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3ECA" w14:textId="1F368D8C" w:rsidR="0096679C" w:rsidRDefault="004C389E" w:rsidP="5A8A8452">
      <w:pPr>
        <w:ind w:left="5184"/>
        <w:jc w:val="right"/>
        <w:rPr>
          <w:sz w:val="22"/>
          <w:szCs w:val="22"/>
        </w:rPr>
      </w:pPr>
      <w:bookmarkStart w:id="0" w:name="_Hlk93433024"/>
      <w:bookmarkStart w:id="1" w:name="_Hlk96953049"/>
      <w:r>
        <w:rPr>
          <w:sz w:val="22"/>
          <w:szCs w:val="22"/>
        </w:rPr>
        <w:t>Pirkimo</w:t>
      </w:r>
      <w:r w:rsidR="00A07892" w:rsidRPr="00574A2A">
        <w:rPr>
          <w:sz w:val="22"/>
          <w:szCs w:val="22"/>
        </w:rPr>
        <w:t xml:space="preserve"> </w:t>
      </w:r>
      <w:r w:rsidR="0096679C" w:rsidRPr="00574A2A">
        <w:rPr>
          <w:sz w:val="22"/>
          <w:szCs w:val="22"/>
        </w:rPr>
        <w:t xml:space="preserve">sąlygų </w:t>
      </w:r>
      <w:r w:rsidR="2F5C5840" w:rsidRPr="00574A2A">
        <w:rPr>
          <w:sz w:val="22"/>
          <w:szCs w:val="22"/>
        </w:rPr>
        <w:t>2</w:t>
      </w:r>
      <w:r w:rsidR="7A12C258" w:rsidRPr="00574A2A">
        <w:rPr>
          <w:sz w:val="22"/>
          <w:szCs w:val="22"/>
        </w:rPr>
        <w:t xml:space="preserve"> </w:t>
      </w:r>
      <w:r w:rsidR="0096679C" w:rsidRPr="00574A2A">
        <w:rPr>
          <w:sz w:val="22"/>
          <w:szCs w:val="22"/>
        </w:rPr>
        <w:t>priedas</w:t>
      </w:r>
    </w:p>
    <w:p w14:paraId="56D88E11" w14:textId="77777777" w:rsidR="008F4616" w:rsidRPr="00574A2A" w:rsidRDefault="008F4616" w:rsidP="5A8A8452">
      <w:pPr>
        <w:ind w:left="5184"/>
        <w:jc w:val="right"/>
        <w:rPr>
          <w:sz w:val="22"/>
          <w:szCs w:val="22"/>
        </w:rPr>
      </w:pPr>
      <w:r>
        <w:rPr>
          <w:sz w:val="22"/>
          <w:szCs w:val="22"/>
        </w:rPr>
        <w:t>„Techninė specifikacija“</w:t>
      </w:r>
    </w:p>
    <w:bookmarkEnd w:id="0"/>
    <w:p w14:paraId="3F728B6A" w14:textId="77777777" w:rsidR="0096679C" w:rsidRPr="001E3E86" w:rsidRDefault="0096679C" w:rsidP="004C389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b/>
          <w:bCs/>
          <w:caps/>
          <w:bdr w:val="nil"/>
          <w:lang w:eastAsia="en-US"/>
        </w:rPr>
      </w:pPr>
    </w:p>
    <w:bookmarkEnd w:id="1"/>
    <w:p w14:paraId="285B2F0F" w14:textId="2D439C9D" w:rsidR="6A2D914C" w:rsidRPr="00574A2A" w:rsidRDefault="00495409" w:rsidP="00F3632D">
      <w:pPr>
        <w:jc w:val="center"/>
      </w:pPr>
      <w:r w:rsidRPr="00495409">
        <w:rPr>
          <w:rFonts w:eastAsia="Segoe UI"/>
          <w:b/>
          <w:bCs/>
        </w:rPr>
        <w:t>ŽINIŲ TESTO METODIKOS ADAPTAVIMAS, STANDARTIZAVIMAS IR SPECIALISTŲ MOKYMAI</w:t>
      </w:r>
      <w:r w:rsidR="001E3E86" w:rsidRPr="001E3E86">
        <w:rPr>
          <w:b/>
          <w:bCs/>
        </w:rPr>
        <w:t xml:space="preserve"> </w:t>
      </w:r>
    </w:p>
    <w:p w14:paraId="4D292C36" w14:textId="06780EA6" w:rsidR="0096679C" w:rsidRPr="00574A2A" w:rsidRDefault="0A66B3A8" w:rsidP="00F3632D">
      <w:pPr>
        <w:shd w:val="clear" w:color="auto" w:fill="FFFFFF" w:themeFill="background1"/>
        <w:jc w:val="center"/>
        <w:rPr>
          <w:b/>
          <w:bCs/>
          <w:caps/>
        </w:rPr>
      </w:pPr>
      <w:r w:rsidRPr="00574A2A">
        <w:rPr>
          <w:b/>
          <w:bCs/>
        </w:rPr>
        <w:t>TECHNINĖ SPECIFIKACIJA</w:t>
      </w:r>
    </w:p>
    <w:p w14:paraId="3F9204AF" w14:textId="77777777" w:rsidR="0096679C" w:rsidRPr="00574A2A" w:rsidRDefault="0096679C" w:rsidP="43D08B18">
      <w:pPr>
        <w:shd w:val="clear" w:color="auto" w:fill="FFFFFF" w:themeFill="background1"/>
        <w:rPr>
          <w:b/>
          <w:bCs/>
        </w:rPr>
      </w:pPr>
    </w:p>
    <w:p w14:paraId="5FCA8B15" w14:textId="77777777" w:rsidR="005A3F14" w:rsidRDefault="00574A2A" w:rsidP="00574A2A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b/>
          <w:bCs/>
        </w:rPr>
      </w:pPr>
      <w:r w:rsidRPr="00574A2A">
        <w:rPr>
          <w:b/>
          <w:bCs/>
        </w:rPr>
        <w:t xml:space="preserve">1. </w:t>
      </w:r>
      <w:r w:rsidR="79EB2F7C" w:rsidRPr="00574A2A">
        <w:rPr>
          <w:b/>
          <w:bCs/>
        </w:rPr>
        <w:t>P</w:t>
      </w:r>
      <w:r w:rsidR="50507105" w:rsidRPr="00574A2A">
        <w:rPr>
          <w:b/>
          <w:bCs/>
        </w:rPr>
        <w:t>irkimo objektas</w:t>
      </w:r>
      <w:r w:rsidR="1143537A" w:rsidRPr="00574A2A">
        <w:rPr>
          <w:b/>
          <w:bCs/>
        </w:rPr>
        <w:t xml:space="preserve">. </w:t>
      </w:r>
    </w:p>
    <w:p w14:paraId="2306AFD8" w14:textId="2C28BA9C" w:rsidR="003C3738" w:rsidRDefault="005A3F14" w:rsidP="00F62359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>
        <w:t xml:space="preserve">1.1. </w:t>
      </w:r>
      <w:r w:rsidR="003C3738" w:rsidRPr="00F86691">
        <w:t xml:space="preserve">Lietuvos </w:t>
      </w:r>
      <w:proofErr w:type="spellStart"/>
      <w:r w:rsidR="003C3738" w:rsidRPr="00F86691">
        <w:t>įtraukties</w:t>
      </w:r>
      <w:proofErr w:type="spellEnd"/>
      <w:r w:rsidR="003C3738" w:rsidRPr="00F86691">
        <w:t xml:space="preserve"> švietime centras (toliau – Perkančioji organizacija), </w:t>
      </w:r>
      <w:r w:rsidR="003C3738" w:rsidRPr="43D08B18">
        <w:t>įgyvendindama iš Europos Sąjungos fondų ir bendrojo finansavimo lėšų finansuojamą projektą „</w:t>
      </w:r>
      <w:proofErr w:type="spellStart"/>
      <w:r w:rsidR="003C3738" w:rsidRPr="43D08B18">
        <w:t>Įtraukties</w:t>
      </w:r>
      <w:proofErr w:type="spellEnd"/>
      <w:r w:rsidR="003C3738" w:rsidRPr="43D08B18">
        <w:t xml:space="preserve"> švietime stiprinimas (PASTIPRA)“, vykdomą pagal 2021</w:t>
      </w:r>
      <w:r w:rsidR="003C3738">
        <w:t>–</w:t>
      </w:r>
      <w:r w:rsidR="003C3738" w:rsidRPr="43D08B18">
        <w:t xml:space="preserve">2030 m. plėtros programos valdytojos Lietuvos Respublikos švietimo, mokslo ir sporto ministerijos švietimo plėtros programos pažangos priemonę Nr. 12-003-03-02-01 „Įgyvendinti </w:t>
      </w:r>
      <w:proofErr w:type="spellStart"/>
      <w:r w:rsidR="003C3738" w:rsidRPr="43D08B18">
        <w:t>įtraukųjį</w:t>
      </w:r>
      <w:proofErr w:type="spellEnd"/>
      <w:r w:rsidR="003C3738" w:rsidRPr="43D08B18">
        <w:t xml:space="preserve"> švietimą“ (toliau – Projektas), ketina įsigyti </w:t>
      </w:r>
      <w:r w:rsidR="00495409" w:rsidRPr="00495409">
        <w:t>žinių testo metodikos adaptavim</w:t>
      </w:r>
      <w:r w:rsidR="00495409">
        <w:t>o</w:t>
      </w:r>
      <w:r w:rsidR="00495409" w:rsidRPr="00495409">
        <w:t>, standartizavim</w:t>
      </w:r>
      <w:r w:rsidR="00495409">
        <w:t>o</w:t>
      </w:r>
      <w:r w:rsidR="00495409" w:rsidRPr="00495409">
        <w:t xml:space="preserve"> ir specialistų mokym</w:t>
      </w:r>
      <w:r w:rsidR="00495409">
        <w:t xml:space="preserve">o </w:t>
      </w:r>
      <w:r w:rsidR="003C3738" w:rsidRPr="00F86691">
        <w:rPr>
          <w:color w:val="000000" w:themeColor="text1"/>
        </w:rPr>
        <w:t>paslaugas</w:t>
      </w:r>
      <w:r w:rsidR="003C3738" w:rsidRPr="43D08B18">
        <w:t xml:space="preserve">. </w:t>
      </w:r>
      <w:r w:rsidR="003C3738" w:rsidRPr="00177270">
        <w:rPr>
          <w:lang w:eastAsia="en-US"/>
        </w:rPr>
        <w:t>Žinių testas</w:t>
      </w:r>
      <w:r w:rsidR="003C3738" w:rsidRPr="00F86691">
        <w:rPr>
          <w:b/>
          <w:bCs/>
          <w:lang w:eastAsia="en-US"/>
        </w:rPr>
        <w:t xml:space="preserve"> </w:t>
      </w:r>
      <w:r w:rsidR="003C3738" w:rsidRPr="00177270">
        <w:rPr>
          <w:lang w:eastAsia="en-US"/>
        </w:rPr>
        <w:t xml:space="preserve">– </w:t>
      </w:r>
      <w:r w:rsidR="003C3738" w:rsidRPr="004E3EEA">
        <w:rPr>
          <w:lang w:eastAsia="en-US"/>
        </w:rPr>
        <w:t>tai popieriaus ir pieštuko formos</w:t>
      </w:r>
      <w:r w:rsidR="003C3738" w:rsidRPr="00177270">
        <w:rPr>
          <w:lang w:eastAsia="en-US"/>
        </w:rPr>
        <w:t xml:space="preserve"> standartizuotas įvertinimo instrumentas, sudarytas iš užduočių (jų grupių / rinkinių), skirtų vertinti vaikų nuo </w:t>
      </w:r>
      <w:r w:rsidR="003C3738">
        <w:rPr>
          <w:lang w:eastAsia="en-US"/>
        </w:rPr>
        <w:t>6 iki 16 metų</w:t>
      </w:r>
      <w:r w:rsidR="003C3738" w:rsidRPr="00F86691">
        <w:rPr>
          <w:lang w:val="en-US" w:eastAsia="en-US"/>
        </w:rPr>
        <w:t xml:space="preserve"> (</w:t>
      </w:r>
      <w:proofErr w:type="spellStart"/>
      <w:r w:rsidR="003C3738" w:rsidRPr="00F86691">
        <w:rPr>
          <w:lang w:val="en-US" w:eastAsia="en-US"/>
        </w:rPr>
        <w:t>nuo</w:t>
      </w:r>
      <w:proofErr w:type="spellEnd"/>
      <w:r w:rsidR="003C3738" w:rsidRPr="00F86691">
        <w:rPr>
          <w:lang w:val="en-US" w:eastAsia="en-US"/>
        </w:rPr>
        <w:t xml:space="preserve"> 1</w:t>
      </w:r>
      <w:r w:rsidR="003C3738">
        <w:rPr>
          <w:lang w:eastAsia="en-US"/>
        </w:rPr>
        <w:t xml:space="preserve"> iki</w:t>
      </w:r>
      <w:r w:rsidR="003C3738" w:rsidRPr="00177270">
        <w:rPr>
          <w:lang w:eastAsia="en-US"/>
        </w:rPr>
        <w:t xml:space="preserve"> 10 klasės</w:t>
      </w:r>
      <w:r w:rsidR="003C3738">
        <w:rPr>
          <w:lang w:eastAsia="en-US"/>
        </w:rPr>
        <w:t xml:space="preserve">) </w:t>
      </w:r>
      <w:r w:rsidR="003C3738" w:rsidRPr="00177270">
        <w:rPr>
          <w:lang w:eastAsia="en-US"/>
        </w:rPr>
        <w:t>skaitymo, rašymo bei matematikos žinias ir įgūdžius</w:t>
      </w:r>
      <w:r w:rsidR="003C3738">
        <w:rPr>
          <w:lang w:eastAsia="en-US"/>
        </w:rPr>
        <w:t xml:space="preserve"> lietuvių kalba</w:t>
      </w:r>
      <w:r w:rsidR="003C3738" w:rsidRPr="00177270">
        <w:rPr>
          <w:lang w:eastAsia="en-US"/>
        </w:rPr>
        <w:t>, pateikiamas individualiai standartinėmis sąlygomis naudojant standartinę duomenų interpretacijos sistemą</w:t>
      </w:r>
      <w:r w:rsidR="003C3738">
        <w:rPr>
          <w:lang w:eastAsia="en-US"/>
        </w:rPr>
        <w:t>,</w:t>
      </w:r>
      <w:r w:rsidR="003C3738" w:rsidRPr="00F86691">
        <w:rPr>
          <w:color w:val="FF0000"/>
          <w:lang w:eastAsia="en-US"/>
        </w:rPr>
        <w:t xml:space="preserve"> </w:t>
      </w:r>
      <w:r w:rsidR="003C3738" w:rsidRPr="00177270">
        <w:rPr>
          <w:lang w:eastAsia="en-US"/>
        </w:rPr>
        <w:t>kurio patikrintas patikimumas ir validumas (</w:t>
      </w:r>
      <w:proofErr w:type="spellStart"/>
      <w:r w:rsidR="003C3738" w:rsidRPr="00177270">
        <w:rPr>
          <w:lang w:eastAsia="en-US"/>
        </w:rPr>
        <w:t>psichometrinės</w:t>
      </w:r>
      <w:proofErr w:type="spellEnd"/>
      <w:r w:rsidR="003C3738" w:rsidRPr="00177270">
        <w:rPr>
          <w:lang w:eastAsia="en-US"/>
        </w:rPr>
        <w:t xml:space="preserve"> charakteristikos) bei turintis sudarytas amžiaus bei klasės normas. </w:t>
      </w:r>
      <w:r w:rsidR="003C3738" w:rsidRPr="00F86691">
        <w:rPr>
          <w:bCs/>
          <w:lang w:eastAsia="en-US"/>
        </w:rPr>
        <w:t>Parengtą testą naudos</w:t>
      </w:r>
      <w:r w:rsidR="003C3738" w:rsidRPr="00177270">
        <w:rPr>
          <w:lang w:eastAsia="en-US"/>
        </w:rPr>
        <w:t xml:space="preserve"> švietimo pagalbos specialistai (specialieji pedagogai</w:t>
      </w:r>
      <w:r w:rsidR="003C3738">
        <w:rPr>
          <w:lang w:eastAsia="en-US"/>
        </w:rPr>
        <w:t>, psichologai</w:t>
      </w:r>
      <w:r w:rsidR="003C3738" w:rsidRPr="00177270">
        <w:rPr>
          <w:lang w:eastAsia="en-US"/>
        </w:rPr>
        <w:t xml:space="preserve">), dirbantys ikimokyklinio ugdymo įstaigose, bendrojo ugdymo mokyklose, pedagoginėse psichologinėse / švietimo pagalbos tarnybose, Lietuvos </w:t>
      </w:r>
      <w:proofErr w:type="spellStart"/>
      <w:r w:rsidR="003C3738" w:rsidRPr="00177270">
        <w:rPr>
          <w:lang w:eastAsia="en-US"/>
        </w:rPr>
        <w:t>įtraukties</w:t>
      </w:r>
      <w:proofErr w:type="spellEnd"/>
      <w:r w:rsidR="003C3738" w:rsidRPr="00177270">
        <w:rPr>
          <w:lang w:eastAsia="en-US"/>
        </w:rPr>
        <w:t xml:space="preserve"> švietime centre.</w:t>
      </w:r>
    </w:p>
    <w:p w14:paraId="476265BE" w14:textId="47304A78" w:rsidR="00B67A1C" w:rsidRPr="00892303" w:rsidRDefault="00B67A1C" w:rsidP="00892303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>
        <w:t>1.2.</w:t>
      </w:r>
      <w:r w:rsidR="00892303" w:rsidRPr="00892303">
        <w:rPr>
          <w:rFonts w:ascii="Aptos" w:hAnsi="Aptos"/>
          <w:color w:val="000000"/>
          <w:bdr w:val="none" w:sz="0" w:space="0" w:color="auto" w:frame="1"/>
        </w:rPr>
        <w:t xml:space="preserve"> </w:t>
      </w:r>
      <w:r w:rsidR="00892303" w:rsidRPr="00892303">
        <w:t xml:space="preserve">Tiekėjas, atlikdamas </w:t>
      </w:r>
      <w:r w:rsidR="00F3632D">
        <w:t>Žinių</w:t>
      </w:r>
      <w:r w:rsidR="00892303" w:rsidRPr="00892303">
        <w:t xml:space="preserve"> </w:t>
      </w:r>
      <w:r w:rsidR="00892303">
        <w:t xml:space="preserve">testo </w:t>
      </w:r>
      <w:r w:rsidR="00892303" w:rsidRPr="00892303">
        <w:t xml:space="preserve">standartizaciją turi vadovautis Lietuvos psichologų sąjungos parengtu </w:t>
      </w:r>
      <w:hyperlink r:id="rId11" w:history="1">
        <w:r w:rsidR="00892303" w:rsidRPr="00892303">
          <w:rPr>
            <w:rStyle w:val="Hipersaitas"/>
          </w:rPr>
          <w:t>Testų naudojimo reglamentu</w:t>
        </w:r>
      </w:hyperlink>
      <w:r w:rsidR="00892303" w:rsidRPr="00892303">
        <w:t xml:space="preserve">, Europos psichologų asociacijų federacijos (EFPA) Įvertinimo komiteto parengtu </w:t>
      </w:r>
      <w:hyperlink r:id="rId12" w:history="1">
        <w:r w:rsidR="00892303" w:rsidRPr="00892303">
          <w:rPr>
            <w:rStyle w:val="Hipersaitas"/>
          </w:rPr>
          <w:t>Testų peržiūros modeliu</w:t>
        </w:r>
      </w:hyperlink>
      <w:r w:rsidR="00892303" w:rsidRPr="00892303">
        <w:t>.</w:t>
      </w:r>
    </w:p>
    <w:p w14:paraId="24E60AC2" w14:textId="1923C37C" w:rsidR="00EC14D0" w:rsidRPr="00892303" w:rsidRDefault="00EC14D0" w:rsidP="00892303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 w:rsidRPr="00892303">
        <w:t>1.</w:t>
      </w:r>
      <w:r w:rsidR="00892303" w:rsidRPr="00892303">
        <w:t>3</w:t>
      </w:r>
      <w:r w:rsidRPr="00892303">
        <w:t xml:space="preserve">. </w:t>
      </w:r>
      <w:r w:rsidR="007B6F6E" w:rsidRPr="00892303">
        <w:t>Pirkimui skirta lėšų suma –</w:t>
      </w:r>
      <w:r w:rsidR="00892303">
        <w:t xml:space="preserve"> </w:t>
      </w:r>
      <w:r w:rsidR="00EA0DC5" w:rsidRPr="00EA0DC5">
        <w:rPr>
          <w:rFonts w:eastAsia="Segoe UI"/>
          <w:b/>
          <w:bCs/>
        </w:rPr>
        <w:t>320 400,00</w:t>
      </w:r>
      <w:r w:rsidR="0049002D" w:rsidRPr="00EA0DC5">
        <w:rPr>
          <w:b/>
          <w:bCs/>
        </w:rPr>
        <w:t xml:space="preserve"> </w:t>
      </w:r>
      <w:r w:rsidRPr="00892303">
        <w:rPr>
          <w:b/>
          <w:bCs/>
        </w:rPr>
        <w:t>Eur su PVM</w:t>
      </w:r>
      <w:r w:rsidRPr="00892303">
        <w:t>.</w:t>
      </w:r>
      <w:r w:rsidRPr="00892303">
        <w:rPr>
          <w:rFonts w:eastAsia="Segoe UI"/>
        </w:rPr>
        <w:t xml:space="preserve"> </w:t>
      </w:r>
      <w:r w:rsidRPr="00892303">
        <w:t>Į pasiūlymo kainą turi būti įskaičiuotos visos Tiekėjo išlaidos, susijusios su Paslaugų teiki</w:t>
      </w:r>
      <w:r w:rsidRPr="00574A2A">
        <w:t>mu</w:t>
      </w:r>
      <w:r>
        <w:t xml:space="preserve"> </w:t>
      </w:r>
      <w:r w:rsidRPr="00574A2A">
        <w:t>įskaitant visus mokesčius.</w:t>
      </w:r>
    </w:p>
    <w:p w14:paraId="28377B10" w14:textId="27D56D9F" w:rsidR="00892303" w:rsidRDefault="00892303" w:rsidP="00892303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>
        <w:t xml:space="preserve">1.4. </w:t>
      </w:r>
      <w:r w:rsidRPr="00A25561">
        <w:t xml:space="preserve">Visos paslaugos turi būti suteiktos per </w:t>
      </w:r>
      <w:r w:rsidR="00EA0DC5">
        <w:rPr>
          <w:b/>
          <w:bCs/>
          <w:lang w:val="en-US"/>
        </w:rPr>
        <w:t>24</w:t>
      </w:r>
      <w:r w:rsidRPr="00892303">
        <w:rPr>
          <w:b/>
          <w:bCs/>
        </w:rPr>
        <w:t xml:space="preserve"> mėnesi</w:t>
      </w:r>
      <w:r w:rsidR="00EA0DC5">
        <w:rPr>
          <w:b/>
          <w:bCs/>
        </w:rPr>
        <w:t>us</w:t>
      </w:r>
      <w:r w:rsidRPr="00A25561">
        <w:t xml:space="preserve"> nuo sutarties įsigaliojimo dienos.</w:t>
      </w:r>
    </w:p>
    <w:p w14:paraId="7378CC55" w14:textId="77777777" w:rsidR="002C69AA" w:rsidRPr="005B093C" w:rsidRDefault="002C69AA" w:rsidP="00892303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b/>
          <w:bCs/>
        </w:rPr>
      </w:pPr>
      <w:r>
        <w:t xml:space="preserve">1.5. Paslaugoms taikoma fiksuotos kainos kainodara. </w:t>
      </w:r>
    </w:p>
    <w:p w14:paraId="7C43C991" w14:textId="77777777" w:rsidR="00EC14D0" w:rsidRDefault="00EC14D0" w:rsidP="005A3F14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</w:p>
    <w:p w14:paraId="5A085777" w14:textId="3A876380" w:rsidR="00777F97" w:rsidRPr="00574A2A" w:rsidRDefault="00352FDE" w:rsidP="000D75B1">
      <w:pPr>
        <w:pStyle w:val="paragraph"/>
        <w:shd w:val="clear" w:color="auto" w:fill="FFFFFF" w:themeFill="background1"/>
        <w:spacing w:beforeAutospacing="0" w:afterAutospacing="0"/>
        <w:ind w:firstLine="792"/>
        <w:jc w:val="both"/>
        <w:textAlignment w:val="baseline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="00574A2A" w:rsidRPr="00574A2A">
        <w:rPr>
          <w:rFonts w:ascii="Times New Roman" w:hAnsi="Times New Roman" w:cs="Times New Roman"/>
          <w:b/>
          <w:bCs/>
          <w:lang w:val="lt-LT"/>
        </w:rPr>
        <w:t xml:space="preserve">. </w:t>
      </w:r>
      <w:r w:rsidR="79EB2F7C" w:rsidRPr="00574A2A">
        <w:rPr>
          <w:rFonts w:ascii="Times New Roman" w:hAnsi="Times New Roman" w:cs="Times New Roman"/>
          <w:b/>
          <w:bCs/>
          <w:lang w:val="lt-LT"/>
        </w:rPr>
        <w:t>Perkamų paslaugų apimt</w:t>
      </w:r>
      <w:r w:rsidR="69235390" w:rsidRPr="00574A2A">
        <w:rPr>
          <w:rFonts w:ascii="Times New Roman" w:hAnsi="Times New Roman" w:cs="Times New Roman"/>
          <w:b/>
          <w:bCs/>
          <w:lang w:val="lt-LT"/>
        </w:rPr>
        <w:t>y</w:t>
      </w:r>
      <w:r w:rsidR="79EB2F7C" w:rsidRPr="00574A2A">
        <w:rPr>
          <w:rFonts w:ascii="Times New Roman" w:hAnsi="Times New Roman" w:cs="Times New Roman"/>
          <w:b/>
          <w:bCs/>
          <w:lang w:val="lt-LT"/>
        </w:rPr>
        <w:t>s</w:t>
      </w:r>
      <w:r w:rsidR="00A25561">
        <w:rPr>
          <w:rFonts w:ascii="Times New Roman" w:hAnsi="Times New Roman" w:cs="Times New Roman"/>
          <w:b/>
          <w:bCs/>
          <w:lang w:val="lt-LT"/>
        </w:rPr>
        <w:t xml:space="preserve">. </w:t>
      </w:r>
      <w:r w:rsidR="00A25561" w:rsidRPr="00A25561">
        <w:rPr>
          <w:rFonts w:ascii="Times New Roman" w:hAnsi="Times New Roman" w:cs="Times New Roman"/>
          <w:lang w:val="lt-LT"/>
        </w:rPr>
        <w:t>Paslau</w:t>
      </w:r>
      <w:r w:rsidR="00064D4D">
        <w:rPr>
          <w:rFonts w:ascii="Times New Roman" w:hAnsi="Times New Roman" w:cs="Times New Roman"/>
          <w:lang w:val="lt-LT"/>
        </w:rPr>
        <w:t>gos bus teikiamos etapais</w:t>
      </w:r>
      <w:r w:rsidR="003925D8">
        <w:rPr>
          <w:rFonts w:ascii="Times New Roman" w:hAnsi="Times New Roman" w:cs="Times New Roman"/>
          <w:lang w:val="lt-LT"/>
        </w:rPr>
        <w:t>, kurie sudaryti vadovaujantis šios Techninės specifikacijos 1.2 papunktyje nurodyt</w:t>
      </w:r>
      <w:r w:rsidR="0031788D">
        <w:rPr>
          <w:rFonts w:ascii="Times New Roman" w:hAnsi="Times New Roman" w:cs="Times New Roman"/>
          <w:lang w:val="lt-LT"/>
        </w:rPr>
        <w:t>uose</w:t>
      </w:r>
      <w:r w:rsidR="003925D8">
        <w:rPr>
          <w:rFonts w:ascii="Times New Roman" w:hAnsi="Times New Roman" w:cs="Times New Roman"/>
          <w:lang w:val="lt-LT"/>
        </w:rPr>
        <w:t xml:space="preserve"> dokument</w:t>
      </w:r>
      <w:r w:rsidR="00100E3E">
        <w:rPr>
          <w:rFonts w:ascii="Times New Roman" w:hAnsi="Times New Roman" w:cs="Times New Roman"/>
          <w:lang w:val="lt-LT"/>
        </w:rPr>
        <w:t>uose pateiktomis rekomendacijomis</w:t>
      </w:r>
      <w:r w:rsidR="003925D8">
        <w:rPr>
          <w:rFonts w:ascii="Times New Roman" w:hAnsi="Times New Roman" w:cs="Times New Roman"/>
          <w:lang w:val="lt-LT"/>
        </w:rPr>
        <w:t>.</w:t>
      </w:r>
    </w:p>
    <w:p w14:paraId="0D1066EC" w14:textId="7DB4EE3D" w:rsidR="00A25561" w:rsidRPr="0031100B" w:rsidRDefault="00352FDE" w:rsidP="00B07656">
      <w:pPr>
        <w:pStyle w:val="Sraopastraipa"/>
        <w:ind w:left="0" w:firstLine="851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FC4655">
        <w:rPr>
          <w:b/>
          <w:bCs/>
          <w:color w:val="000000" w:themeColor="text1"/>
        </w:rPr>
        <w:t>.</w:t>
      </w:r>
      <w:r w:rsidR="0031100B" w:rsidRPr="0031100B">
        <w:rPr>
          <w:b/>
          <w:bCs/>
          <w:color w:val="000000" w:themeColor="text1"/>
        </w:rPr>
        <w:t>1. Parengiamasis etapas.</w:t>
      </w:r>
    </w:p>
    <w:p w14:paraId="4949146C" w14:textId="1F82F8AD" w:rsidR="005B093C" w:rsidRDefault="00AC4C1A" w:rsidP="009724E3">
      <w:pPr>
        <w:pStyle w:val="Sraopastraipa"/>
        <w:ind w:left="0" w:firstLine="851"/>
        <w:jc w:val="both"/>
      </w:pPr>
      <w:r w:rsidRPr="00327385">
        <w:rPr>
          <w:rStyle w:val="Grietas"/>
          <w:rFonts w:ascii="Times New Roman" w:hAnsi="Times New Roman"/>
          <w:b w:val="0"/>
          <w:bCs w:val="0"/>
        </w:rPr>
        <w:t>2</w:t>
      </w:r>
      <w:r w:rsidR="00574A2A" w:rsidRPr="00327385">
        <w:rPr>
          <w:rStyle w:val="Grietas"/>
          <w:rFonts w:ascii="Times New Roman" w:hAnsi="Times New Roman"/>
          <w:b w:val="0"/>
          <w:bCs w:val="0"/>
        </w:rPr>
        <w:t xml:space="preserve">.1.1. </w:t>
      </w:r>
      <w:r w:rsidR="00A235D9">
        <w:rPr>
          <w:rStyle w:val="Grietas"/>
          <w:rFonts w:ascii="Times New Roman" w:hAnsi="Times New Roman"/>
          <w:b w:val="0"/>
          <w:bCs w:val="0"/>
        </w:rPr>
        <w:t>Žinių t</w:t>
      </w:r>
      <w:r w:rsidR="00A25561" w:rsidRPr="00327385">
        <w:t>esto vadov</w:t>
      </w:r>
      <w:r w:rsidR="00C340F9" w:rsidRPr="00327385">
        <w:t>o parengimas.</w:t>
      </w:r>
      <w:r w:rsidR="00C340F9" w:rsidRPr="00EF673C">
        <w:t xml:space="preserve"> </w:t>
      </w:r>
      <w:r w:rsidR="004B6D0A">
        <w:rPr>
          <w:rStyle w:val="Grietas"/>
          <w:rFonts w:ascii="Times New Roman" w:hAnsi="Times New Roman"/>
          <w:b w:val="0"/>
          <w:bCs w:val="0"/>
        </w:rPr>
        <w:t xml:space="preserve">Konkursą laimėjęs Tiekėjas turės </w:t>
      </w:r>
      <w:r w:rsidR="004841F7">
        <w:rPr>
          <w:lang w:eastAsia="en-US"/>
        </w:rPr>
        <w:t>parengti Žinių t</w:t>
      </w:r>
      <w:r w:rsidR="004841F7" w:rsidRPr="00177270">
        <w:rPr>
          <w:lang w:eastAsia="en-US"/>
        </w:rPr>
        <w:t xml:space="preserve">esto vadovą, kurį sudaro </w:t>
      </w:r>
      <w:r w:rsidR="004841F7">
        <w:rPr>
          <w:lang w:eastAsia="en-US"/>
        </w:rPr>
        <w:t>t</w:t>
      </w:r>
      <w:r w:rsidR="004841F7" w:rsidRPr="00177270">
        <w:rPr>
          <w:lang w:eastAsia="en-US"/>
        </w:rPr>
        <w:t xml:space="preserve">esto teorinis / mokslinis pagrindas, </w:t>
      </w:r>
      <w:r w:rsidR="00FD58D4">
        <w:rPr>
          <w:lang w:eastAsia="en-US"/>
        </w:rPr>
        <w:t xml:space="preserve">testo </w:t>
      </w:r>
      <w:r w:rsidR="004841F7" w:rsidRPr="00177270">
        <w:rPr>
          <w:lang w:eastAsia="en-US"/>
        </w:rPr>
        <w:t>taikymo principai ir galimybės</w:t>
      </w:r>
      <w:r w:rsidR="004841F7" w:rsidRPr="00CF2EC2">
        <w:rPr>
          <w:color w:val="000000"/>
          <w:lang w:eastAsia="en-US"/>
        </w:rPr>
        <w:t>;</w:t>
      </w:r>
      <w:r w:rsidR="004841F7" w:rsidRPr="00177270">
        <w:rPr>
          <w:lang w:eastAsia="en-US"/>
        </w:rPr>
        <w:t xml:space="preserve"> </w:t>
      </w:r>
      <w:r w:rsidR="004841F7" w:rsidRPr="00CF2EC2">
        <w:rPr>
          <w:color w:val="000000"/>
          <w:lang w:eastAsia="en-US"/>
        </w:rPr>
        <w:t>nuoseklus užduočių išdėstymas</w:t>
      </w:r>
      <w:r w:rsidR="004841F7" w:rsidRPr="00177270">
        <w:rPr>
          <w:lang w:eastAsia="en-US"/>
        </w:rPr>
        <w:t>, jų paskirtis ir pateikimas; instrukcijos tyrimo dalyviams ir tyrėjams; tyrimo dalyvių atsakymų vertinimo sistema</w:t>
      </w:r>
      <w:r w:rsidR="00905458">
        <w:t xml:space="preserve">, atlikti </w:t>
      </w:r>
      <w:r w:rsidR="008527E8">
        <w:t>Testo vadovo</w:t>
      </w:r>
      <w:r w:rsidR="00FD58D4">
        <w:t xml:space="preserve"> </w:t>
      </w:r>
      <w:r w:rsidR="00905458">
        <w:t>kalbin</w:t>
      </w:r>
      <w:r w:rsidR="008D244B">
        <w:t>į redagavimą</w:t>
      </w:r>
      <w:r w:rsidR="005B093C">
        <w:t xml:space="preserve">. </w:t>
      </w:r>
    </w:p>
    <w:p w14:paraId="2B077C68" w14:textId="0B72214B" w:rsidR="00A22175" w:rsidRPr="00177270" w:rsidRDefault="00AC4C1A" w:rsidP="009724E3">
      <w:pPr>
        <w:pStyle w:val="Sraopastraipa"/>
        <w:tabs>
          <w:tab w:val="left" w:pos="1985"/>
        </w:tabs>
        <w:autoSpaceDE w:val="0"/>
        <w:autoSpaceDN w:val="0"/>
        <w:adjustRightInd w:val="0"/>
        <w:ind w:left="0" w:firstLine="851"/>
        <w:jc w:val="both"/>
        <w:rPr>
          <w:lang w:eastAsia="en-US"/>
        </w:rPr>
      </w:pPr>
      <w:r>
        <w:rPr>
          <w:lang w:val="en-US"/>
        </w:rPr>
        <w:t>2.1.2.</w:t>
      </w:r>
      <w:r w:rsidR="00696611">
        <w:rPr>
          <w:lang w:val="en-US"/>
        </w:rPr>
        <w:t xml:space="preserve"> </w:t>
      </w:r>
      <w:r w:rsidR="00A22175">
        <w:rPr>
          <w:lang w:val="en-US"/>
        </w:rPr>
        <w:t>U</w:t>
      </w:r>
      <w:proofErr w:type="spellStart"/>
      <w:r w:rsidR="00A22175">
        <w:t>žduočių</w:t>
      </w:r>
      <w:proofErr w:type="spellEnd"/>
      <w:r w:rsidR="00A22175">
        <w:t xml:space="preserve"> rinkinio parengimas. </w:t>
      </w:r>
      <w:r w:rsidR="00696611">
        <w:rPr>
          <w:rStyle w:val="Grietas"/>
          <w:rFonts w:ascii="Times New Roman" w:hAnsi="Times New Roman"/>
          <w:b w:val="0"/>
          <w:bCs w:val="0"/>
        </w:rPr>
        <w:t xml:space="preserve">Konkursą laimėjęs Tiekėjas turės </w:t>
      </w:r>
      <w:r w:rsidR="00A22175">
        <w:rPr>
          <w:lang w:eastAsia="en-US"/>
        </w:rPr>
        <w:t xml:space="preserve">sukurti ir parengti </w:t>
      </w:r>
      <w:r w:rsidR="00A22175" w:rsidRPr="00177270">
        <w:rPr>
          <w:lang w:eastAsia="en-US"/>
        </w:rPr>
        <w:t xml:space="preserve">užduočių rinkinį (aplanką) </w:t>
      </w:r>
      <w:r w:rsidR="00C207A6">
        <w:rPr>
          <w:lang w:eastAsia="en-US"/>
        </w:rPr>
        <w:t>testuojamam</w:t>
      </w:r>
      <w:r w:rsidR="00A22175" w:rsidRPr="00177270">
        <w:rPr>
          <w:lang w:eastAsia="en-US"/>
        </w:rPr>
        <w:t xml:space="preserve"> (vaikui). Jei užduotyse bus naudojami paveikslėliai, tai </w:t>
      </w:r>
      <w:r w:rsidR="00A22175">
        <w:rPr>
          <w:lang w:eastAsia="en-US"/>
        </w:rPr>
        <w:t>Paslaugos teikėjas</w:t>
      </w:r>
      <w:r w:rsidR="00A22175" w:rsidRPr="00177270">
        <w:rPr>
          <w:lang w:eastAsia="en-US"/>
        </w:rPr>
        <w:t xml:space="preserve"> turi pasirūpinti dailininko paslaugomis.</w:t>
      </w:r>
    </w:p>
    <w:p w14:paraId="71F55923" w14:textId="60B65020" w:rsidR="00AC4C1A" w:rsidRDefault="00A22175" w:rsidP="009724E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2.</w:t>
      </w:r>
      <w:r w:rsidRPr="00177270">
        <w:rPr>
          <w:lang w:eastAsia="en-US"/>
        </w:rPr>
        <w:t xml:space="preserve">1.3. </w:t>
      </w:r>
      <w:r w:rsidR="00782DCD">
        <w:rPr>
          <w:lang w:eastAsia="en-US"/>
        </w:rPr>
        <w:t>Žinių testo protokolo form</w:t>
      </w:r>
      <w:r w:rsidR="00EF673C">
        <w:rPr>
          <w:lang w:eastAsia="en-US"/>
        </w:rPr>
        <w:t xml:space="preserve">os parengimas. </w:t>
      </w:r>
      <w:r w:rsidR="00EF673C">
        <w:rPr>
          <w:rStyle w:val="Grietas"/>
          <w:rFonts w:ascii="Times New Roman" w:hAnsi="Times New Roman"/>
          <w:b w:val="0"/>
          <w:bCs w:val="0"/>
        </w:rPr>
        <w:t xml:space="preserve">Konkursą laimėjęs Tiekėjas turės </w:t>
      </w:r>
      <w:r>
        <w:rPr>
          <w:lang w:eastAsia="en-US"/>
        </w:rPr>
        <w:t>sukurti ir parengti Žinių t</w:t>
      </w:r>
      <w:r w:rsidRPr="00177270">
        <w:rPr>
          <w:lang w:eastAsia="en-US"/>
        </w:rPr>
        <w:t>esto protokol</w:t>
      </w:r>
      <w:r>
        <w:rPr>
          <w:lang w:eastAsia="en-US"/>
        </w:rPr>
        <w:t>o formą</w:t>
      </w:r>
      <w:r w:rsidRPr="00177270">
        <w:rPr>
          <w:lang w:eastAsia="en-US"/>
        </w:rPr>
        <w:t xml:space="preserve">, t. y. struktūruotą formą, kurią vertinimo eigoje pildo tyrėjas fiksuodamas vaiko atsakymus į pateiktas </w:t>
      </w:r>
      <w:r>
        <w:rPr>
          <w:lang w:eastAsia="en-US"/>
        </w:rPr>
        <w:t>Žinių t</w:t>
      </w:r>
      <w:r w:rsidRPr="00177270">
        <w:rPr>
          <w:lang w:eastAsia="en-US"/>
        </w:rPr>
        <w:t>esto užduotis, klausimus ir (ar) užrašo / registruoja kitą papildomą informaciją apie vertinimo procesą, pastabas.</w:t>
      </w:r>
    </w:p>
    <w:p w14:paraId="13A13EEA" w14:textId="12769BAA" w:rsidR="003544FD" w:rsidRPr="00E11301" w:rsidRDefault="00EB7B08" w:rsidP="00582EE2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 w:rsidRPr="00E11301">
        <w:rPr>
          <w:rStyle w:val="Grietas"/>
          <w:rFonts w:ascii="Times New Roman" w:hAnsi="Times New Roman"/>
          <w:b w:val="0"/>
          <w:bCs w:val="0"/>
        </w:rPr>
        <w:t>2</w:t>
      </w:r>
      <w:r w:rsidR="00574A2A" w:rsidRPr="00E11301">
        <w:rPr>
          <w:rStyle w:val="Grietas"/>
          <w:rFonts w:ascii="Times New Roman" w:hAnsi="Times New Roman"/>
          <w:b w:val="0"/>
          <w:bCs w:val="0"/>
        </w:rPr>
        <w:t>.1.</w:t>
      </w:r>
      <w:r w:rsidR="00A21B3F" w:rsidRPr="00E11301">
        <w:rPr>
          <w:rStyle w:val="Grietas"/>
          <w:rFonts w:ascii="Times New Roman" w:hAnsi="Times New Roman"/>
          <w:b w:val="0"/>
          <w:bCs w:val="0"/>
        </w:rPr>
        <w:t>4</w:t>
      </w:r>
      <w:r w:rsidR="00574A2A" w:rsidRPr="00E11301">
        <w:rPr>
          <w:rStyle w:val="Grietas"/>
          <w:rFonts w:ascii="Times New Roman" w:hAnsi="Times New Roman"/>
          <w:b w:val="0"/>
          <w:bCs w:val="0"/>
        </w:rPr>
        <w:t>.</w:t>
      </w:r>
      <w:r w:rsidR="00A25561" w:rsidRPr="00E11301">
        <w:rPr>
          <w:rStyle w:val="Grietas"/>
          <w:rFonts w:ascii="Times New Roman" w:hAnsi="Times New Roman"/>
          <w:b w:val="0"/>
          <w:bCs w:val="0"/>
        </w:rPr>
        <w:t xml:space="preserve"> </w:t>
      </w:r>
      <w:r w:rsidR="00A25561" w:rsidRPr="00E11301">
        <w:t>Tyrimo plano parengimas, imties sudarymas</w:t>
      </w:r>
      <w:r w:rsidR="00673B2C" w:rsidRPr="00E11301">
        <w:t>,</w:t>
      </w:r>
      <w:r w:rsidR="00B10986">
        <w:t xml:space="preserve"> </w:t>
      </w:r>
      <w:r w:rsidR="000D1A80">
        <w:t>:</w:t>
      </w:r>
    </w:p>
    <w:p w14:paraId="2BF75C05" w14:textId="306CDBF7" w:rsidR="00582EE2" w:rsidRDefault="00A21B3F" w:rsidP="00B32F9F">
      <w:pPr>
        <w:tabs>
          <w:tab w:val="left" w:pos="142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</w:tabs>
        <w:ind w:left="1134" w:right="-2" w:hanging="283"/>
        <w:jc w:val="both"/>
        <w:rPr>
          <w:color w:val="000000" w:themeColor="text1"/>
        </w:rPr>
      </w:pPr>
      <w:r>
        <w:rPr>
          <w:lang w:val="en-US"/>
        </w:rPr>
        <w:t>2</w:t>
      </w:r>
      <w:r w:rsidR="003544FD" w:rsidRPr="0054449E">
        <w:rPr>
          <w:lang w:val="en-US"/>
        </w:rPr>
        <w:t>.1.</w:t>
      </w:r>
      <w:r>
        <w:rPr>
          <w:lang w:val="en-US"/>
        </w:rPr>
        <w:t>4</w:t>
      </w:r>
      <w:r w:rsidR="003544FD" w:rsidRPr="0054449E">
        <w:rPr>
          <w:lang w:val="en-US"/>
        </w:rPr>
        <w:t>.1.</w:t>
      </w:r>
      <w:r w:rsidR="00A25561" w:rsidRPr="0054449E">
        <w:t xml:space="preserve"> </w:t>
      </w:r>
      <w:r w:rsidR="00582EE2" w:rsidRPr="0054449E">
        <w:t>Konkursą</w:t>
      </w:r>
      <w:r w:rsidR="00582EE2">
        <w:t xml:space="preserve"> laimėjęs Tiekėjas turės suplanuoti </w:t>
      </w:r>
      <w:r w:rsidR="00146934">
        <w:t>bandomąjį</w:t>
      </w:r>
      <w:r w:rsidR="002F5BCA">
        <w:t>,</w:t>
      </w:r>
      <w:r w:rsidR="00146934">
        <w:t xml:space="preserve"> </w:t>
      </w:r>
      <w:r w:rsidR="00582EE2">
        <w:rPr>
          <w:color w:val="000000" w:themeColor="text1"/>
        </w:rPr>
        <w:t>s</w:t>
      </w:r>
      <w:r w:rsidR="006A2DB0" w:rsidRPr="00A25561">
        <w:rPr>
          <w:color w:val="000000" w:themeColor="text1"/>
        </w:rPr>
        <w:t xml:space="preserve">tandartizacijos </w:t>
      </w:r>
      <w:r w:rsidR="00582EE2" w:rsidRPr="00A25561">
        <w:rPr>
          <w:color w:val="000000" w:themeColor="text1"/>
        </w:rPr>
        <w:t>tyrim</w:t>
      </w:r>
      <w:r w:rsidR="00582EE2">
        <w:rPr>
          <w:color w:val="000000" w:themeColor="text1"/>
        </w:rPr>
        <w:t>ą,</w:t>
      </w:r>
      <w:r w:rsidR="00604003">
        <w:rPr>
          <w:color w:val="000000" w:themeColor="text1"/>
        </w:rPr>
        <w:t xml:space="preserve"> validumo</w:t>
      </w:r>
      <w:r w:rsidR="006B698D">
        <w:rPr>
          <w:color w:val="000000" w:themeColor="text1"/>
        </w:rPr>
        <w:t xml:space="preserve"> tyrimą ir</w:t>
      </w:r>
      <w:r w:rsidR="00582EE2">
        <w:rPr>
          <w:color w:val="000000" w:themeColor="text1"/>
        </w:rPr>
        <w:t xml:space="preserve"> parengti </w:t>
      </w:r>
      <w:r w:rsidR="00171581" w:rsidRPr="00A25561">
        <w:rPr>
          <w:color w:val="000000" w:themeColor="text1"/>
        </w:rPr>
        <w:t xml:space="preserve">tyrimo </w:t>
      </w:r>
      <w:r w:rsidR="00582EE2" w:rsidRPr="00A25561">
        <w:rPr>
          <w:color w:val="000000" w:themeColor="text1"/>
        </w:rPr>
        <w:t>plan</w:t>
      </w:r>
      <w:r w:rsidR="00582EE2">
        <w:rPr>
          <w:color w:val="000000" w:themeColor="text1"/>
        </w:rPr>
        <w:t>ą</w:t>
      </w:r>
      <w:r w:rsidR="006B698D">
        <w:rPr>
          <w:color w:val="000000" w:themeColor="text1"/>
        </w:rPr>
        <w:t xml:space="preserve">. </w:t>
      </w:r>
      <w:r w:rsidR="00D347F6">
        <w:rPr>
          <w:color w:val="000000" w:themeColor="text1"/>
        </w:rPr>
        <w:t xml:space="preserve">Tyrimo plane </w:t>
      </w:r>
      <w:r w:rsidR="00097E5B">
        <w:rPr>
          <w:color w:val="000000" w:themeColor="text1"/>
        </w:rPr>
        <w:t xml:space="preserve">turi būti aprašyta </w:t>
      </w:r>
      <w:r w:rsidR="0006122A">
        <w:rPr>
          <w:color w:val="000000" w:themeColor="text1"/>
        </w:rPr>
        <w:t xml:space="preserve">bandomojo, </w:t>
      </w:r>
      <w:r w:rsidR="00371A9F">
        <w:rPr>
          <w:color w:val="000000" w:themeColor="text1"/>
        </w:rPr>
        <w:t>standartizaci</w:t>
      </w:r>
      <w:r w:rsidR="00E11301">
        <w:rPr>
          <w:color w:val="000000" w:themeColor="text1"/>
        </w:rPr>
        <w:t>jos</w:t>
      </w:r>
      <w:r w:rsidR="00371A9F">
        <w:rPr>
          <w:color w:val="000000" w:themeColor="text1"/>
        </w:rPr>
        <w:t xml:space="preserve"> tyrimo </w:t>
      </w:r>
      <w:r w:rsidR="00097E5B">
        <w:rPr>
          <w:color w:val="000000" w:themeColor="text1"/>
        </w:rPr>
        <w:t>imtis</w:t>
      </w:r>
      <w:r w:rsidR="00582EE2">
        <w:rPr>
          <w:color w:val="000000" w:themeColor="text1"/>
        </w:rPr>
        <w:t>,</w:t>
      </w:r>
      <w:r w:rsidR="00D0201B">
        <w:rPr>
          <w:color w:val="000000" w:themeColor="text1"/>
        </w:rPr>
        <w:t xml:space="preserve"> validumo tyrimo imtis</w:t>
      </w:r>
      <w:r w:rsidR="00724988">
        <w:rPr>
          <w:color w:val="000000" w:themeColor="text1"/>
        </w:rPr>
        <w:t xml:space="preserve"> su specialiųjų ugdymosi poreikių turinčiais </w:t>
      </w:r>
      <w:r w:rsidR="00910D04">
        <w:rPr>
          <w:color w:val="000000" w:themeColor="text1"/>
        </w:rPr>
        <w:t xml:space="preserve">ir gabiais </w:t>
      </w:r>
      <w:r w:rsidR="00F56696">
        <w:rPr>
          <w:color w:val="000000" w:themeColor="text1"/>
        </w:rPr>
        <w:t>vaikais</w:t>
      </w:r>
      <w:r w:rsidR="00D0201B">
        <w:rPr>
          <w:color w:val="000000" w:themeColor="text1"/>
        </w:rPr>
        <w:t>,</w:t>
      </w:r>
      <w:r w:rsidR="00371A9F">
        <w:rPr>
          <w:color w:val="000000" w:themeColor="text1"/>
        </w:rPr>
        <w:t xml:space="preserve"> patikimumo, konstrukto ir </w:t>
      </w:r>
      <w:proofErr w:type="spellStart"/>
      <w:r w:rsidR="00371A9F">
        <w:rPr>
          <w:color w:val="000000" w:themeColor="text1"/>
        </w:rPr>
        <w:t>kriterinio</w:t>
      </w:r>
      <w:proofErr w:type="spellEnd"/>
      <w:r w:rsidR="00371A9F">
        <w:rPr>
          <w:color w:val="000000" w:themeColor="text1"/>
        </w:rPr>
        <w:t xml:space="preserve"> validumo </w:t>
      </w:r>
      <w:r w:rsidR="00C64A12">
        <w:rPr>
          <w:color w:val="000000" w:themeColor="text1"/>
        </w:rPr>
        <w:t xml:space="preserve">tikrinimo </w:t>
      </w:r>
      <w:r w:rsidR="00371A9F">
        <w:rPr>
          <w:color w:val="000000" w:themeColor="text1"/>
        </w:rPr>
        <w:lastRenderedPageBreak/>
        <w:t>procedūros ir kintamieji</w:t>
      </w:r>
      <w:r w:rsidR="004A1989">
        <w:rPr>
          <w:color w:val="000000" w:themeColor="text1"/>
        </w:rPr>
        <w:t>.</w:t>
      </w:r>
      <w:r w:rsidR="00B3230E">
        <w:rPr>
          <w:color w:val="000000" w:themeColor="text1"/>
        </w:rPr>
        <w:t xml:space="preserve"> </w:t>
      </w:r>
      <w:proofErr w:type="spellStart"/>
      <w:r w:rsidR="004E150A">
        <w:rPr>
          <w:color w:val="000000" w:themeColor="text1"/>
        </w:rPr>
        <w:t>Kriterinio</w:t>
      </w:r>
      <w:proofErr w:type="spellEnd"/>
      <w:r w:rsidR="004E150A">
        <w:rPr>
          <w:color w:val="000000" w:themeColor="text1"/>
        </w:rPr>
        <w:t xml:space="preserve"> validumo nustatymui naudoti </w:t>
      </w:r>
      <w:r w:rsidR="00E76C18">
        <w:rPr>
          <w:color w:val="000000" w:themeColor="text1"/>
        </w:rPr>
        <w:t>mokyklinius pažymius</w:t>
      </w:r>
      <w:r w:rsidR="005F6642">
        <w:rPr>
          <w:color w:val="000000" w:themeColor="text1"/>
        </w:rPr>
        <w:t xml:space="preserve"> / </w:t>
      </w:r>
      <w:r w:rsidR="00887F95">
        <w:rPr>
          <w:color w:val="000000" w:themeColor="text1"/>
        </w:rPr>
        <w:t xml:space="preserve">pasiekimų lygmenį, </w:t>
      </w:r>
      <w:r w:rsidR="001E4917">
        <w:rPr>
          <w:color w:val="000000" w:themeColor="text1"/>
        </w:rPr>
        <w:t xml:space="preserve">nacionalinius mokinių pasiekimų patikrinimo rezultatus, </w:t>
      </w:r>
      <w:r w:rsidR="00196D9C">
        <w:rPr>
          <w:color w:val="000000" w:themeColor="text1"/>
        </w:rPr>
        <w:t>tėvų vertinamus vaikų pasiekimus</w:t>
      </w:r>
      <w:r w:rsidR="0032057C">
        <w:rPr>
          <w:color w:val="000000" w:themeColor="text1"/>
        </w:rPr>
        <w:t>,</w:t>
      </w:r>
      <w:r w:rsidR="00A04FF3">
        <w:rPr>
          <w:color w:val="000000" w:themeColor="text1"/>
        </w:rPr>
        <w:t xml:space="preserve"> </w:t>
      </w:r>
      <w:r w:rsidR="002F237B">
        <w:rPr>
          <w:color w:val="000000" w:themeColor="text1"/>
        </w:rPr>
        <w:t>Lietuvoje standartizuotus intelekto testus</w:t>
      </w:r>
      <w:r w:rsidR="00EF3155">
        <w:rPr>
          <w:color w:val="000000" w:themeColor="text1"/>
        </w:rPr>
        <w:t>.</w:t>
      </w:r>
      <w:r w:rsidR="00223AA8">
        <w:rPr>
          <w:color w:val="000000" w:themeColor="text1"/>
        </w:rPr>
        <w:t xml:space="preserve"> </w:t>
      </w:r>
      <w:r w:rsidR="00062D33" w:rsidRPr="00062D33">
        <w:rPr>
          <w:color w:val="000000" w:themeColor="text1"/>
        </w:rPr>
        <w:t xml:space="preserve">Tiekėjas turi pateikti intelekto testus </w:t>
      </w:r>
      <w:r w:rsidR="005472C2">
        <w:rPr>
          <w:color w:val="000000" w:themeColor="text1"/>
        </w:rPr>
        <w:t xml:space="preserve">tyrėjams </w:t>
      </w:r>
      <w:r w:rsidR="00062D33" w:rsidRPr="00062D33">
        <w:rPr>
          <w:color w:val="000000" w:themeColor="text1"/>
        </w:rPr>
        <w:t>validumo tyrim</w:t>
      </w:r>
      <w:r w:rsidR="00EA0FE0">
        <w:rPr>
          <w:color w:val="000000" w:themeColor="text1"/>
        </w:rPr>
        <w:t>ui</w:t>
      </w:r>
      <w:r w:rsidR="00223AA8" w:rsidRPr="00A25561">
        <w:rPr>
          <w:color w:val="000000" w:themeColor="text1"/>
        </w:rPr>
        <w:t>.</w:t>
      </w:r>
    </w:p>
    <w:p w14:paraId="6C8B7F61" w14:textId="041872BD" w:rsidR="00D778B1" w:rsidRDefault="00F25A3B" w:rsidP="00B32F9F">
      <w:pPr>
        <w:tabs>
          <w:tab w:val="left" w:pos="142"/>
          <w:tab w:val="left" w:pos="540"/>
          <w:tab w:val="left" w:pos="810"/>
          <w:tab w:val="left" w:pos="851"/>
          <w:tab w:val="left" w:pos="993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</w:tabs>
        <w:ind w:left="1134" w:right="-2" w:hanging="283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582EE2">
        <w:rPr>
          <w:color w:val="000000" w:themeColor="text1"/>
        </w:rPr>
        <w:t>.1.</w:t>
      </w:r>
      <w:r>
        <w:rPr>
          <w:color w:val="000000" w:themeColor="text1"/>
        </w:rPr>
        <w:t>4</w:t>
      </w:r>
      <w:r w:rsidR="00582EE2">
        <w:rPr>
          <w:color w:val="000000" w:themeColor="text1"/>
        </w:rPr>
        <w:t>.</w:t>
      </w:r>
      <w:r w:rsidR="00CA3894">
        <w:rPr>
          <w:color w:val="000000" w:themeColor="text1"/>
          <w:lang w:val="en-US"/>
        </w:rPr>
        <w:t>2</w:t>
      </w:r>
      <w:r w:rsidR="00582EE2">
        <w:rPr>
          <w:color w:val="000000" w:themeColor="text1"/>
        </w:rPr>
        <w:t xml:space="preserve">. </w:t>
      </w:r>
      <w:r w:rsidR="00DD3F30">
        <w:t xml:space="preserve">Konkursą laimėjęs Tiekėjas turės </w:t>
      </w:r>
      <w:r w:rsidR="00E37484">
        <w:rPr>
          <w:color w:val="000000" w:themeColor="text1"/>
        </w:rPr>
        <w:t>sudaryti</w:t>
      </w:r>
      <w:r w:rsidR="00DD3F30" w:rsidRPr="00A25561">
        <w:rPr>
          <w:color w:val="000000" w:themeColor="text1"/>
        </w:rPr>
        <w:t xml:space="preserve"> </w:t>
      </w:r>
      <w:r w:rsidR="00F071DE">
        <w:rPr>
          <w:color w:val="000000" w:themeColor="text1"/>
        </w:rPr>
        <w:t>bandomojo tyrimo imtį</w:t>
      </w:r>
      <w:r w:rsidR="007442CB">
        <w:rPr>
          <w:color w:val="000000" w:themeColor="text1"/>
        </w:rPr>
        <w:t xml:space="preserve"> grupiniam tyrimui</w:t>
      </w:r>
      <w:r w:rsidR="00C24B00">
        <w:rPr>
          <w:color w:val="000000" w:themeColor="text1"/>
        </w:rPr>
        <w:t xml:space="preserve">. Planuojama bandomojo tyrimo imtis </w:t>
      </w:r>
      <w:r w:rsidR="00CB790C">
        <w:rPr>
          <w:color w:val="000000" w:themeColor="text1"/>
        </w:rPr>
        <w:t>–</w:t>
      </w:r>
      <w:r w:rsidR="00C24B00">
        <w:rPr>
          <w:color w:val="000000" w:themeColor="text1"/>
        </w:rPr>
        <w:t xml:space="preserve"> </w:t>
      </w:r>
      <w:r w:rsidR="00C24B00">
        <w:rPr>
          <w:lang w:eastAsia="en-US"/>
        </w:rPr>
        <w:t>ne mažesn</w:t>
      </w:r>
      <w:r w:rsidR="0081592D">
        <w:rPr>
          <w:lang w:eastAsia="en-US"/>
        </w:rPr>
        <w:t>ė</w:t>
      </w:r>
      <w:r w:rsidR="00C24B00">
        <w:rPr>
          <w:lang w:eastAsia="en-US"/>
        </w:rPr>
        <w:t xml:space="preserve"> nei 500 mokinių</w:t>
      </w:r>
      <w:r w:rsidR="00D778B1">
        <w:rPr>
          <w:color w:val="000000" w:themeColor="text1"/>
        </w:rPr>
        <w:t>:</w:t>
      </w:r>
    </w:p>
    <w:p w14:paraId="4B91EA75" w14:textId="350D800C" w:rsidR="00582EE2" w:rsidRDefault="00E37409" w:rsidP="00B32F9F">
      <w:pPr>
        <w:pStyle w:val="Sraopastraipa"/>
        <w:numPr>
          <w:ilvl w:val="0"/>
          <w:numId w:val="43"/>
        </w:numPr>
        <w:tabs>
          <w:tab w:val="left" w:pos="142"/>
          <w:tab w:val="left" w:pos="540"/>
          <w:tab w:val="left" w:pos="810"/>
          <w:tab w:val="left" w:pos="851"/>
          <w:tab w:val="left" w:pos="993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</w:tabs>
        <w:ind w:left="1134" w:right="-2" w:hanging="283"/>
        <w:jc w:val="both"/>
        <w:rPr>
          <w:color w:val="000000" w:themeColor="text1"/>
        </w:rPr>
      </w:pPr>
      <w:r>
        <w:rPr>
          <w:color w:val="000000" w:themeColor="text1"/>
        </w:rPr>
        <w:t>1 – 10 klasėse besimokantys mokiniai, k</w:t>
      </w:r>
      <w:r w:rsidR="004700DD">
        <w:rPr>
          <w:color w:val="000000" w:themeColor="text1"/>
        </w:rPr>
        <w:t xml:space="preserve">iekvienos klasės grupėje ne mažiau nei </w:t>
      </w:r>
      <w:r w:rsidR="00F01430">
        <w:rPr>
          <w:color w:val="000000" w:themeColor="text1"/>
          <w:lang w:val="en-US"/>
        </w:rPr>
        <w:t xml:space="preserve">50 </w:t>
      </w:r>
      <w:r w:rsidR="00F01430">
        <w:rPr>
          <w:color w:val="000000" w:themeColor="text1"/>
        </w:rPr>
        <w:t>tiriamųjų</w:t>
      </w:r>
      <w:r w:rsidR="00634819">
        <w:rPr>
          <w:color w:val="000000" w:themeColor="text1"/>
        </w:rPr>
        <w:t xml:space="preserve">. </w:t>
      </w:r>
    </w:p>
    <w:p w14:paraId="6CFCB3DA" w14:textId="74AEA7B7" w:rsidR="009B61FD" w:rsidRDefault="0039227D" w:rsidP="00B32F9F">
      <w:pPr>
        <w:tabs>
          <w:tab w:val="left" w:pos="142"/>
          <w:tab w:val="left" w:pos="540"/>
          <w:tab w:val="left" w:pos="810"/>
          <w:tab w:val="left" w:pos="851"/>
          <w:tab w:val="left" w:pos="993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</w:tabs>
        <w:ind w:left="1134" w:right="-2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2.1.4.3. Konkursą laimėjęs tiekėjas turės sudaryti </w:t>
      </w:r>
      <w:r w:rsidR="00634819">
        <w:rPr>
          <w:color w:val="000000" w:themeColor="text1"/>
        </w:rPr>
        <w:t>standartizaci</w:t>
      </w:r>
      <w:r w:rsidR="0081592D">
        <w:rPr>
          <w:color w:val="000000" w:themeColor="text1"/>
        </w:rPr>
        <w:t>jos</w:t>
      </w:r>
      <w:r w:rsidR="00634819">
        <w:rPr>
          <w:color w:val="000000" w:themeColor="text1"/>
        </w:rPr>
        <w:t xml:space="preserve"> tyrimo imtį</w:t>
      </w:r>
      <w:r w:rsidR="007442CB">
        <w:rPr>
          <w:color w:val="000000" w:themeColor="text1"/>
        </w:rPr>
        <w:t xml:space="preserve"> individualiam tyrimui</w:t>
      </w:r>
      <w:r w:rsidR="007C22AD">
        <w:rPr>
          <w:color w:val="000000" w:themeColor="text1"/>
        </w:rPr>
        <w:t xml:space="preserve">. Planuojama </w:t>
      </w:r>
      <w:r w:rsidR="00E82013">
        <w:rPr>
          <w:color w:val="000000" w:themeColor="text1"/>
        </w:rPr>
        <w:t>standartizaci</w:t>
      </w:r>
      <w:r w:rsidR="0081592D">
        <w:rPr>
          <w:color w:val="000000" w:themeColor="text1"/>
        </w:rPr>
        <w:t>jos</w:t>
      </w:r>
      <w:r w:rsidR="00E82013">
        <w:rPr>
          <w:color w:val="000000" w:themeColor="text1"/>
        </w:rPr>
        <w:t xml:space="preserve"> tyrimo imtis ne mažiau nei </w:t>
      </w:r>
      <w:r w:rsidR="00F02119">
        <w:rPr>
          <w:color w:val="000000" w:themeColor="text1"/>
          <w:lang w:val="en-US"/>
        </w:rPr>
        <w:t>7</w:t>
      </w:r>
      <w:r w:rsidR="003357DC">
        <w:rPr>
          <w:color w:val="000000" w:themeColor="text1"/>
          <w:lang w:val="en-US"/>
        </w:rPr>
        <w:t>5</w:t>
      </w:r>
      <w:r w:rsidR="00F02119">
        <w:rPr>
          <w:color w:val="000000" w:themeColor="text1"/>
          <w:lang w:val="en-US"/>
        </w:rPr>
        <w:t xml:space="preserve">0 </w:t>
      </w:r>
      <w:r w:rsidR="00F02119">
        <w:rPr>
          <w:color w:val="000000" w:themeColor="text1"/>
        </w:rPr>
        <w:t>mokinių</w:t>
      </w:r>
      <w:r w:rsidR="00414F53">
        <w:rPr>
          <w:color w:val="000000" w:themeColor="text1"/>
        </w:rPr>
        <w:t xml:space="preserve">. </w:t>
      </w:r>
      <w:proofErr w:type="spellStart"/>
      <w:r w:rsidR="006C0A44">
        <w:rPr>
          <w:color w:val="000000" w:themeColor="text1"/>
        </w:rPr>
        <w:t>Standartizacinė</w:t>
      </w:r>
      <w:proofErr w:type="spellEnd"/>
      <w:r w:rsidR="006C0A44">
        <w:rPr>
          <w:color w:val="000000" w:themeColor="text1"/>
        </w:rPr>
        <w:t xml:space="preserve"> imtis turi </w:t>
      </w:r>
      <w:r w:rsidR="004425E8">
        <w:rPr>
          <w:color w:val="000000" w:themeColor="text1"/>
        </w:rPr>
        <w:t>būti atrinkta pagal kvotinę atranką</w:t>
      </w:r>
      <w:r w:rsidR="00B26B9F">
        <w:rPr>
          <w:color w:val="000000" w:themeColor="text1"/>
        </w:rPr>
        <w:t>, atsižvelgiant į šiuos kriterij</w:t>
      </w:r>
      <w:r w:rsidR="00932D59">
        <w:rPr>
          <w:color w:val="000000" w:themeColor="text1"/>
        </w:rPr>
        <w:t>us</w:t>
      </w:r>
      <w:r w:rsidR="00F02119">
        <w:rPr>
          <w:color w:val="000000" w:themeColor="text1"/>
        </w:rPr>
        <w:t>:</w:t>
      </w:r>
    </w:p>
    <w:p w14:paraId="4BD9CB1F" w14:textId="63AF42CD" w:rsidR="00F02119" w:rsidRDefault="00E76A7A" w:rsidP="00EA4F1F">
      <w:pPr>
        <w:pStyle w:val="Sraopastraipa"/>
        <w:numPr>
          <w:ilvl w:val="0"/>
          <w:numId w:val="43"/>
        </w:numPr>
        <w:tabs>
          <w:tab w:val="left" w:pos="142"/>
          <w:tab w:val="left" w:pos="270"/>
          <w:tab w:val="left" w:pos="540"/>
          <w:tab w:val="left" w:pos="810"/>
          <w:tab w:val="left" w:pos="851"/>
          <w:tab w:val="left" w:pos="993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left="1134" w:right="-227" w:hanging="567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1 – 10 </w:t>
      </w:r>
      <w:proofErr w:type="spellStart"/>
      <w:r>
        <w:rPr>
          <w:color w:val="000000" w:themeColor="text1"/>
          <w:lang w:val="en-US"/>
        </w:rPr>
        <w:t>klas</w:t>
      </w:r>
      <w:r>
        <w:rPr>
          <w:color w:val="000000" w:themeColor="text1"/>
        </w:rPr>
        <w:t>ėse</w:t>
      </w:r>
      <w:proofErr w:type="spellEnd"/>
      <w:r>
        <w:rPr>
          <w:color w:val="000000" w:themeColor="text1"/>
        </w:rPr>
        <w:t xml:space="preserve"> besimokantys mokiniai, kiekvienoje amžiaus grupėje ne mažiau nei </w:t>
      </w:r>
      <w:r w:rsidR="003357DC">
        <w:rPr>
          <w:color w:val="000000" w:themeColor="text1"/>
        </w:rPr>
        <w:t>75</w:t>
      </w:r>
      <w:r w:rsidR="00EA4F1F">
        <w:rPr>
          <w:color w:val="000000" w:themeColor="text1"/>
        </w:rPr>
        <w:t xml:space="preserve"> </w:t>
      </w:r>
      <w:r w:rsidR="003357DC">
        <w:rPr>
          <w:color w:val="000000" w:themeColor="text1"/>
        </w:rPr>
        <w:t>tiriamųjų</w:t>
      </w:r>
      <w:r w:rsidR="00E07B2E">
        <w:rPr>
          <w:color w:val="000000" w:themeColor="text1"/>
        </w:rPr>
        <w:t xml:space="preserve"> atrenkama pagal lytį, mokyklos vietą (didmiestis</w:t>
      </w:r>
      <w:r w:rsidR="003D32DF">
        <w:rPr>
          <w:color w:val="000000" w:themeColor="text1"/>
        </w:rPr>
        <w:t>, miestas, kaimas)</w:t>
      </w:r>
      <w:r w:rsidR="004D3E02">
        <w:rPr>
          <w:color w:val="000000" w:themeColor="text1"/>
        </w:rPr>
        <w:t>;</w:t>
      </w:r>
    </w:p>
    <w:p w14:paraId="2B94D8C6" w14:textId="60F0702D" w:rsidR="00EA4F1F" w:rsidRDefault="00EA4F1F" w:rsidP="00EA4F1F">
      <w:pPr>
        <w:tabs>
          <w:tab w:val="left" w:pos="142"/>
          <w:tab w:val="left" w:pos="270"/>
          <w:tab w:val="left" w:pos="540"/>
          <w:tab w:val="left" w:pos="810"/>
          <w:tab w:val="left" w:pos="851"/>
          <w:tab w:val="left" w:pos="993"/>
          <w:tab w:val="left" w:pos="1418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left="567" w:right="-227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5E333E" w:rsidRPr="00EA4F1F">
        <w:rPr>
          <w:color w:val="000000" w:themeColor="text1"/>
          <w:lang w:val="en-US"/>
        </w:rPr>
        <w:t>.</w:t>
      </w:r>
      <w:r w:rsidR="00C33EF5" w:rsidRPr="00EA4F1F">
        <w:rPr>
          <w:color w:val="000000" w:themeColor="text1"/>
          <w:lang w:val="en-US"/>
        </w:rPr>
        <w:t>1</w:t>
      </w:r>
      <w:r w:rsidRPr="00EA4F1F">
        <w:rPr>
          <w:color w:val="000000" w:themeColor="text1"/>
          <w:lang w:val="en-US"/>
        </w:rPr>
        <w:t>.</w:t>
      </w:r>
      <w:r w:rsidR="007442CB">
        <w:rPr>
          <w:color w:val="000000" w:themeColor="text1"/>
          <w:lang w:val="en-US"/>
        </w:rPr>
        <w:t>5</w:t>
      </w:r>
      <w:r w:rsidR="005E333E" w:rsidRPr="00EA4F1F">
        <w:rPr>
          <w:color w:val="000000" w:themeColor="text1"/>
          <w:lang w:val="en-US"/>
        </w:rPr>
        <w:t xml:space="preserve">. </w:t>
      </w:r>
      <w:r w:rsidR="00932AC4">
        <w:t>T</w:t>
      </w:r>
      <w:r w:rsidR="00932AC4" w:rsidRPr="00E11301">
        <w:t>yrėjų mokymo programos ir medžiagos parengimas</w:t>
      </w:r>
      <w:r w:rsidR="00932AC4">
        <w:t xml:space="preserve"> ir t</w:t>
      </w:r>
      <w:r w:rsidR="00854606" w:rsidRPr="00EA4F1F">
        <w:rPr>
          <w:color w:val="000000" w:themeColor="text1"/>
        </w:rPr>
        <w:t>yrėjų apmokymas</w:t>
      </w:r>
      <w:r w:rsidR="00B055F1">
        <w:rPr>
          <w:color w:val="000000" w:themeColor="text1"/>
        </w:rPr>
        <w:t xml:space="preserve">. </w:t>
      </w:r>
      <w:r w:rsidR="00854606" w:rsidRPr="00EB3DB8">
        <w:rPr>
          <w:color w:val="000000" w:themeColor="text1"/>
        </w:rPr>
        <w:t>Konkursą laimėjęs Tiekėjas turės</w:t>
      </w:r>
      <w:r w:rsidR="00321D6C" w:rsidRPr="00EB3DB8">
        <w:rPr>
          <w:color w:val="000000" w:themeColor="text1"/>
        </w:rPr>
        <w:t xml:space="preserve"> parengti mokymų programą</w:t>
      </w:r>
      <w:r w:rsidR="00F14D87" w:rsidRPr="00EB3DB8">
        <w:rPr>
          <w:color w:val="000000" w:themeColor="text1"/>
        </w:rPr>
        <w:t xml:space="preserve"> ir mokymo medžiagą</w:t>
      </w:r>
      <w:r w:rsidR="00321D6C" w:rsidRPr="00EB3DB8">
        <w:rPr>
          <w:color w:val="000000" w:themeColor="text1"/>
        </w:rPr>
        <w:t>, skirtą tyrėjų, vykdysiančių</w:t>
      </w:r>
      <w:r w:rsidR="00515616">
        <w:rPr>
          <w:color w:val="000000" w:themeColor="text1"/>
        </w:rPr>
        <w:t xml:space="preserve"> bandomąjį,</w:t>
      </w:r>
      <w:r w:rsidR="00321D6C" w:rsidRPr="00EB3DB8">
        <w:rPr>
          <w:color w:val="000000" w:themeColor="text1"/>
        </w:rPr>
        <w:t xml:space="preserve"> standartizacijos ir </w:t>
      </w:r>
      <w:r w:rsidR="00F14D87" w:rsidRPr="00EB3DB8">
        <w:rPr>
          <w:color w:val="000000" w:themeColor="text1"/>
        </w:rPr>
        <w:t xml:space="preserve">validumo </w:t>
      </w:r>
      <w:r w:rsidR="00321D6C" w:rsidRPr="00EB3DB8">
        <w:rPr>
          <w:color w:val="000000" w:themeColor="text1"/>
        </w:rPr>
        <w:t>tyrimus (toliau – Tyrėjai) apmokymui ir pagal šią programą apmokyti ne mažiau kaip 80 t</w:t>
      </w:r>
      <w:r w:rsidR="00885097" w:rsidRPr="00EB3DB8">
        <w:rPr>
          <w:color w:val="000000" w:themeColor="text1"/>
        </w:rPr>
        <w:t>yrėjų</w:t>
      </w:r>
      <w:r w:rsidR="00321D6C" w:rsidRPr="00EB3DB8">
        <w:rPr>
          <w:color w:val="000000" w:themeColor="text1"/>
        </w:rPr>
        <w:t>.</w:t>
      </w:r>
    </w:p>
    <w:p w14:paraId="56A5F713" w14:textId="5B4E4825" w:rsidR="005E02C1" w:rsidRPr="00EA4F1F" w:rsidRDefault="00643581" w:rsidP="00EA4F1F">
      <w:pPr>
        <w:tabs>
          <w:tab w:val="left" w:pos="142"/>
          <w:tab w:val="left" w:pos="270"/>
          <w:tab w:val="left" w:pos="540"/>
          <w:tab w:val="left" w:pos="810"/>
          <w:tab w:val="left" w:pos="851"/>
          <w:tab w:val="left" w:pos="993"/>
          <w:tab w:val="left" w:pos="1418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left="567" w:right="-227"/>
        <w:jc w:val="both"/>
        <w:rPr>
          <w:color w:val="000000" w:themeColor="text1"/>
        </w:rPr>
      </w:pPr>
      <w:r>
        <w:rPr>
          <w:color w:val="000000" w:themeColor="text1"/>
          <w:u w:val="single"/>
          <w:lang w:val="en-US"/>
        </w:rPr>
        <w:t>2</w:t>
      </w:r>
      <w:r w:rsidR="005E02C1" w:rsidRPr="004C389E">
        <w:rPr>
          <w:color w:val="000000" w:themeColor="text1"/>
          <w:u w:val="single"/>
        </w:rPr>
        <w:t>.1.</w:t>
      </w:r>
      <w:r w:rsidR="00566685">
        <w:rPr>
          <w:color w:val="000000" w:themeColor="text1"/>
          <w:u w:val="single"/>
          <w:lang w:val="en-US"/>
        </w:rPr>
        <w:t>6</w:t>
      </w:r>
      <w:r w:rsidR="003925D8" w:rsidRPr="004C389E">
        <w:rPr>
          <w:color w:val="000000" w:themeColor="text1"/>
          <w:u w:val="single"/>
        </w:rPr>
        <w:t>.</w:t>
      </w:r>
      <w:r w:rsidR="005E02C1" w:rsidRPr="004C389E">
        <w:rPr>
          <w:color w:val="000000" w:themeColor="text1"/>
          <w:u w:val="single"/>
        </w:rPr>
        <w:t xml:space="preserve"> Šio etapo rezultatai</w:t>
      </w:r>
      <w:r w:rsidR="003A4B9F" w:rsidRPr="004C389E">
        <w:rPr>
          <w:color w:val="000000" w:themeColor="text1"/>
          <w:u w:val="single"/>
        </w:rPr>
        <w:t>:</w:t>
      </w:r>
      <w:r w:rsidR="005E02C1" w:rsidRPr="004C389E">
        <w:rPr>
          <w:color w:val="000000" w:themeColor="text1"/>
        </w:rPr>
        <w:t xml:space="preserve"> </w:t>
      </w:r>
      <w:r w:rsidR="00F6542D">
        <w:rPr>
          <w:color w:val="000000" w:themeColor="text1"/>
        </w:rPr>
        <w:t xml:space="preserve">parengti </w:t>
      </w:r>
      <w:r w:rsidR="00211337">
        <w:rPr>
          <w:color w:val="000000" w:themeColor="text1"/>
        </w:rPr>
        <w:t xml:space="preserve">ir </w:t>
      </w:r>
      <w:r w:rsidR="005E02C1" w:rsidRPr="004C389E">
        <w:rPr>
          <w:color w:val="000000" w:themeColor="text1"/>
        </w:rPr>
        <w:t xml:space="preserve">suredaguoti </w:t>
      </w:r>
      <w:r w:rsidR="005127B3">
        <w:rPr>
          <w:color w:val="000000" w:themeColor="text1"/>
        </w:rPr>
        <w:t xml:space="preserve">Žinių </w:t>
      </w:r>
      <w:r w:rsidR="005E02C1" w:rsidRPr="004C389E">
        <w:rPr>
          <w:color w:val="000000" w:themeColor="text1"/>
        </w:rPr>
        <w:t>t</w:t>
      </w:r>
      <w:r w:rsidR="005E02C1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>esto vadovai</w:t>
      </w:r>
      <w:r w:rsidR="005127B3">
        <w:rPr>
          <w:rStyle w:val="Grietas"/>
          <w:rFonts w:ascii="Times New Roman" w:hAnsi="Times New Roman"/>
          <w:b w:val="0"/>
          <w:bCs w:val="0"/>
          <w:color w:val="000000" w:themeColor="text1"/>
        </w:rPr>
        <w:t>, Žinių testo užduoty</w:t>
      </w:r>
      <w:r w:rsidR="00F819D3"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s, protokolo formos, </w:t>
      </w:r>
      <w:r w:rsidR="00381346"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bandomojo, </w:t>
      </w:r>
      <w:r w:rsidR="005E02C1" w:rsidRPr="004C389E">
        <w:rPr>
          <w:color w:val="000000" w:themeColor="text1"/>
        </w:rPr>
        <w:t xml:space="preserve">standartizacijos </w:t>
      </w:r>
      <w:r w:rsidR="00410738" w:rsidRPr="004C389E">
        <w:rPr>
          <w:color w:val="000000" w:themeColor="text1"/>
        </w:rPr>
        <w:t xml:space="preserve">ir validumo </w:t>
      </w:r>
      <w:r w:rsidR="005E02C1" w:rsidRPr="004C389E">
        <w:rPr>
          <w:color w:val="000000" w:themeColor="text1"/>
        </w:rPr>
        <w:t xml:space="preserve">tyrimo planas; </w:t>
      </w:r>
      <w:r w:rsidR="00381346">
        <w:rPr>
          <w:color w:val="000000" w:themeColor="text1"/>
        </w:rPr>
        <w:t xml:space="preserve">bandomojo, </w:t>
      </w:r>
      <w:r w:rsidR="005E02C1" w:rsidRPr="004C389E">
        <w:rPr>
          <w:color w:val="000000" w:themeColor="text1"/>
        </w:rPr>
        <w:t>standartizaci</w:t>
      </w:r>
      <w:r w:rsidR="00381346">
        <w:rPr>
          <w:color w:val="000000" w:themeColor="text1"/>
        </w:rPr>
        <w:t>jos</w:t>
      </w:r>
      <w:r w:rsidR="00410738" w:rsidRPr="004C389E">
        <w:rPr>
          <w:color w:val="000000" w:themeColor="text1"/>
        </w:rPr>
        <w:t xml:space="preserve"> tyrimo ir validumo tyrimo</w:t>
      </w:r>
      <w:r w:rsidR="005E02C1" w:rsidRPr="004C389E">
        <w:rPr>
          <w:color w:val="000000" w:themeColor="text1"/>
        </w:rPr>
        <w:t xml:space="preserve"> im</w:t>
      </w:r>
      <w:r w:rsidR="00410738" w:rsidRPr="004C389E">
        <w:rPr>
          <w:color w:val="000000" w:themeColor="text1"/>
        </w:rPr>
        <w:t xml:space="preserve">čių </w:t>
      </w:r>
      <w:r w:rsidR="005E02C1" w:rsidRPr="004C389E">
        <w:rPr>
          <w:color w:val="000000" w:themeColor="text1"/>
        </w:rPr>
        <w:t>aprašyma</w:t>
      </w:r>
      <w:r w:rsidR="00410738" w:rsidRPr="004C389E">
        <w:rPr>
          <w:color w:val="000000" w:themeColor="text1"/>
        </w:rPr>
        <w:t>i</w:t>
      </w:r>
      <w:r w:rsidR="005E02C1" w:rsidRPr="004C389E">
        <w:rPr>
          <w:color w:val="000000" w:themeColor="text1"/>
        </w:rPr>
        <w:t>; tyrėjų, dalyvausiančių standartizacijos tyrimuose dalyvavimo mokymuose įrodymai</w:t>
      </w:r>
      <w:r w:rsidR="003A4B9F" w:rsidRPr="004C389E">
        <w:rPr>
          <w:color w:val="000000" w:themeColor="text1"/>
        </w:rPr>
        <w:t xml:space="preserve">, </w:t>
      </w:r>
      <w:r w:rsidR="005E02C1" w:rsidRPr="004C389E">
        <w:rPr>
          <w:color w:val="000000" w:themeColor="text1"/>
        </w:rPr>
        <w:t xml:space="preserve">pateikiami </w:t>
      </w:r>
      <w:r w:rsidR="003A4B9F" w:rsidRPr="004C389E">
        <w:rPr>
          <w:color w:val="000000" w:themeColor="text1"/>
        </w:rPr>
        <w:t>P</w:t>
      </w:r>
      <w:r w:rsidR="005E02C1" w:rsidRPr="004C389E">
        <w:rPr>
          <w:color w:val="000000" w:themeColor="text1"/>
        </w:rPr>
        <w:t xml:space="preserve">erkančiajai </w:t>
      </w:r>
      <w:r w:rsidR="003A4B9F" w:rsidRPr="004C389E">
        <w:rPr>
          <w:color w:val="000000" w:themeColor="text1"/>
        </w:rPr>
        <w:t>organizacijai.</w:t>
      </w:r>
    </w:p>
    <w:p w14:paraId="38048AAA" w14:textId="0A3F862D" w:rsidR="0031100B" w:rsidRDefault="00BF3C6C" w:rsidP="0031100B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31100B" w:rsidRPr="004C389E">
        <w:rPr>
          <w:b/>
          <w:bCs/>
          <w:color w:val="000000" w:themeColor="text1"/>
        </w:rPr>
        <w:t>.2. Tyrim</w:t>
      </w:r>
      <w:r>
        <w:rPr>
          <w:b/>
          <w:bCs/>
          <w:color w:val="000000" w:themeColor="text1"/>
        </w:rPr>
        <w:t>ų</w:t>
      </w:r>
      <w:r w:rsidR="0031100B" w:rsidRPr="004C389E">
        <w:rPr>
          <w:b/>
          <w:bCs/>
          <w:color w:val="000000" w:themeColor="text1"/>
        </w:rPr>
        <w:t xml:space="preserve"> etapas</w:t>
      </w:r>
    </w:p>
    <w:p w14:paraId="3D2437B7" w14:textId="71B3618C" w:rsidR="00603A42" w:rsidRPr="00603A42" w:rsidRDefault="00603A42" w:rsidP="0031100B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color w:val="000000" w:themeColor="text1"/>
          <w:lang w:val="en-US"/>
        </w:rPr>
      </w:pPr>
      <w:r w:rsidRPr="00AB17F7">
        <w:rPr>
          <w:color w:val="000000" w:themeColor="text1"/>
          <w:lang w:val="en-US"/>
        </w:rPr>
        <w:t xml:space="preserve">2.2.1. </w:t>
      </w:r>
      <w:proofErr w:type="spellStart"/>
      <w:r w:rsidRPr="00AB17F7">
        <w:rPr>
          <w:color w:val="000000" w:themeColor="text1"/>
          <w:lang w:val="en-US"/>
        </w:rPr>
        <w:t>Bandomasis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tyrimas</w:t>
      </w:r>
      <w:proofErr w:type="spellEnd"/>
      <w:r w:rsidR="00644F27">
        <w:rPr>
          <w:color w:val="000000" w:themeColor="text1"/>
          <w:lang w:val="en-US"/>
        </w:rPr>
        <w:t xml:space="preserve">. </w:t>
      </w:r>
      <w:proofErr w:type="spellStart"/>
      <w:r w:rsidR="00644F27">
        <w:rPr>
          <w:color w:val="000000" w:themeColor="text1"/>
          <w:lang w:val="en-US"/>
        </w:rPr>
        <w:t>Tiek</w:t>
      </w:r>
      <w:proofErr w:type="spellEnd"/>
      <w:r w:rsidR="00644F27">
        <w:rPr>
          <w:color w:val="000000" w:themeColor="text1"/>
        </w:rPr>
        <w:t>ėjas, atlikęs</w:t>
      </w:r>
      <w:r w:rsidR="00644F27">
        <w:rPr>
          <w:color w:val="000000" w:themeColor="text1"/>
          <w:lang w:val="en-US"/>
        </w:rPr>
        <w:t xml:space="preserve"> 2.1. </w:t>
      </w:r>
      <w:proofErr w:type="spellStart"/>
      <w:r w:rsidR="00644F27">
        <w:rPr>
          <w:color w:val="000000" w:themeColor="text1"/>
          <w:lang w:val="en-US"/>
        </w:rPr>
        <w:t>etape</w:t>
      </w:r>
      <w:proofErr w:type="spellEnd"/>
      <w:r w:rsidR="00644F27">
        <w:rPr>
          <w:color w:val="000000" w:themeColor="text1"/>
          <w:lang w:val="en-US"/>
        </w:rPr>
        <w:t xml:space="preserve"> </w:t>
      </w:r>
      <w:proofErr w:type="spellStart"/>
      <w:r w:rsidR="00644F27">
        <w:rPr>
          <w:color w:val="000000" w:themeColor="text1"/>
          <w:lang w:val="en-US"/>
        </w:rPr>
        <w:t>nurodytus</w:t>
      </w:r>
      <w:proofErr w:type="spellEnd"/>
      <w:r w:rsidR="00644F27">
        <w:rPr>
          <w:color w:val="000000" w:themeColor="text1"/>
          <w:lang w:val="en-US"/>
        </w:rPr>
        <w:t xml:space="preserve"> </w:t>
      </w:r>
      <w:proofErr w:type="spellStart"/>
      <w:r w:rsidR="00451A00">
        <w:rPr>
          <w:color w:val="000000" w:themeColor="text1"/>
          <w:lang w:val="en-US"/>
        </w:rPr>
        <w:t>veiksmus</w:t>
      </w:r>
      <w:proofErr w:type="spellEnd"/>
      <w:r w:rsidR="00451A00">
        <w:rPr>
          <w:color w:val="000000" w:themeColor="text1"/>
          <w:lang w:val="en-US"/>
        </w:rPr>
        <w:t xml:space="preserve">, </w:t>
      </w:r>
      <w:proofErr w:type="spellStart"/>
      <w:r w:rsidR="00451A00">
        <w:rPr>
          <w:color w:val="000000" w:themeColor="text1"/>
          <w:lang w:val="en-US"/>
        </w:rPr>
        <w:t>turės</w:t>
      </w:r>
      <w:proofErr w:type="spellEnd"/>
      <w:r w:rsidR="00451A00">
        <w:rPr>
          <w:color w:val="000000" w:themeColor="text1"/>
          <w:lang w:val="en-US"/>
        </w:rPr>
        <w:t xml:space="preserve"> </w:t>
      </w:r>
      <w:proofErr w:type="spellStart"/>
      <w:r w:rsidR="00451A00">
        <w:rPr>
          <w:color w:val="000000" w:themeColor="text1"/>
          <w:lang w:val="en-US"/>
        </w:rPr>
        <w:t>atlikti</w:t>
      </w:r>
      <w:proofErr w:type="spellEnd"/>
      <w:r w:rsidR="00451A00">
        <w:rPr>
          <w:color w:val="000000" w:themeColor="text1"/>
          <w:lang w:val="en-US"/>
        </w:rPr>
        <w:t xml:space="preserve"> </w:t>
      </w:r>
      <w:proofErr w:type="spellStart"/>
      <w:r w:rsidR="00451A00">
        <w:rPr>
          <w:color w:val="000000" w:themeColor="text1"/>
          <w:lang w:val="en-US"/>
        </w:rPr>
        <w:t>grupinį</w:t>
      </w:r>
      <w:proofErr w:type="spellEnd"/>
      <w:r w:rsidR="00451A00">
        <w:rPr>
          <w:color w:val="000000" w:themeColor="text1"/>
          <w:lang w:val="en-US"/>
        </w:rPr>
        <w:t xml:space="preserve"> </w:t>
      </w:r>
      <w:proofErr w:type="spellStart"/>
      <w:r w:rsidR="00451A00">
        <w:rPr>
          <w:color w:val="000000" w:themeColor="text1"/>
          <w:lang w:val="en-US"/>
        </w:rPr>
        <w:t>Žinių</w:t>
      </w:r>
      <w:proofErr w:type="spellEnd"/>
      <w:r w:rsidR="00451A00">
        <w:rPr>
          <w:color w:val="000000" w:themeColor="text1"/>
          <w:lang w:val="en-US"/>
        </w:rPr>
        <w:t xml:space="preserve"> testo </w:t>
      </w:r>
      <w:proofErr w:type="spellStart"/>
      <w:r w:rsidR="00451A00">
        <w:rPr>
          <w:color w:val="000000" w:themeColor="text1"/>
          <w:lang w:val="en-US"/>
        </w:rPr>
        <w:t>bandomąjį</w:t>
      </w:r>
      <w:proofErr w:type="spellEnd"/>
      <w:r w:rsidR="00451A00">
        <w:rPr>
          <w:color w:val="000000" w:themeColor="text1"/>
          <w:lang w:val="en-US"/>
        </w:rPr>
        <w:t xml:space="preserve"> </w:t>
      </w:r>
      <w:proofErr w:type="spellStart"/>
      <w:r w:rsidR="00451A00">
        <w:rPr>
          <w:color w:val="000000" w:themeColor="text1"/>
          <w:lang w:val="en-US"/>
        </w:rPr>
        <w:t>tyrimą</w:t>
      </w:r>
      <w:proofErr w:type="spellEnd"/>
      <w:r w:rsidR="00BA453C">
        <w:rPr>
          <w:color w:val="000000" w:themeColor="text1"/>
          <w:lang w:val="en-US"/>
        </w:rPr>
        <w:t xml:space="preserve"> </w:t>
      </w:r>
      <w:proofErr w:type="spellStart"/>
      <w:r w:rsidR="00BA453C">
        <w:rPr>
          <w:color w:val="000000" w:themeColor="text1"/>
          <w:lang w:val="en-US"/>
        </w:rPr>
        <w:t>su</w:t>
      </w:r>
      <w:proofErr w:type="spellEnd"/>
      <w:r w:rsidR="00BA453C">
        <w:rPr>
          <w:color w:val="000000" w:themeColor="text1"/>
          <w:lang w:val="en-US"/>
        </w:rPr>
        <w:t xml:space="preserve"> 2.1.4.</w:t>
      </w:r>
      <w:r w:rsidR="00193CF9">
        <w:rPr>
          <w:color w:val="000000" w:themeColor="text1"/>
          <w:lang w:val="en-US"/>
        </w:rPr>
        <w:t>2</w:t>
      </w:r>
      <w:r w:rsidR="00BA453C">
        <w:rPr>
          <w:color w:val="000000" w:themeColor="text1"/>
          <w:lang w:val="en-US"/>
        </w:rPr>
        <w:t xml:space="preserve"> </w:t>
      </w:r>
      <w:proofErr w:type="spellStart"/>
      <w:r w:rsidR="00BA453C">
        <w:rPr>
          <w:color w:val="000000" w:themeColor="text1"/>
          <w:lang w:val="en-US"/>
        </w:rPr>
        <w:t>apra</w:t>
      </w:r>
      <w:r w:rsidR="00BA453C">
        <w:rPr>
          <w:color w:val="000000" w:themeColor="text1"/>
        </w:rPr>
        <w:t>šyta</w:t>
      </w:r>
      <w:proofErr w:type="spellEnd"/>
      <w:r w:rsidR="00BA453C">
        <w:rPr>
          <w:color w:val="000000" w:themeColor="text1"/>
        </w:rPr>
        <w:t xml:space="preserve"> imtimi</w:t>
      </w:r>
      <w:r w:rsidR="00451A00">
        <w:rPr>
          <w:color w:val="000000" w:themeColor="text1"/>
          <w:lang w:val="en-US"/>
        </w:rPr>
        <w:t>.</w:t>
      </w:r>
      <w:r w:rsidR="003D3DBF">
        <w:rPr>
          <w:color w:val="000000" w:themeColor="text1"/>
          <w:lang w:val="en-US"/>
        </w:rPr>
        <w:t xml:space="preserve"> </w:t>
      </w:r>
      <w:proofErr w:type="spellStart"/>
      <w:r w:rsidR="003D3DBF">
        <w:rPr>
          <w:color w:val="000000" w:themeColor="text1"/>
          <w:lang w:val="en-US"/>
        </w:rPr>
        <w:t>Pagal</w:t>
      </w:r>
      <w:proofErr w:type="spellEnd"/>
      <w:r w:rsidR="003D3DBF">
        <w:rPr>
          <w:color w:val="000000" w:themeColor="text1"/>
          <w:lang w:val="en-US"/>
        </w:rPr>
        <w:t xml:space="preserve"> </w:t>
      </w:r>
      <w:proofErr w:type="spellStart"/>
      <w:r w:rsidR="003D3DBF">
        <w:rPr>
          <w:color w:val="000000" w:themeColor="text1"/>
          <w:lang w:val="en-US"/>
        </w:rPr>
        <w:t>surinktus</w:t>
      </w:r>
      <w:proofErr w:type="spellEnd"/>
      <w:r w:rsidR="003D3DBF">
        <w:rPr>
          <w:color w:val="000000" w:themeColor="text1"/>
          <w:lang w:val="en-US"/>
        </w:rPr>
        <w:t xml:space="preserve"> </w:t>
      </w:r>
      <w:proofErr w:type="spellStart"/>
      <w:r w:rsidR="003D3DBF">
        <w:rPr>
          <w:color w:val="000000" w:themeColor="text1"/>
          <w:lang w:val="en-US"/>
        </w:rPr>
        <w:t>duomenis</w:t>
      </w:r>
      <w:proofErr w:type="spellEnd"/>
      <w:r w:rsidR="003D3DBF">
        <w:rPr>
          <w:color w:val="000000" w:themeColor="text1"/>
          <w:lang w:val="en-US"/>
        </w:rPr>
        <w:t xml:space="preserve">, </w:t>
      </w:r>
      <w:proofErr w:type="spellStart"/>
      <w:r w:rsidR="003D3DBF">
        <w:rPr>
          <w:color w:val="000000" w:themeColor="text1"/>
          <w:lang w:val="en-US"/>
        </w:rPr>
        <w:t>testas</w:t>
      </w:r>
      <w:proofErr w:type="spellEnd"/>
      <w:r w:rsidR="003D3DBF">
        <w:rPr>
          <w:color w:val="000000" w:themeColor="text1"/>
          <w:lang w:val="en-US"/>
        </w:rPr>
        <w:t xml:space="preserve"> </w:t>
      </w:r>
      <w:r w:rsidR="00C26A03">
        <w:rPr>
          <w:color w:val="000000" w:themeColor="text1"/>
          <w:lang w:val="en-US"/>
        </w:rPr>
        <w:t>tur</w:t>
      </w:r>
      <w:r w:rsidR="00252559">
        <w:rPr>
          <w:color w:val="000000" w:themeColor="text1"/>
        </w:rPr>
        <w:t>ė</w:t>
      </w:r>
      <w:r w:rsidR="00C26A03">
        <w:rPr>
          <w:color w:val="000000" w:themeColor="text1"/>
          <w:lang w:val="en-US"/>
        </w:rPr>
        <w:t xml:space="preserve">s </w:t>
      </w:r>
      <w:proofErr w:type="spellStart"/>
      <w:r w:rsidR="00C26A03">
        <w:rPr>
          <w:color w:val="000000" w:themeColor="text1"/>
          <w:lang w:val="en-US"/>
        </w:rPr>
        <w:t>b</w:t>
      </w:r>
      <w:r w:rsidR="00BA453C">
        <w:rPr>
          <w:color w:val="000000" w:themeColor="text1"/>
          <w:lang w:val="en-US"/>
        </w:rPr>
        <w:t>ū</w:t>
      </w:r>
      <w:r w:rsidR="00C26A03">
        <w:rPr>
          <w:color w:val="000000" w:themeColor="text1"/>
          <w:lang w:val="en-US"/>
        </w:rPr>
        <w:t>ti</w:t>
      </w:r>
      <w:proofErr w:type="spellEnd"/>
      <w:r w:rsidR="00C26A03">
        <w:rPr>
          <w:color w:val="000000" w:themeColor="text1"/>
          <w:lang w:val="en-US"/>
        </w:rPr>
        <w:t xml:space="preserve"> </w:t>
      </w:r>
      <w:proofErr w:type="spellStart"/>
      <w:r w:rsidR="00C26A03">
        <w:rPr>
          <w:color w:val="000000" w:themeColor="text1"/>
          <w:lang w:val="en-US"/>
        </w:rPr>
        <w:t>koreguojamas</w:t>
      </w:r>
      <w:proofErr w:type="spellEnd"/>
      <w:r w:rsidR="00C26A03">
        <w:rPr>
          <w:color w:val="000000" w:themeColor="text1"/>
          <w:lang w:val="en-US"/>
        </w:rPr>
        <w:t xml:space="preserve"> </w:t>
      </w:r>
      <w:proofErr w:type="spellStart"/>
      <w:r w:rsidR="00C26A03">
        <w:rPr>
          <w:color w:val="000000" w:themeColor="text1"/>
          <w:lang w:val="en-US"/>
        </w:rPr>
        <w:t>ir</w:t>
      </w:r>
      <w:proofErr w:type="spellEnd"/>
      <w:r w:rsidR="00C26A03">
        <w:rPr>
          <w:color w:val="000000" w:themeColor="text1"/>
          <w:lang w:val="en-US"/>
        </w:rPr>
        <w:t xml:space="preserve"> </w:t>
      </w:r>
      <w:proofErr w:type="spellStart"/>
      <w:r w:rsidR="00C26A03">
        <w:rPr>
          <w:color w:val="000000" w:themeColor="text1"/>
          <w:lang w:val="en-US"/>
        </w:rPr>
        <w:t>parengta</w:t>
      </w:r>
      <w:proofErr w:type="spellEnd"/>
      <w:r w:rsidR="00C26A03">
        <w:rPr>
          <w:color w:val="000000" w:themeColor="text1"/>
          <w:lang w:val="en-US"/>
        </w:rPr>
        <w:t xml:space="preserve"> </w:t>
      </w:r>
      <w:proofErr w:type="spellStart"/>
      <w:r w:rsidR="00C26A03">
        <w:rPr>
          <w:color w:val="000000" w:themeColor="text1"/>
          <w:lang w:val="en-US"/>
        </w:rPr>
        <w:t>versija</w:t>
      </w:r>
      <w:proofErr w:type="spellEnd"/>
      <w:r w:rsidR="00C26A03">
        <w:rPr>
          <w:color w:val="000000" w:themeColor="text1"/>
          <w:lang w:val="en-US"/>
        </w:rPr>
        <w:t xml:space="preserve"> </w:t>
      </w:r>
      <w:proofErr w:type="spellStart"/>
      <w:r w:rsidR="00C26A03">
        <w:rPr>
          <w:color w:val="000000" w:themeColor="text1"/>
          <w:lang w:val="en-US"/>
        </w:rPr>
        <w:t>standartizaci</w:t>
      </w:r>
      <w:r w:rsidR="006E0383">
        <w:rPr>
          <w:color w:val="000000" w:themeColor="text1"/>
          <w:lang w:val="en-US"/>
        </w:rPr>
        <w:t>jos</w:t>
      </w:r>
      <w:proofErr w:type="spellEnd"/>
      <w:r w:rsidR="00C26A03">
        <w:rPr>
          <w:color w:val="000000" w:themeColor="text1"/>
          <w:lang w:val="en-US"/>
        </w:rPr>
        <w:t xml:space="preserve"> </w:t>
      </w:r>
      <w:proofErr w:type="spellStart"/>
      <w:r w:rsidR="00C26A03">
        <w:rPr>
          <w:color w:val="000000" w:themeColor="text1"/>
          <w:lang w:val="en-US"/>
        </w:rPr>
        <w:t>tyrimui</w:t>
      </w:r>
      <w:proofErr w:type="spellEnd"/>
      <w:r w:rsidR="00C26A03">
        <w:rPr>
          <w:color w:val="000000" w:themeColor="text1"/>
          <w:lang w:val="en-US"/>
        </w:rPr>
        <w:t>.</w:t>
      </w:r>
    </w:p>
    <w:p w14:paraId="214871C7" w14:textId="185CDE31" w:rsidR="0031100B" w:rsidRPr="004C389E" w:rsidRDefault="00D9233E" w:rsidP="0031100B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2</w:t>
      </w:r>
      <w:r w:rsidR="0031100B" w:rsidRPr="004C389E">
        <w:rPr>
          <w:color w:val="000000" w:themeColor="text1"/>
        </w:rPr>
        <w:t>.2.</w:t>
      </w:r>
      <w:r>
        <w:rPr>
          <w:color w:val="000000" w:themeColor="text1"/>
        </w:rPr>
        <w:t>2</w:t>
      </w:r>
      <w:r w:rsidR="0031100B" w:rsidRPr="004C389E">
        <w:rPr>
          <w:color w:val="000000" w:themeColor="text1"/>
        </w:rPr>
        <w:t>. Standartizaci</w:t>
      </w:r>
      <w:r w:rsidR="006E0383">
        <w:rPr>
          <w:color w:val="000000" w:themeColor="text1"/>
        </w:rPr>
        <w:t>jos</w:t>
      </w:r>
      <w:r w:rsidR="0031100B" w:rsidRPr="004C389E">
        <w:rPr>
          <w:color w:val="000000" w:themeColor="text1"/>
        </w:rPr>
        <w:t xml:space="preserve"> tyrimas. Tiekėjas, atlikęs </w:t>
      </w:r>
      <w:r w:rsidR="00A93716">
        <w:rPr>
          <w:color w:val="000000" w:themeColor="text1"/>
          <w:lang w:val="en-US"/>
        </w:rPr>
        <w:t>2.2</w:t>
      </w:r>
      <w:r w:rsidR="0031100B" w:rsidRPr="004C389E">
        <w:rPr>
          <w:color w:val="000000" w:themeColor="text1"/>
        </w:rPr>
        <w:t xml:space="preserve">.1 etape nurodytus veiksmus, turės atlikti </w:t>
      </w:r>
      <w:r w:rsidR="00F43BD8">
        <w:rPr>
          <w:color w:val="000000" w:themeColor="text1"/>
        </w:rPr>
        <w:t xml:space="preserve">individualų </w:t>
      </w:r>
      <w:r w:rsidR="003B39FD">
        <w:rPr>
          <w:color w:val="000000" w:themeColor="text1"/>
        </w:rPr>
        <w:t xml:space="preserve">Žinių testo </w:t>
      </w:r>
      <w:r w:rsidR="0031100B" w:rsidRPr="004C389E">
        <w:rPr>
          <w:color w:val="000000" w:themeColor="text1"/>
        </w:rPr>
        <w:t>standartizacijos tyrimą</w:t>
      </w:r>
      <w:r w:rsidR="003B39FD">
        <w:rPr>
          <w:color w:val="000000" w:themeColor="text1"/>
        </w:rPr>
        <w:t xml:space="preserve"> su </w:t>
      </w:r>
      <w:r w:rsidR="00434F8B">
        <w:rPr>
          <w:color w:val="000000" w:themeColor="text1"/>
          <w:lang w:val="en-US"/>
        </w:rPr>
        <w:t>2.1.4.</w:t>
      </w:r>
      <w:r w:rsidR="00193CF9">
        <w:rPr>
          <w:color w:val="000000" w:themeColor="text1"/>
          <w:lang w:val="en-US"/>
        </w:rPr>
        <w:t>3</w:t>
      </w:r>
      <w:r w:rsidR="00434F8B">
        <w:rPr>
          <w:color w:val="000000" w:themeColor="text1"/>
          <w:lang w:val="en-US"/>
        </w:rPr>
        <w:t xml:space="preserve">. </w:t>
      </w:r>
      <w:proofErr w:type="spellStart"/>
      <w:r w:rsidR="00434F8B">
        <w:rPr>
          <w:color w:val="000000" w:themeColor="text1"/>
          <w:lang w:val="en-US"/>
        </w:rPr>
        <w:t>papunktyje</w:t>
      </w:r>
      <w:proofErr w:type="spellEnd"/>
      <w:r w:rsidR="00434F8B">
        <w:rPr>
          <w:color w:val="000000" w:themeColor="text1"/>
          <w:lang w:val="en-US"/>
        </w:rPr>
        <w:t xml:space="preserve"> </w:t>
      </w:r>
      <w:proofErr w:type="spellStart"/>
      <w:r w:rsidR="00434F8B">
        <w:rPr>
          <w:color w:val="000000" w:themeColor="text1"/>
          <w:lang w:val="en-US"/>
        </w:rPr>
        <w:t>apra</w:t>
      </w:r>
      <w:r w:rsidR="00434F8B">
        <w:rPr>
          <w:color w:val="000000" w:themeColor="text1"/>
        </w:rPr>
        <w:t>šyta</w:t>
      </w:r>
      <w:proofErr w:type="spellEnd"/>
      <w:r w:rsidR="00434F8B">
        <w:rPr>
          <w:color w:val="000000" w:themeColor="text1"/>
        </w:rPr>
        <w:t xml:space="preserve"> imtimi</w:t>
      </w:r>
      <w:r w:rsidR="0031100B" w:rsidRPr="004C389E">
        <w:rPr>
          <w:color w:val="000000" w:themeColor="text1"/>
        </w:rPr>
        <w:t xml:space="preserve">. </w:t>
      </w:r>
    </w:p>
    <w:p w14:paraId="7341A6D9" w14:textId="53F51D02" w:rsidR="00574A2A" w:rsidRPr="004C389E" w:rsidRDefault="00D9233E" w:rsidP="0031100B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color w:val="000000" w:themeColor="text1"/>
        </w:rPr>
      </w:pPr>
      <w:r>
        <w:t>2</w:t>
      </w:r>
      <w:r w:rsidR="0031100B" w:rsidRPr="000750B7">
        <w:t>.2.</w:t>
      </w:r>
      <w:r>
        <w:t>3</w:t>
      </w:r>
      <w:r w:rsidR="0031100B" w:rsidRPr="000750B7">
        <w:t>. Validumo tyrima</w:t>
      </w:r>
      <w:r w:rsidR="00202F84" w:rsidRPr="000750B7">
        <w:t>s</w:t>
      </w:r>
      <w:r w:rsidR="0031100B" w:rsidRPr="000750B7">
        <w:t xml:space="preserve">. </w:t>
      </w:r>
      <w:r w:rsidR="00385549" w:rsidRPr="000750B7">
        <w:t xml:space="preserve">Validumo </w:t>
      </w:r>
      <w:r w:rsidR="008F2190" w:rsidRPr="000750B7">
        <w:t xml:space="preserve">tyrimas turi būti vykdomas su specifinėmis imtimis: </w:t>
      </w:r>
      <w:r w:rsidR="00117661" w:rsidRPr="000750B7">
        <w:rPr>
          <w:color w:val="000000" w:themeColor="text1"/>
        </w:rPr>
        <w:t>v</w:t>
      </w:r>
      <w:r w:rsidR="00795B43" w:rsidRPr="000750B7">
        <w:rPr>
          <w:color w:val="000000" w:themeColor="text1"/>
        </w:rPr>
        <w:t xml:space="preserve">aikų, turinčių mokymosi sutrikimų, </w:t>
      </w:r>
      <w:r w:rsidR="00524B49">
        <w:rPr>
          <w:color w:val="000000" w:themeColor="text1"/>
        </w:rPr>
        <w:t>gabių vaikų</w:t>
      </w:r>
      <w:r w:rsidR="00893632">
        <w:rPr>
          <w:color w:val="000000" w:themeColor="text1"/>
        </w:rPr>
        <w:t xml:space="preserve">, kurių </w:t>
      </w:r>
      <w:r w:rsidR="00FC0CFF">
        <w:rPr>
          <w:color w:val="000000" w:themeColor="text1"/>
        </w:rPr>
        <w:t>kiekvienoje grup</w:t>
      </w:r>
      <w:r w:rsidR="001D7ECB">
        <w:rPr>
          <w:color w:val="000000" w:themeColor="text1"/>
        </w:rPr>
        <w:t xml:space="preserve">ėje turi būti ne mažiau nei </w:t>
      </w:r>
      <w:r w:rsidR="001D7ECB">
        <w:rPr>
          <w:color w:val="000000" w:themeColor="text1"/>
          <w:lang w:val="en-US"/>
        </w:rPr>
        <w:t>30 (</w:t>
      </w:r>
      <w:proofErr w:type="spellStart"/>
      <w:r w:rsidR="00FE7449">
        <w:rPr>
          <w:color w:val="000000" w:themeColor="text1"/>
          <w:lang w:val="en-US"/>
        </w:rPr>
        <w:t>iš</w:t>
      </w:r>
      <w:proofErr w:type="spellEnd"/>
      <w:r w:rsidR="00FE7449">
        <w:rPr>
          <w:color w:val="000000" w:themeColor="text1"/>
          <w:lang w:val="en-US"/>
        </w:rPr>
        <w:t xml:space="preserve"> </w:t>
      </w:r>
      <w:proofErr w:type="spellStart"/>
      <w:r w:rsidR="00FE7449">
        <w:rPr>
          <w:color w:val="000000" w:themeColor="text1"/>
          <w:lang w:val="en-US"/>
        </w:rPr>
        <w:t>viso</w:t>
      </w:r>
      <w:proofErr w:type="spellEnd"/>
      <w:r w:rsidR="00FE7449">
        <w:rPr>
          <w:color w:val="000000" w:themeColor="text1"/>
          <w:lang w:val="en-US"/>
        </w:rPr>
        <w:t xml:space="preserve"> ne </w:t>
      </w:r>
      <w:proofErr w:type="spellStart"/>
      <w:r w:rsidR="00FE7449">
        <w:rPr>
          <w:color w:val="000000" w:themeColor="text1"/>
          <w:lang w:val="en-US"/>
        </w:rPr>
        <w:t>mažiau</w:t>
      </w:r>
      <w:proofErr w:type="spellEnd"/>
      <w:r w:rsidR="00FE7449">
        <w:rPr>
          <w:color w:val="000000" w:themeColor="text1"/>
          <w:lang w:val="en-US"/>
        </w:rPr>
        <w:t xml:space="preserve"> </w:t>
      </w:r>
      <w:r w:rsidR="001D7ECB">
        <w:rPr>
          <w:color w:val="000000" w:themeColor="text1"/>
          <w:lang w:val="en-US"/>
        </w:rPr>
        <w:t>60</w:t>
      </w:r>
      <w:r w:rsidR="00FE7449">
        <w:rPr>
          <w:color w:val="000000" w:themeColor="text1"/>
          <w:lang w:val="en-US"/>
        </w:rPr>
        <w:t xml:space="preserve"> </w:t>
      </w:r>
      <w:proofErr w:type="spellStart"/>
      <w:r w:rsidR="00FE7449">
        <w:rPr>
          <w:color w:val="000000" w:themeColor="text1"/>
          <w:lang w:val="en-US"/>
        </w:rPr>
        <w:t>vaikų</w:t>
      </w:r>
      <w:proofErr w:type="spellEnd"/>
      <w:r w:rsidR="00FE7449">
        <w:rPr>
          <w:color w:val="000000" w:themeColor="text1"/>
          <w:lang w:val="en-US"/>
        </w:rPr>
        <w:t xml:space="preserve">). </w:t>
      </w:r>
      <w:proofErr w:type="spellStart"/>
      <w:r w:rsidR="00FE7449">
        <w:rPr>
          <w:color w:val="000000" w:themeColor="text1"/>
          <w:lang w:val="en-US"/>
        </w:rPr>
        <w:t>Kriterini</w:t>
      </w:r>
      <w:r w:rsidR="00CA2D48">
        <w:rPr>
          <w:color w:val="000000" w:themeColor="text1"/>
          <w:lang w:val="en-US"/>
        </w:rPr>
        <w:t>s</w:t>
      </w:r>
      <w:proofErr w:type="spellEnd"/>
      <w:r w:rsidR="00CA2D48">
        <w:rPr>
          <w:color w:val="000000" w:themeColor="text1"/>
          <w:lang w:val="en-US"/>
        </w:rPr>
        <w:t xml:space="preserve"> </w:t>
      </w:r>
      <w:proofErr w:type="spellStart"/>
      <w:r w:rsidR="00CA2D48">
        <w:rPr>
          <w:color w:val="000000" w:themeColor="text1"/>
          <w:lang w:val="en-US"/>
        </w:rPr>
        <w:t>validumas</w:t>
      </w:r>
      <w:proofErr w:type="spellEnd"/>
      <w:r w:rsidR="00CA2D48">
        <w:rPr>
          <w:color w:val="000000" w:themeColor="text1"/>
          <w:lang w:val="en-US"/>
        </w:rPr>
        <w:t xml:space="preserve"> </w:t>
      </w:r>
      <w:proofErr w:type="spellStart"/>
      <w:r w:rsidR="00CA2D48">
        <w:rPr>
          <w:color w:val="000000" w:themeColor="text1"/>
          <w:lang w:val="en-US"/>
        </w:rPr>
        <w:t>turi</w:t>
      </w:r>
      <w:proofErr w:type="spellEnd"/>
      <w:r w:rsidR="00CA2D48">
        <w:rPr>
          <w:color w:val="000000" w:themeColor="text1"/>
          <w:lang w:val="en-US"/>
        </w:rPr>
        <w:t xml:space="preserve"> </w:t>
      </w:r>
      <w:proofErr w:type="spellStart"/>
      <w:r w:rsidR="00CA2D48">
        <w:rPr>
          <w:color w:val="000000" w:themeColor="text1"/>
          <w:lang w:val="en-US"/>
        </w:rPr>
        <w:t>būti</w:t>
      </w:r>
      <w:proofErr w:type="spellEnd"/>
      <w:r w:rsidR="00CA2D48">
        <w:rPr>
          <w:color w:val="000000" w:themeColor="text1"/>
          <w:lang w:val="en-US"/>
        </w:rPr>
        <w:t xml:space="preserve"> </w:t>
      </w:r>
      <w:proofErr w:type="spellStart"/>
      <w:r w:rsidR="00CA2D48">
        <w:rPr>
          <w:color w:val="000000" w:themeColor="text1"/>
          <w:lang w:val="en-US"/>
        </w:rPr>
        <w:t>tikrina</w:t>
      </w:r>
      <w:r w:rsidR="00986F56">
        <w:rPr>
          <w:color w:val="000000" w:themeColor="text1"/>
          <w:lang w:val="en-US"/>
        </w:rPr>
        <w:t>mas</w:t>
      </w:r>
      <w:proofErr w:type="spellEnd"/>
      <w:r w:rsidR="00986F56">
        <w:rPr>
          <w:color w:val="000000" w:themeColor="text1"/>
          <w:lang w:val="en-US"/>
        </w:rPr>
        <w:t xml:space="preserve"> </w:t>
      </w:r>
      <w:proofErr w:type="spellStart"/>
      <w:r w:rsidR="00986F56">
        <w:rPr>
          <w:color w:val="000000" w:themeColor="text1"/>
          <w:lang w:val="en-US"/>
        </w:rPr>
        <w:t>su</w:t>
      </w:r>
      <w:proofErr w:type="spellEnd"/>
      <w:r w:rsidR="00986F56">
        <w:rPr>
          <w:color w:val="000000" w:themeColor="text1"/>
          <w:lang w:val="en-US"/>
        </w:rPr>
        <w:t xml:space="preserve"> </w:t>
      </w:r>
      <w:r w:rsidR="00137F11">
        <w:rPr>
          <w:color w:val="000000" w:themeColor="text1"/>
          <w:lang w:val="en-US"/>
        </w:rPr>
        <w:t>2.1.</w:t>
      </w:r>
      <w:r w:rsidR="005D3731">
        <w:rPr>
          <w:color w:val="000000" w:themeColor="text1"/>
          <w:lang w:val="en-US"/>
        </w:rPr>
        <w:t>4.1.</w:t>
      </w:r>
      <w:r w:rsidR="00986F56">
        <w:rPr>
          <w:color w:val="000000" w:themeColor="text1"/>
          <w:lang w:val="en-US"/>
        </w:rPr>
        <w:t xml:space="preserve"> </w:t>
      </w:r>
      <w:proofErr w:type="spellStart"/>
      <w:r w:rsidR="00986F56">
        <w:rPr>
          <w:color w:val="000000" w:themeColor="text1"/>
          <w:lang w:val="en-US"/>
        </w:rPr>
        <w:t>papu</w:t>
      </w:r>
      <w:r w:rsidR="005D3731">
        <w:rPr>
          <w:color w:val="000000" w:themeColor="text1"/>
          <w:lang w:val="en-US"/>
        </w:rPr>
        <w:t>n</w:t>
      </w:r>
      <w:r w:rsidR="00986F56">
        <w:rPr>
          <w:color w:val="000000" w:themeColor="text1"/>
          <w:lang w:val="en-US"/>
        </w:rPr>
        <w:t>ktyje</w:t>
      </w:r>
      <w:proofErr w:type="spellEnd"/>
      <w:r w:rsidR="00986F56">
        <w:rPr>
          <w:color w:val="000000" w:themeColor="text1"/>
          <w:lang w:val="en-US"/>
        </w:rPr>
        <w:t xml:space="preserve"> </w:t>
      </w:r>
      <w:proofErr w:type="spellStart"/>
      <w:r w:rsidR="00986F56">
        <w:rPr>
          <w:color w:val="000000" w:themeColor="text1"/>
          <w:lang w:val="en-US"/>
        </w:rPr>
        <w:t>nurodytais</w:t>
      </w:r>
      <w:proofErr w:type="spellEnd"/>
      <w:r w:rsidR="00986F56">
        <w:rPr>
          <w:color w:val="000000" w:themeColor="text1"/>
          <w:lang w:val="en-US"/>
        </w:rPr>
        <w:t xml:space="preserve"> </w:t>
      </w:r>
      <w:proofErr w:type="spellStart"/>
      <w:r w:rsidR="00986F56">
        <w:rPr>
          <w:color w:val="000000" w:themeColor="text1"/>
          <w:lang w:val="en-US"/>
        </w:rPr>
        <w:t>kintamaisiais</w:t>
      </w:r>
      <w:proofErr w:type="spellEnd"/>
      <w:r w:rsidR="00986F56">
        <w:rPr>
          <w:color w:val="000000" w:themeColor="text1"/>
          <w:lang w:val="en-US"/>
        </w:rPr>
        <w:t xml:space="preserve"> </w:t>
      </w:r>
      <w:r w:rsidR="00ED3A13">
        <w:rPr>
          <w:color w:val="000000" w:themeColor="text1"/>
          <w:lang w:val="en-US"/>
        </w:rPr>
        <w:t xml:space="preserve">ne </w:t>
      </w:r>
      <w:proofErr w:type="spellStart"/>
      <w:r w:rsidR="00ED3A13">
        <w:rPr>
          <w:color w:val="000000" w:themeColor="text1"/>
          <w:lang w:val="en-US"/>
        </w:rPr>
        <w:t>mažiau</w:t>
      </w:r>
      <w:proofErr w:type="spellEnd"/>
      <w:r w:rsidR="00ED3A13">
        <w:rPr>
          <w:color w:val="000000" w:themeColor="text1"/>
          <w:lang w:val="en-US"/>
        </w:rPr>
        <w:t xml:space="preserve"> </w:t>
      </w:r>
      <w:proofErr w:type="spellStart"/>
      <w:r w:rsidR="00ED3A13">
        <w:rPr>
          <w:color w:val="000000" w:themeColor="text1"/>
          <w:lang w:val="en-US"/>
        </w:rPr>
        <w:t>nei</w:t>
      </w:r>
      <w:proofErr w:type="spellEnd"/>
      <w:r w:rsidR="00ED3A13">
        <w:rPr>
          <w:color w:val="000000" w:themeColor="text1"/>
          <w:lang w:val="en-US"/>
        </w:rPr>
        <w:t xml:space="preserve"> 500 </w:t>
      </w:r>
      <w:proofErr w:type="spellStart"/>
      <w:r w:rsidR="00ED3A13">
        <w:rPr>
          <w:color w:val="000000" w:themeColor="text1"/>
          <w:lang w:val="en-US"/>
        </w:rPr>
        <w:t>vaik</w:t>
      </w:r>
      <w:proofErr w:type="spellEnd"/>
      <w:r w:rsidR="00ED3A13">
        <w:rPr>
          <w:color w:val="000000" w:themeColor="text1"/>
        </w:rPr>
        <w:t xml:space="preserve">ų. </w:t>
      </w:r>
      <w:proofErr w:type="spellStart"/>
      <w:r w:rsidR="00ED3A13">
        <w:rPr>
          <w:color w:val="000000" w:themeColor="text1"/>
        </w:rPr>
        <w:t>Kriteriniuo</w:t>
      </w:r>
      <w:proofErr w:type="spellEnd"/>
      <w:r w:rsidR="00ED3A13">
        <w:rPr>
          <w:color w:val="000000" w:themeColor="text1"/>
        </w:rPr>
        <w:t xml:space="preserve"> validumo tikrinimas su</w:t>
      </w:r>
      <w:r w:rsidR="00C75799">
        <w:rPr>
          <w:color w:val="000000" w:themeColor="text1"/>
        </w:rPr>
        <w:t xml:space="preserve"> </w:t>
      </w:r>
      <w:r w:rsidR="00351E39">
        <w:rPr>
          <w:color w:val="000000" w:themeColor="text1"/>
          <w:lang w:val="en-US"/>
        </w:rPr>
        <w:t xml:space="preserve">2.1.4.1. </w:t>
      </w:r>
      <w:r w:rsidR="00C75799">
        <w:rPr>
          <w:color w:val="000000" w:themeColor="text1"/>
        </w:rPr>
        <w:t xml:space="preserve"> papunktyje</w:t>
      </w:r>
      <w:r w:rsidR="00AD66DB">
        <w:rPr>
          <w:color w:val="000000" w:themeColor="text1"/>
        </w:rPr>
        <w:t xml:space="preserve"> aprašyt</w:t>
      </w:r>
      <w:r w:rsidR="005D3731">
        <w:rPr>
          <w:color w:val="000000" w:themeColor="text1"/>
        </w:rPr>
        <w:t>u</w:t>
      </w:r>
      <w:r w:rsidR="00AD66DB">
        <w:rPr>
          <w:color w:val="000000" w:themeColor="text1"/>
        </w:rPr>
        <w:t xml:space="preserve"> </w:t>
      </w:r>
      <w:r w:rsidR="00CB6DE7">
        <w:rPr>
          <w:color w:val="000000" w:themeColor="text1"/>
        </w:rPr>
        <w:t xml:space="preserve">intelekto testu </w:t>
      </w:r>
      <w:r w:rsidR="005B549C">
        <w:rPr>
          <w:color w:val="000000" w:themeColor="text1"/>
        </w:rPr>
        <w:t>turi</w:t>
      </w:r>
      <w:r w:rsidR="00366873" w:rsidRPr="004C389E">
        <w:rPr>
          <w:color w:val="000000" w:themeColor="text1"/>
        </w:rPr>
        <w:t xml:space="preserve"> būti </w:t>
      </w:r>
      <w:r w:rsidR="00351E39">
        <w:rPr>
          <w:color w:val="000000" w:themeColor="text1"/>
        </w:rPr>
        <w:t>atliekamas</w:t>
      </w:r>
      <w:r w:rsidR="005B549C">
        <w:rPr>
          <w:color w:val="000000" w:themeColor="text1"/>
        </w:rPr>
        <w:t xml:space="preserve"> ne mažesnėje nei </w:t>
      </w:r>
      <w:r w:rsidR="000842CE">
        <w:rPr>
          <w:color w:val="000000" w:themeColor="text1"/>
          <w:lang w:val="en-US"/>
        </w:rPr>
        <w:t xml:space="preserve">50 </w:t>
      </w:r>
      <w:r w:rsidR="000842CE">
        <w:rPr>
          <w:color w:val="000000" w:themeColor="text1"/>
        </w:rPr>
        <w:t xml:space="preserve">tiriamųjų grupėje. </w:t>
      </w:r>
    </w:p>
    <w:p w14:paraId="38AABE94" w14:textId="324EF3A2" w:rsidR="0031100B" w:rsidRPr="004C389E" w:rsidRDefault="00DB2D77" w:rsidP="0031100B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rStyle w:val="Grietas"/>
          <w:rFonts w:ascii="Times New Roman" w:hAnsi="Times New Roman"/>
          <w:b w:val="0"/>
          <w:bCs w:val="0"/>
          <w:color w:val="000000" w:themeColor="text1"/>
        </w:rPr>
      </w:pPr>
      <w:r>
        <w:rPr>
          <w:color w:val="000000" w:themeColor="text1"/>
        </w:rPr>
        <w:t>2</w:t>
      </w:r>
      <w:r w:rsidR="0031100B" w:rsidRPr="004C389E">
        <w:rPr>
          <w:color w:val="000000" w:themeColor="text1"/>
        </w:rPr>
        <w:t>.2.</w:t>
      </w:r>
      <w:r>
        <w:rPr>
          <w:color w:val="000000" w:themeColor="text1"/>
        </w:rPr>
        <w:t>4</w:t>
      </w:r>
      <w:r w:rsidR="0031100B" w:rsidRPr="004C389E">
        <w:rPr>
          <w:color w:val="000000" w:themeColor="text1"/>
        </w:rPr>
        <w:t xml:space="preserve">. Patikimumo </w:t>
      </w:r>
      <w:r w:rsidR="00CC52D7" w:rsidRPr="004C389E">
        <w:rPr>
          <w:color w:val="000000" w:themeColor="text1"/>
        </w:rPr>
        <w:t xml:space="preserve">įvertinimas </w:t>
      </w:r>
      <w:r w:rsidR="0031100B" w:rsidRPr="004C389E">
        <w:rPr>
          <w:color w:val="000000" w:themeColor="text1"/>
        </w:rPr>
        <w:t xml:space="preserve">(pakartotinis testavimas). </w:t>
      </w:r>
      <w:r w:rsidR="001D48DC" w:rsidRPr="004C389E">
        <w:rPr>
          <w:color w:val="000000" w:themeColor="text1"/>
        </w:rPr>
        <w:t>Pa</w:t>
      </w:r>
      <w:r w:rsidR="00C552EB" w:rsidRPr="004C389E">
        <w:rPr>
          <w:color w:val="000000" w:themeColor="text1"/>
        </w:rPr>
        <w:t xml:space="preserve">kartotinis testavimas </w:t>
      </w:r>
      <w:r w:rsidR="00362678">
        <w:rPr>
          <w:color w:val="000000" w:themeColor="text1"/>
        </w:rPr>
        <w:t>Žinių testu</w:t>
      </w:r>
      <w:r w:rsidR="009C00DF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 </w:t>
      </w:r>
      <w:r w:rsidR="00B67A1C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>turi būti atli</w:t>
      </w:r>
      <w:r w:rsidR="00D9233E">
        <w:rPr>
          <w:rStyle w:val="Grietas"/>
          <w:rFonts w:ascii="Times New Roman" w:hAnsi="Times New Roman"/>
          <w:b w:val="0"/>
          <w:bCs w:val="0"/>
          <w:color w:val="000000" w:themeColor="text1"/>
        </w:rPr>
        <w:t>ekama</w:t>
      </w:r>
      <w:r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s </w:t>
      </w:r>
      <w:r w:rsidR="009C00DF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>ne mažiau</w:t>
      </w:r>
      <w:r w:rsidR="00B67A1C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 kaip</w:t>
      </w:r>
      <w:r w:rsidR="009C00DF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 </w:t>
      </w:r>
      <w:r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su </w:t>
      </w:r>
      <w:r w:rsidR="00362678">
        <w:rPr>
          <w:rStyle w:val="Grietas"/>
          <w:rFonts w:ascii="Times New Roman" w:hAnsi="Times New Roman"/>
          <w:b w:val="0"/>
          <w:bCs w:val="0"/>
          <w:color w:val="000000" w:themeColor="text1"/>
          <w:lang w:val="en-US"/>
        </w:rPr>
        <w:t>5</w:t>
      </w:r>
      <w:r w:rsidR="009C00DF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>0 tiriamųjų.</w:t>
      </w:r>
    </w:p>
    <w:p w14:paraId="095E1567" w14:textId="07045EBC" w:rsidR="003A4B9F" w:rsidRPr="004C389E" w:rsidRDefault="00DB2D77" w:rsidP="0031100B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rStyle w:val="Grietas"/>
          <w:rFonts w:ascii="Times New Roman" w:hAnsi="Times New Roman"/>
          <w:b w:val="0"/>
          <w:bCs w:val="0"/>
          <w:color w:val="000000" w:themeColor="text1"/>
        </w:rPr>
      </w:pPr>
      <w:r w:rsidRPr="00DB2D77">
        <w:rPr>
          <w:rStyle w:val="Grietas"/>
          <w:rFonts w:ascii="Times New Roman" w:hAnsi="Times New Roman"/>
          <w:b w:val="0"/>
          <w:bCs w:val="0"/>
          <w:color w:val="000000" w:themeColor="text1"/>
          <w:u w:val="single"/>
        </w:rPr>
        <w:t>2</w:t>
      </w:r>
      <w:r w:rsidR="003A4B9F" w:rsidRPr="00DB2D77">
        <w:rPr>
          <w:rStyle w:val="Grietas"/>
          <w:rFonts w:ascii="Times New Roman" w:hAnsi="Times New Roman"/>
          <w:b w:val="0"/>
          <w:bCs w:val="0"/>
          <w:color w:val="000000" w:themeColor="text1"/>
          <w:u w:val="single"/>
        </w:rPr>
        <w:t>.2.</w:t>
      </w:r>
      <w:r w:rsidRPr="00DB2D77">
        <w:rPr>
          <w:rStyle w:val="Grietas"/>
          <w:rFonts w:ascii="Times New Roman" w:hAnsi="Times New Roman"/>
          <w:b w:val="0"/>
          <w:bCs w:val="0"/>
          <w:color w:val="000000" w:themeColor="text1"/>
          <w:u w:val="single"/>
        </w:rPr>
        <w:t>5</w:t>
      </w:r>
      <w:r w:rsidR="003A4B9F" w:rsidRPr="00DB2D77">
        <w:rPr>
          <w:rStyle w:val="Grietas"/>
          <w:rFonts w:ascii="Times New Roman" w:hAnsi="Times New Roman"/>
          <w:b w:val="0"/>
          <w:bCs w:val="0"/>
          <w:color w:val="000000" w:themeColor="text1"/>
          <w:u w:val="single"/>
        </w:rPr>
        <w:t>. Šio etapo rezultatai</w:t>
      </w:r>
      <w:r w:rsidR="00A80D9D" w:rsidRPr="00DB2D77">
        <w:rPr>
          <w:rStyle w:val="Grietas"/>
          <w:rFonts w:ascii="Times New Roman" w:hAnsi="Times New Roman"/>
          <w:b w:val="0"/>
          <w:bCs w:val="0"/>
          <w:color w:val="000000" w:themeColor="text1"/>
          <w:u w:val="single"/>
        </w:rPr>
        <w:t>:</w:t>
      </w:r>
      <w:r w:rsidR="003A4B9F" w:rsidRPr="004C389E">
        <w:rPr>
          <w:rStyle w:val="Grietas"/>
          <w:rFonts w:ascii="Times New Roman" w:hAnsi="Times New Roman"/>
          <w:b w:val="0"/>
          <w:bCs w:val="0"/>
          <w:color w:val="000000" w:themeColor="text1"/>
        </w:rPr>
        <w:t xml:space="preserve"> </w:t>
      </w:r>
      <w:r w:rsidR="003A4B9F" w:rsidRPr="004C389E">
        <w:rPr>
          <w:color w:val="000000" w:themeColor="text1"/>
        </w:rPr>
        <w:t xml:space="preserve">atliktų </w:t>
      </w:r>
      <w:r w:rsidR="006C3FE5">
        <w:rPr>
          <w:color w:val="000000" w:themeColor="text1"/>
        </w:rPr>
        <w:t xml:space="preserve">bandomojo, </w:t>
      </w:r>
      <w:proofErr w:type="spellStart"/>
      <w:r w:rsidR="00955AEE" w:rsidRPr="004C389E">
        <w:rPr>
          <w:color w:val="000000" w:themeColor="text1"/>
        </w:rPr>
        <w:t>standartiza</w:t>
      </w:r>
      <w:r w:rsidR="000A1A31" w:rsidRPr="004C389E">
        <w:rPr>
          <w:color w:val="000000" w:themeColor="text1"/>
        </w:rPr>
        <w:t>cinio</w:t>
      </w:r>
      <w:proofErr w:type="spellEnd"/>
      <w:r w:rsidR="000A1A31" w:rsidRPr="004C389E">
        <w:rPr>
          <w:color w:val="000000" w:themeColor="text1"/>
        </w:rPr>
        <w:t xml:space="preserve">, </w:t>
      </w:r>
      <w:r w:rsidR="003A4B9F" w:rsidRPr="004C389E">
        <w:rPr>
          <w:color w:val="000000" w:themeColor="text1"/>
        </w:rPr>
        <w:t>validumo, pakartotinio testavimo tyrimų aprašymai, pateikiami Perkančiajai organizacijai.</w:t>
      </w:r>
    </w:p>
    <w:p w14:paraId="7967B787" w14:textId="1CAB9D90" w:rsidR="0031100B" w:rsidRPr="004C389E" w:rsidRDefault="00AF3BC2" w:rsidP="00064D4D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color w:val="000000" w:themeColor="text1"/>
        </w:rPr>
      </w:pPr>
      <w:r>
        <w:rPr>
          <w:rStyle w:val="Grietas"/>
          <w:rFonts w:ascii="Times New Roman" w:hAnsi="Times New Roman"/>
          <w:color w:val="000000" w:themeColor="text1"/>
        </w:rPr>
        <w:t>2</w:t>
      </w:r>
      <w:r w:rsidR="00574A2A" w:rsidRPr="004C389E">
        <w:rPr>
          <w:rStyle w:val="Grietas"/>
          <w:rFonts w:ascii="Times New Roman" w:hAnsi="Times New Roman"/>
          <w:color w:val="000000" w:themeColor="text1"/>
        </w:rPr>
        <w:t xml:space="preserve">.3. </w:t>
      </w:r>
      <w:r w:rsidR="0060685B" w:rsidRPr="004C389E">
        <w:rPr>
          <w:b/>
          <w:bCs/>
          <w:color w:val="000000" w:themeColor="text1"/>
        </w:rPr>
        <w:t>Duomenų analizės etapas</w:t>
      </w:r>
      <w:r w:rsidR="000D75B1" w:rsidRPr="004C389E">
        <w:rPr>
          <w:b/>
          <w:bCs/>
          <w:color w:val="000000" w:themeColor="text1"/>
        </w:rPr>
        <w:t>.</w:t>
      </w:r>
    </w:p>
    <w:p w14:paraId="1AF8AF34" w14:textId="32E44DB4" w:rsidR="0031100B" w:rsidRPr="004C389E" w:rsidRDefault="00AF3BC2" w:rsidP="00064D4D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574A2A" w:rsidRPr="004C389E">
        <w:rPr>
          <w:color w:val="000000" w:themeColor="text1"/>
        </w:rPr>
        <w:t>.3.1.</w:t>
      </w:r>
      <w:r w:rsidR="0031100B" w:rsidRPr="004C389E">
        <w:rPr>
          <w:color w:val="000000" w:themeColor="text1"/>
        </w:rPr>
        <w:t xml:space="preserve"> Duomenų patikimumo, validumo analizė. </w:t>
      </w:r>
      <w:r w:rsidR="00706890" w:rsidRPr="004C389E">
        <w:rPr>
          <w:color w:val="000000" w:themeColor="text1"/>
        </w:rPr>
        <w:t xml:space="preserve">Tiekėjas turės atlikti užduočių analizę, įvertinti patikimumą, validumą, taip pat išanalizuoti ryšius su </w:t>
      </w:r>
      <w:r w:rsidR="000241C1">
        <w:rPr>
          <w:color w:val="000000" w:themeColor="text1"/>
        </w:rPr>
        <w:t>2</w:t>
      </w:r>
      <w:r w:rsidR="00A33B2B" w:rsidRPr="004C389E">
        <w:rPr>
          <w:color w:val="000000" w:themeColor="text1"/>
          <w:lang w:val="en-US"/>
        </w:rPr>
        <w:t>.1.</w:t>
      </w:r>
      <w:r w:rsidR="000241C1">
        <w:rPr>
          <w:color w:val="000000" w:themeColor="text1"/>
          <w:lang w:val="en-US"/>
        </w:rPr>
        <w:t>4</w:t>
      </w:r>
      <w:r w:rsidR="00A33B2B" w:rsidRPr="004C389E">
        <w:rPr>
          <w:color w:val="000000" w:themeColor="text1"/>
          <w:lang w:val="en-US"/>
        </w:rPr>
        <w:t xml:space="preserve">.1 </w:t>
      </w:r>
      <w:r w:rsidR="00A33B2B" w:rsidRPr="004C389E">
        <w:rPr>
          <w:color w:val="000000" w:themeColor="text1"/>
        </w:rPr>
        <w:t>aprašytais</w:t>
      </w:r>
      <w:r w:rsidR="00706890" w:rsidRPr="004C389E">
        <w:rPr>
          <w:color w:val="000000" w:themeColor="text1"/>
        </w:rPr>
        <w:t xml:space="preserve"> kintamaisiais ir intelekto testų rezultatais.</w:t>
      </w:r>
    </w:p>
    <w:p w14:paraId="51662CCA" w14:textId="2756BB29" w:rsidR="00FB5154" w:rsidRPr="000750B7" w:rsidRDefault="00AF3BC2" w:rsidP="000750B7">
      <w:pPr>
        <w:pStyle w:val="paragraph"/>
        <w:shd w:val="clear" w:color="auto" w:fill="FFFFFF" w:themeFill="background1"/>
        <w:spacing w:beforeAutospacing="0" w:afterAutospacing="0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color w:val="000000" w:themeColor="text1"/>
          <w:lang w:val="lt-LT"/>
        </w:rPr>
        <w:t>2</w:t>
      </w:r>
      <w:r w:rsidR="00FB5154" w:rsidRPr="004C389E">
        <w:rPr>
          <w:rFonts w:ascii="Times New Roman" w:hAnsi="Times New Roman" w:cs="Times New Roman"/>
          <w:color w:val="000000" w:themeColor="text1"/>
          <w:lang w:val="lt-LT"/>
        </w:rPr>
        <w:t>.3.2. Normų nustatymo metodikos aprašymas. Tiekėjas turės pateikti normų</w:t>
      </w:r>
      <w:r w:rsidR="00FB5154" w:rsidRPr="000750B7">
        <w:rPr>
          <w:rFonts w:ascii="Times New Roman" w:hAnsi="Times New Roman" w:cs="Times New Roman"/>
          <w:lang w:val="lt-LT"/>
        </w:rPr>
        <w:t xml:space="preserve"> skaičiavimo aprašymą.</w:t>
      </w:r>
    </w:p>
    <w:p w14:paraId="57D1257C" w14:textId="30DFEE82" w:rsidR="00574A2A" w:rsidRPr="000750B7" w:rsidRDefault="00AF3BC2" w:rsidP="00FB5154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>
        <w:t>2</w:t>
      </w:r>
      <w:r w:rsidR="00574A2A" w:rsidRPr="000750B7">
        <w:t>.3.</w:t>
      </w:r>
      <w:r w:rsidR="00FB5154" w:rsidRPr="000750B7">
        <w:t>3</w:t>
      </w:r>
      <w:r w:rsidR="00574A2A" w:rsidRPr="000750B7">
        <w:t xml:space="preserve">. </w:t>
      </w:r>
      <w:r w:rsidR="0031100B" w:rsidRPr="000750B7">
        <w:t>Norm</w:t>
      </w:r>
      <w:r w:rsidR="00FB5154" w:rsidRPr="000750B7">
        <w:t>ų</w:t>
      </w:r>
      <w:r w:rsidR="0031100B" w:rsidRPr="000750B7">
        <w:t xml:space="preserve"> lentelių sudarymas. </w:t>
      </w:r>
      <w:r w:rsidR="00FB5154" w:rsidRPr="000750B7">
        <w:t>Tiekėjas turės sudaryti ir pateikti normų lenteles</w:t>
      </w:r>
      <w:r w:rsidR="00892303" w:rsidRPr="000750B7">
        <w:t xml:space="preserve"> </w:t>
      </w:r>
      <w:r w:rsidR="00FB5154" w:rsidRPr="000750B7">
        <w:t>pagal tiriamųjų amžių</w:t>
      </w:r>
      <w:r w:rsidR="00AC1FFE">
        <w:t xml:space="preserve"> </w:t>
      </w:r>
      <w:r w:rsidR="00242F07">
        <w:t xml:space="preserve">(kas metus) </w:t>
      </w:r>
      <w:r w:rsidR="00AC1FFE">
        <w:t>ir klas</w:t>
      </w:r>
      <w:r w:rsidR="00C14A22">
        <w:t>es</w:t>
      </w:r>
      <w:r w:rsidR="00525230">
        <w:t xml:space="preserve"> (dešimčiai klasių</w:t>
      </w:r>
      <w:r w:rsidR="00A447C6">
        <w:t>)</w:t>
      </w:r>
      <w:r w:rsidR="00242F07">
        <w:t>.</w:t>
      </w:r>
      <w:r w:rsidR="000676A0">
        <w:t xml:space="preserve"> </w:t>
      </w:r>
      <w:r w:rsidR="00FB5154" w:rsidRPr="000750B7">
        <w:t xml:space="preserve"> </w:t>
      </w:r>
    </w:p>
    <w:p w14:paraId="0D97F9AA" w14:textId="044DBB5F" w:rsidR="0031100B" w:rsidRPr="000750B7" w:rsidRDefault="00AF3BC2" w:rsidP="00905458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>
        <w:t>2</w:t>
      </w:r>
      <w:r w:rsidR="0031100B" w:rsidRPr="000750B7">
        <w:t>.3.</w:t>
      </w:r>
      <w:r w:rsidR="002C69AA" w:rsidRPr="000750B7">
        <w:t>4</w:t>
      </w:r>
      <w:r w:rsidR="0031100B" w:rsidRPr="000750B7">
        <w:t xml:space="preserve">. </w:t>
      </w:r>
      <w:r w:rsidR="00305DB6" w:rsidRPr="000750B7">
        <w:t>Tyrimų d</w:t>
      </w:r>
      <w:r w:rsidR="0031100B" w:rsidRPr="000750B7">
        <w:t xml:space="preserve">uomenų </w:t>
      </w:r>
      <w:r w:rsidR="008D6ACD" w:rsidRPr="000750B7">
        <w:t xml:space="preserve">bazės </w:t>
      </w:r>
      <w:r w:rsidR="008D48D3" w:rsidRPr="000750B7">
        <w:t xml:space="preserve">sukūrimas. </w:t>
      </w:r>
      <w:r w:rsidR="00FB5154" w:rsidRPr="000750B7">
        <w:t>Tiekėjas</w:t>
      </w:r>
      <w:r w:rsidR="002E13F6" w:rsidRPr="000750B7">
        <w:t xml:space="preserve"> </w:t>
      </w:r>
      <w:r w:rsidR="00FB5154" w:rsidRPr="000750B7">
        <w:t xml:space="preserve">turės </w:t>
      </w:r>
      <w:r w:rsidR="00AF03EE" w:rsidRPr="000750B7">
        <w:t xml:space="preserve">sudaryti </w:t>
      </w:r>
      <w:r w:rsidR="00D56C59" w:rsidRPr="000750B7">
        <w:t>duomenų bazę (elektroninę skaičių lentelę)</w:t>
      </w:r>
      <w:r w:rsidR="00824968" w:rsidRPr="000750B7">
        <w:t>:</w:t>
      </w:r>
      <w:r w:rsidR="00D56C59" w:rsidRPr="000750B7">
        <w:t xml:space="preserve"> </w:t>
      </w:r>
      <w:r w:rsidR="006D7BEC">
        <w:t xml:space="preserve">bandomojo, </w:t>
      </w:r>
      <w:proofErr w:type="spellStart"/>
      <w:r w:rsidR="006D7BEC">
        <w:t>standartizacinės</w:t>
      </w:r>
      <w:proofErr w:type="spellEnd"/>
      <w:r w:rsidR="006D7BEC">
        <w:t xml:space="preserve"> </w:t>
      </w:r>
      <w:r w:rsidR="00FB5154" w:rsidRPr="000750B7">
        <w:t>imties duomen</w:t>
      </w:r>
      <w:r w:rsidR="007515D3">
        <w:t>ų</w:t>
      </w:r>
      <w:r w:rsidR="00FB5154" w:rsidRPr="000750B7">
        <w:t>, papildomų imčių (pvz., validumo ir patikimumo tyrimų) duomen</w:t>
      </w:r>
      <w:r w:rsidR="007515D3">
        <w:t>ų</w:t>
      </w:r>
      <w:r w:rsidR="00D56C59" w:rsidRPr="000750B7">
        <w:t>.</w:t>
      </w:r>
      <w:r w:rsidR="00892303" w:rsidRPr="000750B7">
        <w:t xml:space="preserve"> Duomenys teikiami Excel ar kita</w:t>
      </w:r>
      <w:r w:rsidR="00144359" w:rsidRPr="000750B7">
        <w:t>i</w:t>
      </w:r>
      <w:r w:rsidR="00892303" w:rsidRPr="000750B7">
        <w:t>s, su Perkančiąja organizacija suderintais, visuotinai prieinamais formatais.</w:t>
      </w:r>
    </w:p>
    <w:p w14:paraId="1A51ACA7" w14:textId="19F37233" w:rsidR="002C69AA" w:rsidRPr="000750B7" w:rsidRDefault="007D6B1A" w:rsidP="00905458">
      <w:pPr>
        <w:tabs>
          <w:tab w:val="left" w:pos="142"/>
          <w:tab w:val="left" w:pos="270"/>
          <w:tab w:val="left" w:pos="540"/>
          <w:tab w:val="left" w:pos="810"/>
          <w:tab w:val="left" w:pos="1276"/>
          <w:tab w:val="left" w:pos="1462"/>
          <w:tab w:val="left" w:pos="1560"/>
          <w:tab w:val="left" w:pos="2694"/>
          <w:tab w:val="left" w:pos="2924"/>
          <w:tab w:val="left" w:pos="3655"/>
          <w:tab w:val="left" w:pos="4386"/>
          <w:tab w:val="left" w:pos="5117"/>
          <w:tab w:val="left" w:pos="5848"/>
          <w:tab w:val="left" w:pos="6579"/>
          <w:tab w:val="left" w:pos="7310"/>
          <w:tab w:val="left" w:pos="8041"/>
          <w:tab w:val="left" w:pos="8772"/>
          <w:tab w:val="left" w:pos="9503"/>
        </w:tabs>
        <w:ind w:right="-227" w:firstLine="851"/>
        <w:jc w:val="both"/>
      </w:pPr>
      <w:r w:rsidRPr="007D6B1A">
        <w:rPr>
          <w:u w:val="single"/>
        </w:rPr>
        <w:lastRenderedPageBreak/>
        <w:t>2</w:t>
      </w:r>
      <w:r w:rsidR="002C69AA" w:rsidRPr="007D6B1A">
        <w:rPr>
          <w:u w:val="single"/>
        </w:rPr>
        <w:t>.3.5. Šio etapo rezultatai</w:t>
      </w:r>
      <w:r w:rsidR="00D35F95" w:rsidRPr="000750B7">
        <w:t>:</w:t>
      </w:r>
      <w:r w:rsidR="002C69AA" w:rsidRPr="000750B7">
        <w:t xml:space="preserve"> </w:t>
      </w:r>
      <w:r w:rsidR="00103C32" w:rsidRPr="000750B7">
        <w:t xml:space="preserve">sukurta tyrimų duomenų bazė, </w:t>
      </w:r>
      <w:r w:rsidR="002C69AA" w:rsidRPr="000750B7">
        <w:t xml:space="preserve">atlikta tyrimo duomenų analizė, </w:t>
      </w:r>
      <w:r w:rsidR="004F53B6" w:rsidRPr="000750B7">
        <w:t xml:space="preserve">aprašyta </w:t>
      </w:r>
      <w:r w:rsidR="002C69AA" w:rsidRPr="000750B7">
        <w:t xml:space="preserve">normų skaičiavimo metodika, </w:t>
      </w:r>
      <w:r w:rsidR="004F53B6" w:rsidRPr="000750B7">
        <w:t xml:space="preserve">suskaičiuotos ir </w:t>
      </w:r>
      <w:r w:rsidR="00A80D9D" w:rsidRPr="000750B7">
        <w:t xml:space="preserve">sudarytos </w:t>
      </w:r>
      <w:r w:rsidR="007B46F5" w:rsidRPr="000750B7">
        <w:t>normų lentelės</w:t>
      </w:r>
      <w:r w:rsidR="002454E9" w:rsidRPr="000750B7">
        <w:t>,</w:t>
      </w:r>
      <w:r w:rsidR="007B46F5" w:rsidRPr="000750B7">
        <w:t xml:space="preserve"> </w:t>
      </w:r>
      <w:r w:rsidR="002C69AA" w:rsidRPr="000750B7">
        <w:t>pateikiami Perkančiajai organizacijai</w:t>
      </w:r>
      <w:r w:rsidR="002E767A" w:rsidRPr="000750B7">
        <w:t>.</w:t>
      </w:r>
    </w:p>
    <w:p w14:paraId="4A59377E" w14:textId="0D806A25" w:rsidR="00946163" w:rsidRPr="00F162BA" w:rsidRDefault="00AE4863" w:rsidP="00946163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A56B22" w:rsidRPr="00F162BA">
        <w:rPr>
          <w:b/>
          <w:bCs/>
          <w:color w:val="000000"/>
        </w:rPr>
        <w:t>.</w:t>
      </w:r>
      <w:r w:rsidR="00574A2A" w:rsidRPr="00F162BA">
        <w:rPr>
          <w:b/>
          <w:bCs/>
          <w:color w:val="000000"/>
        </w:rPr>
        <w:t>4.</w:t>
      </w:r>
      <w:r w:rsidR="00574A2A" w:rsidRPr="00F162BA">
        <w:rPr>
          <w:color w:val="000000"/>
          <w:u w:val="single"/>
        </w:rPr>
        <w:t xml:space="preserve"> </w:t>
      </w:r>
      <w:r w:rsidR="00064D4D" w:rsidRPr="00F162BA">
        <w:rPr>
          <w:b/>
          <w:bCs/>
        </w:rPr>
        <w:t>Galutinės dokumentacijos parengimas</w:t>
      </w:r>
      <w:r w:rsidR="00064D4D" w:rsidRPr="00F162BA">
        <w:rPr>
          <w:b/>
          <w:bCs/>
          <w:color w:val="000000"/>
        </w:rPr>
        <w:t>.</w:t>
      </w:r>
      <w:r w:rsidR="00064D4D" w:rsidRPr="00F162BA">
        <w:rPr>
          <w:color w:val="000000"/>
        </w:rPr>
        <w:t xml:space="preserve"> </w:t>
      </w:r>
    </w:p>
    <w:p w14:paraId="5BB2B8C9" w14:textId="1D948E8F" w:rsidR="00997A69" w:rsidRDefault="00AE4863" w:rsidP="00997A69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>
        <w:rPr>
          <w:color w:val="000000"/>
        </w:rPr>
        <w:t>2</w:t>
      </w:r>
      <w:r w:rsidR="00946163" w:rsidRPr="00F162BA">
        <w:rPr>
          <w:color w:val="000000"/>
        </w:rPr>
        <w:t xml:space="preserve">.4.1. </w:t>
      </w:r>
      <w:r w:rsidR="00905458" w:rsidRPr="00F162BA">
        <w:rPr>
          <w:color w:val="000000"/>
        </w:rPr>
        <w:t xml:space="preserve">Tiekėjas, suteikęs </w:t>
      </w:r>
      <w:r>
        <w:rPr>
          <w:color w:val="000000"/>
        </w:rPr>
        <w:t>2.1.</w:t>
      </w:r>
      <w:r w:rsidR="00905458" w:rsidRPr="00F162BA">
        <w:rPr>
          <w:color w:val="000000"/>
        </w:rPr>
        <w:t xml:space="preserve"> – </w:t>
      </w:r>
      <w:r>
        <w:rPr>
          <w:color w:val="000000"/>
        </w:rPr>
        <w:t>2.3.</w:t>
      </w:r>
      <w:r w:rsidR="00905458" w:rsidRPr="00F162BA">
        <w:rPr>
          <w:color w:val="000000"/>
        </w:rPr>
        <w:t xml:space="preserve"> papunkčiuose</w:t>
      </w:r>
      <w:r w:rsidR="00905458" w:rsidRPr="00905458">
        <w:rPr>
          <w:color w:val="000000"/>
        </w:rPr>
        <w:t xml:space="preserve"> išvard</w:t>
      </w:r>
      <w:r w:rsidR="00F85328">
        <w:rPr>
          <w:color w:val="000000"/>
        </w:rPr>
        <w:t>y</w:t>
      </w:r>
      <w:r w:rsidR="00905458" w:rsidRPr="00905458">
        <w:rPr>
          <w:color w:val="000000"/>
        </w:rPr>
        <w:t xml:space="preserve">tas paslaugas, turės </w:t>
      </w:r>
      <w:r w:rsidR="00BC13A6">
        <w:rPr>
          <w:color w:val="000000"/>
        </w:rPr>
        <w:t>parengt</w:t>
      </w:r>
      <w:r w:rsidR="00E31950">
        <w:rPr>
          <w:color w:val="000000"/>
        </w:rPr>
        <w:t>ą</w:t>
      </w:r>
      <w:r w:rsidR="00BC13A6">
        <w:rPr>
          <w:color w:val="000000"/>
        </w:rPr>
        <w:t xml:space="preserve"> Žinių testo</w:t>
      </w:r>
      <w:r w:rsidR="00E31950">
        <w:rPr>
          <w:color w:val="000000"/>
        </w:rPr>
        <w:t xml:space="preserve"> vadovą </w:t>
      </w:r>
      <w:r w:rsidR="00997A69">
        <w:rPr>
          <w:color w:val="000000"/>
        </w:rPr>
        <w:t>papildyti</w:t>
      </w:r>
      <w:r w:rsidR="00946163">
        <w:rPr>
          <w:color w:val="000000"/>
        </w:rPr>
        <w:t xml:space="preserve"> </w:t>
      </w:r>
      <w:proofErr w:type="spellStart"/>
      <w:r w:rsidR="00946163" w:rsidRPr="00905458">
        <w:rPr>
          <w:lang w:eastAsia="en-US"/>
        </w:rPr>
        <w:t>standartizacinio</w:t>
      </w:r>
      <w:proofErr w:type="spellEnd"/>
      <w:r w:rsidR="00946163" w:rsidRPr="00905458">
        <w:rPr>
          <w:lang w:eastAsia="en-US"/>
        </w:rPr>
        <w:t>, validumo, pakartotinio tyrimo duomenimis, naudotos literatūros ir kitų informacinių šaltinių sąrašu</w:t>
      </w:r>
      <w:r w:rsidR="00984149">
        <w:rPr>
          <w:lang w:eastAsia="en-US"/>
        </w:rPr>
        <w:t>, normų lentelėmis</w:t>
      </w:r>
      <w:r w:rsidR="00946163">
        <w:rPr>
          <w:lang w:eastAsia="en-US"/>
        </w:rPr>
        <w:t xml:space="preserve"> ir kt. reikalingais duomenimis ir informacija.</w:t>
      </w:r>
    </w:p>
    <w:p w14:paraId="7267D2F4" w14:textId="62F07F17" w:rsidR="00997A69" w:rsidRDefault="00F85328" w:rsidP="00997A69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>
        <w:rPr>
          <w:lang w:eastAsia="en-US"/>
        </w:rPr>
        <w:t>2</w:t>
      </w:r>
      <w:r w:rsidR="00946163" w:rsidRPr="005A3F14">
        <w:rPr>
          <w:lang w:eastAsia="en-US"/>
        </w:rPr>
        <w:t>.4.</w:t>
      </w:r>
      <w:r w:rsidR="00946163">
        <w:rPr>
          <w:lang w:eastAsia="en-US"/>
        </w:rPr>
        <w:t>2</w:t>
      </w:r>
      <w:r w:rsidR="00946163" w:rsidRPr="005A3F14">
        <w:rPr>
          <w:lang w:eastAsia="en-US"/>
        </w:rPr>
        <w:t xml:space="preserve">. </w:t>
      </w:r>
      <w:r w:rsidR="00946163" w:rsidRPr="005A3F14">
        <w:rPr>
          <w:color w:val="000000"/>
        </w:rPr>
        <w:t xml:space="preserve">Parengti </w:t>
      </w:r>
      <w:r w:rsidR="00192151">
        <w:rPr>
          <w:color w:val="000000"/>
        </w:rPr>
        <w:t>Žinių testo p</w:t>
      </w:r>
      <w:r w:rsidR="00946163" w:rsidRPr="005B093C">
        <w:rPr>
          <w:color w:val="000000" w:themeColor="text1"/>
        </w:rPr>
        <w:t>rotokolo form</w:t>
      </w:r>
      <w:r w:rsidR="00192151">
        <w:rPr>
          <w:color w:val="000000" w:themeColor="text1"/>
        </w:rPr>
        <w:t>ą</w:t>
      </w:r>
      <w:r w:rsidR="00946163">
        <w:rPr>
          <w:color w:val="000000" w:themeColor="text1"/>
        </w:rPr>
        <w:t>.</w:t>
      </w:r>
    </w:p>
    <w:p w14:paraId="1414D5FA" w14:textId="5D4B2FE1" w:rsidR="00FC4655" w:rsidRDefault="00F85328" w:rsidP="00997A69">
      <w:pPr>
        <w:autoSpaceDE w:val="0"/>
        <w:autoSpaceDN w:val="0"/>
        <w:adjustRightInd w:val="0"/>
        <w:ind w:firstLine="851"/>
        <w:jc w:val="both"/>
      </w:pPr>
      <w:r>
        <w:rPr>
          <w:lang w:eastAsia="en-US"/>
        </w:rPr>
        <w:t>2</w:t>
      </w:r>
      <w:r w:rsidR="00946163">
        <w:rPr>
          <w:lang w:eastAsia="en-US"/>
        </w:rPr>
        <w:t xml:space="preserve">.4.3. </w:t>
      </w:r>
      <w:r w:rsidR="00997A69">
        <w:rPr>
          <w:lang w:eastAsia="en-US"/>
        </w:rPr>
        <w:t xml:space="preserve">Visą </w:t>
      </w:r>
      <w:r w:rsidR="00997A69">
        <w:t>g</w:t>
      </w:r>
      <w:r w:rsidR="00064D4D" w:rsidRPr="00A25561">
        <w:t>alutin</w:t>
      </w:r>
      <w:r w:rsidR="00997A69">
        <w:t>ę</w:t>
      </w:r>
      <w:r w:rsidR="00064D4D" w:rsidRPr="00A25561">
        <w:t xml:space="preserve"> dokumentacij</w:t>
      </w:r>
      <w:r w:rsidR="00997A69">
        <w:t xml:space="preserve">ą </w:t>
      </w:r>
      <w:r w:rsidR="00064D4D" w:rsidRPr="00A25561">
        <w:t>pat</w:t>
      </w:r>
      <w:r w:rsidR="00997A69">
        <w:t>eikti</w:t>
      </w:r>
      <w:r w:rsidR="00FC4655">
        <w:t>:</w:t>
      </w:r>
    </w:p>
    <w:p w14:paraId="7E618AB1" w14:textId="3107363B" w:rsidR="00FC4655" w:rsidRDefault="00FC4655" w:rsidP="00997A69">
      <w:pPr>
        <w:autoSpaceDE w:val="0"/>
        <w:autoSpaceDN w:val="0"/>
        <w:adjustRightInd w:val="0"/>
        <w:ind w:firstLine="851"/>
        <w:jc w:val="both"/>
      </w:pPr>
      <w:r>
        <w:t xml:space="preserve">- </w:t>
      </w:r>
      <w:r w:rsidR="00064D4D" w:rsidRPr="00A25561">
        <w:t>popieriniu</w:t>
      </w:r>
      <w:r w:rsidR="00997A69">
        <w:t xml:space="preserve"> formatu</w:t>
      </w:r>
      <w:r w:rsidR="003925D8">
        <w:t xml:space="preserve">. 2 egz. Popieriui taikomi šios Techninės specifikacijos </w:t>
      </w:r>
      <w:r w:rsidR="000F6A32">
        <w:t>5</w:t>
      </w:r>
      <w:r w:rsidR="003925D8">
        <w:t xml:space="preserve"> punkte nustatyti žalieji reikalavimai.</w:t>
      </w:r>
      <w:r w:rsidR="00997A69">
        <w:t xml:space="preserve"> Kiekvienas </w:t>
      </w:r>
      <w:r w:rsidR="00C14526">
        <w:t xml:space="preserve">Žinių testo vadovas ir Protokolo </w:t>
      </w:r>
      <w:r w:rsidR="00CC54D1">
        <w:t xml:space="preserve">forma </w:t>
      </w:r>
      <w:r w:rsidR="00997A69">
        <w:t>turi būti įrišt</w:t>
      </w:r>
      <w:r w:rsidR="00CC54D1">
        <w:t>i</w:t>
      </w:r>
      <w:r>
        <w:t xml:space="preserve"> (susegt</w:t>
      </w:r>
      <w:r w:rsidR="00CC54D1">
        <w:t>i</w:t>
      </w:r>
      <w:r>
        <w:t>);</w:t>
      </w:r>
    </w:p>
    <w:p w14:paraId="7F12B550" w14:textId="77777777" w:rsidR="00997A69" w:rsidRPr="005A3F14" w:rsidRDefault="00FC4655" w:rsidP="00997A69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  <w:r>
        <w:t xml:space="preserve">- </w:t>
      </w:r>
      <w:r w:rsidR="00064D4D" w:rsidRPr="00A25561">
        <w:t xml:space="preserve">elektroniniu </w:t>
      </w:r>
      <w:r>
        <w:t xml:space="preserve">formatu </w:t>
      </w:r>
      <w:r w:rsidR="00064D4D" w:rsidRPr="00A25561">
        <w:t>(Word, PDF</w:t>
      </w:r>
      <w:r w:rsidR="00997A69">
        <w:t xml:space="preserve"> ar kitas visuotinai prieinamas formatas, </w:t>
      </w:r>
      <w:proofErr w:type="spellStart"/>
      <w:r w:rsidR="00997A69" w:rsidRPr="005A3F14">
        <w:rPr>
          <w:lang w:eastAsia="en-US"/>
        </w:rPr>
        <w:t>Arial</w:t>
      </w:r>
      <w:proofErr w:type="spellEnd"/>
      <w:r w:rsidR="00997A69" w:rsidRPr="005A3F14">
        <w:rPr>
          <w:lang w:eastAsia="en-US"/>
        </w:rPr>
        <w:t xml:space="preserve">, </w:t>
      </w:r>
      <w:proofErr w:type="spellStart"/>
      <w:r w:rsidR="00997A69" w:rsidRPr="005A3F14">
        <w:rPr>
          <w:lang w:eastAsia="en-US"/>
        </w:rPr>
        <w:t>Calibri</w:t>
      </w:r>
      <w:proofErr w:type="spellEnd"/>
      <w:r w:rsidR="00997A69" w:rsidRPr="005A3F14">
        <w:rPr>
          <w:lang w:eastAsia="en-US"/>
        </w:rPr>
        <w:t xml:space="preserve"> </w:t>
      </w:r>
      <w:proofErr w:type="spellStart"/>
      <w:r w:rsidR="00997A69" w:rsidRPr="005A3F14">
        <w:rPr>
          <w:lang w:eastAsia="en-US"/>
        </w:rPr>
        <w:t>Verdana</w:t>
      </w:r>
      <w:proofErr w:type="spellEnd"/>
      <w:r w:rsidR="00D727CA">
        <w:rPr>
          <w:lang w:eastAsia="en-US"/>
        </w:rPr>
        <w:t xml:space="preserve"> ar </w:t>
      </w:r>
      <w:proofErr w:type="spellStart"/>
      <w:r w:rsidR="00D727CA">
        <w:rPr>
          <w:lang w:eastAsia="en-US"/>
        </w:rPr>
        <w:t>Tahoma</w:t>
      </w:r>
      <w:proofErr w:type="spellEnd"/>
      <w:r w:rsidR="00997A69" w:rsidRPr="005A3F14">
        <w:rPr>
          <w:lang w:eastAsia="en-US"/>
        </w:rPr>
        <w:t xml:space="preserve"> šriftu, dydis 12 </w:t>
      </w:r>
      <w:proofErr w:type="spellStart"/>
      <w:r w:rsidR="00997A69" w:rsidRPr="005A3F14">
        <w:rPr>
          <w:lang w:eastAsia="en-US"/>
        </w:rPr>
        <w:t>pt</w:t>
      </w:r>
      <w:proofErr w:type="spellEnd"/>
      <w:r w:rsidR="00997A69" w:rsidRPr="005A3F14">
        <w:rPr>
          <w:lang w:eastAsia="en-US"/>
        </w:rPr>
        <w:t>, viengubas tarpas tarp eilučių, A4 formatas</w:t>
      </w:r>
      <w:r>
        <w:rPr>
          <w:lang w:eastAsia="en-US"/>
        </w:rPr>
        <w:t xml:space="preserve"> (atskiroms Testo dalims gali būti ir kitas formatas</w:t>
      </w:r>
      <w:r w:rsidR="00E36396">
        <w:rPr>
          <w:lang w:eastAsia="en-US"/>
        </w:rPr>
        <w:t>. Suderinus, galutinės dokumentacijos pateikimui gali būti naudojami ir kiti formatai, šriftai</w:t>
      </w:r>
      <w:r w:rsidR="00997A69" w:rsidRPr="005A3F14">
        <w:rPr>
          <w:lang w:eastAsia="en-US"/>
        </w:rPr>
        <w:t>);</w:t>
      </w:r>
    </w:p>
    <w:p w14:paraId="0BC2B893" w14:textId="77777777" w:rsidR="0096679C" w:rsidRPr="00574A2A" w:rsidRDefault="0096679C" w:rsidP="00C4587A">
      <w:pPr>
        <w:tabs>
          <w:tab w:val="left" w:pos="284"/>
          <w:tab w:val="left" w:pos="1620"/>
        </w:tabs>
        <w:jc w:val="both"/>
      </w:pPr>
    </w:p>
    <w:p w14:paraId="482F9247" w14:textId="13682F1A" w:rsidR="002C69AA" w:rsidRDefault="000A7913" w:rsidP="002C69AA">
      <w:pPr>
        <w:pStyle w:val="Betarp"/>
        <w:ind w:firstLine="720"/>
        <w:jc w:val="both"/>
        <w:rPr>
          <w:b/>
          <w:bCs/>
        </w:rPr>
      </w:pPr>
      <w:r>
        <w:rPr>
          <w:b/>
          <w:bCs/>
          <w:lang w:val="en-US"/>
        </w:rPr>
        <w:t>3</w:t>
      </w:r>
      <w:r w:rsidR="0077704B">
        <w:rPr>
          <w:b/>
          <w:bCs/>
          <w:lang w:val="en-US"/>
        </w:rPr>
        <w:t xml:space="preserve">. </w:t>
      </w:r>
      <w:r w:rsidR="68C9EF11" w:rsidRPr="00574A2A">
        <w:rPr>
          <w:b/>
          <w:bCs/>
        </w:rPr>
        <w:t>Paslaugų teikimo tvarka</w:t>
      </w:r>
      <w:r w:rsidR="00A56B22">
        <w:rPr>
          <w:b/>
          <w:bCs/>
        </w:rPr>
        <w:t xml:space="preserve">. </w:t>
      </w:r>
    </w:p>
    <w:p w14:paraId="640B9471" w14:textId="20B17E1D" w:rsidR="005E02C1" w:rsidRDefault="000A7913" w:rsidP="002C69AA">
      <w:pPr>
        <w:pStyle w:val="Betarp"/>
        <w:ind w:firstLine="720"/>
        <w:jc w:val="both"/>
      </w:pPr>
      <w:r>
        <w:t>3</w:t>
      </w:r>
      <w:r w:rsidR="00FB2819">
        <w:t>.</w:t>
      </w:r>
      <w:r w:rsidR="002C69AA" w:rsidRPr="002C69AA">
        <w:t>1.</w:t>
      </w:r>
      <w:r w:rsidR="002C69AA">
        <w:rPr>
          <w:b/>
          <w:bCs/>
        </w:rPr>
        <w:t xml:space="preserve"> </w:t>
      </w:r>
      <w:r w:rsidR="00A212C7" w:rsidRPr="00574A2A">
        <w:t xml:space="preserve">Per 5 (penkias) darbo dienas nuo </w:t>
      </w:r>
      <w:r w:rsidR="00A212C7">
        <w:t>Sutarties</w:t>
      </w:r>
      <w:r w:rsidR="00A212C7" w:rsidRPr="00574A2A">
        <w:t xml:space="preserve"> įsigaliojimo dienos, </w:t>
      </w:r>
      <w:r w:rsidR="00A212C7">
        <w:t>Tiekėjas</w:t>
      </w:r>
      <w:r w:rsidR="00A212C7" w:rsidRPr="00574A2A">
        <w:t xml:space="preserve"> turės suorganizuoti </w:t>
      </w:r>
      <w:r w:rsidR="00A212C7">
        <w:t>Tiekėjo</w:t>
      </w:r>
      <w:r w:rsidR="00A212C7" w:rsidRPr="00574A2A">
        <w:t xml:space="preserve"> ir Perkančiosios organizacijos atstovų susitikimą, kurio metu turės būti pristatytas</w:t>
      </w:r>
      <w:r w:rsidR="00905040">
        <w:t xml:space="preserve"> ir suderintas</w:t>
      </w:r>
      <w:r w:rsidR="00A212C7" w:rsidRPr="00574A2A">
        <w:t xml:space="preserve"> paslaugų teikimo grafikas, </w:t>
      </w:r>
      <w:r w:rsidR="002C69AA">
        <w:t xml:space="preserve">tarpinių rezultatų pateikimo terminai, </w:t>
      </w:r>
      <w:r w:rsidR="00A212C7" w:rsidRPr="00574A2A">
        <w:t>aptartos tinkamo</w:t>
      </w:r>
      <w:r w:rsidR="00905040">
        <w:t>s</w:t>
      </w:r>
      <w:r w:rsidR="00A212C7" w:rsidRPr="00574A2A">
        <w:t xml:space="preserve"> paslaugų suteikimo prielaidos ir rizikos. </w:t>
      </w:r>
    </w:p>
    <w:p w14:paraId="2B4AAD69" w14:textId="320370C2" w:rsidR="000750B7" w:rsidRDefault="000A7913" w:rsidP="000750B7">
      <w:pPr>
        <w:pStyle w:val="Betarp"/>
        <w:ind w:firstLine="720"/>
        <w:jc w:val="both"/>
      </w:pPr>
      <w:r>
        <w:t>3</w:t>
      </w:r>
      <w:r w:rsidR="002C69AA">
        <w:t>.2. Tiekėjas Paslaugas teikia vadovaudamasis Paslaugų teikimo grafike nurodytais terminais.</w:t>
      </w:r>
    </w:p>
    <w:p w14:paraId="570FC77C" w14:textId="11205CB4" w:rsidR="006123C1" w:rsidRDefault="000A7913" w:rsidP="006123C1">
      <w:pPr>
        <w:pStyle w:val="Betarp"/>
        <w:ind w:firstLine="720"/>
        <w:jc w:val="both"/>
      </w:pPr>
      <w:r>
        <w:t>3</w:t>
      </w:r>
      <w:r w:rsidR="000750B7">
        <w:t xml:space="preserve">.3. </w:t>
      </w:r>
      <w:r w:rsidR="000750B7">
        <w:rPr>
          <w:rStyle w:val="eop"/>
          <w:rFonts w:ascii="Times New Roman" w:hAnsi="Times New Roman" w:cs="Times New Roman"/>
          <w:sz w:val="24"/>
          <w:szCs w:val="24"/>
        </w:rPr>
        <w:t>Tiekėjas savo sąskaita turi p</w:t>
      </w:r>
      <w:r w:rsidR="000750B7" w:rsidRPr="00574A2A">
        <w:rPr>
          <w:rStyle w:val="eop"/>
          <w:rFonts w:ascii="Times New Roman" w:hAnsi="Times New Roman" w:cs="Times New Roman"/>
          <w:sz w:val="24"/>
          <w:szCs w:val="24"/>
        </w:rPr>
        <w:t xml:space="preserve">asirūpinti </w:t>
      </w:r>
      <w:r w:rsidR="000750B7">
        <w:rPr>
          <w:rStyle w:val="eop"/>
          <w:rFonts w:ascii="Times New Roman" w:hAnsi="Times New Roman" w:cs="Times New Roman"/>
          <w:sz w:val="24"/>
          <w:szCs w:val="24"/>
        </w:rPr>
        <w:t>T</w:t>
      </w:r>
      <w:r w:rsidR="000750B7" w:rsidRPr="00574A2A">
        <w:rPr>
          <w:rStyle w:val="eop"/>
          <w:rFonts w:ascii="Times New Roman" w:hAnsi="Times New Roman" w:cs="Times New Roman"/>
          <w:sz w:val="24"/>
          <w:szCs w:val="24"/>
        </w:rPr>
        <w:t>yrėjų mokymui skirtomis patalpomis</w:t>
      </w:r>
      <w:r w:rsidR="000750B7">
        <w:rPr>
          <w:rStyle w:val="eop"/>
          <w:rFonts w:ascii="Times New Roman" w:hAnsi="Times New Roman" w:cs="Times New Roman"/>
          <w:sz w:val="24"/>
          <w:szCs w:val="24"/>
        </w:rPr>
        <w:t xml:space="preserve"> ir </w:t>
      </w:r>
      <w:r w:rsidR="000750B7">
        <w:rPr>
          <w:rStyle w:val="normaltextrun"/>
        </w:rPr>
        <w:t>T</w:t>
      </w:r>
      <w:r w:rsidR="000750B7" w:rsidRPr="00574A2A">
        <w:rPr>
          <w:rStyle w:val="normaltextrun"/>
        </w:rPr>
        <w:t xml:space="preserve">yrėjų kelionėmis į tyrimo vietas. </w:t>
      </w:r>
      <w:r w:rsidR="000750B7" w:rsidRPr="00F07C4B">
        <w:t xml:space="preserve">Tyrėjų, atliksiančių </w:t>
      </w:r>
      <w:r w:rsidR="008B4333">
        <w:t xml:space="preserve">bandomąjį, </w:t>
      </w:r>
      <w:r w:rsidR="000750B7" w:rsidRPr="00F07C4B">
        <w:t>standartizacijos ir valid</w:t>
      </w:r>
      <w:r w:rsidR="000750B7">
        <w:t>umo</w:t>
      </w:r>
      <w:r w:rsidR="000750B7" w:rsidRPr="00F07C4B">
        <w:t xml:space="preserve"> tyrimus, atranka ir kvietimu į mokymus pasirūpins Perkančioji organizacija.</w:t>
      </w:r>
    </w:p>
    <w:p w14:paraId="62DD046F" w14:textId="58623813" w:rsidR="000750B7" w:rsidRPr="006123C1" w:rsidRDefault="000A7913" w:rsidP="006123C1">
      <w:pPr>
        <w:pStyle w:val="Betarp"/>
        <w:ind w:firstLine="720"/>
        <w:jc w:val="both"/>
        <w:rPr>
          <w:rStyle w:val="normaltextrun"/>
        </w:rPr>
      </w:pPr>
      <w:r>
        <w:t>3</w:t>
      </w:r>
      <w:r w:rsidR="000750B7">
        <w:t xml:space="preserve">.4. </w:t>
      </w:r>
      <w:r w:rsidR="006123C1" w:rsidRPr="004C389E">
        <w:rPr>
          <w:color w:val="000000" w:themeColor="text1"/>
        </w:rPr>
        <w:t xml:space="preserve">Tiekėjas, Perkančiajai organizacijai turės pateikti Tyrėjų sąrašą </w:t>
      </w:r>
      <w:r w:rsidR="006123C1" w:rsidRPr="004C389E">
        <w:rPr>
          <w:rStyle w:val="normaltextrun"/>
          <w:rFonts w:eastAsiaTheme="majorEastAsia"/>
          <w:color w:val="000000" w:themeColor="text1"/>
        </w:rPr>
        <w:t>„</w:t>
      </w:r>
      <w:r w:rsidR="006123C1" w:rsidRPr="004C389E">
        <w:rPr>
          <w:color w:val="000000" w:themeColor="text1"/>
        </w:rPr>
        <w:t>Word</w:t>
      </w:r>
      <w:r w:rsidR="006123C1" w:rsidRPr="004C389E">
        <w:rPr>
          <w:rStyle w:val="normaltextrun"/>
          <w:rFonts w:eastAsiaTheme="majorEastAsia"/>
          <w:color w:val="000000" w:themeColor="text1"/>
        </w:rPr>
        <w:t>“ arba kitu lygiaverčiu, visuotinai prieinamu</w:t>
      </w:r>
      <w:r w:rsidR="006123C1" w:rsidRPr="004C389E">
        <w:rPr>
          <w:color w:val="000000" w:themeColor="text1"/>
        </w:rPr>
        <w:t xml:space="preserve"> formatu, kuriame turi būti nurodyta kiekvieno Tyrėjo vardas ir pavardė ir ataskaita apie atliktas užduotis.</w:t>
      </w:r>
      <w:r w:rsidR="006123C1">
        <w:rPr>
          <w:color w:val="000000" w:themeColor="text1"/>
        </w:rPr>
        <w:t xml:space="preserve"> </w:t>
      </w:r>
      <w:r w:rsidR="000750B7">
        <w:rPr>
          <w:color w:val="000000" w:themeColor="text1"/>
        </w:rPr>
        <w:t xml:space="preserve">Tiekėjas, standartizacijos tyrime dalyvavusiems Tyrėjams turės </w:t>
      </w:r>
      <w:r w:rsidR="000750B7" w:rsidRPr="00997A69">
        <w:rPr>
          <w:color w:val="000000" w:themeColor="text1"/>
        </w:rPr>
        <w:t xml:space="preserve">išduoti </w:t>
      </w:r>
      <w:r w:rsidR="000750B7">
        <w:t>Perkančiosios organizacijos</w:t>
      </w:r>
      <w:r w:rsidR="000750B7" w:rsidRPr="00574A2A">
        <w:t xml:space="preserve"> parengtus </w:t>
      </w:r>
      <w:r w:rsidR="000750B7" w:rsidRPr="00997A69">
        <w:rPr>
          <w:color w:val="000000" w:themeColor="text1"/>
        </w:rPr>
        <w:t>elektroninius kvalifikacijos tobulinimo pažymėjimus.</w:t>
      </w:r>
    </w:p>
    <w:p w14:paraId="0373AB5F" w14:textId="01DCF4FE" w:rsidR="005D5447" w:rsidRDefault="000A7913" w:rsidP="005D5447">
      <w:pPr>
        <w:pStyle w:val="Betarp"/>
        <w:ind w:firstLine="720"/>
        <w:jc w:val="both"/>
      </w:pPr>
      <w:r>
        <w:t>3</w:t>
      </w:r>
      <w:r w:rsidR="000750B7">
        <w:t>.5.</w:t>
      </w:r>
      <w:r w:rsidR="003D4FA9">
        <w:t xml:space="preserve"> Kiekvieno etapo, nurodyto </w:t>
      </w:r>
      <w:r w:rsidR="00C17810">
        <w:t>2</w:t>
      </w:r>
      <w:r w:rsidR="0094409B">
        <w:t xml:space="preserve"> punkte</w:t>
      </w:r>
      <w:r w:rsidR="00C17810">
        <w:t>,</w:t>
      </w:r>
      <w:r w:rsidR="0094409B">
        <w:t xml:space="preserve"> </w:t>
      </w:r>
      <w:r w:rsidR="003D4FA9">
        <w:t xml:space="preserve">rezultatai turi būti suderinti su </w:t>
      </w:r>
      <w:r w:rsidR="00DD20FE">
        <w:t>P</w:t>
      </w:r>
      <w:r w:rsidR="003D4FA9">
        <w:t xml:space="preserve">erkančiąja organizacija. Perkančioji organizacija, gavusi atitinkamo </w:t>
      </w:r>
      <w:r w:rsidR="00DD20FE">
        <w:t>P</w:t>
      </w:r>
      <w:r w:rsidR="00640F4C">
        <w:t xml:space="preserve">aslaugų teikimo etapo rezultatus, per 10 darbo dienų juos patikrina ir įvertina, ir, jei reikalinga, pateikia pastabas Tiekėjui. </w:t>
      </w:r>
      <w:r w:rsidR="00DD20FE">
        <w:t xml:space="preserve">Tiekėjas, per 10 darbo dienų, turi atsakyti į pastabas, atlikti korekcijas ir pateikti patikslintus Paslaugos etapų rezultatus. </w:t>
      </w:r>
      <w:r w:rsidR="00132071">
        <w:t>Su Perkančiąją</w:t>
      </w:r>
      <w:r w:rsidR="00904B08">
        <w:t xml:space="preserve"> organizacija</w:t>
      </w:r>
      <w:r w:rsidR="00132071">
        <w:t xml:space="preserve"> </w:t>
      </w:r>
      <w:r w:rsidR="00DD20FE" w:rsidRPr="00100E3E">
        <w:t>suderinus Paslaugos etapų rezultatus, Tiekėjas įgyja teisę pateikti Paslaugų perdavimo-priėmimo aktą</w:t>
      </w:r>
      <w:r w:rsidR="00F162BA">
        <w:t xml:space="preserve"> už atitinkamą suteiktų paslaugų etapą.</w:t>
      </w:r>
    </w:p>
    <w:p w14:paraId="07821DC1" w14:textId="2F847258" w:rsidR="00F162BA" w:rsidRPr="00100E3E" w:rsidRDefault="00D077D2" w:rsidP="005D5447">
      <w:pPr>
        <w:pStyle w:val="Betarp"/>
        <w:ind w:firstLine="720"/>
        <w:jc w:val="both"/>
      </w:pPr>
      <w:r>
        <w:t>3</w:t>
      </w:r>
      <w:r w:rsidR="000750B7">
        <w:t>.6.</w:t>
      </w:r>
      <w:r w:rsidR="00F162BA">
        <w:t xml:space="preserve"> Kiekvieno etapo, </w:t>
      </w:r>
      <w:r w:rsidR="00F162BA" w:rsidRPr="004C389E">
        <w:rPr>
          <w:color w:val="000000" w:themeColor="text1"/>
        </w:rPr>
        <w:t xml:space="preserve">nurodyto </w:t>
      </w:r>
      <w:r>
        <w:rPr>
          <w:color w:val="000000" w:themeColor="text1"/>
        </w:rPr>
        <w:t>2</w:t>
      </w:r>
      <w:r w:rsidR="00F162BA" w:rsidRPr="004C389E">
        <w:rPr>
          <w:color w:val="000000" w:themeColor="text1"/>
        </w:rPr>
        <w:t xml:space="preserve">.1 – </w:t>
      </w:r>
      <w:r>
        <w:rPr>
          <w:color w:val="000000" w:themeColor="text1"/>
        </w:rPr>
        <w:t>2</w:t>
      </w:r>
      <w:r w:rsidR="00F162BA" w:rsidRPr="004C389E">
        <w:rPr>
          <w:color w:val="000000" w:themeColor="text1"/>
        </w:rPr>
        <w:t>.</w:t>
      </w:r>
      <w:r w:rsidR="006B5479">
        <w:rPr>
          <w:color w:val="000000" w:themeColor="text1"/>
        </w:rPr>
        <w:t>4</w:t>
      </w:r>
      <w:r w:rsidR="00F162BA" w:rsidRPr="004C389E">
        <w:rPr>
          <w:color w:val="000000" w:themeColor="text1"/>
        </w:rPr>
        <w:t xml:space="preserve"> </w:t>
      </w:r>
      <w:r w:rsidR="0094409B" w:rsidRPr="004C389E">
        <w:rPr>
          <w:color w:val="000000" w:themeColor="text1"/>
        </w:rPr>
        <w:t xml:space="preserve">papunktyje </w:t>
      </w:r>
      <w:r w:rsidR="00F162BA" w:rsidRPr="004C389E">
        <w:rPr>
          <w:color w:val="000000" w:themeColor="text1"/>
        </w:rPr>
        <w:t xml:space="preserve">rezultatai derinami </w:t>
      </w:r>
      <w:proofErr w:type="spellStart"/>
      <w:r w:rsidR="00F162BA" w:rsidRPr="004C389E">
        <w:rPr>
          <w:color w:val="000000" w:themeColor="text1"/>
        </w:rPr>
        <w:t>el</w:t>
      </w:r>
      <w:proofErr w:type="spellEnd"/>
      <w:r w:rsidR="00F162BA" w:rsidRPr="004C389E">
        <w:rPr>
          <w:color w:val="000000" w:themeColor="text1"/>
        </w:rPr>
        <w:t xml:space="preserve"> paštu ir teikiami elektroniniu formatu (Word, PDF ar kitas visuotinai prieinamas formatas, </w:t>
      </w:r>
      <w:proofErr w:type="spellStart"/>
      <w:r w:rsidR="00F162BA" w:rsidRPr="004C389E">
        <w:rPr>
          <w:color w:val="000000" w:themeColor="text1"/>
        </w:rPr>
        <w:t>Arial</w:t>
      </w:r>
      <w:proofErr w:type="spellEnd"/>
      <w:r w:rsidR="00F162BA" w:rsidRPr="004C389E">
        <w:rPr>
          <w:color w:val="000000" w:themeColor="text1"/>
        </w:rPr>
        <w:t xml:space="preserve">, </w:t>
      </w:r>
      <w:proofErr w:type="spellStart"/>
      <w:r w:rsidR="00F162BA" w:rsidRPr="004C389E">
        <w:rPr>
          <w:color w:val="000000" w:themeColor="text1"/>
        </w:rPr>
        <w:t>Calibri</w:t>
      </w:r>
      <w:proofErr w:type="spellEnd"/>
      <w:r w:rsidR="00F162BA" w:rsidRPr="004C389E">
        <w:rPr>
          <w:color w:val="000000" w:themeColor="text1"/>
        </w:rPr>
        <w:t xml:space="preserve"> </w:t>
      </w:r>
      <w:proofErr w:type="spellStart"/>
      <w:r w:rsidR="00F162BA" w:rsidRPr="004C389E">
        <w:rPr>
          <w:color w:val="000000" w:themeColor="text1"/>
        </w:rPr>
        <w:t>Verdana</w:t>
      </w:r>
      <w:proofErr w:type="spellEnd"/>
      <w:r w:rsidR="00F162BA" w:rsidRPr="004C389E">
        <w:rPr>
          <w:color w:val="000000" w:themeColor="text1"/>
        </w:rPr>
        <w:t xml:space="preserve"> ar </w:t>
      </w:r>
      <w:proofErr w:type="spellStart"/>
      <w:r w:rsidR="00F162BA" w:rsidRPr="004C389E">
        <w:rPr>
          <w:color w:val="000000" w:themeColor="text1"/>
        </w:rPr>
        <w:t>Tahoma</w:t>
      </w:r>
      <w:proofErr w:type="spellEnd"/>
      <w:r w:rsidR="00F162BA" w:rsidRPr="004C389E">
        <w:rPr>
          <w:color w:val="000000" w:themeColor="text1"/>
        </w:rPr>
        <w:t xml:space="preserve"> šriftu, dydis 12 </w:t>
      </w:r>
      <w:proofErr w:type="spellStart"/>
      <w:r w:rsidR="00F162BA" w:rsidRPr="004C389E">
        <w:rPr>
          <w:color w:val="000000" w:themeColor="text1"/>
        </w:rPr>
        <w:t>pt</w:t>
      </w:r>
      <w:proofErr w:type="spellEnd"/>
      <w:r w:rsidR="00F162BA" w:rsidRPr="004C389E">
        <w:rPr>
          <w:color w:val="000000" w:themeColor="text1"/>
        </w:rPr>
        <w:t>, viengubas tarpas tarp eilučių, A4 formatas (atskiroms Testo dalims gali būti ir kitas formatas. S</w:t>
      </w:r>
      <w:r w:rsidR="00F162BA">
        <w:t>uderinus, galutinės dokumentacijos pateikimui gali būti naudojami ir kiti formatai, šriftai</w:t>
      </w:r>
      <w:r w:rsidR="00F162BA" w:rsidRPr="005A3F14">
        <w:t>);</w:t>
      </w:r>
    </w:p>
    <w:p w14:paraId="57ADE67C" w14:textId="18DB041C" w:rsidR="00905040" w:rsidRDefault="00BE4271" w:rsidP="00905040">
      <w:pPr>
        <w:pStyle w:val="Betarp"/>
        <w:ind w:firstLine="720"/>
        <w:jc w:val="both"/>
        <w:rPr>
          <w:color w:val="000000" w:themeColor="text1"/>
          <w:szCs w:val="24"/>
          <w:lang w:eastAsia="ar-SA"/>
        </w:rPr>
      </w:pPr>
      <w:r>
        <w:rPr>
          <w:b/>
          <w:bCs/>
          <w:color w:val="000000" w:themeColor="text1"/>
        </w:rPr>
        <w:t>4</w:t>
      </w:r>
      <w:r w:rsidR="00A71D74" w:rsidRPr="00574A2A">
        <w:rPr>
          <w:b/>
          <w:bCs/>
          <w:color w:val="000000" w:themeColor="text1"/>
        </w:rPr>
        <w:t>. Žalieji reikalavimai</w:t>
      </w:r>
      <w:r w:rsidR="00E36396">
        <w:rPr>
          <w:b/>
          <w:bCs/>
          <w:color w:val="000000" w:themeColor="text1"/>
        </w:rPr>
        <w:t xml:space="preserve">. </w:t>
      </w:r>
      <w:r w:rsidR="00F162BA">
        <w:rPr>
          <w:color w:val="000000" w:themeColor="text1"/>
          <w:szCs w:val="24"/>
          <w:lang w:eastAsia="ar-SA"/>
        </w:rPr>
        <w:t>Pirkimas laikomas žaliuoju</w:t>
      </w:r>
      <w:r w:rsidR="00E36396" w:rsidRPr="0055023F">
        <w:rPr>
          <w:color w:val="000000" w:themeColor="text1"/>
          <w:szCs w:val="24"/>
          <w:lang w:eastAsia="ar-SA"/>
        </w:rPr>
        <w:t xml:space="preserve">, vadovaujantis Aplinkos apsaugos kriterijų taikymo, vykdant žaliuosius pirkimus, tvarkos aprašo, patvirtinto Lietuvos Respublikos aplinkos ministro </w:t>
      </w:r>
      <w:bookmarkStart w:id="2" w:name="_Hlk125962200"/>
      <w:r w:rsidR="00E36396" w:rsidRPr="0055023F">
        <w:rPr>
          <w:color w:val="000000" w:themeColor="text1"/>
          <w:szCs w:val="24"/>
          <w:lang w:eastAsia="ar-SA"/>
        </w:rPr>
        <w:t>2011 m. birželio 28 d. įsakymu Nr. D1-508 „Dėl Aplinkos apsaugos kriterijų taikymo, vykdant žaliuosius pirkimus, tvarkos aprašo patvirtinimo“ (toliau – Aprašas)</w:t>
      </w:r>
      <w:r w:rsidR="00E36396">
        <w:rPr>
          <w:color w:val="000000" w:themeColor="text1"/>
          <w:szCs w:val="24"/>
          <w:lang w:eastAsia="ar-SA"/>
        </w:rPr>
        <w:t>,</w:t>
      </w:r>
      <w:r w:rsidR="00E36396" w:rsidRPr="0055023F">
        <w:rPr>
          <w:color w:val="000000" w:themeColor="text1"/>
          <w:szCs w:val="24"/>
          <w:lang w:eastAsia="ar-SA"/>
        </w:rPr>
        <w:t xml:space="preserve"> </w:t>
      </w:r>
      <w:bookmarkEnd w:id="2"/>
      <w:r w:rsidR="00E36396" w:rsidRPr="00832616">
        <w:rPr>
          <w:color w:val="000000" w:themeColor="text1"/>
          <w:szCs w:val="24"/>
          <w:lang w:eastAsia="ar-SA"/>
        </w:rPr>
        <w:t>4.4.3 papunkčiu</w:t>
      </w:r>
      <w:r w:rsidR="00E36396" w:rsidRPr="00420BFB">
        <w:rPr>
          <w:color w:val="000000" w:themeColor="text1"/>
          <w:szCs w:val="24"/>
          <w:lang w:eastAsia="ar-SA"/>
        </w:rPr>
        <w:t xml:space="preserve">, t. y. perkama tik nematerialaus pobūdžio (intelektinė) ar kitokia paslauga, nesusijusi su materialaus objekto sukūrimu, kurios teikimo metu nėra numatomas reikšmingas neigiamas </w:t>
      </w:r>
      <w:r w:rsidR="00E36396" w:rsidRPr="00420BFB">
        <w:rPr>
          <w:color w:val="000000" w:themeColor="text1"/>
          <w:szCs w:val="24"/>
          <w:lang w:eastAsia="ar-SA"/>
        </w:rPr>
        <w:lastRenderedPageBreak/>
        <w:t>poveikis aplinkai, nesukuriamas taršos šaltinis ir negeneruojamos atliekos</w:t>
      </w:r>
      <w:r w:rsidR="00905040">
        <w:rPr>
          <w:color w:val="000000" w:themeColor="text1"/>
          <w:szCs w:val="24"/>
          <w:lang w:eastAsia="ar-SA"/>
        </w:rPr>
        <w:t xml:space="preserve">. Atsižvelgiant į tai, vadovaujantis Aprašo 4.4.4 </w:t>
      </w:r>
      <w:r w:rsidR="00E36396" w:rsidRPr="00832616">
        <w:rPr>
          <w:color w:val="000000" w:themeColor="text1"/>
          <w:szCs w:val="24"/>
          <w:lang w:eastAsia="ar-SA"/>
        </w:rPr>
        <w:t>papunkčiu</w:t>
      </w:r>
      <w:r w:rsidR="00E36396" w:rsidRPr="00420BFB">
        <w:rPr>
          <w:color w:val="000000" w:themeColor="text1"/>
          <w:szCs w:val="24"/>
          <w:lang w:eastAsia="ar-SA"/>
        </w:rPr>
        <w:t xml:space="preserve">, </w:t>
      </w:r>
      <w:r w:rsidR="00905040">
        <w:rPr>
          <w:color w:val="000000" w:themeColor="text1"/>
          <w:szCs w:val="24"/>
          <w:lang w:eastAsia="ar-SA"/>
        </w:rPr>
        <w:t xml:space="preserve">Perkančioji organizacija savarankiškai reikalauja </w:t>
      </w:r>
      <w:r w:rsidR="00E36396" w:rsidRPr="00420BFB">
        <w:rPr>
          <w:color w:val="000000" w:themeColor="text1"/>
          <w:szCs w:val="24"/>
          <w:lang w:eastAsia="ar-SA"/>
        </w:rPr>
        <w:t xml:space="preserve">teikiant </w:t>
      </w:r>
      <w:r w:rsidR="00E36396">
        <w:rPr>
          <w:color w:val="000000" w:themeColor="text1"/>
          <w:szCs w:val="24"/>
          <w:lang w:eastAsia="ar-SA"/>
        </w:rPr>
        <w:t>p</w:t>
      </w:r>
      <w:r w:rsidR="00E36396" w:rsidRPr="00420BFB">
        <w:rPr>
          <w:color w:val="000000" w:themeColor="text1"/>
          <w:szCs w:val="24"/>
          <w:lang w:eastAsia="ar-SA"/>
        </w:rPr>
        <w:t>aslaugas laikytis šių aplinkos apsaugos reikalavimų:</w:t>
      </w:r>
    </w:p>
    <w:p w14:paraId="457011F1" w14:textId="27A37F46" w:rsidR="00905040" w:rsidRDefault="00BE4271" w:rsidP="00905040">
      <w:pPr>
        <w:pStyle w:val="Betarp"/>
        <w:ind w:firstLine="720"/>
        <w:jc w:val="both"/>
        <w:rPr>
          <w:color w:val="000000" w:themeColor="text1"/>
          <w:szCs w:val="24"/>
          <w:lang w:eastAsia="ar-SA"/>
        </w:rPr>
      </w:pPr>
      <w:r>
        <w:rPr>
          <w:color w:val="000000" w:themeColor="text1"/>
          <w:lang w:eastAsia="ar-SA"/>
        </w:rPr>
        <w:t>4</w:t>
      </w:r>
      <w:r w:rsidR="00E36396">
        <w:rPr>
          <w:color w:val="000000" w:themeColor="text1"/>
          <w:lang w:eastAsia="ar-SA"/>
        </w:rPr>
        <w:t>.</w:t>
      </w:r>
      <w:r w:rsidR="00E36396" w:rsidRPr="0055023F">
        <w:rPr>
          <w:color w:val="000000" w:themeColor="text1"/>
          <w:szCs w:val="24"/>
          <w:lang w:eastAsia="ar-SA"/>
        </w:rPr>
        <w:t xml:space="preserve">1. atsisakyti nebūtino dokumentų kopijavimo ir spausdinimo, rengiamą dokumentaciją, </w:t>
      </w:r>
      <w:r w:rsidR="00E36396">
        <w:rPr>
          <w:color w:val="000000" w:themeColor="text1"/>
          <w:szCs w:val="24"/>
          <w:lang w:eastAsia="ar-SA"/>
        </w:rPr>
        <w:t>p</w:t>
      </w:r>
      <w:r w:rsidR="00E36396" w:rsidRPr="0055023F">
        <w:rPr>
          <w:color w:val="000000" w:themeColor="text1"/>
          <w:szCs w:val="24"/>
          <w:lang w:eastAsia="ar-SA"/>
        </w:rPr>
        <w:t xml:space="preserve">aslaugų perdavimo–priėmimo aktus </w:t>
      </w:r>
      <w:r w:rsidR="00E36396">
        <w:rPr>
          <w:color w:val="000000" w:themeColor="text1"/>
          <w:szCs w:val="24"/>
          <w:lang w:eastAsia="ar-SA"/>
        </w:rPr>
        <w:t>Užsakovui</w:t>
      </w:r>
      <w:r w:rsidR="00E36396" w:rsidRPr="0055023F">
        <w:rPr>
          <w:color w:val="000000" w:themeColor="text1"/>
          <w:szCs w:val="24"/>
          <w:lang w:eastAsia="ar-SA"/>
        </w:rPr>
        <w:t xml:space="preserve"> pateikti tik elektroniniu formatu, o dokumentaciją, </w:t>
      </w:r>
      <w:r w:rsidR="00E36396" w:rsidRPr="00B651E5">
        <w:rPr>
          <w:color w:val="000000" w:themeColor="text1"/>
          <w:szCs w:val="24"/>
          <w:lang w:eastAsia="ar-SA"/>
        </w:rPr>
        <w:t xml:space="preserve">kuri turi būti pasirašoma, ir </w:t>
      </w:r>
      <w:r w:rsidR="00E36396">
        <w:rPr>
          <w:color w:val="000000" w:themeColor="text1"/>
          <w:szCs w:val="24"/>
          <w:lang w:eastAsia="ar-SA"/>
        </w:rPr>
        <w:t>p</w:t>
      </w:r>
      <w:r w:rsidR="00E36396" w:rsidRPr="00B651E5">
        <w:rPr>
          <w:color w:val="000000" w:themeColor="text1"/>
          <w:szCs w:val="24"/>
          <w:lang w:eastAsia="ar-SA"/>
        </w:rPr>
        <w:t>aslaugų perdavimo–priėmimo aktus pasirašyti elektroniniu parašu;</w:t>
      </w:r>
      <w:r w:rsidR="00905040">
        <w:rPr>
          <w:color w:val="000000" w:themeColor="text1"/>
          <w:szCs w:val="24"/>
          <w:lang w:eastAsia="ar-SA"/>
        </w:rPr>
        <w:t xml:space="preserve"> </w:t>
      </w:r>
    </w:p>
    <w:p w14:paraId="776D1DCB" w14:textId="31256F2B" w:rsidR="00E36396" w:rsidRPr="00905040" w:rsidRDefault="007D3975" w:rsidP="00905040">
      <w:pPr>
        <w:pStyle w:val="Betarp"/>
        <w:ind w:firstLine="720"/>
        <w:jc w:val="both"/>
        <w:rPr>
          <w:color w:val="000000" w:themeColor="text1"/>
          <w:szCs w:val="24"/>
          <w:lang w:eastAsia="ar-SA"/>
        </w:rPr>
      </w:pPr>
      <w:r>
        <w:rPr>
          <w:color w:val="000000" w:themeColor="text1"/>
          <w:lang w:eastAsia="ar-SA"/>
        </w:rPr>
        <w:t>4</w:t>
      </w:r>
      <w:r w:rsidR="00E36396">
        <w:rPr>
          <w:color w:val="000000" w:themeColor="text1"/>
          <w:lang w:eastAsia="ar-SA"/>
        </w:rPr>
        <w:t>.2</w:t>
      </w:r>
      <w:r w:rsidR="00E36396" w:rsidRPr="00B651E5">
        <w:rPr>
          <w:color w:val="000000" w:themeColor="text1"/>
          <w:szCs w:val="24"/>
          <w:lang w:eastAsia="ar-SA"/>
        </w:rPr>
        <w:t xml:space="preserve">. esant būtinybei spausdinti, naudoti perdirbtą popierių, </w:t>
      </w:r>
      <w:r w:rsidR="00E36396" w:rsidRPr="00B651E5">
        <w:rPr>
          <w:szCs w:val="24"/>
          <w:lang w:eastAsia="ar-SA"/>
        </w:rPr>
        <w:t>atitinkantį reikalavimus, nustatytus Aprašo 2 priedo 1 punkte</w:t>
      </w:r>
      <w:r w:rsidR="00905040">
        <w:rPr>
          <w:lang w:eastAsia="ar-SA"/>
        </w:rPr>
        <w:t xml:space="preserve">: </w:t>
      </w:r>
      <w:proofErr w:type="spellStart"/>
      <w:r w:rsidR="00905040">
        <w:rPr>
          <w:lang w:eastAsia="ar-SA"/>
        </w:rPr>
        <w:t>t.y</w:t>
      </w:r>
      <w:proofErr w:type="spellEnd"/>
      <w:r w:rsidR="00905040">
        <w:rPr>
          <w:lang w:eastAsia="ar-SA"/>
        </w:rPr>
        <w:t>:</w:t>
      </w:r>
    </w:p>
    <w:p w14:paraId="301CED62" w14:textId="77777777" w:rsidR="00905040" w:rsidRDefault="00905040" w:rsidP="00905040">
      <w:pPr>
        <w:tabs>
          <w:tab w:val="num" w:pos="567"/>
        </w:tabs>
        <w:ind w:firstLine="567"/>
        <w:jc w:val="both"/>
        <w:rPr>
          <w:lang w:eastAsia="ar-SA"/>
        </w:rPr>
      </w:pPr>
      <w:r>
        <w:rPr>
          <w:lang w:eastAsia="ar-SA"/>
        </w:rPr>
        <w:t xml:space="preserve">- popierius </w:t>
      </w:r>
      <w:r w:rsidRPr="004A1E01">
        <w:rPr>
          <w:lang w:eastAsia="ar-SA"/>
        </w:rPr>
        <w:t>turi būti pagamintas iš 100 proc. perdirbto popieriaus (naudoto popieriaus ir (ar) gamybos atliekų) plaušų arba ne mažiau kaip 30 proc. pirminės medienos plaušų, gautų iš miškų, sertifikuotų naudojant </w:t>
      </w:r>
      <w:proofErr w:type="spellStart"/>
      <w:r w:rsidRPr="004A1E01">
        <w:rPr>
          <w:i/>
          <w:iCs/>
          <w:lang w:eastAsia="ar-SA"/>
        </w:rPr>
        <w:t>Forest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Stewardship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Council</w:t>
      </w:r>
      <w:proofErr w:type="spellEnd"/>
      <w:r w:rsidRPr="004A1E01">
        <w:rPr>
          <w:lang w:eastAsia="ar-SA"/>
        </w:rPr>
        <w:t> (toliau – FSC) ar Miškų sertifikavimo sistemų pripažinimo programą (angl. </w:t>
      </w:r>
      <w:proofErr w:type="spellStart"/>
      <w:r w:rsidRPr="004A1E01">
        <w:rPr>
          <w:i/>
          <w:iCs/>
          <w:lang w:eastAsia="ar-SA"/>
        </w:rPr>
        <w:t>Programme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for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the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Endorsement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of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Forest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Certification</w:t>
      </w:r>
      <w:proofErr w:type="spellEnd"/>
      <w:r w:rsidRPr="004A1E01">
        <w:rPr>
          <w:i/>
          <w:iCs/>
          <w:lang w:eastAsia="ar-SA"/>
        </w:rPr>
        <w:t xml:space="preserve"> </w:t>
      </w:r>
      <w:proofErr w:type="spellStart"/>
      <w:r w:rsidRPr="004A1E01">
        <w:rPr>
          <w:i/>
          <w:iCs/>
          <w:lang w:eastAsia="ar-SA"/>
        </w:rPr>
        <w:t>schemes</w:t>
      </w:r>
      <w:proofErr w:type="spellEnd"/>
      <w:r w:rsidRPr="004A1E01">
        <w:rPr>
          <w:lang w:eastAsia="ar-SA"/>
        </w:rPr>
        <w:t> (toliau – PEFC) arba lygiavertes miškų sertifikavimo sistemas, kita dalis – iš perdirbto popieriaus plaušų;</w:t>
      </w:r>
      <w:bookmarkStart w:id="3" w:name="part_58224f50248943eaad9ab30a80aec0f1"/>
      <w:bookmarkEnd w:id="3"/>
    </w:p>
    <w:p w14:paraId="60CB8D29" w14:textId="77777777" w:rsidR="00905040" w:rsidRPr="004A1E01" w:rsidRDefault="00905040" w:rsidP="00905040">
      <w:pPr>
        <w:tabs>
          <w:tab w:val="num" w:pos="567"/>
        </w:tabs>
        <w:ind w:firstLine="567"/>
        <w:jc w:val="both"/>
        <w:rPr>
          <w:lang w:eastAsia="ar-SA"/>
        </w:rPr>
      </w:pPr>
      <w:r>
        <w:rPr>
          <w:lang w:eastAsia="ar-SA"/>
        </w:rPr>
        <w:t xml:space="preserve">- </w:t>
      </w:r>
      <w:r w:rsidRPr="004A1E01">
        <w:rPr>
          <w:lang w:eastAsia="ar-SA"/>
        </w:rPr>
        <w:t>gaminys turi būti nebalintas arba balintas nenaudojant chloro dujų.</w:t>
      </w:r>
    </w:p>
    <w:p w14:paraId="7BF33F73" w14:textId="77777777" w:rsidR="0082685A" w:rsidRPr="00574A2A" w:rsidRDefault="0082685A" w:rsidP="00E36396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  <w:rPr>
          <w:highlight w:val="yellow"/>
        </w:rPr>
      </w:pPr>
    </w:p>
    <w:p w14:paraId="3DD60BA6" w14:textId="571023C2" w:rsidR="005E02C1" w:rsidRDefault="00905040" w:rsidP="005E02C1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D3975">
        <w:rPr>
          <w:b/>
          <w:bCs/>
          <w:color w:val="000000" w:themeColor="text1"/>
        </w:rPr>
        <w:t>5</w:t>
      </w:r>
      <w:r w:rsidR="00E5445A" w:rsidRPr="00574A2A">
        <w:rPr>
          <w:b/>
          <w:bCs/>
          <w:color w:val="000000" w:themeColor="text1"/>
        </w:rPr>
        <w:t>. Atsiskaitymo tvarka</w:t>
      </w:r>
    </w:p>
    <w:p w14:paraId="5789B64C" w14:textId="31FE806D" w:rsidR="005E02C1" w:rsidRDefault="005E02C1" w:rsidP="005E02C1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>
        <w:rPr>
          <w:b/>
          <w:bCs/>
          <w:color w:val="000000" w:themeColor="text1"/>
        </w:rPr>
        <w:tab/>
      </w:r>
      <w:r w:rsidR="00653675">
        <w:rPr>
          <w:color w:val="000000" w:themeColor="text1"/>
        </w:rPr>
        <w:tab/>
      </w:r>
      <w:r w:rsidR="00857C9D">
        <w:rPr>
          <w:color w:val="000000" w:themeColor="text1"/>
        </w:rPr>
        <w:t>5.</w:t>
      </w:r>
      <w:r w:rsidRPr="00BC50BE">
        <w:t xml:space="preserve">1 </w:t>
      </w:r>
      <w:r>
        <w:t>Perkančioji organizacija</w:t>
      </w:r>
      <w:r w:rsidRPr="00BC50BE">
        <w:t xml:space="preserve">, už Sutartyje nustatytu terminu suteiktas paslaugas, atitinkančias Sutartyje ir jos prieduose nustatytus reikalavimus, sumoka Tiekėjui po to, kai Tiekėjas ir Pirkėjas pasirašo </w:t>
      </w:r>
      <w:r>
        <w:t>p</w:t>
      </w:r>
      <w:r w:rsidRPr="00BC50BE">
        <w:t>erdavimo</w:t>
      </w:r>
      <w:r>
        <w:t xml:space="preserve"> </w:t>
      </w:r>
      <w:r w:rsidRPr="00BC50BE">
        <w:t>–</w:t>
      </w:r>
      <w:r>
        <w:t xml:space="preserve"> </w:t>
      </w:r>
      <w:r w:rsidRPr="00BC50BE">
        <w:t xml:space="preserve">priėmimo aktą, ir </w:t>
      </w:r>
      <w:r w:rsidRPr="00780F16">
        <w:t>Tiekėjas SABIS priemonėmis, pateikia Pirkėjui Sąskaitą</w:t>
      </w:r>
      <w:r w:rsidR="00F35939">
        <w:t xml:space="preserve">. Apmokėjimai yra atliekami etapais, po kiekvieno etapo įgyvendinimo pateikiant atitinkamus paslaugų rezultatus, perdavimo-priėmimo aktą ir Sąskaitą </w:t>
      </w:r>
      <w:r w:rsidR="00F35939" w:rsidRPr="00780F16">
        <w:t>SABIS priemonėmis</w:t>
      </w:r>
      <w:r w:rsidR="00F35939">
        <w:t>:</w:t>
      </w:r>
    </w:p>
    <w:p w14:paraId="59235707" w14:textId="3E954556" w:rsidR="002C69AA" w:rsidRDefault="005E02C1" w:rsidP="003A4B9F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>
        <w:tab/>
      </w:r>
      <w:r w:rsidR="00E62770">
        <w:t>5</w:t>
      </w:r>
      <w:r w:rsidRPr="00574A2A">
        <w:t>.</w:t>
      </w:r>
      <w:r w:rsidR="00E62770">
        <w:t>1</w:t>
      </w:r>
      <w:r w:rsidRPr="00574A2A">
        <w:t>.1. Už</w:t>
      </w:r>
      <w:r w:rsidR="00F35939">
        <w:t xml:space="preserve"> tinkamai įgyvendintą</w:t>
      </w:r>
      <w:r w:rsidRPr="00574A2A">
        <w:t xml:space="preserve"> </w:t>
      </w:r>
      <w:r>
        <w:t>Paslaugų etapą, nurodytą</w:t>
      </w:r>
      <w:r w:rsidRPr="00574A2A">
        <w:t xml:space="preserve"> </w:t>
      </w:r>
      <w:r w:rsidR="003A4B9F">
        <w:t xml:space="preserve">Techninės specifikacijos </w:t>
      </w:r>
      <w:r w:rsidR="00E62770">
        <w:t>2</w:t>
      </w:r>
      <w:r w:rsidRPr="00574A2A">
        <w:t xml:space="preserve">.1 </w:t>
      </w:r>
      <w:r>
        <w:t>papunktyje,</w:t>
      </w:r>
      <w:r w:rsidRPr="00574A2A">
        <w:t xml:space="preserve"> </w:t>
      </w:r>
      <w:r w:rsidR="00F35939">
        <w:t>Perkančioji organizacija apmokės</w:t>
      </w:r>
      <w:r w:rsidRPr="00574A2A">
        <w:t xml:space="preserve"> 30 proc.</w:t>
      </w:r>
      <w:r>
        <w:t xml:space="preserve"> pradinės</w:t>
      </w:r>
      <w:r w:rsidRPr="00574A2A">
        <w:t xml:space="preserve"> sutarties vertės</w:t>
      </w:r>
      <w:r>
        <w:t>,</w:t>
      </w:r>
      <w:r w:rsidR="00F35939">
        <w:t xml:space="preserve"> po to, kai Tiekėjas</w:t>
      </w:r>
      <w:r w:rsidRPr="00574A2A">
        <w:t xml:space="preserve"> </w:t>
      </w:r>
      <w:r w:rsidRPr="00100E3E">
        <w:t>pateik</w:t>
      </w:r>
      <w:r w:rsidR="00F35939" w:rsidRPr="00100E3E">
        <w:t>s</w:t>
      </w:r>
      <w:r w:rsidRPr="00100E3E">
        <w:t xml:space="preserve"> </w:t>
      </w:r>
      <w:r w:rsidR="00F839DD">
        <w:t>2</w:t>
      </w:r>
      <w:r w:rsidR="003A4B9F" w:rsidRPr="00100E3E">
        <w:t>.1.</w:t>
      </w:r>
      <w:r w:rsidR="00F839DD">
        <w:t>6</w:t>
      </w:r>
      <w:r w:rsidR="003A4B9F">
        <w:t xml:space="preserve"> </w:t>
      </w:r>
      <w:r>
        <w:t xml:space="preserve">papunktyje </w:t>
      </w:r>
      <w:r w:rsidRPr="00574A2A">
        <w:t xml:space="preserve">nurodytus paslaugų </w:t>
      </w:r>
      <w:r w:rsidR="003A4B9F">
        <w:t>rezultatus;</w:t>
      </w:r>
    </w:p>
    <w:p w14:paraId="3BCE8414" w14:textId="2BCED8A5" w:rsidR="002C69AA" w:rsidRPr="00100E3E" w:rsidRDefault="002C69AA" w:rsidP="002C69AA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>
        <w:tab/>
      </w:r>
      <w:r w:rsidR="00F839DD">
        <w:t>5.1</w:t>
      </w:r>
      <w:r w:rsidR="005E02C1" w:rsidRPr="00574A2A">
        <w:t xml:space="preserve">.2. Už </w:t>
      </w:r>
      <w:r w:rsidR="00F35939">
        <w:t>tinkamai įgyvendintą</w:t>
      </w:r>
      <w:r w:rsidR="00F35939" w:rsidRPr="00574A2A">
        <w:t xml:space="preserve"> </w:t>
      </w:r>
      <w:r w:rsidR="003A4B9F">
        <w:t xml:space="preserve">Paslaugų </w:t>
      </w:r>
      <w:r w:rsidR="003A4B9F" w:rsidRPr="00100E3E">
        <w:t xml:space="preserve">etapą, nurodytą Techninės specifikacijos </w:t>
      </w:r>
      <w:r w:rsidR="00F839DD">
        <w:t>2</w:t>
      </w:r>
      <w:r w:rsidR="003A4B9F" w:rsidRPr="00100E3E">
        <w:t>.</w:t>
      </w:r>
      <w:r w:rsidR="005E02C1" w:rsidRPr="00100E3E">
        <w:t xml:space="preserve">2 </w:t>
      </w:r>
      <w:r w:rsidR="003A4B9F" w:rsidRPr="00100E3E">
        <w:t>papunktyje</w:t>
      </w:r>
      <w:r w:rsidR="005E02C1" w:rsidRPr="00100E3E">
        <w:t xml:space="preserve">, </w:t>
      </w:r>
      <w:r w:rsidR="00F35939" w:rsidRPr="00100E3E">
        <w:t>Perkančioji organizacija apmokės</w:t>
      </w:r>
      <w:r w:rsidR="005E02C1" w:rsidRPr="00100E3E">
        <w:t xml:space="preserve"> 30 proc. </w:t>
      </w:r>
      <w:r w:rsidR="003A4B9F" w:rsidRPr="00100E3E">
        <w:t xml:space="preserve">pradinės </w:t>
      </w:r>
      <w:r w:rsidR="005E02C1" w:rsidRPr="00100E3E">
        <w:t>sutarties vertės</w:t>
      </w:r>
      <w:r w:rsidR="003A4B9F" w:rsidRPr="00100E3E">
        <w:t>,</w:t>
      </w:r>
      <w:r w:rsidR="005E02C1" w:rsidRPr="00100E3E">
        <w:t xml:space="preserve"> </w:t>
      </w:r>
      <w:r w:rsidR="00F35939" w:rsidRPr="00100E3E">
        <w:t xml:space="preserve">po to kai Tiekėjas </w:t>
      </w:r>
      <w:r w:rsidR="005E02C1" w:rsidRPr="00100E3E">
        <w:t>pateik</w:t>
      </w:r>
      <w:r w:rsidR="00F35939" w:rsidRPr="00100E3E">
        <w:t>s</w:t>
      </w:r>
      <w:r w:rsidR="005E02C1" w:rsidRPr="00100E3E">
        <w:t xml:space="preserve"> </w:t>
      </w:r>
      <w:r w:rsidR="007D41B8">
        <w:t>2</w:t>
      </w:r>
      <w:r w:rsidR="003A4B9F" w:rsidRPr="00100E3E">
        <w:t>.</w:t>
      </w:r>
      <w:r w:rsidRPr="00100E3E">
        <w:t>2</w:t>
      </w:r>
      <w:r w:rsidR="005E02C1" w:rsidRPr="00100E3E">
        <w:t>.</w:t>
      </w:r>
      <w:r w:rsidR="007D41B8">
        <w:t>5</w:t>
      </w:r>
      <w:r w:rsidR="005E02C1" w:rsidRPr="00100E3E">
        <w:t>. p</w:t>
      </w:r>
      <w:r w:rsidR="003A4B9F" w:rsidRPr="00100E3E">
        <w:t xml:space="preserve">apunktyje nurodytus paslaugų rezultatus; </w:t>
      </w:r>
    </w:p>
    <w:p w14:paraId="7CADD99D" w14:textId="267A547E" w:rsidR="002C69AA" w:rsidRDefault="002C69AA" w:rsidP="002C69AA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 w:rsidRPr="00100E3E">
        <w:tab/>
      </w:r>
      <w:r w:rsidR="007D41B8">
        <w:t>5.1</w:t>
      </w:r>
      <w:r w:rsidR="005E02C1" w:rsidRPr="00100E3E">
        <w:t xml:space="preserve">.3. Už </w:t>
      </w:r>
      <w:r w:rsidR="00F35939" w:rsidRPr="00100E3E">
        <w:t xml:space="preserve">tinkamai įgyvendintą </w:t>
      </w:r>
      <w:r w:rsidRPr="00100E3E">
        <w:t>Paslaugų etapą, nuro</w:t>
      </w:r>
      <w:r>
        <w:t xml:space="preserve">dytą Techninės specifikacijos </w:t>
      </w:r>
      <w:r w:rsidR="007D41B8">
        <w:t>2</w:t>
      </w:r>
      <w:r w:rsidR="005E02C1" w:rsidRPr="00574A2A">
        <w:t>.</w:t>
      </w:r>
      <w:r>
        <w:t>3 papunktyje</w:t>
      </w:r>
      <w:r w:rsidR="005E02C1" w:rsidRPr="00574A2A">
        <w:t xml:space="preserve">, </w:t>
      </w:r>
      <w:r w:rsidR="00F35939">
        <w:t xml:space="preserve">Perkančioji organizacija </w:t>
      </w:r>
      <w:r w:rsidR="005E02C1" w:rsidRPr="00574A2A">
        <w:t>apmok</w:t>
      </w:r>
      <w:r w:rsidR="00F35939">
        <w:t>ės</w:t>
      </w:r>
      <w:r w:rsidR="005E02C1" w:rsidRPr="00574A2A">
        <w:t xml:space="preserve"> 20 proc. </w:t>
      </w:r>
      <w:r>
        <w:t xml:space="preserve">pradinės </w:t>
      </w:r>
      <w:r w:rsidR="005E02C1" w:rsidRPr="00574A2A">
        <w:t xml:space="preserve">sutarties vertės pateikus </w:t>
      </w:r>
      <w:r w:rsidR="00A421FB">
        <w:t>2</w:t>
      </w:r>
      <w:r w:rsidR="005E02C1" w:rsidRPr="00574A2A">
        <w:t>.3</w:t>
      </w:r>
      <w:r>
        <w:t>.5</w:t>
      </w:r>
      <w:r w:rsidR="005E02C1" w:rsidRPr="00574A2A">
        <w:t xml:space="preserve"> </w:t>
      </w:r>
      <w:r w:rsidR="00F35939">
        <w:t xml:space="preserve">papunktyje </w:t>
      </w:r>
      <w:r w:rsidR="005E02C1" w:rsidRPr="00574A2A">
        <w:t xml:space="preserve">nurodytus </w:t>
      </w:r>
      <w:r w:rsidRPr="00574A2A">
        <w:t xml:space="preserve">paslaugų </w:t>
      </w:r>
      <w:r>
        <w:t>rezultatus;</w:t>
      </w:r>
    </w:p>
    <w:p w14:paraId="348260E2" w14:textId="3BF10C18" w:rsidR="00F35939" w:rsidRDefault="002C69AA" w:rsidP="005E02C1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>
        <w:tab/>
      </w:r>
      <w:r w:rsidR="00A421FB">
        <w:t>5</w:t>
      </w:r>
      <w:r w:rsidR="005E02C1" w:rsidRPr="00574A2A">
        <w:t>.</w:t>
      </w:r>
      <w:r w:rsidR="00A421FB">
        <w:t>1</w:t>
      </w:r>
      <w:r w:rsidR="005E02C1" w:rsidRPr="00574A2A">
        <w:t xml:space="preserve">.4. </w:t>
      </w:r>
      <w:r w:rsidRPr="00574A2A">
        <w:t xml:space="preserve">Už </w:t>
      </w:r>
      <w:r w:rsidR="00F35939">
        <w:t>tinkamai įgyvendintą</w:t>
      </w:r>
      <w:r w:rsidR="00AB6EF3">
        <w:t xml:space="preserve"> galutinį</w:t>
      </w:r>
      <w:r w:rsidR="00F35939" w:rsidRPr="00574A2A">
        <w:t xml:space="preserve"> </w:t>
      </w:r>
      <w:r>
        <w:t xml:space="preserve">Paslaugų etapą, nurodytą </w:t>
      </w:r>
      <w:r w:rsidR="00F35939">
        <w:t xml:space="preserve">Techninės specifikacijos </w:t>
      </w:r>
      <w:r w:rsidR="00A421FB">
        <w:t>2</w:t>
      </w:r>
      <w:r>
        <w:t xml:space="preserve">.4 papunktyje, </w:t>
      </w:r>
      <w:r w:rsidR="00F35939">
        <w:t xml:space="preserve">Perkančioji organizacija sumokės likusią Pradinės sutarties vertės dalį, pateikus Techninės specifikacijos </w:t>
      </w:r>
      <w:r w:rsidR="00E647C1">
        <w:t>2</w:t>
      </w:r>
      <w:r w:rsidR="00F35939">
        <w:t>.4</w:t>
      </w:r>
      <w:r w:rsidR="00AB6EF3">
        <w:t xml:space="preserve">.1 – </w:t>
      </w:r>
      <w:r w:rsidR="00E647C1">
        <w:t>2</w:t>
      </w:r>
      <w:r w:rsidR="00AB6EF3">
        <w:t>.4.3</w:t>
      </w:r>
      <w:r w:rsidR="005E02C1" w:rsidRPr="00574A2A">
        <w:t xml:space="preserve"> punkte nurodytus </w:t>
      </w:r>
      <w:r w:rsidR="00F35939" w:rsidRPr="00574A2A">
        <w:t xml:space="preserve">paslaugų </w:t>
      </w:r>
      <w:r w:rsidR="00F35939">
        <w:t>rezultatus.</w:t>
      </w:r>
    </w:p>
    <w:p w14:paraId="08CB99E4" w14:textId="0A9D994C" w:rsidR="003D4FA9" w:rsidRDefault="00F35939" w:rsidP="003D4FA9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>
        <w:tab/>
      </w:r>
      <w:r w:rsidR="003E062B">
        <w:t>5</w:t>
      </w:r>
      <w:r>
        <w:t>.</w:t>
      </w:r>
      <w:r w:rsidR="003E062B">
        <w:t>2</w:t>
      </w:r>
      <w:r>
        <w:t xml:space="preserve">. Perkančioji </w:t>
      </w:r>
      <w:r w:rsidR="00100E3E">
        <w:t>o</w:t>
      </w:r>
      <w:r>
        <w:t>rganizacija</w:t>
      </w:r>
      <w:r w:rsidR="005E02C1" w:rsidRPr="00780F16">
        <w:t xml:space="preserve"> atsiskaito su Tiekėju</w:t>
      </w:r>
      <w:r w:rsidR="005E02C1" w:rsidRPr="00BC50BE">
        <w:t xml:space="preserve"> ne vėliau kaip per 30 kalendorinių dienų nuo Sąskaitos gavimo elektroniniu būdu, naudojantis SABIS priemonėmis, dienos.</w:t>
      </w:r>
    </w:p>
    <w:p w14:paraId="05DB86DD" w14:textId="3FF0DD15" w:rsidR="00E5445A" w:rsidRPr="004701AE" w:rsidRDefault="003D4FA9" w:rsidP="003D4FA9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>
        <w:tab/>
      </w:r>
      <w:r w:rsidR="003E062B">
        <w:t>5</w:t>
      </w:r>
      <w:r w:rsidR="00E5445A" w:rsidRPr="00574A2A">
        <w:t>.</w:t>
      </w:r>
      <w:r w:rsidR="003E062B">
        <w:t>3</w:t>
      </w:r>
      <w:r w:rsidR="00E5445A" w:rsidRPr="00574A2A">
        <w:t xml:space="preserve">. Pasirašant </w:t>
      </w:r>
      <w:r>
        <w:t xml:space="preserve">galutinį </w:t>
      </w:r>
      <w:r w:rsidR="00E5445A" w:rsidRPr="00574A2A">
        <w:t xml:space="preserve">paslaugų priėmimo – perdavimo aktą </w:t>
      </w:r>
      <w:r>
        <w:t>Tiekėjas</w:t>
      </w:r>
      <w:r w:rsidR="00E5445A" w:rsidRPr="00574A2A">
        <w:t xml:space="preserve"> Perkančiajai organizacijai neatlygintinai perduoda visas autorių turtines </w:t>
      </w:r>
      <w:r w:rsidR="00E5445A" w:rsidRPr="004701AE">
        <w:t>teises, neribojant laike ar teritorijoje, kiek tai neprieštarauja sutarties pasirašymo metu galiojantiems teisės aktams, atsiradusias vykdant paslaugas, ir teisę medžiagą neatlygintinai naudoti savo nuožiūra.</w:t>
      </w:r>
    </w:p>
    <w:p w14:paraId="6E3EA094" w14:textId="09935B1F" w:rsidR="008A68F8" w:rsidRPr="004701AE" w:rsidRDefault="00B168C9" w:rsidP="006123C1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</w:pPr>
      <w:r w:rsidRPr="004701AE">
        <w:tab/>
      </w:r>
    </w:p>
    <w:p w14:paraId="73A3310B" w14:textId="37B3506D" w:rsidR="003D4FA9" w:rsidRPr="004701AE" w:rsidRDefault="003E062B" w:rsidP="003D4FA9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6</w:t>
      </w:r>
      <w:r w:rsidR="00A212C7" w:rsidRPr="004701AE">
        <w:rPr>
          <w:b/>
          <w:bCs/>
          <w:lang w:eastAsia="en-US"/>
        </w:rPr>
        <w:t>. Kiti reikalavimai</w:t>
      </w:r>
    </w:p>
    <w:p w14:paraId="569D66C2" w14:textId="14F09B5E" w:rsidR="003D4FA9" w:rsidRPr="004701AE" w:rsidRDefault="003E062B" w:rsidP="003D4FA9">
      <w:pPr>
        <w:ind w:firstLine="709"/>
        <w:jc w:val="both"/>
        <w:rPr>
          <w:rStyle w:val="normaltextrun"/>
          <w:b/>
          <w:bCs/>
          <w:lang w:eastAsia="en-US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>6</w:t>
      </w:r>
      <w:r w:rsidR="00563A18" w:rsidRPr="004701AE">
        <w:rPr>
          <w:rStyle w:val="eop"/>
          <w:rFonts w:ascii="Times New Roman" w:hAnsi="Times New Roman" w:cs="Times New Roman"/>
          <w:sz w:val="24"/>
          <w:szCs w:val="24"/>
        </w:rPr>
        <w:t>.</w:t>
      </w:r>
      <w:r w:rsidR="002E767A" w:rsidRPr="004701AE">
        <w:rPr>
          <w:rStyle w:val="eop"/>
          <w:rFonts w:ascii="Times New Roman" w:hAnsi="Times New Roman" w:cs="Times New Roman"/>
          <w:sz w:val="24"/>
          <w:szCs w:val="24"/>
        </w:rPr>
        <w:t>1</w:t>
      </w:r>
      <w:r w:rsidR="00A212C7" w:rsidRPr="004701AE">
        <w:rPr>
          <w:rStyle w:val="eop"/>
          <w:rFonts w:ascii="Times New Roman" w:hAnsi="Times New Roman" w:cs="Times New Roman"/>
          <w:sz w:val="24"/>
          <w:szCs w:val="24"/>
        </w:rPr>
        <w:t xml:space="preserve">. </w:t>
      </w:r>
      <w:r w:rsidR="00DD20FE" w:rsidRPr="004701AE">
        <w:t>Viešinimo reikalavimai</w:t>
      </w:r>
      <w:r w:rsidR="00A212C7" w:rsidRPr="004701AE">
        <w:rPr>
          <w:rStyle w:val="normaltextrun"/>
          <w:rFonts w:eastAsiaTheme="majorEastAsia"/>
        </w:rPr>
        <w:t>:</w:t>
      </w:r>
    </w:p>
    <w:p w14:paraId="6F7C12BD" w14:textId="2FCBAD8C" w:rsidR="003D4FA9" w:rsidRDefault="003E062B" w:rsidP="003D4FA9">
      <w:pPr>
        <w:ind w:firstLine="709"/>
        <w:jc w:val="both"/>
        <w:rPr>
          <w:rStyle w:val="normaltextrun"/>
          <w:b/>
          <w:bCs/>
          <w:lang w:eastAsia="en-US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>6</w:t>
      </w:r>
      <w:r w:rsidR="00C563FE" w:rsidRPr="004701AE">
        <w:rPr>
          <w:rStyle w:val="eop"/>
          <w:rFonts w:ascii="Times New Roman" w:hAnsi="Times New Roman" w:cs="Times New Roman"/>
          <w:sz w:val="24"/>
          <w:szCs w:val="24"/>
        </w:rPr>
        <w:t>.</w:t>
      </w:r>
      <w:r>
        <w:rPr>
          <w:rStyle w:val="eop"/>
          <w:rFonts w:ascii="Times New Roman" w:hAnsi="Times New Roman" w:cs="Times New Roman"/>
          <w:sz w:val="24"/>
          <w:szCs w:val="24"/>
        </w:rPr>
        <w:t>1</w:t>
      </w:r>
      <w:r w:rsidR="00A212C7" w:rsidRPr="004701AE">
        <w:rPr>
          <w:rStyle w:val="eop"/>
          <w:rFonts w:ascii="Times New Roman" w:hAnsi="Times New Roman" w:cs="Times New Roman"/>
          <w:sz w:val="24"/>
          <w:szCs w:val="24"/>
        </w:rPr>
        <w:t>.1. </w:t>
      </w:r>
      <w:r w:rsidR="00A212C7" w:rsidRPr="004701AE">
        <w:rPr>
          <w:rStyle w:val="normaltextrun"/>
          <w:rFonts w:eastAsiaTheme="majorEastAsia"/>
        </w:rPr>
        <w:t xml:space="preserve">Viešinti informaciją apie projektą </w:t>
      </w:r>
      <w:hyperlink r:id="rId13">
        <w:r w:rsidR="00A212C7" w:rsidRPr="004701AE">
          <w:rPr>
            <w:rStyle w:val="normaltextrun"/>
            <w:rFonts w:eastAsiaTheme="majorEastAsia"/>
          </w:rPr>
          <w:t>https://lisc.lt/apie-lisc/projektai/projektas-itraukties-svietime-stiprinimas-pastipra/</w:t>
        </w:r>
      </w:hyperlink>
      <w:r w:rsidR="00A212C7" w:rsidRPr="00574A2A">
        <w:rPr>
          <w:rStyle w:val="normaltextrun"/>
          <w:rFonts w:eastAsiaTheme="majorEastAsia"/>
        </w:rPr>
        <w:t xml:space="preserve">, nurodant finansavimo šaltinį žyminčius ženklus (ES investicijų komunikacijos ir matomumo reikalavimai, interneto svetainė </w:t>
      </w:r>
      <w:hyperlink r:id="rId14">
        <w:r w:rsidR="00A212C7" w:rsidRPr="00574A2A">
          <w:rPr>
            <w:rStyle w:val="normaltextrun"/>
            <w:rFonts w:eastAsiaTheme="majorEastAsia"/>
          </w:rPr>
          <w:t>https://www.esinvesticijos.lt/naudinga-informacija/viesinimas</w:t>
        </w:r>
      </w:hyperlink>
      <w:r w:rsidR="00A212C7" w:rsidRPr="00574A2A">
        <w:rPr>
          <w:rStyle w:val="normaltextrun"/>
          <w:rFonts w:eastAsiaTheme="majorEastAsia"/>
        </w:rPr>
        <w:t>).</w:t>
      </w:r>
    </w:p>
    <w:p w14:paraId="05E7DCF1" w14:textId="3038F9A0" w:rsidR="003D4FA9" w:rsidRDefault="003E062B" w:rsidP="003D4FA9">
      <w:pPr>
        <w:ind w:firstLine="709"/>
        <w:jc w:val="both"/>
        <w:rPr>
          <w:rStyle w:val="eop"/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Style w:val="normaltextrun"/>
          <w:rFonts w:eastAsiaTheme="majorEastAsia"/>
        </w:rPr>
        <w:lastRenderedPageBreak/>
        <w:t>6.1</w:t>
      </w:r>
      <w:r w:rsidR="00A212C7" w:rsidRPr="00574A2A">
        <w:rPr>
          <w:rStyle w:val="normaltextrun"/>
          <w:rFonts w:eastAsiaTheme="majorEastAsia"/>
        </w:rPr>
        <w:t>.2. Tikslinei auditorijai (visuomenė, projekto dalyviai ir kt.) skirtuose dokumentuose tinkamai komunikuoti apie Europos Sąjungos finansavimą (tinkamai naudojant Europos Sąjungos emblemą ir nurodant atitinkamą teiginį).</w:t>
      </w:r>
      <w:r w:rsidR="00A212C7" w:rsidRPr="00574A2A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B13BBD4" w14:textId="10175B19" w:rsidR="00A212C7" w:rsidRDefault="003E062B" w:rsidP="003D4FA9">
      <w:pPr>
        <w:ind w:firstLine="709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>
        <w:t>6.1</w:t>
      </w:r>
      <w:r w:rsidR="00A212C7" w:rsidRPr="00574A2A">
        <w:t>.3. Visoje dokumentacijoje (darbotvarkėje, mokomojoje medžiagoje, dokumentų formose ir kt.) privalo būti naudojami viešinimo ženklai, nurodytas Projekto pavadinimas ir kiti logotipai pagal naujausius galiojančius teisės aktus. P</w:t>
      </w:r>
      <w:r w:rsidR="00A212C7" w:rsidRPr="00574A2A">
        <w:rPr>
          <w:rStyle w:val="normaltextrun"/>
          <w:rFonts w:eastAsiaTheme="majorEastAsia"/>
          <w:color w:val="000000" w:themeColor="text1"/>
        </w:rPr>
        <w:t xml:space="preserve">rojekto pavadinimas </w:t>
      </w:r>
      <w:r w:rsidR="00A212C7" w:rsidRPr="00574A2A">
        <w:rPr>
          <w:rStyle w:val="normaltextrun"/>
          <w:rFonts w:eastAsiaTheme="majorEastAsia"/>
        </w:rPr>
        <w:t>„</w:t>
      </w:r>
      <w:proofErr w:type="spellStart"/>
      <w:r w:rsidR="00A212C7" w:rsidRPr="00574A2A">
        <w:rPr>
          <w:rStyle w:val="normaltextrun"/>
          <w:rFonts w:eastAsiaTheme="majorEastAsia"/>
        </w:rPr>
        <w:t>Įtraukties</w:t>
      </w:r>
      <w:proofErr w:type="spellEnd"/>
      <w:r w:rsidR="00A212C7" w:rsidRPr="00574A2A">
        <w:rPr>
          <w:rStyle w:val="normaltextrun"/>
          <w:rFonts w:eastAsiaTheme="majorEastAsia"/>
        </w:rPr>
        <w:t xml:space="preserve"> švietime stiprinimas (PASTIPRA)“, naudojami privalomi viešinimo ženklai: </w:t>
      </w:r>
      <w:r w:rsidR="00A212C7" w:rsidRPr="00574A2A">
        <w:rPr>
          <w:rStyle w:val="normaltextrun"/>
          <w:rFonts w:eastAsiaTheme="majorEastAsia"/>
          <w:color w:val="000000" w:themeColor="text1"/>
        </w:rPr>
        <w:t>Europos Sąjungos emblema su teiginiu „Bendrai finansuoja Europos Sąjunga“ (toliau – Ženklas), Perkančiosios organizacijos logotipas, Lietuvos Respublikos švietimo, mokslo ir sporto ministerijos logotipas. Perkančioji organizacijas ž</w:t>
      </w:r>
      <w:r w:rsidR="00A212C7" w:rsidRPr="00574A2A">
        <w:rPr>
          <w:rStyle w:val="normaltextrun"/>
          <w:rFonts w:eastAsiaTheme="majorEastAsia"/>
        </w:rPr>
        <w:t>enklus ir logotipus pateiks Paslaugos teikėjui per 5 dienas nuo sutarties įsigaliojimo dienos.</w:t>
      </w:r>
      <w:r w:rsidR="00A212C7" w:rsidRPr="00574A2A">
        <w:rPr>
          <w:rStyle w:val="eop"/>
          <w:rFonts w:ascii="Times New Roman" w:hAnsi="Times New Roman" w:cs="Times New Roman"/>
          <w:sz w:val="24"/>
          <w:szCs w:val="24"/>
        </w:rPr>
        <w:t>  </w:t>
      </w:r>
    </w:p>
    <w:p w14:paraId="2F198949" w14:textId="3FA82BEF" w:rsidR="00DD20FE" w:rsidRPr="003D4FA9" w:rsidRDefault="003E062B" w:rsidP="00100E3E">
      <w:pPr>
        <w:ind w:firstLine="709"/>
        <w:jc w:val="both"/>
        <w:rPr>
          <w:rStyle w:val="eop"/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t>6.1</w:t>
      </w:r>
      <w:r w:rsidR="00DD20FE">
        <w:t>.4.</w:t>
      </w:r>
      <w:r w:rsidR="00DD20FE" w:rsidRPr="00574A2A">
        <w:t xml:space="preserve"> </w:t>
      </w:r>
      <w:r w:rsidR="00DD20FE">
        <w:t>Tiekėjas</w:t>
      </w:r>
      <w:r w:rsidR="00DD20FE" w:rsidRPr="00574A2A">
        <w:t xml:space="preserve">, pildydamas Perkančiosios organizacijos pateiktas dokumentų formas, privalo atsižvelgti į reikalavimus jų pildymui, nurodytus interneto svetainės </w:t>
      </w:r>
      <w:hyperlink r:id="rId15">
        <w:r w:rsidR="00DD20FE" w:rsidRPr="00574A2A">
          <w:rPr>
            <w:rStyle w:val="Hipersaitas"/>
            <w:i/>
            <w:iCs/>
          </w:rPr>
          <w:t>https://www.esinvesticijos.lt/dokumentai/projekto-dalyviu-informacijos-administravimo-instrukcija</w:t>
        </w:r>
      </w:hyperlink>
    </w:p>
    <w:p w14:paraId="01B48420" w14:textId="55069657" w:rsidR="00A212C7" w:rsidRPr="00574A2A" w:rsidRDefault="003E062B" w:rsidP="003D4FA9">
      <w:pPr>
        <w:tabs>
          <w:tab w:val="left" w:pos="1560"/>
        </w:tabs>
        <w:spacing w:line="259" w:lineRule="auto"/>
        <w:ind w:firstLine="709"/>
        <w:jc w:val="both"/>
        <w:rPr>
          <w:szCs w:val="20"/>
          <w:lang w:eastAsia="en-US"/>
        </w:rPr>
      </w:pPr>
      <w:r>
        <w:rPr>
          <w:szCs w:val="20"/>
          <w:lang w:eastAsia="en-US"/>
        </w:rPr>
        <w:t>6.2</w:t>
      </w:r>
      <w:r w:rsidR="000750B7">
        <w:rPr>
          <w:szCs w:val="20"/>
          <w:lang w:eastAsia="en-US"/>
        </w:rPr>
        <w:t>.</w:t>
      </w:r>
      <w:r w:rsidR="00A212C7" w:rsidRPr="00574A2A">
        <w:rPr>
          <w:szCs w:val="20"/>
          <w:lang w:eastAsia="en-US"/>
        </w:rPr>
        <w:t xml:space="preserve"> </w:t>
      </w:r>
      <w:r w:rsidR="00B62C3B">
        <w:rPr>
          <w:rStyle w:val="normaltextrun"/>
        </w:rPr>
        <w:t>Tiekėjas</w:t>
      </w:r>
      <w:r w:rsidR="00A212C7" w:rsidRPr="00574A2A">
        <w:t xml:space="preserve"> turi skirti pakankamus žmogiškuosius išteklius paslaugos kokybei užtikrinti ir </w:t>
      </w:r>
      <w:r w:rsidR="00A212C7" w:rsidRPr="00574A2A">
        <w:rPr>
          <w:szCs w:val="20"/>
          <w:lang w:eastAsia="en-US"/>
        </w:rPr>
        <w:t>paskirti vieną asmenį, atsakingą už komunikaciją, periodišką informacijos teikimą apie paslaug</w:t>
      </w:r>
      <w:r w:rsidR="00061BD6">
        <w:rPr>
          <w:szCs w:val="20"/>
          <w:lang w:eastAsia="en-US"/>
        </w:rPr>
        <w:t>ų</w:t>
      </w:r>
      <w:r w:rsidR="00A212C7" w:rsidRPr="00574A2A">
        <w:rPr>
          <w:szCs w:val="20"/>
          <w:lang w:eastAsia="en-US"/>
        </w:rPr>
        <w:t xml:space="preserve"> teikimo </w:t>
      </w:r>
      <w:r w:rsidR="003D4FA9">
        <w:rPr>
          <w:szCs w:val="20"/>
          <w:lang w:eastAsia="en-US"/>
        </w:rPr>
        <w:t xml:space="preserve">grafike </w:t>
      </w:r>
      <w:r w:rsidR="00A212C7" w:rsidRPr="00574A2A">
        <w:rPr>
          <w:szCs w:val="20"/>
          <w:lang w:eastAsia="en-US"/>
        </w:rPr>
        <w:t xml:space="preserve">numatytą </w:t>
      </w:r>
      <w:r w:rsidR="003D4FA9">
        <w:rPr>
          <w:szCs w:val="20"/>
          <w:lang w:eastAsia="en-US"/>
        </w:rPr>
        <w:t xml:space="preserve">paslaugų teikimo </w:t>
      </w:r>
      <w:r w:rsidR="00A212C7" w:rsidRPr="00574A2A">
        <w:rPr>
          <w:szCs w:val="20"/>
          <w:lang w:eastAsia="en-US"/>
        </w:rPr>
        <w:t xml:space="preserve">eigą Perkančiosios organizacijos paskirtam atstovui. </w:t>
      </w:r>
    </w:p>
    <w:p w14:paraId="053D617F" w14:textId="3120AA63" w:rsidR="00A212C7" w:rsidRDefault="003E062B" w:rsidP="003D4FA9">
      <w:pPr>
        <w:tabs>
          <w:tab w:val="left" w:pos="567"/>
        </w:tabs>
        <w:ind w:right="-227" w:firstLine="709"/>
        <w:jc w:val="both"/>
      </w:pPr>
      <w:r>
        <w:t>6.3</w:t>
      </w:r>
      <w:r w:rsidR="000750B7">
        <w:t>.</w:t>
      </w:r>
      <w:r w:rsidR="00A212C7" w:rsidRPr="00574A2A">
        <w:t xml:space="preserve"> Teikti Paslaugą gali tik Paslaugų teikėjo pateiktame pasiūlyme nurodyti asmenys. Dėl pateisinamų aplinkybių, raštu suderinus su Perkančiąja organizacija ir pritarus Perkančiajai organizacijai, asmenys gali būti keičiamas/keičiami kitu/kitais ne žemesnės kvalifikacijos asmenimis ar papildomi naujais Paslaugos teikėjais.</w:t>
      </w:r>
    </w:p>
    <w:p w14:paraId="1ED1FC83" w14:textId="77777777" w:rsidR="000750B7" w:rsidRDefault="000750B7" w:rsidP="003D4FA9">
      <w:pPr>
        <w:tabs>
          <w:tab w:val="left" w:pos="567"/>
        </w:tabs>
        <w:ind w:right="-227" w:firstLine="709"/>
        <w:jc w:val="both"/>
      </w:pPr>
    </w:p>
    <w:p w14:paraId="78D100F9" w14:textId="14FD0D4A" w:rsidR="000750B7" w:rsidRPr="004C389E" w:rsidRDefault="003E062B" w:rsidP="000750B7">
      <w:pPr>
        <w:tabs>
          <w:tab w:val="left" w:pos="567"/>
        </w:tabs>
        <w:ind w:right="-227" w:firstLine="70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0750B7" w:rsidRPr="004C389E">
        <w:rPr>
          <w:b/>
          <w:bCs/>
          <w:color w:val="000000" w:themeColor="text1"/>
        </w:rPr>
        <w:t xml:space="preserve">. </w:t>
      </w:r>
      <w:r w:rsidR="007F6AFB" w:rsidRPr="004C389E">
        <w:rPr>
          <w:b/>
          <w:bCs/>
          <w:color w:val="000000" w:themeColor="text1"/>
        </w:rPr>
        <w:t>Autorių</w:t>
      </w:r>
      <w:r w:rsidR="000750B7" w:rsidRPr="004C389E">
        <w:rPr>
          <w:b/>
          <w:bCs/>
          <w:color w:val="000000" w:themeColor="text1"/>
        </w:rPr>
        <w:t xml:space="preserve"> teisės</w:t>
      </w:r>
    </w:p>
    <w:p w14:paraId="5B387CFB" w14:textId="7B8D2BE2" w:rsidR="00162677" w:rsidRPr="004C389E" w:rsidRDefault="004C389E" w:rsidP="004C389E">
      <w:pPr>
        <w:widowControl w:val="0"/>
        <w:tabs>
          <w:tab w:val="left" w:pos="709"/>
          <w:tab w:val="left" w:pos="851"/>
          <w:tab w:val="left" w:pos="993"/>
          <w:tab w:val="left" w:pos="156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E062B">
        <w:rPr>
          <w:color w:val="000000" w:themeColor="text1"/>
        </w:rPr>
        <w:t>7</w:t>
      </w:r>
      <w:r w:rsidR="000750B7" w:rsidRPr="004C389E">
        <w:rPr>
          <w:color w:val="000000" w:themeColor="text1"/>
        </w:rPr>
        <w:t>.</w:t>
      </w:r>
      <w:r w:rsidRPr="004C389E">
        <w:rPr>
          <w:color w:val="000000" w:themeColor="text1"/>
        </w:rPr>
        <w:t>1</w:t>
      </w:r>
      <w:r w:rsidR="000750B7" w:rsidRPr="004C389E">
        <w:rPr>
          <w:color w:val="000000" w:themeColor="text1"/>
        </w:rPr>
        <w:t>. Tiekėjas turi teisę Tyrimo rezultatus publikuoti mokslinėje literatūroje ir/ar mokslinėse konferencijose, panaudoti mokymų, studijų tikslais, po jų pristatymo Perkančiajai organizacijai, nurodant, jog tyrimas buvo užsakytas ir finansuotas Perkančiosios organizacijos.</w:t>
      </w:r>
    </w:p>
    <w:p w14:paraId="211F9934" w14:textId="77777777" w:rsidR="00162677" w:rsidRPr="00451450" w:rsidRDefault="00162677" w:rsidP="00162677">
      <w:pPr>
        <w:tabs>
          <w:tab w:val="left" w:pos="567"/>
        </w:tabs>
        <w:ind w:right="-227" w:firstLine="709"/>
        <w:jc w:val="center"/>
        <w:rPr>
          <w:lang w:val="en-US"/>
        </w:rPr>
      </w:pPr>
      <w:r>
        <w:t>__________</w:t>
      </w:r>
    </w:p>
    <w:p w14:paraId="54452892" w14:textId="77777777" w:rsidR="00A212C7" w:rsidRDefault="00A212C7" w:rsidP="00B9621C">
      <w:pPr>
        <w:widowControl w:val="0"/>
        <w:tabs>
          <w:tab w:val="left" w:pos="709"/>
          <w:tab w:val="left" w:pos="851"/>
          <w:tab w:val="left" w:pos="993"/>
          <w:tab w:val="left" w:pos="1560"/>
        </w:tabs>
        <w:ind w:firstLine="851"/>
        <w:jc w:val="center"/>
      </w:pPr>
    </w:p>
    <w:sectPr w:rsidR="00A212C7" w:rsidSect="005F31C3">
      <w:headerReference w:type="default" r:id="rId16"/>
      <w:footerReference w:type="default" r:id="rId17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477A" w14:textId="77777777" w:rsidR="00156612" w:rsidRDefault="00156612">
      <w:r>
        <w:separator/>
      </w:r>
    </w:p>
  </w:endnote>
  <w:endnote w:type="continuationSeparator" w:id="0">
    <w:p w14:paraId="3773F4AB" w14:textId="77777777" w:rsidR="00156612" w:rsidRDefault="00156612">
      <w:r>
        <w:continuationSeparator/>
      </w:r>
    </w:p>
  </w:endnote>
  <w:endnote w:type="continuationNotice" w:id="1">
    <w:p w14:paraId="5D4ACF51" w14:textId="77777777" w:rsidR="00156612" w:rsidRDefault="00156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4D01CA2" w14:paraId="2EB5E531" w14:textId="77777777" w:rsidTr="34D01CA2">
      <w:trPr>
        <w:trHeight w:val="300"/>
      </w:trPr>
      <w:tc>
        <w:tcPr>
          <w:tcW w:w="3210" w:type="dxa"/>
        </w:tcPr>
        <w:p w14:paraId="0D477034" w14:textId="77777777" w:rsidR="34D01CA2" w:rsidRDefault="34D01CA2" w:rsidP="34D01CA2">
          <w:pPr>
            <w:pStyle w:val="Antrats"/>
            <w:ind w:left="-115"/>
          </w:pPr>
        </w:p>
      </w:tc>
      <w:tc>
        <w:tcPr>
          <w:tcW w:w="3210" w:type="dxa"/>
        </w:tcPr>
        <w:p w14:paraId="08A8230E" w14:textId="77777777" w:rsidR="34D01CA2" w:rsidRDefault="34D01CA2" w:rsidP="34D01CA2">
          <w:pPr>
            <w:pStyle w:val="Antrats"/>
            <w:jc w:val="center"/>
          </w:pPr>
        </w:p>
      </w:tc>
      <w:tc>
        <w:tcPr>
          <w:tcW w:w="3210" w:type="dxa"/>
        </w:tcPr>
        <w:p w14:paraId="35559159" w14:textId="77777777" w:rsidR="34D01CA2" w:rsidRDefault="34D01CA2" w:rsidP="34D01CA2">
          <w:pPr>
            <w:pStyle w:val="Antrats"/>
            <w:ind w:right="-115"/>
            <w:jc w:val="right"/>
          </w:pPr>
        </w:p>
      </w:tc>
    </w:tr>
  </w:tbl>
  <w:p w14:paraId="132644D2" w14:textId="77777777" w:rsidR="34D01CA2" w:rsidRDefault="34D01CA2" w:rsidP="34D01C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AED4" w14:textId="77777777" w:rsidR="00156612" w:rsidRDefault="00156612">
      <w:r>
        <w:separator/>
      </w:r>
    </w:p>
  </w:footnote>
  <w:footnote w:type="continuationSeparator" w:id="0">
    <w:p w14:paraId="0552A0EA" w14:textId="77777777" w:rsidR="00156612" w:rsidRDefault="00156612">
      <w:r>
        <w:continuationSeparator/>
      </w:r>
    </w:p>
  </w:footnote>
  <w:footnote w:type="continuationNotice" w:id="1">
    <w:p w14:paraId="1FFBC172" w14:textId="77777777" w:rsidR="00156612" w:rsidRDefault="00156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4D01CA2" w14:paraId="3A85033E" w14:textId="77777777" w:rsidTr="34D01CA2">
      <w:trPr>
        <w:trHeight w:val="300"/>
      </w:trPr>
      <w:tc>
        <w:tcPr>
          <w:tcW w:w="3210" w:type="dxa"/>
        </w:tcPr>
        <w:p w14:paraId="52F83F4B" w14:textId="77777777" w:rsidR="34D01CA2" w:rsidRDefault="34D01CA2" w:rsidP="34D01CA2">
          <w:pPr>
            <w:pStyle w:val="Antrats"/>
            <w:ind w:left="-115"/>
          </w:pPr>
        </w:p>
      </w:tc>
      <w:tc>
        <w:tcPr>
          <w:tcW w:w="3210" w:type="dxa"/>
        </w:tcPr>
        <w:p w14:paraId="18A0F957" w14:textId="77777777" w:rsidR="34D01CA2" w:rsidRDefault="34D01CA2" w:rsidP="34D01CA2">
          <w:pPr>
            <w:pStyle w:val="Antrats"/>
            <w:jc w:val="center"/>
          </w:pPr>
        </w:p>
      </w:tc>
      <w:tc>
        <w:tcPr>
          <w:tcW w:w="3210" w:type="dxa"/>
        </w:tcPr>
        <w:p w14:paraId="728A30F4" w14:textId="77777777" w:rsidR="34D01CA2" w:rsidRDefault="34D01CA2" w:rsidP="34D01CA2">
          <w:pPr>
            <w:pStyle w:val="Antrats"/>
            <w:ind w:right="-115"/>
            <w:jc w:val="right"/>
          </w:pPr>
        </w:p>
      </w:tc>
    </w:tr>
  </w:tbl>
  <w:p w14:paraId="1BDA2C14" w14:textId="77777777" w:rsidR="34D01CA2" w:rsidRDefault="34D01CA2" w:rsidP="34D01C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0B"/>
    <w:multiLevelType w:val="multilevel"/>
    <w:tmpl w:val="4260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3662"/>
    <w:multiLevelType w:val="multilevel"/>
    <w:tmpl w:val="01E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56D42"/>
    <w:multiLevelType w:val="multilevel"/>
    <w:tmpl w:val="EAFEC32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3C71E5"/>
    <w:multiLevelType w:val="multilevel"/>
    <w:tmpl w:val="10F8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144D5"/>
    <w:multiLevelType w:val="multilevel"/>
    <w:tmpl w:val="A66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54D35"/>
    <w:multiLevelType w:val="hybridMultilevel"/>
    <w:tmpl w:val="99EED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11F2"/>
    <w:multiLevelType w:val="multilevel"/>
    <w:tmpl w:val="3A5E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70F0F"/>
    <w:multiLevelType w:val="multilevel"/>
    <w:tmpl w:val="BFDAA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24B72C01"/>
    <w:multiLevelType w:val="multilevel"/>
    <w:tmpl w:val="955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742C1"/>
    <w:multiLevelType w:val="hybridMultilevel"/>
    <w:tmpl w:val="CDA02D36"/>
    <w:lvl w:ilvl="0" w:tplc="04270019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5A5F"/>
    <w:multiLevelType w:val="multilevel"/>
    <w:tmpl w:val="4A96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91F9B"/>
    <w:multiLevelType w:val="multilevel"/>
    <w:tmpl w:val="696E3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F70617"/>
    <w:multiLevelType w:val="hybridMultilevel"/>
    <w:tmpl w:val="98603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47548"/>
    <w:multiLevelType w:val="multilevel"/>
    <w:tmpl w:val="4FAA8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9EB61E7"/>
    <w:multiLevelType w:val="hybridMultilevel"/>
    <w:tmpl w:val="494EA9D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8E53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8A7FDD"/>
    <w:multiLevelType w:val="multilevel"/>
    <w:tmpl w:val="4408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3098F"/>
    <w:multiLevelType w:val="multilevel"/>
    <w:tmpl w:val="DDB85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8" w15:restartNumberingAfterBreak="0">
    <w:nsid w:val="363666AA"/>
    <w:multiLevelType w:val="multilevel"/>
    <w:tmpl w:val="921A6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6A75C7D"/>
    <w:multiLevelType w:val="multilevel"/>
    <w:tmpl w:val="CB2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21CE4"/>
    <w:multiLevelType w:val="multilevel"/>
    <w:tmpl w:val="0E8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B17E4"/>
    <w:multiLevelType w:val="hybridMultilevel"/>
    <w:tmpl w:val="5AEA5888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892778B"/>
    <w:multiLevelType w:val="hybridMultilevel"/>
    <w:tmpl w:val="DE5C19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B6055"/>
    <w:multiLevelType w:val="multilevel"/>
    <w:tmpl w:val="9174836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A4532B6"/>
    <w:multiLevelType w:val="multilevel"/>
    <w:tmpl w:val="494E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EEC9C0"/>
    <w:multiLevelType w:val="hybridMultilevel"/>
    <w:tmpl w:val="F4CCE532"/>
    <w:lvl w:ilvl="0" w:tplc="40BE2BDE">
      <w:start w:val="1"/>
      <w:numFmt w:val="decimal"/>
      <w:lvlText w:val="%1."/>
      <w:lvlJc w:val="left"/>
      <w:pPr>
        <w:ind w:left="720" w:hanging="360"/>
      </w:pPr>
    </w:lvl>
    <w:lvl w:ilvl="1" w:tplc="6BA40172">
      <w:start w:val="1"/>
      <w:numFmt w:val="lowerLetter"/>
      <w:lvlText w:val="%2."/>
      <w:lvlJc w:val="left"/>
      <w:pPr>
        <w:ind w:left="1440" w:hanging="360"/>
      </w:pPr>
    </w:lvl>
    <w:lvl w:ilvl="2" w:tplc="C3FC1C4C">
      <w:start w:val="1"/>
      <w:numFmt w:val="lowerRoman"/>
      <w:lvlText w:val="%3."/>
      <w:lvlJc w:val="right"/>
      <w:pPr>
        <w:ind w:left="2160" w:hanging="180"/>
      </w:pPr>
    </w:lvl>
    <w:lvl w:ilvl="3" w:tplc="FA60C3FA">
      <w:start w:val="1"/>
      <w:numFmt w:val="decimal"/>
      <w:lvlText w:val="%4."/>
      <w:lvlJc w:val="left"/>
      <w:pPr>
        <w:ind w:left="2880" w:hanging="360"/>
      </w:pPr>
    </w:lvl>
    <w:lvl w:ilvl="4" w:tplc="0484AFF6">
      <w:start w:val="1"/>
      <w:numFmt w:val="lowerLetter"/>
      <w:lvlText w:val="%5."/>
      <w:lvlJc w:val="left"/>
      <w:pPr>
        <w:ind w:left="3600" w:hanging="360"/>
      </w:pPr>
    </w:lvl>
    <w:lvl w:ilvl="5" w:tplc="E6B2E44E">
      <w:start w:val="1"/>
      <w:numFmt w:val="lowerRoman"/>
      <w:lvlText w:val="%6."/>
      <w:lvlJc w:val="right"/>
      <w:pPr>
        <w:ind w:left="4320" w:hanging="180"/>
      </w:pPr>
    </w:lvl>
    <w:lvl w:ilvl="6" w:tplc="03041EFE">
      <w:start w:val="1"/>
      <w:numFmt w:val="decimal"/>
      <w:lvlText w:val="%7."/>
      <w:lvlJc w:val="left"/>
      <w:pPr>
        <w:ind w:left="5040" w:hanging="360"/>
      </w:pPr>
    </w:lvl>
    <w:lvl w:ilvl="7" w:tplc="6D5A9D30">
      <w:start w:val="1"/>
      <w:numFmt w:val="lowerLetter"/>
      <w:lvlText w:val="%8."/>
      <w:lvlJc w:val="left"/>
      <w:pPr>
        <w:ind w:left="5760" w:hanging="360"/>
      </w:pPr>
    </w:lvl>
    <w:lvl w:ilvl="8" w:tplc="B1A6C6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345ED"/>
    <w:multiLevelType w:val="multilevel"/>
    <w:tmpl w:val="D3C48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3EBD1D55"/>
    <w:multiLevelType w:val="multilevel"/>
    <w:tmpl w:val="E43A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51E95"/>
    <w:multiLevelType w:val="multilevel"/>
    <w:tmpl w:val="D0AAC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52553F38"/>
    <w:multiLevelType w:val="multilevel"/>
    <w:tmpl w:val="1AC8AD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57F2D9C"/>
    <w:multiLevelType w:val="multilevel"/>
    <w:tmpl w:val="C7AC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1785B"/>
    <w:multiLevelType w:val="multilevel"/>
    <w:tmpl w:val="FBD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21755"/>
    <w:multiLevelType w:val="multilevel"/>
    <w:tmpl w:val="894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8352E"/>
    <w:multiLevelType w:val="hybridMultilevel"/>
    <w:tmpl w:val="E92A81EE"/>
    <w:lvl w:ilvl="0" w:tplc="0427000D">
      <w:start w:val="1"/>
      <w:numFmt w:val="bullet"/>
      <w:lvlText w:val=""/>
      <w:lvlJc w:val="left"/>
      <w:pPr>
        <w:ind w:left="15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4" w15:restartNumberingAfterBreak="0">
    <w:nsid w:val="672959F0"/>
    <w:multiLevelType w:val="multilevel"/>
    <w:tmpl w:val="392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5A1CBC"/>
    <w:multiLevelType w:val="hybridMultilevel"/>
    <w:tmpl w:val="5C8E29EC"/>
    <w:lvl w:ilvl="0" w:tplc="724C47A8">
      <w:start w:val="1"/>
      <w:numFmt w:val="decimal"/>
      <w:lvlText w:val="%1."/>
      <w:lvlJc w:val="left"/>
      <w:pPr>
        <w:ind w:left="1176" w:hanging="370"/>
      </w:pPr>
      <w:rPr>
        <w:rFonts w:eastAsia="Times New Roman"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86" w:hanging="360"/>
      </w:pPr>
    </w:lvl>
    <w:lvl w:ilvl="2" w:tplc="0427001B" w:tentative="1">
      <w:start w:val="1"/>
      <w:numFmt w:val="lowerRoman"/>
      <w:lvlText w:val="%3."/>
      <w:lvlJc w:val="right"/>
      <w:pPr>
        <w:ind w:left="2606" w:hanging="180"/>
      </w:pPr>
    </w:lvl>
    <w:lvl w:ilvl="3" w:tplc="0427000F" w:tentative="1">
      <w:start w:val="1"/>
      <w:numFmt w:val="decimal"/>
      <w:lvlText w:val="%4."/>
      <w:lvlJc w:val="left"/>
      <w:pPr>
        <w:ind w:left="3326" w:hanging="360"/>
      </w:pPr>
    </w:lvl>
    <w:lvl w:ilvl="4" w:tplc="04270019" w:tentative="1">
      <w:start w:val="1"/>
      <w:numFmt w:val="lowerLetter"/>
      <w:lvlText w:val="%5."/>
      <w:lvlJc w:val="left"/>
      <w:pPr>
        <w:ind w:left="4046" w:hanging="360"/>
      </w:pPr>
    </w:lvl>
    <w:lvl w:ilvl="5" w:tplc="0427001B" w:tentative="1">
      <w:start w:val="1"/>
      <w:numFmt w:val="lowerRoman"/>
      <w:lvlText w:val="%6."/>
      <w:lvlJc w:val="right"/>
      <w:pPr>
        <w:ind w:left="4766" w:hanging="180"/>
      </w:pPr>
    </w:lvl>
    <w:lvl w:ilvl="6" w:tplc="0427000F" w:tentative="1">
      <w:start w:val="1"/>
      <w:numFmt w:val="decimal"/>
      <w:lvlText w:val="%7."/>
      <w:lvlJc w:val="left"/>
      <w:pPr>
        <w:ind w:left="5486" w:hanging="360"/>
      </w:pPr>
    </w:lvl>
    <w:lvl w:ilvl="7" w:tplc="04270019" w:tentative="1">
      <w:start w:val="1"/>
      <w:numFmt w:val="lowerLetter"/>
      <w:lvlText w:val="%8."/>
      <w:lvlJc w:val="left"/>
      <w:pPr>
        <w:ind w:left="6206" w:hanging="360"/>
      </w:pPr>
    </w:lvl>
    <w:lvl w:ilvl="8" w:tplc="0427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6" w15:restartNumberingAfterBreak="0">
    <w:nsid w:val="6B834D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801E83"/>
    <w:multiLevelType w:val="multilevel"/>
    <w:tmpl w:val="7396D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DAB1344"/>
    <w:multiLevelType w:val="multilevel"/>
    <w:tmpl w:val="B29C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200687"/>
    <w:multiLevelType w:val="multilevel"/>
    <w:tmpl w:val="422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C7620F"/>
    <w:multiLevelType w:val="multilevel"/>
    <w:tmpl w:val="4C9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138BD"/>
    <w:multiLevelType w:val="hybridMultilevel"/>
    <w:tmpl w:val="E94CBE92"/>
    <w:lvl w:ilvl="0" w:tplc="7CAC649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2E62E908">
      <w:start w:val="1"/>
      <w:numFmt w:val="lowerLetter"/>
      <w:lvlText w:val="%2."/>
      <w:lvlJc w:val="left"/>
      <w:pPr>
        <w:ind w:left="1440" w:hanging="360"/>
      </w:pPr>
    </w:lvl>
    <w:lvl w:ilvl="2" w:tplc="558AE9D4">
      <w:start w:val="1"/>
      <w:numFmt w:val="lowerRoman"/>
      <w:lvlText w:val="%3."/>
      <w:lvlJc w:val="right"/>
      <w:pPr>
        <w:ind w:left="2160" w:hanging="180"/>
      </w:pPr>
    </w:lvl>
    <w:lvl w:ilvl="3" w:tplc="F2B80E70">
      <w:start w:val="1"/>
      <w:numFmt w:val="decimal"/>
      <w:lvlText w:val="%4."/>
      <w:lvlJc w:val="left"/>
      <w:pPr>
        <w:ind w:left="2880" w:hanging="360"/>
      </w:pPr>
    </w:lvl>
    <w:lvl w:ilvl="4" w:tplc="269211CA">
      <w:start w:val="1"/>
      <w:numFmt w:val="lowerLetter"/>
      <w:lvlText w:val="%5."/>
      <w:lvlJc w:val="left"/>
      <w:pPr>
        <w:ind w:left="3600" w:hanging="360"/>
      </w:pPr>
    </w:lvl>
    <w:lvl w:ilvl="5" w:tplc="BB227760">
      <w:start w:val="1"/>
      <w:numFmt w:val="lowerRoman"/>
      <w:lvlText w:val="%6."/>
      <w:lvlJc w:val="right"/>
      <w:pPr>
        <w:ind w:left="4320" w:hanging="180"/>
      </w:pPr>
    </w:lvl>
    <w:lvl w:ilvl="6" w:tplc="290E5DF8">
      <w:start w:val="1"/>
      <w:numFmt w:val="decimal"/>
      <w:lvlText w:val="%7."/>
      <w:lvlJc w:val="left"/>
      <w:pPr>
        <w:ind w:left="5040" w:hanging="360"/>
      </w:pPr>
    </w:lvl>
    <w:lvl w:ilvl="7" w:tplc="7C58D188">
      <w:start w:val="1"/>
      <w:numFmt w:val="lowerLetter"/>
      <w:lvlText w:val="%8."/>
      <w:lvlJc w:val="left"/>
      <w:pPr>
        <w:ind w:left="5760" w:hanging="360"/>
      </w:pPr>
    </w:lvl>
    <w:lvl w:ilvl="8" w:tplc="CD2C8D6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B5272"/>
    <w:multiLevelType w:val="multilevel"/>
    <w:tmpl w:val="265C0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809440910">
    <w:abstractNumId w:val="2"/>
  </w:num>
  <w:num w:numId="2" w16cid:durableId="738092099">
    <w:abstractNumId w:val="23"/>
  </w:num>
  <w:num w:numId="3" w16cid:durableId="1679231185">
    <w:abstractNumId w:val="25"/>
  </w:num>
  <w:num w:numId="4" w16cid:durableId="2009865092">
    <w:abstractNumId w:val="9"/>
  </w:num>
  <w:num w:numId="5" w16cid:durableId="331375636">
    <w:abstractNumId w:val="42"/>
  </w:num>
  <w:num w:numId="6" w16cid:durableId="1710256744">
    <w:abstractNumId w:val="28"/>
  </w:num>
  <w:num w:numId="7" w16cid:durableId="52438183">
    <w:abstractNumId w:val="22"/>
  </w:num>
  <w:num w:numId="8" w16cid:durableId="1405027643">
    <w:abstractNumId w:val="37"/>
  </w:num>
  <w:num w:numId="9" w16cid:durableId="550581682">
    <w:abstractNumId w:val="26"/>
  </w:num>
  <w:num w:numId="10" w16cid:durableId="2005431231">
    <w:abstractNumId w:val="41"/>
  </w:num>
  <w:num w:numId="11" w16cid:durableId="1744989694">
    <w:abstractNumId w:val="6"/>
  </w:num>
  <w:num w:numId="12" w16cid:durableId="817693951">
    <w:abstractNumId w:val="17"/>
  </w:num>
  <w:num w:numId="13" w16cid:durableId="663897644">
    <w:abstractNumId w:val="13"/>
  </w:num>
  <w:num w:numId="14" w16cid:durableId="1388648936">
    <w:abstractNumId w:val="18"/>
  </w:num>
  <w:num w:numId="15" w16cid:durableId="216548045">
    <w:abstractNumId w:val="11"/>
  </w:num>
  <w:num w:numId="16" w16cid:durableId="1690252999">
    <w:abstractNumId w:val="36"/>
  </w:num>
  <w:num w:numId="17" w16cid:durableId="612399901">
    <w:abstractNumId w:val="12"/>
  </w:num>
  <w:num w:numId="18" w16cid:durableId="1195852111">
    <w:abstractNumId w:val="35"/>
  </w:num>
  <w:num w:numId="19" w16cid:durableId="1551264327">
    <w:abstractNumId w:val="3"/>
  </w:num>
  <w:num w:numId="20" w16cid:durableId="520512821">
    <w:abstractNumId w:val="5"/>
  </w:num>
  <w:num w:numId="21" w16cid:durableId="867186363">
    <w:abstractNumId w:val="15"/>
  </w:num>
  <w:num w:numId="22" w16cid:durableId="490871373">
    <w:abstractNumId w:val="29"/>
  </w:num>
  <w:num w:numId="23" w16cid:durableId="1012873492">
    <w:abstractNumId w:val="7"/>
  </w:num>
  <w:num w:numId="24" w16cid:durableId="1931084571">
    <w:abstractNumId w:val="19"/>
  </w:num>
  <w:num w:numId="25" w16cid:durableId="1560359283">
    <w:abstractNumId w:val="34"/>
  </w:num>
  <w:num w:numId="26" w16cid:durableId="1062752739">
    <w:abstractNumId w:val="32"/>
  </w:num>
  <w:num w:numId="27" w16cid:durableId="869760815">
    <w:abstractNumId w:val="39"/>
  </w:num>
  <w:num w:numId="28" w16cid:durableId="1325157957">
    <w:abstractNumId w:val="27"/>
  </w:num>
  <w:num w:numId="29" w16cid:durableId="634481228">
    <w:abstractNumId w:val="24"/>
  </w:num>
  <w:num w:numId="30" w16cid:durableId="1994870513">
    <w:abstractNumId w:val="31"/>
  </w:num>
  <w:num w:numId="31" w16cid:durableId="1058281202">
    <w:abstractNumId w:val="16"/>
  </w:num>
  <w:num w:numId="32" w16cid:durableId="2132626569">
    <w:abstractNumId w:val="14"/>
  </w:num>
  <w:num w:numId="33" w16cid:durableId="1970624364">
    <w:abstractNumId w:val="21"/>
  </w:num>
  <w:num w:numId="34" w16cid:durableId="1483499615">
    <w:abstractNumId w:val="8"/>
  </w:num>
  <w:num w:numId="35" w16cid:durableId="338460200">
    <w:abstractNumId w:val="38"/>
  </w:num>
  <w:num w:numId="36" w16cid:durableId="205678831">
    <w:abstractNumId w:val="1"/>
    <w:lvlOverride w:ilvl="0">
      <w:startOverride w:val="3"/>
    </w:lvlOverride>
  </w:num>
  <w:num w:numId="37" w16cid:durableId="1761297470">
    <w:abstractNumId w:val="40"/>
  </w:num>
  <w:num w:numId="38" w16cid:durableId="2146198368">
    <w:abstractNumId w:val="20"/>
  </w:num>
  <w:num w:numId="39" w16cid:durableId="1289822732">
    <w:abstractNumId w:val="0"/>
  </w:num>
  <w:num w:numId="40" w16cid:durableId="33696796">
    <w:abstractNumId w:val="30"/>
  </w:num>
  <w:num w:numId="41" w16cid:durableId="1081638073">
    <w:abstractNumId w:val="10"/>
  </w:num>
  <w:num w:numId="42" w16cid:durableId="799349451">
    <w:abstractNumId w:val="4"/>
  </w:num>
  <w:num w:numId="43" w16cid:durableId="17570488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9C"/>
    <w:rsid w:val="000003FB"/>
    <w:rsid w:val="0000401D"/>
    <w:rsid w:val="00006855"/>
    <w:rsid w:val="0001044A"/>
    <w:rsid w:val="00021DC7"/>
    <w:rsid w:val="00023CBA"/>
    <w:rsid w:val="00023DB3"/>
    <w:rsid w:val="000241C1"/>
    <w:rsid w:val="00024882"/>
    <w:rsid w:val="00030955"/>
    <w:rsid w:val="00030B17"/>
    <w:rsid w:val="00033F92"/>
    <w:rsid w:val="000428EB"/>
    <w:rsid w:val="00043633"/>
    <w:rsid w:val="00043FAD"/>
    <w:rsid w:val="00045166"/>
    <w:rsid w:val="00046194"/>
    <w:rsid w:val="00047F8B"/>
    <w:rsid w:val="0005110B"/>
    <w:rsid w:val="00053095"/>
    <w:rsid w:val="00056EA9"/>
    <w:rsid w:val="00057CBE"/>
    <w:rsid w:val="0006122A"/>
    <w:rsid w:val="00061BD6"/>
    <w:rsid w:val="00062D33"/>
    <w:rsid w:val="00064D4D"/>
    <w:rsid w:val="000676A0"/>
    <w:rsid w:val="00072479"/>
    <w:rsid w:val="000750B7"/>
    <w:rsid w:val="00075FD0"/>
    <w:rsid w:val="00076679"/>
    <w:rsid w:val="00077247"/>
    <w:rsid w:val="000826BE"/>
    <w:rsid w:val="00082E94"/>
    <w:rsid w:val="000834FB"/>
    <w:rsid w:val="00084032"/>
    <w:rsid w:val="000842CE"/>
    <w:rsid w:val="00085E16"/>
    <w:rsid w:val="00087050"/>
    <w:rsid w:val="00090BB4"/>
    <w:rsid w:val="00091A27"/>
    <w:rsid w:val="00094400"/>
    <w:rsid w:val="00096225"/>
    <w:rsid w:val="00097E5B"/>
    <w:rsid w:val="000A13D5"/>
    <w:rsid w:val="000A1A31"/>
    <w:rsid w:val="000A3C46"/>
    <w:rsid w:val="000A492E"/>
    <w:rsid w:val="000A4ED4"/>
    <w:rsid w:val="000A4FA5"/>
    <w:rsid w:val="000A7913"/>
    <w:rsid w:val="000B101A"/>
    <w:rsid w:val="000B151D"/>
    <w:rsid w:val="000B35C9"/>
    <w:rsid w:val="000C1B8E"/>
    <w:rsid w:val="000C4703"/>
    <w:rsid w:val="000C633E"/>
    <w:rsid w:val="000C7FFB"/>
    <w:rsid w:val="000D1A80"/>
    <w:rsid w:val="000D6003"/>
    <w:rsid w:val="000D6760"/>
    <w:rsid w:val="000D71F7"/>
    <w:rsid w:val="000D75B1"/>
    <w:rsid w:val="000D7B54"/>
    <w:rsid w:val="000D7FC6"/>
    <w:rsid w:val="000E0CC0"/>
    <w:rsid w:val="000E2EC2"/>
    <w:rsid w:val="000E531B"/>
    <w:rsid w:val="000E7033"/>
    <w:rsid w:val="000F1002"/>
    <w:rsid w:val="000F1D5E"/>
    <w:rsid w:val="000F287C"/>
    <w:rsid w:val="000F30DF"/>
    <w:rsid w:val="000F6A32"/>
    <w:rsid w:val="000F7DEF"/>
    <w:rsid w:val="00100E3E"/>
    <w:rsid w:val="001015A0"/>
    <w:rsid w:val="00103C32"/>
    <w:rsid w:val="0010496A"/>
    <w:rsid w:val="00104E13"/>
    <w:rsid w:val="0010567F"/>
    <w:rsid w:val="00106D74"/>
    <w:rsid w:val="0010703A"/>
    <w:rsid w:val="00111C95"/>
    <w:rsid w:val="00112701"/>
    <w:rsid w:val="00113C6A"/>
    <w:rsid w:val="0011476C"/>
    <w:rsid w:val="00117661"/>
    <w:rsid w:val="00120240"/>
    <w:rsid w:val="001235AE"/>
    <w:rsid w:val="00125BD1"/>
    <w:rsid w:val="00125E92"/>
    <w:rsid w:val="001260B2"/>
    <w:rsid w:val="001264F0"/>
    <w:rsid w:val="00132071"/>
    <w:rsid w:val="00133568"/>
    <w:rsid w:val="00133CF1"/>
    <w:rsid w:val="0013530C"/>
    <w:rsid w:val="00137CC2"/>
    <w:rsid w:val="00137F11"/>
    <w:rsid w:val="001427FA"/>
    <w:rsid w:val="001432B9"/>
    <w:rsid w:val="00143E51"/>
    <w:rsid w:val="00144359"/>
    <w:rsid w:val="00146934"/>
    <w:rsid w:val="00151A9D"/>
    <w:rsid w:val="001542B3"/>
    <w:rsid w:val="00155DAE"/>
    <w:rsid w:val="00156612"/>
    <w:rsid w:val="00157337"/>
    <w:rsid w:val="00162113"/>
    <w:rsid w:val="00162677"/>
    <w:rsid w:val="00166046"/>
    <w:rsid w:val="00171581"/>
    <w:rsid w:val="0017623A"/>
    <w:rsid w:val="00176F5F"/>
    <w:rsid w:val="001775F9"/>
    <w:rsid w:val="0018045C"/>
    <w:rsid w:val="00184B94"/>
    <w:rsid w:val="00185B81"/>
    <w:rsid w:val="00185E67"/>
    <w:rsid w:val="001866A7"/>
    <w:rsid w:val="00191AEE"/>
    <w:rsid w:val="00192151"/>
    <w:rsid w:val="00193CF9"/>
    <w:rsid w:val="00194477"/>
    <w:rsid w:val="00195C99"/>
    <w:rsid w:val="00196D9C"/>
    <w:rsid w:val="00197D85"/>
    <w:rsid w:val="001A0C3D"/>
    <w:rsid w:val="001A1837"/>
    <w:rsid w:val="001A47A9"/>
    <w:rsid w:val="001A49F2"/>
    <w:rsid w:val="001A5CE3"/>
    <w:rsid w:val="001A6696"/>
    <w:rsid w:val="001A7B79"/>
    <w:rsid w:val="001B1073"/>
    <w:rsid w:val="001B415B"/>
    <w:rsid w:val="001C0D4A"/>
    <w:rsid w:val="001C1380"/>
    <w:rsid w:val="001C17F1"/>
    <w:rsid w:val="001C1868"/>
    <w:rsid w:val="001C276B"/>
    <w:rsid w:val="001C4418"/>
    <w:rsid w:val="001C685E"/>
    <w:rsid w:val="001D01DB"/>
    <w:rsid w:val="001D05AD"/>
    <w:rsid w:val="001D1A7F"/>
    <w:rsid w:val="001D48DC"/>
    <w:rsid w:val="001D71F4"/>
    <w:rsid w:val="001D7ECB"/>
    <w:rsid w:val="001E3787"/>
    <w:rsid w:val="001E3E86"/>
    <w:rsid w:val="001E4917"/>
    <w:rsid w:val="001E57F6"/>
    <w:rsid w:val="001F3C82"/>
    <w:rsid w:val="001F444C"/>
    <w:rsid w:val="001F592E"/>
    <w:rsid w:val="001F77CA"/>
    <w:rsid w:val="00201E0C"/>
    <w:rsid w:val="00202D1D"/>
    <w:rsid w:val="00202F84"/>
    <w:rsid w:val="00203DDE"/>
    <w:rsid w:val="00211337"/>
    <w:rsid w:val="00211718"/>
    <w:rsid w:val="00211A6F"/>
    <w:rsid w:val="00212331"/>
    <w:rsid w:val="002171C1"/>
    <w:rsid w:val="002177CF"/>
    <w:rsid w:val="002210F3"/>
    <w:rsid w:val="00221C15"/>
    <w:rsid w:val="00223AA8"/>
    <w:rsid w:val="00226CA6"/>
    <w:rsid w:val="00227136"/>
    <w:rsid w:val="00227F7E"/>
    <w:rsid w:val="00233921"/>
    <w:rsid w:val="00234A25"/>
    <w:rsid w:val="00234DF3"/>
    <w:rsid w:val="0023591F"/>
    <w:rsid w:val="00242F07"/>
    <w:rsid w:val="0024413E"/>
    <w:rsid w:val="00244C79"/>
    <w:rsid w:val="002454E9"/>
    <w:rsid w:val="00245795"/>
    <w:rsid w:val="002458C2"/>
    <w:rsid w:val="00252559"/>
    <w:rsid w:val="00253517"/>
    <w:rsid w:val="002544AA"/>
    <w:rsid w:val="00255C41"/>
    <w:rsid w:val="00257D04"/>
    <w:rsid w:val="0027664D"/>
    <w:rsid w:val="0027685E"/>
    <w:rsid w:val="00276914"/>
    <w:rsid w:val="002803E9"/>
    <w:rsid w:val="0028185A"/>
    <w:rsid w:val="0028366E"/>
    <w:rsid w:val="0028387E"/>
    <w:rsid w:val="00290176"/>
    <w:rsid w:val="0029179C"/>
    <w:rsid w:val="00292837"/>
    <w:rsid w:val="00296319"/>
    <w:rsid w:val="002970D8"/>
    <w:rsid w:val="00297B36"/>
    <w:rsid w:val="002A2489"/>
    <w:rsid w:val="002A4F60"/>
    <w:rsid w:val="002A6339"/>
    <w:rsid w:val="002A69F6"/>
    <w:rsid w:val="002B04E4"/>
    <w:rsid w:val="002B06AE"/>
    <w:rsid w:val="002B4847"/>
    <w:rsid w:val="002B7227"/>
    <w:rsid w:val="002C20FE"/>
    <w:rsid w:val="002C69AA"/>
    <w:rsid w:val="002C7178"/>
    <w:rsid w:val="002D2CC9"/>
    <w:rsid w:val="002D3AAD"/>
    <w:rsid w:val="002D403C"/>
    <w:rsid w:val="002D5CCD"/>
    <w:rsid w:val="002D5FD3"/>
    <w:rsid w:val="002E13F6"/>
    <w:rsid w:val="002E3998"/>
    <w:rsid w:val="002E767A"/>
    <w:rsid w:val="002F0707"/>
    <w:rsid w:val="002F0918"/>
    <w:rsid w:val="002F0DA7"/>
    <w:rsid w:val="002F1F27"/>
    <w:rsid w:val="002F237B"/>
    <w:rsid w:val="002F2B1C"/>
    <w:rsid w:val="002F39BD"/>
    <w:rsid w:val="002F4070"/>
    <w:rsid w:val="002F4F56"/>
    <w:rsid w:val="002F5BCA"/>
    <w:rsid w:val="00300F56"/>
    <w:rsid w:val="0030101A"/>
    <w:rsid w:val="003014AB"/>
    <w:rsid w:val="00302C2D"/>
    <w:rsid w:val="00303565"/>
    <w:rsid w:val="00305DB6"/>
    <w:rsid w:val="0031100B"/>
    <w:rsid w:val="0031214A"/>
    <w:rsid w:val="00312A4C"/>
    <w:rsid w:val="0031788D"/>
    <w:rsid w:val="00317FE7"/>
    <w:rsid w:val="0032005B"/>
    <w:rsid w:val="0032057C"/>
    <w:rsid w:val="00321D6C"/>
    <w:rsid w:val="00325BD5"/>
    <w:rsid w:val="00327385"/>
    <w:rsid w:val="003336F8"/>
    <w:rsid w:val="00334485"/>
    <w:rsid w:val="00335589"/>
    <w:rsid w:val="003357DC"/>
    <w:rsid w:val="00340EF1"/>
    <w:rsid w:val="00343DD4"/>
    <w:rsid w:val="00347AE3"/>
    <w:rsid w:val="00351E39"/>
    <w:rsid w:val="00352FDE"/>
    <w:rsid w:val="003544FD"/>
    <w:rsid w:val="00356F20"/>
    <w:rsid w:val="00357E9A"/>
    <w:rsid w:val="00362678"/>
    <w:rsid w:val="00366873"/>
    <w:rsid w:val="00367CB5"/>
    <w:rsid w:val="00367F40"/>
    <w:rsid w:val="003701F5"/>
    <w:rsid w:val="00371A9F"/>
    <w:rsid w:val="00371AB6"/>
    <w:rsid w:val="00372252"/>
    <w:rsid w:val="003725C2"/>
    <w:rsid w:val="00372BB5"/>
    <w:rsid w:val="003747F6"/>
    <w:rsid w:val="00374AE8"/>
    <w:rsid w:val="00374B2D"/>
    <w:rsid w:val="0037737D"/>
    <w:rsid w:val="003779F7"/>
    <w:rsid w:val="00377CFC"/>
    <w:rsid w:val="00381346"/>
    <w:rsid w:val="00385549"/>
    <w:rsid w:val="00390861"/>
    <w:rsid w:val="00390B99"/>
    <w:rsid w:val="00391B34"/>
    <w:rsid w:val="0039227D"/>
    <w:rsid w:val="003925D8"/>
    <w:rsid w:val="00392E88"/>
    <w:rsid w:val="00394717"/>
    <w:rsid w:val="00394C06"/>
    <w:rsid w:val="0039526B"/>
    <w:rsid w:val="003972FE"/>
    <w:rsid w:val="003A1FF1"/>
    <w:rsid w:val="003A23C9"/>
    <w:rsid w:val="003A2E6F"/>
    <w:rsid w:val="003A3089"/>
    <w:rsid w:val="003A3700"/>
    <w:rsid w:val="003A3E54"/>
    <w:rsid w:val="003A4B9F"/>
    <w:rsid w:val="003A7391"/>
    <w:rsid w:val="003B0959"/>
    <w:rsid w:val="003B2458"/>
    <w:rsid w:val="003B39FD"/>
    <w:rsid w:val="003B4585"/>
    <w:rsid w:val="003C3738"/>
    <w:rsid w:val="003C4157"/>
    <w:rsid w:val="003C5238"/>
    <w:rsid w:val="003C6564"/>
    <w:rsid w:val="003C736C"/>
    <w:rsid w:val="003C78DF"/>
    <w:rsid w:val="003C7C89"/>
    <w:rsid w:val="003D0F53"/>
    <w:rsid w:val="003D2971"/>
    <w:rsid w:val="003D32DF"/>
    <w:rsid w:val="003D3D8D"/>
    <w:rsid w:val="003D3DBF"/>
    <w:rsid w:val="003D4D42"/>
    <w:rsid w:val="003D4FA9"/>
    <w:rsid w:val="003D6030"/>
    <w:rsid w:val="003D793D"/>
    <w:rsid w:val="003E062B"/>
    <w:rsid w:val="003E4675"/>
    <w:rsid w:val="003E515A"/>
    <w:rsid w:val="003E57A1"/>
    <w:rsid w:val="003E587D"/>
    <w:rsid w:val="003E6621"/>
    <w:rsid w:val="003E7E88"/>
    <w:rsid w:val="003F04FF"/>
    <w:rsid w:val="003F1544"/>
    <w:rsid w:val="003F22E0"/>
    <w:rsid w:val="003F2DEC"/>
    <w:rsid w:val="003F50C5"/>
    <w:rsid w:val="003F696F"/>
    <w:rsid w:val="00400E33"/>
    <w:rsid w:val="00400FE2"/>
    <w:rsid w:val="00410738"/>
    <w:rsid w:val="00410B47"/>
    <w:rsid w:val="0041290F"/>
    <w:rsid w:val="00412FB1"/>
    <w:rsid w:val="00413D31"/>
    <w:rsid w:val="004144F5"/>
    <w:rsid w:val="00414F53"/>
    <w:rsid w:val="00421B7A"/>
    <w:rsid w:val="00423228"/>
    <w:rsid w:val="00423474"/>
    <w:rsid w:val="004272D2"/>
    <w:rsid w:val="00430B2D"/>
    <w:rsid w:val="00432CC0"/>
    <w:rsid w:val="004339B4"/>
    <w:rsid w:val="00433B62"/>
    <w:rsid w:val="00434F8B"/>
    <w:rsid w:val="00435C5C"/>
    <w:rsid w:val="00437191"/>
    <w:rsid w:val="00440212"/>
    <w:rsid w:val="004425E8"/>
    <w:rsid w:val="00442E95"/>
    <w:rsid w:val="00444199"/>
    <w:rsid w:val="00444F56"/>
    <w:rsid w:val="00451450"/>
    <w:rsid w:val="00451A00"/>
    <w:rsid w:val="00451ED3"/>
    <w:rsid w:val="00454054"/>
    <w:rsid w:val="00462704"/>
    <w:rsid w:val="004664CE"/>
    <w:rsid w:val="00467C93"/>
    <w:rsid w:val="004700DD"/>
    <w:rsid w:val="004701AE"/>
    <w:rsid w:val="004728F9"/>
    <w:rsid w:val="004731BB"/>
    <w:rsid w:val="0047485D"/>
    <w:rsid w:val="00475D6D"/>
    <w:rsid w:val="00480935"/>
    <w:rsid w:val="004814CF"/>
    <w:rsid w:val="004841F7"/>
    <w:rsid w:val="00486180"/>
    <w:rsid w:val="00486296"/>
    <w:rsid w:val="00487AF9"/>
    <w:rsid w:val="0049002D"/>
    <w:rsid w:val="00491A09"/>
    <w:rsid w:val="00492583"/>
    <w:rsid w:val="00492ADB"/>
    <w:rsid w:val="00493217"/>
    <w:rsid w:val="00495409"/>
    <w:rsid w:val="00495DF3"/>
    <w:rsid w:val="004971D7"/>
    <w:rsid w:val="004972A1"/>
    <w:rsid w:val="004A0866"/>
    <w:rsid w:val="004A169E"/>
    <w:rsid w:val="004A1989"/>
    <w:rsid w:val="004A1E1F"/>
    <w:rsid w:val="004A2A73"/>
    <w:rsid w:val="004A2D25"/>
    <w:rsid w:val="004A3231"/>
    <w:rsid w:val="004A522B"/>
    <w:rsid w:val="004A5C34"/>
    <w:rsid w:val="004A68A4"/>
    <w:rsid w:val="004A6B92"/>
    <w:rsid w:val="004B3015"/>
    <w:rsid w:val="004B34D1"/>
    <w:rsid w:val="004B6D0A"/>
    <w:rsid w:val="004B7124"/>
    <w:rsid w:val="004C1570"/>
    <w:rsid w:val="004C353B"/>
    <w:rsid w:val="004C389E"/>
    <w:rsid w:val="004D1654"/>
    <w:rsid w:val="004D1AE1"/>
    <w:rsid w:val="004D1B14"/>
    <w:rsid w:val="004D2012"/>
    <w:rsid w:val="004D2747"/>
    <w:rsid w:val="004D3E02"/>
    <w:rsid w:val="004D3E45"/>
    <w:rsid w:val="004D5213"/>
    <w:rsid w:val="004D656A"/>
    <w:rsid w:val="004E14F0"/>
    <w:rsid w:val="004E150A"/>
    <w:rsid w:val="004E5156"/>
    <w:rsid w:val="004E61BA"/>
    <w:rsid w:val="004E6E92"/>
    <w:rsid w:val="004F12D0"/>
    <w:rsid w:val="004F3775"/>
    <w:rsid w:val="004F43C8"/>
    <w:rsid w:val="004F53B6"/>
    <w:rsid w:val="004F6834"/>
    <w:rsid w:val="00502D13"/>
    <w:rsid w:val="00502FF9"/>
    <w:rsid w:val="00503A26"/>
    <w:rsid w:val="005051FF"/>
    <w:rsid w:val="00505228"/>
    <w:rsid w:val="005127B3"/>
    <w:rsid w:val="005136B8"/>
    <w:rsid w:val="005138FC"/>
    <w:rsid w:val="005145E3"/>
    <w:rsid w:val="00515616"/>
    <w:rsid w:val="00516703"/>
    <w:rsid w:val="00524B49"/>
    <w:rsid w:val="00525230"/>
    <w:rsid w:val="00536D9C"/>
    <w:rsid w:val="005430FE"/>
    <w:rsid w:val="005435D5"/>
    <w:rsid w:val="0054449E"/>
    <w:rsid w:val="005472C2"/>
    <w:rsid w:val="00547605"/>
    <w:rsid w:val="005507ED"/>
    <w:rsid w:val="00550C96"/>
    <w:rsid w:val="0055278B"/>
    <w:rsid w:val="00552D36"/>
    <w:rsid w:val="0055731E"/>
    <w:rsid w:val="00563A18"/>
    <w:rsid w:val="00563BD4"/>
    <w:rsid w:val="00564AE2"/>
    <w:rsid w:val="00566685"/>
    <w:rsid w:val="00567097"/>
    <w:rsid w:val="00567B4A"/>
    <w:rsid w:val="00571CB4"/>
    <w:rsid w:val="00572A8B"/>
    <w:rsid w:val="00572ACC"/>
    <w:rsid w:val="00574A2A"/>
    <w:rsid w:val="0057590C"/>
    <w:rsid w:val="00576F2F"/>
    <w:rsid w:val="00581CBB"/>
    <w:rsid w:val="0058276F"/>
    <w:rsid w:val="00582EE2"/>
    <w:rsid w:val="00591789"/>
    <w:rsid w:val="005919AC"/>
    <w:rsid w:val="005945ED"/>
    <w:rsid w:val="005A149D"/>
    <w:rsid w:val="005A3F14"/>
    <w:rsid w:val="005A41F7"/>
    <w:rsid w:val="005A4640"/>
    <w:rsid w:val="005A6EC0"/>
    <w:rsid w:val="005B093C"/>
    <w:rsid w:val="005B0CF0"/>
    <w:rsid w:val="005B4E9B"/>
    <w:rsid w:val="005B549C"/>
    <w:rsid w:val="005B59D0"/>
    <w:rsid w:val="005B6D45"/>
    <w:rsid w:val="005C2F1E"/>
    <w:rsid w:val="005C4559"/>
    <w:rsid w:val="005C506F"/>
    <w:rsid w:val="005C5858"/>
    <w:rsid w:val="005D156E"/>
    <w:rsid w:val="005D2C4D"/>
    <w:rsid w:val="005D3730"/>
    <w:rsid w:val="005D3731"/>
    <w:rsid w:val="005D5447"/>
    <w:rsid w:val="005D64B9"/>
    <w:rsid w:val="005E02C1"/>
    <w:rsid w:val="005E0E79"/>
    <w:rsid w:val="005E1F5C"/>
    <w:rsid w:val="005E333E"/>
    <w:rsid w:val="005F31C3"/>
    <w:rsid w:val="005F39FD"/>
    <w:rsid w:val="005F60CF"/>
    <w:rsid w:val="005F6642"/>
    <w:rsid w:val="005F6BFC"/>
    <w:rsid w:val="006014C2"/>
    <w:rsid w:val="006015EF"/>
    <w:rsid w:val="00603A42"/>
    <w:rsid w:val="00604003"/>
    <w:rsid w:val="006059C9"/>
    <w:rsid w:val="0060685B"/>
    <w:rsid w:val="00607DAA"/>
    <w:rsid w:val="00611532"/>
    <w:rsid w:val="006123C1"/>
    <w:rsid w:val="00614B86"/>
    <w:rsid w:val="00617743"/>
    <w:rsid w:val="00620896"/>
    <w:rsid w:val="00622A8C"/>
    <w:rsid w:val="00626441"/>
    <w:rsid w:val="00631D77"/>
    <w:rsid w:val="006338E5"/>
    <w:rsid w:val="00633D78"/>
    <w:rsid w:val="00634819"/>
    <w:rsid w:val="00635FB3"/>
    <w:rsid w:val="00636022"/>
    <w:rsid w:val="00640F4C"/>
    <w:rsid w:val="006412D9"/>
    <w:rsid w:val="00643581"/>
    <w:rsid w:val="00644F27"/>
    <w:rsid w:val="00646AEE"/>
    <w:rsid w:val="006478C4"/>
    <w:rsid w:val="00650759"/>
    <w:rsid w:val="006512E3"/>
    <w:rsid w:val="00652CCC"/>
    <w:rsid w:val="00653675"/>
    <w:rsid w:val="006571FD"/>
    <w:rsid w:val="006606D3"/>
    <w:rsid w:val="006616BB"/>
    <w:rsid w:val="0066218A"/>
    <w:rsid w:val="00667D11"/>
    <w:rsid w:val="00672478"/>
    <w:rsid w:val="00672E8E"/>
    <w:rsid w:val="00673B2C"/>
    <w:rsid w:val="00674D07"/>
    <w:rsid w:val="00676E43"/>
    <w:rsid w:val="00677522"/>
    <w:rsid w:val="006776DF"/>
    <w:rsid w:val="00682736"/>
    <w:rsid w:val="00683CF4"/>
    <w:rsid w:val="00684E42"/>
    <w:rsid w:val="00685F56"/>
    <w:rsid w:val="00686A84"/>
    <w:rsid w:val="006870D5"/>
    <w:rsid w:val="00693F63"/>
    <w:rsid w:val="00695B24"/>
    <w:rsid w:val="00695C3F"/>
    <w:rsid w:val="00696611"/>
    <w:rsid w:val="006971C3"/>
    <w:rsid w:val="00697208"/>
    <w:rsid w:val="00697431"/>
    <w:rsid w:val="006A0B42"/>
    <w:rsid w:val="006A2DB0"/>
    <w:rsid w:val="006A31DD"/>
    <w:rsid w:val="006A4901"/>
    <w:rsid w:val="006A6A57"/>
    <w:rsid w:val="006A6DEE"/>
    <w:rsid w:val="006B0657"/>
    <w:rsid w:val="006B126E"/>
    <w:rsid w:val="006B40C0"/>
    <w:rsid w:val="006B4F00"/>
    <w:rsid w:val="006B5479"/>
    <w:rsid w:val="006B698D"/>
    <w:rsid w:val="006B7016"/>
    <w:rsid w:val="006C0A44"/>
    <w:rsid w:val="006C3AF0"/>
    <w:rsid w:val="006C3FE5"/>
    <w:rsid w:val="006C4D07"/>
    <w:rsid w:val="006C5A91"/>
    <w:rsid w:val="006D1452"/>
    <w:rsid w:val="006D19A5"/>
    <w:rsid w:val="006D2E9C"/>
    <w:rsid w:val="006D3FEF"/>
    <w:rsid w:val="006D6014"/>
    <w:rsid w:val="006D699A"/>
    <w:rsid w:val="006D7BEC"/>
    <w:rsid w:val="006E0383"/>
    <w:rsid w:val="006E041A"/>
    <w:rsid w:val="006E2EF4"/>
    <w:rsid w:val="006E5444"/>
    <w:rsid w:val="006E572F"/>
    <w:rsid w:val="006E7F61"/>
    <w:rsid w:val="006F06EE"/>
    <w:rsid w:val="006F21A4"/>
    <w:rsid w:val="006F25A4"/>
    <w:rsid w:val="006F4A11"/>
    <w:rsid w:val="006F68B8"/>
    <w:rsid w:val="006F7E55"/>
    <w:rsid w:val="00706890"/>
    <w:rsid w:val="00707893"/>
    <w:rsid w:val="007149C4"/>
    <w:rsid w:val="00722888"/>
    <w:rsid w:val="00723128"/>
    <w:rsid w:val="00724988"/>
    <w:rsid w:val="007273E1"/>
    <w:rsid w:val="00731719"/>
    <w:rsid w:val="0073193A"/>
    <w:rsid w:val="0073654F"/>
    <w:rsid w:val="0073717F"/>
    <w:rsid w:val="00740F2E"/>
    <w:rsid w:val="007442CB"/>
    <w:rsid w:val="00747538"/>
    <w:rsid w:val="007515D3"/>
    <w:rsid w:val="0075394A"/>
    <w:rsid w:val="0075654E"/>
    <w:rsid w:val="007574DF"/>
    <w:rsid w:val="00757A56"/>
    <w:rsid w:val="00761DEE"/>
    <w:rsid w:val="00761E03"/>
    <w:rsid w:val="007633FD"/>
    <w:rsid w:val="00763D24"/>
    <w:rsid w:val="00765653"/>
    <w:rsid w:val="007661E7"/>
    <w:rsid w:val="00766500"/>
    <w:rsid w:val="007726EA"/>
    <w:rsid w:val="0077704B"/>
    <w:rsid w:val="00777F97"/>
    <w:rsid w:val="00780D78"/>
    <w:rsid w:val="00781E35"/>
    <w:rsid w:val="00782DCD"/>
    <w:rsid w:val="00786A5C"/>
    <w:rsid w:val="00786D6D"/>
    <w:rsid w:val="00787E24"/>
    <w:rsid w:val="0078D033"/>
    <w:rsid w:val="0079151E"/>
    <w:rsid w:val="00792241"/>
    <w:rsid w:val="0079252A"/>
    <w:rsid w:val="00792AF7"/>
    <w:rsid w:val="00795B43"/>
    <w:rsid w:val="00795EB0"/>
    <w:rsid w:val="00795FA6"/>
    <w:rsid w:val="007A1EBA"/>
    <w:rsid w:val="007A5780"/>
    <w:rsid w:val="007B0044"/>
    <w:rsid w:val="007B38B6"/>
    <w:rsid w:val="007B46F5"/>
    <w:rsid w:val="007B6F6E"/>
    <w:rsid w:val="007C1472"/>
    <w:rsid w:val="007C22AD"/>
    <w:rsid w:val="007C327F"/>
    <w:rsid w:val="007C51B1"/>
    <w:rsid w:val="007C6FF6"/>
    <w:rsid w:val="007D26A7"/>
    <w:rsid w:val="007D3975"/>
    <w:rsid w:val="007D41B8"/>
    <w:rsid w:val="007D4896"/>
    <w:rsid w:val="007D6B1A"/>
    <w:rsid w:val="007D7C7A"/>
    <w:rsid w:val="007E0AF4"/>
    <w:rsid w:val="007E0CE8"/>
    <w:rsid w:val="007E5D04"/>
    <w:rsid w:val="007E695B"/>
    <w:rsid w:val="007E71EB"/>
    <w:rsid w:val="007E7201"/>
    <w:rsid w:val="007E76DC"/>
    <w:rsid w:val="007F1AB3"/>
    <w:rsid w:val="007F62DC"/>
    <w:rsid w:val="007F6AFB"/>
    <w:rsid w:val="00801552"/>
    <w:rsid w:val="00804175"/>
    <w:rsid w:val="00804F3D"/>
    <w:rsid w:val="008069F0"/>
    <w:rsid w:val="008069F4"/>
    <w:rsid w:val="00806D50"/>
    <w:rsid w:val="0081038F"/>
    <w:rsid w:val="00811066"/>
    <w:rsid w:val="00812138"/>
    <w:rsid w:val="00813D7B"/>
    <w:rsid w:val="0081592D"/>
    <w:rsid w:val="00824968"/>
    <w:rsid w:val="008254D4"/>
    <w:rsid w:val="00825750"/>
    <w:rsid w:val="0082685A"/>
    <w:rsid w:val="00831B85"/>
    <w:rsid w:val="008338FD"/>
    <w:rsid w:val="00834EE1"/>
    <w:rsid w:val="0083564C"/>
    <w:rsid w:val="00836436"/>
    <w:rsid w:val="00841A38"/>
    <w:rsid w:val="0084523B"/>
    <w:rsid w:val="008454D7"/>
    <w:rsid w:val="00850475"/>
    <w:rsid w:val="008527E8"/>
    <w:rsid w:val="00854606"/>
    <w:rsid w:val="008546D3"/>
    <w:rsid w:val="00855C33"/>
    <w:rsid w:val="00857C9D"/>
    <w:rsid w:val="00867BC5"/>
    <w:rsid w:val="00870D8C"/>
    <w:rsid w:val="00885097"/>
    <w:rsid w:val="00885A1F"/>
    <w:rsid w:val="008867ED"/>
    <w:rsid w:val="00887F95"/>
    <w:rsid w:val="00892303"/>
    <w:rsid w:val="00893632"/>
    <w:rsid w:val="00893D43"/>
    <w:rsid w:val="00897A42"/>
    <w:rsid w:val="008A1A48"/>
    <w:rsid w:val="008A1C06"/>
    <w:rsid w:val="008A1C85"/>
    <w:rsid w:val="008A2C82"/>
    <w:rsid w:val="008A2EB3"/>
    <w:rsid w:val="008A351A"/>
    <w:rsid w:val="008A68F8"/>
    <w:rsid w:val="008B121A"/>
    <w:rsid w:val="008B241D"/>
    <w:rsid w:val="008B3CDF"/>
    <w:rsid w:val="008B4333"/>
    <w:rsid w:val="008B4553"/>
    <w:rsid w:val="008B45BA"/>
    <w:rsid w:val="008B74E0"/>
    <w:rsid w:val="008C0274"/>
    <w:rsid w:val="008C30DA"/>
    <w:rsid w:val="008C3A37"/>
    <w:rsid w:val="008D0FF3"/>
    <w:rsid w:val="008D244B"/>
    <w:rsid w:val="008D2A88"/>
    <w:rsid w:val="008D2B33"/>
    <w:rsid w:val="008D3758"/>
    <w:rsid w:val="008D3811"/>
    <w:rsid w:val="008D48D3"/>
    <w:rsid w:val="008D6ACD"/>
    <w:rsid w:val="008D6D7B"/>
    <w:rsid w:val="008D7F8A"/>
    <w:rsid w:val="008E106D"/>
    <w:rsid w:val="008E3E83"/>
    <w:rsid w:val="008E74E9"/>
    <w:rsid w:val="008F1DDC"/>
    <w:rsid w:val="008F20CB"/>
    <w:rsid w:val="008F2190"/>
    <w:rsid w:val="008F4616"/>
    <w:rsid w:val="008F4BFA"/>
    <w:rsid w:val="00900F04"/>
    <w:rsid w:val="00904B08"/>
    <w:rsid w:val="00905040"/>
    <w:rsid w:val="00905458"/>
    <w:rsid w:val="0090625C"/>
    <w:rsid w:val="00910D04"/>
    <w:rsid w:val="009137C2"/>
    <w:rsid w:val="009204C3"/>
    <w:rsid w:val="0092078A"/>
    <w:rsid w:val="00920F9B"/>
    <w:rsid w:val="009212B4"/>
    <w:rsid w:val="009213BC"/>
    <w:rsid w:val="00927F69"/>
    <w:rsid w:val="00932485"/>
    <w:rsid w:val="00932AC4"/>
    <w:rsid w:val="00932D59"/>
    <w:rsid w:val="00932FC8"/>
    <w:rsid w:val="00942A70"/>
    <w:rsid w:val="0094409B"/>
    <w:rsid w:val="009448AA"/>
    <w:rsid w:val="00946163"/>
    <w:rsid w:val="009524B0"/>
    <w:rsid w:val="009532D2"/>
    <w:rsid w:val="00955AEE"/>
    <w:rsid w:val="00961B45"/>
    <w:rsid w:val="00962545"/>
    <w:rsid w:val="00962DDA"/>
    <w:rsid w:val="00964046"/>
    <w:rsid w:val="0096679C"/>
    <w:rsid w:val="009724E3"/>
    <w:rsid w:val="00972F36"/>
    <w:rsid w:val="0097456F"/>
    <w:rsid w:val="00975FFC"/>
    <w:rsid w:val="00980100"/>
    <w:rsid w:val="00981C44"/>
    <w:rsid w:val="00983B5F"/>
    <w:rsid w:val="00984149"/>
    <w:rsid w:val="00984A11"/>
    <w:rsid w:val="0098582E"/>
    <w:rsid w:val="009859B0"/>
    <w:rsid w:val="009859B3"/>
    <w:rsid w:val="0098623F"/>
    <w:rsid w:val="00986F56"/>
    <w:rsid w:val="00992824"/>
    <w:rsid w:val="00994042"/>
    <w:rsid w:val="00994551"/>
    <w:rsid w:val="009948AA"/>
    <w:rsid w:val="00996B7E"/>
    <w:rsid w:val="00996D54"/>
    <w:rsid w:val="00997A69"/>
    <w:rsid w:val="00997AFB"/>
    <w:rsid w:val="009A04DB"/>
    <w:rsid w:val="009A0A54"/>
    <w:rsid w:val="009A3959"/>
    <w:rsid w:val="009A54C6"/>
    <w:rsid w:val="009A7EC7"/>
    <w:rsid w:val="009ADB3D"/>
    <w:rsid w:val="009B2CE3"/>
    <w:rsid w:val="009B61FD"/>
    <w:rsid w:val="009C00DF"/>
    <w:rsid w:val="009C41DB"/>
    <w:rsid w:val="009C47A9"/>
    <w:rsid w:val="009C7EA4"/>
    <w:rsid w:val="009D385F"/>
    <w:rsid w:val="009D3A2E"/>
    <w:rsid w:val="009E4691"/>
    <w:rsid w:val="009F5E41"/>
    <w:rsid w:val="009F75D8"/>
    <w:rsid w:val="009F7EFE"/>
    <w:rsid w:val="00A04FF3"/>
    <w:rsid w:val="00A0544B"/>
    <w:rsid w:val="00A06257"/>
    <w:rsid w:val="00A06908"/>
    <w:rsid w:val="00A07892"/>
    <w:rsid w:val="00A10AA5"/>
    <w:rsid w:val="00A111EB"/>
    <w:rsid w:val="00A1122A"/>
    <w:rsid w:val="00A11436"/>
    <w:rsid w:val="00A1502E"/>
    <w:rsid w:val="00A156D1"/>
    <w:rsid w:val="00A15B81"/>
    <w:rsid w:val="00A16517"/>
    <w:rsid w:val="00A212C7"/>
    <w:rsid w:val="00A21747"/>
    <w:rsid w:val="00A21A69"/>
    <w:rsid w:val="00A21B3F"/>
    <w:rsid w:val="00A22175"/>
    <w:rsid w:val="00A234CA"/>
    <w:rsid w:val="00A235D9"/>
    <w:rsid w:val="00A24F12"/>
    <w:rsid w:val="00A25561"/>
    <w:rsid w:val="00A31251"/>
    <w:rsid w:val="00A33B2B"/>
    <w:rsid w:val="00A36AF0"/>
    <w:rsid w:val="00A40655"/>
    <w:rsid w:val="00A407B3"/>
    <w:rsid w:val="00A421FB"/>
    <w:rsid w:val="00A42BC7"/>
    <w:rsid w:val="00A447C6"/>
    <w:rsid w:val="00A44EBB"/>
    <w:rsid w:val="00A56B22"/>
    <w:rsid w:val="00A634B6"/>
    <w:rsid w:val="00A6653C"/>
    <w:rsid w:val="00A67FE3"/>
    <w:rsid w:val="00A70378"/>
    <w:rsid w:val="00A71660"/>
    <w:rsid w:val="00A71D74"/>
    <w:rsid w:val="00A73DFA"/>
    <w:rsid w:val="00A75008"/>
    <w:rsid w:val="00A76210"/>
    <w:rsid w:val="00A80D9D"/>
    <w:rsid w:val="00A81784"/>
    <w:rsid w:val="00A84961"/>
    <w:rsid w:val="00A864CC"/>
    <w:rsid w:val="00A93716"/>
    <w:rsid w:val="00A96A12"/>
    <w:rsid w:val="00A96CAC"/>
    <w:rsid w:val="00A971D7"/>
    <w:rsid w:val="00A979BB"/>
    <w:rsid w:val="00AA4467"/>
    <w:rsid w:val="00AA57AE"/>
    <w:rsid w:val="00AA727C"/>
    <w:rsid w:val="00AA75E3"/>
    <w:rsid w:val="00AB17F7"/>
    <w:rsid w:val="00AB6EF3"/>
    <w:rsid w:val="00AB7619"/>
    <w:rsid w:val="00AC1FFE"/>
    <w:rsid w:val="00AC4C1A"/>
    <w:rsid w:val="00AC7D07"/>
    <w:rsid w:val="00AD22E0"/>
    <w:rsid w:val="00AD41DC"/>
    <w:rsid w:val="00AD4469"/>
    <w:rsid w:val="00AD66DB"/>
    <w:rsid w:val="00AD6871"/>
    <w:rsid w:val="00AD7A19"/>
    <w:rsid w:val="00AE09D0"/>
    <w:rsid w:val="00AE0D8F"/>
    <w:rsid w:val="00AE1E37"/>
    <w:rsid w:val="00AE3A69"/>
    <w:rsid w:val="00AE4863"/>
    <w:rsid w:val="00AE6526"/>
    <w:rsid w:val="00AE7FEC"/>
    <w:rsid w:val="00AF03EE"/>
    <w:rsid w:val="00AF09C2"/>
    <w:rsid w:val="00AF0BEA"/>
    <w:rsid w:val="00AF3BC2"/>
    <w:rsid w:val="00AF44D4"/>
    <w:rsid w:val="00AF4508"/>
    <w:rsid w:val="00AF5C9F"/>
    <w:rsid w:val="00AF763D"/>
    <w:rsid w:val="00AF7BF1"/>
    <w:rsid w:val="00B006A8"/>
    <w:rsid w:val="00B010DF"/>
    <w:rsid w:val="00B04F95"/>
    <w:rsid w:val="00B055F1"/>
    <w:rsid w:val="00B05D90"/>
    <w:rsid w:val="00B07656"/>
    <w:rsid w:val="00B10986"/>
    <w:rsid w:val="00B110A4"/>
    <w:rsid w:val="00B125DE"/>
    <w:rsid w:val="00B140D7"/>
    <w:rsid w:val="00B145F0"/>
    <w:rsid w:val="00B168C9"/>
    <w:rsid w:val="00B224AC"/>
    <w:rsid w:val="00B2321D"/>
    <w:rsid w:val="00B24973"/>
    <w:rsid w:val="00B26B9F"/>
    <w:rsid w:val="00B27DC7"/>
    <w:rsid w:val="00B3156B"/>
    <w:rsid w:val="00B3230E"/>
    <w:rsid w:val="00B32F9F"/>
    <w:rsid w:val="00B35227"/>
    <w:rsid w:val="00B369D4"/>
    <w:rsid w:val="00B3799B"/>
    <w:rsid w:val="00B52943"/>
    <w:rsid w:val="00B52EE2"/>
    <w:rsid w:val="00B54720"/>
    <w:rsid w:val="00B6104D"/>
    <w:rsid w:val="00B622D4"/>
    <w:rsid w:val="00B62C3B"/>
    <w:rsid w:val="00B67A1C"/>
    <w:rsid w:val="00B70FD3"/>
    <w:rsid w:val="00B7526B"/>
    <w:rsid w:val="00B768F0"/>
    <w:rsid w:val="00B77517"/>
    <w:rsid w:val="00B80813"/>
    <w:rsid w:val="00B86C7A"/>
    <w:rsid w:val="00B92D60"/>
    <w:rsid w:val="00B933B7"/>
    <w:rsid w:val="00B940D7"/>
    <w:rsid w:val="00B95B98"/>
    <w:rsid w:val="00B960C6"/>
    <w:rsid w:val="00B9621C"/>
    <w:rsid w:val="00BA00B7"/>
    <w:rsid w:val="00BA412E"/>
    <w:rsid w:val="00BA453C"/>
    <w:rsid w:val="00BB0C17"/>
    <w:rsid w:val="00BB4856"/>
    <w:rsid w:val="00BB5422"/>
    <w:rsid w:val="00BB6DC0"/>
    <w:rsid w:val="00BBBD3D"/>
    <w:rsid w:val="00BC0172"/>
    <w:rsid w:val="00BC13A6"/>
    <w:rsid w:val="00BC1491"/>
    <w:rsid w:val="00BC58FF"/>
    <w:rsid w:val="00BC79A3"/>
    <w:rsid w:val="00BD00A5"/>
    <w:rsid w:val="00BD02F7"/>
    <w:rsid w:val="00BD15CD"/>
    <w:rsid w:val="00BD1E9A"/>
    <w:rsid w:val="00BD2972"/>
    <w:rsid w:val="00BD42A4"/>
    <w:rsid w:val="00BD5B80"/>
    <w:rsid w:val="00BE1FB5"/>
    <w:rsid w:val="00BE3897"/>
    <w:rsid w:val="00BE38AD"/>
    <w:rsid w:val="00BE3A24"/>
    <w:rsid w:val="00BE4271"/>
    <w:rsid w:val="00BF0176"/>
    <w:rsid w:val="00BF11DF"/>
    <w:rsid w:val="00BF239F"/>
    <w:rsid w:val="00BF3C6C"/>
    <w:rsid w:val="00BF5499"/>
    <w:rsid w:val="00C01B8C"/>
    <w:rsid w:val="00C04AF1"/>
    <w:rsid w:val="00C11B45"/>
    <w:rsid w:val="00C1278D"/>
    <w:rsid w:val="00C13B90"/>
    <w:rsid w:val="00C14526"/>
    <w:rsid w:val="00C14A22"/>
    <w:rsid w:val="00C1550F"/>
    <w:rsid w:val="00C17810"/>
    <w:rsid w:val="00C200E0"/>
    <w:rsid w:val="00C207A6"/>
    <w:rsid w:val="00C20BA3"/>
    <w:rsid w:val="00C242DB"/>
    <w:rsid w:val="00C24B00"/>
    <w:rsid w:val="00C26A03"/>
    <w:rsid w:val="00C31A9A"/>
    <w:rsid w:val="00C320B5"/>
    <w:rsid w:val="00C326B9"/>
    <w:rsid w:val="00C33EF5"/>
    <w:rsid w:val="00C340F9"/>
    <w:rsid w:val="00C3526D"/>
    <w:rsid w:val="00C36C22"/>
    <w:rsid w:val="00C40B07"/>
    <w:rsid w:val="00C4439D"/>
    <w:rsid w:val="00C4569E"/>
    <w:rsid w:val="00C4587A"/>
    <w:rsid w:val="00C45D2A"/>
    <w:rsid w:val="00C52ECA"/>
    <w:rsid w:val="00C552EB"/>
    <w:rsid w:val="00C55970"/>
    <w:rsid w:val="00C56369"/>
    <w:rsid w:val="00C563FE"/>
    <w:rsid w:val="00C6039C"/>
    <w:rsid w:val="00C61356"/>
    <w:rsid w:val="00C62198"/>
    <w:rsid w:val="00C627E9"/>
    <w:rsid w:val="00C63E94"/>
    <w:rsid w:val="00C64A12"/>
    <w:rsid w:val="00C64A2F"/>
    <w:rsid w:val="00C67F93"/>
    <w:rsid w:val="00C720F8"/>
    <w:rsid w:val="00C75799"/>
    <w:rsid w:val="00C81232"/>
    <w:rsid w:val="00C84A77"/>
    <w:rsid w:val="00C85BF3"/>
    <w:rsid w:val="00C87B5D"/>
    <w:rsid w:val="00C90B2A"/>
    <w:rsid w:val="00C90D27"/>
    <w:rsid w:val="00C910C0"/>
    <w:rsid w:val="00C91665"/>
    <w:rsid w:val="00C94141"/>
    <w:rsid w:val="00C95C89"/>
    <w:rsid w:val="00C9728E"/>
    <w:rsid w:val="00CA2247"/>
    <w:rsid w:val="00CA2D48"/>
    <w:rsid w:val="00CA3894"/>
    <w:rsid w:val="00CB0EB8"/>
    <w:rsid w:val="00CB2698"/>
    <w:rsid w:val="00CB2CF2"/>
    <w:rsid w:val="00CB44E0"/>
    <w:rsid w:val="00CB464C"/>
    <w:rsid w:val="00CB4DF4"/>
    <w:rsid w:val="00CB53F5"/>
    <w:rsid w:val="00CB5B14"/>
    <w:rsid w:val="00CB5B84"/>
    <w:rsid w:val="00CB6DE7"/>
    <w:rsid w:val="00CB732E"/>
    <w:rsid w:val="00CB790C"/>
    <w:rsid w:val="00CC0416"/>
    <w:rsid w:val="00CC190E"/>
    <w:rsid w:val="00CC52D7"/>
    <w:rsid w:val="00CC54D1"/>
    <w:rsid w:val="00CC7D77"/>
    <w:rsid w:val="00CD1F56"/>
    <w:rsid w:val="00CD2A6A"/>
    <w:rsid w:val="00CD3A12"/>
    <w:rsid w:val="00CD5B07"/>
    <w:rsid w:val="00CD5C24"/>
    <w:rsid w:val="00CD65C0"/>
    <w:rsid w:val="00CE09B1"/>
    <w:rsid w:val="00CE4F55"/>
    <w:rsid w:val="00CE734C"/>
    <w:rsid w:val="00CE7CAC"/>
    <w:rsid w:val="00CF2775"/>
    <w:rsid w:val="00CF2939"/>
    <w:rsid w:val="00CF4255"/>
    <w:rsid w:val="00CF54AC"/>
    <w:rsid w:val="00D0201B"/>
    <w:rsid w:val="00D03F0D"/>
    <w:rsid w:val="00D05917"/>
    <w:rsid w:val="00D06962"/>
    <w:rsid w:val="00D06AFF"/>
    <w:rsid w:val="00D077D2"/>
    <w:rsid w:val="00D110D2"/>
    <w:rsid w:val="00D13610"/>
    <w:rsid w:val="00D157EA"/>
    <w:rsid w:val="00D16D23"/>
    <w:rsid w:val="00D2102B"/>
    <w:rsid w:val="00D23095"/>
    <w:rsid w:val="00D2562A"/>
    <w:rsid w:val="00D30C1F"/>
    <w:rsid w:val="00D32B01"/>
    <w:rsid w:val="00D3309F"/>
    <w:rsid w:val="00D33BCD"/>
    <w:rsid w:val="00D342DE"/>
    <w:rsid w:val="00D347F6"/>
    <w:rsid w:val="00D35F95"/>
    <w:rsid w:val="00D3687B"/>
    <w:rsid w:val="00D4016F"/>
    <w:rsid w:val="00D41224"/>
    <w:rsid w:val="00D4537B"/>
    <w:rsid w:val="00D47365"/>
    <w:rsid w:val="00D47BFD"/>
    <w:rsid w:val="00D55CF5"/>
    <w:rsid w:val="00D568B7"/>
    <w:rsid w:val="00D56C59"/>
    <w:rsid w:val="00D57AE5"/>
    <w:rsid w:val="00D60D68"/>
    <w:rsid w:val="00D6340D"/>
    <w:rsid w:val="00D640FC"/>
    <w:rsid w:val="00D64C29"/>
    <w:rsid w:val="00D65D85"/>
    <w:rsid w:val="00D65EF3"/>
    <w:rsid w:val="00D70417"/>
    <w:rsid w:val="00D70A25"/>
    <w:rsid w:val="00D70C47"/>
    <w:rsid w:val="00D72257"/>
    <w:rsid w:val="00D727CA"/>
    <w:rsid w:val="00D76206"/>
    <w:rsid w:val="00D765D2"/>
    <w:rsid w:val="00D778B1"/>
    <w:rsid w:val="00D800ED"/>
    <w:rsid w:val="00D80968"/>
    <w:rsid w:val="00D853EA"/>
    <w:rsid w:val="00D87819"/>
    <w:rsid w:val="00D9233E"/>
    <w:rsid w:val="00D93A2A"/>
    <w:rsid w:val="00D96313"/>
    <w:rsid w:val="00DA0D9B"/>
    <w:rsid w:val="00DA3C54"/>
    <w:rsid w:val="00DA6BA7"/>
    <w:rsid w:val="00DA7DF5"/>
    <w:rsid w:val="00DB2D77"/>
    <w:rsid w:val="00DB4D82"/>
    <w:rsid w:val="00DB4E02"/>
    <w:rsid w:val="00DC0B4F"/>
    <w:rsid w:val="00DC374F"/>
    <w:rsid w:val="00DC6DF6"/>
    <w:rsid w:val="00DC7FFB"/>
    <w:rsid w:val="00DD0F80"/>
    <w:rsid w:val="00DD1CF4"/>
    <w:rsid w:val="00DD20FE"/>
    <w:rsid w:val="00DD3F30"/>
    <w:rsid w:val="00DD6C05"/>
    <w:rsid w:val="00DE08F8"/>
    <w:rsid w:val="00DE1A79"/>
    <w:rsid w:val="00DE59A1"/>
    <w:rsid w:val="00DE6F86"/>
    <w:rsid w:val="00DF051B"/>
    <w:rsid w:val="00DF204A"/>
    <w:rsid w:val="00DF2E56"/>
    <w:rsid w:val="00DF5935"/>
    <w:rsid w:val="00DF7389"/>
    <w:rsid w:val="00E0316B"/>
    <w:rsid w:val="00E07B2E"/>
    <w:rsid w:val="00E11301"/>
    <w:rsid w:val="00E12EB6"/>
    <w:rsid w:val="00E135BA"/>
    <w:rsid w:val="00E13940"/>
    <w:rsid w:val="00E16074"/>
    <w:rsid w:val="00E17046"/>
    <w:rsid w:val="00E176BE"/>
    <w:rsid w:val="00E22A4D"/>
    <w:rsid w:val="00E22D47"/>
    <w:rsid w:val="00E22E5D"/>
    <w:rsid w:val="00E23A90"/>
    <w:rsid w:val="00E26F0F"/>
    <w:rsid w:val="00E27E9F"/>
    <w:rsid w:val="00E31950"/>
    <w:rsid w:val="00E36396"/>
    <w:rsid w:val="00E37409"/>
    <w:rsid w:val="00E37484"/>
    <w:rsid w:val="00E37CC9"/>
    <w:rsid w:val="00E40798"/>
    <w:rsid w:val="00E43A56"/>
    <w:rsid w:val="00E45C41"/>
    <w:rsid w:val="00E51435"/>
    <w:rsid w:val="00E5445A"/>
    <w:rsid w:val="00E54633"/>
    <w:rsid w:val="00E5505D"/>
    <w:rsid w:val="00E616F0"/>
    <w:rsid w:val="00E62770"/>
    <w:rsid w:val="00E647C1"/>
    <w:rsid w:val="00E65A78"/>
    <w:rsid w:val="00E706A2"/>
    <w:rsid w:val="00E7224C"/>
    <w:rsid w:val="00E73139"/>
    <w:rsid w:val="00E74B27"/>
    <w:rsid w:val="00E76A7A"/>
    <w:rsid w:val="00E76C18"/>
    <w:rsid w:val="00E82013"/>
    <w:rsid w:val="00E82ABE"/>
    <w:rsid w:val="00E84201"/>
    <w:rsid w:val="00E84887"/>
    <w:rsid w:val="00E86C46"/>
    <w:rsid w:val="00E86C61"/>
    <w:rsid w:val="00E909D7"/>
    <w:rsid w:val="00E920F2"/>
    <w:rsid w:val="00E925D0"/>
    <w:rsid w:val="00E945CA"/>
    <w:rsid w:val="00E950B6"/>
    <w:rsid w:val="00E97271"/>
    <w:rsid w:val="00EA0DC5"/>
    <w:rsid w:val="00EA0FE0"/>
    <w:rsid w:val="00EA41DE"/>
    <w:rsid w:val="00EA4F1F"/>
    <w:rsid w:val="00EA5401"/>
    <w:rsid w:val="00EA611C"/>
    <w:rsid w:val="00EA643A"/>
    <w:rsid w:val="00EB106B"/>
    <w:rsid w:val="00EB18AF"/>
    <w:rsid w:val="00EB1B54"/>
    <w:rsid w:val="00EB247F"/>
    <w:rsid w:val="00EB37D9"/>
    <w:rsid w:val="00EB3DB8"/>
    <w:rsid w:val="00EB6D22"/>
    <w:rsid w:val="00EB7B08"/>
    <w:rsid w:val="00EC14D0"/>
    <w:rsid w:val="00EC220D"/>
    <w:rsid w:val="00EC3B23"/>
    <w:rsid w:val="00EC557C"/>
    <w:rsid w:val="00EC5B77"/>
    <w:rsid w:val="00EC6AD4"/>
    <w:rsid w:val="00EC742C"/>
    <w:rsid w:val="00ED3505"/>
    <w:rsid w:val="00ED3A13"/>
    <w:rsid w:val="00ED5A14"/>
    <w:rsid w:val="00ED5E17"/>
    <w:rsid w:val="00ED6942"/>
    <w:rsid w:val="00EE4CB2"/>
    <w:rsid w:val="00EE5094"/>
    <w:rsid w:val="00EE67FD"/>
    <w:rsid w:val="00EE6C5C"/>
    <w:rsid w:val="00EE719A"/>
    <w:rsid w:val="00EF0870"/>
    <w:rsid w:val="00EF163B"/>
    <w:rsid w:val="00EF1F36"/>
    <w:rsid w:val="00EF3155"/>
    <w:rsid w:val="00EF66D3"/>
    <w:rsid w:val="00EF673C"/>
    <w:rsid w:val="00EF68F5"/>
    <w:rsid w:val="00F01430"/>
    <w:rsid w:val="00F02119"/>
    <w:rsid w:val="00F0256F"/>
    <w:rsid w:val="00F02EB0"/>
    <w:rsid w:val="00F04155"/>
    <w:rsid w:val="00F04622"/>
    <w:rsid w:val="00F04964"/>
    <w:rsid w:val="00F05706"/>
    <w:rsid w:val="00F071DE"/>
    <w:rsid w:val="00F0744E"/>
    <w:rsid w:val="00F07C4B"/>
    <w:rsid w:val="00F11363"/>
    <w:rsid w:val="00F11645"/>
    <w:rsid w:val="00F14D87"/>
    <w:rsid w:val="00F162BA"/>
    <w:rsid w:val="00F178AF"/>
    <w:rsid w:val="00F2193D"/>
    <w:rsid w:val="00F23262"/>
    <w:rsid w:val="00F25A3B"/>
    <w:rsid w:val="00F307AA"/>
    <w:rsid w:val="00F338BD"/>
    <w:rsid w:val="00F33924"/>
    <w:rsid w:val="00F339AA"/>
    <w:rsid w:val="00F35939"/>
    <w:rsid w:val="00F3632D"/>
    <w:rsid w:val="00F4279B"/>
    <w:rsid w:val="00F439A1"/>
    <w:rsid w:val="00F43BD8"/>
    <w:rsid w:val="00F4546D"/>
    <w:rsid w:val="00F50B75"/>
    <w:rsid w:val="00F559F5"/>
    <w:rsid w:val="00F56696"/>
    <w:rsid w:val="00F575E7"/>
    <w:rsid w:val="00F607DE"/>
    <w:rsid w:val="00F62359"/>
    <w:rsid w:val="00F64CDC"/>
    <w:rsid w:val="00F6542D"/>
    <w:rsid w:val="00F6613E"/>
    <w:rsid w:val="00F662AA"/>
    <w:rsid w:val="00F66781"/>
    <w:rsid w:val="00F67F9A"/>
    <w:rsid w:val="00F7062B"/>
    <w:rsid w:val="00F7214F"/>
    <w:rsid w:val="00F72E0A"/>
    <w:rsid w:val="00F75329"/>
    <w:rsid w:val="00F76280"/>
    <w:rsid w:val="00F819D3"/>
    <w:rsid w:val="00F839DD"/>
    <w:rsid w:val="00F83E5F"/>
    <w:rsid w:val="00F85152"/>
    <w:rsid w:val="00F85328"/>
    <w:rsid w:val="00F95432"/>
    <w:rsid w:val="00FA19EC"/>
    <w:rsid w:val="00FA26F9"/>
    <w:rsid w:val="00FA332E"/>
    <w:rsid w:val="00FA3352"/>
    <w:rsid w:val="00FA710A"/>
    <w:rsid w:val="00FB0386"/>
    <w:rsid w:val="00FB2819"/>
    <w:rsid w:val="00FB4068"/>
    <w:rsid w:val="00FB4593"/>
    <w:rsid w:val="00FB5154"/>
    <w:rsid w:val="00FB5916"/>
    <w:rsid w:val="00FB6261"/>
    <w:rsid w:val="00FB6C79"/>
    <w:rsid w:val="00FC0CFF"/>
    <w:rsid w:val="00FC1CA7"/>
    <w:rsid w:val="00FC2C04"/>
    <w:rsid w:val="00FC4655"/>
    <w:rsid w:val="00FC522A"/>
    <w:rsid w:val="00FD0907"/>
    <w:rsid w:val="00FD217A"/>
    <w:rsid w:val="00FD5697"/>
    <w:rsid w:val="00FD58D4"/>
    <w:rsid w:val="00FE034E"/>
    <w:rsid w:val="00FE2ADE"/>
    <w:rsid w:val="00FE2BE7"/>
    <w:rsid w:val="00FE3457"/>
    <w:rsid w:val="00FE640F"/>
    <w:rsid w:val="00FE6496"/>
    <w:rsid w:val="00FE7449"/>
    <w:rsid w:val="00FE7A3C"/>
    <w:rsid w:val="00FE7E29"/>
    <w:rsid w:val="00FF3612"/>
    <w:rsid w:val="00FF6531"/>
    <w:rsid w:val="011FF140"/>
    <w:rsid w:val="0127B646"/>
    <w:rsid w:val="015A0B5F"/>
    <w:rsid w:val="015C184E"/>
    <w:rsid w:val="016AAEFB"/>
    <w:rsid w:val="0171BE61"/>
    <w:rsid w:val="01B23E98"/>
    <w:rsid w:val="01F8C2C0"/>
    <w:rsid w:val="01FADCCA"/>
    <w:rsid w:val="023994A8"/>
    <w:rsid w:val="0299DF5C"/>
    <w:rsid w:val="029C2C5B"/>
    <w:rsid w:val="02A88876"/>
    <w:rsid w:val="02B5F116"/>
    <w:rsid w:val="02C483C3"/>
    <w:rsid w:val="02CB6010"/>
    <w:rsid w:val="02D738BD"/>
    <w:rsid w:val="0317B88C"/>
    <w:rsid w:val="0326F211"/>
    <w:rsid w:val="034BA95B"/>
    <w:rsid w:val="03836779"/>
    <w:rsid w:val="03ECE0EB"/>
    <w:rsid w:val="0417F3F2"/>
    <w:rsid w:val="0438502E"/>
    <w:rsid w:val="04621FED"/>
    <w:rsid w:val="04724CD0"/>
    <w:rsid w:val="048319B7"/>
    <w:rsid w:val="048917D7"/>
    <w:rsid w:val="04A59958"/>
    <w:rsid w:val="04E34FFE"/>
    <w:rsid w:val="04FCA2B1"/>
    <w:rsid w:val="0541BF6C"/>
    <w:rsid w:val="054705EF"/>
    <w:rsid w:val="056584D2"/>
    <w:rsid w:val="058D755C"/>
    <w:rsid w:val="059BC02E"/>
    <w:rsid w:val="05B2A820"/>
    <w:rsid w:val="05B79DBA"/>
    <w:rsid w:val="05D685BE"/>
    <w:rsid w:val="05DD24CA"/>
    <w:rsid w:val="060050E3"/>
    <w:rsid w:val="060722FD"/>
    <w:rsid w:val="0623389C"/>
    <w:rsid w:val="0632D571"/>
    <w:rsid w:val="066862EC"/>
    <w:rsid w:val="06872E73"/>
    <w:rsid w:val="06A58DC3"/>
    <w:rsid w:val="06BE9795"/>
    <w:rsid w:val="0701B891"/>
    <w:rsid w:val="07027412"/>
    <w:rsid w:val="07059C8D"/>
    <w:rsid w:val="077D7DC0"/>
    <w:rsid w:val="078A2B96"/>
    <w:rsid w:val="07AD6A64"/>
    <w:rsid w:val="0808C7CF"/>
    <w:rsid w:val="080FDC27"/>
    <w:rsid w:val="0842389C"/>
    <w:rsid w:val="084E783D"/>
    <w:rsid w:val="08530DD0"/>
    <w:rsid w:val="08558A1F"/>
    <w:rsid w:val="08BBE0F4"/>
    <w:rsid w:val="08C7AC1F"/>
    <w:rsid w:val="08D541E2"/>
    <w:rsid w:val="08E22E68"/>
    <w:rsid w:val="0908A04B"/>
    <w:rsid w:val="0920A95D"/>
    <w:rsid w:val="093F37D0"/>
    <w:rsid w:val="09A39DC0"/>
    <w:rsid w:val="09CDD3DA"/>
    <w:rsid w:val="09F4EEA7"/>
    <w:rsid w:val="0A237AF6"/>
    <w:rsid w:val="0A26FF57"/>
    <w:rsid w:val="0A3D84D1"/>
    <w:rsid w:val="0A488CE8"/>
    <w:rsid w:val="0A4DF9C6"/>
    <w:rsid w:val="0A66B3A8"/>
    <w:rsid w:val="0A6BB54C"/>
    <w:rsid w:val="0A7A0E73"/>
    <w:rsid w:val="0A96E39D"/>
    <w:rsid w:val="0AA47DFA"/>
    <w:rsid w:val="0AB54DF6"/>
    <w:rsid w:val="0AE90F9E"/>
    <w:rsid w:val="0AF39F81"/>
    <w:rsid w:val="0AFA4314"/>
    <w:rsid w:val="0B122D41"/>
    <w:rsid w:val="0B16BDEA"/>
    <w:rsid w:val="0B2D0DAF"/>
    <w:rsid w:val="0B34FE74"/>
    <w:rsid w:val="0B390A14"/>
    <w:rsid w:val="0B67AB6B"/>
    <w:rsid w:val="0B778580"/>
    <w:rsid w:val="0BFB52AE"/>
    <w:rsid w:val="0C49AA26"/>
    <w:rsid w:val="0C89DC59"/>
    <w:rsid w:val="0C8B93F3"/>
    <w:rsid w:val="0C9B8407"/>
    <w:rsid w:val="0C9D1E70"/>
    <w:rsid w:val="0CA349EF"/>
    <w:rsid w:val="0CB1E9D1"/>
    <w:rsid w:val="0CBFDEDE"/>
    <w:rsid w:val="0D1300F1"/>
    <w:rsid w:val="0D9B4C3B"/>
    <w:rsid w:val="0DA5410E"/>
    <w:rsid w:val="0DC20EB3"/>
    <w:rsid w:val="0DE24707"/>
    <w:rsid w:val="0DFE6479"/>
    <w:rsid w:val="0E470FB1"/>
    <w:rsid w:val="0E64094C"/>
    <w:rsid w:val="0E71D7C9"/>
    <w:rsid w:val="0E86A6CF"/>
    <w:rsid w:val="0E95C513"/>
    <w:rsid w:val="0E9D3429"/>
    <w:rsid w:val="0EA9BC05"/>
    <w:rsid w:val="0EB29EA7"/>
    <w:rsid w:val="0ED7D809"/>
    <w:rsid w:val="0F3964D6"/>
    <w:rsid w:val="0F65FD06"/>
    <w:rsid w:val="0F7BC324"/>
    <w:rsid w:val="0FC552E2"/>
    <w:rsid w:val="0FEAAE59"/>
    <w:rsid w:val="1010C394"/>
    <w:rsid w:val="1034414C"/>
    <w:rsid w:val="1059A76D"/>
    <w:rsid w:val="106920A8"/>
    <w:rsid w:val="107039EF"/>
    <w:rsid w:val="10B70F37"/>
    <w:rsid w:val="10BCF2A0"/>
    <w:rsid w:val="10C18DFF"/>
    <w:rsid w:val="10CAC486"/>
    <w:rsid w:val="10F7C572"/>
    <w:rsid w:val="111F179E"/>
    <w:rsid w:val="1132582B"/>
    <w:rsid w:val="11346694"/>
    <w:rsid w:val="1135CA64"/>
    <w:rsid w:val="1143537A"/>
    <w:rsid w:val="114E68AB"/>
    <w:rsid w:val="11569986"/>
    <w:rsid w:val="1194FF73"/>
    <w:rsid w:val="11A60161"/>
    <w:rsid w:val="11B167AF"/>
    <w:rsid w:val="11BC323E"/>
    <w:rsid w:val="11CE8EB6"/>
    <w:rsid w:val="11D06DBD"/>
    <w:rsid w:val="11E60D21"/>
    <w:rsid w:val="11ED4D6D"/>
    <w:rsid w:val="11FDC11F"/>
    <w:rsid w:val="1209923F"/>
    <w:rsid w:val="12188F9B"/>
    <w:rsid w:val="1270F37B"/>
    <w:rsid w:val="12715429"/>
    <w:rsid w:val="128585FB"/>
    <w:rsid w:val="128F0858"/>
    <w:rsid w:val="12A290F3"/>
    <w:rsid w:val="12BF7019"/>
    <w:rsid w:val="12BFDBEB"/>
    <w:rsid w:val="12F804F0"/>
    <w:rsid w:val="133622D9"/>
    <w:rsid w:val="1371E91D"/>
    <w:rsid w:val="13A2DFD3"/>
    <w:rsid w:val="13BC28F0"/>
    <w:rsid w:val="13CBF47C"/>
    <w:rsid w:val="13E1472A"/>
    <w:rsid w:val="142C9F23"/>
    <w:rsid w:val="1462F274"/>
    <w:rsid w:val="14981478"/>
    <w:rsid w:val="14AF5E37"/>
    <w:rsid w:val="14B940E1"/>
    <w:rsid w:val="14CE78D8"/>
    <w:rsid w:val="14FA9D93"/>
    <w:rsid w:val="1504E649"/>
    <w:rsid w:val="15125372"/>
    <w:rsid w:val="153605D4"/>
    <w:rsid w:val="156AE182"/>
    <w:rsid w:val="158D2ED8"/>
    <w:rsid w:val="1612FEE7"/>
    <w:rsid w:val="161BE648"/>
    <w:rsid w:val="161D2760"/>
    <w:rsid w:val="162393D1"/>
    <w:rsid w:val="1632668B"/>
    <w:rsid w:val="163C9B42"/>
    <w:rsid w:val="1647D3FC"/>
    <w:rsid w:val="16772D72"/>
    <w:rsid w:val="16798C97"/>
    <w:rsid w:val="168399F6"/>
    <w:rsid w:val="169CBABE"/>
    <w:rsid w:val="16B22899"/>
    <w:rsid w:val="16D77273"/>
    <w:rsid w:val="16E47E63"/>
    <w:rsid w:val="170C58EE"/>
    <w:rsid w:val="171DE509"/>
    <w:rsid w:val="173950CF"/>
    <w:rsid w:val="174C6C25"/>
    <w:rsid w:val="175D0C43"/>
    <w:rsid w:val="1782BCA8"/>
    <w:rsid w:val="178DADE2"/>
    <w:rsid w:val="17B40475"/>
    <w:rsid w:val="17EBC21C"/>
    <w:rsid w:val="17EF94B9"/>
    <w:rsid w:val="17F26A1F"/>
    <w:rsid w:val="17FE0788"/>
    <w:rsid w:val="18111ADF"/>
    <w:rsid w:val="18452580"/>
    <w:rsid w:val="184B068E"/>
    <w:rsid w:val="1854157C"/>
    <w:rsid w:val="18551DCD"/>
    <w:rsid w:val="185D0F2F"/>
    <w:rsid w:val="1863BC08"/>
    <w:rsid w:val="187F9181"/>
    <w:rsid w:val="18887B36"/>
    <w:rsid w:val="188C6198"/>
    <w:rsid w:val="18BBBAC6"/>
    <w:rsid w:val="18D2054B"/>
    <w:rsid w:val="18DA97BD"/>
    <w:rsid w:val="1902D2C9"/>
    <w:rsid w:val="1915B4AC"/>
    <w:rsid w:val="19228B46"/>
    <w:rsid w:val="1936DC8B"/>
    <w:rsid w:val="193C7E15"/>
    <w:rsid w:val="19731CB1"/>
    <w:rsid w:val="1974126F"/>
    <w:rsid w:val="197BA419"/>
    <w:rsid w:val="1981C3D2"/>
    <w:rsid w:val="19824AD4"/>
    <w:rsid w:val="19901E8B"/>
    <w:rsid w:val="19CCB400"/>
    <w:rsid w:val="19E52532"/>
    <w:rsid w:val="19F3B01A"/>
    <w:rsid w:val="1A096D0C"/>
    <w:rsid w:val="1A1587C0"/>
    <w:rsid w:val="1A2DDC72"/>
    <w:rsid w:val="1A4646C8"/>
    <w:rsid w:val="1A5059F4"/>
    <w:rsid w:val="1A513F02"/>
    <w:rsid w:val="1A6C4227"/>
    <w:rsid w:val="1A71E4EA"/>
    <w:rsid w:val="1A7310C8"/>
    <w:rsid w:val="1A992759"/>
    <w:rsid w:val="1AA226F3"/>
    <w:rsid w:val="1AAF0221"/>
    <w:rsid w:val="1AC45504"/>
    <w:rsid w:val="1AC694FD"/>
    <w:rsid w:val="1AFD47FA"/>
    <w:rsid w:val="1B1239B7"/>
    <w:rsid w:val="1B41F121"/>
    <w:rsid w:val="1B55A086"/>
    <w:rsid w:val="1B618D86"/>
    <w:rsid w:val="1B62DA20"/>
    <w:rsid w:val="1B6FCB24"/>
    <w:rsid w:val="1BC8D21E"/>
    <w:rsid w:val="1BF31DC0"/>
    <w:rsid w:val="1C00E217"/>
    <w:rsid w:val="1C047DED"/>
    <w:rsid w:val="1C0E2B14"/>
    <w:rsid w:val="1C107A9F"/>
    <w:rsid w:val="1C59D1C2"/>
    <w:rsid w:val="1C6DC77F"/>
    <w:rsid w:val="1CA8B09F"/>
    <w:rsid w:val="1CDB95F3"/>
    <w:rsid w:val="1CFDE886"/>
    <w:rsid w:val="1D1C557B"/>
    <w:rsid w:val="1D29801C"/>
    <w:rsid w:val="1D4154E9"/>
    <w:rsid w:val="1D67D237"/>
    <w:rsid w:val="1D796E7E"/>
    <w:rsid w:val="1D7C5CE3"/>
    <w:rsid w:val="1DA4992E"/>
    <w:rsid w:val="1DB3CC6E"/>
    <w:rsid w:val="1DC5B64B"/>
    <w:rsid w:val="1DFED65C"/>
    <w:rsid w:val="1E14D6BC"/>
    <w:rsid w:val="1E19D1EB"/>
    <w:rsid w:val="1E1C51B7"/>
    <w:rsid w:val="1E656B86"/>
    <w:rsid w:val="1E6A9BFA"/>
    <w:rsid w:val="1E9BAEAD"/>
    <w:rsid w:val="1F32C1B8"/>
    <w:rsid w:val="1F3DA2F1"/>
    <w:rsid w:val="1F4A8434"/>
    <w:rsid w:val="1F4D96FE"/>
    <w:rsid w:val="1F5963CD"/>
    <w:rsid w:val="1F5FE08B"/>
    <w:rsid w:val="1F6271CE"/>
    <w:rsid w:val="1F6F0FB6"/>
    <w:rsid w:val="1F77131E"/>
    <w:rsid w:val="1FAE271B"/>
    <w:rsid w:val="1FC94A7A"/>
    <w:rsid w:val="1FE1BC0E"/>
    <w:rsid w:val="1FEACBC3"/>
    <w:rsid w:val="1FF56D02"/>
    <w:rsid w:val="201765DD"/>
    <w:rsid w:val="201BED60"/>
    <w:rsid w:val="206FCCE9"/>
    <w:rsid w:val="2072E676"/>
    <w:rsid w:val="20AD9B23"/>
    <w:rsid w:val="20ADECA6"/>
    <w:rsid w:val="20BAA8D7"/>
    <w:rsid w:val="20BE416B"/>
    <w:rsid w:val="20C50B90"/>
    <w:rsid w:val="20C6BE55"/>
    <w:rsid w:val="20F8205F"/>
    <w:rsid w:val="21089FF4"/>
    <w:rsid w:val="211EFD07"/>
    <w:rsid w:val="215E7A7C"/>
    <w:rsid w:val="216866C7"/>
    <w:rsid w:val="2168AC80"/>
    <w:rsid w:val="217F443B"/>
    <w:rsid w:val="2196449D"/>
    <w:rsid w:val="21B557DB"/>
    <w:rsid w:val="21D149C5"/>
    <w:rsid w:val="21F598CC"/>
    <w:rsid w:val="222896BA"/>
    <w:rsid w:val="2254A6EA"/>
    <w:rsid w:val="2273FB01"/>
    <w:rsid w:val="22AB14CA"/>
    <w:rsid w:val="22B0609C"/>
    <w:rsid w:val="22B0D8C9"/>
    <w:rsid w:val="22B75418"/>
    <w:rsid w:val="22CC6D76"/>
    <w:rsid w:val="22FCAE54"/>
    <w:rsid w:val="230DF16A"/>
    <w:rsid w:val="2375E572"/>
    <w:rsid w:val="237D95B8"/>
    <w:rsid w:val="23B46541"/>
    <w:rsid w:val="23EB2F9B"/>
    <w:rsid w:val="240118D6"/>
    <w:rsid w:val="2402978A"/>
    <w:rsid w:val="245AB3CD"/>
    <w:rsid w:val="24607283"/>
    <w:rsid w:val="2461D5D4"/>
    <w:rsid w:val="2474027F"/>
    <w:rsid w:val="24853343"/>
    <w:rsid w:val="24A89EC8"/>
    <w:rsid w:val="24BC3BE3"/>
    <w:rsid w:val="24C125DC"/>
    <w:rsid w:val="24C869A1"/>
    <w:rsid w:val="25104D40"/>
    <w:rsid w:val="25393314"/>
    <w:rsid w:val="25406D71"/>
    <w:rsid w:val="255164F1"/>
    <w:rsid w:val="256CAD61"/>
    <w:rsid w:val="25AE63B2"/>
    <w:rsid w:val="25B08389"/>
    <w:rsid w:val="25CAA532"/>
    <w:rsid w:val="25F5DB78"/>
    <w:rsid w:val="26BE4E5D"/>
    <w:rsid w:val="26C0201C"/>
    <w:rsid w:val="26D10458"/>
    <w:rsid w:val="272711C2"/>
    <w:rsid w:val="273462F6"/>
    <w:rsid w:val="276D0825"/>
    <w:rsid w:val="277BDF00"/>
    <w:rsid w:val="278F73FC"/>
    <w:rsid w:val="27922634"/>
    <w:rsid w:val="2792621B"/>
    <w:rsid w:val="27A21CDB"/>
    <w:rsid w:val="27BC8C2F"/>
    <w:rsid w:val="2803F190"/>
    <w:rsid w:val="2832BD94"/>
    <w:rsid w:val="28388EDA"/>
    <w:rsid w:val="2844B1B1"/>
    <w:rsid w:val="28495249"/>
    <w:rsid w:val="285107C2"/>
    <w:rsid w:val="287D5EFF"/>
    <w:rsid w:val="287DD4AF"/>
    <w:rsid w:val="28949482"/>
    <w:rsid w:val="2897ACCB"/>
    <w:rsid w:val="289F7793"/>
    <w:rsid w:val="28C4B4D0"/>
    <w:rsid w:val="28CB964B"/>
    <w:rsid w:val="28CF20A4"/>
    <w:rsid w:val="28E2697A"/>
    <w:rsid w:val="28E64E52"/>
    <w:rsid w:val="28F5165F"/>
    <w:rsid w:val="2910A1CD"/>
    <w:rsid w:val="2921DEA1"/>
    <w:rsid w:val="292E5127"/>
    <w:rsid w:val="2948B692"/>
    <w:rsid w:val="2949EDAC"/>
    <w:rsid w:val="295E0384"/>
    <w:rsid w:val="29782A05"/>
    <w:rsid w:val="29966A2A"/>
    <w:rsid w:val="29A2F3BC"/>
    <w:rsid w:val="29AD8B0B"/>
    <w:rsid w:val="2A1E25B1"/>
    <w:rsid w:val="2A542127"/>
    <w:rsid w:val="2A6EFCD2"/>
    <w:rsid w:val="2AA45260"/>
    <w:rsid w:val="2AA68158"/>
    <w:rsid w:val="2AC385C9"/>
    <w:rsid w:val="2ADCB788"/>
    <w:rsid w:val="2B0FDE79"/>
    <w:rsid w:val="2B1F531D"/>
    <w:rsid w:val="2B4850FA"/>
    <w:rsid w:val="2B521015"/>
    <w:rsid w:val="2B63FA11"/>
    <w:rsid w:val="2B6F6135"/>
    <w:rsid w:val="2B977660"/>
    <w:rsid w:val="2B9BFC4C"/>
    <w:rsid w:val="2BE764C6"/>
    <w:rsid w:val="2BFB9E46"/>
    <w:rsid w:val="2C29ABFF"/>
    <w:rsid w:val="2C8A5D78"/>
    <w:rsid w:val="2C938E0A"/>
    <w:rsid w:val="2CDBC20A"/>
    <w:rsid w:val="2CF1B3D1"/>
    <w:rsid w:val="2CF3A1C4"/>
    <w:rsid w:val="2D2E7310"/>
    <w:rsid w:val="2D386732"/>
    <w:rsid w:val="2D3C9D53"/>
    <w:rsid w:val="2D3F7293"/>
    <w:rsid w:val="2D511BC6"/>
    <w:rsid w:val="2D60F2FF"/>
    <w:rsid w:val="2D74DCDB"/>
    <w:rsid w:val="2D85F5FB"/>
    <w:rsid w:val="2D88B661"/>
    <w:rsid w:val="2DCC2773"/>
    <w:rsid w:val="2DE2DD14"/>
    <w:rsid w:val="2DEBF15A"/>
    <w:rsid w:val="2DF57B48"/>
    <w:rsid w:val="2E097834"/>
    <w:rsid w:val="2E122E8B"/>
    <w:rsid w:val="2E5D184A"/>
    <w:rsid w:val="2E69442C"/>
    <w:rsid w:val="2E6B448E"/>
    <w:rsid w:val="2EA0C6E4"/>
    <w:rsid w:val="2EB79B8B"/>
    <w:rsid w:val="2EDCBB78"/>
    <w:rsid w:val="2EDD091B"/>
    <w:rsid w:val="2EDD3E26"/>
    <w:rsid w:val="2EF2D489"/>
    <w:rsid w:val="2F01B0A9"/>
    <w:rsid w:val="2F1CA10A"/>
    <w:rsid w:val="2F50FD7B"/>
    <w:rsid w:val="2F5C5840"/>
    <w:rsid w:val="2F744DC6"/>
    <w:rsid w:val="2F7816ED"/>
    <w:rsid w:val="2F91DB7A"/>
    <w:rsid w:val="2FA4CB68"/>
    <w:rsid w:val="2FA85B31"/>
    <w:rsid w:val="2FCE30AC"/>
    <w:rsid w:val="2FE44870"/>
    <w:rsid w:val="30013FF7"/>
    <w:rsid w:val="300F35AA"/>
    <w:rsid w:val="30150D7A"/>
    <w:rsid w:val="3017DF0B"/>
    <w:rsid w:val="3022E1A6"/>
    <w:rsid w:val="303EE0B5"/>
    <w:rsid w:val="3043AC8C"/>
    <w:rsid w:val="3061C828"/>
    <w:rsid w:val="307180C3"/>
    <w:rsid w:val="30737A66"/>
    <w:rsid w:val="3086A42D"/>
    <w:rsid w:val="30B61854"/>
    <w:rsid w:val="30C285B0"/>
    <w:rsid w:val="30C8681B"/>
    <w:rsid w:val="30D58371"/>
    <w:rsid w:val="30E906DA"/>
    <w:rsid w:val="30E90EC2"/>
    <w:rsid w:val="30EBE9A6"/>
    <w:rsid w:val="31274AF6"/>
    <w:rsid w:val="3128E6CB"/>
    <w:rsid w:val="313FB4A6"/>
    <w:rsid w:val="3158CDBE"/>
    <w:rsid w:val="316F6C18"/>
    <w:rsid w:val="31AD108C"/>
    <w:rsid w:val="31DB2EFC"/>
    <w:rsid w:val="31EC481E"/>
    <w:rsid w:val="320924DA"/>
    <w:rsid w:val="32128904"/>
    <w:rsid w:val="323DD9C4"/>
    <w:rsid w:val="32415937"/>
    <w:rsid w:val="324268A1"/>
    <w:rsid w:val="324C7E6C"/>
    <w:rsid w:val="32673EE7"/>
    <w:rsid w:val="329CDF89"/>
    <w:rsid w:val="32B73E11"/>
    <w:rsid w:val="32BE9773"/>
    <w:rsid w:val="33129DB4"/>
    <w:rsid w:val="3321EA16"/>
    <w:rsid w:val="3327C040"/>
    <w:rsid w:val="334A0EC2"/>
    <w:rsid w:val="3352DF0A"/>
    <w:rsid w:val="33652035"/>
    <w:rsid w:val="33699238"/>
    <w:rsid w:val="33784897"/>
    <w:rsid w:val="33835944"/>
    <w:rsid w:val="3387C9E8"/>
    <w:rsid w:val="3389648E"/>
    <w:rsid w:val="3389EC9D"/>
    <w:rsid w:val="33B01738"/>
    <w:rsid w:val="33B65EFE"/>
    <w:rsid w:val="33B73DFB"/>
    <w:rsid w:val="33D2471F"/>
    <w:rsid w:val="33D69304"/>
    <w:rsid w:val="33DB37C1"/>
    <w:rsid w:val="33F6AE62"/>
    <w:rsid w:val="34039F1F"/>
    <w:rsid w:val="3437137C"/>
    <w:rsid w:val="344BCAB2"/>
    <w:rsid w:val="34713DC4"/>
    <w:rsid w:val="34755462"/>
    <w:rsid w:val="349E1B34"/>
    <w:rsid w:val="34B0D7F8"/>
    <w:rsid w:val="34D01CA2"/>
    <w:rsid w:val="34D3E703"/>
    <w:rsid w:val="351CB7BF"/>
    <w:rsid w:val="353AFA51"/>
    <w:rsid w:val="35600C8E"/>
    <w:rsid w:val="356B85B3"/>
    <w:rsid w:val="35777551"/>
    <w:rsid w:val="35801DEB"/>
    <w:rsid w:val="35919BD4"/>
    <w:rsid w:val="35A80BC0"/>
    <w:rsid w:val="35B204EA"/>
    <w:rsid w:val="35B8ADFF"/>
    <w:rsid w:val="35C54C7C"/>
    <w:rsid w:val="35EE3C04"/>
    <w:rsid w:val="36052E7D"/>
    <w:rsid w:val="360F0130"/>
    <w:rsid w:val="36190D3D"/>
    <w:rsid w:val="36318F71"/>
    <w:rsid w:val="36321806"/>
    <w:rsid w:val="3643C3E0"/>
    <w:rsid w:val="3653203A"/>
    <w:rsid w:val="36536798"/>
    <w:rsid w:val="367160B7"/>
    <w:rsid w:val="3691021C"/>
    <w:rsid w:val="369364A6"/>
    <w:rsid w:val="36D83C86"/>
    <w:rsid w:val="36EE958C"/>
    <w:rsid w:val="370143E1"/>
    <w:rsid w:val="37092560"/>
    <w:rsid w:val="373073E9"/>
    <w:rsid w:val="3752FC4D"/>
    <w:rsid w:val="37605A88"/>
    <w:rsid w:val="377DC52C"/>
    <w:rsid w:val="37806361"/>
    <w:rsid w:val="37D6515C"/>
    <w:rsid w:val="37E239B0"/>
    <w:rsid w:val="37EFE752"/>
    <w:rsid w:val="37FDCD75"/>
    <w:rsid w:val="38027D3C"/>
    <w:rsid w:val="3818CA1A"/>
    <w:rsid w:val="382FB865"/>
    <w:rsid w:val="3853D222"/>
    <w:rsid w:val="38794D8A"/>
    <w:rsid w:val="38926CE9"/>
    <w:rsid w:val="38A07CA4"/>
    <w:rsid w:val="38ABD600"/>
    <w:rsid w:val="38CC1708"/>
    <w:rsid w:val="38EF60A6"/>
    <w:rsid w:val="3909AA8E"/>
    <w:rsid w:val="39518972"/>
    <w:rsid w:val="3971C539"/>
    <w:rsid w:val="39B1022F"/>
    <w:rsid w:val="39D139E1"/>
    <w:rsid w:val="39F40350"/>
    <w:rsid w:val="39FAA00F"/>
    <w:rsid w:val="3A015FEA"/>
    <w:rsid w:val="3A186BD4"/>
    <w:rsid w:val="3A1E239B"/>
    <w:rsid w:val="3A1E931D"/>
    <w:rsid w:val="3A25EC38"/>
    <w:rsid w:val="3A47B3BD"/>
    <w:rsid w:val="3A7445CC"/>
    <w:rsid w:val="3A9ED5D2"/>
    <w:rsid w:val="3AA79192"/>
    <w:rsid w:val="3AA9CA47"/>
    <w:rsid w:val="3AAD9188"/>
    <w:rsid w:val="3B403FFE"/>
    <w:rsid w:val="3B43F315"/>
    <w:rsid w:val="3B59C258"/>
    <w:rsid w:val="3B5FD954"/>
    <w:rsid w:val="3B66662D"/>
    <w:rsid w:val="3B67D7A3"/>
    <w:rsid w:val="3B71354E"/>
    <w:rsid w:val="3B80934D"/>
    <w:rsid w:val="3B8B1E43"/>
    <w:rsid w:val="3BB20592"/>
    <w:rsid w:val="3BCAA85D"/>
    <w:rsid w:val="3BD130AA"/>
    <w:rsid w:val="3BD7CE2E"/>
    <w:rsid w:val="3BEA0CE0"/>
    <w:rsid w:val="3BF4A7E9"/>
    <w:rsid w:val="3C1B2053"/>
    <w:rsid w:val="3C2C80F7"/>
    <w:rsid w:val="3C590257"/>
    <w:rsid w:val="3C5A6C45"/>
    <w:rsid w:val="3C7669D2"/>
    <w:rsid w:val="3C873B26"/>
    <w:rsid w:val="3C96754F"/>
    <w:rsid w:val="3CA6202C"/>
    <w:rsid w:val="3CA79F11"/>
    <w:rsid w:val="3CD1A4F6"/>
    <w:rsid w:val="3CDF8281"/>
    <w:rsid w:val="3CE3794A"/>
    <w:rsid w:val="3CED9A2F"/>
    <w:rsid w:val="3D08B6F7"/>
    <w:rsid w:val="3D1E9BA8"/>
    <w:rsid w:val="3D2E459F"/>
    <w:rsid w:val="3D2E8E76"/>
    <w:rsid w:val="3D34FE92"/>
    <w:rsid w:val="3D5FB948"/>
    <w:rsid w:val="3DAC4F48"/>
    <w:rsid w:val="3DB34C3F"/>
    <w:rsid w:val="3E0E3889"/>
    <w:rsid w:val="3E1A1A3E"/>
    <w:rsid w:val="3E3C7F8A"/>
    <w:rsid w:val="3E5A438C"/>
    <w:rsid w:val="3E6B81E4"/>
    <w:rsid w:val="3E835519"/>
    <w:rsid w:val="3E8EB5ED"/>
    <w:rsid w:val="3E9A1C79"/>
    <w:rsid w:val="3E9A89A2"/>
    <w:rsid w:val="3EAC8F16"/>
    <w:rsid w:val="3EB28BAC"/>
    <w:rsid w:val="3ECD38FA"/>
    <w:rsid w:val="3F0B8793"/>
    <w:rsid w:val="3F533EED"/>
    <w:rsid w:val="3F5B8874"/>
    <w:rsid w:val="3F5C98E6"/>
    <w:rsid w:val="3F5E33D8"/>
    <w:rsid w:val="3F90C7ED"/>
    <w:rsid w:val="3FABF99A"/>
    <w:rsid w:val="3FAE9410"/>
    <w:rsid w:val="3FB0E2CB"/>
    <w:rsid w:val="3FB19379"/>
    <w:rsid w:val="3FC21AC5"/>
    <w:rsid w:val="3FC27195"/>
    <w:rsid w:val="3FD15329"/>
    <w:rsid w:val="3FEAB22F"/>
    <w:rsid w:val="3FF511CB"/>
    <w:rsid w:val="40006F2A"/>
    <w:rsid w:val="40290EED"/>
    <w:rsid w:val="40310B11"/>
    <w:rsid w:val="403D0668"/>
    <w:rsid w:val="404833DC"/>
    <w:rsid w:val="405A1873"/>
    <w:rsid w:val="40705872"/>
    <w:rsid w:val="40A875CD"/>
    <w:rsid w:val="40C94E20"/>
    <w:rsid w:val="40D70573"/>
    <w:rsid w:val="40E6FEF3"/>
    <w:rsid w:val="411C927B"/>
    <w:rsid w:val="41434292"/>
    <w:rsid w:val="414C3344"/>
    <w:rsid w:val="414F50D1"/>
    <w:rsid w:val="41662445"/>
    <w:rsid w:val="416EBEAE"/>
    <w:rsid w:val="417728A5"/>
    <w:rsid w:val="41866A62"/>
    <w:rsid w:val="41962098"/>
    <w:rsid w:val="4196430A"/>
    <w:rsid w:val="419C0A2E"/>
    <w:rsid w:val="419EFC06"/>
    <w:rsid w:val="41B1C74C"/>
    <w:rsid w:val="41CB85C7"/>
    <w:rsid w:val="41DCBF50"/>
    <w:rsid w:val="41E6BE66"/>
    <w:rsid w:val="41E940B3"/>
    <w:rsid w:val="41EB5318"/>
    <w:rsid w:val="41FCBAA5"/>
    <w:rsid w:val="421F6B9A"/>
    <w:rsid w:val="4230584F"/>
    <w:rsid w:val="42548DF2"/>
    <w:rsid w:val="42993967"/>
    <w:rsid w:val="42EA087D"/>
    <w:rsid w:val="42EB985C"/>
    <w:rsid w:val="4318B81B"/>
    <w:rsid w:val="434AF6AA"/>
    <w:rsid w:val="4385EFDC"/>
    <w:rsid w:val="439315E1"/>
    <w:rsid w:val="43C7D853"/>
    <w:rsid w:val="43D08B18"/>
    <w:rsid w:val="43E9D003"/>
    <w:rsid w:val="43EE5BEA"/>
    <w:rsid w:val="43F917B8"/>
    <w:rsid w:val="440DB42F"/>
    <w:rsid w:val="441DF104"/>
    <w:rsid w:val="44338763"/>
    <w:rsid w:val="444E5C48"/>
    <w:rsid w:val="4467AAC6"/>
    <w:rsid w:val="446AA884"/>
    <w:rsid w:val="446B922F"/>
    <w:rsid w:val="4484955D"/>
    <w:rsid w:val="449F22B4"/>
    <w:rsid w:val="44D3BCF4"/>
    <w:rsid w:val="44F16AAA"/>
    <w:rsid w:val="44FDCEE1"/>
    <w:rsid w:val="450C8847"/>
    <w:rsid w:val="45353433"/>
    <w:rsid w:val="453CAA85"/>
    <w:rsid w:val="45425F16"/>
    <w:rsid w:val="456067AB"/>
    <w:rsid w:val="45636608"/>
    <w:rsid w:val="4579A745"/>
    <w:rsid w:val="45852863"/>
    <w:rsid w:val="45B3947D"/>
    <w:rsid w:val="4603099D"/>
    <w:rsid w:val="4609E322"/>
    <w:rsid w:val="460A50A5"/>
    <w:rsid w:val="460C0DC6"/>
    <w:rsid w:val="46128A0D"/>
    <w:rsid w:val="461A2557"/>
    <w:rsid w:val="46408935"/>
    <w:rsid w:val="4669AAE6"/>
    <w:rsid w:val="4670B9BC"/>
    <w:rsid w:val="467B9A4C"/>
    <w:rsid w:val="468855B7"/>
    <w:rsid w:val="468FA53D"/>
    <w:rsid w:val="46A1E534"/>
    <w:rsid w:val="46DB1A5C"/>
    <w:rsid w:val="470F2517"/>
    <w:rsid w:val="476D50B4"/>
    <w:rsid w:val="478F6B00"/>
    <w:rsid w:val="479BC5EA"/>
    <w:rsid w:val="47A11F7B"/>
    <w:rsid w:val="47ADA6A0"/>
    <w:rsid w:val="47C4A3AF"/>
    <w:rsid w:val="47D51530"/>
    <w:rsid w:val="47DB99A5"/>
    <w:rsid w:val="47DBBB6E"/>
    <w:rsid w:val="47DD2BF4"/>
    <w:rsid w:val="47F59353"/>
    <w:rsid w:val="480D2EBB"/>
    <w:rsid w:val="483EB325"/>
    <w:rsid w:val="484166E2"/>
    <w:rsid w:val="48954E88"/>
    <w:rsid w:val="48A0D086"/>
    <w:rsid w:val="48D58CC5"/>
    <w:rsid w:val="48D79C04"/>
    <w:rsid w:val="48E23C83"/>
    <w:rsid w:val="490BE007"/>
    <w:rsid w:val="491976F2"/>
    <w:rsid w:val="4920A658"/>
    <w:rsid w:val="49271C60"/>
    <w:rsid w:val="4933BDDE"/>
    <w:rsid w:val="49595550"/>
    <w:rsid w:val="4959CABC"/>
    <w:rsid w:val="49694384"/>
    <w:rsid w:val="498039F6"/>
    <w:rsid w:val="4983C1F1"/>
    <w:rsid w:val="49B704FB"/>
    <w:rsid w:val="49CB798E"/>
    <w:rsid w:val="49E6A270"/>
    <w:rsid w:val="49F50956"/>
    <w:rsid w:val="4A32E820"/>
    <w:rsid w:val="4A3CBFAD"/>
    <w:rsid w:val="4A5BFD64"/>
    <w:rsid w:val="4A95E3A8"/>
    <w:rsid w:val="4AA33BD2"/>
    <w:rsid w:val="4AC4C93B"/>
    <w:rsid w:val="4B1D1502"/>
    <w:rsid w:val="4B2CC480"/>
    <w:rsid w:val="4B4DD63E"/>
    <w:rsid w:val="4B50723D"/>
    <w:rsid w:val="4B71CCE8"/>
    <w:rsid w:val="4B738D32"/>
    <w:rsid w:val="4B893125"/>
    <w:rsid w:val="4B8DA3C6"/>
    <w:rsid w:val="4BA35564"/>
    <w:rsid w:val="4BAD1A6A"/>
    <w:rsid w:val="4BBA4014"/>
    <w:rsid w:val="4C064E98"/>
    <w:rsid w:val="4CA9EB49"/>
    <w:rsid w:val="4CAB00AF"/>
    <w:rsid w:val="4CAE0EE1"/>
    <w:rsid w:val="4CB144B8"/>
    <w:rsid w:val="4CB39169"/>
    <w:rsid w:val="4CB9F403"/>
    <w:rsid w:val="4CD8C3FC"/>
    <w:rsid w:val="4D4E01EC"/>
    <w:rsid w:val="4D6868B8"/>
    <w:rsid w:val="4D87B8C9"/>
    <w:rsid w:val="4DABC9EB"/>
    <w:rsid w:val="4DB3782A"/>
    <w:rsid w:val="4DC13E31"/>
    <w:rsid w:val="4DD9CF07"/>
    <w:rsid w:val="4DE124A8"/>
    <w:rsid w:val="4DE8CF47"/>
    <w:rsid w:val="4DF0F422"/>
    <w:rsid w:val="4E1168BA"/>
    <w:rsid w:val="4E12E205"/>
    <w:rsid w:val="4E1F1AE0"/>
    <w:rsid w:val="4E2060E4"/>
    <w:rsid w:val="4E35EE21"/>
    <w:rsid w:val="4E5318DD"/>
    <w:rsid w:val="4EA8F9F3"/>
    <w:rsid w:val="4EC7F2F3"/>
    <w:rsid w:val="4EE2FC6D"/>
    <w:rsid w:val="4EE9CB53"/>
    <w:rsid w:val="4F021841"/>
    <w:rsid w:val="4F0A9387"/>
    <w:rsid w:val="4F0BE78C"/>
    <w:rsid w:val="4F1A0377"/>
    <w:rsid w:val="4F1AFFF0"/>
    <w:rsid w:val="4F2C2E2A"/>
    <w:rsid w:val="4F675663"/>
    <w:rsid w:val="4F689C61"/>
    <w:rsid w:val="4F6C84C6"/>
    <w:rsid w:val="4FF2A409"/>
    <w:rsid w:val="503DC2CD"/>
    <w:rsid w:val="50507105"/>
    <w:rsid w:val="50675C1D"/>
    <w:rsid w:val="507B1EDD"/>
    <w:rsid w:val="508096BE"/>
    <w:rsid w:val="5086A276"/>
    <w:rsid w:val="50A7BDF6"/>
    <w:rsid w:val="50A8A0FF"/>
    <w:rsid w:val="50BFAA2A"/>
    <w:rsid w:val="5107DB2E"/>
    <w:rsid w:val="5139F50F"/>
    <w:rsid w:val="513C9441"/>
    <w:rsid w:val="519B4BB8"/>
    <w:rsid w:val="51ACB1AD"/>
    <w:rsid w:val="51B91886"/>
    <w:rsid w:val="51E28620"/>
    <w:rsid w:val="51E9F613"/>
    <w:rsid w:val="51F725A7"/>
    <w:rsid w:val="51FCF463"/>
    <w:rsid w:val="520CC8FF"/>
    <w:rsid w:val="5237D700"/>
    <w:rsid w:val="5240CE6E"/>
    <w:rsid w:val="5263EF17"/>
    <w:rsid w:val="526F80F4"/>
    <w:rsid w:val="5276091B"/>
    <w:rsid w:val="5280D3BF"/>
    <w:rsid w:val="52889460"/>
    <w:rsid w:val="52C3FF71"/>
    <w:rsid w:val="52C56C2D"/>
    <w:rsid w:val="52D5EEE5"/>
    <w:rsid w:val="52F2CF52"/>
    <w:rsid w:val="5316DFD9"/>
    <w:rsid w:val="531BE26C"/>
    <w:rsid w:val="5329E454"/>
    <w:rsid w:val="53785954"/>
    <w:rsid w:val="539F28AA"/>
    <w:rsid w:val="53A3A506"/>
    <w:rsid w:val="53AEAA3D"/>
    <w:rsid w:val="53B2FD6D"/>
    <w:rsid w:val="53B59A54"/>
    <w:rsid w:val="541DC6EB"/>
    <w:rsid w:val="5424089D"/>
    <w:rsid w:val="542946F3"/>
    <w:rsid w:val="542FC0FF"/>
    <w:rsid w:val="5433AFBB"/>
    <w:rsid w:val="5450D010"/>
    <w:rsid w:val="54750144"/>
    <w:rsid w:val="54807AFA"/>
    <w:rsid w:val="5490429D"/>
    <w:rsid w:val="54B4E621"/>
    <w:rsid w:val="54BD594C"/>
    <w:rsid w:val="54E48AC8"/>
    <w:rsid w:val="550F87F9"/>
    <w:rsid w:val="554A682C"/>
    <w:rsid w:val="554F3E10"/>
    <w:rsid w:val="557CE183"/>
    <w:rsid w:val="5584C493"/>
    <w:rsid w:val="55A576CD"/>
    <w:rsid w:val="55B2A35A"/>
    <w:rsid w:val="55C6522F"/>
    <w:rsid w:val="5646D5D4"/>
    <w:rsid w:val="567732BD"/>
    <w:rsid w:val="5689615E"/>
    <w:rsid w:val="569A2DA5"/>
    <w:rsid w:val="56B0DABA"/>
    <w:rsid w:val="56B7E55B"/>
    <w:rsid w:val="56B894B2"/>
    <w:rsid w:val="56DFCD83"/>
    <w:rsid w:val="56F3795B"/>
    <w:rsid w:val="56F3A4AB"/>
    <w:rsid w:val="5701C48F"/>
    <w:rsid w:val="573CEA90"/>
    <w:rsid w:val="5753510A"/>
    <w:rsid w:val="575C1A3E"/>
    <w:rsid w:val="575D4CE8"/>
    <w:rsid w:val="5764747B"/>
    <w:rsid w:val="57878AA6"/>
    <w:rsid w:val="578B4686"/>
    <w:rsid w:val="5797BBFA"/>
    <w:rsid w:val="57B52371"/>
    <w:rsid w:val="57B7C573"/>
    <w:rsid w:val="57C7352E"/>
    <w:rsid w:val="57DC7282"/>
    <w:rsid w:val="57E1E9DD"/>
    <w:rsid w:val="57E2EF9B"/>
    <w:rsid w:val="57EDACAE"/>
    <w:rsid w:val="580C92C5"/>
    <w:rsid w:val="5819EBF0"/>
    <w:rsid w:val="583566EA"/>
    <w:rsid w:val="586EC56A"/>
    <w:rsid w:val="5871131E"/>
    <w:rsid w:val="588736AF"/>
    <w:rsid w:val="58B28977"/>
    <w:rsid w:val="58B6AB58"/>
    <w:rsid w:val="58EC3976"/>
    <w:rsid w:val="59216519"/>
    <w:rsid w:val="5961E802"/>
    <w:rsid w:val="596B54D4"/>
    <w:rsid w:val="59862EF2"/>
    <w:rsid w:val="598AED05"/>
    <w:rsid w:val="59A675DC"/>
    <w:rsid w:val="59D60B8A"/>
    <w:rsid w:val="59DE2F37"/>
    <w:rsid w:val="59E91A0C"/>
    <w:rsid w:val="59E94505"/>
    <w:rsid w:val="59E947D8"/>
    <w:rsid w:val="59FE064F"/>
    <w:rsid w:val="5A302001"/>
    <w:rsid w:val="5A5699EA"/>
    <w:rsid w:val="5A65BC06"/>
    <w:rsid w:val="5A6E4CE1"/>
    <w:rsid w:val="5A8A8452"/>
    <w:rsid w:val="5A9B3EC2"/>
    <w:rsid w:val="5ABF11DD"/>
    <w:rsid w:val="5AD56946"/>
    <w:rsid w:val="5AF33F18"/>
    <w:rsid w:val="5B02B98A"/>
    <w:rsid w:val="5B0C235C"/>
    <w:rsid w:val="5B3149B5"/>
    <w:rsid w:val="5B45F193"/>
    <w:rsid w:val="5B49071B"/>
    <w:rsid w:val="5B555654"/>
    <w:rsid w:val="5B79FC12"/>
    <w:rsid w:val="5BEAB887"/>
    <w:rsid w:val="5BECCF3F"/>
    <w:rsid w:val="5BF0E2BA"/>
    <w:rsid w:val="5C0E17EF"/>
    <w:rsid w:val="5C330DE0"/>
    <w:rsid w:val="5C6B6B45"/>
    <w:rsid w:val="5C869FEE"/>
    <w:rsid w:val="5C8E3DBB"/>
    <w:rsid w:val="5D2234DD"/>
    <w:rsid w:val="5D36CDD6"/>
    <w:rsid w:val="5D4C7E0D"/>
    <w:rsid w:val="5D596DF3"/>
    <w:rsid w:val="5D59C0B1"/>
    <w:rsid w:val="5D758843"/>
    <w:rsid w:val="5D960CEF"/>
    <w:rsid w:val="5DA7CC72"/>
    <w:rsid w:val="5DAD5746"/>
    <w:rsid w:val="5DC488A5"/>
    <w:rsid w:val="5DD90CC9"/>
    <w:rsid w:val="5DEB9C81"/>
    <w:rsid w:val="5E220739"/>
    <w:rsid w:val="5E46F8DA"/>
    <w:rsid w:val="5E50E55F"/>
    <w:rsid w:val="5E669D2F"/>
    <w:rsid w:val="5E736582"/>
    <w:rsid w:val="5E74CF73"/>
    <w:rsid w:val="5E7F526A"/>
    <w:rsid w:val="5E8FF177"/>
    <w:rsid w:val="5EB11236"/>
    <w:rsid w:val="5EB4B4CB"/>
    <w:rsid w:val="5ECB1B5E"/>
    <w:rsid w:val="5ED10322"/>
    <w:rsid w:val="5EEA2E79"/>
    <w:rsid w:val="5EF6E30E"/>
    <w:rsid w:val="5F2E1A15"/>
    <w:rsid w:val="5F3596BF"/>
    <w:rsid w:val="5F479904"/>
    <w:rsid w:val="5F583D78"/>
    <w:rsid w:val="5F5A374C"/>
    <w:rsid w:val="5F806A2C"/>
    <w:rsid w:val="5F97A391"/>
    <w:rsid w:val="5FC370DA"/>
    <w:rsid w:val="5FC4B533"/>
    <w:rsid w:val="5FF7E71C"/>
    <w:rsid w:val="6009204E"/>
    <w:rsid w:val="601681ED"/>
    <w:rsid w:val="6029609E"/>
    <w:rsid w:val="6035076D"/>
    <w:rsid w:val="6061C511"/>
    <w:rsid w:val="6085F45E"/>
    <w:rsid w:val="608F62B6"/>
    <w:rsid w:val="60A7E77C"/>
    <w:rsid w:val="60BD3077"/>
    <w:rsid w:val="6107CBE9"/>
    <w:rsid w:val="6135A171"/>
    <w:rsid w:val="6145FBBD"/>
    <w:rsid w:val="61535988"/>
    <w:rsid w:val="617396B1"/>
    <w:rsid w:val="6180E231"/>
    <w:rsid w:val="618FBD8C"/>
    <w:rsid w:val="61986762"/>
    <w:rsid w:val="61B66699"/>
    <w:rsid w:val="61FB3A54"/>
    <w:rsid w:val="6208D795"/>
    <w:rsid w:val="6221F16F"/>
    <w:rsid w:val="62292F58"/>
    <w:rsid w:val="622FA83F"/>
    <w:rsid w:val="625D6530"/>
    <w:rsid w:val="626AEA22"/>
    <w:rsid w:val="62891A2F"/>
    <w:rsid w:val="629E85C0"/>
    <w:rsid w:val="62A142F6"/>
    <w:rsid w:val="62D1A228"/>
    <w:rsid w:val="62E8CDF3"/>
    <w:rsid w:val="63044C5B"/>
    <w:rsid w:val="6309977B"/>
    <w:rsid w:val="630F1C70"/>
    <w:rsid w:val="6315EB10"/>
    <w:rsid w:val="63222A12"/>
    <w:rsid w:val="633EDD61"/>
    <w:rsid w:val="633F054E"/>
    <w:rsid w:val="63448C6A"/>
    <w:rsid w:val="636B5D80"/>
    <w:rsid w:val="637FFD4B"/>
    <w:rsid w:val="6380483A"/>
    <w:rsid w:val="63946D16"/>
    <w:rsid w:val="63DB8E83"/>
    <w:rsid w:val="63EB82ED"/>
    <w:rsid w:val="641BCDBE"/>
    <w:rsid w:val="642CEA7C"/>
    <w:rsid w:val="64509352"/>
    <w:rsid w:val="64594820"/>
    <w:rsid w:val="6461F0B3"/>
    <w:rsid w:val="648D07DF"/>
    <w:rsid w:val="64A13A9D"/>
    <w:rsid w:val="64A6C00C"/>
    <w:rsid w:val="64C79ACF"/>
    <w:rsid w:val="64E6784D"/>
    <w:rsid w:val="64F15291"/>
    <w:rsid w:val="65030E50"/>
    <w:rsid w:val="6509C3C7"/>
    <w:rsid w:val="651A63ED"/>
    <w:rsid w:val="651E488F"/>
    <w:rsid w:val="653C588D"/>
    <w:rsid w:val="654E39F1"/>
    <w:rsid w:val="6578DE4F"/>
    <w:rsid w:val="65B8DA7B"/>
    <w:rsid w:val="65CB7369"/>
    <w:rsid w:val="65E317E3"/>
    <w:rsid w:val="65E7D786"/>
    <w:rsid w:val="65E85916"/>
    <w:rsid w:val="660D7B32"/>
    <w:rsid w:val="662FF26E"/>
    <w:rsid w:val="663D6150"/>
    <w:rsid w:val="6658649B"/>
    <w:rsid w:val="66B4AB28"/>
    <w:rsid w:val="66BEA9D8"/>
    <w:rsid w:val="66FA0442"/>
    <w:rsid w:val="671BA94B"/>
    <w:rsid w:val="6735F044"/>
    <w:rsid w:val="67455C44"/>
    <w:rsid w:val="67602076"/>
    <w:rsid w:val="67621F47"/>
    <w:rsid w:val="67797823"/>
    <w:rsid w:val="6798E661"/>
    <w:rsid w:val="67D923F4"/>
    <w:rsid w:val="67DC6205"/>
    <w:rsid w:val="681001D5"/>
    <w:rsid w:val="6821D328"/>
    <w:rsid w:val="6829A09C"/>
    <w:rsid w:val="683AB7F2"/>
    <w:rsid w:val="685537BE"/>
    <w:rsid w:val="685E2F51"/>
    <w:rsid w:val="68625DC3"/>
    <w:rsid w:val="689A0300"/>
    <w:rsid w:val="68BCA70D"/>
    <w:rsid w:val="68C9EF11"/>
    <w:rsid w:val="68E020C1"/>
    <w:rsid w:val="68F8338F"/>
    <w:rsid w:val="691B3F83"/>
    <w:rsid w:val="69235390"/>
    <w:rsid w:val="698E5666"/>
    <w:rsid w:val="6992614A"/>
    <w:rsid w:val="69D42F8B"/>
    <w:rsid w:val="69DCCE74"/>
    <w:rsid w:val="69E17462"/>
    <w:rsid w:val="69F54CAA"/>
    <w:rsid w:val="6A0151F9"/>
    <w:rsid w:val="6A0EB1B0"/>
    <w:rsid w:val="6A2D914C"/>
    <w:rsid w:val="6A3074F2"/>
    <w:rsid w:val="6A3A3866"/>
    <w:rsid w:val="6A40E50F"/>
    <w:rsid w:val="6A48F645"/>
    <w:rsid w:val="6A4F681C"/>
    <w:rsid w:val="6A95C2B0"/>
    <w:rsid w:val="6AED6ADF"/>
    <w:rsid w:val="6B19020E"/>
    <w:rsid w:val="6B26E8AC"/>
    <w:rsid w:val="6B5FEA00"/>
    <w:rsid w:val="6B64DDDE"/>
    <w:rsid w:val="6B6ADBAD"/>
    <w:rsid w:val="6B9CEEC6"/>
    <w:rsid w:val="6BC5C933"/>
    <w:rsid w:val="6BD06899"/>
    <w:rsid w:val="6BDCD645"/>
    <w:rsid w:val="6BE058D1"/>
    <w:rsid w:val="6BE56D9E"/>
    <w:rsid w:val="6BF5B165"/>
    <w:rsid w:val="6C1C64D9"/>
    <w:rsid w:val="6C48783B"/>
    <w:rsid w:val="6C6C1ADD"/>
    <w:rsid w:val="6C83D405"/>
    <w:rsid w:val="6CC7BF32"/>
    <w:rsid w:val="6CCEE3F2"/>
    <w:rsid w:val="6CE9B9DB"/>
    <w:rsid w:val="6D0B254F"/>
    <w:rsid w:val="6D10F00A"/>
    <w:rsid w:val="6D1D3DB6"/>
    <w:rsid w:val="6D54E6F1"/>
    <w:rsid w:val="6D6FC9F0"/>
    <w:rsid w:val="6D844F8D"/>
    <w:rsid w:val="6D8780C1"/>
    <w:rsid w:val="6DB707DC"/>
    <w:rsid w:val="6E1CBC18"/>
    <w:rsid w:val="6E368F90"/>
    <w:rsid w:val="6E8F0D2F"/>
    <w:rsid w:val="6EAEE45A"/>
    <w:rsid w:val="6EE37624"/>
    <w:rsid w:val="6F1350B8"/>
    <w:rsid w:val="6F192DF2"/>
    <w:rsid w:val="6F249075"/>
    <w:rsid w:val="6F32501B"/>
    <w:rsid w:val="6F41FF9E"/>
    <w:rsid w:val="6F4483A8"/>
    <w:rsid w:val="6F7A185A"/>
    <w:rsid w:val="6F858B2E"/>
    <w:rsid w:val="6F8F0350"/>
    <w:rsid w:val="6F931D56"/>
    <w:rsid w:val="6FB0A0E4"/>
    <w:rsid w:val="6FB3C1CC"/>
    <w:rsid w:val="6FC2E040"/>
    <w:rsid w:val="6FDE3BDF"/>
    <w:rsid w:val="6FE57AE3"/>
    <w:rsid w:val="700BD2F5"/>
    <w:rsid w:val="700D42C3"/>
    <w:rsid w:val="701C087E"/>
    <w:rsid w:val="703C05AF"/>
    <w:rsid w:val="7048E2AE"/>
    <w:rsid w:val="704D615A"/>
    <w:rsid w:val="704E95F3"/>
    <w:rsid w:val="70642AA7"/>
    <w:rsid w:val="706C9369"/>
    <w:rsid w:val="70BF253E"/>
    <w:rsid w:val="70D1863D"/>
    <w:rsid w:val="70E0992E"/>
    <w:rsid w:val="70F29C81"/>
    <w:rsid w:val="7103C15A"/>
    <w:rsid w:val="712FE813"/>
    <w:rsid w:val="7149F5FB"/>
    <w:rsid w:val="7162C7D8"/>
    <w:rsid w:val="7176EDF2"/>
    <w:rsid w:val="717D8524"/>
    <w:rsid w:val="71B7D861"/>
    <w:rsid w:val="71C6C82E"/>
    <w:rsid w:val="71C73938"/>
    <w:rsid w:val="71F86F92"/>
    <w:rsid w:val="7222E74A"/>
    <w:rsid w:val="722731D6"/>
    <w:rsid w:val="722CB495"/>
    <w:rsid w:val="7239DC58"/>
    <w:rsid w:val="723CE040"/>
    <w:rsid w:val="724CEAF5"/>
    <w:rsid w:val="725022D5"/>
    <w:rsid w:val="72556797"/>
    <w:rsid w:val="72596A5C"/>
    <w:rsid w:val="7262288A"/>
    <w:rsid w:val="727ACC48"/>
    <w:rsid w:val="72807968"/>
    <w:rsid w:val="7281F478"/>
    <w:rsid w:val="7284904A"/>
    <w:rsid w:val="7287B17C"/>
    <w:rsid w:val="729384A8"/>
    <w:rsid w:val="730D0D68"/>
    <w:rsid w:val="7354C892"/>
    <w:rsid w:val="735722C0"/>
    <w:rsid w:val="73CBC501"/>
    <w:rsid w:val="73CC8BDC"/>
    <w:rsid w:val="73DA6842"/>
    <w:rsid w:val="73E1E0D9"/>
    <w:rsid w:val="73E43F60"/>
    <w:rsid w:val="73F15887"/>
    <w:rsid w:val="73F41171"/>
    <w:rsid w:val="741D98ED"/>
    <w:rsid w:val="7429C3F4"/>
    <w:rsid w:val="743EF0C7"/>
    <w:rsid w:val="744D246D"/>
    <w:rsid w:val="74581EC2"/>
    <w:rsid w:val="74893BF2"/>
    <w:rsid w:val="74B28BB8"/>
    <w:rsid w:val="74E7B8F9"/>
    <w:rsid w:val="74FAF178"/>
    <w:rsid w:val="7504539D"/>
    <w:rsid w:val="7508D987"/>
    <w:rsid w:val="7526EC71"/>
    <w:rsid w:val="7548EC2C"/>
    <w:rsid w:val="756BCECF"/>
    <w:rsid w:val="75A34D81"/>
    <w:rsid w:val="75F618C6"/>
    <w:rsid w:val="76376C12"/>
    <w:rsid w:val="76490CD2"/>
    <w:rsid w:val="765EDCE4"/>
    <w:rsid w:val="7662BDE6"/>
    <w:rsid w:val="7666402B"/>
    <w:rsid w:val="76747AC7"/>
    <w:rsid w:val="76CF9AFA"/>
    <w:rsid w:val="76E16B57"/>
    <w:rsid w:val="76ED66AA"/>
    <w:rsid w:val="77000000"/>
    <w:rsid w:val="7703A104"/>
    <w:rsid w:val="7703F097"/>
    <w:rsid w:val="7743D760"/>
    <w:rsid w:val="77459891"/>
    <w:rsid w:val="7757305F"/>
    <w:rsid w:val="77582A73"/>
    <w:rsid w:val="7769E53F"/>
    <w:rsid w:val="77853288"/>
    <w:rsid w:val="7795C5E9"/>
    <w:rsid w:val="77A34891"/>
    <w:rsid w:val="77FE1526"/>
    <w:rsid w:val="7802424E"/>
    <w:rsid w:val="784E53D7"/>
    <w:rsid w:val="785E5340"/>
    <w:rsid w:val="7899BCFB"/>
    <w:rsid w:val="78C1F781"/>
    <w:rsid w:val="78CEAF76"/>
    <w:rsid w:val="78D7A720"/>
    <w:rsid w:val="7922B122"/>
    <w:rsid w:val="793B7C98"/>
    <w:rsid w:val="7951C773"/>
    <w:rsid w:val="79528198"/>
    <w:rsid w:val="796C0D5F"/>
    <w:rsid w:val="798B61DF"/>
    <w:rsid w:val="79AA8AD0"/>
    <w:rsid w:val="79B4A586"/>
    <w:rsid w:val="79B976E3"/>
    <w:rsid w:val="79C53ED9"/>
    <w:rsid w:val="79CAE088"/>
    <w:rsid w:val="79EB2F7C"/>
    <w:rsid w:val="79FBC818"/>
    <w:rsid w:val="7A12C258"/>
    <w:rsid w:val="7A7DC2DD"/>
    <w:rsid w:val="7A7E0B6A"/>
    <w:rsid w:val="7AA3E954"/>
    <w:rsid w:val="7AD10A9D"/>
    <w:rsid w:val="7B0A85F3"/>
    <w:rsid w:val="7B4755E0"/>
    <w:rsid w:val="7B4AE4AC"/>
    <w:rsid w:val="7B5A2565"/>
    <w:rsid w:val="7B63A205"/>
    <w:rsid w:val="7B8A25F2"/>
    <w:rsid w:val="7B8DCB39"/>
    <w:rsid w:val="7B98FFB3"/>
    <w:rsid w:val="7B9EE019"/>
    <w:rsid w:val="7BB9ECB6"/>
    <w:rsid w:val="7BC4C7CE"/>
    <w:rsid w:val="7BDBF948"/>
    <w:rsid w:val="7BF4E8E2"/>
    <w:rsid w:val="7BF667AB"/>
    <w:rsid w:val="7BF80102"/>
    <w:rsid w:val="7C0521C1"/>
    <w:rsid w:val="7C45B821"/>
    <w:rsid w:val="7C56F234"/>
    <w:rsid w:val="7C62B287"/>
    <w:rsid w:val="7C6BB34C"/>
    <w:rsid w:val="7C6C0988"/>
    <w:rsid w:val="7C6CE2DF"/>
    <w:rsid w:val="7C84C688"/>
    <w:rsid w:val="7CAE4577"/>
    <w:rsid w:val="7CB2E597"/>
    <w:rsid w:val="7CBB3AD8"/>
    <w:rsid w:val="7CE1958E"/>
    <w:rsid w:val="7CEADDB9"/>
    <w:rsid w:val="7CF5CCD2"/>
    <w:rsid w:val="7CFD526E"/>
    <w:rsid w:val="7D1AC058"/>
    <w:rsid w:val="7D1DAF10"/>
    <w:rsid w:val="7D30C787"/>
    <w:rsid w:val="7D41CBEB"/>
    <w:rsid w:val="7D6CCBDA"/>
    <w:rsid w:val="7D74B80C"/>
    <w:rsid w:val="7DB600B5"/>
    <w:rsid w:val="7DBE338F"/>
    <w:rsid w:val="7DDEA77D"/>
    <w:rsid w:val="7DF9FCBA"/>
    <w:rsid w:val="7DFA1FB2"/>
    <w:rsid w:val="7E13EB91"/>
    <w:rsid w:val="7E1C321E"/>
    <w:rsid w:val="7E207389"/>
    <w:rsid w:val="7E472AFA"/>
    <w:rsid w:val="7E797E3E"/>
    <w:rsid w:val="7E7E015D"/>
    <w:rsid w:val="7E8B8D7F"/>
    <w:rsid w:val="7E8C9CB7"/>
    <w:rsid w:val="7EB09AAE"/>
    <w:rsid w:val="7EE2E967"/>
    <w:rsid w:val="7EF05604"/>
    <w:rsid w:val="7EFD566D"/>
    <w:rsid w:val="7F0794B2"/>
    <w:rsid w:val="7F229C5C"/>
    <w:rsid w:val="7F276D3C"/>
    <w:rsid w:val="7F3F95AA"/>
    <w:rsid w:val="7F3FBF20"/>
    <w:rsid w:val="7F9C146E"/>
    <w:rsid w:val="7FAAD26C"/>
    <w:rsid w:val="7FF7E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2CC9"/>
  <w15:docId w15:val="{6446633A-380D-420F-831E-153CAD3B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679C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6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6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6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6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6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6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6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679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679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67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67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67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67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6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6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6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679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List Paragraph Red,Lentele,Table of contents numbered,Sąrašo pastraipa.Bullet"/>
    <w:basedOn w:val="prastasis"/>
    <w:link w:val="SraopastraipaDiagrama"/>
    <w:uiPriority w:val="34"/>
    <w:qFormat/>
    <w:rsid w:val="009667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67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67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679C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Lentele Diagrama"/>
    <w:link w:val="Sraopastraipa"/>
    <w:uiPriority w:val="34"/>
    <w:qFormat/>
    <w:locked/>
    <w:rsid w:val="0096679C"/>
  </w:style>
  <w:style w:type="paragraph" w:styleId="Betarp">
    <w:name w:val="No Spacing"/>
    <w:link w:val="BetarpDiagrama"/>
    <w:uiPriority w:val="1"/>
    <w:qFormat/>
    <w:rsid w:val="0096679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679C"/>
    <w:rPr>
      <w:rFonts w:ascii="Times New Roman" w:eastAsia="Times New Roman" w:hAnsi="Times New Roman" w:cs="Times New Roman"/>
      <w:kern w:val="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67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667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6679C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character" w:customStyle="1" w:styleId="eop">
    <w:name w:val="eop"/>
    <w:basedOn w:val="Numatytasispastraiposriftas"/>
    <w:rsid w:val="25AE63B2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prastasis"/>
    <w:rsid w:val="25AE63B2"/>
    <w:pPr>
      <w:spacing w:beforeAutospacing="1" w:afterAutospacing="1"/>
    </w:pPr>
    <w:rPr>
      <w:rFonts w:asciiTheme="minorHAnsi" w:eastAsiaTheme="minorEastAsia" w:hAnsiTheme="minorHAnsi" w:cstheme="minorBidi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76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76B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</w:rPr>
  </w:style>
  <w:style w:type="paragraph" w:styleId="Antrats">
    <w:name w:val="header"/>
    <w:basedOn w:val="prastasis"/>
    <w:uiPriority w:val="99"/>
    <w:unhideWhenUsed/>
    <w:rsid w:val="34D01CA2"/>
    <w:pPr>
      <w:tabs>
        <w:tab w:val="center" w:pos="4680"/>
        <w:tab w:val="right" w:pos="9360"/>
      </w:tabs>
    </w:pPr>
  </w:style>
  <w:style w:type="paragraph" w:styleId="Porat">
    <w:name w:val="footer"/>
    <w:basedOn w:val="prastasis"/>
    <w:uiPriority w:val="99"/>
    <w:unhideWhenUsed/>
    <w:rsid w:val="34D01CA2"/>
    <w:pPr>
      <w:tabs>
        <w:tab w:val="center" w:pos="4680"/>
        <w:tab w:val="right" w:pos="9360"/>
      </w:tabs>
    </w:p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7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78D"/>
    <w:rPr>
      <w:rFonts w:ascii="Segoe UI" w:eastAsia="Times New Roman" w:hAnsi="Segoe UI" w:cs="Segoe UI"/>
      <w:kern w:val="0"/>
      <w:sz w:val="18"/>
      <w:szCs w:val="18"/>
      <w:lang w:eastAsia="lt-LT"/>
    </w:rPr>
  </w:style>
  <w:style w:type="character" w:customStyle="1" w:styleId="normaltextrun">
    <w:name w:val="normaltextrun"/>
    <w:basedOn w:val="Numatytasispastraiposriftas"/>
    <w:rsid w:val="00D342DE"/>
  </w:style>
  <w:style w:type="character" w:customStyle="1" w:styleId="scxw174418021">
    <w:name w:val="scxw174418021"/>
    <w:basedOn w:val="Numatytasispastraiposriftas"/>
    <w:rsid w:val="00A0544B"/>
  </w:style>
  <w:style w:type="character" w:styleId="Hipersaitas">
    <w:name w:val="Hyperlink"/>
    <w:basedOn w:val="Numatytasispastraiposriftas"/>
    <w:uiPriority w:val="99"/>
    <w:unhideWhenUsed/>
    <w:rsid w:val="00A0544B"/>
    <w:rPr>
      <w:color w:val="467886" w:themeColor="hyperlink"/>
      <w:u w:val="single"/>
    </w:rPr>
  </w:style>
  <w:style w:type="paragraph" w:styleId="Pataisymai">
    <w:name w:val="Revision"/>
    <w:hidden/>
    <w:uiPriority w:val="99"/>
    <w:semiHidden/>
    <w:rsid w:val="000D600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</w:rPr>
  </w:style>
  <w:style w:type="character" w:styleId="Grietas">
    <w:name w:val="Strong"/>
    <w:aliases w:val="Bold"/>
    <w:basedOn w:val="Numatytasispastraiposriftas"/>
    <w:uiPriority w:val="22"/>
    <w:qFormat/>
    <w:rsid w:val="006B126E"/>
    <w:rPr>
      <w:rFonts w:ascii="Calibri" w:hAnsi="Calibri"/>
      <w:b/>
      <w:bCs/>
    </w:rPr>
  </w:style>
  <w:style w:type="paragraph" w:customStyle="1" w:styleId="Minutes-Text">
    <w:name w:val="Minutes-Text"/>
    <w:basedOn w:val="prastasis"/>
    <w:uiPriority w:val="27"/>
    <w:semiHidden/>
    <w:rsid w:val="00A40655"/>
    <w:pPr>
      <w:tabs>
        <w:tab w:val="left" w:pos="7938"/>
      </w:tabs>
      <w:spacing w:line="280" w:lineRule="atLeast"/>
      <w:ind w:left="426" w:right="848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C14D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569E"/>
    <w:rPr>
      <w:color w:val="96607D" w:themeColor="followedHyperlink"/>
      <w:u w:val="single"/>
    </w:rPr>
  </w:style>
  <w:style w:type="paragraph" w:customStyle="1" w:styleId="text-base">
    <w:name w:val="text-base"/>
    <w:basedOn w:val="prastasis"/>
    <w:rsid w:val="00C9166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4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psichologusajunga.lt/wp-content/uploads/2024/06/Testu-naudojimo-reglamentas-2014_1.pdf"
                 TargetMode="External"
                 Type="http://schemas.openxmlformats.org/officeDocument/2006/relationships/hyperlink"/>
   <Relationship Id="rId12"
                 Target="https://www.efpa.eu/sites/default/files/2025-08/efpa_test_review_model_v2025_5.pdf"
                 TargetMode="External"
                 Type="http://schemas.openxmlformats.org/officeDocument/2006/relationships/hyperlink"/>
   <Relationship Id="rId13"
                 Target="https://lisc.lt/apie-lisc/projektai/projektas-itraukties-svietime-stiprinimas-pastipra/"
                 TargetMode="External"
                 Type="http://schemas.openxmlformats.org/officeDocument/2006/relationships/hyperlink"/>
   <Relationship Id="rId14"
                 Target="https://www.esinvesticijos.lt/naudinga-informacija/viesinimas"
                 TargetMode="External"
                 Type="http://schemas.openxmlformats.org/officeDocument/2006/relationships/hyperlink"/>
   <Relationship Id="rId15"
                 Target="https://www.esinvesticijos.lt/dokumentai/projekto-dalyviu-informacijos-administravimo-instrukcija"
                 TargetMode="External"
                 Type="http://schemas.openxmlformats.org/officeDocument/2006/relationships/hyperlink"/>
   <Relationship Id="rId16" Target="header1.xml"
                 Type="http://schemas.openxmlformats.org/officeDocument/2006/relationships/header"/>
   <Relationship Id="rId17" Target="footer1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3014CB4-7C53-4DC5-853E-C5F044623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56D23-6E9D-47F2-A72A-6789321B1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79383-3156-4F3F-B628-E1AD935C6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0900A-084D-489F-8704-8CF94C6B53C2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5</Pages>
  <Words>11015</Words>
  <Characters>6279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2025-10-28T12:14:00Z</dcterms:created>
  <dc:creator>Kristina Pranienė</dc:creator>
  <cp:lastModifiedBy>Tomas Pleckevičius</cp:lastModifiedBy>
  <cp:lastPrinted>2025-01-10T04:32:00Z</cp:lastPrinted>
  <dcterms:modified xsi:type="dcterms:W3CDTF">2026-02-25T11:58:00Z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