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9732C" w14:textId="77777777" w:rsidR="00F51573" w:rsidRPr="00804043" w:rsidRDefault="00F51573" w:rsidP="00800B6D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  <w:r w:rsidRPr="00804043">
        <w:rPr>
          <w:rFonts w:ascii="Times New Roman" w:hAnsi="Times New Roman" w:cs="Times New Roman"/>
          <w:sz w:val="24"/>
          <w:szCs w:val="24"/>
        </w:rPr>
        <w:t>Pirkimo specialiųjų sąlygų 2 priedas „Techninė specifikacija “</w:t>
      </w:r>
    </w:p>
    <w:p w14:paraId="6FD450DF" w14:textId="77777777" w:rsidR="00F51573" w:rsidRPr="00804043" w:rsidRDefault="00F51573" w:rsidP="00F51573">
      <w:pPr>
        <w:rPr>
          <w:rFonts w:ascii="Times New Roman" w:hAnsi="Times New Roman" w:cs="Times New Roman"/>
          <w:sz w:val="24"/>
          <w:szCs w:val="24"/>
        </w:rPr>
      </w:pPr>
    </w:p>
    <w:p w14:paraId="3F2F7ED0" w14:textId="77777777" w:rsidR="00F51573" w:rsidRPr="00804043" w:rsidRDefault="00F51573" w:rsidP="00F515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4043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1C20B886" w14:textId="5F1B1B29" w:rsidR="00F51573" w:rsidRDefault="00F51573" w:rsidP="00EB4A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4A9F">
        <w:rPr>
          <w:rFonts w:ascii="Times New Roman" w:hAnsi="Times New Roman" w:cs="Times New Roman"/>
          <w:b/>
          <w:bCs/>
          <w:sz w:val="24"/>
          <w:szCs w:val="24"/>
        </w:rPr>
        <w:t xml:space="preserve">Reikalavimai </w:t>
      </w:r>
      <w:r w:rsidR="00A172C6" w:rsidRPr="00EB4A9F">
        <w:rPr>
          <w:rFonts w:ascii="Times New Roman" w:hAnsi="Times New Roman" w:cs="Times New Roman"/>
          <w:b/>
          <w:bCs/>
          <w:sz w:val="24"/>
          <w:szCs w:val="24"/>
        </w:rPr>
        <w:t>skaitmenin</w:t>
      </w:r>
      <w:r w:rsidR="00A22A4B" w:rsidRPr="00EB4A9F">
        <w:rPr>
          <w:rFonts w:ascii="Times New Roman" w:hAnsi="Times New Roman" w:cs="Times New Roman"/>
          <w:b/>
          <w:bCs/>
          <w:sz w:val="24"/>
          <w:szCs w:val="24"/>
        </w:rPr>
        <w:t>iam</w:t>
      </w:r>
      <w:r w:rsidR="00A172C6" w:rsidRPr="00EB4A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172C6" w:rsidRPr="00EB4A9F">
        <w:rPr>
          <w:rFonts w:ascii="Times New Roman" w:hAnsi="Times New Roman" w:cs="Times New Roman"/>
          <w:b/>
          <w:bCs/>
          <w:sz w:val="24"/>
          <w:szCs w:val="24"/>
        </w:rPr>
        <w:t>rentgenodiagnostin</w:t>
      </w:r>
      <w:r w:rsidR="00A22A4B" w:rsidRPr="00EB4A9F">
        <w:rPr>
          <w:rFonts w:ascii="Times New Roman" w:hAnsi="Times New Roman" w:cs="Times New Roman"/>
          <w:b/>
          <w:bCs/>
          <w:sz w:val="24"/>
          <w:szCs w:val="24"/>
        </w:rPr>
        <w:t>iam</w:t>
      </w:r>
      <w:proofErr w:type="spellEnd"/>
      <w:r w:rsidR="00A172C6" w:rsidRPr="00EB4A9F">
        <w:rPr>
          <w:rFonts w:ascii="Times New Roman" w:hAnsi="Times New Roman" w:cs="Times New Roman"/>
          <w:b/>
          <w:bCs/>
          <w:sz w:val="24"/>
          <w:szCs w:val="24"/>
        </w:rPr>
        <w:t xml:space="preserve"> aparat</w:t>
      </w:r>
      <w:r w:rsidR="00A22A4B" w:rsidRPr="00EB4A9F">
        <w:rPr>
          <w:rFonts w:ascii="Times New Roman" w:hAnsi="Times New Roman" w:cs="Times New Roman"/>
          <w:b/>
          <w:bCs/>
          <w:sz w:val="24"/>
          <w:szCs w:val="24"/>
        </w:rPr>
        <w:t>ui</w:t>
      </w:r>
      <w:r w:rsidR="00A172C6" w:rsidRPr="00EB4A9F">
        <w:rPr>
          <w:rFonts w:ascii="Times New Roman" w:hAnsi="Times New Roman" w:cs="Times New Roman"/>
          <w:b/>
          <w:bCs/>
          <w:sz w:val="24"/>
          <w:szCs w:val="24"/>
        </w:rPr>
        <w:t xml:space="preserve"> su </w:t>
      </w:r>
      <w:proofErr w:type="spellStart"/>
      <w:r w:rsidR="00A172C6" w:rsidRPr="00EB4A9F">
        <w:rPr>
          <w:rFonts w:ascii="Times New Roman" w:hAnsi="Times New Roman" w:cs="Times New Roman"/>
          <w:b/>
          <w:bCs/>
          <w:sz w:val="24"/>
          <w:szCs w:val="24"/>
        </w:rPr>
        <w:t>tomosinteze</w:t>
      </w:r>
      <w:proofErr w:type="spellEnd"/>
      <w:r w:rsidR="00A172C6" w:rsidRPr="00EB4A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4A9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172C6" w:rsidRPr="00EB4A9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B4A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4A9F">
        <w:rPr>
          <w:rFonts w:ascii="Times New Roman" w:hAnsi="Times New Roman" w:cs="Times New Roman"/>
          <w:b/>
          <w:bCs/>
          <w:sz w:val="24"/>
          <w:szCs w:val="24"/>
        </w:rPr>
        <w:t>kompl</w:t>
      </w:r>
      <w:proofErr w:type="spellEnd"/>
      <w:r w:rsidRPr="00EB4A9F"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p w14:paraId="37DE12E5" w14:textId="61351065" w:rsidR="005B2C65" w:rsidRPr="000A7D5F" w:rsidRDefault="005B2C65" w:rsidP="005B2C6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A7D5F">
        <w:rPr>
          <w:rStyle w:val="cf01"/>
          <w:rFonts w:ascii="Times New Roman" w:hAnsi="Times New Roman" w:cs="Times New Roman"/>
          <w:sz w:val="24"/>
          <w:szCs w:val="24"/>
        </w:rPr>
        <w:t xml:space="preserve">Pirkimo objekto pagal BVPŽ – </w:t>
      </w:r>
      <w:r w:rsidRPr="000A7D5F">
        <w:rPr>
          <w:rFonts w:ascii="Times New Roman" w:hAnsi="Times New Roman" w:cs="Times New Roman"/>
          <w:i/>
          <w:iCs/>
          <w:sz w:val="24"/>
          <w:szCs w:val="24"/>
        </w:rPr>
        <w:t>33111800-9 Diagnostinė rentgeno sistema</w:t>
      </w:r>
    </w:p>
    <w:tbl>
      <w:tblPr>
        <w:tblStyle w:val="Lentelstinklelis1"/>
        <w:tblW w:w="15735" w:type="dxa"/>
        <w:tblInd w:w="-5" w:type="dxa"/>
        <w:tblLook w:val="04A0" w:firstRow="1" w:lastRow="0" w:firstColumn="1" w:lastColumn="0" w:noHBand="0" w:noVBand="1"/>
      </w:tblPr>
      <w:tblGrid>
        <w:gridCol w:w="756"/>
        <w:gridCol w:w="7055"/>
        <w:gridCol w:w="3268"/>
        <w:gridCol w:w="2570"/>
        <w:gridCol w:w="2086"/>
      </w:tblGrid>
      <w:tr w:rsidR="002C08C1" w:rsidRPr="00804043" w14:paraId="5559E801" w14:textId="1929F92D" w:rsidTr="00822E0E">
        <w:trPr>
          <w:trHeight w:val="2208"/>
        </w:trPr>
        <w:tc>
          <w:tcPr>
            <w:tcW w:w="756" w:type="dxa"/>
          </w:tcPr>
          <w:p w14:paraId="46A78DEF" w14:textId="77777777" w:rsidR="00C00A25" w:rsidRPr="00804043" w:rsidRDefault="00C00A25" w:rsidP="0070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Eil. </w:t>
            </w:r>
          </w:p>
          <w:p w14:paraId="24FCD5A7" w14:textId="77777777" w:rsidR="00C00A25" w:rsidRPr="00804043" w:rsidRDefault="00C00A25" w:rsidP="0070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Nr.</w:t>
            </w:r>
          </w:p>
        </w:tc>
        <w:tc>
          <w:tcPr>
            <w:tcW w:w="7055" w:type="dxa"/>
          </w:tcPr>
          <w:p w14:paraId="129D3A9E" w14:textId="77777777" w:rsidR="00C00A25" w:rsidRPr="00804043" w:rsidRDefault="00C00A25" w:rsidP="0070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Parametrai</w:t>
            </w:r>
          </w:p>
        </w:tc>
        <w:tc>
          <w:tcPr>
            <w:tcW w:w="3268" w:type="dxa"/>
          </w:tcPr>
          <w:p w14:paraId="34DE75CC" w14:textId="77777777" w:rsidR="00C00A25" w:rsidRPr="00804043" w:rsidRDefault="00C00A25" w:rsidP="0070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Reikalaujami parametrai</w:t>
            </w:r>
          </w:p>
        </w:tc>
        <w:tc>
          <w:tcPr>
            <w:tcW w:w="2570" w:type="dxa"/>
          </w:tcPr>
          <w:p w14:paraId="6868FD72" w14:textId="5432C4A4" w:rsidR="00C00A25" w:rsidRPr="005061A5" w:rsidRDefault="00C00A25" w:rsidP="00804043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lt-LT"/>
              </w:rPr>
            </w:pPr>
            <w:r w:rsidRPr="005061A5">
              <w:rPr>
                <w:rFonts w:ascii="Times New Roman" w:eastAsia="Calibri" w:hAnsi="Times New Roman" w:cs="Times New Roman"/>
                <w:b/>
                <w:bCs/>
                <w:lang w:eastAsia="lt-LT"/>
              </w:rPr>
              <w:t>Tiekėjo siūlomos parametrų reikšmės</w:t>
            </w:r>
          </w:p>
          <w:p w14:paraId="1ECFDC9A" w14:textId="77777777" w:rsidR="00C00A25" w:rsidRPr="005061A5" w:rsidRDefault="00C00A25" w:rsidP="00804043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lt-LT"/>
              </w:rPr>
            </w:pPr>
          </w:p>
          <w:p w14:paraId="274EBFC9" w14:textId="575FCC61" w:rsidR="00C00A25" w:rsidRPr="005061A5" w:rsidRDefault="00C00A25" w:rsidP="00804043">
            <w:pPr>
              <w:jc w:val="center"/>
              <w:rPr>
                <w:rFonts w:ascii="Times New Roman" w:eastAsia="Calibri" w:hAnsi="Times New Roman" w:cs="Times New Roman"/>
                <w:i/>
                <w:iCs/>
                <w:lang w:eastAsia="lt-LT"/>
              </w:rPr>
            </w:pPr>
            <w:r w:rsidRPr="005061A5">
              <w:rPr>
                <w:rFonts w:ascii="Times New Roman" w:eastAsia="Calibri" w:hAnsi="Times New Roman" w:cs="Times New Roman"/>
                <w:i/>
                <w:iCs/>
                <w:lang w:eastAsia="lt-LT"/>
              </w:rPr>
              <w:t>(tiekėjas turi nurodyti tikslius dydžius, medžiagas, išmatavimus ir pan. – t. y. nepaliekant žodžių „ne mažiau“, ne daugiau“, „ne siauresnis“, „ne platesnis“ arba lygiavertis“ ,,±“ ar pan.)</w:t>
            </w:r>
          </w:p>
          <w:p w14:paraId="4C3A1959" w14:textId="13205292" w:rsidR="00C00A25" w:rsidRPr="005061A5" w:rsidRDefault="00C00A25" w:rsidP="00804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061A5">
              <w:rPr>
                <w:rFonts w:ascii="Times New Roman" w:eastAsia="Calibri" w:hAnsi="Times New Roman" w:cs="Times New Roman"/>
                <w:i/>
                <w:iCs/>
                <w:color w:val="FF0000"/>
                <w:lang w:eastAsia="lt-LT"/>
              </w:rPr>
              <w:t>(Pildo tiekėjas)</w:t>
            </w:r>
          </w:p>
        </w:tc>
        <w:tc>
          <w:tcPr>
            <w:tcW w:w="2086" w:type="dxa"/>
          </w:tcPr>
          <w:p w14:paraId="00AF8362" w14:textId="77777777" w:rsidR="00C00A25" w:rsidRPr="005061A5" w:rsidRDefault="00C00A25" w:rsidP="00804043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lt-LT"/>
              </w:rPr>
            </w:pPr>
            <w:r w:rsidRPr="005061A5">
              <w:rPr>
                <w:rFonts w:ascii="Times New Roman" w:eastAsia="Calibri" w:hAnsi="Times New Roman" w:cs="Times New Roman"/>
                <w:b/>
                <w:bCs/>
                <w:lang w:eastAsia="lt-LT"/>
              </w:rPr>
              <w:t>Nuorodą į prekę</w:t>
            </w:r>
          </w:p>
          <w:p w14:paraId="0AF056CF" w14:textId="77777777" w:rsidR="008D5B9B" w:rsidRPr="005061A5" w:rsidRDefault="008D5B9B" w:rsidP="00C00A25">
            <w:pPr>
              <w:jc w:val="center"/>
              <w:rPr>
                <w:rFonts w:ascii="Times New Roman" w:eastAsia="Calibri" w:hAnsi="Times New Roman" w:cs="Times New Roman"/>
                <w:i/>
                <w:iCs/>
                <w:lang w:eastAsia="lt-LT"/>
              </w:rPr>
            </w:pPr>
          </w:p>
          <w:p w14:paraId="5D14D096" w14:textId="3E277640" w:rsidR="00C00A25" w:rsidRPr="005061A5" w:rsidRDefault="00C00A25" w:rsidP="00C00A25">
            <w:pPr>
              <w:jc w:val="center"/>
              <w:rPr>
                <w:rFonts w:ascii="Times New Roman" w:eastAsia="Calibri" w:hAnsi="Times New Roman" w:cs="Times New Roman"/>
                <w:i/>
                <w:iCs/>
                <w:lang w:eastAsia="lt-LT"/>
              </w:rPr>
            </w:pPr>
            <w:r w:rsidRPr="005061A5">
              <w:rPr>
                <w:rFonts w:ascii="Times New Roman" w:eastAsia="Calibri" w:hAnsi="Times New Roman" w:cs="Times New Roman"/>
                <w:i/>
                <w:iCs/>
                <w:lang w:eastAsia="lt-LT"/>
              </w:rPr>
              <w:t xml:space="preserve">(pateikti nuorodą į internetinę svetainę arba į konkretų gamintojo dokumentą (nurodant psl. </w:t>
            </w:r>
            <w:proofErr w:type="spellStart"/>
            <w:r w:rsidRPr="005061A5">
              <w:rPr>
                <w:rFonts w:ascii="Times New Roman" w:eastAsia="Calibri" w:hAnsi="Times New Roman" w:cs="Times New Roman"/>
                <w:i/>
                <w:iCs/>
                <w:lang w:eastAsia="lt-LT"/>
              </w:rPr>
              <w:t>nr.</w:t>
            </w:r>
            <w:proofErr w:type="spellEnd"/>
            <w:r w:rsidRPr="005061A5">
              <w:rPr>
                <w:rFonts w:ascii="Times New Roman" w:eastAsia="Calibri" w:hAnsi="Times New Roman" w:cs="Times New Roman"/>
                <w:i/>
                <w:iCs/>
                <w:lang w:eastAsia="lt-LT"/>
              </w:rPr>
              <w:t xml:space="preserve"> ir pažymėti spalva bei numeracija atitikimus keliamiems reikalavimams)</w:t>
            </w:r>
          </w:p>
          <w:p w14:paraId="7A48ED6A" w14:textId="0292FFE9" w:rsidR="00C00A25" w:rsidRPr="005061A5" w:rsidRDefault="00C00A25" w:rsidP="00804043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lt-LT"/>
              </w:rPr>
            </w:pPr>
            <w:r w:rsidRPr="005061A5">
              <w:rPr>
                <w:rFonts w:ascii="Times New Roman" w:eastAsia="Calibri" w:hAnsi="Times New Roman" w:cs="Times New Roman"/>
                <w:i/>
                <w:iCs/>
                <w:color w:val="FF0000"/>
                <w:lang w:eastAsia="lt-LT"/>
              </w:rPr>
              <w:t>(Pildo tiekėjas)</w:t>
            </w:r>
          </w:p>
        </w:tc>
      </w:tr>
      <w:tr w:rsidR="00804043" w:rsidRPr="00804043" w14:paraId="4973D57F" w14:textId="7418E74E" w:rsidTr="00822E0E">
        <w:tc>
          <w:tcPr>
            <w:tcW w:w="756" w:type="dxa"/>
            <w:shd w:val="clear" w:color="auto" w:fill="F2F2F2" w:themeFill="background1" w:themeFillShade="F2"/>
          </w:tcPr>
          <w:p w14:paraId="6FB1F008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1.</w:t>
            </w:r>
          </w:p>
        </w:tc>
        <w:tc>
          <w:tcPr>
            <w:tcW w:w="12893" w:type="dxa"/>
            <w:gridSpan w:val="3"/>
            <w:shd w:val="clear" w:color="auto" w:fill="F2F2F2" w:themeFill="background1" w:themeFillShade="F2"/>
          </w:tcPr>
          <w:p w14:paraId="343947ED" w14:textId="663FE76E" w:rsidR="00804043" w:rsidRPr="00804043" w:rsidRDefault="00804043" w:rsidP="00076E5F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Reikalavimai aukšto dažnio generatoriui</w:t>
            </w:r>
          </w:p>
        </w:tc>
        <w:tc>
          <w:tcPr>
            <w:tcW w:w="2086" w:type="dxa"/>
            <w:shd w:val="clear" w:color="auto" w:fill="F2F2F2" w:themeFill="background1" w:themeFillShade="F2"/>
          </w:tcPr>
          <w:p w14:paraId="7A6E8236" w14:textId="77777777" w:rsidR="00804043" w:rsidRPr="00804043" w:rsidRDefault="00804043" w:rsidP="00076E5F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2C08C1" w:rsidRPr="00804043" w14:paraId="13BA33AB" w14:textId="7C863A97" w:rsidTr="00822E0E">
        <w:tc>
          <w:tcPr>
            <w:tcW w:w="756" w:type="dxa"/>
          </w:tcPr>
          <w:p w14:paraId="7BD2581A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1.1</w:t>
            </w:r>
          </w:p>
        </w:tc>
        <w:tc>
          <w:tcPr>
            <w:tcW w:w="7055" w:type="dxa"/>
          </w:tcPr>
          <w:p w14:paraId="4F8ADE06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Maksimali galia</w:t>
            </w:r>
          </w:p>
        </w:tc>
        <w:tc>
          <w:tcPr>
            <w:tcW w:w="3268" w:type="dxa"/>
          </w:tcPr>
          <w:p w14:paraId="1D745A55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≥ 65 kW</w:t>
            </w:r>
          </w:p>
        </w:tc>
        <w:tc>
          <w:tcPr>
            <w:tcW w:w="2570" w:type="dxa"/>
          </w:tcPr>
          <w:p w14:paraId="4C308EDA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44829F20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1B08F6A4" w14:textId="621F7A98" w:rsidTr="00822E0E">
        <w:tc>
          <w:tcPr>
            <w:tcW w:w="756" w:type="dxa"/>
          </w:tcPr>
          <w:p w14:paraId="695CD0DB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1.2</w:t>
            </w:r>
          </w:p>
        </w:tc>
        <w:tc>
          <w:tcPr>
            <w:tcW w:w="7055" w:type="dxa"/>
          </w:tcPr>
          <w:p w14:paraId="28C54211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Įtampos diapazonas</w:t>
            </w:r>
          </w:p>
        </w:tc>
        <w:tc>
          <w:tcPr>
            <w:tcW w:w="3268" w:type="dxa"/>
          </w:tcPr>
          <w:p w14:paraId="32845E38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nuo 40 iki 150 </w:t>
            </w:r>
            <w:proofErr w:type="spellStart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kV</w:t>
            </w:r>
            <w:proofErr w:type="spellEnd"/>
          </w:p>
          <w:p w14:paraId="1B1F4E3B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 (ne siauresnis už nurodytą)</w:t>
            </w:r>
          </w:p>
        </w:tc>
        <w:tc>
          <w:tcPr>
            <w:tcW w:w="2570" w:type="dxa"/>
          </w:tcPr>
          <w:p w14:paraId="2D6BEDE0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6CAF0F9A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30E5A4EE" w14:textId="12F686DA" w:rsidTr="00822E0E">
        <w:tc>
          <w:tcPr>
            <w:tcW w:w="756" w:type="dxa"/>
          </w:tcPr>
          <w:p w14:paraId="41EAB6D0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1.3</w:t>
            </w:r>
          </w:p>
        </w:tc>
        <w:tc>
          <w:tcPr>
            <w:tcW w:w="7055" w:type="dxa"/>
          </w:tcPr>
          <w:p w14:paraId="64741D1B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Automatinis ekspozicijos valdymas (AEV)</w:t>
            </w:r>
          </w:p>
        </w:tc>
        <w:tc>
          <w:tcPr>
            <w:tcW w:w="3268" w:type="dxa"/>
          </w:tcPr>
          <w:p w14:paraId="558D82F4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570" w:type="dxa"/>
          </w:tcPr>
          <w:p w14:paraId="261DE0E6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16A00F12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6DA50046" w14:textId="156EF005" w:rsidTr="00822E0E">
        <w:tc>
          <w:tcPr>
            <w:tcW w:w="756" w:type="dxa"/>
          </w:tcPr>
          <w:p w14:paraId="74F51394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1.4</w:t>
            </w:r>
          </w:p>
        </w:tc>
        <w:tc>
          <w:tcPr>
            <w:tcW w:w="7055" w:type="dxa"/>
          </w:tcPr>
          <w:p w14:paraId="78FCFBCA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AEV sistemos laukų pasirinkimas</w:t>
            </w:r>
          </w:p>
        </w:tc>
        <w:tc>
          <w:tcPr>
            <w:tcW w:w="3268" w:type="dxa"/>
          </w:tcPr>
          <w:p w14:paraId="1C546B4C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570" w:type="dxa"/>
          </w:tcPr>
          <w:p w14:paraId="0C7FE024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5BFAB86C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42C62E7F" w14:textId="3C81E173" w:rsidTr="00822E0E">
        <w:tc>
          <w:tcPr>
            <w:tcW w:w="756" w:type="dxa"/>
          </w:tcPr>
          <w:p w14:paraId="6E086A13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1.5</w:t>
            </w:r>
          </w:p>
        </w:tc>
        <w:tc>
          <w:tcPr>
            <w:tcW w:w="7055" w:type="dxa"/>
          </w:tcPr>
          <w:p w14:paraId="53DA436D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Iš anksto suprogramuotos (gamyklinės) anatominės programos su galimybe vartotojui koreguoti gamyklines bei įrašyti savo programas</w:t>
            </w:r>
          </w:p>
        </w:tc>
        <w:tc>
          <w:tcPr>
            <w:tcW w:w="3268" w:type="dxa"/>
          </w:tcPr>
          <w:p w14:paraId="7759956B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570" w:type="dxa"/>
          </w:tcPr>
          <w:p w14:paraId="56EAA210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5DB2C6ED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00949064" w14:textId="2E865D3F" w:rsidTr="00822E0E">
        <w:tc>
          <w:tcPr>
            <w:tcW w:w="756" w:type="dxa"/>
          </w:tcPr>
          <w:p w14:paraId="47F28518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1.6</w:t>
            </w:r>
          </w:p>
        </w:tc>
        <w:tc>
          <w:tcPr>
            <w:tcW w:w="7055" w:type="dxa"/>
          </w:tcPr>
          <w:p w14:paraId="3DE8C415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Generatoriaus valdymas integruotas technologo darbo vietos programinėje įrangoje</w:t>
            </w:r>
          </w:p>
        </w:tc>
        <w:tc>
          <w:tcPr>
            <w:tcW w:w="3268" w:type="dxa"/>
          </w:tcPr>
          <w:p w14:paraId="25B735B8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570" w:type="dxa"/>
          </w:tcPr>
          <w:p w14:paraId="0C59B904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73B409FB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04043" w:rsidRPr="00804043" w14:paraId="43065E81" w14:textId="5CEFE90E" w:rsidTr="00822E0E">
        <w:tc>
          <w:tcPr>
            <w:tcW w:w="756" w:type="dxa"/>
            <w:shd w:val="clear" w:color="auto" w:fill="F2F2F2" w:themeFill="background1" w:themeFillShade="F2"/>
          </w:tcPr>
          <w:p w14:paraId="5E73F6D0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2.</w:t>
            </w:r>
          </w:p>
        </w:tc>
        <w:tc>
          <w:tcPr>
            <w:tcW w:w="12893" w:type="dxa"/>
            <w:gridSpan w:val="3"/>
            <w:shd w:val="clear" w:color="auto" w:fill="F2F2F2" w:themeFill="background1" w:themeFillShade="F2"/>
          </w:tcPr>
          <w:p w14:paraId="2102ED29" w14:textId="181DC4DF" w:rsidR="00804043" w:rsidRPr="00804043" w:rsidRDefault="00804043" w:rsidP="00076E5F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Reikalavimai rentgeno vamzdžiui</w:t>
            </w:r>
          </w:p>
        </w:tc>
        <w:tc>
          <w:tcPr>
            <w:tcW w:w="2086" w:type="dxa"/>
            <w:shd w:val="clear" w:color="auto" w:fill="F2F2F2" w:themeFill="background1" w:themeFillShade="F2"/>
          </w:tcPr>
          <w:p w14:paraId="7ACC9620" w14:textId="77777777" w:rsidR="00804043" w:rsidRPr="00804043" w:rsidRDefault="00804043" w:rsidP="00076E5F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2C08C1" w:rsidRPr="00804043" w14:paraId="6029A937" w14:textId="15A833E0" w:rsidTr="00822E0E">
        <w:tc>
          <w:tcPr>
            <w:tcW w:w="756" w:type="dxa"/>
          </w:tcPr>
          <w:p w14:paraId="66645CDE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2.1</w:t>
            </w:r>
          </w:p>
        </w:tc>
        <w:tc>
          <w:tcPr>
            <w:tcW w:w="7055" w:type="dxa"/>
          </w:tcPr>
          <w:p w14:paraId="334BA0F8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Rentgeno vamzdžio anodas </w:t>
            </w:r>
          </w:p>
        </w:tc>
        <w:tc>
          <w:tcPr>
            <w:tcW w:w="3268" w:type="dxa"/>
          </w:tcPr>
          <w:p w14:paraId="776B0848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besisukantis </w:t>
            </w:r>
          </w:p>
        </w:tc>
        <w:tc>
          <w:tcPr>
            <w:tcW w:w="2570" w:type="dxa"/>
          </w:tcPr>
          <w:p w14:paraId="7AAD9FED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70DAE1BA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5D479D11" w14:textId="1812961B" w:rsidTr="00822E0E">
        <w:tc>
          <w:tcPr>
            <w:tcW w:w="756" w:type="dxa"/>
          </w:tcPr>
          <w:p w14:paraId="394D94F2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2.2</w:t>
            </w:r>
          </w:p>
        </w:tc>
        <w:tc>
          <w:tcPr>
            <w:tcW w:w="7055" w:type="dxa"/>
          </w:tcPr>
          <w:p w14:paraId="7057EC51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Židinio dėmių skaičius </w:t>
            </w:r>
          </w:p>
        </w:tc>
        <w:tc>
          <w:tcPr>
            <w:tcW w:w="3268" w:type="dxa"/>
          </w:tcPr>
          <w:p w14:paraId="7811C88C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≥ 2</w:t>
            </w:r>
          </w:p>
        </w:tc>
        <w:tc>
          <w:tcPr>
            <w:tcW w:w="2570" w:type="dxa"/>
          </w:tcPr>
          <w:p w14:paraId="30C73BC7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1C155544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7574E184" w14:textId="7974C1CE" w:rsidTr="00822E0E">
        <w:tc>
          <w:tcPr>
            <w:tcW w:w="756" w:type="dxa"/>
          </w:tcPr>
          <w:p w14:paraId="1F6178E8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2.3</w:t>
            </w:r>
          </w:p>
        </w:tc>
        <w:tc>
          <w:tcPr>
            <w:tcW w:w="7055" w:type="dxa"/>
          </w:tcPr>
          <w:p w14:paraId="79682D0D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Mažojo židinio nominali galia</w:t>
            </w:r>
          </w:p>
        </w:tc>
        <w:tc>
          <w:tcPr>
            <w:tcW w:w="3268" w:type="dxa"/>
          </w:tcPr>
          <w:p w14:paraId="2C954495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≥ 30 kW</w:t>
            </w:r>
          </w:p>
        </w:tc>
        <w:tc>
          <w:tcPr>
            <w:tcW w:w="2570" w:type="dxa"/>
          </w:tcPr>
          <w:p w14:paraId="5DFDE9DC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0F3BED35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5EE685F3" w14:textId="0907B6FD" w:rsidTr="00822E0E">
        <w:tc>
          <w:tcPr>
            <w:tcW w:w="756" w:type="dxa"/>
          </w:tcPr>
          <w:p w14:paraId="1FFC798B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2.4</w:t>
            </w:r>
          </w:p>
        </w:tc>
        <w:tc>
          <w:tcPr>
            <w:tcW w:w="7055" w:type="dxa"/>
          </w:tcPr>
          <w:p w14:paraId="33CF9540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Didžiojo židinio nominali galia</w:t>
            </w:r>
          </w:p>
        </w:tc>
        <w:tc>
          <w:tcPr>
            <w:tcW w:w="3268" w:type="dxa"/>
          </w:tcPr>
          <w:p w14:paraId="3D9D843A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≥ 80 kW</w:t>
            </w:r>
          </w:p>
        </w:tc>
        <w:tc>
          <w:tcPr>
            <w:tcW w:w="2570" w:type="dxa"/>
          </w:tcPr>
          <w:p w14:paraId="68785F08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0803CC40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7040BE9A" w14:textId="14BF598B" w:rsidTr="00822E0E">
        <w:tc>
          <w:tcPr>
            <w:tcW w:w="756" w:type="dxa"/>
          </w:tcPr>
          <w:p w14:paraId="4CADB629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2.5</w:t>
            </w:r>
          </w:p>
        </w:tc>
        <w:tc>
          <w:tcPr>
            <w:tcW w:w="7055" w:type="dxa"/>
          </w:tcPr>
          <w:p w14:paraId="3F32188A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Rentgeno vamzdžio nominali įtampa</w:t>
            </w:r>
          </w:p>
        </w:tc>
        <w:tc>
          <w:tcPr>
            <w:tcW w:w="3268" w:type="dxa"/>
          </w:tcPr>
          <w:p w14:paraId="7FE43135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≥ 150 </w:t>
            </w:r>
            <w:proofErr w:type="spellStart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kV</w:t>
            </w:r>
            <w:proofErr w:type="spellEnd"/>
          </w:p>
        </w:tc>
        <w:tc>
          <w:tcPr>
            <w:tcW w:w="2570" w:type="dxa"/>
          </w:tcPr>
          <w:p w14:paraId="4EE4088F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0BDAD602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51C827EB" w14:textId="6550BA27" w:rsidTr="00822E0E">
        <w:tc>
          <w:tcPr>
            <w:tcW w:w="756" w:type="dxa"/>
          </w:tcPr>
          <w:p w14:paraId="7EDD1FFD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2.6</w:t>
            </w:r>
          </w:p>
        </w:tc>
        <w:tc>
          <w:tcPr>
            <w:tcW w:w="7055" w:type="dxa"/>
          </w:tcPr>
          <w:p w14:paraId="04212B78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Maksimali anodo šiluminė talpa</w:t>
            </w:r>
          </w:p>
        </w:tc>
        <w:tc>
          <w:tcPr>
            <w:tcW w:w="3268" w:type="dxa"/>
          </w:tcPr>
          <w:p w14:paraId="078D4622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≥ 300 </w:t>
            </w:r>
            <w:proofErr w:type="spellStart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kHU</w:t>
            </w:r>
            <w:proofErr w:type="spellEnd"/>
          </w:p>
        </w:tc>
        <w:tc>
          <w:tcPr>
            <w:tcW w:w="2570" w:type="dxa"/>
          </w:tcPr>
          <w:p w14:paraId="1C240C6E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6502698B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04043" w:rsidRPr="00804043" w14:paraId="4866BF96" w14:textId="2897F19C" w:rsidTr="00822E0E">
        <w:tc>
          <w:tcPr>
            <w:tcW w:w="756" w:type="dxa"/>
            <w:shd w:val="clear" w:color="auto" w:fill="F2F2F2" w:themeFill="background1" w:themeFillShade="F2"/>
          </w:tcPr>
          <w:p w14:paraId="06B04A9A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3.</w:t>
            </w:r>
          </w:p>
        </w:tc>
        <w:tc>
          <w:tcPr>
            <w:tcW w:w="12893" w:type="dxa"/>
            <w:gridSpan w:val="3"/>
            <w:shd w:val="clear" w:color="auto" w:fill="F2F2F2" w:themeFill="background1" w:themeFillShade="F2"/>
          </w:tcPr>
          <w:p w14:paraId="54209A22" w14:textId="05EA3D9C" w:rsidR="00804043" w:rsidRPr="00804043" w:rsidRDefault="00804043" w:rsidP="00076E5F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Reikalavimai rentgeno vamzdžio kolonai</w:t>
            </w:r>
          </w:p>
        </w:tc>
        <w:tc>
          <w:tcPr>
            <w:tcW w:w="2086" w:type="dxa"/>
            <w:shd w:val="clear" w:color="auto" w:fill="F2F2F2" w:themeFill="background1" w:themeFillShade="F2"/>
          </w:tcPr>
          <w:p w14:paraId="681CA7AA" w14:textId="77777777" w:rsidR="00804043" w:rsidRPr="00804043" w:rsidRDefault="00804043" w:rsidP="00076E5F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2C08C1" w:rsidRPr="00804043" w14:paraId="55BB7912" w14:textId="2E59153A" w:rsidTr="00822E0E">
        <w:tc>
          <w:tcPr>
            <w:tcW w:w="756" w:type="dxa"/>
          </w:tcPr>
          <w:p w14:paraId="28D0B7A2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3.1</w:t>
            </w:r>
          </w:p>
        </w:tc>
        <w:tc>
          <w:tcPr>
            <w:tcW w:w="7055" w:type="dxa"/>
          </w:tcPr>
          <w:p w14:paraId="6A218908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Montuojama </w:t>
            </w:r>
          </w:p>
        </w:tc>
        <w:tc>
          <w:tcPr>
            <w:tcW w:w="3268" w:type="dxa"/>
          </w:tcPr>
          <w:p w14:paraId="2392E72D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prie lubų</w:t>
            </w:r>
          </w:p>
        </w:tc>
        <w:tc>
          <w:tcPr>
            <w:tcW w:w="2570" w:type="dxa"/>
          </w:tcPr>
          <w:p w14:paraId="2BFCABF8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2A901E33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1CFE6013" w14:textId="75E352FB" w:rsidTr="00822E0E">
        <w:trPr>
          <w:trHeight w:val="215"/>
        </w:trPr>
        <w:tc>
          <w:tcPr>
            <w:tcW w:w="756" w:type="dxa"/>
          </w:tcPr>
          <w:p w14:paraId="14208B92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3.2</w:t>
            </w:r>
          </w:p>
        </w:tc>
        <w:tc>
          <w:tcPr>
            <w:tcW w:w="7055" w:type="dxa"/>
          </w:tcPr>
          <w:p w14:paraId="3F972652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Motorizuotas kolonos pozicionavimas </w:t>
            </w:r>
          </w:p>
        </w:tc>
        <w:tc>
          <w:tcPr>
            <w:tcW w:w="3268" w:type="dxa"/>
          </w:tcPr>
          <w:p w14:paraId="0F612613" w14:textId="636EFDFF" w:rsidR="00804043" w:rsidRPr="00804043" w:rsidRDefault="00804043" w:rsidP="00C5555C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Ne mažiau 5-</w:t>
            </w:r>
            <w:r w:rsidR="00C36974">
              <w:rPr>
                <w:rFonts w:ascii="Times New Roman" w:eastAsia="Times New Roman" w:hAnsi="Times New Roman" w:cs="Times New Roman"/>
                <w:lang w:eastAsia="lt-LT"/>
              </w:rPr>
              <w:t xml:space="preserve">ių </w:t>
            </w: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ašių</w:t>
            </w:r>
          </w:p>
        </w:tc>
        <w:tc>
          <w:tcPr>
            <w:tcW w:w="2570" w:type="dxa"/>
          </w:tcPr>
          <w:p w14:paraId="2B6238DE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2CF359D3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2EB90EEF" w14:textId="0EC9CA33" w:rsidTr="00822E0E">
        <w:tc>
          <w:tcPr>
            <w:tcW w:w="756" w:type="dxa"/>
          </w:tcPr>
          <w:p w14:paraId="65B88314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3.2.1</w:t>
            </w:r>
          </w:p>
        </w:tc>
        <w:tc>
          <w:tcPr>
            <w:tcW w:w="7055" w:type="dxa"/>
          </w:tcPr>
          <w:p w14:paraId="72898FB9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Motorizuotas kolonos išilginis judėjimas</w:t>
            </w:r>
          </w:p>
        </w:tc>
        <w:tc>
          <w:tcPr>
            <w:tcW w:w="3268" w:type="dxa"/>
          </w:tcPr>
          <w:p w14:paraId="225B96E8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≥ 3300 mm</w:t>
            </w:r>
          </w:p>
        </w:tc>
        <w:tc>
          <w:tcPr>
            <w:tcW w:w="2570" w:type="dxa"/>
          </w:tcPr>
          <w:p w14:paraId="7264A5FE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6E5EB222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2C90AC11" w14:textId="41E4B79D" w:rsidTr="00822E0E">
        <w:tc>
          <w:tcPr>
            <w:tcW w:w="756" w:type="dxa"/>
          </w:tcPr>
          <w:p w14:paraId="0C7EB9B3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3.2.2</w:t>
            </w:r>
          </w:p>
        </w:tc>
        <w:tc>
          <w:tcPr>
            <w:tcW w:w="7055" w:type="dxa"/>
          </w:tcPr>
          <w:p w14:paraId="74A6B774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Motorizuotas kolonos skersinis judėjimas</w:t>
            </w:r>
          </w:p>
        </w:tc>
        <w:tc>
          <w:tcPr>
            <w:tcW w:w="3268" w:type="dxa"/>
          </w:tcPr>
          <w:p w14:paraId="3AD8DC85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≥ 2000 mm</w:t>
            </w:r>
          </w:p>
        </w:tc>
        <w:tc>
          <w:tcPr>
            <w:tcW w:w="2570" w:type="dxa"/>
          </w:tcPr>
          <w:p w14:paraId="428F7998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7E64E636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48189F81" w14:textId="7FE0A032" w:rsidTr="00822E0E">
        <w:trPr>
          <w:trHeight w:val="197"/>
        </w:trPr>
        <w:tc>
          <w:tcPr>
            <w:tcW w:w="756" w:type="dxa"/>
          </w:tcPr>
          <w:p w14:paraId="4525C22C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3.2.3</w:t>
            </w:r>
          </w:p>
        </w:tc>
        <w:tc>
          <w:tcPr>
            <w:tcW w:w="7055" w:type="dxa"/>
          </w:tcPr>
          <w:p w14:paraId="5496DC16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Motorizuotas kolonos vertikalus judėjimas</w:t>
            </w:r>
          </w:p>
        </w:tc>
        <w:tc>
          <w:tcPr>
            <w:tcW w:w="3268" w:type="dxa"/>
          </w:tcPr>
          <w:p w14:paraId="3A862A7C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≥ 1600 mm</w:t>
            </w:r>
          </w:p>
        </w:tc>
        <w:tc>
          <w:tcPr>
            <w:tcW w:w="2570" w:type="dxa"/>
          </w:tcPr>
          <w:p w14:paraId="51737A26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676EA4A9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3FC7BF49" w14:textId="1AAFC309" w:rsidTr="00822E0E">
        <w:tc>
          <w:tcPr>
            <w:tcW w:w="756" w:type="dxa"/>
          </w:tcPr>
          <w:p w14:paraId="73ABE423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3.2.4</w:t>
            </w:r>
          </w:p>
        </w:tc>
        <w:tc>
          <w:tcPr>
            <w:tcW w:w="7055" w:type="dxa"/>
          </w:tcPr>
          <w:p w14:paraId="245C0F79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Motorizuotas rentgeno vamzdžio pasukimas kampu apie vertikalią ašį </w:t>
            </w:r>
          </w:p>
        </w:tc>
        <w:tc>
          <w:tcPr>
            <w:tcW w:w="3268" w:type="dxa"/>
          </w:tcPr>
          <w:p w14:paraId="7ACA5910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Būtina </w:t>
            </w:r>
          </w:p>
        </w:tc>
        <w:tc>
          <w:tcPr>
            <w:tcW w:w="2570" w:type="dxa"/>
          </w:tcPr>
          <w:p w14:paraId="0462B8C9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63D9E95D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4AF84CBD" w14:textId="39DA7E5C" w:rsidTr="00822E0E">
        <w:tc>
          <w:tcPr>
            <w:tcW w:w="756" w:type="dxa"/>
          </w:tcPr>
          <w:p w14:paraId="6D0232C0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3.3</w:t>
            </w:r>
          </w:p>
        </w:tc>
        <w:tc>
          <w:tcPr>
            <w:tcW w:w="7055" w:type="dxa"/>
          </w:tcPr>
          <w:p w14:paraId="0861EAC9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Motorizuotas rentgeno vamzdžio pasukimas kampu apie horizontalią ašį </w:t>
            </w:r>
          </w:p>
        </w:tc>
        <w:tc>
          <w:tcPr>
            <w:tcW w:w="3268" w:type="dxa"/>
          </w:tcPr>
          <w:p w14:paraId="2F78DE63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Būtina </w:t>
            </w:r>
          </w:p>
        </w:tc>
        <w:tc>
          <w:tcPr>
            <w:tcW w:w="2570" w:type="dxa"/>
          </w:tcPr>
          <w:p w14:paraId="77D645DA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0E2E66A4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0E52724F" w14:textId="2524658A" w:rsidTr="00822E0E">
        <w:tc>
          <w:tcPr>
            <w:tcW w:w="756" w:type="dxa"/>
          </w:tcPr>
          <w:p w14:paraId="32A4C128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3.4</w:t>
            </w:r>
          </w:p>
        </w:tc>
        <w:tc>
          <w:tcPr>
            <w:tcW w:w="7055" w:type="dxa"/>
          </w:tcPr>
          <w:p w14:paraId="7592F4D8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Automatinis rentgeno vamzdžio pozicionavimas į iš anksto užprogramuotą padėtį</w:t>
            </w:r>
          </w:p>
        </w:tc>
        <w:tc>
          <w:tcPr>
            <w:tcW w:w="3268" w:type="dxa"/>
          </w:tcPr>
          <w:p w14:paraId="21C7F017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Būtina </w:t>
            </w:r>
          </w:p>
        </w:tc>
        <w:tc>
          <w:tcPr>
            <w:tcW w:w="2570" w:type="dxa"/>
          </w:tcPr>
          <w:p w14:paraId="49D6B8EA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00582F4F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65F4C4CF" w14:textId="521BAAD0" w:rsidTr="00822E0E">
        <w:tc>
          <w:tcPr>
            <w:tcW w:w="756" w:type="dxa"/>
          </w:tcPr>
          <w:p w14:paraId="0BF7ECE9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3.5</w:t>
            </w:r>
          </w:p>
        </w:tc>
        <w:tc>
          <w:tcPr>
            <w:tcW w:w="7055" w:type="dxa"/>
          </w:tcPr>
          <w:p w14:paraId="41486090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Integruota valdymo konsolė su lietimui jautriu ekranu</w:t>
            </w:r>
          </w:p>
        </w:tc>
        <w:tc>
          <w:tcPr>
            <w:tcW w:w="3268" w:type="dxa"/>
          </w:tcPr>
          <w:p w14:paraId="10AD5DD1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</w:t>
            </w:r>
          </w:p>
        </w:tc>
        <w:tc>
          <w:tcPr>
            <w:tcW w:w="2570" w:type="dxa"/>
          </w:tcPr>
          <w:p w14:paraId="3ADF87F9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086" w:type="dxa"/>
          </w:tcPr>
          <w:p w14:paraId="0A74C17D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C08C1" w:rsidRPr="00804043" w14:paraId="34337281" w14:textId="3C2F84B1" w:rsidTr="00822E0E">
        <w:tc>
          <w:tcPr>
            <w:tcW w:w="756" w:type="dxa"/>
          </w:tcPr>
          <w:p w14:paraId="7A2F27A4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3.6</w:t>
            </w:r>
          </w:p>
        </w:tc>
        <w:tc>
          <w:tcPr>
            <w:tcW w:w="7055" w:type="dxa"/>
          </w:tcPr>
          <w:p w14:paraId="7E10B4BD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Integruota 3D vaizdo kamera rentgeno vamzdžio kolonoje. Valdoma technologo darbo vietoje </w:t>
            </w:r>
          </w:p>
        </w:tc>
        <w:tc>
          <w:tcPr>
            <w:tcW w:w="3268" w:type="dxa"/>
          </w:tcPr>
          <w:p w14:paraId="61F2A1BB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Būtina. Realaus laiko (angl. </w:t>
            </w:r>
            <w:proofErr w:type="spellStart"/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live</w:t>
            </w:r>
            <w:proofErr w:type="spellEnd"/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streaming</w:t>
            </w:r>
            <w:proofErr w:type="spellEnd"/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 ir AEV laukų peržiūros funkcija</w:t>
            </w:r>
          </w:p>
        </w:tc>
        <w:tc>
          <w:tcPr>
            <w:tcW w:w="2570" w:type="dxa"/>
          </w:tcPr>
          <w:p w14:paraId="20480270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086" w:type="dxa"/>
          </w:tcPr>
          <w:p w14:paraId="0602618E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804043" w:rsidRPr="00804043" w14:paraId="768AAF5A" w14:textId="2465439A" w:rsidTr="00822E0E">
        <w:tc>
          <w:tcPr>
            <w:tcW w:w="756" w:type="dxa"/>
            <w:shd w:val="clear" w:color="auto" w:fill="F2F2F2" w:themeFill="background1" w:themeFillShade="F2"/>
          </w:tcPr>
          <w:p w14:paraId="34BC8419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4.</w:t>
            </w:r>
          </w:p>
        </w:tc>
        <w:tc>
          <w:tcPr>
            <w:tcW w:w="12893" w:type="dxa"/>
            <w:gridSpan w:val="3"/>
            <w:shd w:val="clear" w:color="auto" w:fill="F2F2F2" w:themeFill="background1" w:themeFillShade="F2"/>
          </w:tcPr>
          <w:p w14:paraId="2A7CD807" w14:textId="6909405A" w:rsidR="00804043" w:rsidRPr="00804043" w:rsidRDefault="00804043" w:rsidP="00194FDE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Reikalavimai </w:t>
            </w:r>
            <w:proofErr w:type="spellStart"/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kolimatoriui</w:t>
            </w:r>
            <w:proofErr w:type="spellEnd"/>
          </w:p>
        </w:tc>
        <w:tc>
          <w:tcPr>
            <w:tcW w:w="2086" w:type="dxa"/>
            <w:shd w:val="clear" w:color="auto" w:fill="F2F2F2" w:themeFill="background1" w:themeFillShade="F2"/>
          </w:tcPr>
          <w:p w14:paraId="5BDF3B91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2C08C1" w:rsidRPr="00804043" w14:paraId="5E443869" w14:textId="1DFD149A" w:rsidTr="00822E0E">
        <w:tc>
          <w:tcPr>
            <w:tcW w:w="756" w:type="dxa"/>
          </w:tcPr>
          <w:p w14:paraId="41760B41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4.1</w:t>
            </w:r>
          </w:p>
        </w:tc>
        <w:tc>
          <w:tcPr>
            <w:tcW w:w="7055" w:type="dxa"/>
          </w:tcPr>
          <w:p w14:paraId="689A8451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Indikacinis rentgeno spindulių šviesos laukas</w:t>
            </w:r>
          </w:p>
        </w:tc>
        <w:tc>
          <w:tcPr>
            <w:tcW w:w="3268" w:type="dxa"/>
          </w:tcPr>
          <w:p w14:paraId="0AD3111D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570" w:type="dxa"/>
          </w:tcPr>
          <w:p w14:paraId="0B9633A1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110C1324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3DD33411" w14:textId="17471297" w:rsidTr="00822E0E">
        <w:tc>
          <w:tcPr>
            <w:tcW w:w="756" w:type="dxa"/>
          </w:tcPr>
          <w:p w14:paraId="7A34FACB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4.2</w:t>
            </w:r>
          </w:p>
        </w:tc>
        <w:tc>
          <w:tcPr>
            <w:tcW w:w="7055" w:type="dxa"/>
          </w:tcPr>
          <w:p w14:paraId="5D86381A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Automatinio rentgeno spindulių indikacijos šviesos lauko išsijungimo funkcija</w:t>
            </w:r>
          </w:p>
        </w:tc>
        <w:tc>
          <w:tcPr>
            <w:tcW w:w="3268" w:type="dxa"/>
          </w:tcPr>
          <w:p w14:paraId="01232F1E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570" w:type="dxa"/>
          </w:tcPr>
          <w:p w14:paraId="5FD005D1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1CA0DB69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63AC8541" w14:textId="620E1998" w:rsidTr="00822E0E">
        <w:tc>
          <w:tcPr>
            <w:tcW w:w="756" w:type="dxa"/>
          </w:tcPr>
          <w:p w14:paraId="6A81436C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4.3</w:t>
            </w:r>
          </w:p>
        </w:tc>
        <w:tc>
          <w:tcPr>
            <w:tcW w:w="7055" w:type="dxa"/>
          </w:tcPr>
          <w:p w14:paraId="7C0463F7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Kolimatoriaus</w:t>
            </w:r>
            <w:proofErr w:type="spellEnd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 valdymas</w:t>
            </w:r>
          </w:p>
        </w:tc>
        <w:tc>
          <w:tcPr>
            <w:tcW w:w="3268" w:type="dxa"/>
          </w:tcPr>
          <w:p w14:paraId="4F7C03D9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automatinis ir rankinis</w:t>
            </w:r>
          </w:p>
        </w:tc>
        <w:tc>
          <w:tcPr>
            <w:tcW w:w="2570" w:type="dxa"/>
          </w:tcPr>
          <w:p w14:paraId="5D0B1E15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51F8BCE0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71AA70BD" w14:textId="4E72C35A" w:rsidTr="00822E0E">
        <w:tc>
          <w:tcPr>
            <w:tcW w:w="756" w:type="dxa"/>
          </w:tcPr>
          <w:p w14:paraId="6C80FE41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4.4</w:t>
            </w:r>
          </w:p>
        </w:tc>
        <w:tc>
          <w:tcPr>
            <w:tcW w:w="7055" w:type="dxa"/>
          </w:tcPr>
          <w:p w14:paraId="2BA6F62E" w14:textId="77777777" w:rsidR="00804043" w:rsidRPr="00C36974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C36974">
              <w:rPr>
                <w:rFonts w:ascii="Times New Roman" w:eastAsia="Times New Roman" w:hAnsi="Times New Roman" w:cs="Times New Roman"/>
                <w:lang w:eastAsia="lt-LT"/>
              </w:rPr>
              <w:t>Kolimatoriaus</w:t>
            </w:r>
            <w:proofErr w:type="spellEnd"/>
            <w:r w:rsidRPr="00C36974">
              <w:rPr>
                <w:rFonts w:ascii="Times New Roman" w:eastAsia="Times New Roman" w:hAnsi="Times New Roman" w:cs="Times New Roman"/>
                <w:lang w:eastAsia="lt-LT"/>
              </w:rPr>
              <w:t xml:space="preserve"> pasukimas kampu (nuo pradinės pozicijos)</w:t>
            </w:r>
          </w:p>
        </w:tc>
        <w:tc>
          <w:tcPr>
            <w:tcW w:w="3268" w:type="dxa"/>
          </w:tcPr>
          <w:p w14:paraId="3F3F1236" w14:textId="77777777" w:rsidR="00804043" w:rsidRPr="00C36974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36974">
              <w:rPr>
                <w:rFonts w:ascii="Times New Roman" w:eastAsia="Times New Roman" w:hAnsi="Times New Roman" w:cs="Times New Roman"/>
                <w:lang w:eastAsia="lt-LT"/>
              </w:rPr>
              <w:t>≥ ± 45 laipsniai</w:t>
            </w:r>
          </w:p>
        </w:tc>
        <w:tc>
          <w:tcPr>
            <w:tcW w:w="2570" w:type="dxa"/>
          </w:tcPr>
          <w:p w14:paraId="78BE8A7B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23BD35B4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5FBD4857" w14:textId="2CC20459" w:rsidTr="00822E0E">
        <w:tc>
          <w:tcPr>
            <w:tcW w:w="756" w:type="dxa"/>
          </w:tcPr>
          <w:p w14:paraId="32B3FBAC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4.5</w:t>
            </w:r>
          </w:p>
        </w:tc>
        <w:tc>
          <w:tcPr>
            <w:tcW w:w="7055" w:type="dxa"/>
          </w:tcPr>
          <w:p w14:paraId="3DCAB673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Filtrų skaičius</w:t>
            </w:r>
          </w:p>
        </w:tc>
        <w:tc>
          <w:tcPr>
            <w:tcW w:w="3268" w:type="dxa"/>
          </w:tcPr>
          <w:p w14:paraId="24C61FC3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≥ 3</w:t>
            </w:r>
          </w:p>
        </w:tc>
        <w:tc>
          <w:tcPr>
            <w:tcW w:w="2570" w:type="dxa"/>
          </w:tcPr>
          <w:p w14:paraId="67787254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2A2D8886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04043" w:rsidRPr="00804043" w14:paraId="384D6405" w14:textId="2FDB4D61" w:rsidTr="00822E0E">
        <w:tc>
          <w:tcPr>
            <w:tcW w:w="756" w:type="dxa"/>
            <w:shd w:val="clear" w:color="auto" w:fill="F2F2F2" w:themeFill="background1" w:themeFillShade="F2"/>
          </w:tcPr>
          <w:p w14:paraId="7B8D1CE6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5.</w:t>
            </w:r>
          </w:p>
        </w:tc>
        <w:tc>
          <w:tcPr>
            <w:tcW w:w="12893" w:type="dxa"/>
            <w:gridSpan w:val="3"/>
            <w:shd w:val="clear" w:color="auto" w:fill="F2F2F2" w:themeFill="background1" w:themeFillShade="F2"/>
          </w:tcPr>
          <w:p w14:paraId="52B53707" w14:textId="24BA29C9" w:rsidR="00804043" w:rsidRPr="00804043" w:rsidRDefault="00804043" w:rsidP="00C6347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Reikalavimai stalui </w:t>
            </w:r>
            <w:proofErr w:type="spellStart"/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rentgenografijai</w:t>
            </w:r>
            <w:proofErr w:type="spellEnd"/>
          </w:p>
        </w:tc>
        <w:tc>
          <w:tcPr>
            <w:tcW w:w="2086" w:type="dxa"/>
            <w:shd w:val="clear" w:color="auto" w:fill="F2F2F2" w:themeFill="background1" w:themeFillShade="F2"/>
          </w:tcPr>
          <w:p w14:paraId="0B344DC5" w14:textId="77777777" w:rsidR="00804043" w:rsidRPr="00804043" w:rsidRDefault="00804043" w:rsidP="00C6347C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2C08C1" w:rsidRPr="00804043" w14:paraId="1E55C91E" w14:textId="709835A3" w:rsidTr="00822E0E">
        <w:tc>
          <w:tcPr>
            <w:tcW w:w="756" w:type="dxa"/>
          </w:tcPr>
          <w:p w14:paraId="0C02D382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5.1</w:t>
            </w:r>
          </w:p>
        </w:tc>
        <w:tc>
          <w:tcPr>
            <w:tcW w:w="7055" w:type="dxa"/>
          </w:tcPr>
          <w:p w14:paraId="6378E4D6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Stalviršio ilgis</w:t>
            </w:r>
          </w:p>
        </w:tc>
        <w:tc>
          <w:tcPr>
            <w:tcW w:w="3268" w:type="dxa"/>
          </w:tcPr>
          <w:p w14:paraId="2FEFD1F1" w14:textId="77777777" w:rsidR="00804043" w:rsidRPr="000A7D5F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A7D5F">
              <w:rPr>
                <w:rFonts w:ascii="Times New Roman" w:eastAsia="Times New Roman" w:hAnsi="Times New Roman" w:cs="Times New Roman"/>
                <w:lang w:eastAsia="lt-LT"/>
              </w:rPr>
              <w:t>≥ 2200 mm</w:t>
            </w:r>
          </w:p>
        </w:tc>
        <w:tc>
          <w:tcPr>
            <w:tcW w:w="2570" w:type="dxa"/>
          </w:tcPr>
          <w:p w14:paraId="6985E8CC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1A4E9B77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2525C607" w14:textId="54AED169" w:rsidTr="00822E0E">
        <w:tc>
          <w:tcPr>
            <w:tcW w:w="756" w:type="dxa"/>
          </w:tcPr>
          <w:p w14:paraId="5C115113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5.2</w:t>
            </w:r>
          </w:p>
        </w:tc>
        <w:tc>
          <w:tcPr>
            <w:tcW w:w="7055" w:type="dxa"/>
          </w:tcPr>
          <w:p w14:paraId="1F602331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Stalviršio plotis</w:t>
            </w:r>
          </w:p>
        </w:tc>
        <w:tc>
          <w:tcPr>
            <w:tcW w:w="3268" w:type="dxa"/>
          </w:tcPr>
          <w:p w14:paraId="4632C7BF" w14:textId="77777777" w:rsidR="00804043" w:rsidRPr="000A7D5F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A7D5F">
              <w:rPr>
                <w:rFonts w:ascii="Times New Roman" w:eastAsia="Times New Roman" w:hAnsi="Times New Roman" w:cs="Times New Roman"/>
                <w:lang w:eastAsia="lt-LT"/>
              </w:rPr>
              <w:t>≥ 800 mm</w:t>
            </w:r>
          </w:p>
        </w:tc>
        <w:tc>
          <w:tcPr>
            <w:tcW w:w="2570" w:type="dxa"/>
          </w:tcPr>
          <w:p w14:paraId="5F71D90F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51A4974A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597108E7" w14:textId="324CCC2C" w:rsidTr="00822E0E">
        <w:tc>
          <w:tcPr>
            <w:tcW w:w="756" w:type="dxa"/>
          </w:tcPr>
          <w:p w14:paraId="352AB3A4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5.3</w:t>
            </w:r>
          </w:p>
        </w:tc>
        <w:tc>
          <w:tcPr>
            <w:tcW w:w="7055" w:type="dxa"/>
          </w:tcPr>
          <w:p w14:paraId="423A5DCA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Stalviršis judantis išilgai ir skersai vienu metu</w:t>
            </w:r>
          </w:p>
        </w:tc>
        <w:tc>
          <w:tcPr>
            <w:tcW w:w="3268" w:type="dxa"/>
          </w:tcPr>
          <w:p w14:paraId="542CE599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įstrižinis judėjimas (angl. </w:t>
            </w:r>
            <w:proofErr w:type="spellStart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floating</w:t>
            </w:r>
            <w:proofErr w:type="spellEnd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</w:p>
        </w:tc>
        <w:tc>
          <w:tcPr>
            <w:tcW w:w="2570" w:type="dxa"/>
          </w:tcPr>
          <w:p w14:paraId="72096E9E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4741891A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2F3BA80D" w14:textId="38359179" w:rsidTr="00822E0E">
        <w:tc>
          <w:tcPr>
            <w:tcW w:w="756" w:type="dxa"/>
          </w:tcPr>
          <w:p w14:paraId="606F7C74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5.4</w:t>
            </w:r>
          </w:p>
        </w:tc>
        <w:tc>
          <w:tcPr>
            <w:tcW w:w="7055" w:type="dxa"/>
          </w:tcPr>
          <w:p w14:paraId="3006559E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Stalo aukščio keitimas</w:t>
            </w:r>
          </w:p>
        </w:tc>
        <w:tc>
          <w:tcPr>
            <w:tcW w:w="3268" w:type="dxa"/>
          </w:tcPr>
          <w:p w14:paraId="7E0F6251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motorizuotas</w:t>
            </w:r>
          </w:p>
        </w:tc>
        <w:tc>
          <w:tcPr>
            <w:tcW w:w="2570" w:type="dxa"/>
          </w:tcPr>
          <w:p w14:paraId="1F6292CD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7A1A9F6D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645FEC12" w14:textId="6A631BF2" w:rsidTr="00822E0E">
        <w:tc>
          <w:tcPr>
            <w:tcW w:w="756" w:type="dxa"/>
          </w:tcPr>
          <w:p w14:paraId="1EAAC07C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5.5</w:t>
            </w:r>
          </w:p>
        </w:tc>
        <w:tc>
          <w:tcPr>
            <w:tcW w:w="7055" w:type="dxa"/>
          </w:tcPr>
          <w:p w14:paraId="17A70CA5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Maksimalus stalo keliamas svoris (maksimali stalo dinaminė apkrova)</w:t>
            </w:r>
          </w:p>
        </w:tc>
        <w:tc>
          <w:tcPr>
            <w:tcW w:w="3268" w:type="dxa"/>
          </w:tcPr>
          <w:p w14:paraId="7E9CE73C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≥ 295 kg</w:t>
            </w:r>
          </w:p>
        </w:tc>
        <w:tc>
          <w:tcPr>
            <w:tcW w:w="2570" w:type="dxa"/>
          </w:tcPr>
          <w:p w14:paraId="3BF3AF96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7733FCC9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592305E6" w14:textId="20759E1D" w:rsidTr="00822E0E">
        <w:tc>
          <w:tcPr>
            <w:tcW w:w="756" w:type="dxa"/>
          </w:tcPr>
          <w:p w14:paraId="4EF0515E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5.6</w:t>
            </w:r>
          </w:p>
        </w:tc>
        <w:tc>
          <w:tcPr>
            <w:tcW w:w="7055" w:type="dxa"/>
          </w:tcPr>
          <w:p w14:paraId="746E7363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Automatinis vamzdžio-detektoriaus sekimas </w:t>
            </w:r>
          </w:p>
        </w:tc>
        <w:tc>
          <w:tcPr>
            <w:tcW w:w="3268" w:type="dxa"/>
          </w:tcPr>
          <w:p w14:paraId="4C4DA0EA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horizontalioje, vertikalioje bei įstrižinėje stalo plokštumose</w:t>
            </w:r>
          </w:p>
        </w:tc>
        <w:tc>
          <w:tcPr>
            <w:tcW w:w="2570" w:type="dxa"/>
          </w:tcPr>
          <w:p w14:paraId="39931736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5B3F7202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6975F281" w14:textId="2C05AEC3" w:rsidTr="00822E0E">
        <w:tc>
          <w:tcPr>
            <w:tcW w:w="756" w:type="dxa"/>
          </w:tcPr>
          <w:p w14:paraId="2FA6410A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5.7</w:t>
            </w:r>
          </w:p>
        </w:tc>
        <w:tc>
          <w:tcPr>
            <w:tcW w:w="7055" w:type="dxa"/>
          </w:tcPr>
          <w:p w14:paraId="1819F979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Rentgeno aparatas sukomplektuotas su detektoriaus laikikliu šoninėms projekcijoms atlikti</w:t>
            </w:r>
          </w:p>
        </w:tc>
        <w:tc>
          <w:tcPr>
            <w:tcW w:w="3268" w:type="dxa"/>
          </w:tcPr>
          <w:p w14:paraId="37844C75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Būtina </w:t>
            </w:r>
          </w:p>
        </w:tc>
        <w:tc>
          <w:tcPr>
            <w:tcW w:w="2570" w:type="dxa"/>
          </w:tcPr>
          <w:p w14:paraId="1E4A47EB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710E483A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52BC501C" w14:textId="4BF5CDA9" w:rsidTr="00822E0E">
        <w:tc>
          <w:tcPr>
            <w:tcW w:w="756" w:type="dxa"/>
          </w:tcPr>
          <w:p w14:paraId="6CE51C12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5.8</w:t>
            </w:r>
          </w:p>
        </w:tc>
        <w:tc>
          <w:tcPr>
            <w:tcW w:w="7055" w:type="dxa"/>
          </w:tcPr>
          <w:p w14:paraId="2C72DD3F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Rentgenografinis</w:t>
            </w:r>
            <w:proofErr w:type="spellEnd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 tinklelis</w:t>
            </w:r>
          </w:p>
        </w:tc>
        <w:tc>
          <w:tcPr>
            <w:tcW w:w="3268" w:type="dxa"/>
          </w:tcPr>
          <w:p w14:paraId="4D9E735B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Būtina </w:t>
            </w:r>
          </w:p>
        </w:tc>
        <w:tc>
          <w:tcPr>
            <w:tcW w:w="2570" w:type="dxa"/>
          </w:tcPr>
          <w:p w14:paraId="1783A9F2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2FDF9826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04043" w:rsidRPr="00804043" w14:paraId="2382689F" w14:textId="2FDCB5C9" w:rsidTr="00822E0E">
        <w:tc>
          <w:tcPr>
            <w:tcW w:w="756" w:type="dxa"/>
            <w:shd w:val="clear" w:color="auto" w:fill="F2F2F2" w:themeFill="background1" w:themeFillShade="F2"/>
          </w:tcPr>
          <w:p w14:paraId="1D5A2B26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6.</w:t>
            </w:r>
          </w:p>
        </w:tc>
        <w:tc>
          <w:tcPr>
            <w:tcW w:w="12893" w:type="dxa"/>
            <w:gridSpan w:val="3"/>
            <w:shd w:val="clear" w:color="auto" w:fill="F2F2F2" w:themeFill="background1" w:themeFillShade="F2"/>
          </w:tcPr>
          <w:p w14:paraId="39D21441" w14:textId="488307AD" w:rsidR="00804043" w:rsidRPr="00804043" w:rsidRDefault="00804043" w:rsidP="00C6347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Reikalavimai stovui </w:t>
            </w:r>
            <w:proofErr w:type="spellStart"/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rentgenografijai</w:t>
            </w:r>
            <w:proofErr w:type="spellEnd"/>
          </w:p>
        </w:tc>
        <w:tc>
          <w:tcPr>
            <w:tcW w:w="2086" w:type="dxa"/>
            <w:shd w:val="clear" w:color="auto" w:fill="F2F2F2" w:themeFill="background1" w:themeFillShade="F2"/>
          </w:tcPr>
          <w:p w14:paraId="41369A8A" w14:textId="77777777" w:rsidR="00804043" w:rsidRPr="00804043" w:rsidRDefault="00804043" w:rsidP="00C6347C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2C08C1" w:rsidRPr="00804043" w14:paraId="47D7D91E" w14:textId="66D374A6" w:rsidTr="00822E0E">
        <w:tc>
          <w:tcPr>
            <w:tcW w:w="756" w:type="dxa"/>
          </w:tcPr>
          <w:p w14:paraId="5CF452AF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6.1</w:t>
            </w:r>
          </w:p>
        </w:tc>
        <w:tc>
          <w:tcPr>
            <w:tcW w:w="7055" w:type="dxa"/>
          </w:tcPr>
          <w:p w14:paraId="2414E2E3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Stovo </w:t>
            </w:r>
            <w:proofErr w:type="spellStart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rentgenografijai</w:t>
            </w:r>
            <w:proofErr w:type="spellEnd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 aukščio reguliavimas</w:t>
            </w:r>
          </w:p>
        </w:tc>
        <w:tc>
          <w:tcPr>
            <w:tcW w:w="3268" w:type="dxa"/>
          </w:tcPr>
          <w:p w14:paraId="5050D3BD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motorizuotas</w:t>
            </w:r>
          </w:p>
        </w:tc>
        <w:tc>
          <w:tcPr>
            <w:tcW w:w="2570" w:type="dxa"/>
          </w:tcPr>
          <w:p w14:paraId="5036C958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592F004F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56725C7D" w14:textId="7B2BC823" w:rsidTr="00822E0E">
        <w:tc>
          <w:tcPr>
            <w:tcW w:w="756" w:type="dxa"/>
          </w:tcPr>
          <w:p w14:paraId="3EB13D79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6.2</w:t>
            </w:r>
          </w:p>
        </w:tc>
        <w:tc>
          <w:tcPr>
            <w:tcW w:w="7055" w:type="dxa"/>
          </w:tcPr>
          <w:p w14:paraId="3090222D" w14:textId="41B96A31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Detektoriaus centro aukščio motorizuoto keitimo diapazonas </w:t>
            </w:r>
          </w:p>
        </w:tc>
        <w:tc>
          <w:tcPr>
            <w:tcW w:w="3268" w:type="dxa"/>
          </w:tcPr>
          <w:p w14:paraId="247BDC4F" w14:textId="4F22A7CC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nuo 430 </w:t>
            </w:r>
            <w:r w:rsidR="00750BE6">
              <w:rPr>
                <w:rFonts w:ascii="Times New Roman" w:eastAsia="Times New Roman" w:hAnsi="Times New Roman" w:cs="Times New Roman"/>
                <w:lang w:eastAsia="lt-LT"/>
              </w:rPr>
              <w:t xml:space="preserve">mm </w:t>
            </w: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iki 1700 mm </w:t>
            </w:r>
          </w:p>
          <w:p w14:paraId="3EBF92DF" w14:textId="43E57F10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(ne siauresn</w:t>
            </w:r>
            <w:r w:rsidR="00582F06">
              <w:rPr>
                <w:rFonts w:ascii="Times New Roman" w:eastAsia="Times New Roman" w:hAnsi="Times New Roman" w:cs="Times New Roman"/>
                <w:lang w:eastAsia="lt-LT"/>
              </w:rPr>
              <w:t>i</w:t>
            </w: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s už nurodyt</w:t>
            </w:r>
            <w:r w:rsidR="00582F06">
              <w:rPr>
                <w:rFonts w:ascii="Times New Roman" w:eastAsia="Times New Roman" w:hAnsi="Times New Roman" w:cs="Times New Roman"/>
                <w:lang w:eastAsia="lt-LT"/>
              </w:rPr>
              <w:t>ą</w:t>
            </w: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</w:p>
        </w:tc>
        <w:tc>
          <w:tcPr>
            <w:tcW w:w="2570" w:type="dxa"/>
          </w:tcPr>
          <w:p w14:paraId="08B53329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59A9E711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1FFC61B4" w14:textId="661256DB" w:rsidTr="00822E0E">
        <w:tc>
          <w:tcPr>
            <w:tcW w:w="756" w:type="dxa"/>
          </w:tcPr>
          <w:p w14:paraId="7C52FB54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6.3</w:t>
            </w:r>
          </w:p>
        </w:tc>
        <w:tc>
          <w:tcPr>
            <w:tcW w:w="7055" w:type="dxa"/>
          </w:tcPr>
          <w:p w14:paraId="1680B024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Rentgenografinis</w:t>
            </w:r>
            <w:proofErr w:type="spellEnd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 tinklelis</w:t>
            </w:r>
          </w:p>
        </w:tc>
        <w:tc>
          <w:tcPr>
            <w:tcW w:w="3268" w:type="dxa"/>
          </w:tcPr>
          <w:p w14:paraId="61F21AD6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realizuota galimybė atlikti tyrimą išėmus tinklelį</w:t>
            </w:r>
          </w:p>
        </w:tc>
        <w:tc>
          <w:tcPr>
            <w:tcW w:w="2570" w:type="dxa"/>
          </w:tcPr>
          <w:p w14:paraId="79468C5C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689B0E09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28B1EDA4" w14:textId="1F76607D" w:rsidTr="00822E0E">
        <w:tc>
          <w:tcPr>
            <w:tcW w:w="756" w:type="dxa"/>
          </w:tcPr>
          <w:p w14:paraId="303D07B0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6.4</w:t>
            </w:r>
          </w:p>
        </w:tc>
        <w:tc>
          <w:tcPr>
            <w:tcW w:w="7055" w:type="dxa"/>
          </w:tcPr>
          <w:p w14:paraId="305CC7DA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Detektoriaus laikymo mechanizmo motorizuotas pavertimo kampo keitimas</w:t>
            </w:r>
          </w:p>
        </w:tc>
        <w:tc>
          <w:tcPr>
            <w:tcW w:w="3268" w:type="dxa"/>
          </w:tcPr>
          <w:p w14:paraId="726BB2A9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≥ 110°</w:t>
            </w:r>
          </w:p>
        </w:tc>
        <w:tc>
          <w:tcPr>
            <w:tcW w:w="2570" w:type="dxa"/>
          </w:tcPr>
          <w:p w14:paraId="1F1E7EC8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086" w:type="dxa"/>
          </w:tcPr>
          <w:p w14:paraId="1B60607F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C08C1" w:rsidRPr="00804043" w14:paraId="5112566B" w14:textId="5B62ADBE" w:rsidTr="00822E0E">
        <w:tc>
          <w:tcPr>
            <w:tcW w:w="756" w:type="dxa"/>
          </w:tcPr>
          <w:p w14:paraId="4CF663F3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6.5</w:t>
            </w:r>
          </w:p>
        </w:tc>
        <w:tc>
          <w:tcPr>
            <w:tcW w:w="7055" w:type="dxa"/>
          </w:tcPr>
          <w:p w14:paraId="23654409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Automatinis detektoriaus-rentgeno vamzdžio sekimas keičiant detektoriaus laikymo mechanizmo aukštį</w:t>
            </w:r>
          </w:p>
        </w:tc>
        <w:tc>
          <w:tcPr>
            <w:tcW w:w="3268" w:type="dxa"/>
          </w:tcPr>
          <w:p w14:paraId="7EEFD02D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570" w:type="dxa"/>
          </w:tcPr>
          <w:p w14:paraId="1F154EA3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73B04868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35F9808E" w14:textId="4CD6BDAF" w:rsidTr="00822E0E">
        <w:tc>
          <w:tcPr>
            <w:tcW w:w="756" w:type="dxa"/>
          </w:tcPr>
          <w:p w14:paraId="478A1B51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6.6</w:t>
            </w:r>
          </w:p>
        </w:tc>
        <w:tc>
          <w:tcPr>
            <w:tcW w:w="7055" w:type="dxa"/>
          </w:tcPr>
          <w:p w14:paraId="1846C11A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Su rankenomis pacientui</w:t>
            </w:r>
          </w:p>
        </w:tc>
        <w:tc>
          <w:tcPr>
            <w:tcW w:w="3268" w:type="dxa"/>
          </w:tcPr>
          <w:p w14:paraId="6D6AD1A4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viršutine ir šoninėmis</w:t>
            </w:r>
          </w:p>
        </w:tc>
        <w:tc>
          <w:tcPr>
            <w:tcW w:w="2570" w:type="dxa"/>
          </w:tcPr>
          <w:p w14:paraId="4C2E4CF2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6537BECF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04043" w:rsidRPr="00804043" w14:paraId="3CF463DF" w14:textId="269FFC0B" w:rsidTr="00822E0E">
        <w:tc>
          <w:tcPr>
            <w:tcW w:w="756" w:type="dxa"/>
            <w:shd w:val="clear" w:color="auto" w:fill="F2F2F2" w:themeFill="background1" w:themeFillShade="F2"/>
          </w:tcPr>
          <w:p w14:paraId="3FC5AAB7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893" w:type="dxa"/>
            <w:gridSpan w:val="3"/>
            <w:shd w:val="clear" w:color="auto" w:fill="F2F2F2" w:themeFill="background1" w:themeFillShade="F2"/>
          </w:tcPr>
          <w:p w14:paraId="24558414" w14:textId="66E219A4" w:rsidR="00804043" w:rsidRPr="00804043" w:rsidRDefault="00804043" w:rsidP="0017393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Reikalavimai </w:t>
            </w:r>
            <w:proofErr w:type="spellStart"/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dozimetrijos</w:t>
            </w:r>
            <w:proofErr w:type="spellEnd"/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sistemai</w:t>
            </w:r>
          </w:p>
        </w:tc>
        <w:tc>
          <w:tcPr>
            <w:tcW w:w="2086" w:type="dxa"/>
            <w:shd w:val="clear" w:color="auto" w:fill="F2F2F2" w:themeFill="background1" w:themeFillShade="F2"/>
          </w:tcPr>
          <w:p w14:paraId="6294FA9A" w14:textId="77777777" w:rsidR="00804043" w:rsidRPr="00804043" w:rsidRDefault="00804043" w:rsidP="0017393A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2C08C1" w:rsidRPr="00804043" w14:paraId="190ED0D1" w14:textId="085EC02A" w:rsidTr="00822E0E">
        <w:tc>
          <w:tcPr>
            <w:tcW w:w="756" w:type="dxa"/>
          </w:tcPr>
          <w:p w14:paraId="06A84572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7.1</w:t>
            </w:r>
          </w:p>
        </w:tc>
        <w:tc>
          <w:tcPr>
            <w:tcW w:w="7055" w:type="dxa"/>
          </w:tcPr>
          <w:p w14:paraId="007CDB51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Dozimetrijos</w:t>
            </w:r>
            <w:proofErr w:type="spellEnd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 sistema</w:t>
            </w:r>
          </w:p>
        </w:tc>
        <w:tc>
          <w:tcPr>
            <w:tcW w:w="3268" w:type="dxa"/>
          </w:tcPr>
          <w:p w14:paraId="50F66F0B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skirta informuoti apie jonizuojančios spinduliuotės kiekį, išspinduliuotą radiologinės procedūros metu</w:t>
            </w:r>
          </w:p>
        </w:tc>
        <w:tc>
          <w:tcPr>
            <w:tcW w:w="2570" w:type="dxa"/>
          </w:tcPr>
          <w:p w14:paraId="3015108F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35FEB30C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04043" w:rsidRPr="00804043" w14:paraId="27A7C179" w14:textId="07279826" w:rsidTr="00822E0E">
        <w:tc>
          <w:tcPr>
            <w:tcW w:w="756" w:type="dxa"/>
            <w:shd w:val="clear" w:color="auto" w:fill="F2F2F2" w:themeFill="background1" w:themeFillShade="F2"/>
          </w:tcPr>
          <w:p w14:paraId="686D9C5E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8.</w:t>
            </w:r>
          </w:p>
        </w:tc>
        <w:tc>
          <w:tcPr>
            <w:tcW w:w="12893" w:type="dxa"/>
            <w:gridSpan w:val="3"/>
            <w:shd w:val="clear" w:color="auto" w:fill="F2F2F2" w:themeFill="background1" w:themeFillShade="F2"/>
          </w:tcPr>
          <w:p w14:paraId="1A0F7CD1" w14:textId="7D835292" w:rsidR="00804043" w:rsidRPr="00804043" w:rsidRDefault="00804043" w:rsidP="00BC4C6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Skaitmeninis rentgeno spindulių detektorius Nr. 1 (1 vnt.)</w:t>
            </w:r>
          </w:p>
        </w:tc>
        <w:tc>
          <w:tcPr>
            <w:tcW w:w="2086" w:type="dxa"/>
            <w:shd w:val="clear" w:color="auto" w:fill="F2F2F2" w:themeFill="background1" w:themeFillShade="F2"/>
          </w:tcPr>
          <w:p w14:paraId="1504938B" w14:textId="77777777" w:rsidR="00804043" w:rsidRPr="00804043" w:rsidRDefault="00804043" w:rsidP="00BC4C62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2C08C1" w:rsidRPr="00804043" w14:paraId="333A09B4" w14:textId="6B9CF5A3" w:rsidTr="00822E0E">
        <w:tc>
          <w:tcPr>
            <w:tcW w:w="756" w:type="dxa"/>
          </w:tcPr>
          <w:p w14:paraId="69B5F61A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8.1</w:t>
            </w:r>
          </w:p>
        </w:tc>
        <w:tc>
          <w:tcPr>
            <w:tcW w:w="7055" w:type="dxa"/>
          </w:tcPr>
          <w:p w14:paraId="04AF37AA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Detektoriaus komunikacijos su radiologijos technologo darbo vieta </w:t>
            </w:r>
          </w:p>
        </w:tc>
        <w:tc>
          <w:tcPr>
            <w:tcW w:w="3268" w:type="dxa"/>
          </w:tcPr>
          <w:p w14:paraId="50F71DAB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belaidė sąsaja</w:t>
            </w:r>
          </w:p>
        </w:tc>
        <w:tc>
          <w:tcPr>
            <w:tcW w:w="2570" w:type="dxa"/>
          </w:tcPr>
          <w:p w14:paraId="466C765B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7F886C9E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082D6ABF" w14:textId="2FBBD3B9" w:rsidTr="00822E0E">
        <w:tc>
          <w:tcPr>
            <w:tcW w:w="756" w:type="dxa"/>
          </w:tcPr>
          <w:p w14:paraId="54931D66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8.2</w:t>
            </w:r>
          </w:p>
        </w:tc>
        <w:tc>
          <w:tcPr>
            <w:tcW w:w="7055" w:type="dxa"/>
          </w:tcPr>
          <w:p w14:paraId="2ADBB82F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Galimybė detektoriaus saugiam pernešimui</w:t>
            </w:r>
          </w:p>
        </w:tc>
        <w:tc>
          <w:tcPr>
            <w:tcW w:w="3268" w:type="dxa"/>
          </w:tcPr>
          <w:p w14:paraId="4A35ACA7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su integruota rankena arba pateikiamas komplekte su rankeną turinčiu dėklu </w:t>
            </w:r>
          </w:p>
        </w:tc>
        <w:tc>
          <w:tcPr>
            <w:tcW w:w="2570" w:type="dxa"/>
          </w:tcPr>
          <w:p w14:paraId="481784AC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53B63074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545B4E49" w14:textId="0F6DC097" w:rsidTr="00822E0E">
        <w:tc>
          <w:tcPr>
            <w:tcW w:w="756" w:type="dxa"/>
          </w:tcPr>
          <w:p w14:paraId="5164E053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8.3</w:t>
            </w:r>
          </w:p>
        </w:tc>
        <w:tc>
          <w:tcPr>
            <w:tcW w:w="7055" w:type="dxa"/>
          </w:tcPr>
          <w:p w14:paraId="25FEC02C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Galimybė naudoti detektorių </w:t>
            </w:r>
          </w:p>
        </w:tc>
        <w:tc>
          <w:tcPr>
            <w:tcW w:w="3268" w:type="dxa"/>
          </w:tcPr>
          <w:p w14:paraId="2D99A2B5" w14:textId="77777777" w:rsidR="002C08C1" w:rsidRDefault="00804043" w:rsidP="002C08C1">
            <w:pPr>
              <w:pStyle w:val="Sraopastraipa"/>
              <w:numPr>
                <w:ilvl w:val="2"/>
                <w:numId w:val="21"/>
              </w:numPr>
              <w:tabs>
                <w:tab w:val="left" w:pos="661"/>
              </w:tabs>
              <w:ind w:left="0" w:firstLine="145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C08C1">
              <w:rPr>
                <w:rFonts w:ascii="Times New Roman" w:eastAsia="Times New Roman" w:hAnsi="Times New Roman" w:cs="Times New Roman"/>
              </w:rPr>
              <w:t>rentgenografijos</w:t>
            </w:r>
            <w:proofErr w:type="spellEnd"/>
            <w:r w:rsidRPr="002C08C1">
              <w:rPr>
                <w:rFonts w:ascii="Times New Roman" w:eastAsia="Times New Roman" w:hAnsi="Times New Roman" w:cs="Times New Roman"/>
              </w:rPr>
              <w:t xml:space="preserve"> stale;</w:t>
            </w:r>
          </w:p>
          <w:p w14:paraId="7D4DDEE5" w14:textId="77777777" w:rsidR="002C08C1" w:rsidRDefault="00804043" w:rsidP="002C08C1">
            <w:pPr>
              <w:pStyle w:val="Sraopastraipa"/>
              <w:numPr>
                <w:ilvl w:val="2"/>
                <w:numId w:val="21"/>
              </w:numPr>
              <w:tabs>
                <w:tab w:val="left" w:pos="661"/>
              </w:tabs>
              <w:ind w:left="0" w:firstLine="145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C08C1">
              <w:rPr>
                <w:rFonts w:ascii="Times New Roman" w:eastAsia="Times New Roman" w:hAnsi="Times New Roman" w:cs="Times New Roman"/>
              </w:rPr>
              <w:t>rentgenografijos</w:t>
            </w:r>
            <w:proofErr w:type="spellEnd"/>
            <w:r w:rsidRPr="002C08C1">
              <w:rPr>
                <w:rFonts w:ascii="Times New Roman" w:eastAsia="Times New Roman" w:hAnsi="Times New Roman" w:cs="Times New Roman"/>
              </w:rPr>
              <w:t xml:space="preserve"> stove;</w:t>
            </w:r>
          </w:p>
          <w:p w14:paraId="5D8BB994" w14:textId="639F9CC3" w:rsidR="00804043" w:rsidRPr="002C08C1" w:rsidRDefault="00804043" w:rsidP="002C08C1">
            <w:pPr>
              <w:pStyle w:val="Sraopastraipa"/>
              <w:numPr>
                <w:ilvl w:val="2"/>
                <w:numId w:val="21"/>
              </w:numPr>
              <w:tabs>
                <w:tab w:val="left" w:pos="661"/>
              </w:tabs>
              <w:ind w:left="0" w:firstLine="145"/>
              <w:jc w:val="both"/>
              <w:rPr>
                <w:rFonts w:ascii="Times New Roman" w:eastAsia="Times New Roman" w:hAnsi="Times New Roman" w:cs="Times New Roman"/>
              </w:rPr>
            </w:pPr>
            <w:r w:rsidRPr="002C08C1">
              <w:rPr>
                <w:rFonts w:ascii="Times New Roman" w:eastAsia="Times New Roman" w:hAnsi="Times New Roman" w:cs="Times New Roman"/>
              </w:rPr>
              <w:t xml:space="preserve">laisvai (t. y. išėmus iš </w:t>
            </w:r>
            <w:proofErr w:type="spellStart"/>
            <w:r w:rsidRPr="002C08C1">
              <w:rPr>
                <w:rFonts w:ascii="Times New Roman" w:eastAsia="Times New Roman" w:hAnsi="Times New Roman" w:cs="Times New Roman"/>
              </w:rPr>
              <w:t>rentgenografijos</w:t>
            </w:r>
            <w:proofErr w:type="spellEnd"/>
            <w:r w:rsidRPr="002C08C1">
              <w:rPr>
                <w:rFonts w:ascii="Times New Roman" w:eastAsia="Times New Roman" w:hAnsi="Times New Roman" w:cs="Times New Roman"/>
              </w:rPr>
              <w:t xml:space="preserve"> stalo ar </w:t>
            </w:r>
            <w:proofErr w:type="spellStart"/>
            <w:r w:rsidRPr="002C08C1">
              <w:rPr>
                <w:rFonts w:ascii="Times New Roman" w:eastAsia="Times New Roman" w:hAnsi="Times New Roman" w:cs="Times New Roman"/>
              </w:rPr>
              <w:t>rentgenografijos</w:t>
            </w:r>
            <w:proofErr w:type="spellEnd"/>
            <w:r w:rsidRPr="002C08C1">
              <w:rPr>
                <w:rFonts w:ascii="Times New Roman" w:eastAsia="Times New Roman" w:hAnsi="Times New Roman" w:cs="Times New Roman"/>
              </w:rPr>
              <w:t xml:space="preserve"> stovo detektoriaus laikiklio)</w:t>
            </w:r>
          </w:p>
        </w:tc>
        <w:tc>
          <w:tcPr>
            <w:tcW w:w="2570" w:type="dxa"/>
          </w:tcPr>
          <w:p w14:paraId="2EB64D80" w14:textId="77777777" w:rsidR="00804043" w:rsidRPr="00804043" w:rsidRDefault="00804043" w:rsidP="00301385">
            <w:pPr>
              <w:tabs>
                <w:tab w:val="left" w:pos="236"/>
              </w:tabs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</w:tcPr>
          <w:p w14:paraId="00820A4C" w14:textId="77777777" w:rsidR="00804043" w:rsidRPr="00804043" w:rsidRDefault="00804043" w:rsidP="00301385">
            <w:pPr>
              <w:tabs>
                <w:tab w:val="left" w:pos="236"/>
              </w:tabs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08C1" w:rsidRPr="00804043" w14:paraId="3959B153" w14:textId="17D1A3E2" w:rsidTr="00822E0E">
        <w:tc>
          <w:tcPr>
            <w:tcW w:w="756" w:type="dxa"/>
          </w:tcPr>
          <w:p w14:paraId="4DD73976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8.4</w:t>
            </w:r>
          </w:p>
        </w:tc>
        <w:tc>
          <w:tcPr>
            <w:tcW w:w="7055" w:type="dxa"/>
          </w:tcPr>
          <w:p w14:paraId="54C42FC5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Scintiliatoriaus</w:t>
            </w:r>
            <w:proofErr w:type="spellEnd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 tipas</w:t>
            </w:r>
          </w:p>
        </w:tc>
        <w:tc>
          <w:tcPr>
            <w:tcW w:w="3268" w:type="dxa"/>
          </w:tcPr>
          <w:p w14:paraId="0569727C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Cezio jodido (</w:t>
            </w:r>
            <w:proofErr w:type="spellStart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CsI</w:t>
            </w:r>
            <w:proofErr w:type="spellEnd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) arba lygiavertis</w:t>
            </w:r>
          </w:p>
        </w:tc>
        <w:tc>
          <w:tcPr>
            <w:tcW w:w="2570" w:type="dxa"/>
          </w:tcPr>
          <w:p w14:paraId="585E8186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6088D743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43158232" w14:textId="7CB71996" w:rsidTr="00822E0E">
        <w:tc>
          <w:tcPr>
            <w:tcW w:w="756" w:type="dxa"/>
          </w:tcPr>
          <w:p w14:paraId="40F4926C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8.5</w:t>
            </w:r>
          </w:p>
        </w:tc>
        <w:tc>
          <w:tcPr>
            <w:tcW w:w="7055" w:type="dxa"/>
          </w:tcPr>
          <w:p w14:paraId="01A207D7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Pikselio dydis</w:t>
            </w:r>
          </w:p>
        </w:tc>
        <w:tc>
          <w:tcPr>
            <w:tcW w:w="3268" w:type="dxa"/>
          </w:tcPr>
          <w:p w14:paraId="401364F9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≤ 100 µm</w:t>
            </w:r>
          </w:p>
        </w:tc>
        <w:tc>
          <w:tcPr>
            <w:tcW w:w="2570" w:type="dxa"/>
          </w:tcPr>
          <w:p w14:paraId="6E1D0012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175D9BC3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6B78AD07" w14:textId="7D2D3C83" w:rsidTr="00822E0E">
        <w:tc>
          <w:tcPr>
            <w:tcW w:w="756" w:type="dxa"/>
          </w:tcPr>
          <w:p w14:paraId="2B308006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8.6</w:t>
            </w:r>
          </w:p>
        </w:tc>
        <w:tc>
          <w:tcPr>
            <w:tcW w:w="7055" w:type="dxa"/>
          </w:tcPr>
          <w:p w14:paraId="7EAC2112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Pilkumo skalės gylis</w:t>
            </w:r>
          </w:p>
        </w:tc>
        <w:tc>
          <w:tcPr>
            <w:tcW w:w="3268" w:type="dxa"/>
          </w:tcPr>
          <w:p w14:paraId="2C7DA6E7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≥ 16 </w:t>
            </w:r>
            <w:proofErr w:type="spellStart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bit</w:t>
            </w:r>
            <w:proofErr w:type="spellEnd"/>
          </w:p>
        </w:tc>
        <w:tc>
          <w:tcPr>
            <w:tcW w:w="2570" w:type="dxa"/>
          </w:tcPr>
          <w:p w14:paraId="52D482FB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4B776207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33693050" w14:textId="3DF88ADF" w:rsidTr="00822E0E">
        <w:tc>
          <w:tcPr>
            <w:tcW w:w="756" w:type="dxa"/>
          </w:tcPr>
          <w:p w14:paraId="0F92DFD4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8.7</w:t>
            </w:r>
          </w:p>
        </w:tc>
        <w:tc>
          <w:tcPr>
            <w:tcW w:w="7055" w:type="dxa"/>
          </w:tcPr>
          <w:p w14:paraId="10A18C47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Detektoriaus jautrios zonos dydis</w:t>
            </w:r>
          </w:p>
        </w:tc>
        <w:tc>
          <w:tcPr>
            <w:tcW w:w="3268" w:type="dxa"/>
          </w:tcPr>
          <w:p w14:paraId="208F457B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≥ (340 x 420) mm</w:t>
            </w:r>
          </w:p>
        </w:tc>
        <w:tc>
          <w:tcPr>
            <w:tcW w:w="2570" w:type="dxa"/>
          </w:tcPr>
          <w:p w14:paraId="75CE2F4C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02F46F2C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27083F43" w14:textId="76599C82" w:rsidTr="00822E0E">
        <w:tc>
          <w:tcPr>
            <w:tcW w:w="756" w:type="dxa"/>
          </w:tcPr>
          <w:p w14:paraId="656F427B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8.8</w:t>
            </w:r>
          </w:p>
        </w:tc>
        <w:tc>
          <w:tcPr>
            <w:tcW w:w="7055" w:type="dxa"/>
          </w:tcPr>
          <w:p w14:paraId="78564538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Detektoriaus kvantinis efektyvumas </w:t>
            </w:r>
          </w:p>
          <w:p w14:paraId="20AA5BB3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(angl. DQE)</w:t>
            </w:r>
          </w:p>
        </w:tc>
        <w:tc>
          <w:tcPr>
            <w:tcW w:w="3268" w:type="dxa"/>
          </w:tcPr>
          <w:p w14:paraId="428C9A4C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≥ 70 % </w:t>
            </w:r>
          </w:p>
        </w:tc>
        <w:tc>
          <w:tcPr>
            <w:tcW w:w="2570" w:type="dxa"/>
          </w:tcPr>
          <w:p w14:paraId="2AB6E971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66D629E7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2F8BEA72" w14:textId="41126B71" w:rsidTr="00822E0E">
        <w:tc>
          <w:tcPr>
            <w:tcW w:w="756" w:type="dxa"/>
          </w:tcPr>
          <w:p w14:paraId="026FA52A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8.9</w:t>
            </w:r>
          </w:p>
        </w:tc>
        <w:tc>
          <w:tcPr>
            <w:tcW w:w="7055" w:type="dxa"/>
          </w:tcPr>
          <w:p w14:paraId="101FFC1A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Detektoriaus atsparumas drėgmei</w:t>
            </w:r>
          </w:p>
        </w:tc>
        <w:tc>
          <w:tcPr>
            <w:tcW w:w="3268" w:type="dxa"/>
          </w:tcPr>
          <w:p w14:paraId="36171BA2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Ne mažiau IPX3 apsaugos klasės</w:t>
            </w:r>
          </w:p>
        </w:tc>
        <w:tc>
          <w:tcPr>
            <w:tcW w:w="2570" w:type="dxa"/>
          </w:tcPr>
          <w:p w14:paraId="623BC847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7AB0B6CC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55A8515F" w14:textId="6861ADC3" w:rsidTr="00822E0E">
        <w:tc>
          <w:tcPr>
            <w:tcW w:w="756" w:type="dxa"/>
          </w:tcPr>
          <w:p w14:paraId="25ADF407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8.10</w:t>
            </w:r>
          </w:p>
        </w:tc>
        <w:tc>
          <w:tcPr>
            <w:tcW w:w="7055" w:type="dxa"/>
          </w:tcPr>
          <w:p w14:paraId="1D777781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Detektorius komplektuojamas su baterija autonominiam maitinimui</w:t>
            </w:r>
          </w:p>
        </w:tc>
        <w:tc>
          <w:tcPr>
            <w:tcW w:w="3268" w:type="dxa"/>
          </w:tcPr>
          <w:p w14:paraId="0B3043DE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570" w:type="dxa"/>
          </w:tcPr>
          <w:p w14:paraId="53DB6AB7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06540336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016C050C" w14:textId="600BDB46" w:rsidTr="00822E0E">
        <w:tc>
          <w:tcPr>
            <w:tcW w:w="756" w:type="dxa"/>
          </w:tcPr>
          <w:p w14:paraId="35468C6B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8.11</w:t>
            </w:r>
          </w:p>
        </w:tc>
        <w:tc>
          <w:tcPr>
            <w:tcW w:w="7055" w:type="dxa"/>
          </w:tcPr>
          <w:p w14:paraId="6E85B5B7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Detektoriaus baterijos krovimas</w:t>
            </w:r>
          </w:p>
        </w:tc>
        <w:tc>
          <w:tcPr>
            <w:tcW w:w="3268" w:type="dxa"/>
          </w:tcPr>
          <w:p w14:paraId="1A992D50" w14:textId="61170F26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Baterija turi būti automatiškai kraunama detektorių įdėjus į </w:t>
            </w:r>
            <w:proofErr w:type="spellStart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rentgenografijos</w:t>
            </w:r>
            <w:proofErr w:type="spellEnd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 stale</w:t>
            </w:r>
            <w:r w:rsidR="00935CA2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/</w:t>
            </w:r>
            <w:r w:rsidR="00935CA2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stove esantį detektoriaus mazgą arba detektorius turi būti sukomplektuotas su ne mažiau kaip dviem keičiamomis baterijomis ir išoriniu krovimo įrenginiu</w:t>
            </w:r>
          </w:p>
        </w:tc>
        <w:tc>
          <w:tcPr>
            <w:tcW w:w="2570" w:type="dxa"/>
          </w:tcPr>
          <w:p w14:paraId="4B2447D6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41E7F029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35CA2" w:rsidRPr="00804043" w14:paraId="1BA56060" w14:textId="79F525AA" w:rsidTr="00822E0E">
        <w:tc>
          <w:tcPr>
            <w:tcW w:w="756" w:type="dxa"/>
            <w:shd w:val="clear" w:color="auto" w:fill="F2F2F2" w:themeFill="background1" w:themeFillShade="F2"/>
          </w:tcPr>
          <w:p w14:paraId="280A4C91" w14:textId="77777777" w:rsidR="00935CA2" w:rsidRPr="00804043" w:rsidRDefault="00935CA2" w:rsidP="00706A52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9.</w:t>
            </w:r>
          </w:p>
        </w:tc>
        <w:tc>
          <w:tcPr>
            <w:tcW w:w="14979" w:type="dxa"/>
            <w:gridSpan w:val="4"/>
            <w:shd w:val="clear" w:color="auto" w:fill="F2F2F2" w:themeFill="background1" w:themeFillShade="F2"/>
          </w:tcPr>
          <w:p w14:paraId="4CB2E39E" w14:textId="0447E431" w:rsidR="00935CA2" w:rsidRPr="00804043" w:rsidRDefault="00935CA2" w:rsidP="00935CA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Skaitmeninis rentgeno spindulių detektorius Nr. 2 (1 vnt.)</w:t>
            </w:r>
          </w:p>
        </w:tc>
      </w:tr>
      <w:tr w:rsidR="002C08C1" w:rsidRPr="00804043" w14:paraId="77349E95" w14:textId="05D2FDCB" w:rsidTr="00822E0E">
        <w:tc>
          <w:tcPr>
            <w:tcW w:w="756" w:type="dxa"/>
          </w:tcPr>
          <w:p w14:paraId="326EF1A2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9.1</w:t>
            </w:r>
          </w:p>
        </w:tc>
        <w:tc>
          <w:tcPr>
            <w:tcW w:w="7055" w:type="dxa"/>
          </w:tcPr>
          <w:p w14:paraId="65389483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Detektoriaus komunikacijos su radiologijos technologo darbo vieta </w:t>
            </w:r>
          </w:p>
        </w:tc>
        <w:tc>
          <w:tcPr>
            <w:tcW w:w="3268" w:type="dxa"/>
          </w:tcPr>
          <w:p w14:paraId="46A65C6D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belaidė sąsaja</w:t>
            </w:r>
          </w:p>
        </w:tc>
        <w:tc>
          <w:tcPr>
            <w:tcW w:w="2570" w:type="dxa"/>
          </w:tcPr>
          <w:p w14:paraId="6961CB3F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0A5EFC9D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59349AA2" w14:textId="790DB86C" w:rsidTr="00822E0E">
        <w:tc>
          <w:tcPr>
            <w:tcW w:w="756" w:type="dxa"/>
          </w:tcPr>
          <w:p w14:paraId="38B4A3EE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9.2</w:t>
            </w:r>
          </w:p>
        </w:tc>
        <w:tc>
          <w:tcPr>
            <w:tcW w:w="7055" w:type="dxa"/>
          </w:tcPr>
          <w:p w14:paraId="0501A739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Galimybė detektoriaus saugiam pernešimui</w:t>
            </w:r>
          </w:p>
        </w:tc>
        <w:tc>
          <w:tcPr>
            <w:tcW w:w="3268" w:type="dxa"/>
          </w:tcPr>
          <w:p w14:paraId="2B78ED4E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su integruota rankena arba pateikiamas komplekte su rankeną turinčiu dėklu </w:t>
            </w:r>
          </w:p>
        </w:tc>
        <w:tc>
          <w:tcPr>
            <w:tcW w:w="2570" w:type="dxa"/>
          </w:tcPr>
          <w:p w14:paraId="2F79DFFF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1E68F994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79AEF607" w14:textId="3C3B5D6F" w:rsidTr="00822E0E">
        <w:tc>
          <w:tcPr>
            <w:tcW w:w="756" w:type="dxa"/>
          </w:tcPr>
          <w:p w14:paraId="521D15C3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9.3</w:t>
            </w:r>
          </w:p>
        </w:tc>
        <w:tc>
          <w:tcPr>
            <w:tcW w:w="7055" w:type="dxa"/>
          </w:tcPr>
          <w:p w14:paraId="40D8BCAC" w14:textId="3FA5FDB2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Galimybė naudoti detektorių</w:t>
            </w:r>
          </w:p>
        </w:tc>
        <w:tc>
          <w:tcPr>
            <w:tcW w:w="3268" w:type="dxa"/>
          </w:tcPr>
          <w:p w14:paraId="719F0939" w14:textId="77777777" w:rsidR="00A7003B" w:rsidRDefault="00804043" w:rsidP="00A7003B">
            <w:pPr>
              <w:pStyle w:val="Sraopastraipa"/>
              <w:numPr>
                <w:ilvl w:val="2"/>
                <w:numId w:val="12"/>
              </w:numPr>
              <w:tabs>
                <w:tab w:val="left" w:pos="743"/>
              </w:tabs>
              <w:ind w:left="0" w:firstLine="176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003B">
              <w:rPr>
                <w:rFonts w:ascii="Times New Roman" w:eastAsia="Times New Roman" w:hAnsi="Times New Roman" w:cs="Times New Roman"/>
              </w:rPr>
              <w:t>rentgenografijos</w:t>
            </w:r>
            <w:proofErr w:type="spellEnd"/>
            <w:r w:rsidRPr="00A7003B">
              <w:rPr>
                <w:rFonts w:ascii="Times New Roman" w:eastAsia="Times New Roman" w:hAnsi="Times New Roman" w:cs="Times New Roman"/>
              </w:rPr>
              <w:t xml:space="preserve"> stale;</w:t>
            </w:r>
          </w:p>
          <w:p w14:paraId="23499494" w14:textId="77777777" w:rsidR="00A7003B" w:rsidRDefault="00804043" w:rsidP="00A7003B">
            <w:pPr>
              <w:pStyle w:val="Sraopastraipa"/>
              <w:numPr>
                <w:ilvl w:val="2"/>
                <w:numId w:val="12"/>
              </w:numPr>
              <w:tabs>
                <w:tab w:val="left" w:pos="743"/>
              </w:tabs>
              <w:ind w:left="0" w:firstLine="176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003B">
              <w:rPr>
                <w:rFonts w:ascii="Times New Roman" w:eastAsia="Times New Roman" w:hAnsi="Times New Roman" w:cs="Times New Roman"/>
              </w:rPr>
              <w:t>rentgenografijos</w:t>
            </w:r>
            <w:proofErr w:type="spellEnd"/>
            <w:r w:rsidRPr="00A7003B">
              <w:rPr>
                <w:rFonts w:ascii="Times New Roman" w:eastAsia="Times New Roman" w:hAnsi="Times New Roman" w:cs="Times New Roman"/>
              </w:rPr>
              <w:t xml:space="preserve"> stove;</w:t>
            </w:r>
          </w:p>
          <w:p w14:paraId="32F84655" w14:textId="32312AF4" w:rsidR="00804043" w:rsidRPr="00A7003B" w:rsidRDefault="00804043" w:rsidP="00A7003B">
            <w:pPr>
              <w:pStyle w:val="Sraopastraipa"/>
              <w:numPr>
                <w:ilvl w:val="2"/>
                <w:numId w:val="12"/>
              </w:numPr>
              <w:tabs>
                <w:tab w:val="left" w:pos="743"/>
              </w:tabs>
              <w:ind w:left="0" w:firstLine="176"/>
              <w:jc w:val="both"/>
              <w:rPr>
                <w:rFonts w:ascii="Times New Roman" w:eastAsia="Times New Roman" w:hAnsi="Times New Roman" w:cs="Times New Roman"/>
              </w:rPr>
            </w:pPr>
            <w:r w:rsidRPr="00A7003B">
              <w:rPr>
                <w:rFonts w:ascii="Times New Roman" w:eastAsia="Times New Roman" w:hAnsi="Times New Roman" w:cs="Times New Roman"/>
              </w:rPr>
              <w:t xml:space="preserve">laisvai (t. y. išėmus iš </w:t>
            </w:r>
            <w:proofErr w:type="spellStart"/>
            <w:r w:rsidRPr="00A7003B">
              <w:rPr>
                <w:rFonts w:ascii="Times New Roman" w:eastAsia="Times New Roman" w:hAnsi="Times New Roman" w:cs="Times New Roman"/>
              </w:rPr>
              <w:t>rentgenografijos</w:t>
            </w:r>
            <w:proofErr w:type="spellEnd"/>
            <w:r w:rsidRPr="00A7003B">
              <w:rPr>
                <w:rFonts w:ascii="Times New Roman" w:eastAsia="Times New Roman" w:hAnsi="Times New Roman" w:cs="Times New Roman"/>
              </w:rPr>
              <w:t xml:space="preserve"> stalo ar </w:t>
            </w:r>
            <w:proofErr w:type="spellStart"/>
            <w:r w:rsidRPr="00A7003B">
              <w:rPr>
                <w:rFonts w:ascii="Times New Roman" w:eastAsia="Times New Roman" w:hAnsi="Times New Roman" w:cs="Times New Roman"/>
              </w:rPr>
              <w:t>rentgenografijos</w:t>
            </w:r>
            <w:proofErr w:type="spellEnd"/>
            <w:r w:rsidRPr="00A7003B">
              <w:rPr>
                <w:rFonts w:ascii="Times New Roman" w:eastAsia="Times New Roman" w:hAnsi="Times New Roman" w:cs="Times New Roman"/>
              </w:rPr>
              <w:t xml:space="preserve"> stovo detektoriaus laikiklio)</w:t>
            </w:r>
          </w:p>
        </w:tc>
        <w:tc>
          <w:tcPr>
            <w:tcW w:w="2570" w:type="dxa"/>
          </w:tcPr>
          <w:p w14:paraId="39C27593" w14:textId="77777777" w:rsidR="00804043" w:rsidRPr="00804043" w:rsidRDefault="00804043" w:rsidP="00301385">
            <w:pPr>
              <w:tabs>
                <w:tab w:val="left" w:pos="236"/>
              </w:tabs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</w:tcPr>
          <w:p w14:paraId="4C7C4DC8" w14:textId="77777777" w:rsidR="00804043" w:rsidRPr="00804043" w:rsidRDefault="00804043" w:rsidP="00301385">
            <w:pPr>
              <w:tabs>
                <w:tab w:val="left" w:pos="236"/>
              </w:tabs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08C1" w:rsidRPr="00804043" w14:paraId="5F852060" w14:textId="57C0BF0E" w:rsidTr="00822E0E">
        <w:tc>
          <w:tcPr>
            <w:tcW w:w="756" w:type="dxa"/>
          </w:tcPr>
          <w:p w14:paraId="482171DD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9.4</w:t>
            </w:r>
          </w:p>
        </w:tc>
        <w:tc>
          <w:tcPr>
            <w:tcW w:w="7055" w:type="dxa"/>
          </w:tcPr>
          <w:p w14:paraId="461A06EC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Scintiliatoriaus</w:t>
            </w:r>
            <w:proofErr w:type="spellEnd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 tipas</w:t>
            </w:r>
          </w:p>
        </w:tc>
        <w:tc>
          <w:tcPr>
            <w:tcW w:w="3268" w:type="dxa"/>
          </w:tcPr>
          <w:p w14:paraId="6F886B31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Cezio jodido (</w:t>
            </w:r>
            <w:proofErr w:type="spellStart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CsI</w:t>
            </w:r>
            <w:proofErr w:type="spellEnd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) arba lygiavertis</w:t>
            </w:r>
          </w:p>
        </w:tc>
        <w:tc>
          <w:tcPr>
            <w:tcW w:w="2570" w:type="dxa"/>
          </w:tcPr>
          <w:p w14:paraId="25283725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186E6E48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5F65DC47" w14:textId="5F896CBD" w:rsidTr="00822E0E">
        <w:tc>
          <w:tcPr>
            <w:tcW w:w="756" w:type="dxa"/>
          </w:tcPr>
          <w:p w14:paraId="1137DA2B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9.5</w:t>
            </w:r>
          </w:p>
        </w:tc>
        <w:tc>
          <w:tcPr>
            <w:tcW w:w="7055" w:type="dxa"/>
          </w:tcPr>
          <w:p w14:paraId="26B96E8D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Pikselio dydis</w:t>
            </w:r>
          </w:p>
        </w:tc>
        <w:tc>
          <w:tcPr>
            <w:tcW w:w="3268" w:type="dxa"/>
          </w:tcPr>
          <w:p w14:paraId="32D2E347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≤ 100 µm</w:t>
            </w:r>
          </w:p>
        </w:tc>
        <w:tc>
          <w:tcPr>
            <w:tcW w:w="2570" w:type="dxa"/>
          </w:tcPr>
          <w:p w14:paraId="661844A3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361D6B6C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330CCA08" w14:textId="21AEE321" w:rsidTr="00822E0E">
        <w:tc>
          <w:tcPr>
            <w:tcW w:w="756" w:type="dxa"/>
          </w:tcPr>
          <w:p w14:paraId="61C0868D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9.6</w:t>
            </w:r>
          </w:p>
        </w:tc>
        <w:tc>
          <w:tcPr>
            <w:tcW w:w="7055" w:type="dxa"/>
          </w:tcPr>
          <w:p w14:paraId="31F6CB9B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Pilkumo skalės gylis</w:t>
            </w:r>
          </w:p>
        </w:tc>
        <w:tc>
          <w:tcPr>
            <w:tcW w:w="3268" w:type="dxa"/>
          </w:tcPr>
          <w:p w14:paraId="63EDC0DD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≥ 16 </w:t>
            </w:r>
            <w:proofErr w:type="spellStart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bit</w:t>
            </w:r>
            <w:proofErr w:type="spellEnd"/>
          </w:p>
        </w:tc>
        <w:tc>
          <w:tcPr>
            <w:tcW w:w="2570" w:type="dxa"/>
          </w:tcPr>
          <w:p w14:paraId="546082B0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4D4C3B1C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2FF49204" w14:textId="00847E03" w:rsidTr="00822E0E">
        <w:tc>
          <w:tcPr>
            <w:tcW w:w="756" w:type="dxa"/>
          </w:tcPr>
          <w:p w14:paraId="0CAF7664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9.7</w:t>
            </w:r>
          </w:p>
        </w:tc>
        <w:tc>
          <w:tcPr>
            <w:tcW w:w="7055" w:type="dxa"/>
          </w:tcPr>
          <w:p w14:paraId="425D99DE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Detektoriaus jautrios zonos dydis</w:t>
            </w:r>
          </w:p>
        </w:tc>
        <w:tc>
          <w:tcPr>
            <w:tcW w:w="3268" w:type="dxa"/>
          </w:tcPr>
          <w:p w14:paraId="1BE4B4B0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≥ (420 x 420) mm</w:t>
            </w:r>
          </w:p>
        </w:tc>
        <w:tc>
          <w:tcPr>
            <w:tcW w:w="2570" w:type="dxa"/>
          </w:tcPr>
          <w:p w14:paraId="0B55C78F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75E2EE96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443B21ED" w14:textId="1DE7E4DC" w:rsidTr="00822E0E">
        <w:tc>
          <w:tcPr>
            <w:tcW w:w="756" w:type="dxa"/>
          </w:tcPr>
          <w:p w14:paraId="54926145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9.8</w:t>
            </w:r>
          </w:p>
        </w:tc>
        <w:tc>
          <w:tcPr>
            <w:tcW w:w="7055" w:type="dxa"/>
          </w:tcPr>
          <w:p w14:paraId="0EAA684A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Detektoriaus kvantinis efektyvumas </w:t>
            </w:r>
          </w:p>
          <w:p w14:paraId="3A6F98A7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(angl. DQE)</w:t>
            </w:r>
          </w:p>
        </w:tc>
        <w:tc>
          <w:tcPr>
            <w:tcW w:w="3268" w:type="dxa"/>
          </w:tcPr>
          <w:p w14:paraId="66401A3A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≥ 70 % </w:t>
            </w:r>
          </w:p>
        </w:tc>
        <w:tc>
          <w:tcPr>
            <w:tcW w:w="2570" w:type="dxa"/>
          </w:tcPr>
          <w:p w14:paraId="16AF8D20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64438E62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443E205B" w14:textId="0EBA23DD" w:rsidTr="00822E0E">
        <w:tc>
          <w:tcPr>
            <w:tcW w:w="756" w:type="dxa"/>
          </w:tcPr>
          <w:p w14:paraId="2B91486E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9.9</w:t>
            </w:r>
          </w:p>
        </w:tc>
        <w:tc>
          <w:tcPr>
            <w:tcW w:w="7055" w:type="dxa"/>
          </w:tcPr>
          <w:p w14:paraId="7F947ACD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Detektoriaus atsparumas drėgmei</w:t>
            </w:r>
          </w:p>
        </w:tc>
        <w:tc>
          <w:tcPr>
            <w:tcW w:w="3268" w:type="dxa"/>
          </w:tcPr>
          <w:p w14:paraId="7E37F850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Ne mažiau IPX3 apsaugos klasės</w:t>
            </w:r>
          </w:p>
        </w:tc>
        <w:tc>
          <w:tcPr>
            <w:tcW w:w="2570" w:type="dxa"/>
          </w:tcPr>
          <w:p w14:paraId="368242E4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15FE9C18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545ADA07" w14:textId="63B71125" w:rsidTr="00822E0E">
        <w:tc>
          <w:tcPr>
            <w:tcW w:w="756" w:type="dxa"/>
          </w:tcPr>
          <w:p w14:paraId="1E6C1050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9.10</w:t>
            </w:r>
          </w:p>
        </w:tc>
        <w:tc>
          <w:tcPr>
            <w:tcW w:w="7055" w:type="dxa"/>
          </w:tcPr>
          <w:p w14:paraId="32BA8AF4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Detektorius komplektuojamas su baterija autonominiam maitinimui</w:t>
            </w:r>
          </w:p>
        </w:tc>
        <w:tc>
          <w:tcPr>
            <w:tcW w:w="3268" w:type="dxa"/>
          </w:tcPr>
          <w:p w14:paraId="39718DD4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Būtina </w:t>
            </w:r>
          </w:p>
        </w:tc>
        <w:tc>
          <w:tcPr>
            <w:tcW w:w="2570" w:type="dxa"/>
          </w:tcPr>
          <w:p w14:paraId="559A4000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086" w:type="dxa"/>
          </w:tcPr>
          <w:p w14:paraId="01199CC6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C08C1" w:rsidRPr="00804043" w14:paraId="3C700B44" w14:textId="4EA013B9" w:rsidTr="00822E0E">
        <w:tc>
          <w:tcPr>
            <w:tcW w:w="756" w:type="dxa"/>
          </w:tcPr>
          <w:p w14:paraId="3C6B1A7B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9.11</w:t>
            </w:r>
          </w:p>
        </w:tc>
        <w:tc>
          <w:tcPr>
            <w:tcW w:w="7055" w:type="dxa"/>
          </w:tcPr>
          <w:p w14:paraId="73E3B5A6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Detektoriaus baterijos krovimas</w:t>
            </w:r>
          </w:p>
        </w:tc>
        <w:tc>
          <w:tcPr>
            <w:tcW w:w="3268" w:type="dxa"/>
          </w:tcPr>
          <w:p w14:paraId="01BCA0C3" w14:textId="1E03BEF8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Baterija turi būti automatiškai kraunama detektorių įdėjus į </w:t>
            </w:r>
            <w:proofErr w:type="spellStart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rentgenografijos</w:t>
            </w:r>
            <w:proofErr w:type="spellEnd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 stale</w:t>
            </w:r>
            <w:r w:rsidR="006A4E9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/</w:t>
            </w:r>
            <w:r w:rsidR="006A4E9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stove esantį detektoriaus mazgą arba detektorius turi būti sukomplektuotas su ne mažiau kaip dviem keičiamomis baterijomis ir išoriniu krovimo įrenginiu</w:t>
            </w:r>
          </w:p>
        </w:tc>
        <w:tc>
          <w:tcPr>
            <w:tcW w:w="2570" w:type="dxa"/>
          </w:tcPr>
          <w:p w14:paraId="07B1F59D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6E217819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D3D2D" w:rsidRPr="00804043" w14:paraId="39082918" w14:textId="15093EDC" w:rsidTr="00822E0E">
        <w:tc>
          <w:tcPr>
            <w:tcW w:w="756" w:type="dxa"/>
            <w:shd w:val="clear" w:color="auto" w:fill="F2F2F2" w:themeFill="background1" w:themeFillShade="F2"/>
          </w:tcPr>
          <w:p w14:paraId="316D12E9" w14:textId="77777777" w:rsidR="006D3D2D" w:rsidRPr="00804043" w:rsidRDefault="006D3D2D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10.</w:t>
            </w:r>
          </w:p>
        </w:tc>
        <w:tc>
          <w:tcPr>
            <w:tcW w:w="14979" w:type="dxa"/>
            <w:gridSpan w:val="4"/>
            <w:shd w:val="clear" w:color="auto" w:fill="F2F2F2" w:themeFill="background1" w:themeFillShade="F2"/>
          </w:tcPr>
          <w:p w14:paraId="1EBD476E" w14:textId="7A0D71EB" w:rsidR="006D3D2D" w:rsidRPr="00804043" w:rsidRDefault="006D3D2D" w:rsidP="006D3D2D">
            <w:pPr>
              <w:rPr>
                <w:rFonts w:ascii="Times New Roman" w:eastAsia="Times New Roman" w:hAnsi="Times New Roman" w:cs="Times New Roman"/>
                <w:color w:val="EE0000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Radiologijos technologo darbo vietos funkcionalumas</w:t>
            </w:r>
          </w:p>
        </w:tc>
      </w:tr>
      <w:tr w:rsidR="002C08C1" w:rsidRPr="00804043" w14:paraId="56DDB99D" w14:textId="5E6A01B4" w:rsidTr="00822E0E">
        <w:tc>
          <w:tcPr>
            <w:tcW w:w="756" w:type="dxa"/>
          </w:tcPr>
          <w:p w14:paraId="091D5D8E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10.1</w:t>
            </w:r>
          </w:p>
        </w:tc>
        <w:tc>
          <w:tcPr>
            <w:tcW w:w="7055" w:type="dxa"/>
          </w:tcPr>
          <w:p w14:paraId="469AD046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Informacijos iš detektorių nuskaitymas</w:t>
            </w:r>
          </w:p>
        </w:tc>
        <w:tc>
          <w:tcPr>
            <w:tcW w:w="3268" w:type="dxa"/>
          </w:tcPr>
          <w:p w14:paraId="3C34F668" w14:textId="6A005536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</w:t>
            </w:r>
          </w:p>
        </w:tc>
        <w:tc>
          <w:tcPr>
            <w:tcW w:w="2570" w:type="dxa"/>
          </w:tcPr>
          <w:p w14:paraId="096E59B3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086" w:type="dxa"/>
          </w:tcPr>
          <w:p w14:paraId="23D03FD1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C08C1" w:rsidRPr="00804043" w14:paraId="4AC386FC" w14:textId="072CFE36" w:rsidTr="00822E0E">
        <w:tc>
          <w:tcPr>
            <w:tcW w:w="756" w:type="dxa"/>
          </w:tcPr>
          <w:p w14:paraId="1326A0F7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10.2</w:t>
            </w:r>
          </w:p>
        </w:tc>
        <w:tc>
          <w:tcPr>
            <w:tcW w:w="7055" w:type="dxa"/>
          </w:tcPr>
          <w:p w14:paraId="4BF9F0E8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Ekspozicijos parametrų valdymas</w:t>
            </w:r>
          </w:p>
        </w:tc>
        <w:tc>
          <w:tcPr>
            <w:tcW w:w="3268" w:type="dxa"/>
          </w:tcPr>
          <w:p w14:paraId="4E9BD191" w14:textId="29D1E93C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Būtina </w:t>
            </w:r>
          </w:p>
        </w:tc>
        <w:tc>
          <w:tcPr>
            <w:tcW w:w="2570" w:type="dxa"/>
          </w:tcPr>
          <w:p w14:paraId="1BC9296F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086" w:type="dxa"/>
          </w:tcPr>
          <w:p w14:paraId="64210374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C08C1" w:rsidRPr="00804043" w14:paraId="096A9167" w14:textId="618E6EED" w:rsidTr="00822E0E">
        <w:tc>
          <w:tcPr>
            <w:tcW w:w="756" w:type="dxa"/>
          </w:tcPr>
          <w:p w14:paraId="4A1E4D2F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10.3</w:t>
            </w:r>
          </w:p>
        </w:tc>
        <w:tc>
          <w:tcPr>
            <w:tcW w:w="7055" w:type="dxa"/>
          </w:tcPr>
          <w:p w14:paraId="0783E389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Diagnostinio vaizdo gavimo atlikus ekspoziciją trukmė</w:t>
            </w:r>
          </w:p>
        </w:tc>
        <w:tc>
          <w:tcPr>
            <w:tcW w:w="3268" w:type="dxa"/>
          </w:tcPr>
          <w:p w14:paraId="69BCC1FA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≤ 10 s</w:t>
            </w:r>
          </w:p>
        </w:tc>
        <w:tc>
          <w:tcPr>
            <w:tcW w:w="2570" w:type="dxa"/>
          </w:tcPr>
          <w:p w14:paraId="0FE71B86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086" w:type="dxa"/>
          </w:tcPr>
          <w:p w14:paraId="3042689E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C08C1" w:rsidRPr="00804043" w14:paraId="5DA81FAE" w14:textId="7EB44C29" w:rsidTr="00822E0E">
        <w:tc>
          <w:tcPr>
            <w:tcW w:w="756" w:type="dxa"/>
          </w:tcPr>
          <w:p w14:paraId="5858E060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10.4</w:t>
            </w:r>
          </w:p>
        </w:tc>
        <w:tc>
          <w:tcPr>
            <w:tcW w:w="7055" w:type="dxa"/>
          </w:tcPr>
          <w:p w14:paraId="64A4B969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Galimybė gauti ir išsaugoti neapdorotą vaizdą</w:t>
            </w:r>
          </w:p>
        </w:tc>
        <w:tc>
          <w:tcPr>
            <w:tcW w:w="3268" w:type="dxa"/>
          </w:tcPr>
          <w:p w14:paraId="1E69D89F" w14:textId="74ED7CDC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Būtina </w:t>
            </w:r>
          </w:p>
        </w:tc>
        <w:tc>
          <w:tcPr>
            <w:tcW w:w="2570" w:type="dxa"/>
          </w:tcPr>
          <w:p w14:paraId="462A2828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086" w:type="dxa"/>
          </w:tcPr>
          <w:p w14:paraId="65DACE22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C08C1" w:rsidRPr="00804043" w14:paraId="22598147" w14:textId="1622D754" w:rsidTr="00822E0E">
        <w:tc>
          <w:tcPr>
            <w:tcW w:w="756" w:type="dxa"/>
          </w:tcPr>
          <w:p w14:paraId="15D440D6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10.5 </w:t>
            </w:r>
          </w:p>
        </w:tc>
        <w:tc>
          <w:tcPr>
            <w:tcW w:w="7055" w:type="dxa"/>
          </w:tcPr>
          <w:p w14:paraId="0AC8176E" w14:textId="67E1C7D1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Dviejų energijų, nuskaitymo skirtingomis įtampomis režimas plaučių tyrimams, kurio metu greta standartinio diagnostinio vaizdo yra </w:t>
            </w:r>
            <w:proofErr w:type="spellStart"/>
            <w:r w:rsidRPr="118D2769">
              <w:rPr>
                <w:rFonts w:ascii="Times New Roman" w:eastAsia="Times New Roman" w:hAnsi="Times New Roman" w:cs="Times New Roman"/>
                <w:lang w:eastAsia="lt-LT"/>
              </w:rPr>
              <w:t>atskr</w:t>
            </w:r>
            <w:r w:rsidR="3D2D724A" w:rsidRPr="118D2769">
              <w:rPr>
                <w:rFonts w:ascii="Times New Roman" w:eastAsia="Times New Roman" w:hAnsi="Times New Roman" w:cs="Times New Roman"/>
                <w:lang w:eastAsia="lt-LT"/>
              </w:rPr>
              <w:t>i</w:t>
            </w:r>
            <w:r w:rsidRPr="118D2769">
              <w:rPr>
                <w:rFonts w:ascii="Times New Roman" w:eastAsia="Times New Roman" w:hAnsi="Times New Roman" w:cs="Times New Roman"/>
                <w:lang w:eastAsia="lt-LT"/>
              </w:rPr>
              <w:t>ai</w:t>
            </w:r>
            <w:proofErr w:type="spellEnd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 pateikiami minkštųjų audinių ir kaulinių audinių vaizdai</w:t>
            </w:r>
          </w:p>
        </w:tc>
        <w:tc>
          <w:tcPr>
            <w:tcW w:w="3268" w:type="dxa"/>
          </w:tcPr>
          <w:p w14:paraId="39378797" w14:textId="70BFFD99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</w:t>
            </w:r>
          </w:p>
        </w:tc>
        <w:tc>
          <w:tcPr>
            <w:tcW w:w="2570" w:type="dxa"/>
          </w:tcPr>
          <w:p w14:paraId="28AA0E28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086" w:type="dxa"/>
          </w:tcPr>
          <w:p w14:paraId="51AB7759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C08C1" w:rsidRPr="00804043" w14:paraId="7C9F134B" w14:textId="3A0E7643" w:rsidTr="00822E0E">
        <w:tc>
          <w:tcPr>
            <w:tcW w:w="756" w:type="dxa"/>
          </w:tcPr>
          <w:p w14:paraId="5EC136F7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10.6</w:t>
            </w:r>
          </w:p>
        </w:tc>
        <w:tc>
          <w:tcPr>
            <w:tcW w:w="7055" w:type="dxa"/>
          </w:tcPr>
          <w:p w14:paraId="35668815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Vaizdo apdorojimo ir administravimo funkcijos</w:t>
            </w:r>
          </w:p>
        </w:tc>
        <w:tc>
          <w:tcPr>
            <w:tcW w:w="3268" w:type="dxa"/>
          </w:tcPr>
          <w:p w14:paraId="397F6C1D" w14:textId="77777777" w:rsidR="00804043" w:rsidRPr="00804043" w:rsidRDefault="00804043" w:rsidP="00706A52">
            <w:pPr>
              <w:numPr>
                <w:ilvl w:val="0"/>
                <w:numId w:val="1"/>
              </w:numPr>
              <w:ind w:left="217" w:hanging="21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043">
              <w:rPr>
                <w:rFonts w:ascii="Times New Roman" w:eastAsia="Times New Roman" w:hAnsi="Times New Roman" w:cs="Times New Roman"/>
                <w:color w:val="000000"/>
              </w:rPr>
              <w:t>pasukimas;</w:t>
            </w:r>
          </w:p>
          <w:p w14:paraId="6863703F" w14:textId="77777777" w:rsidR="00804043" w:rsidRPr="00804043" w:rsidRDefault="00804043" w:rsidP="00706A52">
            <w:pPr>
              <w:numPr>
                <w:ilvl w:val="0"/>
                <w:numId w:val="1"/>
              </w:numPr>
              <w:ind w:left="217" w:hanging="21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043">
              <w:rPr>
                <w:rFonts w:ascii="Times New Roman" w:eastAsia="Times New Roman" w:hAnsi="Times New Roman" w:cs="Times New Roman"/>
                <w:color w:val="000000"/>
              </w:rPr>
              <w:t>veidrodinis atvaizdas</w:t>
            </w:r>
          </w:p>
          <w:p w14:paraId="49D60750" w14:textId="77777777" w:rsidR="00804043" w:rsidRPr="00804043" w:rsidRDefault="00804043" w:rsidP="00706A52">
            <w:pPr>
              <w:numPr>
                <w:ilvl w:val="0"/>
                <w:numId w:val="1"/>
              </w:numPr>
              <w:ind w:left="217" w:hanging="21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043">
              <w:rPr>
                <w:rFonts w:ascii="Times New Roman" w:eastAsia="Times New Roman" w:hAnsi="Times New Roman" w:cs="Times New Roman"/>
                <w:color w:val="000000"/>
              </w:rPr>
              <w:t>padidinimas</w:t>
            </w:r>
          </w:p>
          <w:p w14:paraId="32E36D84" w14:textId="77777777" w:rsidR="00804043" w:rsidRPr="00804043" w:rsidRDefault="00804043" w:rsidP="00706A52">
            <w:pPr>
              <w:numPr>
                <w:ilvl w:val="0"/>
                <w:numId w:val="1"/>
              </w:numPr>
              <w:ind w:left="217" w:hanging="21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043">
              <w:rPr>
                <w:rFonts w:ascii="Times New Roman" w:eastAsia="Times New Roman" w:hAnsi="Times New Roman" w:cs="Times New Roman"/>
                <w:color w:val="000000"/>
              </w:rPr>
              <w:t>anotacijos</w:t>
            </w:r>
          </w:p>
          <w:p w14:paraId="59ED388B" w14:textId="77777777" w:rsidR="00804043" w:rsidRPr="00804043" w:rsidRDefault="00804043" w:rsidP="00706A52">
            <w:pPr>
              <w:numPr>
                <w:ilvl w:val="0"/>
                <w:numId w:val="1"/>
              </w:numPr>
              <w:ind w:left="217" w:hanging="21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4043">
              <w:rPr>
                <w:rFonts w:ascii="Times New Roman" w:eastAsia="Times New Roman" w:hAnsi="Times New Roman" w:cs="Times New Roman"/>
              </w:rPr>
              <w:t>pacientų registravimas automatiniu ir rankiniu būdais</w:t>
            </w:r>
          </w:p>
        </w:tc>
        <w:tc>
          <w:tcPr>
            <w:tcW w:w="2570" w:type="dxa"/>
          </w:tcPr>
          <w:p w14:paraId="55D014F7" w14:textId="77777777" w:rsidR="00804043" w:rsidRPr="00804043" w:rsidRDefault="00804043" w:rsidP="00342FD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6" w:type="dxa"/>
          </w:tcPr>
          <w:p w14:paraId="57DBB584" w14:textId="77777777" w:rsidR="00804043" w:rsidRPr="00804043" w:rsidRDefault="00804043" w:rsidP="00342FD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C08C1" w:rsidRPr="00804043" w14:paraId="5A273F00" w14:textId="22CF663E" w:rsidTr="00822E0E">
        <w:tc>
          <w:tcPr>
            <w:tcW w:w="756" w:type="dxa"/>
          </w:tcPr>
          <w:p w14:paraId="7DB42C8A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10.7</w:t>
            </w:r>
          </w:p>
        </w:tc>
        <w:tc>
          <w:tcPr>
            <w:tcW w:w="7055" w:type="dxa"/>
          </w:tcPr>
          <w:p w14:paraId="041D9390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DICOM funkcijos </w:t>
            </w:r>
          </w:p>
          <w:p w14:paraId="1D3F1FEF" w14:textId="77777777" w:rsid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(nurodytos arba lygiavertės)</w:t>
            </w:r>
          </w:p>
          <w:p w14:paraId="7DB29E4D" w14:textId="196D2793" w:rsidR="00790103" w:rsidRPr="00790103" w:rsidRDefault="00790103" w:rsidP="00706A52">
            <w:pPr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 w:rsidRPr="63CF5593">
              <w:rPr>
                <w:rStyle w:val="cf01"/>
                <w:rFonts w:ascii="Times New Roman" w:hAnsi="Times New Roman" w:cs="Times New Roman"/>
                <w:color w:val="FF0000"/>
                <w:sz w:val="24"/>
                <w:szCs w:val="24"/>
              </w:rPr>
              <w:t>Papildomas BVPŽ 8814000-7 „Medicininės informacinės sistemos“</w:t>
            </w:r>
          </w:p>
        </w:tc>
        <w:tc>
          <w:tcPr>
            <w:tcW w:w="3268" w:type="dxa"/>
          </w:tcPr>
          <w:p w14:paraId="486FE982" w14:textId="77777777" w:rsidR="00804043" w:rsidRPr="00804043" w:rsidRDefault="00804043" w:rsidP="00706A52">
            <w:pPr>
              <w:numPr>
                <w:ilvl w:val="0"/>
                <w:numId w:val="2"/>
              </w:numPr>
              <w:ind w:left="217" w:hanging="217"/>
              <w:contextualSpacing/>
              <w:jc w:val="both"/>
              <w:rPr>
                <w:rFonts w:ascii="Times New Roman" w:eastAsia="Times New Roman" w:hAnsi="Times New Roman" w:cs="Times New Roman"/>
                <w:color w:val="EE0000"/>
              </w:rPr>
            </w:pPr>
            <w:r w:rsidRPr="00804043">
              <w:rPr>
                <w:rFonts w:ascii="Times New Roman" w:eastAsia="Times New Roman" w:hAnsi="Times New Roman" w:cs="Times New Roman"/>
              </w:rPr>
              <w:t xml:space="preserve">Vaizdų spausdinimas (DICOM </w:t>
            </w:r>
            <w:proofErr w:type="spellStart"/>
            <w:r w:rsidRPr="00804043">
              <w:rPr>
                <w:rFonts w:ascii="Times New Roman" w:eastAsia="Times New Roman" w:hAnsi="Times New Roman" w:cs="Times New Roman"/>
              </w:rPr>
              <w:t>Print</w:t>
            </w:r>
            <w:proofErr w:type="spellEnd"/>
            <w:r w:rsidRPr="00804043">
              <w:rPr>
                <w:rFonts w:ascii="Times New Roman" w:eastAsia="Times New Roman" w:hAnsi="Times New Roman" w:cs="Times New Roman"/>
              </w:rPr>
              <w:t>);</w:t>
            </w:r>
          </w:p>
          <w:p w14:paraId="085DEBAF" w14:textId="25A2D5C1" w:rsidR="00804043" w:rsidRPr="00804043" w:rsidRDefault="00804043" w:rsidP="00706A52">
            <w:pPr>
              <w:numPr>
                <w:ilvl w:val="0"/>
                <w:numId w:val="2"/>
              </w:numPr>
              <w:ind w:left="217" w:hanging="217"/>
              <w:contextualSpacing/>
              <w:jc w:val="both"/>
              <w:rPr>
                <w:rFonts w:ascii="Times New Roman" w:eastAsia="Times New Roman" w:hAnsi="Times New Roman" w:cs="Times New Roman"/>
                <w:color w:val="EE0000"/>
              </w:rPr>
            </w:pPr>
            <w:r w:rsidRPr="00804043">
              <w:rPr>
                <w:rFonts w:ascii="Times New Roman" w:eastAsia="Times New Roman" w:hAnsi="Times New Roman" w:cs="Times New Roman"/>
              </w:rPr>
              <w:t xml:space="preserve">Galimybė gauti pacientų sąrašą iš </w:t>
            </w:r>
            <w:r w:rsidR="009D58D5" w:rsidRPr="000A7D5F">
              <w:rPr>
                <w:rFonts w:ascii="Times New Roman" w:eastAsia="Times New Roman" w:hAnsi="Times New Roman" w:cs="Times New Roman"/>
              </w:rPr>
              <w:t xml:space="preserve">perkančiosios </w:t>
            </w:r>
            <w:r w:rsidR="009D58D5" w:rsidRPr="000A7D5F">
              <w:rPr>
                <w:rFonts w:ascii="Times New Roman" w:eastAsia="Times New Roman" w:hAnsi="Times New Roman" w:cs="Times New Roman"/>
              </w:rPr>
              <w:lastRenderedPageBreak/>
              <w:t>organizacijos</w:t>
            </w:r>
            <w:r w:rsidRPr="00804043">
              <w:rPr>
                <w:rFonts w:ascii="Times New Roman" w:eastAsia="Times New Roman" w:hAnsi="Times New Roman" w:cs="Times New Roman"/>
              </w:rPr>
              <w:t xml:space="preserve"> informacinės sistemos (DICOM </w:t>
            </w:r>
            <w:proofErr w:type="spellStart"/>
            <w:r w:rsidRPr="00804043">
              <w:rPr>
                <w:rFonts w:ascii="Times New Roman" w:eastAsia="Times New Roman" w:hAnsi="Times New Roman" w:cs="Times New Roman"/>
              </w:rPr>
              <w:t>Modality</w:t>
            </w:r>
            <w:proofErr w:type="spellEnd"/>
            <w:r w:rsidRPr="0080404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04043">
              <w:rPr>
                <w:rFonts w:ascii="Times New Roman" w:eastAsia="Times New Roman" w:hAnsi="Times New Roman" w:cs="Times New Roman"/>
              </w:rPr>
              <w:t>Worklist</w:t>
            </w:r>
            <w:proofErr w:type="spellEnd"/>
            <w:r w:rsidRPr="00804043">
              <w:rPr>
                <w:rFonts w:ascii="Times New Roman" w:eastAsia="Times New Roman" w:hAnsi="Times New Roman" w:cs="Times New Roman"/>
              </w:rPr>
              <w:t>);</w:t>
            </w:r>
          </w:p>
          <w:p w14:paraId="162748AE" w14:textId="77777777" w:rsidR="00804043" w:rsidRPr="00804043" w:rsidRDefault="00804043" w:rsidP="00706A52">
            <w:pPr>
              <w:numPr>
                <w:ilvl w:val="0"/>
                <w:numId w:val="2"/>
              </w:numPr>
              <w:ind w:left="217" w:hanging="217"/>
              <w:contextualSpacing/>
              <w:jc w:val="both"/>
              <w:rPr>
                <w:rFonts w:ascii="Times New Roman" w:eastAsia="Times New Roman" w:hAnsi="Times New Roman" w:cs="Times New Roman"/>
                <w:color w:val="EE0000"/>
              </w:rPr>
            </w:pPr>
            <w:r w:rsidRPr="00804043">
              <w:rPr>
                <w:rFonts w:ascii="Times New Roman" w:eastAsia="Times New Roman" w:hAnsi="Times New Roman" w:cs="Times New Roman"/>
              </w:rPr>
              <w:t xml:space="preserve">Vaizdų išsaugojimas medicininių vaizdų archyve (DICOM </w:t>
            </w:r>
            <w:proofErr w:type="spellStart"/>
            <w:r w:rsidRPr="00804043">
              <w:rPr>
                <w:rFonts w:ascii="Times New Roman" w:eastAsia="Times New Roman" w:hAnsi="Times New Roman" w:cs="Times New Roman"/>
              </w:rPr>
              <w:t>Storage</w:t>
            </w:r>
            <w:proofErr w:type="spellEnd"/>
            <w:r w:rsidRPr="00804043">
              <w:rPr>
                <w:rFonts w:ascii="Times New Roman" w:eastAsia="Times New Roman" w:hAnsi="Times New Roman" w:cs="Times New Roman"/>
              </w:rPr>
              <w:t>);</w:t>
            </w:r>
          </w:p>
          <w:p w14:paraId="7C1C0636" w14:textId="78B128AB" w:rsidR="00804043" w:rsidRPr="00804043" w:rsidRDefault="001D1BE3" w:rsidP="00706A52">
            <w:pPr>
              <w:numPr>
                <w:ilvl w:val="0"/>
                <w:numId w:val="2"/>
              </w:numPr>
              <w:ind w:left="217" w:hanging="217"/>
              <w:contextualSpacing/>
              <w:jc w:val="both"/>
              <w:rPr>
                <w:rFonts w:ascii="Times New Roman" w:eastAsia="Times New Roman" w:hAnsi="Times New Roman" w:cs="Times New Roman"/>
                <w:color w:val="EE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04043" w:rsidRPr="00804043">
              <w:rPr>
                <w:rFonts w:ascii="Times New Roman" w:eastAsia="Times New Roman" w:hAnsi="Times New Roman" w:cs="Times New Roman"/>
              </w:rPr>
              <w:t xml:space="preserve">DICOM </w:t>
            </w:r>
            <w:proofErr w:type="spellStart"/>
            <w:r w:rsidR="00804043" w:rsidRPr="00804043">
              <w:rPr>
                <w:rFonts w:ascii="Times New Roman" w:eastAsia="Times New Roman" w:hAnsi="Times New Roman" w:cs="Times New Roman"/>
              </w:rPr>
              <w:t>Radiation</w:t>
            </w:r>
            <w:proofErr w:type="spellEnd"/>
            <w:r w:rsidR="00804043" w:rsidRPr="0080404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04043" w:rsidRPr="00804043">
              <w:rPr>
                <w:rFonts w:ascii="Times New Roman" w:eastAsia="Times New Roman" w:hAnsi="Times New Roman" w:cs="Times New Roman"/>
              </w:rPr>
              <w:t>Dose</w:t>
            </w:r>
            <w:proofErr w:type="spellEnd"/>
            <w:r w:rsidR="00804043" w:rsidRPr="0080404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04043" w:rsidRPr="00804043">
              <w:rPr>
                <w:rFonts w:ascii="Times New Roman" w:eastAsia="Times New Roman" w:hAnsi="Times New Roman" w:cs="Times New Roman"/>
              </w:rPr>
              <w:t>Structured</w:t>
            </w:r>
            <w:proofErr w:type="spellEnd"/>
            <w:r w:rsidR="00804043" w:rsidRPr="0080404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04043" w:rsidRPr="00804043">
              <w:rPr>
                <w:rFonts w:ascii="Times New Roman" w:eastAsia="Times New Roman" w:hAnsi="Times New Roman" w:cs="Times New Roman"/>
              </w:rPr>
              <w:t>Report</w:t>
            </w:r>
            <w:proofErr w:type="spellEnd"/>
          </w:p>
        </w:tc>
        <w:tc>
          <w:tcPr>
            <w:tcW w:w="2570" w:type="dxa"/>
          </w:tcPr>
          <w:p w14:paraId="548E6EA9" w14:textId="77777777" w:rsidR="00804043" w:rsidRPr="00804043" w:rsidRDefault="00804043" w:rsidP="00342FDA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</w:tcPr>
          <w:p w14:paraId="09921179" w14:textId="77777777" w:rsidR="00804043" w:rsidRPr="00804043" w:rsidRDefault="00804043" w:rsidP="00342FDA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08C1" w:rsidRPr="00B145E6" w14:paraId="7F8F3E90" w14:textId="43B5043B" w:rsidTr="00822E0E">
        <w:tc>
          <w:tcPr>
            <w:tcW w:w="756" w:type="dxa"/>
          </w:tcPr>
          <w:p w14:paraId="2EA8C6BB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10.8</w:t>
            </w:r>
          </w:p>
        </w:tc>
        <w:tc>
          <w:tcPr>
            <w:tcW w:w="7055" w:type="dxa"/>
          </w:tcPr>
          <w:p w14:paraId="00C6BE2E" w14:textId="77777777" w:rsidR="00790103" w:rsidRDefault="00804043" w:rsidP="00790103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Technologo darbo vietos monitoriaus ekrano įstrižainė</w:t>
            </w:r>
            <w:r w:rsidR="0079010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632AFFE3" w14:textId="6FA51635" w:rsidR="00790103" w:rsidRPr="00790103" w:rsidRDefault="00790103" w:rsidP="00790103">
            <w:pPr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790103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Papildom</w:t>
            </w:r>
            <w:r w:rsidR="002172DF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as</w:t>
            </w:r>
            <w:r w:rsidRPr="00790103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BVPŽ </w:t>
            </w:r>
          </w:p>
          <w:p w14:paraId="4668827D" w14:textId="05D8A47D" w:rsidR="00790103" w:rsidRPr="00790103" w:rsidRDefault="00790103" w:rsidP="00790103">
            <w:pPr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 w:rsidRPr="6FF166D7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lt-LT"/>
              </w:rPr>
              <w:t>32323000-3 „Vaizdo monitoriai“</w:t>
            </w:r>
          </w:p>
          <w:p w14:paraId="1BDCC4B5" w14:textId="1103BAF7" w:rsidR="00804043" w:rsidRPr="00804043" w:rsidRDefault="00804043" w:rsidP="00822E0E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268" w:type="dxa"/>
          </w:tcPr>
          <w:p w14:paraId="7F73263F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≥ 21” </w:t>
            </w:r>
          </w:p>
        </w:tc>
        <w:tc>
          <w:tcPr>
            <w:tcW w:w="2570" w:type="dxa"/>
          </w:tcPr>
          <w:p w14:paraId="3E0AF9AC" w14:textId="3B38E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12702AE5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22E0E" w:rsidRPr="00151A78" w14:paraId="221A538F" w14:textId="77777777" w:rsidTr="00151A78">
        <w:tc>
          <w:tcPr>
            <w:tcW w:w="756" w:type="dxa"/>
          </w:tcPr>
          <w:p w14:paraId="190E0581" w14:textId="5D2D2121" w:rsidR="00822E0E" w:rsidRPr="00151A78" w:rsidRDefault="00822E0E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51A78">
              <w:rPr>
                <w:rFonts w:ascii="Times New Roman" w:eastAsia="Times New Roman" w:hAnsi="Times New Roman" w:cs="Times New Roman"/>
                <w:lang w:eastAsia="lt-LT"/>
              </w:rPr>
              <w:t>10.9</w:t>
            </w:r>
          </w:p>
        </w:tc>
        <w:tc>
          <w:tcPr>
            <w:tcW w:w="7055" w:type="dxa"/>
          </w:tcPr>
          <w:p w14:paraId="08652966" w14:textId="77777777" w:rsidR="00151A78" w:rsidRDefault="00822E0E" w:rsidP="00790103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51A78">
              <w:rPr>
                <w:rFonts w:ascii="Times New Roman" w:eastAsia="Times New Roman" w:hAnsi="Times New Roman" w:cs="Times New Roman"/>
                <w:lang w:eastAsia="lt-LT"/>
              </w:rPr>
              <w:t xml:space="preserve">Kompiuteris </w:t>
            </w:r>
          </w:p>
          <w:p w14:paraId="49F5EFAB" w14:textId="0B5960EC" w:rsidR="00822E0E" w:rsidRPr="00151A78" w:rsidRDefault="002172DF" w:rsidP="002172DF">
            <w:pPr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 w:rsidRPr="00790103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Papildom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as</w:t>
            </w:r>
            <w:r w:rsidRPr="00790103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BVPŽ </w:t>
            </w:r>
            <w:r w:rsidR="00822E0E" w:rsidRPr="00151A78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lt-LT"/>
              </w:rPr>
              <w:t>30236000-2 „Įvairi kompiuterių įranga“</w:t>
            </w:r>
          </w:p>
        </w:tc>
        <w:tc>
          <w:tcPr>
            <w:tcW w:w="3268" w:type="dxa"/>
          </w:tcPr>
          <w:p w14:paraId="7AF849BC" w14:textId="6EA560F1" w:rsidR="00822E0E" w:rsidRPr="00151A78" w:rsidRDefault="00A106FF" w:rsidP="00A106FF">
            <w:pPr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151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Kompiuterio procesoriaus, virtualios atminties, kieto disko, vaizdo plokštės, kompiuterinio tinklo plokštės, operacinės sistemos parametrai turi atitikti radiologinės sistemos gamintojo nustatytus reikalavimus</w:t>
            </w:r>
          </w:p>
        </w:tc>
        <w:tc>
          <w:tcPr>
            <w:tcW w:w="2570" w:type="dxa"/>
          </w:tcPr>
          <w:p w14:paraId="2231B09A" w14:textId="611D8933" w:rsidR="00822E0E" w:rsidRPr="00151A78" w:rsidRDefault="00822E0E" w:rsidP="00706A5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</w:p>
        </w:tc>
        <w:tc>
          <w:tcPr>
            <w:tcW w:w="2086" w:type="dxa"/>
          </w:tcPr>
          <w:p w14:paraId="6750CECC" w14:textId="77777777" w:rsidR="00822E0E" w:rsidRPr="00151A78" w:rsidRDefault="00822E0E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22E0E" w:rsidRPr="00151A78" w14:paraId="69CB2248" w14:textId="77777777" w:rsidTr="00151A78">
        <w:tc>
          <w:tcPr>
            <w:tcW w:w="756" w:type="dxa"/>
          </w:tcPr>
          <w:p w14:paraId="175FA0E6" w14:textId="0704BF89" w:rsidR="00822E0E" w:rsidRPr="00151A78" w:rsidRDefault="00822E0E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51A78">
              <w:rPr>
                <w:rFonts w:ascii="Times New Roman" w:eastAsia="Times New Roman" w:hAnsi="Times New Roman" w:cs="Times New Roman"/>
                <w:lang w:eastAsia="lt-LT"/>
              </w:rPr>
              <w:t>10.10</w:t>
            </w:r>
          </w:p>
        </w:tc>
        <w:tc>
          <w:tcPr>
            <w:tcW w:w="7055" w:type="dxa"/>
          </w:tcPr>
          <w:p w14:paraId="4AAC5632" w14:textId="19C531B3" w:rsidR="00822E0E" w:rsidRPr="00151A78" w:rsidRDefault="00A106FF" w:rsidP="00790103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51A78">
              <w:rPr>
                <w:rFonts w:ascii="Times New Roman" w:eastAsia="Times New Roman" w:hAnsi="Times New Roman" w:cs="Times New Roman"/>
                <w:lang w:eastAsia="lt-LT"/>
              </w:rPr>
              <w:t>Kartu su kompiuteriu komplek</w:t>
            </w:r>
            <w:r w:rsidR="00D72135" w:rsidRPr="00151A78">
              <w:rPr>
                <w:rFonts w:ascii="Times New Roman" w:eastAsia="Times New Roman" w:hAnsi="Times New Roman" w:cs="Times New Roman"/>
                <w:lang w:eastAsia="lt-LT"/>
              </w:rPr>
              <w:t>t</w:t>
            </w:r>
            <w:r w:rsidRPr="00151A78">
              <w:rPr>
                <w:rFonts w:ascii="Times New Roman" w:eastAsia="Times New Roman" w:hAnsi="Times New Roman" w:cs="Times New Roman"/>
                <w:lang w:eastAsia="lt-LT"/>
              </w:rPr>
              <w:t>uojama</w:t>
            </w:r>
          </w:p>
        </w:tc>
        <w:tc>
          <w:tcPr>
            <w:tcW w:w="3268" w:type="dxa"/>
          </w:tcPr>
          <w:p w14:paraId="5073904F" w14:textId="4D0C6BE1" w:rsidR="00822E0E" w:rsidRPr="00151A78" w:rsidRDefault="00A106FF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1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Klaviatūra ir pelė</w:t>
            </w:r>
          </w:p>
        </w:tc>
        <w:tc>
          <w:tcPr>
            <w:tcW w:w="2570" w:type="dxa"/>
          </w:tcPr>
          <w:p w14:paraId="7C73FFDC" w14:textId="77777777" w:rsidR="00822E0E" w:rsidRPr="00151A78" w:rsidRDefault="00822E0E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092BA0F9" w14:textId="77777777" w:rsidR="00822E0E" w:rsidRPr="00151A78" w:rsidRDefault="00822E0E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22E0E" w:rsidRPr="00B145E6" w14:paraId="131D154F" w14:textId="77777777" w:rsidTr="00151A78">
        <w:tc>
          <w:tcPr>
            <w:tcW w:w="756" w:type="dxa"/>
          </w:tcPr>
          <w:p w14:paraId="6E6E9FB4" w14:textId="4537B9D2" w:rsidR="00822E0E" w:rsidRPr="00151A78" w:rsidRDefault="00822E0E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51A78">
              <w:rPr>
                <w:rFonts w:ascii="Times New Roman" w:eastAsia="Times New Roman" w:hAnsi="Times New Roman" w:cs="Times New Roman"/>
                <w:lang w:eastAsia="lt-LT"/>
              </w:rPr>
              <w:t>10.11</w:t>
            </w:r>
          </w:p>
        </w:tc>
        <w:tc>
          <w:tcPr>
            <w:tcW w:w="7055" w:type="dxa"/>
          </w:tcPr>
          <w:p w14:paraId="24F1BADF" w14:textId="78C5B46F" w:rsidR="00822E0E" w:rsidRPr="00151A78" w:rsidRDefault="00822E0E" w:rsidP="00790103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51A78">
              <w:rPr>
                <w:rFonts w:ascii="Times New Roman" w:eastAsia="Times New Roman" w:hAnsi="Times New Roman" w:cs="Times New Roman"/>
                <w:lang w:eastAsia="lt-LT"/>
              </w:rPr>
              <w:t>Ekspozicijos paleidimo mygtukas</w:t>
            </w:r>
          </w:p>
        </w:tc>
        <w:tc>
          <w:tcPr>
            <w:tcW w:w="3268" w:type="dxa"/>
          </w:tcPr>
          <w:p w14:paraId="689AC7DD" w14:textId="38DEDE38" w:rsidR="00822E0E" w:rsidRPr="00804043" w:rsidRDefault="00822E0E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1A7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Rankinis</w:t>
            </w:r>
          </w:p>
        </w:tc>
        <w:tc>
          <w:tcPr>
            <w:tcW w:w="2570" w:type="dxa"/>
          </w:tcPr>
          <w:p w14:paraId="14F254BC" w14:textId="77777777" w:rsidR="00822E0E" w:rsidRPr="00804043" w:rsidRDefault="00822E0E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</w:tcPr>
          <w:p w14:paraId="2FA975E8" w14:textId="77777777" w:rsidR="00822E0E" w:rsidRPr="00804043" w:rsidRDefault="00822E0E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C08C1" w:rsidRPr="00804043" w14:paraId="3CE997C9" w14:textId="742A5666" w:rsidTr="00822E0E">
        <w:tc>
          <w:tcPr>
            <w:tcW w:w="756" w:type="dxa"/>
          </w:tcPr>
          <w:p w14:paraId="356007EF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11.</w:t>
            </w:r>
          </w:p>
        </w:tc>
        <w:tc>
          <w:tcPr>
            <w:tcW w:w="7055" w:type="dxa"/>
          </w:tcPr>
          <w:p w14:paraId="401D2BC6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Skaitmeninės </w:t>
            </w:r>
            <w:proofErr w:type="spellStart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tomosintezės</w:t>
            </w:r>
            <w:proofErr w:type="spellEnd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 režimas su metalo sukeliamų vaizdo iškraipymų šalinimu</w:t>
            </w:r>
          </w:p>
        </w:tc>
        <w:tc>
          <w:tcPr>
            <w:tcW w:w="3268" w:type="dxa"/>
          </w:tcPr>
          <w:p w14:paraId="3A251D80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Būtina. </w:t>
            </w:r>
          </w:p>
        </w:tc>
        <w:tc>
          <w:tcPr>
            <w:tcW w:w="2570" w:type="dxa"/>
          </w:tcPr>
          <w:p w14:paraId="786C4A4F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086" w:type="dxa"/>
          </w:tcPr>
          <w:p w14:paraId="174184A3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C08C1" w:rsidRPr="00804043" w14:paraId="0CE65176" w14:textId="478A252D" w:rsidTr="00822E0E">
        <w:tc>
          <w:tcPr>
            <w:tcW w:w="756" w:type="dxa"/>
          </w:tcPr>
          <w:p w14:paraId="6870BD27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12.</w:t>
            </w:r>
          </w:p>
        </w:tc>
        <w:tc>
          <w:tcPr>
            <w:tcW w:w="7055" w:type="dxa"/>
          </w:tcPr>
          <w:p w14:paraId="481577C7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Įranga automatinei ilgų anatominių struktūrų  </w:t>
            </w:r>
            <w:proofErr w:type="spellStart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rentgenografijai</w:t>
            </w:r>
            <w:proofErr w:type="spellEnd"/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 xml:space="preserve">, atliekamai sudėtinių ekspozicijų metodu pacientui stovint prie plaučių stovo </w:t>
            </w:r>
          </w:p>
        </w:tc>
        <w:tc>
          <w:tcPr>
            <w:tcW w:w="3268" w:type="dxa"/>
          </w:tcPr>
          <w:p w14:paraId="7AA0FBBC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Būtina. </w:t>
            </w:r>
          </w:p>
        </w:tc>
        <w:tc>
          <w:tcPr>
            <w:tcW w:w="2570" w:type="dxa"/>
          </w:tcPr>
          <w:p w14:paraId="2AAFE7AA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086" w:type="dxa"/>
          </w:tcPr>
          <w:p w14:paraId="19C0FF86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C08C1" w:rsidRPr="00804043" w14:paraId="125116F5" w14:textId="1C1778CB" w:rsidTr="00822E0E">
        <w:tc>
          <w:tcPr>
            <w:tcW w:w="756" w:type="dxa"/>
          </w:tcPr>
          <w:p w14:paraId="7ACFE093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12.1</w:t>
            </w:r>
          </w:p>
        </w:tc>
        <w:tc>
          <w:tcPr>
            <w:tcW w:w="7055" w:type="dxa"/>
          </w:tcPr>
          <w:p w14:paraId="13E756E6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Automatinis ekspozicijos atlikimas, rentgeno vamzdžio ir detektoriaus judėjimas bei vaizdų sujungimas</w:t>
            </w:r>
          </w:p>
        </w:tc>
        <w:tc>
          <w:tcPr>
            <w:tcW w:w="3268" w:type="dxa"/>
          </w:tcPr>
          <w:p w14:paraId="2CFD73D2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Būtina. </w:t>
            </w:r>
          </w:p>
        </w:tc>
        <w:tc>
          <w:tcPr>
            <w:tcW w:w="2570" w:type="dxa"/>
          </w:tcPr>
          <w:p w14:paraId="37FA9330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086" w:type="dxa"/>
          </w:tcPr>
          <w:p w14:paraId="4B81D7AA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C08C1" w:rsidRPr="00804043" w14:paraId="420DB403" w14:textId="4F3B7F61" w:rsidTr="00822E0E">
        <w:tc>
          <w:tcPr>
            <w:tcW w:w="756" w:type="dxa"/>
          </w:tcPr>
          <w:p w14:paraId="4BEA7C69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12.2</w:t>
            </w:r>
          </w:p>
        </w:tc>
        <w:tc>
          <w:tcPr>
            <w:tcW w:w="7055" w:type="dxa"/>
          </w:tcPr>
          <w:p w14:paraId="7DB3A5F4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Atliekamų ekspozicijų skaičius</w:t>
            </w:r>
          </w:p>
        </w:tc>
        <w:tc>
          <w:tcPr>
            <w:tcW w:w="3268" w:type="dxa"/>
          </w:tcPr>
          <w:p w14:paraId="6FF26B5D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≥ 3</w:t>
            </w:r>
          </w:p>
        </w:tc>
        <w:tc>
          <w:tcPr>
            <w:tcW w:w="2570" w:type="dxa"/>
          </w:tcPr>
          <w:p w14:paraId="23BF00CC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086" w:type="dxa"/>
          </w:tcPr>
          <w:p w14:paraId="38929849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C08C1" w:rsidRPr="00804043" w14:paraId="631F899C" w14:textId="6AE8FF82" w:rsidTr="00822E0E">
        <w:tc>
          <w:tcPr>
            <w:tcW w:w="756" w:type="dxa"/>
          </w:tcPr>
          <w:p w14:paraId="22BFC037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12.3</w:t>
            </w:r>
          </w:p>
        </w:tc>
        <w:tc>
          <w:tcPr>
            <w:tcW w:w="7055" w:type="dxa"/>
          </w:tcPr>
          <w:p w14:paraId="313DD1C0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Vieno tyrimo metu eksponuojamos struktūros ilgis</w:t>
            </w:r>
          </w:p>
        </w:tc>
        <w:tc>
          <w:tcPr>
            <w:tcW w:w="3268" w:type="dxa"/>
          </w:tcPr>
          <w:p w14:paraId="2BA48F70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≥ 120 cm</w:t>
            </w:r>
          </w:p>
        </w:tc>
        <w:tc>
          <w:tcPr>
            <w:tcW w:w="2570" w:type="dxa"/>
          </w:tcPr>
          <w:p w14:paraId="79E52DAF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086" w:type="dxa"/>
          </w:tcPr>
          <w:p w14:paraId="079F1A03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C08C1" w:rsidRPr="00804043" w14:paraId="40C0EF3E" w14:textId="7DB59B42" w:rsidTr="00822E0E">
        <w:tc>
          <w:tcPr>
            <w:tcW w:w="756" w:type="dxa"/>
          </w:tcPr>
          <w:p w14:paraId="4BEF2247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12.4</w:t>
            </w:r>
          </w:p>
        </w:tc>
        <w:tc>
          <w:tcPr>
            <w:tcW w:w="7055" w:type="dxa"/>
          </w:tcPr>
          <w:p w14:paraId="3002DA41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Paralakso efekto eliminavimas</w:t>
            </w:r>
          </w:p>
        </w:tc>
        <w:tc>
          <w:tcPr>
            <w:tcW w:w="3268" w:type="dxa"/>
          </w:tcPr>
          <w:p w14:paraId="787BCEFE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Būtina. Rentgeno vamzdžio automatinis kintamo kampo </w:t>
            </w:r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pozicionavimas tiriamo objekto atžvilgiu</w:t>
            </w:r>
          </w:p>
        </w:tc>
        <w:tc>
          <w:tcPr>
            <w:tcW w:w="2570" w:type="dxa"/>
          </w:tcPr>
          <w:p w14:paraId="12191B8F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086" w:type="dxa"/>
          </w:tcPr>
          <w:p w14:paraId="3B123FB1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C08C1" w:rsidRPr="00804043" w14:paraId="1E4DFC79" w14:textId="462247EF" w:rsidTr="00822E0E">
        <w:tc>
          <w:tcPr>
            <w:tcW w:w="756" w:type="dxa"/>
          </w:tcPr>
          <w:p w14:paraId="44A6F8DC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12.5</w:t>
            </w:r>
          </w:p>
        </w:tc>
        <w:tc>
          <w:tcPr>
            <w:tcW w:w="7055" w:type="dxa"/>
          </w:tcPr>
          <w:p w14:paraId="54A5F9DF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Galimybė atlikti ilgų anatominių struktūrų tyrimą pacientui gulint ant stalo</w:t>
            </w:r>
          </w:p>
        </w:tc>
        <w:tc>
          <w:tcPr>
            <w:tcW w:w="3268" w:type="dxa"/>
          </w:tcPr>
          <w:p w14:paraId="7E6FB3B4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</w:t>
            </w:r>
          </w:p>
        </w:tc>
        <w:tc>
          <w:tcPr>
            <w:tcW w:w="2570" w:type="dxa"/>
          </w:tcPr>
          <w:p w14:paraId="2DF161DC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086" w:type="dxa"/>
          </w:tcPr>
          <w:p w14:paraId="2C2E857A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88064B" w:rsidRPr="00804043" w14:paraId="72B1AD92" w14:textId="0FC35125" w:rsidTr="00822E0E">
        <w:tc>
          <w:tcPr>
            <w:tcW w:w="756" w:type="dxa"/>
            <w:shd w:val="clear" w:color="auto" w:fill="F2F2F2" w:themeFill="background1" w:themeFillShade="F2"/>
          </w:tcPr>
          <w:p w14:paraId="30DB8001" w14:textId="77777777" w:rsidR="0088064B" w:rsidRPr="00804043" w:rsidRDefault="0088064B" w:rsidP="00706A52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13.</w:t>
            </w:r>
          </w:p>
        </w:tc>
        <w:tc>
          <w:tcPr>
            <w:tcW w:w="14979" w:type="dxa"/>
            <w:gridSpan w:val="4"/>
            <w:shd w:val="clear" w:color="auto" w:fill="F2F2F2" w:themeFill="background1" w:themeFillShade="F2"/>
          </w:tcPr>
          <w:p w14:paraId="530CB848" w14:textId="71416A45" w:rsidR="0088064B" w:rsidRPr="00804043" w:rsidRDefault="0088064B" w:rsidP="0088064B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Kiti reikalavimai</w:t>
            </w:r>
          </w:p>
        </w:tc>
      </w:tr>
      <w:tr w:rsidR="002C08C1" w:rsidRPr="00804043" w14:paraId="351CDCA8" w14:textId="2A0672B5" w:rsidTr="00822E0E">
        <w:tc>
          <w:tcPr>
            <w:tcW w:w="756" w:type="dxa"/>
          </w:tcPr>
          <w:p w14:paraId="255CA1BE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13.1</w:t>
            </w:r>
          </w:p>
        </w:tc>
        <w:tc>
          <w:tcPr>
            <w:tcW w:w="7055" w:type="dxa"/>
          </w:tcPr>
          <w:p w14:paraId="6DB5B87B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Rentgeno aparato kokybės kontrolės priėmimo bandymų pagal Lietuvoje galiojančius teisės aktus (HN 78:2009) atlikimas arba organizavimas ir bandymų atlikimų protokolų pateikimas įskaičiuotas į pasiūlymo kainą</w:t>
            </w:r>
          </w:p>
        </w:tc>
        <w:tc>
          <w:tcPr>
            <w:tcW w:w="3268" w:type="dxa"/>
          </w:tcPr>
          <w:p w14:paraId="6F734B4E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</w:t>
            </w:r>
          </w:p>
        </w:tc>
        <w:tc>
          <w:tcPr>
            <w:tcW w:w="2570" w:type="dxa"/>
          </w:tcPr>
          <w:p w14:paraId="4A21C41C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086" w:type="dxa"/>
          </w:tcPr>
          <w:p w14:paraId="546B4758" w14:textId="5F99CED6" w:rsidR="00804043" w:rsidRPr="00822E0E" w:rsidRDefault="00B145E6" w:rsidP="00706A5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822E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Įrodymų nereikalaujama</w:t>
            </w:r>
          </w:p>
        </w:tc>
      </w:tr>
      <w:tr w:rsidR="002C08C1" w:rsidRPr="00804043" w14:paraId="448CB394" w14:textId="329CE0A6" w:rsidTr="00822E0E">
        <w:tc>
          <w:tcPr>
            <w:tcW w:w="756" w:type="dxa"/>
          </w:tcPr>
          <w:p w14:paraId="2F49F379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lang w:eastAsia="lt-LT"/>
              </w:rPr>
              <w:t>13.2</w:t>
            </w:r>
          </w:p>
        </w:tc>
        <w:tc>
          <w:tcPr>
            <w:tcW w:w="7055" w:type="dxa"/>
          </w:tcPr>
          <w:p w14:paraId="430E25A6" w14:textId="77777777" w:rsidR="00804043" w:rsidRPr="00804043" w:rsidRDefault="00804043" w:rsidP="00706A5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Lygiavertės dozės galios matavimai ir  kitų procedūrų, kurios nurodytos Radiacinės saugos centro direktoriaus 2007 m. lapkričio 16 d. įsakyme Nr. 63 „Dėl </w:t>
            </w:r>
            <w:proofErr w:type="spellStart"/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apšvitą</w:t>
            </w:r>
            <w:proofErr w:type="spellEnd"/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patiriančių darbuotojų </w:t>
            </w:r>
            <w:proofErr w:type="spellStart"/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apšvitos</w:t>
            </w:r>
            <w:proofErr w:type="spellEnd"/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ir darbo vietų stebėsenų atlikimo taisyklių patvirtinimo“ atlikimas  ir bandymų protokolų pateikimas įskaičiuotas į pasiūlymo kainą</w:t>
            </w:r>
          </w:p>
        </w:tc>
        <w:tc>
          <w:tcPr>
            <w:tcW w:w="3268" w:type="dxa"/>
          </w:tcPr>
          <w:p w14:paraId="10C73018" w14:textId="77777777" w:rsidR="00804043" w:rsidRPr="00804043" w:rsidRDefault="00804043" w:rsidP="00706A5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040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</w:t>
            </w:r>
          </w:p>
        </w:tc>
        <w:tc>
          <w:tcPr>
            <w:tcW w:w="2570" w:type="dxa"/>
          </w:tcPr>
          <w:p w14:paraId="5C2EE4A2" w14:textId="77777777" w:rsidR="00804043" w:rsidRPr="00804043" w:rsidRDefault="00804043" w:rsidP="00194FDE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086" w:type="dxa"/>
          </w:tcPr>
          <w:p w14:paraId="47630670" w14:textId="5A8D5B9E" w:rsidR="00804043" w:rsidRPr="00804043" w:rsidRDefault="00B145E6" w:rsidP="00706A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911A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Įrodymų nereikalaujama</w:t>
            </w:r>
          </w:p>
        </w:tc>
      </w:tr>
    </w:tbl>
    <w:p w14:paraId="67FEED76" w14:textId="77777777" w:rsidR="009D042D" w:rsidRPr="00804043" w:rsidRDefault="009D042D" w:rsidP="009D042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sectPr w:rsidR="009D042D" w:rsidRPr="00804043" w:rsidSect="00800B6D">
      <w:pgSz w:w="16838" w:h="11906" w:orient="landscape"/>
      <w:pgMar w:top="1134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NotoSans">
    <w:altName w:val="MS Gothic"/>
    <w:panose1 w:val="00000000000000000000"/>
    <w:charset w:val="00"/>
    <w:family w:val="roman"/>
    <w:notTrueType/>
    <w:pitch w:val="default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1E0B"/>
    <w:multiLevelType w:val="hybridMultilevel"/>
    <w:tmpl w:val="117AC0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06F"/>
    <w:multiLevelType w:val="hybridMultilevel"/>
    <w:tmpl w:val="084467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B4E83"/>
    <w:multiLevelType w:val="hybridMultilevel"/>
    <w:tmpl w:val="7FE60F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D14BB"/>
    <w:multiLevelType w:val="hybridMultilevel"/>
    <w:tmpl w:val="7CA8DA6A"/>
    <w:lvl w:ilvl="0" w:tplc="80E0721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5" w:hanging="360"/>
      </w:pPr>
    </w:lvl>
    <w:lvl w:ilvl="2" w:tplc="0427001B" w:tentative="1">
      <w:start w:val="1"/>
      <w:numFmt w:val="lowerRoman"/>
      <w:lvlText w:val="%3."/>
      <w:lvlJc w:val="right"/>
      <w:pPr>
        <w:ind w:left="1845" w:hanging="180"/>
      </w:pPr>
    </w:lvl>
    <w:lvl w:ilvl="3" w:tplc="0427000F" w:tentative="1">
      <w:start w:val="1"/>
      <w:numFmt w:val="decimal"/>
      <w:lvlText w:val="%4."/>
      <w:lvlJc w:val="left"/>
      <w:pPr>
        <w:ind w:left="2565" w:hanging="360"/>
      </w:pPr>
    </w:lvl>
    <w:lvl w:ilvl="4" w:tplc="04270019" w:tentative="1">
      <w:start w:val="1"/>
      <w:numFmt w:val="lowerLetter"/>
      <w:lvlText w:val="%5."/>
      <w:lvlJc w:val="left"/>
      <w:pPr>
        <w:ind w:left="3285" w:hanging="360"/>
      </w:pPr>
    </w:lvl>
    <w:lvl w:ilvl="5" w:tplc="0427001B" w:tentative="1">
      <w:start w:val="1"/>
      <w:numFmt w:val="lowerRoman"/>
      <w:lvlText w:val="%6."/>
      <w:lvlJc w:val="right"/>
      <w:pPr>
        <w:ind w:left="4005" w:hanging="180"/>
      </w:pPr>
    </w:lvl>
    <w:lvl w:ilvl="6" w:tplc="0427000F" w:tentative="1">
      <w:start w:val="1"/>
      <w:numFmt w:val="decimal"/>
      <w:lvlText w:val="%7."/>
      <w:lvlJc w:val="left"/>
      <w:pPr>
        <w:ind w:left="4725" w:hanging="360"/>
      </w:pPr>
    </w:lvl>
    <w:lvl w:ilvl="7" w:tplc="04270019" w:tentative="1">
      <w:start w:val="1"/>
      <w:numFmt w:val="lowerLetter"/>
      <w:lvlText w:val="%8."/>
      <w:lvlJc w:val="left"/>
      <w:pPr>
        <w:ind w:left="5445" w:hanging="360"/>
      </w:pPr>
    </w:lvl>
    <w:lvl w:ilvl="8" w:tplc="042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C4821BE"/>
    <w:multiLevelType w:val="hybridMultilevel"/>
    <w:tmpl w:val="F8963A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537C1"/>
    <w:multiLevelType w:val="hybridMultilevel"/>
    <w:tmpl w:val="E8D4A59A"/>
    <w:lvl w:ilvl="0" w:tplc="9D1CAA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FB3457E"/>
    <w:multiLevelType w:val="hybridMultilevel"/>
    <w:tmpl w:val="56FA3F7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00356E"/>
    <w:multiLevelType w:val="hybridMultilevel"/>
    <w:tmpl w:val="405EA9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65BE3"/>
    <w:multiLevelType w:val="hybridMultilevel"/>
    <w:tmpl w:val="E12A9AB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C5605"/>
    <w:multiLevelType w:val="hybridMultilevel"/>
    <w:tmpl w:val="E3D64648"/>
    <w:lvl w:ilvl="0" w:tplc="9C34E7F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1C75908"/>
    <w:multiLevelType w:val="multilevel"/>
    <w:tmpl w:val="EF0073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41139BF"/>
    <w:multiLevelType w:val="multilevel"/>
    <w:tmpl w:val="0C0432C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43341DF"/>
    <w:multiLevelType w:val="multilevel"/>
    <w:tmpl w:val="7A6CE4CC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6E07E94"/>
    <w:multiLevelType w:val="hybridMultilevel"/>
    <w:tmpl w:val="81A638B2"/>
    <w:lvl w:ilvl="0" w:tplc="CE38E7E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F439C"/>
    <w:multiLevelType w:val="hybridMultilevel"/>
    <w:tmpl w:val="A08214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425AE"/>
    <w:multiLevelType w:val="hybridMultilevel"/>
    <w:tmpl w:val="6658A336"/>
    <w:lvl w:ilvl="0" w:tplc="FA0679C4">
      <w:start w:val="1"/>
      <w:numFmt w:val="decimal"/>
      <w:lvlText w:val="%1."/>
      <w:lvlJc w:val="left"/>
      <w:pPr>
        <w:ind w:left="720" w:hanging="360"/>
      </w:pPr>
    </w:lvl>
    <w:lvl w:ilvl="1" w:tplc="C62AE9CE">
      <w:start w:val="1"/>
      <w:numFmt w:val="decimal"/>
      <w:lvlText w:val="%2."/>
      <w:lvlJc w:val="left"/>
      <w:pPr>
        <w:ind w:left="720" w:hanging="360"/>
      </w:pPr>
    </w:lvl>
    <w:lvl w:ilvl="2" w:tplc="09207B08">
      <w:start w:val="1"/>
      <w:numFmt w:val="decimal"/>
      <w:lvlText w:val="%3."/>
      <w:lvlJc w:val="left"/>
      <w:pPr>
        <w:ind w:left="720" w:hanging="360"/>
      </w:pPr>
    </w:lvl>
    <w:lvl w:ilvl="3" w:tplc="77BE30C0">
      <w:start w:val="1"/>
      <w:numFmt w:val="decimal"/>
      <w:lvlText w:val="%4."/>
      <w:lvlJc w:val="left"/>
      <w:pPr>
        <w:ind w:left="720" w:hanging="360"/>
      </w:pPr>
    </w:lvl>
    <w:lvl w:ilvl="4" w:tplc="830E26E0">
      <w:start w:val="1"/>
      <w:numFmt w:val="decimal"/>
      <w:lvlText w:val="%5."/>
      <w:lvlJc w:val="left"/>
      <w:pPr>
        <w:ind w:left="720" w:hanging="360"/>
      </w:pPr>
    </w:lvl>
    <w:lvl w:ilvl="5" w:tplc="AE86E522">
      <w:start w:val="1"/>
      <w:numFmt w:val="decimal"/>
      <w:lvlText w:val="%6."/>
      <w:lvlJc w:val="left"/>
      <w:pPr>
        <w:ind w:left="720" w:hanging="360"/>
      </w:pPr>
    </w:lvl>
    <w:lvl w:ilvl="6" w:tplc="C78488DE">
      <w:start w:val="1"/>
      <w:numFmt w:val="decimal"/>
      <w:lvlText w:val="%7."/>
      <w:lvlJc w:val="left"/>
      <w:pPr>
        <w:ind w:left="720" w:hanging="360"/>
      </w:pPr>
    </w:lvl>
    <w:lvl w:ilvl="7" w:tplc="53A2FBB0">
      <w:start w:val="1"/>
      <w:numFmt w:val="decimal"/>
      <w:lvlText w:val="%8."/>
      <w:lvlJc w:val="left"/>
      <w:pPr>
        <w:ind w:left="720" w:hanging="360"/>
      </w:pPr>
    </w:lvl>
    <w:lvl w:ilvl="8" w:tplc="2D34ADC6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569D1338"/>
    <w:multiLevelType w:val="hybridMultilevel"/>
    <w:tmpl w:val="C276A4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B7DA1"/>
    <w:multiLevelType w:val="multilevel"/>
    <w:tmpl w:val="EF0073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29E1B7B"/>
    <w:multiLevelType w:val="hybridMultilevel"/>
    <w:tmpl w:val="7C1A56F0"/>
    <w:lvl w:ilvl="0" w:tplc="C1E6064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45F63A3"/>
    <w:multiLevelType w:val="hybridMultilevel"/>
    <w:tmpl w:val="957E9C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76DEE"/>
    <w:multiLevelType w:val="hybridMultilevel"/>
    <w:tmpl w:val="35E4B418"/>
    <w:lvl w:ilvl="0" w:tplc="223E2B7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045589">
    <w:abstractNumId w:val="8"/>
  </w:num>
  <w:num w:numId="2" w16cid:durableId="1227181161">
    <w:abstractNumId w:val="20"/>
  </w:num>
  <w:num w:numId="3" w16cid:durableId="1232691470">
    <w:abstractNumId w:val="3"/>
  </w:num>
  <w:num w:numId="4" w16cid:durableId="1233851844">
    <w:abstractNumId w:val="0"/>
  </w:num>
  <w:num w:numId="5" w16cid:durableId="144589147">
    <w:abstractNumId w:val="18"/>
  </w:num>
  <w:num w:numId="6" w16cid:durableId="1718357301">
    <w:abstractNumId w:val="13"/>
  </w:num>
  <w:num w:numId="7" w16cid:durableId="1815413061">
    <w:abstractNumId w:val="1"/>
  </w:num>
  <w:num w:numId="8" w16cid:durableId="1891530672">
    <w:abstractNumId w:val="9"/>
  </w:num>
  <w:num w:numId="9" w16cid:durableId="1946493488">
    <w:abstractNumId w:val="4"/>
  </w:num>
  <w:num w:numId="10" w16cid:durableId="2024044453">
    <w:abstractNumId w:val="17"/>
  </w:num>
  <w:num w:numId="11" w16cid:durableId="2083788881">
    <w:abstractNumId w:val="14"/>
  </w:num>
  <w:num w:numId="12" w16cid:durableId="226377030">
    <w:abstractNumId w:val="12"/>
  </w:num>
  <w:num w:numId="13" w16cid:durableId="301037680">
    <w:abstractNumId w:val="7"/>
  </w:num>
  <w:num w:numId="14" w16cid:durableId="327221630">
    <w:abstractNumId w:val="15"/>
  </w:num>
  <w:num w:numId="15" w16cid:durableId="335501213">
    <w:abstractNumId w:val="16"/>
  </w:num>
  <w:num w:numId="16" w16cid:durableId="357510790">
    <w:abstractNumId w:val="5"/>
  </w:num>
  <w:num w:numId="17" w16cid:durableId="414933382">
    <w:abstractNumId w:val="2"/>
  </w:num>
  <w:num w:numId="18" w16cid:durableId="503938299">
    <w:abstractNumId w:val="19"/>
  </w:num>
  <w:num w:numId="19" w16cid:durableId="530338737">
    <w:abstractNumId w:val="10"/>
  </w:num>
  <w:num w:numId="20" w16cid:durableId="806971234">
    <w:abstractNumId w:val="6"/>
  </w:num>
  <w:num w:numId="21" w16cid:durableId="8406601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96C"/>
    <w:rsid w:val="00002C63"/>
    <w:rsid w:val="00004577"/>
    <w:rsid w:val="0000721F"/>
    <w:rsid w:val="00010268"/>
    <w:rsid w:val="00012EDA"/>
    <w:rsid w:val="0001553E"/>
    <w:rsid w:val="00015CFC"/>
    <w:rsid w:val="00016B9B"/>
    <w:rsid w:val="000215D4"/>
    <w:rsid w:val="00024363"/>
    <w:rsid w:val="00025072"/>
    <w:rsid w:val="00043640"/>
    <w:rsid w:val="00057BE3"/>
    <w:rsid w:val="00060125"/>
    <w:rsid w:val="00060410"/>
    <w:rsid w:val="0006115D"/>
    <w:rsid w:val="0006649D"/>
    <w:rsid w:val="00067663"/>
    <w:rsid w:val="0007043F"/>
    <w:rsid w:val="000738A5"/>
    <w:rsid w:val="00076E5F"/>
    <w:rsid w:val="000779C4"/>
    <w:rsid w:val="00086A93"/>
    <w:rsid w:val="000965DD"/>
    <w:rsid w:val="000A01A2"/>
    <w:rsid w:val="000A276B"/>
    <w:rsid w:val="000A4A33"/>
    <w:rsid w:val="000A4BFB"/>
    <w:rsid w:val="000A7D5F"/>
    <w:rsid w:val="000B32EF"/>
    <w:rsid w:val="000C1EC7"/>
    <w:rsid w:val="000C273B"/>
    <w:rsid w:val="000C4E90"/>
    <w:rsid w:val="000C5412"/>
    <w:rsid w:val="000C74E0"/>
    <w:rsid w:val="000C7C60"/>
    <w:rsid w:val="000D14A5"/>
    <w:rsid w:val="000D5D0C"/>
    <w:rsid w:val="000E52EA"/>
    <w:rsid w:val="000F65DE"/>
    <w:rsid w:val="000F67B8"/>
    <w:rsid w:val="0010475B"/>
    <w:rsid w:val="00111C0F"/>
    <w:rsid w:val="00116D9A"/>
    <w:rsid w:val="00123516"/>
    <w:rsid w:val="001237A9"/>
    <w:rsid w:val="001262BE"/>
    <w:rsid w:val="00126C71"/>
    <w:rsid w:val="00143E0F"/>
    <w:rsid w:val="00146E85"/>
    <w:rsid w:val="00151A78"/>
    <w:rsid w:val="00152AB5"/>
    <w:rsid w:val="00165BC5"/>
    <w:rsid w:val="00172781"/>
    <w:rsid w:val="0017393A"/>
    <w:rsid w:val="0018128E"/>
    <w:rsid w:val="00183E09"/>
    <w:rsid w:val="00190C9A"/>
    <w:rsid w:val="00193570"/>
    <w:rsid w:val="00194FDE"/>
    <w:rsid w:val="00195D96"/>
    <w:rsid w:val="00196781"/>
    <w:rsid w:val="001A1085"/>
    <w:rsid w:val="001A22E9"/>
    <w:rsid w:val="001B0701"/>
    <w:rsid w:val="001B4BF5"/>
    <w:rsid w:val="001D1BE3"/>
    <w:rsid w:val="001D501B"/>
    <w:rsid w:val="001E4B04"/>
    <w:rsid w:val="001E69F0"/>
    <w:rsid w:val="001E713F"/>
    <w:rsid w:val="00202D42"/>
    <w:rsid w:val="00210F12"/>
    <w:rsid w:val="00214675"/>
    <w:rsid w:val="00214738"/>
    <w:rsid w:val="002172DF"/>
    <w:rsid w:val="002204F7"/>
    <w:rsid w:val="0022153C"/>
    <w:rsid w:val="00224260"/>
    <w:rsid w:val="00230CF8"/>
    <w:rsid w:val="002530E2"/>
    <w:rsid w:val="00257240"/>
    <w:rsid w:val="00262084"/>
    <w:rsid w:val="0026701B"/>
    <w:rsid w:val="002737ED"/>
    <w:rsid w:val="00275359"/>
    <w:rsid w:val="00282695"/>
    <w:rsid w:val="00283076"/>
    <w:rsid w:val="00283AE0"/>
    <w:rsid w:val="00284BF4"/>
    <w:rsid w:val="002871E2"/>
    <w:rsid w:val="002922E9"/>
    <w:rsid w:val="002923BC"/>
    <w:rsid w:val="00292B1C"/>
    <w:rsid w:val="00292E42"/>
    <w:rsid w:val="002B2820"/>
    <w:rsid w:val="002B4B40"/>
    <w:rsid w:val="002C08C1"/>
    <w:rsid w:val="002C114B"/>
    <w:rsid w:val="002D1795"/>
    <w:rsid w:val="002D2044"/>
    <w:rsid w:val="002D5383"/>
    <w:rsid w:val="002D5D77"/>
    <w:rsid w:val="002E1A09"/>
    <w:rsid w:val="002E495F"/>
    <w:rsid w:val="002E69B9"/>
    <w:rsid w:val="002F53A1"/>
    <w:rsid w:val="00301385"/>
    <w:rsid w:val="00302A48"/>
    <w:rsid w:val="00312218"/>
    <w:rsid w:val="00312F78"/>
    <w:rsid w:val="00316606"/>
    <w:rsid w:val="00323ED5"/>
    <w:rsid w:val="00325F7D"/>
    <w:rsid w:val="00327F1B"/>
    <w:rsid w:val="00336D11"/>
    <w:rsid w:val="0033786A"/>
    <w:rsid w:val="00342FDA"/>
    <w:rsid w:val="00345332"/>
    <w:rsid w:val="00350DD3"/>
    <w:rsid w:val="003557BA"/>
    <w:rsid w:val="003612DF"/>
    <w:rsid w:val="0036352E"/>
    <w:rsid w:val="00364326"/>
    <w:rsid w:val="00365900"/>
    <w:rsid w:val="00370F53"/>
    <w:rsid w:val="0038255E"/>
    <w:rsid w:val="00385275"/>
    <w:rsid w:val="003858AF"/>
    <w:rsid w:val="003879CF"/>
    <w:rsid w:val="00395276"/>
    <w:rsid w:val="003A2295"/>
    <w:rsid w:val="003A478B"/>
    <w:rsid w:val="003B499E"/>
    <w:rsid w:val="003B4EB6"/>
    <w:rsid w:val="003C6600"/>
    <w:rsid w:val="003C76FA"/>
    <w:rsid w:val="003C7C47"/>
    <w:rsid w:val="003D493F"/>
    <w:rsid w:val="003E6570"/>
    <w:rsid w:val="003E66B6"/>
    <w:rsid w:val="003F0FDE"/>
    <w:rsid w:val="004020BC"/>
    <w:rsid w:val="004027B6"/>
    <w:rsid w:val="004066A0"/>
    <w:rsid w:val="00414C8D"/>
    <w:rsid w:val="004160EF"/>
    <w:rsid w:val="00416971"/>
    <w:rsid w:val="00436555"/>
    <w:rsid w:val="004429A5"/>
    <w:rsid w:val="0044613C"/>
    <w:rsid w:val="00447BCC"/>
    <w:rsid w:val="00464B5B"/>
    <w:rsid w:val="00466C85"/>
    <w:rsid w:val="00481749"/>
    <w:rsid w:val="0049239D"/>
    <w:rsid w:val="004A6F59"/>
    <w:rsid w:val="004A795D"/>
    <w:rsid w:val="004B1873"/>
    <w:rsid w:val="004D16FE"/>
    <w:rsid w:val="004D3CA3"/>
    <w:rsid w:val="004D6DA6"/>
    <w:rsid w:val="004E0A05"/>
    <w:rsid w:val="004E2F9B"/>
    <w:rsid w:val="004F0A02"/>
    <w:rsid w:val="004F0A3A"/>
    <w:rsid w:val="004F232C"/>
    <w:rsid w:val="004F65AE"/>
    <w:rsid w:val="004F68DB"/>
    <w:rsid w:val="00502F15"/>
    <w:rsid w:val="005061A5"/>
    <w:rsid w:val="005062AC"/>
    <w:rsid w:val="0050695A"/>
    <w:rsid w:val="00513EB9"/>
    <w:rsid w:val="00517025"/>
    <w:rsid w:val="005201AE"/>
    <w:rsid w:val="00523249"/>
    <w:rsid w:val="0052775B"/>
    <w:rsid w:val="00540348"/>
    <w:rsid w:val="00545C8E"/>
    <w:rsid w:val="0056072B"/>
    <w:rsid w:val="00560D13"/>
    <w:rsid w:val="00562477"/>
    <w:rsid w:val="00565ED7"/>
    <w:rsid w:val="0056632B"/>
    <w:rsid w:val="005700CB"/>
    <w:rsid w:val="00577088"/>
    <w:rsid w:val="00582F06"/>
    <w:rsid w:val="0058403D"/>
    <w:rsid w:val="00594102"/>
    <w:rsid w:val="00597688"/>
    <w:rsid w:val="005A447C"/>
    <w:rsid w:val="005A7850"/>
    <w:rsid w:val="005B2C65"/>
    <w:rsid w:val="005B32A0"/>
    <w:rsid w:val="005B6DAD"/>
    <w:rsid w:val="005B737F"/>
    <w:rsid w:val="005C5C85"/>
    <w:rsid w:val="005D3349"/>
    <w:rsid w:val="005D3E33"/>
    <w:rsid w:val="005D5B33"/>
    <w:rsid w:val="005D63C3"/>
    <w:rsid w:val="005D793F"/>
    <w:rsid w:val="005E1422"/>
    <w:rsid w:val="005E4B43"/>
    <w:rsid w:val="005F136E"/>
    <w:rsid w:val="005F224C"/>
    <w:rsid w:val="005F4A65"/>
    <w:rsid w:val="005F5606"/>
    <w:rsid w:val="005F62B3"/>
    <w:rsid w:val="006024C4"/>
    <w:rsid w:val="006043B5"/>
    <w:rsid w:val="00605E69"/>
    <w:rsid w:val="006077DB"/>
    <w:rsid w:val="0061164C"/>
    <w:rsid w:val="0061437C"/>
    <w:rsid w:val="00614813"/>
    <w:rsid w:val="00626FC4"/>
    <w:rsid w:val="00632F9E"/>
    <w:rsid w:val="00635862"/>
    <w:rsid w:val="00641BA1"/>
    <w:rsid w:val="00647FA9"/>
    <w:rsid w:val="0065053E"/>
    <w:rsid w:val="00651483"/>
    <w:rsid w:val="006631B6"/>
    <w:rsid w:val="00670C95"/>
    <w:rsid w:val="00670CAD"/>
    <w:rsid w:val="00671E81"/>
    <w:rsid w:val="006801F1"/>
    <w:rsid w:val="00684CCA"/>
    <w:rsid w:val="006917B3"/>
    <w:rsid w:val="00691C7D"/>
    <w:rsid w:val="00696B6E"/>
    <w:rsid w:val="006A4E98"/>
    <w:rsid w:val="006A62AC"/>
    <w:rsid w:val="006A7661"/>
    <w:rsid w:val="006C5C55"/>
    <w:rsid w:val="006D0BCA"/>
    <w:rsid w:val="006D3D2D"/>
    <w:rsid w:val="006D5FD2"/>
    <w:rsid w:val="006D7665"/>
    <w:rsid w:val="006E1435"/>
    <w:rsid w:val="006E2121"/>
    <w:rsid w:val="006E396E"/>
    <w:rsid w:val="006E772F"/>
    <w:rsid w:val="006F19EB"/>
    <w:rsid w:val="006F4400"/>
    <w:rsid w:val="00701151"/>
    <w:rsid w:val="00704122"/>
    <w:rsid w:val="00704B23"/>
    <w:rsid w:val="00706A52"/>
    <w:rsid w:val="00706F9F"/>
    <w:rsid w:val="007151AF"/>
    <w:rsid w:val="00720E9A"/>
    <w:rsid w:val="007221ED"/>
    <w:rsid w:val="00722D1D"/>
    <w:rsid w:val="00730CE1"/>
    <w:rsid w:val="00734FBF"/>
    <w:rsid w:val="00743D16"/>
    <w:rsid w:val="00744387"/>
    <w:rsid w:val="00750BE6"/>
    <w:rsid w:val="0075163E"/>
    <w:rsid w:val="0076275D"/>
    <w:rsid w:val="00763055"/>
    <w:rsid w:val="00763502"/>
    <w:rsid w:val="0076739A"/>
    <w:rsid w:val="007735D1"/>
    <w:rsid w:val="00774B6B"/>
    <w:rsid w:val="007777A6"/>
    <w:rsid w:val="00780F2F"/>
    <w:rsid w:val="00783CF9"/>
    <w:rsid w:val="00786277"/>
    <w:rsid w:val="00790103"/>
    <w:rsid w:val="007A12CE"/>
    <w:rsid w:val="007A399F"/>
    <w:rsid w:val="007A5739"/>
    <w:rsid w:val="007B00C0"/>
    <w:rsid w:val="007B2FF2"/>
    <w:rsid w:val="007B641B"/>
    <w:rsid w:val="007C67CD"/>
    <w:rsid w:val="007D69F0"/>
    <w:rsid w:val="007E199D"/>
    <w:rsid w:val="007F08E0"/>
    <w:rsid w:val="007F2ACE"/>
    <w:rsid w:val="007F3E4C"/>
    <w:rsid w:val="007F5814"/>
    <w:rsid w:val="007F5FF3"/>
    <w:rsid w:val="00800B6D"/>
    <w:rsid w:val="0080283A"/>
    <w:rsid w:val="0080339D"/>
    <w:rsid w:val="00804043"/>
    <w:rsid w:val="00806515"/>
    <w:rsid w:val="008100C7"/>
    <w:rsid w:val="0081044B"/>
    <w:rsid w:val="00822E0E"/>
    <w:rsid w:val="008243D0"/>
    <w:rsid w:val="00824EAA"/>
    <w:rsid w:val="00825F7A"/>
    <w:rsid w:val="00840D60"/>
    <w:rsid w:val="00844C42"/>
    <w:rsid w:val="008470F5"/>
    <w:rsid w:val="0085234E"/>
    <w:rsid w:val="00855040"/>
    <w:rsid w:val="00856A58"/>
    <w:rsid w:val="008664EA"/>
    <w:rsid w:val="00867CA1"/>
    <w:rsid w:val="0088064B"/>
    <w:rsid w:val="00890865"/>
    <w:rsid w:val="00892128"/>
    <w:rsid w:val="00896CD3"/>
    <w:rsid w:val="00896F79"/>
    <w:rsid w:val="0089741F"/>
    <w:rsid w:val="008A1933"/>
    <w:rsid w:val="008A2988"/>
    <w:rsid w:val="008A596C"/>
    <w:rsid w:val="008A7A75"/>
    <w:rsid w:val="008B25AE"/>
    <w:rsid w:val="008B50D0"/>
    <w:rsid w:val="008B6A59"/>
    <w:rsid w:val="008C7F4C"/>
    <w:rsid w:val="008D5B9B"/>
    <w:rsid w:val="008E2153"/>
    <w:rsid w:val="008E3411"/>
    <w:rsid w:val="008E3E26"/>
    <w:rsid w:val="008F07DB"/>
    <w:rsid w:val="008F0CB7"/>
    <w:rsid w:val="008F139E"/>
    <w:rsid w:val="008F1C90"/>
    <w:rsid w:val="008F720B"/>
    <w:rsid w:val="00901A86"/>
    <w:rsid w:val="00910A81"/>
    <w:rsid w:val="009118A1"/>
    <w:rsid w:val="00911BDA"/>
    <w:rsid w:val="009168E4"/>
    <w:rsid w:val="00923CA3"/>
    <w:rsid w:val="00925CBA"/>
    <w:rsid w:val="00934DC9"/>
    <w:rsid w:val="009353C1"/>
    <w:rsid w:val="00935CA2"/>
    <w:rsid w:val="00937AAC"/>
    <w:rsid w:val="00940A7A"/>
    <w:rsid w:val="00941BA8"/>
    <w:rsid w:val="009425EE"/>
    <w:rsid w:val="00945E38"/>
    <w:rsid w:val="0096285A"/>
    <w:rsid w:val="00971950"/>
    <w:rsid w:val="0097221E"/>
    <w:rsid w:val="00973B1B"/>
    <w:rsid w:val="0098241B"/>
    <w:rsid w:val="00985A42"/>
    <w:rsid w:val="00997C83"/>
    <w:rsid w:val="009B20C8"/>
    <w:rsid w:val="009C3673"/>
    <w:rsid w:val="009D042D"/>
    <w:rsid w:val="009D3ABE"/>
    <w:rsid w:val="009D3BBB"/>
    <w:rsid w:val="009D58D5"/>
    <w:rsid w:val="009D6AEE"/>
    <w:rsid w:val="009D784A"/>
    <w:rsid w:val="009E1CF1"/>
    <w:rsid w:val="009F230C"/>
    <w:rsid w:val="009F7DED"/>
    <w:rsid w:val="00A03237"/>
    <w:rsid w:val="00A032EF"/>
    <w:rsid w:val="00A073B5"/>
    <w:rsid w:val="00A07C74"/>
    <w:rsid w:val="00A106FF"/>
    <w:rsid w:val="00A1296C"/>
    <w:rsid w:val="00A137D4"/>
    <w:rsid w:val="00A13B7E"/>
    <w:rsid w:val="00A145C1"/>
    <w:rsid w:val="00A172C6"/>
    <w:rsid w:val="00A21B32"/>
    <w:rsid w:val="00A22A4B"/>
    <w:rsid w:val="00A242C2"/>
    <w:rsid w:val="00A26CBB"/>
    <w:rsid w:val="00A32155"/>
    <w:rsid w:val="00A3245B"/>
    <w:rsid w:val="00A350EB"/>
    <w:rsid w:val="00A402BD"/>
    <w:rsid w:val="00A408B3"/>
    <w:rsid w:val="00A4117E"/>
    <w:rsid w:val="00A515EE"/>
    <w:rsid w:val="00A552A4"/>
    <w:rsid w:val="00A5768D"/>
    <w:rsid w:val="00A616AF"/>
    <w:rsid w:val="00A666EA"/>
    <w:rsid w:val="00A66A8F"/>
    <w:rsid w:val="00A7003B"/>
    <w:rsid w:val="00A838C8"/>
    <w:rsid w:val="00A85131"/>
    <w:rsid w:val="00A906E1"/>
    <w:rsid w:val="00A918C9"/>
    <w:rsid w:val="00AB692C"/>
    <w:rsid w:val="00AB6F95"/>
    <w:rsid w:val="00AB7216"/>
    <w:rsid w:val="00AC155C"/>
    <w:rsid w:val="00AD0DDB"/>
    <w:rsid w:val="00AE51E3"/>
    <w:rsid w:val="00B041B3"/>
    <w:rsid w:val="00B126A7"/>
    <w:rsid w:val="00B145E6"/>
    <w:rsid w:val="00B1701A"/>
    <w:rsid w:val="00B2017B"/>
    <w:rsid w:val="00B254D9"/>
    <w:rsid w:val="00B27584"/>
    <w:rsid w:val="00B34D20"/>
    <w:rsid w:val="00B42326"/>
    <w:rsid w:val="00B468E2"/>
    <w:rsid w:val="00B4701B"/>
    <w:rsid w:val="00B55EBC"/>
    <w:rsid w:val="00B638CB"/>
    <w:rsid w:val="00B65631"/>
    <w:rsid w:val="00B67471"/>
    <w:rsid w:val="00B7028A"/>
    <w:rsid w:val="00B728FB"/>
    <w:rsid w:val="00B74E9F"/>
    <w:rsid w:val="00BA440A"/>
    <w:rsid w:val="00BA6E4D"/>
    <w:rsid w:val="00BB2320"/>
    <w:rsid w:val="00BB6756"/>
    <w:rsid w:val="00BC4C62"/>
    <w:rsid w:val="00BC6141"/>
    <w:rsid w:val="00BD3C25"/>
    <w:rsid w:val="00BD3E52"/>
    <w:rsid w:val="00BE28A7"/>
    <w:rsid w:val="00BE46F0"/>
    <w:rsid w:val="00BE687D"/>
    <w:rsid w:val="00BE7E27"/>
    <w:rsid w:val="00BF1EAD"/>
    <w:rsid w:val="00BF2139"/>
    <w:rsid w:val="00BF529A"/>
    <w:rsid w:val="00C00A25"/>
    <w:rsid w:val="00C0174C"/>
    <w:rsid w:val="00C03FAF"/>
    <w:rsid w:val="00C0409A"/>
    <w:rsid w:val="00C1404D"/>
    <w:rsid w:val="00C150D9"/>
    <w:rsid w:val="00C22EE3"/>
    <w:rsid w:val="00C3589A"/>
    <w:rsid w:val="00C36974"/>
    <w:rsid w:val="00C515F7"/>
    <w:rsid w:val="00C53F0F"/>
    <w:rsid w:val="00C5555C"/>
    <w:rsid w:val="00C57464"/>
    <w:rsid w:val="00C6137A"/>
    <w:rsid w:val="00C6347C"/>
    <w:rsid w:val="00C67C6E"/>
    <w:rsid w:val="00C704E8"/>
    <w:rsid w:val="00C763A3"/>
    <w:rsid w:val="00C775AF"/>
    <w:rsid w:val="00C82900"/>
    <w:rsid w:val="00C83890"/>
    <w:rsid w:val="00C84B7F"/>
    <w:rsid w:val="00C865C2"/>
    <w:rsid w:val="00CA09EA"/>
    <w:rsid w:val="00CA7C78"/>
    <w:rsid w:val="00CB10F6"/>
    <w:rsid w:val="00CB3990"/>
    <w:rsid w:val="00CB3C33"/>
    <w:rsid w:val="00CB4DE3"/>
    <w:rsid w:val="00CB56EB"/>
    <w:rsid w:val="00CB6B5E"/>
    <w:rsid w:val="00CC2397"/>
    <w:rsid w:val="00CD3471"/>
    <w:rsid w:val="00CD4F16"/>
    <w:rsid w:val="00CE5390"/>
    <w:rsid w:val="00CE6C53"/>
    <w:rsid w:val="00D054F5"/>
    <w:rsid w:val="00D10518"/>
    <w:rsid w:val="00D22BC3"/>
    <w:rsid w:val="00D470AA"/>
    <w:rsid w:val="00D512E3"/>
    <w:rsid w:val="00D52D60"/>
    <w:rsid w:val="00D5303D"/>
    <w:rsid w:val="00D60A50"/>
    <w:rsid w:val="00D627FC"/>
    <w:rsid w:val="00D6352B"/>
    <w:rsid w:val="00D63A22"/>
    <w:rsid w:val="00D71964"/>
    <w:rsid w:val="00D72135"/>
    <w:rsid w:val="00D72343"/>
    <w:rsid w:val="00D727C4"/>
    <w:rsid w:val="00D862C8"/>
    <w:rsid w:val="00D91F4F"/>
    <w:rsid w:val="00D94034"/>
    <w:rsid w:val="00D978A8"/>
    <w:rsid w:val="00DA2729"/>
    <w:rsid w:val="00DA2C67"/>
    <w:rsid w:val="00DA4741"/>
    <w:rsid w:val="00DA6108"/>
    <w:rsid w:val="00DA6D15"/>
    <w:rsid w:val="00DB0D00"/>
    <w:rsid w:val="00DB67CB"/>
    <w:rsid w:val="00DD32F4"/>
    <w:rsid w:val="00DD5882"/>
    <w:rsid w:val="00DE211F"/>
    <w:rsid w:val="00DE5BB3"/>
    <w:rsid w:val="00DE69F7"/>
    <w:rsid w:val="00DF13A3"/>
    <w:rsid w:val="00DF332B"/>
    <w:rsid w:val="00E0041D"/>
    <w:rsid w:val="00E007CB"/>
    <w:rsid w:val="00E12579"/>
    <w:rsid w:val="00E17318"/>
    <w:rsid w:val="00E2304C"/>
    <w:rsid w:val="00E23077"/>
    <w:rsid w:val="00E2538D"/>
    <w:rsid w:val="00E26C10"/>
    <w:rsid w:val="00E34AE3"/>
    <w:rsid w:val="00E40F7B"/>
    <w:rsid w:val="00E41859"/>
    <w:rsid w:val="00E46C5B"/>
    <w:rsid w:val="00E47608"/>
    <w:rsid w:val="00E47BEE"/>
    <w:rsid w:val="00E6034E"/>
    <w:rsid w:val="00E6104A"/>
    <w:rsid w:val="00E663E7"/>
    <w:rsid w:val="00E7065A"/>
    <w:rsid w:val="00E709A6"/>
    <w:rsid w:val="00E71F6B"/>
    <w:rsid w:val="00E80BA5"/>
    <w:rsid w:val="00E82C0B"/>
    <w:rsid w:val="00E93294"/>
    <w:rsid w:val="00EA0B8D"/>
    <w:rsid w:val="00EA39F2"/>
    <w:rsid w:val="00EB3852"/>
    <w:rsid w:val="00EB4A9F"/>
    <w:rsid w:val="00ED230E"/>
    <w:rsid w:val="00ED4906"/>
    <w:rsid w:val="00ED67C9"/>
    <w:rsid w:val="00EE0EFB"/>
    <w:rsid w:val="00EE4D24"/>
    <w:rsid w:val="00EE586D"/>
    <w:rsid w:val="00EE67C1"/>
    <w:rsid w:val="00F052D4"/>
    <w:rsid w:val="00F155E0"/>
    <w:rsid w:val="00F25CBD"/>
    <w:rsid w:val="00F4022B"/>
    <w:rsid w:val="00F41B3C"/>
    <w:rsid w:val="00F4421C"/>
    <w:rsid w:val="00F47A58"/>
    <w:rsid w:val="00F51573"/>
    <w:rsid w:val="00F53289"/>
    <w:rsid w:val="00F60DAD"/>
    <w:rsid w:val="00F612DD"/>
    <w:rsid w:val="00F61687"/>
    <w:rsid w:val="00F6428B"/>
    <w:rsid w:val="00F84C93"/>
    <w:rsid w:val="00F957C4"/>
    <w:rsid w:val="00F96C68"/>
    <w:rsid w:val="00FA2094"/>
    <w:rsid w:val="00FA3E3F"/>
    <w:rsid w:val="00FA5079"/>
    <w:rsid w:val="00FB4678"/>
    <w:rsid w:val="00FB709E"/>
    <w:rsid w:val="00FB79CD"/>
    <w:rsid w:val="00FD2A5D"/>
    <w:rsid w:val="00FE3561"/>
    <w:rsid w:val="00FE576C"/>
    <w:rsid w:val="00FF48D4"/>
    <w:rsid w:val="118D2769"/>
    <w:rsid w:val="3D2D724A"/>
    <w:rsid w:val="5DD8D0C6"/>
    <w:rsid w:val="63CF5593"/>
    <w:rsid w:val="6FF1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381F1"/>
  <w15:docId w15:val="{93178499-EF30-4A63-9AD7-30156AC9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unhideWhenUsed/>
    <w:rsid w:val="008A59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A596C"/>
    <w:rPr>
      <w:sz w:val="20"/>
      <w:szCs w:val="20"/>
    </w:rPr>
  </w:style>
  <w:style w:type="character" w:styleId="Komentaronuoroda">
    <w:name w:val="annotation reference"/>
    <w:rsid w:val="008A596C"/>
    <w:rPr>
      <w:rFonts w:cs="Times New Roman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5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A596C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6A62AC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rsid w:val="00971950"/>
    <w:pPr>
      <w:tabs>
        <w:tab w:val="left" w:pos="1985"/>
      </w:tabs>
      <w:spacing w:after="0" w:line="240" w:lineRule="auto"/>
    </w:pPr>
    <w:rPr>
      <w:rFonts w:ascii="Tahoma" w:eastAsia="Times New Roman" w:hAnsi="Tahoma" w:cs="Tahoma"/>
      <w:color w:val="000000"/>
      <w:sz w:val="2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971950"/>
    <w:rPr>
      <w:rFonts w:ascii="Tahoma" w:eastAsia="Times New Roman" w:hAnsi="Tahoma" w:cs="Tahoma"/>
      <w:color w:val="000000"/>
      <w:sz w:val="20"/>
      <w:szCs w:val="24"/>
    </w:rPr>
  </w:style>
  <w:style w:type="character" w:customStyle="1" w:styleId="fontstyle01">
    <w:name w:val="fontstyle01"/>
    <w:basedOn w:val="Numatytasispastraiposriftas"/>
    <w:rsid w:val="00DB0D00"/>
    <w:rPr>
      <w:rFonts w:ascii="NotoSans" w:hAnsi="NotoSans" w:hint="default"/>
      <w:b w:val="0"/>
      <w:bCs w:val="0"/>
      <w:i w:val="0"/>
      <w:iCs w:val="0"/>
      <w:color w:val="000000"/>
      <w:sz w:val="18"/>
      <w:szCs w:val="18"/>
    </w:rPr>
  </w:style>
  <w:style w:type="paragraph" w:styleId="Betarp">
    <w:name w:val="No Spacing"/>
    <w:uiPriority w:val="1"/>
    <w:qFormat/>
    <w:rsid w:val="00DB0D00"/>
    <w:pPr>
      <w:spacing w:after="0" w:line="240" w:lineRule="auto"/>
    </w:pPr>
  </w:style>
  <w:style w:type="paragraph" w:customStyle="1" w:styleId="Default">
    <w:name w:val="Default"/>
    <w:rsid w:val="00414C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9D042D"/>
    <w:rPr>
      <w:color w:val="0563C1" w:themeColor="hyperlink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57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57C4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2B2820"/>
    <w:pPr>
      <w:spacing w:after="0" w:line="240" w:lineRule="auto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F6428B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39"/>
    <w:rsid w:val="00706A5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706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790103"/>
    <w:rPr>
      <w:rFonts w:ascii="Segoe UI" w:hAnsi="Segoe UI" w:cs="Segoe UI" w:hint="default"/>
      <w:i/>
      <w:iCs/>
      <w:sz w:val="18"/>
      <w:szCs w:val="18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5B2C6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5B2C6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43401dcd471be193dd09795e8938d425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ff848f6fb603e6a5ccb4ce043e1425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7F94F0-C742-4B9F-AB26-CA1527A793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EA4027-D827-412E-8C9D-D0E389D2B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E5563B-E2C0-49CD-AB6A-BF4B805BD46E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1136</Words>
  <Characters>7797</Characters>
  <Application>Microsoft Office Word</Application>
  <DocSecurity>0</DocSecurity>
  <Lines>591</Lines>
  <Paragraphs>310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8669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Sadukienė</dc:creator>
  <cp:keywords/>
  <dc:description/>
  <cp:lastModifiedBy>Inga Sadukienė</cp:lastModifiedBy>
  <cp:revision>9</cp:revision>
  <dcterms:created xsi:type="dcterms:W3CDTF">2026-03-12T06:05:00Z</dcterms:created>
  <dcterms:modified xsi:type="dcterms:W3CDTF">2026-03-12T10:07:00Z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