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8263" w14:textId="77777777" w:rsidR="00C278FA" w:rsidRPr="00B45791"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1E1C83C" w14:textId="77777777" w:rsidR="00C278FA" w:rsidRDefault="00C278FA" w:rsidP="00C278F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5DCB8F72" w14:textId="77777777" w:rsidR="00C278FA" w:rsidRPr="007962D2" w:rsidRDefault="00C278FA" w:rsidP="00C278FA">
      <w:pPr>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654AE699" w14:textId="77777777" w:rsidR="00C278FA" w:rsidRPr="007962D2" w:rsidRDefault="00C278FA" w:rsidP="00C278FA">
      <w:pPr>
        <w:jc w:val="right"/>
        <w:rPr>
          <w:rFonts w:ascii="Times New Roman" w:hAnsi="Times New Roman" w:cs="Times New Roman"/>
        </w:rPr>
      </w:pPr>
    </w:p>
    <w:p w14:paraId="057D61C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361D2C92"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18439AA2" w14:textId="77777777" w:rsidR="00C278FA" w:rsidRPr="007962D2" w:rsidRDefault="00C278FA" w:rsidP="00C278FA">
      <w:pPr>
        <w:spacing w:after="0" w:line="240" w:lineRule="auto"/>
        <w:jc w:val="center"/>
        <w:rPr>
          <w:rFonts w:ascii="Times New Roman" w:eastAsia="Calibri" w:hAnsi="Times New Roman" w:cs="Times New Roman"/>
          <w:bCs/>
          <w:lang w:eastAsia="lt-LT"/>
        </w:rPr>
      </w:pPr>
    </w:p>
    <w:p w14:paraId="748FF82A"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304FC1"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2270798E" w14:textId="77777777" w:rsidR="00C278FA" w:rsidRPr="007962D2" w:rsidRDefault="00C278FA" w:rsidP="00C278F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4FF3F947" w14:textId="77777777" w:rsidR="00C278FA" w:rsidRDefault="00C278FA" w:rsidP="00C278FA">
      <w:pPr>
        <w:spacing w:after="0" w:line="240" w:lineRule="auto"/>
        <w:jc w:val="center"/>
        <w:rPr>
          <w:rFonts w:ascii="Times New Roman" w:eastAsia="Calibri" w:hAnsi="Times New Roman" w:cs="Times New Roman"/>
          <w:bCs/>
          <w:lang w:eastAsia="lt-LT"/>
        </w:rPr>
      </w:pPr>
    </w:p>
    <w:p w14:paraId="5DAEF793" w14:textId="7D6F2387" w:rsidR="00C278FA" w:rsidRPr="0088166F" w:rsidRDefault="00073C62" w:rsidP="00C278FA">
      <w:pPr>
        <w:spacing w:after="0" w:line="240" w:lineRule="auto"/>
        <w:jc w:val="center"/>
        <w:rPr>
          <w:rFonts w:ascii="Times New Roman" w:eastAsia="Calibri" w:hAnsi="Times New Roman" w:cs="Times New Roman"/>
          <w:bCs/>
          <w:lang w:eastAsia="lt-LT"/>
        </w:rPr>
      </w:pPr>
      <w:r>
        <w:rPr>
          <w:rFonts w:ascii="Times New Roman" w:hAnsi="Times New Roman" w:cs="Times New Roman"/>
          <w:b/>
        </w:rPr>
        <w:t>Šunų bėgimo takelis</w:t>
      </w:r>
    </w:p>
    <w:p w14:paraId="1C5CB9FE" w14:textId="77777777" w:rsidR="00C278FA" w:rsidRDefault="00C278FA" w:rsidP="00C278FA">
      <w:pPr>
        <w:spacing w:after="0" w:line="240" w:lineRule="auto"/>
        <w:jc w:val="center"/>
        <w:rPr>
          <w:rFonts w:ascii="Times New Roman" w:eastAsia="Calibri" w:hAnsi="Times New Roman" w:cs="Times New Roman"/>
          <w:bCs/>
          <w:lang w:eastAsia="lt-LT"/>
        </w:rPr>
      </w:pPr>
    </w:p>
    <w:p w14:paraId="2C57F4DB" w14:textId="23F06382" w:rsidR="00C278FA" w:rsidRDefault="00C278FA" w:rsidP="00C278FA">
      <w:pPr>
        <w:tabs>
          <w:tab w:val="num" w:pos="1440"/>
        </w:tabs>
        <w:spacing w:after="0" w:line="276" w:lineRule="auto"/>
        <w:jc w:val="both"/>
        <w:textAlignment w:val="baseline"/>
        <w:rPr>
          <w:rFonts w:ascii="Times New Roman" w:eastAsia="Calibri" w:hAnsi="Times New Roman" w:cs="Times New Roman"/>
          <w:bCs/>
          <w:lang w:eastAsia="lt-LT"/>
        </w:rPr>
      </w:pPr>
      <w:r>
        <w:rPr>
          <w:rFonts w:ascii="Times New Roman" w:eastAsia="Calibri" w:hAnsi="Times New Roman" w:cs="Times New Roman"/>
          <w:bCs/>
          <w:lang w:eastAsia="lt-LT"/>
        </w:rPr>
        <w:t>A</w:t>
      </w:r>
      <w:r w:rsidRPr="00C72823">
        <w:rPr>
          <w:rFonts w:ascii="Times New Roman" w:eastAsia="Calibri" w:hAnsi="Times New Roman" w:cs="Times New Roman"/>
          <w:bCs/>
          <w:lang w:eastAsia="lt-LT"/>
        </w:rPr>
        <w:t>š, [tiekėjo pavadinimas], patvirtinu ir įsipareigoju, kad siūlom</w:t>
      </w:r>
      <w:r w:rsidR="007066AB">
        <w:rPr>
          <w:rFonts w:ascii="Times New Roman" w:eastAsia="Calibri" w:hAnsi="Times New Roman" w:cs="Times New Roman"/>
          <w:bCs/>
          <w:lang w:eastAsia="lt-LT"/>
        </w:rPr>
        <w:t>a</w:t>
      </w:r>
      <w:r w:rsidRPr="00C72823">
        <w:rPr>
          <w:rFonts w:ascii="Times New Roman" w:eastAsia="Calibri" w:hAnsi="Times New Roman" w:cs="Times New Roman"/>
          <w:bCs/>
          <w:lang w:eastAsia="lt-LT"/>
        </w:rPr>
        <w:t xml:space="preserve"> </w:t>
      </w:r>
      <w:r w:rsidR="00073C62" w:rsidRPr="00073C62">
        <w:rPr>
          <w:rFonts w:ascii="Times New Roman" w:eastAsia="Calibri" w:hAnsi="Times New Roman" w:cs="Times New Roman"/>
          <w:bCs/>
          <w:lang w:eastAsia="lt-LT"/>
        </w:rPr>
        <w:t>š</w:t>
      </w:r>
      <w:r w:rsidR="00073C62">
        <w:rPr>
          <w:rFonts w:ascii="Times New Roman" w:eastAsia="Calibri" w:hAnsi="Times New Roman" w:cs="Times New Roman"/>
          <w:b/>
          <w:lang w:eastAsia="lt-LT"/>
        </w:rPr>
        <w:t xml:space="preserve">unų bėgimo takelis </w:t>
      </w:r>
      <w:r w:rsidRPr="00C72823">
        <w:rPr>
          <w:rFonts w:ascii="Times New Roman" w:eastAsia="Calibri" w:hAnsi="Times New Roman" w:cs="Times New Roman"/>
          <w:bCs/>
          <w:lang w:eastAsia="lt-LT"/>
        </w:rPr>
        <w:t xml:space="preserve"> atitiks aplinkos apsaugos (ilgaamžiškumo ir pataisomumo) reikalavimus bei užtikrinu, kad:</w:t>
      </w:r>
    </w:p>
    <w:p w14:paraId="07159E20" w14:textId="75201DBE" w:rsidR="00073C62" w:rsidRPr="00073C62" w:rsidRDefault="00073C62" w:rsidP="00073C62">
      <w:pPr>
        <w:tabs>
          <w:tab w:val="num" w:pos="1440"/>
        </w:tabs>
        <w:spacing w:after="0" w:line="276" w:lineRule="auto"/>
        <w:textAlignment w:val="baseline"/>
        <w:rPr>
          <w:rFonts w:ascii="Times New Roman" w:eastAsia="Calibri" w:hAnsi="Times New Roman" w:cs="Times New Roman"/>
          <w:lang w:eastAsia="lt-LT"/>
        </w:rPr>
      </w:pPr>
      <w:r w:rsidRPr="00073C62">
        <w:rPr>
          <w:rFonts w:ascii="Times New Roman" w:eastAsia="Calibri" w:hAnsi="Times New Roman" w:cs="Times New Roman"/>
          <w:b/>
          <w:bCs/>
          <w:lang w:eastAsia="lt-LT"/>
        </w:rPr>
        <w:t>1. Keičiamos dalys</w:t>
      </w:r>
      <w:r>
        <w:rPr>
          <w:rFonts w:ascii="Times New Roman" w:eastAsia="Calibri" w:hAnsi="Times New Roman" w:cs="Times New Roman"/>
          <w:b/>
          <w:bCs/>
          <w:lang w:eastAsia="lt-LT"/>
        </w:rPr>
        <w:t xml:space="preserve">. </w:t>
      </w:r>
      <w:r w:rsidRPr="00073C62">
        <w:rPr>
          <w:rFonts w:ascii="Times New Roman" w:eastAsia="Calibri" w:hAnsi="Times New Roman" w:cs="Times New Roman"/>
          <w:lang w:eastAsia="lt-LT"/>
        </w:rPr>
        <w:t>Užtikrinsiu, kad bėgimo takelio konstrukcija sudarys galimybę keisti susidėvinčias ar pažeidžiamas dalis, įskaitant, bet neapsiribojant:</w:t>
      </w:r>
    </w:p>
    <w:p w14:paraId="635FF150" w14:textId="77777777" w:rsidR="00073C62" w:rsidRPr="00073C62" w:rsidRDefault="00073C62" w:rsidP="00073C62">
      <w:pPr>
        <w:tabs>
          <w:tab w:val="num" w:pos="1440"/>
        </w:tabs>
        <w:spacing w:after="0" w:line="276" w:lineRule="auto"/>
        <w:textAlignment w:val="baseline"/>
        <w:rPr>
          <w:rFonts w:ascii="Times New Roman" w:eastAsia="Calibri" w:hAnsi="Times New Roman" w:cs="Times New Roman"/>
          <w:lang w:eastAsia="lt-LT"/>
        </w:rPr>
      </w:pPr>
      <w:r w:rsidRPr="00073C62">
        <w:rPr>
          <w:rFonts w:ascii="Times New Roman" w:eastAsia="Calibri" w:hAnsi="Times New Roman" w:cs="Times New Roman"/>
          <w:lang w:eastAsia="lt-LT"/>
        </w:rPr>
        <w:t>1.1. Maitinimo laidą / adapterį;</w:t>
      </w:r>
      <w:r w:rsidRPr="00073C62">
        <w:rPr>
          <w:rFonts w:ascii="Times New Roman" w:eastAsia="Calibri" w:hAnsi="Times New Roman" w:cs="Times New Roman"/>
          <w:lang w:eastAsia="lt-LT"/>
        </w:rPr>
        <w:br/>
        <w:t>1.2. Variklį;</w:t>
      </w:r>
      <w:r w:rsidRPr="00073C62">
        <w:rPr>
          <w:rFonts w:ascii="Times New Roman" w:eastAsia="Calibri" w:hAnsi="Times New Roman" w:cs="Times New Roman"/>
          <w:lang w:eastAsia="lt-LT"/>
        </w:rPr>
        <w:br/>
        <w:t>1.3. Valdymo ekraną ir (ar) valdymo modulį;</w:t>
      </w:r>
      <w:r w:rsidRPr="00073C62">
        <w:rPr>
          <w:rFonts w:ascii="Times New Roman" w:eastAsia="Calibri" w:hAnsi="Times New Roman" w:cs="Times New Roman"/>
          <w:lang w:eastAsia="lt-LT"/>
        </w:rPr>
        <w:br/>
        <w:t>1.4. Greičio valdymo plokštę;</w:t>
      </w:r>
      <w:r w:rsidRPr="00073C62">
        <w:rPr>
          <w:rFonts w:ascii="Times New Roman" w:eastAsia="Calibri" w:hAnsi="Times New Roman" w:cs="Times New Roman"/>
          <w:lang w:eastAsia="lt-LT"/>
        </w:rPr>
        <w:br/>
        <w:t>1.5. Bėgimo juostą;</w:t>
      </w:r>
      <w:r w:rsidRPr="00073C62">
        <w:rPr>
          <w:rFonts w:ascii="Times New Roman" w:eastAsia="Calibri" w:hAnsi="Times New Roman" w:cs="Times New Roman"/>
          <w:lang w:eastAsia="lt-LT"/>
        </w:rPr>
        <w:br/>
        <w:t>1.6. Pakreipimo (nuolydžio) mechanizmo komponentus;</w:t>
      </w:r>
      <w:r w:rsidRPr="00073C62">
        <w:rPr>
          <w:rFonts w:ascii="Times New Roman" w:eastAsia="Calibri" w:hAnsi="Times New Roman" w:cs="Times New Roman"/>
          <w:lang w:eastAsia="lt-LT"/>
        </w:rPr>
        <w:br/>
        <w:t>1.7. Šonines apsaugas ir konstrukcinius elementus;</w:t>
      </w:r>
      <w:r w:rsidRPr="00073C62">
        <w:rPr>
          <w:rFonts w:ascii="Times New Roman" w:eastAsia="Calibri" w:hAnsi="Times New Roman" w:cs="Times New Roman"/>
          <w:lang w:eastAsia="lt-LT"/>
        </w:rPr>
        <w:br/>
        <w:t>1.8. Apsauginius dangčius ir kitus išorinius elementus.</w:t>
      </w:r>
    </w:p>
    <w:p w14:paraId="580E1628" w14:textId="76FBB814" w:rsidR="00073C62" w:rsidRPr="00073C62" w:rsidRDefault="00073C62" w:rsidP="00073C62">
      <w:pPr>
        <w:tabs>
          <w:tab w:val="num" w:pos="1440"/>
        </w:tabs>
        <w:spacing w:after="0" w:line="276" w:lineRule="auto"/>
        <w:textAlignment w:val="baseline"/>
        <w:rPr>
          <w:rFonts w:ascii="Times New Roman" w:eastAsia="Calibri" w:hAnsi="Times New Roman" w:cs="Times New Roman"/>
          <w:lang w:eastAsia="lt-LT"/>
        </w:rPr>
      </w:pPr>
      <w:r w:rsidRPr="00073C62">
        <w:rPr>
          <w:rFonts w:ascii="Times New Roman" w:eastAsia="Calibri" w:hAnsi="Times New Roman" w:cs="Times New Roman"/>
          <w:b/>
          <w:bCs/>
          <w:lang w:eastAsia="lt-LT"/>
        </w:rPr>
        <w:t>2. Atsarginių dalių tiekimas</w:t>
      </w:r>
      <w:r>
        <w:rPr>
          <w:rFonts w:ascii="Times New Roman" w:eastAsia="Calibri" w:hAnsi="Times New Roman" w:cs="Times New Roman"/>
          <w:b/>
          <w:bCs/>
          <w:lang w:eastAsia="lt-LT"/>
        </w:rPr>
        <w:t xml:space="preserve">. </w:t>
      </w:r>
      <w:r w:rsidRPr="00073C62">
        <w:rPr>
          <w:rFonts w:ascii="Times New Roman" w:eastAsia="Calibri" w:hAnsi="Times New Roman" w:cs="Times New Roman"/>
          <w:lang w:eastAsia="lt-LT"/>
        </w:rPr>
        <w:t xml:space="preserve">Įsipareigoju užtikrinti bėgimo takelio atsarginių dalių tiekimą </w:t>
      </w:r>
      <w:r w:rsidRPr="00073C62">
        <w:rPr>
          <w:rFonts w:ascii="Times New Roman" w:eastAsia="Calibri" w:hAnsi="Times New Roman" w:cs="Times New Roman"/>
          <w:b/>
          <w:bCs/>
          <w:lang w:eastAsia="lt-LT"/>
        </w:rPr>
        <w:t>ne trumpiau kaip 2 (dvejus) metus</w:t>
      </w:r>
      <w:r w:rsidRPr="00073C62">
        <w:rPr>
          <w:rFonts w:ascii="Times New Roman" w:eastAsia="Calibri" w:hAnsi="Times New Roman" w:cs="Times New Roman"/>
          <w:lang w:eastAsia="lt-LT"/>
        </w:rPr>
        <w:t xml:space="preserve"> nuo prekės pristatymo dienos.</w:t>
      </w:r>
    </w:p>
    <w:p w14:paraId="670DE0F6" w14:textId="7CBCAFE0" w:rsidR="00073C62" w:rsidRPr="00073C62" w:rsidRDefault="00073C62" w:rsidP="00073C62">
      <w:pPr>
        <w:tabs>
          <w:tab w:val="num" w:pos="1440"/>
        </w:tabs>
        <w:spacing w:after="0" w:line="276" w:lineRule="auto"/>
        <w:textAlignment w:val="baseline"/>
        <w:rPr>
          <w:rFonts w:ascii="Times New Roman" w:eastAsia="Calibri" w:hAnsi="Times New Roman" w:cs="Times New Roman"/>
          <w:lang w:eastAsia="lt-LT"/>
        </w:rPr>
      </w:pPr>
      <w:r w:rsidRPr="00073C62">
        <w:rPr>
          <w:rFonts w:ascii="Times New Roman" w:eastAsia="Calibri" w:hAnsi="Times New Roman" w:cs="Times New Roman"/>
          <w:b/>
          <w:bCs/>
          <w:lang w:eastAsia="lt-LT"/>
        </w:rPr>
        <w:t>3. Garantija</w:t>
      </w:r>
      <w:r>
        <w:rPr>
          <w:rFonts w:ascii="Times New Roman" w:eastAsia="Calibri" w:hAnsi="Times New Roman" w:cs="Times New Roman"/>
          <w:b/>
          <w:bCs/>
          <w:lang w:eastAsia="lt-LT"/>
        </w:rPr>
        <w:t xml:space="preserve">. </w:t>
      </w:r>
      <w:r w:rsidRPr="00073C62">
        <w:rPr>
          <w:rFonts w:ascii="Times New Roman" w:eastAsia="Calibri" w:hAnsi="Times New Roman" w:cs="Times New Roman"/>
          <w:lang w:eastAsia="lt-LT"/>
        </w:rPr>
        <w:t xml:space="preserve">Įsipareigoju suteikti bėgimo takeliui </w:t>
      </w:r>
      <w:r w:rsidRPr="00073C62">
        <w:rPr>
          <w:rFonts w:ascii="Times New Roman" w:eastAsia="Calibri" w:hAnsi="Times New Roman" w:cs="Times New Roman"/>
          <w:b/>
          <w:bCs/>
          <w:lang w:eastAsia="lt-LT"/>
        </w:rPr>
        <w:t xml:space="preserve">ne trumpesnę kaip </w:t>
      </w:r>
      <w:r>
        <w:rPr>
          <w:rFonts w:ascii="Times New Roman" w:eastAsia="Calibri" w:hAnsi="Times New Roman" w:cs="Times New Roman"/>
          <w:b/>
          <w:bCs/>
          <w:lang w:eastAsia="lt-LT"/>
        </w:rPr>
        <w:t>24</w:t>
      </w:r>
      <w:r w:rsidRPr="00073C62">
        <w:rPr>
          <w:rFonts w:ascii="Times New Roman" w:eastAsia="Calibri" w:hAnsi="Times New Roman" w:cs="Times New Roman"/>
          <w:b/>
          <w:bCs/>
          <w:lang w:eastAsia="lt-LT"/>
        </w:rPr>
        <w:t xml:space="preserve"> (</w:t>
      </w:r>
      <w:r>
        <w:rPr>
          <w:rFonts w:ascii="Times New Roman" w:eastAsia="Calibri" w:hAnsi="Times New Roman" w:cs="Times New Roman"/>
          <w:b/>
          <w:bCs/>
          <w:lang w:eastAsia="lt-LT"/>
        </w:rPr>
        <w:t>dvidešimt keturių</w:t>
      </w:r>
      <w:r w:rsidRPr="00073C62">
        <w:rPr>
          <w:rFonts w:ascii="Times New Roman" w:eastAsia="Calibri" w:hAnsi="Times New Roman" w:cs="Times New Roman"/>
          <w:b/>
          <w:bCs/>
          <w:lang w:eastAsia="lt-LT"/>
        </w:rPr>
        <w:t>) mėnesių garantiją</w:t>
      </w:r>
      <w:r w:rsidRPr="00073C62">
        <w:rPr>
          <w:rFonts w:ascii="Times New Roman" w:eastAsia="Calibri" w:hAnsi="Times New Roman" w:cs="Times New Roman"/>
          <w:lang w:eastAsia="lt-LT"/>
        </w:rPr>
        <w:t xml:space="preserve"> nuo prekės pristatymo dienos.</w:t>
      </w:r>
    </w:p>
    <w:p w14:paraId="6E89D3DC" w14:textId="11398C1F" w:rsidR="00073C62" w:rsidRPr="00073C62" w:rsidRDefault="00073C62" w:rsidP="00073C62">
      <w:pPr>
        <w:tabs>
          <w:tab w:val="num" w:pos="1440"/>
        </w:tabs>
        <w:spacing w:after="0" w:line="276" w:lineRule="auto"/>
        <w:textAlignment w:val="baseline"/>
        <w:rPr>
          <w:rFonts w:ascii="Times New Roman" w:eastAsia="Calibri" w:hAnsi="Times New Roman" w:cs="Times New Roman"/>
          <w:lang w:eastAsia="lt-LT"/>
        </w:rPr>
      </w:pPr>
      <w:r w:rsidRPr="00073C62">
        <w:rPr>
          <w:rFonts w:ascii="Times New Roman" w:eastAsia="Calibri" w:hAnsi="Times New Roman" w:cs="Times New Roman"/>
          <w:b/>
          <w:bCs/>
          <w:lang w:eastAsia="lt-LT"/>
        </w:rPr>
        <w:t>4. Konstrukciniai sprendimai</w:t>
      </w:r>
      <w:r>
        <w:rPr>
          <w:rFonts w:ascii="Times New Roman" w:eastAsia="Calibri" w:hAnsi="Times New Roman" w:cs="Times New Roman"/>
          <w:b/>
          <w:bCs/>
          <w:lang w:eastAsia="lt-LT"/>
        </w:rPr>
        <w:t xml:space="preserve">. </w:t>
      </w:r>
      <w:r w:rsidRPr="00073C62">
        <w:rPr>
          <w:rFonts w:ascii="Times New Roman" w:eastAsia="Calibri" w:hAnsi="Times New Roman" w:cs="Times New Roman"/>
          <w:lang w:eastAsia="lt-LT"/>
        </w:rPr>
        <w:t>Patvirtinu, kad siūlomas bėgimo takelis bus sukonstruotas taip, kad jo išmontavimas, techninė priežiūra ir remontas galėtų būti atliekami nenaudojant negrįžtamų ardymo metodų (pvz., neišardomų liejinių, suvirinimų ar kitų konstrukcinių sprendimų, dėl kurių būtų pažeidžiama visa konstrukcija).</w:t>
      </w:r>
    </w:p>
    <w:p w14:paraId="07E4A2D4" w14:textId="3169177A" w:rsidR="00073C62" w:rsidRPr="00073C62" w:rsidRDefault="00073C62" w:rsidP="00073C62">
      <w:pPr>
        <w:tabs>
          <w:tab w:val="num" w:pos="1440"/>
        </w:tabs>
        <w:spacing w:after="0" w:line="276" w:lineRule="auto"/>
        <w:textAlignment w:val="baseline"/>
        <w:rPr>
          <w:rFonts w:ascii="Times New Roman" w:eastAsia="Calibri" w:hAnsi="Times New Roman" w:cs="Times New Roman"/>
          <w:lang w:eastAsia="lt-LT"/>
        </w:rPr>
      </w:pPr>
      <w:r w:rsidRPr="00073C62">
        <w:rPr>
          <w:rFonts w:ascii="Times New Roman" w:eastAsia="Calibri" w:hAnsi="Times New Roman" w:cs="Times New Roman"/>
          <w:b/>
          <w:bCs/>
          <w:lang w:eastAsia="lt-LT"/>
        </w:rPr>
        <w:t>5. Energijos vartojimo ir saugos sprendimai</w:t>
      </w:r>
      <w:r>
        <w:rPr>
          <w:rFonts w:ascii="Times New Roman" w:eastAsia="Calibri" w:hAnsi="Times New Roman" w:cs="Times New Roman"/>
          <w:b/>
          <w:bCs/>
          <w:lang w:eastAsia="lt-LT"/>
        </w:rPr>
        <w:t xml:space="preserve">. </w:t>
      </w:r>
      <w:r w:rsidRPr="00073C62">
        <w:rPr>
          <w:rFonts w:ascii="Times New Roman" w:eastAsia="Calibri" w:hAnsi="Times New Roman" w:cs="Times New Roman"/>
          <w:lang w:eastAsia="lt-LT"/>
        </w:rPr>
        <w:t>Patvirtinu, kad įranga turi:</w:t>
      </w:r>
    </w:p>
    <w:p w14:paraId="69476020" w14:textId="77777777" w:rsidR="00073C62" w:rsidRPr="00073C62" w:rsidRDefault="00073C62" w:rsidP="00073C62">
      <w:pPr>
        <w:tabs>
          <w:tab w:val="num" w:pos="1440"/>
        </w:tabs>
        <w:spacing w:after="0" w:line="276" w:lineRule="auto"/>
        <w:textAlignment w:val="baseline"/>
        <w:rPr>
          <w:rFonts w:ascii="Times New Roman" w:eastAsia="Calibri" w:hAnsi="Times New Roman" w:cs="Times New Roman"/>
          <w:lang w:eastAsia="lt-LT"/>
        </w:rPr>
      </w:pPr>
      <w:r w:rsidRPr="00073C62">
        <w:rPr>
          <w:rFonts w:ascii="Times New Roman" w:eastAsia="Calibri" w:hAnsi="Times New Roman" w:cs="Times New Roman"/>
          <w:lang w:eastAsia="lt-LT"/>
        </w:rPr>
        <w:t>5.1. Apsaugą nuo variklio perkaitimo;</w:t>
      </w:r>
      <w:r w:rsidRPr="00073C62">
        <w:rPr>
          <w:rFonts w:ascii="Times New Roman" w:eastAsia="Calibri" w:hAnsi="Times New Roman" w:cs="Times New Roman"/>
          <w:lang w:eastAsia="lt-LT"/>
        </w:rPr>
        <w:br/>
        <w:t>5.2. Apsaugą nuo savaiminio paleidimo po elektros tiekimo nutrūkimo;</w:t>
      </w:r>
      <w:r w:rsidRPr="00073C62">
        <w:rPr>
          <w:rFonts w:ascii="Times New Roman" w:eastAsia="Calibri" w:hAnsi="Times New Roman" w:cs="Times New Roman"/>
          <w:lang w:eastAsia="lt-LT"/>
        </w:rPr>
        <w:br/>
        <w:t>5.3. Automatinio išjungimo funkciją neveikimo atveju (jei taikoma).</w:t>
      </w:r>
    </w:p>
    <w:p w14:paraId="2334A79F" w14:textId="77777777" w:rsidR="00C278FA" w:rsidRPr="006B4E56" w:rsidRDefault="00C278FA" w:rsidP="00C278FA">
      <w:pPr>
        <w:tabs>
          <w:tab w:val="num" w:pos="1440"/>
        </w:tabs>
        <w:spacing w:after="0" w:line="276" w:lineRule="auto"/>
        <w:textAlignment w:val="baseline"/>
        <w:rPr>
          <w:rFonts w:ascii="Times New Roman" w:hAnsi="Times New Roman" w:cs="Times New Roman"/>
          <w:highlight w:val="yellow"/>
        </w:rPr>
      </w:pPr>
    </w:p>
    <w:p w14:paraId="360F4AF7" w14:textId="77777777" w:rsidR="00C278FA" w:rsidRPr="00D96B93" w:rsidRDefault="00C278FA" w:rsidP="00C278FA">
      <w:pPr>
        <w:spacing w:after="0" w:line="276" w:lineRule="auto"/>
        <w:rPr>
          <w:rFonts w:ascii="Times New Roman" w:eastAsia="Calibri" w:hAnsi="Times New Roman" w:cs="Times New Roman"/>
          <w:bCs/>
          <w:lang w:eastAsia="lt-LT"/>
        </w:rPr>
      </w:pPr>
    </w:p>
    <w:p w14:paraId="03BBB529" w14:textId="77777777" w:rsidR="00C278FA" w:rsidRPr="00B978FC" w:rsidRDefault="00C278FA" w:rsidP="00C278FA">
      <w:pPr>
        <w:spacing w:after="0"/>
        <w:rPr>
          <w:rFonts w:ascii="Times New Roman" w:eastAsia="Calibri" w:hAnsi="Times New Roman" w:cs="Times New Roman"/>
          <w:b/>
          <w:bCs/>
          <w:lang w:eastAsia="lt-LT"/>
        </w:rPr>
      </w:pPr>
      <w:r w:rsidRPr="00B978FC">
        <w:rPr>
          <w:rFonts w:ascii="Times New Roman" w:hAnsi="Times New Roman" w:cs="Times New Roman"/>
          <w:b/>
          <w:bCs/>
          <w:color w:val="C00000"/>
        </w:rPr>
        <w:t>[Užpildyti]</w:t>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color w:val="C00000"/>
        </w:rPr>
        <w:tab/>
      </w:r>
      <w:r w:rsidRPr="00B978FC">
        <w:rPr>
          <w:rFonts w:ascii="Times New Roman" w:hAnsi="Times New Roman" w:cs="Times New Roman"/>
          <w:b/>
          <w:bCs/>
          <w:color w:val="C00000"/>
        </w:rPr>
        <w:t>[Pasirašyti]</w:t>
      </w:r>
    </w:p>
    <w:p w14:paraId="532187B0" w14:textId="77777777" w:rsidR="00C278FA" w:rsidRPr="00B978FC" w:rsidRDefault="00C278FA" w:rsidP="00C278FA">
      <w:pPr>
        <w:spacing w:after="0"/>
        <w:rPr>
          <w:rFonts w:ascii="Times New Roman" w:eastAsia="Calibri" w:hAnsi="Times New Roman" w:cs="Times New Roman"/>
          <w:lang w:eastAsia="lt-LT"/>
        </w:rPr>
      </w:pPr>
      <w:r w:rsidRPr="00B978FC">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0B6A4416" w14:textId="153D50FB" w:rsidR="00FA72D1" w:rsidRDefault="00C278FA" w:rsidP="00C278F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FA72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D1"/>
    <w:rsid w:val="00073C62"/>
    <w:rsid w:val="00132B1E"/>
    <w:rsid w:val="0027428E"/>
    <w:rsid w:val="005672CE"/>
    <w:rsid w:val="00572154"/>
    <w:rsid w:val="007066AB"/>
    <w:rsid w:val="00C278FA"/>
    <w:rsid w:val="00FA7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5D2A"/>
  <w15:chartTrackingRefBased/>
  <w15:docId w15:val="{E3BC5B9C-296A-42DA-BD6C-AFF20624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F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72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72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72D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72D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72D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72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72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72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72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D1"/>
    <w:rPr>
      <w:rFonts w:eastAsiaTheme="majorEastAsia" w:cstheme="majorBidi"/>
      <w:color w:val="272727" w:themeColor="text1" w:themeTint="D8"/>
    </w:rPr>
  </w:style>
  <w:style w:type="paragraph" w:styleId="Title">
    <w:name w:val="Title"/>
    <w:basedOn w:val="Normal"/>
    <w:next w:val="Normal"/>
    <w:link w:val="TitleChar"/>
    <w:uiPriority w:val="10"/>
    <w:qFormat/>
    <w:rsid w:val="00FA72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D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D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72D1"/>
    <w:rPr>
      <w:i/>
      <w:iCs/>
      <w:color w:val="404040" w:themeColor="text1" w:themeTint="BF"/>
    </w:rPr>
  </w:style>
  <w:style w:type="paragraph" w:styleId="ListParagraph">
    <w:name w:val="List Paragraph"/>
    <w:basedOn w:val="Normal"/>
    <w:uiPriority w:val="34"/>
    <w:qFormat/>
    <w:rsid w:val="00FA72D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A72D1"/>
    <w:rPr>
      <w:i/>
      <w:iCs/>
      <w:color w:val="0F4761" w:themeColor="accent1" w:themeShade="BF"/>
    </w:rPr>
  </w:style>
  <w:style w:type="paragraph" w:styleId="IntenseQuote">
    <w:name w:val="Intense Quote"/>
    <w:basedOn w:val="Normal"/>
    <w:next w:val="Normal"/>
    <w:link w:val="IntenseQuoteChar"/>
    <w:uiPriority w:val="30"/>
    <w:qFormat/>
    <w:rsid w:val="00FA72D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72D1"/>
    <w:rPr>
      <w:i/>
      <w:iCs/>
      <w:color w:val="0F4761" w:themeColor="accent1" w:themeShade="BF"/>
    </w:rPr>
  </w:style>
  <w:style w:type="character" w:styleId="IntenseReference">
    <w:name w:val="Intense Reference"/>
    <w:basedOn w:val="DefaultParagraphFont"/>
    <w:uiPriority w:val="32"/>
    <w:qFormat/>
    <w:rsid w:val="00FA7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8208">
      <w:bodyDiv w:val="1"/>
      <w:marLeft w:val="0"/>
      <w:marRight w:val="0"/>
      <w:marTop w:val="0"/>
      <w:marBottom w:val="0"/>
      <w:divBdr>
        <w:top w:val="none" w:sz="0" w:space="0" w:color="auto"/>
        <w:left w:val="none" w:sz="0" w:space="0" w:color="auto"/>
        <w:bottom w:val="none" w:sz="0" w:space="0" w:color="auto"/>
        <w:right w:val="none" w:sz="0" w:space="0" w:color="auto"/>
      </w:divBdr>
    </w:div>
    <w:div w:id="552468714">
      <w:bodyDiv w:val="1"/>
      <w:marLeft w:val="0"/>
      <w:marRight w:val="0"/>
      <w:marTop w:val="0"/>
      <w:marBottom w:val="0"/>
      <w:divBdr>
        <w:top w:val="none" w:sz="0" w:space="0" w:color="auto"/>
        <w:left w:val="none" w:sz="0" w:space="0" w:color="auto"/>
        <w:bottom w:val="none" w:sz="0" w:space="0" w:color="auto"/>
        <w:right w:val="none" w:sz="0" w:space="0" w:color="auto"/>
      </w:divBdr>
    </w:div>
    <w:div w:id="1783377088">
      <w:bodyDiv w:val="1"/>
      <w:marLeft w:val="0"/>
      <w:marRight w:val="0"/>
      <w:marTop w:val="0"/>
      <w:marBottom w:val="0"/>
      <w:divBdr>
        <w:top w:val="none" w:sz="0" w:space="0" w:color="auto"/>
        <w:left w:val="none" w:sz="0" w:space="0" w:color="auto"/>
        <w:bottom w:val="none" w:sz="0" w:space="0" w:color="auto"/>
        <w:right w:val="none" w:sz="0" w:space="0" w:color="auto"/>
      </w:divBdr>
    </w:div>
    <w:div w:id="17876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1364</Words>
  <Characters>778</Characters>
  <Application>Microsoft Office Word</Application>
  <DocSecurity>0</DocSecurity>
  <Lines>6</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6</cp:revision>
  <dcterms:created xsi:type="dcterms:W3CDTF">2026-02-25T13:38:00Z</dcterms:created>
  <dcterms:modified xsi:type="dcterms:W3CDTF">2026-02-27T13:07:00Z</dcterms:modified>
</cp:coreProperties>
</file>