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37A1" w14:textId="77777777" w:rsidR="004F38BC" w:rsidRDefault="004F38BC" w:rsidP="00E83A0B">
      <w:pPr>
        <w:rPr>
          <w:b/>
          <w:sz w:val="22"/>
          <w:szCs w:val="22"/>
          <w:lang w:val="pt-PT"/>
        </w:rPr>
      </w:pPr>
    </w:p>
    <w:p w14:paraId="7264F028" w14:textId="77777777" w:rsidR="001E1B0E" w:rsidRDefault="00E83A0B" w:rsidP="00E83A0B">
      <w:pPr>
        <w:rPr>
          <w:b/>
          <w:sz w:val="22"/>
          <w:szCs w:val="22"/>
          <w:lang w:val="pt-PT"/>
        </w:rPr>
      </w:pPr>
      <w:r w:rsidRPr="001E1B0E">
        <w:rPr>
          <w:b/>
          <w:sz w:val="22"/>
          <w:szCs w:val="22"/>
          <w:lang w:val="pt-PT"/>
        </w:rPr>
        <w:t>OBJEKTAS: LIETUVOS</w:t>
      </w:r>
      <w:r w:rsidR="00D96E1E" w:rsidRPr="001E1B0E">
        <w:rPr>
          <w:b/>
          <w:sz w:val="22"/>
          <w:szCs w:val="22"/>
          <w:lang w:val="pt-PT"/>
        </w:rPr>
        <w:t xml:space="preserve"> NACIONALINIO MUZIEJAUS PASTATAS - SIGNATARŲ NAMAI</w:t>
      </w:r>
      <w:r w:rsidRPr="001E1B0E">
        <w:rPr>
          <w:b/>
          <w:sz w:val="22"/>
          <w:szCs w:val="22"/>
          <w:lang w:val="pt-PT"/>
        </w:rPr>
        <w:t xml:space="preserve"> </w:t>
      </w:r>
    </w:p>
    <w:p w14:paraId="255E121D" w14:textId="77777777" w:rsidR="00E83A0B" w:rsidRPr="001E1B0E" w:rsidRDefault="00E83A0B" w:rsidP="00E83A0B">
      <w:pPr>
        <w:rPr>
          <w:b/>
          <w:sz w:val="22"/>
          <w:szCs w:val="22"/>
          <w:lang w:val="pt-PT"/>
        </w:rPr>
      </w:pPr>
      <w:r w:rsidRPr="001E1B0E">
        <w:rPr>
          <w:b/>
          <w:sz w:val="22"/>
          <w:szCs w:val="22"/>
          <w:lang w:val="pt-PT"/>
        </w:rPr>
        <w:t xml:space="preserve">(KVR u.o.k. 1046) PILIES G. 26, VILNIUJE </w:t>
      </w:r>
    </w:p>
    <w:p w14:paraId="24E9A573" w14:textId="77777777" w:rsidR="00E83A0B" w:rsidRPr="00D4777E" w:rsidRDefault="00E83A0B" w:rsidP="00E83A0B">
      <w:pPr>
        <w:rPr>
          <w:b/>
          <w:sz w:val="22"/>
          <w:szCs w:val="22"/>
          <w:lang w:val="pt-PT"/>
        </w:rPr>
      </w:pPr>
    </w:p>
    <w:p w14:paraId="327CE81F" w14:textId="77777777" w:rsidR="00E83A0B" w:rsidRDefault="00D96E1E" w:rsidP="00E83A0B">
      <w:pPr>
        <w:spacing w:line="276" w:lineRule="auto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STOGO REMONTO </w:t>
      </w:r>
      <w:r w:rsidR="00E83A0B">
        <w:rPr>
          <w:b/>
          <w:sz w:val="22"/>
          <w:szCs w:val="22"/>
          <w:lang w:val="lt-LT"/>
        </w:rPr>
        <w:t>DARBŲ  TECHNINĖ  SPECIFIKACIJA</w:t>
      </w:r>
    </w:p>
    <w:p w14:paraId="7CE1C1B4" w14:textId="77777777" w:rsidR="001E1B0E" w:rsidRDefault="001E1B0E" w:rsidP="00E83A0B">
      <w:pPr>
        <w:jc w:val="both"/>
        <w:rPr>
          <w:b/>
          <w:sz w:val="22"/>
          <w:szCs w:val="22"/>
          <w:lang w:val="lt-LT"/>
        </w:rPr>
      </w:pPr>
    </w:p>
    <w:p w14:paraId="7BD10B6D" w14:textId="77777777" w:rsidR="00E83A0B" w:rsidRPr="00191525" w:rsidRDefault="00E83A0B" w:rsidP="00E83A0B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191525">
        <w:rPr>
          <w:rFonts w:ascii="Times New Roman" w:hAnsi="Times New Roman" w:cs="Times New Roman"/>
          <w:b/>
          <w:sz w:val="22"/>
          <w:szCs w:val="22"/>
          <w:u w:val="none"/>
        </w:rPr>
        <w:t>BENDROJI DALIS</w:t>
      </w:r>
    </w:p>
    <w:p w14:paraId="1DB04A2A" w14:textId="77777777" w:rsidR="00E83A0B" w:rsidRDefault="00E83A0B" w:rsidP="00E83A0B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Statytojas (užsakovas).  </w:t>
      </w:r>
      <w:r>
        <w:rPr>
          <w:sz w:val="22"/>
          <w:szCs w:val="22"/>
          <w:lang w:val="lt-LT"/>
        </w:rPr>
        <w:t>Lietuvos nacionalinis muziejus. Įmonės kodas 190756849, Arsenalo g. 1, Viln</w:t>
      </w:r>
      <w:r w:rsidR="00130D43">
        <w:rPr>
          <w:sz w:val="22"/>
          <w:szCs w:val="22"/>
          <w:lang w:val="lt-LT"/>
        </w:rPr>
        <w:t xml:space="preserve">ius. Tel. </w:t>
      </w:r>
      <w:r w:rsidR="001E1B0E">
        <w:rPr>
          <w:sz w:val="22"/>
          <w:szCs w:val="22"/>
          <w:lang w:val="lt-LT"/>
        </w:rPr>
        <w:t>+370 5 262 7774</w:t>
      </w:r>
      <w:r>
        <w:rPr>
          <w:sz w:val="22"/>
          <w:szCs w:val="22"/>
          <w:lang w:val="lt-LT"/>
        </w:rPr>
        <w:t xml:space="preserve">, </w:t>
      </w:r>
      <w:proofErr w:type="spellStart"/>
      <w:r>
        <w:rPr>
          <w:sz w:val="22"/>
          <w:szCs w:val="22"/>
          <w:lang w:val="lt-LT"/>
        </w:rPr>
        <w:t>el.p</w:t>
      </w:r>
      <w:proofErr w:type="spellEnd"/>
      <w:r>
        <w:rPr>
          <w:sz w:val="22"/>
          <w:szCs w:val="22"/>
          <w:lang w:val="lt-LT"/>
        </w:rPr>
        <w:t xml:space="preserve">. </w:t>
      </w:r>
      <w:hyperlink r:id="rId7" w:history="1">
        <w:r>
          <w:rPr>
            <w:rStyle w:val="Hyperlink"/>
            <w:sz w:val="22"/>
            <w:szCs w:val="22"/>
            <w:lang w:val="lt-LT"/>
          </w:rPr>
          <w:t>muziejus@lnm.lt</w:t>
        </w:r>
      </w:hyperlink>
      <w:r>
        <w:rPr>
          <w:sz w:val="22"/>
          <w:szCs w:val="22"/>
          <w:lang w:val="lt-LT"/>
        </w:rPr>
        <w:t>.</w:t>
      </w:r>
    </w:p>
    <w:p w14:paraId="0F19E096" w14:textId="77777777" w:rsidR="00E83A0B" w:rsidRPr="00130D43" w:rsidRDefault="00130D43" w:rsidP="00E273F3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 w:rsidRPr="00130D43">
        <w:rPr>
          <w:b/>
          <w:sz w:val="22"/>
          <w:szCs w:val="22"/>
          <w:lang w:val="lt-LT"/>
        </w:rPr>
        <w:t xml:space="preserve">Pastato – Signatarų namai, </w:t>
      </w:r>
      <w:r w:rsidR="00E83A0B" w:rsidRPr="00130D43">
        <w:rPr>
          <w:b/>
          <w:sz w:val="22"/>
          <w:szCs w:val="22"/>
          <w:lang w:val="lt-LT"/>
        </w:rPr>
        <w:t xml:space="preserve"> </w:t>
      </w:r>
      <w:r w:rsidRPr="00130D43">
        <w:rPr>
          <w:b/>
          <w:sz w:val="22"/>
          <w:szCs w:val="22"/>
          <w:lang w:val="lt-LT"/>
        </w:rPr>
        <w:t>Pilies g. 26, Vilniuje, stogo remonto darbai.</w:t>
      </w:r>
      <w:r w:rsidR="00E83A0B" w:rsidRPr="00130D43">
        <w:rPr>
          <w:sz w:val="22"/>
          <w:szCs w:val="22"/>
          <w:lang w:val="lt-LT"/>
        </w:rPr>
        <w:t xml:space="preserve"> </w:t>
      </w:r>
      <w:r w:rsidR="00D95A97" w:rsidRPr="00130D43">
        <w:rPr>
          <w:b/>
          <w:sz w:val="22"/>
          <w:szCs w:val="22"/>
          <w:lang w:val="lt-LT"/>
        </w:rPr>
        <w:t xml:space="preserve">    </w:t>
      </w:r>
    </w:p>
    <w:p w14:paraId="6EC99E3A" w14:textId="77777777" w:rsidR="00E83A0B" w:rsidRDefault="00E83A0B" w:rsidP="00130D43">
      <w:pPr>
        <w:numPr>
          <w:ilvl w:val="0"/>
          <w:numId w:val="2"/>
        </w:numPr>
        <w:ind w:left="360"/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Nekilnojamojo turto registro duomenys:</w:t>
      </w:r>
    </w:p>
    <w:p w14:paraId="47C7F8B4" w14:textId="77777777" w:rsidR="00E83A0B" w:rsidRDefault="00E83A0B" w:rsidP="00E83A0B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Žemės sklypas,</w:t>
      </w:r>
      <w:r w:rsidR="001E1B0E">
        <w:rPr>
          <w:sz w:val="22"/>
          <w:szCs w:val="22"/>
          <w:lang w:val="lt-LT"/>
        </w:rPr>
        <w:t xml:space="preserve"> kadastrinis  Nr. 0101/0041:123</w:t>
      </w:r>
    </w:p>
    <w:p w14:paraId="5D9CDEF1" w14:textId="77777777" w:rsidR="00E83A0B" w:rsidRDefault="00E83A0B" w:rsidP="00E83A0B">
      <w:pPr>
        <w:numPr>
          <w:ilvl w:val="0"/>
          <w:numId w:val="3"/>
        </w:numPr>
        <w:ind w:left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Pastatas – Signatarų namai, </w:t>
      </w:r>
      <w:proofErr w:type="spellStart"/>
      <w:r>
        <w:rPr>
          <w:sz w:val="22"/>
          <w:szCs w:val="22"/>
          <w:lang w:val="lt-LT"/>
        </w:rPr>
        <w:t>unik</w:t>
      </w:r>
      <w:proofErr w:type="spellEnd"/>
      <w:r>
        <w:rPr>
          <w:sz w:val="22"/>
          <w:szCs w:val="22"/>
          <w:lang w:val="lt-LT"/>
        </w:rPr>
        <w:t>. Nr. 1094-0284-0011</w:t>
      </w:r>
    </w:p>
    <w:p w14:paraId="66219D50" w14:textId="77777777" w:rsidR="00E83A0B" w:rsidRDefault="00E83A0B" w:rsidP="00E83A0B">
      <w:pPr>
        <w:numPr>
          <w:ilvl w:val="0"/>
          <w:numId w:val="2"/>
        </w:numPr>
        <w:ind w:left="360"/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Kultūros vertybės registro unikalūs kodai:</w:t>
      </w:r>
    </w:p>
    <w:p w14:paraId="329CF721" w14:textId="77777777" w:rsidR="00E83A0B" w:rsidRDefault="00E83A0B" w:rsidP="00E83A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bCs/>
          <w:sz w:val="22"/>
          <w:szCs w:val="22"/>
          <w:u w:val="none"/>
        </w:rPr>
      </w:pPr>
      <w:r>
        <w:rPr>
          <w:bCs/>
          <w:sz w:val="22"/>
          <w:szCs w:val="22"/>
          <w:u w:val="none"/>
        </w:rPr>
        <w:t>Namas, vad. Signatarų namais – 1046</w:t>
      </w:r>
    </w:p>
    <w:p w14:paraId="4AC18A80" w14:textId="77777777" w:rsidR="00E83A0B" w:rsidRDefault="00E83A0B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5.  </w:t>
      </w:r>
      <w:r w:rsidR="00D95A97" w:rsidRPr="00D95A97">
        <w:rPr>
          <w:sz w:val="22"/>
          <w:szCs w:val="22"/>
          <w:lang w:val="lt-LT"/>
        </w:rPr>
        <w:t>Stogo</w:t>
      </w:r>
      <w:r>
        <w:rPr>
          <w:sz w:val="22"/>
          <w:szCs w:val="22"/>
          <w:lang w:val="lt-LT"/>
        </w:rPr>
        <w:t xml:space="preserve"> re</w:t>
      </w:r>
      <w:r w:rsidR="00130D43">
        <w:rPr>
          <w:sz w:val="22"/>
          <w:szCs w:val="22"/>
          <w:lang w:val="lt-LT"/>
        </w:rPr>
        <w:t xml:space="preserve">monto darbai vykdomi pagal </w:t>
      </w:r>
      <w:r>
        <w:rPr>
          <w:sz w:val="22"/>
          <w:szCs w:val="22"/>
          <w:lang w:val="lt-LT"/>
        </w:rPr>
        <w:t>2017 m. UAB „Seno</w:t>
      </w:r>
      <w:r w:rsidR="00130D43">
        <w:rPr>
          <w:sz w:val="22"/>
          <w:szCs w:val="22"/>
          <w:lang w:val="lt-LT"/>
        </w:rPr>
        <w:t>jo miesto architektai“ parengtą</w:t>
      </w:r>
      <w:r>
        <w:rPr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/>
        </w:rPr>
        <w:t>„Signatarų namai, Pilies g. 26, Vilnius. Rekonstravimo projektas“</w:t>
      </w:r>
      <w:r>
        <w:rPr>
          <w:sz w:val="22"/>
          <w:szCs w:val="22"/>
          <w:lang w:val="lt-LT"/>
        </w:rPr>
        <w:t xml:space="preserve"> su projekto dalimi </w:t>
      </w:r>
      <w:r>
        <w:rPr>
          <w:b/>
          <w:sz w:val="22"/>
          <w:szCs w:val="22"/>
          <w:lang w:val="lt-LT"/>
        </w:rPr>
        <w:t xml:space="preserve">„Signatarų namų tvarkybos darbų – remonto, konservavimo, restauravimo – projektas“ </w:t>
      </w:r>
      <w:r>
        <w:rPr>
          <w:sz w:val="22"/>
          <w:szCs w:val="22"/>
          <w:lang w:val="lt-LT"/>
        </w:rPr>
        <w:t>ir</w:t>
      </w:r>
      <w:r>
        <w:rPr>
          <w:b/>
          <w:sz w:val="22"/>
          <w:szCs w:val="22"/>
          <w:lang w:val="lt-LT"/>
        </w:rPr>
        <w:t xml:space="preserve"> </w:t>
      </w:r>
      <w:r w:rsidR="00130D43">
        <w:rPr>
          <w:sz w:val="22"/>
          <w:szCs w:val="22"/>
          <w:lang w:val="lt-LT"/>
        </w:rPr>
        <w:t>gautus leidimus</w:t>
      </w:r>
      <w:r>
        <w:rPr>
          <w:sz w:val="22"/>
          <w:szCs w:val="22"/>
          <w:lang w:val="lt-LT"/>
        </w:rPr>
        <w:t xml:space="preserve">: </w:t>
      </w:r>
    </w:p>
    <w:p w14:paraId="7DEB1E59" w14:textId="77777777" w:rsidR="00E83A0B" w:rsidRDefault="00E83A0B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 Kultūros paveldo departamento prie Kultūros ministerijos Vilniaus skyriaus 2017-10-13 Nr. LPV-160;</w:t>
      </w:r>
    </w:p>
    <w:p w14:paraId="3FF831F8" w14:textId="77777777" w:rsidR="00E83A0B" w:rsidRDefault="00E83A0B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- LR statybos leidimų ir statybos valstybinės priežiūros informacinės sistemos „</w:t>
      </w:r>
      <w:proofErr w:type="spellStart"/>
      <w:r>
        <w:rPr>
          <w:sz w:val="22"/>
          <w:szCs w:val="22"/>
          <w:lang w:val="lt-LT"/>
        </w:rPr>
        <w:t>Infostatyba</w:t>
      </w:r>
      <w:proofErr w:type="spellEnd"/>
      <w:r>
        <w:rPr>
          <w:sz w:val="22"/>
          <w:szCs w:val="22"/>
          <w:lang w:val="lt-LT"/>
        </w:rPr>
        <w:t xml:space="preserve">“ 2017-12-20 Nr. LRS-01-171220-00227. </w:t>
      </w:r>
    </w:p>
    <w:p w14:paraId="2FA1D7AD" w14:textId="77777777" w:rsidR="00234F8F" w:rsidRPr="00261F80" w:rsidRDefault="00234F8F" w:rsidP="00234F8F">
      <w:pPr>
        <w:tabs>
          <w:tab w:val="left" w:pos="720"/>
        </w:tabs>
        <w:jc w:val="both"/>
        <w:rPr>
          <w:sz w:val="22"/>
          <w:szCs w:val="22"/>
          <w:lang w:val="lt-LT"/>
        </w:rPr>
      </w:pPr>
      <w:r w:rsidRPr="00234F8F">
        <w:rPr>
          <w:b/>
          <w:sz w:val="22"/>
          <w:szCs w:val="22"/>
          <w:lang w:val="lt-LT"/>
        </w:rPr>
        <w:t>6.</w:t>
      </w:r>
      <w:r>
        <w:rPr>
          <w:sz w:val="22"/>
          <w:szCs w:val="22"/>
          <w:lang w:val="lt-LT"/>
        </w:rPr>
        <w:t xml:space="preserve">   </w:t>
      </w:r>
      <w:r w:rsidR="00130D43">
        <w:rPr>
          <w:sz w:val="22"/>
          <w:szCs w:val="22"/>
          <w:lang w:val="lt-LT"/>
        </w:rPr>
        <w:t>Tvarkomieji statybos darbai</w:t>
      </w:r>
      <w:r w:rsidRPr="00261F80">
        <w:rPr>
          <w:sz w:val="22"/>
          <w:szCs w:val="22"/>
          <w:lang w:val="lt-LT"/>
        </w:rPr>
        <w:t xml:space="preserve"> vykd</w:t>
      </w:r>
      <w:r w:rsidR="00130D43">
        <w:rPr>
          <w:sz w:val="22"/>
          <w:szCs w:val="22"/>
          <w:lang w:val="lt-LT"/>
        </w:rPr>
        <w:t>omi</w:t>
      </w:r>
      <w:r w:rsidRPr="00261F80">
        <w:rPr>
          <w:sz w:val="22"/>
          <w:szCs w:val="22"/>
          <w:lang w:val="lt-LT"/>
        </w:rPr>
        <w:t xml:space="preserve"> pagal LR Statybos įstatymo nuostatas ir Statybos techninių reglamentų (STR) reikalavimus.</w:t>
      </w:r>
      <w:r w:rsidR="008E3104">
        <w:rPr>
          <w:sz w:val="22"/>
          <w:szCs w:val="22"/>
          <w:lang w:val="lt-LT"/>
        </w:rPr>
        <w:t xml:space="preserve"> </w:t>
      </w:r>
      <w:r w:rsidR="00130D43">
        <w:rPr>
          <w:sz w:val="22"/>
          <w:szCs w:val="22"/>
          <w:lang w:val="lt-LT"/>
        </w:rPr>
        <w:t>Tvarkybos darbai</w:t>
      </w:r>
      <w:r w:rsidRPr="00261F80">
        <w:rPr>
          <w:sz w:val="22"/>
          <w:szCs w:val="22"/>
          <w:lang w:val="lt-LT"/>
        </w:rPr>
        <w:t xml:space="preserve"> vykd</w:t>
      </w:r>
      <w:r w:rsidR="00130D43">
        <w:rPr>
          <w:sz w:val="22"/>
          <w:szCs w:val="22"/>
          <w:lang w:val="lt-LT"/>
        </w:rPr>
        <w:t>omi</w:t>
      </w:r>
      <w:r w:rsidRPr="00261F80">
        <w:rPr>
          <w:sz w:val="22"/>
          <w:szCs w:val="22"/>
          <w:lang w:val="lt-LT"/>
        </w:rPr>
        <w:t xml:space="preserve"> pagal LR Nekilnojamojo kultūros paveldo apsaugos įstatymo nuostatas ir Paveldo tvarkybos reglamentų (PTR) reikalavimus.</w:t>
      </w:r>
    </w:p>
    <w:p w14:paraId="6EDBE6DB" w14:textId="77777777" w:rsidR="00327A69" w:rsidRPr="001E1B0E" w:rsidRDefault="008E3104" w:rsidP="00327A69">
      <w:pPr>
        <w:jc w:val="both"/>
        <w:rPr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7</w:t>
      </w:r>
      <w:r w:rsidR="00234F8F" w:rsidRPr="001E1B0E">
        <w:rPr>
          <w:b/>
          <w:sz w:val="22"/>
          <w:szCs w:val="22"/>
          <w:lang w:val="lt-LT"/>
        </w:rPr>
        <w:t xml:space="preserve">.    </w:t>
      </w:r>
      <w:r w:rsidR="00130D43" w:rsidRPr="001E1B0E">
        <w:rPr>
          <w:sz w:val="22"/>
          <w:szCs w:val="22"/>
          <w:lang w:val="lt-LT"/>
        </w:rPr>
        <w:t>Stogo remonto darbai vykdomi</w:t>
      </w:r>
      <w:r w:rsidR="00327A69" w:rsidRPr="001E1B0E">
        <w:rPr>
          <w:sz w:val="22"/>
          <w:szCs w:val="22"/>
          <w:lang w:val="lt-LT"/>
        </w:rPr>
        <w:t xml:space="preserve"> </w:t>
      </w:r>
      <w:r w:rsidR="001E1B0E">
        <w:rPr>
          <w:sz w:val="22"/>
          <w:szCs w:val="22"/>
          <w:lang w:val="lt-LT"/>
        </w:rPr>
        <w:t xml:space="preserve">specialistų, turinčių </w:t>
      </w:r>
      <w:r w:rsidR="00327A69" w:rsidRPr="001E1B0E">
        <w:rPr>
          <w:sz w:val="22"/>
          <w:szCs w:val="22"/>
          <w:lang w:val="lt-LT"/>
        </w:rPr>
        <w:t>nekilnoj</w:t>
      </w:r>
      <w:r w:rsidR="001E1B0E">
        <w:rPr>
          <w:sz w:val="22"/>
          <w:szCs w:val="22"/>
          <w:lang w:val="lt-LT"/>
        </w:rPr>
        <w:t>amojo kultūros paveldo atestatus</w:t>
      </w:r>
      <w:r w:rsidR="00327A69" w:rsidRPr="001E1B0E">
        <w:rPr>
          <w:sz w:val="22"/>
          <w:szCs w:val="22"/>
          <w:lang w:val="lt-LT"/>
        </w:rPr>
        <w:t>.</w:t>
      </w:r>
    </w:p>
    <w:p w14:paraId="053445B1" w14:textId="77777777" w:rsidR="001E1B0E" w:rsidRDefault="001E1B0E" w:rsidP="00E83A0B">
      <w:pPr>
        <w:tabs>
          <w:tab w:val="left" w:pos="720"/>
        </w:tabs>
        <w:ind w:left="576"/>
        <w:jc w:val="both"/>
        <w:rPr>
          <w:sz w:val="22"/>
          <w:szCs w:val="22"/>
          <w:lang w:val="lt-LT"/>
        </w:rPr>
      </w:pPr>
    </w:p>
    <w:p w14:paraId="41623A98" w14:textId="77777777" w:rsidR="00E83A0B" w:rsidRDefault="00E83A0B" w:rsidP="00E83A0B">
      <w:pPr>
        <w:tabs>
          <w:tab w:val="left" w:pos="72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II.</w:t>
      </w:r>
      <w:r>
        <w:rPr>
          <w:b/>
          <w:sz w:val="22"/>
          <w:szCs w:val="22"/>
          <w:lang w:val="lt-LT"/>
        </w:rPr>
        <w:tab/>
      </w:r>
      <w:r w:rsidR="00C35EE8">
        <w:rPr>
          <w:b/>
          <w:sz w:val="22"/>
          <w:szCs w:val="22"/>
          <w:lang w:val="lt-LT"/>
        </w:rPr>
        <w:t xml:space="preserve"> </w:t>
      </w:r>
      <w:r w:rsidR="00D95A97">
        <w:rPr>
          <w:b/>
          <w:sz w:val="22"/>
          <w:szCs w:val="22"/>
          <w:lang w:val="lt-LT"/>
        </w:rPr>
        <w:t>STOGO REMONTO</w:t>
      </w:r>
      <w:r w:rsidR="00C34357">
        <w:rPr>
          <w:b/>
          <w:sz w:val="22"/>
          <w:szCs w:val="22"/>
          <w:lang w:val="lt-LT"/>
        </w:rPr>
        <w:t xml:space="preserve"> DARBŲ APIMTYS</w:t>
      </w:r>
      <w:r>
        <w:rPr>
          <w:b/>
          <w:sz w:val="22"/>
          <w:szCs w:val="22"/>
          <w:lang w:val="lt-LT"/>
        </w:rPr>
        <w:t xml:space="preserve"> </w:t>
      </w:r>
    </w:p>
    <w:p w14:paraId="706EA1E6" w14:textId="77777777" w:rsidR="00E83A0B" w:rsidRDefault="00E83A0B" w:rsidP="00E83A0B">
      <w:pPr>
        <w:tabs>
          <w:tab w:val="left" w:pos="720"/>
        </w:tabs>
        <w:rPr>
          <w:b/>
          <w:sz w:val="22"/>
          <w:szCs w:val="22"/>
          <w:lang w:val="lt-LT"/>
        </w:rPr>
      </w:pPr>
    </w:p>
    <w:p w14:paraId="5F45D5BC" w14:textId="77777777" w:rsidR="00157825" w:rsidRPr="00261F80" w:rsidRDefault="00611E03" w:rsidP="00157825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1. </w:t>
      </w:r>
      <w:r w:rsidR="00157825" w:rsidRPr="00261F80">
        <w:rPr>
          <w:sz w:val="22"/>
          <w:szCs w:val="22"/>
          <w:lang w:val="lt-LT"/>
        </w:rPr>
        <w:t xml:space="preserve">Vykdant </w:t>
      </w:r>
      <w:r w:rsidR="008E3104">
        <w:rPr>
          <w:sz w:val="22"/>
          <w:szCs w:val="22"/>
          <w:lang w:val="lt-LT"/>
        </w:rPr>
        <w:t xml:space="preserve">stogo remonto </w:t>
      </w:r>
      <w:r w:rsidR="00157825" w:rsidRPr="00261F80">
        <w:rPr>
          <w:sz w:val="22"/>
          <w:szCs w:val="22"/>
          <w:lang w:val="lt-LT"/>
        </w:rPr>
        <w:t>rangos darbus</w:t>
      </w:r>
      <w:r w:rsidR="001E1B0E">
        <w:rPr>
          <w:sz w:val="22"/>
          <w:szCs w:val="22"/>
          <w:lang w:val="lt-LT"/>
        </w:rPr>
        <w:t>,</w:t>
      </w:r>
      <w:r w:rsidR="00157825" w:rsidRPr="00261F80">
        <w:rPr>
          <w:sz w:val="22"/>
          <w:szCs w:val="22"/>
          <w:lang w:val="lt-LT"/>
        </w:rPr>
        <w:t xml:space="preserve"> vadovautis Signatarų namų, Pilies g. 26, Vilnius, rekonstravimo ir tvarkybos darbų projektais bei juose pateiktomis techninėmis specifikacijomis.</w:t>
      </w:r>
    </w:p>
    <w:p w14:paraId="15257DC4" w14:textId="77777777" w:rsidR="00D95A97" w:rsidRDefault="00611E03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</w:t>
      </w:r>
      <w:r w:rsidR="00E83A0B">
        <w:rPr>
          <w:sz w:val="22"/>
          <w:szCs w:val="22"/>
          <w:lang w:val="lt-LT"/>
        </w:rPr>
        <w:t xml:space="preserve">. </w:t>
      </w:r>
      <w:r w:rsidR="008E3104">
        <w:rPr>
          <w:sz w:val="22"/>
          <w:szCs w:val="22"/>
          <w:lang w:val="lt-LT"/>
        </w:rPr>
        <w:t>Stogo remonto darbai vykdomi</w:t>
      </w:r>
      <w:r w:rsidR="00D95A97">
        <w:rPr>
          <w:sz w:val="22"/>
          <w:szCs w:val="22"/>
          <w:lang w:val="lt-LT"/>
        </w:rPr>
        <w:t xml:space="preserve"> pagal </w:t>
      </w:r>
      <w:r w:rsidR="00FC33AC">
        <w:rPr>
          <w:sz w:val="22"/>
          <w:szCs w:val="22"/>
          <w:lang w:val="lt-LT"/>
        </w:rPr>
        <w:t xml:space="preserve">darbų kiekių </w:t>
      </w:r>
      <w:r w:rsidR="00C60635">
        <w:rPr>
          <w:sz w:val="22"/>
          <w:szCs w:val="22"/>
          <w:lang w:val="lt-LT"/>
        </w:rPr>
        <w:t xml:space="preserve">detalų </w:t>
      </w:r>
      <w:r w:rsidR="00FC33AC">
        <w:rPr>
          <w:sz w:val="22"/>
          <w:szCs w:val="22"/>
          <w:lang w:val="lt-LT"/>
        </w:rPr>
        <w:t xml:space="preserve">žiniaraštį </w:t>
      </w:r>
      <w:r w:rsidR="004E377C">
        <w:rPr>
          <w:sz w:val="22"/>
          <w:szCs w:val="22"/>
          <w:lang w:val="lt-LT"/>
        </w:rPr>
        <w:t>(pridedama)</w:t>
      </w:r>
      <w:r w:rsidR="00130D43">
        <w:rPr>
          <w:sz w:val="22"/>
          <w:szCs w:val="22"/>
          <w:lang w:val="lt-LT"/>
        </w:rPr>
        <w:t xml:space="preserve"> </w:t>
      </w:r>
      <w:r w:rsidR="00FC33AC">
        <w:rPr>
          <w:sz w:val="22"/>
          <w:szCs w:val="22"/>
          <w:lang w:val="lt-LT"/>
        </w:rPr>
        <w:t xml:space="preserve">ir </w:t>
      </w:r>
      <w:r w:rsidR="00780B7E">
        <w:rPr>
          <w:sz w:val="22"/>
          <w:szCs w:val="22"/>
          <w:lang w:val="lt-LT"/>
        </w:rPr>
        <w:t>parengtus darbo brėžinius.</w:t>
      </w:r>
    </w:p>
    <w:p w14:paraId="5A569454" w14:textId="77777777" w:rsidR="008E3104" w:rsidRDefault="008E3104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3. Stogo remonto darbai vykdomi dviem etapais (pagal pridedamą schemą): </w:t>
      </w:r>
    </w:p>
    <w:p w14:paraId="46854956" w14:textId="77777777" w:rsidR="008E3104" w:rsidRDefault="008E3104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- I etapas (nuo Literatų g. pusės), darbų trukmė 2026 m. liepos – rugsėjo mėn. laikotarpiu.</w:t>
      </w:r>
    </w:p>
    <w:p w14:paraId="025B3486" w14:textId="77777777" w:rsidR="008E3104" w:rsidRDefault="008E3104" w:rsidP="00E83A0B">
      <w:pPr>
        <w:tabs>
          <w:tab w:val="left" w:pos="72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- II etapas (nuo Piles g. pusės), darbų trukmė 2027 m. birželio – rugpjūčio mėn. laikotarpiu</w:t>
      </w:r>
      <w:r w:rsidR="003B6B9A">
        <w:rPr>
          <w:sz w:val="22"/>
          <w:szCs w:val="22"/>
          <w:lang w:val="lt-LT"/>
        </w:rPr>
        <w:t>.</w:t>
      </w:r>
    </w:p>
    <w:p w14:paraId="7FFAA8B5" w14:textId="77777777" w:rsidR="00611E03" w:rsidRPr="00611E03" w:rsidRDefault="00611E03" w:rsidP="00611E03">
      <w:pPr>
        <w:tabs>
          <w:tab w:val="left" w:pos="720"/>
        </w:tabs>
        <w:rPr>
          <w:sz w:val="22"/>
          <w:szCs w:val="22"/>
          <w:u w:val="single"/>
          <w:lang w:val="lt-LT"/>
        </w:rPr>
      </w:pPr>
      <w:r>
        <w:rPr>
          <w:sz w:val="22"/>
          <w:szCs w:val="22"/>
          <w:lang w:val="lt-LT"/>
        </w:rPr>
        <w:t>3</w:t>
      </w:r>
      <w:r w:rsidR="00E75775">
        <w:rPr>
          <w:sz w:val="22"/>
          <w:szCs w:val="22"/>
          <w:lang w:val="lt-LT"/>
        </w:rPr>
        <w:t xml:space="preserve">. </w:t>
      </w:r>
      <w:r w:rsidR="00E75775" w:rsidRPr="00611E03">
        <w:rPr>
          <w:sz w:val="22"/>
          <w:szCs w:val="22"/>
          <w:u w:val="single"/>
          <w:lang w:val="lt-LT"/>
        </w:rPr>
        <w:t xml:space="preserve">Stogo remonto </w:t>
      </w:r>
      <w:r w:rsidR="00AB5C8D">
        <w:rPr>
          <w:sz w:val="22"/>
          <w:szCs w:val="22"/>
          <w:u w:val="single"/>
          <w:lang w:val="lt-LT"/>
        </w:rPr>
        <w:t xml:space="preserve">darbų </w:t>
      </w:r>
      <w:r w:rsidR="00E75775" w:rsidRPr="00680C99">
        <w:rPr>
          <w:b/>
          <w:sz w:val="22"/>
          <w:szCs w:val="22"/>
          <w:u w:val="single"/>
          <w:lang w:val="lt-LT"/>
        </w:rPr>
        <w:t>pagrindinės</w:t>
      </w:r>
      <w:r w:rsidR="00E75775" w:rsidRPr="00611E03">
        <w:rPr>
          <w:sz w:val="22"/>
          <w:szCs w:val="22"/>
          <w:u w:val="single"/>
          <w:lang w:val="lt-LT"/>
        </w:rPr>
        <w:t xml:space="preserve"> apimtys</w:t>
      </w:r>
      <w:r w:rsidR="00C34357" w:rsidRPr="00611E03">
        <w:rPr>
          <w:sz w:val="22"/>
          <w:szCs w:val="22"/>
          <w:u w:val="single"/>
          <w:lang w:val="lt-LT"/>
        </w:rPr>
        <w:t>:</w:t>
      </w:r>
    </w:p>
    <w:p w14:paraId="4E271227" w14:textId="77777777" w:rsidR="00C34357" w:rsidRDefault="00611E03" w:rsidP="008E3104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Paruošiamieji ir demontavimo darbai.</w:t>
      </w:r>
    </w:p>
    <w:p w14:paraId="4BF0503D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Stogo medinės konstrukcijos tvarkyba.</w:t>
      </w:r>
    </w:p>
    <w:p w14:paraId="5D43077B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Šiltinamosios ir difuzinės izoliacijos įrengimas.</w:t>
      </w:r>
    </w:p>
    <w:p w14:paraId="6F82D2EC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 xml:space="preserve">Tūrinių </w:t>
      </w:r>
      <w:proofErr w:type="spellStart"/>
      <w:r w:rsidR="00C34357">
        <w:rPr>
          <w:sz w:val="22"/>
          <w:szCs w:val="22"/>
          <w:lang w:val="lt-LT"/>
        </w:rPr>
        <w:t>švieslangių</w:t>
      </w:r>
      <w:proofErr w:type="spellEnd"/>
      <w:r w:rsidR="00C34357">
        <w:rPr>
          <w:sz w:val="22"/>
          <w:szCs w:val="22"/>
          <w:lang w:val="lt-LT"/>
        </w:rPr>
        <w:t xml:space="preserve"> remontas su naujų langų įstatymu.</w:t>
      </w:r>
    </w:p>
    <w:p w14:paraId="08E28E64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Keraminių čerpių dangos paklojimas.</w:t>
      </w:r>
    </w:p>
    <w:p w14:paraId="767D3FF5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Apskardinimo darbų atlikimas.</w:t>
      </w:r>
    </w:p>
    <w:p w14:paraId="3E0B8B98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Stogo apsauginių konstrukcinių elementų įrengimas.</w:t>
      </w:r>
    </w:p>
    <w:p w14:paraId="5BF72E25" w14:textId="77777777" w:rsidR="00C34357" w:rsidRDefault="00611E03" w:rsidP="008E3104">
      <w:pPr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Lietaus nuvedimo sistemos įrengimas.</w:t>
      </w:r>
    </w:p>
    <w:p w14:paraId="34B218CF" w14:textId="77777777" w:rsidR="00C34357" w:rsidRDefault="00611E03" w:rsidP="008E3104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- </w:t>
      </w:r>
      <w:r w:rsidR="00C34357">
        <w:rPr>
          <w:sz w:val="22"/>
          <w:szCs w:val="22"/>
          <w:lang w:val="lt-LT"/>
        </w:rPr>
        <w:t>Esamų kaminų remontas.</w:t>
      </w:r>
    </w:p>
    <w:p w14:paraId="2F6E8F19" w14:textId="77777777" w:rsidR="00E75775" w:rsidRDefault="00E75775" w:rsidP="00AC0B9B">
      <w:pPr>
        <w:tabs>
          <w:tab w:val="left" w:pos="720"/>
        </w:tabs>
        <w:rPr>
          <w:sz w:val="22"/>
          <w:szCs w:val="22"/>
          <w:lang w:val="lt-LT"/>
        </w:rPr>
      </w:pPr>
    </w:p>
    <w:p w14:paraId="3F747A03" w14:textId="31DAC197" w:rsidR="00F90C84" w:rsidRDefault="00F90C84" w:rsidP="00F90C84">
      <w:pPr>
        <w:tabs>
          <w:tab w:val="left" w:pos="720"/>
        </w:tabs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I</w:t>
      </w:r>
      <w:r w:rsidR="00E75775">
        <w:rPr>
          <w:b/>
          <w:sz w:val="22"/>
          <w:szCs w:val="22"/>
          <w:lang w:val="lt-LT"/>
        </w:rPr>
        <w:t>II.</w:t>
      </w:r>
      <w:r w:rsidR="00E75775">
        <w:rPr>
          <w:b/>
          <w:sz w:val="22"/>
          <w:szCs w:val="22"/>
          <w:lang w:val="lt-LT"/>
        </w:rPr>
        <w:tab/>
        <w:t>DOKUMENTACIJA, REIKALINGA STOGO REMONTO</w:t>
      </w:r>
      <w:r w:rsidR="00F5783E">
        <w:rPr>
          <w:b/>
          <w:sz w:val="22"/>
          <w:szCs w:val="22"/>
          <w:lang w:val="lt-LT"/>
        </w:rPr>
        <w:t xml:space="preserve"> DARBAMS ATLIKTI</w:t>
      </w:r>
    </w:p>
    <w:p w14:paraId="7279AD50" w14:textId="77777777" w:rsidR="00F90C84" w:rsidRPr="00F90C84" w:rsidRDefault="00F90C84" w:rsidP="00F90C84">
      <w:pPr>
        <w:tabs>
          <w:tab w:val="left" w:pos="720"/>
        </w:tabs>
        <w:jc w:val="both"/>
        <w:rPr>
          <w:b/>
          <w:sz w:val="22"/>
          <w:szCs w:val="22"/>
          <w:lang w:val="lt-LT"/>
        </w:rPr>
      </w:pPr>
    </w:p>
    <w:p w14:paraId="40FAC94D" w14:textId="77777777" w:rsidR="00F90C84" w:rsidRDefault="00F90C84" w:rsidP="00F5783E">
      <w:pPr>
        <w:tabs>
          <w:tab w:val="left" w:pos="720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 Užsakovas pateikia:</w:t>
      </w:r>
    </w:p>
    <w:p w14:paraId="700976BF" w14:textId="77777777" w:rsidR="00F90C84" w:rsidRDefault="00680C99" w:rsidP="00680C99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1.1. </w:t>
      </w:r>
      <w:r w:rsidR="00F5783E" w:rsidRPr="00F5783E">
        <w:rPr>
          <w:sz w:val="22"/>
          <w:szCs w:val="22"/>
          <w:lang w:val="lt-LT"/>
        </w:rPr>
        <w:t>UAB „Seno</w:t>
      </w:r>
      <w:r w:rsidR="00F5783E">
        <w:rPr>
          <w:sz w:val="22"/>
          <w:szCs w:val="22"/>
          <w:lang w:val="lt-LT"/>
        </w:rPr>
        <w:t>jo miesto architektai“ parengto</w:t>
      </w:r>
      <w:r w:rsidR="00F5783E" w:rsidRPr="00F5783E">
        <w:rPr>
          <w:sz w:val="22"/>
          <w:szCs w:val="22"/>
          <w:lang w:val="lt-LT"/>
        </w:rPr>
        <w:t xml:space="preserve"> „Signatarų namai, Pilies g. 26, Vilnius. Rekonstravimo projektas“ su projekto dalimi „Signatarų namų tvarkybos darbų – remonto, konservavimo, restauravimo – projektas“</w:t>
      </w:r>
      <w:r w:rsidR="00F5783E">
        <w:rPr>
          <w:sz w:val="22"/>
          <w:szCs w:val="22"/>
          <w:lang w:val="lt-LT"/>
        </w:rPr>
        <w:t xml:space="preserve"> </w:t>
      </w:r>
      <w:r w:rsidR="00C34357">
        <w:rPr>
          <w:sz w:val="22"/>
          <w:szCs w:val="22"/>
          <w:lang w:val="lt-LT"/>
        </w:rPr>
        <w:t xml:space="preserve">PDF </w:t>
      </w:r>
      <w:r w:rsidR="00F5783E">
        <w:rPr>
          <w:sz w:val="22"/>
          <w:szCs w:val="22"/>
          <w:lang w:val="lt-LT"/>
        </w:rPr>
        <w:t>kopiją</w:t>
      </w:r>
      <w:r w:rsidR="00F90C84" w:rsidRPr="00F5783E">
        <w:rPr>
          <w:sz w:val="22"/>
          <w:szCs w:val="22"/>
          <w:lang w:val="lt-LT"/>
        </w:rPr>
        <w:t>.</w:t>
      </w:r>
    </w:p>
    <w:p w14:paraId="361D6D2E" w14:textId="77777777" w:rsidR="00680C99" w:rsidRDefault="00680C99" w:rsidP="00680C99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1.2. Stogo plano schemą su darbų etapais, 1 lapas.</w:t>
      </w:r>
    </w:p>
    <w:p w14:paraId="21F257DA" w14:textId="77777777" w:rsidR="00680C99" w:rsidRDefault="00680C99" w:rsidP="00680C99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1.3. Signatarų namų stogo remonto darbų kiekių žiniaraštį, 3 lapai.</w:t>
      </w:r>
    </w:p>
    <w:p w14:paraId="69210D60" w14:textId="77777777" w:rsidR="008E3104" w:rsidRPr="00F5783E" w:rsidRDefault="00680C99" w:rsidP="00680C99">
      <w:pPr>
        <w:tabs>
          <w:tab w:val="left" w:pos="720"/>
        </w:tabs>
        <w:ind w:left="72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1.4. </w:t>
      </w:r>
      <w:r w:rsidR="00C34357">
        <w:rPr>
          <w:sz w:val="22"/>
          <w:szCs w:val="22"/>
          <w:lang w:val="lt-LT"/>
        </w:rPr>
        <w:t>Stogo a</w:t>
      </w:r>
      <w:r w:rsidR="001E1B0E">
        <w:rPr>
          <w:sz w:val="22"/>
          <w:szCs w:val="22"/>
          <w:lang w:val="lt-LT"/>
        </w:rPr>
        <w:t xml:space="preserve">rchitektūrinius </w:t>
      </w:r>
      <w:proofErr w:type="spellStart"/>
      <w:r w:rsidR="00C34357">
        <w:rPr>
          <w:sz w:val="22"/>
          <w:szCs w:val="22"/>
          <w:lang w:val="lt-LT"/>
        </w:rPr>
        <w:t>fotogrametrini</w:t>
      </w:r>
      <w:r w:rsidR="001E1B0E">
        <w:rPr>
          <w:sz w:val="22"/>
          <w:szCs w:val="22"/>
          <w:lang w:val="lt-LT"/>
        </w:rPr>
        <w:t>us</w:t>
      </w:r>
      <w:proofErr w:type="spellEnd"/>
      <w:r w:rsidR="001E1B0E">
        <w:rPr>
          <w:sz w:val="22"/>
          <w:szCs w:val="22"/>
          <w:lang w:val="lt-LT"/>
        </w:rPr>
        <w:t xml:space="preserve"> apmatavimus</w:t>
      </w:r>
      <w:r w:rsidR="00C34357">
        <w:rPr>
          <w:sz w:val="22"/>
          <w:szCs w:val="22"/>
          <w:lang w:val="lt-LT"/>
        </w:rPr>
        <w:t>.</w:t>
      </w:r>
      <w:r w:rsidR="004E377C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ab/>
      </w:r>
    </w:p>
    <w:p w14:paraId="340B0B25" w14:textId="77777777" w:rsidR="003B6B9A" w:rsidRDefault="00680C99" w:rsidP="00680C9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1.5. </w:t>
      </w:r>
      <w:r w:rsidR="003B6B9A">
        <w:rPr>
          <w:sz w:val="22"/>
          <w:szCs w:val="22"/>
          <w:lang w:val="lt-LT"/>
        </w:rPr>
        <w:t>Leidimai: 2017-12-20 Nr. LRS-01-171220-00227; 2017-10-13 Nr. LPV-160.</w:t>
      </w:r>
    </w:p>
    <w:p w14:paraId="26B75A2B" w14:textId="77777777" w:rsidR="00F90C84" w:rsidRDefault="00F90C84" w:rsidP="004E377C">
      <w:pPr>
        <w:tabs>
          <w:tab w:val="left" w:pos="720"/>
        </w:tabs>
        <w:rPr>
          <w:sz w:val="22"/>
          <w:szCs w:val="22"/>
          <w:lang w:val="lt-LT"/>
        </w:rPr>
      </w:pPr>
    </w:p>
    <w:p w14:paraId="630AE149" w14:textId="77777777" w:rsidR="00E82FED" w:rsidRDefault="00E82FED" w:rsidP="008E3104">
      <w:pPr>
        <w:tabs>
          <w:tab w:val="left" w:pos="720"/>
        </w:tabs>
        <w:jc w:val="both"/>
        <w:rPr>
          <w:sz w:val="22"/>
          <w:szCs w:val="22"/>
          <w:lang w:val="lt-LT"/>
        </w:rPr>
      </w:pPr>
    </w:p>
    <w:p w14:paraId="33719A2B" w14:textId="77777777" w:rsidR="00F90C84" w:rsidRPr="00E60BF7" w:rsidRDefault="00F90C84" w:rsidP="006E4FC9">
      <w:pPr>
        <w:tabs>
          <w:tab w:val="left" w:pos="720"/>
        </w:tabs>
        <w:ind w:left="720"/>
        <w:jc w:val="both"/>
        <w:rPr>
          <w:sz w:val="22"/>
          <w:szCs w:val="22"/>
          <w:lang w:val="lt-LT"/>
        </w:rPr>
      </w:pPr>
    </w:p>
    <w:sectPr w:rsidR="00F90C84" w:rsidRPr="00E60BF7" w:rsidSect="004E377C">
      <w:pgSz w:w="11906" w:h="16838"/>
      <w:pgMar w:top="709" w:right="567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FD8F" w14:textId="77777777" w:rsidR="00955E4E" w:rsidRDefault="00955E4E" w:rsidP="002D2A62">
      <w:r>
        <w:separator/>
      </w:r>
    </w:p>
  </w:endnote>
  <w:endnote w:type="continuationSeparator" w:id="0">
    <w:p w14:paraId="37C699AE" w14:textId="77777777" w:rsidR="00955E4E" w:rsidRDefault="00955E4E" w:rsidP="002D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D81D" w14:textId="77777777" w:rsidR="00955E4E" w:rsidRDefault="00955E4E" w:rsidP="002D2A62">
      <w:r>
        <w:separator/>
      </w:r>
    </w:p>
  </w:footnote>
  <w:footnote w:type="continuationSeparator" w:id="0">
    <w:p w14:paraId="17DBAACC" w14:textId="77777777" w:rsidR="00955E4E" w:rsidRDefault="00955E4E" w:rsidP="002D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D7AB5"/>
    <w:multiLevelType w:val="hybridMultilevel"/>
    <w:tmpl w:val="6548E586"/>
    <w:lvl w:ilvl="0" w:tplc="6DCE1282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210063"/>
    <w:multiLevelType w:val="hybridMultilevel"/>
    <w:tmpl w:val="8228C7E6"/>
    <w:lvl w:ilvl="0" w:tplc="40402B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95EFC"/>
    <w:multiLevelType w:val="hybridMultilevel"/>
    <w:tmpl w:val="0EB0FA12"/>
    <w:lvl w:ilvl="0" w:tplc="7D0491B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BC6DF5"/>
    <w:multiLevelType w:val="multilevel"/>
    <w:tmpl w:val="06181A4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4" w15:restartNumberingAfterBreak="0">
    <w:nsid w:val="74D30E6B"/>
    <w:multiLevelType w:val="multilevel"/>
    <w:tmpl w:val="84287B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num w:numId="1" w16cid:durableId="729035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573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201450">
    <w:abstractNumId w:val="0"/>
  </w:num>
  <w:num w:numId="4" w16cid:durableId="884802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917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C9"/>
    <w:rsid w:val="0000562F"/>
    <w:rsid w:val="00074BC7"/>
    <w:rsid w:val="00082EF1"/>
    <w:rsid w:val="000B0B77"/>
    <w:rsid w:val="000D2E56"/>
    <w:rsid w:val="0010708D"/>
    <w:rsid w:val="001226BA"/>
    <w:rsid w:val="00130D43"/>
    <w:rsid w:val="00130F56"/>
    <w:rsid w:val="00157825"/>
    <w:rsid w:val="00191525"/>
    <w:rsid w:val="001B55DD"/>
    <w:rsid w:val="001E1B0E"/>
    <w:rsid w:val="00234F8F"/>
    <w:rsid w:val="002906A0"/>
    <w:rsid w:val="002D2A62"/>
    <w:rsid w:val="00307B56"/>
    <w:rsid w:val="00327A69"/>
    <w:rsid w:val="00342F35"/>
    <w:rsid w:val="00394C82"/>
    <w:rsid w:val="003B6B9A"/>
    <w:rsid w:val="003E195F"/>
    <w:rsid w:val="003E3B74"/>
    <w:rsid w:val="004645E6"/>
    <w:rsid w:val="004B50FA"/>
    <w:rsid w:val="004E377C"/>
    <w:rsid w:val="004F38BC"/>
    <w:rsid w:val="005276C6"/>
    <w:rsid w:val="005507B3"/>
    <w:rsid w:val="005E488A"/>
    <w:rsid w:val="005F0120"/>
    <w:rsid w:val="00611E03"/>
    <w:rsid w:val="00645B5B"/>
    <w:rsid w:val="00680C99"/>
    <w:rsid w:val="00687911"/>
    <w:rsid w:val="006B2BC4"/>
    <w:rsid w:val="006C1E61"/>
    <w:rsid w:val="006E4FC9"/>
    <w:rsid w:val="00725344"/>
    <w:rsid w:val="00780B7E"/>
    <w:rsid w:val="007B2A42"/>
    <w:rsid w:val="007F47C2"/>
    <w:rsid w:val="00892164"/>
    <w:rsid w:val="008A0737"/>
    <w:rsid w:val="008E3104"/>
    <w:rsid w:val="009126AF"/>
    <w:rsid w:val="0094205C"/>
    <w:rsid w:val="00955E4E"/>
    <w:rsid w:val="00966DA2"/>
    <w:rsid w:val="009C213F"/>
    <w:rsid w:val="00A728FA"/>
    <w:rsid w:val="00AB510B"/>
    <w:rsid w:val="00AB5C8D"/>
    <w:rsid w:val="00AC0B9B"/>
    <w:rsid w:val="00AD26B9"/>
    <w:rsid w:val="00AD5008"/>
    <w:rsid w:val="00C34357"/>
    <w:rsid w:val="00C35EE8"/>
    <w:rsid w:val="00C46119"/>
    <w:rsid w:val="00C60635"/>
    <w:rsid w:val="00CA6482"/>
    <w:rsid w:val="00D24E37"/>
    <w:rsid w:val="00D4777E"/>
    <w:rsid w:val="00D95A97"/>
    <w:rsid w:val="00D96E1E"/>
    <w:rsid w:val="00DD1621"/>
    <w:rsid w:val="00E1440E"/>
    <w:rsid w:val="00E415F3"/>
    <w:rsid w:val="00E60BF7"/>
    <w:rsid w:val="00E75775"/>
    <w:rsid w:val="00E82FED"/>
    <w:rsid w:val="00E83A0B"/>
    <w:rsid w:val="00ED7173"/>
    <w:rsid w:val="00F5783E"/>
    <w:rsid w:val="00F90C84"/>
    <w:rsid w:val="00FA4E96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31CF"/>
  <w15:chartTrackingRefBased/>
  <w15:docId w15:val="{D41C1B79-5847-43D5-8D45-A159488B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4FC9"/>
    <w:rPr>
      <w:color w:val="0563C1"/>
      <w:u w:val="single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not in Table Char,Bullet EY Char,List Paragraph2 Char,List Paragraph Red Char,Buletai Char,List Paragraph21 Char,lp1 Char"/>
    <w:link w:val="ListParagraph"/>
    <w:uiPriority w:val="34"/>
    <w:locked/>
    <w:rsid w:val="006E4FC9"/>
    <w:rPr>
      <w:sz w:val="24"/>
      <w:szCs w:val="24"/>
      <w:u w:val="single"/>
    </w:rPr>
  </w:style>
  <w:style w:type="paragraph" w:styleId="ListParagraph">
    <w:name w:val="List Paragraph"/>
    <w:aliases w:val="Numbering,ERP-List Paragraph,List Paragraph11,List Paragraph111,List Paragr1,List not in Table,Bullet EY,List Paragraph2,List Paragraph Red,Buletai,List Paragraph21,List Paragraph1,lp1,Bullet 1,Use Case List Paragraph,Paragraph,Lentele"/>
    <w:basedOn w:val="Normal"/>
    <w:link w:val="ListParagraphChar"/>
    <w:uiPriority w:val="34"/>
    <w:qFormat/>
    <w:rsid w:val="006E4FC9"/>
    <w:pPr>
      <w:spacing w:after="160" w:line="256" w:lineRule="auto"/>
      <w:ind w:left="720"/>
      <w:contextualSpacing/>
    </w:pPr>
    <w:rPr>
      <w:rFonts w:ascii="Book Antiqua" w:eastAsiaTheme="minorHAnsi" w:hAnsi="Book Antiqua" w:cstheme="minorBidi"/>
      <w:sz w:val="24"/>
      <w:szCs w:val="24"/>
      <w:u w:val="single"/>
      <w:lang w:val="lt-LT" w:eastAsia="en-US"/>
    </w:rPr>
  </w:style>
  <w:style w:type="table" w:styleId="TableGrid">
    <w:name w:val="Table Grid"/>
    <w:basedOn w:val="TableNormal"/>
    <w:uiPriority w:val="39"/>
    <w:rsid w:val="00CA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FA"/>
    <w:rPr>
      <w:rFonts w:ascii="Segoe UI" w:eastAsia="Times New Roman" w:hAnsi="Segoe UI" w:cs="Segoe UI"/>
      <w:sz w:val="18"/>
      <w:szCs w:val="18"/>
      <w:lang w:val="en-AU" w:eastAsia="lt-LT"/>
    </w:rPr>
  </w:style>
  <w:style w:type="paragraph" w:customStyle="1" w:styleId="BodyA">
    <w:name w:val="Body A"/>
    <w:rsid w:val="001E1B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lt-L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E1B0E"/>
  </w:style>
  <w:style w:type="character" w:customStyle="1" w:styleId="Hyperlink0">
    <w:name w:val="Hyperlink.0"/>
    <w:basedOn w:val="None"/>
    <w:rsid w:val="001E1B0E"/>
  </w:style>
  <w:style w:type="paragraph" w:styleId="Header">
    <w:name w:val="header"/>
    <w:basedOn w:val="Normal"/>
    <w:link w:val="HeaderChar"/>
    <w:uiPriority w:val="99"/>
    <w:unhideWhenUsed/>
    <w:rsid w:val="002D2A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62"/>
    <w:rPr>
      <w:rFonts w:ascii="Times New Roman" w:eastAsia="Times New Roman" w:hAnsi="Times New Roman" w:cs="Times New Roman"/>
      <w:sz w:val="20"/>
      <w:szCs w:val="20"/>
      <w:lang w:val="en-AU" w:eastAsia="lt-LT"/>
    </w:rPr>
  </w:style>
  <w:style w:type="paragraph" w:styleId="Footer">
    <w:name w:val="footer"/>
    <w:basedOn w:val="Normal"/>
    <w:link w:val="FooterChar"/>
    <w:uiPriority w:val="99"/>
    <w:unhideWhenUsed/>
    <w:rsid w:val="002D2A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62"/>
    <w:rPr>
      <w:rFonts w:ascii="Times New Roman" w:eastAsia="Times New Roman" w:hAnsi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iejus@ln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Zenas Kaminskas</dc:creator>
  <cp:keywords/>
  <dc:description/>
  <cp:lastModifiedBy>Žilvaras Gelumbauskas</cp:lastModifiedBy>
  <cp:revision>4</cp:revision>
  <cp:lastPrinted>2026-02-19T07:37:00Z</cp:lastPrinted>
  <dcterms:created xsi:type="dcterms:W3CDTF">2026-03-03T12:29:00Z</dcterms:created>
  <dcterms:modified xsi:type="dcterms:W3CDTF">2026-03-12T15:10:00Z</dcterms:modified>
</cp:coreProperties>
</file>