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rFonts w:ascii="Times New Roman" w:hAnsi="Times New Roman"/>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rFonts w:ascii="Times New Roman" w:hAnsi="Times New Roman"/>
              </w:rPr>
            </w:pPr>
            <w:r>
              <w:rPr>
                <w:rFonts w:ascii="Times New Roman" w:hAnsi="Times New Roman"/>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Prastasis1"/>
              <w:widowControl w:val="false"/>
              <w:suppressAutoHyphens w:val="true"/>
              <w:bidi w:val="0"/>
              <w:spacing w:lineRule="auto" w:line="240" w:before="0" w:after="120"/>
              <w:ind w:hanging="0" w:left="180" w:right="89"/>
              <w:jc w:val="both"/>
              <w:textAlignment w:val="baseline"/>
              <w:rPr>
                <w:rStyle w:val="Normaltextrun"/>
                <w:rFonts w:ascii="Times New Roman" w:hAnsi="Times New Roman" w:eastAsia="Times New Roman" w:cs="Times New Roman"/>
                <w:b/>
                <w:bCs/>
                <w:color w:val="auto"/>
                <w:lang w:val="lt-LT"/>
              </w:rPr>
            </w:pPr>
            <w:r>
              <w:rPr>
                <w:rStyle w:val="Normaltextrun"/>
                <w:rFonts w:eastAsia="Times New Roman" w:cs="Times New Roman"/>
                <w:b/>
                <w:bCs/>
                <w:color w:val="auto"/>
                <w:lang w:val="lt-LT"/>
              </w:rPr>
              <w:t xml:space="preserve">Maisto atliekų surinkimo konteinerių įsigijimas Telšių ir Plungės rajonų savivaldybių gyventojams </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rPr>
            </w:pPr>
            <w:r>
              <w:rPr>
                <w:rFonts w:ascii="Times New Roman" w:hAnsi="Times New Roman"/>
                <w:color w:themeColor="dark1" w:val="000000"/>
                <w:lang w:val="en-US"/>
              </w:rPr>
              <w:t>UAB ,,Tel</w:t>
            </w:r>
            <w:r>
              <w:rPr>
                <w:rFonts w:ascii="Times New Roman" w:hAnsi="Times New Roman"/>
                <w:color w:themeColor="dark1" w:val="000000"/>
                <w:lang w:val="lt-LT"/>
              </w:rPr>
              <w:t>šių regiono atliekų tvarkymo centras</w:t>
            </w:r>
            <w:r>
              <w:rPr>
                <w:rFonts w:ascii="Times New Roman" w:hAnsi="Times New Roman"/>
                <w:color w:themeColor="dark1" w:val="000000"/>
                <w:lang w:val="en-US"/>
              </w:rPr>
              <w: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rPr>
            </w:pPr>
            <w:r>
              <w:rPr>
                <w:rFonts w:ascii="Times New Roman" w:hAnsi="Times New Roman"/>
                <w:iCs/>
                <w:sz w:val="24"/>
                <w:szCs w:val="24"/>
              </w:rPr>
              <w:t>Prekės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rPr>
            </w:pPr>
            <w:r>
              <w:rPr>
                <w:rFonts w:ascii="Times New Roman" w:hAnsi="Times New Roman"/>
                <w:bCs/>
                <w:iCs/>
                <w:sz w:val="24"/>
                <w:szCs w:val="24"/>
              </w:rPr>
              <w:t>2026-</w:t>
            </w:r>
            <w:r>
              <w:rPr>
                <w:rFonts w:ascii="Times New Roman" w:hAnsi="Times New Roman"/>
                <w:bCs/>
                <w:iCs/>
                <w:sz w:val="24"/>
                <w:szCs w:val="24"/>
                <w:lang w:val="lt-LT"/>
              </w:rPr>
              <w:t>0</w:t>
            </w:r>
            <w:r>
              <w:rPr>
                <w:rFonts w:ascii="Times New Roman" w:hAnsi="Times New Roman"/>
                <w:bCs/>
                <w:iCs/>
                <w:sz w:val="24"/>
                <w:szCs w:val="24"/>
                <w:lang w:val="en-US"/>
              </w:rPr>
              <w:t>3</w:t>
            </w:r>
            <w:r>
              <w:rPr>
                <w:rFonts w:ascii="Times New Roman" w:hAnsi="Times New Roman"/>
                <w:bCs/>
                <w:iCs/>
                <w:sz w:val="24"/>
                <w:szCs w:val="24"/>
              </w:rPr>
              <w:t>-</w:t>
            </w:r>
            <w:r>
              <w:rPr>
                <w:rFonts w:ascii="Times New Roman" w:hAnsi="Times New Roman"/>
                <w:bCs/>
                <w:iCs/>
                <w:sz w:val="24"/>
                <w:szCs w:val="24"/>
                <w:lang w:val="en-US"/>
              </w:rPr>
              <w:t>13</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rFonts w:ascii="Times New Roman" w:hAnsi="Times New Roman"/>
        </w:rPr>
      </w:pPr>
      <w:r>
        <w:rPr>
          <w:rFonts w:ascii="Times New Roman" w:hAnsi="Times New Roman"/>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LibreOffice/7.6.4.1$Windows_X86_64 LibreOffice_project/e19e193f88cd6c0525a17fb7a176ed8e6a3e2aa1</Application>
  <AppVersion>15.0000</AppVersion>
  <Pages>2</Pages>
  <Words>312</Words>
  <Characters>2377</Characters>
  <CharactersWithSpaces>2654</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2026-03-13T09:37:53Z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