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E66F" w14:textId="77777777" w:rsidR="00BD4EAB" w:rsidRPr="00BD75B1" w:rsidRDefault="00BD4EAB" w:rsidP="00BD4EAB">
      <w:pPr>
        <w:pStyle w:val="Betarp"/>
        <w:jc w:val="center"/>
        <w:rPr>
          <w:b/>
          <w:color w:val="000000"/>
          <w:sz w:val="28"/>
          <w:szCs w:val="28"/>
        </w:rPr>
      </w:pPr>
      <w:r w:rsidRPr="00BD75B1">
        <w:rPr>
          <w:b/>
          <w:color w:val="000000"/>
          <w:sz w:val="28"/>
          <w:szCs w:val="28"/>
        </w:rPr>
        <w:t>UŽDAROJI AKCINĖ BENDROVĖ</w:t>
      </w:r>
    </w:p>
    <w:p w14:paraId="69E9FE3F" w14:textId="77777777" w:rsidR="00BD4EAB" w:rsidRPr="00BD75B1" w:rsidRDefault="00BD4EAB" w:rsidP="00BD4EAB">
      <w:pPr>
        <w:pStyle w:val="Betarp"/>
        <w:jc w:val="center"/>
        <w:rPr>
          <w:b/>
          <w:color w:val="000000"/>
          <w:sz w:val="28"/>
          <w:szCs w:val="28"/>
        </w:rPr>
      </w:pPr>
      <w:r w:rsidRPr="00BD75B1">
        <w:rPr>
          <w:b/>
          <w:color w:val="000000"/>
          <w:sz w:val="28"/>
          <w:szCs w:val="28"/>
        </w:rPr>
        <w:t>„ELEKTRĖNŲ KOMUNALINIS ŪKIS“</w:t>
      </w:r>
    </w:p>
    <w:p w14:paraId="50CBB37E" w14:textId="77777777" w:rsidR="00BD4EAB" w:rsidRDefault="00BD4EAB" w:rsidP="00BD4EAB"/>
    <w:p w14:paraId="31B1C53C" w14:textId="77777777" w:rsidR="00BD4EAB" w:rsidRDefault="00BD4EAB" w:rsidP="00BD4E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RINKOS KONSULTACIJA</w:t>
      </w:r>
    </w:p>
    <w:p w14:paraId="4A82C9D7" w14:textId="490EB9DD" w:rsidR="00966924" w:rsidRPr="00BD4EAB" w:rsidRDefault="00966924" w:rsidP="009669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DĖL </w:t>
      </w:r>
      <w:r w:rsidRPr="00966924">
        <w:rPr>
          <w:rFonts w:ascii="Times New Roman" w:hAnsi="Times New Roman" w:cs="Times New Roman"/>
          <w:b/>
          <w:bCs/>
          <w:sz w:val="28"/>
          <w:szCs w:val="28"/>
          <w:lang w:val="lt-LT"/>
        </w:rPr>
        <w:t xml:space="preserve">UNIVERSALIOS KOMUNALINĖS TECHNIKOS (MAŠINOS) </w:t>
      </w:r>
    </w:p>
    <w:p w14:paraId="4E62FC97" w14:textId="73717F21" w:rsidR="00BD4EAB" w:rsidRPr="00BD4EAB" w:rsidRDefault="00BD4EAB" w:rsidP="00BD4E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4EAB">
        <w:rPr>
          <w:rFonts w:ascii="Times New Roman" w:hAnsi="Times New Roman" w:cs="Times New Roman"/>
          <w:b/>
          <w:bCs/>
          <w:sz w:val="28"/>
          <w:szCs w:val="28"/>
        </w:rPr>
        <w:t>NUOMOS PIRKIMO</w:t>
      </w:r>
    </w:p>
    <w:p w14:paraId="6ED7BD50" w14:textId="77777777" w:rsidR="00BD4EAB" w:rsidRDefault="00BD4EAB" w:rsidP="00BD4EAB">
      <w:pPr>
        <w:spacing w:before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919F84A" w14:textId="582CF0D7" w:rsidR="0087193C" w:rsidRPr="0087193C" w:rsidRDefault="0087193C" w:rsidP="0087193C">
      <w:pPr>
        <w:pStyle w:val="HTMLiankstoformatuotas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4EAB">
        <w:rPr>
          <w:rFonts w:ascii="Times New Roman" w:hAnsi="Times New Roman" w:cs="Times New Roman"/>
          <w:sz w:val="24"/>
          <w:szCs w:val="24"/>
        </w:rPr>
        <w:t xml:space="preserve">UAB „Elektrėnų komunalinis ūkis“ </w:t>
      </w:r>
      <w:r w:rsidR="00BD4EAB" w:rsidRPr="008D68A4">
        <w:rPr>
          <w:rFonts w:ascii="Times New Roman" w:hAnsi="Times New Roman" w:cs="Times New Roman"/>
          <w:sz w:val="24"/>
          <w:szCs w:val="24"/>
        </w:rPr>
        <w:t xml:space="preserve"> </w:t>
      </w:r>
      <w:r w:rsidR="00BD4EAB">
        <w:rPr>
          <w:rFonts w:ascii="Times New Roman" w:hAnsi="Times New Roman" w:cs="Times New Roman"/>
          <w:sz w:val="24"/>
          <w:szCs w:val="24"/>
        </w:rPr>
        <w:t xml:space="preserve">(toliau Perkančioji organizacija) planuoja nuomotis </w:t>
      </w:r>
      <w:r w:rsidR="00966924">
        <w:rPr>
          <w:rFonts w:ascii="Times New Roman" w:hAnsi="Times New Roman" w:cs="Times New Roman"/>
          <w:sz w:val="24"/>
          <w:szCs w:val="24"/>
        </w:rPr>
        <w:t>universalią komunalinę techniką</w:t>
      </w:r>
      <w:r w:rsidR="00292FD8">
        <w:rPr>
          <w:rFonts w:ascii="Times New Roman" w:hAnsi="Times New Roman" w:cs="Times New Roman"/>
          <w:sz w:val="24"/>
          <w:szCs w:val="24"/>
        </w:rPr>
        <w:t xml:space="preserve"> be vairuotojo</w:t>
      </w:r>
      <w:r w:rsidR="00BD4EAB" w:rsidRPr="00F73C9A">
        <w:rPr>
          <w:rFonts w:ascii="Times New Roman" w:hAnsi="Times New Roman" w:cs="Times New Roman"/>
          <w:sz w:val="24"/>
          <w:szCs w:val="24"/>
        </w:rPr>
        <w:t>.</w:t>
      </w:r>
      <w:r w:rsidR="00BD4EAB" w:rsidRPr="00F73C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1D2D">
        <w:rPr>
          <w:rFonts w:ascii="Times New Roman" w:hAnsi="Times New Roman" w:cs="Times New Roman"/>
          <w:b/>
          <w:bCs/>
          <w:sz w:val="24"/>
          <w:szCs w:val="24"/>
        </w:rPr>
        <w:t xml:space="preserve">Planuojama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24 mėn. </w:t>
      </w:r>
      <w:r w:rsidR="00181D2D">
        <w:rPr>
          <w:rFonts w:ascii="Times New Roman" w:hAnsi="Times New Roman" w:cs="Times New Roman"/>
          <w:b/>
          <w:bCs/>
          <w:sz w:val="24"/>
          <w:szCs w:val="24"/>
        </w:rPr>
        <w:t xml:space="preserve">pirkimo vertė </w:t>
      </w:r>
      <w:r w:rsidRPr="0087193C">
        <w:rPr>
          <w:rFonts w:ascii="Times New Roman" w:hAnsi="Times New Roman" w:cs="Times New Roman"/>
          <w:b/>
          <w:bCs/>
          <w:sz w:val="24"/>
          <w:szCs w:val="24"/>
        </w:rPr>
        <w:t>84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7193C">
        <w:rPr>
          <w:rFonts w:ascii="Times New Roman" w:hAnsi="Times New Roman" w:cs="Times New Roman"/>
          <w:b/>
          <w:bCs/>
          <w:sz w:val="24"/>
          <w:szCs w:val="24"/>
        </w:rPr>
        <w:t>000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Eur be PVM. </w:t>
      </w:r>
    </w:p>
    <w:p w14:paraId="6586A7C3" w14:textId="04570547" w:rsidR="00BD4EAB" w:rsidRDefault="00BD4EAB" w:rsidP="00BD4EAB">
      <w:pPr>
        <w:spacing w:before="6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F73C9A">
        <w:rPr>
          <w:rFonts w:ascii="Times New Roman" w:hAnsi="Times New Roman" w:cs="Times New Roman"/>
          <w:sz w:val="24"/>
          <w:szCs w:val="24"/>
          <w:lang w:val="lt-LT"/>
        </w:rPr>
        <w:t>Prieš paskelbiant pirkimą,</w:t>
      </w:r>
      <w:r w:rsidRPr="00F73C9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F73C9A">
        <w:rPr>
          <w:rFonts w:ascii="Times New Roman" w:hAnsi="Times New Roman" w:cs="Times New Roman"/>
          <w:sz w:val="24"/>
          <w:szCs w:val="24"/>
          <w:lang w:val="lt-LT"/>
        </w:rPr>
        <w:t>siekdami jam pasirengti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bei plačiau </w:t>
      </w:r>
      <w:r w:rsidRPr="00F73C9A">
        <w:rPr>
          <w:rFonts w:ascii="Times New Roman" w:hAnsi="Times New Roman" w:cs="Times New Roman"/>
          <w:sz w:val="24"/>
          <w:szCs w:val="24"/>
          <w:lang w:val="lt-LT"/>
        </w:rPr>
        <w:t>sužinoti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92FD8">
        <w:rPr>
          <w:rFonts w:ascii="Times New Roman" w:hAnsi="Times New Roman" w:cs="Times New Roman"/>
          <w:sz w:val="24"/>
          <w:szCs w:val="24"/>
          <w:lang w:val="lt-LT"/>
        </w:rPr>
        <w:t xml:space="preserve">ar pakankami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reikalavimai keliami </w:t>
      </w:r>
      <w:r w:rsidR="00292FD8">
        <w:rPr>
          <w:rFonts w:ascii="Times New Roman" w:hAnsi="Times New Roman" w:cs="Times New Roman"/>
          <w:sz w:val="24"/>
          <w:szCs w:val="24"/>
          <w:lang w:val="lt-LT"/>
        </w:rPr>
        <w:t>nuomojamoms prekėms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153EA8">
        <w:rPr>
          <w:rFonts w:ascii="Times New Roman" w:hAnsi="Times New Roman" w:cs="Times New Roman"/>
          <w:sz w:val="24"/>
          <w:szCs w:val="24"/>
          <w:lang w:val="lt-LT"/>
        </w:rPr>
        <w:t>vadovaudamiesi Lietuvos Respublikos viešųjų pirkimų įstatymo (toliau</w:t>
      </w:r>
      <w:r>
        <w:rPr>
          <w:rFonts w:ascii="Times New Roman" w:hAnsi="Times New Roman" w:cs="Times New Roman"/>
          <w:sz w:val="24"/>
          <w:szCs w:val="24"/>
          <w:lang w:val="lt-LT"/>
        </w:rPr>
        <w:t> </w:t>
      </w:r>
      <w:r w:rsidRPr="00153EA8">
        <w:rPr>
          <w:rFonts w:ascii="Times New Roman" w:hAnsi="Times New Roman" w:cs="Times New Roman"/>
          <w:sz w:val="24"/>
          <w:szCs w:val="24"/>
          <w:lang w:val="lt-LT"/>
        </w:rPr>
        <w:t xml:space="preserve">– VPĮ) 27 straipsniu, organizuojame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rinkos konsultaciją </w:t>
      </w:r>
      <w:r w:rsidRPr="00532CB6">
        <w:rPr>
          <w:rFonts w:ascii="Times New Roman" w:hAnsi="Times New Roman" w:cs="Times New Roman"/>
          <w:sz w:val="24"/>
          <w:szCs w:val="24"/>
          <w:lang w:val="lt-LT"/>
        </w:rPr>
        <w:t xml:space="preserve">(toliau </w:t>
      </w:r>
      <w:r w:rsidRPr="00532CB6">
        <w:rPr>
          <w:rFonts w:ascii="Symbol" w:eastAsia="Symbol" w:hAnsi="Symbol" w:cs="Symbol"/>
          <w:sz w:val="24"/>
          <w:szCs w:val="24"/>
          <w:lang w:val="lt-LT"/>
        </w:rPr>
        <w:sym w:font="Symbol" w:char="F02D"/>
      </w:r>
      <w:r w:rsidRPr="00532CB6">
        <w:rPr>
          <w:rFonts w:ascii="Times New Roman" w:hAnsi="Times New Roman" w:cs="Times New Roman"/>
          <w:sz w:val="24"/>
          <w:szCs w:val="24"/>
          <w:lang w:val="lt-LT"/>
        </w:rPr>
        <w:t xml:space="preserve"> rinkos konsultacija)</w:t>
      </w:r>
      <w:r w:rsidRPr="003C0F76">
        <w:rPr>
          <w:rFonts w:ascii="Times New Roman" w:hAnsi="Times New Roman" w:cs="Times New Roman"/>
          <w:sz w:val="24"/>
          <w:szCs w:val="24"/>
          <w:lang w:val="lt-LT"/>
        </w:rPr>
        <w:t xml:space="preserve">, kuri </w:t>
      </w:r>
      <w:r>
        <w:rPr>
          <w:rFonts w:ascii="Times New Roman" w:hAnsi="Times New Roman" w:cs="Times New Roman"/>
          <w:sz w:val="24"/>
          <w:szCs w:val="24"/>
          <w:lang w:val="lt-LT"/>
        </w:rPr>
        <w:t>vykdoma Centrinės viešųjų pirkimų sistemos (toliau – CVP IS) priemonėmis.</w:t>
      </w:r>
    </w:p>
    <w:p w14:paraId="79DECDDC" w14:textId="628D0FF9" w:rsidR="00BD4EAB" w:rsidRDefault="00BD4EAB" w:rsidP="00BD4E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Pateikiame klausimų sąrašą dėl pirkimo objekto, įskaitant techninės specifikacijos projektą (šio rašto priedas Nr. </w:t>
      </w:r>
      <w:r w:rsidRPr="00AC6A36">
        <w:rPr>
          <w:rFonts w:ascii="Times New Roman" w:hAnsi="Times New Roman" w:cs="Times New Roman"/>
          <w:sz w:val="24"/>
          <w:szCs w:val="24"/>
          <w:lang w:val="lt-LT"/>
        </w:rPr>
        <w:t>1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), į kuriuos prašome atsakyti raštu ne vėliau nei </w:t>
      </w:r>
      <w:r w:rsidRPr="00DD335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š. m. </w:t>
      </w:r>
      <w:r w:rsidR="0096692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kovos </w:t>
      </w:r>
      <w:r w:rsidR="00181D2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19 </w:t>
      </w:r>
      <w:r w:rsidRPr="00DD335E">
        <w:rPr>
          <w:rFonts w:ascii="Times New Roman" w:hAnsi="Times New Roman" w:cs="Times New Roman"/>
          <w:b/>
          <w:bCs/>
          <w:sz w:val="24"/>
          <w:szCs w:val="24"/>
          <w:lang w:val="lt-LT"/>
        </w:rPr>
        <w:t>d. (imtinai) 10 val.</w:t>
      </w:r>
    </w:p>
    <w:p w14:paraId="738C71F2" w14:textId="77777777" w:rsidR="00BD4EAB" w:rsidRPr="00DD335E" w:rsidRDefault="00BD4EAB" w:rsidP="00BD4E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9209" w:type="dxa"/>
        <w:tblLook w:val="04A0" w:firstRow="1" w:lastRow="0" w:firstColumn="1" w:lastColumn="0" w:noHBand="0" w:noVBand="1"/>
      </w:tblPr>
      <w:tblGrid>
        <w:gridCol w:w="5164"/>
        <w:gridCol w:w="4045"/>
      </w:tblGrid>
      <w:tr w:rsidR="00BD4EAB" w:rsidRPr="00DD335E" w14:paraId="0E839730" w14:textId="77777777" w:rsidTr="006745AB">
        <w:tc>
          <w:tcPr>
            <w:tcW w:w="5164" w:type="dxa"/>
          </w:tcPr>
          <w:p w14:paraId="6DFC4906" w14:textId="77777777" w:rsidR="00BD4EAB" w:rsidRPr="00DD335E" w:rsidRDefault="00BD4EAB" w:rsidP="006745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D33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Klausimai</w:t>
            </w:r>
          </w:p>
        </w:tc>
        <w:tc>
          <w:tcPr>
            <w:tcW w:w="4045" w:type="dxa"/>
          </w:tcPr>
          <w:p w14:paraId="028A4B9E" w14:textId="77777777" w:rsidR="00BD4EAB" w:rsidRPr="00DD335E" w:rsidRDefault="00BD4EAB" w:rsidP="006745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D33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Pasiūlymai</w:t>
            </w:r>
          </w:p>
        </w:tc>
      </w:tr>
      <w:tr w:rsidR="00BD4EAB" w:rsidRPr="003B5EA5" w14:paraId="18AC5A35" w14:textId="77777777" w:rsidTr="006745AB">
        <w:tc>
          <w:tcPr>
            <w:tcW w:w="5164" w:type="dxa"/>
          </w:tcPr>
          <w:p w14:paraId="694BB50C" w14:textId="77777777" w:rsidR="00BD4EAB" w:rsidRPr="00DD335E" w:rsidRDefault="00BD4EAB" w:rsidP="00BD4EAB">
            <w:pPr>
              <w:pStyle w:val="Sraopastraipa"/>
              <w:numPr>
                <w:ilvl w:val="0"/>
                <w:numId w:val="1"/>
              </w:numPr>
              <w:spacing w:before="60" w:after="60" w:line="240" w:lineRule="auto"/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D33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techninėje specifikacijoje suprantamai apibūdintas pirkimo objektas?</w:t>
            </w:r>
          </w:p>
          <w:p w14:paraId="186D8F70" w14:textId="77777777" w:rsidR="00BD4EAB" w:rsidRPr="00DD335E" w:rsidRDefault="00BD4EAB" w:rsidP="006745AB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45" w:type="dxa"/>
          </w:tcPr>
          <w:p w14:paraId="3E247BC0" w14:textId="77777777" w:rsidR="00BD4EAB" w:rsidRDefault="00BD4EAB" w:rsidP="00674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D4EAB" w:rsidRPr="003B5EA5" w14:paraId="489A4BFA" w14:textId="77777777" w:rsidTr="006745AB">
        <w:tc>
          <w:tcPr>
            <w:tcW w:w="5164" w:type="dxa"/>
          </w:tcPr>
          <w:p w14:paraId="270D547C" w14:textId="77777777" w:rsidR="00BD4EAB" w:rsidRPr="00DD335E" w:rsidRDefault="00BD4EAB" w:rsidP="00BD4EAB">
            <w:pPr>
              <w:pStyle w:val="Sraopastraipa"/>
              <w:numPr>
                <w:ilvl w:val="0"/>
                <w:numId w:val="1"/>
              </w:numPr>
              <w:spacing w:before="60" w:after="60" w:line="240" w:lineRule="auto"/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D33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pirkimo techninė specifikacija neriboja konkurencijos?</w:t>
            </w:r>
          </w:p>
        </w:tc>
        <w:tc>
          <w:tcPr>
            <w:tcW w:w="4045" w:type="dxa"/>
          </w:tcPr>
          <w:p w14:paraId="456ED97C" w14:textId="77777777" w:rsidR="00BD4EAB" w:rsidRPr="00723E48" w:rsidRDefault="00BD4EAB" w:rsidP="006745AB">
            <w:pPr>
              <w:jc w:val="both"/>
              <w:rPr>
                <w:rFonts w:ascii="Jost" w:hAnsi="Jost"/>
                <w:sz w:val="24"/>
                <w:szCs w:val="24"/>
                <w:lang w:val="lt-LT"/>
              </w:rPr>
            </w:pPr>
          </w:p>
        </w:tc>
      </w:tr>
      <w:tr w:rsidR="00BD4EAB" w:rsidRPr="003B5EA5" w14:paraId="4284BCEF" w14:textId="77777777" w:rsidTr="006745AB">
        <w:tc>
          <w:tcPr>
            <w:tcW w:w="5164" w:type="dxa"/>
          </w:tcPr>
          <w:p w14:paraId="62619F2B" w14:textId="77777777" w:rsidR="00BD4EAB" w:rsidRPr="00DD335E" w:rsidRDefault="00BD4EAB" w:rsidP="00BD4EAB">
            <w:pPr>
              <w:pStyle w:val="Sraopastraipa"/>
              <w:numPr>
                <w:ilvl w:val="0"/>
                <w:numId w:val="1"/>
              </w:numPr>
              <w:spacing w:before="60" w:after="60" w:line="240" w:lineRule="auto"/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D078A">
              <w:rPr>
                <w:rFonts w:ascii="Times New Roman" w:hAnsi="Times New Roman" w:cs="Times New Roman"/>
                <w:lang w:val="fr-FR"/>
              </w:rPr>
              <w:t xml:space="preserve">Ar </w:t>
            </w:r>
            <w:proofErr w:type="spellStart"/>
            <w:r w:rsidRPr="003D078A">
              <w:rPr>
                <w:rFonts w:ascii="Times New Roman" w:hAnsi="Times New Roman" w:cs="Times New Roman"/>
                <w:lang w:val="fr-FR"/>
              </w:rPr>
              <w:t>pirkimo</w:t>
            </w:r>
            <w:proofErr w:type="spellEnd"/>
            <w:r w:rsidRPr="003D078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D078A">
              <w:rPr>
                <w:rFonts w:ascii="Times New Roman" w:hAnsi="Times New Roman" w:cs="Times New Roman"/>
                <w:lang w:val="fr-FR"/>
              </w:rPr>
              <w:t>techninė</w:t>
            </w:r>
            <w:proofErr w:type="spellEnd"/>
            <w:r w:rsidRPr="003D078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D078A">
              <w:rPr>
                <w:rFonts w:ascii="Times New Roman" w:hAnsi="Times New Roman" w:cs="Times New Roman"/>
                <w:lang w:val="fr-FR"/>
              </w:rPr>
              <w:t>specifikacija</w:t>
            </w:r>
            <w:proofErr w:type="spellEnd"/>
            <w:r w:rsidRPr="003D078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D078A">
              <w:rPr>
                <w:rFonts w:ascii="Times New Roman" w:hAnsi="Times New Roman" w:cs="Times New Roman"/>
                <w:lang w:val="fr-FR"/>
              </w:rPr>
              <w:t>yra</w:t>
            </w:r>
            <w:proofErr w:type="spellEnd"/>
            <w:r w:rsidRPr="003D078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D078A">
              <w:rPr>
                <w:rFonts w:ascii="Times New Roman" w:hAnsi="Times New Roman" w:cs="Times New Roman"/>
                <w:lang w:val="fr-FR"/>
              </w:rPr>
              <w:t>išsami</w:t>
            </w:r>
            <w:proofErr w:type="spellEnd"/>
            <w:r w:rsidRPr="003D078A">
              <w:rPr>
                <w:rFonts w:ascii="Times New Roman" w:hAnsi="Times New Roman" w:cs="Times New Roman"/>
                <w:lang w:val="fr-FR"/>
              </w:rPr>
              <w:t xml:space="preserve"> ir </w:t>
            </w:r>
            <w:proofErr w:type="spellStart"/>
            <w:proofErr w:type="gramStart"/>
            <w:r w:rsidRPr="003D078A">
              <w:rPr>
                <w:rFonts w:ascii="Times New Roman" w:hAnsi="Times New Roman" w:cs="Times New Roman"/>
                <w:lang w:val="fr-FR"/>
              </w:rPr>
              <w:t>aiški</w:t>
            </w:r>
            <w:proofErr w:type="spellEnd"/>
            <w:r w:rsidRPr="003D078A">
              <w:rPr>
                <w:rFonts w:ascii="Times New Roman" w:hAnsi="Times New Roman" w:cs="Times New Roman"/>
                <w:lang w:val="fr-FR"/>
              </w:rPr>
              <w:t>?</w:t>
            </w:r>
            <w:proofErr w:type="gramEnd"/>
            <w:r w:rsidRPr="003D078A">
              <w:rPr>
                <w:rFonts w:ascii="Times New Roman" w:hAnsi="Times New Roman" w:cs="Times New Roman"/>
                <w:lang w:val="fr-FR"/>
              </w:rPr>
              <w:t xml:space="preserve">  </w:t>
            </w:r>
          </w:p>
        </w:tc>
        <w:tc>
          <w:tcPr>
            <w:tcW w:w="4045" w:type="dxa"/>
          </w:tcPr>
          <w:p w14:paraId="56241D4B" w14:textId="77777777" w:rsidR="00BD4EAB" w:rsidRPr="00723E48" w:rsidRDefault="00BD4EAB" w:rsidP="006745AB">
            <w:pPr>
              <w:jc w:val="both"/>
              <w:rPr>
                <w:rFonts w:ascii="Jost" w:hAnsi="Jost"/>
                <w:sz w:val="24"/>
                <w:szCs w:val="24"/>
                <w:lang w:val="lt-LT"/>
              </w:rPr>
            </w:pPr>
          </w:p>
        </w:tc>
      </w:tr>
      <w:tr w:rsidR="00BD4EAB" w14:paraId="2FBC2A3F" w14:textId="77777777" w:rsidTr="006745AB">
        <w:tc>
          <w:tcPr>
            <w:tcW w:w="5164" w:type="dxa"/>
          </w:tcPr>
          <w:p w14:paraId="7950EBDF" w14:textId="77777777" w:rsidR="00BD4EAB" w:rsidRPr="00DD335E" w:rsidRDefault="00BD4EAB" w:rsidP="00BD4EAB">
            <w:pPr>
              <w:pStyle w:val="Sraopastraipa"/>
              <w:numPr>
                <w:ilvl w:val="0"/>
                <w:numId w:val="1"/>
              </w:numPr>
              <w:spacing w:before="60" w:after="60" w:line="240" w:lineRule="auto"/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D33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turite pastabų, klausimų pirkimo techninei specifikacijai? Kokias konkrečias sąlygas papildomai siūlytumėte įtraukti į techninę specifikaciją arba kurių sąlygų reikėtų atsisakyti? Kartu pateikite pagrindimą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045" w:type="dxa"/>
          </w:tcPr>
          <w:p w14:paraId="3075BC0E" w14:textId="77777777" w:rsidR="00BD4EAB" w:rsidRPr="00723E48" w:rsidRDefault="00BD4EAB" w:rsidP="006745AB">
            <w:pPr>
              <w:jc w:val="both"/>
              <w:rPr>
                <w:rFonts w:ascii="Jost" w:hAnsi="Jost"/>
                <w:sz w:val="24"/>
                <w:szCs w:val="24"/>
                <w:lang w:val="lt-LT"/>
              </w:rPr>
            </w:pPr>
          </w:p>
        </w:tc>
      </w:tr>
      <w:tr w:rsidR="00BD4EAB" w14:paraId="41142644" w14:textId="77777777" w:rsidTr="006745AB">
        <w:tc>
          <w:tcPr>
            <w:tcW w:w="5164" w:type="dxa"/>
          </w:tcPr>
          <w:p w14:paraId="60AD7F76" w14:textId="77777777" w:rsidR="00BD4EAB" w:rsidRPr="00DD335E" w:rsidRDefault="00BD4EAB" w:rsidP="00BD4EAB">
            <w:pPr>
              <w:pStyle w:val="Sraopastraipa"/>
              <w:numPr>
                <w:ilvl w:val="0"/>
                <w:numId w:val="1"/>
              </w:numPr>
              <w:spacing w:before="60" w:after="60" w:line="240" w:lineRule="auto"/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D33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Kokie kvalifikaciniai reikalavimai, Jūsų nuomone, turėtų būti keliami Pirkimo procedūroje ketinantiems dalyvauti tiekėjams?</w:t>
            </w:r>
          </w:p>
        </w:tc>
        <w:tc>
          <w:tcPr>
            <w:tcW w:w="4045" w:type="dxa"/>
          </w:tcPr>
          <w:p w14:paraId="7AFFC421" w14:textId="77777777" w:rsidR="00BD4EAB" w:rsidRPr="00723E48" w:rsidRDefault="00BD4EAB" w:rsidP="006745AB">
            <w:pPr>
              <w:jc w:val="both"/>
              <w:rPr>
                <w:rFonts w:ascii="Jost" w:hAnsi="Jost"/>
                <w:sz w:val="24"/>
                <w:szCs w:val="24"/>
                <w:lang w:val="lt-LT"/>
              </w:rPr>
            </w:pPr>
          </w:p>
        </w:tc>
      </w:tr>
      <w:tr w:rsidR="00BD4EAB" w14:paraId="5A660B12" w14:textId="77777777" w:rsidTr="006745AB">
        <w:trPr>
          <w:trHeight w:val="988"/>
        </w:trPr>
        <w:tc>
          <w:tcPr>
            <w:tcW w:w="5164" w:type="dxa"/>
          </w:tcPr>
          <w:p w14:paraId="3D0CD758" w14:textId="77777777" w:rsidR="00BD4EAB" w:rsidRPr="00DD335E" w:rsidRDefault="00BD4EAB" w:rsidP="00BD4EAB">
            <w:pPr>
              <w:pStyle w:val="Sraopastraipa"/>
              <w:numPr>
                <w:ilvl w:val="0"/>
                <w:numId w:val="1"/>
              </w:numPr>
              <w:spacing w:before="60" w:after="60" w:line="240" w:lineRule="auto"/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D33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techninėje specifikacijoje, tiekėjų manymu, yra reikalavimų, kurie riboja konkurenciją, yra sunkiai įgyvendinami?</w:t>
            </w:r>
          </w:p>
          <w:p w14:paraId="30AE203D" w14:textId="77777777" w:rsidR="00BD4EAB" w:rsidRPr="00DD335E" w:rsidRDefault="00BD4EAB" w:rsidP="006745AB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45" w:type="dxa"/>
          </w:tcPr>
          <w:p w14:paraId="231792C3" w14:textId="77777777" w:rsidR="00BD4EAB" w:rsidRDefault="00BD4EAB" w:rsidP="00674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D4EAB" w14:paraId="1DACAB5E" w14:textId="77777777" w:rsidTr="006745AB">
        <w:tc>
          <w:tcPr>
            <w:tcW w:w="5164" w:type="dxa"/>
          </w:tcPr>
          <w:p w14:paraId="4158DF14" w14:textId="3586D5BC" w:rsidR="00BD4EAB" w:rsidRPr="00491D24" w:rsidRDefault="00BD4EAB" w:rsidP="00BD4EAB">
            <w:pPr>
              <w:pStyle w:val="Sraopastraipa"/>
              <w:numPr>
                <w:ilvl w:val="0"/>
                <w:numId w:val="1"/>
              </w:numPr>
              <w:spacing w:before="60" w:after="60" w:line="240" w:lineRule="auto"/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1D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Kaip manote, </w:t>
            </w:r>
            <w:r w:rsidR="00292F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ar nurodytas </w:t>
            </w:r>
            <w:r w:rsidRPr="00491D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biudžetas pirkimui būtų pakankamas?</w:t>
            </w:r>
          </w:p>
          <w:p w14:paraId="0972D0F2" w14:textId="77777777" w:rsidR="00BD4EAB" w:rsidRDefault="00BD4EAB" w:rsidP="006745AB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45" w:type="dxa"/>
          </w:tcPr>
          <w:p w14:paraId="14C67CC1" w14:textId="77777777" w:rsidR="00BD4EAB" w:rsidRDefault="00BD4EAB" w:rsidP="006745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0436F1EB" w14:textId="77777777" w:rsidR="00BD4EAB" w:rsidRDefault="00BD4EAB" w:rsidP="00BD4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AEB83C3" w14:textId="77777777" w:rsidR="00BD4EAB" w:rsidRDefault="00BD4EAB" w:rsidP="00BD4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82A9CF1" w14:textId="77777777" w:rsidR="00BD4EAB" w:rsidRDefault="00BD4EAB" w:rsidP="00BD4EA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lastRenderedPageBreak/>
        <w:t>Taip pat prašome dalyvių iki CVP IS nurodyto termino pabaigos teikti papildomas pastabas</w:t>
      </w:r>
      <w:r w:rsidRPr="00FD529B">
        <w:rPr>
          <w:rFonts w:ascii="Times New Roman" w:hAnsi="Times New Roman" w:cs="Times New Roman"/>
          <w:sz w:val="24"/>
          <w:szCs w:val="24"/>
          <w:lang w:val="lt-LT"/>
        </w:rPr>
        <w:t>, pasiūlym</w:t>
      </w:r>
      <w:r>
        <w:rPr>
          <w:rFonts w:ascii="Times New Roman" w:hAnsi="Times New Roman" w:cs="Times New Roman"/>
          <w:sz w:val="24"/>
          <w:szCs w:val="24"/>
          <w:lang w:val="lt-LT"/>
        </w:rPr>
        <w:t>us</w:t>
      </w:r>
      <w:r w:rsidRPr="00FD529B">
        <w:rPr>
          <w:rFonts w:ascii="Times New Roman" w:hAnsi="Times New Roman" w:cs="Times New Roman"/>
          <w:sz w:val="24"/>
          <w:szCs w:val="24"/>
          <w:lang w:val="lt-LT"/>
        </w:rPr>
        <w:t xml:space="preserve"> bei įžvalg</w:t>
      </w:r>
      <w:r>
        <w:rPr>
          <w:rFonts w:ascii="Times New Roman" w:hAnsi="Times New Roman" w:cs="Times New Roman"/>
          <w:sz w:val="24"/>
          <w:szCs w:val="24"/>
          <w:lang w:val="lt-LT"/>
        </w:rPr>
        <w:t>as</w:t>
      </w:r>
      <w:r w:rsidRPr="00FD529B">
        <w:rPr>
          <w:rFonts w:ascii="Times New Roman" w:hAnsi="Times New Roman" w:cs="Times New Roman"/>
          <w:sz w:val="24"/>
          <w:szCs w:val="24"/>
          <w:lang w:val="lt-LT"/>
        </w:rPr>
        <w:t xml:space="preserve"> dėl techninės specifikac</w:t>
      </w:r>
      <w:r w:rsidRPr="000A559B">
        <w:rPr>
          <w:rFonts w:ascii="Times New Roman" w:hAnsi="Times New Roman" w:cs="Times New Roman"/>
          <w:sz w:val="24"/>
          <w:szCs w:val="24"/>
          <w:lang w:val="lt-LT"/>
        </w:rPr>
        <w:t xml:space="preserve">ijos projekto (priedas Nr. 1) </w:t>
      </w:r>
      <w:r w:rsidRPr="00D969AE">
        <w:rPr>
          <w:rFonts w:ascii="Times New Roman" w:hAnsi="Times New Roman" w:cs="Times New Roman"/>
          <w:sz w:val="24"/>
          <w:szCs w:val="24"/>
          <w:lang w:val="lt-LT"/>
        </w:rPr>
        <w:t xml:space="preserve">Paaiškiname, kad ši rinkos konsultacija yra skelbiama iki </w:t>
      </w: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D969AE">
        <w:rPr>
          <w:rFonts w:ascii="Times New Roman" w:hAnsi="Times New Roman" w:cs="Times New Roman"/>
          <w:sz w:val="24"/>
          <w:szCs w:val="24"/>
          <w:lang w:val="lt-LT"/>
        </w:rPr>
        <w:t xml:space="preserve">irkimo pradžios. Rinkos konsultacija nėra skelbimas apie </w:t>
      </w: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D969AE">
        <w:rPr>
          <w:rFonts w:ascii="Times New Roman" w:hAnsi="Times New Roman" w:cs="Times New Roman"/>
          <w:sz w:val="24"/>
          <w:szCs w:val="24"/>
          <w:lang w:val="lt-LT"/>
        </w:rPr>
        <w:t xml:space="preserve">irkimą ar išankstinis skelbimas apie </w:t>
      </w: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D969AE">
        <w:rPr>
          <w:rFonts w:ascii="Times New Roman" w:hAnsi="Times New Roman" w:cs="Times New Roman"/>
          <w:sz w:val="24"/>
          <w:szCs w:val="24"/>
          <w:lang w:val="lt-LT"/>
        </w:rPr>
        <w:t xml:space="preserve">irkimą. Rinkos konsultacijos metu gauta informacija, nepažeidžiant </w:t>
      </w:r>
      <w:r>
        <w:rPr>
          <w:rFonts w:ascii="Times New Roman" w:hAnsi="Times New Roman" w:cs="Times New Roman"/>
          <w:sz w:val="24"/>
          <w:szCs w:val="24"/>
          <w:lang w:val="lt-LT"/>
        </w:rPr>
        <w:t>VPĮ</w:t>
      </w:r>
      <w:r w:rsidRPr="00D969AE">
        <w:rPr>
          <w:rFonts w:ascii="Times New Roman" w:hAnsi="Times New Roman" w:cs="Times New Roman"/>
          <w:sz w:val="24"/>
          <w:szCs w:val="24"/>
          <w:lang w:val="lt-LT"/>
        </w:rPr>
        <w:t xml:space="preserve"> reikalavimų, bus naudojama priimant sprendimus dėl </w:t>
      </w: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D969AE">
        <w:rPr>
          <w:rFonts w:ascii="Times New Roman" w:hAnsi="Times New Roman" w:cs="Times New Roman"/>
          <w:sz w:val="24"/>
          <w:szCs w:val="24"/>
          <w:lang w:val="lt-LT"/>
        </w:rPr>
        <w:t>irkimo organizavimo ir vykdymo.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969AE">
        <w:rPr>
          <w:rFonts w:ascii="Times New Roman" w:hAnsi="Times New Roman" w:cs="Times New Roman"/>
          <w:sz w:val="24"/>
          <w:szCs w:val="24"/>
          <w:lang w:val="lt-LT"/>
        </w:rPr>
        <w:t>Perkan</w:t>
      </w:r>
      <w:r>
        <w:rPr>
          <w:rFonts w:ascii="Times New Roman" w:hAnsi="Times New Roman" w:cs="Times New Roman"/>
          <w:sz w:val="24"/>
          <w:szCs w:val="24"/>
          <w:lang w:val="lt-LT"/>
        </w:rPr>
        <w:t>čioji organizacija</w:t>
      </w:r>
      <w:r w:rsidRPr="00D969AE">
        <w:rPr>
          <w:rFonts w:ascii="Times New Roman" w:hAnsi="Times New Roman" w:cs="Times New Roman"/>
          <w:sz w:val="24"/>
          <w:szCs w:val="24"/>
          <w:lang w:val="lt-LT"/>
        </w:rPr>
        <w:t>, gav</w:t>
      </w:r>
      <w:r>
        <w:rPr>
          <w:rFonts w:ascii="Times New Roman" w:hAnsi="Times New Roman" w:cs="Times New Roman"/>
          <w:sz w:val="24"/>
          <w:szCs w:val="24"/>
          <w:lang w:val="lt-LT"/>
        </w:rPr>
        <w:t>ęs</w:t>
      </w:r>
      <w:r w:rsidRPr="00D969AE">
        <w:rPr>
          <w:rFonts w:ascii="Times New Roman" w:hAnsi="Times New Roman" w:cs="Times New Roman"/>
          <w:sz w:val="24"/>
          <w:szCs w:val="24"/>
          <w:lang w:val="lt-LT"/>
        </w:rPr>
        <w:t xml:space="preserve"> dalyvių siūlymus, pastabas bei įžvalgas, juos išnagrinės ir apibendrintą informaciją (išskyrus informaciją apie kainas, jeigu tokios informacijos bus paprašyta) skelbs CVP IS prie skelbimo apie šią rinkos konsultaciją. Perkan</w:t>
      </w:r>
      <w:r>
        <w:rPr>
          <w:rFonts w:ascii="Times New Roman" w:hAnsi="Times New Roman" w:cs="Times New Roman"/>
          <w:sz w:val="24"/>
          <w:szCs w:val="24"/>
          <w:lang w:val="lt-LT"/>
        </w:rPr>
        <w:t>čioji organizacija</w:t>
      </w:r>
      <w:r w:rsidRPr="00D969AE">
        <w:rPr>
          <w:rFonts w:ascii="Times New Roman" w:hAnsi="Times New Roman" w:cs="Times New Roman"/>
          <w:sz w:val="24"/>
          <w:szCs w:val="24"/>
          <w:lang w:val="lt-LT"/>
        </w:rPr>
        <w:t xml:space="preserve">, skelbdama </w:t>
      </w: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D969AE">
        <w:rPr>
          <w:rFonts w:ascii="Times New Roman" w:hAnsi="Times New Roman" w:cs="Times New Roman"/>
          <w:sz w:val="24"/>
          <w:szCs w:val="24"/>
          <w:lang w:val="lt-LT"/>
        </w:rPr>
        <w:t xml:space="preserve">irkimą, neįsipareigoja atsižvelgti į visus pateiktus </w:t>
      </w:r>
      <w:r>
        <w:rPr>
          <w:rFonts w:ascii="Times New Roman" w:hAnsi="Times New Roman" w:cs="Times New Roman"/>
          <w:sz w:val="24"/>
          <w:szCs w:val="24"/>
          <w:lang w:val="lt-LT"/>
        </w:rPr>
        <w:t>dalyvių</w:t>
      </w:r>
      <w:r w:rsidRPr="00D969AE">
        <w:rPr>
          <w:rFonts w:ascii="Times New Roman" w:hAnsi="Times New Roman" w:cs="Times New Roman"/>
          <w:sz w:val="24"/>
          <w:szCs w:val="24"/>
          <w:lang w:val="lt-LT"/>
        </w:rPr>
        <w:t xml:space="preserve"> siūlymus, pastabas ir įžvalgas.</w:t>
      </w:r>
    </w:p>
    <w:p w14:paraId="25D39FDF" w14:textId="77777777" w:rsidR="00BD4EAB" w:rsidRDefault="00BD4EAB" w:rsidP="00BD4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2A8EB14" w14:textId="77777777" w:rsidR="00BD4EAB" w:rsidRDefault="00BD4EAB" w:rsidP="00BD4EAB">
      <w:pPr>
        <w:pStyle w:val="Sraopastraipa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PRIEDAI:</w:t>
      </w:r>
    </w:p>
    <w:p w14:paraId="654F3987" w14:textId="77777777" w:rsidR="00BD4EAB" w:rsidRDefault="00BD4EAB" w:rsidP="00BD4EAB">
      <w:pPr>
        <w:pStyle w:val="Sraopastraipa"/>
        <w:numPr>
          <w:ilvl w:val="0"/>
          <w:numId w:val="2"/>
        </w:numPr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Priedas Nr. 1 –Techninės specifikacijos projektas.</w:t>
      </w:r>
    </w:p>
    <w:p w14:paraId="2B5ED306" w14:textId="77777777" w:rsidR="00BD4EAB" w:rsidRPr="003C5D88" w:rsidRDefault="00BD4EAB" w:rsidP="00BD4EAB">
      <w:pPr>
        <w:rPr>
          <w:lang w:val="lt-LT"/>
        </w:rPr>
      </w:pPr>
    </w:p>
    <w:p w14:paraId="4C0D5D0C" w14:textId="77777777" w:rsidR="00C916B0" w:rsidRDefault="00C916B0"/>
    <w:sectPr w:rsidR="00C916B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3581D"/>
    <w:multiLevelType w:val="hybridMultilevel"/>
    <w:tmpl w:val="73F85550"/>
    <w:lvl w:ilvl="0" w:tplc="C4C0B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BEC5DB9"/>
    <w:multiLevelType w:val="hybridMultilevel"/>
    <w:tmpl w:val="AAA8779A"/>
    <w:lvl w:ilvl="0" w:tplc="51C8BF2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2001419460">
    <w:abstractNumId w:val="1"/>
  </w:num>
  <w:num w:numId="2" w16cid:durableId="58264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AB"/>
    <w:rsid w:val="00181D2D"/>
    <w:rsid w:val="00292FD8"/>
    <w:rsid w:val="007F74B3"/>
    <w:rsid w:val="0087193C"/>
    <w:rsid w:val="00966924"/>
    <w:rsid w:val="00BD4EAB"/>
    <w:rsid w:val="00C916B0"/>
    <w:rsid w:val="00D91466"/>
    <w:rsid w:val="00DE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6A9B"/>
  <w15:chartTrackingRefBased/>
  <w15:docId w15:val="{D352FF31-D35E-4608-912F-362117BB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4EA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4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4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D4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D4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D4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D4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D4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D4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D4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D4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4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D4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D4EA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D4EA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D4EA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D4EA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D4EA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D4EA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4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4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4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4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D4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D4EA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D4EA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D4EA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D4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D4EA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D4EAB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link w:val="BetarpDiagrama"/>
    <w:uiPriority w:val="1"/>
    <w:qFormat/>
    <w:rsid w:val="00BD4EAB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BetarpDiagrama">
    <w:name w:val="Be tarpų Diagrama"/>
    <w:link w:val="Betarp"/>
    <w:uiPriority w:val="1"/>
    <w:rsid w:val="00BD4EAB"/>
    <w:rPr>
      <w:rFonts w:ascii="Times New Roman" w:eastAsia="Calibri" w:hAnsi="Times New Roman" w:cs="Times New Roman"/>
      <w:kern w:val="0"/>
      <w:szCs w:val="22"/>
      <w14:ligatures w14:val="none"/>
    </w:rPr>
  </w:style>
  <w:style w:type="table" w:styleId="Lentelstinklelis">
    <w:name w:val="Table Grid"/>
    <w:basedOn w:val="prastojilentel"/>
    <w:uiPriority w:val="39"/>
    <w:rsid w:val="00BD4EAB"/>
    <w:pPr>
      <w:spacing w:after="0" w:line="240" w:lineRule="auto"/>
    </w:pPr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87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87193C"/>
    <w:rPr>
      <w:rFonts w:ascii="Courier New" w:eastAsia="Times New Roman" w:hAnsi="Courier New" w:cs="Courier New"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1629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Pakėnienė</dc:creator>
  <cp:keywords/>
  <dc:description/>
  <cp:lastModifiedBy>Giedrė Pakėnienė</cp:lastModifiedBy>
  <cp:revision>2</cp:revision>
  <dcterms:created xsi:type="dcterms:W3CDTF">2026-03-13T12:06:00Z</dcterms:created>
  <dcterms:modified xsi:type="dcterms:W3CDTF">2026-03-13T12:06:00Z</dcterms:modified>
</cp:coreProperties>
</file>