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05473" w14:textId="4016CA7B" w:rsidR="00862D16" w:rsidRPr="00822218" w:rsidRDefault="00467371" w:rsidP="00822218">
      <w:pPr>
        <w:spacing w:line="240" w:lineRule="auto"/>
        <w:jc w:val="center"/>
        <w:rPr>
          <w:rFonts w:ascii="Cambria" w:hAnsi="Cambria"/>
          <w:b/>
          <w:sz w:val="28"/>
          <w:szCs w:val="24"/>
        </w:rPr>
      </w:pPr>
      <w:r w:rsidRPr="000309DD">
        <w:rPr>
          <w:rFonts w:ascii="Cambria" w:hAnsi="Cambria"/>
          <w:b/>
          <w:noProof/>
          <w:sz w:val="28"/>
          <w:szCs w:val="24"/>
        </w:rPr>
        <w:t xml:space="preserve">TECHNINĖ SPECIFIKACIJA </w:t>
      </w:r>
      <w:r>
        <w:rPr>
          <w:rFonts w:ascii="Cambria" w:hAnsi="Cambria"/>
          <w:b/>
          <w:noProof/>
          <w:sz w:val="28"/>
          <w:szCs w:val="24"/>
        </w:rPr>
        <w:t>MEDICINOS PAGALBOS PRIEMONĖMS</w:t>
      </w:r>
      <w:r w:rsidRPr="000309DD">
        <w:rPr>
          <w:rFonts w:ascii="Cambria" w:hAnsi="Cambria"/>
          <w:b/>
          <w:noProof/>
          <w:sz w:val="28"/>
          <w:szCs w:val="24"/>
        </w:rPr>
        <w:t xml:space="preserve"> ĮSIGYTI</w:t>
      </w:r>
    </w:p>
    <w:p w14:paraId="27071318" w14:textId="78C19688" w:rsidR="00E6206A" w:rsidRPr="00904D0C" w:rsidRDefault="00E6206A" w:rsidP="00904D0C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b/>
          <w:sz w:val="24"/>
          <w:u w:val="single"/>
        </w:rPr>
      </w:pPr>
      <w:proofErr w:type="spellStart"/>
      <w:r w:rsidRPr="00904D0C">
        <w:rPr>
          <w:rFonts w:ascii="Cambria" w:hAnsi="Cambria"/>
          <w:b/>
          <w:sz w:val="24"/>
          <w:u w:val="single"/>
        </w:rPr>
        <w:t>Bifurkacinės</w:t>
      </w:r>
      <w:proofErr w:type="spellEnd"/>
      <w:r w:rsidRPr="00904D0C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904D0C">
        <w:rPr>
          <w:rFonts w:ascii="Cambria" w:hAnsi="Cambria"/>
          <w:b/>
          <w:sz w:val="24"/>
          <w:u w:val="single"/>
        </w:rPr>
        <w:t>poliesterin</w:t>
      </w:r>
      <w:r w:rsidR="00467371">
        <w:rPr>
          <w:rFonts w:ascii="Cambria" w:hAnsi="Cambria"/>
          <w:b/>
          <w:sz w:val="24"/>
          <w:u w:val="single"/>
        </w:rPr>
        <w:t>i</w:t>
      </w:r>
      <w:r w:rsidRPr="00904D0C">
        <w:rPr>
          <w:rFonts w:ascii="Cambria" w:hAnsi="Cambria"/>
          <w:b/>
          <w:sz w:val="24"/>
          <w:u w:val="single"/>
        </w:rPr>
        <w:t>s</w:t>
      </w:r>
      <w:proofErr w:type="spellEnd"/>
      <w:r w:rsidR="00467371">
        <w:rPr>
          <w:rFonts w:ascii="Cambria" w:hAnsi="Cambria"/>
          <w:b/>
          <w:sz w:val="24"/>
          <w:u w:val="single"/>
        </w:rPr>
        <w:t xml:space="preserve"> arba lygiavertis</w:t>
      </w:r>
      <w:r w:rsidRPr="00904D0C">
        <w:rPr>
          <w:rFonts w:ascii="Cambria" w:hAnsi="Cambria"/>
          <w:b/>
          <w:sz w:val="24"/>
          <w:u w:val="single"/>
        </w:rPr>
        <w:t xml:space="preserve"> dirbtinės krau</w:t>
      </w:r>
      <w:r w:rsidR="00467371">
        <w:rPr>
          <w:rFonts w:ascii="Cambria" w:hAnsi="Cambria"/>
          <w:b/>
          <w:sz w:val="24"/>
          <w:u w:val="single"/>
        </w:rPr>
        <w:t>ja</w:t>
      </w:r>
      <w:r w:rsidRPr="00904D0C">
        <w:rPr>
          <w:rFonts w:ascii="Cambria" w:hAnsi="Cambria"/>
          <w:b/>
          <w:sz w:val="24"/>
          <w:u w:val="single"/>
        </w:rPr>
        <w:t xml:space="preserve">gyslės protezas, dengtos sidabru ir kolagenu, sustiprinto mezgimo su </w:t>
      </w:r>
      <w:proofErr w:type="spellStart"/>
      <w:r w:rsidRPr="00904D0C">
        <w:rPr>
          <w:rFonts w:ascii="Cambria" w:hAnsi="Cambria"/>
          <w:b/>
          <w:sz w:val="24"/>
          <w:u w:val="single"/>
        </w:rPr>
        <w:t>išoriniui</w:t>
      </w:r>
      <w:proofErr w:type="spellEnd"/>
      <w:r w:rsidRPr="00904D0C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904D0C">
        <w:rPr>
          <w:rFonts w:ascii="Cambria" w:hAnsi="Cambria"/>
          <w:b/>
          <w:sz w:val="24"/>
          <w:u w:val="single"/>
        </w:rPr>
        <w:t>veliūro</w:t>
      </w:r>
      <w:proofErr w:type="spellEnd"/>
      <w:r w:rsidRPr="00904D0C">
        <w:rPr>
          <w:rFonts w:ascii="Cambria" w:hAnsi="Cambria"/>
          <w:b/>
          <w:sz w:val="24"/>
          <w:u w:val="single"/>
        </w:rPr>
        <w:t xml:space="preserve"> sluoksniu</w:t>
      </w:r>
      <w:r w:rsidR="00467371">
        <w:rPr>
          <w:rFonts w:ascii="Cambria" w:hAnsi="Cambria"/>
          <w:b/>
          <w:sz w:val="24"/>
          <w:u w:val="single"/>
        </w:rPr>
        <w:t>:</w:t>
      </w:r>
    </w:p>
    <w:p w14:paraId="45B08574" w14:textId="105D311B" w:rsidR="00E6206A" w:rsidRDefault="00467371" w:rsidP="00904D0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b</w:t>
      </w:r>
      <w:r w:rsidR="00E6206A" w:rsidRPr="00904D0C">
        <w:rPr>
          <w:rFonts w:ascii="Cambria" w:hAnsi="Cambria"/>
          <w:sz w:val="24"/>
        </w:rPr>
        <w:t>ifurkacinė</w:t>
      </w:r>
      <w:proofErr w:type="spellEnd"/>
      <w:r w:rsidR="00E6206A" w:rsidRPr="00904D0C">
        <w:rPr>
          <w:rFonts w:ascii="Cambria" w:hAnsi="Cambria"/>
          <w:sz w:val="24"/>
        </w:rPr>
        <w:t>;</w:t>
      </w:r>
    </w:p>
    <w:p w14:paraId="372C14AC" w14:textId="5D83D091" w:rsidR="00467371" w:rsidRPr="00904D0C" w:rsidRDefault="00467371" w:rsidP="00904D0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ilgis: 50 cm;</w:t>
      </w:r>
    </w:p>
    <w:p w14:paraId="1FFC9B25" w14:textId="07C4B5F6" w:rsidR="00E6206A" w:rsidRPr="00904D0C" w:rsidRDefault="00467371" w:rsidP="00904D0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="00E6206A" w:rsidRPr="00904D0C">
        <w:rPr>
          <w:rFonts w:ascii="Cambria" w:hAnsi="Cambria"/>
          <w:sz w:val="24"/>
        </w:rPr>
        <w:t>iametras 20×10 mm;</w:t>
      </w:r>
    </w:p>
    <w:p w14:paraId="38D8926A" w14:textId="37876749" w:rsidR="00E6206A" w:rsidRPr="00904D0C" w:rsidRDefault="00467371" w:rsidP="00904D0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="00E6206A" w:rsidRPr="00904D0C">
        <w:rPr>
          <w:rFonts w:ascii="Cambria" w:hAnsi="Cambria"/>
          <w:sz w:val="24"/>
        </w:rPr>
        <w:t>egzta;</w:t>
      </w:r>
    </w:p>
    <w:p w14:paraId="6775BA48" w14:textId="63218716" w:rsidR="00E6206A" w:rsidRPr="00904D0C" w:rsidRDefault="00467371" w:rsidP="00904D0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</w:t>
      </w:r>
      <w:r w:rsidR="00E6206A" w:rsidRPr="00904D0C">
        <w:rPr>
          <w:rFonts w:ascii="Cambria" w:hAnsi="Cambria"/>
          <w:sz w:val="24"/>
        </w:rPr>
        <w:t>ntimikrobinė sidabro acetatu ir kolagenu impregnuota;</w:t>
      </w:r>
    </w:p>
    <w:p w14:paraId="2A75BAD0" w14:textId="2535852A" w:rsidR="00E6206A" w:rsidRPr="00904D0C" w:rsidRDefault="00467371" w:rsidP="00904D0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</w:t>
      </w:r>
      <w:r w:rsidR="00E6206A" w:rsidRPr="00904D0C">
        <w:rPr>
          <w:rFonts w:ascii="Cambria" w:hAnsi="Cambria"/>
          <w:sz w:val="24"/>
        </w:rPr>
        <w:t>ralaidumas &lt; 5ml/1cm per min.</w:t>
      </w:r>
    </w:p>
    <w:p w14:paraId="27FFCB09" w14:textId="408F16C1" w:rsidR="00E6206A" w:rsidRPr="00904D0C" w:rsidRDefault="00E6206A" w:rsidP="00904D0C">
      <w:pPr>
        <w:spacing w:after="0" w:line="240" w:lineRule="auto"/>
        <w:jc w:val="both"/>
        <w:rPr>
          <w:rFonts w:ascii="Cambria" w:hAnsi="Cambria"/>
          <w:i/>
          <w:sz w:val="24"/>
        </w:rPr>
      </w:pPr>
      <w:r w:rsidRPr="00904D0C">
        <w:rPr>
          <w:rFonts w:ascii="Cambria" w:hAnsi="Cambria"/>
          <w:i/>
          <w:sz w:val="24"/>
        </w:rPr>
        <w:t xml:space="preserve">Orientacinis poreikis: 5 vnt. </w:t>
      </w:r>
    </w:p>
    <w:p w14:paraId="4C68CE4B" w14:textId="77777777" w:rsidR="00904D0C" w:rsidRPr="00904D0C" w:rsidRDefault="00904D0C" w:rsidP="00904D0C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51148649" w14:textId="2E5AF3FE" w:rsidR="00904D0C" w:rsidRPr="00904D0C" w:rsidRDefault="00904D0C" w:rsidP="00904D0C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904D0C">
        <w:rPr>
          <w:rFonts w:ascii="Cambria" w:hAnsi="Cambria"/>
          <w:b/>
          <w:sz w:val="24"/>
          <w:szCs w:val="24"/>
          <w:u w:val="single"/>
        </w:rPr>
        <w:t>Dėžutė tabletėms savaitei:</w:t>
      </w:r>
    </w:p>
    <w:p w14:paraId="1B708327" w14:textId="77777777" w:rsidR="00904D0C" w:rsidRPr="00904D0C" w:rsidRDefault="00904D0C" w:rsidP="00904D0C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904D0C">
        <w:rPr>
          <w:rFonts w:ascii="Cambria" w:hAnsi="Cambria"/>
          <w:sz w:val="24"/>
          <w:szCs w:val="24"/>
        </w:rPr>
        <w:t>skirta septynių dienų vaistų normai susidėti;</w:t>
      </w:r>
    </w:p>
    <w:p w14:paraId="46642079" w14:textId="77777777" w:rsidR="00904D0C" w:rsidRPr="00904D0C" w:rsidRDefault="00904D0C" w:rsidP="00904D0C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904D0C">
        <w:rPr>
          <w:rFonts w:ascii="Cambria" w:hAnsi="Cambria"/>
          <w:sz w:val="24"/>
          <w:szCs w:val="24"/>
        </w:rPr>
        <w:t>dėžutė pagaminta iš plastiko arba lygiavertės medžiagos, sudėta į patogų paminkštintą dėklą;</w:t>
      </w:r>
    </w:p>
    <w:p w14:paraId="0A3E895E" w14:textId="77777777" w:rsidR="00904D0C" w:rsidRPr="00904D0C" w:rsidRDefault="00904D0C" w:rsidP="00904D0C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904D0C">
        <w:rPr>
          <w:rFonts w:ascii="Cambria" w:hAnsi="Cambria"/>
          <w:sz w:val="24"/>
          <w:szCs w:val="24"/>
        </w:rPr>
        <w:t>užrašai ant dėžučių – lietuviški;</w:t>
      </w:r>
    </w:p>
    <w:p w14:paraId="1C289299" w14:textId="77777777" w:rsidR="00904D0C" w:rsidRPr="00904D0C" w:rsidRDefault="00904D0C" w:rsidP="00904D0C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hAnsi="Cambria"/>
          <w:sz w:val="24"/>
          <w:szCs w:val="24"/>
        </w:rPr>
        <w:t>sudaryta iš 7 skyrių, skirtų kiekvienai savaitės dienai;</w:t>
      </w:r>
    </w:p>
    <w:p w14:paraId="5B8CBAF1" w14:textId="77777777" w:rsidR="00904D0C" w:rsidRPr="00904D0C" w:rsidRDefault="00904D0C" w:rsidP="00904D0C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hAnsi="Cambria"/>
          <w:sz w:val="24"/>
          <w:szCs w:val="24"/>
        </w:rPr>
        <w:t>kiekviena jų suskirstyta į 4 dalis: tabletės rytui, dienai, popietei, nakčiai;</w:t>
      </w:r>
    </w:p>
    <w:p w14:paraId="123033AE" w14:textId="295BC486" w:rsidR="00E6206A" w:rsidRPr="00904D0C" w:rsidRDefault="00904D0C" w:rsidP="00904D0C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hAnsi="Cambria"/>
          <w:sz w:val="24"/>
          <w:szCs w:val="24"/>
        </w:rPr>
        <w:t xml:space="preserve">dėžutės dydis 10 x 15 </w:t>
      </w:r>
      <w:r w:rsidRPr="00904D0C">
        <w:rPr>
          <w:rFonts w:ascii="Cambria" w:hAnsi="Cambria" w:cstheme="minorHAnsi"/>
          <w:sz w:val="24"/>
          <w:szCs w:val="24"/>
        </w:rPr>
        <w:t>±</w:t>
      </w:r>
      <w:r w:rsidRPr="00904D0C">
        <w:rPr>
          <w:rFonts w:ascii="Cambria" w:hAnsi="Cambria"/>
          <w:sz w:val="24"/>
          <w:szCs w:val="24"/>
        </w:rPr>
        <w:t xml:space="preserve"> 1 cm;</w:t>
      </w:r>
    </w:p>
    <w:p w14:paraId="25D516F4" w14:textId="4C3901D2" w:rsidR="00E6206A" w:rsidRPr="00904D0C" w:rsidRDefault="00E6206A" w:rsidP="00904D0C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904D0C">
        <w:rPr>
          <w:rFonts w:ascii="Cambria" w:hAnsi="Cambria"/>
          <w:i/>
          <w:sz w:val="24"/>
          <w:szCs w:val="24"/>
        </w:rPr>
        <w:t>Orientacinis poreikis: 40 vnt.</w:t>
      </w:r>
    </w:p>
    <w:p w14:paraId="4207BDE4" w14:textId="3E0C9D2F" w:rsidR="00E6206A" w:rsidRDefault="00E6206A" w:rsidP="00E6206A"/>
    <w:p w14:paraId="4F163D74" w14:textId="1DD04721" w:rsidR="00904D0C" w:rsidRPr="00904D0C" w:rsidRDefault="00904D0C" w:rsidP="00904D0C">
      <w:pPr>
        <w:pStyle w:val="ListParagraph"/>
        <w:numPr>
          <w:ilvl w:val="0"/>
          <w:numId w:val="5"/>
        </w:numPr>
        <w:spacing w:after="0"/>
        <w:ind w:left="284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904D0C">
        <w:rPr>
          <w:rFonts w:ascii="Cambria" w:hAnsi="Cambria" w:cs="Times New Roman"/>
          <w:b/>
          <w:bCs/>
          <w:sz w:val="24"/>
          <w:szCs w:val="24"/>
          <w:u w:val="single"/>
        </w:rPr>
        <w:t>CPAP veido kaukė su alkūne neinvazinei ventiliacijai:</w:t>
      </w:r>
    </w:p>
    <w:p w14:paraId="2340668E" w14:textId="77777777" w:rsidR="00904D0C" w:rsidRDefault="00904D0C" w:rsidP="00904D0C">
      <w:pPr>
        <w:pStyle w:val="ListParagraph"/>
        <w:numPr>
          <w:ilvl w:val="0"/>
          <w:numId w:val="7"/>
        </w:numPr>
        <w:spacing w:after="0" w:line="240" w:lineRule="auto"/>
        <w:ind w:left="284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vienkartinė (pažymėta simboliu);</w:t>
      </w:r>
    </w:p>
    <w:p w14:paraId="78AB2023" w14:textId="77777777" w:rsidR="00904D0C" w:rsidRDefault="00904D0C" w:rsidP="00904D0C">
      <w:pPr>
        <w:pStyle w:val="ListParagraph"/>
        <w:numPr>
          <w:ilvl w:val="0"/>
          <w:numId w:val="7"/>
        </w:numPr>
        <w:spacing w:after="0" w:line="240" w:lineRule="auto"/>
        <w:ind w:left="284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kaukė skirta neinvazinei ventiliacijai, suaugusiems, oro tiekimui per nosį ir burną;</w:t>
      </w:r>
    </w:p>
    <w:p w14:paraId="57FCD4A7" w14:textId="77777777" w:rsidR="00904D0C" w:rsidRDefault="00904D0C" w:rsidP="00904D0C">
      <w:pPr>
        <w:pStyle w:val="ListParagraph"/>
        <w:numPr>
          <w:ilvl w:val="0"/>
          <w:numId w:val="7"/>
        </w:numPr>
        <w:spacing w:after="0" w:line="240" w:lineRule="auto"/>
        <w:ind w:left="284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skirta naudoti dviejų atšakų kvėpavimo sistemose;</w:t>
      </w:r>
    </w:p>
    <w:p w14:paraId="1976E0EA" w14:textId="77777777" w:rsidR="00904D0C" w:rsidRDefault="00904D0C" w:rsidP="00904D0C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kaukės jungtis – 22F;</w:t>
      </w:r>
      <w:r>
        <w:rPr>
          <w:rFonts w:ascii="Cambria" w:eastAsia="Times New Roman" w:hAnsi="Cambria" w:cs="Times New Roman"/>
          <w:sz w:val="24"/>
          <w:szCs w:val="24"/>
          <w:lang w:eastAsia="lt-LT"/>
        </w:rPr>
        <w:br/>
      </w:r>
      <w:r>
        <w:rPr>
          <w:rFonts w:ascii="Cambria" w:eastAsia="Times New Roman" w:hAnsi="Cambria" w:cs="Times New Roman"/>
          <w:i/>
          <w:iCs/>
          <w:sz w:val="24"/>
          <w:szCs w:val="24"/>
          <w:lang w:eastAsia="lt-LT"/>
        </w:rPr>
        <w:t>Kaukę sudaro:</w:t>
      </w:r>
    </w:p>
    <w:p w14:paraId="009F271C" w14:textId="77777777" w:rsidR="00904D0C" w:rsidRDefault="00904D0C" w:rsidP="00904D0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kaktos atrama;</w:t>
      </w:r>
    </w:p>
    <w:p w14:paraId="74AC1630" w14:textId="77777777" w:rsidR="00904D0C" w:rsidRDefault="00904D0C" w:rsidP="00904D0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galvos diržai;</w:t>
      </w:r>
    </w:p>
    <w:p w14:paraId="08DC3869" w14:textId="77777777" w:rsidR="00904D0C" w:rsidRDefault="00904D0C" w:rsidP="00904D0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kaukės rėmelis;</w:t>
      </w:r>
    </w:p>
    <w:p w14:paraId="036CD4A9" w14:textId="77777777" w:rsidR="00904D0C" w:rsidRDefault="00904D0C" w:rsidP="00904D0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o2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lt-LT"/>
        </w:rPr>
        <w:t>jungtelė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012719EF" w14:textId="77777777" w:rsidR="00904D0C" w:rsidRDefault="00904D0C" w:rsidP="00904D0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alkūninė jungtis besisukanti 360⁰;</w:t>
      </w:r>
    </w:p>
    <w:p w14:paraId="541AA4B0" w14:textId="77777777" w:rsidR="00904D0C" w:rsidRDefault="00904D0C" w:rsidP="00904D0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pagamintos iš dviejų skirtingų medžiagų: kraštai, kontaktuojantys su veidu, yra itin minkšti ir neaštrūs, priegalvio medžiagai naudojama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lt-LT"/>
        </w:rPr>
        <w:t>AIRºgel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 ar lygiavertė technologija; korpusas - iš standžios permatomos medžiagos, skirtingos negu priegalvis;</w:t>
      </w:r>
    </w:p>
    <w:p w14:paraId="1D2CDCFE" w14:textId="77777777" w:rsidR="00904D0C" w:rsidRDefault="00904D0C" w:rsidP="00904D0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individualiai adaptuojama prie ligonio veido;</w:t>
      </w:r>
    </w:p>
    <w:p w14:paraId="5D26AE2D" w14:textId="77777777" w:rsidR="00904D0C" w:rsidRDefault="00904D0C" w:rsidP="00904D0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dydžiai – S , M , L ,  XL;</w:t>
      </w:r>
    </w:p>
    <w:p w14:paraId="2FF4CD24" w14:textId="77777777" w:rsidR="00904D0C" w:rsidRDefault="00904D0C" w:rsidP="00904D0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supakuotos po 1 vnt.;</w:t>
      </w:r>
    </w:p>
    <w:p w14:paraId="5D6E9AEB" w14:textId="77777777" w:rsidR="00904D0C" w:rsidRDefault="00904D0C" w:rsidP="00904D0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hAnsi="Cambria" w:cs="Times New Roman"/>
          <w:sz w:val="24"/>
          <w:szCs w:val="24"/>
        </w:rPr>
        <w:t>su numatyta pakuotės atidarymo vieta;</w:t>
      </w:r>
    </w:p>
    <w:p w14:paraId="104C1178" w14:textId="20E472FE" w:rsidR="00E6206A" w:rsidRPr="00904D0C" w:rsidRDefault="00904D0C" w:rsidP="00E6206A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hAnsi="Cambria" w:cs="Times New Roman"/>
          <w:sz w:val="24"/>
          <w:szCs w:val="24"/>
        </w:rPr>
        <w:t>ant pakuotės nurodyta produkto galiojimo laikas.</w:t>
      </w:r>
    </w:p>
    <w:p w14:paraId="250580C4" w14:textId="55D38CDB" w:rsidR="00E6206A" w:rsidRPr="00904D0C" w:rsidRDefault="00E6206A" w:rsidP="00E6206A">
      <w:pPr>
        <w:rPr>
          <w:rFonts w:ascii="Cambria" w:hAnsi="Cambria"/>
          <w:i/>
          <w:sz w:val="24"/>
        </w:rPr>
      </w:pPr>
      <w:r w:rsidRPr="00904D0C">
        <w:rPr>
          <w:rFonts w:ascii="Cambria" w:hAnsi="Cambria"/>
          <w:i/>
          <w:sz w:val="24"/>
        </w:rPr>
        <w:t xml:space="preserve">Orientacinis poreikis: 50 vnt. </w:t>
      </w:r>
    </w:p>
    <w:p w14:paraId="2FCF8B12" w14:textId="4816FF64" w:rsidR="00E6206A" w:rsidRDefault="00E6206A" w:rsidP="00E6206A"/>
    <w:p w14:paraId="35506E9A" w14:textId="1A80800C" w:rsidR="00E6206A" w:rsidRPr="00904D0C" w:rsidRDefault="00E6206A" w:rsidP="00904D0C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904D0C">
        <w:rPr>
          <w:rFonts w:ascii="Cambria" w:hAnsi="Cambria"/>
          <w:b/>
          <w:sz w:val="24"/>
          <w:szCs w:val="24"/>
          <w:u w:val="single"/>
        </w:rPr>
        <w:t>Vandeniui atsparios odos lopo testo kameros</w:t>
      </w:r>
      <w:r w:rsidR="00904D0C">
        <w:rPr>
          <w:rFonts w:ascii="Cambria" w:hAnsi="Cambria"/>
          <w:b/>
          <w:sz w:val="24"/>
          <w:szCs w:val="24"/>
          <w:u w:val="single"/>
        </w:rPr>
        <w:t>:</w:t>
      </w:r>
    </w:p>
    <w:p w14:paraId="4FD0C6E3" w14:textId="3A2AE42E" w:rsidR="00904D0C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atsparios vandeniui;</w:t>
      </w:r>
    </w:p>
    <w:p w14:paraId="176AE4CF" w14:textId="3BF1EF58" w:rsidR="00904D0C" w:rsidRPr="00904D0C" w:rsidRDefault="00904D0C" w:rsidP="00904D0C">
      <w:pPr>
        <w:pStyle w:val="ListParagraph"/>
        <w:numPr>
          <w:ilvl w:val="0"/>
          <w:numId w:val="10"/>
        </w:numPr>
        <w:spacing w:before="1"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skirtos odos lopo testams atlikti;</w:t>
      </w:r>
    </w:p>
    <w:p w14:paraId="7AD893B7" w14:textId="6B1D72E1" w:rsidR="00904D0C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klijuojamos pacientams ant odos;</w:t>
      </w:r>
    </w:p>
    <w:p w14:paraId="61A7CE5C" w14:textId="08DA71C2" w:rsidR="00904D0C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 xml:space="preserve">laikosi ant odos ne trumpiau 48 </w:t>
      </w:r>
      <w:proofErr w:type="spellStart"/>
      <w:r w:rsidRPr="00904D0C">
        <w:rPr>
          <w:rFonts w:ascii="Cambria" w:eastAsia="Times New Roman" w:hAnsi="Cambria" w:cs="Times New Roman"/>
          <w:sz w:val="24"/>
          <w:szCs w:val="24"/>
        </w:rPr>
        <w:t>val</w:t>
      </w:r>
      <w:proofErr w:type="spellEnd"/>
      <w:r w:rsidRPr="00904D0C">
        <w:rPr>
          <w:rFonts w:ascii="Cambria" w:eastAsia="Times New Roman" w:hAnsi="Cambria" w:cs="Times New Roman"/>
          <w:sz w:val="24"/>
          <w:szCs w:val="24"/>
        </w:rPr>
        <w:t>;</w:t>
      </w:r>
    </w:p>
    <w:p w14:paraId="7DA49B6D" w14:textId="15F5F661" w:rsidR="00904D0C" w:rsidRPr="00904D0C" w:rsidRDefault="00904D0C" w:rsidP="00904D0C">
      <w:pPr>
        <w:pStyle w:val="ListParagraph"/>
        <w:numPr>
          <w:ilvl w:val="0"/>
          <w:numId w:val="10"/>
        </w:numPr>
        <w:spacing w:before="2"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panaudojus lengvai nuklijuojamas;</w:t>
      </w:r>
    </w:p>
    <w:p w14:paraId="2EEB960A" w14:textId="5EDBB1AD" w:rsidR="00904D0C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kamerų skaičius juostelėje 5-10;</w:t>
      </w:r>
    </w:p>
    <w:p w14:paraId="1EE7D7C6" w14:textId="62D09BF2" w:rsidR="00904D0C" w:rsidRPr="00904D0C" w:rsidRDefault="00904D0C" w:rsidP="00904D0C">
      <w:pPr>
        <w:pStyle w:val="ListParagraph"/>
        <w:numPr>
          <w:ilvl w:val="0"/>
          <w:numId w:val="10"/>
        </w:numPr>
        <w:spacing w:before="1"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kameros forma – kvadratas;</w:t>
      </w:r>
    </w:p>
    <w:p w14:paraId="3F4D8E1D" w14:textId="363CC31F" w:rsidR="00904D0C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lastRenderedPageBreak/>
        <w:t>kameros matmenys 9±1 x 9±1 mm ;</w:t>
      </w:r>
    </w:p>
    <w:p w14:paraId="1D51B771" w14:textId="0B424474" w:rsidR="00904D0C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kameros plotas – 64-100 mm²;</w:t>
      </w:r>
    </w:p>
    <w:p w14:paraId="62F739C6" w14:textId="6D97BC52" w:rsidR="00904D0C" w:rsidRPr="00904D0C" w:rsidRDefault="00904D0C" w:rsidP="00904D0C">
      <w:pPr>
        <w:pStyle w:val="ListParagraph"/>
        <w:numPr>
          <w:ilvl w:val="0"/>
          <w:numId w:val="10"/>
        </w:numPr>
        <w:spacing w:before="1"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 xml:space="preserve">kameros tūris – 32-65 </w:t>
      </w:r>
      <w:proofErr w:type="spellStart"/>
      <w:r w:rsidRPr="00904D0C">
        <w:rPr>
          <w:rFonts w:ascii="Cambria" w:eastAsia="Times New Roman" w:hAnsi="Cambria" w:cs="Times New Roman"/>
          <w:sz w:val="24"/>
          <w:szCs w:val="24"/>
        </w:rPr>
        <w:t>μl</w:t>
      </w:r>
      <w:proofErr w:type="spellEnd"/>
      <w:r w:rsidRPr="00904D0C">
        <w:rPr>
          <w:rFonts w:ascii="Cambria" w:eastAsia="Times New Roman" w:hAnsi="Cambria" w:cs="Times New Roman"/>
          <w:sz w:val="24"/>
          <w:szCs w:val="24"/>
        </w:rPr>
        <w:t>;</w:t>
      </w:r>
    </w:p>
    <w:p w14:paraId="417044F6" w14:textId="093BB8E2" w:rsidR="00904D0C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juostelės matmenys -52- 68 mm x 118 -142 mm;</w:t>
      </w:r>
    </w:p>
    <w:p w14:paraId="0B1257A7" w14:textId="6EC36251" w:rsidR="00904D0C" w:rsidRPr="00904D0C" w:rsidRDefault="00904D0C" w:rsidP="00904D0C">
      <w:pPr>
        <w:pStyle w:val="ListParagraph"/>
        <w:numPr>
          <w:ilvl w:val="0"/>
          <w:numId w:val="10"/>
        </w:numPr>
        <w:tabs>
          <w:tab w:val="left" w:pos="460"/>
        </w:tabs>
        <w:spacing w:before="5" w:after="0" w:line="240" w:lineRule="auto"/>
        <w:ind w:left="426" w:right="298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testų juostelės pagamintos iš aukštos kokybės, nealergizuojančio, sudėtyje neturinčio latekso (simbolis ant pakuotės arba pateikti tai įrodančius dokumentus) pleistro;</w:t>
      </w:r>
    </w:p>
    <w:p w14:paraId="3831E506" w14:textId="4EC5E51B" w:rsidR="00904D0C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testų kameros pagamintos iš polietileno ar lygiavertės inertinės medžiagos be priedų ir integruoto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904D0C">
        <w:rPr>
          <w:rFonts w:ascii="Cambria" w:eastAsia="Times New Roman" w:hAnsi="Cambria" w:cs="Times New Roman"/>
          <w:sz w:val="24"/>
          <w:szCs w:val="24"/>
        </w:rPr>
        <w:t>filtrinio</w:t>
      </w:r>
      <w:proofErr w:type="spellEnd"/>
      <w:r w:rsidRPr="00904D0C">
        <w:rPr>
          <w:rFonts w:ascii="Cambria" w:eastAsia="Times New Roman" w:hAnsi="Cambria" w:cs="Times New Roman"/>
          <w:sz w:val="24"/>
          <w:szCs w:val="24"/>
        </w:rPr>
        <w:t xml:space="preserve"> ar lygiaverčio  popieriaus</w:t>
      </w:r>
      <w:r>
        <w:rPr>
          <w:rFonts w:ascii="Cambria" w:eastAsia="Times New Roman" w:hAnsi="Cambria" w:cs="Times New Roman"/>
          <w:sz w:val="24"/>
          <w:szCs w:val="24"/>
        </w:rPr>
        <w:t>;</w:t>
      </w:r>
    </w:p>
    <w:p w14:paraId="1BB9B4A0" w14:textId="3A524AD5" w:rsidR="00E6206A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kiekis pakuotėje</w:t>
      </w:r>
      <w:r>
        <w:rPr>
          <w:rFonts w:ascii="Cambria" w:eastAsia="Times New Roman" w:hAnsi="Cambria" w:cs="Times New Roman"/>
          <w:sz w:val="24"/>
          <w:szCs w:val="24"/>
        </w:rPr>
        <w:t>:</w:t>
      </w:r>
      <w:r w:rsidRPr="00904D0C">
        <w:rPr>
          <w:rFonts w:ascii="Cambria" w:eastAsia="Times New Roman" w:hAnsi="Cambria" w:cs="Times New Roman"/>
          <w:sz w:val="24"/>
          <w:szCs w:val="24"/>
        </w:rPr>
        <w:t xml:space="preserve"> 90-110.</w:t>
      </w:r>
    </w:p>
    <w:p w14:paraId="3DF76096" w14:textId="5AF20B3F" w:rsidR="00E6206A" w:rsidRPr="00904D0C" w:rsidRDefault="00E6206A" w:rsidP="00904D0C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904D0C">
        <w:rPr>
          <w:rFonts w:ascii="Cambria" w:hAnsi="Cambria"/>
          <w:i/>
          <w:sz w:val="24"/>
          <w:szCs w:val="24"/>
        </w:rPr>
        <w:t xml:space="preserve">Orientacinis poreikis: 1 </w:t>
      </w:r>
      <w:proofErr w:type="spellStart"/>
      <w:r w:rsidRPr="00904D0C">
        <w:rPr>
          <w:rFonts w:ascii="Cambria" w:hAnsi="Cambria"/>
          <w:i/>
          <w:sz w:val="24"/>
          <w:szCs w:val="24"/>
        </w:rPr>
        <w:t>pak</w:t>
      </w:r>
      <w:proofErr w:type="spellEnd"/>
      <w:r w:rsidRPr="00904D0C">
        <w:rPr>
          <w:rFonts w:ascii="Cambria" w:hAnsi="Cambria"/>
          <w:i/>
          <w:sz w:val="24"/>
          <w:szCs w:val="24"/>
        </w:rPr>
        <w:t>.</w:t>
      </w:r>
    </w:p>
    <w:p w14:paraId="79C8C9FF" w14:textId="545A3900" w:rsidR="00862D16" w:rsidRDefault="00862D16" w:rsidP="00E6206A">
      <w:pPr>
        <w:rPr>
          <w:i/>
        </w:rPr>
      </w:pPr>
    </w:p>
    <w:p w14:paraId="2449A9A8" w14:textId="2582AC31" w:rsidR="00862D16" w:rsidRPr="0005638B" w:rsidRDefault="00862D16" w:rsidP="00904D0C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05638B">
        <w:rPr>
          <w:rFonts w:ascii="Cambria" w:hAnsi="Cambria"/>
          <w:b/>
          <w:sz w:val="24"/>
          <w:szCs w:val="24"/>
          <w:u w:val="single"/>
        </w:rPr>
        <w:t>Hemostatinė</w:t>
      </w:r>
      <w:proofErr w:type="spellEnd"/>
      <w:r w:rsidRPr="0005638B">
        <w:rPr>
          <w:rFonts w:ascii="Cambria" w:hAnsi="Cambria"/>
          <w:b/>
          <w:sz w:val="24"/>
          <w:szCs w:val="24"/>
          <w:u w:val="single"/>
        </w:rPr>
        <w:t xml:space="preserve"> matrica</w:t>
      </w:r>
      <w:r w:rsidR="00904D0C" w:rsidRPr="0005638B">
        <w:rPr>
          <w:rFonts w:ascii="Cambria" w:hAnsi="Cambria"/>
          <w:b/>
          <w:sz w:val="24"/>
          <w:szCs w:val="24"/>
          <w:u w:val="single"/>
        </w:rPr>
        <w:t>:</w:t>
      </w:r>
    </w:p>
    <w:p w14:paraId="75EFDD57" w14:textId="77777777" w:rsidR="00904D0C" w:rsidRPr="00904D0C" w:rsidRDefault="00904D0C" w:rsidP="00904D0C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sterili (simbolis ant pakuotės);</w:t>
      </w:r>
    </w:p>
    <w:p w14:paraId="0E0B5AD4" w14:textId="77777777" w:rsidR="00904D0C" w:rsidRPr="00904D0C" w:rsidRDefault="00904D0C" w:rsidP="00904D0C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vienkartinė (simbolis ant pakuotės);</w:t>
      </w:r>
    </w:p>
    <w:p w14:paraId="64A8332E" w14:textId="77777777" w:rsidR="00904D0C" w:rsidRPr="00904D0C" w:rsidRDefault="00904D0C" w:rsidP="00904D0C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biologinė chirurginė matrica, skirta hemostazei sudaryti iš želatinos matricos ir trombino komponento;</w:t>
      </w:r>
    </w:p>
    <w:p w14:paraId="23C06672" w14:textId="77777777" w:rsidR="00904D0C" w:rsidRPr="00904D0C" w:rsidRDefault="00904D0C" w:rsidP="00904D0C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trombino tirpale turi būti ne mažiau 500 TV/ml trombino (žmogaus);</w:t>
      </w:r>
    </w:p>
    <w:p w14:paraId="2726EB1F" w14:textId="77777777" w:rsidR="00904D0C" w:rsidRPr="00904D0C" w:rsidRDefault="00904D0C" w:rsidP="00904D0C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pakuotėje – 5 ml;</w:t>
      </w:r>
    </w:p>
    <w:p w14:paraId="1B16D796" w14:textId="77777777" w:rsidR="00904D0C" w:rsidRPr="00904D0C" w:rsidRDefault="00904D0C" w:rsidP="00904D0C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pakuotėje – trys atskiros sterilios pakuotės:</w:t>
      </w:r>
    </w:p>
    <w:p w14:paraId="5659485E" w14:textId="77777777" w:rsidR="00904D0C" w:rsidRPr="00904D0C" w:rsidRDefault="00904D0C" w:rsidP="00904D0C">
      <w:p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Želatinos matricos sterilioje pakuotėje (pažymėta simboliu):</w:t>
      </w:r>
    </w:p>
    <w:p w14:paraId="3A3A24CD" w14:textId="77777777" w:rsidR="00904D0C" w:rsidRPr="00904D0C" w:rsidRDefault="00904D0C" w:rsidP="00904D0C">
      <w:pPr>
        <w:numPr>
          <w:ilvl w:val="0"/>
          <w:numId w:val="12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 xml:space="preserve">1 švirkštas 5 ml matricai paruošti su integruota gaubiančiąja </w:t>
      </w:r>
      <w:proofErr w:type="spellStart"/>
      <w:r w:rsidRPr="00904D0C">
        <w:rPr>
          <w:rFonts w:ascii="Cambria" w:eastAsia="Calibri" w:hAnsi="Cambria" w:cs="Times New Roman"/>
          <w:sz w:val="24"/>
          <w:szCs w:val="24"/>
        </w:rPr>
        <w:t>Luer</w:t>
      </w:r>
      <w:proofErr w:type="spellEnd"/>
      <w:r w:rsidRPr="00904D0C">
        <w:rPr>
          <w:rFonts w:ascii="Cambria" w:eastAsia="Calibri" w:hAnsi="Cambria" w:cs="Times New Roman"/>
          <w:sz w:val="24"/>
          <w:szCs w:val="24"/>
        </w:rPr>
        <w:t xml:space="preserve"> arba lygiaverte jungtimi;</w:t>
      </w:r>
    </w:p>
    <w:p w14:paraId="63A2A077" w14:textId="77777777" w:rsidR="00904D0C" w:rsidRPr="00904D0C" w:rsidRDefault="00904D0C" w:rsidP="00904D0C">
      <w:pPr>
        <w:numPr>
          <w:ilvl w:val="0"/>
          <w:numId w:val="12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 xml:space="preserve">3 </w:t>
      </w:r>
      <w:proofErr w:type="spellStart"/>
      <w:r w:rsidRPr="00904D0C">
        <w:rPr>
          <w:rFonts w:ascii="Cambria" w:eastAsia="Calibri" w:hAnsi="Cambria" w:cs="Times New Roman"/>
          <w:sz w:val="24"/>
          <w:szCs w:val="24"/>
        </w:rPr>
        <w:t>aplikatoriaus</w:t>
      </w:r>
      <w:proofErr w:type="spellEnd"/>
      <w:r w:rsidRPr="00904D0C">
        <w:rPr>
          <w:rFonts w:ascii="Cambria" w:eastAsia="Calibri" w:hAnsi="Cambria" w:cs="Times New Roman"/>
          <w:sz w:val="24"/>
          <w:szCs w:val="24"/>
        </w:rPr>
        <w:t xml:space="preserve"> antgaliai iš kurių vienas yra lankstus;</w:t>
      </w:r>
    </w:p>
    <w:p w14:paraId="70F2E6D2" w14:textId="77777777" w:rsidR="00904D0C" w:rsidRPr="00904D0C" w:rsidRDefault="00904D0C" w:rsidP="00904D0C">
      <w:p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Trombino komponento sterilioje pakuotėje (pažymėta simboliu):</w:t>
      </w:r>
    </w:p>
    <w:p w14:paraId="318DEE37" w14:textId="77777777" w:rsidR="00904D0C" w:rsidRPr="00904D0C" w:rsidRDefault="00904D0C" w:rsidP="00904D0C">
      <w:pPr>
        <w:numPr>
          <w:ilvl w:val="0"/>
          <w:numId w:val="13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1 buteliukas trombino (žmogaus), kaitintas garu, apdorotas tirpikliu/valikliu 2500 TV;</w:t>
      </w:r>
    </w:p>
    <w:p w14:paraId="2CF88B6C" w14:textId="77777777" w:rsidR="00904D0C" w:rsidRPr="00904D0C" w:rsidRDefault="00904D0C" w:rsidP="00904D0C">
      <w:pPr>
        <w:numPr>
          <w:ilvl w:val="0"/>
          <w:numId w:val="13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1 buteliuko adapteris be adatos;</w:t>
      </w:r>
    </w:p>
    <w:p w14:paraId="56098719" w14:textId="77777777" w:rsidR="00904D0C" w:rsidRPr="00904D0C" w:rsidRDefault="00904D0C" w:rsidP="00904D0C">
      <w:p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Ampulės komponento sterilioje pakuotėje:</w:t>
      </w:r>
    </w:p>
    <w:p w14:paraId="4690B441" w14:textId="77777777" w:rsidR="00904D0C" w:rsidRPr="00904D0C" w:rsidRDefault="00904D0C" w:rsidP="00904D0C">
      <w:pPr>
        <w:numPr>
          <w:ilvl w:val="0"/>
          <w:numId w:val="14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1 ampulė natrio chlorido tirpalo 0,9 proc. 5 ml;</w:t>
      </w:r>
    </w:p>
    <w:p w14:paraId="38600A37" w14:textId="77777777" w:rsidR="00904D0C" w:rsidRPr="00904D0C" w:rsidRDefault="00904D0C" w:rsidP="00904D0C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ant pakuotės nurodytas galiojimo laikas;</w:t>
      </w:r>
    </w:p>
    <w:p w14:paraId="64E6019E" w14:textId="169505B1" w:rsidR="00862D16" w:rsidRPr="00904D0C" w:rsidRDefault="00904D0C" w:rsidP="00904D0C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hAnsi="Cambria" w:cs="Times New Roman"/>
          <w:bCs/>
          <w:sz w:val="24"/>
          <w:szCs w:val="24"/>
        </w:rPr>
        <w:t>su numatyta pakuotės atidarymo vieta.</w:t>
      </w:r>
    </w:p>
    <w:p w14:paraId="3B9B8CCA" w14:textId="414CF6C2" w:rsidR="00862D16" w:rsidRPr="00822218" w:rsidRDefault="00862D16" w:rsidP="00822218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904D0C">
        <w:rPr>
          <w:rFonts w:ascii="Cambria" w:hAnsi="Cambria"/>
          <w:i/>
          <w:sz w:val="24"/>
          <w:szCs w:val="24"/>
        </w:rPr>
        <w:t xml:space="preserve">Orientacinis poreikis: 110 vnt. </w:t>
      </w:r>
      <w:bookmarkStart w:id="0" w:name="_GoBack"/>
      <w:bookmarkEnd w:id="0"/>
    </w:p>
    <w:p w14:paraId="6DC72AE3" w14:textId="77777777" w:rsidR="00862D16" w:rsidRDefault="00862D16" w:rsidP="00862D16">
      <w:pPr>
        <w:pStyle w:val="Default"/>
      </w:pPr>
    </w:p>
    <w:p w14:paraId="77C54C27" w14:textId="386F2A4F" w:rsidR="00862D16" w:rsidRPr="00636F9A" w:rsidRDefault="00862D16" w:rsidP="00636F9A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636F9A">
        <w:rPr>
          <w:rFonts w:ascii="Cambria" w:hAnsi="Cambria"/>
          <w:b/>
          <w:sz w:val="24"/>
          <w:szCs w:val="24"/>
          <w:u w:val="single"/>
        </w:rPr>
        <w:t>Riebalų surinkimo sistema</w:t>
      </w:r>
    </w:p>
    <w:p w14:paraId="4BD509C8" w14:textId="13E7E458" w:rsidR="00862D16" w:rsidRPr="0005638B" w:rsidRDefault="00862D16" w:rsidP="00636F9A">
      <w:pPr>
        <w:pStyle w:val="ListParagraph"/>
        <w:numPr>
          <w:ilvl w:val="1"/>
          <w:numId w:val="5"/>
        </w:numPr>
        <w:spacing w:after="0" w:line="240" w:lineRule="auto"/>
        <w:ind w:left="709"/>
        <w:jc w:val="both"/>
        <w:rPr>
          <w:rFonts w:ascii="Cambria" w:hAnsi="Cambria"/>
          <w:b/>
          <w:sz w:val="24"/>
          <w:szCs w:val="24"/>
          <w:u w:val="single"/>
        </w:rPr>
      </w:pPr>
      <w:r w:rsidRPr="0005638B">
        <w:rPr>
          <w:rFonts w:ascii="Cambria" w:hAnsi="Cambria"/>
          <w:b/>
          <w:sz w:val="24"/>
          <w:szCs w:val="24"/>
          <w:u w:val="single"/>
        </w:rPr>
        <w:t xml:space="preserve">Balso stygos </w:t>
      </w:r>
      <w:proofErr w:type="spellStart"/>
      <w:r w:rsidRPr="0005638B">
        <w:rPr>
          <w:rFonts w:ascii="Cambria" w:hAnsi="Cambria"/>
          <w:b/>
          <w:sz w:val="24"/>
          <w:szCs w:val="24"/>
          <w:u w:val="single"/>
        </w:rPr>
        <w:t>lipoaugumentacijos</w:t>
      </w:r>
      <w:proofErr w:type="spellEnd"/>
      <w:r w:rsidRPr="0005638B">
        <w:rPr>
          <w:rFonts w:ascii="Cambria" w:hAnsi="Cambria"/>
          <w:b/>
          <w:sz w:val="24"/>
          <w:szCs w:val="24"/>
          <w:u w:val="single"/>
        </w:rPr>
        <w:t xml:space="preserve"> adata</w:t>
      </w:r>
      <w:r w:rsidR="00F15D5B" w:rsidRPr="0005638B">
        <w:rPr>
          <w:rFonts w:ascii="Cambria" w:hAnsi="Cambria"/>
          <w:b/>
          <w:sz w:val="24"/>
          <w:szCs w:val="24"/>
          <w:u w:val="single"/>
        </w:rPr>
        <w:t>:</w:t>
      </w:r>
    </w:p>
    <w:p w14:paraId="37E3389F" w14:textId="77777777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vienkartinė (pažymėta simboliu);</w:t>
      </w:r>
    </w:p>
    <w:p w14:paraId="31CA1FCF" w14:textId="77777777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sterili (simbolis ant pakuotės);</w:t>
      </w:r>
    </w:p>
    <w:p w14:paraId="50427E30" w14:textId="323320C4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skirta invazinei procedūrai.</w:t>
      </w:r>
    </w:p>
    <w:p w14:paraId="0B613E42" w14:textId="285DC093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15D5B">
        <w:rPr>
          <w:rFonts w:ascii="Cambria" w:hAnsi="Cambria"/>
          <w:sz w:val="24"/>
          <w:szCs w:val="24"/>
        </w:rPr>
        <w:t>Luer</w:t>
      </w:r>
      <w:proofErr w:type="spellEnd"/>
      <w:r w:rsidRPr="00F15D5B">
        <w:rPr>
          <w:rFonts w:ascii="Cambria" w:hAnsi="Cambria"/>
          <w:sz w:val="24"/>
          <w:szCs w:val="24"/>
        </w:rPr>
        <w:t xml:space="preserve"> </w:t>
      </w:r>
      <w:proofErr w:type="spellStart"/>
      <w:r w:rsidRPr="00F15D5B">
        <w:rPr>
          <w:rFonts w:ascii="Cambria" w:hAnsi="Cambria"/>
          <w:sz w:val="24"/>
          <w:szCs w:val="24"/>
        </w:rPr>
        <w:t>Lock</w:t>
      </w:r>
      <w:proofErr w:type="spellEnd"/>
      <w:r w:rsidRPr="00F15D5B">
        <w:rPr>
          <w:rFonts w:ascii="Cambria" w:hAnsi="Cambria"/>
          <w:sz w:val="24"/>
          <w:szCs w:val="24"/>
        </w:rPr>
        <w:t xml:space="preserve"> jungtis arba lygiavertė;</w:t>
      </w:r>
    </w:p>
    <w:p w14:paraId="485882C3" w14:textId="043A7BA9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darbinis ilgis: 263 mm ±10 mm;</w:t>
      </w:r>
    </w:p>
    <w:p w14:paraId="5B2C058A" w14:textId="0E86BD20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bendras ilgis:  332 mm ±10 mm;</w:t>
      </w:r>
    </w:p>
    <w:p w14:paraId="3FD663B3" w14:textId="08A94EED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išorinis skersmuo: 2,0 mm ±0,2 mm;</w:t>
      </w:r>
    </w:p>
    <w:p w14:paraId="1F2E5176" w14:textId="6B44A52A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vidinis skersmuo: 1,6 mm ±0,2 mm;</w:t>
      </w:r>
    </w:p>
    <w:p w14:paraId="164CD873" w14:textId="13C40B0E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adatos galas: 8 mm ilgio, su 5 mm gylio žyme (žymėjimas aiškiai matomas);</w:t>
      </w:r>
    </w:p>
    <w:p w14:paraId="4F855485" w14:textId="49ADA860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 xml:space="preserve">plataus spindžio kanalas, tinkamas riebalinėms ląstelėms (siekiant mažinti riebalinio </w:t>
      </w:r>
      <w:proofErr w:type="spellStart"/>
      <w:r w:rsidRPr="00F15D5B">
        <w:rPr>
          <w:rFonts w:ascii="Cambria" w:hAnsi="Cambria"/>
          <w:sz w:val="24"/>
          <w:szCs w:val="24"/>
        </w:rPr>
        <w:t>transplantato</w:t>
      </w:r>
      <w:proofErr w:type="spellEnd"/>
      <w:r w:rsidRPr="00F15D5B">
        <w:rPr>
          <w:rFonts w:ascii="Cambria" w:hAnsi="Cambria"/>
          <w:sz w:val="24"/>
          <w:szCs w:val="24"/>
        </w:rPr>
        <w:t xml:space="preserve"> pažeidimą);</w:t>
      </w:r>
    </w:p>
    <w:p w14:paraId="61F08313" w14:textId="736E6299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nuimama rankenėlė (arba lygiavertis sprendimas, leidžiantis patogiai valdyti injekciją);</w:t>
      </w:r>
    </w:p>
    <w:p w14:paraId="07F70D8F" w14:textId="38605918" w:rsid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medžiagos biologiškai suderinamos, netoksiškos; be natūralaus latekso</w:t>
      </w:r>
      <w:r>
        <w:rPr>
          <w:rFonts w:ascii="Cambria" w:hAnsi="Cambria"/>
          <w:sz w:val="24"/>
          <w:szCs w:val="24"/>
        </w:rPr>
        <w:t>;</w:t>
      </w:r>
    </w:p>
    <w:p w14:paraId="6346B2F3" w14:textId="7715ACDC" w:rsid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 numatyta pakuotės atidarymo vieta;</w:t>
      </w:r>
    </w:p>
    <w:p w14:paraId="159576C0" w14:textId="044EBD8D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ant pakuotės nurodytas galiojimo laikas.</w:t>
      </w:r>
    </w:p>
    <w:p w14:paraId="04C1ABF0" w14:textId="7C057544" w:rsidR="00862D16" w:rsidRPr="00F15D5B" w:rsidRDefault="00862D16" w:rsidP="00F15D5B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F15D5B">
        <w:rPr>
          <w:rFonts w:ascii="Cambria" w:hAnsi="Cambria"/>
          <w:i/>
          <w:sz w:val="24"/>
          <w:szCs w:val="24"/>
        </w:rPr>
        <w:t>Orientacinis poreikis: 10 vnt.</w:t>
      </w:r>
    </w:p>
    <w:p w14:paraId="78709DF9" w14:textId="41426097" w:rsidR="00F15D5B" w:rsidRDefault="00F15D5B" w:rsidP="00F15D5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68DBBAA" w14:textId="37B260CD" w:rsidR="00636F9A" w:rsidRPr="0005638B" w:rsidRDefault="00636F9A" w:rsidP="00636F9A">
      <w:pPr>
        <w:pStyle w:val="ListParagraph"/>
        <w:numPr>
          <w:ilvl w:val="1"/>
          <w:numId w:val="5"/>
        </w:numPr>
        <w:spacing w:after="0" w:line="240" w:lineRule="auto"/>
        <w:ind w:left="709"/>
        <w:jc w:val="both"/>
        <w:rPr>
          <w:rFonts w:ascii="Cambria" w:hAnsi="Cambria"/>
          <w:b/>
          <w:sz w:val="24"/>
          <w:szCs w:val="24"/>
          <w:u w:val="single"/>
        </w:rPr>
      </w:pPr>
      <w:r w:rsidRPr="0005638B">
        <w:rPr>
          <w:rFonts w:ascii="Cambria" w:hAnsi="Cambria"/>
          <w:b/>
          <w:sz w:val="24"/>
          <w:szCs w:val="24"/>
          <w:u w:val="single"/>
        </w:rPr>
        <w:t>Riebalų surinkimo sistema:</w:t>
      </w:r>
    </w:p>
    <w:p w14:paraId="1C0E605D" w14:textId="6FFA9DDF" w:rsidR="00636F9A" w:rsidRPr="00636F9A" w:rsidRDefault="00636F9A" w:rsidP="00636F9A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vienkartinė (pažymėta simboliu);</w:t>
      </w:r>
    </w:p>
    <w:p w14:paraId="68E634CD" w14:textId="07FD50B8" w:rsidR="00636F9A" w:rsidRPr="00636F9A" w:rsidRDefault="00636F9A" w:rsidP="00636F9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lastRenderedPageBreak/>
        <w:t>Komplektacijoje:</w:t>
      </w:r>
    </w:p>
    <w:p w14:paraId="4BF91433" w14:textId="124681C4" w:rsidR="00F15D5B" w:rsidRPr="00636F9A" w:rsidRDefault="00F15D5B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1 vnt. riebalų surinkimo kaniulė</w:t>
      </w:r>
      <w:r w:rsidR="00636F9A" w:rsidRPr="00636F9A">
        <w:rPr>
          <w:rFonts w:ascii="Cambria" w:hAnsi="Cambria"/>
          <w:sz w:val="24"/>
          <w:szCs w:val="24"/>
        </w:rPr>
        <w:t>;</w:t>
      </w:r>
    </w:p>
    <w:p w14:paraId="71EEA952" w14:textId="6079B7F0" w:rsidR="00F15D5B" w:rsidRPr="00636F9A" w:rsidRDefault="00F15D5B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1 vnt. 14G kaniulė</w:t>
      </w:r>
      <w:r w:rsidR="00636F9A" w:rsidRPr="00636F9A">
        <w:rPr>
          <w:rFonts w:ascii="Cambria" w:hAnsi="Cambria"/>
          <w:sz w:val="24"/>
          <w:szCs w:val="24"/>
        </w:rPr>
        <w:t>;</w:t>
      </w:r>
    </w:p>
    <w:p w14:paraId="6DE24BC0" w14:textId="62193C15" w:rsidR="00F15D5B" w:rsidRPr="00636F9A" w:rsidRDefault="00F15D5B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4 vnt. 10 ml švirkštai</w:t>
      </w:r>
      <w:r w:rsidR="00636F9A" w:rsidRPr="00636F9A">
        <w:rPr>
          <w:rFonts w:ascii="Cambria" w:hAnsi="Cambria"/>
          <w:sz w:val="24"/>
          <w:szCs w:val="24"/>
        </w:rPr>
        <w:t>;</w:t>
      </w:r>
    </w:p>
    <w:p w14:paraId="74B70F4A" w14:textId="3AA82EFB" w:rsidR="00F15D5B" w:rsidRPr="00636F9A" w:rsidRDefault="00F15D5B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4 vnt. 1 ml švirkštai</w:t>
      </w:r>
      <w:r w:rsidR="00636F9A" w:rsidRPr="00636F9A">
        <w:rPr>
          <w:rFonts w:ascii="Cambria" w:hAnsi="Cambria"/>
          <w:sz w:val="24"/>
          <w:szCs w:val="24"/>
        </w:rPr>
        <w:t>;</w:t>
      </w:r>
    </w:p>
    <w:p w14:paraId="7DC98530" w14:textId="3B49EE66" w:rsidR="00F15D5B" w:rsidRPr="00636F9A" w:rsidRDefault="00F15D5B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1 vnt. jungtis riebalų perkėlimui</w:t>
      </w:r>
      <w:r w:rsidR="00636F9A" w:rsidRPr="00636F9A">
        <w:rPr>
          <w:rFonts w:ascii="Cambria" w:hAnsi="Cambria"/>
          <w:sz w:val="24"/>
          <w:szCs w:val="24"/>
        </w:rPr>
        <w:t>;</w:t>
      </w:r>
    </w:p>
    <w:p w14:paraId="32B3675D" w14:textId="235BADE0" w:rsidR="00F15D5B" w:rsidRPr="00636F9A" w:rsidRDefault="00F15D5B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 xml:space="preserve">4 vnt. </w:t>
      </w:r>
      <w:proofErr w:type="spellStart"/>
      <w:r w:rsidRPr="00636F9A">
        <w:rPr>
          <w:rFonts w:ascii="Cambria" w:hAnsi="Cambria"/>
          <w:sz w:val="24"/>
          <w:szCs w:val="24"/>
        </w:rPr>
        <w:t>Luer</w:t>
      </w:r>
      <w:proofErr w:type="spellEnd"/>
      <w:r w:rsidRPr="00636F9A">
        <w:rPr>
          <w:rFonts w:ascii="Cambria" w:hAnsi="Cambria"/>
          <w:sz w:val="24"/>
          <w:szCs w:val="24"/>
        </w:rPr>
        <w:t xml:space="preserve"> </w:t>
      </w:r>
      <w:proofErr w:type="spellStart"/>
      <w:r w:rsidRPr="00636F9A">
        <w:rPr>
          <w:rFonts w:ascii="Cambria" w:hAnsi="Cambria"/>
          <w:sz w:val="24"/>
          <w:szCs w:val="24"/>
        </w:rPr>
        <w:t>Lock</w:t>
      </w:r>
      <w:proofErr w:type="spellEnd"/>
      <w:r w:rsidR="00636F9A" w:rsidRPr="00636F9A">
        <w:rPr>
          <w:rFonts w:ascii="Cambria" w:hAnsi="Cambria"/>
          <w:sz w:val="24"/>
          <w:szCs w:val="24"/>
        </w:rPr>
        <w:t xml:space="preserve"> arba lygiaverčiai</w:t>
      </w:r>
      <w:r w:rsidRPr="00636F9A">
        <w:rPr>
          <w:rFonts w:ascii="Cambria" w:hAnsi="Cambria"/>
          <w:sz w:val="24"/>
          <w:szCs w:val="24"/>
        </w:rPr>
        <w:t xml:space="preserve"> kamšteliai</w:t>
      </w:r>
      <w:r w:rsidR="00636F9A" w:rsidRPr="00636F9A">
        <w:rPr>
          <w:rFonts w:ascii="Cambria" w:hAnsi="Cambria"/>
          <w:sz w:val="24"/>
          <w:szCs w:val="24"/>
        </w:rPr>
        <w:t>;</w:t>
      </w:r>
    </w:p>
    <w:p w14:paraId="00FD5C72" w14:textId="71434D97" w:rsidR="00F15D5B" w:rsidRPr="00636F9A" w:rsidRDefault="00F15D5B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4 vnt. įspaudžiami stūmoklio stabdikliai arba lygiavertė priemonė, atitinkanti tą pačią funkciją</w:t>
      </w:r>
      <w:r w:rsidR="00636F9A" w:rsidRPr="00636F9A">
        <w:rPr>
          <w:rFonts w:ascii="Cambria" w:hAnsi="Cambria"/>
          <w:sz w:val="24"/>
          <w:szCs w:val="24"/>
        </w:rPr>
        <w:t>;</w:t>
      </w:r>
    </w:p>
    <w:p w14:paraId="486D6E8F" w14:textId="77777777" w:rsidR="00636F9A" w:rsidRDefault="00636F9A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be latekso;</w:t>
      </w:r>
    </w:p>
    <w:p w14:paraId="1E366540" w14:textId="77777777" w:rsidR="00636F9A" w:rsidRDefault="00636F9A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su numatyta pakuotės atidarymo vieta;</w:t>
      </w:r>
    </w:p>
    <w:p w14:paraId="43FA2455" w14:textId="4BE58CFD" w:rsidR="00636F9A" w:rsidRPr="00636F9A" w:rsidRDefault="00636F9A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ant pakuotės nurodytas galiojimo laikas.</w:t>
      </w:r>
    </w:p>
    <w:p w14:paraId="5D8A616E" w14:textId="5BCA7528" w:rsidR="00862D16" w:rsidRPr="00636F9A" w:rsidRDefault="00862D16" w:rsidP="00636F9A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636F9A">
        <w:rPr>
          <w:rFonts w:ascii="Cambria" w:hAnsi="Cambria"/>
          <w:i/>
          <w:sz w:val="24"/>
          <w:szCs w:val="24"/>
        </w:rPr>
        <w:t>Orientacinis poreikis: 10 vnt.</w:t>
      </w:r>
    </w:p>
    <w:p w14:paraId="3841C29F" w14:textId="20C89101" w:rsidR="00862D16" w:rsidRDefault="00862D16" w:rsidP="00862D16"/>
    <w:p w14:paraId="496F9740" w14:textId="5A6BE8FB" w:rsidR="00862D16" w:rsidRPr="00636F9A" w:rsidRDefault="00862D16" w:rsidP="00636F9A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Cambria" w:hAnsi="Cambria"/>
          <w:b/>
          <w:sz w:val="24"/>
          <w:u w:val="single"/>
        </w:rPr>
      </w:pPr>
      <w:r w:rsidRPr="00636F9A">
        <w:rPr>
          <w:rFonts w:ascii="Cambria" w:hAnsi="Cambria"/>
          <w:b/>
          <w:sz w:val="24"/>
          <w:u w:val="single"/>
        </w:rPr>
        <w:t xml:space="preserve">Vienkartines kelnaites </w:t>
      </w:r>
      <w:proofErr w:type="spellStart"/>
      <w:r w:rsidRPr="00636F9A">
        <w:rPr>
          <w:rFonts w:ascii="Cambria" w:hAnsi="Cambria"/>
          <w:b/>
          <w:sz w:val="24"/>
          <w:u w:val="single"/>
        </w:rPr>
        <w:t>kolonoskopijai</w:t>
      </w:r>
      <w:proofErr w:type="spellEnd"/>
      <w:r w:rsidR="00AF1D79">
        <w:rPr>
          <w:rFonts w:ascii="Cambria" w:hAnsi="Cambria"/>
          <w:b/>
          <w:sz w:val="24"/>
          <w:u w:val="single"/>
        </w:rPr>
        <w:t>:</w:t>
      </w:r>
    </w:p>
    <w:p w14:paraId="262241E3" w14:textId="77777777" w:rsidR="00AF1D79" w:rsidRPr="00AF1D79" w:rsidRDefault="00AF1D79" w:rsidP="00AF1D79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  <w:i/>
          <w:sz w:val="24"/>
        </w:rPr>
      </w:pPr>
      <w:r w:rsidRPr="00AF1D79">
        <w:rPr>
          <w:rFonts w:ascii="Cambria" w:hAnsi="Cambria"/>
          <w:sz w:val="24"/>
        </w:rPr>
        <w:t xml:space="preserve">vienkartinės (pažymėta simboliu); </w:t>
      </w:r>
    </w:p>
    <w:p w14:paraId="26BF15FF" w14:textId="77777777" w:rsidR="00AF1D79" w:rsidRPr="00AF1D79" w:rsidRDefault="00AF1D79" w:rsidP="00AF1D79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  <w:i/>
          <w:sz w:val="24"/>
        </w:rPr>
      </w:pPr>
      <w:r w:rsidRPr="00AF1D79">
        <w:rPr>
          <w:rFonts w:ascii="Cambria" w:hAnsi="Cambria"/>
          <w:sz w:val="24"/>
        </w:rPr>
        <w:t xml:space="preserve">pagamintos iš polipropileno ar lygiavertės medžiagos; </w:t>
      </w:r>
    </w:p>
    <w:p w14:paraId="38EAFA22" w14:textId="77777777" w:rsidR="00AF1D79" w:rsidRPr="00AF1D79" w:rsidRDefault="00AF1D79" w:rsidP="00AF1D79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  <w:i/>
          <w:sz w:val="24"/>
        </w:rPr>
      </w:pPr>
      <w:r w:rsidRPr="00AF1D79">
        <w:rPr>
          <w:rFonts w:ascii="Cambria" w:hAnsi="Cambria"/>
          <w:sz w:val="24"/>
        </w:rPr>
        <w:t xml:space="preserve">su ertme nugarinėje dalyje, kurią dengia atlapas su </w:t>
      </w:r>
      <w:proofErr w:type="spellStart"/>
      <w:r w:rsidRPr="00AF1D79">
        <w:rPr>
          <w:rFonts w:ascii="Cambria" w:hAnsi="Cambria"/>
          <w:sz w:val="24"/>
        </w:rPr>
        <w:t>velcro</w:t>
      </w:r>
      <w:proofErr w:type="spellEnd"/>
      <w:r w:rsidRPr="00AF1D79">
        <w:rPr>
          <w:rFonts w:ascii="Cambria" w:hAnsi="Cambria"/>
          <w:sz w:val="24"/>
        </w:rPr>
        <w:t xml:space="preserve"> ar lygiaverčiais lipdukais, leidžiantis angą atidengti ir uždengti daug kartų; </w:t>
      </w:r>
    </w:p>
    <w:p w14:paraId="4AEEA4F9" w14:textId="77777777" w:rsidR="00AF1D79" w:rsidRPr="00AF1D79" w:rsidRDefault="00AF1D79" w:rsidP="00AF1D79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  <w:i/>
          <w:sz w:val="24"/>
        </w:rPr>
      </w:pPr>
      <w:r w:rsidRPr="00AF1D79">
        <w:rPr>
          <w:rFonts w:ascii="Cambria" w:hAnsi="Cambria"/>
          <w:sz w:val="24"/>
        </w:rPr>
        <w:t xml:space="preserve">taip pat naudojamos apsaugoti pacientą nuo šalčio procedūros metu; </w:t>
      </w:r>
    </w:p>
    <w:p w14:paraId="15BD664E" w14:textId="77777777" w:rsidR="00AF1D79" w:rsidRPr="00AF1D79" w:rsidRDefault="00AF1D79" w:rsidP="00AF1D79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  <w:i/>
          <w:sz w:val="24"/>
        </w:rPr>
      </w:pPr>
      <w:r w:rsidRPr="00AF1D79">
        <w:rPr>
          <w:rFonts w:ascii="Cambria" w:hAnsi="Cambria"/>
          <w:sz w:val="24"/>
        </w:rPr>
        <w:t xml:space="preserve">žalios arba mėlynos spalvos; </w:t>
      </w:r>
    </w:p>
    <w:p w14:paraId="42D66EF7" w14:textId="3A20FFFF" w:rsidR="00AF1D79" w:rsidRPr="00AF1D79" w:rsidRDefault="00AF1D79" w:rsidP="00AF1D79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  <w:i/>
          <w:sz w:val="24"/>
        </w:rPr>
      </w:pPr>
      <w:r w:rsidRPr="00AF1D79">
        <w:rPr>
          <w:rFonts w:ascii="Cambria" w:hAnsi="Cambria"/>
          <w:sz w:val="24"/>
        </w:rPr>
        <w:t>įvairių dydžių: M,XL,XXXL</w:t>
      </w:r>
      <w:r>
        <w:rPr>
          <w:rFonts w:ascii="Cambria" w:hAnsi="Cambria"/>
          <w:sz w:val="24"/>
        </w:rPr>
        <w:t>;</w:t>
      </w:r>
    </w:p>
    <w:p w14:paraId="109ADD47" w14:textId="77777777" w:rsidR="00AF1D79" w:rsidRDefault="00AF1D79" w:rsidP="00AF1D79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  <w:sz w:val="24"/>
        </w:rPr>
      </w:pPr>
      <w:r w:rsidRPr="00AF1D79">
        <w:rPr>
          <w:rFonts w:ascii="Cambria" w:hAnsi="Cambria"/>
          <w:sz w:val="24"/>
        </w:rPr>
        <w:t>elastinė juosta ties liemeniu – elastinga, neįsirėžianti, tvirtai priglundanti;</w:t>
      </w:r>
    </w:p>
    <w:p w14:paraId="1E49D6C9" w14:textId="56497074" w:rsidR="00AF1D79" w:rsidRPr="00AF1D79" w:rsidRDefault="00AF1D79" w:rsidP="00AF1D79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  <w:sz w:val="24"/>
        </w:rPr>
      </w:pPr>
      <w:r w:rsidRPr="00AF1D79">
        <w:rPr>
          <w:rFonts w:ascii="Cambria" w:hAnsi="Cambria"/>
          <w:sz w:val="24"/>
        </w:rPr>
        <w:t>siūlės / sujungimai – tvirti, neplyštantys apsivelkant;</w:t>
      </w:r>
    </w:p>
    <w:p w14:paraId="192C4E72" w14:textId="04D036E4" w:rsidR="00862D16" w:rsidRPr="00AF1D79" w:rsidRDefault="00862D16" w:rsidP="00AF1D79">
      <w:pPr>
        <w:pStyle w:val="ListParagraph"/>
        <w:spacing w:after="0" w:line="240" w:lineRule="auto"/>
        <w:ind w:left="284"/>
        <w:jc w:val="both"/>
        <w:rPr>
          <w:rFonts w:ascii="Cambria" w:hAnsi="Cambria"/>
          <w:i/>
          <w:sz w:val="24"/>
        </w:rPr>
      </w:pPr>
      <w:r w:rsidRPr="00AF1D79">
        <w:rPr>
          <w:rFonts w:ascii="Cambria" w:hAnsi="Cambria"/>
          <w:i/>
          <w:sz w:val="24"/>
        </w:rPr>
        <w:t xml:space="preserve">Orientacinis poreikis: 15 000 vnt. </w:t>
      </w:r>
    </w:p>
    <w:p w14:paraId="2797F509" w14:textId="0BA015B1" w:rsidR="00862D16" w:rsidRDefault="00862D16" w:rsidP="00862D16"/>
    <w:p w14:paraId="176CDC5A" w14:textId="29BEBA45" w:rsidR="00862D16" w:rsidRPr="00636F9A" w:rsidRDefault="00862D16" w:rsidP="00636F9A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636F9A">
        <w:rPr>
          <w:rFonts w:ascii="Cambria" w:hAnsi="Cambria"/>
          <w:b/>
          <w:sz w:val="24"/>
          <w:szCs w:val="24"/>
          <w:u w:val="single"/>
        </w:rPr>
        <w:t>Galvijų perikardo lopai (7 x10 cm. dydžio):</w:t>
      </w:r>
    </w:p>
    <w:p w14:paraId="4DB53B4E" w14:textId="77777777" w:rsidR="00636F9A" w:rsidRPr="00636F9A" w:rsidRDefault="00636F9A" w:rsidP="00636F9A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 w:cs="Times New Roman"/>
          <w:sz w:val="24"/>
          <w:szCs w:val="24"/>
        </w:rPr>
        <w:t>lopai, skirti rekonstrukcinėms kraujagyslių operacijoms:</w:t>
      </w:r>
    </w:p>
    <w:p w14:paraId="3CB10371" w14:textId="77777777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 w:cs="Times New Roman"/>
          <w:sz w:val="24"/>
          <w:szCs w:val="24"/>
        </w:rPr>
        <w:t>pagaminti iš galvijų perikardo;</w:t>
      </w:r>
    </w:p>
    <w:p w14:paraId="6DDDD34D" w14:textId="77777777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 w:cs="Times New Roman"/>
          <w:sz w:val="24"/>
          <w:szCs w:val="24"/>
        </w:rPr>
        <w:t>sterilūs (pažymėta simboliu);</w:t>
      </w:r>
    </w:p>
    <w:p w14:paraId="72001539" w14:textId="77777777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 w:cs="Times New Roman"/>
          <w:sz w:val="24"/>
          <w:szCs w:val="24"/>
        </w:rPr>
        <w:t>vienkartiniai (pažymėta simboliu);</w:t>
      </w:r>
    </w:p>
    <w:p w14:paraId="083B2D69" w14:textId="77777777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 w:cs="Times New Roman"/>
          <w:sz w:val="24"/>
          <w:szCs w:val="24"/>
        </w:rPr>
        <w:t>biologiškai suderinami su biologiniais žmogaus audiniais;</w:t>
      </w:r>
    </w:p>
    <w:p w14:paraId="6149D8CE" w14:textId="77777777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 w:cs="Times New Roman"/>
          <w:sz w:val="24"/>
          <w:szCs w:val="24"/>
        </w:rPr>
        <w:t>atsparūs infekcijoms;</w:t>
      </w:r>
    </w:p>
    <w:p w14:paraId="690F317F" w14:textId="77777777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 w:cs="Times New Roman"/>
          <w:sz w:val="24"/>
          <w:szCs w:val="24"/>
        </w:rPr>
        <w:t>paruošti naudojimui;</w:t>
      </w:r>
    </w:p>
    <w:p w14:paraId="06EACD1A" w14:textId="77777777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 w:cs="Times New Roman"/>
          <w:sz w:val="24"/>
          <w:szCs w:val="24"/>
        </w:rPr>
        <w:t>lopo dydis – 7</w:t>
      </w:r>
      <w:r w:rsidRPr="00636F9A">
        <w:rPr>
          <w:rFonts w:ascii="Cambria" w:hAnsi="Cambria"/>
          <w:sz w:val="24"/>
          <w:szCs w:val="24"/>
        </w:rPr>
        <w:t xml:space="preserve"> </w:t>
      </w:r>
      <w:r w:rsidRPr="00636F9A">
        <w:rPr>
          <w:rFonts w:ascii="Cambria" w:hAnsi="Cambria" w:cs="Times New Roman"/>
          <w:sz w:val="24"/>
          <w:szCs w:val="24"/>
        </w:rPr>
        <w:t xml:space="preserve"> x 10 cm;</w:t>
      </w:r>
    </w:p>
    <w:p w14:paraId="78CB0A80" w14:textId="77777777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/>
          <w:sz w:val="24"/>
          <w:szCs w:val="24"/>
          <w:lang w:eastAsia="en-GB"/>
        </w:rPr>
        <w:t>su numatyta pakuotės atidarymo vieta;</w:t>
      </w:r>
    </w:p>
    <w:p w14:paraId="205EC936" w14:textId="18CD6760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/>
          <w:sz w:val="24"/>
          <w:szCs w:val="24"/>
          <w:lang w:eastAsia="en-GB"/>
        </w:rPr>
        <w:t xml:space="preserve">ant pakuotės nurodyta priemonės </w:t>
      </w:r>
      <w:r>
        <w:rPr>
          <w:rFonts w:ascii="Cambria" w:hAnsi="Cambria"/>
          <w:sz w:val="24"/>
          <w:szCs w:val="24"/>
          <w:lang w:eastAsia="en-GB"/>
        </w:rPr>
        <w:t xml:space="preserve">galiojimo </w:t>
      </w:r>
      <w:r w:rsidRPr="00636F9A">
        <w:rPr>
          <w:rFonts w:ascii="Cambria" w:hAnsi="Cambria"/>
          <w:sz w:val="24"/>
          <w:szCs w:val="24"/>
          <w:lang w:eastAsia="en-GB"/>
        </w:rPr>
        <w:t>laikas.</w:t>
      </w:r>
    </w:p>
    <w:p w14:paraId="30F30FF5" w14:textId="7029F7AD" w:rsidR="00862D16" w:rsidRDefault="00862D16" w:rsidP="00636F9A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636F9A">
        <w:rPr>
          <w:rFonts w:ascii="Cambria" w:hAnsi="Cambria"/>
          <w:i/>
          <w:sz w:val="24"/>
          <w:szCs w:val="24"/>
        </w:rPr>
        <w:t xml:space="preserve">Orientacinis poreikis: 15 vnt. </w:t>
      </w:r>
    </w:p>
    <w:p w14:paraId="150F96E5" w14:textId="121C8A2A" w:rsidR="00FA0AEE" w:rsidRDefault="00FA0AEE" w:rsidP="00636F9A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6BED1EDC" w14:textId="02C5C135" w:rsidR="00FA0AEE" w:rsidRDefault="00FA0AEE" w:rsidP="00636F9A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032924EE" w14:textId="0E4A058B" w:rsidR="00FA0AEE" w:rsidRPr="00467371" w:rsidRDefault="00467371" w:rsidP="00FA0AEE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467371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467371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467371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69149D3C" w14:textId="77777777" w:rsidR="00467371" w:rsidRPr="00540B40" w:rsidRDefault="00467371" w:rsidP="00FA0AEE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5C7A72C2" w14:textId="77777777" w:rsidR="00FA0AEE" w:rsidRPr="000F1067" w:rsidRDefault="00FA0AEE" w:rsidP="00FA0AEE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60917470" w14:textId="77777777" w:rsidR="00FA0AEE" w:rsidRPr="000F1067" w:rsidRDefault="00FA0AEE" w:rsidP="00FA0AEE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472CD61D" w14:textId="33A5DA54" w:rsidR="00FA0AEE" w:rsidRPr="000F1067" w:rsidRDefault="00822218" w:rsidP="00822218">
      <w:pPr>
        <w:spacing w:after="0" w:line="240" w:lineRule="auto"/>
        <w:ind w:left="3888" w:right="282" w:hanging="3888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r>
        <w:rPr>
          <w:rFonts w:ascii="Cambria" w:eastAsia="Calibri" w:hAnsi="Cambria" w:cs="Times New Roman"/>
          <w:sz w:val="24"/>
          <w:szCs w:val="24"/>
          <w:lang w:val="en-US"/>
        </w:rPr>
        <w:t>______________</w:t>
      </w:r>
    </w:p>
    <w:sectPr w:rsidR="00FA0AEE" w:rsidRPr="000F1067" w:rsidSect="00822218">
      <w:pgSz w:w="11906" w:h="16838"/>
      <w:pgMar w:top="567" w:right="567" w:bottom="113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2D36B" w14:textId="77777777" w:rsidR="00801868" w:rsidRDefault="00801868" w:rsidP="006C76D6">
      <w:pPr>
        <w:spacing w:after="0" w:line="240" w:lineRule="auto"/>
      </w:pPr>
      <w:r>
        <w:separator/>
      </w:r>
    </w:p>
  </w:endnote>
  <w:endnote w:type="continuationSeparator" w:id="0">
    <w:p w14:paraId="2E29062D" w14:textId="77777777" w:rsidR="00801868" w:rsidRDefault="00801868" w:rsidP="006C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ECCB7" w14:textId="77777777" w:rsidR="00801868" w:rsidRDefault="00801868" w:rsidP="006C76D6">
      <w:pPr>
        <w:spacing w:after="0" w:line="240" w:lineRule="auto"/>
      </w:pPr>
      <w:r>
        <w:separator/>
      </w:r>
    </w:p>
  </w:footnote>
  <w:footnote w:type="continuationSeparator" w:id="0">
    <w:p w14:paraId="3907C108" w14:textId="77777777" w:rsidR="00801868" w:rsidRDefault="00801868" w:rsidP="006C7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C2C01"/>
    <w:multiLevelType w:val="hybridMultilevel"/>
    <w:tmpl w:val="AA84F470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E23E2"/>
    <w:multiLevelType w:val="hybridMultilevel"/>
    <w:tmpl w:val="D486C2B0"/>
    <w:lvl w:ilvl="0" w:tplc="7FD2000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6D8A"/>
    <w:multiLevelType w:val="hybridMultilevel"/>
    <w:tmpl w:val="1CB003C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51B98"/>
    <w:multiLevelType w:val="hybridMultilevel"/>
    <w:tmpl w:val="B48E55A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E5B83"/>
    <w:multiLevelType w:val="multilevel"/>
    <w:tmpl w:val="845E7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DF543D4"/>
    <w:multiLevelType w:val="hybridMultilevel"/>
    <w:tmpl w:val="995031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443646"/>
    <w:multiLevelType w:val="hybridMultilevel"/>
    <w:tmpl w:val="C3ECD8EA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253B7"/>
    <w:multiLevelType w:val="hybridMultilevel"/>
    <w:tmpl w:val="C0E463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50FC7"/>
    <w:multiLevelType w:val="hybridMultilevel"/>
    <w:tmpl w:val="0C9AD4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6C5413"/>
    <w:multiLevelType w:val="hybridMultilevel"/>
    <w:tmpl w:val="51B63AB0"/>
    <w:lvl w:ilvl="0" w:tplc="E31C2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03C40"/>
    <w:multiLevelType w:val="hybridMultilevel"/>
    <w:tmpl w:val="6BE254D2"/>
    <w:lvl w:ilvl="0" w:tplc="FCBEB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62626" w:themeColor="text1" w:themeTint="D9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B18D5"/>
    <w:multiLevelType w:val="hybridMultilevel"/>
    <w:tmpl w:val="A6802080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A5BB9"/>
    <w:multiLevelType w:val="hybridMultilevel"/>
    <w:tmpl w:val="0D6E89C2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97956"/>
    <w:multiLevelType w:val="hybridMultilevel"/>
    <w:tmpl w:val="69FC7464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A3EA3"/>
    <w:multiLevelType w:val="hybridMultilevel"/>
    <w:tmpl w:val="5B5AED7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506DB"/>
    <w:multiLevelType w:val="hybridMultilevel"/>
    <w:tmpl w:val="7F28A7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194684"/>
    <w:multiLevelType w:val="hybridMultilevel"/>
    <w:tmpl w:val="F6408458"/>
    <w:lvl w:ilvl="0" w:tplc="D6864F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049FF"/>
    <w:multiLevelType w:val="hybridMultilevel"/>
    <w:tmpl w:val="126406AC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80691"/>
    <w:multiLevelType w:val="hybridMultilevel"/>
    <w:tmpl w:val="13CCFA40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D5BEC"/>
    <w:multiLevelType w:val="hybridMultilevel"/>
    <w:tmpl w:val="7ECCF76C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7"/>
  </w:num>
  <w:num w:numId="5">
    <w:abstractNumId w:val="4"/>
  </w:num>
  <w:num w:numId="6">
    <w:abstractNumId w:val="18"/>
  </w:num>
  <w:num w:numId="7">
    <w:abstractNumId w:val="6"/>
  </w:num>
  <w:num w:numId="8">
    <w:abstractNumId w:val="2"/>
  </w:num>
  <w:num w:numId="9">
    <w:abstractNumId w:val="19"/>
  </w:num>
  <w:num w:numId="10">
    <w:abstractNumId w:val="11"/>
  </w:num>
  <w:num w:numId="11">
    <w:abstractNumId w:val="16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3"/>
  </w:num>
  <w:num w:numId="17">
    <w:abstractNumId w:val="14"/>
  </w:num>
  <w:num w:numId="18">
    <w:abstractNumId w:val="13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3D"/>
    <w:rsid w:val="0005638B"/>
    <w:rsid w:val="00467371"/>
    <w:rsid w:val="00636F9A"/>
    <w:rsid w:val="00662BE6"/>
    <w:rsid w:val="006C76D6"/>
    <w:rsid w:val="00743508"/>
    <w:rsid w:val="007F78D9"/>
    <w:rsid w:val="00801868"/>
    <w:rsid w:val="00822218"/>
    <w:rsid w:val="00862D16"/>
    <w:rsid w:val="00904D0C"/>
    <w:rsid w:val="00AF1D79"/>
    <w:rsid w:val="00CA5D3D"/>
    <w:rsid w:val="00E6206A"/>
    <w:rsid w:val="00F15D5B"/>
    <w:rsid w:val="00FA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9EF2F"/>
  <w15:chartTrackingRefBased/>
  <w15:docId w15:val="{4A16F461-61AD-4CB6-9FE9-E3B50678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2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E6206A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904D0C"/>
  </w:style>
  <w:style w:type="character" w:styleId="Strong">
    <w:name w:val="Strong"/>
    <w:basedOn w:val="DefaultParagraphFont"/>
    <w:uiPriority w:val="22"/>
    <w:qFormat/>
    <w:rsid w:val="007435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C7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D6"/>
  </w:style>
  <w:style w:type="paragraph" w:styleId="Footer">
    <w:name w:val="footer"/>
    <w:basedOn w:val="Normal"/>
    <w:link w:val="FooterChar"/>
    <w:uiPriority w:val="99"/>
    <w:unhideWhenUsed/>
    <w:rsid w:val="006C7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6D6"/>
  </w:style>
  <w:style w:type="paragraph" w:styleId="BalloonText">
    <w:name w:val="Balloon Text"/>
    <w:basedOn w:val="Normal"/>
    <w:link w:val="BalloonTextChar"/>
    <w:uiPriority w:val="99"/>
    <w:semiHidden/>
    <w:unhideWhenUsed/>
    <w:rsid w:val="006C7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147007-7BAA-4DEE-88D1-A1481B77F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BB700-720B-4C5F-B445-439D7626A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74049-9343-48D2-8E48-482334A6BB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3706</Words>
  <Characters>2113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cp:lastPrinted>2026-03-12T07:19:00Z</cp:lastPrinted>
  <dcterms:created xsi:type="dcterms:W3CDTF">2026-03-12T07:19:00Z</dcterms:created>
  <dcterms:modified xsi:type="dcterms:W3CDTF">2026-03-13T13:18:00Z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