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2253" w14:textId="213864DA" w:rsidR="00C21375" w:rsidRPr="006321CC" w:rsidRDefault="008E3B34" w:rsidP="00C21375">
      <w:pPr>
        <w:jc w:val="right"/>
        <w:rPr>
          <w:rFonts w:ascii="Verdana" w:hAnsi="Verdana"/>
          <w:sz w:val="20"/>
          <w:szCs w:val="20"/>
          <w:lang w:val="lt-LT"/>
        </w:rPr>
      </w:pPr>
      <w:r w:rsidRPr="006321CC">
        <w:rPr>
          <w:rFonts w:ascii="Verdana" w:hAnsi="Verdana"/>
          <w:sz w:val="20"/>
          <w:szCs w:val="20"/>
          <w:lang w:val="lt-LT"/>
        </w:rPr>
        <w:t>Pirkimo sąlygų 2</w:t>
      </w:r>
      <w:r w:rsidR="00737DEE" w:rsidRPr="006321CC">
        <w:rPr>
          <w:rFonts w:ascii="Verdana" w:hAnsi="Verdana"/>
          <w:sz w:val="20"/>
          <w:szCs w:val="20"/>
          <w:lang w:val="lt-LT"/>
        </w:rPr>
        <w:t xml:space="preserve"> priedas </w:t>
      </w:r>
      <w:r w:rsidR="007F2648" w:rsidRPr="006321CC">
        <w:rPr>
          <w:rFonts w:ascii="Verdana" w:hAnsi="Verdana"/>
          <w:sz w:val="20"/>
          <w:szCs w:val="20"/>
          <w:lang w:val="lt-LT"/>
        </w:rPr>
        <w:t>„</w:t>
      </w:r>
      <w:r w:rsidRPr="006321CC">
        <w:rPr>
          <w:rFonts w:ascii="Verdana" w:hAnsi="Verdana"/>
          <w:sz w:val="20"/>
          <w:szCs w:val="20"/>
          <w:lang w:val="lt-LT"/>
        </w:rPr>
        <w:t>Techninė specifikacija</w:t>
      </w:r>
      <w:r w:rsidR="007F2648" w:rsidRPr="006321CC">
        <w:rPr>
          <w:rFonts w:ascii="Verdana" w:hAnsi="Verdana"/>
          <w:sz w:val="20"/>
          <w:szCs w:val="20"/>
          <w:lang w:val="lt-LT"/>
        </w:rPr>
        <w:t>“</w:t>
      </w:r>
    </w:p>
    <w:p w14:paraId="4152BC3E" w14:textId="77777777" w:rsidR="00737DEE" w:rsidRPr="006321CC" w:rsidRDefault="00737DEE" w:rsidP="00587DFC">
      <w:pPr>
        <w:jc w:val="center"/>
        <w:rPr>
          <w:rFonts w:ascii="Verdana" w:hAnsi="Verdana"/>
          <w:sz w:val="20"/>
          <w:szCs w:val="20"/>
          <w:lang w:val="lt-LT"/>
        </w:rPr>
      </w:pPr>
    </w:p>
    <w:p w14:paraId="2001A10D" w14:textId="77777777" w:rsidR="00737DEE" w:rsidRPr="006321CC" w:rsidRDefault="00737DEE" w:rsidP="00587DFC">
      <w:pPr>
        <w:jc w:val="center"/>
        <w:rPr>
          <w:rFonts w:ascii="Verdana" w:hAnsi="Verdana"/>
          <w:b/>
          <w:bCs/>
          <w:sz w:val="20"/>
          <w:szCs w:val="20"/>
          <w:lang w:val="lt-LT"/>
        </w:rPr>
      </w:pPr>
    </w:p>
    <w:p w14:paraId="67105EEE" w14:textId="3BFE9C29" w:rsidR="00587DFC" w:rsidRPr="006321CC" w:rsidRDefault="00D25ED4" w:rsidP="00283362">
      <w:pPr>
        <w:jc w:val="center"/>
        <w:rPr>
          <w:rFonts w:ascii="Verdana" w:hAnsi="Verdana"/>
          <w:b/>
          <w:bCs/>
          <w:sz w:val="20"/>
          <w:szCs w:val="20"/>
          <w:lang w:val="lt-LT"/>
        </w:rPr>
      </w:pPr>
      <w:r w:rsidRPr="006321CC">
        <w:rPr>
          <w:rFonts w:ascii="Verdana" w:hAnsi="Verdana"/>
          <w:b/>
          <w:bCs/>
          <w:sz w:val="20"/>
          <w:szCs w:val="20"/>
          <w:lang w:val="lt-LT"/>
        </w:rPr>
        <w:t>SPAUSDINIMO ĮRENGINIŲ NUOMOS, ĮSKAITANT PRIEŽIŪROS PASLAUGAS IR SPAUDUS, PIRKIM</w:t>
      </w:r>
      <w:r w:rsidR="00283362" w:rsidRPr="006321CC">
        <w:rPr>
          <w:rFonts w:ascii="Verdana" w:hAnsi="Verdana"/>
          <w:b/>
          <w:bCs/>
          <w:sz w:val="20"/>
          <w:szCs w:val="20"/>
          <w:lang w:val="lt-LT"/>
        </w:rPr>
        <w:t xml:space="preserve">O </w:t>
      </w:r>
      <w:r w:rsidR="00587DFC" w:rsidRPr="006321CC">
        <w:rPr>
          <w:rFonts w:ascii="Verdana" w:hAnsi="Verdana"/>
          <w:b/>
          <w:bCs/>
          <w:sz w:val="20"/>
          <w:szCs w:val="20"/>
          <w:lang w:val="lt-LT"/>
        </w:rPr>
        <w:t>TECHNINĖ SPECIFIKACIJA</w:t>
      </w:r>
    </w:p>
    <w:p w14:paraId="7A16BA66" w14:textId="77777777" w:rsidR="00587DFC" w:rsidRPr="006321CC" w:rsidRDefault="00587DFC" w:rsidP="00587DFC">
      <w:pPr>
        <w:jc w:val="center"/>
        <w:rPr>
          <w:rFonts w:ascii="Verdana" w:hAnsi="Verdana"/>
          <w:b/>
          <w:bCs/>
          <w:sz w:val="20"/>
          <w:szCs w:val="20"/>
          <w:lang w:val="lt-LT"/>
        </w:rPr>
      </w:pPr>
    </w:p>
    <w:p w14:paraId="327800D6" w14:textId="33B6F43E" w:rsidR="00587DFC" w:rsidRPr="006321CC" w:rsidRDefault="00587DFC" w:rsidP="00587DFC">
      <w:pPr>
        <w:pStyle w:val="ListParagraph"/>
        <w:numPr>
          <w:ilvl w:val="0"/>
          <w:numId w:val="5"/>
        </w:numPr>
        <w:jc w:val="both"/>
        <w:rPr>
          <w:rFonts w:ascii="Verdana" w:hAnsi="Verdana" w:cs="Times New Roman"/>
          <w:b/>
          <w:bCs/>
          <w:sz w:val="20"/>
          <w:szCs w:val="20"/>
        </w:rPr>
      </w:pPr>
      <w:r w:rsidRPr="006321CC">
        <w:rPr>
          <w:rFonts w:ascii="Verdana" w:hAnsi="Verdana" w:cs="Times New Roman"/>
          <w:b/>
          <w:bCs/>
          <w:sz w:val="20"/>
          <w:szCs w:val="20"/>
        </w:rPr>
        <w:t>Bendri reikalavimai</w:t>
      </w:r>
    </w:p>
    <w:p w14:paraId="4E6DFA0A" w14:textId="39C10898" w:rsidR="00631C47" w:rsidRPr="006321CC" w:rsidRDefault="00B8385E" w:rsidP="00157EA2">
      <w:pPr>
        <w:pStyle w:val="ListParagraph"/>
        <w:numPr>
          <w:ilvl w:val="1"/>
          <w:numId w:val="5"/>
        </w:numPr>
        <w:jc w:val="both"/>
        <w:rPr>
          <w:rFonts w:ascii="Verdana" w:hAnsi="Verdana" w:cs="Times New Roman"/>
          <w:sz w:val="20"/>
          <w:szCs w:val="20"/>
        </w:rPr>
      </w:pPr>
      <w:r w:rsidRPr="006321CC">
        <w:rPr>
          <w:rFonts w:ascii="Verdana" w:hAnsi="Verdana" w:cs="Times New Roman"/>
          <w:sz w:val="20"/>
          <w:szCs w:val="20"/>
        </w:rPr>
        <w:t xml:space="preserve">VšĮ Lietuvos nacionalinis radijas ir televizija (toliau – </w:t>
      </w:r>
      <w:r w:rsidR="004715EB" w:rsidRPr="006321CC">
        <w:rPr>
          <w:rFonts w:ascii="Verdana" w:hAnsi="Verdana" w:cs="Times New Roman"/>
          <w:sz w:val="20"/>
          <w:szCs w:val="20"/>
        </w:rPr>
        <w:t>Perkančioji organizacija</w:t>
      </w:r>
      <w:r w:rsidRPr="006321CC">
        <w:rPr>
          <w:rFonts w:ascii="Verdana" w:hAnsi="Verdana" w:cs="Times New Roman"/>
          <w:sz w:val="20"/>
          <w:szCs w:val="20"/>
        </w:rPr>
        <w:t>; LRT)</w:t>
      </w:r>
      <w:r w:rsidR="004715EB" w:rsidRPr="006321CC">
        <w:rPr>
          <w:rFonts w:ascii="Verdana" w:hAnsi="Verdana" w:cs="Times New Roman"/>
          <w:sz w:val="20"/>
          <w:szCs w:val="20"/>
        </w:rPr>
        <w:t xml:space="preserve"> siekia įsigyti </w:t>
      </w:r>
      <w:r w:rsidR="00D25ED4" w:rsidRPr="006321CC">
        <w:rPr>
          <w:rFonts w:ascii="Verdana" w:hAnsi="Verdana" w:cs="Times New Roman"/>
          <w:sz w:val="20"/>
          <w:szCs w:val="20"/>
        </w:rPr>
        <w:t>spausdintuvų ir daugiafunkcinių spausdintuvų</w:t>
      </w:r>
      <w:r w:rsidR="00154FCC" w:rsidRPr="006321CC">
        <w:rPr>
          <w:rFonts w:ascii="Verdana" w:hAnsi="Verdana" w:cs="Times New Roman"/>
          <w:sz w:val="20"/>
          <w:szCs w:val="20"/>
        </w:rPr>
        <w:t xml:space="preserve"> nuomos paslaugas, įskaitant</w:t>
      </w:r>
      <w:r w:rsidR="00283362" w:rsidRPr="006321CC">
        <w:rPr>
          <w:rFonts w:ascii="Verdana" w:hAnsi="Verdana" w:cs="Times New Roman"/>
          <w:sz w:val="20"/>
          <w:szCs w:val="20"/>
        </w:rPr>
        <w:t xml:space="preserve"> jų</w:t>
      </w:r>
      <w:r w:rsidR="00154FCC" w:rsidRPr="006321CC">
        <w:rPr>
          <w:rFonts w:ascii="Verdana" w:hAnsi="Verdana" w:cs="Times New Roman"/>
          <w:sz w:val="20"/>
          <w:szCs w:val="20"/>
        </w:rPr>
        <w:t xml:space="preserve"> priežiūrą, programinę įrangą, eksploatacines medžiagas ir spaudus</w:t>
      </w:r>
      <w:r w:rsidR="00D25ED4" w:rsidRPr="006321CC">
        <w:rPr>
          <w:rFonts w:ascii="Verdana" w:hAnsi="Verdana" w:cs="Times New Roman"/>
          <w:sz w:val="20"/>
          <w:szCs w:val="20"/>
        </w:rPr>
        <w:t xml:space="preserve"> </w:t>
      </w:r>
      <w:r w:rsidR="004715EB" w:rsidRPr="006321CC">
        <w:rPr>
          <w:rFonts w:ascii="Verdana" w:hAnsi="Verdana" w:cs="Times New Roman"/>
          <w:sz w:val="20"/>
          <w:szCs w:val="20"/>
        </w:rPr>
        <w:t>(toliau – Prekė</w:t>
      </w:r>
      <w:r w:rsidR="009A2278" w:rsidRPr="006321CC">
        <w:rPr>
          <w:rFonts w:ascii="Verdana" w:hAnsi="Verdana" w:cs="Times New Roman"/>
          <w:sz w:val="20"/>
          <w:szCs w:val="20"/>
        </w:rPr>
        <w:t>s</w:t>
      </w:r>
      <w:r w:rsidR="004715EB" w:rsidRPr="006321CC">
        <w:rPr>
          <w:rFonts w:ascii="Verdana" w:hAnsi="Verdana" w:cs="Times New Roman"/>
          <w:sz w:val="20"/>
          <w:szCs w:val="20"/>
        </w:rPr>
        <w:t>)</w:t>
      </w:r>
      <w:r w:rsidR="00631C47" w:rsidRPr="006321CC">
        <w:rPr>
          <w:rFonts w:ascii="Verdana" w:hAnsi="Verdana" w:cs="Times New Roman"/>
          <w:sz w:val="20"/>
          <w:szCs w:val="20"/>
        </w:rPr>
        <w:t>.</w:t>
      </w:r>
    </w:p>
    <w:p w14:paraId="3124AD6C" w14:textId="77777777" w:rsidR="00283362" w:rsidRPr="006321CC" w:rsidRDefault="004715EB" w:rsidP="00283362">
      <w:pPr>
        <w:pStyle w:val="ListParagraph"/>
        <w:numPr>
          <w:ilvl w:val="1"/>
          <w:numId w:val="5"/>
        </w:numPr>
        <w:jc w:val="both"/>
        <w:rPr>
          <w:rFonts w:ascii="Verdana" w:hAnsi="Verdana" w:cs="Times New Roman"/>
          <w:sz w:val="20"/>
          <w:szCs w:val="20"/>
        </w:rPr>
      </w:pPr>
      <w:r w:rsidRPr="006321CC">
        <w:rPr>
          <w:rFonts w:ascii="Verdana" w:hAnsi="Verdana" w:cs="Times New Roman"/>
          <w:sz w:val="20"/>
          <w:szCs w:val="20"/>
        </w:rPr>
        <w:t>Reikalavimai Prek</w:t>
      </w:r>
      <w:r w:rsidR="009A2278" w:rsidRPr="006321CC">
        <w:rPr>
          <w:rFonts w:ascii="Verdana" w:hAnsi="Verdana" w:cs="Times New Roman"/>
          <w:sz w:val="20"/>
          <w:szCs w:val="20"/>
        </w:rPr>
        <w:t>ėms</w:t>
      </w:r>
      <w:r w:rsidRPr="006321CC">
        <w:rPr>
          <w:rFonts w:ascii="Verdana" w:hAnsi="Verdana" w:cs="Times New Roman"/>
          <w:sz w:val="20"/>
          <w:szCs w:val="20"/>
        </w:rPr>
        <w:t xml:space="preserve"> pateikiami šioje Techninėje specifikacijoje.</w:t>
      </w:r>
    </w:p>
    <w:p w14:paraId="03FB695C" w14:textId="77777777" w:rsidR="00283362" w:rsidRPr="006321CC" w:rsidRDefault="00283362" w:rsidP="00283362">
      <w:pPr>
        <w:pStyle w:val="ListParagraph"/>
        <w:numPr>
          <w:ilvl w:val="1"/>
          <w:numId w:val="5"/>
        </w:numPr>
        <w:jc w:val="both"/>
        <w:rPr>
          <w:rFonts w:ascii="Verdana" w:hAnsi="Verdana" w:cs="Times New Roman"/>
          <w:b/>
          <w:bCs/>
          <w:sz w:val="20"/>
          <w:szCs w:val="20"/>
        </w:rPr>
      </w:pPr>
      <w:r w:rsidRPr="006321CC">
        <w:rPr>
          <w:rFonts w:ascii="Verdana" w:hAnsi="Verdana"/>
          <w:b/>
          <w:bCs/>
          <w:sz w:val="20"/>
          <w:szCs w:val="20"/>
        </w:rPr>
        <w:t>Pirkimo objektą sudaro:</w:t>
      </w:r>
    </w:p>
    <w:p w14:paraId="33F6FFCA" w14:textId="6AFA2E78" w:rsidR="006F123D" w:rsidRPr="006321CC" w:rsidRDefault="00283362" w:rsidP="00283362">
      <w:pPr>
        <w:pStyle w:val="ListParagraph"/>
        <w:numPr>
          <w:ilvl w:val="2"/>
          <w:numId w:val="5"/>
        </w:numPr>
        <w:jc w:val="both"/>
        <w:rPr>
          <w:rFonts w:ascii="Verdana" w:hAnsi="Verdana" w:cs="Times New Roman"/>
          <w:sz w:val="20"/>
          <w:szCs w:val="20"/>
        </w:rPr>
      </w:pPr>
      <w:r w:rsidRPr="006321CC">
        <w:rPr>
          <w:rFonts w:ascii="Verdana" w:hAnsi="Verdana"/>
          <w:sz w:val="20"/>
          <w:szCs w:val="20"/>
        </w:rPr>
        <w:t>S</w:t>
      </w:r>
      <w:r w:rsidR="006F123D" w:rsidRPr="006321CC">
        <w:rPr>
          <w:rFonts w:ascii="Verdana" w:hAnsi="Verdana"/>
          <w:sz w:val="20"/>
          <w:szCs w:val="20"/>
        </w:rPr>
        <w:t xml:space="preserve">pausdinimo įrenginiai, jų pateikimas, paskirstymas į eksploatacijos vietas, pastatymas, pakuočių išgabenimas, sujungimas ir parengimas darbui, įskaitant visas eksploatacinių medžiagų sąnaudas ir Paslaugų teikėjo (toliau - Tiekėjo) specialistų darbo laiką. Nuomojamų spausdinimo įrenginių sąrašas pateiktas 1-oje lentelėje: </w:t>
      </w:r>
    </w:p>
    <w:p w14:paraId="25BFBC4E" w14:textId="77777777" w:rsidR="006F123D" w:rsidRPr="006321CC" w:rsidRDefault="006F123D" w:rsidP="006F123D">
      <w:pPr>
        <w:pStyle w:val="ListParagraph"/>
        <w:ind w:left="1418"/>
        <w:jc w:val="both"/>
        <w:rPr>
          <w:rFonts w:ascii="Verdana" w:hAnsi="Verdana" w:cs="Times New Roman"/>
          <w:sz w:val="20"/>
          <w:szCs w:val="20"/>
        </w:rPr>
      </w:pPr>
    </w:p>
    <w:p w14:paraId="47A7C098" w14:textId="64F42047" w:rsidR="006F123D" w:rsidRPr="006321CC" w:rsidRDefault="006F123D" w:rsidP="00283362">
      <w:pPr>
        <w:pStyle w:val="ListParagraph"/>
        <w:numPr>
          <w:ilvl w:val="0"/>
          <w:numId w:val="33"/>
        </w:numPr>
        <w:jc w:val="right"/>
        <w:rPr>
          <w:rFonts w:ascii="Verdana" w:hAnsi="Verdana"/>
          <w:i/>
          <w:iCs/>
          <w:sz w:val="20"/>
          <w:szCs w:val="20"/>
        </w:rPr>
      </w:pPr>
      <w:r w:rsidRPr="006321CC">
        <w:rPr>
          <w:rFonts w:ascii="Verdana" w:hAnsi="Verdana"/>
          <w:i/>
          <w:iCs/>
          <w:sz w:val="20"/>
          <w:szCs w:val="20"/>
        </w:rPr>
        <w:t>lentelė. Nuomojamų Spausdinimo įrenginių sąrašas</w:t>
      </w:r>
    </w:p>
    <w:tbl>
      <w:tblPr>
        <w:tblStyle w:val="TableGrid"/>
        <w:tblW w:w="9213" w:type="dxa"/>
        <w:tblInd w:w="421" w:type="dxa"/>
        <w:tblLook w:val="04A0" w:firstRow="1" w:lastRow="0" w:firstColumn="1" w:lastColumn="0" w:noHBand="0" w:noVBand="1"/>
      </w:tblPr>
      <w:tblGrid>
        <w:gridCol w:w="987"/>
        <w:gridCol w:w="2410"/>
        <w:gridCol w:w="3832"/>
        <w:gridCol w:w="1984"/>
      </w:tblGrid>
      <w:tr w:rsidR="006321CC" w:rsidRPr="006321CC" w14:paraId="0191039D" w14:textId="77777777" w:rsidTr="00283362">
        <w:tc>
          <w:tcPr>
            <w:tcW w:w="987" w:type="dxa"/>
          </w:tcPr>
          <w:p w14:paraId="09947345" w14:textId="77777777" w:rsidR="006F123D" w:rsidRPr="006321CC" w:rsidRDefault="006F123D">
            <w:pPr>
              <w:pStyle w:val="ListParagraph"/>
              <w:ind w:left="0"/>
              <w:jc w:val="center"/>
              <w:rPr>
                <w:rFonts w:ascii="Verdana" w:hAnsi="Verdana" w:cs="Times New Roman"/>
                <w:b/>
                <w:bCs/>
                <w:sz w:val="20"/>
                <w:szCs w:val="20"/>
              </w:rPr>
            </w:pPr>
            <w:r w:rsidRPr="006321CC">
              <w:rPr>
                <w:rFonts w:ascii="Verdana" w:hAnsi="Verdana" w:cs="Times New Roman"/>
                <w:b/>
                <w:bCs/>
                <w:sz w:val="20"/>
                <w:szCs w:val="20"/>
              </w:rPr>
              <w:t>Eil. Nr.</w:t>
            </w:r>
          </w:p>
        </w:tc>
        <w:tc>
          <w:tcPr>
            <w:tcW w:w="2410" w:type="dxa"/>
          </w:tcPr>
          <w:p w14:paraId="1F16CEB2" w14:textId="77777777" w:rsidR="006F123D" w:rsidRPr="006321CC" w:rsidRDefault="006F123D">
            <w:pPr>
              <w:pStyle w:val="ListParagraph"/>
              <w:ind w:left="0"/>
              <w:jc w:val="center"/>
              <w:rPr>
                <w:rFonts w:ascii="Verdana" w:hAnsi="Verdana" w:cs="Times New Roman"/>
                <w:b/>
                <w:bCs/>
                <w:sz w:val="20"/>
                <w:szCs w:val="20"/>
              </w:rPr>
            </w:pPr>
            <w:r w:rsidRPr="006321CC">
              <w:rPr>
                <w:rFonts w:ascii="Verdana" w:hAnsi="Verdana" w:cs="Times New Roman"/>
                <w:b/>
                <w:bCs/>
                <w:sz w:val="20"/>
                <w:szCs w:val="20"/>
              </w:rPr>
              <w:t>Tipas</w:t>
            </w:r>
          </w:p>
        </w:tc>
        <w:tc>
          <w:tcPr>
            <w:tcW w:w="3832" w:type="dxa"/>
          </w:tcPr>
          <w:p w14:paraId="49045815" w14:textId="77777777" w:rsidR="006F123D" w:rsidRPr="006321CC" w:rsidRDefault="006F123D">
            <w:pPr>
              <w:pStyle w:val="ListParagraph"/>
              <w:ind w:left="0"/>
              <w:jc w:val="center"/>
              <w:rPr>
                <w:rFonts w:ascii="Verdana" w:hAnsi="Verdana" w:cs="Times New Roman"/>
                <w:b/>
                <w:bCs/>
                <w:sz w:val="20"/>
                <w:szCs w:val="20"/>
              </w:rPr>
            </w:pPr>
            <w:r w:rsidRPr="006321CC">
              <w:rPr>
                <w:rFonts w:ascii="Verdana" w:hAnsi="Verdana" w:cs="Times New Roman"/>
                <w:b/>
                <w:bCs/>
                <w:sz w:val="20"/>
                <w:szCs w:val="20"/>
              </w:rPr>
              <w:t>Apibūdinimas</w:t>
            </w:r>
          </w:p>
        </w:tc>
        <w:tc>
          <w:tcPr>
            <w:tcW w:w="1984" w:type="dxa"/>
          </w:tcPr>
          <w:p w14:paraId="46B3FA2A" w14:textId="77777777" w:rsidR="006F123D" w:rsidRPr="006321CC" w:rsidRDefault="006F123D">
            <w:pPr>
              <w:pStyle w:val="ListParagraph"/>
              <w:ind w:left="0"/>
              <w:jc w:val="center"/>
              <w:rPr>
                <w:rFonts w:ascii="Verdana" w:hAnsi="Verdana" w:cs="Times New Roman"/>
                <w:b/>
                <w:bCs/>
                <w:sz w:val="20"/>
                <w:szCs w:val="20"/>
              </w:rPr>
            </w:pPr>
            <w:r w:rsidRPr="006321CC">
              <w:rPr>
                <w:rFonts w:ascii="Verdana" w:hAnsi="Verdana" w:cs="Times New Roman"/>
                <w:b/>
                <w:bCs/>
                <w:sz w:val="20"/>
                <w:szCs w:val="20"/>
              </w:rPr>
              <w:t>Preliminarus kiekis, vnt.*</w:t>
            </w:r>
          </w:p>
        </w:tc>
      </w:tr>
      <w:tr w:rsidR="006321CC" w:rsidRPr="006321CC" w14:paraId="6BF4A6AD" w14:textId="77777777" w:rsidTr="00283362">
        <w:tc>
          <w:tcPr>
            <w:tcW w:w="987" w:type="dxa"/>
          </w:tcPr>
          <w:p w14:paraId="33445628" w14:textId="77777777" w:rsidR="006F123D" w:rsidRPr="006321CC" w:rsidRDefault="006F123D">
            <w:pPr>
              <w:pStyle w:val="ListParagraph"/>
              <w:ind w:left="0"/>
              <w:jc w:val="both"/>
              <w:rPr>
                <w:rFonts w:ascii="Verdana" w:hAnsi="Verdana" w:cs="Times New Roman"/>
                <w:sz w:val="20"/>
                <w:szCs w:val="20"/>
              </w:rPr>
            </w:pPr>
            <w:r w:rsidRPr="006321CC">
              <w:rPr>
                <w:rFonts w:ascii="Verdana" w:hAnsi="Verdana" w:cs="Times New Roman"/>
                <w:sz w:val="20"/>
                <w:szCs w:val="20"/>
              </w:rPr>
              <w:t>1.</w:t>
            </w:r>
          </w:p>
        </w:tc>
        <w:tc>
          <w:tcPr>
            <w:tcW w:w="2410" w:type="dxa"/>
          </w:tcPr>
          <w:p w14:paraId="5FAA183E" w14:textId="77777777" w:rsidR="006F123D" w:rsidRPr="006321CC" w:rsidRDefault="006F123D">
            <w:pPr>
              <w:pStyle w:val="ListParagraph"/>
              <w:ind w:left="0"/>
              <w:jc w:val="both"/>
              <w:rPr>
                <w:rFonts w:ascii="Verdana" w:hAnsi="Verdana" w:cs="Times New Roman"/>
                <w:sz w:val="20"/>
                <w:szCs w:val="20"/>
              </w:rPr>
            </w:pPr>
            <w:r w:rsidRPr="006321CC">
              <w:rPr>
                <w:rFonts w:ascii="Verdana" w:hAnsi="Verdana" w:cs="Times New Roman"/>
                <w:sz w:val="20"/>
                <w:szCs w:val="20"/>
              </w:rPr>
              <w:t>A tipas</w:t>
            </w:r>
          </w:p>
        </w:tc>
        <w:tc>
          <w:tcPr>
            <w:tcW w:w="3832" w:type="dxa"/>
          </w:tcPr>
          <w:p w14:paraId="1B70F474" w14:textId="77777777" w:rsidR="006F123D" w:rsidRPr="006321CC" w:rsidRDefault="006F123D">
            <w:pPr>
              <w:pStyle w:val="ListParagraph"/>
              <w:ind w:left="0"/>
              <w:jc w:val="both"/>
              <w:rPr>
                <w:rFonts w:ascii="Verdana" w:hAnsi="Verdana" w:cs="Times New Roman"/>
                <w:sz w:val="20"/>
                <w:szCs w:val="20"/>
              </w:rPr>
            </w:pPr>
            <w:r w:rsidRPr="006321CC">
              <w:rPr>
                <w:rFonts w:ascii="Verdana" w:hAnsi="Verdana" w:cs="Times New Roman"/>
                <w:sz w:val="20"/>
                <w:szCs w:val="20"/>
              </w:rPr>
              <w:t>Maksimalus spausdinimo formatas A3, spalvotas daugiafunkcinis spausdintuvas</w:t>
            </w:r>
          </w:p>
        </w:tc>
        <w:tc>
          <w:tcPr>
            <w:tcW w:w="1984" w:type="dxa"/>
          </w:tcPr>
          <w:p w14:paraId="575ED3EA" w14:textId="77777777" w:rsidR="006F123D" w:rsidRPr="006321CC" w:rsidRDefault="006F123D" w:rsidP="006321CC">
            <w:pPr>
              <w:pStyle w:val="ListParagraph"/>
              <w:ind w:left="0"/>
              <w:jc w:val="center"/>
              <w:rPr>
                <w:rFonts w:ascii="Verdana" w:hAnsi="Verdana" w:cs="Times New Roman"/>
                <w:sz w:val="20"/>
                <w:szCs w:val="20"/>
              </w:rPr>
            </w:pPr>
            <w:r w:rsidRPr="006321CC">
              <w:rPr>
                <w:rFonts w:ascii="Verdana" w:hAnsi="Verdana" w:cs="Times New Roman"/>
                <w:sz w:val="20"/>
                <w:szCs w:val="20"/>
              </w:rPr>
              <w:t>4</w:t>
            </w:r>
          </w:p>
        </w:tc>
      </w:tr>
      <w:tr w:rsidR="006321CC" w:rsidRPr="006321CC" w14:paraId="4372BEB5" w14:textId="77777777" w:rsidTr="00283362">
        <w:tc>
          <w:tcPr>
            <w:tcW w:w="987" w:type="dxa"/>
          </w:tcPr>
          <w:p w14:paraId="23AB1F8E" w14:textId="77777777" w:rsidR="006F123D" w:rsidRPr="006321CC" w:rsidRDefault="006F123D">
            <w:pPr>
              <w:pStyle w:val="ListParagraph"/>
              <w:ind w:left="0"/>
              <w:jc w:val="both"/>
              <w:rPr>
                <w:rFonts w:ascii="Verdana" w:hAnsi="Verdana" w:cs="Times New Roman"/>
                <w:sz w:val="20"/>
                <w:szCs w:val="20"/>
              </w:rPr>
            </w:pPr>
            <w:r w:rsidRPr="006321CC">
              <w:rPr>
                <w:rFonts w:ascii="Verdana" w:hAnsi="Verdana" w:cs="Times New Roman"/>
                <w:sz w:val="20"/>
                <w:szCs w:val="20"/>
              </w:rPr>
              <w:t>2.</w:t>
            </w:r>
          </w:p>
        </w:tc>
        <w:tc>
          <w:tcPr>
            <w:tcW w:w="2410" w:type="dxa"/>
          </w:tcPr>
          <w:p w14:paraId="76E642DB" w14:textId="77777777" w:rsidR="006F123D" w:rsidRPr="006321CC" w:rsidRDefault="006F123D">
            <w:pPr>
              <w:pStyle w:val="ListParagraph"/>
              <w:ind w:left="0"/>
              <w:jc w:val="both"/>
              <w:rPr>
                <w:rFonts w:ascii="Verdana" w:hAnsi="Verdana" w:cs="Times New Roman"/>
                <w:sz w:val="20"/>
                <w:szCs w:val="20"/>
              </w:rPr>
            </w:pPr>
            <w:r w:rsidRPr="006321CC">
              <w:rPr>
                <w:rFonts w:ascii="Verdana" w:hAnsi="Verdana" w:cs="Times New Roman"/>
                <w:sz w:val="20"/>
                <w:szCs w:val="20"/>
              </w:rPr>
              <w:t>B tipas</w:t>
            </w:r>
          </w:p>
        </w:tc>
        <w:tc>
          <w:tcPr>
            <w:tcW w:w="3832" w:type="dxa"/>
          </w:tcPr>
          <w:p w14:paraId="7A9FB534" w14:textId="77777777" w:rsidR="006F123D" w:rsidRPr="006321CC" w:rsidRDefault="006F123D">
            <w:pPr>
              <w:pStyle w:val="ListParagraph"/>
              <w:ind w:left="0"/>
              <w:jc w:val="both"/>
              <w:rPr>
                <w:rFonts w:ascii="Verdana" w:hAnsi="Verdana" w:cs="Times New Roman"/>
                <w:sz w:val="20"/>
                <w:szCs w:val="20"/>
              </w:rPr>
            </w:pPr>
            <w:r w:rsidRPr="006321CC">
              <w:rPr>
                <w:rFonts w:ascii="Verdana" w:hAnsi="Verdana" w:cs="Times New Roman"/>
                <w:sz w:val="20"/>
                <w:szCs w:val="20"/>
              </w:rPr>
              <w:t>Maksimalus spausdinimo formatas A4, spalvotas daugiafunkcinis spausdintuvas</w:t>
            </w:r>
          </w:p>
        </w:tc>
        <w:tc>
          <w:tcPr>
            <w:tcW w:w="1984" w:type="dxa"/>
          </w:tcPr>
          <w:p w14:paraId="5BF79096" w14:textId="77777777" w:rsidR="006F123D" w:rsidRPr="006321CC" w:rsidRDefault="006F123D" w:rsidP="006321CC">
            <w:pPr>
              <w:pStyle w:val="ListParagraph"/>
              <w:ind w:left="0"/>
              <w:jc w:val="center"/>
              <w:rPr>
                <w:rFonts w:ascii="Verdana" w:hAnsi="Verdana" w:cs="Times New Roman"/>
                <w:sz w:val="20"/>
                <w:szCs w:val="20"/>
              </w:rPr>
            </w:pPr>
            <w:r w:rsidRPr="006321CC">
              <w:rPr>
                <w:rFonts w:ascii="Verdana" w:hAnsi="Verdana" w:cs="Times New Roman"/>
                <w:sz w:val="20"/>
                <w:szCs w:val="20"/>
              </w:rPr>
              <w:t>1</w:t>
            </w:r>
          </w:p>
        </w:tc>
      </w:tr>
      <w:tr w:rsidR="006321CC" w:rsidRPr="006321CC" w14:paraId="528E82C3" w14:textId="77777777" w:rsidTr="00283362">
        <w:tc>
          <w:tcPr>
            <w:tcW w:w="987" w:type="dxa"/>
          </w:tcPr>
          <w:p w14:paraId="240AF508" w14:textId="77777777" w:rsidR="006F123D" w:rsidRPr="006321CC" w:rsidRDefault="006F123D">
            <w:pPr>
              <w:pStyle w:val="ListParagraph"/>
              <w:ind w:left="0"/>
              <w:jc w:val="both"/>
              <w:rPr>
                <w:rFonts w:ascii="Verdana" w:hAnsi="Verdana" w:cs="Times New Roman"/>
                <w:sz w:val="20"/>
                <w:szCs w:val="20"/>
              </w:rPr>
            </w:pPr>
            <w:r w:rsidRPr="006321CC">
              <w:rPr>
                <w:rFonts w:ascii="Verdana" w:hAnsi="Verdana" w:cs="Times New Roman"/>
                <w:sz w:val="20"/>
                <w:szCs w:val="20"/>
              </w:rPr>
              <w:t>3.</w:t>
            </w:r>
          </w:p>
        </w:tc>
        <w:tc>
          <w:tcPr>
            <w:tcW w:w="2410" w:type="dxa"/>
          </w:tcPr>
          <w:p w14:paraId="5366EE20" w14:textId="77777777" w:rsidR="006F123D" w:rsidRPr="006321CC" w:rsidRDefault="006F123D">
            <w:pPr>
              <w:pStyle w:val="ListParagraph"/>
              <w:ind w:left="0"/>
              <w:jc w:val="both"/>
              <w:rPr>
                <w:rFonts w:ascii="Verdana" w:hAnsi="Verdana" w:cs="Times New Roman"/>
                <w:sz w:val="20"/>
                <w:szCs w:val="20"/>
              </w:rPr>
            </w:pPr>
            <w:r w:rsidRPr="006321CC">
              <w:rPr>
                <w:rFonts w:ascii="Verdana" w:hAnsi="Verdana" w:cs="Times New Roman"/>
                <w:sz w:val="20"/>
                <w:szCs w:val="20"/>
              </w:rPr>
              <w:t>C tipas</w:t>
            </w:r>
          </w:p>
        </w:tc>
        <w:tc>
          <w:tcPr>
            <w:tcW w:w="3832" w:type="dxa"/>
          </w:tcPr>
          <w:p w14:paraId="2ECA20A3" w14:textId="77777777" w:rsidR="006F123D" w:rsidRPr="006321CC" w:rsidRDefault="006F123D">
            <w:pPr>
              <w:pStyle w:val="ListParagraph"/>
              <w:ind w:left="0"/>
              <w:jc w:val="both"/>
              <w:rPr>
                <w:rFonts w:ascii="Verdana" w:hAnsi="Verdana" w:cs="Times New Roman"/>
                <w:sz w:val="20"/>
                <w:szCs w:val="20"/>
              </w:rPr>
            </w:pPr>
            <w:r w:rsidRPr="006321CC">
              <w:rPr>
                <w:rFonts w:ascii="Verdana" w:hAnsi="Verdana" w:cs="Times New Roman"/>
                <w:sz w:val="20"/>
                <w:szCs w:val="20"/>
              </w:rPr>
              <w:t>Maksimalus spausdinimo formatas A4, juodai baltas daugiafunkcinis spausdintuvas</w:t>
            </w:r>
          </w:p>
        </w:tc>
        <w:tc>
          <w:tcPr>
            <w:tcW w:w="1984" w:type="dxa"/>
          </w:tcPr>
          <w:p w14:paraId="1B52CCFB" w14:textId="77777777" w:rsidR="006F123D" w:rsidRPr="006321CC" w:rsidRDefault="006F123D" w:rsidP="006321CC">
            <w:pPr>
              <w:pStyle w:val="ListParagraph"/>
              <w:ind w:left="0"/>
              <w:jc w:val="center"/>
              <w:rPr>
                <w:rFonts w:ascii="Verdana" w:hAnsi="Verdana" w:cs="Times New Roman"/>
                <w:sz w:val="20"/>
                <w:szCs w:val="20"/>
              </w:rPr>
            </w:pPr>
            <w:r w:rsidRPr="006321CC">
              <w:rPr>
                <w:rFonts w:ascii="Verdana" w:hAnsi="Verdana" w:cs="Times New Roman"/>
                <w:sz w:val="20"/>
                <w:szCs w:val="20"/>
              </w:rPr>
              <w:t>7</w:t>
            </w:r>
          </w:p>
        </w:tc>
      </w:tr>
      <w:tr w:rsidR="006321CC" w:rsidRPr="006321CC" w14:paraId="14B7C2DE" w14:textId="77777777" w:rsidTr="00283362">
        <w:tc>
          <w:tcPr>
            <w:tcW w:w="987" w:type="dxa"/>
          </w:tcPr>
          <w:p w14:paraId="403B5AEA" w14:textId="77777777" w:rsidR="006F123D" w:rsidRPr="006321CC" w:rsidRDefault="006F123D">
            <w:pPr>
              <w:pStyle w:val="ListParagraph"/>
              <w:ind w:left="0"/>
              <w:jc w:val="both"/>
              <w:rPr>
                <w:rFonts w:ascii="Verdana" w:hAnsi="Verdana" w:cs="Times New Roman"/>
                <w:sz w:val="20"/>
                <w:szCs w:val="20"/>
              </w:rPr>
            </w:pPr>
            <w:r w:rsidRPr="006321CC">
              <w:rPr>
                <w:rFonts w:ascii="Verdana" w:hAnsi="Verdana" w:cs="Times New Roman"/>
                <w:sz w:val="20"/>
                <w:szCs w:val="20"/>
              </w:rPr>
              <w:t>4.</w:t>
            </w:r>
          </w:p>
        </w:tc>
        <w:tc>
          <w:tcPr>
            <w:tcW w:w="2410" w:type="dxa"/>
          </w:tcPr>
          <w:p w14:paraId="401BA850" w14:textId="77777777" w:rsidR="006F123D" w:rsidRPr="006321CC" w:rsidRDefault="006F123D">
            <w:pPr>
              <w:pStyle w:val="ListParagraph"/>
              <w:ind w:left="0"/>
              <w:jc w:val="both"/>
              <w:rPr>
                <w:rFonts w:ascii="Verdana" w:hAnsi="Verdana" w:cs="Times New Roman"/>
                <w:sz w:val="20"/>
                <w:szCs w:val="20"/>
              </w:rPr>
            </w:pPr>
            <w:r w:rsidRPr="006321CC">
              <w:rPr>
                <w:rFonts w:ascii="Verdana" w:hAnsi="Verdana" w:cs="Times New Roman"/>
                <w:sz w:val="20"/>
                <w:szCs w:val="20"/>
              </w:rPr>
              <w:t>D tipas</w:t>
            </w:r>
          </w:p>
        </w:tc>
        <w:tc>
          <w:tcPr>
            <w:tcW w:w="3832" w:type="dxa"/>
          </w:tcPr>
          <w:p w14:paraId="0014CEB9" w14:textId="77777777" w:rsidR="006F123D" w:rsidRPr="006321CC" w:rsidRDefault="006F123D">
            <w:pPr>
              <w:pStyle w:val="ListParagraph"/>
              <w:ind w:left="0"/>
              <w:jc w:val="both"/>
              <w:rPr>
                <w:rFonts w:ascii="Verdana" w:hAnsi="Verdana" w:cs="Times New Roman"/>
                <w:sz w:val="20"/>
                <w:szCs w:val="20"/>
              </w:rPr>
            </w:pPr>
            <w:r w:rsidRPr="006321CC">
              <w:rPr>
                <w:rFonts w:ascii="Verdana" w:hAnsi="Verdana" w:cs="Times New Roman"/>
                <w:sz w:val="20"/>
                <w:szCs w:val="20"/>
              </w:rPr>
              <w:t>Maksimalus spausdinimo formatas A4, juodai baltas spausdintuvas</w:t>
            </w:r>
          </w:p>
        </w:tc>
        <w:tc>
          <w:tcPr>
            <w:tcW w:w="1984" w:type="dxa"/>
          </w:tcPr>
          <w:p w14:paraId="394B3186" w14:textId="77777777" w:rsidR="006F123D" w:rsidRPr="006321CC" w:rsidRDefault="006F123D" w:rsidP="006321CC">
            <w:pPr>
              <w:pStyle w:val="ListParagraph"/>
              <w:ind w:left="0"/>
              <w:jc w:val="center"/>
              <w:rPr>
                <w:rFonts w:ascii="Verdana" w:hAnsi="Verdana" w:cs="Times New Roman"/>
                <w:sz w:val="20"/>
                <w:szCs w:val="20"/>
              </w:rPr>
            </w:pPr>
            <w:r w:rsidRPr="006321CC">
              <w:rPr>
                <w:rFonts w:ascii="Verdana" w:hAnsi="Verdana" w:cs="Times New Roman"/>
                <w:sz w:val="20"/>
                <w:szCs w:val="20"/>
              </w:rPr>
              <w:t>9</w:t>
            </w:r>
          </w:p>
        </w:tc>
      </w:tr>
    </w:tbl>
    <w:p w14:paraId="5F3D558E" w14:textId="77777777" w:rsidR="00283362" w:rsidRPr="006321CC" w:rsidRDefault="006F123D" w:rsidP="00283362">
      <w:pPr>
        <w:pStyle w:val="ListParagraph"/>
        <w:ind w:left="0"/>
        <w:jc w:val="both"/>
        <w:rPr>
          <w:rFonts w:ascii="Verdana" w:hAnsi="Verdana" w:cs="Times New Roman"/>
          <w:i/>
          <w:iCs/>
          <w:sz w:val="20"/>
          <w:szCs w:val="20"/>
        </w:rPr>
      </w:pPr>
      <w:r w:rsidRPr="006321CC">
        <w:rPr>
          <w:rFonts w:ascii="Verdana" w:hAnsi="Verdana" w:cs="Times New Roman"/>
          <w:i/>
          <w:iCs/>
          <w:sz w:val="20"/>
          <w:szCs w:val="20"/>
        </w:rPr>
        <w:t>* Perkančioji organizacija gali neužsakyti viso Spausdinimo įrenginių kiekio iš karto, taip pat norint tinkamai užtikrinti Paslaugų teikimą, Spausdinimo įrenginių kiekis gali kisti (didėti ar mažėti) ±5 vnt.</w:t>
      </w:r>
    </w:p>
    <w:p w14:paraId="3EFCE83C" w14:textId="77777777" w:rsidR="00283362" w:rsidRPr="006321CC" w:rsidRDefault="00283362" w:rsidP="00283362">
      <w:pPr>
        <w:ind w:firstLine="720"/>
        <w:jc w:val="both"/>
        <w:rPr>
          <w:rFonts w:ascii="Verdana" w:hAnsi="Verdana"/>
          <w:i/>
          <w:iCs/>
          <w:sz w:val="20"/>
          <w:szCs w:val="20"/>
          <w:lang w:val="lt-LT"/>
        </w:rPr>
      </w:pPr>
      <w:r w:rsidRPr="006321CC">
        <w:rPr>
          <w:rFonts w:ascii="Verdana" w:hAnsi="Verdana"/>
          <w:sz w:val="20"/>
          <w:szCs w:val="20"/>
          <w:lang w:val="lt-LT"/>
        </w:rPr>
        <w:t xml:space="preserve">3.2. </w:t>
      </w:r>
      <w:r w:rsidR="006F123D" w:rsidRPr="006321CC">
        <w:rPr>
          <w:rFonts w:ascii="Verdana" w:hAnsi="Verdana"/>
          <w:sz w:val="20"/>
          <w:szCs w:val="20"/>
          <w:lang w:val="lt-LT"/>
        </w:rPr>
        <w:t>Tvarkyklių pateikimas Perkančiajai organizacijai ir jų atnaujinimas.</w:t>
      </w:r>
    </w:p>
    <w:p w14:paraId="1769B4EC" w14:textId="77777777" w:rsidR="00283362" w:rsidRPr="006321CC" w:rsidRDefault="00283362" w:rsidP="00283362">
      <w:pPr>
        <w:ind w:firstLine="720"/>
        <w:jc w:val="both"/>
        <w:rPr>
          <w:rFonts w:ascii="Verdana" w:hAnsi="Verdana"/>
          <w:sz w:val="20"/>
          <w:szCs w:val="20"/>
          <w:lang w:val="lt-LT"/>
        </w:rPr>
      </w:pPr>
      <w:r w:rsidRPr="006321CC">
        <w:rPr>
          <w:rFonts w:ascii="Verdana" w:hAnsi="Verdana"/>
          <w:sz w:val="20"/>
          <w:szCs w:val="20"/>
          <w:lang w:val="lt-LT"/>
        </w:rPr>
        <w:t>3.3.</w:t>
      </w:r>
      <w:r w:rsidRPr="006321CC">
        <w:rPr>
          <w:rFonts w:ascii="Verdana" w:hAnsi="Verdana"/>
          <w:i/>
          <w:iCs/>
          <w:sz w:val="20"/>
          <w:szCs w:val="20"/>
          <w:lang w:val="lt-LT"/>
        </w:rPr>
        <w:t xml:space="preserve"> </w:t>
      </w:r>
      <w:r w:rsidR="006F123D" w:rsidRPr="006321CC">
        <w:rPr>
          <w:rFonts w:ascii="Verdana" w:hAnsi="Verdana"/>
          <w:sz w:val="20"/>
          <w:szCs w:val="20"/>
          <w:lang w:val="lt-LT"/>
        </w:rPr>
        <w:t xml:space="preserve">Spausdinimo, kopijavimo, skenavimo optimizavimo valdymo ir apskaitos programinė įrangos suteikimas visą </w:t>
      </w:r>
      <w:r w:rsidRPr="006321CC">
        <w:rPr>
          <w:rFonts w:ascii="Verdana" w:hAnsi="Verdana"/>
          <w:sz w:val="20"/>
          <w:szCs w:val="20"/>
          <w:lang w:val="lt-LT"/>
        </w:rPr>
        <w:t xml:space="preserve">sutarties galiojimo </w:t>
      </w:r>
      <w:r w:rsidR="006F123D" w:rsidRPr="006321CC">
        <w:rPr>
          <w:rFonts w:ascii="Verdana" w:hAnsi="Verdana"/>
          <w:sz w:val="20"/>
          <w:szCs w:val="20"/>
          <w:lang w:val="lt-LT"/>
        </w:rPr>
        <w:t xml:space="preserve">laikotarpį, jos diegimas, konfigūravimas. </w:t>
      </w:r>
    </w:p>
    <w:p w14:paraId="5653B845" w14:textId="77777777" w:rsidR="00283362" w:rsidRPr="006321CC" w:rsidRDefault="00283362" w:rsidP="00283362">
      <w:pPr>
        <w:ind w:firstLine="720"/>
        <w:jc w:val="both"/>
        <w:rPr>
          <w:rFonts w:ascii="Verdana" w:hAnsi="Verdana"/>
          <w:i/>
          <w:iCs/>
          <w:sz w:val="20"/>
          <w:szCs w:val="20"/>
          <w:lang w:val="lt-LT"/>
        </w:rPr>
      </w:pPr>
      <w:r w:rsidRPr="006321CC">
        <w:rPr>
          <w:rFonts w:ascii="Verdana" w:hAnsi="Verdana"/>
          <w:sz w:val="20"/>
          <w:szCs w:val="20"/>
          <w:lang w:val="lt-LT"/>
        </w:rPr>
        <w:t>3.4.</w:t>
      </w:r>
      <w:r w:rsidRPr="006321CC">
        <w:rPr>
          <w:rFonts w:ascii="Verdana" w:hAnsi="Verdana"/>
          <w:i/>
          <w:iCs/>
          <w:sz w:val="20"/>
          <w:szCs w:val="20"/>
          <w:lang w:val="lt-LT"/>
        </w:rPr>
        <w:t xml:space="preserve"> </w:t>
      </w:r>
      <w:r w:rsidR="006F123D" w:rsidRPr="006321CC">
        <w:rPr>
          <w:rFonts w:ascii="Verdana" w:hAnsi="Verdana"/>
          <w:sz w:val="20"/>
          <w:szCs w:val="20"/>
          <w:lang w:val="lt-LT"/>
        </w:rPr>
        <w:t>Autentifikavimo įrenginiai prie spausdinimo įrenginių, jų montavimas, konfigūravimas, parengimas darbui, nuolatinio veikimo užtikrinimas ir garantinė priežiūra</w:t>
      </w:r>
      <w:r w:rsidRPr="006321CC">
        <w:rPr>
          <w:rFonts w:ascii="Verdana" w:hAnsi="Verdana"/>
          <w:sz w:val="20"/>
          <w:szCs w:val="20"/>
          <w:lang w:val="lt-LT"/>
        </w:rPr>
        <w:t xml:space="preserve"> sutarties vykdymo</w:t>
      </w:r>
      <w:r w:rsidR="006F123D" w:rsidRPr="006321CC">
        <w:rPr>
          <w:rFonts w:ascii="Verdana" w:hAnsi="Verdana"/>
          <w:sz w:val="20"/>
          <w:szCs w:val="20"/>
          <w:lang w:val="lt-LT"/>
        </w:rPr>
        <w:t xml:space="preserve"> metu. </w:t>
      </w:r>
      <w:r w:rsidR="002563B1" w:rsidRPr="006321CC">
        <w:rPr>
          <w:rFonts w:ascii="Verdana" w:hAnsi="Verdana"/>
          <w:sz w:val="20"/>
          <w:szCs w:val="20"/>
          <w:lang w:val="lt-LT"/>
        </w:rPr>
        <w:t xml:space="preserve">Tiekėjo siūlomi spausdinimo įrenginiai turi būti aprūpinti bekontakčiais kortelių skaitytuvais ir užtikrinti darbuotojų autentifikavimą naudojant RFID/NFC technologijos korteles. Kortelė turi būti atpažįstama ją pridėjus prie skaitytuvo (be fizinio įdėjimo). Sprendimas turi palaikyti universalią 13,56 MHz dažnio RFID/NFC technologiją arba lygiavertę, užtikrinančią suderinamumą su </w:t>
      </w:r>
      <w:r w:rsidR="002948E6" w:rsidRPr="006321CC">
        <w:rPr>
          <w:rFonts w:ascii="Verdana" w:hAnsi="Verdana"/>
          <w:sz w:val="20"/>
          <w:szCs w:val="20"/>
          <w:lang w:val="lt-LT"/>
        </w:rPr>
        <w:t>Perkančiosios organizacijos</w:t>
      </w:r>
      <w:r w:rsidR="002563B1" w:rsidRPr="006321CC">
        <w:rPr>
          <w:rFonts w:ascii="Verdana" w:hAnsi="Verdana"/>
          <w:sz w:val="20"/>
          <w:szCs w:val="20"/>
          <w:lang w:val="lt-LT"/>
        </w:rPr>
        <w:t xml:space="preserve"> naudojamomis </w:t>
      </w:r>
      <w:r w:rsidR="00216466" w:rsidRPr="006321CC">
        <w:rPr>
          <w:rFonts w:ascii="Verdana" w:hAnsi="Verdana"/>
          <w:sz w:val="20"/>
          <w:szCs w:val="20"/>
          <w:lang w:val="lt-LT"/>
        </w:rPr>
        <w:t>auten</w:t>
      </w:r>
      <w:r w:rsidR="003C3BF4" w:rsidRPr="006321CC">
        <w:rPr>
          <w:rFonts w:ascii="Verdana" w:hAnsi="Verdana"/>
          <w:sz w:val="20"/>
          <w:szCs w:val="20"/>
          <w:lang w:val="lt-LT"/>
        </w:rPr>
        <w:t>tifikavimo</w:t>
      </w:r>
      <w:r w:rsidR="002563B1" w:rsidRPr="006321CC">
        <w:rPr>
          <w:rFonts w:ascii="Verdana" w:hAnsi="Verdana"/>
          <w:sz w:val="20"/>
          <w:szCs w:val="20"/>
          <w:lang w:val="lt-LT"/>
        </w:rPr>
        <w:t xml:space="preserve"> kortelėmis.</w:t>
      </w:r>
    </w:p>
    <w:p w14:paraId="67D3F39B" w14:textId="1F5B2530" w:rsidR="006F123D" w:rsidRPr="006321CC" w:rsidRDefault="00283362" w:rsidP="00283362">
      <w:pPr>
        <w:ind w:firstLine="720"/>
        <w:jc w:val="both"/>
        <w:rPr>
          <w:rFonts w:ascii="Verdana" w:hAnsi="Verdana"/>
          <w:i/>
          <w:iCs/>
          <w:sz w:val="20"/>
          <w:szCs w:val="20"/>
          <w:lang w:val="lt-LT"/>
        </w:rPr>
      </w:pPr>
      <w:r w:rsidRPr="006321CC">
        <w:rPr>
          <w:rFonts w:ascii="Verdana" w:hAnsi="Verdana"/>
          <w:sz w:val="20"/>
          <w:szCs w:val="20"/>
          <w:lang w:val="lt-LT"/>
        </w:rPr>
        <w:t>3.5.</w:t>
      </w:r>
      <w:r w:rsidRPr="006321CC">
        <w:rPr>
          <w:rFonts w:ascii="Verdana" w:hAnsi="Verdana"/>
          <w:i/>
          <w:iCs/>
          <w:sz w:val="20"/>
          <w:szCs w:val="20"/>
          <w:lang w:val="lt-LT"/>
        </w:rPr>
        <w:t xml:space="preserve"> </w:t>
      </w:r>
      <w:r w:rsidR="006F123D" w:rsidRPr="006321CC">
        <w:rPr>
          <w:rFonts w:ascii="Verdana" w:hAnsi="Verdana"/>
          <w:sz w:val="20"/>
          <w:szCs w:val="20"/>
          <w:lang w:val="lt-LT"/>
        </w:rPr>
        <w:t>Administratorių mokymai su Paslaugos teikimu susijusios techninės bei programinės įrangos naudojimo ir administravimo klausimais.</w:t>
      </w:r>
    </w:p>
    <w:p w14:paraId="1D08BA2A" w14:textId="77777777" w:rsidR="00283362" w:rsidRPr="006321CC" w:rsidRDefault="009A103C" w:rsidP="00283362">
      <w:pPr>
        <w:pStyle w:val="ListParagraph"/>
        <w:numPr>
          <w:ilvl w:val="1"/>
          <w:numId w:val="5"/>
        </w:numPr>
        <w:jc w:val="both"/>
        <w:rPr>
          <w:rFonts w:ascii="Verdana" w:hAnsi="Verdana"/>
          <w:sz w:val="20"/>
          <w:szCs w:val="20"/>
        </w:rPr>
      </w:pPr>
      <w:r w:rsidRPr="006321CC">
        <w:rPr>
          <w:rFonts w:ascii="Verdana" w:hAnsi="Verdana"/>
          <w:sz w:val="20"/>
          <w:szCs w:val="20"/>
        </w:rPr>
        <w:t>Spausdinimo popieriumi (eksploatacine medžiaga) rūpinasi Perkančioji organizacija</w:t>
      </w:r>
      <w:r w:rsidR="00283362" w:rsidRPr="006321CC">
        <w:rPr>
          <w:rFonts w:ascii="Verdana" w:hAnsi="Verdana"/>
          <w:sz w:val="20"/>
          <w:szCs w:val="20"/>
        </w:rPr>
        <w:t>.</w:t>
      </w:r>
    </w:p>
    <w:p w14:paraId="63CCA9D5" w14:textId="77777777" w:rsidR="00283362" w:rsidRPr="006321CC" w:rsidRDefault="00E63C06" w:rsidP="00283362">
      <w:pPr>
        <w:pStyle w:val="ListParagraph"/>
        <w:numPr>
          <w:ilvl w:val="1"/>
          <w:numId w:val="5"/>
        </w:numPr>
        <w:jc w:val="both"/>
        <w:rPr>
          <w:rFonts w:ascii="Verdana" w:hAnsi="Verdana"/>
          <w:sz w:val="20"/>
          <w:szCs w:val="20"/>
        </w:rPr>
      </w:pPr>
      <w:r w:rsidRPr="006321CC">
        <w:rPr>
          <w:rFonts w:ascii="Verdana" w:hAnsi="Verdana"/>
          <w:sz w:val="20"/>
          <w:szCs w:val="20"/>
        </w:rPr>
        <w:t>Kitų eksploatacinių medžiagų (dažomieji milteliai, būgnai, nešikliai ir visos kitos spausdinimo įrenginių veikimui būtinos medžiagos) tiekimą ir gedimų šalinimą</w:t>
      </w:r>
      <w:r w:rsidR="00283362" w:rsidRPr="006321CC">
        <w:rPr>
          <w:rFonts w:ascii="Verdana" w:hAnsi="Verdana"/>
          <w:sz w:val="20"/>
          <w:szCs w:val="20"/>
        </w:rPr>
        <w:t xml:space="preserve"> privalo</w:t>
      </w:r>
      <w:r w:rsidRPr="006321CC">
        <w:rPr>
          <w:rFonts w:ascii="Verdana" w:hAnsi="Verdana"/>
          <w:sz w:val="20"/>
          <w:szCs w:val="20"/>
        </w:rPr>
        <w:t xml:space="preserve"> užtikr</w:t>
      </w:r>
      <w:r w:rsidR="00283362" w:rsidRPr="006321CC">
        <w:rPr>
          <w:rFonts w:ascii="Verdana" w:hAnsi="Verdana"/>
          <w:sz w:val="20"/>
          <w:szCs w:val="20"/>
        </w:rPr>
        <w:t>inti</w:t>
      </w:r>
      <w:r w:rsidRPr="006321CC">
        <w:rPr>
          <w:rFonts w:ascii="Verdana" w:hAnsi="Verdana"/>
          <w:sz w:val="20"/>
          <w:szCs w:val="20"/>
        </w:rPr>
        <w:t xml:space="preserve"> Tiekėjas.</w:t>
      </w:r>
    </w:p>
    <w:p w14:paraId="2F9512EE" w14:textId="77777777" w:rsidR="00283362" w:rsidRPr="006321CC" w:rsidRDefault="00E63C06" w:rsidP="00283362">
      <w:pPr>
        <w:pStyle w:val="ListParagraph"/>
        <w:numPr>
          <w:ilvl w:val="1"/>
          <w:numId w:val="5"/>
        </w:numPr>
        <w:jc w:val="both"/>
        <w:rPr>
          <w:rFonts w:ascii="Verdana" w:hAnsi="Verdana"/>
          <w:sz w:val="20"/>
          <w:szCs w:val="20"/>
        </w:rPr>
      </w:pPr>
      <w:r w:rsidRPr="006321CC">
        <w:rPr>
          <w:rFonts w:ascii="Verdana" w:hAnsi="Verdana"/>
          <w:sz w:val="20"/>
          <w:szCs w:val="20"/>
        </w:rPr>
        <w:t>Tiekėjas privalo nuotoliniu būdu stebėti eksploatacinių medžiagų likutį ir užtikrinti jų pristatymą Perkančiajai organizacijai iki visiško pasibaigimo.</w:t>
      </w:r>
    </w:p>
    <w:p w14:paraId="6CB10C5D" w14:textId="77777777" w:rsidR="00283362" w:rsidRPr="006321CC" w:rsidRDefault="00E63C06" w:rsidP="00283362">
      <w:pPr>
        <w:pStyle w:val="ListParagraph"/>
        <w:numPr>
          <w:ilvl w:val="1"/>
          <w:numId w:val="5"/>
        </w:numPr>
        <w:jc w:val="both"/>
        <w:rPr>
          <w:rFonts w:ascii="Verdana" w:hAnsi="Verdana"/>
          <w:sz w:val="20"/>
          <w:szCs w:val="20"/>
        </w:rPr>
      </w:pPr>
      <w:r w:rsidRPr="006321CC">
        <w:rPr>
          <w:rFonts w:ascii="Verdana" w:hAnsi="Verdana"/>
          <w:sz w:val="20"/>
          <w:szCs w:val="20"/>
        </w:rPr>
        <w:t>Spausdinimo įrenginių gedimus Tiekėjas taip pat turi fiksuoti nuotoliniu būdu.</w:t>
      </w:r>
    </w:p>
    <w:p w14:paraId="701C043F" w14:textId="239171BA" w:rsidR="00283362" w:rsidRPr="006321CC" w:rsidRDefault="002F08C0" w:rsidP="00283362">
      <w:pPr>
        <w:pStyle w:val="ListParagraph"/>
        <w:numPr>
          <w:ilvl w:val="1"/>
          <w:numId w:val="5"/>
        </w:numPr>
        <w:jc w:val="both"/>
        <w:rPr>
          <w:rFonts w:ascii="Verdana" w:hAnsi="Verdana"/>
          <w:sz w:val="20"/>
          <w:szCs w:val="20"/>
        </w:rPr>
      </w:pPr>
      <w:r w:rsidRPr="006321CC">
        <w:rPr>
          <w:rFonts w:ascii="Verdana" w:hAnsi="Verdana"/>
          <w:sz w:val="20"/>
          <w:szCs w:val="20"/>
        </w:rPr>
        <w:t>Tiekėjas privalo atlikti p</w:t>
      </w:r>
      <w:r w:rsidR="006F123D" w:rsidRPr="006321CC">
        <w:rPr>
          <w:rFonts w:ascii="Verdana" w:hAnsi="Verdana"/>
          <w:sz w:val="20"/>
          <w:szCs w:val="20"/>
        </w:rPr>
        <w:t>rofilaktikos darb</w:t>
      </w:r>
      <w:r w:rsidRPr="006321CC">
        <w:rPr>
          <w:rFonts w:ascii="Verdana" w:hAnsi="Verdana"/>
          <w:sz w:val="20"/>
          <w:szCs w:val="20"/>
        </w:rPr>
        <w:t>us</w:t>
      </w:r>
      <w:r w:rsidR="006F123D" w:rsidRPr="006321CC">
        <w:rPr>
          <w:rFonts w:ascii="Verdana" w:hAnsi="Verdana"/>
          <w:sz w:val="20"/>
          <w:szCs w:val="20"/>
        </w:rPr>
        <w:t xml:space="preserve"> ir laiku atli</w:t>
      </w:r>
      <w:r w:rsidRPr="006321CC">
        <w:rPr>
          <w:rFonts w:ascii="Verdana" w:hAnsi="Verdana"/>
          <w:sz w:val="20"/>
          <w:szCs w:val="20"/>
        </w:rPr>
        <w:t>kti</w:t>
      </w:r>
      <w:r w:rsidR="006F123D" w:rsidRPr="006321CC">
        <w:rPr>
          <w:rFonts w:ascii="Verdana" w:hAnsi="Verdana"/>
          <w:sz w:val="20"/>
          <w:szCs w:val="20"/>
        </w:rPr>
        <w:t xml:space="preserve"> besidėvinčių detalių keitim</w:t>
      </w:r>
      <w:r w:rsidRPr="006321CC">
        <w:rPr>
          <w:rFonts w:ascii="Verdana" w:hAnsi="Verdana"/>
          <w:sz w:val="20"/>
          <w:szCs w:val="20"/>
        </w:rPr>
        <w:t>ą</w:t>
      </w:r>
      <w:r w:rsidR="006F123D" w:rsidRPr="006321CC">
        <w:rPr>
          <w:rFonts w:ascii="Verdana" w:hAnsi="Verdana"/>
          <w:sz w:val="20"/>
          <w:szCs w:val="20"/>
        </w:rPr>
        <w:t xml:space="preserve"> pagal Spausdinimo įrenginių gamintojo rekomenduojamą periodiškumą.</w:t>
      </w:r>
    </w:p>
    <w:p w14:paraId="1C63D81D" w14:textId="1153B3D4" w:rsidR="009B4F01" w:rsidRPr="006321CC" w:rsidRDefault="002F08C0" w:rsidP="009B4F01">
      <w:pPr>
        <w:pStyle w:val="ListParagraph"/>
        <w:numPr>
          <w:ilvl w:val="1"/>
          <w:numId w:val="5"/>
        </w:numPr>
        <w:jc w:val="both"/>
        <w:rPr>
          <w:rFonts w:ascii="Verdana" w:hAnsi="Verdana"/>
          <w:sz w:val="20"/>
          <w:szCs w:val="20"/>
        </w:rPr>
      </w:pPr>
      <w:r w:rsidRPr="006321CC">
        <w:rPr>
          <w:rFonts w:ascii="Verdana" w:hAnsi="Verdana"/>
          <w:sz w:val="20"/>
          <w:szCs w:val="20"/>
        </w:rPr>
        <w:t>Tiekėjas privalo atlikti t</w:t>
      </w:r>
      <w:r w:rsidR="006F123D" w:rsidRPr="006321CC">
        <w:rPr>
          <w:rFonts w:ascii="Verdana" w:hAnsi="Verdana"/>
          <w:sz w:val="20"/>
          <w:szCs w:val="20"/>
        </w:rPr>
        <w:t>echninės ir programinės įrangos gedimų šalinim</w:t>
      </w:r>
      <w:r w:rsidRPr="006321CC">
        <w:rPr>
          <w:rFonts w:ascii="Verdana" w:hAnsi="Verdana"/>
          <w:sz w:val="20"/>
          <w:szCs w:val="20"/>
        </w:rPr>
        <w:t>ą</w:t>
      </w:r>
      <w:r w:rsidR="006F123D" w:rsidRPr="006321CC">
        <w:rPr>
          <w:rFonts w:ascii="Verdana" w:hAnsi="Verdana"/>
          <w:sz w:val="20"/>
          <w:szCs w:val="20"/>
        </w:rPr>
        <w:t>, įskaitant reikiamas keisti detales</w:t>
      </w:r>
      <w:r w:rsidR="006321CC" w:rsidRPr="006321CC">
        <w:rPr>
          <w:rFonts w:ascii="Verdana" w:hAnsi="Verdana"/>
          <w:sz w:val="20"/>
          <w:szCs w:val="20"/>
        </w:rPr>
        <w:t>.</w:t>
      </w:r>
    </w:p>
    <w:p w14:paraId="37D560DD" w14:textId="77777777" w:rsidR="009B4F01" w:rsidRPr="006321CC" w:rsidRDefault="006F123D" w:rsidP="009B4F01">
      <w:pPr>
        <w:pStyle w:val="ListParagraph"/>
        <w:numPr>
          <w:ilvl w:val="1"/>
          <w:numId w:val="5"/>
        </w:numPr>
        <w:jc w:val="both"/>
        <w:rPr>
          <w:rFonts w:ascii="Verdana" w:hAnsi="Verdana"/>
          <w:sz w:val="20"/>
          <w:szCs w:val="20"/>
        </w:rPr>
      </w:pPr>
      <w:r w:rsidRPr="006321CC">
        <w:rPr>
          <w:rFonts w:ascii="Verdana" w:hAnsi="Verdana"/>
          <w:sz w:val="20"/>
          <w:szCs w:val="20"/>
        </w:rPr>
        <w:t>Per mėnesį perkančioji organizacija atspausdina 20000 juodai baltų spaudų ir 1000 spalvotų spaudų, t. y., 720000 juodai baltų spaudų ir 36000 spalvotų spaudų per 36 mėn.</w:t>
      </w:r>
    </w:p>
    <w:p w14:paraId="1D0E7E62" w14:textId="0FF1D6B4" w:rsidR="006F123D" w:rsidRPr="006321CC" w:rsidRDefault="006F123D" w:rsidP="009B4F01">
      <w:pPr>
        <w:pStyle w:val="ListParagraph"/>
        <w:numPr>
          <w:ilvl w:val="1"/>
          <w:numId w:val="5"/>
        </w:numPr>
        <w:jc w:val="both"/>
        <w:rPr>
          <w:rFonts w:ascii="Verdana" w:hAnsi="Verdana"/>
          <w:sz w:val="20"/>
          <w:szCs w:val="20"/>
        </w:rPr>
      </w:pPr>
      <w:r w:rsidRPr="006321CC">
        <w:rPr>
          <w:rFonts w:ascii="Verdana" w:hAnsi="Verdana"/>
          <w:sz w:val="20"/>
          <w:szCs w:val="20"/>
        </w:rPr>
        <w:lastRenderedPageBreak/>
        <w:t xml:space="preserve">Spaudo formatas - A4. Į nurodytą kiekį įeina ir A3 formato spaudai, kurie yra prilyginami dviem A4 formato spaudams. Pokytis gali būti iki 30% į didesnę arba mažesnę pusę. </w:t>
      </w:r>
    </w:p>
    <w:p w14:paraId="4A22973B" w14:textId="77777777" w:rsidR="001C562C" w:rsidRPr="006321CC" w:rsidRDefault="001C562C" w:rsidP="001C562C">
      <w:pPr>
        <w:pStyle w:val="ListParagraph"/>
        <w:numPr>
          <w:ilvl w:val="1"/>
          <w:numId w:val="5"/>
        </w:numPr>
        <w:tabs>
          <w:tab w:val="left" w:pos="993"/>
        </w:tabs>
        <w:jc w:val="both"/>
        <w:rPr>
          <w:rFonts w:ascii="Verdana" w:hAnsi="Verdana" w:cs="Times New Roman"/>
          <w:sz w:val="20"/>
          <w:szCs w:val="20"/>
        </w:rPr>
      </w:pPr>
      <w:r w:rsidRPr="006321CC">
        <w:rPr>
          <w:rFonts w:ascii="Verdana" w:hAnsi="Verdana" w:cs="Times New Roman"/>
          <w:sz w:val="20"/>
          <w:szCs w:val="20"/>
        </w:rPr>
        <w:t>Techninėje specifikacijoje vartojamos sąvokos:</w:t>
      </w:r>
    </w:p>
    <w:p w14:paraId="1B896CBA" w14:textId="77777777" w:rsidR="006321CC" w:rsidRPr="006321CC" w:rsidRDefault="006321CC" w:rsidP="006321CC">
      <w:pPr>
        <w:pStyle w:val="ListParagraph"/>
        <w:numPr>
          <w:ilvl w:val="2"/>
          <w:numId w:val="5"/>
        </w:numPr>
        <w:tabs>
          <w:tab w:val="left" w:pos="993"/>
        </w:tabs>
        <w:jc w:val="both"/>
        <w:rPr>
          <w:rFonts w:ascii="Verdana" w:hAnsi="Verdana" w:cs="Times New Roman"/>
          <w:sz w:val="20"/>
          <w:szCs w:val="20"/>
        </w:rPr>
      </w:pPr>
      <w:r w:rsidRPr="006321CC">
        <w:rPr>
          <w:rFonts w:ascii="Verdana" w:hAnsi="Verdana" w:cs="Times New Roman"/>
          <w:b/>
          <w:bCs/>
          <w:sz w:val="20"/>
          <w:szCs w:val="20"/>
        </w:rPr>
        <w:t>Dokumentacija</w:t>
      </w:r>
      <w:r w:rsidRPr="006321CC">
        <w:rPr>
          <w:rFonts w:ascii="Verdana" w:hAnsi="Verdana" w:cs="Times New Roman"/>
          <w:sz w:val="20"/>
          <w:szCs w:val="20"/>
        </w:rPr>
        <w:t xml:space="preserve"> – gamintojo dokumentai (vartotojo vadovai, techniniai pasai, kita gamintojo teikiama informacija apie prekės parametrus) arba gamintojo internetinio puslapio nuoroda (-</w:t>
      </w:r>
      <w:proofErr w:type="spellStart"/>
      <w:r w:rsidRPr="006321CC">
        <w:rPr>
          <w:rFonts w:ascii="Verdana" w:hAnsi="Verdana" w:cs="Times New Roman"/>
          <w:sz w:val="20"/>
          <w:szCs w:val="20"/>
        </w:rPr>
        <w:t>os</w:t>
      </w:r>
      <w:proofErr w:type="spellEnd"/>
      <w:r w:rsidRPr="006321CC">
        <w:rPr>
          <w:rFonts w:ascii="Verdana" w:hAnsi="Verdana" w:cs="Times New Roman"/>
          <w:sz w:val="20"/>
          <w:szCs w:val="20"/>
        </w:rPr>
        <w:t xml:space="preserve">), kuriuose pateikiama gamintojo informacija apie siūlomos prekės atitikimą </w:t>
      </w:r>
      <w:r w:rsidRPr="006321CC">
        <w:rPr>
          <w:rFonts w:ascii="Verdana" w:eastAsia="Times New Roman" w:hAnsi="Verdana" w:cs="Times New Roman"/>
          <w:sz w:val="20"/>
          <w:szCs w:val="20"/>
        </w:rPr>
        <w:t>reikalaujamam parametrui / specifikacijai.</w:t>
      </w:r>
    </w:p>
    <w:p w14:paraId="021CEF45" w14:textId="77777777" w:rsidR="006321CC" w:rsidRPr="006321CC" w:rsidRDefault="006321CC" w:rsidP="006321CC">
      <w:pPr>
        <w:pStyle w:val="ListParagraph"/>
        <w:numPr>
          <w:ilvl w:val="1"/>
          <w:numId w:val="5"/>
        </w:numPr>
        <w:jc w:val="both"/>
        <w:rPr>
          <w:rFonts w:ascii="Verdana" w:eastAsia="Times New Roman" w:hAnsi="Verdana" w:cs="Times New Roman"/>
          <w:b/>
          <w:bCs/>
          <w:sz w:val="20"/>
          <w:szCs w:val="20"/>
        </w:rPr>
      </w:pPr>
      <w:r w:rsidRPr="006321CC">
        <w:rPr>
          <w:rFonts w:ascii="Verdana" w:eastAsia="Times New Roman" w:hAnsi="Verdana" w:cs="Times New Roman"/>
          <w:b/>
          <w:bCs/>
          <w:sz w:val="20"/>
          <w:szCs w:val="20"/>
        </w:rPr>
        <w:t xml:space="preserve">Bendri reikalavimai tiekėjui dėl Techninės specifikacijos pildymo: </w:t>
      </w:r>
    </w:p>
    <w:p w14:paraId="2B13D96C" w14:textId="77777777" w:rsidR="006321CC" w:rsidRPr="006321CC" w:rsidRDefault="006321CC" w:rsidP="006321CC">
      <w:pPr>
        <w:pStyle w:val="ListParagraph"/>
        <w:numPr>
          <w:ilvl w:val="2"/>
          <w:numId w:val="5"/>
        </w:numPr>
        <w:jc w:val="both"/>
        <w:rPr>
          <w:rFonts w:ascii="Verdana" w:eastAsia="Times New Roman" w:hAnsi="Verdana" w:cs="Times New Roman"/>
          <w:sz w:val="20"/>
          <w:szCs w:val="20"/>
        </w:rPr>
      </w:pPr>
      <w:r w:rsidRPr="006321CC">
        <w:rPr>
          <w:rFonts w:ascii="Verdana" w:eastAsia="Times New Roman" w:hAnsi="Verdana" w:cs="Times New Roman"/>
          <w:sz w:val="20"/>
          <w:szCs w:val="20"/>
        </w:rPr>
        <w:t>Tiekėjas turi užpildyti visus Techninės specifikacijos lentelių laukelius, kurie pažymėti „/</w:t>
      </w:r>
      <w:r w:rsidRPr="006321CC">
        <w:rPr>
          <w:rFonts w:ascii="Verdana" w:eastAsia="Times New Roman" w:hAnsi="Verdana" w:cs="Times New Roman"/>
          <w:i/>
          <w:iCs/>
          <w:sz w:val="20"/>
          <w:szCs w:val="20"/>
        </w:rPr>
        <w:t>įrašyti</w:t>
      </w:r>
      <w:r w:rsidRPr="006321CC">
        <w:rPr>
          <w:rFonts w:ascii="Verdana" w:eastAsia="Times New Roman" w:hAnsi="Verdana" w:cs="Times New Roman"/>
          <w:sz w:val="20"/>
          <w:szCs w:val="20"/>
        </w:rPr>
        <w:t>/“ (tiekėjas ištrina „/</w:t>
      </w:r>
      <w:r w:rsidRPr="006321CC">
        <w:rPr>
          <w:rFonts w:ascii="Verdana" w:eastAsia="Times New Roman" w:hAnsi="Verdana" w:cs="Times New Roman"/>
          <w:i/>
          <w:iCs/>
          <w:sz w:val="20"/>
          <w:szCs w:val="20"/>
        </w:rPr>
        <w:t>įrašyti</w:t>
      </w:r>
      <w:r w:rsidRPr="006321CC">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3388D649" w14:textId="77777777" w:rsidR="006321CC" w:rsidRPr="006321CC" w:rsidRDefault="006321CC" w:rsidP="006321CC">
      <w:pPr>
        <w:pStyle w:val="ListParagraph"/>
        <w:numPr>
          <w:ilvl w:val="2"/>
          <w:numId w:val="5"/>
        </w:numPr>
        <w:jc w:val="both"/>
        <w:rPr>
          <w:rFonts w:ascii="Verdana" w:eastAsia="Times New Roman" w:hAnsi="Verdana" w:cs="Times New Roman"/>
          <w:sz w:val="20"/>
          <w:szCs w:val="20"/>
        </w:rPr>
      </w:pPr>
      <w:r w:rsidRPr="006321CC">
        <w:rPr>
          <w:rFonts w:ascii="Verdana" w:eastAsia="Times New Roman" w:hAnsi="Verdana" w:cs="Times New Roman"/>
          <w:sz w:val="20"/>
          <w:szCs w:val="20"/>
        </w:rPr>
        <w:t>Tiekėjas negali palikti tuščių laukelių, kurie pažymėti „/</w:t>
      </w:r>
      <w:r w:rsidRPr="006321CC">
        <w:rPr>
          <w:rFonts w:ascii="Verdana" w:eastAsia="Times New Roman" w:hAnsi="Verdana" w:cs="Times New Roman"/>
          <w:i/>
          <w:iCs/>
          <w:sz w:val="20"/>
          <w:szCs w:val="20"/>
        </w:rPr>
        <w:t>įrašyti</w:t>
      </w:r>
      <w:r w:rsidRPr="006321CC">
        <w:rPr>
          <w:rFonts w:ascii="Verdana" w:eastAsia="Times New Roman" w:hAnsi="Verdana" w:cs="Times New Roman"/>
          <w:sz w:val="20"/>
          <w:szCs w:val="20"/>
        </w:rPr>
        <w:t>/“.</w:t>
      </w:r>
    </w:p>
    <w:p w14:paraId="23917507" w14:textId="77777777" w:rsidR="006321CC" w:rsidRPr="006321CC" w:rsidRDefault="006321CC" w:rsidP="006321CC">
      <w:pPr>
        <w:pStyle w:val="ListParagraph"/>
        <w:numPr>
          <w:ilvl w:val="2"/>
          <w:numId w:val="5"/>
        </w:numPr>
        <w:jc w:val="both"/>
        <w:rPr>
          <w:rFonts w:ascii="Verdana" w:eastAsia="Times New Roman" w:hAnsi="Verdana" w:cs="Times New Roman"/>
          <w:sz w:val="20"/>
          <w:szCs w:val="20"/>
        </w:rPr>
      </w:pPr>
      <w:r w:rsidRPr="006321CC">
        <w:rPr>
          <w:rFonts w:ascii="Verdana" w:eastAsia="Times New Roman" w:hAnsi="Verdana" w:cs="Times New Roman"/>
          <w:sz w:val="20"/>
          <w:szCs w:val="20"/>
        </w:rPr>
        <w:t xml:space="preserve">Tiekėjas negali keisti Techninės specifikacijos, </w:t>
      </w:r>
      <w:proofErr w:type="spellStart"/>
      <w:r w:rsidRPr="006321CC">
        <w:rPr>
          <w:rFonts w:ascii="Verdana" w:eastAsia="Times New Roman" w:hAnsi="Verdana" w:cs="Times New Roman"/>
          <w:sz w:val="20"/>
          <w:szCs w:val="20"/>
        </w:rPr>
        <w:t>t.y</w:t>
      </w:r>
      <w:proofErr w:type="spellEnd"/>
      <w:r w:rsidRPr="006321CC">
        <w:rPr>
          <w:rFonts w:ascii="Verdana" w:eastAsia="Times New Roman" w:hAnsi="Verdana" w:cs="Times New Roman"/>
          <w:sz w:val="20"/>
          <w:szCs w:val="20"/>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1E436476" w14:textId="77777777" w:rsidR="006321CC" w:rsidRPr="006321CC" w:rsidRDefault="006321CC" w:rsidP="006321CC">
      <w:pPr>
        <w:pStyle w:val="ListParagraph"/>
        <w:numPr>
          <w:ilvl w:val="2"/>
          <w:numId w:val="5"/>
        </w:numPr>
        <w:jc w:val="both"/>
        <w:rPr>
          <w:rFonts w:ascii="Verdana" w:eastAsia="Times New Roman" w:hAnsi="Verdana" w:cs="Times New Roman"/>
          <w:sz w:val="20"/>
          <w:szCs w:val="20"/>
        </w:rPr>
      </w:pPr>
      <w:r w:rsidRPr="006321CC">
        <w:rPr>
          <w:rFonts w:ascii="Verdana" w:eastAsia="Times New Roman" w:hAnsi="Verdana" w:cs="Times New Roman"/>
          <w:sz w:val="20"/>
          <w:szCs w:val="20"/>
        </w:rPr>
        <w:t>Tiekėjas turi nurodyti konkrečius siūlomų prekių modelių pavadinimus ir gamintojus. Konkrečiai pozicijai siūloma konkretaus gamintojo konkreti prekė (modelis), jei nenurodyta kitaip. Jeigu siūloma prekės neturi konkretaus gamintojo ar modelio pavadinimo:</w:t>
      </w:r>
    </w:p>
    <w:p w14:paraId="1A71D152" w14:textId="77777777" w:rsidR="006321CC" w:rsidRPr="006321CC" w:rsidRDefault="006321CC" w:rsidP="006321CC">
      <w:pPr>
        <w:pStyle w:val="ListParagraph"/>
        <w:numPr>
          <w:ilvl w:val="3"/>
          <w:numId w:val="5"/>
        </w:numPr>
        <w:jc w:val="both"/>
        <w:rPr>
          <w:rFonts w:ascii="Verdana" w:eastAsia="Times New Roman" w:hAnsi="Verdana" w:cs="Times New Roman"/>
          <w:sz w:val="20"/>
          <w:szCs w:val="20"/>
        </w:rPr>
      </w:pPr>
      <w:r w:rsidRPr="006321CC">
        <w:rPr>
          <w:rFonts w:ascii="Verdana" w:eastAsia="Times New Roman" w:hAnsi="Verdana" w:cs="Times New Roman"/>
          <w:sz w:val="20"/>
          <w:szCs w:val="20"/>
        </w:rPr>
        <w:t xml:space="preserve"> pateikiamas paaiškinimas dėl kokių priežasčių neįmanoma nurodyti gamintojo / modelio arba;</w:t>
      </w:r>
    </w:p>
    <w:p w14:paraId="1B77F116" w14:textId="77777777" w:rsidR="006321CC" w:rsidRPr="006321CC" w:rsidRDefault="006321CC" w:rsidP="006321CC">
      <w:pPr>
        <w:pStyle w:val="ListParagraph"/>
        <w:numPr>
          <w:ilvl w:val="3"/>
          <w:numId w:val="5"/>
        </w:numPr>
        <w:jc w:val="both"/>
        <w:rPr>
          <w:rFonts w:ascii="Verdana" w:eastAsia="Times New Roman" w:hAnsi="Verdana" w:cs="Times New Roman"/>
          <w:sz w:val="20"/>
          <w:szCs w:val="20"/>
        </w:rPr>
      </w:pPr>
      <w:r w:rsidRPr="006321CC">
        <w:rPr>
          <w:rFonts w:ascii="Verdana" w:eastAsia="Times New Roman" w:hAnsi="Verdana" w:cs="Times New Roman"/>
          <w:sz w:val="20"/>
          <w:szCs w:val="20"/>
        </w:rPr>
        <w:t>jeigu prekė modulinė:</w:t>
      </w:r>
    </w:p>
    <w:p w14:paraId="6368989B" w14:textId="77777777" w:rsidR="006321CC" w:rsidRPr="006321CC" w:rsidRDefault="006321CC" w:rsidP="006321CC">
      <w:pPr>
        <w:pStyle w:val="ListParagraph"/>
        <w:numPr>
          <w:ilvl w:val="4"/>
          <w:numId w:val="5"/>
        </w:numPr>
        <w:jc w:val="both"/>
        <w:rPr>
          <w:rFonts w:ascii="Verdana" w:eastAsia="Times New Roman" w:hAnsi="Verdana" w:cs="Times New Roman"/>
          <w:sz w:val="20"/>
          <w:szCs w:val="20"/>
        </w:rPr>
      </w:pPr>
      <w:r w:rsidRPr="006321CC">
        <w:rPr>
          <w:rFonts w:ascii="Verdana" w:eastAsia="Times New Roman" w:hAnsi="Verdana" w:cs="Times New Roman"/>
          <w:sz w:val="20"/>
          <w:szCs w:val="20"/>
        </w:rPr>
        <w:t>modelio pavadinimo sudarymo būdas, arba;</w:t>
      </w:r>
    </w:p>
    <w:p w14:paraId="3EB35451" w14:textId="77777777" w:rsidR="006321CC" w:rsidRPr="006321CC" w:rsidRDefault="006321CC" w:rsidP="006321CC">
      <w:pPr>
        <w:pStyle w:val="ListParagraph"/>
        <w:numPr>
          <w:ilvl w:val="4"/>
          <w:numId w:val="5"/>
        </w:numPr>
        <w:jc w:val="both"/>
        <w:rPr>
          <w:rFonts w:ascii="Verdana" w:eastAsia="Times New Roman" w:hAnsi="Verdana" w:cs="Times New Roman"/>
          <w:sz w:val="20"/>
          <w:szCs w:val="20"/>
        </w:rPr>
      </w:pPr>
      <w:r w:rsidRPr="006321CC">
        <w:rPr>
          <w:rFonts w:ascii="Verdana" w:eastAsia="Times New Roman" w:hAnsi="Verdana" w:cs="Times New Roman"/>
          <w:sz w:val="20"/>
          <w:szCs w:val="20"/>
        </w:rPr>
        <w:t>modulinę prekę sudarančių atskirų prekių gamintojai ir modeliai.</w:t>
      </w:r>
    </w:p>
    <w:p w14:paraId="00B67162" w14:textId="77777777" w:rsidR="006321CC" w:rsidRPr="006321CC" w:rsidRDefault="006321CC" w:rsidP="006321CC">
      <w:pPr>
        <w:pStyle w:val="ListParagraph"/>
        <w:numPr>
          <w:ilvl w:val="1"/>
          <w:numId w:val="5"/>
        </w:numPr>
        <w:jc w:val="both"/>
        <w:rPr>
          <w:rFonts w:ascii="Verdana" w:eastAsia="Times New Roman" w:hAnsi="Verdana" w:cs="Times New Roman"/>
          <w:b/>
          <w:bCs/>
          <w:sz w:val="20"/>
          <w:szCs w:val="20"/>
        </w:rPr>
      </w:pPr>
      <w:r w:rsidRPr="006321CC">
        <w:rPr>
          <w:rFonts w:ascii="Verdana" w:eastAsia="Times New Roman" w:hAnsi="Verdana" w:cs="Times New Roman"/>
          <w:b/>
          <w:bCs/>
          <w:sz w:val="20"/>
          <w:szCs w:val="20"/>
        </w:rPr>
        <w:t>Reikalavimai tiekėjui dėl lentelių stulpelių „Siūlomi parametrai“ pildymo:</w:t>
      </w:r>
    </w:p>
    <w:p w14:paraId="72287ACA" w14:textId="77777777" w:rsidR="006321CC" w:rsidRPr="006321CC" w:rsidRDefault="006321CC" w:rsidP="006321CC">
      <w:pPr>
        <w:pStyle w:val="ListParagraph"/>
        <w:numPr>
          <w:ilvl w:val="2"/>
          <w:numId w:val="5"/>
        </w:numPr>
        <w:jc w:val="both"/>
        <w:rPr>
          <w:rFonts w:ascii="Verdana" w:eastAsia="Times New Roman" w:hAnsi="Verdana" w:cs="Times New Roman"/>
          <w:sz w:val="20"/>
          <w:szCs w:val="20"/>
        </w:rPr>
      </w:pPr>
      <w:r w:rsidRPr="006321CC">
        <w:rPr>
          <w:rFonts w:ascii="Verdana" w:eastAsia="Times New Roman" w:hAnsi="Verdana" w:cs="Times New Roman"/>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6321CC">
        <w:rPr>
          <w:rFonts w:ascii="Verdana" w:eastAsia="Times New Roman" w:hAnsi="Verdana" w:cs="Times New Roman"/>
          <w:i/>
          <w:iCs/>
          <w:sz w:val="20"/>
          <w:szCs w:val="20"/>
        </w:rPr>
        <w:t>/įrašyti neprivaloma/</w:t>
      </w:r>
      <w:r w:rsidRPr="006321CC">
        <w:rPr>
          <w:rFonts w:ascii="Verdana" w:eastAsia="Times New Roman" w:hAnsi="Verdana" w:cs="Times New Roman"/>
          <w:sz w:val="20"/>
          <w:szCs w:val="20"/>
        </w:rPr>
        <w:t xml:space="preserve">“ arba eilutė perbraukta </w:t>
      </w:r>
      <w:r w:rsidRPr="006321CC">
        <w:rPr>
          <w:rFonts w:ascii="Verdana" w:hAnsi="Verdana" w:cstheme="majorBidi"/>
          <w:sz w:val="20"/>
          <w:szCs w:val="20"/>
        </w:rPr>
        <w:t>„</w:t>
      </w:r>
      <w:r w:rsidRPr="006321CC">
        <w:rPr>
          <w:rFonts w:ascii="Verdana" w:hAnsi="Verdana"/>
          <w:noProof/>
          <w:sz w:val="20"/>
          <w:szCs w:val="20"/>
        </w:rPr>
        <w:drawing>
          <wp:inline distT="0" distB="0" distL="0" distR="0" wp14:anchorId="2F1531A2" wp14:editId="5B1DE7FF">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01040" cy="140335"/>
                    </a:xfrm>
                    <a:prstGeom prst="rect">
                      <a:avLst/>
                    </a:prstGeom>
                  </pic:spPr>
                </pic:pic>
              </a:graphicData>
            </a:graphic>
          </wp:inline>
        </w:drawing>
      </w:r>
      <w:r w:rsidRPr="006321CC">
        <w:rPr>
          <w:rFonts w:ascii="Verdana" w:hAnsi="Verdana" w:cstheme="majorBidi"/>
          <w:sz w:val="20"/>
          <w:szCs w:val="20"/>
        </w:rPr>
        <w:t>“</w:t>
      </w:r>
      <w:r w:rsidRPr="006321CC">
        <w:rPr>
          <w:rFonts w:ascii="Verdana" w:eastAsia="Times New Roman" w:hAnsi="Verdana" w:cs="Times New Roman"/>
          <w:sz w:val="20"/>
          <w:szCs w:val="20"/>
        </w:rPr>
        <w:t>.</w:t>
      </w:r>
    </w:p>
    <w:p w14:paraId="15FB8E73" w14:textId="77777777" w:rsidR="006321CC" w:rsidRPr="006321CC" w:rsidRDefault="006321CC" w:rsidP="006321CC">
      <w:pPr>
        <w:pStyle w:val="ListParagraph"/>
        <w:numPr>
          <w:ilvl w:val="2"/>
          <w:numId w:val="5"/>
        </w:numPr>
        <w:jc w:val="both"/>
        <w:rPr>
          <w:rFonts w:ascii="Verdana" w:eastAsia="Times New Roman" w:hAnsi="Verdana" w:cs="Times New Roman"/>
          <w:sz w:val="20"/>
          <w:szCs w:val="20"/>
        </w:rPr>
      </w:pPr>
      <w:bookmarkStart w:id="0" w:name="_Ref62483907"/>
      <w:r w:rsidRPr="006321CC">
        <w:rPr>
          <w:rFonts w:ascii="Verdana" w:eastAsia="Times New Roman" w:hAnsi="Verdana" w:cs="Times New Roman"/>
          <w:sz w:val="20"/>
          <w:szCs w:val="20"/>
        </w:rPr>
        <w:t>Tiekėjas nurodydamas siūlomos prekės atitikimą turi nurodyti konkrečias siūlomos prekės specifikacijas / parametrus, pvz.: „ilgis 1,5 m“, o ne „ilgis ne mažiau kaip 1,25 m“</w:t>
      </w:r>
      <w:bookmarkEnd w:id="0"/>
    </w:p>
    <w:p w14:paraId="6E94828E" w14:textId="77777777" w:rsidR="006321CC" w:rsidRPr="006321CC" w:rsidRDefault="006321CC" w:rsidP="006321CC">
      <w:pPr>
        <w:pStyle w:val="ListParagraph"/>
        <w:numPr>
          <w:ilvl w:val="2"/>
          <w:numId w:val="5"/>
        </w:numPr>
        <w:jc w:val="both"/>
        <w:rPr>
          <w:rFonts w:ascii="Verdana" w:eastAsia="Times New Roman" w:hAnsi="Verdana" w:cs="Times New Roman"/>
          <w:sz w:val="20"/>
          <w:szCs w:val="20"/>
        </w:rPr>
      </w:pPr>
      <w:r w:rsidRPr="006321CC">
        <w:rPr>
          <w:rFonts w:ascii="Verdana" w:eastAsia="Times New Roman" w:hAnsi="Verdana" w:cs="Times New Roman"/>
          <w:sz w:val="20"/>
          <w:szCs w:val="20"/>
        </w:rPr>
        <w:t xml:space="preserve">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 </w:t>
      </w:r>
      <w:r w:rsidRPr="006321CC">
        <w:rPr>
          <w:rFonts w:ascii="Verdana" w:eastAsia="Times New Roman" w:hAnsi="Verdana" w:cs="Times New Roman"/>
          <w:sz w:val="20"/>
          <w:szCs w:val="20"/>
        </w:rPr>
        <w:fldChar w:fldCharType="begin"/>
      </w:r>
      <w:r w:rsidRPr="006321CC">
        <w:rPr>
          <w:rFonts w:ascii="Verdana" w:eastAsia="Times New Roman" w:hAnsi="Verdana" w:cs="Times New Roman"/>
          <w:sz w:val="20"/>
          <w:szCs w:val="20"/>
        </w:rPr>
        <w:instrText xml:space="preserve"> REF _Ref62483907 \r \h  \* MERGEFORMAT </w:instrText>
      </w:r>
      <w:r w:rsidRPr="006321CC">
        <w:rPr>
          <w:rFonts w:ascii="Verdana" w:eastAsia="Times New Roman" w:hAnsi="Verdana" w:cs="Times New Roman"/>
          <w:sz w:val="20"/>
          <w:szCs w:val="20"/>
        </w:rPr>
      </w:r>
      <w:r w:rsidRPr="006321CC">
        <w:rPr>
          <w:rFonts w:ascii="Verdana" w:eastAsia="Times New Roman" w:hAnsi="Verdana" w:cs="Times New Roman"/>
          <w:sz w:val="20"/>
          <w:szCs w:val="20"/>
        </w:rPr>
        <w:fldChar w:fldCharType="separate"/>
      </w:r>
      <w:r w:rsidRPr="006321CC">
        <w:rPr>
          <w:rFonts w:ascii="Verdana" w:eastAsia="Times New Roman" w:hAnsi="Verdana" w:cs="Times New Roman"/>
          <w:sz w:val="20"/>
          <w:szCs w:val="20"/>
          <w:cs/>
        </w:rPr>
        <w:t>‎</w:t>
      </w:r>
      <w:r w:rsidRPr="006321CC">
        <w:rPr>
          <w:rFonts w:ascii="Verdana" w:eastAsia="Times New Roman" w:hAnsi="Verdana" w:cs="Times New Roman"/>
          <w:sz w:val="20"/>
          <w:szCs w:val="20"/>
        </w:rPr>
        <w:t>7.2</w:t>
      </w:r>
      <w:r w:rsidRPr="006321CC">
        <w:rPr>
          <w:rFonts w:ascii="Verdana" w:eastAsia="Times New Roman" w:hAnsi="Verdana" w:cs="Times New Roman"/>
          <w:sz w:val="20"/>
          <w:szCs w:val="20"/>
        </w:rPr>
        <w:fldChar w:fldCharType="end"/>
      </w:r>
      <w:r w:rsidRPr="006321CC">
        <w:rPr>
          <w:rFonts w:ascii="Verdana" w:eastAsia="Times New Roman" w:hAnsi="Verdana" w:cs="Times New Roman"/>
          <w:sz w:val="20"/>
          <w:szCs w:val="20"/>
        </w:rPr>
        <w:t xml:space="preserve"> punkte.</w:t>
      </w:r>
    </w:p>
    <w:p w14:paraId="526164F1" w14:textId="77777777" w:rsidR="006321CC" w:rsidRPr="006321CC" w:rsidRDefault="006321CC" w:rsidP="006321CC">
      <w:pPr>
        <w:pStyle w:val="ListParagraph"/>
        <w:numPr>
          <w:ilvl w:val="2"/>
          <w:numId w:val="5"/>
        </w:numPr>
        <w:jc w:val="both"/>
        <w:rPr>
          <w:rFonts w:ascii="Verdana" w:eastAsia="Times New Roman" w:hAnsi="Verdana" w:cs="Times New Roman"/>
          <w:sz w:val="20"/>
          <w:szCs w:val="20"/>
        </w:rPr>
      </w:pPr>
      <w:bookmarkStart w:id="1" w:name="_Ref146809914"/>
      <w:r w:rsidRPr="006321CC">
        <w:rPr>
          <w:rFonts w:ascii="Verdana" w:eastAsia="Times New Roman" w:hAnsi="Verdana" w:cs="Times New Roman"/>
          <w:sz w:val="20"/>
          <w:szCs w:val="20"/>
        </w:rPr>
        <w:t xml:space="preserve">Tiekėjas, vadovaujantis </w:t>
      </w:r>
      <w:r w:rsidRPr="006321CC">
        <w:rPr>
          <w:rFonts w:ascii="Verdana" w:hAnsi="Verdana"/>
          <w:sz w:val="20"/>
          <w:szCs w:val="20"/>
        </w:rPr>
        <w:t>Bendrųjų pirkimo sąlygų 17.4 punktu</w:t>
      </w:r>
      <w:r w:rsidRPr="006321CC">
        <w:rPr>
          <w:rFonts w:ascii="Verdana" w:eastAsia="Times New Roman" w:hAnsi="Verdana" w:cs="Times New Roman"/>
          <w:sz w:val="20"/>
          <w:szCs w:val="20"/>
        </w:rPr>
        <w:t>, Techninėje specifikacijoje stulpelyje „Siūlomi parametrai“ nurodytą informaciją galės paaiškinti tik tuo atveju, jeigu:</w:t>
      </w:r>
      <w:bookmarkEnd w:id="1"/>
    </w:p>
    <w:p w14:paraId="7D6A45FE" w14:textId="77777777" w:rsidR="006321CC" w:rsidRPr="006321CC" w:rsidRDefault="006321CC" w:rsidP="006321CC">
      <w:pPr>
        <w:pStyle w:val="ListParagraph"/>
        <w:numPr>
          <w:ilvl w:val="3"/>
          <w:numId w:val="5"/>
        </w:numPr>
        <w:jc w:val="both"/>
        <w:rPr>
          <w:rFonts w:ascii="Verdana" w:eastAsia="Times New Roman" w:hAnsi="Verdana" w:cs="Times New Roman"/>
          <w:sz w:val="20"/>
          <w:szCs w:val="20"/>
        </w:rPr>
      </w:pPr>
      <w:r w:rsidRPr="006321CC">
        <w:rPr>
          <w:rFonts w:ascii="Verdana" w:eastAsia="Times New Roman" w:hAnsi="Verdana" w:cs="Times New Roman"/>
          <w:sz w:val="20"/>
          <w:szCs w:val="20"/>
        </w:rPr>
        <w:t>Tiekėjas kartu su pasiūlymu pateikė Dokumentaciją ir pateiktoje Dokumentacijoje yra nurodyta informacija patvirtinanti, kad tiekėjo siūloma prekė atitinka Techninėje specifikacijoje nurodytus reikalavimus;</w:t>
      </w:r>
    </w:p>
    <w:p w14:paraId="710C164F" w14:textId="77777777" w:rsidR="006321CC" w:rsidRPr="006321CC" w:rsidRDefault="006321CC" w:rsidP="006321CC">
      <w:pPr>
        <w:pStyle w:val="ListParagraph"/>
        <w:numPr>
          <w:ilvl w:val="3"/>
          <w:numId w:val="5"/>
        </w:numPr>
        <w:jc w:val="both"/>
        <w:rPr>
          <w:rFonts w:ascii="Verdana" w:eastAsia="Times New Roman" w:hAnsi="Verdana" w:cs="Times New Roman"/>
          <w:sz w:val="20"/>
          <w:szCs w:val="20"/>
        </w:rPr>
      </w:pPr>
      <w:r w:rsidRPr="006321CC">
        <w:rPr>
          <w:rFonts w:ascii="Verdana" w:eastAsia="Times New Roman" w:hAnsi="Verdana" w:cs="Times New Roman"/>
          <w:sz w:val="20"/>
          <w:szCs w:val="20"/>
        </w:rPr>
        <w:t>Tiekėjas pateiks paaiškinimą iš viešai prieinamos siūlomos prekės gamintojo informacijos arba gamintojo patvirtinimą, kad tiekėjo siūloma prekė atitinka Techninėje specifikacijoje nurodytus reikalavimus.</w:t>
      </w:r>
    </w:p>
    <w:p w14:paraId="77C0CA69" w14:textId="77777777" w:rsidR="006321CC" w:rsidRPr="006321CC" w:rsidRDefault="006321CC" w:rsidP="006321CC">
      <w:pPr>
        <w:pStyle w:val="ListParagraph"/>
        <w:numPr>
          <w:ilvl w:val="1"/>
          <w:numId w:val="5"/>
        </w:numPr>
        <w:jc w:val="both"/>
        <w:rPr>
          <w:rFonts w:ascii="Verdana" w:eastAsia="Times New Roman" w:hAnsi="Verdana" w:cs="Times New Roman"/>
          <w:b/>
          <w:bCs/>
          <w:sz w:val="20"/>
          <w:szCs w:val="20"/>
        </w:rPr>
      </w:pPr>
      <w:r w:rsidRPr="006321CC">
        <w:rPr>
          <w:rFonts w:ascii="Verdana" w:eastAsia="Times New Roman" w:hAnsi="Verdana" w:cs="Times New Roman"/>
          <w:b/>
          <w:bCs/>
          <w:sz w:val="20"/>
          <w:szCs w:val="20"/>
        </w:rPr>
        <w:t>Reikalavimai tiekėjui dėl lentelių stulpelių „Siūlomus parametrus patvirtinantys dokumentai“ pildymo:</w:t>
      </w:r>
    </w:p>
    <w:p w14:paraId="3A2205C5" w14:textId="77777777" w:rsidR="006321CC" w:rsidRPr="006321CC" w:rsidRDefault="006321CC" w:rsidP="006321CC">
      <w:pPr>
        <w:pStyle w:val="ListParagraph"/>
        <w:numPr>
          <w:ilvl w:val="2"/>
          <w:numId w:val="5"/>
        </w:numPr>
        <w:jc w:val="both"/>
        <w:rPr>
          <w:rFonts w:ascii="Verdana" w:eastAsia="Times New Roman" w:hAnsi="Verdana" w:cs="Times New Roman"/>
          <w:sz w:val="20"/>
          <w:szCs w:val="20"/>
        </w:rPr>
      </w:pPr>
      <w:r w:rsidRPr="006321CC">
        <w:rPr>
          <w:rFonts w:ascii="Verdana" w:eastAsia="Times New Roman" w:hAnsi="Verdana" w:cs="Times New Roman"/>
          <w:sz w:val="20"/>
          <w:szCs w:val="20"/>
        </w:rPr>
        <w:t>Tiekėjas:</w:t>
      </w:r>
    </w:p>
    <w:p w14:paraId="4644387F" w14:textId="01761AF3" w:rsidR="006321CC" w:rsidRPr="006321CC" w:rsidRDefault="006321CC" w:rsidP="006321CC">
      <w:pPr>
        <w:numPr>
          <w:ilvl w:val="3"/>
          <w:numId w:val="11"/>
        </w:numPr>
        <w:contextualSpacing/>
        <w:jc w:val="both"/>
        <w:rPr>
          <w:rFonts w:ascii="Verdana" w:hAnsi="Verdana" w:cstheme="majorBidi"/>
          <w:sz w:val="20"/>
          <w:szCs w:val="20"/>
          <w:lang w:val="lt-LT"/>
        </w:rPr>
      </w:pPr>
      <w:r w:rsidRPr="006321CC">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Pr="006321CC">
        <w:rPr>
          <w:rFonts w:ascii="Verdana" w:hAnsi="Verdana" w:cstheme="majorBidi"/>
          <w:sz w:val="20"/>
          <w:szCs w:val="20"/>
          <w:lang w:val="lt-LT"/>
        </w:rPr>
        <w:fldChar w:fldCharType="begin"/>
      </w:r>
      <w:r w:rsidRPr="006321CC">
        <w:rPr>
          <w:rFonts w:ascii="Verdana" w:hAnsi="Verdana" w:cstheme="majorBidi"/>
          <w:sz w:val="20"/>
          <w:szCs w:val="20"/>
          <w:lang w:val="lt-LT"/>
        </w:rPr>
        <w:instrText xml:space="preserve"> REF _Ref146809914 \r \h  \* MERGEFORMAT </w:instrText>
      </w:r>
      <w:r w:rsidRPr="006321CC">
        <w:rPr>
          <w:rFonts w:ascii="Verdana" w:hAnsi="Verdana" w:cstheme="majorBidi"/>
          <w:sz w:val="20"/>
          <w:szCs w:val="20"/>
          <w:lang w:val="lt-LT"/>
        </w:rPr>
      </w:r>
      <w:r w:rsidRPr="006321CC">
        <w:rPr>
          <w:rFonts w:ascii="Verdana" w:hAnsi="Verdana" w:cstheme="majorBidi"/>
          <w:sz w:val="20"/>
          <w:szCs w:val="20"/>
          <w:lang w:val="lt-LT"/>
        </w:rPr>
        <w:fldChar w:fldCharType="separate"/>
      </w:r>
      <w:r w:rsidRPr="006321CC">
        <w:rPr>
          <w:rFonts w:ascii="Verdana" w:hAnsi="Verdana" w:cstheme="majorBidi"/>
          <w:sz w:val="20"/>
          <w:szCs w:val="20"/>
          <w:cs/>
          <w:lang w:val="lt-LT"/>
        </w:rPr>
        <w:t>‎</w:t>
      </w:r>
      <w:r w:rsidRPr="006321CC">
        <w:rPr>
          <w:rFonts w:ascii="Verdana" w:hAnsi="Verdana" w:cstheme="majorBidi"/>
          <w:sz w:val="20"/>
          <w:szCs w:val="20"/>
          <w:lang w:val="lt-LT"/>
        </w:rPr>
        <w:t>14.4</w:t>
      </w:r>
      <w:r w:rsidRPr="006321CC">
        <w:rPr>
          <w:rFonts w:ascii="Verdana" w:hAnsi="Verdana" w:cstheme="majorBidi"/>
          <w:sz w:val="20"/>
          <w:szCs w:val="20"/>
          <w:lang w:val="lt-LT"/>
        </w:rPr>
        <w:fldChar w:fldCharType="end"/>
      </w:r>
      <w:r w:rsidRPr="006321CC">
        <w:rPr>
          <w:rFonts w:ascii="Verdana" w:hAnsi="Verdana" w:cstheme="majorBidi"/>
          <w:sz w:val="20"/>
          <w:szCs w:val="20"/>
          <w:lang w:val="lt-LT"/>
        </w:rPr>
        <w:t xml:space="preserve"> punkte nustatyta tvarka, kaip tiekėjo siūloma prekė </w:t>
      </w:r>
      <w:r w:rsidRPr="006321CC">
        <w:rPr>
          <w:rFonts w:ascii="Verdana" w:hAnsi="Verdana" w:cstheme="majorBidi"/>
          <w:sz w:val="20"/>
          <w:szCs w:val="20"/>
          <w:lang w:val="lt-LT"/>
        </w:rPr>
        <w:lastRenderedPageBreak/>
        <w:t>atitinka keliamą reikalavimą arba Tiekėjas su pasiūlymu iš viso nepateiks Dokumentacijos – Tiekėjo pasiūlymas bus atmestas;</w:t>
      </w:r>
    </w:p>
    <w:p w14:paraId="4238497C" w14:textId="77777777" w:rsidR="006321CC" w:rsidRPr="006321CC" w:rsidRDefault="006321CC" w:rsidP="006321CC">
      <w:pPr>
        <w:numPr>
          <w:ilvl w:val="3"/>
          <w:numId w:val="11"/>
        </w:numPr>
        <w:contextualSpacing/>
        <w:jc w:val="both"/>
        <w:rPr>
          <w:rFonts w:ascii="Verdana" w:hAnsi="Verdana" w:cstheme="majorBidi"/>
          <w:sz w:val="20"/>
          <w:szCs w:val="20"/>
          <w:lang w:val="lt-LT"/>
        </w:rPr>
      </w:pPr>
      <w:r w:rsidRPr="006321CC">
        <w:rPr>
          <w:rFonts w:ascii="Verdana" w:hAnsi="Verdana" w:cstheme="majorBidi"/>
          <w:sz w:val="20"/>
          <w:szCs w:val="20"/>
          <w:lang w:val="lt-LT"/>
        </w:rPr>
        <w:t xml:space="preserve">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 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6321CC">
        <w:rPr>
          <w:rFonts w:ascii="Verdana" w:hAnsi="Verdana" w:cstheme="majorBidi"/>
          <w:sz w:val="20"/>
          <w:szCs w:val="20"/>
          <w:lang w:val="lt-LT"/>
        </w:rPr>
        <w:fldChar w:fldCharType="begin"/>
      </w:r>
      <w:r w:rsidRPr="006321CC">
        <w:rPr>
          <w:rFonts w:ascii="Verdana" w:hAnsi="Verdana" w:cstheme="majorBidi"/>
          <w:sz w:val="20"/>
          <w:szCs w:val="20"/>
          <w:lang w:val="lt-LT"/>
        </w:rPr>
        <w:instrText xml:space="preserve"> REF _Ref146809914 \r \h  \* MERGEFORMAT </w:instrText>
      </w:r>
      <w:r w:rsidRPr="006321CC">
        <w:rPr>
          <w:rFonts w:ascii="Verdana" w:hAnsi="Verdana" w:cstheme="majorBidi"/>
          <w:sz w:val="20"/>
          <w:szCs w:val="20"/>
          <w:lang w:val="lt-LT"/>
        </w:rPr>
      </w:r>
      <w:r w:rsidRPr="006321CC">
        <w:rPr>
          <w:rFonts w:ascii="Verdana" w:hAnsi="Verdana" w:cstheme="majorBidi"/>
          <w:sz w:val="20"/>
          <w:szCs w:val="20"/>
          <w:lang w:val="lt-LT"/>
        </w:rPr>
        <w:fldChar w:fldCharType="separate"/>
      </w:r>
      <w:r w:rsidRPr="006321CC">
        <w:rPr>
          <w:rFonts w:ascii="Verdana" w:hAnsi="Verdana" w:cstheme="majorBidi"/>
          <w:sz w:val="20"/>
          <w:szCs w:val="20"/>
          <w:cs/>
          <w:lang w:val="lt-LT"/>
        </w:rPr>
        <w:t>‎</w:t>
      </w:r>
      <w:r w:rsidRPr="006321CC">
        <w:rPr>
          <w:rFonts w:ascii="Verdana" w:hAnsi="Verdana" w:cstheme="majorBidi"/>
          <w:sz w:val="20"/>
          <w:szCs w:val="20"/>
          <w:lang w:val="lt-LT"/>
        </w:rPr>
        <w:t>7.4</w:t>
      </w:r>
      <w:r w:rsidRPr="006321CC">
        <w:rPr>
          <w:rFonts w:ascii="Verdana" w:hAnsi="Verdana" w:cstheme="majorBidi"/>
          <w:sz w:val="20"/>
          <w:szCs w:val="20"/>
          <w:lang w:val="lt-LT"/>
        </w:rPr>
        <w:fldChar w:fldCharType="end"/>
      </w:r>
      <w:r w:rsidRPr="006321CC">
        <w:rPr>
          <w:rFonts w:ascii="Verdana" w:hAnsi="Verdana" w:cstheme="majorBidi"/>
          <w:sz w:val="20"/>
          <w:szCs w:val="20"/>
          <w:lang w:val="lt-LT"/>
        </w:rPr>
        <w:t> punkte nustatyta tvarka, kaip tiekėjo siūloma prekė atitinka keliamam reikalavimui – Tiekėjo pasiūlymas bus atmestas;</w:t>
      </w:r>
    </w:p>
    <w:p w14:paraId="046802BA" w14:textId="5B6AF19F" w:rsidR="006321CC" w:rsidRPr="006321CC" w:rsidRDefault="006321CC" w:rsidP="006321CC">
      <w:pPr>
        <w:pStyle w:val="ListParagraph"/>
        <w:numPr>
          <w:ilvl w:val="3"/>
          <w:numId w:val="5"/>
        </w:numPr>
        <w:jc w:val="both"/>
        <w:rPr>
          <w:rFonts w:ascii="Verdana" w:eastAsia="Times New Roman" w:hAnsi="Verdana" w:cs="Times New Roman"/>
          <w:sz w:val="20"/>
          <w:szCs w:val="20"/>
        </w:rPr>
      </w:pPr>
      <w:r w:rsidRPr="006321CC">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6321CC">
        <w:rPr>
          <w:rFonts w:ascii="Verdana" w:hAnsi="Verdana" w:cstheme="majorBidi"/>
          <w:noProof/>
          <w:sz w:val="20"/>
          <w:szCs w:val="20"/>
        </w:rPr>
        <w:drawing>
          <wp:inline distT="0" distB="0" distL="0" distR="0" wp14:anchorId="2559FACE" wp14:editId="07F76A29">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6321CC">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Pr="006321CC">
        <w:rPr>
          <w:rFonts w:ascii="Verdana" w:hAnsi="Verdana" w:cstheme="majorBidi"/>
          <w:sz w:val="20"/>
          <w:szCs w:val="20"/>
        </w:rPr>
        <w:fldChar w:fldCharType="begin"/>
      </w:r>
      <w:r w:rsidRPr="006321CC">
        <w:rPr>
          <w:rFonts w:ascii="Verdana" w:hAnsi="Verdana" w:cstheme="majorBidi"/>
          <w:sz w:val="20"/>
          <w:szCs w:val="20"/>
        </w:rPr>
        <w:instrText xml:space="preserve"> REF _Ref146809914 \r \h  \* MERGEFORMAT </w:instrText>
      </w:r>
      <w:r w:rsidRPr="006321CC">
        <w:rPr>
          <w:rFonts w:ascii="Verdana" w:hAnsi="Verdana" w:cstheme="majorBidi"/>
          <w:sz w:val="20"/>
          <w:szCs w:val="20"/>
        </w:rPr>
      </w:r>
      <w:r w:rsidRPr="006321CC">
        <w:rPr>
          <w:rFonts w:ascii="Verdana" w:hAnsi="Verdana" w:cstheme="majorBidi"/>
          <w:sz w:val="20"/>
          <w:szCs w:val="20"/>
        </w:rPr>
        <w:fldChar w:fldCharType="separate"/>
      </w:r>
      <w:r w:rsidRPr="006321CC">
        <w:rPr>
          <w:rFonts w:ascii="Verdana" w:hAnsi="Verdana" w:cstheme="majorBidi"/>
          <w:sz w:val="20"/>
          <w:szCs w:val="20"/>
          <w:cs/>
        </w:rPr>
        <w:t>‎</w:t>
      </w:r>
      <w:r w:rsidRPr="006321CC">
        <w:rPr>
          <w:rFonts w:ascii="Verdana" w:hAnsi="Verdana" w:cstheme="majorBidi"/>
          <w:sz w:val="20"/>
          <w:szCs w:val="20"/>
        </w:rPr>
        <w:t>14.4</w:t>
      </w:r>
      <w:r w:rsidRPr="006321CC">
        <w:rPr>
          <w:rFonts w:ascii="Verdana" w:hAnsi="Verdana" w:cstheme="majorBidi"/>
          <w:sz w:val="20"/>
          <w:szCs w:val="20"/>
        </w:rPr>
        <w:fldChar w:fldCharType="end"/>
      </w:r>
      <w:r w:rsidRPr="006321CC">
        <w:rPr>
          <w:rFonts w:ascii="Verdana" w:hAnsi="Verdana" w:cstheme="majorBidi"/>
          <w:sz w:val="20"/>
          <w:szCs w:val="20"/>
        </w:rPr>
        <w:t> punkte nustatyta tvarka, jeigu kils abejonių dėl Tiekėjo galimybių įgyvendinti reikalavimą sutarties vykdymo metu.</w:t>
      </w:r>
    </w:p>
    <w:p w14:paraId="253D4388" w14:textId="77777777" w:rsidR="006321CC" w:rsidRPr="006321CC" w:rsidRDefault="006321CC" w:rsidP="006321CC">
      <w:pPr>
        <w:pStyle w:val="ListParagraph"/>
        <w:numPr>
          <w:ilvl w:val="2"/>
          <w:numId w:val="5"/>
        </w:numPr>
        <w:jc w:val="both"/>
        <w:rPr>
          <w:rFonts w:ascii="Verdana" w:eastAsia="Times New Roman" w:hAnsi="Verdana" w:cs="Times New Roman"/>
          <w:sz w:val="20"/>
          <w:szCs w:val="20"/>
        </w:rPr>
      </w:pPr>
      <w:r w:rsidRPr="006321CC">
        <w:rPr>
          <w:rFonts w:ascii="Verdana" w:eastAsia="Times New Roman" w:hAnsi="Verdana" w:cs="Times New Roman"/>
          <w:sz w:val="20"/>
          <w:szCs w:val="20"/>
        </w:rPr>
        <w:t>Dokumentacija turi būti parengta prekės gamintojo, o ne trečiųjų šalių. Jeigu prekė sudaryta iš kitų gamintojų įrangos ar dalių gali būti teikiama tiek galutinės prekės, tiek prekės komplektuojančios dalies gamintojo Dokumentacija.</w:t>
      </w:r>
    </w:p>
    <w:p w14:paraId="3A548775" w14:textId="77777777" w:rsidR="006321CC" w:rsidRPr="006321CC" w:rsidRDefault="006321CC" w:rsidP="006321CC">
      <w:pPr>
        <w:pStyle w:val="ListParagraph"/>
        <w:numPr>
          <w:ilvl w:val="2"/>
          <w:numId w:val="5"/>
        </w:numPr>
        <w:jc w:val="both"/>
        <w:rPr>
          <w:rFonts w:ascii="Verdana" w:eastAsia="Times New Roman" w:hAnsi="Verdana" w:cs="Times New Roman"/>
          <w:sz w:val="20"/>
          <w:szCs w:val="20"/>
        </w:rPr>
      </w:pPr>
      <w:r w:rsidRPr="006321CC">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57DD5F2E" w14:textId="77777777" w:rsidR="006321CC" w:rsidRPr="006321CC" w:rsidRDefault="006321CC" w:rsidP="006321CC">
      <w:pPr>
        <w:pStyle w:val="ListParagraph"/>
        <w:numPr>
          <w:ilvl w:val="2"/>
          <w:numId w:val="5"/>
        </w:numPr>
        <w:tabs>
          <w:tab w:val="left" w:pos="993"/>
        </w:tabs>
        <w:jc w:val="both"/>
        <w:rPr>
          <w:rFonts w:ascii="Verdana" w:hAnsi="Verdana" w:cs="Times New Roman"/>
          <w:sz w:val="20"/>
          <w:szCs w:val="20"/>
        </w:rPr>
      </w:pPr>
      <w:r w:rsidRPr="006321CC">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62995315" w14:textId="77777777" w:rsidR="006321CC" w:rsidRPr="006321CC" w:rsidRDefault="006321CC" w:rsidP="006321CC">
      <w:pPr>
        <w:pStyle w:val="ListParagraph"/>
        <w:numPr>
          <w:ilvl w:val="1"/>
          <w:numId w:val="5"/>
        </w:numPr>
        <w:tabs>
          <w:tab w:val="left" w:pos="993"/>
        </w:tabs>
        <w:jc w:val="both"/>
        <w:rPr>
          <w:rFonts w:ascii="Verdana" w:hAnsi="Verdana" w:cstheme="majorBidi"/>
          <w:sz w:val="20"/>
          <w:szCs w:val="20"/>
        </w:rPr>
      </w:pPr>
      <w:r w:rsidRPr="006321CC">
        <w:rPr>
          <w:rFonts w:ascii="Verdana" w:hAnsi="Verdana" w:cstheme="majorBidi"/>
          <w:sz w:val="20"/>
          <w:szCs w:val="20"/>
        </w:rPr>
        <w:t>Jei Prekių gamintojas nuo pasiūlymo pateikimo momento iki Prekių pristatymo termino nustoja gaminti siūlomą Prekę (ar Prekės sudedamąsias dalis), tiekėjas</w:t>
      </w:r>
      <w:bookmarkStart w:id="2" w:name="_Hlk42000936"/>
      <w:r w:rsidRPr="006321CC">
        <w:rPr>
          <w:rFonts w:ascii="Verdana" w:hAnsi="Verdana" w:cstheme="majorBidi"/>
          <w:sz w:val="20"/>
          <w:szCs w:val="20"/>
        </w:rPr>
        <w:t>, gavęs rašytinį Perkančiosios organizacijos sutikimą,</w:t>
      </w:r>
      <w:bookmarkEnd w:id="2"/>
      <w:r w:rsidRPr="006321CC">
        <w:rPr>
          <w:rFonts w:ascii="Verdana" w:hAnsi="Verdana" w:cstheme="majorBidi"/>
          <w:sz w:val="20"/>
          <w:szCs w:val="20"/>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2E768C60" w14:textId="77777777" w:rsidR="005C30FE" w:rsidRPr="006321CC" w:rsidRDefault="00A73C76" w:rsidP="00E9240F">
      <w:pPr>
        <w:pStyle w:val="ListParagraph"/>
        <w:numPr>
          <w:ilvl w:val="1"/>
          <w:numId w:val="5"/>
        </w:numPr>
        <w:jc w:val="both"/>
        <w:rPr>
          <w:rFonts w:ascii="Verdana" w:hAnsi="Verdana" w:cs="Times New Roman"/>
          <w:sz w:val="20"/>
          <w:szCs w:val="20"/>
        </w:rPr>
      </w:pPr>
      <w:r w:rsidRPr="006321CC">
        <w:rPr>
          <w:rFonts w:ascii="Verdana" w:hAnsi="Verdana" w:cs="Times New Roman"/>
          <w:sz w:val="20"/>
          <w:szCs w:val="20"/>
        </w:rPr>
        <w:t>Prekės turi būti komplektuojamos</w:t>
      </w:r>
      <w:r w:rsidR="005C30FE" w:rsidRPr="006321CC">
        <w:rPr>
          <w:rFonts w:ascii="Verdana" w:hAnsi="Verdana" w:cs="Times New Roman"/>
          <w:sz w:val="20"/>
          <w:szCs w:val="20"/>
        </w:rPr>
        <w:t>:</w:t>
      </w:r>
    </w:p>
    <w:p w14:paraId="6EE729E1" w14:textId="2D4A47FB" w:rsidR="005C30FE" w:rsidRPr="006321CC" w:rsidRDefault="005C30FE" w:rsidP="005C30FE">
      <w:pPr>
        <w:pStyle w:val="ListParagraph"/>
        <w:numPr>
          <w:ilvl w:val="2"/>
          <w:numId w:val="5"/>
        </w:numPr>
        <w:jc w:val="both"/>
        <w:rPr>
          <w:rFonts w:ascii="Verdana" w:hAnsi="Verdana" w:cs="Times New Roman"/>
          <w:sz w:val="20"/>
          <w:szCs w:val="20"/>
        </w:rPr>
      </w:pPr>
      <w:r w:rsidRPr="006321CC">
        <w:rPr>
          <w:rFonts w:ascii="Verdana" w:hAnsi="Verdana" w:cs="Times New Roman"/>
          <w:sz w:val="20"/>
          <w:szCs w:val="20"/>
        </w:rPr>
        <w:t xml:space="preserve">su visais </w:t>
      </w:r>
      <w:r w:rsidR="0007468E" w:rsidRPr="006321CC">
        <w:rPr>
          <w:rFonts w:ascii="Verdana" w:hAnsi="Verdana" w:cs="Times New Roman"/>
          <w:sz w:val="20"/>
          <w:szCs w:val="20"/>
        </w:rPr>
        <w:t xml:space="preserve">Prekės </w:t>
      </w:r>
      <w:r w:rsidRPr="006321CC">
        <w:rPr>
          <w:rFonts w:ascii="Verdana" w:hAnsi="Verdana" w:cs="Times New Roman"/>
          <w:sz w:val="20"/>
          <w:szCs w:val="20"/>
        </w:rPr>
        <w:t xml:space="preserve">gamintojo </w:t>
      </w:r>
      <w:r w:rsidR="0007468E" w:rsidRPr="006321CC">
        <w:rPr>
          <w:rFonts w:ascii="Verdana" w:hAnsi="Verdana" w:cs="Times New Roman"/>
          <w:sz w:val="20"/>
          <w:szCs w:val="20"/>
        </w:rPr>
        <w:t xml:space="preserve">įprastoje </w:t>
      </w:r>
      <w:r w:rsidRPr="006321CC">
        <w:rPr>
          <w:rFonts w:ascii="Verdana" w:hAnsi="Verdana" w:cs="Times New Roman"/>
          <w:sz w:val="20"/>
          <w:szCs w:val="20"/>
        </w:rPr>
        <w:t>Prekės komplektacijoje nurodytais priedais</w:t>
      </w:r>
      <w:r w:rsidR="00E50CCB" w:rsidRPr="006321CC">
        <w:rPr>
          <w:rFonts w:ascii="Verdana" w:hAnsi="Verdana" w:cs="Times New Roman"/>
          <w:sz w:val="20"/>
          <w:szCs w:val="20"/>
        </w:rPr>
        <w:t xml:space="preserve"> (</w:t>
      </w:r>
      <w:proofErr w:type="spellStart"/>
      <w:r w:rsidR="003B4C87" w:rsidRPr="006321CC">
        <w:rPr>
          <w:rFonts w:ascii="Verdana" w:hAnsi="Verdana" w:cs="Times New Roman"/>
          <w:sz w:val="20"/>
          <w:szCs w:val="20"/>
        </w:rPr>
        <w:t>t.y</w:t>
      </w:r>
      <w:proofErr w:type="spellEnd"/>
      <w:r w:rsidR="003B4C87" w:rsidRPr="006321CC">
        <w:rPr>
          <w:rFonts w:ascii="Verdana" w:hAnsi="Verdana" w:cs="Times New Roman"/>
          <w:sz w:val="20"/>
          <w:szCs w:val="20"/>
        </w:rPr>
        <w:t xml:space="preserve">. tais </w:t>
      </w:r>
      <w:r w:rsidR="00E50CCB" w:rsidRPr="006321CC">
        <w:rPr>
          <w:rFonts w:ascii="Verdana" w:hAnsi="Verdana" w:cs="Times New Roman"/>
          <w:sz w:val="20"/>
          <w:szCs w:val="20"/>
        </w:rPr>
        <w:t>priedai</w:t>
      </w:r>
      <w:r w:rsidR="003B4C87" w:rsidRPr="006321CC">
        <w:rPr>
          <w:rFonts w:ascii="Verdana" w:hAnsi="Verdana" w:cs="Times New Roman"/>
          <w:sz w:val="20"/>
          <w:szCs w:val="20"/>
        </w:rPr>
        <w:t>s, kurie</w:t>
      </w:r>
      <w:r w:rsidR="00E50CCB" w:rsidRPr="006321CC">
        <w:rPr>
          <w:rFonts w:ascii="Verdana" w:hAnsi="Verdana" w:cs="Times New Roman"/>
          <w:sz w:val="20"/>
          <w:szCs w:val="20"/>
        </w:rPr>
        <w:t xml:space="preserve"> nurodyti Dokumentacijoje)</w:t>
      </w:r>
      <w:r w:rsidRPr="006321CC">
        <w:rPr>
          <w:rFonts w:ascii="Verdana" w:hAnsi="Verdana" w:cs="Times New Roman"/>
          <w:sz w:val="20"/>
          <w:szCs w:val="20"/>
        </w:rPr>
        <w:t>, jeigu nėra nurodyta kitaip;</w:t>
      </w:r>
    </w:p>
    <w:p w14:paraId="11BBFE71" w14:textId="53F25375" w:rsidR="00A73C76" w:rsidRPr="006321CC" w:rsidRDefault="00A73C76" w:rsidP="005C30FE">
      <w:pPr>
        <w:pStyle w:val="ListParagraph"/>
        <w:numPr>
          <w:ilvl w:val="2"/>
          <w:numId w:val="5"/>
        </w:numPr>
        <w:jc w:val="both"/>
        <w:rPr>
          <w:rFonts w:ascii="Verdana" w:hAnsi="Verdana" w:cs="Times New Roman"/>
          <w:sz w:val="20"/>
          <w:szCs w:val="20"/>
        </w:rPr>
      </w:pPr>
      <w:r w:rsidRPr="006321CC">
        <w:rPr>
          <w:rFonts w:ascii="Verdana" w:hAnsi="Verdana" w:cs="Times New Roman"/>
          <w:sz w:val="20"/>
          <w:szCs w:val="20"/>
        </w:rPr>
        <w:t xml:space="preserve">su visais tinkamam Prekių veikimui reikalingais priedais </w:t>
      </w:r>
      <w:r w:rsidR="00074656" w:rsidRPr="006321CC">
        <w:rPr>
          <w:rFonts w:ascii="Verdana" w:hAnsi="Verdana" w:cs="Times New Roman"/>
          <w:sz w:val="20"/>
          <w:szCs w:val="20"/>
        </w:rPr>
        <w:t xml:space="preserve">– </w:t>
      </w:r>
      <w:r w:rsidRPr="006321CC">
        <w:rPr>
          <w:rFonts w:ascii="Verdana" w:hAnsi="Verdana" w:cs="Times New Roman"/>
          <w:sz w:val="20"/>
          <w:szCs w:val="20"/>
        </w:rPr>
        <w:t>montavimo medžiagomis, priedais, kabeliais ir pan., jeigu tokie priedai reikalingi tinkamam Prekės veikimui</w:t>
      </w:r>
      <w:r w:rsidR="001F6D6C" w:rsidRPr="006321CC">
        <w:rPr>
          <w:rFonts w:ascii="Verdana" w:hAnsi="Verdana" w:cs="Times New Roman"/>
          <w:sz w:val="20"/>
          <w:szCs w:val="20"/>
        </w:rPr>
        <w:t>, net jeigu tai atskirai</w:t>
      </w:r>
      <w:r w:rsidR="005C72D0" w:rsidRPr="006321CC">
        <w:rPr>
          <w:rFonts w:ascii="Verdana" w:hAnsi="Verdana" w:cs="Times New Roman"/>
          <w:sz w:val="20"/>
          <w:szCs w:val="20"/>
        </w:rPr>
        <w:t xml:space="preserve"> nėra</w:t>
      </w:r>
      <w:r w:rsidR="001F6D6C" w:rsidRPr="006321CC">
        <w:rPr>
          <w:rFonts w:ascii="Verdana" w:hAnsi="Verdana" w:cs="Times New Roman"/>
          <w:sz w:val="20"/>
          <w:szCs w:val="20"/>
        </w:rPr>
        <w:t xml:space="preserve"> nurodyta</w:t>
      </w:r>
      <w:r w:rsidRPr="006321CC">
        <w:rPr>
          <w:rFonts w:ascii="Verdana" w:hAnsi="Verdana" w:cs="Times New Roman"/>
          <w:sz w:val="20"/>
          <w:szCs w:val="20"/>
        </w:rPr>
        <w:t>.</w:t>
      </w:r>
    </w:p>
    <w:p w14:paraId="059F79CC" w14:textId="07690F4C" w:rsidR="00C20634" w:rsidRPr="006321CC" w:rsidRDefault="00C20634" w:rsidP="00E9240F">
      <w:pPr>
        <w:pStyle w:val="ListParagraph"/>
        <w:numPr>
          <w:ilvl w:val="1"/>
          <w:numId w:val="5"/>
        </w:numPr>
        <w:jc w:val="both"/>
        <w:rPr>
          <w:rFonts w:ascii="Verdana" w:hAnsi="Verdana" w:cs="Times New Roman"/>
          <w:b/>
          <w:bCs/>
          <w:sz w:val="20"/>
          <w:szCs w:val="20"/>
        </w:rPr>
      </w:pPr>
      <w:r w:rsidRPr="006321CC">
        <w:rPr>
          <w:rFonts w:ascii="Verdana" w:hAnsi="Verdana" w:cs="Times New Roman"/>
          <w:sz w:val="20"/>
          <w:szCs w:val="20"/>
        </w:rPr>
        <w:t xml:space="preserve">Prekės </w:t>
      </w:r>
      <w:r w:rsidR="008D4EE5" w:rsidRPr="006321CC">
        <w:rPr>
          <w:rFonts w:ascii="Verdana" w:hAnsi="Verdana" w:cs="Times New Roman"/>
          <w:sz w:val="20"/>
          <w:szCs w:val="20"/>
        </w:rPr>
        <w:t xml:space="preserve">atitinkančios Techninės specifikacijos reikalavimus </w:t>
      </w:r>
      <w:r w:rsidRPr="006321CC">
        <w:rPr>
          <w:rFonts w:ascii="Verdana" w:hAnsi="Verdana" w:cs="Times New Roman"/>
          <w:sz w:val="20"/>
          <w:szCs w:val="20"/>
        </w:rPr>
        <w:t>turi būti pristatytos</w:t>
      </w:r>
      <w:r w:rsidR="00FC1AEF" w:rsidRPr="006321CC">
        <w:rPr>
          <w:rFonts w:ascii="Verdana" w:hAnsi="Verdana" w:cs="Times New Roman"/>
          <w:sz w:val="20"/>
          <w:szCs w:val="20"/>
        </w:rPr>
        <w:t>,</w:t>
      </w:r>
      <w:r w:rsidRPr="006321CC">
        <w:rPr>
          <w:rFonts w:ascii="Verdana" w:hAnsi="Verdana" w:cs="Times New Roman"/>
          <w:sz w:val="20"/>
          <w:szCs w:val="20"/>
        </w:rPr>
        <w:t xml:space="preserve"> </w:t>
      </w:r>
      <w:r w:rsidR="00132C2D" w:rsidRPr="006321CC">
        <w:rPr>
          <w:rFonts w:ascii="Verdana" w:hAnsi="Verdana" w:cs="Times New Roman"/>
          <w:sz w:val="20"/>
          <w:szCs w:val="20"/>
        </w:rPr>
        <w:t>įdiegtos</w:t>
      </w:r>
      <w:r w:rsidR="00DF6C6E" w:rsidRPr="006321CC">
        <w:rPr>
          <w:rFonts w:ascii="Verdana" w:hAnsi="Verdana" w:cs="Times New Roman"/>
          <w:sz w:val="20"/>
          <w:szCs w:val="20"/>
        </w:rPr>
        <w:t>, sumontuotos</w:t>
      </w:r>
      <w:r w:rsidR="00BE6B15" w:rsidRPr="006321CC">
        <w:rPr>
          <w:rFonts w:ascii="Verdana" w:hAnsi="Verdana" w:cs="Times New Roman"/>
          <w:sz w:val="20"/>
          <w:szCs w:val="20"/>
        </w:rPr>
        <w:t xml:space="preserve"> </w:t>
      </w:r>
      <w:r w:rsidRPr="006321CC">
        <w:rPr>
          <w:rFonts w:ascii="Verdana" w:hAnsi="Verdana" w:cs="Times New Roman"/>
          <w:sz w:val="20"/>
          <w:szCs w:val="20"/>
        </w:rPr>
        <w:t>adresu S. Konarskio g. 49, 03123 Vilnius.</w:t>
      </w:r>
      <w:r w:rsidR="00F3206D" w:rsidRPr="006321CC">
        <w:rPr>
          <w:rFonts w:ascii="Verdana" w:hAnsi="Verdana" w:cs="Times New Roman"/>
          <w:sz w:val="20"/>
          <w:szCs w:val="20"/>
        </w:rPr>
        <w:t xml:space="preserve"> Sutarties vykdymo metu pristatymo adresas gali būti patikslintas.</w:t>
      </w:r>
    </w:p>
    <w:p w14:paraId="78B8ECD2" w14:textId="16F69CA5" w:rsidR="00C270B0" w:rsidRPr="006321CC" w:rsidRDefault="00C270B0" w:rsidP="00F17767">
      <w:pPr>
        <w:pStyle w:val="ListParagraph"/>
        <w:numPr>
          <w:ilvl w:val="1"/>
          <w:numId w:val="5"/>
        </w:numPr>
        <w:jc w:val="both"/>
        <w:rPr>
          <w:rFonts w:ascii="Verdana" w:hAnsi="Verdana" w:cs="Times New Roman"/>
          <w:b/>
          <w:bCs/>
          <w:sz w:val="20"/>
          <w:szCs w:val="20"/>
        </w:rPr>
      </w:pPr>
      <w:r w:rsidRPr="006321CC">
        <w:rPr>
          <w:rFonts w:ascii="Verdana" w:hAnsi="Verdana" w:cs="Times New Roman"/>
          <w:sz w:val="20"/>
          <w:szCs w:val="20"/>
        </w:rPr>
        <w:t>Prekių pristatymo terminas</w:t>
      </w:r>
      <w:bookmarkStart w:id="3" w:name="_Hlk149135642"/>
      <w:r w:rsidR="002F08C0" w:rsidRPr="006321CC">
        <w:rPr>
          <w:rFonts w:ascii="Verdana" w:hAnsi="Verdana" w:cs="Times New Roman"/>
          <w:sz w:val="20"/>
          <w:szCs w:val="20"/>
        </w:rPr>
        <w:t xml:space="preserve"> </w:t>
      </w:r>
      <w:r w:rsidR="00F17767" w:rsidRPr="006321CC">
        <w:rPr>
          <w:rFonts w:ascii="Verdana" w:hAnsi="Verdana" w:cs="Times New Roman"/>
          <w:sz w:val="20"/>
          <w:szCs w:val="20"/>
        </w:rPr>
        <w:t xml:space="preserve">įskaitant </w:t>
      </w:r>
      <w:r w:rsidR="00B932A4" w:rsidRPr="006321CC">
        <w:rPr>
          <w:rFonts w:ascii="Verdana" w:hAnsi="Verdana" w:cs="Times New Roman"/>
          <w:sz w:val="20"/>
          <w:szCs w:val="20"/>
        </w:rPr>
        <w:t>P</w:t>
      </w:r>
      <w:r w:rsidR="00F17767" w:rsidRPr="006321CC">
        <w:rPr>
          <w:rFonts w:ascii="Verdana" w:hAnsi="Verdana" w:cs="Times New Roman"/>
          <w:sz w:val="20"/>
          <w:szCs w:val="20"/>
        </w:rPr>
        <w:t>rekių diegimą, montavimą</w:t>
      </w:r>
      <w:bookmarkEnd w:id="3"/>
      <w:r w:rsidR="002F08C0" w:rsidRPr="006321CC">
        <w:rPr>
          <w:rFonts w:ascii="Verdana" w:hAnsi="Verdana" w:cs="Times New Roman"/>
          <w:sz w:val="20"/>
          <w:szCs w:val="20"/>
        </w:rPr>
        <w:t xml:space="preserve"> bei mokymus</w:t>
      </w:r>
      <w:r w:rsidR="009B4F01" w:rsidRPr="006321CC">
        <w:rPr>
          <w:rFonts w:ascii="Verdana" w:hAnsi="Verdana" w:cs="Times New Roman"/>
          <w:sz w:val="20"/>
          <w:szCs w:val="20"/>
        </w:rPr>
        <w:t xml:space="preserve"> </w:t>
      </w:r>
      <w:r w:rsidRPr="006321CC">
        <w:rPr>
          <w:rFonts w:ascii="Verdana" w:hAnsi="Verdana" w:cs="Times New Roman"/>
          <w:sz w:val="20"/>
          <w:szCs w:val="20"/>
        </w:rPr>
        <w:t>–</w:t>
      </w:r>
      <w:r w:rsidR="00634227" w:rsidRPr="006321CC">
        <w:rPr>
          <w:rFonts w:ascii="Verdana" w:hAnsi="Verdana" w:cs="Times New Roman"/>
          <w:sz w:val="20"/>
          <w:szCs w:val="20"/>
        </w:rPr>
        <w:t xml:space="preserve"> </w:t>
      </w:r>
      <w:r w:rsidR="007372CC" w:rsidRPr="006321CC">
        <w:rPr>
          <w:rFonts w:ascii="Verdana" w:hAnsi="Verdana" w:cs="Times New Roman"/>
          <w:sz w:val="20"/>
          <w:szCs w:val="20"/>
        </w:rPr>
        <w:t>1</w:t>
      </w:r>
      <w:r w:rsidR="009176F1" w:rsidRPr="006321CC">
        <w:rPr>
          <w:rFonts w:ascii="Verdana" w:hAnsi="Verdana" w:cs="Times New Roman"/>
          <w:sz w:val="20"/>
          <w:szCs w:val="20"/>
        </w:rPr>
        <w:t xml:space="preserve"> (</w:t>
      </w:r>
      <w:r w:rsidR="007372CC" w:rsidRPr="006321CC">
        <w:rPr>
          <w:rFonts w:ascii="Verdana" w:hAnsi="Verdana" w:cs="Times New Roman"/>
          <w:sz w:val="20"/>
          <w:szCs w:val="20"/>
        </w:rPr>
        <w:t>vienas</w:t>
      </w:r>
      <w:r w:rsidR="009176F1" w:rsidRPr="006321CC">
        <w:rPr>
          <w:rFonts w:ascii="Verdana" w:hAnsi="Verdana" w:cs="Times New Roman"/>
          <w:sz w:val="20"/>
          <w:szCs w:val="20"/>
        </w:rPr>
        <w:t>)</w:t>
      </w:r>
      <w:r w:rsidRPr="006321CC">
        <w:rPr>
          <w:rFonts w:ascii="Verdana" w:hAnsi="Verdana" w:cs="Times New Roman"/>
          <w:sz w:val="20"/>
          <w:szCs w:val="20"/>
        </w:rPr>
        <w:t xml:space="preserve"> mėn. nuo Sutarties įsigaliojimo.</w:t>
      </w:r>
      <w:r w:rsidR="005C6A5B" w:rsidRPr="006321CC">
        <w:rPr>
          <w:rFonts w:ascii="Verdana" w:hAnsi="Verdana" w:cs="Times New Roman"/>
          <w:sz w:val="20"/>
          <w:szCs w:val="20"/>
        </w:rPr>
        <w:t xml:space="preserve"> </w:t>
      </w:r>
    </w:p>
    <w:p w14:paraId="72EE813B" w14:textId="77777777" w:rsidR="00587DFC" w:rsidRPr="006321CC" w:rsidRDefault="00587DFC" w:rsidP="00587DFC">
      <w:pPr>
        <w:rPr>
          <w:rFonts w:ascii="Verdana" w:hAnsi="Verdana"/>
          <w:sz w:val="20"/>
          <w:szCs w:val="20"/>
          <w:lang w:val="lt-LT"/>
        </w:rPr>
      </w:pPr>
    </w:p>
    <w:p w14:paraId="42E0A86C" w14:textId="177E0B59" w:rsidR="00587DFC" w:rsidRPr="006321CC" w:rsidRDefault="00587DFC" w:rsidP="00E9240F">
      <w:pPr>
        <w:pStyle w:val="ListParagraph"/>
        <w:numPr>
          <w:ilvl w:val="0"/>
          <w:numId w:val="5"/>
        </w:numPr>
        <w:jc w:val="both"/>
        <w:rPr>
          <w:rFonts w:ascii="Verdana" w:hAnsi="Verdana" w:cs="Times New Roman"/>
          <w:b/>
          <w:bCs/>
          <w:sz w:val="20"/>
          <w:szCs w:val="20"/>
        </w:rPr>
      </w:pPr>
      <w:r w:rsidRPr="006321CC">
        <w:rPr>
          <w:rFonts w:ascii="Verdana" w:hAnsi="Verdana" w:cs="Times New Roman"/>
          <w:b/>
          <w:bCs/>
          <w:sz w:val="20"/>
          <w:szCs w:val="20"/>
        </w:rPr>
        <w:t xml:space="preserve">Konkretūs reikalavimai </w:t>
      </w:r>
      <w:r w:rsidR="002F08C0" w:rsidRPr="006321CC">
        <w:rPr>
          <w:rFonts w:ascii="Verdana" w:hAnsi="Verdana" w:cs="Times New Roman"/>
          <w:b/>
          <w:bCs/>
          <w:sz w:val="20"/>
          <w:szCs w:val="20"/>
        </w:rPr>
        <w:t>P</w:t>
      </w:r>
      <w:r w:rsidRPr="006321CC">
        <w:rPr>
          <w:rFonts w:ascii="Verdana" w:hAnsi="Verdana" w:cs="Times New Roman"/>
          <w:b/>
          <w:bCs/>
          <w:sz w:val="20"/>
          <w:szCs w:val="20"/>
        </w:rPr>
        <w:t>rekėms:</w:t>
      </w:r>
    </w:p>
    <w:p w14:paraId="699E327D" w14:textId="77777777" w:rsidR="007372CC" w:rsidRPr="006321CC" w:rsidRDefault="007372CC" w:rsidP="007372CC">
      <w:pPr>
        <w:pStyle w:val="ListParagraph"/>
        <w:numPr>
          <w:ilvl w:val="1"/>
          <w:numId w:val="5"/>
        </w:numPr>
        <w:ind w:left="1134" w:hanging="414"/>
        <w:jc w:val="both"/>
        <w:rPr>
          <w:rFonts w:ascii="Verdana" w:hAnsi="Verdana" w:cs="Times New Roman"/>
          <w:b/>
          <w:bCs/>
          <w:sz w:val="20"/>
          <w:szCs w:val="20"/>
        </w:rPr>
      </w:pPr>
      <w:bookmarkStart w:id="4" w:name="_Hlk114129767"/>
      <w:bookmarkStart w:id="5" w:name="_Hlk114129801"/>
      <w:r w:rsidRPr="006321CC">
        <w:rPr>
          <w:rFonts w:ascii="Verdana" w:hAnsi="Verdana" w:cs="Times New Roman"/>
          <w:b/>
          <w:bCs/>
          <w:sz w:val="20"/>
          <w:szCs w:val="20"/>
        </w:rPr>
        <w:t>Reikalavimai spausdinimui</w:t>
      </w:r>
      <w:bookmarkEnd w:id="4"/>
      <w:r w:rsidRPr="006321CC">
        <w:rPr>
          <w:rFonts w:ascii="Verdana" w:hAnsi="Verdana" w:cs="Times New Roman"/>
          <w:b/>
          <w:bCs/>
          <w:sz w:val="20"/>
          <w:szCs w:val="20"/>
        </w:rPr>
        <w:t xml:space="preserve">: </w:t>
      </w:r>
    </w:p>
    <w:bookmarkEnd w:id="5"/>
    <w:p w14:paraId="7503C5C4" w14:textId="59833650" w:rsidR="007372CC" w:rsidRPr="006321CC" w:rsidRDefault="007372CC" w:rsidP="007372CC">
      <w:pPr>
        <w:pStyle w:val="ListParagraph"/>
        <w:numPr>
          <w:ilvl w:val="2"/>
          <w:numId w:val="5"/>
        </w:numPr>
        <w:tabs>
          <w:tab w:val="left" w:pos="1560"/>
        </w:tabs>
        <w:jc w:val="both"/>
        <w:rPr>
          <w:rFonts w:ascii="Verdana" w:hAnsi="Verdana" w:cs="Times New Roman"/>
          <w:sz w:val="20"/>
          <w:szCs w:val="20"/>
        </w:rPr>
      </w:pPr>
      <w:r w:rsidRPr="006321CC">
        <w:rPr>
          <w:rFonts w:ascii="Verdana" w:hAnsi="Verdana" w:cs="Times New Roman"/>
          <w:sz w:val="20"/>
          <w:szCs w:val="20"/>
        </w:rPr>
        <w:t>Vartotojų autentifikavimas, spausdinimas, skenavimas:</w:t>
      </w:r>
    </w:p>
    <w:p w14:paraId="66DF70B7" w14:textId="77777777" w:rsidR="007372CC" w:rsidRPr="006321CC" w:rsidRDefault="007372CC" w:rsidP="007372CC">
      <w:pPr>
        <w:pStyle w:val="ListParagraph"/>
        <w:numPr>
          <w:ilvl w:val="3"/>
          <w:numId w:val="5"/>
        </w:numPr>
        <w:jc w:val="both"/>
        <w:rPr>
          <w:rFonts w:ascii="Verdana" w:hAnsi="Verdana"/>
          <w:sz w:val="20"/>
          <w:szCs w:val="20"/>
        </w:rPr>
      </w:pPr>
      <w:r w:rsidRPr="006321CC">
        <w:rPr>
          <w:rFonts w:ascii="Verdana" w:hAnsi="Verdana"/>
          <w:sz w:val="20"/>
          <w:szCs w:val="20"/>
        </w:rPr>
        <w:t>A, B, C ir D tipo Spausdinimo įrenginiai privalo turėti vartotojų autentifikavimo įrenginius, veikiančius su Perkančiosios organizacijos vartotojų autentifikavimo kortelėmis.</w:t>
      </w:r>
    </w:p>
    <w:p w14:paraId="6509B86B" w14:textId="253214B7" w:rsidR="007372CC" w:rsidRPr="006321CC" w:rsidRDefault="007372CC" w:rsidP="007372CC">
      <w:pPr>
        <w:pStyle w:val="ListParagraph"/>
        <w:numPr>
          <w:ilvl w:val="3"/>
          <w:numId w:val="5"/>
        </w:numPr>
        <w:jc w:val="both"/>
        <w:rPr>
          <w:rFonts w:ascii="Verdana" w:hAnsi="Verdana"/>
          <w:sz w:val="20"/>
          <w:szCs w:val="20"/>
        </w:rPr>
      </w:pPr>
      <w:r w:rsidRPr="006321CC">
        <w:rPr>
          <w:rFonts w:ascii="Verdana" w:hAnsi="Verdana"/>
          <w:sz w:val="20"/>
          <w:szCs w:val="20"/>
        </w:rPr>
        <w:t xml:space="preserve">Turi būti pritaikytas </w:t>
      </w:r>
      <w:proofErr w:type="spellStart"/>
      <w:r w:rsidRPr="006321CC">
        <w:rPr>
          <w:rFonts w:ascii="Verdana" w:hAnsi="Verdana"/>
          <w:i/>
          <w:iCs/>
          <w:sz w:val="20"/>
          <w:szCs w:val="20"/>
        </w:rPr>
        <w:t>FollowMe</w:t>
      </w:r>
      <w:proofErr w:type="spellEnd"/>
      <w:r w:rsidRPr="006321CC">
        <w:rPr>
          <w:rFonts w:ascii="Verdana" w:hAnsi="Verdana"/>
          <w:sz w:val="20"/>
          <w:szCs w:val="20"/>
        </w:rPr>
        <w:t xml:space="preserve"> </w:t>
      </w:r>
      <w:r w:rsidR="009B4F01" w:rsidRPr="006321CC">
        <w:rPr>
          <w:rFonts w:ascii="Verdana" w:hAnsi="Verdana"/>
          <w:sz w:val="20"/>
          <w:szCs w:val="20"/>
        </w:rPr>
        <w:t xml:space="preserve">arba lygiavertis </w:t>
      </w:r>
      <w:r w:rsidRPr="006321CC">
        <w:rPr>
          <w:rFonts w:ascii="Verdana" w:hAnsi="Verdana"/>
          <w:sz w:val="20"/>
          <w:szCs w:val="20"/>
        </w:rPr>
        <w:t>funkcionalumas, t. y. vartotojas, pasiuntęs spaudą į spausdintuvą, jį gali pasiimti iš bet kurio spausdintuvo.</w:t>
      </w:r>
    </w:p>
    <w:p w14:paraId="1B3A9EEC" w14:textId="0D5169A7" w:rsidR="00652055" w:rsidRPr="006321CC" w:rsidRDefault="007372CC" w:rsidP="00652055">
      <w:pPr>
        <w:pStyle w:val="ListParagraph"/>
        <w:numPr>
          <w:ilvl w:val="3"/>
          <w:numId w:val="5"/>
        </w:numPr>
        <w:jc w:val="both"/>
        <w:rPr>
          <w:rFonts w:ascii="Verdana" w:hAnsi="Verdana"/>
          <w:sz w:val="20"/>
          <w:szCs w:val="20"/>
        </w:rPr>
      </w:pPr>
      <w:r w:rsidRPr="006321CC">
        <w:rPr>
          <w:rFonts w:ascii="Verdana" w:hAnsi="Verdana"/>
          <w:sz w:val="20"/>
          <w:szCs w:val="20"/>
        </w:rPr>
        <w:lastRenderedPageBreak/>
        <w:t>Po autentifikavimosi vartotojas, skenuodamas dokumentą(-</w:t>
      </w:r>
      <w:proofErr w:type="spellStart"/>
      <w:r w:rsidRPr="006321CC">
        <w:rPr>
          <w:rFonts w:ascii="Verdana" w:hAnsi="Verdana"/>
          <w:sz w:val="20"/>
          <w:szCs w:val="20"/>
        </w:rPr>
        <w:t>us</w:t>
      </w:r>
      <w:proofErr w:type="spellEnd"/>
      <w:r w:rsidRPr="006321CC">
        <w:rPr>
          <w:rFonts w:ascii="Verdana" w:hAnsi="Verdana"/>
          <w:sz w:val="20"/>
          <w:szCs w:val="20"/>
        </w:rPr>
        <w:t xml:space="preserve">), įrenginio ekrane, turi matyti tik savo el. pašto adresą (automatiškai paimamą iš </w:t>
      </w:r>
      <w:r w:rsidR="004F63DC" w:rsidRPr="006321CC">
        <w:rPr>
          <w:rFonts w:ascii="Verdana" w:hAnsi="Verdana"/>
          <w:sz w:val="20"/>
          <w:szCs w:val="20"/>
        </w:rPr>
        <w:t xml:space="preserve">įmonės vartotojų sistemos </w:t>
      </w:r>
      <w:r w:rsidRPr="006321CC">
        <w:rPr>
          <w:rFonts w:ascii="Verdana" w:hAnsi="Verdana"/>
          <w:sz w:val="20"/>
          <w:szCs w:val="20"/>
        </w:rPr>
        <w:t xml:space="preserve"> </w:t>
      </w:r>
      <w:r w:rsidR="00821A60" w:rsidRPr="006321CC">
        <w:rPr>
          <w:rFonts w:ascii="Verdana" w:hAnsi="Verdana"/>
          <w:sz w:val="20"/>
          <w:szCs w:val="20"/>
        </w:rPr>
        <w:t>(</w:t>
      </w:r>
      <w:r w:rsidR="00821A60" w:rsidRPr="006321CC">
        <w:rPr>
          <w:rFonts w:ascii="Verdana" w:hAnsi="Verdana"/>
          <w:i/>
          <w:iCs/>
          <w:sz w:val="20"/>
          <w:szCs w:val="20"/>
        </w:rPr>
        <w:t>angl</w:t>
      </w:r>
      <w:r w:rsidR="00821A60" w:rsidRPr="006321CC">
        <w:rPr>
          <w:rFonts w:ascii="Verdana" w:hAnsi="Verdana"/>
          <w:sz w:val="20"/>
          <w:szCs w:val="20"/>
        </w:rPr>
        <w:t xml:space="preserve">. </w:t>
      </w:r>
      <w:proofErr w:type="spellStart"/>
      <w:r w:rsidRPr="006321CC">
        <w:rPr>
          <w:rFonts w:ascii="Verdana" w:hAnsi="Verdana"/>
          <w:i/>
          <w:iCs/>
          <w:sz w:val="20"/>
          <w:szCs w:val="20"/>
        </w:rPr>
        <w:t>Active</w:t>
      </w:r>
      <w:proofErr w:type="spellEnd"/>
      <w:r w:rsidRPr="006321CC">
        <w:rPr>
          <w:rFonts w:ascii="Verdana" w:hAnsi="Verdana"/>
          <w:i/>
          <w:iCs/>
          <w:sz w:val="20"/>
          <w:szCs w:val="20"/>
        </w:rPr>
        <w:t xml:space="preserve"> </w:t>
      </w:r>
      <w:proofErr w:type="spellStart"/>
      <w:r w:rsidRPr="006321CC">
        <w:rPr>
          <w:rFonts w:ascii="Verdana" w:hAnsi="Verdana"/>
          <w:i/>
          <w:iCs/>
          <w:sz w:val="20"/>
          <w:szCs w:val="20"/>
        </w:rPr>
        <w:t>Directory</w:t>
      </w:r>
      <w:proofErr w:type="spellEnd"/>
      <w:r w:rsidRPr="006321CC">
        <w:rPr>
          <w:rFonts w:ascii="Verdana" w:hAnsi="Verdana"/>
          <w:sz w:val="20"/>
          <w:szCs w:val="20"/>
        </w:rPr>
        <w:t>)</w:t>
      </w:r>
      <w:r w:rsidR="00821A60" w:rsidRPr="006321CC">
        <w:rPr>
          <w:rFonts w:ascii="Verdana" w:hAnsi="Verdana"/>
          <w:sz w:val="20"/>
          <w:szCs w:val="20"/>
        </w:rPr>
        <w:t>)</w:t>
      </w:r>
      <w:r w:rsidRPr="006321CC">
        <w:rPr>
          <w:rFonts w:ascii="Verdana" w:hAnsi="Verdana"/>
          <w:sz w:val="20"/>
          <w:szCs w:val="20"/>
        </w:rPr>
        <w:t>, į kurį skenuota dokumento kopija ir bus nusiųsta.</w:t>
      </w:r>
    </w:p>
    <w:p w14:paraId="2DD11975" w14:textId="77777777" w:rsidR="00652055" w:rsidRPr="006321CC" w:rsidRDefault="007372CC" w:rsidP="00652055">
      <w:pPr>
        <w:pStyle w:val="ListParagraph"/>
        <w:numPr>
          <w:ilvl w:val="3"/>
          <w:numId w:val="5"/>
        </w:numPr>
        <w:jc w:val="both"/>
        <w:rPr>
          <w:rFonts w:ascii="Verdana" w:hAnsi="Verdana"/>
          <w:sz w:val="20"/>
          <w:szCs w:val="20"/>
        </w:rPr>
      </w:pPr>
      <w:r w:rsidRPr="006321CC">
        <w:rPr>
          <w:rFonts w:ascii="Verdana" w:hAnsi="Verdana"/>
          <w:sz w:val="20"/>
          <w:szCs w:val="20"/>
        </w:rPr>
        <w:t>Po vartotojo autentifikacijos Spausdinimo įrenginio ekrane turi būti rodomi tik to vartotojo spausdinti nusiųstų dokumentų sąrašas. Vartotojui turi būti leidžiama pasirinkti spausdinti norimą dokumentą.</w:t>
      </w:r>
      <w:r w:rsidR="00652055" w:rsidRPr="006321CC">
        <w:rPr>
          <w:rFonts w:ascii="Verdana" w:hAnsi="Verdana"/>
          <w:sz w:val="20"/>
          <w:szCs w:val="20"/>
        </w:rPr>
        <w:t xml:space="preserve"> </w:t>
      </w:r>
    </w:p>
    <w:p w14:paraId="733DCB95" w14:textId="77777777" w:rsidR="00652055" w:rsidRPr="006321CC" w:rsidRDefault="007372CC" w:rsidP="00652055">
      <w:pPr>
        <w:pStyle w:val="ListParagraph"/>
        <w:numPr>
          <w:ilvl w:val="3"/>
          <w:numId w:val="5"/>
        </w:numPr>
        <w:jc w:val="both"/>
        <w:rPr>
          <w:rFonts w:ascii="Verdana" w:hAnsi="Verdana"/>
          <w:sz w:val="20"/>
          <w:szCs w:val="20"/>
        </w:rPr>
      </w:pPr>
      <w:r w:rsidRPr="006321CC">
        <w:rPr>
          <w:rFonts w:ascii="Verdana" w:hAnsi="Verdana"/>
          <w:sz w:val="20"/>
          <w:szCs w:val="20"/>
        </w:rPr>
        <w:t xml:space="preserve">Autentifikavimo įrenginys turi būti integruotas į Spausdinimo įrenginio korpusą arba saugiai pritvirtintas prie Spausdinimo įrenginio taip, kad būtų patogiai pasiekiamas vartotojui. Autentifikavimo įrenginio vieta turi būti aiškiai pažymėta (pvz., lipduku ar kitu vizualiniu žymėjimu), nurodančiu kortelės pridėjimo vietą. </w:t>
      </w:r>
    </w:p>
    <w:p w14:paraId="6304EDAC" w14:textId="7B3A58ED" w:rsidR="00652055" w:rsidRPr="006321CC" w:rsidRDefault="007372CC" w:rsidP="00652055">
      <w:pPr>
        <w:pStyle w:val="ListParagraph"/>
        <w:numPr>
          <w:ilvl w:val="2"/>
          <w:numId w:val="5"/>
        </w:numPr>
        <w:jc w:val="both"/>
        <w:rPr>
          <w:rFonts w:ascii="Verdana" w:hAnsi="Verdana"/>
          <w:sz w:val="20"/>
          <w:szCs w:val="20"/>
        </w:rPr>
      </w:pPr>
      <w:r w:rsidRPr="006321CC">
        <w:rPr>
          <w:rFonts w:ascii="Verdana" w:hAnsi="Verdana"/>
          <w:sz w:val="20"/>
          <w:szCs w:val="20"/>
        </w:rPr>
        <w:t xml:space="preserve">Kritiniai spausdinimo taškai – iš viso yra 2 tokie taškai kuriuose yra po 2 vnt. C ir D tipo spausdinimo įrenginių. </w:t>
      </w:r>
    </w:p>
    <w:p w14:paraId="74C6A918" w14:textId="77777777" w:rsidR="00652055" w:rsidRPr="006321CC" w:rsidRDefault="007372CC" w:rsidP="00652055">
      <w:pPr>
        <w:pStyle w:val="ListParagraph"/>
        <w:numPr>
          <w:ilvl w:val="2"/>
          <w:numId w:val="5"/>
        </w:numPr>
        <w:jc w:val="both"/>
        <w:rPr>
          <w:rFonts w:ascii="Verdana" w:hAnsi="Verdana"/>
          <w:sz w:val="20"/>
          <w:szCs w:val="20"/>
        </w:rPr>
      </w:pPr>
      <w:r w:rsidRPr="006321CC">
        <w:rPr>
          <w:rFonts w:ascii="Verdana" w:hAnsi="Verdana"/>
          <w:sz w:val="20"/>
          <w:szCs w:val="20"/>
        </w:rPr>
        <w:t>Kiekvienam Spausdinimo įrenginio tipui siūloma įranga turi būti vienoda, t. y. to paties gamintojo ir to paties modelio. Siekiant palengvinti vartotojų darbą ir sumažinti eksploatuojamų skirtingų spausdinimo įrenginių skaičių, bendrai siūloma spausdinimo įranga gali būti ne daugiau kaip dviejų skirtingų gamintojų.</w:t>
      </w:r>
    </w:p>
    <w:p w14:paraId="37D4C0FE" w14:textId="303FC351" w:rsidR="00652055" w:rsidRPr="006321CC" w:rsidRDefault="002F08C0" w:rsidP="00652055">
      <w:pPr>
        <w:pStyle w:val="ListParagraph"/>
        <w:numPr>
          <w:ilvl w:val="2"/>
          <w:numId w:val="5"/>
        </w:numPr>
        <w:jc w:val="both"/>
        <w:rPr>
          <w:rFonts w:ascii="Verdana" w:hAnsi="Verdana"/>
          <w:sz w:val="20"/>
          <w:szCs w:val="20"/>
        </w:rPr>
      </w:pPr>
      <w:r w:rsidRPr="006321CC">
        <w:rPr>
          <w:rFonts w:ascii="Verdana" w:hAnsi="Verdana"/>
          <w:sz w:val="20"/>
          <w:szCs w:val="20"/>
        </w:rPr>
        <w:t>S</w:t>
      </w:r>
      <w:r w:rsidR="007372CC" w:rsidRPr="006321CC">
        <w:rPr>
          <w:rFonts w:ascii="Verdana" w:hAnsi="Verdana"/>
          <w:sz w:val="20"/>
          <w:szCs w:val="20"/>
        </w:rPr>
        <w:t>pausdinimo įrangos eksploatavimui turi būti teikiamos tik originalios eksploatacinės dalys (įskaitant būgnus ir kitas dalis), pagamintos to paties gamintojo kaip ir siūloma Spausdinimo įranga.</w:t>
      </w:r>
    </w:p>
    <w:p w14:paraId="4808869A" w14:textId="77777777" w:rsidR="00652055" w:rsidRPr="006321CC" w:rsidRDefault="007372CC" w:rsidP="00652055">
      <w:pPr>
        <w:pStyle w:val="ListParagraph"/>
        <w:numPr>
          <w:ilvl w:val="2"/>
          <w:numId w:val="5"/>
        </w:numPr>
        <w:jc w:val="both"/>
        <w:rPr>
          <w:rFonts w:ascii="Verdana" w:hAnsi="Verdana"/>
          <w:sz w:val="20"/>
          <w:szCs w:val="20"/>
        </w:rPr>
      </w:pPr>
      <w:r w:rsidRPr="006321CC">
        <w:rPr>
          <w:rFonts w:ascii="Verdana" w:hAnsi="Verdana"/>
          <w:sz w:val="20"/>
          <w:szCs w:val="20"/>
        </w:rPr>
        <w:t>Spausdinimo įrenginių programinė įranga  turi palaikyti lietuvių kalbą.</w:t>
      </w:r>
      <w:bookmarkStart w:id="6" w:name="_Hlk114129787"/>
    </w:p>
    <w:bookmarkEnd w:id="6"/>
    <w:p w14:paraId="701AA739" w14:textId="55E5D373" w:rsidR="00652055" w:rsidRPr="006321CC" w:rsidRDefault="002F08C0" w:rsidP="009B4F01">
      <w:pPr>
        <w:pStyle w:val="ListParagraph"/>
        <w:numPr>
          <w:ilvl w:val="2"/>
          <w:numId w:val="5"/>
        </w:numPr>
        <w:tabs>
          <w:tab w:val="left" w:pos="718"/>
        </w:tabs>
        <w:suppressAutoHyphens/>
        <w:autoSpaceDN w:val="0"/>
        <w:jc w:val="both"/>
        <w:textAlignment w:val="baseline"/>
        <w:rPr>
          <w:rFonts w:ascii="Verdana" w:hAnsi="Verdana"/>
          <w:sz w:val="20"/>
          <w:szCs w:val="20"/>
        </w:rPr>
      </w:pPr>
      <w:r w:rsidRPr="006321CC">
        <w:rPr>
          <w:rFonts w:ascii="Verdana" w:hAnsi="Verdana"/>
          <w:sz w:val="20"/>
          <w:szCs w:val="20"/>
        </w:rPr>
        <w:t>S</w:t>
      </w:r>
      <w:r w:rsidR="007372CC" w:rsidRPr="006321CC">
        <w:rPr>
          <w:rFonts w:ascii="Verdana" w:hAnsi="Verdana"/>
          <w:sz w:val="20"/>
          <w:szCs w:val="20"/>
        </w:rPr>
        <w:t>iekiant užtikrinti minimalų vartotojų trukdymą, spausdintuvų pajungimo ir tvarkyklių diegimo</w:t>
      </w:r>
      <w:r w:rsidRPr="006321CC">
        <w:rPr>
          <w:rFonts w:ascii="Verdana" w:hAnsi="Verdana"/>
          <w:sz w:val="20"/>
          <w:szCs w:val="20"/>
        </w:rPr>
        <w:t xml:space="preserve"> </w:t>
      </w:r>
      <w:r w:rsidR="007372CC" w:rsidRPr="006321CC">
        <w:rPr>
          <w:rFonts w:ascii="Verdana" w:hAnsi="Verdana"/>
          <w:sz w:val="20"/>
          <w:szCs w:val="20"/>
        </w:rPr>
        <w:t>darbai atliekami su Perkančiosios organizacijos suderintu laiku</w:t>
      </w:r>
      <w:r w:rsidR="007703F3" w:rsidRPr="006321CC">
        <w:rPr>
          <w:rFonts w:ascii="Verdana" w:hAnsi="Verdana"/>
          <w:sz w:val="20"/>
          <w:szCs w:val="20"/>
        </w:rPr>
        <w:t xml:space="preserve">, kuris </w:t>
      </w:r>
      <w:r w:rsidR="00930491" w:rsidRPr="006321CC">
        <w:rPr>
          <w:rFonts w:ascii="Verdana" w:hAnsi="Verdana"/>
          <w:sz w:val="20"/>
          <w:szCs w:val="20"/>
        </w:rPr>
        <w:t>yra darbo dienomis ir darbo valandomis</w:t>
      </w:r>
      <w:r w:rsidR="007372CC" w:rsidRPr="006321CC">
        <w:rPr>
          <w:rFonts w:ascii="Verdana" w:hAnsi="Verdana"/>
          <w:sz w:val="20"/>
          <w:szCs w:val="20"/>
        </w:rPr>
        <w:t>.</w:t>
      </w:r>
      <w:r w:rsidR="009B4F01" w:rsidRPr="006321CC">
        <w:rPr>
          <w:rFonts w:ascii="Verdana" w:hAnsi="Verdana" w:cs="Times New Roman"/>
          <w:sz w:val="20"/>
          <w:szCs w:val="20"/>
        </w:rPr>
        <w:t xml:space="preserve"> Darbo valandos yra pirmadienis – ketvirtadienis nuo 8:00 val. iki 17:00 val. ir penktadienis nuo 8:00 val. iki 15:45 val. (išskyrus šventines dienas). </w:t>
      </w:r>
    </w:p>
    <w:p w14:paraId="054DB16A" w14:textId="77777777" w:rsidR="002F08C0" w:rsidRPr="006321CC" w:rsidRDefault="007372CC" w:rsidP="00652055">
      <w:pPr>
        <w:pStyle w:val="ListParagraph"/>
        <w:numPr>
          <w:ilvl w:val="2"/>
          <w:numId w:val="5"/>
        </w:numPr>
        <w:jc w:val="both"/>
        <w:rPr>
          <w:rFonts w:ascii="Verdana" w:hAnsi="Verdana"/>
          <w:sz w:val="20"/>
          <w:szCs w:val="20"/>
        </w:rPr>
      </w:pPr>
      <w:r w:rsidRPr="006321CC">
        <w:rPr>
          <w:rFonts w:ascii="Verdana" w:hAnsi="Verdana"/>
          <w:sz w:val="20"/>
          <w:szCs w:val="20"/>
        </w:rPr>
        <w:t xml:space="preserve">Visi diegimo darbai turi būti baigti ir Paslaugos pradėtos teikti per </w:t>
      </w:r>
      <w:r w:rsidR="009B4F01" w:rsidRPr="006321CC">
        <w:rPr>
          <w:rFonts w:ascii="Verdana" w:hAnsi="Verdana"/>
          <w:sz w:val="20"/>
          <w:szCs w:val="20"/>
        </w:rPr>
        <w:t>1 (vieną) mėn. nuo sutarties įsigaliojimo</w:t>
      </w:r>
      <w:r w:rsidRPr="006321CC">
        <w:rPr>
          <w:rFonts w:ascii="Verdana" w:hAnsi="Verdana"/>
          <w:sz w:val="20"/>
          <w:szCs w:val="20"/>
        </w:rPr>
        <w:t xml:space="preserve">. </w:t>
      </w:r>
    </w:p>
    <w:p w14:paraId="4912B481" w14:textId="4D6EC91D" w:rsidR="00652055" w:rsidRPr="006321CC" w:rsidRDefault="007372CC" w:rsidP="00652055">
      <w:pPr>
        <w:pStyle w:val="ListParagraph"/>
        <w:numPr>
          <w:ilvl w:val="2"/>
          <w:numId w:val="5"/>
        </w:numPr>
        <w:jc w:val="both"/>
        <w:rPr>
          <w:rFonts w:ascii="Verdana" w:hAnsi="Verdana"/>
          <w:sz w:val="20"/>
          <w:szCs w:val="20"/>
        </w:rPr>
      </w:pPr>
      <w:r w:rsidRPr="006321CC">
        <w:rPr>
          <w:rFonts w:ascii="Verdana" w:hAnsi="Verdana"/>
          <w:sz w:val="20"/>
          <w:szCs w:val="20"/>
        </w:rPr>
        <w:t>Per 5 darbo dienas nuo sutarties įsigaliojimo Tiekėjas turi pateikti ir suderinti su Perkančiąja organizacija išsamų</w:t>
      </w:r>
      <w:r w:rsidR="002F08C0" w:rsidRPr="006321CC">
        <w:rPr>
          <w:rFonts w:ascii="Verdana" w:hAnsi="Verdana"/>
          <w:sz w:val="20"/>
          <w:szCs w:val="20"/>
        </w:rPr>
        <w:t xml:space="preserve"> diegimo </w:t>
      </w:r>
      <w:r w:rsidRPr="006321CC">
        <w:rPr>
          <w:rFonts w:ascii="Verdana" w:hAnsi="Verdana"/>
          <w:sz w:val="20"/>
          <w:szCs w:val="20"/>
        </w:rPr>
        <w:t>planą. Diegimo darbai turi būti įtraukti į bendrą P</w:t>
      </w:r>
      <w:r w:rsidR="002F08C0" w:rsidRPr="006321CC">
        <w:rPr>
          <w:rFonts w:ascii="Verdana" w:hAnsi="Verdana"/>
          <w:sz w:val="20"/>
          <w:szCs w:val="20"/>
        </w:rPr>
        <w:t xml:space="preserve">rekių </w:t>
      </w:r>
      <w:r w:rsidRPr="006321CC">
        <w:rPr>
          <w:rFonts w:ascii="Verdana" w:hAnsi="Verdana"/>
          <w:sz w:val="20"/>
          <w:szCs w:val="20"/>
        </w:rPr>
        <w:t>kainą ir atskirai neapmokestinami.</w:t>
      </w:r>
    </w:p>
    <w:p w14:paraId="5ED1CEA1" w14:textId="5C74DE67" w:rsidR="007372CC" w:rsidRPr="006321CC" w:rsidRDefault="007372CC" w:rsidP="00652055">
      <w:pPr>
        <w:pStyle w:val="ListParagraph"/>
        <w:numPr>
          <w:ilvl w:val="2"/>
          <w:numId w:val="5"/>
        </w:numPr>
        <w:jc w:val="both"/>
        <w:rPr>
          <w:rFonts w:ascii="Verdana" w:hAnsi="Verdana"/>
          <w:sz w:val="20"/>
          <w:szCs w:val="20"/>
        </w:rPr>
      </w:pPr>
      <w:r w:rsidRPr="006321CC">
        <w:rPr>
          <w:rFonts w:ascii="Verdana" w:hAnsi="Verdana"/>
          <w:sz w:val="20"/>
          <w:szCs w:val="20"/>
        </w:rPr>
        <w:t>Iki P</w:t>
      </w:r>
      <w:r w:rsidR="00F05539" w:rsidRPr="006321CC">
        <w:rPr>
          <w:rFonts w:ascii="Verdana" w:hAnsi="Verdana"/>
          <w:sz w:val="20"/>
          <w:szCs w:val="20"/>
        </w:rPr>
        <w:t xml:space="preserve">rekių diegimo </w:t>
      </w:r>
      <w:r w:rsidRPr="006321CC">
        <w:rPr>
          <w:rFonts w:ascii="Verdana" w:hAnsi="Verdana"/>
          <w:sz w:val="20"/>
          <w:szCs w:val="20"/>
        </w:rPr>
        <w:t>pradžios Tiekėjas turi:</w:t>
      </w:r>
    </w:p>
    <w:p w14:paraId="198EE67A" w14:textId="14966A3B" w:rsidR="00652055" w:rsidRPr="006321CC" w:rsidRDefault="007372CC" w:rsidP="00652055">
      <w:pPr>
        <w:pStyle w:val="ListParagraph"/>
        <w:numPr>
          <w:ilvl w:val="3"/>
          <w:numId w:val="5"/>
        </w:numPr>
        <w:tabs>
          <w:tab w:val="left" w:pos="718"/>
        </w:tabs>
        <w:suppressAutoHyphens/>
        <w:autoSpaceDN w:val="0"/>
        <w:jc w:val="both"/>
        <w:textAlignment w:val="baseline"/>
        <w:rPr>
          <w:rFonts w:ascii="Verdana" w:hAnsi="Verdana"/>
          <w:sz w:val="20"/>
          <w:szCs w:val="20"/>
        </w:rPr>
      </w:pPr>
      <w:r w:rsidRPr="006321CC">
        <w:rPr>
          <w:rFonts w:ascii="Verdana" w:hAnsi="Verdana"/>
          <w:sz w:val="20"/>
          <w:szCs w:val="20"/>
        </w:rPr>
        <w:t xml:space="preserve">Parengti ir su LRT suderinti </w:t>
      </w:r>
      <w:r w:rsidR="00F05539" w:rsidRPr="006321CC">
        <w:rPr>
          <w:rFonts w:ascii="Verdana" w:hAnsi="Verdana"/>
          <w:sz w:val="20"/>
          <w:szCs w:val="20"/>
        </w:rPr>
        <w:t xml:space="preserve">diegimo ir priežiūros </w:t>
      </w:r>
      <w:r w:rsidRPr="006321CC">
        <w:rPr>
          <w:rFonts w:ascii="Verdana" w:hAnsi="Verdana"/>
          <w:sz w:val="20"/>
          <w:szCs w:val="20"/>
        </w:rPr>
        <w:t>procedūras (gedimų registracijos tvarką, ataskaitų formą ir pan.);</w:t>
      </w:r>
    </w:p>
    <w:p w14:paraId="413ABC19" w14:textId="77777777" w:rsidR="00652055" w:rsidRPr="006321CC" w:rsidRDefault="007372CC" w:rsidP="00652055">
      <w:pPr>
        <w:pStyle w:val="ListParagraph"/>
        <w:numPr>
          <w:ilvl w:val="3"/>
          <w:numId w:val="5"/>
        </w:numPr>
        <w:tabs>
          <w:tab w:val="left" w:pos="718"/>
        </w:tabs>
        <w:suppressAutoHyphens/>
        <w:autoSpaceDN w:val="0"/>
        <w:jc w:val="both"/>
        <w:textAlignment w:val="baseline"/>
        <w:rPr>
          <w:rFonts w:ascii="Verdana" w:hAnsi="Verdana"/>
          <w:sz w:val="20"/>
          <w:szCs w:val="20"/>
        </w:rPr>
      </w:pPr>
      <w:r w:rsidRPr="006321CC">
        <w:rPr>
          <w:rFonts w:ascii="Verdana" w:hAnsi="Verdana"/>
          <w:sz w:val="20"/>
          <w:szCs w:val="20"/>
        </w:rPr>
        <w:t>Atlikti visos techninės ir programinės įrangos pateikimą, paskirstymą į eksploatacijos vietas, pastatymą, sujungimą, diegimą, testavimą ir parengimą darbui;</w:t>
      </w:r>
    </w:p>
    <w:p w14:paraId="7FF71F00" w14:textId="3DE21F6F" w:rsidR="00652055" w:rsidRPr="006321CC" w:rsidRDefault="0002068D" w:rsidP="00652055">
      <w:pPr>
        <w:pStyle w:val="ListParagraph"/>
        <w:numPr>
          <w:ilvl w:val="3"/>
          <w:numId w:val="5"/>
        </w:numPr>
        <w:tabs>
          <w:tab w:val="left" w:pos="718"/>
        </w:tabs>
        <w:suppressAutoHyphens/>
        <w:autoSpaceDN w:val="0"/>
        <w:jc w:val="both"/>
        <w:textAlignment w:val="baseline"/>
        <w:rPr>
          <w:rFonts w:ascii="Verdana" w:hAnsi="Verdana"/>
          <w:sz w:val="20"/>
          <w:szCs w:val="20"/>
        </w:rPr>
      </w:pPr>
      <w:r w:rsidRPr="006321CC">
        <w:rPr>
          <w:rFonts w:ascii="Verdana" w:hAnsi="Verdana"/>
          <w:sz w:val="20"/>
          <w:szCs w:val="20"/>
        </w:rPr>
        <w:t xml:space="preserve">Tiekėjas užtikrina funkcionalumą, leidžiantį automatizuotai diegti vartotojų spausdinimo tvarkykles vartotojų darbo vietose (turi būti suderinama su Perkančiosios organizacijos naudojamomis </w:t>
      </w:r>
      <w:r w:rsidRPr="006321CC">
        <w:rPr>
          <w:rFonts w:ascii="Verdana" w:hAnsi="Verdana"/>
          <w:i/>
          <w:iCs/>
          <w:sz w:val="20"/>
          <w:szCs w:val="20"/>
        </w:rPr>
        <w:t xml:space="preserve">Windows 10, Windows 11, </w:t>
      </w:r>
      <w:proofErr w:type="spellStart"/>
      <w:r w:rsidRPr="006321CC">
        <w:rPr>
          <w:rFonts w:ascii="Verdana" w:hAnsi="Verdana"/>
          <w:i/>
          <w:iCs/>
          <w:sz w:val="20"/>
          <w:szCs w:val="20"/>
        </w:rPr>
        <w:t>macOs</w:t>
      </w:r>
      <w:proofErr w:type="spellEnd"/>
      <w:r w:rsidRPr="006321CC">
        <w:rPr>
          <w:rFonts w:ascii="Verdana" w:hAnsi="Verdana"/>
          <w:i/>
          <w:iCs/>
          <w:sz w:val="20"/>
          <w:szCs w:val="20"/>
        </w:rPr>
        <w:t xml:space="preserve"> Big </w:t>
      </w:r>
      <w:proofErr w:type="spellStart"/>
      <w:r w:rsidRPr="006321CC">
        <w:rPr>
          <w:rFonts w:ascii="Verdana" w:hAnsi="Verdana"/>
          <w:i/>
          <w:iCs/>
          <w:sz w:val="20"/>
          <w:szCs w:val="20"/>
        </w:rPr>
        <w:t>Sur</w:t>
      </w:r>
      <w:proofErr w:type="spellEnd"/>
      <w:r w:rsidRPr="006321CC">
        <w:rPr>
          <w:rFonts w:ascii="Verdana" w:hAnsi="Verdana"/>
          <w:i/>
          <w:iCs/>
          <w:sz w:val="20"/>
          <w:szCs w:val="20"/>
        </w:rPr>
        <w:t>, Windows Server 2022 R2</w:t>
      </w:r>
      <w:r w:rsidRPr="006321CC">
        <w:rPr>
          <w:rFonts w:ascii="Verdana" w:hAnsi="Verdana"/>
          <w:sz w:val="20"/>
          <w:szCs w:val="20"/>
        </w:rPr>
        <w:t xml:space="preserve"> ar naujesnėmis operacinėmis sistemomis)</w:t>
      </w:r>
      <w:r w:rsidR="007372CC" w:rsidRPr="006321CC">
        <w:rPr>
          <w:rFonts w:ascii="Verdana" w:hAnsi="Verdana"/>
          <w:sz w:val="20"/>
          <w:szCs w:val="20"/>
        </w:rPr>
        <w:t>);</w:t>
      </w:r>
    </w:p>
    <w:p w14:paraId="2584ABF3" w14:textId="26DCACE2" w:rsidR="002A1F67" w:rsidRPr="006321CC" w:rsidRDefault="007372CC" w:rsidP="002A1F67">
      <w:pPr>
        <w:pStyle w:val="ListParagraph"/>
        <w:numPr>
          <w:ilvl w:val="3"/>
          <w:numId w:val="5"/>
        </w:numPr>
        <w:tabs>
          <w:tab w:val="left" w:pos="718"/>
        </w:tabs>
        <w:suppressAutoHyphens/>
        <w:autoSpaceDN w:val="0"/>
        <w:jc w:val="both"/>
        <w:textAlignment w:val="baseline"/>
        <w:rPr>
          <w:rFonts w:ascii="Verdana" w:hAnsi="Verdana"/>
          <w:sz w:val="20"/>
          <w:szCs w:val="20"/>
        </w:rPr>
      </w:pPr>
      <w:r w:rsidRPr="006321CC">
        <w:rPr>
          <w:rFonts w:ascii="Verdana" w:hAnsi="Verdana"/>
          <w:sz w:val="20"/>
          <w:szCs w:val="20"/>
        </w:rPr>
        <w:t>Surengti Perkančiosios organizacijos administratorių mokymus Spausdinimo įrenginių, autentifikavimo įrenginių ir</w:t>
      </w:r>
      <w:r w:rsidR="00CF0E96" w:rsidRPr="006321CC">
        <w:rPr>
          <w:rFonts w:ascii="Verdana" w:hAnsi="Verdana"/>
          <w:sz w:val="20"/>
          <w:szCs w:val="20"/>
        </w:rPr>
        <w:t xml:space="preserve"> </w:t>
      </w:r>
      <w:r w:rsidR="00940CC6" w:rsidRPr="006321CC">
        <w:rPr>
          <w:rFonts w:ascii="Verdana" w:hAnsi="Verdana"/>
          <w:sz w:val="20"/>
          <w:szCs w:val="20"/>
        </w:rPr>
        <w:t>spausdinimo valdymo sistemos (toliau – Sistema)</w:t>
      </w:r>
      <w:r w:rsidRPr="006321CC">
        <w:rPr>
          <w:rFonts w:ascii="Verdana" w:hAnsi="Verdana"/>
          <w:sz w:val="20"/>
          <w:szCs w:val="20"/>
        </w:rPr>
        <w:t xml:space="preserve"> naudojimo (administravimo) klausimais. Mokymai turi būti atlikti iki galutinės Spausdinimo įrenginių įdiegimo datos, mokymai turi būti vykdomi lietuvių kalba, gyvai LRT buveinėje arba nuotoliniu būdu. Mokymų trukmė – ne trumpesnė nei 2 val. Mokymų kaina turi būti įtraukta į bendrą Paslaugos kainą. </w:t>
      </w:r>
      <w:bookmarkStart w:id="7" w:name="_Hlk114129832"/>
    </w:p>
    <w:p w14:paraId="74F9475E" w14:textId="3CBED024" w:rsidR="002A1F67" w:rsidRPr="006321CC" w:rsidRDefault="007372CC" w:rsidP="002A1F67">
      <w:pPr>
        <w:pStyle w:val="ListParagraph"/>
        <w:numPr>
          <w:ilvl w:val="1"/>
          <w:numId w:val="5"/>
        </w:numPr>
        <w:tabs>
          <w:tab w:val="left" w:pos="718"/>
        </w:tabs>
        <w:suppressAutoHyphens/>
        <w:autoSpaceDN w:val="0"/>
        <w:jc w:val="both"/>
        <w:textAlignment w:val="baseline"/>
        <w:rPr>
          <w:rFonts w:ascii="Verdana" w:hAnsi="Verdana"/>
          <w:sz w:val="20"/>
          <w:szCs w:val="20"/>
        </w:rPr>
      </w:pPr>
      <w:r w:rsidRPr="006321CC">
        <w:rPr>
          <w:rFonts w:ascii="Verdana" w:hAnsi="Verdana"/>
          <w:sz w:val="20"/>
          <w:szCs w:val="20"/>
        </w:rPr>
        <w:t xml:space="preserve">Tiekėjas turi užtikrinti tokį </w:t>
      </w:r>
      <w:r w:rsidR="00F05539" w:rsidRPr="006321CC">
        <w:rPr>
          <w:rFonts w:ascii="Verdana" w:hAnsi="Verdana"/>
          <w:sz w:val="20"/>
          <w:szCs w:val="20"/>
        </w:rPr>
        <w:t>priežiūros paslaugų (toliau – Paslaugos)</w:t>
      </w:r>
      <w:r w:rsidRPr="006321CC">
        <w:rPr>
          <w:rFonts w:ascii="Verdana" w:hAnsi="Verdana"/>
          <w:sz w:val="20"/>
          <w:szCs w:val="20"/>
        </w:rPr>
        <w:t xml:space="preserve"> teikimą:</w:t>
      </w:r>
      <w:bookmarkEnd w:id="7"/>
    </w:p>
    <w:p w14:paraId="2AD7FD54" w14:textId="77777777" w:rsidR="008E792B" w:rsidRPr="006321CC" w:rsidRDefault="007372CC" w:rsidP="008E792B">
      <w:pPr>
        <w:pStyle w:val="ListParagraph"/>
        <w:numPr>
          <w:ilvl w:val="2"/>
          <w:numId w:val="5"/>
        </w:numPr>
        <w:tabs>
          <w:tab w:val="left" w:pos="718"/>
        </w:tabs>
        <w:suppressAutoHyphens/>
        <w:autoSpaceDN w:val="0"/>
        <w:jc w:val="both"/>
        <w:textAlignment w:val="baseline"/>
        <w:rPr>
          <w:rFonts w:ascii="Verdana" w:hAnsi="Verdana"/>
          <w:sz w:val="20"/>
          <w:szCs w:val="20"/>
        </w:rPr>
      </w:pPr>
      <w:r w:rsidRPr="006321CC">
        <w:rPr>
          <w:rFonts w:ascii="Verdana" w:hAnsi="Verdana" w:cs="Times New Roman"/>
          <w:sz w:val="20"/>
          <w:szCs w:val="20"/>
        </w:rPr>
        <w:t xml:space="preserve">Gedimo registravimas turi būti galimas darbo valandomis. Darbo valandos yra pirmadienis – ketvirtadienis nuo 8:00 val. iki 17:00 val. ir penktadienis nuo 8:00 val. iki 15:45 val. (išskyrus šventines dienas). </w:t>
      </w:r>
    </w:p>
    <w:p w14:paraId="3BEE167A" w14:textId="77777777" w:rsidR="008E792B" w:rsidRPr="006321CC" w:rsidRDefault="007372CC" w:rsidP="008E792B">
      <w:pPr>
        <w:pStyle w:val="ListParagraph"/>
        <w:numPr>
          <w:ilvl w:val="2"/>
          <w:numId w:val="5"/>
        </w:numPr>
        <w:tabs>
          <w:tab w:val="left" w:pos="718"/>
        </w:tabs>
        <w:suppressAutoHyphens/>
        <w:autoSpaceDN w:val="0"/>
        <w:jc w:val="both"/>
        <w:textAlignment w:val="baseline"/>
        <w:rPr>
          <w:rFonts w:ascii="Verdana" w:hAnsi="Verdana"/>
          <w:sz w:val="20"/>
          <w:szCs w:val="20"/>
        </w:rPr>
      </w:pPr>
      <w:r w:rsidRPr="006321CC">
        <w:rPr>
          <w:rFonts w:ascii="Verdana" w:hAnsi="Verdana"/>
          <w:sz w:val="20"/>
          <w:szCs w:val="20"/>
        </w:rPr>
        <w:t>Sutrikusi Spausdinimo įrenginio veikla turi būti atkuriama ne ilgiau kaip per 8 darbo valandas nuo Tiekėjo reakcijos į gedimo pranešimą.</w:t>
      </w:r>
      <w:bookmarkStart w:id="8" w:name="_Hlk114135030"/>
      <w:bookmarkStart w:id="9" w:name="_Hlk114137065"/>
    </w:p>
    <w:p w14:paraId="32997455" w14:textId="77777777" w:rsidR="008E792B" w:rsidRPr="006321CC" w:rsidRDefault="007372CC" w:rsidP="008E792B">
      <w:pPr>
        <w:pStyle w:val="ListParagraph"/>
        <w:numPr>
          <w:ilvl w:val="2"/>
          <w:numId w:val="5"/>
        </w:numPr>
        <w:tabs>
          <w:tab w:val="left" w:pos="718"/>
        </w:tabs>
        <w:suppressAutoHyphens/>
        <w:autoSpaceDN w:val="0"/>
        <w:jc w:val="both"/>
        <w:textAlignment w:val="baseline"/>
        <w:rPr>
          <w:rFonts w:ascii="Verdana" w:hAnsi="Verdana"/>
          <w:sz w:val="20"/>
          <w:szCs w:val="20"/>
        </w:rPr>
      </w:pPr>
      <w:r w:rsidRPr="006321CC">
        <w:rPr>
          <w:rFonts w:ascii="Verdana" w:hAnsi="Verdana"/>
          <w:sz w:val="20"/>
          <w:szCs w:val="20"/>
        </w:rPr>
        <w:t xml:space="preserve">Kritinio spausdinimo taško </w:t>
      </w:r>
      <w:bookmarkEnd w:id="8"/>
      <w:r w:rsidRPr="006321CC">
        <w:rPr>
          <w:rFonts w:ascii="Verdana" w:hAnsi="Verdana"/>
          <w:sz w:val="20"/>
          <w:szCs w:val="20"/>
        </w:rPr>
        <w:t>veikla turi būti atkuriama ne ilgiau kaip per 0,5 darbo valandos arba suteikiamas 1 vnt. D tipo pakaitinis spausdinimo įrangos vienetas greitam darbingumo atkūrimui, kuri Perkančiajai organizacijai suteikiama Tiekėjo kaštais.</w:t>
      </w:r>
      <w:bookmarkEnd w:id="9"/>
    </w:p>
    <w:p w14:paraId="36D93798" w14:textId="77777777" w:rsidR="008E792B" w:rsidRPr="006321CC" w:rsidRDefault="007372CC" w:rsidP="008E792B">
      <w:pPr>
        <w:pStyle w:val="ListParagraph"/>
        <w:numPr>
          <w:ilvl w:val="2"/>
          <w:numId w:val="5"/>
        </w:numPr>
        <w:tabs>
          <w:tab w:val="left" w:pos="718"/>
        </w:tabs>
        <w:suppressAutoHyphens/>
        <w:autoSpaceDN w:val="0"/>
        <w:jc w:val="both"/>
        <w:textAlignment w:val="baseline"/>
        <w:rPr>
          <w:rFonts w:ascii="Verdana" w:hAnsi="Verdana"/>
          <w:sz w:val="20"/>
          <w:szCs w:val="20"/>
        </w:rPr>
      </w:pPr>
      <w:r w:rsidRPr="006321CC">
        <w:rPr>
          <w:rFonts w:ascii="Verdana" w:hAnsi="Verdana"/>
          <w:sz w:val="20"/>
          <w:szCs w:val="20"/>
        </w:rPr>
        <w:t>Tiekėjo reakcijos laikas nuo pranešimo išsiuntimo - ne ilgiau kaip 0,5 darbo valandos. Reakcijos laikas pradedamas skaičiuoti nuo automatinio pranešimo išsiuntimo laiko arba Perkančiosios organizacijos pranešimo (nuo pirmojo pranešimo, nepriklausomai nuo pranešimo rūšies).</w:t>
      </w:r>
    </w:p>
    <w:p w14:paraId="25C6001C" w14:textId="77777777" w:rsidR="008E792B" w:rsidRPr="006321CC" w:rsidRDefault="007372CC" w:rsidP="008E792B">
      <w:pPr>
        <w:pStyle w:val="ListParagraph"/>
        <w:numPr>
          <w:ilvl w:val="2"/>
          <w:numId w:val="5"/>
        </w:numPr>
        <w:tabs>
          <w:tab w:val="left" w:pos="718"/>
        </w:tabs>
        <w:suppressAutoHyphens/>
        <w:autoSpaceDN w:val="0"/>
        <w:jc w:val="both"/>
        <w:textAlignment w:val="baseline"/>
        <w:rPr>
          <w:rFonts w:ascii="Verdana" w:hAnsi="Verdana"/>
          <w:sz w:val="20"/>
          <w:szCs w:val="20"/>
        </w:rPr>
      </w:pPr>
      <w:r w:rsidRPr="006321CC">
        <w:rPr>
          <w:rFonts w:ascii="Verdana" w:hAnsi="Verdana"/>
          <w:sz w:val="20"/>
          <w:szCs w:val="20"/>
        </w:rPr>
        <w:t xml:space="preserve">Tiekėjas Spausdinimo įrenginyje turi palaikyti ne mažesnį eksploatacinių medžiagų kiekį, nei yra reikalinga Spausdinimo įrenginiui veikti 5 darbo dienas (atsižvelgiant į šio įrenginio </w:t>
      </w:r>
      <w:r w:rsidRPr="006321CC">
        <w:rPr>
          <w:rFonts w:ascii="Verdana" w:hAnsi="Verdana"/>
          <w:sz w:val="20"/>
          <w:szCs w:val="20"/>
        </w:rPr>
        <w:lastRenderedPageBreak/>
        <w:t>naudojimosi statistiką). Eksploatacinės medžiagos turi būti tiekiamos ne ilgiau nei per 8 darbo valandas nuo automatinio pranešimo išsiuntimo laiko. Eksploatacinių medžiagų tiekimas turi būti atliekamas Perkančiosios organizacijos darbo valandomis.</w:t>
      </w:r>
    </w:p>
    <w:p w14:paraId="0AEF8C2B" w14:textId="77777777" w:rsidR="008E792B" w:rsidRPr="006321CC" w:rsidRDefault="007372CC" w:rsidP="008E792B">
      <w:pPr>
        <w:pStyle w:val="ListParagraph"/>
        <w:numPr>
          <w:ilvl w:val="2"/>
          <w:numId w:val="5"/>
        </w:numPr>
        <w:tabs>
          <w:tab w:val="left" w:pos="718"/>
        </w:tabs>
        <w:suppressAutoHyphens/>
        <w:autoSpaceDN w:val="0"/>
        <w:jc w:val="both"/>
        <w:textAlignment w:val="baseline"/>
        <w:rPr>
          <w:rFonts w:ascii="Verdana" w:hAnsi="Verdana"/>
          <w:sz w:val="20"/>
          <w:szCs w:val="20"/>
        </w:rPr>
      </w:pPr>
      <w:r w:rsidRPr="006321CC">
        <w:rPr>
          <w:rFonts w:ascii="Verdana" w:hAnsi="Verdana"/>
          <w:sz w:val="20"/>
          <w:szCs w:val="20"/>
        </w:rPr>
        <w:t>Tiekėjas įsipareigoja Paslaugoms valdyti ir kokybei užtikrinti paskirti atsakingą asmenį (taip pat paskirti jį pavaduojantį asmenį), kuris bus atsakingas už bendravimą su Perkančiosios organizacijos atstovais, paslaugų koordinavimą, paslaugų teikimo proceso priežiūrą ir pakeitimus, optimizavimo ir plėtros projektų inicijavimą, ataskaitų teikimą.</w:t>
      </w:r>
    </w:p>
    <w:p w14:paraId="1B387735" w14:textId="77777777" w:rsidR="008E792B" w:rsidRPr="006321CC" w:rsidRDefault="007372CC" w:rsidP="008E792B">
      <w:pPr>
        <w:pStyle w:val="ListParagraph"/>
        <w:numPr>
          <w:ilvl w:val="2"/>
          <w:numId w:val="5"/>
        </w:numPr>
        <w:tabs>
          <w:tab w:val="left" w:pos="718"/>
        </w:tabs>
        <w:suppressAutoHyphens/>
        <w:autoSpaceDN w:val="0"/>
        <w:jc w:val="both"/>
        <w:textAlignment w:val="baseline"/>
        <w:rPr>
          <w:rFonts w:ascii="Verdana" w:hAnsi="Verdana"/>
          <w:sz w:val="20"/>
          <w:szCs w:val="20"/>
        </w:rPr>
      </w:pPr>
      <w:r w:rsidRPr="006321CC">
        <w:rPr>
          <w:rFonts w:ascii="Verdana" w:hAnsi="Verdana"/>
          <w:sz w:val="20"/>
          <w:szCs w:val="20"/>
        </w:rPr>
        <w:t xml:space="preserve">Tiekėjas privalo turėti pagalbos tarnybos sistemą (angl. </w:t>
      </w:r>
      <w:proofErr w:type="spellStart"/>
      <w:r w:rsidRPr="006321CC">
        <w:rPr>
          <w:rFonts w:ascii="Verdana" w:hAnsi="Verdana"/>
          <w:sz w:val="20"/>
          <w:szCs w:val="20"/>
        </w:rPr>
        <w:t>Service</w:t>
      </w:r>
      <w:proofErr w:type="spellEnd"/>
      <w:r w:rsidRPr="006321CC">
        <w:rPr>
          <w:rFonts w:ascii="Verdana" w:hAnsi="Verdana"/>
          <w:sz w:val="20"/>
          <w:szCs w:val="20"/>
        </w:rPr>
        <w:t xml:space="preserve"> </w:t>
      </w:r>
      <w:proofErr w:type="spellStart"/>
      <w:r w:rsidRPr="006321CC">
        <w:rPr>
          <w:rFonts w:ascii="Verdana" w:hAnsi="Verdana"/>
          <w:sz w:val="20"/>
          <w:szCs w:val="20"/>
        </w:rPr>
        <w:t>Desk</w:t>
      </w:r>
      <w:proofErr w:type="spellEnd"/>
      <w:r w:rsidRPr="006321CC">
        <w:rPr>
          <w:rFonts w:ascii="Verdana" w:hAnsi="Verdana"/>
          <w:sz w:val="20"/>
          <w:szCs w:val="20"/>
        </w:rPr>
        <w:t xml:space="preserve">), prieinamą Perkančiajai organizacijai internetu (angl. </w:t>
      </w:r>
      <w:proofErr w:type="spellStart"/>
      <w:r w:rsidRPr="006321CC">
        <w:rPr>
          <w:rFonts w:ascii="Verdana" w:hAnsi="Verdana"/>
          <w:sz w:val="20"/>
          <w:szCs w:val="20"/>
        </w:rPr>
        <w:t>web</w:t>
      </w:r>
      <w:proofErr w:type="spellEnd"/>
      <w:r w:rsidRPr="006321CC">
        <w:rPr>
          <w:rFonts w:ascii="Verdana" w:hAnsi="Verdana"/>
          <w:sz w:val="20"/>
          <w:szCs w:val="20"/>
        </w:rPr>
        <w:t xml:space="preserve">), kuri turi turėti vartotojo portalą, kuriame matoma informaciją apie visų registruotų užklausų, susijusių su teikiamomis Paslaugomis, eigą ir būseną tikruoju laiku (angl. </w:t>
      </w:r>
      <w:proofErr w:type="spellStart"/>
      <w:r w:rsidRPr="006321CC">
        <w:rPr>
          <w:rFonts w:ascii="Verdana" w:hAnsi="Verdana"/>
          <w:sz w:val="20"/>
          <w:szCs w:val="20"/>
        </w:rPr>
        <w:t>on</w:t>
      </w:r>
      <w:proofErr w:type="spellEnd"/>
      <w:r w:rsidRPr="006321CC">
        <w:rPr>
          <w:rFonts w:ascii="Verdana" w:hAnsi="Verdana"/>
          <w:sz w:val="20"/>
          <w:szCs w:val="20"/>
        </w:rPr>
        <w:t xml:space="preserve">-line). Perkančioji organizacija turi turėti galimybę apie Spausdinimo įrenginių ir Sistemos sutrikimus pranešti  Tiekėjui centralizuotos pagalbos tarnybos užklausų registravimo sistemos vartotojo portale (angl. </w:t>
      </w:r>
      <w:proofErr w:type="spellStart"/>
      <w:r w:rsidRPr="006321CC">
        <w:rPr>
          <w:rFonts w:ascii="Verdana" w:hAnsi="Verdana"/>
          <w:sz w:val="20"/>
          <w:szCs w:val="20"/>
        </w:rPr>
        <w:t>web</w:t>
      </w:r>
      <w:proofErr w:type="spellEnd"/>
      <w:r w:rsidRPr="006321CC">
        <w:rPr>
          <w:rFonts w:ascii="Verdana" w:hAnsi="Verdana"/>
          <w:sz w:val="20"/>
          <w:szCs w:val="20"/>
        </w:rPr>
        <w:t>), Tiekėjo nurodytu telefono numeriu arba elektroniniu paštu.</w:t>
      </w:r>
      <w:r w:rsidR="008E792B" w:rsidRPr="006321CC">
        <w:rPr>
          <w:rFonts w:ascii="Verdana" w:hAnsi="Verdana"/>
          <w:sz w:val="20"/>
          <w:szCs w:val="20"/>
        </w:rPr>
        <w:t xml:space="preserve"> </w:t>
      </w:r>
    </w:p>
    <w:p w14:paraId="65D694DD" w14:textId="00C4890D" w:rsidR="008E792B" w:rsidRPr="006321CC" w:rsidRDefault="007372CC" w:rsidP="008E792B">
      <w:pPr>
        <w:pStyle w:val="ListParagraph"/>
        <w:numPr>
          <w:ilvl w:val="2"/>
          <w:numId w:val="5"/>
        </w:numPr>
        <w:tabs>
          <w:tab w:val="left" w:pos="718"/>
        </w:tabs>
        <w:suppressAutoHyphens/>
        <w:autoSpaceDN w:val="0"/>
        <w:jc w:val="both"/>
        <w:textAlignment w:val="baseline"/>
        <w:rPr>
          <w:rFonts w:ascii="Verdana" w:hAnsi="Verdana"/>
          <w:sz w:val="20"/>
          <w:szCs w:val="20"/>
        </w:rPr>
      </w:pPr>
      <w:r w:rsidRPr="006321CC">
        <w:rPr>
          <w:rFonts w:ascii="Verdana" w:hAnsi="Verdana"/>
          <w:sz w:val="20"/>
          <w:szCs w:val="20"/>
        </w:rPr>
        <w:t>Paslaugos turi užtikrinti nenutrūkstamą Perkančiosios organizacijos spausdinimą ir nereikalauti atskiro Perkančiosios organizacijos darbuotojų įsitraukimo bei papildomų specialistų skyrimo valdyti šią Paslaugą organizacijoje. Eksploatacinių medžiagų keitimo</w:t>
      </w:r>
      <w:r w:rsidR="0027552A" w:rsidRPr="006321CC">
        <w:rPr>
          <w:rFonts w:ascii="Verdana" w:hAnsi="Verdana"/>
          <w:sz w:val="20"/>
          <w:szCs w:val="20"/>
        </w:rPr>
        <w:t xml:space="preserve"> (išskyrus spausdinimo popierių</w:t>
      </w:r>
      <w:r w:rsidR="00482F62" w:rsidRPr="006321CC">
        <w:rPr>
          <w:rFonts w:ascii="Verdana" w:hAnsi="Verdana"/>
          <w:sz w:val="20"/>
          <w:szCs w:val="20"/>
        </w:rPr>
        <w:t>, da</w:t>
      </w:r>
      <w:r w:rsidR="00161734" w:rsidRPr="006321CC">
        <w:rPr>
          <w:rFonts w:ascii="Verdana" w:hAnsi="Verdana"/>
          <w:sz w:val="20"/>
          <w:szCs w:val="20"/>
        </w:rPr>
        <w:t>ž</w:t>
      </w:r>
      <w:r w:rsidR="00FE0CF1" w:rsidRPr="006321CC">
        <w:rPr>
          <w:rFonts w:ascii="Verdana" w:hAnsi="Verdana"/>
          <w:sz w:val="20"/>
          <w:szCs w:val="20"/>
        </w:rPr>
        <w:t>omųjų miltel</w:t>
      </w:r>
      <w:r w:rsidR="005E6F8C">
        <w:rPr>
          <w:rFonts w:ascii="Verdana" w:hAnsi="Verdana"/>
          <w:sz w:val="20"/>
          <w:szCs w:val="20"/>
        </w:rPr>
        <w:t>ių</w:t>
      </w:r>
      <w:r w:rsidR="00FE0CF1" w:rsidRPr="006321CC">
        <w:rPr>
          <w:rFonts w:ascii="Verdana" w:hAnsi="Verdana"/>
          <w:sz w:val="20"/>
          <w:szCs w:val="20"/>
        </w:rPr>
        <w:t xml:space="preserve"> kapsul</w:t>
      </w:r>
      <w:r w:rsidR="00161734" w:rsidRPr="006321CC">
        <w:rPr>
          <w:rFonts w:ascii="Verdana" w:hAnsi="Verdana"/>
          <w:sz w:val="20"/>
          <w:szCs w:val="20"/>
        </w:rPr>
        <w:t>es (</w:t>
      </w:r>
      <w:proofErr w:type="spellStart"/>
      <w:r w:rsidR="00161734" w:rsidRPr="006321CC">
        <w:rPr>
          <w:rFonts w:ascii="Verdana" w:hAnsi="Verdana"/>
          <w:sz w:val="20"/>
          <w:szCs w:val="20"/>
        </w:rPr>
        <w:t>tonerius</w:t>
      </w:r>
      <w:proofErr w:type="spellEnd"/>
      <w:r w:rsidR="00161734" w:rsidRPr="006321CC">
        <w:rPr>
          <w:rFonts w:ascii="Verdana" w:hAnsi="Verdana"/>
          <w:sz w:val="20"/>
          <w:szCs w:val="20"/>
        </w:rPr>
        <w:t>)</w:t>
      </w:r>
      <w:r w:rsidR="0027552A" w:rsidRPr="006321CC">
        <w:rPr>
          <w:rFonts w:ascii="Verdana" w:hAnsi="Verdana"/>
          <w:sz w:val="20"/>
          <w:szCs w:val="20"/>
        </w:rPr>
        <w:t>)</w:t>
      </w:r>
      <w:r w:rsidRPr="006321CC">
        <w:rPr>
          <w:rFonts w:ascii="Verdana" w:hAnsi="Verdana"/>
          <w:sz w:val="20"/>
          <w:szCs w:val="20"/>
        </w:rPr>
        <w:t>, įrangos taisymo darbus atlieka Tiekėjo atstovai.</w:t>
      </w:r>
    </w:p>
    <w:p w14:paraId="5C2027CB" w14:textId="77777777" w:rsidR="008E792B" w:rsidRPr="006321CC" w:rsidRDefault="007372CC" w:rsidP="008E792B">
      <w:pPr>
        <w:pStyle w:val="ListParagraph"/>
        <w:numPr>
          <w:ilvl w:val="2"/>
          <w:numId w:val="5"/>
        </w:numPr>
        <w:tabs>
          <w:tab w:val="left" w:pos="718"/>
        </w:tabs>
        <w:suppressAutoHyphens/>
        <w:autoSpaceDN w:val="0"/>
        <w:jc w:val="both"/>
        <w:textAlignment w:val="baseline"/>
        <w:rPr>
          <w:rFonts w:ascii="Verdana" w:hAnsi="Verdana"/>
          <w:sz w:val="20"/>
          <w:szCs w:val="20"/>
        </w:rPr>
      </w:pPr>
      <w:r w:rsidRPr="006321CC">
        <w:rPr>
          <w:rFonts w:ascii="Verdana" w:hAnsi="Verdana"/>
          <w:sz w:val="20"/>
          <w:szCs w:val="20"/>
        </w:rPr>
        <w:t xml:space="preserve">Tiekėjas visą pirkimo sutarties galiojimo laikotarpį turi teikti garantinę Paslaugos priežiūrą (Sistemos programinės ir techninės įrangos ir jų priedų sutrikimų, klaidų šalinimas, jeigu reikia, Spausdinimo įrenginių programinės įrangos atnaujinimų diegimas (angl. </w:t>
      </w:r>
      <w:proofErr w:type="spellStart"/>
      <w:r w:rsidRPr="006321CC">
        <w:rPr>
          <w:rFonts w:ascii="Verdana" w:hAnsi="Verdana"/>
          <w:sz w:val="20"/>
          <w:szCs w:val="20"/>
        </w:rPr>
        <w:t>firmware</w:t>
      </w:r>
      <w:proofErr w:type="spellEnd"/>
      <w:r w:rsidRPr="006321CC">
        <w:rPr>
          <w:rFonts w:ascii="Verdana" w:hAnsi="Verdana"/>
          <w:sz w:val="20"/>
          <w:szCs w:val="20"/>
        </w:rPr>
        <w:t>), rekomendacijos Paslaugos teikimo klausimais ir konsultacijos Sistemos plėtros, optimizavimo bei funkcionalumo didinimo klausimais).</w:t>
      </w:r>
    </w:p>
    <w:p w14:paraId="02EDC43B" w14:textId="77777777" w:rsidR="008E792B" w:rsidRPr="006321CC" w:rsidRDefault="007372CC" w:rsidP="008E792B">
      <w:pPr>
        <w:pStyle w:val="ListParagraph"/>
        <w:numPr>
          <w:ilvl w:val="2"/>
          <w:numId w:val="5"/>
        </w:numPr>
        <w:tabs>
          <w:tab w:val="left" w:pos="718"/>
        </w:tabs>
        <w:suppressAutoHyphens/>
        <w:autoSpaceDN w:val="0"/>
        <w:jc w:val="both"/>
        <w:textAlignment w:val="baseline"/>
        <w:rPr>
          <w:rFonts w:ascii="Verdana" w:hAnsi="Verdana"/>
          <w:sz w:val="20"/>
          <w:szCs w:val="20"/>
        </w:rPr>
      </w:pPr>
      <w:r w:rsidRPr="006321CC">
        <w:rPr>
          <w:rFonts w:ascii="Verdana" w:hAnsi="Verdana"/>
          <w:sz w:val="20"/>
          <w:szCs w:val="20"/>
        </w:rPr>
        <w:t>Tiekėjas turi įsipareigoti suteikti lygiavertę pakaitinę įrangą darbingumui atkurti, kai nėra įmanoma gedimo ar sutrikimo pašalinti per numatytą 8 darbo valandų laiką.</w:t>
      </w:r>
    </w:p>
    <w:p w14:paraId="32812AF6" w14:textId="5F3BBA7D" w:rsidR="007372CC" w:rsidRPr="006321CC" w:rsidRDefault="007372CC" w:rsidP="007372CC">
      <w:pPr>
        <w:pStyle w:val="ListParagraph"/>
        <w:numPr>
          <w:ilvl w:val="2"/>
          <w:numId w:val="5"/>
        </w:numPr>
        <w:tabs>
          <w:tab w:val="left" w:pos="718"/>
        </w:tabs>
        <w:suppressAutoHyphens/>
        <w:autoSpaceDN w:val="0"/>
        <w:jc w:val="both"/>
        <w:textAlignment w:val="baseline"/>
        <w:rPr>
          <w:rFonts w:ascii="Verdana" w:hAnsi="Verdana"/>
          <w:sz w:val="20"/>
          <w:szCs w:val="20"/>
        </w:rPr>
      </w:pPr>
      <w:r w:rsidRPr="006321CC">
        <w:rPr>
          <w:rFonts w:ascii="Verdana" w:hAnsi="Verdana"/>
          <w:sz w:val="20"/>
          <w:szCs w:val="20"/>
        </w:rPr>
        <w:t>Perkančioji organizacija turi teisę užsakyti Spausdinimo įrenginių išdėstymo vietų pakeitimą</w:t>
      </w:r>
      <w:r w:rsidR="002F08C0" w:rsidRPr="006321CC">
        <w:rPr>
          <w:rFonts w:ascii="Verdana" w:hAnsi="Verdana"/>
          <w:sz w:val="20"/>
          <w:szCs w:val="20"/>
        </w:rPr>
        <w:t xml:space="preserve">. </w:t>
      </w:r>
      <w:r w:rsidRPr="006321CC">
        <w:rPr>
          <w:rFonts w:ascii="Verdana" w:hAnsi="Verdana"/>
          <w:sz w:val="20"/>
          <w:szCs w:val="20"/>
        </w:rPr>
        <w:t xml:space="preserve">Tiekėjas įsipareigoja perkelti juos į kitus padalinius ar vietas tuo pačiu adresu nemokamai. Pakeitimų kiekis per 36 mėnesius neviršys </w:t>
      </w:r>
      <w:r w:rsidR="005F7280" w:rsidRPr="006321CC">
        <w:rPr>
          <w:rFonts w:ascii="Verdana" w:hAnsi="Verdana"/>
          <w:sz w:val="20"/>
          <w:szCs w:val="20"/>
        </w:rPr>
        <w:t>10</w:t>
      </w:r>
      <w:r w:rsidR="002F08C0" w:rsidRPr="006321CC">
        <w:rPr>
          <w:rFonts w:ascii="Verdana" w:hAnsi="Verdana"/>
          <w:sz w:val="20"/>
          <w:szCs w:val="20"/>
        </w:rPr>
        <w:t xml:space="preserve"> vienetų</w:t>
      </w:r>
      <w:r w:rsidRPr="006321CC">
        <w:rPr>
          <w:rFonts w:ascii="Verdana" w:hAnsi="Verdana"/>
          <w:sz w:val="20"/>
          <w:szCs w:val="20"/>
        </w:rPr>
        <w:t xml:space="preserve">. </w:t>
      </w:r>
    </w:p>
    <w:p w14:paraId="5C8B7DE3" w14:textId="7D8D8D14" w:rsidR="00CC2F90" w:rsidRPr="006321CC" w:rsidRDefault="002F08C0" w:rsidP="00CC2F90">
      <w:pPr>
        <w:pStyle w:val="ListParagraph"/>
        <w:numPr>
          <w:ilvl w:val="1"/>
          <w:numId w:val="5"/>
        </w:numPr>
        <w:jc w:val="both"/>
        <w:rPr>
          <w:rFonts w:ascii="Verdana" w:hAnsi="Verdana" w:cs="Times New Roman"/>
          <w:b/>
          <w:bCs/>
          <w:sz w:val="20"/>
          <w:szCs w:val="20"/>
        </w:rPr>
      </w:pPr>
      <w:r w:rsidRPr="006321CC">
        <w:rPr>
          <w:rFonts w:ascii="Verdana" w:hAnsi="Verdana" w:cs="Times New Roman"/>
          <w:bCs/>
          <w:sz w:val="20"/>
          <w:szCs w:val="20"/>
        </w:rPr>
        <w:t>Konkretūs r</w:t>
      </w:r>
      <w:r w:rsidR="001F3B04" w:rsidRPr="006321CC">
        <w:rPr>
          <w:rFonts w:ascii="Verdana" w:hAnsi="Verdana" w:cs="Times New Roman"/>
          <w:bCs/>
          <w:sz w:val="20"/>
          <w:szCs w:val="20"/>
        </w:rPr>
        <w:t xml:space="preserve">eikalavimai </w:t>
      </w:r>
      <w:r w:rsidRPr="006321CC">
        <w:rPr>
          <w:rFonts w:ascii="Verdana" w:hAnsi="Verdana" w:cs="Times New Roman"/>
          <w:bCs/>
          <w:sz w:val="20"/>
          <w:szCs w:val="20"/>
        </w:rPr>
        <w:t>P</w:t>
      </w:r>
      <w:r w:rsidR="001F3B04" w:rsidRPr="006321CC">
        <w:rPr>
          <w:rFonts w:ascii="Verdana" w:hAnsi="Verdana" w:cs="Times New Roman"/>
          <w:bCs/>
          <w:sz w:val="20"/>
          <w:szCs w:val="20"/>
        </w:rPr>
        <w:t xml:space="preserve">rekėms nurodyti </w:t>
      </w:r>
      <w:r w:rsidR="004A497D" w:rsidRPr="006321CC">
        <w:rPr>
          <w:rFonts w:ascii="Verdana" w:hAnsi="Verdana" w:cs="Times New Roman"/>
          <w:bCs/>
          <w:sz w:val="20"/>
          <w:szCs w:val="20"/>
        </w:rPr>
        <w:t>žemiau:</w:t>
      </w:r>
    </w:p>
    <w:p w14:paraId="4B0CA69A" w14:textId="77777777" w:rsidR="002F08C0" w:rsidRPr="006321CC" w:rsidRDefault="002F08C0" w:rsidP="002F08C0">
      <w:pPr>
        <w:pStyle w:val="ListParagraph"/>
        <w:jc w:val="both"/>
        <w:rPr>
          <w:rFonts w:ascii="Verdana" w:hAnsi="Verdana" w:cs="Times New Roman"/>
          <w:b/>
          <w:bCs/>
          <w:sz w:val="20"/>
          <w:szCs w:val="20"/>
        </w:rPr>
      </w:pPr>
    </w:p>
    <w:p w14:paraId="7FF30389" w14:textId="67A23C53" w:rsidR="000928C5" w:rsidRPr="006321CC" w:rsidRDefault="00F05539" w:rsidP="000B3F3E">
      <w:pPr>
        <w:pStyle w:val="ListParagraph"/>
        <w:ind w:left="0"/>
        <w:jc w:val="right"/>
        <w:rPr>
          <w:rFonts w:ascii="Verdana" w:hAnsi="Verdana" w:cs="Times New Roman"/>
          <w:bCs/>
          <w:i/>
          <w:iCs/>
          <w:sz w:val="20"/>
          <w:szCs w:val="20"/>
        </w:rPr>
      </w:pPr>
      <w:r w:rsidRPr="006321CC">
        <w:rPr>
          <w:rFonts w:ascii="Verdana" w:hAnsi="Verdana" w:cs="Times New Roman"/>
          <w:i/>
          <w:iCs/>
          <w:sz w:val="20"/>
          <w:szCs w:val="20"/>
        </w:rPr>
        <w:t>2</w:t>
      </w:r>
      <w:r w:rsidR="000B3F3E" w:rsidRPr="006321CC">
        <w:rPr>
          <w:rFonts w:ascii="Verdana" w:hAnsi="Verdana" w:cs="Times New Roman"/>
          <w:i/>
          <w:iCs/>
          <w:sz w:val="20"/>
          <w:szCs w:val="20"/>
        </w:rPr>
        <w:t xml:space="preserve"> lentelė. </w:t>
      </w:r>
      <w:r w:rsidR="004F29B4" w:rsidRPr="006321CC">
        <w:rPr>
          <w:rFonts w:ascii="Verdana" w:hAnsi="Verdana" w:cs="Times New Roman"/>
          <w:i/>
          <w:iCs/>
          <w:sz w:val="20"/>
          <w:szCs w:val="20"/>
        </w:rPr>
        <w:t>A3 formato spalvinio daugiafunkcinio įrenginio techniniai reikalavimai</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463"/>
        <w:gridCol w:w="2835"/>
        <w:gridCol w:w="2681"/>
      </w:tblGrid>
      <w:tr w:rsidR="006321CC" w:rsidRPr="006321CC" w14:paraId="60B375E3" w14:textId="6FCE2CAA" w:rsidTr="42CB15DA">
        <w:tc>
          <w:tcPr>
            <w:tcW w:w="9628" w:type="dxa"/>
            <w:gridSpan w:val="4"/>
          </w:tcPr>
          <w:p w14:paraId="5394713D" w14:textId="46921D59" w:rsidR="008B27F7" w:rsidRPr="006321CC" w:rsidRDefault="004F29B4" w:rsidP="000928C5">
            <w:pPr>
              <w:jc w:val="both"/>
              <w:rPr>
                <w:rFonts w:ascii="Verdana" w:hAnsi="Verdana"/>
                <w:b/>
                <w:sz w:val="20"/>
                <w:szCs w:val="20"/>
                <w:lang w:val="lt-LT"/>
              </w:rPr>
            </w:pPr>
            <w:r w:rsidRPr="006321CC">
              <w:rPr>
                <w:rFonts w:ascii="Verdana" w:hAnsi="Verdana"/>
                <w:bCs/>
                <w:sz w:val="20"/>
                <w:szCs w:val="20"/>
                <w:lang w:val="lt-LT"/>
              </w:rPr>
              <w:t>A3 formato spalvinio daugiafunkcini</w:t>
            </w:r>
            <w:r w:rsidR="00F05539" w:rsidRPr="006321CC">
              <w:rPr>
                <w:rFonts w:ascii="Verdana" w:hAnsi="Verdana"/>
                <w:bCs/>
                <w:sz w:val="20"/>
                <w:szCs w:val="20"/>
                <w:lang w:val="lt-LT"/>
              </w:rPr>
              <w:t>s įrenginys</w:t>
            </w:r>
            <w:r w:rsidRPr="006321CC" w:rsidDel="004F29B4">
              <w:rPr>
                <w:rFonts w:ascii="Verdana" w:hAnsi="Verdana"/>
                <w:bCs/>
                <w:sz w:val="20"/>
                <w:szCs w:val="20"/>
                <w:lang w:val="lt-LT"/>
              </w:rPr>
              <w:t xml:space="preserve"> </w:t>
            </w:r>
            <w:r w:rsidR="00567D74" w:rsidRPr="006321CC">
              <w:rPr>
                <w:rFonts w:ascii="Verdana" w:hAnsi="Verdana"/>
                <w:b/>
                <w:sz w:val="20"/>
                <w:szCs w:val="20"/>
                <w:lang w:val="lt-LT"/>
              </w:rPr>
              <w:t xml:space="preserve">- </w:t>
            </w:r>
            <w:r w:rsidR="00BC3D36" w:rsidRPr="006321CC">
              <w:rPr>
                <w:rFonts w:ascii="Verdana" w:hAnsi="Verdana"/>
                <w:b/>
                <w:sz w:val="20"/>
                <w:szCs w:val="20"/>
                <w:lang w:val="lt-LT"/>
              </w:rPr>
              <w:t>4</w:t>
            </w:r>
            <w:r w:rsidR="00567D74" w:rsidRPr="006321CC">
              <w:rPr>
                <w:rFonts w:ascii="Verdana" w:hAnsi="Verdana"/>
                <w:b/>
                <w:sz w:val="20"/>
                <w:szCs w:val="20"/>
                <w:lang w:val="lt-LT"/>
              </w:rPr>
              <w:t xml:space="preserve"> vnt.</w:t>
            </w:r>
            <w:r w:rsidR="008C1F9C" w:rsidRPr="006321CC">
              <w:rPr>
                <w:rFonts w:ascii="Verdana" w:hAnsi="Verdana"/>
                <w:b/>
                <w:sz w:val="20"/>
                <w:szCs w:val="20"/>
                <w:lang w:val="lt-LT"/>
              </w:rPr>
              <w:t xml:space="preserve"> </w:t>
            </w:r>
          </w:p>
        </w:tc>
      </w:tr>
      <w:tr w:rsidR="006321CC" w:rsidRPr="006321CC" w14:paraId="1F6DB38A" w14:textId="00C91831" w:rsidTr="42CB15DA">
        <w:tc>
          <w:tcPr>
            <w:tcW w:w="4112" w:type="dxa"/>
            <w:gridSpan w:val="2"/>
          </w:tcPr>
          <w:p w14:paraId="5FBE7A6D" w14:textId="77777777" w:rsidR="008B27F7" w:rsidRPr="006321CC" w:rsidRDefault="008B27F7" w:rsidP="000928C5">
            <w:pPr>
              <w:pStyle w:val="BodyText"/>
              <w:spacing w:after="0" w:line="240" w:lineRule="auto"/>
              <w:rPr>
                <w:rFonts w:ascii="Verdana" w:hAnsi="Verdana" w:cs="Times New Roman"/>
                <w:bCs/>
                <w:sz w:val="20"/>
                <w:szCs w:val="20"/>
              </w:rPr>
            </w:pPr>
            <w:r w:rsidRPr="006321CC">
              <w:rPr>
                <w:rFonts w:ascii="Verdana" w:hAnsi="Verdana" w:cs="Times New Roman"/>
                <w:bCs/>
                <w:sz w:val="20"/>
                <w:szCs w:val="20"/>
              </w:rPr>
              <w:t>Gamintojas</w:t>
            </w:r>
          </w:p>
        </w:tc>
        <w:tc>
          <w:tcPr>
            <w:tcW w:w="5516" w:type="dxa"/>
            <w:gridSpan w:val="2"/>
          </w:tcPr>
          <w:p w14:paraId="3DB1B9E9" w14:textId="59B1F72C" w:rsidR="008B27F7" w:rsidRPr="006321CC" w:rsidRDefault="008B27F7" w:rsidP="000928C5">
            <w:pPr>
              <w:pStyle w:val="BodyText"/>
              <w:spacing w:after="0" w:line="240" w:lineRule="auto"/>
              <w:jc w:val="left"/>
              <w:rPr>
                <w:rFonts w:ascii="Verdana" w:hAnsi="Verdana" w:cs="Times New Roman"/>
                <w:bCs/>
                <w:i/>
                <w:sz w:val="20"/>
                <w:szCs w:val="20"/>
              </w:rPr>
            </w:pPr>
            <w:r w:rsidRPr="006321CC">
              <w:rPr>
                <w:rFonts w:ascii="Verdana" w:hAnsi="Verdana" w:cs="Times New Roman"/>
                <w:bCs/>
                <w:i/>
                <w:sz w:val="20"/>
                <w:szCs w:val="20"/>
              </w:rPr>
              <w:t>/įrašyti/</w:t>
            </w:r>
          </w:p>
        </w:tc>
      </w:tr>
      <w:tr w:rsidR="006321CC" w:rsidRPr="006321CC" w14:paraId="44361459" w14:textId="6635FCA1" w:rsidTr="42CB15DA">
        <w:trPr>
          <w:trHeight w:val="390"/>
        </w:trPr>
        <w:tc>
          <w:tcPr>
            <w:tcW w:w="4112" w:type="dxa"/>
            <w:gridSpan w:val="2"/>
          </w:tcPr>
          <w:p w14:paraId="4E8D7186" w14:textId="77777777" w:rsidR="008B27F7" w:rsidRPr="006321CC" w:rsidRDefault="008B27F7" w:rsidP="000928C5">
            <w:pPr>
              <w:rPr>
                <w:rFonts w:ascii="Verdana" w:hAnsi="Verdana"/>
                <w:sz w:val="20"/>
                <w:szCs w:val="20"/>
                <w:lang w:val="lt-LT"/>
              </w:rPr>
            </w:pPr>
            <w:r w:rsidRPr="006321CC">
              <w:rPr>
                <w:rFonts w:ascii="Verdana" w:hAnsi="Verdana"/>
                <w:bCs/>
                <w:sz w:val="20"/>
                <w:szCs w:val="20"/>
                <w:lang w:val="lt-LT"/>
              </w:rPr>
              <w:t>Modelis</w:t>
            </w:r>
          </w:p>
        </w:tc>
        <w:tc>
          <w:tcPr>
            <w:tcW w:w="5516" w:type="dxa"/>
            <w:gridSpan w:val="2"/>
          </w:tcPr>
          <w:p w14:paraId="4029A1C0" w14:textId="5E02FE0C" w:rsidR="008B27F7" w:rsidRPr="006321CC" w:rsidRDefault="008B27F7" w:rsidP="000928C5">
            <w:pPr>
              <w:pStyle w:val="BodyText"/>
              <w:spacing w:after="0" w:line="240" w:lineRule="auto"/>
              <w:jc w:val="left"/>
              <w:rPr>
                <w:rFonts w:ascii="Verdana" w:hAnsi="Verdana" w:cs="Times New Roman"/>
                <w:bCs/>
                <w:i/>
                <w:sz w:val="20"/>
                <w:szCs w:val="20"/>
              </w:rPr>
            </w:pPr>
            <w:r w:rsidRPr="006321CC">
              <w:rPr>
                <w:rFonts w:ascii="Verdana" w:hAnsi="Verdana" w:cs="Times New Roman"/>
                <w:bCs/>
                <w:i/>
                <w:sz w:val="20"/>
                <w:szCs w:val="20"/>
              </w:rPr>
              <w:t>/įrašyti/</w:t>
            </w:r>
          </w:p>
        </w:tc>
      </w:tr>
      <w:tr w:rsidR="006321CC" w:rsidRPr="006321CC" w14:paraId="482E7AC7" w14:textId="182F26DB" w:rsidTr="42CB15DA">
        <w:tc>
          <w:tcPr>
            <w:tcW w:w="649" w:type="dxa"/>
            <w:vAlign w:val="center"/>
          </w:tcPr>
          <w:p w14:paraId="2A9F9889" w14:textId="77777777" w:rsidR="005E7845" w:rsidRPr="006321CC" w:rsidRDefault="005E7845" w:rsidP="00CA444D">
            <w:pPr>
              <w:pStyle w:val="BodyText"/>
              <w:spacing w:after="0" w:line="240" w:lineRule="auto"/>
              <w:jc w:val="center"/>
              <w:rPr>
                <w:rFonts w:ascii="Verdana" w:hAnsi="Verdana" w:cs="Times New Roman"/>
                <w:b/>
                <w:bCs/>
                <w:snapToGrid w:val="0"/>
                <w:sz w:val="20"/>
                <w:szCs w:val="20"/>
              </w:rPr>
            </w:pPr>
            <w:r w:rsidRPr="006321CC">
              <w:rPr>
                <w:rFonts w:ascii="Verdana" w:hAnsi="Verdana" w:cs="Times New Roman"/>
                <w:b/>
                <w:bCs/>
                <w:snapToGrid w:val="0"/>
                <w:sz w:val="20"/>
                <w:szCs w:val="20"/>
              </w:rPr>
              <w:t>Eil. Nr.</w:t>
            </w:r>
          </w:p>
        </w:tc>
        <w:tc>
          <w:tcPr>
            <w:tcW w:w="3463" w:type="dxa"/>
            <w:vAlign w:val="center"/>
          </w:tcPr>
          <w:p w14:paraId="47AB93D7" w14:textId="77777777" w:rsidR="005E7845" w:rsidRPr="006321CC" w:rsidRDefault="005E7845" w:rsidP="00CA444D">
            <w:pPr>
              <w:jc w:val="center"/>
              <w:rPr>
                <w:rFonts w:ascii="Verdana" w:hAnsi="Verdana"/>
                <w:b/>
                <w:bCs/>
                <w:sz w:val="20"/>
                <w:szCs w:val="20"/>
                <w:lang w:val="lt-LT"/>
              </w:rPr>
            </w:pPr>
            <w:r w:rsidRPr="006321CC">
              <w:rPr>
                <w:rFonts w:ascii="Verdana" w:hAnsi="Verdana"/>
                <w:b/>
                <w:bCs/>
                <w:sz w:val="20"/>
                <w:szCs w:val="20"/>
                <w:lang w:val="lt-LT"/>
              </w:rPr>
              <w:t>Reikalavimai</w:t>
            </w:r>
          </w:p>
        </w:tc>
        <w:tc>
          <w:tcPr>
            <w:tcW w:w="2835" w:type="dxa"/>
            <w:vAlign w:val="center"/>
          </w:tcPr>
          <w:p w14:paraId="1C53714E" w14:textId="77777777" w:rsidR="005E7845" w:rsidRPr="006321CC" w:rsidRDefault="005E7845" w:rsidP="00CA444D">
            <w:pPr>
              <w:pStyle w:val="BodyText"/>
              <w:spacing w:after="0" w:line="240" w:lineRule="auto"/>
              <w:jc w:val="center"/>
              <w:rPr>
                <w:rFonts w:ascii="Verdana" w:hAnsi="Verdana" w:cs="Times New Roman"/>
                <w:b/>
                <w:bCs/>
                <w:sz w:val="20"/>
                <w:szCs w:val="20"/>
              </w:rPr>
            </w:pPr>
            <w:r w:rsidRPr="006321CC">
              <w:rPr>
                <w:rFonts w:ascii="Verdana" w:hAnsi="Verdana" w:cs="Times New Roman"/>
                <w:b/>
                <w:bCs/>
                <w:sz w:val="20"/>
                <w:szCs w:val="20"/>
              </w:rPr>
              <w:t>Siūlomi parametrai</w:t>
            </w:r>
          </w:p>
        </w:tc>
        <w:tc>
          <w:tcPr>
            <w:tcW w:w="2681" w:type="dxa"/>
          </w:tcPr>
          <w:p w14:paraId="63F26CCF" w14:textId="07E4AB6B" w:rsidR="005E7845" w:rsidRPr="006321CC" w:rsidRDefault="005E7845" w:rsidP="00CA444D">
            <w:pPr>
              <w:pStyle w:val="BodyText"/>
              <w:spacing w:after="0" w:line="240" w:lineRule="auto"/>
              <w:jc w:val="center"/>
              <w:rPr>
                <w:rFonts w:ascii="Verdana" w:hAnsi="Verdana" w:cs="Times New Roman"/>
                <w:b/>
                <w:bCs/>
                <w:sz w:val="20"/>
                <w:szCs w:val="20"/>
              </w:rPr>
            </w:pPr>
            <w:r w:rsidRPr="006321CC">
              <w:rPr>
                <w:rFonts w:ascii="Verdana" w:eastAsia="Times New Roman" w:hAnsi="Verdana" w:cs="Times New Roman"/>
                <w:b/>
                <w:bCs/>
                <w:sz w:val="20"/>
                <w:szCs w:val="20"/>
              </w:rPr>
              <w:t>Siūlomus parametrus patvirtinant</w:t>
            </w:r>
            <w:r w:rsidR="000560D3" w:rsidRPr="006321CC">
              <w:rPr>
                <w:rFonts w:ascii="Verdana" w:eastAsia="Times New Roman" w:hAnsi="Verdana" w:cs="Times New Roman"/>
                <w:b/>
                <w:bCs/>
                <w:sz w:val="20"/>
                <w:szCs w:val="20"/>
              </w:rPr>
              <w:t>i</w:t>
            </w:r>
            <w:r w:rsidRPr="006321CC">
              <w:rPr>
                <w:rFonts w:ascii="Verdana" w:eastAsia="Times New Roman" w:hAnsi="Verdana" w:cs="Times New Roman"/>
                <w:b/>
                <w:bCs/>
                <w:sz w:val="20"/>
                <w:szCs w:val="20"/>
              </w:rPr>
              <w:t xml:space="preserve"> </w:t>
            </w:r>
            <w:r w:rsidR="000560D3" w:rsidRPr="006321CC">
              <w:rPr>
                <w:rFonts w:ascii="Verdana" w:eastAsia="Times New Roman" w:hAnsi="Verdana" w:cs="Times New Roman"/>
                <w:b/>
                <w:bCs/>
                <w:sz w:val="20"/>
                <w:szCs w:val="20"/>
              </w:rPr>
              <w:t>Dokumentacija</w:t>
            </w:r>
          </w:p>
        </w:tc>
      </w:tr>
      <w:tr w:rsidR="006321CC" w:rsidRPr="006321CC" w14:paraId="3131FC97" w14:textId="66452574" w:rsidTr="42CB15DA">
        <w:tc>
          <w:tcPr>
            <w:tcW w:w="649" w:type="dxa"/>
          </w:tcPr>
          <w:p w14:paraId="3A28FC09" w14:textId="77777777" w:rsidR="008B27F7" w:rsidRPr="006321CC" w:rsidRDefault="008B27F7" w:rsidP="008B27F7">
            <w:pPr>
              <w:pStyle w:val="ListParagraph"/>
              <w:numPr>
                <w:ilvl w:val="0"/>
                <w:numId w:val="6"/>
              </w:numPr>
              <w:ind w:right="-109"/>
              <w:jc w:val="right"/>
              <w:rPr>
                <w:rFonts w:ascii="Verdana" w:hAnsi="Verdana"/>
                <w:sz w:val="20"/>
                <w:szCs w:val="20"/>
              </w:rPr>
            </w:pPr>
          </w:p>
        </w:tc>
        <w:tc>
          <w:tcPr>
            <w:tcW w:w="3463" w:type="dxa"/>
          </w:tcPr>
          <w:p w14:paraId="5159B3A5" w14:textId="68A6B9F8" w:rsidR="008B27F7" w:rsidRPr="006321CC" w:rsidRDefault="00BC3D36" w:rsidP="008B27F7">
            <w:pPr>
              <w:rPr>
                <w:rFonts w:ascii="Verdana" w:hAnsi="Verdana"/>
                <w:sz w:val="20"/>
                <w:szCs w:val="20"/>
                <w:lang w:val="lt-LT"/>
              </w:rPr>
            </w:pPr>
            <w:r w:rsidRPr="006321CC">
              <w:rPr>
                <w:rFonts w:ascii="Verdana" w:hAnsi="Verdana"/>
                <w:sz w:val="20"/>
                <w:szCs w:val="20"/>
                <w:lang w:val="lt-LT" w:eastAsia="lt-LT"/>
              </w:rPr>
              <w:t>Įrangos technologija</w:t>
            </w:r>
            <w:r w:rsidR="00630305" w:rsidRPr="006321CC">
              <w:rPr>
                <w:rFonts w:ascii="Verdana" w:hAnsi="Verdana"/>
                <w:sz w:val="20"/>
                <w:szCs w:val="20"/>
                <w:lang w:val="lt-LT"/>
              </w:rPr>
              <w:t>:</w:t>
            </w:r>
            <w:r w:rsidR="00795851" w:rsidRPr="006321CC">
              <w:rPr>
                <w:rFonts w:ascii="Verdana" w:hAnsi="Verdana"/>
                <w:sz w:val="20"/>
                <w:szCs w:val="20"/>
                <w:lang w:val="lt-LT"/>
              </w:rPr>
              <w:t xml:space="preserve"> </w:t>
            </w:r>
            <w:r w:rsidRPr="006321CC">
              <w:rPr>
                <w:rFonts w:ascii="Verdana" w:hAnsi="Verdana"/>
                <w:sz w:val="20"/>
                <w:szCs w:val="20"/>
                <w:lang w:val="lt-LT" w:eastAsia="lt-LT"/>
              </w:rPr>
              <w:t>Elektrografinė arba lygiavertė</w:t>
            </w:r>
            <w:r w:rsidR="004F7A0F" w:rsidRPr="006321CC">
              <w:rPr>
                <w:rFonts w:ascii="Verdana" w:hAnsi="Verdana"/>
                <w:sz w:val="20"/>
                <w:szCs w:val="20"/>
                <w:lang w:val="lt-LT" w:eastAsia="lt-LT"/>
              </w:rPr>
              <w:t>.</w:t>
            </w:r>
          </w:p>
        </w:tc>
        <w:tc>
          <w:tcPr>
            <w:tcW w:w="2835" w:type="dxa"/>
          </w:tcPr>
          <w:p w14:paraId="794D9AA1" w14:textId="77647669" w:rsidR="008B27F7" w:rsidRPr="006321CC" w:rsidRDefault="008B27F7" w:rsidP="008506BA">
            <w:pPr>
              <w:jc w:val="center"/>
              <w:rPr>
                <w:rFonts w:ascii="Verdana" w:hAnsi="Verdana"/>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05BAAE55" w14:textId="02F8CCC3" w:rsidR="008B27F7" w:rsidRPr="006321CC" w:rsidRDefault="008B27F7" w:rsidP="008506BA">
            <w:pPr>
              <w:jc w:val="center"/>
              <w:rPr>
                <w:rFonts w:ascii="Verdana" w:hAnsi="Verdana"/>
                <w:sz w:val="20"/>
                <w:szCs w:val="20"/>
                <w:lang w:val="lt-LT"/>
              </w:rPr>
            </w:pPr>
            <w:r w:rsidRPr="006321CC">
              <w:rPr>
                <w:rFonts w:ascii="Verdana" w:eastAsia="Times New Roman" w:hAnsi="Verdana"/>
                <w:i/>
                <w:iCs/>
                <w:sz w:val="20"/>
                <w:szCs w:val="20"/>
                <w:lang w:val="lt-LT"/>
              </w:rPr>
              <w:t>/</w:t>
            </w:r>
            <w:r w:rsidR="00366D72"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03A8C60F" w14:textId="77777777" w:rsidTr="42CB15DA">
        <w:tc>
          <w:tcPr>
            <w:tcW w:w="649" w:type="dxa"/>
          </w:tcPr>
          <w:p w14:paraId="08DC19F8" w14:textId="77777777" w:rsidR="00B21B59" w:rsidRPr="006321CC" w:rsidRDefault="00B21B59" w:rsidP="00B21B59">
            <w:pPr>
              <w:pStyle w:val="ListParagraph"/>
              <w:numPr>
                <w:ilvl w:val="0"/>
                <w:numId w:val="6"/>
              </w:numPr>
              <w:ind w:right="-109"/>
              <w:jc w:val="right"/>
              <w:rPr>
                <w:rFonts w:ascii="Verdana" w:hAnsi="Verdana"/>
                <w:sz w:val="20"/>
                <w:szCs w:val="20"/>
              </w:rPr>
            </w:pPr>
          </w:p>
        </w:tc>
        <w:tc>
          <w:tcPr>
            <w:tcW w:w="3463" w:type="dxa"/>
          </w:tcPr>
          <w:p w14:paraId="7EDCE5D4" w14:textId="38B16334" w:rsidR="00B21B59" w:rsidRPr="006321CC" w:rsidRDefault="00B21B59" w:rsidP="00B21B59">
            <w:pPr>
              <w:rPr>
                <w:rFonts w:ascii="Verdana" w:hAnsi="Verdana"/>
                <w:sz w:val="20"/>
                <w:szCs w:val="20"/>
                <w:lang w:val="lt-LT"/>
              </w:rPr>
            </w:pPr>
            <w:r w:rsidRPr="006321CC">
              <w:rPr>
                <w:rFonts w:ascii="Verdana" w:hAnsi="Verdana"/>
                <w:sz w:val="20"/>
                <w:szCs w:val="20"/>
                <w:lang w:val="lt-LT"/>
              </w:rPr>
              <w:t>Atliktų spaudų kiekis Pirkimo objekto diegimo metu</w:t>
            </w:r>
            <w:r w:rsidR="00630305" w:rsidRPr="006321CC">
              <w:rPr>
                <w:rFonts w:ascii="Verdana" w:hAnsi="Verdana"/>
                <w:sz w:val="20"/>
                <w:szCs w:val="20"/>
                <w:lang w:val="lt-LT"/>
              </w:rPr>
              <w:t xml:space="preserve">: </w:t>
            </w:r>
            <w:r w:rsidRPr="006321CC">
              <w:rPr>
                <w:rFonts w:ascii="Verdana" w:hAnsi="Verdana"/>
                <w:sz w:val="20"/>
                <w:szCs w:val="20"/>
                <w:lang w:val="lt-LT"/>
              </w:rPr>
              <w:t>Ne daugiau nei 150000</w:t>
            </w:r>
            <w:r w:rsidR="004F7A0F" w:rsidRPr="006321CC">
              <w:rPr>
                <w:rFonts w:ascii="Verdana" w:hAnsi="Verdana"/>
                <w:sz w:val="20"/>
                <w:szCs w:val="20"/>
                <w:lang w:val="lt-LT"/>
              </w:rPr>
              <w:t>.</w:t>
            </w:r>
          </w:p>
        </w:tc>
        <w:tc>
          <w:tcPr>
            <w:tcW w:w="2835" w:type="dxa"/>
            <w:tcBorders>
              <w:bottom w:val="single" w:sz="4" w:space="0" w:color="auto"/>
            </w:tcBorders>
          </w:tcPr>
          <w:p w14:paraId="7B69F2B1" w14:textId="20C52A76" w:rsidR="00B21B59"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2A907A18" w14:textId="7682F1CE" w:rsidR="00B21B59" w:rsidRPr="006321CC" w:rsidRDefault="00B21B59" w:rsidP="008506BA">
            <w:pPr>
              <w:jc w:val="center"/>
              <w:rPr>
                <w:rFonts w:ascii="Verdana" w:eastAsia="Times New Roman" w:hAnsi="Verdana"/>
                <w:i/>
                <w:iCs/>
                <w:sz w:val="20"/>
                <w:szCs w:val="20"/>
                <w:lang w:val="lt-LT"/>
              </w:rPr>
            </w:pPr>
          </w:p>
        </w:tc>
      </w:tr>
      <w:tr w:rsidR="006321CC" w:rsidRPr="006321CC" w14:paraId="2F68956A" w14:textId="77777777" w:rsidTr="42CB15DA">
        <w:tc>
          <w:tcPr>
            <w:tcW w:w="649" w:type="dxa"/>
          </w:tcPr>
          <w:p w14:paraId="7CC2F108" w14:textId="77777777" w:rsidR="00B21B59" w:rsidRPr="006321CC" w:rsidRDefault="00B21B59" w:rsidP="00B21B59">
            <w:pPr>
              <w:pStyle w:val="ListParagraph"/>
              <w:numPr>
                <w:ilvl w:val="0"/>
                <w:numId w:val="6"/>
              </w:numPr>
              <w:ind w:right="-109"/>
              <w:jc w:val="right"/>
              <w:rPr>
                <w:rFonts w:ascii="Verdana" w:hAnsi="Verdana"/>
                <w:sz w:val="20"/>
                <w:szCs w:val="20"/>
              </w:rPr>
            </w:pPr>
          </w:p>
        </w:tc>
        <w:tc>
          <w:tcPr>
            <w:tcW w:w="3463" w:type="dxa"/>
          </w:tcPr>
          <w:p w14:paraId="5DA5B9F7" w14:textId="4FDB64E1" w:rsidR="00B21B59" w:rsidRPr="006321CC" w:rsidRDefault="00B21B59" w:rsidP="004F7A0F">
            <w:pPr>
              <w:rPr>
                <w:rFonts w:ascii="Verdana" w:hAnsi="Verdana"/>
                <w:sz w:val="20"/>
                <w:szCs w:val="20"/>
                <w:lang w:val="lt-LT"/>
              </w:rPr>
            </w:pPr>
            <w:r w:rsidRPr="006321CC">
              <w:rPr>
                <w:rFonts w:ascii="Verdana" w:hAnsi="Verdana"/>
                <w:sz w:val="20"/>
                <w:szCs w:val="20"/>
                <w:lang w:val="lt-LT"/>
              </w:rPr>
              <w:t>Spaudo kokybė</w:t>
            </w:r>
            <w:r w:rsidR="00630305" w:rsidRPr="006321CC">
              <w:rPr>
                <w:rFonts w:ascii="Verdana" w:hAnsi="Verdana"/>
                <w:sz w:val="20"/>
                <w:szCs w:val="20"/>
                <w:lang w:val="lt-LT"/>
              </w:rPr>
              <w:t xml:space="preserve">: </w:t>
            </w:r>
            <w:r w:rsidRPr="006321CC">
              <w:rPr>
                <w:rFonts w:ascii="Verdana" w:hAnsi="Verdana"/>
                <w:sz w:val="20"/>
                <w:szCs w:val="20"/>
                <w:lang w:val="lt-LT"/>
              </w:rPr>
              <w:t>Spaudas privalo būti kokybiškas, be liejimų, linijų ar taškų.</w:t>
            </w:r>
          </w:p>
        </w:tc>
        <w:tc>
          <w:tcPr>
            <w:tcW w:w="2835" w:type="dxa"/>
            <w:tcBorders>
              <w:tl2br w:val="single" w:sz="4" w:space="0" w:color="auto"/>
              <w:tr2bl w:val="single" w:sz="4" w:space="0" w:color="auto"/>
            </w:tcBorders>
          </w:tcPr>
          <w:p w14:paraId="39DC0E86" w14:textId="0F34E561" w:rsidR="00B21B59" w:rsidRPr="006321CC" w:rsidRDefault="00B21B59" w:rsidP="008506BA">
            <w:pPr>
              <w:jc w:val="center"/>
              <w:rPr>
                <w:rFonts w:ascii="Verdana" w:hAnsi="Verdana"/>
                <w:i/>
                <w:iCs/>
                <w:snapToGrid w:val="0"/>
                <w:sz w:val="20"/>
                <w:szCs w:val="20"/>
                <w:lang w:val="lt-LT"/>
              </w:rPr>
            </w:pPr>
          </w:p>
        </w:tc>
        <w:tc>
          <w:tcPr>
            <w:tcW w:w="2681" w:type="dxa"/>
            <w:tcBorders>
              <w:bottom w:val="single" w:sz="4" w:space="0" w:color="auto"/>
              <w:tl2br w:val="single" w:sz="4" w:space="0" w:color="auto"/>
              <w:tr2bl w:val="single" w:sz="4" w:space="0" w:color="auto"/>
            </w:tcBorders>
          </w:tcPr>
          <w:p w14:paraId="4A2603B2" w14:textId="3FC15340" w:rsidR="00B21B59" w:rsidRPr="006321CC" w:rsidRDefault="00B21B59" w:rsidP="008506BA">
            <w:pPr>
              <w:jc w:val="center"/>
              <w:rPr>
                <w:rFonts w:ascii="Verdana" w:eastAsia="Times New Roman" w:hAnsi="Verdana"/>
                <w:i/>
                <w:iCs/>
                <w:sz w:val="20"/>
                <w:szCs w:val="20"/>
                <w:lang w:val="lt-LT"/>
              </w:rPr>
            </w:pPr>
          </w:p>
        </w:tc>
      </w:tr>
      <w:tr w:rsidR="006321CC" w:rsidRPr="006321CC" w14:paraId="586A479C" w14:textId="77777777" w:rsidTr="42CB15DA">
        <w:tc>
          <w:tcPr>
            <w:tcW w:w="649" w:type="dxa"/>
          </w:tcPr>
          <w:p w14:paraId="5A38BD80"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4DCAC7F8" w14:textId="7903C218" w:rsidR="005F51E4" w:rsidRPr="006321CC" w:rsidRDefault="00A9144F" w:rsidP="005F51E4">
            <w:pPr>
              <w:rPr>
                <w:rFonts w:ascii="Verdana" w:hAnsi="Verdana"/>
                <w:sz w:val="20"/>
                <w:szCs w:val="20"/>
                <w:lang w:val="lt-LT"/>
              </w:rPr>
            </w:pPr>
            <w:r w:rsidRPr="006321CC">
              <w:rPr>
                <w:rFonts w:ascii="Verdana" w:hAnsi="Verdana"/>
                <w:sz w:val="20"/>
                <w:szCs w:val="20"/>
                <w:lang w:val="lt-LT" w:eastAsia="lt-LT"/>
              </w:rPr>
              <w:t>Maksimalus spausdinimo formatas – A3: Palaikomi A3 ir A4 formatai.</w:t>
            </w:r>
          </w:p>
        </w:tc>
        <w:tc>
          <w:tcPr>
            <w:tcW w:w="2835" w:type="dxa"/>
          </w:tcPr>
          <w:p w14:paraId="77664138" w14:textId="1DD3F8A8"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28E0F02A" w14:textId="12FAE97D"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1889F529" w14:textId="77777777" w:rsidTr="42CB15DA">
        <w:tc>
          <w:tcPr>
            <w:tcW w:w="649" w:type="dxa"/>
          </w:tcPr>
          <w:p w14:paraId="004A0909"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33495E2F" w14:textId="7A377E55" w:rsidR="005F51E4" w:rsidRPr="006321CC" w:rsidRDefault="005F51E4" w:rsidP="005F51E4">
            <w:pPr>
              <w:rPr>
                <w:rFonts w:ascii="Verdana" w:hAnsi="Verdana"/>
                <w:sz w:val="20"/>
                <w:szCs w:val="20"/>
                <w:lang w:val="lt-LT"/>
              </w:rPr>
            </w:pPr>
            <w:r w:rsidRPr="006321CC">
              <w:rPr>
                <w:rFonts w:ascii="Verdana" w:hAnsi="Verdana"/>
                <w:sz w:val="20"/>
                <w:szCs w:val="20"/>
                <w:lang w:val="lt-LT" w:eastAsia="lt-LT"/>
              </w:rPr>
              <w:t>Vienpusių A4 formato lapų spausdinimo greitis, spausdinant minimalia reikalaujama skiriamąja geba (raiška)</w:t>
            </w:r>
            <w:r w:rsidR="00630305" w:rsidRPr="006321CC">
              <w:rPr>
                <w:rFonts w:ascii="Verdana" w:hAnsi="Verdana"/>
                <w:sz w:val="20"/>
                <w:szCs w:val="20"/>
                <w:lang w:val="lt-LT"/>
              </w:rPr>
              <w:t xml:space="preserve">: </w:t>
            </w:r>
            <w:r w:rsidRPr="006321CC">
              <w:rPr>
                <w:rFonts w:ascii="Verdana" w:hAnsi="Verdana"/>
                <w:sz w:val="20"/>
                <w:szCs w:val="20"/>
                <w:lang w:val="lt-LT" w:eastAsia="lt-LT"/>
              </w:rPr>
              <w:t>Ne mažiau kaip 30 juodai baltų psl./min. A4 formatu.</w:t>
            </w:r>
          </w:p>
        </w:tc>
        <w:tc>
          <w:tcPr>
            <w:tcW w:w="2835" w:type="dxa"/>
          </w:tcPr>
          <w:p w14:paraId="20AF0898" w14:textId="67F71821"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75E97712" w14:textId="24606586"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1E22F82A" w14:textId="77777777" w:rsidTr="42CB15DA">
        <w:tc>
          <w:tcPr>
            <w:tcW w:w="649" w:type="dxa"/>
          </w:tcPr>
          <w:p w14:paraId="7F8EF70A"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2AA82FF9" w14:textId="278F5856" w:rsidR="005F51E4" w:rsidRPr="006321CC" w:rsidRDefault="005F51E4" w:rsidP="0032635B">
            <w:pPr>
              <w:rPr>
                <w:rFonts w:ascii="Verdana" w:hAnsi="Verdana"/>
                <w:sz w:val="20"/>
                <w:szCs w:val="20"/>
                <w:lang w:val="lt-LT"/>
              </w:rPr>
            </w:pPr>
            <w:r w:rsidRPr="006321CC">
              <w:rPr>
                <w:rFonts w:ascii="Verdana" w:hAnsi="Verdana"/>
                <w:sz w:val="20"/>
                <w:szCs w:val="20"/>
                <w:lang w:val="lt-LT" w:eastAsia="lt-LT"/>
              </w:rPr>
              <w:t>Pirma nespalvinė kopija spausdinama</w:t>
            </w:r>
            <w:r w:rsidR="00630305" w:rsidRPr="006321CC">
              <w:rPr>
                <w:rFonts w:ascii="Verdana" w:hAnsi="Verdana"/>
                <w:sz w:val="20"/>
                <w:szCs w:val="20"/>
                <w:lang w:val="lt-LT"/>
              </w:rPr>
              <w:t xml:space="preserve">: </w:t>
            </w:r>
            <w:r w:rsidRPr="006321CC">
              <w:rPr>
                <w:rFonts w:ascii="Verdana" w:hAnsi="Verdana"/>
                <w:sz w:val="20"/>
                <w:szCs w:val="20"/>
                <w:lang w:val="lt-LT" w:eastAsia="lt-LT"/>
              </w:rPr>
              <w:t>Ne ilgiau kaip 8</w:t>
            </w:r>
            <w:r w:rsidRPr="006321CC">
              <w:rPr>
                <w:rFonts w:ascii="Verdana" w:hAnsi="Verdana"/>
                <w:sz w:val="20"/>
                <w:szCs w:val="20"/>
                <w:shd w:val="clear" w:color="auto" w:fill="FFFFFF"/>
                <w:lang w:val="lt-LT" w:eastAsia="lt-LT"/>
              </w:rPr>
              <w:t xml:space="preserve"> sek</w:t>
            </w:r>
            <w:r w:rsidRPr="006321CC">
              <w:rPr>
                <w:rFonts w:ascii="Verdana" w:hAnsi="Verdana"/>
                <w:sz w:val="20"/>
                <w:szCs w:val="20"/>
                <w:lang w:val="lt-LT" w:eastAsia="lt-LT"/>
              </w:rPr>
              <w:t>.</w:t>
            </w:r>
          </w:p>
        </w:tc>
        <w:tc>
          <w:tcPr>
            <w:tcW w:w="2835" w:type="dxa"/>
          </w:tcPr>
          <w:p w14:paraId="11452852" w14:textId="0D658554"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2528827F" w14:textId="249BEFAD"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5B63863F" w14:textId="77777777" w:rsidTr="42CB15DA">
        <w:tc>
          <w:tcPr>
            <w:tcW w:w="649" w:type="dxa"/>
          </w:tcPr>
          <w:p w14:paraId="3E97154F"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45195E6D" w14:textId="033DBE92" w:rsidR="005F51E4" w:rsidRPr="006321CC" w:rsidRDefault="005F51E4" w:rsidP="005F51E4">
            <w:pPr>
              <w:rPr>
                <w:rFonts w:ascii="Verdana" w:hAnsi="Verdana"/>
                <w:sz w:val="20"/>
                <w:szCs w:val="20"/>
                <w:lang w:val="lt-LT"/>
              </w:rPr>
            </w:pPr>
            <w:r w:rsidRPr="006321CC">
              <w:rPr>
                <w:rFonts w:ascii="Verdana" w:hAnsi="Verdana"/>
                <w:sz w:val="20"/>
                <w:szCs w:val="20"/>
                <w:lang w:val="lt-LT" w:eastAsia="lt-LT"/>
              </w:rPr>
              <w:t>Procesoriaus dažnis</w:t>
            </w:r>
            <w:r w:rsidR="00630305" w:rsidRPr="006321CC">
              <w:rPr>
                <w:rFonts w:ascii="Verdana" w:hAnsi="Verdana"/>
                <w:sz w:val="20"/>
                <w:szCs w:val="20"/>
                <w:lang w:val="lt-LT"/>
              </w:rPr>
              <w:t xml:space="preserve">: </w:t>
            </w:r>
            <w:r w:rsidRPr="006321CC">
              <w:rPr>
                <w:rFonts w:ascii="Verdana" w:hAnsi="Verdana"/>
                <w:sz w:val="20"/>
                <w:szCs w:val="20"/>
                <w:lang w:val="lt-LT" w:eastAsia="lt-LT"/>
              </w:rPr>
              <w:t>Ne mažiau kaip 1 GHz</w:t>
            </w:r>
            <w:r w:rsidR="0032635B" w:rsidRPr="006321CC">
              <w:rPr>
                <w:rFonts w:ascii="Verdana" w:hAnsi="Verdana"/>
                <w:sz w:val="20"/>
                <w:szCs w:val="20"/>
                <w:lang w:val="lt-LT"/>
              </w:rPr>
              <w:t>.</w:t>
            </w:r>
          </w:p>
        </w:tc>
        <w:tc>
          <w:tcPr>
            <w:tcW w:w="2835" w:type="dxa"/>
          </w:tcPr>
          <w:p w14:paraId="7948568F" w14:textId="0AB8AB1B"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672D996B" w14:textId="33057A61"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7593E416" w14:textId="77777777" w:rsidTr="42CB15DA">
        <w:tc>
          <w:tcPr>
            <w:tcW w:w="649" w:type="dxa"/>
          </w:tcPr>
          <w:p w14:paraId="1421F9B4"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7675278F" w14:textId="41AFFDF5" w:rsidR="005F51E4" w:rsidRPr="006321CC" w:rsidRDefault="005F51E4" w:rsidP="0032635B">
            <w:pPr>
              <w:rPr>
                <w:rFonts w:ascii="Verdana" w:hAnsi="Verdana"/>
                <w:sz w:val="20"/>
                <w:szCs w:val="20"/>
                <w:lang w:val="lt-LT"/>
              </w:rPr>
            </w:pPr>
            <w:r w:rsidRPr="006321CC">
              <w:rPr>
                <w:rFonts w:ascii="Verdana" w:hAnsi="Verdana"/>
                <w:sz w:val="20"/>
                <w:szCs w:val="20"/>
                <w:lang w:val="lt-LT" w:eastAsia="lt-LT"/>
              </w:rPr>
              <w:t>Spausdinimo skiriamoji geba (raiška)</w:t>
            </w:r>
            <w:r w:rsidR="00630305" w:rsidRPr="006321CC">
              <w:rPr>
                <w:rFonts w:ascii="Verdana" w:hAnsi="Verdana"/>
                <w:sz w:val="20"/>
                <w:szCs w:val="20"/>
                <w:lang w:val="lt-LT"/>
              </w:rPr>
              <w:t xml:space="preserve">: </w:t>
            </w:r>
            <w:r w:rsidRPr="006321CC">
              <w:rPr>
                <w:rFonts w:ascii="Verdana" w:hAnsi="Verdana"/>
                <w:sz w:val="20"/>
                <w:szCs w:val="20"/>
                <w:lang w:val="lt-LT" w:eastAsia="lt-LT"/>
              </w:rPr>
              <w:t xml:space="preserve">Ne mažiau kaip 1200 x 600 </w:t>
            </w:r>
            <w:proofErr w:type="spellStart"/>
            <w:r w:rsidRPr="006321CC">
              <w:rPr>
                <w:rFonts w:ascii="Verdana" w:hAnsi="Verdana"/>
                <w:sz w:val="20"/>
                <w:szCs w:val="20"/>
                <w:lang w:val="lt-LT" w:eastAsia="lt-LT"/>
              </w:rPr>
              <w:t>dpi</w:t>
            </w:r>
            <w:proofErr w:type="spellEnd"/>
            <w:r w:rsidR="0032635B" w:rsidRPr="006321CC">
              <w:rPr>
                <w:rFonts w:ascii="Verdana" w:hAnsi="Verdana"/>
                <w:sz w:val="20"/>
                <w:szCs w:val="20"/>
                <w:lang w:val="lt-LT"/>
              </w:rPr>
              <w:t>.</w:t>
            </w:r>
          </w:p>
        </w:tc>
        <w:tc>
          <w:tcPr>
            <w:tcW w:w="2835" w:type="dxa"/>
          </w:tcPr>
          <w:p w14:paraId="077B897F" w14:textId="6988D823"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29567A05" w14:textId="0D2FEA44"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1F806A31" w14:textId="77777777" w:rsidTr="42CB15DA">
        <w:tc>
          <w:tcPr>
            <w:tcW w:w="649" w:type="dxa"/>
          </w:tcPr>
          <w:p w14:paraId="45A20AC4"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7483D4E5" w14:textId="6E7CC049" w:rsidR="005F51E4" w:rsidRPr="006321CC" w:rsidRDefault="005F51E4" w:rsidP="005F51E4">
            <w:pPr>
              <w:rPr>
                <w:rFonts w:ascii="Verdana" w:hAnsi="Verdana"/>
                <w:sz w:val="20"/>
                <w:szCs w:val="20"/>
                <w:lang w:val="lt-LT"/>
              </w:rPr>
            </w:pPr>
            <w:r w:rsidRPr="006321CC">
              <w:rPr>
                <w:rFonts w:ascii="Verdana" w:hAnsi="Verdana"/>
                <w:sz w:val="20"/>
                <w:szCs w:val="20"/>
                <w:lang w:val="lt-LT" w:eastAsia="lt-LT"/>
              </w:rPr>
              <w:t>Operatyvinės atminties dydis</w:t>
            </w:r>
            <w:r w:rsidR="00630305" w:rsidRPr="006321CC">
              <w:rPr>
                <w:rFonts w:ascii="Verdana" w:hAnsi="Verdana"/>
                <w:sz w:val="20"/>
                <w:szCs w:val="20"/>
                <w:lang w:val="lt-LT"/>
              </w:rPr>
              <w:t xml:space="preserve">: </w:t>
            </w:r>
            <w:r w:rsidRPr="006321CC">
              <w:rPr>
                <w:rFonts w:ascii="Verdana" w:hAnsi="Verdana"/>
                <w:sz w:val="20"/>
                <w:szCs w:val="20"/>
                <w:lang w:val="lt-LT" w:eastAsia="lt-LT"/>
              </w:rPr>
              <w:t>Ne mažiau kaip 4 GB</w:t>
            </w:r>
            <w:r w:rsidR="007D169F" w:rsidRPr="006321CC">
              <w:rPr>
                <w:rFonts w:ascii="Verdana" w:hAnsi="Verdana"/>
                <w:sz w:val="20"/>
                <w:szCs w:val="20"/>
                <w:lang w:val="lt-LT"/>
              </w:rPr>
              <w:t>.</w:t>
            </w:r>
          </w:p>
        </w:tc>
        <w:tc>
          <w:tcPr>
            <w:tcW w:w="2835" w:type="dxa"/>
          </w:tcPr>
          <w:p w14:paraId="008B5147" w14:textId="41D8B2CC"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7BB9BC79" w14:textId="78F9C896"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6C93E0E8" w14:textId="77777777" w:rsidTr="42CB15DA">
        <w:tc>
          <w:tcPr>
            <w:tcW w:w="649" w:type="dxa"/>
          </w:tcPr>
          <w:p w14:paraId="38FED9F2"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23FBE0D9" w14:textId="4D4EE782" w:rsidR="005F51E4" w:rsidRPr="006321CC" w:rsidRDefault="005F51E4" w:rsidP="005F51E4">
            <w:pPr>
              <w:rPr>
                <w:rFonts w:ascii="Verdana" w:hAnsi="Verdana"/>
                <w:sz w:val="20"/>
                <w:szCs w:val="20"/>
                <w:lang w:val="lt-LT"/>
              </w:rPr>
            </w:pPr>
            <w:r w:rsidRPr="006321CC">
              <w:rPr>
                <w:rFonts w:ascii="Verdana" w:hAnsi="Verdana"/>
                <w:sz w:val="20"/>
                <w:szCs w:val="20"/>
                <w:lang w:val="lt-LT" w:eastAsia="lt-LT"/>
              </w:rPr>
              <w:t>Vidinis standusis diskas</w:t>
            </w:r>
            <w:r w:rsidR="00630305" w:rsidRPr="006321CC">
              <w:rPr>
                <w:rFonts w:ascii="Verdana" w:hAnsi="Verdana"/>
                <w:sz w:val="20"/>
                <w:szCs w:val="20"/>
                <w:lang w:val="lt-LT"/>
              </w:rPr>
              <w:t xml:space="preserve">: </w:t>
            </w:r>
            <w:r w:rsidRPr="006321CC">
              <w:rPr>
                <w:rFonts w:ascii="Verdana" w:hAnsi="Verdana"/>
                <w:sz w:val="20"/>
                <w:szCs w:val="20"/>
                <w:lang w:val="lt-LT" w:eastAsia="lt-LT"/>
              </w:rPr>
              <w:t>Ne mažiau kaip 250 GB</w:t>
            </w:r>
            <w:r w:rsidR="007D169F" w:rsidRPr="006321CC">
              <w:rPr>
                <w:rFonts w:ascii="Verdana" w:hAnsi="Verdana"/>
                <w:sz w:val="20"/>
                <w:szCs w:val="20"/>
                <w:lang w:val="lt-LT"/>
              </w:rPr>
              <w:t>.</w:t>
            </w:r>
          </w:p>
        </w:tc>
        <w:tc>
          <w:tcPr>
            <w:tcW w:w="2835" w:type="dxa"/>
          </w:tcPr>
          <w:p w14:paraId="10EDA6B2" w14:textId="31500E28"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0820C78B" w14:textId="545C8CF5"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2BD7A54B" w14:textId="77777777" w:rsidTr="42CB15DA">
        <w:tc>
          <w:tcPr>
            <w:tcW w:w="649" w:type="dxa"/>
          </w:tcPr>
          <w:p w14:paraId="00281414"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1C96F70B" w14:textId="5BE5CCBE" w:rsidR="005F51E4" w:rsidRPr="006321CC" w:rsidRDefault="005F51E4" w:rsidP="005F51E4">
            <w:pPr>
              <w:rPr>
                <w:rFonts w:ascii="Verdana" w:hAnsi="Verdana"/>
                <w:sz w:val="20"/>
                <w:szCs w:val="20"/>
                <w:lang w:val="lt-LT" w:eastAsia="lt-LT"/>
              </w:rPr>
            </w:pPr>
            <w:r w:rsidRPr="006321CC">
              <w:rPr>
                <w:rFonts w:ascii="Verdana" w:hAnsi="Verdana"/>
                <w:sz w:val="20"/>
                <w:szCs w:val="20"/>
                <w:lang w:val="lt-LT" w:eastAsia="lt-LT"/>
              </w:rPr>
              <w:t>Saugumo reikalavimai</w:t>
            </w:r>
            <w:r w:rsidR="00630305" w:rsidRPr="006321CC">
              <w:rPr>
                <w:rFonts w:ascii="Verdana" w:hAnsi="Verdana"/>
                <w:sz w:val="20"/>
                <w:szCs w:val="20"/>
                <w:lang w:val="lt-LT"/>
              </w:rPr>
              <w:t xml:space="preserve">: </w:t>
            </w:r>
            <w:r w:rsidRPr="006321CC">
              <w:rPr>
                <w:rFonts w:ascii="Verdana" w:hAnsi="Verdana"/>
                <w:sz w:val="20"/>
                <w:szCs w:val="20"/>
                <w:lang w:val="lt-LT" w:eastAsia="lt-LT"/>
              </w:rPr>
              <w:t xml:space="preserve">Turi būti duomenų kodavimas atminties kaupiklyje (ne mažiau kaip 128 </w:t>
            </w:r>
            <w:proofErr w:type="spellStart"/>
            <w:r w:rsidRPr="006321CC">
              <w:rPr>
                <w:rFonts w:ascii="Verdana" w:hAnsi="Verdana"/>
                <w:sz w:val="20"/>
                <w:szCs w:val="20"/>
                <w:lang w:val="lt-LT" w:eastAsia="lt-LT"/>
              </w:rPr>
              <w:t>bit</w:t>
            </w:r>
            <w:proofErr w:type="spellEnd"/>
            <w:r w:rsidRPr="006321CC">
              <w:rPr>
                <w:rFonts w:ascii="Verdana" w:hAnsi="Verdana"/>
                <w:sz w:val="20"/>
                <w:szCs w:val="20"/>
                <w:lang w:val="lt-LT" w:eastAsia="lt-LT"/>
              </w:rPr>
              <w:t>) su daugkartinio perrašymo galimybe arba lygiavertis duomenų kodavimas</w:t>
            </w:r>
            <w:r w:rsidR="007D169F" w:rsidRPr="006321CC">
              <w:rPr>
                <w:rFonts w:ascii="Verdana" w:hAnsi="Verdana"/>
                <w:sz w:val="20"/>
                <w:szCs w:val="20"/>
                <w:lang w:val="lt-LT"/>
              </w:rPr>
              <w:t>.</w:t>
            </w:r>
          </w:p>
        </w:tc>
        <w:tc>
          <w:tcPr>
            <w:tcW w:w="2835" w:type="dxa"/>
          </w:tcPr>
          <w:p w14:paraId="6690282D" w14:textId="673BEA66"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43624401" w14:textId="37D567A7"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443DF6C3" w14:textId="77777777" w:rsidTr="42CB15DA">
        <w:tc>
          <w:tcPr>
            <w:tcW w:w="649" w:type="dxa"/>
          </w:tcPr>
          <w:p w14:paraId="0AECFA4D"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404B1D76" w14:textId="620B0D45" w:rsidR="005F51E4" w:rsidRPr="006321CC" w:rsidRDefault="005F51E4" w:rsidP="005F51E4">
            <w:pPr>
              <w:rPr>
                <w:rFonts w:ascii="Verdana" w:hAnsi="Verdana"/>
                <w:sz w:val="20"/>
                <w:szCs w:val="20"/>
                <w:lang w:val="lt-LT" w:eastAsia="lt-LT"/>
              </w:rPr>
            </w:pPr>
            <w:r w:rsidRPr="006321CC">
              <w:rPr>
                <w:rFonts w:ascii="Verdana" w:hAnsi="Verdana"/>
                <w:sz w:val="20"/>
                <w:szCs w:val="20"/>
                <w:lang w:val="lt-LT" w:eastAsia="lt-LT"/>
              </w:rPr>
              <w:t>Integruota sąsaja (standartinė)</w:t>
            </w:r>
            <w:r w:rsidR="00630305" w:rsidRPr="006321CC">
              <w:rPr>
                <w:rFonts w:ascii="Verdana" w:hAnsi="Verdana"/>
                <w:sz w:val="20"/>
                <w:szCs w:val="20"/>
                <w:lang w:val="lt-LT"/>
              </w:rPr>
              <w:t xml:space="preserve">: </w:t>
            </w:r>
            <w:r w:rsidRPr="006321CC">
              <w:rPr>
                <w:rFonts w:ascii="Verdana" w:hAnsi="Verdana"/>
                <w:sz w:val="20"/>
                <w:szCs w:val="20"/>
                <w:lang w:val="lt-LT" w:eastAsia="lt-LT"/>
              </w:rPr>
              <w:t>USB 2.0, 10/100/1000 Base-T tinklo plokštė</w:t>
            </w:r>
            <w:r w:rsidR="007D169F" w:rsidRPr="006321CC">
              <w:rPr>
                <w:rFonts w:ascii="Verdana" w:hAnsi="Verdana"/>
                <w:sz w:val="20"/>
                <w:szCs w:val="20"/>
                <w:lang w:val="lt-LT"/>
              </w:rPr>
              <w:t>.</w:t>
            </w:r>
          </w:p>
        </w:tc>
        <w:tc>
          <w:tcPr>
            <w:tcW w:w="2835" w:type="dxa"/>
          </w:tcPr>
          <w:p w14:paraId="1CB60845" w14:textId="009C2B0B"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0E67EEB9" w14:textId="2E5C8668"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4A1F5FF2" w14:textId="77777777" w:rsidTr="42CB15DA">
        <w:tc>
          <w:tcPr>
            <w:tcW w:w="649" w:type="dxa"/>
          </w:tcPr>
          <w:p w14:paraId="18308297"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180E95FA" w14:textId="0AB8F350" w:rsidR="005F51E4" w:rsidRPr="006321CC" w:rsidRDefault="005F51E4" w:rsidP="007D169F">
            <w:pPr>
              <w:rPr>
                <w:rFonts w:ascii="Verdana" w:hAnsi="Verdana"/>
                <w:sz w:val="20"/>
                <w:szCs w:val="20"/>
                <w:lang w:val="lt-LT"/>
              </w:rPr>
            </w:pPr>
            <w:r w:rsidRPr="006321CC">
              <w:rPr>
                <w:rFonts w:ascii="Verdana" w:hAnsi="Verdana"/>
                <w:sz w:val="20"/>
                <w:szCs w:val="20"/>
                <w:lang w:val="lt-LT" w:eastAsia="lt-LT"/>
              </w:rPr>
              <w:t>Spausdinimo kalba</w:t>
            </w:r>
            <w:r w:rsidR="00630305" w:rsidRPr="006321CC">
              <w:rPr>
                <w:rFonts w:ascii="Verdana" w:hAnsi="Verdana"/>
                <w:sz w:val="20"/>
                <w:szCs w:val="20"/>
                <w:lang w:val="lt-LT"/>
              </w:rPr>
              <w:t xml:space="preserve">: </w:t>
            </w:r>
            <w:r w:rsidRPr="006321CC">
              <w:rPr>
                <w:rFonts w:ascii="Verdana" w:hAnsi="Verdana"/>
                <w:sz w:val="20"/>
                <w:szCs w:val="20"/>
                <w:lang w:val="lt-LT" w:eastAsia="lt-LT"/>
              </w:rPr>
              <w:t>PCL6</w:t>
            </w:r>
            <w:r w:rsidR="00F6672E" w:rsidRPr="006321CC">
              <w:rPr>
                <w:rFonts w:ascii="Verdana" w:hAnsi="Verdana"/>
                <w:sz w:val="20"/>
                <w:szCs w:val="20"/>
                <w:lang w:val="lt-LT" w:eastAsia="lt-LT"/>
              </w:rPr>
              <w:t xml:space="preserve"> arba </w:t>
            </w:r>
            <w:r w:rsidRPr="006321CC">
              <w:rPr>
                <w:rFonts w:ascii="Verdana" w:hAnsi="Verdana"/>
                <w:sz w:val="20"/>
                <w:szCs w:val="20"/>
                <w:lang w:val="lt-LT" w:eastAsia="lt-LT"/>
              </w:rPr>
              <w:t xml:space="preserve">Adobe </w:t>
            </w:r>
            <w:proofErr w:type="spellStart"/>
            <w:r w:rsidRPr="006321CC">
              <w:rPr>
                <w:rFonts w:ascii="Verdana" w:hAnsi="Verdana"/>
                <w:sz w:val="20"/>
                <w:szCs w:val="20"/>
                <w:lang w:val="lt-LT" w:eastAsia="lt-LT"/>
              </w:rPr>
              <w:t>Postscript</w:t>
            </w:r>
            <w:proofErr w:type="spellEnd"/>
            <w:r w:rsidRPr="006321CC">
              <w:rPr>
                <w:rFonts w:ascii="Verdana" w:hAnsi="Verdana"/>
                <w:sz w:val="20"/>
                <w:szCs w:val="20"/>
                <w:lang w:val="lt-LT" w:eastAsia="lt-LT"/>
              </w:rPr>
              <w:t xml:space="preserve"> 3 arba lygiavertė</w:t>
            </w:r>
            <w:r w:rsidR="007D169F" w:rsidRPr="006321CC">
              <w:rPr>
                <w:rFonts w:ascii="Verdana" w:hAnsi="Verdana"/>
                <w:sz w:val="20"/>
                <w:szCs w:val="20"/>
                <w:lang w:val="lt-LT"/>
              </w:rPr>
              <w:t>.</w:t>
            </w:r>
          </w:p>
        </w:tc>
        <w:tc>
          <w:tcPr>
            <w:tcW w:w="2835" w:type="dxa"/>
          </w:tcPr>
          <w:p w14:paraId="029C575D" w14:textId="022BEC43"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42D03F76" w14:textId="485DA290"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45BCEC8B" w14:textId="77777777" w:rsidTr="42CB15DA">
        <w:tc>
          <w:tcPr>
            <w:tcW w:w="649" w:type="dxa"/>
          </w:tcPr>
          <w:p w14:paraId="30B09BBC"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02534674" w14:textId="42E9B25F" w:rsidR="005F51E4" w:rsidRPr="006321CC" w:rsidRDefault="005F51E4" w:rsidP="007D169F">
            <w:pPr>
              <w:rPr>
                <w:rFonts w:ascii="Verdana" w:hAnsi="Verdana"/>
                <w:sz w:val="20"/>
                <w:szCs w:val="20"/>
                <w:lang w:val="lt-LT"/>
              </w:rPr>
            </w:pPr>
            <w:r w:rsidRPr="006321CC">
              <w:rPr>
                <w:rFonts w:ascii="Verdana" w:hAnsi="Verdana"/>
                <w:sz w:val="20"/>
                <w:szCs w:val="20"/>
                <w:lang w:val="lt-LT" w:eastAsia="lt-LT"/>
              </w:rPr>
              <w:t>Suderinamumas su operacinėmis sistemomis</w:t>
            </w:r>
            <w:r w:rsidR="00630305" w:rsidRPr="006321CC">
              <w:rPr>
                <w:rFonts w:ascii="Verdana" w:hAnsi="Verdana"/>
                <w:sz w:val="20"/>
                <w:szCs w:val="20"/>
                <w:lang w:val="lt-LT"/>
              </w:rPr>
              <w:t xml:space="preserve">: </w:t>
            </w:r>
            <w:r w:rsidRPr="006321CC">
              <w:rPr>
                <w:rFonts w:ascii="Verdana" w:hAnsi="Verdana"/>
                <w:sz w:val="20"/>
                <w:szCs w:val="20"/>
                <w:lang w:val="lt-LT" w:eastAsia="lt-LT"/>
              </w:rPr>
              <w:t xml:space="preserve">Windows 10 (32/64BIT), Windows 11 (32/64BIT), </w:t>
            </w:r>
            <w:proofErr w:type="spellStart"/>
            <w:r w:rsidRPr="006321CC">
              <w:rPr>
                <w:rFonts w:ascii="Verdana" w:hAnsi="Verdana"/>
                <w:sz w:val="20"/>
                <w:szCs w:val="20"/>
                <w:lang w:val="lt-LT" w:eastAsia="lt-LT"/>
              </w:rPr>
              <w:t>macOs</w:t>
            </w:r>
            <w:proofErr w:type="spellEnd"/>
            <w:r w:rsidRPr="006321CC">
              <w:rPr>
                <w:rFonts w:ascii="Verdana" w:hAnsi="Verdana"/>
                <w:sz w:val="20"/>
                <w:szCs w:val="20"/>
                <w:lang w:val="lt-LT" w:eastAsia="lt-LT"/>
              </w:rPr>
              <w:t xml:space="preserve"> Big </w:t>
            </w:r>
            <w:proofErr w:type="spellStart"/>
            <w:r w:rsidRPr="006321CC">
              <w:rPr>
                <w:rFonts w:ascii="Verdana" w:hAnsi="Verdana"/>
                <w:sz w:val="20"/>
                <w:szCs w:val="20"/>
                <w:lang w:val="lt-LT" w:eastAsia="lt-LT"/>
              </w:rPr>
              <w:t>Sur</w:t>
            </w:r>
            <w:proofErr w:type="spellEnd"/>
            <w:r w:rsidRPr="006321CC">
              <w:rPr>
                <w:rFonts w:ascii="Verdana" w:hAnsi="Verdana"/>
                <w:sz w:val="20"/>
                <w:szCs w:val="20"/>
                <w:lang w:val="lt-LT" w:eastAsia="lt-LT"/>
              </w:rPr>
              <w:t xml:space="preserve"> arba aukščiau.</w:t>
            </w:r>
          </w:p>
        </w:tc>
        <w:tc>
          <w:tcPr>
            <w:tcW w:w="2835" w:type="dxa"/>
          </w:tcPr>
          <w:p w14:paraId="4FC28ABC" w14:textId="6A1380B5"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755129C9" w14:textId="36E9D61A"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1923CE7E" w14:textId="77777777" w:rsidTr="42CB15DA">
        <w:tc>
          <w:tcPr>
            <w:tcW w:w="649" w:type="dxa"/>
          </w:tcPr>
          <w:p w14:paraId="7BCB7951"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47FA1D0C" w14:textId="589EEDBC" w:rsidR="005F51E4" w:rsidRPr="006321CC" w:rsidRDefault="005F51E4" w:rsidP="005F51E4">
            <w:pPr>
              <w:rPr>
                <w:rFonts w:ascii="Verdana" w:hAnsi="Verdana"/>
                <w:sz w:val="20"/>
                <w:szCs w:val="20"/>
                <w:lang w:val="lt-LT"/>
              </w:rPr>
            </w:pPr>
            <w:r w:rsidRPr="006321CC">
              <w:rPr>
                <w:rFonts w:ascii="Verdana" w:hAnsi="Verdana"/>
                <w:sz w:val="20"/>
                <w:szCs w:val="20"/>
                <w:lang w:val="lt-LT" w:eastAsia="lt-LT"/>
              </w:rPr>
              <w:t>Automatinis dvipusis dokumentų tiektuvas</w:t>
            </w:r>
            <w:r w:rsidR="00630305" w:rsidRPr="006321CC">
              <w:rPr>
                <w:rFonts w:ascii="Verdana" w:hAnsi="Verdana"/>
                <w:sz w:val="20"/>
                <w:szCs w:val="20"/>
                <w:lang w:val="lt-LT"/>
              </w:rPr>
              <w:t xml:space="preserve">: </w:t>
            </w:r>
            <w:r w:rsidRPr="006321CC">
              <w:rPr>
                <w:rFonts w:ascii="Verdana" w:hAnsi="Verdana"/>
                <w:sz w:val="20"/>
                <w:szCs w:val="20"/>
                <w:lang w:val="lt-LT" w:eastAsia="lt-LT"/>
              </w:rPr>
              <w:t>Ne mažiau kaip 100 lapų</w:t>
            </w:r>
            <w:r w:rsidR="007D169F" w:rsidRPr="006321CC">
              <w:rPr>
                <w:rFonts w:ascii="Verdana" w:hAnsi="Verdana"/>
                <w:sz w:val="20"/>
                <w:szCs w:val="20"/>
                <w:lang w:val="lt-LT"/>
              </w:rPr>
              <w:t>.</w:t>
            </w:r>
          </w:p>
        </w:tc>
        <w:tc>
          <w:tcPr>
            <w:tcW w:w="2835" w:type="dxa"/>
          </w:tcPr>
          <w:p w14:paraId="613942AE" w14:textId="093D9834"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6CBFE792" w14:textId="3880F9FF"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003E40F8" w14:textId="77777777" w:rsidTr="42CB15DA">
        <w:tc>
          <w:tcPr>
            <w:tcW w:w="649" w:type="dxa"/>
          </w:tcPr>
          <w:p w14:paraId="0DB57465"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053EF826" w14:textId="4B93E49A" w:rsidR="005F51E4" w:rsidRPr="006321CC" w:rsidRDefault="005F51E4" w:rsidP="007D169F">
            <w:pPr>
              <w:rPr>
                <w:rFonts w:ascii="Verdana" w:hAnsi="Verdana"/>
                <w:sz w:val="20"/>
                <w:szCs w:val="20"/>
                <w:lang w:val="lt-LT"/>
              </w:rPr>
            </w:pPr>
            <w:r w:rsidRPr="006321CC">
              <w:rPr>
                <w:rFonts w:ascii="Verdana" w:hAnsi="Verdana"/>
                <w:sz w:val="20"/>
                <w:szCs w:val="20"/>
                <w:lang w:val="lt-LT" w:eastAsia="lt-LT"/>
              </w:rPr>
              <w:t>Popieriaus dėtuvės (-</w:t>
            </w:r>
            <w:proofErr w:type="spellStart"/>
            <w:r w:rsidRPr="006321CC">
              <w:rPr>
                <w:rFonts w:ascii="Verdana" w:hAnsi="Verdana"/>
                <w:sz w:val="20"/>
                <w:szCs w:val="20"/>
                <w:lang w:val="lt-LT" w:eastAsia="lt-LT"/>
              </w:rPr>
              <w:t>ių</w:t>
            </w:r>
            <w:proofErr w:type="spellEnd"/>
            <w:r w:rsidRPr="006321CC">
              <w:rPr>
                <w:rFonts w:ascii="Verdana" w:hAnsi="Verdana"/>
                <w:sz w:val="20"/>
                <w:szCs w:val="20"/>
                <w:lang w:val="lt-LT" w:eastAsia="lt-LT"/>
              </w:rPr>
              <w:t>) talpa</w:t>
            </w:r>
            <w:r w:rsidR="00630305" w:rsidRPr="006321CC">
              <w:rPr>
                <w:rFonts w:ascii="Verdana" w:hAnsi="Verdana"/>
                <w:sz w:val="20"/>
                <w:szCs w:val="20"/>
                <w:lang w:val="lt-LT"/>
              </w:rPr>
              <w:t xml:space="preserve">: </w:t>
            </w:r>
            <w:r w:rsidRPr="006321CC">
              <w:rPr>
                <w:rFonts w:ascii="Verdana" w:hAnsi="Verdana"/>
                <w:sz w:val="20"/>
                <w:szCs w:val="20"/>
                <w:lang w:val="lt-LT" w:eastAsia="lt-LT"/>
              </w:rPr>
              <w:t>Ne mažiau kaip 1000 lapų</w:t>
            </w:r>
            <w:r w:rsidR="007D169F" w:rsidRPr="006321CC">
              <w:rPr>
                <w:rFonts w:ascii="Verdana" w:hAnsi="Verdana"/>
                <w:sz w:val="20"/>
                <w:szCs w:val="20"/>
                <w:lang w:val="lt-LT" w:eastAsia="lt-LT"/>
              </w:rPr>
              <w:t>.</w:t>
            </w:r>
          </w:p>
        </w:tc>
        <w:tc>
          <w:tcPr>
            <w:tcW w:w="2835" w:type="dxa"/>
          </w:tcPr>
          <w:p w14:paraId="5BC278C9" w14:textId="1B04B219"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4EA08C96" w14:textId="6F35CC09"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1CF6F9D4" w14:textId="77777777" w:rsidTr="42CB15DA">
        <w:tc>
          <w:tcPr>
            <w:tcW w:w="649" w:type="dxa"/>
          </w:tcPr>
          <w:p w14:paraId="6F4F21D6"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49D21457" w14:textId="719E3F3A" w:rsidR="005F51E4" w:rsidRPr="006321CC" w:rsidRDefault="005F51E4" w:rsidP="007D169F">
            <w:pPr>
              <w:rPr>
                <w:rFonts w:ascii="Verdana" w:hAnsi="Verdana"/>
                <w:sz w:val="20"/>
                <w:szCs w:val="20"/>
                <w:lang w:val="lt-LT"/>
              </w:rPr>
            </w:pPr>
            <w:r w:rsidRPr="006321CC">
              <w:rPr>
                <w:rFonts w:ascii="Verdana" w:hAnsi="Verdana"/>
                <w:sz w:val="20"/>
                <w:szCs w:val="20"/>
                <w:lang w:val="lt-LT" w:eastAsia="lt-LT"/>
              </w:rPr>
              <w:t>Popieriaus išvedimas</w:t>
            </w:r>
            <w:r w:rsidR="00630305" w:rsidRPr="006321CC">
              <w:rPr>
                <w:rFonts w:ascii="Verdana" w:hAnsi="Verdana"/>
                <w:sz w:val="20"/>
                <w:szCs w:val="20"/>
                <w:lang w:val="lt-LT"/>
              </w:rPr>
              <w:t xml:space="preserve">: </w:t>
            </w:r>
            <w:r w:rsidRPr="006321CC">
              <w:rPr>
                <w:rFonts w:ascii="Verdana" w:hAnsi="Verdana"/>
                <w:sz w:val="20"/>
                <w:szCs w:val="20"/>
                <w:lang w:val="lt-LT" w:eastAsia="lt-LT"/>
              </w:rPr>
              <w:t>Ne mažiau kaip 500 lapų</w:t>
            </w:r>
            <w:r w:rsidR="007D169F" w:rsidRPr="006321CC">
              <w:rPr>
                <w:rFonts w:ascii="Verdana" w:hAnsi="Verdana"/>
                <w:sz w:val="20"/>
                <w:szCs w:val="20"/>
                <w:lang w:val="lt-LT"/>
              </w:rPr>
              <w:t>.</w:t>
            </w:r>
          </w:p>
        </w:tc>
        <w:tc>
          <w:tcPr>
            <w:tcW w:w="2835" w:type="dxa"/>
          </w:tcPr>
          <w:p w14:paraId="1B6330BD" w14:textId="1E312D32"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4751820D" w14:textId="1B96B398"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4B6F7618" w14:textId="77777777" w:rsidTr="42CB15DA">
        <w:tc>
          <w:tcPr>
            <w:tcW w:w="649" w:type="dxa"/>
          </w:tcPr>
          <w:p w14:paraId="557F7F0A"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173995A7" w14:textId="42205C5A" w:rsidR="005F51E4" w:rsidRPr="006321CC" w:rsidRDefault="005F51E4" w:rsidP="007D169F">
            <w:pPr>
              <w:rPr>
                <w:rFonts w:ascii="Verdana" w:hAnsi="Verdana"/>
                <w:sz w:val="20"/>
                <w:szCs w:val="20"/>
                <w:lang w:val="lt-LT"/>
              </w:rPr>
            </w:pPr>
            <w:r w:rsidRPr="006321CC">
              <w:rPr>
                <w:rFonts w:ascii="Verdana" w:hAnsi="Verdana"/>
                <w:sz w:val="20"/>
                <w:szCs w:val="20"/>
                <w:lang w:val="lt-LT" w:eastAsia="lt-LT"/>
              </w:rPr>
              <w:t>Skenavimo greitis</w:t>
            </w:r>
            <w:r w:rsidR="00630305" w:rsidRPr="006321CC">
              <w:rPr>
                <w:rFonts w:ascii="Verdana" w:hAnsi="Verdana"/>
                <w:sz w:val="20"/>
                <w:szCs w:val="20"/>
                <w:lang w:val="lt-LT"/>
              </w:rPr>
              <w:t xml:space="preserve">: </w:t>
            </w:r>
            <w:r w:rsidRPr="006321CC">
              <w:rPr>
                <w:rFonts w:ascii="Verdana" w:hAnsi="Verdana"/>
                <w:sz w:val="20"/>
                <w:szCs w:val="20"/>
                <w:lang w:val="lt-LT" w:eastAsia="lt-LT"/>
              </w:rPr>
              <w:t xml:space="preserve">Ne mažiau kaip 50 atvaizdų per min. </w:t>
            </w:r>
          </w:p>
        </w:tc>
        <w:tc>
          <w:tcPr>
            <w:tcW w:w="2835" w:type="dxa"/>
          </w:tcPr>
          <w:p w14:paraId="172ED42E" w14:textId="5F9F8EE9"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7A8E9823" w14:textId="08D41284"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7139A076" w14:textId="77777777" w:rsidTr="42CB15DA">
        <w:tc>
          <w:tcPr>
            <w:tcW w:w="649" w:type="dxa"/>
          </w:tcPr>
          <w:p w14:paraId="0E124878"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6E72DD96" w14:textId="507941BE" w:rsidR="005F51E4" w:rsidRPr="006321CC" w:rsidRDefault="005F51E4" w:rsidP="007D169F">
            <w:pPr>
              <w:rPr>
                <w:rFonts w:ascii="Verdana" w:hAnsi="Verdana"/>
                <w:sz w:val="20"/>
                <w:szCs w:val="20"/>
                <w:lang w:val="lt-LT"/>
              </w:rPr>
            </w:pPr>
            <w:r w:rsidRPr="006321CC">
              <w:rPr>
                <w:rFonts w:ascii="Verdana" w:hAnsi="Verdana"/>
                <w:sz w:val="20"/>
                <w:szCs w:val="20"/>
                <w:lang w:val="lt-LT" w:eastAsia="lt-LT"/>
              </w:rPr>
              <w:t>Skenavimo skiriamoji geba</w:t>
            </w:r>
            <w:r w:rsidR="00630305" w:rsidRPr="006321CC">
              <w:rPr>
                <w:rFonts w:ascii="Verdana" w:hAnsi="Verdana"/>
                <w:sz w:val="20"/>
                <w:szCs w:val="20"/>
                <w:lang w:val="lt-LT"/>
              </w:rPr>
              <w:t xml:space="preserve">: </w:t>
            </w:r>
            <w:r w:rsidRPr="006321CC">
              <w:rPr>
                <w:rFonts w:ascii="Verdana" w:hAnsi="Verdana"/>
                <w:sz w:val="20"/>
                <w:szCs w:val="20"/>
                <w:lang w:val="lt-LT" w:eastAsia="lt-LT"/>
              </w:rPr>
              <w:t xml:space="preserve">Ne mažiau kaip 600 </w:t>
            </w:r>
            <w:proofErr w:type="spellStart"/>
            <w:r w:rsidRPr="006321CC">
              <w:rPr>
                <w:rFonts w:ascii="Verdana" w:hAnsi="Verdana"/>
                <w:sz w:val="20"/>
                <w:szCs w:val="20"/>
                <w:lang w:val="lt-LT" w:eastAsia="lt-LT"/>
              </w:rPr>
              <w:t>dpi</w:t>
            </w:r>
            <w:proofErr w:type="spellEnd"/>
            <w:r w:rsidR="007D169F" w:rsidRPr="006321CC">
              <w:rPr>
                <w:rFonts w:ascii="Verdana" w:hAnsi="Verdana"/>
                <w:sz w:val="20"/>
                <w:szCs w:val="20"/>
                <w:lang w:val="lt-LT" w:eastAsia="lt-LT"/>
              </w:rPr>
              <w:t>.</w:t>
            </w:r>
          </w:p>
        </w:tc>
        <w:tc>
          <w:tcPr>
            <w:tcW w:w="2835" w:type="dxa"/>
          </w:tcPr>
          <w:p w14:paraId="47ABB3F6" w14:textId="073A5FE2"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2123B092" w14:textId="05D623EF"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02F05F84" w14:textId="77777777" w:rsidTr="42CB15DA">
        <w:tc>
          <w:tcPr>
            <w:tcW w:w="649" w:type="dxa"/>
          </w:tcPr>
          <w:p w14:paraId="4ACDBD63"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51E755CE" w14:textId="1A6CB81C" w:rsidR="005F51E4" w:rsidRPr="006321CC" w:rsidRDefault="005F51E4" w:rsidP="007D169F">
            <w:pPr>
              <w:rPr>
                <w:rFonts w:ascii="Verdana" w:hAnsi="Verdana"/>
                <w:sz w:val="20"/>
                <w:szCs w:val="20"/>
                <w:lang w:val="lt-LT"/>
              </w:rPr>
            </w:pPr>
            <w:r w:rsidRPr="006321CC">
              <w:rPr>
                <w:rFonts w:ascii="Verdana" w:hAnsi="Verdana"/>
                <w:sz w:val="20"/>
                <w:szCs w:val="20"/>
                <w:lang w:val="lt-LT" w:eastAsia="lt-LT"/>
              </w:rPr>
              <w:t>Skenavimo būdai</w:t>
            </w:r>
            <w:r w:rsidR="00630305" w:rsidRPr="006321CC">
              <w:rPr>
                <w:rFonts w:ascii="Verdana" w:hAnsi="Verdana"/>
                <w:sz w:val="20"/>
                <w:szCs w:val="20"/>
                <w:lang w:val="lt-LT"/>
              </w:rPr>
              <w:t xml:space="preserve">: </w:t>
            </w:r>
            <w:r w:rsidRPr="006321CC">
              <w:rPr>
                <w:rFonts w:ascii="Verdana" w:hAnsi="Verdana"/>
                <w:sz w:val="20"/>
                <w:szCs w:val="20"/>
                <w:lang w:val="lt-LT" w:eastAsia="lt-LT"/>
              </w:rPr>
              <w:t>Ne prasčiau nei skenavimas į el. paštą, į įrenginio kietąjį diską, į FTP, į USB</w:t>
            </w:r>
            <w:r w:rsidR="007D169F" w:rsidRPr="006321CC">
              <w:rPr>
                <w:rFonts w:ascii="Verdana" w:hAnsi="Verdana"/>
                <w:sz w:val="20"/>
                <w:szCs w:val="20"/>
                <w:lang w:val="lt-LT"/>
              </w:rPr>
              <w:t xml:space="preserve">. </w:t>
            </w:r>
          </w:p>
        </w:tc>
        <w:tc>
          <w:tcPr>
            <w:tcW w:w="2835" w:type="dxa"/>
          </w:tcPr>
          <w:p w14:paraId="32D3ADAF" w14:textId="657D0F68"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7DBAD0FC" w14:textId="1B1550F3"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6502827F" w14:textId="77777777" w:rsidTr="42CB15DA">
        <w:tc>
          <w:tcPr>
            <w:tcW w:w="649" w:type="dxa"/>
          </w:tcPr>
          <w:p w14:paraId="5A8D0A1E"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6FC9FF75" w14:textId="75DDC580" w:rsidR="005F51E4" w:rsidRPr="006321CC" w:rsidRDefault="005F51E4" w:rsidP="007D169F">
            <w:pPr>
              <w:rPr>
                <w:rFonts w:ascii="Verdana" w:hAnsi="Verdana"/>
                <w:sz w:val="20"/>
                <w:szCs w:val="20"/>
                <w:lang w:val="lt-LT"/>
              </w:rPr>
            </w:pPr>
            <w:r w:rsidRPr="006321CC">
              <w:rPr>
                <w:rFonts w:ascii="Verdana" w:hAnsi="Verdana"/>
                <w:sz w:val="20"/>
                <w:szCs w:val="20"/>
                <w:lang w:val="lt-LT" w:eastAsia="lt-LT"/>
              </w:rPr>
              <w:t>Skenuotų dokumentų išsaugojimo formatai</w:t>
            </w:r>
            <w:r w:rsidR="00630305" w:rsidRPr="006321CC">
              <w:rPr>
                <w:rFonts w:ascii="Verdana" w:hAnsi="Verdana"/>
                <w:sz w:val="20"/>
                <w:szCs w:val="20"/>
                <w:lang w:val="lt-LT"/>
              </w:rPr>
              <w:t xml:space="preserve">: </w:t>
            </w:r>
            <w:r w:rsidRPr="006321CC">
              <w:rPr>
                <w:rFonts w:ascii="Verdana" w:hAnsi="Verdana"/>
                <w:sz w:val="20"/>
                <w:szCs w:val="20"/>
                <w:lang w:val="lt-LT" w:eastAsia="lt-LT"/>
              </w:rPr>
              <w:t xml:space="preserve">Ne prasčiau nei </w:t>
            </w:r>
            <w:proofErr w:type="spellStart"/>
            <w:r w:rsidRPr="006321CC">
              <w:rPr>
                <w:rFonts w:ascii="Verdana" w:hAnsi="Verdana"/>
                <w:sz w:val="20"/>
                <w:szCs w:val="20"/>
                <w:lang w:val="lt-LT" w:eastAsia="lt-LT"/>
              </w:rPr>
              <w:t>tiff</w:t>
            </w:r>
            <w:proofErr w:type="spellEnd"/>
            <w:r w:rsidRPr="006321CC">
              <w:rPr>
                <w:rFonts w:ascii="Verdana" w:hAnsi="Verdana"/>
                <w:sz w:val="20"/>
                <w:szCs w:val="20"/>
                <w:lang w:val="lt-LT" w:eastAsia="lt-LT"/>
              </w:rPr>
              <w:t xml:space="preserve">, </w:t>
            </w:r>
            <w:proofErr w:type="spellStart"/>
            <w:r w:rsidRPr="006321CC">
              <w:rPr>
                <w:rFonts w:ascii="Verdana" w:hAnsi="Verdana"/>
                <w:sz w:val="20"/>
                <w:szCs w:val="20"/>
                <w:lang w:val="lt-LT" w:eastAsia="lt-LT"/>
              </w:rPr>
              <w:t>jpeg</w:t>
            </w:r>
            <w:proofErr w:type="spellEnd"/>
            <w:r w:rsidRPr="006321CC">
              <w:rPr>
                <w:rFonts w:ascii="Verdana" w:hAnsi="Verdana"/>
                <w:sz w:val="20"/>
                <w:szCs w:val="20"/>
                <w:lang w:val="lt-LT" w:eastAsia="lt-LT"/>
              </w:rPr>
              <w:t xml:space="preserve">, </w:t>
            </w:r>
            <w:proofErr w:type="spellStart"/>
            <w:r w:rsidRPr="006321CC">
              <w:rPr>
                <w:rFonts w:ascii="Verdana" w:hAnsi="Verdana"/>
                <w:sz w:val="20"/>
                <w:szCs w:val="20"/>
                <w:lang w:val="lt-LT" w:eastAsia="lt-LT"/>
              </w:rPr>
              <w:t>pdf</w:t>
            </w:r>
            <w:proofErr w:type="spellEnd"/>
            <w:r w:rsidRPr="006321CC">
              <w:rPr>
                <w:rFonts w:ascii="Verdana" w:hAnsi="Verdana"/>
                <w:sz w:val="20"/>
                <w:szCs w:val="20"/>
                <w:lang w:val="lt-LT" w:eastAsia="lt-LT"/>
              </w:rPr>
              <w:t xml:space="preserve">, </w:t>
            </w:r>
            <w:proofErr w:type="spellStart"/>
            <w:r w:rsidRPr="006321CC">
              <w:rPr>
                <w:rFonts w:ascii="Verdana" w:hAnsi="Verdana"/>
                <w:sz w:val="20"/>
                <w:szCs w:val="20"/>
                <w:lang w:val="lt-LT" w:eastAsia="lt-LT"/>
              </w:rPr>
              <w:t>pdf</w:t>
            </w:r>
            <w:proofErr w:type="spellEnd"/>
            <w:r w:rsidRPr="006321CC">
              <w:rPr>
                <w:rFonts w:ascii="Verdana" w:hAnsi="Verdana"/>
                <w:sz w:val="20"/>
                <w:szCs w:val="20"/>
                <w:lang w:val="lt-LT" w:eastAsia="lt-LT"/>
              </w:rPr>
              <w:t xml:space="preserve"> su paieškos funkcija</w:t>
            </w:r>
            <w:r w:rsidR="007D169F" w:rsidRPr="006321CC">
              <w:rPr>
                <w:rFonts w:ascii="Verdana" w:hAnsi="Verdana"/>
                <w:sz w:val="20"/>
                <w:szCs w:val="20"/>
                <w:lang w:val="lt-LT" w:eastAsia="lt-LT"/>
              </w:rPr>
              <w:t>.</w:t>
            </w:r>
          </w:p>
        </w:tc>
        <w:tc>
          <w:tcPr>
            <w:tcW w:w="2835" w:type="dxa"/>
          </w:tcPr>
          <w:p w14:paraId="335A2530" w14:textId="09C4EC5D"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24517BAE" w14:textId="03EE6BAB"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39047E27" w14:textId="77777777" w:rsidTr="42CB15DA">
        <w:tc>
          <w:tcPr>
            <w:tcW w:w="649" w:type="dxa"/>
          </w:tcPr>
          <w:p w14:paraId="6A1FE06C"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63F16DF1" w14:textId="203A13D3" w:rsidR="005F51E4" w:rsidRPr="006321CC" w:rsidRDefault="005F51E4" w:rsidP="007D169F">
            <w:pPr>
              <w:rPr>
                <w:rFonts w:ascii="Verdana" w:hAnsi="Verdana"/>
                <w:sz w:val="20"/>
                <w:szCs w:val="20"/>
                <w:lang w:val="lt-LT"/>
              </w:rPr>
            </w:pPr>
            <w:r w:rsidRPr="006321CC">
              <w:rPr>
                <w:rFonts w:ascii="Verdana" w:hAnsi="Verdana"/>
                <w:sz w:val="20"/>
                <w:szCs w:val="20"/>
                <w:lang w:val="lt-LT" w:eastAsia="lt-LT"/>
              </w:rPr>
              <w:t>Valdymo skydelis</w:t>
            </w:r>
            <w:r w:rsidR="00630305" w:rsidRPr="006321CC">
              <w:rPr>
                <w:rFonts w:ascii="Verdana" w:hAnsi="Verdana"/>
                <w:sz w:val="20"/>
                <w:szCs w:val="20"/>
                <w:lang w:val="lt-LT"/>
              </w:rPr>
              <w:t xml:space="preserve">: </w:t>
            </w:r>
            <w:r w:rsidRPr="006321CC">
              <w:rPr>
                <w:rFonts w:ascii="Verdana" w:hAnsi="Verdana"/>
                <w:sz w:val="20"/>
                <w:szCs w:val="20"/>
                <w:lang w:val="lt-LT" w:eastAsia="lt-LT"/>
              </w:rPr>
              <w:t>Ne mažiau kaip 7 colių spalvinis, lietimui jautrus („</w:t>
            </w:r>
            <w:proofErr w:type="spellStart"/>
            <w:r w:rsidRPr="006321CC">
              <w:rPr>
                <w:rFonts w:ascii="Verdana" w:hAnsi="Verdana"/>
                <w:sz w:val="20"/>
                <w:szCs w:val="20"/>
                <w:lang w:val="lt-LT" w:eastAsia="lt-LT"/>
              </w:rPr>
              <w:t>touchscreen</w:t>
            </w:r>
            <w:proofErr w:type="spellEnd"/>
            <w:r w:rsidRPr="006321CC">
              <w:rPr>
                <w:rFonts w:ascii="Verdana" w:hAnsi="Verdana"/>
                <w:sz w:val="20"/>
                <w:szCs w:val="20"/>
                <w:lang w:val="lt-LT" w:eastAsia="lt-LT"/>
              </w:rPr>
              <w:t xml:space="preserve">“) </w:t>
            </w:r>
            <w:r w:rsidR="008D5EC4" w:rsidRPr="006321CC">
              <w:rPr>
                <w:rFonts w:ascii="Verdana" w:hAnsi="Verdana"/>
                <w:sz w:val="20"/>
                <w:szCs w:val="20"/>
                <w:lang w:val="lt-LT" w:eastAsia="lt-LT"/>
              </w:rPr>
              <w:t>su</w:t>
            </w:r>
            <w:r w:rsidRPr="006321CC">
              <w:rPr>
                <w:rFonts w:ascii="Verdana" w:hAnsi="Verdana"/>
                <w:sz w:val="20"/>
                <w:szCs w:val="20"/>
                <w:lang w:val="lt-LT" w:eastAsia="lt-LT"/>
              </w:rPr>
              <w:t xml:space="preserve"> LCD ekran</w:t>
            </w:r>
            <w:r w:rsidR="002A4C84" w:rsidRPr="006321CC">
              <w:rPr>
                <w:rFonts w:ascii="Verdana" w:hAnsi="Verdana"/>
                <w:sz w:val="20"/>
                <w:szCs w:val="20"/>
                <w:lang w:val="lt-LT" w:eastAsia="lt-LT"/>
              </w:rPr>
              <w:t>ų arba jam lygiaverčiu</w:t>
            </w:r>
            <w:r w:rsidR="007D169F" w:rsidRPr="006321CC">
              <w:rPr>
                <w:rFonts w:ascii="Verdana" w:hAnsi="Verdana"/>
                <w:sz w:val="20"/>
                <w:szCs w:val="20"/>
                <w:lang w:val="lt-LT"/>
              </w:rPr>
              <w:t>.</w:t>
            </w:r>
          </w:p>
        </w:tc>
        <w:tc>
          <w:tcPr>
            <w:tcW w:w="2835" w:type="dxa"/>
          </w:tcPr>
          <w:p w14:paraId="4013A72B" w14:textId="62AC6E9F"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4D00F6AF" w14:textId="2BB7827B"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6BFDA41F" w14:textId="77777777" w:rsidTr="42CB15DA">
        <w:tc>
          <w:tcPr>
            <w:tcW w:w="649" w:type="dxa"/>
          </w:tcPr>
          <w:p w14:paraId="7C686B31"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4CE52C83" w14:textId="57DFDC98" w:rsidR="005F51E4" w:rsidRPr="006321CC" w:rsidRDefault="005F51E4" w:rsidP="007D169F">
            <w:pPr>
              <w:rPr>
                <w:rFonts w:ascii="Verdana" w:hAnsi="Verdana"/>
                <w:sz w:val="20"/>
                <w:szCs w:val="20"/>
                <w:lang w:val="lt-LT"/>
              </w:rPr>
            </w:pPr>
            <w:r w:rsidRPr="006321CC">
              <w:rPr>
                <w:rFonts w:ascii="Verdana" w:hAnsi="Verdana"/>
                <w:sz w:val="20"/>
                <w:szCs w:val="20"/>
                <w:lang w:val="lt-LT" w:eastAsia="lt-LT"/>
              </w:rPr>
              <w:t>Turi būti pritaikytas naudoti su to paties gamintojo originalia dažomųjų miltelių kasete</w:t>
            </w:r>
            <w:r w:rsidR="00630305" w:rsidRPr="006321CC">
              <w:rPr>
                <w:rFonts w:ascii="Verdana" w:hAnsi="Verdana"/>
                <w:sz w:val="20"/>
                <w:szCs w:val="20"/>
                <w:lang w:val="lt-LT"/>
              </w:rPr>
              <w:t xml:space="preserve">: </w:t>
            </w:r>
            <w:r w:rsidRPr="006321CC">
              <w:rPr>
                <w:rFonts w:ascii="Verdana" w:hAnsi="Verdana"/>
                <w:sz w:val="20"/>
                <w:szCs w:val="20"/>
                <w:lang w:val="lt-LT" w:eastAsia="lt-LT"/>
              </w:rPr>
              <w:t xml:space="preserve">Resursas ne mažiau kaip 20000 spaudų juodos </w:t>
            </w:r>
            <w:proofErr w:type="spellStart"/>
            <w:r w:rsidRPr="006321CC">
              <w:rPr>
                <w:rFonts w:ascii="Verdana" w:hAnsi="Verdana"/>
                <w:sz w:val="20"/>
                <w:szCs w:val="20"/>
                <w:lang w:val="lt-LT" w:eastAsia="lt-LT"/>
              </w:rPr>
              <w:t>tonerio</w:t>
            </w:r>
            <w:proofErr w:type="spellEnd"/>
            <w:r w:rsidRPr="006321CC">
              <w:rPr>
                <w:rFonts w:ascii="Verdana" w:hAnsi="Verdana"/>
                <w:sz w:val="20"/>
                <w:szCs w:val="20"/>
                <w:lang w:val="lt-LT" w:eastAsia="lt-LT"/>
              </w:rPr>
              <w:t xml:space="preserve"> kasetė, </w:t>
            </w:r>
            <w:r w:rsidRPr="006321CC">
              <w:rPr>
                <w:rFonts w:ascii="Verdana" w:hAnsi="Verdana"/>
                <w:sz w:val="20"/>
                <w:szCs w:val="20"/>
                <w:lang w:val="lt-LT" w:eastAsia="lt-LT"/>
              </w:rPr>
              <w:lastRenderedPageBreak/>
              <w:t xml:space="preserve">pagal </w:t>
            </w:r>
            <w:r w:rsidRPr="006321CC">
              <w:rPr>
                <w:rFonts w:ascii="Verdana" w:hAnsi="Verdana"/>
                <w:sz w:val="20"/>
                <w:szCs w:val="20"/>
                <w:lang w:val="lt-LT"/>
              </w:rPr>
              <w:t>ISO/IEC 19752 arba lygiavertį standartą</w:t>
            </w:r>
            <w:r w:rsidR="007D169F" w:rsidRPr="006321CC">
              <w:rPr>
                <w:rFonts w:ascii="Verdana" w:hAnsi="Verdana"/>
                <w:sz w:val="20"/>
                <w:szCs w:val="20"/>
                <w:lang w:val="lt-LT" w:eastAsia="lt-LT"/>
              </w:rPr>
              <w:t>.</w:t>
            </w:r>
          </w:p>
        </w:tc>
        <w:tc>
          <w:tcPr>
            <w:tcW w:w="2835" w:type="dxa"/>
          </w:tcPr>
          <w:p w14:paraId="0EE98538" w14:textId="0C1CA481"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lastRenderedPageBreak/>
              <w:t>/įrašyti/</w:t>
            </w:r>
          </w:p>
        </w:tc>
        <w:tc>
          <w:tcPr>
            <w:tcW w:w="2681" w:type="dxa"/>
            <w:tcBorders>
              <w:bottom w:val="single" w:sz="4" w:space="0" w:color="auto"/>
            </w:tcBorders>
          </w:tcPr>
          <w:p w14:paraId="2FA870D7" w14:textId="2C87609E" w:rsidR="005F51E4" w:rsidRPr="006321CC" w:rsidRDefault="00F05539"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21B23AE1" w14:textId="77777777" w:rsidTr="42CB15DA">
        <w:tc>
          <w:tcPr>
            <w:tcW w:w="649" w:type="dxa"/>
          </w:tcPr>
          <w:p w14:paraId="41329B00"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6767E068" w14:textId="2775171A" w:rsidR="005F51E4" w:rsidRPr="006321CC" w:rsidRDefault="005F51E4" w:rsidP="005F51E4">
            <w:pPr>
              <w:rPr>
                <w:rFonts w:ascii="Verdana" w:hAnsi="Verdana"/>
                <w:sz w:val="20"/>
                <w:szCs w:val="20"/>
                <w:lang w:val="lt-LT"/>
              </w:rPr>
            </w:pPr>
            <w:r w:rsidRPr="006321CC">
              <w:rPr>
                <w:rFonts w:ascii="Verdana" w:hAnsi="Verdana"/>
                <w:sz w:val="20"/>
                <w:szCs w:val="20"/>
                <w:lang w:val="lt-LT" w:eastAsia="lt-LT"/>
              </w:rPr>
              <w:t xml:space="preserve">Galimybė realiuoju laiku per nuotolį, naudojant </w:t>
            </w:r>
            <w:r w:rsidR="00881E9F" w:rsidRPr="006321CC">
              <w:rPr>
                <w:rFonts w:ascii="Verdana" w:hAnsi="Verdana"/>
                <w:sz w:val="20"/>
                <w:szCs w:val="20"/>
                <w:lang w:val="lt-LT" w:eastAsia="lt-LT"/>
              </w:rPr>
              <w:t xml:space="preserve">tinklo </w:t>
            </w:r>
            <w:r w:rsidR="00CE0D97" w:rsidRPr="006321CC">
              <w:rPr>
                <w:rFonts w:ascii="Verdana" w:hAnsi="Verdana"/>
                <w:sz w:val="20"/>
                <w:szCs w:val="20"/>
                <w:lang w:val="lt-LT" w:eastAsia="lt-LT"/>
              </w:rPr>
              <w:t xml:space="preserve">( </w:t>
            </w:r>
            <w:r w:rsidR="00CE0D97" w:rsidRPr="006321CC">
              <w:rPr>
                <w:rFonts w:ascii="Verdana" w:hAnsi="Verdana"/>
                <w:i/>
                <w:iCs/>
                <w:sz w:val="20"/>
                <w:szCs w:val="20"/>
                <w:lang w:val="lt-LT" w:eastAsia="lt-LT"/>
              </w:rPr>
              <w:t xml:space="preserve">angl. </w:t>
            </w:r>
            <w:proofErr w:type="spellStart"/>
            <w:r w:rsidRPr="006321CC">
              <w:rPr>
                <w:rFonts w:ascii="Verdana" w:hAnsi="Verdana"/>
                <w:i/>
                <w:sz w:val="20"/>
                <w:szCs w:val="20"/>
                <w:lang w:val="lt-LT" w:eastAsia="lt-LT"/>
              </w:rPr>
              <w:t>web</w:t>
            </w:r>
            <w:proofErr w:type="spellEnd"/>
            <w:r w:rsidR="00CE0D97" w:rsidRPr="006321CC">
              <w:rPr>
                <w:rFonts w:ascii="Verdana" w:hAnsi="Verdana"/>
                <w:sz w:val="20"/>
                <w:szCs w:val="20"/>
                <w:lang w:val="lt-LT" w:eastAsia="lt-LT"/>
              </w:rPr>
              <w:t>)</w:t>
            </w:r>
            <w:r w:rsidRPr="006321CC">
              <w:rPr>
                <w:rFonts w:ascii="Verdana" w:hAnsi="Verdana"/>
                <w:sz w:val="20"/>
                <w:szCs w:val="20"/>
                <w:lang w:val="lt-LT" w:eastAsia="lt-LT"/>
              </w:rPr>
              <w:t xml:space="preserve"> sąsają, iš bet kurios darbo vietos prisijungti prie įrenginio valdymo skydelio ir atlikti šiuos veiksmus</w:t>
            </w:r>
            <w:r w:rsidRPr="006321CC">
              <w:rPr>
                <w:rFonts w:ascii="Verdana" w:hAnsi="Verdana"/>
                <w:sz w:val="20"/>
                <w:szCs w:val="20"/>
                <w:lang w:val="lt-LT"/>
              </w:rPr>
              <w:t>:</w:t>
            </w:r>
          </w:p>
          <w:p w14:paraId="7817E7A1" w14:textId="2B0E64C8" w:rsidR="005F51E4" w:rsidRPr="006321CC" w:rsidRDefault="005F51E4" w:rsidP="005F51E4">
            <w:pPr>
              <w:rPr>
                <w:rFonts w:ascii="Verdana" w:hAnsi="Verdana"/>
                <w:sz w:val="20"/>
                <w:szCs w:val="20"/>
                <w:lang w:val="lt-LT"/>
              </w:rPr>
            </w:pPr>
            <w:r w:rsidRPr="006321CC">
              <w:rPr>
                <w:rFonts w:ascii="Verdana" w:hAnsi="Verdana"/>
                <w:sz w:val="20"/>
                <w:szCs w:val="20"/>
                <w:lang w:val="lt-LT"/>
              </w:rPr>
              <w:t xml:space="preserve">1) </w:t>
            </w:r>
            <w:r w:rsidRPr="006321CC">
              <w:rPr>
                <w:rFonts w:ascii="Verdana" w:hAnsi="Verdana"/>
                <w:sz w:val="20"/>
                <w:szCs w:val="20"/>
                <w:lang w:val="lt-LT" w:eastAsia="lt-LT"/>
              </w:rPr>
              <w:t>įrenginio funkcijų (kopijavimas, skenavimas, spausdinimas) konfigūravimas;</w:t>
            </w:r>
          </w:p>
          <w:p w14:paraId="7BBBA492" w14:textId="0FA878F0" w:rsidR="005F51E4" w:rsidRPr="006321CC" w:rsidRDefault="005F51E4" w:rsidP="005F51E4">
            <w:pPr>
              <w:rPr>
                <w:rFonts w:ascii="Verdana" w:hAnsi="Verdana"/>
                <w:sz w:val="20"/>
                <w:szCs w:val="20"/>
                <w:lang w:val="lt-LT"/>
              </w:rPr>
            </w:pPr>
            <w:r w:rsidRPr="006321CC">
              <w:rPr>
                <w:rFonts w:ascii="Verdana" w:hAnsi="Verdana"/>
                <w:sz w:val="20"/>
                <w:szCs w:val="20"/>
                <w:lang w:val="lt-LT"/>
              </w:rPr>
              <w:t xml:space="preserve">2) </w:t>
            </w:r>
            <w:r w:rsidRPr="006321CC">
              <w:rPr>
                <w:rFonts w:ascii="Verdana" w:hAnsi="Verdana"/>
                <w:sz w:val="20"/>
                <w:szCs w:val="20"/>
                <w:lang w:val="lt-LT" w:eastAsia="lt-LT"/>
              </w:rPr>
              <w:t>galimybė teikti pagalbą vartotojams, atliekant kasdieninių funkcijų nustatymus</w:t>
            </w:r>
            <w:r w:rsidRPr="006321CC">
              <w:rPr>
                <w:rFonts w:ascii="Verdana" w:hAnsi="Verdana"/>
                <w:sz w:val="20"/>
                <w:szCs w:val="20"/>
                <w:lang w:val="lt-LT"/>
              </w:rPr>
              <w:t>.</w:t>
            </w:r>
          </w:p>
          <w:p w14:paraId="7AB7ACA9" w14:textId="3C257EB3" w:rsidR="005F51E4" w:rsidRPr="006321CC" w:rsidRDefault="005F51E4" w:rsidP="005F51E4">
            <w:pPr>
              <w:rPr>
                <w:rFonts w:ascii="Verdana" w:hAnsi="Verdana"/>
                <w:sz w:val="20"/>
                <w:szCs w:val="20"/>
                <w:lang w:val="lt-LT" w:eastAsia="lt-LT"/>
              </w:rPr>
            </w:pPr>
            <w:r w:rsidRPr="006321CC">
              <w:rPr>
                <w:rFonts w:ascii="Verdana" w:hAnsi="Verdana"/>
                <w:sz w:val="20"/>
                <w:szCs w:val="20"/>
                <w:lang w:val="lt-LT"/>
              </w:rPr>
              <w:t xml:space="preserve">3) </w:t>
            </w:r>
            <w:r w:rsidRPr="006321CC">
              <w:rPr>
                <w:rFonts w:ascii="Verdana" w:hAnsi="Verdana"/>
                <w:sz w:val="20"/>
                <w:szCs w:val="20"/>
                <w:lang w:val="lt-LT" w:eastAsia="lt-LT"/>
              </w:rPr>
              <w:t xml:space="preserve">organizuoti </w:t>
            </w:r>
            <w:r w:rsidR="007C0B0A" w:rsidRPr="006321CC">
              <w:rPr>
                <w:rFonts w:ascii="Verdana" w:hAnsi="Verdana"/>
                <w:sz w:val="20"/>
                <w:szCs w:val="20"/>
                <w:lang w:val="lt-LT" w:eastAsia="lt-LT"/>
              </w:rPr>
              <w:t>perkančiosios organiza</w:t>
            </w:r>
            <w:r w:rsidR="00F458D5" w:rsidRPr="006321CC">
              <w:rPr>
                <w:rFonts w:ascii="Verdana" w:hAnsi="Verdana"/>
                <w:sz w:val="20"/>
                <w:szCs w:val="20"/>
                <w:lang w:val="lt-LT" w:eastAsia="lt-LT"/>
              </w:rPr>
              <w:t>cijos administratoriams</w:t>
            </w:r>
            <w:r w:rsidR="007C0B0A" w:rsidRPr="006321CC">
              <w:rPr>
                <w:rFonts w:ascii="Verdana" w:hAnsi="Verdana"/>
                <w:sz w:val="20"/>
                <w:szCs w:val="20"/>
                <w:lang w:val="lt-LT" w:eastAsia="lt-LT"/>
              </w:rPr>
              <w:t xml:space="preserve"> </w:t>
            </w:r>
            <w:r w:rsidRPr="006321CC">
              <w:rPr>
                <w:rFonts w:ascii="Verdana" w:hAnsi="Verdana"/>
                <w:sz w:val="20"/>
                <w:szCs w:val="20"/>
                <w:lang w:val="lt-LT" w:eastAsia="lt-LT"/>
              </w:rPr>
              <w:t>mokymus, demonstruojant įrenginio funkcionalumą;</w:t>
            </w:r>
          </w:p>
          <w:p w14:paraId="4D711548" w14:textId="6B14EE89" w:rsidR="005F51E4" w:rsidRPr="006321CC" w:rsidRDefault="005F51E4" w:rsidP="005F51E4">
            <w:pPr>
              <w:rPr>
                <w:rFonts w:ascii="Verdana" w:hAnsi="Verdana"/>
                <w:sz w:val="20"/>
                <w:szCs w:val="20"/>
                <w:highlight w:val="yellow"/>
                <w:lang w:val="lt-LT"/>
              </w:rPr>
            </w:pPr>
            <w:r w:rsidRPr="006321CC">
              <w:rPr>
                <w:rFonts w:ascii="Verdana" w:hAnsi="Verdana"/>
                <w:sz w:val="20"/>
                <w:szCs w:val="20"/>
                <w:lang w:val="lt-LT"/>
              </w:rPr>
              <w:t xml:space="preserve">4) </w:t>
            </w:r>
            <w:r w:rsidRPr="006321CC">
              <w:rPr>
                <w:rFonts w:ascii="Verdana" w:hAnsi="Verdana"/>
                <w:sz w:val="20"/>
                <w:szCs w:val="20"/>
                <w:lang w:val="lt-LT" w:eastAsia="lt-LT"/>
              </w:rPr>
              <w:t>stebėti įrenginio būseną ir pranešimų kodus.</w:t>
            </w:r>
          </w:p>
        </w:tc>
        <w:tc>
          <w:tcPr>
            <w:tcW w:w="2835" w:type="dxa"/>
          </w:tcPr>
          <w:p w14:paraId="064A5389" w14:textId="296AB88F"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6C736338" w14:textId="6A7B6D3F" w:rsidR="005F51E4" w:rsidRPr="006321CC" w:rsidRDefault="00F05539"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12FC0C4E" w14:textId="77777777" w:rsidTr="42CB15DA">
        <w:tc>
          <w:tcPr>
            <w:tcW w:w="649" w:type="dxa"/>
          </w:tcPr>
          <w:p w14:paraId="405DAC34" w14:textId="77777777" w:rsidR="005F51E4" w:rsidRPr="006321CC" w:rsidRDefault="005F51E4" w:rsidP="005F51E4">
            <w:pPr>
              <w:pStyle w:val="ListParagraph"/>
              <w:numPr>
                <w:ilvl w:val="0"/>
                <w:numId w:val="6"/>
              </w:numPr>
              <w:ind w:right="-109"/>
              <w:jc w:val="right"/>
              <w:rPr>
                <w:rFonts w:ascii="Verdana" w:hAnsi="Verdana"/>
                <w:sz w:val="20"/>
                <w:szCs w:val="20"/>
              </w:rPr>
            </w:pPr>
          </w:p>
        </w:tc>
        <w:tc>
          <w:tcPr>
            <w:tcW w:w="3463" w:type="dxa"/>
          </w:tcPr>
          <w:p w14:paraId="64A41CAE" w14:textId="17881046" w:rsidR="005F51E4" w:rsidRPr="006321CC" w:rsidRDefault="005F51E4" w:rsidP="00E11E29">
            <w:pPr>
              <w:rPr>
                <w:rFonts w:ascii="Verdana" w:hAnsi="Verdana"/>
                <w:sz w:val="20"/>
                <w:szCs w:val="20"/>
                <w:lang w:val="lt-LT" w:eastAsia="lt-LT"/>
              </w:rPr>
            </w:pPr>
            <w:r w:rsidRPr="006321CC">
              <w:rPr>
                <w:rFonts w:ascii="Verdana" w:hAnsi="Verdana"/>
                <w:sz w:val="20"/>
                <w:szCs w:val="20"/>
                <w:lang w:val="lt-LT" w:eastAsia="lt-LT"/>
              </w:rPr>
              <w:t>Energijos sąnaudos (TEC)</w:t>
            </w:r>
            <w:r w:rsidR="00630305" w:rsidRPr="006321CC">
              <w:rPr>
                <w:rFonts w:ascii="Verdana" w:hAnsi="Verdana"/>
                <w:sz w:val="20"/>
                <w:szCs w:val="20"/>
                <w:lang w:val="lt-LT" w:eastAsia="lt-LT"/>
              </w:rPr>
              <w:t xml:space="preserve">: </w:t>
            </w:r>
            <w:r w:rsidRPr="006321CC">
              <w:rPr>
                <w:rFonts w:ascii="Verdana" w:hAnsi="Verdana"/>
                <w:sz w:val="20"/>
                <w:szCs w:val="20"/>
                <w:lang w:val="lt-LT" w:eastAsia="lt-LT"/>
              </w:rPr>
              <w:t>TEC (</w:t>
            </w:r>
            <w:proofErr w:type="spellStart"/>
            <w:r w:rsidRPr="006321CC">
              <w:rPr>
                <w:rFonts w:ascii="Verdana" w:hAnsi="Verdana"/>
                <w:sz w:val="20"/>
                <w:szCs w:val="20"/>
                <w:lang w:val="lt-LT" w:eastAsia="lt-LT"/>
              </w:rPr>
              <w:t>Typical</w:t>
            </w:r>
            <w:proofErr w:type="spellEnd"/>
            <w:r w:rsidRPr="006321CC">
              <w:rPr>
                <w:rFonts w:ascii="Verdana" w:hAnsi="Verdana"/>
                <w:sz w:val="20"/>
                <w:szCs w:val="20"/>
                <w:lang w:val="lt-LT" w:eastAsia="lt-LT"/>
              </w:rPr>
              <w:t xml:space="preserve"> </w:t>
            </w:r>
            <w:proofErr w:type="spellStart"/>
            <w:r w:rsidRPr="006321CC">
              <w:rPr>
                <w:rFonts w:ascii="Verdana" w:hAnsi="Verdana"/>
                <w:sz w:val="20"/>
                <w:szCs w:val="20"/>
                <w:lang w:val="lt-LT" w:eastAsia="lt-LT"/>
              </w:rPr>
              <w:t>Electricity</w:t>
            </w:r>
            <w:proofErr w:type="spellEnd"/>
            <w:r w:rsidRPr="006321CC">
              <w:rPr>
                <w:rFonts w:ascii="Verdana" w:hAnsi="Verdana"/>
                <w:sz w:val="20"/>
                <w:szCs w:val="20"/>
                <w:lang w:val="lt-LT" w:eastAsia="lt-LT"/>
              </w:rPr>
              <w:t xml:space="preserve"> </w:t>
            </w:r>
            <w:proofErr w:type="spellStart"/>
            <w:r w:rsidRPr="006321CC">
              <w:rPr>
                <w:rFonts w:ascii="Verdana" w:hAnsi="Verdana"/>
                <w:sz w:val="20"/>
                <w:szCs w:val="20"/>
                <w:lang w:val="lt-LT" w:eastAsia="lt-LT"/>
              </w:rPr>
              <w:t>Consumption</w:t>
            </w:r>
            <w:proofErr w:type="spellEnd"/>
            <w:r w:rsidRPr="006321CC">
              <w:rPr>
                <w:rFonts w:ascii="Verdana" w:hAnsi="Verdana"/>
                <w:sz w:val="20"/>
                <w:szCs w:val="20"/>
                <w:lang w:val="lt-LT" w:eastAsia="lt-LT"/>
              </w:rPr>
              <w:t>) ne daugiau 2,5 kWh/</w:t>
            </w:r>
            <w:proofErr w:type="spellStart"/>
            <w:r w:rsidRPr="006321CC">
              <w:rPr>
                <w:rFonts w:ascii="Verdana" w:hAnsi="Verdana"/>
                <w:sz w:val="20"/>
                <w:szCs w:val="20"/>
                <w:lang w:val="lt-LT" w:eastAsia="lt-LT"/>
              </w:rPr>
              <w:t>sav</w:t>
            </w:r>
            <w:proofErr w:type="spellEnd"/>
            <w:r w:rsidRPr="006321CC">
              <w:rPr>
                <w:rFonts w:ascii="Verdana" w:hAnsi="Verdana"/>
                <w:sz w:val="20"/>
                <w:szCs w:val="20"/>
                <w:lang w:val="lt-LT" w:eastAsia="lt-LT"/>
              </w:rPr>
              <w:t>, pateikti nuorodą į oficialių „</w:t>
            </w:r>
            <w:proofErr w:type="spellStart"/>
            <w:r w:rsidRPr="006321CC">
              <w:rPr>
                <w:rFonts w:ascii="Verdana" w:hAnsi="Verdana"/>
                <w:sz w:val="20"/>
                <w:szCs w:val="20"/>
                <w:lang w:val="lt-LT" w:eastAsia="lt-LT"/>
              </w:rPr>
              <w:t>Energy</w:t>
            </w:r>
            <w:proofErr w:type="spellEnd"/>
            <w:r w:rsidRPr="006321CC">
              <w:rPr>
                <w:rFonts w:ascii="Verdana" w:hAnsi="Verdana"/>
                <w:sz w:val="20"/>
                <w:szCs w:val="20"/>
                <w:lang w:val="lt-LT" w:eastAsia="lt-LT"/>
              </w:rPr>
              <w:t xml:space="preserve"> </w:t>
            </w:r>
            <w:proofErr w:type="spellStart"/>
            <w:r w:rsidRPr="006321CC">
              <w:rPr>
                <w:rFonts w:ascii="Verdana" w:hAnsi="Verdana"/>
                <w:sz w:val="20"/>
                <w:szCs w:val="20"/>
                <w:lang w:val="lt-LT" w:eastAsia="lt-LT"/>
              </w:rPr>
              <w:t>star</w:t>
            </w:r>
            <w:proofErr w:type="spellEnd"/>
            <w:r w:rsidRPr="006321CC">
              <w:rPr>
                <w:rFonts w:ascii="Verdana" w:hAnsi="Verdana"/>
                <w:sz w:val="20"/>
                <w:szCs w:val="20"/>
                <w:lang w:val="lt-LT" w:eastAsia="lt-LT"/>
              </w:rPr>
              <w:t>“ arba lygiavertį internetinį puslapį, patvirtinantį atitikimą reikalavimui</w:t>
            </w:r>
            <w:r w:rsidR="00E11E29" w:rsidRPr="006321CC">
              <w:rPr>
                <w:rFonts w:ascii="Verdana" w:hAnsi="Verdana"/>
                <w:sz w:val="20"/>
                <w:szCs w:val="20"/>
                <w:lang w:val="lt-LT" w:eastAsia="lt-LT"/>
              </w:rPr>
              <w:t>.</w:t>
            </w:r>
          </w:p>
        </w:tc>
        <w:tc>
          <w:tcPr>
            <w:tcW w:w="2835" w:type="dxa"/>
          </w:tcPr>
          <w:p w14:paraId="06ED3E98" w14:textId="04B8DC82" w:rsidR="005F51E4" w:rsidRPr="006321CC" w:rsidRDefault="005F51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5686F89A" w14:textId="6AFD484B" w:rsidR="005F51E4" w:rsidRPr="006321CC" w:rsidRDefault="005F51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bl>
    <w:p w14:paraId="68210A9F" w14:textId="77777777" w:rsidR="007C0B0A" w:rsidRPr="006321CC" w:rsidRDefault="007C0B0A" w:rsidP="007C0B0A">
      <w:pPr>
        <w:jc w:val="both"/>
        <w:rPr>
          <w:rFonts w:ascii="Verdana" w:hAnsi="Verdana"/>
          <w:i/>
          <w:iCs/>
          <w:sz w:val="20"/>
          <w:szCs w:val="20"/>
          <w:lang w:val="lt-LT"/>
        </w:rPr>
      </w:pPr>
    </w:p>
    <w:p w14:paraId="180A563E" w14:textId="78448749" w:rsidR="0027273A" w:rsidRPr="006321CC" w:rsidRDefault="00F05539" w:rsidP="0027273A">
      <w:pPr>
        <w:pStyle w:val="ListParagraph"/>
        <w:ind w:left="0"/>
        <w:jc w:val="right"/>
        <w:rPr>
          <w:rFonts w:ascii="Verdana" w:hAnsi="Verdana" w:cs="Times New Roman"/>
          <w:bCs/>
          <w:i/>
          <w:iCs/>
          <w:sz w:val="20"/>
          <w:szCs w:val="20"/>
        </w:rPr>
      </w:pPr>
      <w:r w:rsidRPr="006321CC">
        <w:rPr>
          <w:rFonts w:ascii="Verdana" w:hAnsi="Verdana" w:cs="Times New Roman"/>
          <w:i/>
          <w:iCs/>
          <w:sz w:val="20"/>
          <w:szCs w:val="20"/>
        </w:rPr>
        <w:t xml:space="preserve">3 </w:t>
      </w:r>
      <w:r w:rsidR="0027273A" w:rsidRPr="006321CC">
        <w:rPr>
          <w:rFonts w:ascii="Verdana" w:hAnsi="Verdana" w:cs="Times New Roman"/>
          <w:i/>
          <w:iCs/>
          <w:sz w:val="20"/>
          <w:szCs w:val="20"/>
        </w:rPr>
        <w:t xml:space="preserve">lentelė. </w:t>
      </w:r>
      <w:r w:rsidR="008A1F42" w:rsidRPr="006321CC">
        <w:rPr>
          <w:rFonts w:ascii="Verdana" w:hAnsi="Verdana" w:cs="Times New Roman"/>
          <w:i/>
          <w:iCs/>
          <w:sz w:val="20"/>
          <w:szCs w:val="20"/>
        </w:rPr>
        <w:t>A4 formato spalvinio daugiafunkcinio įrenginio techniniai reikalavimai</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463"/>
        <w:gridCol w:w="2835"/>
        <w:gridCol w:w="2681"/>
      </w:tblGrid>
      <w:tr w:rsidR="006321CC" w:rsidRPr="006321CC" w14:paraId="23ED89C6" w14:textId="77777777">
        <w:tc>
          <w:tcPr>
            <w:tcW w:w="9628" w:type="dxa"/>
            <w:gridSpan w:val="4"/>
          </w:tcPr>
          <w:p w14:paraId="74F98844" w14:textId="731AA899" w:rsidR="00BC3D36" w:rsidRPr="006321CC" w:rsidRDefault="008A1F42">
            <w:pPr>
              <w:jc w:val="both"/>
              <w:rPr>
                <w:rFonts w:ascii="Verdana" w:hAnsi="Verdana"/>
                <w:b/>
                <w:sz w:val="20"/>
                <w:szCs w:val="20"/>
                <w:lang w:val="lt-LT"/>
              </w:rPr>
            </w:pPr>
            <w:r w:rsidRPr="006321CC">
              <w:rPr>
                <w:rFonts w:ascii="Verdana" w:hAnsi="Verdana"/>
                <w:bCs/>
                <w:sz w:val="20"/>
                <w:szCs w:val="20"/>
                <w:lang w:val="lt-LT"/>
              </w:rPr>
              <w:t>A4 formato spalvinio daugiafunkci</w:t>
            </w:r>
            <w:r w:rsidR="00F05539" w:rsidRPr="006321CC">
              <w:rPr>
                <w:rFonts w:ascii="Verdana" w:hAnsi="Verdana"/>
                <w:bCs/>
                <w:sz w:val="20"/>
                <w:szCs w:val="20"/>
                <w:lang w:val="lt-LT"/>
              </w:rPr>
              <w:t xml:space="preserve">nis įrenginys </w:t>
            </w:r>
            <w:r w:rsidR="00BC3D36" w:rsidRPr="006321CC">
              <w:rPr>
                <w:rFonts w:ascii="Verdana" w:hAnsi="Verdana"/>
                <w:b/>
                <w:sz w:val="20"/>
                <w:szCs w:val="20"/>
                <w:lang w:val="lt-LT"/>
              </w:rPr>
              <w:t xml:space="preserve">- </w:t>
            </w:r>
            <w:r w:rsidR="00715349" w:rsidRPr="006321CC">
              <w:rPr>
                <w:rFonts w:ascii="Verdana" w:hAnsi="Verdana"/>
                <w:b/>
                <w:sz w:val="20"/>
                <w:szCs w:val="20"/>
                <w:lang w:val="lt-LT"/>
              </w:rPr>
              <w:t>1</w:t>
            </w:r>
            <w:r w:rsidR="00BC3D36" w:rsidRPr="006321CC">
              <w:rPr>
                <w:rFonts w:ascii="Verdana" w:hAnsi="Verdana"/>
                <w:b/>
                <w:sz w:val="20"/>
                <w:szCs w:val="20"/>
                <w:lang w:val="lt-LT"/>
              </w:rPr>
              <w:t xml:space="preserve"> vnt. </w:t>
            </w:r>
          </w:p>
        </w:tc>
      </w:tr>
      <w:tr w:rsidR="006321CC" w:rsidRPr="006321CC" w14:paraId="648D9910" w14:textId="77777777">
        <w:tc>
          <w:tcPr>
            <w:tcW w:w="4112" w:type="dxa"/>
            <w:gridSpan w:val="2"/>
          </w:tcPr>
          <w:p w14:paraId="6ACB2826" w14:textId="77777777" w:rsidR="00BC3D36" w:rsidRPr="006321CC" w:rsidRDefault="00BC3D36">
            <w:pPr>
              <w:pStyle w:val="BodyText"/>
              <w:spacing w:after="0" w:line="240" w:lineRule="auto"/>
              <w:rPr>
                <w:rFonts w:ascii="Verdana" w:hAnsi="Verdana" w:cs="Times New Roman"/>
                <w:bCs/>
                <w:sz w:val="20"/>
                <w:szCs w:val="20"/>
              </w:rPr>
            </w:pPr>
            <w:r w:rsidRPr="006321CC">
              <w:rPr>
                <w:rFonts w:ascii="Verdana" w:hAnsi="Verdana" w:cs="Times New Roman"/>
                <w:bCs/>
                <w:sz w:val="20"/>
                <w:szCs w:val="20"/>
              </w:rPr>
              <w:t>Gamintojas</w:t>
            </w:r>
          </w:p>
        </w:tc>
        <w:tc>
          <w:tcPr>
            <w:tcW w:w="5516" w:type="dxa"/>
            <w:gridSpan w:val="2"/>
          </w:tcPr>
          <w:p w14:paraId="0ED034FD" w14:textId="77777777" w:rsidR="00BC3D36" w:rsidRPr="006321CC" w:rsidRDefault="00BC3D36">
            <w:pPr>
              <w:pStyle w:val="BodyText"/>
              <w:spacing w:after="0" w:line="240" w:lineRule="auto"/>
              <w:jc w:val="left"/>
              <w:rPr>
                <w:rFonts w:ascii="Verdana" w:hAnsi="Verdana" w:cs="Times New Roman"/>
                <w:bCs/>
                <w:i/>
                <w:sz w:val="20"/>
                <w:szCs w:val="20"/>
              </w:rPr>
            </w:pPr>
            <w:r w:rsidRPr="006321CC">
              <w:rPr>
                <w:rFonts w:ascii="Verdana" w:hAnsi="Verdana" w:cs="Times New Roman"/>
                <w:bCs/>
                <w:i/>
                <w:sz w:val="20"/>
                <w:szCs w:val="20"/>
              </w:rPr>
              <w:t>/įrašyti/</w:t>
            </w:r>
          </w:p>
        </w:tc>
      </w:tr>
      <w:tr w:rsidR="006321CC" w:rsidRPr="006321CC" w14:paraId="34D21A9C" w14:textId="77777777">
        <w:trPr>
          <w:trHeight w:val="390"/>
        </w:trPr>
        <w:tc>
          <w:tcPr>
            <w:tcW w:w="4112" w:type="dxa"/>
            <w:gridSpan w:val="2"/>
          </w:tcPr>
          <w:p w14:paraId="2735DBC6" w14:textId="77777777" w:rsidR="00BC3D36" w:rsidRPr="006321CC" w:rsidRDefault="00BC3D36">
            <w:pPr>
              <w:rPr>
                <w:rFonts w:ascii="Verdana" w:hAnsi="Verdana"/>
                <w:sz w:val="20"/>
                <w:szCs w:val="20"/>
                <w:lang w:val="lt-LT"/>
              </w:rPr>
            </w:pPr>
            <w:r w:rsidRPr="006321CC">
              <w:rPr>
                <w:rFonts w:ascii="Verdana" w:hAnsi="Verdana"/>
                <w:bCs/>
                <w:sz w:val="20"/>
                <w:szCs w:val="20"/>
                <w:lang w:val="lt-LT"/>
              </w:rPr>
              <w:t>Modelis</w:t>
            </w:r>
          </w:p>
        </w:tc>
        <w:tc>
          <w:tcPr>
            <w:tcW w:w="5516" w:type="dxa"/>
            <w:gridSpan w:val="2"/>
          </w:tcPr>
          <w:p w14:paraId="583CF00D" w14:textId="77777777" w:rsidR="00BC3D36" w:rsidRPr="006321CC" w:rsidRDefault="00BC3D36">
            <w:pPr>
              <w:pStyle w:val="BodyText"/>
              <w:spacing w:after="0" w:line="240" w:lineRule="auto"/>
              <w:jc w:val="left"/>
              <w:rPr>
                <w:rFonts w:ascii="Verdana" w:hAnsi="Verdana" w:cs="Times New Roman"/>
                <w:bCs/>
                <w:i/>
                <w:sz w:val="20"/>
                <w:szCs w:val="20"/>
              </w:rPr>
            </w:pPr>
            <w:r w:rsidRPr="006321CC">
              <w:rPr>
                <w:rFonts w:ascii="Verdana" w:hAnsi="Verdana" w:cs="Times New Roman"/>
                <w:bCs/>
                <w:i/>
                <w:sz w:val="20"/>
                <w:szCs w:val="20"/>
              </w:rPr>
              <w:t>/įrašyti/</w:t>
            </w:r>
          </w:p>
        </w:tc>
      </w:tr>
      <w:tr w:rsidR="006321CC" w:rsidRPr="006321CC" w14:paraId="77D82794" w14:textId="77777777">
        <w:tc>
          <w:tcPr>
            <w:tcW w:w="649" w:type="dxa"/>
            <w:vAlign w:val="center"/>
          </w:tcPr>
          <w:p w14:paraId="7B539E1F" w14:textId="77777777" w:rsidR="00BC3D36" w:rsidRPr="006321CC" w:rsidRDefault="00BC3D36">
            <w:pPr>
              <w:pStyle w:val="BodyText"/>
              <w:spacing w:after="0" w:line="240" w:lineRule="auto"/>
              <w:jc w:val="center"/>
              <w:rPr>
                <w:rFonts w:ascii="Verdana" w:hAnsi="Verdana" w:cs="Times New Roman"/>
                <w:b/>
                <w:bCs/>
                <w:snapToGrid w:val="0"/>
                <w:sz w:val="20"/>
                <w:szCs w:val="20"/>
              </w:rPr>
            </w:pPr>
            <w:r w:rsidRPr="006321CC">
              <w:rPr>
                <w:rFonts w:ascii="Verdana" w:hAnsi="Verdana" w:cs="Times New Roman"/>
                <w:b/>
                <w:bCs/>
                <w:snapToGrid w:val="0"/>
                <w:sz w:val="20"/>
                <w:szCs w:val="20"/>
              </w:rPr>
              <w:t>Eil. Nr.</w:t>
            </w:r>
          </w:p>
        </w:tc>
        <w:tc>
          <w:tcPr>
            <w:tcW w:w="3463" w:type="dxa"/>
            <w:vAlign w:val="center"/>
          </w:tcPr>
          <w:p w14:paraId="51E60817" w14:textId="77777777" w:rsidR="00BC3D36" w:rsidRPr="006321CC" w:rsidRDefault="00BC3D36">
            <w:pPr>
              <w:jc w:val="center"/>
              <w:rPr>
                <w:rFonts w:ascii="Verdana" w:hAnsi="Verdana"/>
                <w:b/>
                <w:bCs/>
                <w:sz w:val="20"/>
                <w:szCs w:val="20"/>
                <w:lang w:val="lt-LT"/>
              </w:rPr>
            </w:pPr>
            <w:r w:rsidRPr="006321CC">
              <w:rPr>
                <w:rFonts w:ascii="Verdana" w:hAnsi="Verdana"/>
                <w:b/>
                <w:bCs/>
                <w:sz w:val="20"/>
                <w:szCs w:val="20"/>
                <w:lang w:val="lt-LT"/>
              </w:rPr>
              <w:t>Reikalavimai</w:t>
            </w:r>
          </w:p>
        </w:tc>
        <w:tc>
          <w:tcPr>
            <w:tcW w:w="2835" w:type="dxa"/>
            <w:vAlign w:val="center"/>
          </w:tcPr>
          <w:p w14:paraId="00D14BE0" w14:textId="77777777" w:rsidR="00BC3D36" w:rsidRPr="006321CC" w:rsidRDefault="00BC3D36">
            <w:pPr>
              <w:pStyle w:val="BodyText"/>
              <w:spacing w:after="0" w:line="240" w:lineRule="auto"/>
              <w:jc w:val="center"/>
              <w:rPr>
                <w:rFonts w:ascii="Verdana" w:hAnsi="Verdana" w:cs="Times New Roman"/>
                <w:b/>
                <w:bCs/>
                <w:sz w:val="20"/>
                <w:szCs w:val="20"/>
              </w:rPr>
            </w:pPr>
            <w:r w:rsidRPr="006321CC">
              <w:rPr>
                <w:rFonts w:ascii="Verdana" w:hAnsi="Verdana" w:cs="Times New Roman"/>
                <w:b/>
                <w:bCs/>
                <w:sz w:val="20"/>
                <w:szCs w:val="20"/>
              </w:rPr>
              <w:t>Siūlomi parametrai</w:t>
            </w:r>
          </w:p>
        </w:tc>
        <w:tc>
          <w:tcPr>
            <w:tcW w:w="2681" w:type="dxa"/>
          </w:tcPr>
          <w:p w14:paraId="78588AF7" w14:textId="77777777" w:rsidR="00BC3D36" w:rsidRPr="006321CC" w:rsidRDefault="00BC3D36">
            <w:pPr>
              <w:pStyle w:val="BodyText"/>
              <w:spacing w:after="0" w:line="240" w:lineRule="auto"/>
              <w:jc w:val="center"/>
              <w:rPr>
                <w:rFonts w:ascii="Verdana" w:hAnsi="Verdana" w:cs="Times New Roman"/>
                <w:b/>
                <w:bCs/>
                <w:sz w:val="20"/>
                <w:szCs w:val="20"/>
              </w:rPr>
            </w:pPr>
            <w:r w:rsidRPr="006321CC">
              <w:rPr>
                <w:rFonts w:ascii="Verdana" w:eastAsia="Times New Roman" w:hAnsi="Verdana" w:cs="Times New Roman"/>
                <w:b/>
                <w:bCs/>
                <w:sz w:val="20"/>
                <w:szCs w:val="20"/>
              </w:rPr>
              <w:t>Siūlomus parametrus patvirtinanti Dokumentacija</w:t>
            </w:r>
          </w:p>
        </w:tc>
      </w:tr>
      <w:tr w:rsidR="006321CC" w:rsidRPr="006321CC" w14:paraId="4342CD59" w14:textId="77777777" w:rsidTr="00312BFA">
        <w:tc>
          <w:tcPr>
            <w:tcW w:w="649" w:type="dxa"/>
          </w:tcPr>
          <w:p w14:paraId="3A735C44" w14:textId="568D6E0B" w:rsidR="00BC3D36" w:rsidRPr="006321CC" w:rsidRDefault="008E0437" w:rsidP="00860053">
            <w:pPr>
              <w:ind w:left="-105" w:right="-169"/>
              <w:jc w:val="center"/>
              <w:rPr>
                <w:rFonts w:ascii="Verdana" w:hAnsi="Verdana"/>
                <w:sz w:val="20"/>
                <w:szCs w:val="20"/>
                <w:lang w:val="lt-LT"/>
              </w:rPr>
            </w:pPr>
            <w:r w:rsidRPr="006321CC">
              <w:rPr>
                <w:rFonts w:ascii="Verdana" w:hAnsi="Verdana"/>
                <w:sz w:val="20"/>
                <w:szCs w:val="20"/>
                <w:lang w:val="lt-LT"/>
              </w:rPr>
              <w:t>1</w:t>
            </w:r>
            <w:r w:rsidR="00860053" w:rsidRPr="006321CC">
              <w:rPr>
                <w:rFonts w:ascii="Verdana" w:hAnsi="Verdana"/>
                <w:sz w:val="20"/>
                <w:szCs w:val="20"/>
                <w:lang w:val="lt-LT"/>
              </w:rPr>
              <w:t xml:space="preserve">. </w:t>
            </w:r>
          </w:p>
        </w:tc>
        <w:tc>
          <w:tcPr>
            <w:tcW w:w="3463" w:type="dxa"/>
          </w:tcPr>
          <w:p w14:paraId="76A76E26" w14:textId="2372D147" w:rsidR="00BC3D36" w:rsidRPr="006321CC" w:rsidRDefault="00974992">
            <w:pPr>
              <w:rPr>
                <w:rFonts w:ascii="Verdana" w:hAnsi="Verdana"/>
                <w:sz w:val="20"/>
                <w:szCs w:val="20"/>
                <w:lang w:val="lt-LT"/>
              </w:rPr>
            </w:pPr>
            <w:r w:rsidRPr="006321CC">
              <w:rPr>
                <w:rFonts w:ascii="Verdana" w:hAnsi="Verdana"/>
                <w:sz w:val="20"/>
                <w:szCs w:val="20"/>
                <w:lang w:val="lt-LT" w:eastAsia="lt-LT"/>
              </w:rPr>
              <w:t>Įrangos technologija</w:t>
            </w:r>
            <w:r w:rsidR="00630305" w:rsidRPr="006321CC">
              <w:rPr>
                <w:rFonts w:ascii="Verdana" w:hAnsi="Verdana"/>
                <w:sz w:val="20"/>
                <w:szCs w:val="20"/>
                <w:lang w:val="lt-LT"/>
              </w:rPr>
              <w:t xml:space="preserve">: </w:t>
            </w:r>
            <w:r w:rsidR="00575B23" w:rsidRPr="006321CC">
              <w:rPr>
                <w:rFonts w:ascii="Verdana" w:hAnsi="Verdana"/>
                <w:sz w:val="20"/>
                <w:szCs w:val="20"/>
                <w:lang w:val="lt-LT" w:eastAsia="lt-LT"/>
              </w:rPr>
              <w:t>Elektrografinė arba lygiavertė</w:t>
            </w:r>
            <w:r w:rsidR="00126BAC" w:rsidRPr="006321CC">
              <w:rPr>
                <w:rFonts w:ascii="Verdana" w:hAnsi="Verdana"/>
                <w:sz w:val="20"/>
                <w:szCs w:val="20"/>
                <w:lang w:val="lt-LT"/>
              </w:rPr>
              <w:t>.</w:t>
            </w:r>
          </w:p>
        </w:tc>
        <w:tc>
          <w:tcPr>
            <w:tcW w:w="2835" w:type="dxa"/>
          </w:tcPr>
          <w:p w14:paraId="103992A8" w14:textId="77777777" w:rsidR="00BC3D36" w:rsidRPr="006321CC" w:rsidRDefault="00BC3D36" w:rsidP="008506BA">
            <w:pPr>
              <w:jc w:val="center"/>
              <w:rPr>
                <w:rFonts w:ascii="Verdana" w:hAnsi="Verdana"/>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0BBBEB69" w14:textId="0132647E" w:rsidR="00BC3D36" w:rsidRPr="006321CC" w:rsidRDefault="00BC3D36" w:rsidP="008506BA">
            <w:pPr>
              <w:jc w:val="center"/>
              <w:rPr>
                <w:rFonts w:ascii="Verdana" w:hAnsi="Verdana"/>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438AE769" w14:textId="77777777" w:rsidTr="00312BFA">
        <w:tc>
          <w:tcPr>
            <w:tcW w:w="649" w:type="dxa"/>
          </w:tcPr>
          <w:p w14:paraId="4C2F6314" w14:textId="4A0B147A" w:rsidR="00300C11" w:rsidRPr="006321CC" w:rsidRDefault="002B0A16" w:rsidP="00860053">
            <w:pPr>
              <w:ind w:left="-105" w:right="-169"/>
              <w:jc w:val="center"/>
              <w:rPr>
                <w:rFonts w:ascii="Verdana" w:hAnsi="Verdana"/>
                <w:sz w:val="20"/>
                <w:szCs w:val="20"/>
                <w:lang w:val="lt-LT"/>
              </w:rPr>
            </w:pPr>
            <w:r w:rsidRPr="006321CC">
              <w:rPr>
                <w:rFonts w:ascii="Verdana" w:hAnsi="Verdana"/>
                <w:sz w:val="20"/>
                <w:szCs w:val="20"/>
                <w:lang w:val="lt-LT"/>
              </w:rPr>
              <w:t>2.</w:t>
            </w:r>
          </w:p>
        </w:tc>
        <w:tc>
          <w:tcPr>
            <w:tcW w:w="3463" w:type="dxa"/>
          </w:tcPr>
          <w:p w14:paraId="50F8C577" w14:textId="2D3F4851" w:rsidR="00300C11" w:rsidRPr="006321CC" w:rsidRDefault="004F6379" w:rsidP="00126BAC">
            <w:pPr>
              <w:rPr>
                <w:rFonts w:ascii="Verdana" w:hAnsi="Verdana"/>
                <w:sz w:val="20"/>
                <w:szCs w:val="20"/>
                <w:lang w:val="lt-LT"/>
              </w:rPr>
            </w:pPr>
            <w:r w:rsidRPr="006321CC">
              <w:rPr>
                <w:rFonts w:ascii="Verdana" w:hAnsi="Verdana"/>
                <w:sz w:val="20"/>
                <w:szCs w:val="20"/>
                <w:lang w:val="lt-LT" w:eastAsia="lt-LT"/>
              </w:rPr>
              <w:t>Atliktų spaudų kiekis Pirkimo objekto diegimo metu</w:t>
            </w:r>
            <w:r w:rsidR="00630305" w:rsidRPr="006321CC">
              <w:rPr>
                <w:rFonts w:ascii="Verdana" w:hAnsi="Verdana"/>
                <w:sz w:val="20"/>
                <w:szCs w:val="20"/>
                <w:lang w:val="lt-LT"/>
              </w:rPr>
              <w:t xml:space="preserve">: </w:t>
            </w:r>
            <w:r w:rsidR="00DA3BF3" w:rsidRPr="006321CC">
              <w:rPr>
                <w:rFonts w:ascii="Verdana" w:hAnsi="Verdana"/>
                <w:sz w:val="20"/>
                <w:szCs w:val="20"/>
                <w:lang w:val="lt-LT" w:eastAsia="lt-LT"/>
              </w:rPr>
              <w:t>Ne daugiau nei 100</w:t>
            </w:r>
            <w:r w:rsidR="00126BAC" w:rsidRPr="006321CC">
              <w:rPr>
                <w:rFonts w:ascii="Verdana" w:hAnsi="Verdana"/>
                <w:sz w:val="20"/>
                <w:szCs w:val="20"/>
                <w:lang w:val="lt-LT" w:eastAsia="lt-LT"/>
              </w:rPr>
              <w:t> </w:t>
            </w:r>
            <w:r w:rsidR="00DA3BF3" w:rsidRPr="006321CC">
              <w:rPr>
                <w:rFonts w:ascii="Verdana" w:hAnsi="Verdana"/>
                <w:sz w:val="20"/>
                <w:szCs w:val="20"/>
                <w:lang w:val="lt-LT" w:eastAsia="lt-LT"/>
              </w:rPr>
              <w:t>000</w:t>
            </w:r>
            <w:r w:rsidR="00126BAC" w:rsidRPr="006321CC">
              <w:rPr>
                <w:rFonts w:ascii="Verdana" w:hAnsi="Verdana"/>
                <w:sz w:val="20"/>
                <w:szCs w:val="20"/>
                <w:lang w:val="lt-LT"/>
              </w:rPr>
              <w:t>.</w:t>
            </w:r>
          </w:p>
        </w:tc>
        <w:tc>
          <w:tcPr>
            <w:tcW w:w="2835" w:type="dxa"/>
          </w:tcPr>
          <w:p w14:paraId="72BC3FD8" w14:textId="22632F6A" w:rsidR="00300C11"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3AEA2499" w14:textId="765D7E0B" w:rsidR="00300C11" w:rsidRPr="006321CC" w:rsidRDefault="00300C11" w:rsidP="008506BA">
            <w:pPr>
              <w:jc w:val="center"/>
              <w:rPr>
                <w:rFonts w:ascii="Verdana" w:eastAsia="Times New Roman" w:hAnsi="Verdana"/>
                <w:i/>
                <w:iCs/>
                <w:sz w:val="20"/>
                <w:szCs w:val="20"/>
                <w:lang w:val="lt-LT"/>
              </w:rPr>
            </w:pPr>
          </w:p>
        </w:tc>
      </w:tr>
      <w:tr w:rsidR="006321CC" w:rsidRPr="006321CC" w14:paraId="0F37647B" w14:textId="77777777" w:rsidTr="00312BFA">
        <w:tc>
          <w:tcPr>
            <w:tcW w:w="649" w:type="dxa"/>
          </w:tcPr>
          <w:p w14:paraId="2D5E3905" w14:textId="283710C7" w:rsidR="00575B23" w:rsidRPr="006321CC" w:rsidRDefault="002B0A16" w:rsidP="00575B23">
            <w:pPr>
              <w:ind w:left="-105" w:right="-169"/>
              <w:jc w:val="center"/>
              <w:rPr>
                <w:rFonts w:ascii="Verdana" w:hAnsi="Verdana"/>
                <w:sz w:val="20"/>
                <w:szCs w:val="20"/>
                <w:lang w:val="lt-LT"/>
              </w:rPr>
            </w:pPr>
            <w:r w:rsidRPr="006321CC">
              <w:rPr>
                <w:rFonts w:ascii="Verdana" w:hAnsi="Verdana"/>
                <w:sz w:val="20"/>
                <w:szCs w:val="20"/>
                <w:lang w:val="lt-LT"/>
              </w:rPr>
              <w:t>3.</w:t>
            </w:r>
          </w:p>
        </w:tc>
        <w:tc>
          <w:tcPr>
            <w:tcW w:w="3463" w:type="dxa"/>
          </w:tcPr>
          <w:p w14:paraId="12BE4E82" w14:textId="65B39CD8" w:rsidR="00575B23" w:rsidRPr="006321CC" w:rsidRDefault="00B50A5F" w:rsidP="00126BAC">
            <w:pPr>
              <w:rPr>
                <w:rFonts w:ascii="Verdana" w:hAnsi="Verdana"/>
                <w:sz w:val="20"/>
                <w:szCs w:val="20"/>
                <w:lang w:val="lt-LT"/>
              </w:rPr>
            </w:pPr>
            <w:r w:rsidRPr="006321CC">
              <w:rPr>
                <w:rFonts w:ascii="Verdana" w:hAnsi="Verdana"/>
                <w:sz w:val="20"/>
                <w:szCs w:val="20"/>
                <w:lang w:val="lt-LT"/>
              </w:rPr>
              <w:t>Spaudo kokybė</w:t>
            </w:r>
            <w:r w:rsidR="00630305" w:rsidRPr="006321CC">
              <w:rPr>
                <w:rFonts w:ascii="Verdana" w:hAnsi="Verdana"/>
                <w:sz w:val="20"/>
                <w:szCs w:val="20"/>
                <w:lang w:val="lt-LT"/>
              </w:rPr>
              <w:t xml:space="preserve">: </w:t>
            </w:r>
            <w:r w:rsidR="000617CA" w:rsidRPr="006321CC">
              <w:rPr>
                <w:rFonts w:ascii="Verdana" w:hAnsi="Verdana"/>
                <w:sz w:val="20"/>
                <w:szCs w:val="20"/>
                <w:lang w:val="lt-LT"/>
              </w:rPr>
              <w:t>Spaudas privalo būti kokybiškas, be liejimų, linijų ar taškų.</w:t>
            </w:r>
          </w:p>
        </w:tc>
        <w:tc>
          <w:tcPr>
            <w:tcW w:w="2835" w:type="dxa"/>
          </w:tcPr>
          <w:p w14:paraId="29D694F7" w14:textId="521EC887"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281D8300" w14:textId="77777777" w:rsidR="00575B23" w:rsidRPr="006321CC" w:rsidRDefault="00575B23" w:rsidP="008506BA">
            <w:pPr>
              <w:jc w:val="center"/>
              <w:rPr>
                <w:rFonts w:ascii="Verdana" w:eastAsia="Times New Roman" w:hAnsi="Verdana"/>
                <w:i/>
                <w:iCs/>
                <w:sz w:val="20"/>
                <w:szCs w:val="20"/>
                <w:lang w:val="lt-LT"/>
              </w:rPr>
            </w:pPr>
          </w:p>
        </w:tc>
      </w:tr>
      <w:tr w:rsidR="006321CC" w:rsidRPr="006321CC" w14:paraId="44024B37" w14:textId="77777777">
        <w:tc>
          <w:tcPr>
            <w:tcW w:w="649" w:type="dxa"/>
          </w:tcPr>
          <w:p w14:paraId="49C6307C" w14:textId="5E38BCD6" w:rsidR="00575B23" w:rsidRPr="006321CC" w:rsidRDefault="00E771FE" w:rsidP="00575B23">
            <w:pPr>
              <w:ind w:left="-105" w:right="-169"/>
              <w:jc w:val="center"/>
              <w:rPr>
                <w:rFonts w:ascii="Verdana" w:hAnsi="Verdana"/>
                <w:sz w:val="20"/>
                <w:szCs w:val="20"/>
                <w:lang w:val="lt-LT"/>
              </w:rPr>
            </w:pPr>
            <w:r w:rsidRPr="006321CC">
              <w:rPr>
                <w:rFonts w:ascii="Verdana" w:hAnsi="Verdana"/>
                <w:sz w:val="20"/>
                <w:szCs w:val="20"/>
                <w:lang w:val="lt-LT"/>
              </w:rPr>
              <w:t>4.</w:t>
            </w:r>
          </w:p>
        </w:tc>
        <w:tc>
          <w:tcPr>
            <w:tcW w:w="3463" w:type="dxa"/>
          </w:tcPr>
          <w:p w14:paraId="533EE3C1" w14:textId="6CF6C8E4" w:rsidR="00575B23" w:rsidRPr="006321CC" w:rsidRDefault="00813701" w:rsidP="00126BAC">
            <w:pPr>
              <w:rPr>
                <w:rFonts w:ascii="Verdana" w:hAnsi="Verdana"/>
                <w:sz w:val="20"/>
                <w:szCs w:val="20"/>
                <w:lang w:val="lt-LT"/>
              </w:rPr>
            </w:pPr>
            <w:r w:rsidRPr="006321CC">
              <w:rPr>
                <w:rFonts w:ascii="Verdana" w:hAnsi="Verdana"/>
                <w:sz w:val="20"/>
                <w:szCs w:val="20"/>
                <w:lang w:val="lt-LT" w:eastAsia="lt-LT"/>
              </w:rPr>
              <w:t>Maksimalus spausdinimo formatas</w:t>
            </w:r>
            <w:r w:rsidR="00630305" w:rsidRPr="006321CC">
              <w:rPr>
                <w:rFonts w:ascii="Verdana" w:hAnsi="Verdana"/>
                <w:sz w:val="20"/>
                <w:szCs w:val="20"/>
                <w:lang w:val="lt-LT"/>
              </w:rPr>
              <w:t xml:space="preserve">: </w:t>
            </w:r>
            <w:r w:rsidR="005C6EAF" w:rsidRPr="006321CC">
              <w:rPr>
                <w:rFonts w:ascii="Verdana" w:hAnsi="Verdana"/>
                <w:sz w:val="20"/>
                <w:szCs w:val="20"/>
                <w:lang w:val="lt-LT" w:eastAsia="lt-LT"/>
              </w:rPr>
              <w:t>A4</w:t>
            </w:r>
            <w:r w:rsidR="00126BAC" w:rsidRPr="006321CC">
              <w:rPr>
                <w:rFonts w:ascii="Verdana" w:hAnsi="Verdana"/>
                <w:sz w:val="20"/>
                <w:szCs w:val="20"/>
                <w:lang w:val="lt-LT"/>
              </w:rPr>
              <w:t>.</w:t>
            </w:r>
          </w:p>
        </w:tc>
        <w:tc>
          <w:tcPr>
            <w:tcW w:w="2835" w:type="dxa"/>
          </w:tcPr>
          <w:p w14:paraId="2EB453BB" w14:textId="01FFC6C7"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56FD06FF" w14:textId="1ECFD4F4"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7E25D20B" w14:textId="77777777">
        <w:tc>
          <w:tcPr>
            <w:tcW w:w="649" w:type="dxa"/>
          </w:tcPr>
          <w:p w14:paraId="270C4A02" w14:textId="36B4901A" w:rsidR="00575B23" w:rsidRPr="006321CC" w:rsidRDefault="00E771FE" w:rsidP="00575B23">
            <w:pPr>
              <w:ind w:left="-105" w:right="-169"/>
              <w:jc w:val="center"/>
              <w:rPr>
                <w:rFonts w:ascii="Verdana" w:hAnsi="Verdana"/>
                <w:sz w:val="20"/>
                <w:szCs w:val="20"/>
                <w:lang w:val="lt-LT"/>
              </w:rPr>
            </w:pPr>
            <w:r w:rsidRPr="006321CC">
              <w:rPr>
                <w:rFonts w:ascii="Verdana" w:hAnsi="Verdana"/>
                <w:sz w:val="20"/>
                <w:szCs w:val="20"/>
                <w:lang w:val="lt-LT"/>
              </w:rPr>
              <w:t xml:space="preserve">5. </w:t>
            </w:r>
          </w:p>
        </w:tc>
        <w:tc>
          <w:tcPr>
            <w:tcW w:w="3463" w:type="dxa"/>
          </w:tcPr>
          <w:p w14:paraId="1D7FFE14" w14:textId="0D682C66" w:rsidR="00575B23" w:rsidRPr="006321CC" w:rsidRDefault="00E63A58" w:rsidP="00834756">
            <w:pPr>
              <w:rPr>
                <w:rFonts w:ascii="Verdana" w:hAnsi="Verdana"/>
                <w:sz w:val="20"/>
                <w:szCs w:val="20"/>
                <w:lang w:val="lt-LT"/>
              </w:rPr>
            </w:pPr>
            <w:r w:rsidRPr="006321CC">
              <w:rPr>
                <w:rFonts w:ascii="Verdana" w:hAnsi="Verdana"/>
                <w:sz w:val="20"/>
                <w:szCs w:val="20"/>
                <w:lang w:val="lt-LT" w:eastAsia="lt-LT"/>
              </w:rPr>
              <w:t>Vienpusių A4 formato lapų spausdinimo greitis, spausdinant minimalia reikalaujama skiriamąja geba (raiška)</w:t>
            </w:r>
            <w:r w:rsidR="00630305" w:rsidRPr="006321CC">
              <w:rPr>
                <w:rFonts w:ascii="Verdana" w:hAnsi="Verdana"/>
                <w:sz w:val="20"/>
                <w:szCs w:val="20"/>
                <w:lang w:val="lt-LT"/>
              </w:rPr>
              <w:t xml:space="preserve">: </w:t>
            </w:r>
            <w:r w:rsidR="001F1120" w:rsidRPr="006321CC">
              <w:rPr>
                <w:rFonts w:ascii="Verdana" w:hAnsi="Verdana"/>
                <w:sz w:val="20"/>
                <w:szCs w:val="20"/>
                <w:lang w:val="lt-LT" w:eastAsia="lt-LT"/>
              </w:rPr>
              <w:t>Ne mažiau kaip 30 juodai baltų psl./min. A4 formatu.</w:t>
            </w:r>
          </w:p>
        </w:tc>
        <w:tc>
          <w:tcPr>
            <w:tcW w:w="2835" w:type="dxa"/>
          </w:tcPr>
          <w:p w14:paraId="52430674" w14:textId="4C796AB4"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705B6B07" w14:textId="26294B0A"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01A18ECD" w14:textId="77777777">
        <w:tc>
          <w:tcPr>
            <w:tcW w:w="649" w:type="dxa"/>
          </w:tcPr>
          <w:p w14:paraId="3CB2241F" w14:textId="1B1B5D8B" w:rsidR="00575B23" w:rsidRPr="006321CC" w:rsidRDefault="00E771FE" w:rsidP="00575B23">
            <w:pPr>
              <w:ind w:left="-105" w:right="-169"/>
              <w:jc w:val="center"/>
              <w:rPr>
                <w:rFonts w:ascii="Verdana" w:hAnsi="Verdana"/>
                <w:sz w:val="20"/>
                <w:szCs w:val="20"/>
                <w:lang w:val="lt-LT"/>
              </w:rPr>
            </w:pPr>
            <w:r w:rsidRPr="006321CC">
              <w:rPr>
                <w:rFonts w:ascii="Verdana" w:hAnsi="Verdana"/>
                <w:sz w:val="20"/>
                <w:szCs w:val="20"/>
                <w:lang w:val="lt-LT"/>
              </w:rPr>
              <w:t>6.</w:t>
            </w:r>
          </w:p>
        </w:tc>
        <w:tc>
          <w:tcPr>
            <w:tcW w:w="3463" w:type="dxa"/>
          </w:tcPr>
          <w:p w14:paraId="1920A04A" w14:textId="2EEA98A2" w:rsidR="00575B23" w:rsidRPr="006321CC" w:rsidRDefault="00DB6916" w:rsidP="003C4B63">
            <w:pPr>
              <w:rPr>
                <w:rFonts w:ascii="Verdana" w:hAnsi="Verdana"/>
                <w:sz w:val="20"/>
                <w:szCs w:val="20"/>
                <w:lang w:val="lt-LT"/>
              </w:rPr>
            </w:pPr>
            <w:r w:rsidRPr="006321CC">
              <w:rPr>
                <w:rFonts w:ascii="Verdana" w:hAnsi="Verdana"/>
                <w:sz w:val="20"/>
                <w:szCs w:val="20"/>
                <w:lang w:val="lt-LT" w:eastAsia="lt-LT"/>
              </w:rPr>
              <w:t>Pirma nespalvinė kopija spausdinama</w:t>
            </w:r>
            <w:r w:rsidR="00630305" w:rsidRPr="006321CC">
              <w:rPr>
                <w:rFonts w:ascii="Verdana" w:hAnsi="Verdana"/>
                <w:sz w:val="20"/>
                <w:szCs w:val="20"/>
                <w:lang w:val="lt-LT"/>
              </w:rPr>
              <w:t xml:space="preserve">: </w:t>
            </w:r>
            <w:r w:rsidR="00E771FE" w:rsidRPr="006321CC">
              <w:rPr>
                <w:rFonts w:ascii="Verdana" w:hAnsi="Verdana"/>
                <w:sz w:val="20"/>
                <w:szCs w:val="20"/>
                <w:lang w:val="lt-LT" w:eastAsia="lt-LT"/>
              </w:rPr>
              <w:t>Ne ilgiau kaip 7 sek.</w:t>
            </w:r>
          </w:p>
        </w:tc>
        <w:tc>
          <w:tcPr>
            <w:tcW w:w="2835" w:type="dxa"/>
          </w:tcPr>
          <w:p w14:paraId="13B2075C" w14:textId="68FF4DE3"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2FD10B0C" w14:textId="2EAD4C18"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60C72258" w14:textId="77777777">
        <w:tc>
          <w:tcPr>
            <w:tcW w:w="649" w:type="dxa"/>
          </w:tcPr>
          <w:p w14:paraId="2DEFEDDE" w14:textId="5274D0C3" w:rsidR="00575B23" w:rsidRPr="006321CC" w:rsidRDefault="00E771FE" w:rsidP="00575B23">
            <w:pPr>
              <w:ind w:left="-105" w:right="-169"/>
              <w:jc w:val="center"/>
              <w:rPr>
                <w:rFonts w:ascii="Verdana" w:hAnsi="Verdana"/>
                <w:sz w:val="20"/>
                <w:szCs w:val="20"/>
                <w:lang w:val="lt-LT"/>
              </w:rPr>
            </w:pPr>
            <w:r w:rsidRPr="006321CC">
              <w:rPr>
                <w:rFonts w:ascii="Verdana" w:hAnsi="Verdana"/>
                <w:sz w:val="20"/>
                <w:szCs w:val="20"/>
                <w:lang w:val="lt-LT"/>
              </w:rPr>
              <w:lastRenderedPageBreak/>
              <w:t>7.</w:t>
            </w:r>
          </w:p>
        </w:tc>
        <w:tc>
          <w:tcPr>
            <w:tcW w:w="3463" w:type="dxa"/>
          </w:tcPr>
          <w:p w14:paraId="68853B9C" w14:textId="62644BDE" w:rsidR="00575B23" w:rsidRPr="006321CC" w:rsidRDefault="0028279E" w:rsidP="003C4B63">
            <w:pPr>
              <w:rPr>
                <w:rFonts w:ascii="Verdana" w:hAnsi="Verdana"/>
                <w:sz w:val="20"/>
                <w:szCs w:val="20"/>
                <w:lang w:val="lt-LT"/>
              </w:rPr>
            </w:pPr>
            <w:r w:rsidRPr="006321CC">
              <w:rPr>
                <w:rFonts w:ascii="Verdana" w:hAnsi="Verdana"/>
                <w:sz w:val="20"/>
                <w:szCs w:val="20"/>
                <w:lang w:val="lt-LT" w:eastAsia="lt-LT"/>
              </w:rPr>
              <w:t>Procesoriaus dažnis</w:t>
            </w:r>
            <w:r w:rsidR="00630305" w:rsidRPr="006321CC">
              <w:rPr>
                <w:rFonts w:ascii="Verdana" w:hAnsi="Verdana"/>
                <w:sz w:val="20"/>
                <w:szCs w:val="20"/>
                <w:lang w:val="lt-LT"/>
              </w:rPr>
              <w:t xml:space="preserve">: </w:t>
            </w:r>
            <w:r w:rsidR="00493A81" w:rsidRPr="006321CC">
              <w:rPr>
                <w:rFonts w:ascii="Verdana" w:hAnsi="Verdana"/>
                <w:sz w:val="20"/>
                <w:szCs w:val="20"/>
                <w:lang w:val="lt-LT" w:eastAsia="lt-LT"/>
              </w:rPr>
              <w:t>Ne mažiau kaip 1 GHz</w:t>
            </w:r>
            <w:r w:rsidR="003C4B63" w:rsidRPr="006321CC">
              <w:rPr>
                <w:rFonts w:ascii="Verdana" w:hAnsi="Verdana"/>
                <w:sz w:val="20"/>
                <w:szCs w:val="20"/>
                <w:lang w:val="lt-LT"/>
              </w:rPr>
              <w:t>.</w:t>
            </w:r>
          </w:p>
        </w:tc>
        <w:tc>
          <w:tcPr>
            <w:tcW w:w="2835" w:type="dxa"/>
          </w:tcPr>
          <w:p w14:paraId="5A4CAC78" w14:textId="255BEDC9"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4A816331" w14:textId="341048C7"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397F10C4" w14:textId="77777777">
        <w:tc>
          <w:tcPr>
            <w:tcW w:w="649" w:type="dxa"/>
          </w:tcPr>
          <w:p w14:paraId="527D781D" w14:textId="64F52CC6" w:rsidR="00575B23" w:rsidRPr="006321CC" w:rsidRDefault="00E771FE" w:rsidP="00575B23">
            <w:pPr>
              <w:ind w:left="-105" w:right="-169"/>
              <w:jc w:val="center"/>
              <w:rPr>
                <w:rFonts w:ascii="Verdana" w:hAnsi="Verdana"/>
                <w:sz w:val="20"/>
                <w:szCs w:val="20"/>
                <w:lang w:val="lt-LT"/>
              </w:rPr>
            </w:pPr>
            <w:r w:rsidRPr="006321CC">
              <w:rPr>
                <w:rFonts w:ascii="Verdana" w:hAnsi="Verdana"/>
                <w:sz w:val="20"/>
                <w:szCs w:val="20"/>
                <w:lang w:val="lt-LT"/>
              </w:rPr>
              <w:t>8.</w:t>
            </w:r>
          </w:p>
        </w:tc>
        <w:tc>
          <w:tcPr>
            <w:tcW w:w="3463" w:type="dxa"/>
          </w:tcPr>
          <w:p w14:paraId="3275CAD3" w14:textId="4190913C" w:rsidR="00575B23" w:rsidRPr="006321CC" w:rsidRDefault="0029705B" w:rsidP="003C4B63">
            <w:pPr>
              <w:rPr>
                <w:rFonts w:ascii="Verdana" w:hAnsi="Verdana"/>
                <w:sz w:val="20"/>
                <w:szCs w:val="20"/>
                <w:lang w:val="lt-LT"/>
              </w:rPr>
            </w:pPr>
            <w:r w:rsidRPr="006321CC">
              <w:rPr>
                <w:rFonts w:ascii="Verdana" w:hAnsi="Verdana"/>
                <w:sz w:val="20"/>
                <w:szCs w:val="20"/>
                <w:lang w:val="lt-LT" w:eastAsia="lt-LT"/>
              </w:rPr>
              <w:t>Spausdinimo skiriamoji geba (raiška)</w:t>
            </w:r>
            <w:r w:rsidR="00630305" w:rsidRPr="006321CC">
              <w:rPr>
                <w:rFonts w:ascii="Verdana" w:hAnsi="Verdana"/>
                <w:sz w:val="20"/>
                <w:szCs w:val="20"/>
                <w:lang w:val="lt-LT"/>
              </w:rPr>
              <w:t xml:space="preserve">: </w:t>
            </w:r>
            <w:r w:rsidR="007974AF" w:rsidRPr="006321CC">
              <w:rPr>
                <w:rFonts w:ascii="Verdana" w:hAnsi="Verdana"/>
                <w:sz w:val="20"/>
                <w:szCs w:val="20"/>
                <w:lang w:val="lt-LT" w:eastAsia="lt-LT"/>
              </w:rPr>
              <w:t xml:space="preserve">Ne mažiau kaip 600 x 600 </w:t>
            </w:r>
            <w:proofErr w:type="spellStart"/>
            <w:r w:rsidR="007974AF" w:rsidRPr="006321CC">
              <w:rPr>
                <w:rFonts w:ascii="Verdana" w:hAnsi="Verdana"/>
                <w:sz w:val="20"/>
                <w:szCs w:val="20"/>
                <w:lang w:val="lt-LT" w:eastAsia="lt-LT"/>
              </w:rPr>
              <w:t>dpi</w:t>
            </w:r>
            <w:proofErr w:type="spellEnd"/>
            <w:r w:rsidR="003C4B63" w:rsidRPr="006321CC">
              <w:rPr>
                <w:rFonts w:ascii="Verdana" w:hAnsi="Verdana"/>
                <w:sz w:val="20"/>
                <w:szCs w:val="20"/>
                <w:lang w:val="lt-LT" w:eastAsia="lt-LT"/>
              </w:rPr>
              <w:t>.</w:t>
            </w:r>
          </w:p>
        </w:tc>
        <w:tc>
          <w:tcPr>
            <w:tcW w:w="2835" w:type="dxa"/>
          </w:tcPr>
          <w:p w14:paraId="6BF2D5C5" w14:textId="52BDF636"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5DFFCD97" w14:textId="6FC4C4C5"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62D3B07E" w14:textId="77777777">
        <w:tc>
          <w:tcPr>
            <w:tcW w:w="649" w:type="dxa"/>
          </w:tcPr>
          <w:p w14:paraId="5AB31328" w14:textId="19BB80D8" w:rsidR="00575B23" w:rsidRPr="006321CC" w:rsidRDefault="00D133B9" w:rsidP="00575B23">
            <w:pPr>
              <w:ind w:left="-105" w:right="-169"/>
              <w:jc w:val="center"/>
              <w:rPr>
                <w:rFonts w:ascii="Verdana" w:hAnsi="Verdana"/>
                <w:sz w:val="20"/>
                <w:szCs w:val="20"/>
                <w:lang w:val="lt-LT"/>
              </w:rPr>
            </w:pPr>
            <w:r w:rsidRPr="006321CC">
              <w:rPr>
                <w:rFonts w:ascii="Verdana" w:hAnsi="Verdana"/>
                <w:sz w:val="20"/>
                <w:szCs w:val="20"/>
                <w:lang w:val="lt-LT"/>
              </w:rPr>
              <w:t>9.</w:t>
            </w:r>
          </w:p>
        </w:tc>
        <w:tc>
          <w:tcPr>
            <w:tcW w:w="3463" w:type="dxa"/>
          </w:tcPr>
          <w:p w14:paraId="22F2CB36" w14:textId="431A34A9" w:rsidR="00575B23" w:rsidRPr="006321CC" w:rsidRDefault="00640723" w:rsidP="003C4B63">
            <w:pPr>
              <w:rPr>
                <w:rFonts w:ascii="Verdana" w:hAnsi="Verdana"/>
                <w:sz w:val="20"/>
                <w:szCs w:val="20"/>
                <w:lang w:val="lt-LT"/>
              </w:rPr>
            </w:pPr>
            <w:r w:rsidRPr="006321CC">
              <w:rPr>
                <w:rFonts w:ascii="Verdana" w:hAnsi="Verdana"/>
                <w:sz w:val="20"/>
                <w:szCs w:val="20"/>
                <w:lang w:val="lt-LT" w:eastAsia="lt-LT"/>
              </w:rPr>
              <w:t>Operatyvinės atminties dydis</w:t>
            </w:r>
            <w:r w:rsidR="00630305" w:rsidRPr="006321CC">
              <w:rPr>
                <w:rFonts w:ascii="Verdana" w:hAnsi="Verdana"/>
                <w:sz w:val="20"/>
                <w:szCs w:val="20"/>
                <w:lang w:val="lt-LT"/>
              </w:rPr>
              <w:t xml:space="preserve">: </w:t>
            </w:r>
            <w:r w:rsidR="00765303" w:rsidRPr="006321CC">
              <w:rPr>
                <w:rFonts w:ascii="Verdana" w:hAnsi="Verdana"/>
                <w:sz w:val="20"/>
                <w:szCs w:val="20"/>
                <w:lang w:val="lt-LT" w:eastAsia="lt-LT"/>
              </w:rPr>
              <w:t>Ne mažiau kaip 2 GB</w:t>
            </w:r>
            <w:r w:rsidR="003C4B63" w:rsidRPr="006321CC">
              <w:rPr>
                <w:rFonts w:ascii="Verdana" w:hAnsi="Verdana"/>
                <w:sz w:val="20"/>
                <w:szCs w:val="20"/>
                <w:lang w:val="lt-LT"/>
              </w:rPr>
              <w:t>.</w:t>
            </w:r>
          </w:p>
        </w:tc>
        <w:tc>
          <w:tcPr>
            <w:tcW w:w="2835" w:type="dxa"/>
          </w:tcPr>
          <w:p w14:paraId="576A9CC0" w14:textId="5C9B4650"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300C4C31" w14:textId="6ABDA888"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49B168D2" w14:textId="77777777">
        <w:tc>
          <w:tcPr>
            <w:tcW w:w="649" w:type="dxa"/>
          </w:tcPr>
          <w:p w14:paraId="4C8A1B3A" w14:textId="0477AC18" w:rsidR="00575B23" w:rsidRPr="006321CC" w:rsidRDefault="00D133B9" w:rsidP="00575B23">
            <w:pPr>
              <w:ind w:left="-105" w:right="-169"/>
              <w:jc w:val="center"/>
              <w:rPr>
                <w:rFonts w:ascii="Verdana" w:hAnsi="Verdana"/>
                <w:sz w:val="20"/>
                <w:szCs w:val="20"/>
                <w:lang w:val="lt-LT"/>
              </w:rPr>
            </w:pPr>
            <w:r w:rsidRPr="006321CC">
              <w:rPr>
                <w:rFonts w:ascii="Verdana" w:hAnsi="Verdana"/>
                <w:sz w:val="20"/>
                <w:szCs w:val="20"/>
                <w:lang w:val="lt-LT"/>
              </w:rPr>
              <w:t>10.</w:t>
            </w:r>
          </w:p>
        </w:tc>
        <w:tc>
          <w:tcPr>
            <w:tcW w:w="3463" w:type="dxa"/>
          </w:tcPr>
          <w:p w14:paraId="6943612D" w14:textId="0EABB016" w:rsidR="00575B23" w:rsidRPr="006321CC" w:rsidRDefault="00B7176D" w:rsidP="00575B23">
            <w:pPr>
              <w:rPr>
                <w:rFonts w:ascii="Verdana" w:hAnsi="Verdana"/>
                <w:sz w:val="20"/>
                <w:szCs w:val="20"/>
                <w:lang w:val="lt-LT" w:eastAsia="lt-LT"/>
              </w:rPr>
            </w:pPr>
            <w:r w:rsidRPr="006321CC">
              <w:rPr>
                <w:rFonts w:ascii="Verdana" w:hAnsi="Verdana"/>
                <w:sz w:val="20"/>
                <w:szCs w:val="20"/>
                <w:lang w:val="lt-LT" w:eastAsia="lt-LT"/>
              </w:rPr>
              <w:t>Vidinis standusis diskas</w:t>
            </w:r>
            <w:r w:rsidR="00630305" w:rsidRPr="006321CC">
              <w:rPr>
                <w:rFonts w:ascii="Verdana" w:hAnsi="Verdana"/>
                <w:sz w:val="20"/>
                <w:szCs w:val="20"/>
                <w:lang w:val="lt-LT"/>
              </w:rPr>
              <w:t xml:space="preserve">: </w:t>
            </w:r>
            <w:r w:rsidR="00623963" w:rsidRPr="006321CC">
              <w:rPr>
                <w:rFonts w:ascii="Verdana" w:hAnsi="Verdana"/>
                <w:sz w:val="20"/>
                <w:szCs w:val="20"/>
                <w:lang w:val="lt-LT" w:eastAsia="lt-LT"/>
              </w:rPr>
              <w:t>Ne mažiau kaip 250 GB</w:t>
            </w:r>
            <w:r w:rsidR="003C4B63" w:rsidRPr="006321CC">
              <w:rPr>
                <w:rFonts w:ascii="Verdana" w:hAnsi="Verdana"/>
                <w:sz w:val="20"/>
                <w:szCs w:val="20"/>
                <w:lang w:val="lt-LT"/>
              </w:rPr>
              <w:t>.</w:t>
            </w:r>
          </w:p>
        </w:tc>
        <w:tc>
          <w:tcPr>
            <w:tcW w:w="2835" w:type="dxa"/>
          </w:tcPr>
          <w:p w14:paraId="58F3E4C5" w14:textId="4BE55CF4"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1F9C4936" w14:textId="08F76A10"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297CBA18" w14:textId="77777777">
        <w:tc>
          <w:tcPr>
            <w:tcW w:w="649" w:type="dxa"/>
          </w:tcPr>
          <w:p w14:paraId="360F0FB7" w14:textId="4F5C181C" w:rsidR="00575B23" w:rsidRPr="006321CC" w:rsidRDefault="00D133B9" w:rsidP="00575B23">
            <w:pPr>
              <w:ind w:left="-105" w:right="-169"/>
              <w:jc w:val="center"/>
              <w:rPr>
                <w:rFonts w:ascii="Verdana" w:hAnsi="Verdana"/>
                <w:sz w:val="20"/>
                <w:szCs w:val="20"/>
                <w:lang w:val="lt-LT"/>
              </w:rPr>
            </w:pPr>
            <w:r w:rsidRPr="006321CC">
              <w:rPr>
                <w:rFonts w:ascii="Verdana" w:hAnsi="Verdana"/>
                <w:sz w:val="20"/>
                <w:szCs w:val="20"/>
                <w:lang w:val="lt-LT"/>
              </w:rPr>
              <w:t>11.</w:t>
            </w:r>
          </w:p>
        </w:tc>
        <w:tc>
          <w:tcPr>
            <w:tcW w:w="3463" w:type="dxa"/>
          </w:tcPr>
          <w:p w14:paraId="7ADAA7A2" w14:textId="62D9FF5F" w:rsidR="00575B23" w:rsidRPr="006321CC" w:rsidRDefault="001B1213" w:rsidP="003C4B63">
            <w:pPr>
              <w:rPr>
                <w:rFonts w:ascii="Verdana" w:hAnsi="Verdana"/>
                <w:sz w:val="20"/>
                <w:szCs w:val="20"/>
                <w:lang w:val="lt-LT"/>
              </w:rPr>
            </w:pPr>
            <w:r w:rsidRPr="006321CC">
              <w:rPr>
                <w:rFonts w:ascii="Verdana" w:hAnsi="Verdana"/>
                <w:sz w:val="20"/>
                <w:szCs w:val="20"/>
                <w:lang w:val="lt-LT" w:eastAsia="lt-LT"/>
              </w:rPr>
              <w:t>Saugumo reikalavimai</w:t>
            </w:r>
            <w:r w:rsidR="00630305" w:rsidRPr="006321CC">
              <w:rPr>
                <w:rFonts w:ascii="Verdana" w:hAnsi="Verdana"/>
                <w:sz w:val="20"/>
                <w:szCs w:val="20"/>
                <w:lang w:val="lt-LT"/>
              </w:rPr>
              <w:t xml:space="preserve">: </w:t>
            </w:r>
            <w:r w:rsidR="002342F4" w:rsidRPr="006321CC">
              <w:rPr>
                <w:rFonts w:ascii="Verdana" w:hAnsi="Verdana"/>
                <w:sz w:val="20"/>
                <w:szCs w:val="20"/>
                <w:lang w:val="lt-LT" w:eastAsia="lt-LT"/>
              </w:rPr>
              <w:t xml:space="preserve">Turi būti duomenų kodavimas atminties kaupiklyje (ne mažiau kaip 128 </w:t>
            </w:r>
            <w:proofErr w:type="spellStart"/>
            <w:r w:rsidR="002342F4" w:rsidRPr="006321CC">
              <w:rPr>
                <w:rFonts w:ascii="Verdana" w:hAnsi="Verdana"/>
                <w:sz w:val="20"/>
                <w:szCs w:val="20"/>
                <w:lang w:val="lt-LT" w:eastAsia="lt-LT"/>
              </w:rPr>
              <w:t>bit</w:t>
            </w:r>
            <w:proofErr w:type="spellEnd"/>
            <w:r w:rsidR="002342F4" w:rsidRPr="006321CC">
              <w:rPr>
                <w:rFonts w:ascii="Verdana" w:hAnsi="Verdana"/>
                <w:sz w:val="20"/>
                <w:szCs w:val="20"/>
                <w:lang w:val="lt-LT" w:eastAsia="lt-LT"/>
              </w:rPr>
              <w:t>)  su daugkartinio perrašymo galimybe</w:t>
            </w:r>
            <w:r w:rsidR="003C4B63" w:rsidRPr="006321CC">
              <w:rPr>
                <w:rFonts w:ascii="Verdana" w:hAnsi="Verdana"/>
                <w:sz w:val="20"/>
                <w:szCs w:val="20"/>
                <w:lang w:val="lt-LT"/>
              </w:rPr>
              <w:t>.</w:t>
            </w:r>
          </w:p>
        </w:tc>
        <w:tc>
          <w:tcPr>
            <w:tcW w:w="2835" w:type="dxa"/>
          </w:tcPr>
          <w:p w14:paraId="315DEEFC" w14:textId="392BDA14"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7BA5FA35" w14:textId="16AC9692"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273FD7C1" w14:textId="77777777">
        <w:tc>
          <w:tcPr>
            <w:tcW w:w="649" w:type="dxa"/>
          </w:tcPr>
          <w:p w14:paraId="30FBE17E" w14:textId="35E53707" w:rsidR="00575B23" w:rsidRPr="006321CC" w:rsidRDefault="00D133B9" w:rsidP="00575B23">
            <w:pPr>
              <w:ind w:left="-105" w:right="-169"/>
              <w:jc w:val="center"/>
              <w:rPr>
                <w:rFonts w:ascii="Verdana" w:hAnsi="Verdana"/>
                <w:sz w:val="20"/>
                <w:szCs w:val="20"/>
                <w:lang w:val="lt-LT"/>
              </w:rPr>
            </w:pPr>
            <w:r w:rsidRPr="006321CC">
              <w:rPr>
                <w:rFonts w:ascii="Verdana" w:hAnsi="Verdana"/>
                <w:sz w:val="20"/>
                <w:szCs w:val="20"/>
                <w:lang w:val="lt-LT"/>
              </w:rPr>
              <w:t>12.</w:t>
            </w:r>
          </w:p>
        </w:tc>
        <w:tc>
          <w:tcPr>
            <w:tcW w:w="3463" w:type="dxa"/>
          </w:tcPr>
          <w:p w14:paraId="4A067025" w14:textId="7622B5F7" w:rsidR="00575B23" w:rsidRPr="006321CC" w:rsidRDefault="00B9093D" w:rsidP="003C4B63">
            <w:pPr>
              <w:rPr>
                <w:rFonts w:ascii="Verdana" w:hAnsi="Verdana"/>
                <w:sz w:val="20"/>
                <w:szCs w:val="20"/>
                <w:lang w:val="lt-LT"/>
              </w:rPr>
            </w:pPr>
            <w:r w:rsidRPr="006321CC">
              <w:rPr>
                <w:rFonts w:ascii="Verdana" w:hAnsi="Verdana"/>
                <w:sz w:val="20"/>
                <w:szCs w:val="20"/>
                <w:lang w:val="lt-LT" w:eastAsia="lt-LT"/>
              </w:rPr>
              <w:t>Integruota sąsaja (standartinė)</w:t>
            </w:r>
            <w:r w:rsidR="00630305" w:rsidRPr="006321CC">
              <w:rPr>
                <w:rFonts w:ascii="Verdana" w:hAnsi="Verdana"/>
                <w:sz w:val="20"/>
                <w:szCs w:val="20"/>
                <w:lang w:val="lt-LT"/>
              </w:rPr>
              <w:t xml:space="preserve">: </w:t>
            </w:r>
            <w:r w:rsidR="00F26149" w:rsidRPr="006321CC">
              <w:rPr>
                <w:rFonts w:ascii="Verdana" w:hAnsi="Verdana"/>
                <w:sz w:val="20"/>
                <w:szCs w:val="20"/>
                <w:lang w:val="lt-LT"/>
              </w:rPr>
              <w:t xml:space="preserve"> ne prasčiau nei </w:t>
            </w:r>
            <w:r w:rsidR="00E029C1" w:rsidRPr="006321CC">
              <w:rPr>
                <w:rFonts w:ascii="Verdana" w:hAnsi="Verdana"/>
                <w:sz w:val="20"/>
                <w:szCs w:val="20"/>
                <w:lang w:val="lt-LT" w:eastAsia="lt-LT"/>
              </w:rPr>
              <w:t>USB 2.0, 10/100/1000 Base-T tinklo plokštė</w:t>
            </w:r>
            <w:r w:rsidR="003C4B63" w:rsidRPr="006321CC">
              <w:rPr>
                <w:rFonts w:ascii="Verdana" w:hAnsi="Verdana"/>
                <w:sz w:val="20"/>
                <w:szCs w:val="20"/>
                <w:lang w:val="lt-LT"/>
              </w:rPr>
              <w:t>.</w:t>
            </w:r>
          </w:p>
        </w:tc>
        <w:tc>
          <w:tcPr>
            <w:tcW w:w="2835" w:type="dxa"/>
          </w:tcPr>
          <w:p w14:paraId="74091F51" w14:textId="6259F825"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1D036B80" w14:textId="76191FB3"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2274A803" w14:textId="77777777">
        <w:tc>
          <w:tcPr>
            <w:tcW w:w="649" w:type="dxa"/>
          </w:tcPr>
          <w:p w14:paraId="5744E12D" w14:textId="05E37FC2" w:rsidR="00575B23" w:rsidRPr="006321CC" w:rsidRDefault="00D133B9" w:rsidP="00575B23">
            <w:pPr>
              <w:ind w:left="-105" w:right="-169"/>
              <w:jc w:val="center"/>
              <w:rPr>
                <w:rFonts w:ascii="Verdana" w:hAnsi="Verdana"/>
                <w:sz w:val="20"/>
                <w:szCs w:val="20"/>
                <w:lang w:val="lt-LT"/>
              </w:rPr>
            </w:pPr>
            <w:r w:rsidRPr="006321CC">
              <w:rPr>
                <w:rFonts w:ascii="Verdana" w:hAnsi="Verdana"/>
                <w:sz w:val="20"/>
                <w:szCs w:val="20"/>
                <w:lang w:val="lt-LT"/>
              </w:rPr>
              <w:t>13.</w:t>
            </w:r>
          </w:p>
        </w:tc>
        <w:tc>
          <w:tcPr>
            <w:tcW w:w="3463" w:type="dxa"/>
          </w:tcPr>
          <w:p w14:paraId="087F61EE" w14:textId="27D19411" w:rsidR="00575B23" w:rsidRPr="006321CC" w:rsidRDefault="00C611C6" w:rsidP="00EA4F14">
            <w:pPr>
              <w:rPr>
                <w:rFonts w:ascii="Verdana" w:hAnsi="Verdana"/>
                <w:sz w:val="20"/>
                <w:szCs w:val="20"/>
                <w:lang w:val="lt-LT"/>
              </w:rPr>
            </w:pPr>
            <w:r w:rsidRPr="006321CC">
              <w:rPr>
                <w:rFonts w:ascii="Verdana" w:hAnsi="Verdana"/>
                <w:sz w:val="20"/>
                <w:szCs w:val="20"/>
                <w:lang w:val="lt-LT" w:eastAsia="lt-LT"/>
              </w:rPr>
              <w:t>Spausdinimo kalba</w:t>
            </w:r>
            <w:r w:rsidR="00630305" w:rsidRPr="006321CC">
              <w:rPr>
                <w:rFonts w:ascii="Verdana" w:hAnsi="Verdana"/>
                <w:sz w:val="20"/>
                <w:szCs w:val="20"/>
                <w:lang w:val="lt-LT"/>
              </w:rPr>
              <w:t xml:space="preserve">: </w:t>
            </w:r>
            <w:r w:rsidR="00F80B40" w:rsidRPr="006321CC">
              <w:rPr>
                <w:rFonts w:ascii="Verdana" w:hAnsi="Verdana"/>
                <w:sz w:val="20"/>
                <w:szCs w:val="20"/>
                <w:lang w:val="lt-LT" w:eastAsia="lt-LT"/>
              </w:rPr>
              <w:t>PCL6</w:t>
            </w:r>
            <w:r w:rsidR="00BD7053" w:rsidRPr="006321CC">
              <w:rPr>
                <w:rFonts w:ascii="Verdana" w:hAnsi="Verdana"/>
                <w:sz w:val="20"/>
                <w:szCs w:val="20"/>
                <w:lang w:val="lt-LT" w:eastAsia="lt-LT"/>
              </w:rPr>
              <w:t xml:space="preserve"> </w:t>
            </w:r>
            <w:r w:rsidR="00FB6AC1" w:rsidRPr="006321CC">
              <w:rPr>
                <w:rFonts w:ascii="Verdana" w:hAnsi="Verdana"/>
                <w:sz w:val="20"/>
                <w:szCs w:val="20"/>
                <w:lang w:val="lt-LT" w:eastAsia="lt-LT"/>
              </w:rPr>
              <w:t xml:space="preserve">arba </w:t>
            </w:r>
            <w:r w:rsidR="00F80B40" w:rsidRPr="006321CC">
              <w:rPr>
                <w:rFonts w:ascii="Verdana" w:hAnsi="Verdana"/>
                <w:sz w:val="20"/>
                <w:szCs w:val="20"/>
                <w:lang w:val="lt-LT" w:eastAsia="lt-LT"/>
              </w:rPr>
              <w:t xml:space="preserve">Adobe </w:t>
            </w:r>
            <w:proofErr w:type="spellStart"/>
            <w:r w:rsidR="00F80B40" w:rsidRPr="006321CC">
              <w:rPr>
                <w:rFonts w:ascii="Verdana" w:hAnsi="Verdana"/>
                <w:sz w:val="20"/>
                <w:szCs w:val="20"/>
                <w:lang w:val="lt-LT" w:eastAsia="lt-LT"/>
              </w:rPr>
              <w:t>Postscript</w:t>
            </w:r>
            <w:proofErr w:type="spellEnd"/>
            <w:r w:rsidR="00F80B40" w:rsidRPr="006321CC">
              <w:rPr>
                <w:rFonts w:ascii="Verdana" w:hAnsi="Verdana"/>
                <w:sz w:val="20"/>
                <w:szCs w:val="20"/>
                <w:lang w:val="lt-LT" w:eastAsia="lt-LT"/>
              </w:rPr>
              <w:t xml:space="preserve"> 3 arba analogiška</w:t>
            </w:r>
            <w:r w:rsidR="00EA4F14" w:rsidRPr="006321CC">
              <w:rPr>
                <w:rFonts w:ascii="Verdana" w:hAnsi="Verdana"/>
                <w:sz w:val="20"/>
                <w:szCs w:val="20"/>
                <w:lang w:val="lt-LT"/>
              </w:rPr>
              <w:t>.</w:t>
            </w:r>
          </w:p>
        </w:tc>
        <w:tc>
          <w:tcPr>
            <w:tcW w:w="2835" w:type="dxa"/>
          </w:tcPr>
          <w:p w14:paraId="19DC8E20" w14:textId="30919D33"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3D4530F9" w14:textId="3CE20CDD"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5160713E" w14:textId="77777777">
        <w:tc>
          <w:tcPr>
            <w:tcW w:w="649" w:type="dxa"/>
          </w:tcPr>
          <w:p w14:paraId="705E2F9D" w14:textId="62267216" w:rsidR="00575B23" w:rsidRPr="006321CC" w:rsidRDefault="00D133B9" w:rsidP="00575B23">
            <w:pPr>
              <w:ind w:left="-105" w:right="-169"/>
              <w:jc w:val="center"/>
              <w:rPr>
                <w:rFonts w:ascii="Verdana" w:hAnsi="Verdana"/>
                <w:sz w:val="20"/>
                <w:szCs w:val="20"/>
                <w:lang w:val="lt-LT"/>
              </w:rPr>
            </w:pPr>
            <w:r w:rsidRPr="006321CC">
              <w:rPr>
                <w:rFonts w:ascii="Verdana" w:hAnsi="Verdana"/>
                <w:sz w:val="20"/>
                <w:szCs w:val="20"/>
                <w:lang w:val="lt-LT"/>
              </w:rPr>
              <w:t>14.</w:t>
            </w:r>
          </w:p>
        </w:tc>
        <w:tc>
          <w:tcPr>
            <w:tcW w:w="3463" w:type="dxa"/>
          </w:tcPr>
          <w:p w14:paraId="68558089" w14:textId="68C97ABA" w:rsidR="00575B23" w:rsidRPr="006321CC" w:rsidRDefault="00E67F29" w:rsidP="00EA4F14">
            <w:pPr>
              <w:rPr>
                <w:rFonts w:ascii="Verdana" w:hAnsi="Verdana"/>
                <w:sz w:val="20"/>
                <w:szCs w:val="20"/>
                <w:lang w:val="lt-LT"/>
              </w:rPr>
            </w:pPr>
            <w:r w:rsidRPr="006321CC">
              <w:rPr>
                <w:rFonts w:ascii="Verdana" w:hAnsi="Verdana"/>
                <w:sz w:val="20"/>
                <w:szCs w:val="20"/>
                <w:lang w:val="lt-LT" w:eastAsia="lt-LT"/>
              </w:rPr>
              <w:t>Suderinamumas su operacinėmis sistemomis</w:t>
            </w:r>
            <w:r w:rsidR="00630305" w:rsidRPr="006321CC">
              <w:rPr>
                <w:rFonts w:ascii="Verdana" w:hAnsi="Verdana"/>
                <w:sz w:val="20"/>
                <w:szCs w:val="20"/>
                <w:lang w:val="lt-LT"/>
              </w:rPr>
              <w:t xml:space="preserve">: </w:t>
            </w:r>
            <w:r w:rsidR="00666316" w:rsidRPr="006321CC">
              <w:rPr>
                <w:rFonts w:ascii="Verdana" w:hAnsi="Verdana"/>
                <w:sz w:val="20"/>
                <w:szCs w:val="20"/>
                <w:lang w:val="lt-LT" w:eastAsia="lt-LT"/>
              </w:rPr>
              <w:t xml:space="preserve">Windows 10 (32/64BIT), Windows 11 (32/64BIT), </w:t>
            </w:r>
            <w:proofErr w:type="spellStart"/>
            <w:r w:rsidR="00666316" w:rsidRPr="006321CC">
              <w:rPr>
                <w:rFonts w:ascii="Verdana" w:hAnsi="Verdana"/>
                <w:sz w:val="20"/>
                <w:szCs w:val="20"/>
                <w:lang w:val="lt-LT" w:eastAsia="lt-LT"/>
              </w:rPr>
              <w:t>macOs</w:t>
            </w:r>
            <w:proofErr w:type="spellEnd"/>
            <w:r w:rsidR="00666316" w:rsidRPr="006321CC">
              <w:rPr>
                <w:rFonts w:ascii="Verdana" w:hAnsi="Verdana"/>
                <w:sz w:val="20"/>
                <w:szCs w:val="20"/>
                <w:lang w:val="lt-LT" w:eastAsia="lt-LT"/>
              </w:rPr>
              <w:t xml:space="preserve"> Big </w:t>
            </w:r>
            <w:proofErr w:type="spellStart"/>
            <w:r w:rsidR="00666316" w:rsidRPr="006321CC">
              <w:rPr>
                <w:rFonts w:ascii="Verdana" w:hAnsi="Verdana"/>
                <w:sz w:val="20"/>
                <w:szCs w:val="20"/>
                <w:lang w:val="lt-LT" w:eastAsia="lt-LT"/>
              </w:rPr>
              <w:t>Sur</w:t>
            </w:r>
            <w:proofErr w:type="spellEnd"/>
            <w:r w:rsidR="00666316" w:rsidRPr="006321CC">
              <w:rPr>
                <w:rFonts w:ascii="Verdana" w:hAnsi="Verdana"/>
                <w:sz w:val="20"/>
                <w:szCs w:val="20"/>
                <w:lang w:val="lt-LT" w:eastAsia="lt-LT"/>
              </w:rPr>
              <w:t xml:space="preserve"> </w:t>
            </w:r>
            <w:r w:rsidR="00255649" w:rsidRPr="006321CC">
              <w:rPr>
                <w:rFonts w:ascii="Verdana" w:hAnsi="Verdana"/>
                <w:sz w:val="20"/>
                <w:szCs w:val="20"/>
                <w:lang w:val="lt-LT" w:eastAsia="lt-LT"/>
              </w:rPr>
              <w:t xml:space="preserve">ir </w:t>
            </w:r>
            <w:r w:rsidR="00666316" w:rsidRPr="006321CC">
              <w:rPr>
                <w:rFonts w:ascii="Verdana" w:hAnsi="Verdana"/>
                <w:sz w:val="20"/>
                <w:szCs w:val="20"/>
                <w:lang w:val="lt-LT" w:eastAsia="lt-LT"/>
              </w:rPr>
              <w:t>aukš</w:t>
            </w:r>
            <w:r w:rsidR="00255649" w:rsidRPr="006321CC">
              <w:rPr>
                <w:rFonts w:ascii="Verdana" w:hAnsi="Verdana"/>
                <w:sz w:val="20"/>
                <w:szCs w:val="20"/>
                <w:lang w:val="lt-LT" w:eastAsia="lt-LT"/>
              </w:rPr>
              <w:t>tesnės kartos</w:t>
            </w:r>
            <w:r w:rsidR="00666316" w:rsidRPr="006321CC">
              <w:rPr>
                <w:rFonts w:ascii="Verdana" w:hAnsi="Verdana"/>
                <w:sz w:val="20"/>
                <w:szCs w:val="20"/>
                <w:lang w:val="lt-LT" w:eastAsia="lt-LT"/>
              </w:rPr>
              <w:t>.</w:t>
            </w:r>
          </w:p>
        </w:tc>
        <w:tc>
          <w:tcPr>
            <w:tcW w:w="2835" w:type="dxa"/>
          </w:tcPr>
          <w:p w14:paraId="3330F431" w14:textId="5D488DBC"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7814CF45" w14:textId="4714576C"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2A622F81" w14:textId="77777777">
        <w:tc>
          <w:tcPr>
            <w:tcW w:w="649" w:type="dxa"/>
          </w:tcPr>
          <w:p w14:paraId="7BE53601" w14:textId="26AF5672" w:rsidR="00575B23" w:rsidRPr="006321CC" w:rsidRDefault="00D133B9" w:rsidP="00575B23">
            <w:pPr>
              <w:ind w:left="-105" w:right="-169"/>
              <w:jc w:val="center"/>
              <w:rPr>
                <w:rFonts w:ascii="Verdana" w:hAnsi="Verdana"/>
                <w:sz w:val="20"/>
                <w:szCs w:val="20"/>
                <w:lang w:val="lt-LT"/>
              </w:rPr>
            </w:pPr>
            <w:r w:rsidRPr="006321CC">
              <w:rPr>
                <w:rFonts w:ascii="Verdana" w:hAnsi="Verdana"/>
                <w:sz w:val="20"/>
                <w:szCs w:val="20"/>
                <w:lang w:val="lt-LT"/>
              </w:rPr>
              <w:t>15.</w:t>
            </w:r>
          </w:p>
        </w:tc>
        <w:tc>
          <w:tcPr>
            <w:tcW w:w="3463" w:type="dxa"/>
          </w:tcPr>
          <w:p w14:paraId="2355C671" w14:textId="591441C9" w:rsidR="00575B23" w:rsidRPr="006321CC" w:rsidRDefault="00023131" w:rsidP="00EA4F14">
            <w:pPr>
              <w:rPr>
                <w:rFonts w:ascii="Verdana" w:hAnsi="Verdana"/>
                <w:sz w:val="20"/>
                <w:szCs w:val="20"/>
                <w:lang w:val="lt-LT"/>
              </w:rPr>
            </w:pPr>
            <w:r w:rsidRPr="006321CC">
              <w:rPr>
                <w:rFonts w:ascii="Verdana" w:hAnsi="Verdana"/>
                <w:sz w:val="20"/>
                <w:szCs w:val="20"/>
                <w:lang w:val="lt-LT" w:eastAsia="lt-LT"/>
              </w:rPr>
              <w:t>Automatinis dvipusis dokumentų tiektuvas</w:t>
            </w:r>
            <w:r w:rsidR="00630305" w:rsidRPr="006321CC">
              <w:rPr>
                <w:rFonts w:ascii="Verdana" w:hAnsi="Verdana"/>
                <w:sz w:val="20"/>
                <w:szCs w:val="20"/>
                <w:lang w:val="lt-LT"/>
              </w:rPr>
              <w:t xml:space="preserve">: </w:t>
            </w:r>
            <w:r w:rsidR="003908E8" w:rsidRPr="006321CC">
              <w:rPr>
                <w:rFonts w:ascii="Verdana" w:hAnsi="Verdana"/>
                <w:sz w:val="20"/>
                <w:szCs w:val="20"/>
                <w:lang w:val="lt-LT" w:eastAsia="lt-LT"/>
              </w:rPr>
              <w:t>Ne mažiau kaip 50 lapų</w:t>
            </w:r>
            <w:r w:rsidR="00EA4F14" w:rsidRPr="006321CC">
              <w:rPr>
                <w:rFonts w:ascii="Verdana" w:hAnsi="Verdana"/>
                <w:sz w:val="20"/>
                <w:szCs w:val="20"/>
                <w:lang w:val="lt-LT"/>
              </w:rPr>
              <w:t>.</w:t>
            </w:r>
          </w:p>
        </w:tc>
        <w:tc>
          <w:tcPr>
            <w:tcW w:w="2835" w:type="dxa"/>
          </w:tcPr>
          <w:p w14:paraId="2CAA9D1E" w14:textId="437247D4"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285A46FD" w14:textId="726A9B9B"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4B512CA3" w14:textId="77777777">
        <w:tc>
          <w:tcPr>
            <w:tcW w:w="649" w:type="dxa"/>
          </w:tcPr>
          <w:p w14:paraId="13C5284E" w14:textId="25644FA3" w:rsidR="00575B23" w:rsidRPr="006321CC" w:rsidRDefault="00D133B9" w:rsidP="00575B23">
            <w:pPr>
              <w:ind w:left="-105" w:right="-169"/>
              <w:jc w:val="center"/>
              <w:rPr>
                <w:rFonts w:ascii="Verdana" w:hAnsi="Verdana"/>
                <w:sz w:val="20"/>
                <w:szCs w:val="20"/>
                <w:lang w:val="lt-LT"/>
              </w:rPr>
            </w:pPr>
            <w:r w:rsidRPr="006321CC">
              <w:rPr>
                <w:rFonts w:ascii="Verdana" w:hAnsi="Verdana"/>
                <w:sz w:val="20"/>
                <w:szCs w:val="20"/>
                <w:lang w:val="lt-LT"/>
              </w:rPr>
              <w:t>16.</w:t>
            </w:r>
          </w:p>
        </w:tc>
        <w:tc>
          <w:tcPr>
            <w:tcW w:w="3463" w:type="dxa"/>
          </w:tcPr>
          <w:p w14:paraId="0DA7F3E8" w14:textId="7834AF59" w:rsidR="00575B23" w:rsidRPr="006321CC" w:rsidRDefault="00870DF5" w:rsidP="00EA4F14">
            <w:pPr>
              <w:rPr>
                <w:rFonts w:ascii="Verdana" w:hAnsi="Verdana"/>
                <w:sz w:val="20"/>
                <w:szCs w:val="20"/>
                <w:lang w:val="lt-LT"/>
              </w:rPr>
            </w:pPr>
            <w:r w:rsidRPr="006321CC">
              <w:rPr>
                <w:rFonts w:ascii="Verdana" w:hAnsi="Verdana"/>
                <w:sz w:val="20"/>
                <w:szCs w:val="20"/>
                <w:lang w:val="lt-LT" w:eastAsia="lt-LT"/>
              </w:rPr>
              <w:t>Popieriaus dėtuvės (-</w:t>
            </w:r>
            <w:proofErr w:type="spellStart"/>
            <w:r w:rsidRPr="006321CC">
              <w:rPr>
                <w:rFonts w:ascii="Verdana" w:hAnsi="Verdana"/>
                <w:sz w:val="20"/>
                <w:szCs w:val="20"/>
                <w:lang w:val="lt-LT" w:eastAsia="lt-LT"/>
              </w:rPr>
              <w:t>ių</w:t>
            </w:r>
            <w:proofErr w:type="spellEnd"/>
            <w:r w:rsidRPr="006321CC">
              <w:rPr>
                <w:rFonts w:ascii="Verdana" w:hAnsi="Verdana"/>
                <w:sz w:val="20"/>
                <w:szCs w:val="20"/>
                <w:lang w:val="lt-LT" w:eastAsia="lt-LT"/>
              </w:rPr>
              <w:t>) talpa</w:t>
            </w:r>
            <w:r w:rsidR="00630305" w:rsidRPr="006321CC">
              <w:rPr>
                <w:rFonts w:ascii="Verdana" w:hAnsi="Verdana"/>
                <w:sz w:val="20"/>
                <w:szCs w:val="20"/>
                <w:lang w:val="lt-LT"/>
              </w:rPr>
              <w:t xml:space="preserve">: </w:t>
            </w:r>
            <w:r w:rsidR="008C31C9" w:rsidRPr="006321CC">
              <w:rPr>
                <w:rFonts w:ascii="Verdana" w:hAnsi="Verdana"/>
                <w:sz w:val="20"/>
                <w:szCs w:val="20"/>
                <w:lang w:val="lt-LT" w:eastAsia="lt-LT"/>
              </w:rPr>
              <w:t>Ne mažiau kaip 250 lapų</w:t>
            </w:r>
            <w:r w:rsidR="00EA4F14" w:rsidRPr="006321CC">
              <w:rPr>
                <w:rFonts w:ascii="Verdana" w:hAnsi="Verdana"/>
                <w:sz w:val="20"/>
                <w:szCs w:val="20"/>
                <w:lang w:val="lt-LT"/>
              </w:rPr>
              <w:t>.</w:t>
            </w:r>
          </w:p>
        </w:tc>
        <w:tc>
          <w:tcPr>
            <w:tcW w:w="2835" w:type="dxa"/>
          </w:tcPr>
          <w:p w14:paraId="7F44CE43" w14:textId="123A6463"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0DA9EF62" w14:textId="7EE06D2F"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6E84C74E" w14:textId="77777777">
        <w:tc>
          <w:tcPr>
            <w:tcW w:w="649" w:type="dxa"/>
          </w:tcPr>
          <w:p w14:paraId="042A3F3D" w14:textId="3E3D57AD" w:rsidR="00575B23" w:rsidRPr="006321CC" w:rsidRDefault="00F76B56" w:rsidP="00575B23">
            <w:pPr>
              <w:ind w:left="-105" w:right="-169"/>
              <w:jc w:val="center"/>
              <w:rPr>
                <w:rFonts w:ascii="Verdana" w:hAnsi="Verdana"/>
                <w:sz w:val="20"/>
                <w:szCs w:val="20"/>
                <w:lang w:val="lt-LT"/>
              </w:rPr>
            </w:pPr>
            <w:r w:rsidRPr="006321CC">
              <w:rPr>
                <w:rFonts w:ascii="Verdana" w:hAnsi="Verdana"/>
                <w:sz w:val="20"/>
                <w:szCs w:val="20"/>
                <w:lang w:val="lt-LT"/>
              </w:rPr>
              <w:t>17.</w:t>
            </w:r>
          </w:p>
        </w:tc>
        <w:tc>
          <w:tcPr>
            <w:tcW w:w="3463" w:type="dxa"/>
          </w:tcPr>
          <w:p w14:paraId="63C8A85A" w14:textId="4D18370B" w:rsidR="00575B23" w:rsidRPr="006321CC" w:rsidRDefault="00FC2023" w:rsidP="008702F8">
            <w:pPr>
              <w:rPr>
                <w:rFonts w:ascii="Verdana" w:hAnsi="Verdana"/>
                <w:sz w:val="20"/>
                <w:szCs w:val="20"/>
                <w:lang w:val="lt-LT"/>
              </w:rPr>
            </w:pPr>
            <w:r w:rsidRPr="006321CC">
              <w:rPr>
                <w:rFonts w:ascii="Verdana" w:hAnsi="Verdana"/>
                <w:sz w:val="20"/>
                <w:szCs w:val="20"/>
                <w:lang w:val="lt-LT" w:eastAsia="lt-LT"/>
              </w:rPr>
              <w:t>Popieriaus išvedimas</w:t>
            </w:r>
            <w:r w:rsidR="00630305" w:rsidRPr="006321CC">
              <w:rPr>
                <w:rFonts w:ascii="Verdana" w:hAnsi="Verdana"/>
                <w:sz w:val="20"/>
                <w:szCs w:val="20"/>
                <w:lang w:val="lt-LT"/>
              </w:rPr>
              <w:t xml:space="preserve">: </w:t>
            </w:r>
            <w:r w:rsidR="00BC60A8" w:rsidRPr="006321CC">
              <w:rPr>
                <w:rFonts w:ascii="Verdana" w:hAnsi="Verdana"/>
                <w:sz w:val="20"/>
                <w:szCs w:val="20"/>
                <w:lang w:val="lt-LT" w:eastAsia="lt-LT"/>
              </w:rPr>
              <w:t>Ne mažiau kaip 25</w:t>
            </w:r>
            <w:r w:rsidR="00BC60A8" w:rsidRPr="006321CC">
              <w:rPr>
                <w:rFonts w:ascii="Verdana" w:hAnsi="Verdana"/>
                <w:sz w:val="20"/>
                <w:szCs w:val="20"/>
                <w:shd w:val="clear" w:color="auto" w:fill="FFFFFF"/>
                <w:lang w:val="lt-LT" w:eastAsia="lt-LT"/>
              </w:rPr>
              <w:t>0 lapų</w:t>
            </w:r>
            <w:r w:rsidR="008702F8" w:rsidRPr="006321CC">
              <w:rPr>
                <w:rFonts w:ascii="Verdana" w:hAnsi="Verdana"/>
                <w:sz w:val="20"/>
                <w:szCs w:val="20"/>
                <w:lang w:val="lt-LT"/>
              </w:rPr>
              <w:t>.</w:t>
            </w:r>
          </w:p>
        </w:tc>
        <w:tc>
          <w:tcPr>
            <w:tcW w:w="2835" w:type="dxa"/>
          </w:tcPr>
          <w:p w14:paraId="23EF7072" w14:textId="77777777" w:rsidR="00575B23" w:rsidRPr="006321CC" w:rsidRDefault="00575B23" w:rsidP="008506BA">
            <w:pPr>
              <w:jc w:val="center"/>
              <w:rPr>
                <w:rFonts w:ascii="Verdana" w:hAnsi="Verdana"/>
                <w:i/>
                <w:iCs/>
                <w:snapToGrid w:val="0"/>
                <w:sz w:val="20"/>
                <w:szCs w:val="20"/>
                <w:lang w:val="lt-LT"/>
              </w:rPr>
            </w:pPr>
          </w:p>
        </w:tc>
        <w:tc>
          <w:tcPr>
            <w:tcW w:w="2681" w:type="dxa"/>
          </w:tcPr>
          <w:p w14:paraId="33B98089" w14:textId="02C9A93A"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4970300E" w14:textId="77777777">
        <w:tc>
          <w:tcPr>
            <w:tcW w:w="649" w:type="dxa"/>
          </w:tcPr>
          <w:p w14:paraId="6574605B" w14:textId="791B7E11" w:rsidR="00575B23" w:rsidRPr="006321CC" w:rsidRDefault="00F76B56" w:rsidP="00575B23">
            <w:pPr>
              <w:ind w:left="-105" w:right="-169"/>
              <w:jc w:val="center"/>
              <w:rPr>
                <w:rFonts w:ascii="Verdana" w:hAnsi="Verdana"/>
                <w:sz w:val="20"/>
                <w:szCs w:val="20"/>
                <w:lang w:val="lt-LT"/>
              </w:rPr>
            </w:pPr>
            <w:r w:rsidRPr="006321CC">
              <w:rPr>
                <w:rFonts w:ascii="Verdana" w:hAnsi="Verdana"/>
                <w:sz w:val="20"/>
                <w:szCs w:val="20"/>
                <w:lang w:val="lt-LT"/>
              </w:rPr>
              <w:t>18.</w:t>
            </w:r>
          </w:p>
        </w:tc>
        <w:tc>
          <w:tcPr>
            <w:tcW w:w="3463" w:type="dxa"/>
          </w:tcPr>
          <w:p w14:paraId="3CA181D6" w14:textId="3C4FFC0E" w:rsidR="00575B23" w:rsidRPr="006321CC" w:rsidRDefault="006F736D" w:rsidP="008702F8">
            <w:pPr>
              <w:rPr>
                <w:rFonts w:ascii="Verdana" w:hAnsi="Verdana"/>
                <w:sz w:val="20"/>
                <w:szCs w:val="20"/>
                <w:lang w:val="lt-LT"/>
              </w:rPr>
            </w:pPr>
            <w:r w:rsidRPr="006321CC">
              <w:rPr>
                <w:rFonts w:ascii="Verdana" w:hAnsi="Verdana"/>
                <w:sz w:val="20"/>
                <w:szCs w:val="20"/>
                <w:lang w:val="lt-LT" w:eastAsia="lt-LT"/>
              </w:rPr>
              <w:t>Skenavimo greitis</w:t>
            </w:r>
            <w:r w:rsidR="00630305" w:rsidRPr="006321CC">
              <w:rPr>
                <w:rFonts w:ascii="Verdana" w:hAnsi="Verdana"/>
                <w:sz w:val="20"/>
                <w:szCs w:val="20"/>
                <w:lang w:val="lt-LT"/>
              </w:rPr>
              <w:t xml:space="preserve">: </w:t>
            </w:r>
            <w:r w:rsidR="00804978" w:rsidRPr="006321CC">
              <w:rPr>
                <w:rFonts w:ascii="Verdana" w:hAnsi="Verdana"/>
                <w:sz w:val="20"/>
                <w:szCs w:val="20"/>
                <w:lang w:val="lt-LT" w:eastAsia="lt-LT"/>
              </w:rPr>
              <w:t>Ne mažiau kaip 40 atvaizdų per min.</w:t>
            </w:r>
          </w:p>
        </w:tc>
        <w:tc>
          <w:tcPr>
            <w:tcW w:w="2835" w:type="dxa"/>
          </w:tcPr>
          <w:p w14:paraId="1AFED579" w14:textId="6529F1AB"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3D50378F" w14:textId="0D6DC102"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350E152A" w14:textId="77777777">
        <w:tc>
          <w:tcPr>
            <w:tcW w:w="649" w:type="dxa"/>
          </w:tcPr>
          <w:p w14:paraId="6FF07162" w14:textId="1261B0F0" w:rsidR="00575B23" w:rsidRPr="006321CC" w:rsidRDefault="00F76B56" w:rsidP="00575B23">
            <w:pPr>
              <w:ind w:left="-105" w:right="-169"/>
              <w:jc w:val="center"/>
              <w:rPr>
                <w:rFonts w:ascii="Verdana" w:hAnsi="Verdana"/>
                <w:sz w:val="20"/>
                <w:szCs w:val="20"/>
                <w:lang w:val="lt-LT"/>
              </w:rPr>
            </w:pPr>
            <w:r w:rsidRPr="006321CC">
              <w:rPr>
                <w:rFonts w:ascii="Verdana" w:hAnsi="Verdana"/>
                <w:sz w:val="20"/>
                <w:szCs w:val="20"/>
                <w:lang w:val="lt-LT"/>
              </w:rPr>
              <w:t>19.</w:t>
            </w:r>
          </w:p>
        </w:tc>
        <w:tc>
          <w:tcPr>
            <w:tcW w:w="3463" w:type="dxa"/>
          </w:tcPr>
          <w:p w14:paraId="763AB6CE" w14:textId="0BE045CC" w:rsidR="00575B23" w:rsidRPr="006321CC" w:rsidRDefault="00C32E40" w:rsidP="008702F8">
            <w:pPr>
              <w:rPr>
                <w:rFonts w:ascii="Verdana" w:hAnsi="Verdana"/>
                <w:sz w:val="20"/>
                <w:szCs w:val="20"/>
                <w:lang w:val="lt-LT"/>
              </w:rPr>
            </w:pPr>
            <w:r w:rsidRPr="006321CC">
              <w:rPr>
                <w:rFonts w:ascii="Verdana" w:hAnsi="Verdana"/>
                <w:sz w:val="20"/>
                <w:szCs w:val="20"/>
                <w:lang w:val="lt-LT" w:eastAsia="lt-LT"/>
              </w:rPr>
              <w:t>Skenavimo skiriamoji geba</w:t>
            </w:r>
            <w:r w:rsidR="00630305" w:rsidRPr="006321CC">
              <w:rPr>
                <w:rFonts w:ascii="Verdana" w:hAnsi="Verdana"/>
                <w:sz w:val="20"/>
                <w:szCs w:val="20"/>
                <w:lang w:val="lt-LT"/>
              </w:rPr>
              <w:t xml:space="preserve">: </w:t>
            </w:r>
            <w:r w:rsidR="0018180F" w:rsidRPr="006321CC">
              <w:rPr>
                <w:rFonts w:ascii="Verdana" w:hAnsi="Verdana"/>
                <w:sz w:val="20"/>
                <w:szCs w:val="20"/>
                <w:lang w:val="lt-LT" w:eastAsia="lt-LT"/>
              </w:rPr>
              <w:t xml:space="preserve">Ne mažiau kaip 600 </w:t>
            </w:r>
            <w:proofErr w:type="spellStart"/>
            <w:r w:rsidR="0018180F" w:rsidRPr="006321CC">
              <w:rPr>
                <w:rFonts w:ascii="Verdana" w:hAnsi="Verdana"/>
                <w:sz w:val="20"/>
                <w:szCs w:val="20"/>
                <w:lang w:val="lt-LT" w:eastAsia="lt-LT"/>
              </w:rPr>
              <w:t>dpi</w:t>
            </w:r>
            <w:proofErr w:type="spellEnd"/>
            <w:r w:rsidR="008702F8" w:rsidRPr="006321CC">
              <w:rPr>
                <w:rFonts w:ascii="Verdana" w:hAnsi="Verdana"/>
                <w:sz w:val="20"/>
                <w:szCs w:val="20"/>
                <w:lang w:val="lt-LT"/>
              </w:rPr>
              <w:t>.</w:t>
            </w:r>
          </w:p>
        </w:tc>
        <w:tc>
          <w:tcPr>
            <w:tcW w:w="2835" w:type="dxa"/>
          </w:tcPr>
          <w:p w14:paraId="458406EE" w14:textId="152926CF"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750AA94E" w14:textId="46922047"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00D28024" w14:textId="77777777">
        <w:tc>
          <w:tcPr>
            <w:tcW w:w="649" w:type="dxa"/>
          </w:tcPr>
          <w:p w14:paraId="784EC199" w14:textId="0516467B" w:rsidR="00575B23" w:rsidRPr="006321CC" w:rsidRDefault="00F76B56" w:rsidP="00575B23">
            <w:pPr>
              <w:ind w:left="-105" w:right="-169"/>
              <w:jc w:val="center"/>
              <w:rPr>
                <w:rFonts w:ascii="Verdana" w:hAnsi="Verdana"/>
                <w:sz w:val="20"/>
                <w:szCs w:val="20"/>
                <w:lang w:val="lt-LT"/>
              </w:rPr>
            </w:pPr>
            <w:r w:rsidRPr="006321CC">
              <w:rPr>
                <w:rFonts w:ascii="Verdana" w:hAnsi="Verdana"/>
                <w:sz w:val="20"/>
                <w:szCs w:val="20"/>
                <w:lang w:val="lt-LT"/>
              </w:rPr>
              <w:t>20.</w:t>
            </w:r>
          </w:p>
        </w:tc>
        <w:tc>
          <w:tcPr>
            <w:tcW w:w="3463" w:type="dxa"/>
          </w:tcPr>
          <w:p w14:paraId="00660685" w14:textId="14642A13" w:rsidR="00575B23" w:rsidRPr="006321CC" w:rsidRDefault="00E945AB" w:rsidP="004B2FA9">
            <w:pPr>
              <w:rPr>
                <w:rFonts w:ascii="Verdana" w:hAnsi="Verdana"/>
                <w:sz w:val="20"/>
                <w:szCs w:val="20"/>
                <w:lang w:val="lt-LT"/>
              </w:rPr>
            </w:pPr>
            <w:r w:rsidRPr="006321CC">
              <w:rPr>
                <w:rFonts w:ascii="Verdana" w:hAnsi="Verdana"/>
                <w:sz w:val="20"/>
                <w:szCs w:val="20"/>
                <w:lang w:val="lt-LT" w:eastAsia="lt-LT"/>
              </w:rPr>
              <w:t>Skenavimo būdai</w:t>
            </w:r>
            <w:r w:rsidR="00630305" w:rsidRPr="006321CC">
              <w:rPr>
                <w:rFonts w:ascii="Verdana" w:hAnsi="Verdana"/>
                <w:sz w:val="20"/>
                <w:szCs w:val="20"/>
                <w:lang w:val="lt-LT"/>
              </w:rPr>
              <w:t xml:space="preserve">: </w:t>
            </w:r>
            <w:r w:rsidR="00255649" w:rsidRPr="006321CC">
              <w:rPr>
                <w:rFonts w:ascii="Verdana" w:hAnsi="Verdana"/>
                <w:sz w:val="20"/>
                <w:szCs w:val="20"/>
                <w:lang w:val="lt-LT"/>
              </w:rPr>
              <w:t xml:space="preserve"> ne prasčiau n</w:t>
            </w:r>
            <w:r w:rsidR="000C36BF" w:rsidRPr="006321CC">
              <w:rPr>
                <w:rFonts w:ascii="Verdana" w:hAnsi="Verdana"/>
                <w:sz w:val="20"/>
                <w:szCs w:val="20"/>
                <w:lang w:val="lt-LT"/>
              </w:rPr>
              <w:t xml:space="preserve">ei </w:t>
            </w:r>
            <w:r w:rsidR="001675DD" w:rsidRPr="006321CC">
              <w:rPr>
                <w:rFonts w:ascii="Verdana" w:hAnsi="Verdana"/>
                <w:sz w:val="20"/>
                <w:szCs w:val="20"/>
                <w:lang w:val="lt-LT" w:eastAsia="lt-LT"/>
              </w:rPr>
              <w:t>Skenavimas į el. paštą, į FTP, į USB</w:t>
            </w:r>
            <w:r w:rsidR="004B2FA9" w:rsidRPr="006321CC">
              <w:rPr>
                <w:rFonts w:ascii="Verdana" w:hAnsi="Verdana"/>
                <w:sz w:val="20"/>
                <w:szCs w:val="20"/>
                <w:lang w:val="lt-LT"/>
              </w:rPr>
              <w:t>.</w:t>
            </w:r>
          </w:p>
        </w:tc>
        <w:tc>
          <w:tcPr>
            <w:tcW w:w="2835" w:type="dxa"/>
          </w:tcPr>
          <w:p w14:paraId="6514BA36" w14:textId="66C28613"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673895AA" w14:textId="6EED1743"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738D0074" w14:textId="77777777">
        <w:tc>
          <w:tcPr>
            <w:tcW w:w="649" w:type="dxa"/>
          </w:tcPr>
          <w:p w14:paraId="268A8F57" w14:textId="6797CDA6" w:rsidR="00575B23" w:rsidRPr="006321CC" w:rsidRDefault="00F76B56" w:rsidP="00575B23">
            <w:pPr>
              <w:ind w:left="-105" w:right="-169"/>
              <w:jc w:val="center"/>
              <w:rPr>
                <w:rFonts w:ascii="Verdana" w:hAnsi="Verdana"/>
                <w:sz w:val="20"/>
                <w:szCs w:val="20"/>
                <w:lang w:val="lt-LT"/>
              </w:rPr>
            </w:pPr>
            <w:r w:rsidRPr="006321CC">
              <w:rPr>
                <w:rFonts w:ascii="Verdana" w:hAnsi="Verdana"/>
                <w:sz w:val="20"/>
                <w:szCs w:val="20"/>
                <w:lang w:val="lt-LT"/>
              </w:rPr>
              <w:t>21.</w:t>
            </w:r>
          </w:p>
        </w:tc>
        <w:tc>
          <w:tcPr>
            <w:tcW w:w="3463" w:type="dxa"/>
          </w:tcPr>
          <w:p w14:paraId="2CA9C12B" w14:textId="51CBA38A" w:rsidR="00575B23" w:rsidRPr="006321CC" w:rsidRDefault="00BA01F8" w:rsidP="004B2FA9">
            <w:pPr>
              <w:rPr>
                <w:rFonts w:ascii="Verdana" w:hAnsi="Verdana"/>
                <w:sz w:val="20"/>
                <w:szCs w:val="20"/>
                <w:lang w:val="lt-LT"/>
              </w:rPr>
            </w:pPr>
            <w:r w:rsidRPr="006321CC">
              <w:rPr>
                <w:rFonts w:ascii="Verdana" w:hAnsi="Verdana"/>
                <w:sz w:val="20"/>
                <w:szCs w:val="20"/>
                <w:lang w:val="lt-LT" w:eastAsia="lt-LT"/>
              </w:rPr>
              <w:t xml:space="preserve">Skenuotų dokumentų išsaugojimo formatai </w:t>
            </w:r>
            <w:r w:rsidR="000C36BF" w:rsidRPr="006321CC">
              <w:rPr>
                <w:rFonts w:ascii="Verdana" w:hAnsi="Verdana"/>
                <w:sz w:val="20"/>
                <w:szCs w:val="20"/>
                <w:lang w:val="lt-LT" w:eastAsia="lt-LT"/>
              </w:rPr>
              <w:t>ne prasčiau nei</w:t>
            </w:r>
            <w:r w:rsidR="00630305" w:rsidRPr="006321CC">
              <w:rPr>
                <w:rFonts w:ascii="Verdana" w:hAnsi="Verdana"/>
                <w:sz w:val="20"/>
                <w:szCs w:val="20"/>
                <w:lang w:val="lt-LT"/>
              </w:rPr>
              <w:t xml:space="preserve">: </w:t>
            </w:r>
            <w:proofErr w:type="spellStart"/>
            <w:r w:rsidR="007477CA" w:rsidRPr="006321CC">
              <w:rPr>
                <w:rFonts w:ascii="Verdana" w:hAnsi="Verdana"/>
                <w:sz w:val="20"/>
                <w:szCs w:val="20"/>
                <w:lang w:val="lt-LT" w:eastAsia="lt-LT"/>
              </w:rPr>
              <w:t>tiff</w:t>
            </w:r>
            <w:proofErr w:type="spellEnd"/>
            <w:r w:rsidR="007477CA" w:rsidRPr="006321CC">
              <w:rPr>
                <w:rFonts w:ascii="Verdana" w:hAnsi="Verdana"/>
                <w:sz w:val="20"/>
                <w:szCs w:val="20"/>
                <w:lang w:val="lt-LT" w:eastAsia="lt-LT"/>
              </w:rPr>
              <w:t xml:space="preserve">, </w:t>
            </w:r>
            <w:proofErr w:type="spellStart"/>
            <w:r w:rsidR="007477CA" w:rsidRPr="006321CC">
              <w:rPr>
                <w:rFonts w:ascii="Verdana" w:hAnsi="Verdana"/>
                <w:sz w:val="20"/>
                <w:szCs w:val="20"/>
                <w:lang w:val="lt-LT" w:eastAsia="lt-LT"/>
              </w:rPr>
              <w:t>jpeg</w:t>
            </w:r>
            <w:proofErr w:type="spellEnd"/>
            <w:r w:rsidR="007477CA" w:rsidRPr="006321CC">
              <w:rPr>
                <w:rFonts w:ascii="Verdana" w:hAnsi="Verdana"/>
                <w:sz w:val="20"/>
                <w:szCs w:val="20"/>
                <w:lang w:val="lt-LT" w:eastAsia="lt-LT"/>
              </w:rPr>
              <w:t xml:space="preserve">, </w:t>
            </w:r>
            <w:proofErr w:type="spellStart"/>
            <w:r w:rsidR="007477CA" w:rsidRPr="006321CC">
              <w:rPr>
                <w:rFonts w:ascii="Verdana" w:hAnsi="Verdana"/>
                <w:sz w:val="20"/>
                <w:szCs w:val="20"/>
                <w:lang w:val="lt-LT" w:eastAsia="lt-LT"/>
              </w:rPr>
              <w:t>pdf</w:t>
            </w:r>
            <w:proofErr w:type="spellEnd"/>
            <w:r w:rsidR="007477CA" w:rsidRPr="006321CC">
              <w:rPr>
                <w:rFonts w:ascii="Verdana" w:hAnsi="Verdana"/>
                <w:sz w:val="20"/>
                <w:szCs w:val="20"/>
                <w:lang w:val="lt-LT" w:eastAsia="lt-LT"/>
              </w:rPr>
              <w:t xml:space="preserve">,  </w:t>
            </w:r>
            <w:proofErr w:type="spellStart"/>
            <w:r w:rsidR="007477CA" w:rsidRPr="006321CC">
              <w:rPr>
                <w:rFonts w:ascii="Verdana" w:hAnsi="Verdana"/>
                <w:sz w:val="20"/>
                <w:szCs w:val="20"/>
                <w:lang w:val="lt-LT" w:eastAsia="lt-LT"/>
              </w:rPr>
              <w:t>pdf</w:t>
            </w:r>
            <w:proofErr w:type="spellEnd"/>
            <w:r w:rsidR="007477CA" w:rsidRPr="006321CC">
              <w:rPr>
                <w:rFonts w:ascii="Verdana" w:hAnsi="Verdana"/>
                <w:sz w:val="20"/>
                <w:szCs w:val="20"/>
                <w:lang w:val="lt-LT" w:eastAsia="lt-LT"/>
              </w:rPr>
              <w:t xml:space="preserve"> su paieškos funkcija</w:t>
            </w:r>
            <w:r w:rsidR="004B2FA9" w:rsidRPr="006321CC">
              <w:rPr>
                <w:rFonts w:ascii="Verdana" w:hAnsi="Verdana"/>
                <w:sz w:val="20"/>
                <w:szCs w:val="20"/>
                <w:lang w:val="lt-LT"/>
              </w:rPr>
              <w:t>.</w:t>
            </w:r>
          </w:p>
        </w:tc>
        <w:tc>
          <w:tcPr>
            <w:tcW w:w="2835" w:type="dxa"/>
          </w:tcPr>
          <w:p w14:paraId="07645552" w14:textId="4F9E6D8E"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2F29D995" w14:textId="18A24C85"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2D368B8A" w14:textId="77777777">
        <w:tc>
          <w:tcPr>
            <w:tcW w:w="649" w:type="dxa"/>
          </w:tcPr>
          <w:p w14:paraId="03576A1A" w14:textId="67131AC8" w:rsidR="00575B23" w:rsidRPr="006321CC" w:rsidRDefault="00F76B56" w:rsidP="00575B23">
            <w:pPr>
              <w:ind w:left="-105" w:right="-169"/>
              <w:jc w:val="center"/>
              <w:rPr>
                <w:rFonts w:ascii="Verdana" w:hAnsi="Verdana"/>
                <w:sz w:val="20"/>
                <w:szCs w:val="20"/>
                <w:lang w:val="lt-LT"/>
              </w:rPr>
            </w:pPr>
            <w:r w:rsidRPr="006321CC">
              <w:rPr>
                <w:rFonts w:ascii="Verdana" w:hAnsi="Verdana"/>
                <w:sz w:val="20"/>
                <w:szCs w:val="20"/>
                <w:lang w:val="lt-LT"/>
              </w:rPr>
              <w:t>22.</w:t>
            </w:r>
          </w:p>
        </w:tc>
        <w:tc>
          <w:tcPr>
            <w:tcW w:w="3463" w:type="dxa"/>
          </w:tcPr>
          <w:p w14:paraId="4B8E1E5E" w14:textId="147626B0" w:rsidR="00575B23" w:rsidRPr="006321CC" w:rsidRDefault="00550D85" w:rsidP="004B2FA9">
            <w:pPr>
              <w:rPr>
                <w:rFonts w:ascii="Verdana" w:hAnsi="Verdana"/>
                <w:sz w:val="20"/>
                <w:szCs w:val="20"/>
                <w:lang w:val="lt-LT"/>
              </w:rPr>
            </w:pPr>
            <w:r w:rsidRPr="006321CC">
              <w:rPr>
                <w:rFonts w:ascii="Verdana" w:hAnsi="Verdana"/>
                <w:sz w:val="20"/>
                <w:szCs w:val="20"/>
                <w:lang w:val="lt-LT" w:eastAsia="lt-LT"/>
              </w:rPr>
              <w:t>Valdymo skydelis</w:t>
            </w:r>
            <w:r w:rsidR="00630305" w:rsidRPr="006321CC">
              <w:rPr>
                <w:rFonts w:ascii="Verdana" w:hAnsi="Verdana"/>
                <w:sz w:val="20"/>
                <w:szCs w:val="20"/>
                <w:lang w:val="lt-LT"/>
              </w:rPr>
              <w:t xml:space="preserve">: </w:t>
            </w:r>
            <w:r w:rsidR="00C44475" w:rsidRPr="006321CC">
              <w:rPr>
                <w:rFonts w:ascii="Verdana" w:hAnsi="Verdana"/>
                <w:sz w:val="20"/>
                <w:szCs w:val="20"/>
                <w:lang w:val="lt-LT" w:eastAsia="lt-LT"/>
              </w:rPr>
              <w:t xml:space="preserve">Ne mažiau kaip 7 colių spalvinis, lietimui jautrus (angl. </w:t>
            </w:r>
            <w:proofErr w:type="spellStart"/>
            <w:r w:rsidR="00C44475" w:rsidRPr="006321CC">
              <w:rPr>
                <w:rFonts w:ascii="Verdana" w:hAnsi="Verdana"/>
                <w:sz w:val="20"/>
                <w:szCs w:val="20"/>
                <w:lang w:val="lt-LT" w:eastAsia="lt-LT"/>
              </w:rPr>
              <w:t>touchscreen</w:t>
            </w:r>
            <w:proofErr w:type="spellEnd"/>
            <w:r w:rsidR="00C44475" w:rsidRPr="006321CC">
              <w:rPr>
                <w:rFonts w:ascii="Verdana" w:hAnsi="Verdana"/>
                <w:sz w:val="20"/>
                <w:szCs w:val="20"/>
                <w:lang w:val="lt-LT" w:eastAsia="lt-LT"/>
              </w:rPr>
              <w:t>)</w:t>
            </w:r>
            <w:r w:rsidR="00567DEA" w:rsidRPr="006321CC">
              <w:rPr>
                <w:rFonts w:ascii="Verdana" w:hAnsi="Verdana"/>
                <w:sz w:val="20"/>
                <w:szCs w:val="20"/>
                <w:lang w:val="lt-LT" w:eastAsia="lt-LT"/>
              </w:rPr>
              <w:t xml:space="preserve">su </w:t>
            </w:r>
            <w:r w:rsidR="00C44475" w:rsidRPr="006321CC">
              <w:rPr>
                <w:rFonts w:ascii="Verdana" w:hAnsi="Verdana"/>
                <w:sz w:val="20"/>
                <w:szCs w:val="20"/>
                <w:lang w:val="lt-LT" w:eastAsia="lt-LT"/>
              </w:rPr>
              <w:t xml:space="preserve"> LCD ekran</w:t>
            </w:r>
            <w:r w:rsidR="00567DEA" w:rsidRPr="006321CC">
              <w:rPr>
                <w:rFonts w:ascii="Verdana" w:hAnsi="Verdana"/>
                <w:sz w:val="20"/>
                <w:szCs w:val="20"/>
                <w:lang w:val="lt-LT" w:eastAsia="lt-LT"/>
              </w:rPr>
              <w:t xml:space="preserve">u arba jam </w:t>
            </w:r>
            <w:proofErr w:type="spellStart"/>
            <w:r w:rsidR="00567DEA" w:rsidRPr="006321CC">
              <w:rPr>
                <w:rFonts w:ascii="Verdana" w:hAnsi="Verdana"/>
                <w:sz w:val="20"/>
                <w:szCs w:val="20"/>
                <w:lang w:val="lt-LT" w:eastAsia="lt-LT"/>
              </w:rPr>
              <w:t>lyfgiaverčiu</w:t>
            </w:r>
            <w:proofErr w:type="spellEnd"/>
            <w:r w:rsidR="004B2FA9" w:rsidRPr="006321CC">
              <w:rPr>
                <w:rFonts w:ascii="Verdana" w:hAnsi="Verdana"/>
                <w:sz w:val="20"/>
                <w:szCs w:val="20"/>
                <w:lang w:val="lt-LT"/>
              </w:rPr>
              <w:t>.</w:t>
            </w:r>
          </w:p>
        </w:tc>
        <w:tc>
          <w:tcPr>
            <w:tcW w:w="2835" w:type="dxa"/>
          </w:tcPr>
          <w:p w14:paraId="262FDB76" w14:textId="0BDDB496"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1502F325" w14:textId="255E4271"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29DE1D8C" w14:textId="77777777">
        <w:tc>
          <w:tcPr>
            <w:tcW w:w="649" w:type="dxa"/>
          </w:tcPr>
          <w:p w14:paraId="2093F059" w14:textId="40CD74A8" w:rsidR="00575B23" w:rsidRPr="006321CC" w:rsidRDefault="00F76B56" w:rsidP="00575B23">
            <w:pPr>
              <w:ind w:left="-105" w:right="-169"/>
              <w:jc w:val="center"/>
              <w:rPr>
                <w:rFonts w:ascii="Verdana" w:hAnsi="Verdana"/>
                <w:sz w:val="20"/>
                <w:szCs w:val="20"/>
                <w:lang w:val="lt-LT"/>
              </w:rPr>
            </w:pPr>
            <w:r w:rsidRPr="006321CC">
              <w:rPr>
                <w:rFonts w:ascii="Verdana" w:hAnsi="Verdana"/>
                <w:sz w:val="20"/>
                <w:szCs w:val="20"/>
                <w:lang w:val="lt-LT"/>
              </w:rPr>
              <w:t>23.</w:t>
            </w:r>
          </w:p>
        </w:tc>
        <w:tc>
          <w:tcPr>
            <w:tcW w:w="3463" w:type="dxa"/>
          </w:tcPr>
          <w:p w14:paraId="6678372F" w14:textId="1E3854C5" w:rsidR="00575B23" w:rsidRPr="006321CC" w:rsidRDefault="00362159" w:rsidP="004B2FA9">
            <w:pPr>
              <w:rPr>
                <w:rFonts w:ascii="Verdana" w:hAnsi="Verdana"/>
                <w:sz w:val="20"/>
                <w:szCs w:val="20"/>
                <w:lang w:val="lt-LT"/>
              </w:rPr>
            </w:pPr>
            <w:r w:rsidRPr="006321CC">
              <w:rPr>
                <w:rFonts w:ascii="Verdana" w:hAnsi="Verdana"/>
                <w:sz w:val="20"/>
                <w:szCs w:val="20"/>
                <w:lang w:val="lt-LT" w:eastAsia="lt-LT"/>
              </w:rPr>
              <w:t>Turi būti pritaikytas naudoti su to paties gamintojo, originalia dažomųjų miltelių kasete</w:t>
            </w:r>
            <w:r w:rsidR="00630305" w:rsidRPr="006321CC">
              <w:rPr>
                <w:rFonts w:ascii="Verdana" w:hAnsi="Verdana"/>
                <w:sz w:val="20"/>
                <w:szCs w:val="20"/>
                <w:lang w:val="lt-LT"/>
              </w:rPr>
              <w:t xml:space="preserve">: </w:t>
            </w:r>
            <w:r w:rsidR="004E1D31" w:rsidRPr="006321CC">
              <w:rPr>
                <w:rFonts w:ascii="Verdana" w:hAnsi="Verdana"/>
                <w:sz w:val="20"/>
                <w:szCs w:val="20"/>
                <w:lang w:val="lt-LT" w:eastAsia="lt-LT"/>
              </w:rPr>
              <w:t xml:space="preserve">Resursas ne mažiau kaip 5000 spaudų juodos </w:t>
            </w:r>
            <w:proofErr w:type="spellStart"/>
            <w:r w:rsidR="004E1D31" w:rsidRPr="006321CC">
              <w:rPr>
                <w:rFonts w:ascii="Verdana" w:hAnsi="Verdana"/>
                <w:sz w:val="20"/>
                <w:szCs w:val="20"/>
                <w:lang w:val="lt-LT" w:eastAsia="lt-LT"/>
              </w:rPr>
              <w:t>tonerio</w:t>
            </w:r>
            <w:proofErr w:type="spellEnd"/>
            <w:r w:rsidR="004E1D31" w:rsidRPr="006321CC">
              <w:rPr>
                <w:rFonts w:ascii="Verdana" w:hAnsi="Verdana"/>
                <w:sz w:val="20"/>
                <w:szCs w:val="20"/>
                <w:lang w:val="lt-LT" w:eastAsia="lt-LT"/>
              </w:rPr>
              <w:t xml:space="preserve"> kasetė, pagal </w:t>
            </w:r>
            <w:r w:rsidR="004E1D31" w:rsidRPr="006321CC">
              <w:rPr>
                <w:rFonts w:ascii="Verdana" w:hAnsi="Verdana"/>
                <w:sz w:val="20"/>
                <w:szCs w:val="20"/>
                <w:lang w:val="lt-LT"/>
              </w:rPr>
              <w:t>ISO/IEC 19752 arba lygiavertį standartą</w:t>
            </w:r>
            <w:r w:rsidR="004B2FA9" w:rsidRPr="006321CC">
              <w:rPr>
                <w:rFonts w:ascii="Verdana" w:hAnsi="Verdana"/>
                <w:sz w:val="20"/>
                <w:szCs w:val="20"/>
                <w:lang w:val="lt-LT"/>
              </w:rPr>
              <w:t>.</w:t>
            </w:r>
          </w:p>
        </w:tc>
        <w:tc>
          <w:tcPr>
            <w:tcW w:w="2835" w:type="dxa"/>
          </w:tcPr>
          <w:p w14:paraId="2CE9F066" w14:textId="5365835B" w:rsidR="00575B23"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25B8493B" w14:textId="2C279E67" w:rsidR="00575B23" w:rsidRPr="006321CC" w:rsidRDefault="00312BFA"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11809BDC" w14:textId="77777777">
        <w:tc>
          <w:tcPr>
            <w:tcW w:w="649" w:type="dxa"/>
          </w:tcPr>
          <w:p w14:paraId="74CC9DA1" w14:textId="37B810BF" w:rsidR="00575B23" w:rsidRPr="006321CC" w:rsidRDefault="00A207BC" w:rsidP="00A207BC">
            <w:pPr>
              <w:ind w:right="-109"/>
              <w:rPr>
                <w:rFonts w:ascii="Verdana" w:hAnsi="Verdana"/>
                <w:sz w:val="20"/>
                <w:szCs w:val="20"/>
                <w:lang w:val="lt-LT"/>
              </w:rPr>
            </w:pPr>
            <w:r w:rsidRPr="006321CC">
              <w:rPr>
                <w:rFonts w:ascii="Verdana" w:hAnsi="Verdana"/>
                <w:sz w:val="20"/>
                <w:szCs w:val="20"/>
                <w:lang w:val="lt-LT"/>
              </w:rPr>
              <w:t xml:space="preserve">24. </w:t>
            </w:r>
          </w:p>
        </w:tc>
        <w:tc>
          <w:tcPr>
            <w:tcW w:w="3463" w:type="dxa"/>
          </w:tcPr>
          <w:p w14:paraId="68C82292" w14:textId="6E1FCE1C" w:rsidR="00575B23" w:rsidRPr="006321CC" w:rsidRDefault="00097FA1" w:rsidP="00097FA1">
            <w:pPr>
              <w:jc w:val="both"/>
              <w:rPr>
                <w:rFonts w:ascii="Verdana" w:hAnsi="Verdana"/>
                <w:sz w:val="20"/>
                <w:szCs w:val="20"/>
                <w:lang w:val="lt-LT" w:eastAsia="lt-LT"/>
              </w:rPr>
            </w:pPr>
            <w:r w:rsidRPr="006321CC">
              <w:rPr>
                <w:rFonts w:ascii="Verdana" w:hAnsi="Verdana"/>
                <w:sz w:val="20"/>
                <w:szCs w:val="20"/>
                <w:lang w:val="lt-LT" w:eastAsia="lt-LT"/>
              </w:rPr>
              <w:t xml:space="preserve">Galimybė realiuoju laiku per nuotolį, naudojant </w:t>
            </w:r>
            <w:proofErr w:type="spellStart"/>
            <w:r w:rsidRPr="006321CC">
              <w:rPr>
                <w:rFonts w:ascii="Verdana" w:hAnsi="Verdana"/>
                <w:sz w:val="20"/>
                <w:szCs w:val="20"/>
                <w:lang w:val="lt-LT" w:eastAsia="lt-LT"/>
              </w:rPr>
              <w:t>web</w:t>
            </w:r>
            <w:proofErr w:type="spellEnd"/>
            <w:r w:rsidRPr="006321CC">
              <w:rPr>
                <w:rFonts w:ascii="Verdana" w:hAnsi="Verdana"/>
                <w:sz w:val="20"/>
                <w:szCs w:val="20"/>
                <w:lang w:val="lt-LT" w:eastAsia="lt-LT"/>
              </w:rPr>
              <w:t xml:space="preserve"> sąsają, </w:t>
            </w:r>
            <w:r w:rsidRPr="006321CC">
              <w:rPr>
                <w:rFonts w:ascii="Verdana" w:hAnsi="Verdana"/>
                <w:sz w:val="20"/>
                <w:szCs w:val="20"/>
                <w:lang w:val="lt-LT" w:eastAsia="lt-LT"/>
              </w:rPr>
              <w:lastRenderedPageBreak/>
              <w:t>iš bet kurios darbo vietos prisijungti prie įrenginio valdymo skydelio ir atlikti šiuos veiksmus:</w:t>
            </w:r>
          </w:p>
          <w:p w14:paraId="60E32942" w14:textId="6D85533E" w:rsidR="00575B23" w:rsidRPr="006321CC" w:rsidRDefault="00575B23" w:rsidP="00575B23">
            <w:pPr>
              <w:rPr>
                <w:rFonts w:ascii="Verdana" w:hAnsi="Verdana"/>
                <w:sz w:val="20"/>
                <w:szCs w:val="20"/>
                <w:lang w:val="lt-LT"/>
              </w:rPr>
            </w:pPr>
            <w:r w:rsidRPr="006321CC">
              <w:rPr>
                <w:rFonts w:ascii="Verdana" w:hAnsi="Verdana"/>
                <w:sz w:val="20"/>
                <w:szCs w:val="20"/>
                <w:lang w:val="lt-LT"/>
              </w:rPr>
              <w:t xml:space="preserve">1) </w:t>
            </w:r>
            <w:r w:rsidR="004F389C" w:rsidRPr="006321CC">
              <w:rPr>
                <w:rFonts w:ascii="Verdana" w:hAnsi="Verdana"/>
                <w:sz w:val="20"/>
                <w:szCs w:val="20"/>
                <w:lang w:val="lt-LT" w:eastAsia="lt-LT"/>
              </w:rPr>
              <w:t>įrenginio funkcijų (kopijavimas, skenavimas, spausdinimas) konfigūravimas;</w:t>
            </w:r>
          </w:p>
          <w:p w14:paraId="4F10C456" w14:textId="77777777" w:rsidR="00C519DC" w:rsidRPr="006321CC" w:rsidRDefault="00575B23" w:rsidP="00575B23">
            <w:pPr>
              <w:rPr>
                <w:rFonts w:ascii="Verdana" w:hAnsi="Verdana"/>
                <w:sz w:val="20"/>
                <w:szCs w:val="20"/>
                <w:lang w:val="lt-LT" w:eastAsia="lt-LT"/>
              </w:rPr>
            </w:pPr>
            <w:r w:rsidRPr="006321CC">
              <w:rPr>
                <w:rFonts w:ascii="Verdana" w:hAnsi="Verdana"/>
                <w:sz w:val="20"/>
                <w:szCs w:val="20"/>
                <w:lang w:val="lt-LT"/>
              </w:rPr>
              <w:t xml:space="preserve">2) </w:t>
            </w:r>
            <w:r w:rsidR="00C519DC" w:rsidRPr="006321CC">
              <w:rPr>
                <w:rFonts w:ascii="Verdana" w:hAnsi="Verdana"/>
                <w:sz w:val="20"/>
                <w:szCs w:val="20"/>
                <w:lang w:val="lt-LT" w:eastAsia="lt-LT"/>
              </w:rPr>
              <w:t>galimybė teikti pagalbą vartotojams, atliekant kasdieninių funkcijų nustatymus;</w:t>
            </w:r>
          </w:p>
          <w:p w14:paraId="72F25DAC" w14:textId="2418664D" w:rsidR="0036785E" w:rsidRPr="006321CC" w:rsidRDefault="00C519DC" w:rsidP="00575B23">
            <w:pPr>
              <w:rPr>
                <w:rFonts w:ascii="Verdana" w:hAnsi="Verdana"/>
                <w:sz w:val="20"/>
                <w:szCs w:val="20"/>
                <w:lang w:val="lt-LT" w:eastAsia="lt-LT"/>
              </w:rPr>
            </w:pPr>
            <w:r w:rsidRPr="006321CC">
              <w:rPr>
                <w:rFonts w:ascii="Verdana" w:hAnsi="Verdana"/>
                <w:sz w:val="20"/>
                <w:szCs w:val="20"/>
                <w:lang w:val="lt-LT" w:eastAsia="lt-LT"/>
              </w:rPr>
              <w:t xml:space="preserve">3) </w:t>
            </w:r>
            <w:r w:rsidR="00803860" w:rsidRPr="006321CC">
              <w:rPr>
                <w:rFonts w:ascii="Verdana" w:hAnsi="Verdana"/>
                <w:sz w:val="20"/>
                <w:szCs w:val="20"/>
                <w:lang w:val="lt-LT" w:eastAsia="lt-LT"/>
              </w:rPr>
              <w:t>organizuoti perkančiosios organizacijos administratoriams mokymus, demonstruojant įrenginio funkcionalumą;</w:t>
            </w:r>
          </w:p>
          <w:p w14:paraId="323990CC" w14:textId="14DEABA4" w:rsidR="00575B23" w:rsidRPr="006321CC" w:rsidRDefault="0036785E" w:rsidP="00575B23">
            <w:pPr>
              <w:rPr>
                <w:rFonts w:ascii="Verdana" w:hAnsi="Verdana"/>
                <w:sz w:val="20"/>
                <w:szCs w:val="20"/>
                <w:lang w:val="lt-LT"/>
              </w:rPr>
            </w:pPr>
            <w:r w:rsidRPr="006321CC">
              <w:rPr>
                <w:rFonts w:ascii="Verdana" w:hAnsi="Verdana"/>
                <w:sz w:val="20"/>
                <w:szCs w:val="20"/>
                <w:lang w:val="lt-LT" w:eastAsia="lt-LT"/>
              </w:rPr>
              <w:t xml:space="preserve">4) </w:t>
            </w:r>
            <w:r w:rsidR="00F76B56" w:rsidRPr="006321CC">
              <w:rPr>
                <w:rFonts w:ascii="Verdana" w:hAnsi="Verdana"/>
                <w:sz w:val="20"/>
                <w:szCs w:val="20"/>
                <w:lang w:val="lt-LT" w:eastAsia="lt-LT"/>
              </w:rPr>
              <w:t>stebėti įrenginio būseną ir pranešimų kodus.</w:t>
            </w:r>
          </w:p>
        </w:tc>
        <w:tc>
          <w:tcPr>
            <w:tcW w:w="2835" w:type="dxa"/>
          </w:tcPr>
          <w:p w14:paraId="6574A325" w14:textId="77777777" w:rsidR="00575B23" w:rsidRPr="006321CC" w:rsidRDefault="00575B23"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lastRenderedPageBreak/>
              <w:t>/įrašyti/</w:t>
            </w:r>
          </w:p>
        </w:tc>
        <w:tc>
          <w:tcPr>
            <w:tcW w:w="2681" w:type="dxa"/>
            <w:tcBorders>
              <w:bottom w:val="single" w:sz="4" w:space="0" w:color="auto"/>
            </w:tcBorders>
          </w:tcPr>
          <w:p w14:paraId="46A3B5C2" w14:textId="3ED54695" w:rsidR="00575B23" w:rsidRPr="006321CC" w:rsidRDefault="00F05539"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7F67E12A" w14:textId="77777777">
        <w:tc>
          <w:tcPr>
            <w:tcW w:w="649" w:type="dxa"/>
          </w:tcPr>
          <w:p w14:paraId="0DE80C3C" w14:textId="3BDC7373" w:rsidR="00575B23" w:rsidRPr="006321CC" w:rsidRDefault="00A207BC" w:rsidP="00A207BC">
            <w:pPr>
              <w:ind w:right="-109"/>
              <w:rPr>
                <w:rFonts w:ascii="Verdana" w:hAnsi="Verdana"/>
                <w:sz w:val="20"/>
                <w:szCs w:val="20"/>
                <w:lang w:val="lt-LT"/>
              </w:rPr>
            </w:pPr>
            <w:r w:rsidRPr="006321CC">
              <w:rPr>
                <w:rFonts w:ascii="Verdana" w:hAnsi="Verdana"/>
                <w:sz w:val="20"/>
                <w:szCs w:val="20"/>
                <w:lang w:val="lt-LT"/>
              </w:rPr>
              <w:t xml:space="preserve">25. </w:t>
            </w:r>
          </w:p>
        </w:tc>
        <w:tc>
          <w:tcPr>
            <w:tcW w:w="3463" w:type="dxa"/>
          </w:tcPr>
          <w:p w14:paraId="5A65E6F0" w14:textId="3B54CFE8" w:rsidR="00575B23" w:rsidRPr="006321CC" w:rsidRDefault="000178E4" w:rsidP="004B2FA9">
            <w:pPr>
              <w:rPr>
                <w:rFonts w:ascii="Verdana" w:hAnsi="Verdana"/>
                <w:sz w:val="20"/>
                <w:szCs w:val="20"/>
                <w:lang w:val="lt-LT"/>
              </w:rPr>
            </w:pPr>
            <w:r w:rsidRPr="006321CC">
              <w:rPr>
                <w:rFonts w:ascii="Verdana" w:hAnsi="Verdana"/>
                <w:sz w:val="20"/>
                <w:szCs w:val="20"/>
                <w:lang w:val="lt-LT" w:eastAsia="lt-LT"/>
              </w:rPr>
              <w:t>Energijos sąnaudos (TEC)</w:t>
            </w:r>
            <w:r w:rsidR="00630305" w:rsidRPr="006321CC">
              <w:rPr>
                <w:rFonts w:ascii="Verdana" w:hAnsi="Verdana"/>
                <w:sz w:val="20"/>
                <w:szCs w:val="20"/>
                <w:lang w:val="lt-LT"/>
              </w:rPr>
              <w:t xml:space="preserve">: </w:t>
            </w:r>
            <w:r w:rsidR="00F75233" w:rsidRPr="006321CC">
              <w:rPr>
                <w:rFonts w:ascii="Verdana" w:hAnsi="Verdana"/>
                <w:sz w:val="20"/>
                <w:szCs w:val="20"/>
                <w:lang w:val="lt-LT" w:eastAsia="lt-LT"/>
              </w:rPr>
              <w:t>TEC (</w:t>
            </w:r>
            <w:proofErr w:type="spellStart"/>
            <w:r w:rsidR="00F75233" w:rsidRPr="006321CC">
              <w:rPr>
                <w:rFonts w:ascii="Verdana" w:hAnsi="Verdana"/>
                <w:sz w:val="20"/>
                <w:szCs w:val="20"/>
                <w:lang w:val="lt-LT" w:eastAsia="lt-LT"/>
              </w:rPr>
              <w:t>Typical</w:t>
            </w:r>
            <w:proofErr w:type="spellEnd"/>
            <w:r w:rsidR="00F75233" w:rsidRPr="006321CC">
              <w:rPr>
                <w:rFonts w:ascii="Verdana" w:hAnsi="Verdana"/>
                <w:sz w:val="20"/>
                <w:szCs w:val="20"/>
                <w:lang w:val="lt-LT" w:eastAsia="lt-LT"/>
              </w:rPr>
              <w:t xml:space="preserve"> </w:t>
            </w:r>
            <w:proofErr w:type="spellStart"/>
            <w:r w:rsidR="00F75233" w:rsidRPr="006321CC">
              <w:rPr>
                <w:rFonts w:ascii="Verdana" w:hAnsi="Verdana"/>
                <w:sz w:val="20"/>
                <w:szCs w:val="20"/>
                <w:lang w:val="lt-LT" w:eastAsia="lt-LT"/>
              </w:rPr>
              <w:t>Electricity</w:t>
            </w:r>
            <w:proofErr w:type="spellEnd"/>
            <w:r w:rsidR="00F75233" w:rsidRPr="006321CC">
              <w:rPr>
                <w:rFonts w:ascii="Verdana" w:hAnsi="Verdana"/>
                <w:sz w:val="20"/>
                <w:szCs w:val="20"/>
                <w:lang w:val="lt-LT" w:eastAsia="lt-LT"/>
              </w:rPr>
              <w:t xml:space="preserve"> </w:t>
            </w:r>
            <w:proofErr w:type="spellStart"/>
            <w:r w:rsidR="00F75233" w:rsidRPr="006321CC">
              <w:rPr>
                <w:rFonts w:ascii="Verdana" w:hAnsi="Verdana"/>
                <w:sz w:val="20"/>
                <w:szCs w:val="20"/>
                <w:lang w:val="lt-LT" w:eastAsia="lt-LT"/>
              </w:rPr>
              <w:t>Consumption</w:t>
            </w:r>
            <w:proofErr w:type="spellEnd"/>
            <w:r w:rsidR="00F75233" w:rsidRPr="006321CC">
              <w:rPr>
                <w:rFonts w:ascii="Verdana" w:hAnsi="Verdana"/>
                <w:sz w:val="20"/>
                <w:szCs w:val="20"/>
                <w:lang w:val="lt-LT" w:eastAsia="lt-LT"/>
              </w:rPr>
              <w:t>) ne daugiau 2,5 kWh/</w:t>
            </w:r>
            <w:proofErr w:type="spellStart"/>
            <w:r w:rsidR="00F75233" w:rsidRPr="006321CC">
              <w:rPr>
                <w:rFonts w:ascii="Verdana" w:hAnsi="Verdana"/>
                <w:sz w:val="20"/>
                <w:szCs w:val="20"/>
                <w:lang w:val="lt-LT" w:eastAsia="lt-LT"/>
              </w:rPr>
              <w:t>sav</w:t>
            </w:r>
            <w:proofErr w:type="spellEnd"/>
            <w:r w:rsidR="00F75233" w:rsidRPr="006321CC">
              <w:rPr>
                <w:rFonts w:ascii="Verdana" w:hAnsi="Verdana"/>
                <w:sz w:val="20"/>
                <w:szCs w:val="20"/>
                <w:lang w:val="lt-LT" w:eastAsia="lt-LT"/>
              </w:rPr>
              <w:t>, pateikti nuorodą į oficialių „</w:t>
            </w:r>
            <w:proofErr w:type="spellStart"/>
            <w:r w:rsidR="00F75233" w:rsidRPr="006321CC">
              <w:rPr>
                <w:rFonts w:ascii="Verdana" w:hAnsi="Verdana"/>
                <w:sz w:val="20"/>
                <w:szCs w:val="20"/>
                <w:lang w:val="lt-LT" w:eastAsia="lt-LT"/>
              </w:rPr>
              <w:t>Energy</w:t>
            </w:r>
            <w:proofErr w:type="spellEnd"/>
            <w:r w:rsidR="00F75233" w:rsidRPr="006321CC">
              <w:rPr>
                <w:rFonts w:ascii="Verdana" w:hAnsi="Verdana"/>
                <w:sz w:val="20"/>
                <w:szCs w:val="20"/>
                <w:lang w:val="lt-LT" w:eastAsia="lt-LT"/>
              </w:rPr>
              <w:t xml:space="preserve"> </w:t>
            </w:r>
            <w:proofErr w:type="spellStart"/>
            <w:r w:rsidR="00F75233" w:rsidRPr="006321CC">
              <w:rPr>
                <w:rFonts w:ascii="Verdana" w:hAnsi="Verdana"/>
                <w:sz w:val="20"/>
                <w:szCs w:val="20"/>
                <w:lang w:val="lt-LT" w:eastAsia="lt-LT"/>
              </w:rPr>
              <w:t>star</w:t>
            </w:r>
            <w:proofErr w:type="spellEnd"/>
            <w:r w:rsidR="00F75233" w:rsidRPr="006321CC">
              <w:rPr>
                <w:rFonts w:ascii="Verdana" w:hAnsi="Verdana"/>
                <w:sz w:val="20"/>
                <w:szCs w:val="20"/>
                <w:lang w:val="lt-LT" w:eastAsia="lt-LT"/>
              </w:rPr>
              <w:t>“ arba lygiavertį internetinį puslapį, patvirtinantį atitikimą reikalavimui</w:t>
            </w:r>
            <w:r w:rsidR="00575B23" w:rsidRPr="006321CC">
              <w:rPr>
                <w:rFonts w:ascii="Verdana" w:hAnsi="Verdana"/>
                <w:sz w:val="20"/>
                <w:szCs w:val="20"/>
                <w:lang w:val="lt-LT"/>
              </w:rPr>
              <w:t>.</w:t>
            </w:r>
          </w:p>
        </w:tc>
        <w:tc>
          <w:tcPr>
            <w:tcW w:w="2835" w:type="dxa"/>
          </w:tcPr>
          <w:p w14:paraId="12595FDB" w14:textId="7F68EA91" w:rsidR="00575B23" w:rsidRPr="006321CC" w:rsidRDefault="00575B23"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r w:rsidR="00F75233" w:rsidRPr="006321CC">
              <w:rPr>
                <w:rFonts w:ascii="Verdana" w:hAnsi="Verdana"/>
                <w:i/>
                <w:iCs/>
                <w:snapToGrid w:val="0"/>
                <w:sz w:val="20"/>
                <w:szCs w:val="20"/>
                <w:lang w:val="lt-LT"/>
              </w:rPr>
              <w:t xml:space="preserve"> </w:t>
            </w:r>
            <w:r w:rsidRPr="006321CC">
              <w:rPr>
                <w:rFonts w:ascii="Verdana" w:hAnsi="Verdana"/>
                <w:i/>
                <w:iCs/>
                <w:snapToGrid w:val="0"/>
                <w:sz w:val="20"/>
                <w:szCs w:val="20"/>
                <w:lang w:val="lt-LT"/>
              </w:rPr>
              <w:t>/</w:t>
            </w:r>
          </w:p>
        </w:tc>
        <w:tc>
          <w:tcPr>
            <w:tcW w:w="2681" w:type="dxa"/>
            <w:tcBorders>
              <w:bottom w:val="single" w:sz="4" w:space="0" w:color="auto"/>
            </w:tcBorders>
          </w:tcPr>
          <w:p w14:paraId="09BEFFCC" w14:textId="77777777" w:rsidR="00575B23" w:rsidRPr="006321CC" w:rsidRDefault="00575B23"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bl>
    <w:p w14:paraId="6420F73F" w14:textId="77777777" w:rsidR="00A2771D" w:rsidRPr="006321CC" w:rsidRDefault="00A2771D" w:rsidP="00F05539">
      <w:pPr>
        <w:pStyle w:val="ListParagraph"/>
        <w:ind w:left="0"/>
        <w:rPr>
          <w:rFonts w:ascii="Verdana" w:hAnsi="Verdana" w:cs="Times New Roman"/>
          <w:sz w:val="20"/>
          <w:szCs w:val="20"/>
        </w:rPr>
      </w:pPr>
    </w:p>
    <w:p w14:paraId="514D0F45" w14:textId="348FA1D8" w:rsidR="00BE2170" w:rsidRPr="006321CC" w:rsidRDefault="00F05539" w:rsidP="00BE2170">
      <w:pPr>
        <w:pStyle w:val="ListParagraph"/>
        <w:ind w:left="0"/>
        <w:jc w:val="right"/>
        <w:rPr>
          <w:rFonts w:ascii="Verdana" w:hAnsi="Verdana" w:cs="Times New Roman"/>
          <w:bCs/>
          <w:i/>
          <w:iCs/>
          <w:sz w:val="20"/>
          <w:szCs w:val="20"/>
        </w:rPr>
      </w:pPr>
      <w:r w:rsidRPr="006321CC">
        <w:rPr>
          <w:rFonts w:ascii="Verdana" w:hAnsi="Verdana" w:cs="Times New Roman"/>
          <w:i/>
          <w:iCs/>
          <w:sz w:val="20"/>
          <w:szCs w:val="20"/>
        </w:rPr>
        <w:t>4</w:t>
      </w:r>
      <w:r w:rsidR="00BE2170" w:rsidRPr="006321CC">
        <w:rPr>
          <w:rFonts w:ascii="Verdana" w:hAnsi="Verdana" w:cs="Times New Roman"/>
          <w:i/>
          <w:iCs/>
          <w:sz w:val="20"/>
          <w:szCs w:val="20"/>
        </w:rPr>
        <w:t xml:space="preserve"> lentelė. </w:t>
      </w:r>
      <w:r w:rsidR="00230A65" w:rsidRPr="006321CC">
        <w:rPr>
          <w:rFonts w:ascii="Verdana" w:hAnsi="Verdana" w:cs="Times New Roman"/>
          <w:i/>
          <w:iCs/>
          <w:sz w:val="20"/>
          <w:szCs w:val="20"/>
        </w:rPr>
        <w:t>A4 formato nespalvinio (juodai balto) daugiafunkcinio įrenginio techniniai reikalavimai</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463"/>
        <w:gridCol w:w="2835"/>
        <w:gridCol w:w="2681"/>
      </w:tblGrid>
      <w:tr w:rsidR="006321CC" w:rsidRPr="006321CC" w14:paraId="5DA69300" w14:textId="77777777">
        <w:tc>
          <w:tcPr>
            <w:tcW w:w="9628" w:type="dxa"/>
            <w:gridSpan w:val="4"/>
          </w:tcPr>
          <w:p w14:paraId="6A15B3FB" w14:textId="06247DCF" w:rsidR="00EF6E1C" w:rsidRPr="006321CC" w:rsidRDefault="00230A65">
            <w:pPr>
              <w:jc w:val="both"/>
              <w:rPr>
                <w:rFonts w:ascii="Verdana" w:hAnsi="Verdana"/>
                <w:bCs/>
                <w:sz w:val="20"/>
                <w:szCs w:val="20"/>
                <w:lang w:val="lt-LT"/>
              </w:rPr>
            </w:pPr>
            <w:bookmarkStart w:id="10" w:name="_Ref128483078"/>
            <w:r w:rsidRPr="006321CC">
              <w:rPr>
                <w:rFonts w:ascii="Verdana" w:hAnsi="Verdana"/>
                <w:bCs/>
                <w:sz w:val="20"/>
                <w:szCs w:val="20"/>
                <w:lang w:val="lt-LT"/>
              </w:rPr>
              <w:t>A4 formato nespalvinio (juodai balto) daugiafunkcini</w:t>
            </w:r>
            <w:r w:rsidR="00F05539" w:rsidRPr="006321CC">
              <w:rPr>
                <w:rFonts w:ascii="Verdana" w:hAnsi="Verdana"/>
                <w:bCs/>
                <w:sz w:val="20"/>
                <w:szCs w:val="20"/>
                <w:lang w:val="lt-LT"/>
              </w:rPr>
              <w:t>s įrenginys</w:t>
            </w:r>
            <w:r w:rsidRPr="006321CC">
              <w:rPr>
                <w:rFonts w:ascii="Verdana" w:hAnsi="Verdana"/>
                <w:bCs/>
                <w:sz w:val="20"/>
                <w:szCs w:val="20"/>
                <w:lang w:val="lt-LT"/>
              </w:rPr>
              <w:t xml:space="preserve"> </w:t>
            </w:r>
            <w:r w:rsidR="00EF6E1C" w:rsidRPr="006321CC">
              <w:rPr>
                <w:rFonts w:ascii="Verdana" w:hAnsi="Verdana"/>
                <w:bCs/>
                <w:sz w:val="20"/>
                <w:szCs w:val="20"/>
                <w:lang w:val="lt-LT"/>
              </w:rPr>
              <w:t xml:space="preserve">- </w:t>
            </w:r>
            <w:r w:rsidR="00BD3B7D" w:rsidRPr="006321CC">
              <w:rPr>
                <w:rFonts w:ascii="Verdana" w:hAnsi="Verdana"/>
                <w:b/>
                <w:sz w:val="20"/>
                <w:szCs w:val="20"/>
                <w:lang w:val="lt-LT"/>
              </w:rPr>
              <w:t>7</w:t>
            </w:r>
            <w:r w:rsidR="00EF6E1C" w:rsidRPr="006321CC">
              <w:rPr>
                <w:rFonts w:ascii="Verdana" w:hAnsi="Verdana"/>
                <w:b/>
                <w:sz w:val="20"/>
                <w:szCs w:val="20"/>
                <w:lang w:val="lt-LT"/>
              </w:rPr>
              <w:t xml:space="preserve"> vnt.</w:t>
            </w:r>
            <w:r w:rsidR="00EF6E1C" w:rsidRPr="006321CC">
              <w:rPr>
                <w:rFonts w:ascii="Verdana" w:hAnsi="Verdana"/>
                <w:bCs/>
                <w:sz w:val="20"/>
                <w:szCs w:val="20"/>
                <w:lang w:val="lt-LT"/>
              </w:rPr>
              <w:t xml:space="preserve"> </w:t>
            </w:r>
          </w:p>
        </w:tc>
      </w:tr>
      <w:tr w:rsidR="006321CC" w:rsidRPr="006321CC" w14:paraId="7F4C1A7D" w14:textId="77777777">
        <w:tc>
          <w:tcPr>
            <w:tcW w:w="4112" w:type="dxa"/>
            <w:gridSpan w:val="2"/>
          </w:tcPr>
          <w:p w14:paraId="5A6259A4" w14:textId="77777777" w:rsidR="00EF6E1C" w:rsidRPr="006321CC" w:rsidRDefault="00EF6E1C">
            <w:pPr>
              <w:pStyle w:val="BodyText"/>
              <w:spacing w:after="0" w:line="240" w:lineRule="auto"/>
              <w:rPr>
                <w:rFonts w:ascii="Verdana" w:hAnsi="Verdana" w:cs="Times New Roman"/>
                <w:bCs/>
                <w:sz w:val="20"/>
                <w:szCs w:val="20"/>
              </w:rPr>
            </w:pPr>
            <w:r w:rsidRPr="006321CC">
              <w:rPr>
                <w:rFonts w:ascii="Verdana" w:hAnsi="Verdana" w:cs="Times New Roman"/>
                <w:bCs/>
                <w:sz w:val="20"/>
                <w:szCs w:val="20"/>
              </w:rPr>
              <w:t>Gamintojas</w:t>
            </w:r>
          </w:p>
        </w:tc>
        <w:tc>
          <w:tcPr>
            <w:tcW w:w="5516" w:type="dxa"/>
            <w:gridSpan w:val="2"/>
          </w:tcPr>
          <w:p w14:paraId="0A15BEF9" w14:textId="77777777" w:rsidR="00EF6E1C" w:rsidRPr="006321CC" w:rsidRDefault="00EF6E1C">
            <w:pPr>
              <w:pStyle w:val="BodyText"/>
              <w:spacing w:after="0" w:line="240" w:lineRule="auto"/>
              <w:jc w:val="left"/>
              <w:rPr>
                <w:rFonts w:ascii="Verdana" w:hAnsi="Verdana" w:cs="Times New Roman"/>
                <w:bCs/>
                <w:i/>
                <w:sz w:val="20"/>
                <w:szCs w:val="20"/>
              </w:rPr>
            </w:pPr>
            <w:r w:rsidRPr="006321CC">
              <w:rPr>
                <w:rFonts w:ascii="Verdana" w:hAnsi="Verdana" w:cs="Times New Roman"/>
                <w:bCs/>
                <w:i/>
                <w:sz w:val="20"/>
                <w:szCs w:val="20"/>
              </w:rPr>
              <w:t>/įrašyti/</w:t>
            </w:r>
          </w:p>
        </w:tc>
      </w:tr>
      <w:tr w:rsidR="006321CC" w:rsidRPr="006321CC" w14:paraId="774D41F2" w14:textId="77777777">
        <w:trPr>
          <w:trHeight w:val="390"/>
        </w:trPr>
        <w:tc>
          <w:tcPr>
            <w:tcW w:w="4112" w:type="dxa"/>
            <w:gridSpan w:val="2"/>
          </w:tcPr>
          <w:p w14:paraId="25A12AEB" w14:textId="77777777" w:rsidR="00EF6E1C" w:rsidRPr="006321CC" w:rsidRDefault="00EF6E1C">
            <w:pPr>
              <w:rPr>
                <w:rFonts w:ascii="Verdana" w:hAnsi="Verdana"/>
                <w:sz w:val="20"/>
                <w:szCs w:val="20"/>
                <w:lang w:val="lt-LT"/>
              </w:rPr>
            </w:pPr>
            <w:r w:rsidRPr="006321CC">
              <w:rPr>
                <w:rFonts w:ascii="Verdana" w:hAnsi="Verdana"/>
                <w:bCs/>
                <w:sz w:val="20"/>
                <w:szCs w:val="20"/>
                <w:lang w:val="lt-LT"/>
              </w:rPr>
              <w:t>Modelis</w:t>
            </w:r>
          </w:p>
        </w:tc>
        <w:tc>
          <w:tcPr>
            <w:tcW w:w="5516" w:type="dxa"/>
            <w:gridSpan w:val="2"/>
          </w:tcPr>
          <w:p w14:paraId="32F83670" w14:textId="77777777" w:rsidR="00EF6E1C" w:rsidRPr="006321CC" w:rsidRDefault="00EF6E1C">
            <w:pPr>
              <w:pStyle w:val="BodyText"/>
              <w:spacing w:after="0" w:line="240" w:lineRule="auto"/>
              <w:jc w:val="left"/>
              <w:rPr>
                <w:rFonts w:ascii="Verdana" w:hAnsi="Verdana" w:cs="Times New Roman"/>
                <w:bCs/>
                <w:i/>
                <w:sz w:val="20"/>
                <w:szCs w:val="20"/>
              </w:rPr>
            </w:pPr>
            <w:r w:rsidRPr="006321CC">
              <w:rPr>
                <w:rFonts w:ascii="Verdana" w:hAnsi="Verdana" w:cs="Times New Roman"/>
                <w:bCs/>
                <w:i/>
                <w:sz w:val="20"/>
                <w:szCs w:val="20"/>
              </w:rPr>
              <w:t>/įrašyti/</w:t>
            </w:r>
          </w:p>
        </w:tc>
      </w:tr>
      <w:tr w:rsidR="006321CC" w:rsidRPr="006321CC" w14:paraId="10E928E1" w14:textId="77777777">
        <w:tc>
          <w:tcPr>
            <w:tcW w:w="649" w:type="dxa"/>
            <w:vAlign w:val="center"/>
          </w:tcPr>
          <w:p w14:paraId="69E7EA41" w14:textId="77777777" w:rsidR="00EF6E1C" w:rsidRPr="006321CC" w:rsidRDefault="00EF6E1C">
            <w:pPr>
              <w:pStyle w:val="BodyText"/>
              <w:spacing w:after="0" w:line="240" w:lineRule="auto"/>
              <w:jc w:val="center"/>
              <w:rPr>
                <w:rFonts w:ascii="Verdana" w:hAnsi="Verdana" w:cs="Times New Roman"/>
                <w:b/>
                <w:bCs/>
                <w:snapToGrid w:val="0"/>
                <w:sz w:val="20"/>
                <w:szCs w:val="20"/>
              </w:rPr>
            </w:pPr>
            <w:r w:rsidRPr="006321CC">
              <w:rPr>
                <w:rFonts w:ascii="Verdana" w:hAnsi="Verdana" w:cs="Times New Roman"/>
                <w:b/>
                <w:bCs/>
                <w:snapToGrid w:val="0"/>
                <w:sz w:val="20"/>
                <w:szCs w:val="20"/>
              </w:rPr>
              <w:t>Eil. Nr.</w:t>
            </w:r>
          </w:p>
        </w:tc>
        <w:tc>
          <w:tcPr>
            <w:tcW w:w="3463" w:type="dxa"/>
            <w:vAlign w:val="center"/>
          </w:tcPr>
          <w:p w14:paraId="0112BDDF" w14:textId="77777777" w:rsidR="00EF6E1C" w:rsidRPr="006321CC" w:rsidRDefault="00EF6E1C">
            <w:pPr>
              <w:jc w:val="center"/>
              <w:rPr>
                <w:rFonts w:ascii="Verdana" w:hAnsi="Verdana"/>
                <w:b/>
                <w:bCs/>
                <w:sz w:val="20"/>
                <w:szCs w:val="20"/>
                <w:lang w:val="lt-LT"/>
              </w:rPr>
            </w:pPr>
            <w:r w:rsidRPr="006321CC">
              <w:rPr>
                <w:rFonts w:ascii="Verdana" w:hAnsi="Verdana"/>
                <w:b/>
                <w:bCs/>
                <w:sz w:val="20"/>
                <w:szCs w:val="20"/>
                <w:lang w:val="lt-LT"/>
              </w:rPr>
              <w:t>Reikalavimai</w:t>
            </w:r>
          </w:p>
        </w:tc>
        <w:tc>
          <w:tcPr>
            <w:tcW w:w="2835" w:type="dxa"/>
            <w:vAlign w:val="center"/>
          </w:tcPr>
          <w:p w14:paraId="470AC9F6" w14:textId="77777777" w:rsidR="00EF6E1C" w:rsidRPr="006321CC" w:rsidRDefault="00EF6E1C">
            <w:pPr>
              <w:pStyle w:val="BodyText"/>
              <w:spacing w:after="0" w:line="240" w:lineRule="auto"/>
              <w:jc w:val="center"/>
              <w:rPr>
                <w:rFonts w:ascii="Verdana" w:hAnsi="Verdana" w:cs="Times New Roman"/>
                <w:b/>
                <w:bCs/>
                <w:sz w:val="20"/>
                <w:szCs w:val="20"/>
              </w:rPr>
            </w:pPr>
            <w:r w:rsidRPr="006321CC">
              <w:rPr>
                <w:rFonts w:ascii="Verdana" w:hAnsi="Verdana" w:cs="Times New Roman"/>
                <w:b/>
                <w:bCs/>
                <w:sz w:val="20"/>
                <w:szCs w:val="20"/>
              </w:rPr>
              <w:t>Siūlomi parametrai</w:t>
            </w:r>
          </w:p>
        </w:tc>
        <w:tc>
          <w:tcPr>
            <w:tcW w:w="2681" w:type="dxa"/>
          </w:tcPr>
          <w:p w14:paraId="03F2B3D2" w14:textId="77777777" w:rsidR="00EF6E1C" w:rsidRPr="006321CC" w:rsidRDefault="00EF6E1C">
            <w:pPr>
              <w:pStyle w:val="BodyText"/>
              <w:spacing w:after="0" w:line="240" w:lineRule="auto"/>
              <w:jc w:val="center"/>
              <w:rPr>
                <w:rFonts w:ascii="Verdana" w:hAnsi="Verdana" w:cs="Times New Roman"/>
                <w:b/>
                <w:bCs/>
                <w:sz w:val="20"/>
                <w:szCs w:val="20"/>
              </w:rPr>
            </w:pPr>
            <w:r w:rsidRPr="006321CC">
              <w:rPr>
                <w:rFonts w:ascii="Verdana" w:eastAsia="Times New Roman" w:hAnsi="Verdana" w:cs="Times New Roman"/>
                <w:b/>
                <w:bCs/>
                <w:sz w:val="20"/>
                <w:szCs w:val="20"/>
              </w:rPr>
              <w:t>Siūlomus parametrus patvirtinanti Dokumentacija</w:t>
            </w:r>
          </w:p>
        </w:tc>
      </w:tr>
      <w:tr w:rsidR="006321CC" w:rsidRPr="006321CC" w14:paraId="370564CF" w14:textId="77777777" w:rsidTr="002E3C59">
        <w:tc>
          <w:tcPr>
            <w:tcW w:w="649" w:type="dxa"/>
          </w:tcPr>
          <w:p w14:paraId="5BD1EBF2" w14:textId="7780C972" w:rsidR="00EF6E1C" w:rsidRPr="006321CC" w:rsidRDefault="008578F5" w:rsidP="008578F5">
            <w:pPr>
              <w:ind w:right="-109"/>
              <w:rPr>
                <w:rFonts w:ascii="Verdana" w:hAnsi="Verdana"/>
                <w:sz w:val="20"/>
                <w:szCs w:val="20"/>
                <w:lang w:val="lt-LT"/>
              </w:rPr>
            </w:pPr>
            <w:r w:rsidRPr="006321CC">
              <w:rPr>
                <w:rFonts w:ascii="Verdana" w:hAnsi="Verdana"/>
                <w:sz w:val="20"/>
                <w:szCs w:val="20"/>
                <w:lang w:val="lt-LT"/>
              </w:rPr>
              <w:t>1.</w:t>
            </w:r>
          </w:p>
        </w:tc>
        <w:tc>
          <w:tcPr>
            <w:tcW w:w="3463" w:type="dxa"/>
          </w:tcPr>
          <w:p w14:paraId="1F558333" w14:textId="7E1F51D1" w:rsidR="00EF6E1C" w:rsidRPr="006321CC" w:rsidRDefault="00AD73C0">
            <w:pPr>
              <w:rPr>
                <w:rFonts w:ascii="Verdana" w:hAnsi="Verdana"/>
                <w:sz w:val="20"/>
                <w:szCs w:val="20"/>
                <w:lang w:val="lt-LT"/>
              </w:rPr>
            </w:pPr>
            <w:r w:rsidRPr="006321CC">
              <w:rPr>
                <w:rFonts w:ascii="Verdana" w:hAnsi="Verdana"/>
                <w:sz w:val="20"/>
                <w:szCs w:val="20"/>
                <w:lang w:val="lt-LT" w:eastAsia="lt-LT"/>
              </w:rPr>
              <w:t>Įrangos technologija</w:t>
            </w:r>
            <w:r w:rsidR="00630305" w:rsidRPr="006321CC">
              <w:rPr>
                <w:rFonts w:ascii="Verdana" w:hAnsi="Verdana"/>
                <w:sz w:val="20"/>
                <w:szCs w:val="20"/>
                <w:lang w:val="lt-LT"/>
              </w:rPr>
              <w:t xml:space="preserve">: </w:t>
            </w:r>
            <w:r w:rsidR="00066B4B" w:rsidRPr="006321CC">
              <w:rPr>
                <w:rFonts w:ascii="Verdana" w:hAnsi="Verdana"/>
                <w:sz w:val="20"/>
                <w:szCs w:val="20"/>
                <w:lang w:val="lt-LT" w:eastAsia="lt-LT"/>
              </w:rPr>
              <w:t>Elektrografinė arba lygiavertė</w:t>
            </w:r>
            <w:r w:rsidR="00F05539" w:rsidRPr="006321CC">
              <w:rPr>
                <w:rFonts w:ascii="Verdana" w:hAnsi="Verdana"/>
                <w:sz w:val="20"/>
                <w:szCs w:val="20"/>
                <w:lang w:val="lt-LT"/>
              </w:rPr>
              <w:t>.</w:t>
            </w:r>
          </w:p>
        </w:tc>
        <w:tc>
          <w:tcPr>
            <w:tcW w:w="2835" w:type="dxa"/>
          </w:tcPr>
          <w:p w14:paraId="2E96FEAA" w14:textId="77777777" w:rsidR="00EF6E1C" w:rsidRPr="006321CC" w:rsidRDefault="00EF6E1C" w:rsidP="008506BA">
            <w:pPr>
              <w:jc w:val="center"/>
              <w:rPr>
                <w:rFonts w:ascii="Verdana" w:hAnsi="Verdana"/>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71B49001" w14:textId="2BD6C27D" w:rsidR="00EF6E1C" w:rsidRPr="006321CC" w:rsidRDefault="00EF6E1C" w:rsidP="008506BA">
            <w:pPr>
              <w:jc w:val="center"/>
              <w:rPr>
                <w:rFonts w:ascii="Verdana" w:hAnsi="Verdana"/>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30C69144" w14:textId="77777777" w:rsidTr="00FF02B3">
        <w:tc>
          <w:tcPr>
            <w:tcW w:w="649" w:type="dxa"/>
          </w:tcPr>
          <w:p w14:paraId="1E0DDE12" w14:textId="7025D8D1" w:rsidR="00066B4B" w:rsidRPr="006321CC" w:rsidRDefault="00B358B3" w:rsidP="00B358B3">
            <w:pPr>
              <w:ind w:right="-109"/>
              <w:rPr>
                <w:rFonts w:ascii="Verdana" w:hAnsi="Verdana"/>
                <w:sz w:val="20"/>
                <w:szCs w:val="20"/>
                <w:lang w:val="lt-LT"/>
              </w:rPr>
            </w:pPr>
            <w:r w:rsidRPr="006321CC">
              <w:rPr>
                <w:rFonts w:ascii="Verdana" w:hAnsi="Verdana"/>
                <w:sz w:val="20"/>
                <w:szCs w:val="20"/>
                <w:lang w:val="lt-LT"/>
              </w:rPr>
              <w:t>2.</w:t>
            </w:r>
          </w:p>
        </w:tc>
        <w:tc>
          <w:tcPr>
            <w:tcW w:w="3463" w:type="dxa"/>
          </w:tcPr>
          <w:p w14:paraId="150D214C" w14:textId="3569254C" w:rsidR="00066B4B" w:rsidRPr="006321CC" w:rsidRDefault="0053554C" w:rsidP="00230A65">
            <w:pPr>
              <w:rPr>
                <w:rFonts w:ascii="Verdana" w:hAnsi="Verdana"/>
                <w:sz w:val="20"/>
                <w:szCs w:val="20"/>
                <w:lang w:val="lt-LT"/>
              </w:rPr>
            </w:pPr>
            <w:r w:rsidRPr="006321CC">
              <w:rPr>
                <w:rFonts w:ascii="Verdana" w:hAnsi="Verdana"/>
                <w:sz w:val="20"/>
                <w:szCs w:val="20"/>
                <w:lang w:val="lt-LT"/>
              </w:rPr>
              <w:t>Atliktų spaudų kiekis Pirkimo objekto diegimo metu</w:t>
            </w:r>
            <w:r w:rsidR="00630305" w:rsidRPr="006321CC">
              <w:rPr>
                <w:rFonts w:ascii="Verdana" w:hAnsi="Verdana"/>
                <w:sz w:val="20"/>
                <w:szCs w:val="20"/>
                <w:lang w:val="lt-LT"/>
              </w:rPr>
              <w:t xml:space="preserve">: </w:t>
            </w:r>
            <w:r w:rsidR="007923E4" w:rsidRPr="006321CC">
              <w:rPr>
                <w:rFonts w:ascii="Verdana" w:hAnsi="Verdana"/>
                <w:sz w:val="20"/>
                <w:szCs w:val="20"/>
                <w:lang w:val="lt-LT"/>
              </w:rPr>
              <w:t>Ne daugiau nei 150</w:t>
            </w:r>
            <w:r w:rsidR="00230A65" w:rsidRPr="006321CC">
              <w:rPr>
                <w:rFonts w:ascii="Verdana" w:hAnsi="Verdana"/>
                <w:sz w:val="20"/>
                <w:szCs w:val="20"/>
                <w:lang w:val="lt-LT"/>
              </w:rPr>
              <w:t> </w:t>
            </w:r>
            <w:r w:rsidR="007923E4" w:rsidRPr="006321CC">
              <w:rPr>
                <w:rFonts w:ascii="Verdana" w:hAnsi="Verdana"/>
                <w:sz w:val="20"/>
                <w:szCs w:val="20"/>
                <w:lang w:val="lt-LT"/>
              </w:rPr>
              <w:t>000</w:t>
            </w:r>
            <w:r w:rsidR="00230A65" w:rsidRPr="006321CC">
              <w:rPr>
                <w:rFonts w:ascii="Verdana" w:hAnsi="Verdana"/>
                <w:sz w:val="20"/>
                <w:szCs w:val="20"/>
                <w:lang w:val="lt-LT"/>
              </w:rPr>
              <w:t>.</w:t>
            </w:r>
          </w:p>
        </w:tc>
        <w:tc>
          <w:tcPr>
            <w:tcW w:w="2835" w:type="dxa"/>
          </w:tcPr>
          <w:p w14:paraId="33C32266" w14:textId="50EB3277" w:rsidR="00066B4B"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600B68F6" w14:textId="77777777" w:rsidR="00066B4B" w:rsidRPr="006321CC" w:rsidRDefault="00066B4B" w:rsidP="008506BA">
            <w:pPr>
              <w:jc w:val="center"/>
              <w:rPr>
                <w:rFonts w:ascii="Verdana" w:eastAsia="Times New Roman" w:hAnsi="Verdana"/>
                <w:i/>
                <w:iCs/>
                <w:sz w:val="20"/>
                <w:szCs w:val="20"/>
                <w:lang w:val="lt-LT"/>
              </w:rPr>
            </w:pPr>
          </w:p>
        </w:tc>
      </w:tr>
      <w:tr w:rsidR="006321CC" w:rsidRPr="006321CC" w14:paraId="2F7199B5" w14:textId="77777777" w:rsidTr="00FF02B3">
        <w:tc>
          <w:tcPr>
            <w:tcW w:w="649" w:type="dxa"/>
          </w:tcPr>
          <w:p w14:paraId="3D42CAC2" w14:textId="1D1119C3" w:rsidR="007923E4" w:rsidRPr="006321CC" w:rsidRDefault="00427AA9" w:rsidP="00427AA9">
            <w:pPr>
              <w:ind w:right="-109"/>
              <w:rPr>
                <w:rFonts w:ascii="Verdana" w:hAnsi="Verdana"/>
                <w:sz w:val="20"/>
                <w:szCs w:val="20"/>
                <w:lang w:val="lt-LT"/>
              </w:rPr>
            </w:pPr>
            <w:r w:rsidRPr="006321CC">
              <w:rPr>
                <w:rFonts w:ascii="Verdana" w:hAnsi="Verdana"/>
                <w:sz w:val="20"/>
                <w:szCs w:val="20"/>
                <w:lang w:val="lt-LT"/>
              </w:rPr>
              <w:t>3.</w:t>
            </w:r>
          </w:p>
        </w:tc>
        <w:tc>
          <w:tcPr>
            <w:tcW w:w="3463" w:type="dxa"/>
          </w:tcPr>
          <w:p w14:paraId="46693C08" w14:textId="1839C334" w:rsidR="007923E4" w:rsidRPr="006321CC" w:rsidRDefault="005373D3" w:rsidP="00230A65">
            <w:pPr>
              <w:rPr>
                <w:rFonts w:ascii="Verdana" w:hAnsi="Verdana"/>
                <w:sz w:val="20"/>
                <w:szCs w:val="20"/>
                <w:lang w:val="lt-LT"/>
              </w:rPr>
            </w:pPr>
            <w:r w:rsidRPr="006321CC">
              <w:rPr>
                <w:rFonts w:ascii="Verdana" w:hAnsi="Verdana"/>
                <w:sz w:val="20"/>
                <w:szCs w:val="20"/>
                <w:lang w:val="lt-LT"/>
              </w:rPr>
              <w:t>Spaudo kokybė</w:t>
            </w:r>
            <w:r w:rsidR="00630305" w:rsidRPr="006321CC">
              <w:rPr>
                <w:rFonts w:ascii="Verdana" w:hAnsi="Verdana"/>
                <w:sz w:val="20"/>
                <w:szCs w:val="20"/>
                <w:lang w:val="lt-LT"/>
              </w:rPr>
              <w:t xml:space="preserve">: </w:t>
            </w:r>
            <w:r w:rsidR="008608FB" w:rsidRPr="006321CC">
              <w:rPr>
                <w:rFonts w:ascii="Verdana" w:hAnsi="Verdana"/>
                <w:sz w:val="20"/>
                <w:szCs w:val="20"/>
                <w:lang w:val="lt-LT"/>
              </w:rPr>
              <w:t>Spaudas privalo būti kokybiškas, be liejimų, linijų ar taškų.</w:t>
            </w:r>
          </w:p>
        </w:tc>
        <w:tc>
          <w:tcPr>
            <w:tcW w:w="2835" w:type="dxa"/>
          </w:tcPr>
          <w:p w14:paraId="4E30EAA7" w14:textId="69FBDF23" w:rsidR="007923E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45A6EA26" w14:textId="77777777" w:rsidR="007923E4" w:rsidRPr="006321CC" w:rsidRDefault="007923E4" w:rsidP="008506BA">
            <w:pPr>
              <w:jc w:val="center"/>
              <w:rPr>
                <w:rFonts w:ascii="Verdana" w:eastAsia="Times New Roman" w:hAnsi="Verdana"/>
                <w:i/>
                <w:iCs/>
                <w:sz w:val="20"/>
                <w:szCs w:val="20"/>
                <w:lang w:val="lt-LT"/>
              </w:rPr>
            </w:pPr>
          </w:p>
        </w:tc>
      </w:tr>
      <w:tr w:rsidR="006321CC" w:rsidRPr="006321CC" w14:paraId="60BD0EC8" w14:textId="77777777">
        <w:tc>
          <w:tcPr>
            <w:tcW w:w="649" w:type="dxa"/>
          </w:tcPr>
          <w:p w14:paraId="60F756B2" w14:textId="33A98867" w:rsidR="007923E4" w:rsidRPr="006321CC" w:rsidRDefault="00732882" w:rsidP="00732882">
            <w:pPr>
              <w:ind w:right="-109"/>
              <w:rPr>
                <w:rFonts w:ascii="Verdana" w:hAnsi="Verdana"/>
                <w:sz w:val="20"/>
                <w:szCs w:val="20"/>
                <w:lang w:val="lt-LT"/>
              </w:rPr>
            </w:pPr>
            <w:r w:rsidRPr="006321CC">
              <w:rPr>
                <w:rFonts w:ascii="Verdana" w:hAnsi="Verdana"/>
                <w:sz w:val="20"/>
                <w:szCs w:val="20"/>
                <w:lang w:val="lt-LT"/>
              </w:rPr>
              <w:t>4.</w:t>
            </w:r>
          </w:p>
        </w:tc>
        <w:tc>
          <w:tcPr>
            <w:tcW w:w="3463" w:type="dxa"/>
          </w:tcPr>
          <w:p w14:paraId="0BC5C63B" w14:textId="6AE81680" w:rsidR="007923E4" w:rsidRPr="006321CC" w:rsidRDefault="004B3852" w:rsidP="00230A65">
            <w:pPr>
              <w:rPr>
                <w:rFonts w:ascii="Verdana" w:hAnsi="Verdana"/>
                <w:sz w:val="20"/>
                <w:szCs w:val="20"/>
                <w:lang w:val="lt-LT"/>
              </w:rPr>
            </w:pPr>
            <w:r w:rsidRPr="006321CC">
              <w:rPr>
                <w:rFonts w:ascii="Verdana" w:hAnsi="Verdana"/>
                <w:sz w:val="20"/>
                <w:szCs w:val="20"/>
                <w:lang w:val="lt-LT" w:eastAsia="lt-LT"/>
              </w:rPr>
              <w:t>Maksimalus spausdinimo formatas</w:t>
            </w:r>
            <w:r w:rsidR="00630305" w:rsidRPr="006321CC">
              <w:rPr>
                <w:rFonts w:ascii="Verdana" w:hAnsi="Verdana"/>
                <w:sz w:val="20"/>
                <w:szCs w:val="20"/>
                <w:lang w:val="lt-LT"/>
              </w:rPr>
              <w:t xml:space="preserve">: </w:t>
            </w:r>
            <w:r w:rsidR="00C03A6C" w:rsidRPr="006321CC">
              <w:rPr>
                <w:rFonts w:ascii="Verdana" w:hAnsi="Verdana"/>
                <w:sz w:val="20"/>
                <w:szCs w:val="20"/>
                <w:lang w:val="lt-LT" w:eastAsia="lt-LT"/>
              </w:rPr>
              <w:t>A4</w:t>
            </w:r>
            <w:r w:rsidR="00230A65" w:rsidRPr="006321CC">
              <w:rPr>
                <w:rFonts w:ascii="Verdana" w:hAnsi="Verdana"/>
                <w:sz w:val="20"/>
                <w:szCs w:val="20"/>
                <w:lang w:val="lt-LT"/>
              </w:rPr>
              <w:t>.</w:t>
            </w:r>
          </w:p>
        </w:tc>
        <w:tc>
          <w:tcPr>
            <w:tcW w:w="2835" w:type="dxa"/>
          </w:tcPr>
          <w:p w14:paraId="3D527790" w14:textId="7EAC2EBB" w:rsidR="007923E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1FC196A6" w14:textId="579A86BE" w:rsidR="007923E4" w:rsidRPr="006321CC" w:rsidRDefault="00FD51D1"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5369D6FA" w14:textId="77777777">
        <w:tc>
          <w:tcPr>
            <w:tcW w:w="649" w:type="dxa"/>
          </w:tcPr>
          <w:p w14:paraId="4FECFC80" w14:textId="0743ED09" w:rsidR="007923E4" w:rsidRPr="006321CC" w:rsidRDefault="00732882" w:rsidP="00732882">
            <w:pPr>
              <w:ind w:right="-109"/>
              <w:rPr>
                <w:rFonts w:ascii="Verdana" w:hAnsi="Verdana"/>
                <w:sz w:val="20"/>
                <w:szCs w:val="20"/>
                <w:lang w:val="lt-LT"/>
              </w:rPr>
            </w:pPr>
            <w:r w:rsidRPr="006321CC">
              <w:rPr>
                <w:rFonts w:ascii="Verdana" w:hAnsi="Verdana"/>
                <w:sz w:val="20"/>
                <w:szCs w:val="20"/>
                <w:lang w:val="lt-LT"/>
              </w:rPr>
              <w:t>5.</w:t>
            </w:r>
          </w:p>
        </w:tc>
        <w:tc>
          <w:tcPr>
            <w:tcW w:w="3463" w:type="dxa"/>
          </w:tcPr>
          <w:p w14:paraId="519F9F47" w14:textId="1FE376E2" w:rsidR="007923E4" w:rsidRPr="006321CC" w:rsidRDefault="003474C9" w:rsidP="008D2F0D">
            <w:pPr>
              <w:rPr>
                <w:rFonts w:ascii="Verdana" w:hAnsi="Verdana"/>
                <w:sz w:val="20"/>
                <w:szCs w:val="20"/>
                <w:lang w:val="lt-LT"/>
              </w:rPr>
            </w:pPr>
            <w:r w:rsidRPr="006321CC">
              <w:rPr>
                <w:rFonts w:ascii="Verdana" w:hAnsi="Verdana"/>
                <w:sz w:val="20"/>
                <w:szCs w:val="20"/>
                <w:lang w:val="lt-LT" w:eastAsia="lt-LT"/>
              </w:rPr>
              <w:t>Vienpusių A4 formato lapų spausdinimo greitis, spausdinant minimalia reikalaujama skiriamąja geba (raiška)</w:t>
            </w:r>
            <w:r w:rsidR="00630305" w:rsidRPr="006321CC">
              <w:rPr>
                <w:rFonts w:ascii="Verdana" w:hAnsi="Verdana"/>
                <w:sz w:val="20"/>
                <w:szCs w:val="20"/>
                <w:lang w:val="lt-LT"/>
              </w:rPr>
              <w:t xml:space="preserve">: </w:t>
            </w:r>
            <w:r w:rsidR="00BE545F" w:rsidRPr="006321CC">
              <w:rPr>
                <w:rFonts w:ascii="Verdana" w:hAnsi="Verdana"/>
                <w:sz w:val="20"/>
                <w:szCs w:val="20"/>
                <w:lang w:val="lt-LT" w:eastAsia="lt-LT"/>
              </w:rPr>
              <w:t>Ne mažiau kaip 40 juodai baltų psl./min. A4 formatu</w:t>
            </w:r>
            <w:r w:rsidR="008D2F0D" w:rsidRPr="006321CC">
              <w:rPr>
                <w:rFonts w:ascii="Verdana" w:hAnsi="Verdana"/>
                <w:sz w:val="20"/>
                <w:szCs w:val="20"/>
                <w:lang w:val="lt-LT"/>
              </w:rPr>
              <w:t>.</w:t>
            </w:r>
          </w:p>
        </w:tc>
        <w:tc>
          <w:tcPr>
            <w:tcW w:w="2835" w:type="dxa"/>
          </w:tcPr>
          <w:p w14:paraId="73AE4C65" w14:textId="397749BF" w:rsidR="007923E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00B5A439" w14:textId="5E30135E" w:rsidR="007923E4" w:rsidRPr="006321CC" w:rsidRDefault="00FD51D1"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431C9114" w14:textId="77777777">
        <w:tc>
          <w:tcPr>
            <w:tcW w:w="649" w:type="dxa"/>
          </w:tcPr>
          <w:p w14:paraId="1B2FBDF9" w14:textId="13971E7E" w:rsidR="007923E4" w:rsidRPr="006321CC" w:rsidRDefault="00617817" w:rsidP="00617817">
            <w:pPr>
              <w:ind w:right="-109"/>
              <w:rPr>
                <w:rFonts w:ascii="Verdana" w:hAnsi="Verdana"/>
                <w:sz w:val="20"/>
                <w:szCs w:val="20"/>
                <w:lang w:val="lt-LT"/>
              </w:rPr>
            </w:pPr>
            <w:r w:rsidRPr="006321CC">
              <w:rPr>
                <w:rFonts w:ascii="Verdana" w:hAnsi="Verdana"/>
                <w:sz w:val="20"/>
                <w:szCs w:val="20"/>
                <w:lang w:val="lt-LT"/>
              </w:rPr>
              <w:t>6.</w:t>
            </w:r>
          </w:p>
        </w:tc>
        <w:tc>
          <w:tcPr>
            <w:tcW w:w="3463" w:type="dxa"/>
          </w:tcPr>
          <w:p w14:paraId="1197BD7F" w14:textId="00591FF0" w:rsidR="007923E4" w:rsidRPr="006321CC" w:rsidRDefault="00A500E4" w:rsidP="008D2F0D">
            <w:pPr>
              <w:rPr>
                <w:rFonts w:ascii="Verdana" w:hAnsi="Verdana"/>
                <w:sz w:val="20"/>
                <w:szCs w:val="20"/>
                <w:lang w:val="lt-LT"/>
              </w:rPr>
            </w:pPr>
            <w:r w:rsidRPr="006321CC">
              <w:rPr>
                <w:rFonts w:ascii="Verdana" w:hAnsi="Verdana"/>
                <w:sz w:val="20"/>
                <w:szCs w:val="20"/>
                <w:lang w:val="lt-LT" w:eastAsia="lt-LT"/>
              </w:rPr>
              <w:t>Pirma nespalvinė kopija spausdinama</w:t>
            </w:r>
            <w:r w:rsidR="00630305" w:rsidRPr="006321CC">
              <w:rPr>
                <w:rFonts w:ascii="Verdana" w:hAnsi="Verdana"/>
                <w:sz w:val="20"/>
                <w:szCs w:val="20"/>
                <w:lang w:val="lt-LT"/>
              </w:rPr>
              <w:t xml:space="preserve">: </w:t>
            </w:r>
            <w:r w:rsidR="009C68E7" w:rsidRPr="006321CC">
              <w:rPr>
                <w:rFonts w:ascii="Verdana" w:hAnsi="Verdana"/>
                <w:sz w:val="20"/>
                <w:szCs w:val="20"/>
                <w:lang w:val="lt-LT" w:eastAsia="lt-LT"/>
              </w:rPr>
              <w:t>Ne ilgiau kaip 8 sek.</w:t>
            </w:r>
          </w:p>
        </w:tc>
        <w:tc>
          <w:tcPr>
            <w:tcW w:w="2835" w:type="dxa"/>
          </w:tcPr>
          <w:p w14:paraId="054D61EB" w14:textId="3054F28A" w:rsidR="007923E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04B2315E" w14:textId="7F9AE30C" w:rsidR="007923E4" w:rsidRPr="006321CC" w:rsidRDefault="006C0243"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10A1900E" w14:textId="77777777">
        <w:tc>
          <w:tcPr>
            <w:tcW w:w="649" w:type="dxa"/>
          </w:tcPr>
          <w:p w14:paraId="39F6935E" w14:textId="05F06167" w:rsidR="007923E4" w:rsidRPr="006321CC" w:rsidRDefault="00617817" w:rsidP="00617817">
            <w:pPr>
              <w:ind w:right="-109"/>
              <w:rPr>
                <w:rFonts w:ascii="Verdana" w:hAnsi="Verdana"/>
                <w:sz w:val="20"/>
                <w:szCs w:val="20"/>
                <w:lang w:val="lt-LT"/>
              </w:rPr>
            </w:pPr>
            <w:r w:rsidRPr="006321CC">
              <w:rPr>
                <w:rFonts w:ascii="Verdana" w:hAnsi="Verdana"/>
                <w:sz w:val="20"/>
                <w:szCs w:val="20"/>
                <w:lang w:val="lt-LT"/>
              </w:rPr>
              <w:t>7.</w:t>
            </w:r>
          </w:p>
        </w:tc>
        <w:tc>
          <w:tcPr>
            <w:tcW w:w="3463" w:type="dxa"/>
          </w:tcPr>
          <w:p w14:paraId="43805497" w14:textId="02493E47" w:rsidR="007923E4" w:rsidRPr="006321CC" w:rsidRDefault="00EC66A6" w:rsidP="008D2F0D">
            <w:pPr>
              <w:rPr>
                <w:rFonts w:ascii="Verdana" w:hAnsi="Verdana"/>
                <w:sz w:val="20"/>
                <w:szCs w:val="20"/>
                <w:lang w:val="lt-LT"/>
              </w:rPr>
            </w:pPr>
            <w:r w:rsidRPr="006321CC">
              <w:rPr>
                <w:rFonts w:ascii="Verdana" w:hAnsi="Verdana"/>
                <w:sz w:val="20"/>
                <w:szCs w:val="20"/>
                <w:lang w:val="lt-LT" w:eastAsia="lt-LT"/>
              </w:rPr>
              <w:t>Procesoriaus dažnis</w:t>
            </w:r>
            <w:r w:rsidR="00630305" w:rsidRPr="006321CC">
              <w:rPr>
                <w:rFonts w:ascii="Verdana" w:hAnsi="Verdana"/>
                <w:sz w:val="20"/>
                <w:szCs w:val="20"/>
                <w:lang w:val="lt-LT"/>
              </w:rPr>
              <w:t xml:space="preserve">: </w:t>
            </w:r>
            <w:r w:rsidR="002938BB" w:rsidRPr="006321CC">
              <w:rPr>
                <w:rFonts w:ascii="Verdana" w:hAnsi="Verdana"/>
                <w:sz w:val="20"/>
                <w:szCs w:val="20"/>
                <w:lang w:val="lt-LT" w:eastAsia="lt-LT"/>
              </w:rPr>
              <w:t>Ne mažiau kaip 660 MHz</w:t>
            </w:r>
            <w:r w:rsidR="008D2F0D" w:rsidRPr="006321CC">
              <w:rPr>
                <w:rFonts w:ascii="Verdana" w:hAnsi="Verdana"/>
                <w:sz w:val="20"/>
                <w:szCs w:val="20"/>
                <w:lang w:val="lt-LT"/>
              </w:rPr>
              <w:t>.</w:t>
            </w:r>
          </w:p>
        </w:tc>
        <w:tc>
          <w:tcPr>
            <w:tcW w:w="2835" w:type="dxa"/>
          </w:tcPr>
          <w:p w14:paraId="2D39FDB9" w14:textId="45E95CEB" w:rsidR="007923E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24C76605" w14:textId="74054655" w:rsidR="007923E4" w:rsidRPr="006321CC" w:rsidRDefault="006C0243"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008217F5" w14:textId="77777777">
        <w:tc>
          <w:tcPr>
            <w:tcW w:w="649" w:type="dxa"/>
          </w:tcPr>
          <w:p w14:paraId="21203271" w14:textId="238CDC72" w:rsidR="007923E4" w:rsidRPr="006321CC" w:rsidRDefault="003934FA" w:rsidP="003934FA">
            <w:pPr>
              <w:ind w:right="-109"/>
              <w:rPr>
                <w:rFonts w:ascii="Verdana" w:hAnsi="Verdana"/>
                <w:sz w:val="20"/>
                <w:szCs w:val="20"/>
                <w:lang w:val="lt-LT"/>
              </w:rPr>
            </w:pPr>
            <w:r w:rsidRPr="006321CC">
              <w:rPr>
                <w:rFonts w:ascii="Verdana" w:hAnsi="Verdana"/>
                <w:sz w:val="20"/>
                <w:szCs w:val="20"/>
                <w:lang w:val="lt-LT"/>
              </w:rPr>
              <w:lastRenderedPageBreak/>
              <w:t>8.</w:t>
            </w:r>
          </w:p>
        </w:tc>
        <w:tc>
          <w:tcPr>
            <w:tcW w:w="3463" w:type="dxa"/>
          </w:tcPr>
          <w:p w14:paraId="6B3BEC38" w14:textId="59197400" w:rsidR="007923E4" w:rsidRPr="006321CC" w:rsidRDefault="00346FB1" w:rsidP="008D2F0D">
            <w:pPr>
              <w:rPr>
                <w:rFonts w:ascii="Verdana" w:hAnsi="Verdana"/>
                <w:sz w:val="20"/>
                <w:szCs w:val="20"/>
                <w:lang w:val="lt-LT"/>
              </w:rPr>
            </w:pPr>
            <w:r w:rsidRPr="006321CC">
              <w:rPr>
                <w:rFonts w:ascii="Verdana" w:hAnsi="Verdana"/>
                <w:sz w:val="20"/>
                <w:szCs w:val="20"/>
                <w:lang w:val="lt-LT" w:eastAsia="lt-LT"/>
              </w:rPr>
              <w:t>Spausdinimo skiriamoji geba (raiška)</w:t>
            </w:r>
            <w:r w:rsidR="00630305" w:rsidRPr="006321CC">
              <w:rPr>
                <w:rFonts w:ascii="Verdana" w:hAnsi="Verdana"/>
                <w:sz w:val="20"/>
                <w:szCs w:val="20"/>
                <w:lang w:val="lt-LT"/>
              </w:rPr>
              <w:t xml:space="preserve">: </w:t>
            </w:r>
            <w:r w:rsidR="00AC2FE5" w:rsidRPr="006321CC">
              <w:rPr>
                <w:rFonts w:ascii="Verdana" w:hAnsi="Verdana"/>
                <w:sz w:val="20"/>
                <w:szCs w:val="20"/>
                <w:lang w:val="lt-LT" w:eastAsia="lt-LT"/>
              </w:rPr>
              <w:t xml:space="preserve">Ne mažiau kaip 600 x 600 </w:t>
            </w:r>
            <w:proofErr w:type="spellStart"/>
            <w:r w:rsidR="00AC2FE5" w:rsidRPr="006321CC">
              <w:rPr>
                <w:rFonts w:ascii="Verdana" w:hAnsi="Verdana"/>
                <w:sz w:val="20"/>
                <w:szCs w:val="20"/>
                <w:lang w:val="lt-LT" w:eastAsia="lt-LT"/>
              </w:rPr>
              <w:t>dpi</w:t>
            </w:r>
            <w:proofErr w:type="spellEnd"/>
            <w:r w:rsidR="005727E4" w:rsidRPr="006321CC">
              <w:rPr>
                <w:rFonts w:ascii="Verdana" w:hAnsi="Verdana"/>
                <w:sz w:val="20"/>
                <w:szCs w:val="20"/>
                <w:lang w:val="lt-LT"/>
              </w:rPr>
              <w:t>.</w:t>
            </w:r>
          </w:p>
        </w:tc>
        <w:tc>
          <w:tcPr>
            <w:tcW w:w="2835" w:type="dxa"/>
          </w:tcPr>
          <w:p w14:paraId="74E21202" w14:textId="249E7379" w:rsidR="007923E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1FD9C5B3" w14:textId="698E1513" w:rsidR="007923E4" w:rsidRPr="006321CC" w:rsidRDefault="00B45F7C"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6B5BF318" w14:textId="77777777">
        <w:tc>
          <w:tcPr>
            <w:tcW w:w="649" w:type="dxa"/>
          </w:tcPr>
          <w:p w14:paraId="19DDC0C3" w14:textId="02DF7355" w:rsidR="007923E4" w:rsidRPr="006321CC" w:rsidRDefault="003934FA" w:rsidP="003934FA">
            <w:pPr>
              <w:ind w:right="-109"/>
              <w:rPr>
                <w:rFonts w:ascii="Verdana" w:hAnsi="Verdana"/>
                <w:sz w:val="20"/>
                <w:szCs w:val="20"/>
                <w:lang w:val="lt-LT"/>
              </w:rPr>
            </w:pPr>
            <w:r w:rsidRPr="006321CC">
              <w:rPr>
                <w:rFonts w:ascii="Verdana" w:hAnsi="Verdana"/>
                <w:sz w:val="20"/>
                <w:szCs w:val="20"/>
                <w:lang w:val="lt-LT"/>
              </w:rPr>
              <w:t>9.</w:t>
            </w:r>
          </w:p>
        </w:tc>
        <w:tc>
          <w:tcPr>
            <w:tcW w:w="3463" w:type="dxa"/>
          </w:tcPr>
          <w:p w14:paraId="6B38B980" w14:textId="2F1DD994" w:rsidR="007923E4" w:rsidRPr="006321CC" w:rsidRDefault="00250E16" w:rsidP="005727E4">
            <w:pPr>
              <w:rPr>
                <w:rFonts w:ascii="Verdana" w:hAnsi="Verdana"/>
                <w:sz w:val="20"/>
                <w:szCs w:val="20"/>
                <w:lang w:val="lt-LT"/>
              </w:rPr>
            </w:pPr>
            <w:r w:rsidRPr="006321CC">
              <w:rPr>
                <w:rFonts w:ascii="Verdana" w:hAnsi="Verdana"/>
                <w:sz w:val="20"/>
                <w:szCs w:val="20"/>
                <w:lang w:val="lt-LT" w:eastAsia="lt-LT"/>
              </w:rPr>
              <w:t>Operatyvinės atminties dydis</w:t>
            </w:r>
            <w:r w:rsidR="00630305" w:rsidRPr="006321CC">
              <w:rPr>
                <w:rFonts w:ascii="Verdana" w:hAnsi="Verdana"/>
                <w:sz w:val="20"/>
                <w:szCs w:val="20"/>
                <w:lang w:val="lt-LT"/>
              </w:rPr>
              <w:t xml:space="preserve">: </w:t>
            </w:r>
            <w:r w:rsidR="0033068E" w:rsidRPr="006321CC">
              <w:rPr>
                <w:rFonts w:ascii="Verdana" w:hAnsi="Verdana"/>
                <w:sz w:val="20"/>
                <w:szCs w:val="20"/>
                <w:lang w:val="lt-LT" w:eastAsia="lt-LT"/>
              </w:rPr>
              <w:t>Ne mažiau kaip 1 GB</w:t>
            </w:r>
            <w:r w:rsidR="005727E4" w:rsidRPr="006321CC">
              <w:rPr>
                <w:rFonts w:ascii="Verdana" w:hAnsi="Verdana"/>
                <w:sz w:val="20"/>
                <w:szCs w:val="20"/>
                <w:lang w:val="lt-LT"/>
              </w:rPr>
              <w:t>.</w:t>
            </w:r>
          </w:p>
        </w:tc>
        <w:tc>
          <w:tcPr>
            <w:tcW w:w="2835" w:type="dxa"/>
          </w:tcPr>
          <w:p w14:paraId="7A3165D6" w14:textId="6DC0A319" w:rsidR="007923E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541CAE6A" w14:textId="0ACB5EC2" w:rsidR="007923E4" w:rsidRPr="006321CC" w:rsidRDefault="00B45F7C"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045AC8A7" w14:textId="77777777">
        <w:tc>
          <w:tcPr>
            <w:tcW w:w="649" w:type="dxa"/>
          </w:tcPr>
          <w:p w14:paraId="6CF14A76" w14:textId="6B6C3B9C" w:rsidR="007923E4" w:rsidRPr="006321CC" w:rsidRDefault="003934FA" w:rsidP="003934FA">
            <w:pPr>
              <w:ind w:right="-109"/>
              <w:rPr>
                <w:rFonts w:ascii="Verdana" w:hAnsi="Verdana"/>
                <w:sz w:val="20"/>
                <w:szCs w:val="20"/>
                <w:lang w:val="lt-LT"/>
              </w:rPr>
            </w:pPr>
            <w:r w:rsidRPr="006321CC">
              <w:rPr>
                <w:rFonts w:ascii="Verdana" w:hAnsi="Verdana"/>
                <w:sz w:val="20"/>
                <w:szCs w:val="20"/>
                <w:lang w:val="lt-LT"/>
              </w:rPr>
              <w:t>10.</w:t>
            </w:r>
          </w:p>
        </w:tc>
        <w:tc>
          <w:tcPr>
            <w:tcW w:w="3463" w:type="dxa"/>
          </w:tcPr>
          <w:p w14:paraId="7FC2847A" w14:textId="1597AB93" w:rsidR="007923E4" w:rsidRPr="006321CC" w:rsidRDefault="0021141D" w:rsidP="008D32D2">
            <w:pPr>
              <w:rPr>
                <w:rFonts w:ascii="Verdana" w:hAnsi="Verdana"/>
                <w:sz w:val="20"/>
                <w:szCs w:val="20"/>
                <w:lang w:val="lt-LT"/>
              </w:rPr>
            </w:pPr>
            <w:r w:rsidRPr="006321CC">
              <w:rPr>
                <w:rFonts w:ascii="Verdana" w:hAnsi="Verdana"/>
                <w:sz w:val="20"/>
                <w:szCs w:val="20"/>
                <w:lang w:val="lt-LT" w:eastAsia="lt-LT"/>
              </w:rPr>
              <w:t>Vidinis standusis diskas</w:t>
            </w:r>
            <w:r w:rsidR="00630305" w:rsidRPr="006321CC">
              <w:rPr>
                <w:rFonts w:ascii="Verdana" w:hAnsi="Verdana"/>
                <w:sz w:val="20"/>
                <w:szCs w:val="20"/>
                <w:lang w:val="lt-LT"/>
              </w:rPr>
              <w:t xml:space="preserve">: </w:t>
            </w:r>
            <w:r w:rsidR="00017A7F" w:rsidRPr="006321CC">
              <w:rPr>
                <w:rFonts w:ascii="Verdana" w:hAnsi="Verdana"/>
                <w:sz w:val="20"/>
                <w:szCs w:val="20"/>
                <w:lang w:val="lt-LT" w:eastAsia="lt-LT"/>
              </w:rPr>
              <w:t>Ne mažiau kaip 250 GB</w:t>
            </w:r>
            <w:r w:rsidR="008D32D2" w:rsidRPr="006321CC">
              <w:rPr>
                <w:rFonts w:ascii="Verdana" w:hAnsi="Verdana"/>
                <w:sz w:val="20"/>
                <w:szCs w:val="20"/>
                <w:lang w:val="lt-LT"/>
              </w:rPr>
              <w:t>.</w:t>
            </w:r>
          </w:p>
        </w:tc>
        <w:tc>
          <w:tcPr>
            <w:tcW w:w="2835" w:type="dxa"/>
          </w:tcPr>
          <w:p w14:paraId="64614703" w14:textId="123DF47D" w:rsidR="007923E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02EE2053" w14:textId="36FEFEAF" w:rsidR="007923E4" w:rsidRPr="006321CC" w:rsidRDefault="00B45F7C"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0A23B130" w14:textId="77777777">
        <w:tc>
          <w:tcPr>
            <w:tcW w:w="649" w:type="dxa"/>
          </w:tcPr>
          <w:p w14:paraId="29D06080" w14:textId="44C24C04" w:rsidR="007923E4" w:rsidRPr="006321CC" w:rsidRDefault="003934FA" w:rsidP="003934FA">
            <w:pPr>
              <w:ind w:right="-109"/>
              <w:rPr>
                <w:rFonts w:ascii="Verdana" w:hAnsi="Verdana"/>
                <w:sz w:val="20"/>
                <w:szCs w:val="20"/>
                <w:lang w:val="lt-LT"/>
              </w:rPr>
            </w:pPr>
            <w:r w:rsidRPr="006321CC">
              <w:rPr>
                <w:rFonts w:ascii="Verdana" w:hAnsi="Verdana"/>
                <w:sz w:val="20"/>
                <w:szCs w:val="20"/>
                <w:lang w:val="lt-LT"/>
              </w:rPr>
              <w:t>11.</w:t>
            </w:r>
          </w:p>
        </w:tc>
        <w:tc>
          <w:tcPr>
            <w:tcW w:w="3463" w:type="dxa"/>
          </w:tcPr>
          <w:p w14:paraId="3A12D0F4" w14:textId="03660A84" w:rsidR="007923E4" w:rsidRPr="006321CC" w:rsidRDefault="00800BAE" w:rsidP="00AA7BA5">
            <w:pPr>
              <w:rPr>
                <w:rFonts w:ascii="Verdana" w:hAnsi="Verdana"/>
                <w:sz w:val="20"/>
                <w:szCs w:val="20"/>
                <w:lang w:val="lt-LT"/>
              </w:rPr>
            </w:pPr>
            <w:r w:rsidRPr="006321CC">
              <w:rPr>
                <w:rFonts w:ascii="Verdana" w:hAnsi="Verdana"/>
                <w:sz w:val="20"/>
                <w:szCs w:val="20"/>
                <w:lang w:val="lt-LT" w:eastAsia="lt-LT"/>
              </w:rPr>
              <w:t>Saugumo reikalavimai</w:t>
            </w:r>
            <w:r w:rsidR="00630305" w:rsidRPr="006321CC">
              <w:rPr>
                <w:rFonts w:ascii="Verdana" w:hAnsi="Verdana"/>
                <w:sz w:val="20"/>
                <w:szCs w:val="20"/>
                <w:lang w:val="lt-LT"/>
              </w:rPr>
              <w:t xml:space="preserve">: </w:t>
            </w:r>
            <w:r w:rsidR="00C36A06" w:rsidRPr="006321CC">
              <w:rPr>
                <w:rFonts w:ascii="Verdana" w:hAnsi="Verdana"/>
                <w:sz w:val="20"/>
                <w:szCs w:val="20"/>
                <w:lang w:val="lt-LT" w:eastAsia="lt-LT"/>
              </w:rPr>
              <w:t xml:space="preserve">Turi būti duomenų kodavimas atminties kaupiklyje (ne mažiau kaip 128 </w:t>
            </w:r>
            <w:proofErr w:type="spellStart"/>
            <w:r w:rsidR="00C36A06" w:rsidRPr="006321CC">
              <w:rPr>
                <w:rFonts w:ascii="Verdana" w:hAnsi="Verdana"/>
                <w:sz w:val="20"/>
                <w:szCs w:val="20"/>
                <w:lang w:val="lt-LT" w:eastAsia="lt-LT"/>
              </w:rPr>
              <w:t>bit</w:t>
            </w:r>
            <w:proofErr w:type="spellEnd"/>
            <w:r w:rsidR="00C36A06" w:rsidRPr="006321CC">
              <w:rPr>
                <w:rFonts w:ascii="Verdana" w:hAnsi="Verdana"/>
                <w:sz w:val="20"/>
                <w:szCs w:val="20"/>
                <w:lang w:val="lt-LT" w:eastAsia="lt-LT"/>
              </w:rPr>
              <w:t>)  su daugkartinio perrašymo galimybe</w:t>
            </w:r>
            <w:r w:rsidR="00AA7BA5" w:rsidRPr="006321CC">
              <w:rPr>
                <w:rFonts w:ascii="Verdana" w:hAnsi="Verdana"/>
                <w:sz w:val="20"/>
                <w:szCs w:val="20"/>
                <w:lang w:val="lt-LT"/>
              </w:rPr>
              <w:t>.</w:t>
            </w:r>
          </w:p>
        </w:tc>
        <w:tc>
          <w:tcPr>
            <w:tcW w:w="2835" w:type="dxa"/>
          </w:tcPr>
          <w:p w14:paraId="7EE6EFA6" w14:textId="6DD9235E" w:rsidR="007923E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7C84B514" w14:textId="6F7D60FA" w:rsidR="007923E4" w:rsidRPr="006321CC" w:rsidRDefault="00B45F7C"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2080CA8E" w14:textId="77777777">
        <w:tc>
          <w:tcPr>
            <w:tcW w:w="649" w:type="dxa"/>
          </w:tcPr>
          <w:p w14:paraId="165127BA" w14:textId="5163CB51" w:rsidR="007923E4" w:rsidRPr="006321CC" w:rsidRDefault="003934FA" w:rsidP="003934FA">
            <w:pPr>
              <w:ind w:right="-109"/>
              <w:rPr>
                <w:rFonts w:ascii="Verdana" w:hAnsi="Verdana"/>
                <w:sz w:val="20"/>
                <w:szCs w:val="20"/>
                <w:lang w:val="lt-LT"/>
              </w:rPr>
            </w:pPr>
            <w:r w:rsidRPr="006321CC">
              <w:rPr>
                <w:rFonts w:ascii="Verdana" w:hAnsi="Verdana"/>
                <w:sz w:val="20"/>
                <w:szCs w:val="20"/>
                <w:lang w:val="lt-LT"/>
              </w:rPr>
              <w:t>12.</w:t>
            </w:r>
          </w:p>
        </w:tc>
        <w:tc>
          <w:tcPr>
            <w:tcW w:w="3463" w:type="dxa"/>
          </w:tcPr>
          <w:p w14:paraId="426DC145" w14:textId="4BFC9655" w:rsidR="007923E4" w:rsidRPr="006321CC" w:rsidRDefault="00631E9D" w:rsidP="00AA7BA5">
            <w:pPr>
              <w:rPr>
                <w:rFonts w:ascii="Verdana" w:hAnsi="Verdana"/>
                <w:sz w:val="20"/>
                <w:szCs w:val="20"/>
                <w:lang w:val="lt-LT"/>
              </w:rPr>
            </w:pPr>
            <w:r w:rsidRPr="006321CC">
              <w:rPr>
                <w:rFonts w:ascii="Verdana" w:hAnsi="Verdana"/>
                <w:sz w:val="20"/>
                <w:szCs w:val="20"/>
                <w:lang w:val="lt-LT" w:eastAsia="lt-LT"/>
              </w:rPr>
              <w:t>Integruota sąsaja (standartinė)</w:t>
            </w:r>
            <w:r w:rsidR="00630305" w:rsidRPr="006321CC">
              <w:rPr>
                <w:rFonts w:ascii="Verdana" w:hAnsi="Verdana"/>
                <w:sz w:val="20"/>
                <w:szCs w:val="20"/>
                <w:lang w:val="lt-LT"/>
              </w:rPr>
              <w:t xml:space="preserve">: </w:t>
            </w:r>
            <w:r w:rsidR="008A1ACF" w:rsidRPr="006321CC">
              <w:rPr>
                <w:rFonts w:ascii="Verdana" w:hAnsi="Verdana"/>
                <w:sz w:val="20"/>
                <w:szCs w:val="20"/>
                <w:lang w:val="lt-LT"/>
              </w:rPr>
              <w:t xml:space="preserve">ne prastesnė nei </w:t>
            </w:r>
            <w:r w:rsidR="004E6273" w:rsidRPr="006321CC">
              <w:rPr>
                <w:rFonts w:ascii="Verdana" w:hAnsi="Verdana"/>
                <w:sz w:val="20"/>
                <w:szCs w:val="20"/>
                <w:lang w:val="lt-LT" w:eastAsia="lt-LT"/>
              </w:rPr>
              <w:t>USB 2.0, 10/100/1000 Base-T tinklo plokštė</w:t>
            </w:r>
            <w:r w:rsidR="00AA7BA5" w:rsidRPr="006321CC">
              <w:rPr>
                <w:rFonts w:ascii="Verdana" w:hAnsi="Verdana"/>
                <w:sz w:val="20"/>
                <w:szCs w:val="20"/>
                <w:lang w:val="lt-LT"/>
              </w:rPr>
              <w:t>.</w:t>
            </w:r>
          </w:p>
        </w:tc>
        <w:tc>
          <w:tcPr>
            <w:tcW w:w="2835" w:type="dxa"/>
          </w:tcPr>
          <w:p w14:paraId="079C3E79" w14:textId="3E2EC3AF" w:rsidR="007923E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10156999" w14:textId="37FE5C1E" w:rsidR="007923E4" w:rsidRPr="006321CC" w:rsidRDefault="00B45F7C"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6B300347" w14:textId="77777777">
        <w:tc>
          <w:tcPr>
            <w:tcW w:w="649" w:type="dxa"/>
          </w:tcPr>
          <w:p w14:paraId="07E7775E" w14:textId="3C1579B8" w:rsidR="007923E4" w:rsidRPr="006321CC" w:rsidRDefault="003934FA" w:rsidP="003934FA">
            <w:pPr>
              <w:ind w:right="-109"/>
              <w:rPr>
                <w:rFonts w:ascii="Verdana" w:hAnsi="Verdana"/>
                <w:sz w:val="20"/>
                <w:szCs w:val="20"/>
                <w:lang w:val="lt-LT"/>
              </w:rPr>
            </w:pPr>
            <w:r w:rsidRPr="006321CC">
              <w:rPr>
                <w:rFonts w:ascii="Verdana" w:hAnsi="Verdana"/>
                <w:sz w:val="20"/>
                <w:szCs w:val="20"/>
                <w:lang w:val="lt-LT"/>
              </w:rPr>
              <w:t>13.</w:t>
            </w:r>
          </w:p>
        </w:tc>
        <w:tc>
          <w:tcPr>
            <w:tcW w:w="3463" w:type="dxa"/>
          </w:tcPr>
          <w:p w14:paraId="55DAF317" w14:textId="559800A5" w:rsidR="007923E4" w:rsidRPr="006321CC" w:rsidRDefault="0071598B" w:rsidP="00AA7BA5">
            <w:pPr>
              <w:rPr>
                <w:rFonts w:ascii="Verdana" w:hAnsi="Verdana"/>
                <w:sz w:val="20"/>
                <w:szCs w:val="20"/>
                <w:lang w:val="lt-LT"/>
              </w:rPr>
            </w:pPr>
            <w:r w:rsidRPr="006321CC">
              <w:rPr>
                <w:rFonts w:ascii="Verdana" w:hAnsi="Verdana"/>
                <w:sz w:val="20"/>
                <w:szCs w:val="20"/>
                <w:lang w:val="lt-LT" w:eastAsia="lt-LT"/>
              </w:rPr>
              <w:t>Spausdinimo kalba</w:t>
            </w:r>
            <w:r w:rsidR="00630305" w:rsidRPr="006321CC">
              <w:rPr>
                <w:rFonts w:ascii="Verdana" w:hAnsi="Verdana"/>
                <w:sz w:val="20"/>
                <w:szCs w:val="20"/>
                <w:lang w:val="lt-LT"/>
              </w:rPr>
              <w:t xml:space="preserve">: </w:t>
            </w:r>
            <w:r w:rsidR="00E74273" w:rsidRPr="006321CC">
              <w:rPr>
                <w:rFonts w:ascii="Verdana" w:hAnsi="Verdana"/>
                <w:sz w:val="20"/>
                <w:szCs w:val="20"/>
                <w:lang w:val="lt-LT" w:eastAsia="lt-LT"/>
              </w:rPr>
              <w:t>PCL6</w:t>
            </w:r>
            <w:r w:rsidR="004B29A9" w:rsidRPr="006321CC">
              <w:rPr>
                <w:rFonts w:ascii="Verdana" w:hAnsi="Verdana"/>
                <w:sz w:val="20"/>
                <w:szCs w:val="20"/>
                <w:lang w:val="lt-LT" w:eastAsia="lt-LT"/>
              </w:rPr>
              <w:t xml:space="preserve"> </w:t>
            </w:r>
            <w:r w:rsidR="00322017" w:rsidRPr="006321CC">
              <w:rPr>
                <w:rFonts w:ascii="Verdana" w:hAnsi="Verdana"/>
                <w:sz w:val="20"/>
                <w:szCs w:val="20"/>
                <w:lang w:val="lt-LT" w:eastAsia="lt-LT"/>
              </w:rPr>
              <w:t xml:space="preserve">arba </w:t>
            </w:r>
            <w:r w:rsidR="00E74273" w:rsidRPr="006321CC">
              <w:rPr>
                <w:rFonts w:ascii="Verdana" w:hAnsi="Verdana"/>
                <w:sz w:val="20"/>
                <w:szCs w:val="20"/>
                <w:lang w:val="lt-LT" w:eastAsia="lt-LT"/>
              </w:rPr>
              <w:t xml:space="preserve">Adobe </w:t>
            </w:r>
            <w:proofErr w:type="spellStart"/>
            <w:r w:rsidR="00E74273" w:rsidRPr="006321CC">
              <w:rPr>
                <w:rFonts w:ascii="Verdana" w:hAnsi="Verdana"/>
                <w:sz w:val="20"/>
                <w:szCs w:val="20"/>
                <w:lang w:val="lt-LT" w:eastAsia="lt-LT"/>
              </w:rPr>
              <w:t>Postscript</w:t>
            </w:r>
            <w:proofErr w:type="spellEnd"/>
            <w:r w:rsidR="00E74273" w:rsidRPr="006321CC">
              <w:rPr>
                <w:rFonts w:ascii="Verdana" w:hAnsi="Verdana"/>
                <w:sz w:val="20"/>
                <w:szCs w:val="20"/>
                <w:lang w:val="lt-LT" w:eastAsia="lt-LT"/>
              </w:rPr>
              <w:t xml:space="preserve"> 3</w:t>
            </w:r>
            <w:r w:rsidR="00822096" w:rsidRPr="006321CC">
              <w:rPr>
                <w:rFonts w:ascii="Verdana" w:hAnsi="Verdana"/>
                <w:sz w:val="20"/>
                <w:szCs w:val="20"/>
                <w:lang w:val="lt-LT" w:eastAsia="lt-LT"/>
              </w:rPr>
              <w:t>,</w:t>
            </w:r>
            <w:r w:rsidR="00E74273" w:rsidRPr="006321CC">
              <w:rPr>
                <w:rFonts w:ascii="Verdana" w:hAnsi="Verdana"/>
                <w:sz w:val="20"/>
                <w:szCs w:val="20"/>
                <w:lang w:val="lt-LT" w:eastAsia="lt-LT"/>
              </w:rPr>
              <w:t xml:space="preserve"> arba analogiška</w:t>
            </w:r>
            <w:r w:rsidR="00AA7BA5" w:rsidRPr="006321CC">
              <w:rPr>
                <w:rFonts w:ascii="Verdana" w:hAnsi="Verdana"/>
                <w:sz w:val="20"/>
                <w:szCs w:val="20"/>
                <w:lang w:val="lt-LT"/>
              </w:rPr>
              <w:t>.</w:t>
            </w:r>
          </w:p>
        </w:tc>
        <w:tc>
          <w:tcPr>
            <w:tcW w:w="2835" w:type="dxa"/>
          </w:tcPr>
          <w:p w14:paraId="4BAC9E0F" w14:textId="2315F834" w:rsidR="007923E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38388416" w14:textId="3420CA22" w:rsidR="007923E4" w:rsidRPr="006321CC" w:rsidRDefault="00B45F7C"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0CBF1566" w14:textId="77777777">
        <w:tc>
          <w:tcPr>
            <w:tcW w:w="649" w:type="dxa"/>
          </w:tcPr>
          <w:p w14:paraId="72B1F08F" w14:textId="55E85ECD" w:rsidR="007923E4" w:rsidRPr="006321CC" w:rsidRDefault="003934FA" w:rsidP="003934FA">
            <w:pPr>
              <w:ind w:right="-109"/>
              <w:rPr>
                <w:rFonts w:ascii="Verdana" w:hAnsi="Verdana"/>
                <w:sz w:val="20"/>
                <w:szCs w:val="20"/>
                <w:lang w:val="lt-LT"/>
              </w:rPr>
            </w:pPr>
            <w:r w:rsidRPr="006321CC">
              <w:rPr>
                <w:rFonts w:ascii="Verdana" w:hAnsi="Verdana"/>
                <w:sz w:val="20"/>
                <w:szCs w:val="20"/>
                <w:lang w:val="lt-LT"/>
              </w:rPr>
              <w:t>14.</w:t>
            </w:r>
          </w:p>
        </w:tc>
        <w:tc>
          <w:tcPr>
            <w:tcW w:w="3463" w:type="dxa"/>
          </w:tcPr>
          <w:p w14:paraId="2F6686ED" w14:textId="13B6DDBF" w:rsidR="007923E4" w:rsidRPr="006321CC" w:rsidRDefault="00823ECC" w:rsidP="00AA7BA5">
            <w:pPr>
              <w:rPr>
                <w:rFonts w:ascii="Verdana" w:hAnsi="Verdana"/>
                <w:sz w:val="20"/>
                <w:szCs w:val="20"/>
                <w:lang w:val="lt-LT"/>
              </w:rPr>
            </w:pPr>
            <w:r w:rsidRPr="006321CC">
              <w:rPr>
                <w:rFonts w:ascii="Verdana" w:hAnsi="Verdana"/>
                <w:sz w:val="20"/>
                <w:szCs w:val="20"/>
                <w:lang w:val="lt-LT" w:eastAsia="lt-LT"/>
              </w:rPr>
              <w:t>Suderinamumas su operacinėmis sistemomis</w:t>
            </w:r>
            <w:r w:rsidR="00630305" w:rsidRPr="006321CC">
              <w:rPr>
                <w:rFonts w:ascii="Verdana" w:hAnsi="Verdana"/>
                <w:sz w:val="20"/>
                <w:szCs w:val="20"/>
                <w:lang w:val="lt-LT"/>
              </w:rPr>
              <w:t xml:space="preserve">: </w:t>
            </w:r>
            <w:r w:rsidR="002870B3" w:rsidRPr="006321CC">
              <w:rPr>
                <w:rFonts w:ascii="Verdana" w:hAnsi="Verdana"/>
                <w:sz w:val="20"/>
                <w:szCs w:val="20"/>
                <w:lang w:val="lt-LT" w:eastAsia="lt-LT"/>
              </w:rPr>
              <w:t xml:space="preserve">Windows 10 (32/64BIT), Windows 11 (32/64BIT), </w:t>
            </w:r>
            <w:proofErr w:type="spellStart"/>
            <w:r w:rsidR="002870B3" w:rsidRPr="006321CC">
              <w:rPr>
                <w:rFonts w:ascii="Verdana" w:hAnsi="Verdana"/>
                <w:sz w:val="20"/>
                <w:szCs w:val="20"/>
                <w:lang w:val="lt-LT" w:eastAsia="lt-LT"/>
              </w:rPr>
              <w:t>macOs</w:t>
            </w:r>
            <w:proofErr w:type="spellEnd"/>
            <w:r w:rsidR="002870B3" w:rsidRPr="006321CC">
              <w:rPr>
                <w:rFonts w:ascii="Verdana" w:hAnsi="Verdana"/>
                <w:sz w:val="20"/>
                <w:szCs w:val="20"/>
                <w:lang w:val="lt-LT" w:eastAsia="lt-LT"/>
              </w:rPr>
              <w:t xml:space="preserve"> Big </w:t>
            </w:r>
            <w:proofErr w:type="spellStart"/>
            <w:r w:rsidR="002870B3" w:rsidRPr="006321CC">
              <w:rPr>
                <w:rFonts w:ascii="Verdana" w:hAnsi="Verdana"/>
                <w:sz w:val="20"/>
                <w:szCs w:val="20"/>
                <w:lang w:val="lt-LT" w:eastAsia="lt-LT"/>
              </w:rPr>
              <w:t>Sur</w:t>
            </w:r>
            <w:proofErr w:type="spellEnd"/>
            <w:r w:rsidR="002870B3" w:rsidRPr="006321CC">
              <w:rPr>
                <w:rFonts w:ascii="Verdana" w:hAnsi="Verdana"/>
                <w:sz w:val="20"/>
                <w:szCs w:val="20"/>
                <w:lang w:val="lt-LT" w:eastAsia="lt-LT"/>
              </w:rPr>
              <w:t xml:space="preserve"> </w:t>
            </w:r>
            <w:r w:rsidR="00E41EB3" w:rsidRPr="006321CC">
              <w:rPr>
                <w:rFonts w:ascii="Verdana" w:hAnsi="Verdana"/>
                <w:sz w:val="20"/>
                <w:szCs w:val="20"/>
                <w:lang w:val="lt-LT" w:eastAsia="lt-LT"/>
              </w:rPr>
              <w:t xml:space="preserve">ir aukštesnės </w:t>
            </w:r>
            <w:proofErr w:type="spellStart"/>
            <w:r w:rsidR="00E41EB3" w:rsidRPr="006321CC">
              <w:rPr>
                <w:rFonts w:ascii="Verdana" w:hAnsi="Verdana"/>
                <w:sz w:val="20"/>
                <w:szCs w:val="20"/>
                <w:lang w:val="lt-LT" w:eastAsia="lt-LT"/>
              </w:rPr>
              <w:t>kartos</w:t>
            </w:r>
            <w:r w:rsidR="002870B3" w:rsidRPr="006321CC">
              <w:rPr>
                <w:rFonts w:ascii="Verdana" w:hAnsi="Verdana"/>
                <w:sz w:val="20"/>
                <w:szCs w:val="20"/>
                <w:lang w:val="lt-LT" w:eastAsia="lt-LT"/>
              </w:rPr>
              <w:t>aukščiau</w:t>
            </w:r>
            <w:proofErr w:type="spellEnd"/>
            <w:r w:rsidR="002870B3" w:rsidRPr="006321CC">
              <w:rPr>
                <w:rFonts w:ascii="Verdana" w:hAnsi="Verdana"/>
                <w:sz w:val="20"/>
                <w:szCs w:val="20"/>
                <w:lang w:val="lt-LT" w:eastAsia="lt-LT"/>
              </w:rPr>
              <w:t>.</w:t>
            </w:r>
          </w:p>
        </w:tc>
        <w:tc>
          <w:tcPr>
            <w:tcW w:w="2835" w:type="dxa"/>
          </w:tcPr>
          <w:p w14:paraId="0B52F802" w14:textId="1CDF9E63" w:rsidR="007923E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09012A44" w14:textId="68F74F05" w:rsidR="007923E4" w:rsidRPr="006321CC" w:rsidRDefault="00B45F7C"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52258A8C" w14:textId="77777777">
        <w:tc>
          <w:tcPr>
            <w:tcW w:w="649" w:type="dxa"/>
          </w:tcPr>
          <w:p w14:paraId="19A4A15B" w14:textId="53F10802" w:rsidR="007923E4" w:rsidRPr="006321CC" w:rsidRDefault="003934FA" w:rsidP="003934FA">
            <w:pPr>
              <w:ind w:right="-109"/>
              <w:rPr>
                <w:rFonts w:ascii="Verdana" w:hAnsi="Verdana"/>
                <w:sz w:val="20"/>
                <w:szCs w:val="20"/>
                <w:lang w:val="lt-LT"/>
              </w:rPr>
            </w:pPr>
            <w:r w:rsidRPr="006321CC">
              <w:rPr>
                <w:rFonts w:ascii="Verdana" w:hAnsi="Verdana"/>
                <w:sz w:val="20"/>
                <w:szCs w:val="20"/>
                <w:lang w:val="lt-LT"/>
              </w:rPr>
              <w:t>15.</w:t>
            </w:r>
          </w:p>
        </w:tc>
        <w:tc>
          <w:tcPr>
            <w:tcW w:w="3463" w:type="dxa"/>
          </w:tcPr>
          <w:p w14:paraId="5BCED57B" w14:textId="4E80237C" w:rsidR="007923E4" w:rsidRPr="006321CC" w:rsidRDefault="00EE077D" w:rsidP="00AA7BA5">
            <w:pPr>
              <w:rPr>
                <w:rFonts w:ascii="Verdana" w:hAnsi="Verdana"/>
                <w:sz w:val="20"/>
                <w:szCs w:val="20"/>
                <w:lang w:val="lt-LT"/>
              </w:rPr>
            </w:pPr>
            <w:r w:rsidRPr="006321CC">
              <w:rPr>
                <w:rFonts w:ascii="Verdana" w:hAnsi="Verdana"/>
                <w:sz w:val="20"/>
                <w:szCs w:val="20"/>
                <w:lang w:val="lt-LT" w:eastAsia="lt-LT"/>
              </w:rPr>
              <w:t>Automatinis dvipusis dokumentų tiektuvas</w:t>
            </w:r>
            <w:r w:rsidR="00630305" w:rsidRPr="006321CC">
              <w:rPr>
                <w:rFonts w:ascii="Verdana" w:hAnsi="Verdana"/>
                <w:sz w:val="20"/>
                <w:szCs w:val="20"/>
                <w:lang w:val="lt-LT"/>
              </w:rPr>
              <w:t xml:space="preserve">: </w:t>
            </w:r>
            <w:r w:rsidR="000E157C" w:rsidRPr="006321CC">
              <w:rPr>
                <w:rFonts w:ascii="Verdana" w:hAnsi="Verdana"/>
                <w:sz w:val="20"/>
                <w:szCs w:val="20"/>
                <w:lang w:val="lt-LT" w:eastAsia="lt-LT"/>
              </w:rPr>
              <w:t>Ne mažiau kaip 50 lapų</w:t>
            </w:r>
            <w:r w:rsidR="00AA7BA5" w:rsidRPr="006321CC">
              <w:rPr>
                <w:rFonts w:ascii="Verdana" w:hAnsi="Verdana"/>
                <w:sz w:val="20"/>
                <w:szCs w:val="20"/>
                <w:lang w:val="lt-LT"/>
              </w:rPr>
              <w:t>.</w:t>
            </w:r>
          </w:p>
        </w:tc>
        <w:tc>
          <w:tcPr>
            <w:tcW w:w="2835" w:type="dxa"/>
          </w:tcPr>
          <w:p w14:paraId="28E0BD15" w14:textId="49CBF7FB" w:rsidR="007923E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50C28999" w14:textId="729F5665" w:rsidR="007923E4" w:rsidRPr="006321CC" w:rsidRDefault="00B45F7C"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48A9BC54" w14:textId="77777777">
        <w:tc>
          <w:tcPr>
            <w:tcW w:w="649" w:type="dxa"/>
          </w:tcPr>
          <w:p w14:paraId="05410025" w14:textId="6FC362CF" w:rsidR="007923E4" w:rsidRPr="006321CC" w:rsidRDefault="003934FA" w:rsidP="003934FA">
            <w:pPr>
              <w:ind w:right="-109"/>
              <w:rPr>
                <w:rFonts w:ascii="Verdana" w:hAnsi="Verdana"/>
                <w:sz w:val="20"/>
                <w:szCs w:val="20"/>
                <w:lang w:val="lt-LT"/>
              </w:rPr>
            </w:pPr>
            <w:r w:rsidRPr="006321CC">
              <w:rPr>
                <w:rFonts w:ascii="Verdana" w:hAnsi="Verdana"/>
                <w:sz w:val="20"/>
                <w:szCs w:val="20"/>
                <w:lang w:val="lt-LT"/>
              </w:rPr>
              <w:t>16.</w:t>
            </w:r>
          </w:p>
        </w:tc>
        <w:tc>
          <w:tcPr>
            <w:tcW w:w="3463" w:type="dxa"/>
          </w:tcPr>
          <w:p w14:paraId="29AF3268" w14:textId="4FF9C7EE" w:rsidR="007923E4" w:rsidRPr="006321CC" w:rsidRDefault="00B7773B" w:rsidP="00AA7BA5">
            <w:pPr>
              <w:rPr>
                <w:rFonts w:ascii="Verdana" w:hAnsi="Verdana"/>
                <w:sz w:val="20"/>
                <w:szCs w:val="20"/>
                <w:lang w:val="lt-LT"/>
              </w:rPr>
            </w:pPr>
            <w:r w:rsidRPr="006321CC">
              <w:rPr>
                <w:rFonts w:ascii="Verdana" w:hAnsi="Verdana"/>
                <w:sz w:val="20"/>
                <w:szCs w:val="20"/>
                <w:lang w:val="lt-LT" w:eastAsia="lt-LT"/>
              </w:rPr>
              <w:t>Popieriaus dėtuvės (-</w:t>
            </w:r>
            <w:proofErr w:type="spellStart"/>
            <w:r w:rsidRPr="006321CC">
              <w:rPr>
                <w:rFonts w:ascii="Verdana" w:hAnsi="Verdana"/>
                <w:sz w:val="20"/>
                <w:szCs w:val="20"/>
                <w:lang w:val="lt-LT" w:eastAsia="lt-LT"/>
              </w:rPr>
              <w:t>ių</w:t>
            </w:r>
            <w:proofErr w:type="spellEnd"/>
            <w:r w:rsidRPr="006321CC">
              <w:rPr>
                <w:rFonts w:ascii="Verdana" w:hAnsi="Verdana"/>
                <w:sz w:val="20"/>
                <w:szCs w:val="20"/>
                <w:lang w:val="lt-LT" w:eastAsia="lt-LT"/>
              </w:rPr>
              <w:t>) talpa</w:t>
            </w:r>
            <w:r w:rsidR="00630305" w:rsidRPr="006321CC">
              <w:rPr>
                <w:rFonts w:ascii="Verdana" w:hAnsi="Verdana"/>
                <w:sz w:val="20"/>
                <w:szCs w:val="20"/>
                <w:lang w:val="lt-LT"/>
              </w:rPr>
              <w:t xml:space="preserve">: </w:t>
            </w:r>
            <w:r w:rsidR="00141D74" w:rsidRPr="006321CC">
              <w:rPr>
                <w:rFonts w:ascii="Verdana" w:hAnsi="Verdana"/>
                <w:sz w:val="20"/>
                <w:szCs w:val="20"/>
                <w:lang w:val="lt-LT" w:eastAsia="lt-LT"/>
              </w:rPr>
              <w:t>Ne mažiau kaip 500 lapų</w:t>
            </w:r>
            <w:r w:rsidR="00AA7BA5" w:rsidRPr="006321CC">
              <w:rPr>
                <w:rFonts w:ascii="Verdana" w:hAnsi="Verdana"/>
                <w:sz w:val="20"/>
                <w:szCs w:val="20"/>
                <w:lang w:val="lt-LT"/>
              </w:rPr>
              <w:t>.</w:t>
            </w:r>
          </w:p>
        </w:tc>
        <w:tc>
          <w:tcPr>
            <w:tcW w:w="2835" w:type="dxa"/>
          </w:tcPr>
          <w:p w14:paraId="412D84A4" w14:textId="30F544FB" w:rsidR="007923E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0A465EA6" w14:textId="65C249E4" w:rsidR="007923E4" w:rsidRPr="006321CC" w:rsidRDefault="00B45F7C"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7270B5FA" w14:textId="77777777">
        <w:tc>
          <w:tcPr>
            <w:tcW w:w="649" w:type="dxa"/>
          </w:tcPr>
          <w:p w14:paraId="32AABAEF" w14:textId="43CF9BE7" w:rsidR="007923E4" w:rsidRPr="006321CC" w:rsidRDefault="003934FA" w:rsidP="003934FA">
            <w:pPr>
              <w:ind w:right="-109"/>
              <w:rPr>
                <w:rFonts w:ascii="Verdana" w:hAnsi="Verdana"/>
                <w:sz w:val="20"/>
                <w:szCs w:val="20"/>
                <w:lang w:val="lt-LT"/>
              </w:rPr>
            </w:pPr>
            <w:r w:rsidRPr="006321CC">
              <w:rPr>
                <w:rFonts w:ascii="Verdana" w:hAnsi="Verdana"/>
                <w:sz w:val="20"/>
                <w:szCs w:val="20"/>
                <w:lang w:val="lt-LT"/>
              </w:rPr>
              <w:t>17</w:t>
            </w:r>
            <w:r w:rsidR="00333064" w:rsidRPr="006321CC">
              <w:rPr>
                <w:rFonts w:ascii="Verdana" w:hAnsi="Verdana"/>
                <w:sz w:val="20"/>
                <w:szCs w:val="20"/>
                <w:lang w:val="lt-LT"/>
              </w:rPr>
              <w:t>.</w:t>
            </w:r>
          </w:p>
        </w:tc>
        <w:tc>
          <w:tcPr>
            <w:tcW w:w="3463" w:type="dxa"/>
          </w:tcPr>
          <w:p w14:paraId="5AD22330" w14:textId="31EA594D" w:rsidR="007923E4" w:rsidRPr="006321CC" w:rsidRDefault="0060417C" w:rsidP="00AA7BA5">
            <w:pPr>
              <w:rPr>
                <w:rFonts w:ascii="Verdana" w:hAnsi="Verdana"/>
                <w:sz w:val="20"/>
                <w:szCs w:val="20"/>
                <w:lang w:val="lt-LT"/>
              </w:rPr>
            </w:pPr>
            <w:r w:rsidRPr="006321CC">
              <w:rPr>
                <w:rFonts w:ascii="Verdana" w:hAnsi="Verdana"/>
                <w:sz w:val="20"/>
                <w:szCs w:val="20"/>
                <w:lang w:val="lt-LT" w:eastAsia="lt-LT"/>
              </w:rPr>
              <w:t>Popieriaus išvedimas</w:t>
            </w:r>
            <w:r w:rsidR="00630305" w:rsidRPr="006321CC">
              <w:rPr>
                <w:rFonts w:ascii="Verdana" w:hAnsi="Verdana"/>
                <w:sz w:val="20"/>
                <w:szCs w:val="20"/>
                <w:lang w:val="lt-LT"/>
              </w:rPr>
              <w:t xml:space="preserve">: </w:t>
            </w:r>
            <w:r w:rsidR="00660ACC" w:rsidRPr="006321CC">
              <w:rPr>
                <w:rFonts w:ascii="Verdana" w:hAnsi="Verdana"/>
                <w:sz w:val="20"/>
                <w:szCs w:val="20"/>
                <w:lang w:val="lt-LT" w:eastAsia="lt-LT"/>
              </w:rPr>
              <w:t>Ne mažiau kaip 15</w:t>
            </w:r>
            <w:r w:rsidR="00660ACC" w:rsidRPr="006321CC">
              <w:rPr>
                <w:rFonts w:ascii="Verdana" w:hAnsi="Verdana"/>
                <w:sz w:val="20"/>
                <w:szCs w:val="20"/>
                <w:shd w:val="clear" w:color="auto" w:fill="FFFFFF"/>
                <w:lang w:val="lt-LT" w:eastAsia="lt-LT"/>
              </w:rPr>
              <w:t>0 lapų</w:t>
            </w:r>
            <w:r w:rsidR="00AA7BA5" w:rsidRPr="006321CC">
              <w:rPr>
                <w:rFonts w:ascii="Verdana" w:hAnsi="Verdana"/>
                <w:sz w:val="20"/>
                <w:szCs w:val="20"/>
                <w:shd w:val="clear" w:color="auto" w:fill="FFFFFF"/>
                <w:lang w:val="lt-LT" w:eastAsia="lt-LT"/>
              </w:rPr>
              <w:t>.</w:t>
            </w:r>
          </w:p>
        </w:tc>
        <w:tc>
          <w:tcPr>
            <w:tcW w:w="2835" w:type="dxa"/>
          </w:tcPr>
          <w:p w14:paraId="4A9CC366" w14:textId="4C642122" w:rsidR="007923E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7B010D86" w14:textId="69998A90" w:rsidR="007923E4" w:rsidRPr="006321CC" w:rsidRDefault="00B45F7C"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170BE001" w14:textId="77777777">
        <w:tc>
          <w:tcPr>
            <w:tcW w:w="649" w:type="dxa"/>
          </w:tcPr>
          <w:p w14:paraId="599E7264" w14:textId="37E8AE1F" w:rsidR="00FE2BC4" w:rsidRPr="006321CC" w:rsidRDefault="00333064" w:rsidP="00333064">
            <w:pPr>
              <w:ind w:right="-109"/>
              <w:rPr>
                <w:rFonts w:ascii="Verdana" w:hAnsi="Verdana"/>
                <w:sz w:val="20"/>
                <w:szCs w:val="20"/>
                <w:lang w:val="lt-LT"/>
              </w:rPr>
            </w:pPr>
            <w:r w:rsidRPr="006321CC">
              <w:rPr>
                <w:rFonts w:ascii="Verdana" w:hAnsi="Verdana"/>
                <w:sz w:val="20"/>
                <w:szCs w:val="20"/>
                <w:lang w:val="lt-LT"/>
              </w:rPr>
              <w:t>18.</w:t>
            </w:r>
          </w:p>
        </w:tc>
        <w:tc>
          <w:tcPr>
            <w:tcW w:w="3463" w:type="dxa"/>
          </w:tcPr>
          <w:p w14:paraId="2E97561F" w14:textId="018ABFE8" w:rsidR="00FE2BC4" w:rsidRPr="006321CC" w:rsidRDefault="00A00FA8" w:rsidP="007923E4">
            <w:pPr>
              <w:rPr>
                <w:rFonts w:ascii="Verdana" w:hAnsi="Verdana"/>
                <w:sz w:val="20"/>
                <w:szCs w:val="20"/>
                <w:lang w:val="lt-LT"/>
              </w:rPr>
            </w:pPr>
            <w:r w:rsidRPr="006321CC">
              <w:rPr>
                <w:rFonts w:ascii="Verdana" w:hAnsi="Verdana"/>
                <w:sz w:val="20"/>
                <w:szCs w:val="20"/>
                <w:lang w:val="lt-LT" w:eastAsia="lt-LT"/>
              </w:rPr>
              <w:t>Skenavimo greitis</w:t>
            </w:r>
            <w:r w:rsidR="00630305" w:rsidRPr="006321CC">
              <w:rPr>
                <w:rFonts w:ascii="Verdana" w:hAnsi="Verdana"/>
                <w:sz w:val="20"/>
                <w:szCs w:val="20"/>
                <w:lang w:val="lt-LT"/>
              </w:rPr>
              <w:t xml:space="preserve">: </w:t>
            </w:r>
            <w:r w:rsidR="00555EAD" w:rsidRPr="006321CC">
              <w:rPr>
                <w:rFonts w:ascii="Verdana" w:hAnsi="Verdana"/>
                <w:sz w:val="20"/>
                <w:szCs w:val="20"/>
                <w:lang w:val="lt-LT" w:eastAsia="lt-LT"/>
              </w:rPr>
              <w:t>ne mažiau kaip 35 atvaizdų per min.</w:t>
            </w:r>
          </w:p>
        </w:tc>
        <w:tc>
          <w:tcPr>
            <w:tcW w:w="2835" w:type="dxa"/>
          </w:tcPr>
          <w:p w14:paraId="7ECFBD66" w14:textId="2FFB0772" w:rsidR="00FE2BC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02A1DF9B" w14:textId="4265B53E" w:rsidR="00FE2BC4" w:rsidRPr="006321CC" w:rsidRDefault="00B45F7C"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44E51E4B" w14:textId="77777777">
        <w:tc>
          <w:tcPr>
            <w:tcW w:w="649" w:type="dxa"/>
          </w:tcPr>
          <w:p w14:paraId="3D9D3DAA" w14:textId="2CF03921" w:rsidR="00FE2BC4" w:rsidRPr="006321CC" w:rsidRDefault="00333064" w:rsidP="00333064">
            <w:pPr>
              <w:ind w:right="-109"/>
              <w:rPr>
                <w:rFonts w:ascii="Verdana" w:hAnsi="Verdana"/>
                <w:sz w:val="20"/>
                <w:szCs w:val="20"/>
                <w:lang w:val="lt-LT"/>
              </w:rPr>
            </w:pPr>
            <w:r w:rsidRPr="006321CC">
              <w:rPr>
                <w:rFonts w:ascii="Verdana" w:hAnsi="Verdana"/>
                <w:sz w:val="20"/>
                <w:szCs w:val="20"/>
                <w:lang w:val="lt-LT"/>
              </w:rPr>
              <w:t>19.</w:t>
            </w:r>
          </w:p>
        </w:tc>
        <w:tc>
          <w:tcPr>
            <w:tcW w:w="3463" w:type="dxa"/>
          </w:tcPr>
          <w:p w14:paraId="54536F2F" w14:textId="0B734A82" w:rsidR="00FE2BC4" w:rsidRPr="006321CC" w:rsidRDefault="00FC3896" w:rsidP="00AA7BA5">
            <w:pPr>
              <w:rPr>
                <w:rFonts w:ascii="Verdana" w:hAnsi="Verdana"/>
                <w:sz w:val="20"/>
                <w:szCs w:val="20"/>
                <w:lang w:val="lt-LT"/>
              </w:rPr>
            </w:pPr>
            <w:r w:rsidRPr="006321CC">
              <w:rPr>
                <w:rFonts w:ascii="Verdana" w:hAnsi="Verdana"/>
                <w:sz w:val="20"/>
                <w:szCs w:val="20"/>
                <w:lang w:val="lt-LT" w:eastAsia="lt-LT"/>
              </w:rPr>
              <w:t>Skenavimo skiriamoji geba</w:t>
            </w:r>
            <w:r w:rsidR="00630305" w:rsidRPr="006321CC">
              <w:rPr>
                <w:rFonts w:ascii="Verdana" w:hAnsi="Verdana"/>
                <w:sz w:val="20"/>
                <w:szCs w:val="20"/>
                <w:lang w:val="lt-LT"/>
              </w:rPr>
              <w:t xml:space="preserve">: </w:t>
            </w:r>
            <w:r w:rsidR="00263C79" w:rsidRPr="006321CC">
              <w:rPr>
                <w:rFonts w:ascii="Verdana" w:hAnsi="Verdana"/>
                <w:sz w:val="20"/>
                <w:szCs w:val="20"/>
                <w:lang w:val="lt-LT" w:eastAsia="lt-LT"/>
              </w:rPr>
              <w:t xml:space="preserve">Ne mažiau kaip 600 </w:t>
            </w:r>
            <w:proofErr w:type="spellStart"/>
            <w:r w:rsidR="00263C79" w:rsidRPr="006321CC">
              <w:rPr>
                <w:rFonts w:ascii="Verdana" w:hAnsi="Verdana"/>
                <w:sz w:val="20"/>
                <w:szCs w:val="20"/>
                <w:lang w:val="lt-LT" w:eastAsia="lt-LT"/>
              </w:rPr>
              <w:t>dpi</w:t>
            </w:r>
            <w:proofErr w:type="spellEnd"/>
            <w:r w:rsidR="00AA7BA5" w:rsidRPr="006321CC">
              <w:rPr>
                <w:rFonts w:ascii="Verdana" w:hAnsi="Verdana"/>
                <w:sz w:val="20"/>
                <w:szCs w:val="20"/>
                <w:lang w:val="lt-LT"/>
              </w:rPr>
              <w:t>.</w:t>
            </w:r>
          </w:p>
        </w:tc>
        <w:tc>
          <w:tcPr>
            <w:tcW w:w="2835" w:type="dxa"/>
          </w:tcPr>
          <w:p w14:paraId="1FDD4268" w14:textId="543BCBE3" w:rsidR="00FE2BC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06494B94" w14:textId="52E6D9D3" w:rsidR="00FE2BC4" w:rsidRPr="006321CC" w:rsidRDefault="00B45F7C"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36E98AD6" w14:textId="77777777">
        <w:tc>
          <w:tcPr>
            <w:tcW w:w="649" w:type="dxa"/>
          </w:tcPr>
          <w:p w14:paraId="24C7FF8F" w14:textId="17B40B94" w:rsidR="00FE2BC4" w:rsidRPr="006321CC" w:rsidRDefault="00545827" w:rsidP="00545827">
            <w:pPr>
              <w:ind w:right="-109"/>
              <w:rPr>
                <w:rFonts w:ascii="Verdana" w:hAnsi="Verdana"/>
                <w:sz w:val="20"/>
                <w:szCs w:val="20"/>
                <w:lang w:val="lt-LT"/>
              </w:rPr>
            </w:pPr>
            <w:r w:rsidRPr="006321CC">
              <w:rPr>
                <w:rFonts w:ascii="Verdana" w:hAnsi="Verdana"/>
                <w:sz w:val="20"/>
                <w:szCs w:val="20"/>
                <w:lang w:val="lt-LT"/>
              </w:rPr>
              <w:t>20.</w:t>
            </w:r>
          </w:p>
        </w:tc>
        <w:tc>
          <w:tcPr>
            <w:tcW w:w="3463" w:type="dxa"/>
          </w:tcPr>
          <w:p w14:paraId="27A3E266" w14:textId="6BF48901" w:rsidR="00FE2BC4" w:rsidRPr="006321CC" w:rsidRDefault="004144F3" w:rsidP="00AA7BA5">
            <w:pPr>
              <w:rPr>
                <w:rFonts w:ascii="Verdana" w:hAnsi="Verdana"/>
                <w:sz w:val="20"/>
                <w:szCs w:val="20"/>
                <w:lang w:val="lt-LT"/>
              </w:rPr>
            </w:pPr>
            <w:r w:rsidRPr="006321CC">
              <w:rPr>
                <w:rFonts w:ascii="Verdana" w:hAnsi="Verdana"/>
                <w:sz w:val="20"/>
                <w:szCs w:val="20"/>
                <w:lang w:val="lt-LT" w:eastAsia="lt-LT"/>
              </w:rPr>
              <w:t>Skenavimo būdai</w:t>
            </w:r>
            <w:r w:rsidRPr="006321CC">
              <w:rPr>
                <w:rFonts w:ascii="Verdana" w:hAnsi="Verdana"/>
                <w:sz w:val="20"/>
                <w:szCs w:val="20"/>
                <w:lang w:val="lt-LT"/>
              </w:rPr>
              <w:t xml:space="preserve"> </w:t>
            </w:r>
            <w:r w:rsidR="00E41EB3" w:rsidRPr="006321CC">
              <w:rPr>
                <w:rFonts w:ascii="Verdana" w:hAnsi="Verdana"/>
                <w:sz w:val="20"/>
                <w:szCs w:val="20"/>
                <w:lang w:val="lt-LT"/>
              </w:rPr>
              <w:t>ne prasčiau nei</w:t>
            </w:r>
            <w:r w:rsidR="00630305" w:rsidRPr="006321CC">
              <w:rPr>
                <w:rFonts w:ascii="Verdana" w:hAnsi="Verdana"/>
                <w:sz w:val="20"/>
                <w:szCs w:val="20"/>
                <w:lang w:val="lt-LT"/>
              </w:rPr>
              <w:t xml:space="preserve">: </w:t>
            </w:r>
            <w:r w:rsidR="001839B5" w:rsidRPr="006321CC">
              <w:rPr>
                <w:rFonts w:ascii="Verdana" w:hAnsi="Verdana"/>
                <w:sz w:val="20"/>
                <w:szCs w:val="20"/>
                <w:lang w:val="lt-LT" w:eastAsia="lt-LT"/>
              </w:rPr>
              <w:t>Skenavimas į el. paštą, į įrenginio kietąjį diską, į FTP, į USB</w:t>
            </w:r>
            <w:r w:rsidR="00AA7BA5" w:rsidRPr="006321CC">
              <w:rPr>
                <w:rFonts w:ascii="Verdana" w:hAnsi="Verdana"/>
                <w:sz w:val="20"/>
                <w:szCs w:val="20"/>
                <w:lang w:val="lt-LT"/>
              </w:rPr>
              <w:t>.</w:t>
            </w:r>
          </w:p>
        </w:tc>
        <w:tc>
          <w:tcPr>
            <w:tcW w:w="2835" w:type="dxa"/>
          </w:tcPr>
          <w:p w14:paraId="5531278A" w14:textId="4C59650C" w:rsidR="00FE2BC4"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59C6B3B8" w14:textId="7D3F465F" w:rsidR="00FE2BC4" w:rsidRPr="006321CC" w:rsidRDefault="00B45F7C"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00BAFE77" w14:textId="77777777">
        <w:tc>
          <w:tcPr>
            <w:tcW w:w="649" w:type="dxa"/>
          </w:tcPr>
          <w:p w14:paraId="3ECE4F3E" w14:textId="33CEA4D4" w:rsidR="00275271" w:rsidRPr="006321CC" w:rsidRDefault="00545827" w:rsidP="00545827">
            <w:pPr>
              <w:ind w:right="-109"/>
              <w:rPr>
                <w:rFonts w:ascii="Verdana" w:hAnsi="Verdana"/>
                <w:sz w:val="20"/>
                <w:szCs w:val="20"/>
                <w:lang w:val="lt-LT"/>
              </w:rPr>
            </w:pPr>
            <w:r w:rsidRPr="006321CC">
              <w:rPr>
                <w:rFonts w:ascii="Verdana" w:hAnsi="Verdana"/>
                <w:sz w:val="20"/>
                <w:szCs w:val="20"/>
                <w:lang w:val="lt-LT"/>
              </w:rPr>
              <w:t>21.</w:t>
            </w:r>
          </w:p>
        </w:tc>
        <w:tc>
          <w:tcPr>
            <w:tcW w:w="3463" w:type="dxa"/>
          </w:tcPr>
          <w:p w14:paraId="0BC2CDC6" w14:textId="11990675" w:rsidR="00275271" w:rsidRPr="006321CC" w:rsidRDefault="007F71E9" w:rsidP="00AA7BA5">
            <w:pPr>
              <w:rPr>
                <w:rFonts w:ascii="Verdana" w:hAnsi="Verdana"/>
                <w:sz w:val="20"/>
                <w:szCs w:val="20"/>
                <w:lang w:val="lt-LT"/>
              </w:rPr>
            </w:pPr>
            <w:r w:rsidRPr="006321CC">
              <w:rPr>
                <w:rFonts w:ascii="Verdana" w:hAnsi="Verdana"/>
                <w:sz w:val="20"/>
                <w:szCs w:val="20"/>
                <w:lang w:val="lt-LT" w:eastAsia="lt-LT"/>
              </w:rPr>
              <w:t>Skenuotų dokumentų išsaugojimo formatai</w:t>
            </w:r>
            <w:r w:rsidRPr="006321CC">
              <w:rPr>
                <w:rFonts w:ascii="Verdana" w:hAnsi="Verdana"/>
                <w:sz w:val="20"/>
                <w:szCs w:val="20"/>
                <w:lang w:val="lt-LT"/>
              </w:rPr>
              <w:t xml:space="preserve"> </w:t>
            </w:r>
            <w:r w:rsidR="006C422F" w:rsidRPr="006321CC">
              <w:rPr>
                <w:rFonts w:ascii="Verdana" w:hAnsi="Verdana"/>
                <w:sz w:val="20"/>
                <w:szCs w:val="20"/>
                <w:lang w:val="lt-LT"/>
              </w:rPr>
              <w:t>ne prasčiau nei</w:t>
            </w:r>
            <w:r w:rsidR="00630305" w:rsidRPr="006321CC">
              <w:rPr>
                <w:rFonts w:ascii="Verdana" w:hAnsi="Verdana"/>
                <w:sz w:val="20"/>
                <w:szCs w:val="20"/>
                <w:lang w:val="lt-LT"/>
              </w:rPr>
              <w:t xml:space="preserve">: </w:t>
            </w:r>
            <w:proofErr w:type="spellStart"/>
            <w:r w:rsidR="006F1481" w:rsidRPr="006321CC">
              <w:rPr>
                <w:rFonts w:ascii="Verdana" w:hAnsi="Verdana"/>
                <w:sz w:val="20"/>
                <w:szCs w:val="20"/>
                <w:lang w:val="lt-LT" w:eastAsia="lt-LT"/>
              </w:rPr>
              <w:t>tiff</w:t>
            </w:r>
            <w:proofErr w:type="spellEnd"/>
            <w:r w:rsidR="006F1481" w:rsidRPr="006321CC">
              <w:rPr>
                <w:rFonts w:ascii="Verdana" w:hAnsi="Verdana"/>
                <w:sz w:val="20"/>
                <w:szCs w:val="20"/>
                <w:lang w:val="lt-LT" w:eastAsia="lt-LT"/>
              </w:rPr>
              <w:t xml:space="preserve">, </w:t>
            </w:r>
            <w:proofErr w:type="spellStart"/>
            <w:r w:rsidR="006F1481" w:rsidRPr="006321CC">
              <w:rPr>
                <w:rFonts w:ascii="Verdana" w:hAnsi="Verdana"/>
                <w:sz w:val="20"/>
                <w:szCs w:val="20"/>
                <w:lang w:val="lt-LT" w:eastAsia="lt-LT"/>
              </w:rPr>
              <w:t>jpeg</w:t>
            </w:r>
            <w:proofErr w:type="spellEnd"/>
            <w:r w:rsidR="006F1481" w:rsidRPr="006321CC">
              <w:rPr>
                <w:rFonts w:ascii="Verdana" w:hAnsi="Verdana"/>
                <w:sz w:val="20"/>
                <w:szCs w:val="20"/>
                <w:lang w:val="lt-LT" w:eastAsia="lt-LT"/>
              </w:rPr>
              <w:t xml:space="preserve">, </w:t>
            </w:r>
            <w:proofErr w:type="spellStart"/>
            <w:r w:rsidR="006F1481" w:rsidRPr="006321CC">
              <w:rPr>
                <w:rFonts w:ascii="Verdana" w:hAnsi="Verdana"/>
                <w:sz w:val="20"/>
                <w:szCs w:val="20"/>
                <w:lang w:val="lt-LT" w:eastAsia="lt-LT"/>
              </w:rPr>
              <w:t>pdf</w:t>
            </w:r>
            <w:proofErr w:type="spellEnd"/>
            <w:r w:rsidR="006F1481" w:rsidRPr="006321CC">
              <w:rPr>
                <w:rFonts w:ascii="Verdana" w:hAnsi="Verdana"/>
                <w:sz w:val="20"/>
                <w:szCs w:val="20"/>
                <w:lang w:val="lt-LT" w:eastAsia="lt-LT"/>
              </w:rPr>
              <w:t xml:space="preserve">,  </w:t>
            </w:r>
            <w:proofErr w:type="spellStart"/>
            <w:r w:rsidR="006F1481" w:rsidRPr="006321CC">
              <w:rPr>
                <w:rFonts w:ascii="Verdana" w:hAnsi="Verdana"/>
                <w:sz w:val="20"/>
                <w:szCs w:val="20"/>
                <w:lang w:val="lt-LT" w:eastAsia="lt-LT"/>
              </w:rPr>
              <w:t>pdf</w:t>
            </w:r>
            <w:proofErr w:type="spellEnd"/>
            <w:r w:rsidR="006F1481" w:rsidRPr="006321CC">
              <w:rPr>
                <w:rFonts w:ascii="Verdana" w:hAnsi="Verdana"/>
                <w:sz w:val="20"/>
                <w:szCs w:val="20"/>
                <w:lang w:val="lt-LT" w:eastAsia="lt-LT"/>
              </w:rPr>
              <w:t xml:space="preserve"> su paieškos funkcija</w:t>
            </w:r>
            <w:r w:rsidR="00AA7BA5" w:rsidRPr="006321CC">
              <w:rPr>
                <w:rFonts w:ascii="Verdana" w:hAnsi="Verdana"/>
                <w:sz w:val="20"/>
                <w:szCs w:val="20"/>
                <w:lang w:val="lt-LT"/>
              </w:rPr>
              <w:t>.</w:t>
            </w:r>
          </w:p>
        </w:tc>
        <w:tc>
          <w:tcPr>
            <w:tcW w:w="2835" w:type="dxa"/>
          </w:tcPr>
          <w:p w14:paraId="4B5CED03" w14:textId="1C8665E3" w:rsidR="00275271"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46FD5BE3" w14:textId="7F7B98BA" w:rsidR="00275271" w:rsidRPr="006321CC" w:rsidRDefault="00B45F7C"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4C654602" w14:textId="77777777">
        <w:tc>
          <w:tcPr>
            <w:tcW w:w="649" w:type="dxa"/>
          </w:tcPr>
          <w:p w14:paraId="20C0DD65" w14:textId="69EEFD29" w:rsidR="00275271" w:rsidRPr="006321CC" w:rsidRDefault="003E4ACD" w:rsidP="003E4ACD">
            <w:pPr>
              <w:ind w:right="-109"/>
              <w:rPr>
                <w:rFonts w:ascii="Verdana" w:hAnsi="Verdana"/>
                <w:sz w:val="20"/>
                <w:szCs w:val="20"/>
                <w:lang w:val="lt-LT"/>
              </w:rPr>
            </w:pPr>
            <w:r w:rsidRPr="006321CC">
              <w:rPr>
                <w:rFonts w:ascii="Verdana" w:hAnsi="Verdana"/>
                <w:sz w:val="20"/>
                <w:szCs w:val="20"/>
                <w:lang w:val="lt-LT"/>
              </w:rPr>
              <w:t>22.</w:t>
            </w:r>
          </w:p>
        </w:tc>
        <w:tc>
          <w:tcPr>
            <w:tcW w:w="3463" w:type="dxa"/>
          </w:tcPr>
          <w:p w14:paraId="21FA2E15" w14:textId="399D18BC" w:rsidR="00275271" w:rsidRPr="006321CC" w:rsidRDefault="00845EAC" w:rsidP="00AA7BA5">
            <w:pPr>
              <w:rPr>
                <w:rFonts w:ascii="Verdana" w:hAnsi="Verdana"/>
                <w:sz w:val="20"/>
                <w:szCs w:val="20"/>
                <w:lang w:val="lt-LT"/>
              </w:rPr>
            </w:pPr>
            <w:r w:rsidRPr="006321CC">
              <w:rPr>
                <w:rFonts w:ascii="Verdana" w:hAnsi="Verdana"/>
                <w:sz w:val="20"/>
                <w:szCs w:val="20"/>
                <w:lang w:val="lt-LT" w:eastAsia="lt-LT"/>
              </w:rPr>
              <w:t>Valdymo skydelis</w:t>
            </w:r>
            <w:r w:rsidR="00630305" w:rsidRPr="006321CC">
              <w:rPr>
                <w:rFonts w:ascii="Verdana" w:hAnsi="Verdana"/>
                <w:sz w:val="20"/>
                <w:szCs w:val="20"/>
                <w:lang w:val="lt-LT"/>
              </w:rPr>
              <w:t xml:space="preserve">: </w:t>
            </w:r>
            <w:r w:rsidR="00E92EAE" w:rsidRPr="006321CC">
              <w:rPr>
                <w:rFonts w:ascii="Verdana" w:hAnsi="Verdana"/>
                <w:sz w:val="20"/>
                <w:szCs w:val="20"/>
                <w:lang w:val="lt-LT" w:eastAsia="lt-LT"/>
              </w:rPr>
              <w:t xml:space="preserve">Ne mažiau kaip 5 colių spalvinis, lietimui jautrus (angl. </w:t>
            </w:r>
            <w:proofErr w:type="spellStart"/>
            <w:r w:rsidR="00E92EAE" w:rsidRPr="006321CC">
              <w:rPr>
                <w:rFonts w:ascii="Verdana" w:hAnsi="Verdana"/>
                <w:sz w:val="20"/>
                <w:szCs w:val="20"/>
                <w:lang w:val="lt-LT" w:eastAsia="lt-LT"/>
              </w:rPr>
              <w:t>touchscreen</w:t>
            </w:r>
            <w:proofErr w:type="spellEnd"/>
            <w:r w:rsidR="00E92EAE" w:rsidRPr="006321CC">
              <w:rPr>
                <w:rFonts w:ascii="Verdana" w:hAnsi="Verdana"/>
                <w:sz w:val="20"/>
                <w:szCs w:val="20"/>
                <w:lang w:val="lt-LT" w:eastAsia="lt-LT"/>
              </w:rPr>
              <w:t xml:space="preserve">) </w:t>
            </w:r>
            <w:r w:rsidR="00567DEA" w:rsidRPr="006321CC">
              <w:rPr>
                <w:rFonts w:ascii="Verdana" w:hAnsi="Verdana"/>
                <w:sz w:val="20"/>
                <w:szCs w:val="20"/>
                <w:lang w:val="lt-LT" w:eastAsia="lt-LT"/>
              </w:rPr>
              <w:t xml:space="preserve">su </w:t>
            </w:r>
            <w:r w:rsidR="00E92EAE" w:rsidRPr="006321CC">
              <w:rPr>
                <w:rFonts w:ascii="Verdana" w:hAnsi="Verdana"/>
                <w:sz w:val="20"/>
                <w:szCs w:val="20"/>
                <w:lang w:val="lt-LT" w:eastAsia="lt-LT"/>
              </w:rPr>
              <w:t>LCD ekra</w:t>
            </w:r>
            <w:r w:rsidR="00567DEA" w:rsidRPr="006321CC">
              <w:rPr>
                <w:rFonts w:ascii="Verdana" w:hAnsi="Verdana"/>
                <w:sz w:val="20"/>
                <w:szCs w:val="20"/>
                <w:lang w:val="lt-LT" w:eastAsia="lt-LT"/>
              </w:rPr>
              <w:t>n</w:t>
            </w:r>
            <w:r w:rsidR="006A1F62" w:rsidRPr="006321CC">
              <w:rPr>
                <w:rFonts w:ascii="Verdana" w:hAnsi="Verdana"/>
                <w:sz w:val="20"/>
                <w:szCs w:val="20"/>
                <w:lang w:val="lt-LT" w:eastAsia="lt-LT"/>
              </w:rPr>
              <w:t>u</w:t>
            </w:r>
            <w:r w:rsidR="00E85A34" w:rsidRPr="006321CC">
              <w:rPr>
                <w:rFonts w:ascii="Verdana" w:hAnsi="Verdana"/>
                <w:sz w:val="20"/>
                <w:szCs w:val="20"/>
                <w:lang w:val="lt-LT" w:eastAsia="lt-LT"/>
              </w:rPr>
              <w:t xml:space="preserve"> arba jam lygiaverčiu</w:t>
            </w:r>
            <w:r w:rsidR="00AA7BA5" w:rsidRPr="006321CC">
              <w:rPr>
                <w:rFonts w:ascii="Verdana" w:hAnsi="Verdana"/>
                <w:sz w:val="20"/>
                <w:szCs w:val="20"/>
                <w:lang w:val="lt-LT"/>
              </w:rPr>
              <w:t>.</w:t>
            </w:r>
          </w:p>
        </w:tc>
        <w:tc>
          <w:tcPr>
            <w:tcW w:w="2835" w:type="dxa"/>
          </w:tcPr>
          <w:p w14:paraId="15C69810" w14:textId="6AFF77D9" w:rsidR="00275271"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7EC45106" w14:textId="439F1F44" w:rsidR="00275271" w:rsidRPr="006321CC" w:rsidRDefault="00B45F7C"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799C613B" w14:textId="77777777">
        <w:tc>
          <w:tcPr>
            <w:tcW w:w="649" w:type="dxa"/>
          </w:tcPr>
          <w:p w14:paraId="1DA5BAFD" w14:textId="44C1ABF1" w:rsidR="00275271" w:rsidRPr="006321CC" w:rsidRDefault="003E4ACD" w:rsidP="003E4ACD">
            <w:pPr>
              <w:ind w:right="-109"/>
              <w:rPr>
                <w:rFonts w:ascii="Verdana" w:hAnsi="Verdana"/>
                <w:sz w:val="20"/>
                <w:szCs w:val="20"/>
                <w:lang w:val="lt-LT"/>
              </w:rPr>
            </w:pPr>
            <w:r w:rsidRPr="006321CC">
              <w:rPr>
                <w:rFonts w:ascii="Verdana" w:hAnsi="Verdana"/>
                <w:sz w:val="20"/>
                <w:szCs w:val="20"/>
                <w:lang w:val="lt-LT"/>
              </w:rPr>
              <w:t>23.</w:t>
            </w:r>
          </w:p>
        </w:tc>
        <w:tc>
          <w:tcPr>
            <w:tcW w:w="3463" w:type="dxa"/>
          </w:tcPr>
          <w:p w14:paraId="7A03359A" w14:textId="28B2C951" w:rsidR="00275271" w:rsidRPr="006321CC" w:rsidRDefault="00926E7B" w:rsidP="00AA7BA5">
            <w:pPr>
              <w:rPr>
                <w:rFonts w:ascii="Verdana" w:hAnsi="Verdana"/>
                <w:sz w:val="20"/>
                <w:szCs w:val="20"/>
                <w:lang w:val="lt-LT"/>
              </w:rPr>
            </w:pPr>
            <w:r w:rsidRPr="006321CC">
              <w:rPr>
                <w:rFonts w:ascii="Verdana" w:hAnsi="Verdana"/>
                <w:sz w:val="20"/>
                <w:szCs w:val="20"/>
                <w:lang w:val="lt-LT" w:eastAsia="lt-LT"/>
              </w:rPr>
              <w:t>Turi būti pritaikytas naudoti su to paties gamintojo, originalia dažomųjų miltelių kasete</w:t>
            </w:r>
            <w:r w:rsidR="00630305" w:rsidRPr="006321CC">
              <w:rPr>
                <w:rFonts w:ascii="Verdana" w:hAnsi="Verdana"/>
                <w:sz w:val="20"/>
                <w:szCs w:val="20"/>
                <w:lang w:val="lt-LT"/>
              </w:rPr>
              <w:t xml:space="preserve">: </w:t>
            </w:r>
            <w:r w:rsidR="004809AD" w:rsidRPr="006321CC">
              <w:rPr>
                <w:rFonts w:ascii="Verdana" w:hAnsi="Verdana"/>
                <w:sz w:val="20"/>
                <w:szCs w:val="20"/>
                <w:lang w:val="lt-LT" w:eastAsia="lt-LT"/>
              </w:rPr>
              <w:t xml:space="preserve">Resursas ne mažiau kaip 20000 spaudų juodos </w:t>
            </w:r>
            <w:proofErr w:type="spellStart"/>
            <w:r w:rsidR="004809AD" w:rsidRPr="006321CC">
              <w:rPr>
                <w:rFonts w:ascii="Verdana" w:hAnsi="Verdana"/>
                <w:sz w:val="20"/>
                <w:szCs w:val="20"/>
                <w:lang w:val="lt-LT" w:eastAsia="lt-LT"/>
              </w:rPr>
              <w:t>tonerio</w:t>
            </w:r>
            <w:proofErr w:type="spellEnd"/>
            <w:r w:rsidR="004809AD" w:rsidRPr="006321CC">
              <w:rPr>
                <w:rFonts w:ascii="Verdana" w:hAnsi="Verdana"/>
                <w:sz w:val="20"/>
                <w:szCs w:val="20"/>
                <w:lang w:val="lt-LT" w:eastAsia="lt-LT"/>
              </w:rPr>
              <w:t xml:space="preserve"> kasetė, pagal </w:t>
            </w:r>
            <w:r w:rsidR="004809AD" w:rsidRPr="006321CC">
              <w:rPr>
                <w:rFonts w:ascii="Verdana" w:hAnsi="Verdana"/>
                <w:sz w:val="20"/>
                <w:szCs w:val="20"/>
                <w:lang w:val="lt-LT"/>
              </w:rPr>
              <w:t>ISO/IEC 19752 arba lygiavertį standartą</w:t>
            </w:r>
            <w:r w:rsidR="00AA7BA5" w:rsidRPr="006321CC">
              <w:rPr>
                <w:rFonts w:ascii="Verdana" w:hAnsi="Verdana"/>
                <w:sz w:val="20"/>
                <w:szCs w:val="20"/>
                <w:lang w:val="lt-LT"/>
              </w:rPr>
              <w:t>.</w:t>
            </w:r>
          </w:p>
        </w:tc>
        <w:tc>
          <w:tcPr>
            <w:tcW w:w="2835" w:type="dxa"/>
          </w:tcPr>
          <w:p w14:paraId="682C4FE7" w14:textId="65A5BD7C" w:rsidR="00275271" w:rsidRPr="006321CC" w:rsidRDefault="00E42010"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07022D9C" w14:textId="4A7F4BBE" w:rsidR="00275271" w:rsidRPr="006321CC" w:rsidRDefault="00B45F7C"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327D45D0" w14:textId="77777777">
        <w:tc>
          <w:tcPr>
            <w:tcW w:w="649" w:type="dxa"/>
          </w:tcPr>
          <w:p w14:paraId="64F92925" w14:textId="03790EEA" w:rsidR="007923E4" w:rsidRPr="006321CC" w:rsidRDefault="002E6EC0" w:rsidP="002E6EC0">
            <w:pPr>
              <w:ind w:right="-109"/>
              <w:rPr>
                <w:rFonts w:ascii="Verdana" w:hAnsi="Verdana"/>
                <w:sz w:val="20"/>
                <w:szCs w:val="20"/>
                <w:lang w:val="lt-LT"/>
              </w:rPr>
            </w:pPr>
            <w:r w:rsidRPr="006321CC">
              <w:rPr>
                <w:rFonts w:ascii="Verdana" w:hAnsi="Verdana"/>
                <w:sz w:val="20"/>
                <w:szCs w:val="20"/>
                <w:lang w:val="lt-LT"/>
              </w:rPr>
              <w:t>24.</w:t>
            </w:r>
          </w:p>
        </w:tc>
        <w:tc>
          <w:tcPr>
            <w:tcW w:w="3463" w:type="dxa"/>
          </w:tcPr>
          <w:p w14:paraId="05DF4A26" w14:textId="1597C93F" w:rsidR="00CD1ACB" w:rsidRPr="006321CC" w:rsidRDefault="00CD1ACB" w:rsidP="00CD1ACB">
            <w:pPr>
              <w:jc w:val="both"/>
              <w:rPr>
                <w:rFonts w:ascii="Verdana" w:hAnsi="Verdana"/>
                <w:sz w:val="20"/>
                <w:szCs w:val="20"/>
                <w:lang w:val="lt-LT" w:eastAsia="lt-LT"/>
              </w:rPr>
            </w:pPr>
            <w:r w:rsidRPr="006321CC">
              <w:rPr>
                <w:rFonts w:ascii="Verdana" w:hAnsi="Verdana"/>
                <w:sz w:val="20"/>
                <w:szCs w:val="20"/>
                <w:lang w:val="lt-LT" w:eastAsia="lt-LT"/>
              </w:rPr>
              <w:t xml:space="preserve">Galimybė realiuoju laiku per nuotolį, naudojant </w:t>
            </w:r>
            <w:r w:rsidR="00EF3FFB" w:rsidRPr="006321CC">
              <w:rPr>
                <w:rFonts w:ascii="Verdana" w:hAnsi="Verdana"/>
                <w:sz w:val="20"/>
                <w:szCs w:val="20"/>
                <w:lang w:val="lt-LT" w:eastAsia="lt-LT"/>
              </w:rPr>
              <w:t xml:space="preserve">tinklo </w:t>
            </w:r>
            <w:r w:rsidR="00B30E7E" w:rsidRPr="006321CC">
              <w:rPr>
                <w:rFonts w:ascii="Verdana" w:hAnsi="Verdana"/>
                <w:sz w:val="20"/>
                <w:szCs w:val="20"/>
                <w:lang w:val="lt-LT" w:eastAsia="lt-LT"/>
              </w:rPr>
              <w:t>(</w:t>
            </w:r>
            <w:r w:rsidR="00B30E7E" w:rsidRPr="006321CC">
              <w:rPr>
                <w:rFonts w:ascii="Verdana" w:hAnsi="Verdana"/>
                <w:i/>
                <w:iCs/>
                <w:sz w:val="20"/>
                <w:szCs w:val="20"/>
                <w:lang w:val="lt-LT" w:eastAsia="lt-LT"/>
              </w:rPr>
              <w:t xml:space="preserve">angl. </w:t>
            </w:r>
            <w:proofErr w:type="spellStart"/>
            <w:r w:rsidRPr="006321CC">
              <w:rPr>
                <w:rFonts w:ascii="Verdana" w:hAnsi="Verdana"/>
                <w:i/>
                <w:sz w:val="20"/>
                <w:szCs w:val="20"/>
                <w:lang w:val="lt-LT" w:eastAsia="lt-LT"/>
              </w:rPr>
              <w:lastRenderedPageBreak/>
              <w:t>web</w:t>
            </w:r>
            <w:proofErr w:type="spellEnd"/>
            <w:r w:rsidR="00B30E7E" w:rsidRPr="006321CC">
              <w:rPr>
                <w:rFonts w:ascii="Verdana" w:hAnsi="Verdana"/>
                <w:sz w:val="20"/>
                <w:szCs w:val="20"/>
                <w:lang w:val="lt-LT" w:eastAsia="lt-LT"/>
              </w:rPr>
              <w:t>)</w:t>
            </w:r>
            <w:r w:rsidRPr="006321CC">
              <w:rPr>
                <w:rFonts w:ascii="Verdana" w:hAnsi="Verdana"/>
                <w:sz w:val="20"/>
                <w:szCs w:val="20"/>
                <w:lang w:val="lt-LT" w:eastAsia="lt-LT"/>
              </w:rPr>
              <w:t xml:space="preserve"> sąsają, iš bet kurios darbo vietos prisijungti prie įrenginio valdymo skydelio ir atlikti šiuos veiksmus:</w:t>
            </w:r>
          </w:p>
          <w:p w14:paraId="622C41CF" w14:textId="77777777" w:rsidR="00CD1ACB" w:rsidRPr="006321CC" w:rsidRDefault="00CD1ACB" w:rsidP="00CD1ACB">
            <w:pPr>
              <w:rPr>
                <w:rFonts w:ascii="Verdana" w:hAnsi="Verdana"/>
                <w:sz w:val="20"/>
                <w:szCs w:val="20"/>
                <w:lang w:val="lt-LT"/>
              </w:rPr>
            </w:pPr>
            <w:r w:rsidRPr="006321CC">
              <w:rPr>
                <w:rFonts w:ascii="Verdana" w:hAnsi="Verdana"/>
                <w:sz w:val="20"/>
                <w:szCs w:val="20"/>
                <w:lang w:val="lt-LT"/>
              </w:rPr>
              <w:t xml:space="preserve">1) </w:t>
            </w:r>
            <w:r w:rsidRPr="006321CC">
              <w:rPr>
                <w:rFonts w:ascii="Verdana" w:hAnsi="Verdana"/>
                <w:sz w:val="20"/>
                <w:szCs w:val="20"/>
                <w:lang w:val="lt-LT" w:eastAsia="lt-LT"/>
              </w:rPr>
              <w:t>įrenginio funkcijų (kopijavimas, skenavimas, spausdinimas) konfigūravimas;</w:t>
            </w:r>
          </w:p>
          <w:p w14:paraId="56E59045" w14:textId="77777777" w:rsidR="00CD1ACB" w:rsidRPr="006321CC" w:rsidRDefault="00CD1ACB" w:rsidP="00CD1ACB">
            <w:pPr>
              <w:rPr>
                <w:rFonts w:ascii="Verdana" w:hAnsi="Verdana"/>
                <w:sz w:val="20"/>
                <w:szCs w:val="20"/>
                <w:lang w:val="lt-LT" w:eastAsia="lt-LT"/>
              </w:rPr>
            </w:pPr>
            <w:r w:rsidRPr="006321CC">
              <w:rPr>
                <w:rFonts w:ascii="Verdana" w:hAnsi="Verdana"/>
                <w:sz w:val="20"/>
                <w:szCs w:val="20"/>
                <w:lang w:val="lt-LT"/>
              </w:rPr>
              <w:t xml:space="preserve">2) </w:t>
            </w:r>
            <w:r w:rsidRPr="006321CC">
              <w:rPr>
                <w:rFonts w:ascii="Verdana" w:hAnsi="Verdana"/>
                <w:sz w:val="20"/>
                <w:szCs w:val="20"/>
                <w:lang w:val="lt-LT" w:eastAsia="lt-LT"/>
              </w:rPr>
              <w:t>galimybė teikti pagalbą vartotojams, atliekant kasdieninių funkcijų nustatymus;</w:t>
            </w:r>
          </w:p>
          <w:p w14:paraId="3FDC7A63" w14:textId="1F74BB58" w:rsidR="00CD1ACB" w:rsidRPr="006321CC" w:rsidRDefault="00CD1ACB" w:rsidP="00CD1ACB">
            <w:pPr>
              <w:rPr>
                <w:rFonts w:ascii="Verdana" w:hAnsi="Verdana"/>
                <w:sz w:val="20"/>
                <w:szCs w:val="20"/>
                <w:lang w:val="lt-LT" w:eastAsia="lt-LT"/>
              </w:rPr>
            </w:pPr>
            <w:r w:rsidRPr="006321CC">
              <w:rPr>
                <w:rFonts w:ascii="Verdana" w:hAnsi="Verdana"/>
                <w:sz w:val="20"/>
                <w:szCs w:val="20"/>
                <w:lang w:val="lt-LT" w:eastAsia="lt-LT"/>
              </w:rPr>
              <w:t xml:space="preserve">3) </w:t>
            </w:r>
            <w:r w:rsidR="009303CF" w:rsidRPr="006321CC">
              <w:rPr>
                <w:rFonts w:ascii="Verdana" w:hAnsi="Verdana"/>
                <w:sz w:val="20"/>
                <w:szCs w:val="20"/>
                <w:lang w:val="lt-LT" w:eastAsia="lt-LT"/>
              </w:rPr>
              <w:t>organizuoti perkančiosios organizacijos administratoriams mokymus, demonstruojant įrenginio funkcionalumą;</w:t>
            </w:r>
          </w:p>
          <w:p w14:paraId="3EA0F328" w14:textId="08500135" w:rsidR="007923E4" w:rsidRPr="006321CC" w:rsidRDefault="00CD1ACB" w:rsidP="00CD1ACB">
            <w:pPr>
              <w:rPr>
                <w:rFonts w:ascii="Verdana" w:hAnsi="Verdana"/>
                <w:sz w:val="20"/>
                <w:szCs w:val="20"/>
                <w:highlight w:val="yellow"/>
                <w:lang w:val="lt-LT"/>
              </w:rPr>
            </w:pPr>
            <w:r w:rsidRPr="006321CC">
              <w:rPr>
                <w:rFonts w:ascii="Verdana" w:hAnsi="Verdana"/>
                <w:sz w:val="20"/>
                <w:szCs w:val="20"/>
                <w:lang w:val="lt-LT" w:eastAsia="lt-LT"/>
              </w:rPr>
              <w:t>4) stebėti įrenginio būseną ir pranešimų kodus.</w:t>
            </w:r>
          </w:p>
        </w:tc>
        <w:tc>
          <w:tcPr>
            <w:tcW w:w="2835" w:type="dxa"/>
          </w:tcPr>
          <w:p w14:paraId="3F9D249E" w14:textId="77777777" w:rsidR="007923E4" w:rsidRPr="006321CC" w:rsidRDefault="007923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lastRenderedPageBreak/>
              <w:t>/įrašyti/</w:t>
            </w:r>
          </w:p>
        </w:tc>
        <w:tc>
          <w:tcPr>
            <w:tcW w:w="2681" w:type="dxa"/>
            <w:tcBorders>
              <w:bottom w:val="single" w:sz="4" w:space="0" w:color="auto"/>
            </w:tcBorders>
          </w:tcPr>
          <w:p w14:paraId="0A928822" w14:textId="7920C825" w:rsidR="007923E4" w:rsidRPr="006321CC" w:rsidRDefault="00F05539"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14C17D05" w14:textId="77777777">
        <w:tc>
          <w:tcPr>
            <w:tcW w:w="649" w:type="dxa"/>
          </w:tcPr>
          <w:p w14:paraId="0AEBFEA7" w14:textId="0A56DFC9" w:rsidR="007923E4" w:rsidRPr="006321CC" w:rsidRDefault="002E6EC0" w:rsidP="002E6EC0">
            <w:pPr>
              <w:ind w:right="-109"/>
              <w:rPr>
                <w:rFonts w:ascii="Verdana" w:hAnsi="Verdana"/>
                <w:sz w:val="20"/>
                <w:szCs w:val="20"/>
                <w:lang w:val="lt-LT"/>
              </w:rPr>
            </w:pPr>
            <w:r w:rsidRPr="006321CC">
              <w:rPr>
                <w:rFonts w:ascii="Verdana" w:hAnsi="Verdana"/>
                <w:sz w:val="20"/>
                <w:szCs w:val="20"/>
                <w:lang w:val="lt-LT"/>
              </w:rPr>
              <w:t>25.</w:t>
            </w:r>
          </w:p>
        </w:tc>
        <w:tc>
          <w:tcPr>
            <w:tcW w:w="3463" w:type="dxa"/>
          </w:tcPr>
          <w:p w14:paraId="62640F67" w14:textId="6F12A249" w:rsidR="00F03AC6" w:rsidRPr="006321CC" w:rsidRDefault="00741161" w:rsidP="00AA7BA5">
            <w:pPr>
              <w:rPr>
                <w:rFonts w:ascii="Verdana" w:hAnsi="Verdana"/>
                <w:sz w:val="20"/>
                <w:szCs w:val="20"/>
                <w:lang w:val="lt-LT"/>
              </w:rPr>
            </w:pPr>
            <w:r w:rsidRPr="006321CC">
              <w:rPr>
                <w:rFonts w:ascii="Verdana" w:hAnsi="Verdana"/>
                <w:sz w:val="20"/>
                <w:szCs w:val="20"/>
                <w:lang w:val="lt-LT" w:eastAsia="lt-LT"/>
              </w:rPr>
              <w:t>Energijos sąnaudos (TEC)</w:t>
            </w:r>
            <w:r w:rsidR="00630305" w:rsidRPr="006321CC">
              <w:rPr>
                <w:rFonts w:ascii="Verdana" w:hAnsi="Verdana"/>
                <w:sz w:val="20"/>
                <w:szCs w:val="20"/>
                <w:lang w:val="lt-LT"/>
              </w:rPr>
              <w:t xml:space="preserve">: </w:t>
            </w:r>
            <w:r w:rsidR="00F03AC6" w:rsidRPr="006321CC">
              <w:rPr>
                <w:rFonts w:ascii="Verdana" w:hAnsi="Verdana"/>
                <w:sz w:val="20"/>
                <w:szCs w:val="20"/>
                <w:lang w:val="lt-LT" w:eastAsia="lt-LT"/>
              </w:rPr>
              <w:t>TEC (</w:t>
            </w:r>
            <w:proofErr w:type="spellStart"/>
            <w:r w:rsidR="00F03AC6" w:rsidRPr="006321CC">
              <w:rPr>
                <w:rFonts w:ascii="Verdana" w:hAnsi="Verdana"/>
                <w:sz w:val="20"/>
                <w:szCs w:val="20"/>
                <w:lang w:val="lt-LT" w:eastAsia="lt-LT"/>
              </w:rPr>
              <w:t>Typical</w:t>
            </w:r>
            <w:proofErr w:type="spellEnd"/>
            <w:r w:rsidR="00F03AC6" w:rsidRPr="006321CC">
              <w:rPr>
                <w:rFonts w:ascii="Verdana" w:hAnsi="Verdana"/>
                <w:sz w:val="20"/>
                <w:szCs w:val="20"/>
                <w:lang w:val="lt-LT" w:eastAsia="lt-LT"/>
              </w:rPr>
              <w:t xml:space="preserve"> </w:t>
            </w:r>
            <w:proofErr w:type="spellStart"/>
            <w:r w:rsidR="00F03AC6" w:rsidRPr="006321CC">
              <w:rPr>
                <w:rFonts w:ascii="Verdana" w:hAnsi="Verdana"/>
                <w:sz w:val="20"/>
                <w:szCs w:val="20"/>
                <w:lang w:val="lt-LT" w:eastAsia="lt-LT"/>
              </w:rPr>
              <w:t>Electricity</w:t>
            </w:r>
            <w:proofErr w:type="spellEnd"/>
            <w:r w:rsidR="00F03AC6" w:rsidRPr="006321CC">
              <w:rPr>
                <w:rFonts w:ascii="Verdana" w:hAnsi="Verdana"/>
                <w:sz w:val="20"/>
                <w:szCs w:val="20"/>
                <w:lang w:val="lt-LT" w:eastAsia="lt-LT"/>
              </w:rPr>
              <w:t xml:space="preserve"> </w:t>
            </w:r>
            <w:proofErr w:type="spellStart"/>
            <w:r w:rsidR="00F03AC6" w:rsidRPr="006321CC">
              <w:rPr>
                <w:rFonts w:ascii="Verdana" w:hAnsi="Verdana"/>
                <w:sz w:val="20"/>
                <w:szCs w:val="20"/>
                <w:lang w:val="lt-LT" w:eastAsia="lt-LT"/>
              </w:rPr>
              <w:t>Consumption</w:t>
            </w:r>
            <w:proofErr w:type="spellEnd"/>
            <w:r w:rsidR="00F03AC6" w:rsidRPr="006321CC">
              <w:rPr>
                <w:rFonts w:ascii="Verdana" w:hAnsi="Verdana"/>
                <w:sz w:val="20"/>
                <w:szCs w:val="20"/>
                <w:lang w:val="lt-LT" w:eastAsia="lt-LT"/>
              </w:rPr>
              <w:t>) ne daugiau 3.0 kWh/</w:t>
            </w:r>
            <w:proofErr w:type="spellStart"/>
            <w:r w:rsidR="00F03AC6" w:rsidRPr="006321CC">
              <w:rPr>
                <w:rFonts w:ascii="Verdana" w:hAnsi="Verdana"/>
                <w:sz w:val="20"/>
                <w:szCs w:val="20"/>
                <w:lang w:val="lt-LT" w:eastAsia="lt-LT"/>
              </w:rPr>
              <w:t>sav</w:t>
            </w:r>
            <w:proofErr w:type="spellEnd"/>
            <w:r w:rsidR="00F03AC6" w:rsidRPr="006321CC">
              <w:rPr>
                <w:rFonts w:ascii="Verdana" w:hAnsi="Verdana"/>
                <w:sz w:val="20"/>
                <w:szCs w:val="20"/>
                <w:lang w:val="lt-LT" w:eastAsia="lt-LT"/>
              </w:rPr>
              <w:t>, pateikti nuorodą į oficialių „</w:t>
            </w:r>
            <w:proofErr w:type="spellStart"/>
            <w:r w:rsidR="00F03AC6" w:rsidRPr="006321CC">
              <w:rPr>
                <w:rFonts w:ascii="Verdana" w:hAnsi="Verdana"/>
                <w:sz w:val="20"/>
                <w:szCs w:val="20"/>
                <w:lang w:val="lt-LT" w:eastAsia="lt-LT"/>
              </w:rPr>
              <w:t>Energy</w:t>
            </w:r>
            <w:proofErr w:type="spellEnd"/>
            <w:r w:rsidR="00F03AC6" w:rsidRPr="006321CC">
              <w:rPr>
                <w:rFonts w:ascii="Verdana" w:hAnsi="Verdana"/>
                <w:sz w:val="20"/>
                <w:szCs w:val="20"/>
                <w:lang w:val="lt-LT" w:eastAsia="lt-LT"/>
              </w:rPr>
              <w:t xml:space="preserve"> </w:t>
            </w:r>
            <w:proofErr w:type="spellStart"/>
            <w:r w:rsidR="00F03AC6" w:rsidRPr="006321CC">
              <w:rPr>
                <w:rFonts w:ascii="Verdana" w:hAnsi="Verdana"/>
                <w:sz w:val="20"/>
                <w:szCs w:val="20"/>
                <w:lang w:val="lt-LT" w:eastAsia="lt-LT"/>
              </w:rPr>
              <w:t>star</w:t>
            </w:r>
            <w:proofErr w:type="spellEnd"/>
            <w:r w:rsidR="00F03AC6" w:rsidRPr="006321CC">
              <w:rPr>
                <w:rFonts w:ascii="Verdana" w:hAnsi="Verdana"/>
                <w:sz w:val="20"/>
                <w:szCs w:val="20"/>
                <w:lang w:val="lt-LT" w:eastAsia="lt-LT"/>
              </w:rPr>
              <w:t>“ arba lygiavertį internetinį puslapį, patvirtinantį atitikimą reikalavimui</w:t>
            </w:r>
            <w:r w:rsidR="00AA7BA5" w:rsidRPr="006321CC">
              <w:rPr>
                <w:rFonts w:ascii="Verdana" w:hAnsi="Verdana"/>
                <w:sz w:val="20"/>
                <w:szCs w:val="20"/>
                <w:lang w:val="lt-LT" w:eastAsia="lt-LT"/>
              </w:rPr>
              <w:t>.</w:t>
            </w:r>
          </w:p>
        </w:tc>
        <w:tc>
          <w:tcPr>
            <w:tcW w:w="2835" w:type="dxa"/>
          </w:tcPr>
          <w:p w14:paraId="33AFD356" w14:textId="5ACAC33B" w:rsidR="007923E4" w:rsidRPr="006321CC" w:rsidRDefault="007923E4"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 /</w:t>
            </w:r>
          </w:p>
        </w:tc>
        <w:tc>
          <w:tcPr>
            <w:tcW w:w="2681" w:type="dxa"/>
            <w:tcBorders>
              <w:bottom w:val="single" w:sz="4" w:space="0" w:color="auto"/>
            </w:tcBorders>
          </w:tcPr>
          <w:p w14:paraId="7B4B59D0" w14:textId="77777777" w:rsidR="007923E4" w:rsidRPr="006321CC" w:rsidRDefault="007923E4"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bl>
    <w:p w14:paraId="30E5FFC5" w14:textId="77777777" w:rsidR="00F05539" w:rsidRPr="006321CC" w:rsidRDefault="00F05539" w:rsidP="00F05539">
      <w:pPr>
        <w:rPr>
          <w:rFonts w:ascii="Verdana" w:hAnsi="Verdana"/>
          <w:b/>
          <w:snapToGrid w:val="0"/>
          <w:sz w:val="20"/>
          <w:szCs w:val="20"/>
          <w:lang w:val="lt-LT"/>
        </w:rPr>
      </w:pPr>
    </w:p>
    <w:p w14:paraId="2AC38825" w14:textId="34B2B5A1" w:rsidR="002D28E1" w:rsidRPr="006321CC" w:rsidRDefault="00F05539" w:rsidP="00F05539">
      <w:pPr>
        <w:jc w:val="right"/>
        <w:rPr>
          <w:rFonts w:ascii="Verdana" w:hAnsi="Verdana"/>
          <w:b/>
          <w:i/>
          <w:iCs/>
          <w:snapToGrid w:val="0"/>
          <w:sz w:val="20"/>
          <w:szCs w:val="20"/>
          <w:lang w:val="lt-LT"/>
        </w:rPr>
      </w:pPr>
      <w:r w:rsidRPr="006321CC">
        <w:rPr>
          <w:rFonts w:ascii="Verdana" w:hAnsi="Verdana"/>
          <w:i/>
          <w:iCs/>
          <w:sz w:val="20"/>
          <w:szCs w:val="20"/>
          <w:lang w:val="lt-LT"/>
        </w:rPr>
        <w:t>5</w:t>
      </w:r>
      <w:r w:rsidR="002D28E1" w:rsidRPr="006321CC">
        <w:rPr>
          <w:rFonts w:ascii="Verdana" w:hAnsi="Verdana"/>
          <w:i/>
          <w:iCs/>
          <w:sz w:val="20"/>
          <w:szCs w:val="20"/>
          <w:lang w:val="lt-LT"/>
        </w:rPr>
        <w:t xml:space="preserve"> lentelė. </w:t>
      </w:r>
      <w:r w:rsidR="0004733E" w:rsidRPr="006321CC">
        <w:rPr>
          <w:rFonts w:ascii="Verdana" w:hAnsi="Verdana"/>
          <w:i/>
          <w:iCs/>
          <w:sz w:val="20"/>
          <w:szCs w:val="20"/>
          <w:lang w:val="lt-LT"/>
        </w:rPr>
        <w:t>A4 formato juodai balto spausdintuvo techniniai reikalavimai</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463"/>
        <w:gridCol w:w="2835"/>
        <w:gridCol w:w="2681"/>
      </w:tblGrid>
      <w:tr w:rsidR="006321CC" w:rsidRPr="006321CC" w14:paraId="0DA9B9FB" w14:textId="77777777">
        <w:tc>
          <w:tcPr>
            <w:tcW w:w="9628" w:type="dxa"/>
            <w:gridSpan w:val="4"/>
          </w:tcPr>
          <w:p w14:paraId="65912E4A" w14:textId="2C970104" w:rsidR="008933F3" w:rsidRPr="006321CC" w:rsidRDefault="0004733E">
            <w:pPr>
              <w:jc w:val="both"/>
              <w:rPr>
                <w:rFonts w:ascii="Verdana" w:hAnsi="Verdana"/>
                <w:b/>
                <w:sz w:val="20"/>
                <w:szCs w:val="20"/>
                <w:lang w:val="lt-LT"/>
              </w:rPr>
            </w:pPr>
            <w:r w:rsidRPr="006321CC">
              <w:rPr>
                <w:rFonts w:ascii="Verdana" w:hAnsi="Verdana"/>
                <w:bCs/>
                <w:sz w:val="20"/>
                <w:szCs w:val="20"/>
                <w:lang w:val="lt-LT"/>
              </w:rPr>
              <w:t>A4 formato juodai balt</w:t>
            </w:r>
            <w:r w:rsidR="00F05539" w:rsidRPr="006321CC">
              <w:rPr>
                <w:rFonts w:ascii="Verdana" w:hAnsi="Verdana"/>
                <w:bCs/>
                <w:sz w:val="20"/>
                <w:szCs w:val="20"/>
                <w:lang w:val="lt-LT"/>
              </w:rPr>
              <w:t>as</w:t>
            </w:r>
            <w:r w:rsidRPr="006321CC">
              <w:rPr>
                <w:rFonts w:ascii="Verdana" w:hAnsi="Verdana"/>
                <w:bCs/>
                <w:sz w:val="20"/>
                <w:szCs w:val="20"/>
                <w:lang w:val="lt-LT"/>
              </w:rPr>
              <w:t xml:space="preserve"> spausdintuv</w:t>
            </w:r>
            <w:r w:rsidR="00F05539" w:rsidRPr="006321CC">
              <w:rPr>
                <w:rFonts w:ascii="Verdana" w:hAnsi="Verdana"/>
                <w:bCs/>
                <w:sz w:val="20"/>
                <w:szCs w:val="20"/>
                <w:lang w:val="lt-LT"/>
              </w:rPr>
              <w:t xml:space="preserve">as </w:t>
            </w:r>
            <w:r w:rsidR="008933F3" w:rsidRPr="006321CC">
              <w:rPr>
                <w:rFonts w:ascii="Verdana" w:hAnsi="Verdana"/>
                <w:b/>
                <w:sz w:val="20"/>
                <w:szCs w:val="20"/>
                <w:lang w:val="lt-LT"/>
              </w:rPr>
              <w:t xml:space="preserve">- </w:t>
            </w:r>
            <w:r w:rsidR="00FF16B2" w:rsidRPr="006321CC">
              <w:rPr>
                <w:rFonts w:ascii="Verdana" w:hAnsi="Verdana"/>
                <w:b/>
                <w:sz w:val="20"/>
                <w:szCs w:val="20"/>
                <w:lang w:val="lt-LT"/>
              </w:rPr>
              <w:t>9</w:t>
            </w:r>
            <w:r w:rsidR="008933F3" w:rsidRPr="006321CC">
              <w:rPr>
                <w:rFonts w:ascii="Verdana" w:hAnsi="Verdana"/>
                <w:b/>
                <w:sz w:val="20"/>
                <w:szCs w:val="20"/>
                <w:lang w:val="lt-LT"/>
              </w:rPr>
              <w:t xml:space="preserve"> vnt. </w:t>
            </w:r>
          </w:p>
        </w:tc>
      </w:tr>
      <w:tr w:rsidR="006321CC" w:rsidRPr="006321CC" w14:paraId="0AD58954" w14:textId="77777777">
        <w:tc>
          <w:tcPr>
            <w:tcW w:w="4112" w:type="dxa"/>
            <w:gridSpan w:val="2"/>
          </w:tcPr>
          <w:p w14:paraId="435097A4" w14:textId="77777777" w:rsidR="008933F3" w:rsidRPr="006321CC" w:rsidRDefault="008933F3">
            <w:pPr>
              <w:pStyle w:val="BodyText"/>
              <w:spacing w:after="0" w:line="240" w:lineRule="auto"/>
              <w:rPr>
                <w:rFonts w:ascii="Verdana" w:hAnsi="Verdana" w:cs="Times New Roman"/>
                <w:bCs/>
                <w:sz w:val="20"/>
                <w:szCs w:val="20"/>
              </w:rPr>
            </w:pPr>
            <w:r w:rsidRPr="006321CC">
              <w:rPr>
                <w:rFonts w:ascii="Verdana" w:hAnsi="Verdana" w:cs="Times New Roman"/>
                <w:bCs/>
                <w:sz w:val="20"/>
                <w:szCs w:val="20"/>
              </w:rPr>
              <w:t>Gamintojas</w:t>
            </w:r>
          </w:p>
        </w:tc>
        <w:tc>
          <w:tcPr>
            <w:tcW w:w="5516" w:type="dxa"/>
            <w:gridSpan w:val="2"/>
          </w:tcPr>
          <w:p w14:paraId="05D65708" w14:textId="77777777" w:rsidR="008933F3" w:rsidRPr="006321CC" w:rsidRDefault="008933F3">
            <w:pPr>
              <w:pStyle w:val="BodyText"/>
              <w:spacing w:after="0" w:line="240" w:lineRule="auto"/>
              <w:jc w:val="left"/>
              <w:rPr>
                <w:rFonts w:ascii="Verdana" w:hAnsi="Verdana" w:cs="Times New Roman"/>
                <w:bCs/>
                <w:i/>
                <w:sz w:val="20"/>
                <w:szCs w:val="20"/>
              </w:rPr>
            </w:pPr>
            <w:r w:rsidRPr="006321CC">
              <w:rPr>
                <w:rFonts w:ascii="Verdana" w:hAnsi="Verdana" w:cs="Times New Roman"/>
                <w:bCs/>
                <w:i/>
                <w:sz w:val="20"/>
                <w:szCs w:val="20"/>
              </w:rPr>
              <w:t>/įrašyti/</w:t>
            </w:r>
          </w:p>
        </w:tc>
      </w:tr>
      <w:tr w:rsidR="006321CC" w:rsidRPr="006321CC" w14:paraId="72CC8801" w14:textId="77777777">
        <w:trPr>
          <w:trHeight w:val="390"/>
        </w:trPr>
        <w:tc>
          <w:tcPr>
            <w:tcW w:w="4112" w:type="dxa"/>
            <w:gridSpan w:val="2"/>
          </w:tcPr>
          <w:p w14:paraId="3D021091" w14:textId="77777777" w:rsidR="008933F3" w:rsidRPr="006321CC" w:rsidRDefault="008933F3">
            <w:pPr>
              <w:rPr>
                <w:rFonts w:ascii="Verdana" w:hAnsi="Verdana"/>
                <w:sz w:val="20"/>
                <w:szCs w:val="20"/>
                <w:lang w:val="lt-LT"/>
              </w:rPr>
            </w:pPr>
            <w:r w:rsidRPr="006321CC">
              <w:rPr>
                <w:rFonts w:ascii="Verdana" w:hAnsi="Verdana"/>
                <w:bCs/>
                <w:sz w:val="20"/>
                <w:szCs w:val="20"/>
                <w:lang w:val="lt-LT"/>
              </w:rPr>
              <w:t>Modelis</w:t>
            </w:r>
          </w:p>
        </w:tc>
        <w:tc>
          <w:tcPr>
            <w:tcW w:w="5516" w:type="dxa"/>
            <w:gridSpan w:val="2"/>
          </w:tcPr>
          <w:p w14:paraId="1342553C" w14:textId="77777777" w:rsidR="008933F3" w:rsidRPr="006321CC" w:rsidRDefault="008933F3">
            <w:pPr>
              <w:pStyle w:val="BodyText"/>
              <w:spacing w:after="0" w:line="240" w:lineRule="auto"/>
              <w:jc w:val="left"/>
              <w:rPr>
                <w:rFonts w:ascii="Verdana" w:hAnsi="Verdana" w:cs="Times New Roman"/>
                <w:bCs/>
                <w:i/>
                <w:sz w:val="20"/>
                <w:szCs w:val="20"/>
              </w:rPr>
            </w:pPr>
            <w:r w:rsidRPr="006321CC">
              <w:rPr>
                <w:rFonts w:ascii="Verdana" w:hAnsi="Verdana" w:cs="Times New Roman"/>
                <w:bCs/>
                <w:i/>
                <w:sz w:val="20"/>
                <w:szCs w:val="20"/>
              </w:rPr>
              <w:t>/įrašyti/</w:t>
            </w:r>
          </w:p>
        </w:tc>
      </w:tr>
      <w:tr w:rsidR="006321CC" w:rsidRPr="006321CC" w14:paraId="565149E7" w14:textId="77777777">
        <w:tc>
          <w:tcPr>
            <w:tcW w:w="649" w:type="dxa"/>
            <w:vAlign w:val="center"/>
          </w:tcPr>
          <w:p w14:paraId="2B8A8AD2" w14:textId="77777777" w:rsidR="008933F3" w:rsidRPr="006321CC" w:rsidRDefault="008933F3">
            <w:pPr>
              <w:pStyle w:val="BodyText"/>
              <w:spacing w:after="0" w:line="240" w:lineRule="auto"/>
              <w:jc w:val="center"/>
              <w:rPr>
                <w:rFonts w:ascii="Verdana" w:hAnsi="Verdana" w:cs="Times New Roman"/>
                <w:b/>
                <w:bCs/>
                <w:snapToGrid w:val="0"/>
                <w:sz w:val="20"/>
                <w:szCs w:val="20"/>
              </w:rPr>
            </w:pPr>
            <w:r w:rsidRPr="006321CC">
              <w:rPr>
                <w:rFonts w:ascii="Verdana" w:hAnsi="Verdana" w:cs="Times New Roman"/>
                <w:b/>
                <w:bCs/>
                <w:snapToGrid w:val="0"/>
                <w:sz w:val="20"/>
                <w:szCs w:val="20"/>
              </w:rPr>
              <w:t>Eil. Nr.</w:t>
            </w:r>
          </w:p>
        </w:tc>
        <w:tc>
          <w:tcPr>
            <w:tcW w:w="3463" w:type="dxa"/>
            <w:vAlign w:val="center"/>
          </w:tcPr>
          <w:p w14:paraId="7CFC68E3" w14:textId="77777777" w:rsidR="008933F3" w:rsidRPr="006321CC" w:rsidRDefault="008933F3">
            <w:pPr>
              <w:jc w:val="center"/>
              <w:rPr>
                <w:rFonts w:ascii="Verdana" w:hAnsi="Verdana"/>
                <w:b/>
                <w:bCs/>
                <w:sz w:val="20"/>
                <w:szCs w:val="20"/>
                <w:lang w:val="lt-LT"/>
              </w:rPr>
            </w:pPr>
            <w:r w:rsidRPr="006321CC">
              <w:rPr>
                <w:rFonts w:ascii="Verdana" w:hAnsi="Verdana"/>
                <w:b/>
                <w:bCs/>
                <w:sz w:val="20"/>
                <w:szCs w:val="20"/>
                <w:lang w:val="lt-LT"/>
              </w:rPr>
              <w:t>Reikalavimai</w:t>
            </w:r>
          </w:p>
        </w:tc>
        <w:tc>
          <w:tcPr>
            <w:tcW w:w="2835" w:type="dxa"/>
            <w:vAlign w:val="center"/>
          </w:tcPr>
          <w:p w14:paraId="7A50BB0E" w14:textId="77777777" w:rsidR="008933F3" w:rsidRPr="006321CC" w:rsidRDefault="008933F3">
            <w:pPr>
              <w:pStyle w:val="BodyText"/>
              <w:spacing w:after="0" w:line="240" w:lineRule="auto"/>
              <w:jc w:val="center"/>
              <w:rPr>
                <w:rFonts w:ascii="Verdana" w:hAnsi="Verdana" w:cs="Times New Roman"/>
                <w:b/>
                <w:bCs/>
                <w:sz w:val="20"/>
                <w:szCs w:val="20"/>
              </w:rPr>
            </w:pPr>
            <w:r w:rsidRPr="006321CC">
              <w:rPr>
                <w:rFonts w:ascii="Verdana" w:hAnsi="Verdana" w:cs="Times New Roman"/>
                <w:b/>
                <w:bCs/>
                <w:sz w:val="20"/>
                <w:szCs w:val="20"/>
              </w:rPr>
              <w:t>Siūlomi parametrai</w:t>
            </w:r>
          </w:p>
        </w:tc>
        <w:tc>
          <w:tcPr>
            <w:tcW w:w="2681" w:type="dxa"/>
          </w:tcPr>
          <w:p w14:paraId="06250C30" w14:textId="77777777" w:rsidR="008933F3" w:rsidRPr="006321CC" w:rsidRDefault="008933F3">
            <w:pPr>
              <w:pStyle w:val="BodyText"/>
              <w:spacing w:after="0" w:line="240" w:lineRule="auto"/>
              <w:jc w:val="center"/>
              <w:rPr>
                <w:rFonts w:ascii="Verdana" w:hAnsi="Verdana" w:cs="Times New Roman"/>
                <w:b/>
                <w:bCs/>
                <w:sz w:val="20"/>
                <w:szCs w:val="20"/>
              </w:rPr>
            </w:pPr>
            <w:r w:rsidRPr="006321CC">
              <w:rPr>
                <w:rFonts w:ascii="Verdana" w:eastAsia="Times New Roman" w:hAnsi="Verdana" w:cs="Times New Roman"/>
                <w:b/>
                <w:bCs/>
                <w:sz w:val="20"/>
                <w:szCs w:val="20"/>
              </w:rPr>
              <w:t>Siūlomus parametrus patvirtinanti Dokumentacija</w:t>
            </w:r>
          </w:p>
        </w:tc>
      </w:tr>
      <w:tr w:rsidR="006321CC" w:rsidRPr="006321CC" w14:paraId="6B3C4268" w14:textId="77777777" w:rsidTr="009303CF">
        <w:tc>
          <w:tcPr>
            <w:tcW w:w="649" w:type="dxa"/>
          </w:tcPr>
          <w:p w14:paraId="078D132A" w14:textId="71B8E9A7" w:rsidR="008933F3" w:rsidRPr="006321CC" w:rsidRDefault="008C3760" w:rsidP="008C3760">
            <w:pPr>
              <w:ind w:right="-109"/>
              <w:rPr>
                <w:rFonts w:ascii="Verdana" w:hAnsi="Verdana"/>
                <w:sz w:val="20"/>
                <w:szCs w:val="20"/>
                <w:lang w:val="lt-LT"/>
              </w:rPr>
            </w:pPr>
            <w:r w:rsidRPr="006321CC">
              <w:rPr>
                <w:rFonts w:ascii="Verdana" w:hAnsi="Verdana"/>
                <w:sz w:val="20"/>
                <w:szCs w:val="20"/>
                <w:lang w:val="lt-LT"/>
              </w:rPr>
              <w:t xml:space="preserve">1. </w:t>
            </w:r>
          </w:p>
        </w:tc>
        <w:tc>
          <w:tcPr>
            <w:tcW w:w="3463" w:type="dxa"/>
          </w:tcPr>
          <w:p w14:paraId="4A24E97B" w14:textId="59BD24DD" w:rsidR="008933F3" w:rsidRPr="006321CC" w:rsidRDefault="005C175F">
            <w:pPr>
              <w:rPr>
                <w:rFonts w:ascii="Verdana" w:hAnsi="Verdana"/>
                <w:sz w:val="20"/>
                <w:szCs w:val="20"/>
                <w:lang w:val="lt-LT"/>
              </w:rPr>
            </w:pPr>
            <w:r w:rsidRPr="006321CC">
              <w:rPr>
                <w:rFonts w:ascii="Verdana" w:hAnsi="Verdana"/>
                <w:sz w:val="20"/>
                <w:szCs w:val="20"/>
                <w:lang w:val="lt-LT" w:eastAsia="lt-LT"/>
              </w:rPr>
              <w:t>Įrangos technologija</w:t>
            </w:r>
            <w:r w:rsidR="00630305" w:rsidRPr="006321CC">
              <w:rPr>
                <w:rFonts w:ascii="Verdana" w:hAnsi="Verdana"/>
                <w:sz w:val="20"/>
                <w:szCs w:val="20"/>
                <w:lang w:val="lt-LT"/>
              </w:rPr>
              <w:t>:</w:t>
            </w:r>
            <w:r w:rsidR="00E11C88" w:rsidRPr="006321CC">
              <w:rPr>
                <w:rFonts w:ascii="Verdana" w:hAnsi="Verdana"/>
                <w:sz w:val="20"/>
                <w:szCs w:val="20"/>
                <w:lang w:val="lt-LT"/>
              </w:rPr>
              <w:t xml:space="preserve"> </w:t>
            </w:r>
            <w:r w:rsidR="00561CA7" w:rsidRPr="006321CC">
              <w:rPr>
                <w:rFonts w:ascii="Verdana" w:hAnsi="Verdana"/>
                <w:sz w:val="20"/>
                <w:szCs w:val="20"/>
                <w:lang w:val="lt-LT" w:eastAsia="lt-LT"/>
              </w:rPr>
              <w:t>Elektrografinė arba lygiavertė</w:t>
            </w:r>
            <w:r w:rsidR="00E11C88" w:rsidRPr="006321CC">
              <w:rPr>
                <w:rFonts w:ascii="Verdana" w:hAnsi="Verdana"/>
                <w:sz w:val="20"/>
                <w:szCs w:val="20"/>
                <w:lang w:val="lt-LT"/>
              </w:rPr>
              <w:t>.</w:t>
            </w:r>
          </w:p>
        </w:tc>
        <w:tc>
          <w:tcPr>
            <w:tcW w:w="2835" w:type="dxa"/>
          </w:tcPr>
          <w:p w14:paraId="051DE882" w14:textId="77777777" w:rsidR="008933F3" w:rsidRPr="006321CC" w:rsidRDefault="008933F3" w:rsidP="008506BA">
            <w:pPr>
              <w:jc w:val="center"/>
              <w:rPr>
                <w:rFonts w:ascii="Verdana" w:hAnsi="Verdana"/>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cBorders>
          </w:tcPr>
          <w:p w14:paraId="676D6804" w14:textId="4D5735E7" w:rsidR="008933F3" w:rsidRPr="006321CC" w:rsidRDefault="008933F3" w:rsidP="008506BA">
            <w:pPr>
              <w:jc w:val="center"/>
              <w:rPr>
                <w:rFonts w:ascii="Verdana" w:hAnsi="Verdana"/>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r w:rsidRPr="006321CC">
              <w:rPr>
                <w:rFonts w:ascii="Verdana" w:eastAsia="Times New Roman" w:hAnsi="Verdana"/>
                <w:i/>
                <w:iCs/>
                <w:sz w:val="20"/>
                <w:szCs w:val="20"/>
                <w:lang w:val="lt-LT"/>
              </w:rPr>
              <w:br/>
            </w:r>
          </w:p>
        </w:tc>
      </w:tr>
      <w:tr w:rsidR="006321CC" w:rsidRPr="006321CC" w14:paraId="21911C9E" w14:textId="77777777" w:rsidTr="009303CF">
        <w:tc>
          <w:tcPr>
            <w:tcW w:w="649" w:type="dxa"/>
          </w:tcPr>
          <w:p w14:paraId="2C58C288" w14:textId="65AAD45A" w:rsidR="00C6601F" w:rsidRPr="006321CC" w:rsidRDefault="00C6601F" w:rsidP="00832414">
            <w:pPr>
              <w:ind w:right="-109"/>
              <w:rPr>
                <w:rFonts w:ascii="Verdana" w:hAnsi="Verdana"/>
                <w:sz w:val="20"/>
                <w:szCs w:val="20"/>
                <w:lang w:val="lt-LT"/>
              </w:rPr>
            </w:pPr>
            <w:r w:rsidRPr="006321CC">
              <w:rPr>
                <w:rFonts w:ascii="Verdana" w:hAnsi="Verdana"/>
                <w:sz w:val="20"/>
                <w:szCs w:val="20"/>
                <w:lang w:val="lt-LT"/>
              </w:rPr>
              <w:t>2.</w:t>
            </w:r>
          </w:p>
        </w:tc>
        <w:tc>
          <w:tcPr>
            <w:tcW w:w="3463" w:type="dxa"/>
          </w:tcPr>
          <w:p w14:paraId="642B9D1E" w14:textId="418C99A6" w:rsidR="00C6601F" w:rsidRPr="006321CC" w:rsidRDefault="00C6601F" w:rsidP="0096139B">
            <w:pPr>
              <w:rPr>
                <w:rFonts w:ascii="Verdana" w:hAnsi="Verdana"/>
                <w:sz w:val="20"/>
                <w:szCs w:val="20"/>
                <w:lang w:val="lt-LT"/>
              </w:rPr>
            </w:pPr>
            <w:r w:rsidRPr="006321CC">
              <w:rPr>
                <w:rFonts w:ascii="Verdana" w:hAnsi="Verdana"/>
                <w:sz w:val="20"/>
                <w:szCs w:val="20"/>
                <w:lang w:val="lt-LT"/>
              </w:rPr>
              <w:t>Atliktų spaudų kiekis Pirkimo objekto diegimo metu</w:t>
            </w:r>
            <w:r w:rsidR="00630305" w:rsidRPr="006321CC">
              <w:rPr>
                <w:rFonts w:ascii="Verdana" w:hAnsi="Verdana"/>
                <w:sz w:val="20"/>
                <w:szCs w:val="20"/>
                <w:lang w:val="lt-LT"/>
              </w:rPr>
              <w:t xml:space="preserve">: </w:t>
            </w:r>
            <w:r w:rsidRPr="006321CC">
              <w:rPr>
                <w:rFonts w:ascii="Verdana" w:hAnsi="Verdana"/>
                <w:sz w:val="20"/>
                <w:szCs w:val="20"/>
                <w:lang w:val="lt-LT"/>
              </w:rPr>
              <w:t>Ne daugiau nei 50</w:t>
            </w:r>
            <w:r w:rsidR="0096139B" w:rsidRPr="006321CC">
              <w:rPr>
                <w:rFonts w:ascii="Verdana" w:hAnsi="Verdana"/>
                <w:sz w:val="20"/>
                <w:szCs w:val="20"/>
                <w:lang w:val="lt-LT"/>
              </w:rPr>
              <w:t> </w:t>
            </w:r>
            <w:r w:rsidRPr="006321CC">
              <w:rPr>
                <w:rFonts w:ascii="Verdana" w:hAnsi="Verdana"/>
                <w:sz w:val="20"/>
                <w:szCs w:val="20"/>
                <w:lang w:val="lt-LT"/>
              </w:rPr>
              <w:t>000</w:t>
            </w:r>
            <w:r w:rsidR="0096139B" w:rsidRPr="006321CC">
              <w:rPr>
                <w:rFonts w:ascii="Verdana" w:hAnsi="Verdana"/>
                <w:sz w:val="20"/>
                <w:szCs w:val="20"/>
                <w:lang w:val="lt-LT"/>
              </w:rPr>
              <w:t>.</w:t>
            </w:r>
          </w:p>
        </w:tc>
        <w:tc>
          <w:tcPr>
            <w:tcW w:w="2835" w:type="dxa"/>
          </w:tcPr>
          <w:p w14:paraId="78376D33" w14:textId="0E52C5DA" w:rsidR="00C6601F" w:rsidRPr="006321CC" w:rsidRDefault="00C72A8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bottom w:val="single" w:sz="4" w:space="0" w:color="auto"/>
              <w:tl2br w:val="single" w:sz="4" w:space="0" w:color="auto"/>
              <w:tr2bl w:val="single" w:sz="4" w:space="0" w:color="auto"/>
            </w:tcBorders>
          </w:tcPr>
          <w:p w14:paraId="01652D8D" w14:textId="77777777" w:rsidR="00C6601F" w:rsidRPr="006321CC" w:rsidRDefault="00C6601F" w:rsidP="008506BA">
            <w:pPr>
              <w:jc w:val="center"/>
              <w:rPr>
                <w:rFonts w:ascii="Verdana" w:eastAsia="Times New Roman" w:hAnsi="Verdana"/>
                <w:i/>
                <w:iCs/>
                <w:sz w:val="20"/>
                <w:szCs w:val="20"/>
                <w:lang w:val="lt-LT"/>
              </w:rPr>
            </w:pPr>
          </w:p>
        </w:tc>
      </w:tr>
      <w:tr w:rsidR="006321CC" w:rsidRPr="006321CC" w14:paraId="0BFA6EE5" w14:textId="77777777" w:rsidTr="009303CF">
        <w:tc>
          <w:tcPr>
            <w:tcW w:w="649" w:type="dxa"/>
          </w:tcPr>
          <w:p w14:paraId="074E6D20" w14:textId="38A66C8E" w:rsidR="00C6601F" w:rsidRPr="006321CC" w:rsidRDefault="00C6601F" w:rsidP="00832414">
            <w:pPr>
              <w:ind w:right="-109"/>
              <w:rPr>
                <w:rFonts w:ascii="Verdana" w:hAnsi="Verdana"/>
                <w:sz w:val="20"/>
                <w:szCs w:val="20"/>
                <w:lang w:val="lt-LT"/>
              </w:rPr>
            </w:pPr>
            <w:r w:rsidRPr="006321CC">
              <w:rPr>
                <w:rFonts w:ascii="Verdana" w:hAnsi="Verdana"/>
                <w:sz w:val="20"/>
                <w:szCs w:val="20"/>
                <w:lang w:val="lt-LT"/>
              </w:rPr>
              <w:t>3.</w:t>
            </w:r>
          </w:p>
        </w:tc>
        <w:tc>
          <w:tcPr>
            <w:tcW w:w="3463" w:type="dxa"/>
          </w:tcPr>
          <w:p w14:paraId="66BD16C0" w14:textId="5F1CEFC5" w:rsidR="00C6601F" w:rsidRPr="006321CC" w:rsidRDefault="00C6601F" w:rsidP="0096139B">
            <w:pPr>
              <w:rPr>
                <w:rFonts w:ascii="Verdana" w:hAnsi="Verdana"/>
                <w:sz w:val="20"/>
                <w:szCs w:val="20"/>
                <w:lang w:val="lt-LT"/>
              </w:rPr>
            </w:pPr>
            <w:r w:rsidRPr="006321CC">
              <w:rPr>
                <w:rFonts w:ascii="Verdana" w:hAnsi="Verdana"/>
                <w:sz w:val="20"/>
                <w:szCs w:val="20"/>
                <w:lang w:val="lt-LT"/>
              </w:rPr>
              <w:t>Spaudo kokybė</w:t>
            </w:r>
            <w:r w:rsidR="00630305" w:rsidRPr="006321CC">
              <w:rPr>
                <w:rFonts w:ascii="Verdana" w:hAnsi="Verdana"/>
                <w:sz w:val="20"/>
                <w:szCs w:val="20"/>
                <w:lang w:val="lt-LT"/>
              </w:rPr>
              <w:t xml:space="preserve">: </w:t>
            </w:r>
            <w:r w:rsidRPr="006321CC">
              <w:rPr>
                <w:rFonts w:ascii="Verdana" w:hAnsi="Verdana"/>
                <w:sz w:val="20"/>
                <w:szCs w:val="20"/>
                <w:lang w:val="lt-LT"/>
              </w:rPr>
              <w:t>Spaudas privalo būti kokybiškas, be liejimų, linijų ar taškų.</w:t>
            </w:r>
          </w:p>
        </w:tc>
        <w:tc>
          <w:tcPr>
            <w:tcW w:w="2835" w:type="dxa"/>
          </w:tcPr>
          <w:p w14:paraId="7F1EBCF1" w14:textId="187CF212" w:rsidR="00C6601F" w:rsidRPr="006321CC" w:rsidRDefault="00C72A8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l2br w:val="single" w:sz="4" w:space="0" w:color="auto"/>
              <w:tr2bl w:val="single" w:sz="4" w:space="0" w:color="auto"/>
            </w:tcBorders>
          </w:tcPr>
          <w:p w14:paraId="5943755E" w14:textId="77777777" w:rsidR="00C6601F" w:rsidRPr="006321CC" w:rsidRDefault="00C6601F" w:rsidP="008506BA">
            <w:pPr>
              <w:jc w:val="center"/>
              <w:rPr>
                <w:rFonts w:ascii="Verdana" w:eastAsia="Times New Roman" w:hAnsi="Verdana"/>
                <w:i/>
                <w:iCs/>
                <w:sz w:val="20"/>
                <w:szCs w:val="20"/>
                <w:lang w:val="lt-LT"/>
              </w:rPr>
            </w:pPr>
          </w:p>
        </w:tc>
      </w:tr>
      <w:tr w:rsidR="006321CC" w:rsidRPr="006321CC" w14:paraId="2A58C4CB" w14:textId="77777777">
        <w:tc>
          <w:tcPr>
            <w:tcW w:w="649" w:type="dxa"/>
          </w:tcPr>
          <w:p w14:paraId="7CF709D8" w14:textId="2B24FEC3" w:rsidR="00C6601F" w:rsidRPr="006321CC" w:rsidRDefault="00C6601F" w:rsidP="00832414">
            <w:pPr>
              <w:ind w:right="-109"/>
              <w:rPr>
                <w:rFonts w:ascii="Verdana" w:hAnsi="Verdana"/>
                <w:sz w:val="20"/>
                <w:szCs w:val="20"/>
                <w:lang w:val="lt-LT"/>
              </w:rPr>
            </w:pPr>
            <w:r w:rsidRPr="006321CC">
              <w:rPr>
                <w:rFonts w:ascii="Verdana" w:hAnsi="Verdana"/>
                <w:sz w:val="20"/>
                <w:szCs w:val="20"/>
                <w:lang w:val="lt-LT"/>
              </w:rPr>
              <w:t>4.</w:t>
            </w:r>
          </w:p>
        </w:tc>
        <w:tc>
          <w:tcPr>
            <w:tcW w:w="3463" w:type="dxa"/>
          </w:tcPr>
          <w:p w14:paraId="2C419CA1" w14:textId="0FD0DE92" w:rsidR="00C6601F" w:rsidRPr="006321CC" w:rsidRDefault="00C6601F" w:rsidP="0096139B">
            <w:pPr>
              <w:rPr>
                <w:rFonts w:ascii="Verdana" w:hAnsi="Verdana"/>
                <w:sz w:val="20"/>
                <w:szCs w:val="20"/>
                <w:lang w:val="lt-LT"/>
              </w:rPr>
            </w:pPr>
            <w:r w:rsidRPr="006321CC">
              <w:rPr>
                <w:rFonts w:ascii="Verdana" w:hAnsi="Verdana"/>
                <w:sz w:val="20"/>
                <w:szCs w:val="20"/>
                <w:lang w:val="lt-LT" w:eastAsia="lt-LT"/>
              </w:rPr>
              <w:t>Maksimalus spausdinimo formatas</w:t>
            </w:r>
            <w:r w:rsidR="00630305" w:rsidRPr="006321CC">
              <w:rPr>
                <w:rFonts w:ascii="Verdana" w:hAnsi="Verdana"/>
                <w:sz w:val="20"/>
                <w:szCs w:val="20"/>
                <w:lang w:val="lt-LT"/>
              </w:rPr>
              <w:t xml:space="preserve">: </w:t>
            </w:r>
            <w:r w:rsidRPr="006321CC">
              <w:rPr>
                <w:rFonts w:ascii="Verdana" w:hAnsi="Verdana"/>
                <w:sz w:val="20"/>
                <w:szCs w:val="20"/>
                <w:lang w:val="lt-LT" w:eastAsia="lt-LT"/>
              </w:rPr>
              <w:t>A4</w:t>
            </w:r>
            <w:r w:rsidR="0096139B" w:rsidRPr="006321CC">
              <w:rPr>
                <w:rFonts w:ascii="Verdana" w:hAnsi="Verdana"/>
                <w:sz w:val="20"/>
                <w:szCs w:val="20"/>
                <w:lang w:val="lt-LT"/>
              </w:rPr>
              <w:t>.</w:t>
            </w:r>
          </w:p>
        </w:tc>
        <w:tc>
          <w:tcPr>
            <w:tcW w:w="2835" w:type="dxa"/>
          </w:tcPr>
          <w:p w14:paraId="6C229B63" w14:textId="0C5F6705" w:rsidR="00C6601F" w:rsidRPr="006321CC" w:rsidRDefault="00C72A8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06B00913" w14:textId="796CAA5E" w:rsidR="00C6601F" w:rsidRPr="006321CC" w:rsidRDefault="009303CF"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2B3B35B0" w14:textId="77777777">
        <w:tc>
          <w:tcPr>
            <w:tcW w:w="649" w:type="dxa"/>
          </w:tcPr>
          <w:p w14:paraId="392B1F87" w14:textId="0A6097E5" w:rsidR="00C6601F" w:rsidRPr="006321CC" w:rsidRDefault="00C6601F" w:rsidP="00DA0388">
            <w:pPr>
              <w:ind w:right="-109"/>
              <w:rPr>
                <w:rFonts w:ascii="Verdana" w:hAnsi="Verdana"/>
                <w:sz w:val="20"/>
                <w:szCs w:val="20"/>
                <w:lang w:val="lt-LT"/>
              </w:rPr>
            </w:pPr>
            <w:r w:rsidRPr="006321CC">
              <w:rPr>
                <w:rFonts w:ascii="Verdana" w:hAnsi="Verdana"/>
                <w:sz w:val="20"/>
                <w:szCs w:val="20"/>
                <w:lang w:val="lt-LT"/>
              </w:rPr>
              <w:t>5.</w:t>
            </w:r>
          </w:p>
        </w:tc>
        <w:tc>
          <w:tcPr>
            <w:tcW w:w="3463" w:type="dxa"/>
          </w:tcPr>
          <w:p w14:paraId="466547C3" w14:textId="40D928E3" w:rsidR="00C6601F" w:rsidRPr="006321CC" w:rsidRDefault="00C6601F" w:rsidP="0096139B">
            <w:pPr>
              <w:rPr>
                <w:rFonts w:ascii="Verdana" w:hAnsi="Verdana"/>
                <w:sz w:val="20"/>
                <w:szCs w:val="20"/>
                <w:lang w:val="lt-LT"/>
              </w:rPr>
            </w:pPr>
            <w:r w:rsidRPr="006321CC">
              <w:rPr>
                <w:rFonts w:ascii="Verdana" w:hAnsi="Verdana"/>
                <w:sz w:val="20"/>
                <w:szCs w:val="20"/>
                <w:lang w:val="lt-LT" w:eastAsia="lt-LT"/>
              </w:rPr>
              <w:t>Vienpusių A4 formato lapų spausdinimo greitis, spausdinant minimalia reikalaujama skiriamąja geba (raiška)</w:t>
            </w:r>
            <w:r w:rsidR="00630305" w:rsidRPr="006321CC">
              <w:rPr>
                <w:rFonts w:ascii="Verdana" w:hAnsi="Verdana"/>
                <w:sz w:val="20"/>
                <w:szCs w:val="20"/>
                <w:lang w:val="lt-LT"/>
              </w:rPr>
              <w:t xml:space="preserve">: </w:t>
            </w:r>
            <w:r w:rsidRPr="006321CC">
              <w:rPr>
                <w:rFonts w:ascii="Verdana" w:hAnsi="Verdana"/>
                <w:sz w:val="20"/>
                <w:szCs w:val="20"/>
                <w:lang w:val="lt-LT" w:eastAsia="lt-LT"/>
              </w:rPr>
              <w:t>Ne mažiau kaip 40 juodai baltų psl./min. A4 formatu</w:t>
            </w:r>
            <w:r w:rsidR="0096139B" w:rsidRPr="006321CC">
              <w:rPr>
                <w:rFonts w:ascii="Verdana" w:hAnsi="Verdana"/>
                <w:sz w:val="20"/>
                <w:szCs w:val="20"/>
                <w:lang w:val="lt-LT"/>
              </w:rPr>
              <w:t>.</w:t>
            </w:r>
          </w:p>
        </w:tc>
        <w:tc>
          <w:tcPr>
            <w:tcW w:w="2835" w:type="dxa"/>
          </w:tcPr>
          <w:p w14:paraId="367EEA91" w14:textId="42FFF36C" w:rsidR="00C6601F" w:rsidRPr="006321CC" w:rsidRDefault="00C72A8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3DF997A4" w14:textId="58D0CEAF" w:rsidR="00C6601F" w:rsidRPr="006321CC" w:rsidRDefault="009303CF"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4FB0E740" w14:textId="77777777">
        <w:tc>
          <w:tcPr>
            <w:tcW w:w="649" w:type="dxa"/>
          </w:tcPr>
          <w:p w14:paraId="1C4EFD46" w14:textId="185CA221" w:rsidR="00C6601F" w:rsidRPr="006321CC" w:rsidRDefault="00C6601F" w:rsidP="00DA0388">
            <w:pPr>
              <w:ind w:right="-109"/>
              <w:rPr>
                <w:rFonts w:ascii="Verdana" w:hAnsi="Verdana"/>
                <w:sz w:val="20"/>
                <w:szCs w:val="20"/>
                <w:lang w:val="lt-LT"/>
              </w:rPr>
            </w:pPr>
            <w:r w:rsidRPr="006321CC">
              <w:rPr>
                <w:rFonts w:ascii="Verdana" w:hAnsi="Verdana"/>
                <w:sz w:val="20"/>
                <w:szCs w:val="20"/>
                <w:lang w:val="lt-LT"/>
              </w:rPr>
              <w:t>6.</w:t>
            </w:r>
          </w:p>
        </w:tc>
        <w:tc>
          <w:tcPr>
            <w:tcW w:w="3463" w:type="dxa"/>
          </w:tcPr>
          <w:p w14:paraId="1D5717BC" w14:textId="0FBF06BD" w:rsidR="00C6601F" w:rsidRPr="006321CC" w:rsidRDefault="00C6601F" w:rsidP="0096139B">
            <w:pPr>
              <w:rPr>
                <w:rFonts w:ascii="Verdana" w:hAnsi="Verdana"/>
                <w:sz w:val="20"/>
                <w:szCs w:val="20"/>
                <w:lang w:val="lt-LT"/>
              </w:rPr>
            </w:pPr>
            <w:r w:rsidRPr="006321CC">
              <w:rPr>
                <w:rFonts w:ascii="Verdana" w:hAnsi="Verdana"/>
                <w:sz w:val="20"/>
                <w:szCs w:val="20"/>
                <w:lang w:val="lt-LT" w:eastAsia="lt-LT"/>
              </w:rPr>
              <w:t>Pirma nespalvinė kopija spausdinama</w:t>
            </w:r>
            <w:r w:rsidR="00630305" w:rsidRPr="006321CC">
              <w:rPr>
                <w:rFonts w:ascii="Verdana" w:hAnsi="Verdana"/>
                <w:sz w:val="20"/>
                <w:szCs w:val="20"/>
                <w:lang w:val="lt-LT"/>
              </w:rPr>
              <w:t xml:space="preserve">: </w:t>
            </w:r>
            <w:r w:rsidRPr="006321CC">
              <w:rPr>
                <w:rFonts w:ascii="Verdana" w:hAnsi="Verdana"/>
                <w:sz w:val="20"/>
                <w:szCs w:val="20"/>
                <w:lang w:val="lt-LT" w:eastAsia="lt-LT"/>
              </w:rPr>
              <w:t>Ne ilgiau kaip 8 sek.</w:t>
            </w:r>
          </w:p>
        </w:tc>
        <w:tc>
          <w:tcPr>
            <w:tcW w:w="2835" w:type="dxa"/>
          </w:tcPr>
          <w:p w14:paraId="31364EB4" w14:textId="702A5072" w:rsidR="00C6601F" w:rsidRPr="006321CC" w:rsidRDefault="00C72A8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0B762D34" w14:textId="5D95F733" w:rsidR="00C6601F" w:rsidRPr="006321CC" w:rsidRDefault="009303CF"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36CFC732" w14:textId="77777777">
        <w:tc>
          <w:tcPr>
            <w:tcW w:w="649" w:type="dxa"/>
          </w:tcPr>
          <w:p w14:paraId="50A46767" w14:textId="3F32B42E" w:rsidR="00C6601F" w:rsidRPr="006321CC" w:rsidRDefault="00C6601F" w:rsidP="00DA0388">
            <w:pPr>
              <w:ind w:right="-109"/>
              <w:rPr>
                <w:rFonts w:ascii="Verdana" w:hAnsi="Verdana"/>
                <w:sz w:val="20"/>
                <w:szCs w:val="20"/>
                <w:lang w:val="lt-LT"/>
              </w:rPr>
            </w:pPr>
            <w:r w:rsidRPr="006321CC">
              <w:rPr>
                <w:rFonts w:ascii="Verdana" w:hAnsi="Verdana"/>
                <w:sz w:val="20"/>
                <w:szCs w:val="20"/>
                <w:lang w:val="lt-LT"/>
              </w:rPr>
              <w:t>7.</w:t>
            </w:r>
          </w:p>
        </w:tc>
        <w:tc>
          <w:tcPr>
            <w:tcW w:w="3463" w:type="dxa"/>
          </w:tcPr>
          <w:p w14:paraId="4E1FBC80" w14:textId="75EBA8F1" w:rsidR="00C6601F" w:rsidRPr="006321CC" w:rsidRDefault="00C6601F" w:rsidP="0096139B">
            <w:pPr>
              <w:rPr>
                <w:rFonts w:ascii="Verdana" w:hAnsi="Verdana"/>
                <w:sz w:val="20"/>
                <w:szCs w:val="20"/>
                <w:lang w:val="lt-LT"/>
              </w:rPr>
            </w:pPr>
            <w:r w:rsidRPr="006321CC">
              <w:rPr>
                <w:rFonts w:ascii="Verdana" w:hAnsi="Verdana"/>
                <w:sz w:val="20"/>
                <w:szCs w:val="20"/>
                <w:lang w:val="lt-LT" w:eastAsia="lt-LT"/>
              </w:rPr>
              <w:t>Procesoriaus dažnis</w:t>
            </w:r>
            <w:r w:rsidR="00630305" w:rsidRPr="006321CC">
              <w:rPr>
                <w:rFonts w:ascii="Verdana" w:hAnsi="Verdana"/>
                <w:sz w:val="20"/>
                <w:szCs w:val="20"/>
                <w:lang w:val="lt-LT"/>
              </w:rPr>
              <w:t xml:space="preserve">: </w:t>
            </w:r>
            <w:r w:rsidRPr="006321CC">
              <w:rPr>
                <w:rFonts w:ascii="Verdana" w:hAnsi="Verdana"/>
                <w:sz w:val="20"/>
                <w:szCs w:val="20"/>
                <w:lang w:val="lt-LT" w:eastAsia="lt-LT"/>
              </w:rPr>
              <w:t>Ne mažiau kaip 660 MHz</w:t>
            </w:r>
            <w:r w:rsidR="0096139B" w:rsidRPr="006321CC">
              <w:rPr>
                <w:rFonts w:ascii="Verdana" w:hAnsi="Verdana"/>
                <w:sz w:val="20"/>
                <w:szCs w:val="20"/>
                <w:lang w:val="lt-LT"/>
              </w:rPr>
              <w:t>.</w:t>
            </w:r>
          </w:p>
        </w:tc>
        <w:tc>
          <w:tcPr>
            <w:tcW w:w="2835" w:type="dxa"/>
          </w:tcPr>
          <w:p w14:paraId="328F4B6C" w14:textId="225D19EE" w:rsidR="00C6601F" w:rsidRPr="006321CC" w:rsidRDefault="00C72A8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3E4D4EAB" w14:textId="5D394162" w:rsidR="00C6601F" w:rsidRPr="006321CC" w:rsidRDefault="009303CF"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70EF8FB1" w14:textId="77777777">
        <w:tc>
          <w:tcPr>
            <w:tcW w:w="649" w:type="dxa"/>
          </w:tcPr>
          <w:p w14:paraId="5C19912B" w14:textId="7046F2CC" w:rsidR="00C6601F" w:rsidRPr="006321CC" w:rsidRDefault="00C6601F" w:rsidP="00DA0388">
            <w:pPr>
              <w:ind w:right="-109"/>
              <w:rPr>
                <w:rFonts w:ascii="Verdana" w:hAnsi="Verdana"/>
                <w:sz w:val="20"/>
                <w:szCs w:val="20"/>
                <w:lang w:val="lt-LT"/>
              </w:rPr>
            </w:pPr>
            <w:r w:rsidRPr="006321CC">
              <w:rPr>
                <w:rFonts w:ascii="Verdana" w:hAnsi="Verdana"/>
                <w:sz w:val="20"/>
                <w:szCs w:val="20"/>
                <w:lang w:val="lt-LT"/>
              </w:rPr>
              <w:t>8.</w:t>
            </w:r>
          </w:p>
        </w:tc>
        <w:tc>
          <w:tcPr>
            <w:tcW w:w="3463" w:type="dxa"/>
          </w:tcPr>
          <w:p w14:paraId="5BE30DD0" w14:textId="75EBB32F" w:rsidR="00C6601F" w:rsidRPr="006321CC" w:rsidRDefault="00C6601F" w:rsidP="0096139B">
            <w:pPr>
              <w:rPr>
                <w:rFonts w:ascii="Verdana" w:hAnsi="Verdana"/>
                <w:sz w:val="20"/>
                <w:szCs w:val="20"/>
                <w:lang w:val="lt-LT"/>
              </w:rPr>
            </w:pPr>
            <w:r w:rsidRPr="006321CC">
              <w:rPr>
                <w:rFonts w:ascii="Verdana" w:hAnsi="Verdana"/>
                <w:sz w:val="20"/>
                <w:szCs w:val="20"/>
                <w:lang w:val="lt-LT" w:eastAsia="lt-LT"/>
              </w:rPr>
              <w:t>Spausdinimo skiriamoji geba (raiška)</w:t>
            </w:r>
            <w:r w:rsidR="00630305" w:rsidRPr="006321CC">
              <w:rPr>
                <w:rFonts w:ascii="Verdana" w:hAnsi="Verdana"/>
                <w:sz w:val="20"/>
                <w:szCs w:val="20"/>
                <w:lang w:val="lt-LT"/>
              </w:rPr>
              <w:t xml:space="preserve">: </w:t>
            </w:r>
            <w:r w:rsidRPr="006321CC">
              <w:rPr>
                <w:rFonts w:ascii="Verdana" w:hAnsi="Verdana"/>
                <w:sz w:val="20"/>
                <w:szCs w:val="20"/>
                <w:lang w:val="lt-LT" w:eastAsia="lt-LT"/>
              </w:rPr>
              <w:t xml:space="preserve">Ne mažiau kaip 600 x 600 </w:t>
            </w:r>
            <w:proofErr w:type="spellStart"/>
            <w:r w:rsidRPr="006321CC">
              <w:rPr>
                <w:rFonts w:ascii="Verdana" w:hAnsi="Verdana"/>
                <w:sz w:val="20"/>
                <w:szCs w:val="20"/>
                <w:lang w:val="lt-LT" w:eastAsia="lt-LT"/>
              </w:rPr>
              <w:t>dpi</w:t>
            </w:r>
            <w:proofErr w:type="spellEnd"/>
            <w:r w:rsidR="0096139B" w:rsidRPr="006321CC">
              <w:rPr>
                <w:rFonts w:ascii="Verdana" w:hAnsi="Verdana"/>
                <w:sz w:val="20"/>
                <w:szCs w:val="20"/>
                <w:lang w:val="lt-LT"/>
              </w:rPr>
              <w:t>.</w:t>
            </w:r>
          </w:p>
        </w:tc>
        <w:tc>
          <w:tcPr>
            <w:tcW w:w="2835" w:type="dxa"/>
          </w:tcPr>
          <w:p w14:paraId="3095D3AF" w14:textId="68B88451" w:rsidR="00C6601F" w:rsidRPr="006321CC" w:rsidRDefault="00C72A8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7EE6A25C" w14:textId="788E2EFB" w:rsidR="00C6601F" w:rsidRPr="006321CC" w:rsidRDefault="009303CF"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0DCB9297" w14:textId="77777777">
        <w:tc>
          <w:tcPr>
            <w:tcW w:w="649" w:type="dxa"/>
          </w:tcPr>
          <w:p w14:paraId="31686546" w14:textId="10D5B78C" w:rsidR="00C6601F" w:rsidRPr="006321CC" w:rsidRDefault="00C6601F" w:rsidP="00DA0388">
            <w:pPr>
              <w:ind w:right="-109"/>
              <w:rPr>
                <w:rFonts w:ascii="Verdana" w:hAnsi="Verdana"/>
                <w:sz w:val="20"/>
                <w:szCs w:val="20"/>
                <w:lang w:val="lt-LT"/>
              </w:rPr>
            </w:pPr>
            <w:r w:rsidRPr="006321CC">
              <w:rPr>
                <w:rFonts w:ascii="Verdana" w:hAnsi="Verdana"/>
                <w:sz w:val="20"/>
                <w:szCs w:val="20"/>
                <w:lang w:val="lt-LT"/>
              </w:rPr>
              <w:lastRenderedPageBreak/>
              <w:t>9.</w:t>
            </w:r>
          </w:p>
        </w:tc>
        <w:tc>
          <w:tcPr>
            <w:tcW w:w="3463" w:type="dxa"/>
          </w:tcPr>
          <w:p w14:paraId="0D01FE88" w14:textId="71ECCD15" w:rsidR="00C6601F" w:rsidRPr="006321CC" w:rsidRDefault="00C6601F" w:rsidP="0096139B">
            <w:pPr>
              <w:rPr>
                <w:rFonts w:ascii="Verdana" w:hAnsi="Verdana"/>
                <w:sz w:val="20"/>
                <w:szCs w:val="20"/>
                <w:lang w:val="lt-LT"/>
              </w:rPr>
            </w:pPr>
            <w:r w:rsidRPr="006321CC">
              <w:rPr>
                <w:rFonts w:ascii="Verdana" w:hAnsi="Verdana"/>
                <w:sz w:val="20"/>
                <w:szCs w:val="20"/>
                <w:lang w:val="lt-LT" w:eastAsia="lt-LT"/>
              </w:rPr>
              <w:t>Operatyvinės atminties dydis</w:t>
            </w:r>
            <w:r w:rsidR="00630305" w:rsidRPr="006321CC">
              <w:rPr>
                <w:rFonts w:ascii="Verdana" w:hAnsi="Verdana"/>
                <w:sz w:val="20"/>
                <w:szCs w:val="20"/>
                <w:lang w:val="lt-LT"/>
              </w:rPr>
              <w:t xml:space="preserve">: </w:t>
            </w:r>
            <w:r w:rsidRPr="006321CC">
              <w:rPr>
                <w:rFonts w:ascii="Verdana" w:hAnsi="Verdana"/>
                <w:sz w:val="20"/>
                <w:szCs w:val="20"/>
                <w:lang w:val="lt-LT" w:eastAsia="lt-LT"/>
              </w:rPr>
              <w:t xml:space="preserve">Ne mažiau kaip </w:t>
            </w:r>
            <w:r w:rsidR="007273E3" w:rsidRPr="006321CC">
              <w:rPr>
                <w:rFonts w:ascii="Verdana" w:hAnsi="Verdana"/>
                <w:sz w:val="20"/>
                <w:szCs w:val="20"/>
                <w:lang w:val="lt-LT" w:eastAsia="lt-LT"/>
              </w:rPr>
              <w:t>256MB</w:t>
            </w:r>
            <w:r w:rsidR="0096139B" w:rsidRPr="006321CC">
              <w:rPr>
                <w:rFonts w:ascii="Verdana" w:hAnsi="Verdana"/>
                <w:sz w:val="20"/>
                <w:szCs w:val="20"/>
                <w:lang w:val="lt-LT"/>
              </w:rPr>
              <w:t>.</w:t>
            </w:r>
          </w:p>
        </w:tc>
        <w:tc>
          <w:tcPr>
            <w:tcW w:w="2835" w:type="dxa"/>
          </w:tcPr>
          <w:p w14:paraId="208E618E" w14:textId="09B914DC" w:rsidR="00C6601F" w:rsidRPr="006321CC" w:rsidRDefault="00C72A8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11413644" w14:textId="01AD3FFC" w:rsidR="00C6601F" w:rsidRPr="006321CC" w:rsidRDefault="009303CF"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2B5EBC30" w14:textId="77777777">
        <w:tc>
          <w:tcPr>
            <w:tcW w:w="649" w:type="dxa"/>
          </w:tcPr>
          <w:p w14:paraId="7E336BEC" w14:textId="711B28CD" w:rsidR="00C6601F" w:rsidRPr="006321CC" w:rsidRDefault="00C6601F" w:rsidP="00DA0388">
            <w:pPr>
              <w:ind w:right="-109"/>
              <w:rPr>
                <w:rFonts w:ascii="Verdana" w:hAnsi="Verdana"/>
                <w:sz w:val="20"/>
                <w:szCs w:val="20"/>
                <w:lang w:val="lt-LT"/>
              </w:rPr>
            </w:pPr>
            <w:r w:rsidRPr="006321CC">
              <w:rPr>
                <w:rFonts w:ascii="Verdana" w:hAnsi="Verdana"/>
                <w:sz w:val="20"/>
                <w:szCs w:val="20"/>
                <w:lang w:val="lt-LT"/>
              </w:rPr>
              <w:t>1</w:t>
            </w:r>
            <w:r w:rsidR="003D3A8A" w:rsidRPr="006321CC">
              <w:rPr>
                <w:rFonts w:ascii="Verdana" w:hAnsi="Verdana"/>
                <w:sz w:val="20"/>
                <w:szCs w:val="20"/>
                <w:lang w:val="lt-LT"/>
              </w:rPr>
              <w:t>0</w:t>
            </w:r>
            <w:r w:rsidRPr="006321CC">
              <w:rPr>
                <w:rFonts w:ascii="Verdana" w:hAnsi="Verdana"/>
                <w:sz w:val="20"/>
                <w:szCs w:val="20"/>
                <w:lang w:val="lt-LT"/>
              </w:rPr>
              <w:t>.</w:t>
            </w:r>
          </w:p>
        </w:tc>
        <w:tc>
          <w:tcPr>
            <w:tcW w:w="3463" w:type="dxa"/>
          </w:tcPr>
          <w:p w14:paraId="15C02783" w14:textId="18B6D741" w:rsidR="00C6601F" w:rsidRPr="006321CC" w:rsidRDefault="00C6601F" w:rsidP="0096139B">
            <w:pPr>
              <w:rPr>
                <w:rFonts w:ascii="Verdana" w:hAnsi="Verdana"/>
                <w:sz w:val="20"/>
                <w:szCs w:val="20"/>
                <w:lang w:val="lt-LT"/>
              </w:rPr>
            </w:pPr>
            <w:r w:rsidRPr="006321CC">
              <w:rPr>
                <w:rFonts w:ascii="Verdana" w:hAnsi="Verdana"/>
                <w:sz w:val="20"/>
                <w:szCs w:val="20"/>
                <w:lang w:val="lt-LT" w:eastAsia="lt-LT"/>
              </w:rPr>
              <w:t>Integruota sąsaja (standartinė)</w:t>
            </w:r>
            <w:r w:rsidR="00630305" w:rsidRPr="006321CC">
              <w:rPr>
                <w:rFonts w:ascii="Verdana" w:hAnsi="Verdana"/>
                <w:sz w:val="20"/>
                <w:szCs w:val="20"/>
                <w:lang w:val="lt-LT"/>
              </w:rPr>
              <w:t xml:space="preserve">: </w:t>
            </w:r>
            <w:r w:rsidRPr="006321CC">
              <w:rPr>
                <w:rFonts w:ascii="Verdana" w:hAnsi="Verdana"/>
                <w:sz w:val="20"/>
                <w:szCs w:val="20"/>
                <w:lang w:val="lt-LT" w:eastAsia="lt-LT"/>
              </w:rPr>
              <w:t>USB 2.0, 10/100/1000 Base-T tinklo plokštė</w:t>
            </w:r>
            <w:r w:rsidR="0096139B" w:rsidRPr="006321CC">
              <w:rPr>
                <w:rFonts w:ascii="Verdana" w:hAnsi="Verdana"/>
                <w:sz w:val="20"/>
                <w:szCs w:val="20"/>
                <w:lang w:val="lt-LT"/>
              </w:rPr>
              <w:t>.</w:t>
            </w:r>
          </w:p>
        </w:tc>
        <w:tc>
          <w:tcPr>
            <w:tcW w:w="2835" w:type="dxa"/>
          </w:tcPr>
          <w:p w14:paraId="07B879ED" w14:textId="1C61F1F3" w:rsidR="00C6601F" w:rsidRPr="006321CC" w:rsidRDefault="00C72A8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4B2A2874" w14:textId="6E7C5021" w:rsidR="00C6601F" w:rsidRPr="006321CC" w:rsidRDefault="009303CF"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1058F400" w14:textId="77777777">
        <w:tc>
          <w:tcPr>
            <w:tcW w:w="649" w:type="dxa"/>
          </w:tcPr>
          <w:p w14:paraId="6C66534E" w14:textId="701721AF" w:rsidR="00C6601F" w:rsidRPr="006321CC" w:rsidRDefault="00C6601F" w:rsidP="003D3A8A">
            <w:pPr>
              <w:ind w:right="-109"/>
              <w:rPr>
                <w:rFonts w:ascii="Verdana" w:hAnsi="Verdana"/>
                <w:sz w:val="20"/>
                <w:szCs w:val="20"/>
                <w:lang w:val="lt-LT"/>
              </w:rPr>
            </w:pPr>
            <w:r w:rsidRPr="006321CC">
              <w:rPr>
                <w:rFonts w:ascii="Verdana" w:hAnsi="Verdana"/>
                <w:sz w:val="20"/>
                <w:szCs w:val="20"/>
                <w:lang w:val="lt-LT"/>
              </w:rPr>
              <w:t>1</w:t>
            </w:r>
            <w:r w:rsidR="003D3A8A" w:rsidRPr="006321CC">
              <w:rPr>
                <w:rFonts w:ascii="Verdana" w:hAnsi="Verdana"/>
                <w:sz w:val="20"/>
                <w:szCs w:val="20"/>
                <w:lang w:val="lt-LT"/>
              </w:rPr>
              <w:t>1</w:t>
            </w:r>
            <w:r w:rsidRPr="006321CC">
              <w:rPr>
                <w:rFonts w:ascii="Verdana" w:hAnsi="Verdana"/>
                <w:sz w:val="20"/>
                <w:szCs w:val="20"/>
                <w:lang w:val="lt-LT"/>
              </w:rPr>
              <w:t>.</w:t>
            </w:r>
          </w:p>
        </w:tc>
        <w:tc>
          <w:tcPr>
            <w:tcW w:w="3463" w:type="dxa"/>
          </w:tcPr>
          <w:p w14:paraId="2C96B752" w14:textId="58333F77" w:rsidR="00C6601F" w:rsidRPr="006321CC" w:rsidRDefault="00C6601F" w:rsidP="0096139B">
            <w:pPr>
              <w:rPr>
                <w:rFonts w:ascii="Verdana" w:hAnsi="Verdana"/>
                <w:sz w:val="20"/>
                <w:szCs w:val="20"/>
                <w:lang w:val="lt-LT"/>
              </w:rPr>
            </w:pPr>
            <w:r w:rsidRPr="006321CC">
              <w:rPr>
                <w:rFonts w:ascii="Verdana" w:hAnsi="Verdana"/>
                <w:sz w:val="20"/>
                <w:szCs w:val="20"/>
                <w:lang w:val="lt-LT" w:eastAsia="lt-LT"/>
              </w:rPr>
              <w:t>Spausdinimo kalba</w:t>
            </w:r>
            <w:r w:rsidR="00630305" w:rsidRPr="006321CC">
              <w:rPr>
                <w:rFonts w:ascii="Verdana" w:hAnsi="Verdana"/>
                <w:sz w:val="20"/>
                <w:szCs w:val="20"/>
                <w:lang w:val="lt-LT"/>
              </w:rPr>
              <w:t xml:space="preserve">: </w:t>
            </w:r>
            <w:r w:rsidRPr="006321CC">
              <w:rPr>
                <w:rFonts w:ascii="Verdana" w:hAnsi="Verdana"/>
                <w:sz w:val="20"/>
                <w:szCs w:val="20"/>
                <w:lang w:val="lt-LT" w:eastAsia="lt-LT"/>
              </w:rPr>
              <w:t>PCL6</w:t>
            </w:r>
            <w:r w:rsidR="00322017" w:rsidRPr="006321CC">
              <w:rPr>
                <w:rFonts w:ascii="Verdana" w:hAnsi="Verdana"/>
                <w:sz w:val="20"/>
                <w:szCs w:val="20"/>
                <w:lang w:val="lt-LT" w:eastAsia="lt-LT"/>
              </w:rPr>
              <w:t>arba</w:t>
            </w:r>
            <w:r w:rsidRPr="006321CC">
              <w:rPr>
                <w:rFonts w:ascii="Verdana" w:hAnsi="Verdana"/>
                <w:sz w:val="20"/>
                <w:szCs w:val="20"/>
                <w:lang w:val="lt-LT" w:eastAsia="lt-LT"/>
              </w:rPr>
              <w:t xml:space="preserve"> Adobe </w:t>
            </w:r>
            <w:proofErr w:type="spellStart"/>
            <w:r w:rsidRPr="006321CC">
              <w:rPr>
                <w:rFonts w:ascii="Verdana" w:hAnsi="Verdana"/>
                <w:sz w:val="20"/>
                <w:szCs w:val="20"/>
                <w:lang w:val="lt-LT" w:eastAsia="lt-LT"/>
              </w:rPr>
              <w:t>Postscript</w:t>
            </w:r>
            <w:proofErr w:type="spellEnd"/>
            <w:r w:rsidRPr="006321CC">
              <w:rPr>
                <w:rFonts w:ascii="Verdana" w:hAnsi="Verdana"/>
                <w:sz w:val="20"/>
                <w:szCs w:val="20"/>
                <w:lang w:val="lt-LT" w:eastAsia="lt-LT"/>
              </w:rPr>
              <w:t xml:space="preserve"> 3 arba analogiška</w:t>
            </w:r>
            <w:r w:rsidR="0096139B" w:rsidRPr="006321CC">
              <w:rPr>
                <w:rFonts w:ascii="Verdana" w:hAnsi="Verdana"/>
                <w:sz w:val="20"/>
                <w:szCs w:val="20"/>
                <w:lang w:val="lt-LT"/>
              </w:rPr>
              <w:t>.</w:t>
            </w:r>
          </w:p>
        </w:tc>
        <w:tc>
          <w:tcPr>
            <w:tcW w:w="2835" w:type="dxa"/>
          </w:tcPr>
          <w:p w14:paraId="2D03927E" w14:textId="748BA954" w:rsidR="00C6601F" w:rsidRPr="006321CC" w:rsidRDefault="00C72A8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7D17AD1C" w14:textId="321AFAED" w:rsidR="00C6601F" w:rsidRPr="006321CC" w:rsidRDefault="009303CF"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49654971" w14:textId="77777777">
        <w:tc>
          <w:tcPr>
            <w:tcW w:w="649" w:type="dxa"/>
          </w:tcPr>
          <w:p w14:paraId="3F955BF9" w14:textId="300F6350" w:rsidR="00C6601F" w:rsidRPr="006321CC" w:rsidRDefault="003D3A8A" w:rsidP="003D3A8A">
            <w:pPr>
              <w:ind w:right="-109"/>
              <w:rPr>
                <w:rFonts w:ascii="Verdana" w:hAnsi="Verdana"/>
                <w:sz w:val="20"/>
                <w:szCs w:val="20"/>
                <w:lang w:val="lt-LT"/>
              </w:rPr>
            </w:pPr>
            <w:r w:rsidRPr="006321CC">
              <w:rPr>
                <w:rFonts w:ascii="Verdana" w:hAnsi="Verdana"/>
                <w:sz w:val="20"/>
                <w:szCs w:val="20"/>
                <w:lang w:val="lt-LT"/>
              </w:rPr>
              <w:t>12.</w:t>
            </w:r>
          </w:p>
        </w:tc>
        <w:tc>
          <w:tcPr>
            <w:tcW w:w="3463" w:type="dxa"/>
          </w:tcPr>
          <w:p w14:paraId="5FF62D3B" w14:textId="1F5C2D5C" w:rsidR="00C6601F" w:rsidRPr="006321CC" w:rsidRDefault="00C6601F" w:rsidP="0096139B">
            <w:pPr>
              <w:rPr>
                <w:rFonts w:ascii="Verdana" w:hAnsi="Verdana"/>
                <w:sz w:val="20"/>
                <w:szCs w:val="20"/>
                <w:lang w:val="lt-LT"/>
              </w:rPr>
            </w:pPr>
            <w:r w:rsidRPr="006321CC">
              <w:rPr>
                <w:rFonts w:ascii="Verdana" w:hAnsi="Verdana"/>
                <w:sz w:val="20"/>
                <w:szCs w:val="20"/>
                <w:lang w:val="lt-LT" w:eastAsia="lt-LT"/>
              </w:rPr>
              <w:t>Suderinamumas su operacinėmis sistemomis</w:t>
            </w:r>
            <w:r w:rsidR="00630305" w:rsidRPr="006321CC">
              <w:rPr>
                <w:rFonts w:ascii="Verdana" w:hAnsi="Verdana"/>
                <w:sz w:val="20"/>
                <w:szCs w:val="20"/>
                <w:lang w:val="lt-LT"/>
              </w:rPr>
              <w:t xml:space="preserve">: </w:t>
            </w:r>
            <w:r w:rsidRPr="006321CC">
              <w:rPr>
                <w:rFonts w:ascii="Verdana" w:hAnsi="Verdana"/>
                <w:sz w:val="20"/>
                <w:szCs w:val="20"/>
                <w:lang w:val="lt-LT" w:eastAsia="lt-LT"/>
              </w:rPr>
              <w:t xml:space="preserve">Windows 10 (32/64BIT), Windows 11 (32/64BIT), </w:t>
            </w:r>
            <w:proofErr w:type="spellStart"/>
            <w:r w:rsidRPr="006321CC">
              <w:rPr>
                <w:rFonts w:ascii="Verdana" w:hAnsi="Verdana"/>
                <w:sz w:val="20"/>
                <w:szCs w:val="20"/>
                <w:lang w:val="lt-LT" w:eastAsia="lt-LT"/>
              </w:rPr>
              <w:t>macOs</w:t>
            </w:r>
            <w:proofErr w:type="spellEnd"/>
            <w:r w:rsidRPr="006321CC">
              <w:rPr>
                <w:rFonts w:ascii="Verdana" w:hAnsi="Verdana"/>
                <w:sz w:val="20"/>
                <w:szCs w:val="20"/>
                <w:lang w:val="lt-LT" w:eastAsia="lt-LT"/>
              </w:rPr>
              <w:t xml:space="preserve"> Big </w:t>
            </w:r>
            <w:proofErr w:type="spellStart"/>
            <w:r w:rsidRPr="006321CC">
              <w:rPr>
                <w:rFonts w:ascii="Verdana" w:hAnsi="Verdana"/>
                <w:sz w:val="20"/>
                <w:szCs w:val="20"/>
                <w:lang w:val="lt-LT" w:eastAsia="lt-LT"/>
              </w:rPr>
              <w:t>Sur</w:t>
            </w:r>
            <w:proofErr w:type="spellEnd"/>
            <w:r w:rsidRPr="006321CC">
              <w:rPr>
                <w:rFonts w:ascii="Verdana" w:hAnsi="Verdana"/>
                <w:sz w:val="20"/>
                <w:szCs w:val="20"/>
                <w:lang w:val="lt-LT" w:eastAsia="lt-LT"/>
              </w:rPr>
              <w:t xml:space="preserve"> arba aukščiau.</w:t>
            </w:r>
          </w:p>
        </w:tc>
        <w:tc>
          <w:tcPr>
            <w:tcW w:w="2835" w:type="dxa"/>
          </w:tcPr>
          <w:p w14:paraId="02321F1B" w14:textId="0E4D0B44" w:rsidR="00C6601F" w:rsidRPr="006321CC" w:rsidRDefault="00CA31F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57E00D26" w14:textId="50192718" w:rsidR="00C6601F" w:rsidRPr="006321CC" w:rsidRDefault="009303CF"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19B987EF" w14:textId="77777777">
        <w:tc>
          <w:tcPr>
            <w:tcW w:w="649" w:type="dxa"/>
          </w:tcPr>
          <w:p w14:paraId="5C081285" w14:textId="4ED95D20" w:rsidR="00C6601F" w:rsidRPr="006321CC" w:rsidRDefault="000606DD" w:rsidP="000606DD">
            <w:pPr>
              <w:ind w:right="-109"/>
              <w:rPr>
                <w:rFonts w:ascii="Verdana" w:hAnsi="Verdana"/>
                <w:sz w:val="20"/>
                <w:szCs w:val="20"/>
                <w:lang w:val="lt-LT"/>
              </w:rPr>
            </w:pPr>
            <w:r w:rsidRPr="006321CC">
              <w:rPr>
                <w:rFonts w:ascii="Verdana" w:hAnsi="Verdana"/>
                <w:sz w:val="20"/>
                <w:szCs w:val="20"/>
                <w:lang w:val="lt-LT"/>
              </w:rPr>
              <w:t>13</w:t>
            </w:r>
            <w:r w:rsidR="00C6601F" w:rsidRPr="006321CC">
              <w:rPr>
                <w:rFonts w:ascii="Verdana" w:hAnsi="Verdana"/>
                <w:sz w:val="20"/>
                <w:szCs w:val="20"/>
                <w:lang w:val="lt-LT"/>
              </w:rPr>
              <w:t>.</w:t>
            </w:r>
          </w:p>
        </w:tc>
        <w:tc>
          <w:tcPr>
            <w:tcW w:w="3463" w:type="dxa"/>
          </w:tcPr>
          <w:p w14:paraId="3CBB6470" w14:textId="1E3426A3" w:rsidR="00C6601F" w:rsidRPr="006321CC" w:rsidRDefault="00C6601F" w:rsidP="0096139B">
            <w:pPr>
              <w:rPr>
                <w:rFonts w:ascii="Verdana" w:hAnsi="Verdana"/>
                <w:sz w:val="20"/>
                <w:szCs w:val="20"/>
                <w:lang w:val="lt-LT"/>
              </w:rPr>
            </w:pPr>
            <w:r w:rsidRPr="006321CC">
              <w:rPr>
                <w:rFonts w:ascii="Verdana" w:hAnsi="Verdana"/>
                <w:sz w:val="20"/>
                <w:szCs w:val="20"/>
                <w:lang w:val="lt-LT" w:eastAsia="lt-LT"/>
              </w:rPr>
              <w:t>Popieriaus dėtuvės (-</w:t>
            </w:r>
            <w:proofErr w:type="spellStart"/>
            <w:r w:rsidRPr="006321CC">
              <w:rPr>
                <w:rFonts w:ascii="Verdana" w:hAnsi="Verdana"/>
                <w:sz w:val="20"/>
                <w:szCs w:val="20"/>
                <w:lang w:val="lt-LT" w:eastAsia="lt-LT"/>
              </w:rPr>
              <w:t>ių</w:t>
            </w:r>
            <w:proofErr w:type="spellEnd"/>
            <w:r w:rsidRPr="006321CC">
              <w:rPr>
                <w:rFonts w:ascii="Verdana" w:hAnsi="Verdana"/>
                <w:sz w:val="20"/>
                <w:szCs w:val="20"/>
                <w:lang w:val="lt-LT" w:eastAsia="lt-LT"/>
              </w:rPr>
              <w:t>) talpa</w:t>
            </w:r>
            <w:r w:rsidR="00630305" w:rsidRPr="006321CC">
              <w:rPr>
                <w:rFonts w:ascii="Verdana" w:hAnsi="Verdana"/>
                <w:sz w:val="20"/>
                <w:szCs w:val="20"/>
                <w:lang w:val="lt-LT"/>
              </w:rPr>
              <w:t xml:space="preserve">: </w:t>
            </w:r>
            <w:r w:rsidRPr="006321CC">
              <w:rPr>
                <w:rFonts w:ascii="Verdana" w:hAnsi="Verdana"/>
                <w:sz w:val="20"/>
                <w:szCs w:val="20"/>
                <w:lang w:val="lt-LT" w:eastAsia="lt-LT"/>
              </w:rPr>
              <w:t xml:space="preserve">Ne mažiau kaip </w:t>
            </w:r>
            <w:r w:rsidR="008560A1" w:rsidRPr="006321CC">
              <w:rPr>
                <w:rFonts w:ascii="Verdana" w:hAnsi="Verdana"/>
                <w:sz w:val="20"/>
                <w:szCs w:val="20"/>
                <w:lang w:val="lt-LT" w:eastAsia="lt-LT"/>
              </w:rPr>
              <w:t>250</w:t>
            </w:r>
            <w:r w:rsidRPr="006321CC">
              <w:rPr>
                <w:rFonts w:ascii="Verdana" w:hAnsi="Verdana"/>
                <w:sz w:val="20"/>
                <w:szCs w:val="20"/>
                <w:lang w:val="lt-LT" w:eastAsia="lt-LT"/>
              </w:rPr>
              <w:t xml:space="preserve"> lapų</w:t>
            </w:r>
            <w:r w:rsidR="0096139B" w:rsidRPr="006321CC">
              <w:rPr>
                <w:rFonts w:ascii="Verdana" w:hAnsi="Verdana"/>
                <w:sz w:val="20"/>
                <w:szCs w:val="20"/>
                <w:lang w:val="lt-LT"/>
              </w:rPr>
              <w:t>.</w:t>
            </w:r>
          </w:p>
        </w:tc>
        <w:tc>
          <w:tcPr>
            <w:tcW w:w="2835" w:type="dxa"/>
          </w:tcPr>
          <w:p w14:paraId="7C08FAA5" w14:textId="3CB5E07B" w:rsidR="00C6601F" w:rsidRPr="006321CC" w:rsidRDefault="00CA31F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7F848399" w14:textId="6FFDAB1E" w:rsidR="00C6601F" w:rsidRPr="006321CC" w:rsidRDefault="009303CF"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1CA55087" w14:textId="77777777">
        <w:tc>
          <w:tcPr>
            <w:tcW w:w="649" w:type="dxa"/>
          </w:tcPr>
          <w:p w14:paraId="7DA09F55" w14:textId="5810FF36" w:rsidR="00C6601F" w:rsidRPr="006321CC" w:rsidRDefault="00C6601F" w:rsidP="000606DD">
            <w:pPr>
              <w:ind w:right="-109"/>
              <w:rPr>
                <w:rFonts w:ascii="Verdana" w:hAnsi="Verdana"/>
                <w:sz w:val="20"/>
                <w:szCs w:val="20"/>
                <w:lang w:val="lt-LT"/>
              </w:rPr>
            </w:pPr>
            <w:r w:rsidRPr="006321CC">
              <w:rPr>
                <w:rFonts w:ascii="Verdana" w:hAnsi="Verdana"/>
                <w:sz w:val="20"/>
                <w:szCs w:val="20"/>
                <w:lang w:val="lt-LT"/>
              </w:rPr>
              <w:t>1</w:t>
            </w:r>
            <w:r w:rsidR="000606DD" w:rsidRPr="006321CC">
              <w:rPr>
                <w:rFonts w:ascii="Verdana" w:hAnsi="Verdana"/>
                <w:sz w:val="20"/>
                <w:szCs w:val="20"/>
                <w:lang w:val="lt-LT"/>
              </w:rPr>
              <w:t>4</w:t>
            </w:r>
            <w:r w:rsidRPr="006321CC">
              <w:rPr>
                <w:rFonts w:ascii="Verdana" w:hAnsi="Verdana"/>
                <w:sz w:val="20"/>
                <w:szCs w:val="20"/>
                <w:lang w:val="lt-LT"/>
              </w:rPr>
              <w:t>.</w:t>
            </w:r>
          </w:p>
        </w:tc>
        <w:tc>
          <w:tcPr>
            <w:tcW w:w="3463" w:type="dxa"/>
          </w:tcPr>
          <w:p w14:paraId="160D72F9" w14:textId="32AFDB31" w:rsidR="00C6601F" w:rsidRPr="006321CC" w:rsidRDefault="00C6601F" w:rsidP="0096139B">
            <w:pPr>
              <w:rPr>
                <w:rFonts w:ascii="Verdana" w:hAnsi="Verdana"/>
                <w:sz w:val="20"/>
                <w:szCs w:val="20"/>
                <w:lang w:val="lt-LT"/>
              </w:rPr>
            </w:pPr>
            <w:r w:rsidRPr="006321CC">
              <w:rPr>
                <w:rFonts w:ascii="Verdana" w:hAnsi="Verdana"/>
                <w:sz w:val="20"/>
                <w:szCs w:val="20"/>
                <w:lang w:val="lt-LT" w:eastAsia="lt-LT"/>
              </w:rPr>
              <w:t>Popieriaus išvedimas</w:t>
            </w:r>
            <w:r w:rsidR="00630305" w:rsidRPr="006321CC">
              <w:rPr>
                <w:rFonts w:ascii="Verdana" w:hAnsi="Verdana"/>
                <w:sz w:val="20"/>
                <w:szCs w:val="20"/>
                <w:lang w:val="lt-LT"/>
              </w:rPr>
              <w:t xml:space="preserve">: </w:t>
            </w:r>
            <w:r w:rsidRPr="006321CC">
              <w:rPr>
                <w:rFonts w:ascii="Verdana" w:hAnsi="Verdana"/>
                <w:sz w:val="20"/>
                <w:szCs w:val="20"/>
                <w:lang w:val="lt-LT" w:eastAsia="lt-LT"/>
              </w:rPr>
              <w:t>Ne mažiau kaip 15</w:t>
            </w:r>
            <w:r w:rsidRPr="006321CC">
              <w:rPr>
                <w:rFonts w:ascii="Verdana" w:hAnsi="Verdana"/>
                <w:sz w:val="20"/>
                <w:szCs w:val="20"/>
                <w:shd w:val="clear" w:color="auto" w:fill="FFFFFF"/>
                <w:lang w:val="lt-LT" w:eastAsia="lt-LT"/>
              </w:rPr>
              <w:t>0 lapų</w:t>
            </w:r>
            <w:r w:rsidR="0096139B" w:rsidRPr="006321CC">
              <w:rPr>
                <w:rFonts w:ascii="Verdana" w:hAnsi="Verdana"/>
                <w:sz w:val="20"/>
                <w:szCs w:val="20"/>
                <w:lang w:val="lt-LT"/>
              </w:rPr>
              <w:t>.</w:t>
            </w:r>
          </w:p>
        </w:tc>
        <w:tc>
          <w:tcPr>
            <w:tcW w:w="2835" w:type="dxa"/>
          </w:tcPr>
          <w:p w14:paraId="1D006DEF" w14:textId="2871B20A" w:rsidR="00C6601F" w:rsidRPr="006321CC" w:rsidRDefault="00CA31F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34863B7F" w14:textId="719A9136" w:rsidR="00C6601F" w:rsidRPr="006321CC" w:rsidRDefault="009303CF"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05FE960C" w14:textId="77777777">
        <w:tc>
          <w:tcPr>
            <w:tcW w:w="649" w:type="dxa"/>
          </w:tcPr>
          <w:p w14:paraId="307F1F5B" w14:textId="31A47722" w:rsidR="00C6601F" w:rsidRPr="006321CC" w:rsidRDefault="000606DD" w:rsidP="000606DD">
            <w:pPr>
              <w:ind w:right="-109"/>
              <w:rPr>
                <w:rFonts w:ascii="Verdana" w:hAnsi="Verdana"/>
                <w:sz w:val="20"/>
                <w:szCs w:val="20"/>
                <w:lang w:val="lt-LT"/>
              </w:rPr>
            </w:pPr>
            <w:r w:rsidRPr="006321CC">
              <w:rPr>
                <w:rFonts w:ascii="Verdana" w:hAnsi="Verdana"/>
                <w:sz w:val="20"/>
                <w:szCs w:val="20"/>
                <w:lang w:val="lt-LT"/>
              </w:rPr>
              <w:t>15</w:t>
            </w:r>
            <w:r w:rsidR="00C6601F" w:rsidRPr="006321CC">
              <w:rPr>
                <w:rFonts w:ascii="Verdana" w:hAnsi="Verdana"/>
                <w:sz w:val="20"/>
                <w:szCs w:val="20"/>
                <w:lang w:val="lt-LT"/>
              </w:rPr>
              <w:t>.</w:t>
            </w:r>
          </w:p>
        </w:tc>
        <w:tc>
          <w:tcPr>
            <w:tcW w:w="3463" w:type="dxa"/>
          </w:tcPr>
          <w:p w14:paraId="17E2AC45" w14:textId="0F2A0A13" w:rsidR="00C6601F" w:rsidRPr="006321CC" w:rsidRDefault="00C6601F" w:rsidP="0096139B">
            <w:pPr>
              <w:rPr>
                <w:rFonts w:ascii="Verdana" w:hAnsi="Verdana"/>
                <w:sz w:val="20"/>
                <w:szCs w:val="20"/>
                <w:lang w:val="lt-LT"/>
              </w:rPr>
            </w:pPr>
            <w:r w:rsidRPr="006321CC">
              <w:rPr>
                <w:rFonts w:ascii="Verdana" w:hAnsi="Verdana"/>
                <w:sz w:val="20"/>
                <w:szCs w:val="20"/>
                <w:lang w:val="lt-LT" w:eastAsia="lt-LT"/>
              </w:rPr>
              <w:t>Valdymo skydelis</w:t>
            </w:r>
            <w:r w:rsidR="00630305" w:rsidRPr="006321CC">
              <w:rPr>
                <w:rFonts w:ascii="Verdana" w:hAnsi="Verdana"/>
                <w:sz w:val="20"/>
                <w:szCs w:val="20"/>
                <w:lang w:val="lt-LT"/>
              </w:rPr>
              <w:t xml:space="preserve">: </w:t>
            </w:r>
            <w:r w:rsidRPr="006321CC">
              <w:rPr>
                <w:rFonts w:ascii="Verdana" w:hAnsi="Verdana"/>
                <w:sz w:val="20"/>
                <w:szCs w:val="20"/>
                <w:lang w:val="lt-LT" w:eastAsia="lt-LT"/>
              </w:rPr>
              <w:t xml:space="preserve">Ne mažiau kaip </w:t>
            </w:r>
            <w:r w:rsidR="005D281D" w:rsidRPr="006321CC">
              <w:rPr>
                <w:rFonts w:ascii="Verdana" w:hAnsi="Verdana"/>
                <w:sz w:val="20"/>
                <w:szCs w:val="20"/>
                <w:lang w:val="lt-LT" w:eastAsia="lt-LT"/>
              </w:rPr>
              <w:t>2</w:t>
            </w:r>
            <w:r w:rsidRPr="006321CC">
              <w:rPr>
                <w:rFonts w:ascii="Verdana" w:hAnsi="Verdana"/>
                <w:sz w:val="20"/>
                <w:szCs w:val="20"/>
                <w:lang w:val="lt-LT" w:eastAsia="lt-LT"/>
              </w:rPr>
              <w:t xml:space="preserve"> colių LCD ekranas</w:t>
            </w:r>
            <w:r w:rsidR="00646D76" w:rsidRPr="006321CC">
              <w:rPr>
                <w:rFonts w:ascii="Verdana" w:hAnsi="Verdana"/>
                <w:sz w:val="20"/>
                <w:szCs w:val="20"/>
                <w:lang w:val="lt-LT" w:eastAsia="lt-LT"/>
              </w:rPr>
              <w:t xml:space="preserve"> arba jam lygiaverčiu</w:t>
            </w:r>
          </w:p>
        </w:tc>
        <w:tc>
          <w:tcPr>
            <w:tcW w:w="2835" w:type="dxa"/>
          </w:tcPr>
          <w:p w14:paraId="6DF78E1C" w14:textId="2CC7FDEE" w:rsidR="00C6601F" w:rsidRPr="006321CC" w:rsidRDefault="00CA31F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4D13A71B" w14:textId="51C1B36F" w:rsidR="00C6601F" w:rsidRPr="006321CC" w:rsidRDefault="009303CF"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2FD897F3" w14:textId="77777777">
        <w:tc>
          <w:tcPr>
            <w:tcW w:w="649" w:type="dxa"/>
          </w:tcPr>
          <w:p w14:paraId="12CEF8AB" w14:textId="5334329E" w:rsidR="00C6601F" w:rsidRPr="006321CC" w:rsidRDefault="006002EC" w:rsidP="006002EC">
            <w:pPr>
              <w:ind w:right="-109"/>
              <w:rPr>
                <w:rFonts w:ascii="Verdana" w:hAnsi="Verdana"/>
                <w:sz w:val="20"/>
                <w:szCs w:val="20"/>
                <w:lang w:val="lt-LT"/>
              </w:rPr>
            </w:pPr>
            <w:r w:rsidRPr="006321CC">
              <w:rPr>
                <w:rFonts w:ascii="Verdana" w:hAnsi="Verdana"/>
                <w:sz w:val="20"/>
                <w:szCs w:val="20"/>
                <w:lang w:val="lt-LT"/>
              </w:rPr>
              <w:t>16</w:t>
            </w:r>
            <w:r w:rsidR="00C6601F" w:rsidRPr="006321CC">
              <w:rPr>
                <w:rFonts w:ascii="Verdana" w:hAnsi="Verdana"/>
                <w:sz w:val="20"/>
                <w:szCs w:val="20"/>
                <w:lang w:val="lt-LT"/>
              </w:rPr>
              <w:t>.</w:t>
            </w:r>
          </w:p>
        </w:tc>
        <w:tc>
          <w:tcPr>
            <w:tcW w:w="3463" w:type="dxa"/>
          </w:tcPr>
          <w:p w14:paraId="29267557" w14:textId="49CF4530" w:rsidR="00C6601F" w:rsidRPr="006321CC" w:rsidRDefault="00C6601F" w:rsidP="0096139B">
            <w:pPr>
              <w:rPr>
                <w:rFonts w:ascii="Verdana" w:hAnsi="Verdana"/>
                <w:sz w:val="20"/>
                <w:szCs w:val="20"/>
                <w:lang w:val="lt-LT"/>
              </w:rPr>
            </w:pPr>
            <w:r w:rsidRPr="006321CC">
              <w:rPr>
                <w:rFonts w:ascii="Verdana" w:hAnsi="Verdana"/>
                <w:sz w:val="20"/>
                <w:szCs w:val="20"/>
                <w:lang w:val="lt-LT" w:eastAsia="lt-LT"/>
              </w:rPr>
              <w:t>Turi būti pritaikytas naudoti su to paties gamintojo, originalia dažomųjų miltelių kasete</w:t>
            </w:r>
            <w:r w:rsidR="00630305" w:rsidRPr="006321CC">
              <w:rPr>
                <w:rFonts w:ascii="Verdana" w:hAnsi="Verdana"/>
                <w:sz w:val="20"/>
                <w:szCs w:val="20"/>
                <w:lang w:val="lt-LT"/>
              </w:rPr>
              <w:t xml:space="preserve">: </w:t>
            </w:r>
            <w:r w:rsidRPr="006321CC">
              <w:rPr>
                <w:rFonts w:ascii="Verdana" w:hAnsi="Verdana"/>
                <w:sz w:val="20"/>
                <w:szCs w:val="20"/>
                <w:lang w:val="lt-LT" w:eastAsia="lt-LT"/>
              </w:rPr>
              <w:t xml:space="preserve">Resursas ne mažiau kaip 20000 spaudų juodos </w:t>
            </w:r>
            <w:proofErr w:type="spellStart"/>
            <w:r w:rsidRPr="006321CC">
              <w:rPr>
                <w:rFonts w:ascii="Verdana" w:hAnsi="Verdana"/>
                <w:sz w:val="20"/>
                <w:szCs w:val="20"/>
                <w:lang w:val="lt-LT" w:eastAsia="lt-LT"/>
              </w:rPr>
              <w:t>tonerio</w:t>
            </w:r>
            <w:proofErr w:type="spellEnd"/>
            <w:r w:rsidRPr="006321CC">
              <w:rPr>
                <w:rFonts w:ascii="Verdana" w:hAnsi="Verdana"/>
                <w:sz w:val="20"/>
                <w:szCs w:val="20"/>
                <w:lang w:val="lt-LT" w:eastAsia="lt-LT"/>
              </w:rPr>
              <w:t xml:space="preserve"> kasetė, pagal </w:t>
            </w:r>
            <w:r w:rsidRPr="006321CC">
              <w:rPr>
                <w:rFonts w:ascii="Verdana" w:hAnsi="Verdana"/>
                <w:sz w:val="20"/>
                <w:szCs w:val="20"/>
                <w:lang w:val="lt-LT"/>
              </w:rPr>
              <w:t>ISO/IEC 19752 arba lygiavertį standartą</w:t>
            </w:r>
            <w:r w:rsidR="0096139B" w:rsidRPr="006321CC">
              <w:rPr>
                <w:rFonts w:ascii="Verdana" w:hAnsi="Verdana"/>
                <w:sz w:val="20"/>
                <w:szCs w:val="20"/>
                <w:lang w:val="lt-LT"/>
              </w:rPr>
              <w:t>.</w:t>
            </w:r>
          </w:p>
        </w:tc>
        <w:tc>
          <w:tcPr>
            <w:tcW w:w="2835" w:type="dxa"/>
          </w:tcPr>
          <w:p w14:paraId="43704D71" w14:textId="0F655434" w:rsidR="00C6601F" w:rsidRPr="006321CC" w:rsidRDefault="00CA31F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4657C2CA" w14:textId="0F0D9C0B" w:rsidR="00C6601F" w:rsidRPr="006321CC" w:rsidRDefault="009303CF"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086C1619" w14:textId="77777777">
        <w:tc>
          <w:tcPr>
            <w:tcW w:w="649" w:type="dxa"/>
          </w:tcPr>
          <w:p w14:paraId="0D7F2FA1" w14:textId="2B78CB8D" w:rsidR="00F90B1C" w:rsidRPr="006321CC" w:rsidRDefault="006002EC" w:rsidP="006002EC">
            <w:pPr>
              <w:ind w:right="-109"/>
              <w:rPr>
                <w:rFonts w:ascii="Verdana" w:hAnsi="Verdana"/>
                <w:sz w:val="20"/>
                <w:szCs w:val="20"/>
                <w:lang w:val="lt-LT"/>
              </w:rPr>
            </w:pPr>
            <w:r w:rsidRPr="006321CC">
              <w:rPr>
                <w:rFonts w:ascii="Verdana" w:hAnsi="Verdana"/>
                <w:sz w:val="20"/>
                <w:szCs w:val="20"/>
                <w:lang w:val="lt-LT"/>
              </w:rPr>
              <w:t>17.</w:t>
            </w:r>
          </w:p>
        </w:tc>
        <w:tc>
          <w:tcPr>
            <w:tcW w:w="3463" w:type="dxa"/>
          </w:tcPr>
          <w:p w14:paraId="6352FE7D" w14:textId="0F0A36AB" w:rsidR="008B7047" w:rsidRPr="006321CC" w:rsidRDefault="008B7047" w:rsidP="00305E1D">
            <w:pPr>
              <w:rPr>
                <w:rFonts w:ascii="Verdana" w:hAnsi="Verdana"/>
                <w:sz w:val="20"/>
                <w:szCs w:val="20"/>
                <w:lang w:val="lt-LT" w:eastAsia="lt-LT"/>
              </w:rPr>
            </w:pPr>
            <w:r w:rsidRPr="006321CC">
              <w:rPr>
                <w:rFonts w:ascii="Verdana" w:hAnsi="Verdana"/>
                <w:sz w:val="20"/>
                <w:szCs w:val="20"/>
                <w:lang w:val="lt-LT" w:eastAsia="lt-LT"/>
              </w:rPr>
              <w:t>Energijos sąnaudos (TEC)</w:t>
            </w:r>
            <w:r w:rsidR="00630305" w:rsidRPr="006321CC">
              <w:rPr>
                <w:rFonts w:ascii="Verdana" w:hAnsi="Verdana"/>
                <w:sz w:val="20"/>
                <w:szCs w:val="20"/>
                <w:lang w:val="lt-LT" w:eastAsia="lt-LT"/>
              </w:rPr>
              <w:t xml:space="preserve">: </w:t>
            </w:r>
            <w:r w:rsidR="004C53F5" w:rsidRPr="006321CC">
              <w:rPr>
                <w:rFonts w:ascii="Verdana" w:hAnsi="Verdana"/>
                <w:sz w:val="20"/>
                <w:szCs w:val="20"/>
                <w:lang w:val="lt-LT" w:eastAsia="lt-LT"/>
              </w:rPr>
              <w:t>TEC (</w:t>
            </w:r>
            <w:proofErr w:type="spellStart"/>
            <w:r w:rsidR="004C53F5" w:rsidRPr="006321CC">
              <w:rPr>
                <w:rFonts w:ascii="Verdana" w:hAnsi="Verdana"/>
                <w:sz w:val="20"/>
                <w:szCs w:val="20"/>
                <w:lang w:val="lt-LT" w:eastAsia="lt-LT"/>
              </w:rPr>
              <w:t>Typical</w:t>
            </w:r>
            <w:proofErr w:type="spellEnd"/>
            <w:r w:rsidR="004C53F5" w:rsidRPr="006321CC">
              <w:rPr>
                <w:rFonts w:ascii="Verdana" w:hAnsi="Verdana"/>
                <w:sz w:val="20"/>
                <w:szCs w:val="20"/>
                <w:lang w:val="lt-LT" w:eastAsia="lt-LT"/>
              </w:rPr>
              <w:t xml:space="preserve"> </w:t>
            </w:r>
            <w:proofErr w:type="spellStart"/>
            <w:r w:rsidR="004C53F5" w:rsidRPr="006321CC">
              <w:rPr>
                <w:rFonts w:ascii="Verdana" w:hAnsi="Verdana"/>
                <w:sz w:val="20"/>
                <w:szCs w:val="20"/>
                <w:lang w:val="lt-LT" w:eastAsia="lt-LT"/>
              </w:rPr>
              <w:t>Electricity</w:t>
            </w:r>
            <w:proofErr w:type="spellEnd"/>
            <w:r w:rsidR="004C53F5" w:rsidRPr="006321CC">
              <w:rPr>
                <w:rFonts w:ascii="Verdana" w:hAnsi="Verdana"/>
                <w:sz w:val="20"/>
                <w:szCs w:val="20"/>
                <w:lang w:val="lt-LT" w:eastAsia="lt-LT"/>
              </w:rPr>
              <w:t xml:space="preserve"> </w:t>
            </w:r>
            <w:proofErr w:type="spellStart"/>
            <w:r w:rsidR="004C53F5" w:rsidRPr="006321CC">
              <w:rPr>
                <w:rFonts w:ascii="Verdana" w:hAnsi="Verdana"/>
                <w:sz w:val="20"/>
                <w:szCs w:val="20"/>
                <w:lang w:val="lt-LT" w:eastAsia="lt-LT"/>
              </w:rPr>
              <w:t>Consumption</w:t>
            </w:r>
            <w:proofErr w:type="spellEnd"/>
            <w:r w:rsidR="004C53F5" w:rsidRPr="006321CC">
              <w:rPr>
                <w:rFonts w:ascii="Verdana" w:hAnsi="Verdana"/>
                <w:sz w:val="20"/>
                <w:szCs w:val="20"/>
                <w:lang w:val="lt-LT" w:eastAsia="lt-LT"/>
              </w:rPr>
              <w:t>) ne daugiau 3.0 kWh/</w:t>
            </w:r>
            <w:proofErr w:type="spellStart"/>
            <w:r w:rsidR="004C53F5" w:rsidRPr="006321CC">
              <w:rPr>
                <w:rFonts w:ascii="Verdana" w:hAnsi="Verdana"/>
                <w:sz w:val="20"/>
                <w:szCs w:val="20"/>
                <w:lang w:val="lt-LT" w:eastAsia="lt-LT"/>
              </w:rPr>
              <w:t>sav</w:t>
            </w:r>
            <w:proofErr w:type="spellEnd"/>
            <w:r w:rsidR="004C53F5" w:rsidRPr="006321CC">
              <w:rPr>
                <w:rFonts w:ascii="Verdana" w:hAnsi="Verdana"/>
                <w:sz w:val="20"/>
                <w:szCs w:val="20"/>
                <w:lang w:val="lt-LT" w:eastAsia="lt-LT"/>
              </w:rPr>
              <w:t>, pateikti nuorodą į oficialių „</w:t>
            </w:r>
            <w:proofErr w:type="spellStart"/>
            <w:r w:rsidR="004C53F5" w:rsidRPr="006321CC">
              <w:rPr>
                <w:rFonts w:ascii="Verdana" w:hAnsi="Verdana"/>
                <w:sz w:val="20"/>
                <w:szCs w:val="20"/>
                <w:lang w:val="lt-LT" w:eastAsia="lt-LT"/>
              </w:rPr>
              <w:t>Energy</w:t>
            </w:r>
            <w:proofErr w:type="spellEnd"/>
            <w:r w:rsidR="004C53F5" w:rsidRPr="006321CC">
              <w:rPr>
                <w:rFonts w:ascii="Verdana" w:hAnsi="Verdana"/>
                <w:sz w:val="20"/>
                <w:szCs w:val="20"/>
                <w:lang w:val="lt-LT" w:eastAsia="lt-LT"/>
              </w:rPr>
              <w:t xml:space="preserve"> </w:t>
            </w:r>
            <w:proofErr w:type="spellStart"/>
            <w:r w:rsidR="004C53F5" w:rsidRPr="006321CC">
              <w:rPr>
                <w:rFonts w:ascii="Verdana" w:hAnsi="Verdana"/>
                <w:sz w:val="20"/>
                <w:szCs w:val="20"/>
                <w:lang w:val="lt-LT" w:eastAsia="lt-LT"/>
              </w:rPr>
              <w:t>star</w:t>
            </w:r>
            <w:proofErr w:type="spellEnd"/>
            <w:r w:rsidR="004C53F5" w:rsidRPr="006321CC">
              <w:rPr>
                <w:rFonts w:ascii="Verdana" w:hAnsi="Verdana"/>
                <w:sz w:val="20"/>
                <w:szCs w:val="20"/>
                <w:lang w:val="lt-LT" w:eastAsia="lt-LT"/>
              </w:rPr>
              <w:t>“ arba lygiavertį internetinį puslapį, patvirtinantį atitikimą reikalavimui</w:t>
            </w:r>
            <w:r w:rsidR="00305E1D" w:rsidRPr="006321CC">
              <w:rPr>
                <w:rFonts w:ascii="Verdana" w:hAnsi="Verdana"/>
                <w:sz w:val="20"/>
                <w:szCs w:val="20"/>
                <w:lang w:val="lt-LT" w:eastAsia="lt-LT"/>
              </w:rPr>
              <w:t>.</w:t>
            </w:r>
          </w:p>
        </w:tc>
        <w:tc>
          <w:tcPr>
            <w:tcW w:w="2835" w:type="dxa"/>
          </w:tcPr>
          <w:p w14:paraId="01F9FACC" w14:textId="7FA73360" w:rsidR="00F90B1C" w:rsidRPr="006321CC" w:rsidRDefault="009303CF"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Pr>
          <w:p w14:paraId="6E172179" w14:textId="182808FF" w:rsidR="00F90B1C" w:rsidRPr="006321CC" w:rsidRDefault="009303CF" w:rsidP="008506BA">
            <w:pPr>
              <w:jc w:val="center"/>
              <w:rPr>
                <w:rFonts w:ascii="Verdana" w:eastAsia="Times New Roman" w:hAnsi="Verdana"/>
                <w:i/>
                <w:iCs/>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bl>
    <w:p w14:paraId="1C3648F4" w14:textId="77777777" w:rsidR="001D33E8" w:rsidRPr="006321CC" w:rsidRDefault="001D33E8" w:rsidP="001E4122">
      <w:pPr>
        <w:jc w:val="right"/>
        <w:rPr>
          <w:rFonts w:ascii="Verdana" w:hAnsi="Verdana"/>
          <w:bCs/>
          <w:sz w:val="20"/>
          <w:szCs w:val="20"/>
          <w:lang w:val="lt-LT"/>
        </w:rPr>
      </w:pPr>
    </w:p>
    <w:p w14:paraId="1E77407D" w14:textId="34018EB5" w:rsidR="008933F3" w:rsidRPr="006321CC" w:rsidRDefault="00F05539" w:rsidP="001E4122">
      <w:pPr>
        <w:jc w:val="right"/>
        <w:rPr>
          <w:rFonts w:ascii="Verdana" w:hAnsi="Verdana"/>
          <w:b/>
          <w:i/>
          <w:iCs/>
          <w:snapToGrid w:val="0"/>
          <w:sz w:val="20"/>
          <w:szCs w:val="20"/>
          <w:lang w:val="lt-LT"/>
        </w:rPr>
      </w:pPr>
      <w:r w:rsidRPr="006321CC">
        <w:rPr>
          <w:rFonts w:ascii="Verdana" w:hAnsi="Verdana"/>
          <w:bCs/>
          <w:i/>
          <w:iCs/>
          <w:sz w:val="20"/>
          <w:szCs w:val="20"/>
          <w:lang w:val="lt-LT"/>
        </w:rPr>
        <w:t>6</w:t>
      </w:r>
      <w:r w:rsidR="001E4122" w:rsidRPr="006321CC">
        <w:rPr>
          <w:rFonts w:ascii="Verdana" w:hAnsi="Verdana"/>
          <w:bCs/>
          <w:i/>
          <w:iCs/>
          <w:sz w:val="20"/>
          <w:szCs w:val="20"/>
          <w:lang w:val="lt-LT"/>
        </w:rPr>
        <w:t xml:space="preserve"> Lentelė</w:t>
      </w:r>
      <w:r w:rsidRPr="006321CC">
        <w:rPr>
          <w:rFonts w:ascii="Verdana" w:hAnsi="Verdana"/>
          <w:bCs/>
          <w:i/>
          <w:iCs/>
          <w:sz w:val="20"/>
          <w:szCs w:val="20"/>
          <w:lang w:val="lt-LT"/>
        </w:rPr>
        <w:t>.</w:t>
      </w:r>
      <w:r w:rsidR="001E4122" w:rsidRPr="006321CC">
        <w:rPr>
          <w:rFonts w:ascii="Verdana" w:hAnsi="Verdana"/>
          <w:bCs/>
          <w:i/>
          <w:iCs/>
          <w:sz w:val="20"/>
          <w:szCs w:val="20"/>
          <w:lang w:val="lt-LT"/>
        </w:rPr>
        <w:t xml:space="preserve"> Autentifikavimo įrangos</w:t>
      </w:r>
      <w:r w:rsidRPr="006321CC">
        <w:rPr>
          <w:rFonts w:ascii="Verdana" w:hAnsi="Verdana"/>
          <w:bCs/>
          <w:i/>
          <w:iCs/>
          <w:sz w:val="20"/>
          <w:szCs w:val="20"/>
          <w:lang w:val="lt-LT"/>
        </w:rPr>
        <w:t xml:space="preserve"> reikalavimai</w:t>
      </w:r>
      <w:r w:rsidR="001E4122" w:rsidRPr="006321CC">
        <w:rPr>
          <w:rFonts w:ascii="Verdana" w:hAnsi="Verdana"/>
          <w:bCs/>
          <w:i/>
          <w:iCs/>
          <w:sz w:val="20"/>
          <w:szCs w:val="20"/>
          <w:lang w:val="lt-LT"/>
        </w:rPr>
        <w:t xml:space="preserve">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463"/>
        <w:gridCol w:w="2835"/>
        <w:gridCol w:w="2681"/>
      </w:tblGrid>
      <w:tr w:rsidR="006321CC" w:rsidRPr="006321CC" w14:paraId="19CF10F5" w14:textId="77777777">
        <w:tc>
          <w:tcPr>
            <w:tcW w:w="9628" w:type="dxa"/>
            <w:gridSpan w:val="4"/>
          </w:tcPr>
          <w:p w14:paraId="4CB012D3" w14:textId="2ED0A721" w:rsidR="00856636" w:rsidRPr="006321CC" w:rsidRDefault="002907D1">
            <w:pPr>
              <w:rPr>
                <w:rFonts w:ascii="Verdana" w:hAnsi="Verdana"/>
                <w:sz w:val="20"/>
                <w:szCs w:val="20"/>
                <w:highlight w:val="yellow"/>
                <w:lang w:val="lt-LT"/>
              </w:rPr>
            </w:pPr>
            <w:r w:rsidRPr="006321CC">
              <w:rPr>
                <w:rFonts w:ascii="Verdana" w:hAnsi="Verdana"/>
                <w:bCs/>
                <w:sz w:val="20"/>
                <w:szCs w:val="20"/>
                <w:lang w:val="lt-LT"/>
              </w:rPr>
              <w:t>Autentifikavimo įrang</w:t>
            </w:r>
            <w:r w:rsidR="00F05539" w:rsidRPr="006321CC">
              <w:rPr>
                <w:rFonts w:ascii="Verdana" w:hAnsi="Verdana"/>
                <w:bCs/>
                <w:sz w:val="20"/>
                <w:szCs w:val="20"/>
                <w:lang w:val="lt-LT"/>
              </w:rPr>
              <w:t>a</w:t>
            </w:r>
            <w:r w:rsidR="00881F8F" w:rsidRPr="006321CC">
              <w:rPr>
                <w:rFonts w:ascii="Verdana" w:hAnsi="Verdana"/>
                <w:bCs/>
                <w:sz w:val="20"/>
                <w:szCs w:val="20"/>
                <w:lang w:val="lt-LT"/>
              </w:rPr>
              <w:t>*</w:t>
            </w:r>
            <w:r w:rsidRPr="006321CC">
              <w:rPr>
                <w:rFonts w:ascii="Verdana" w:hAnsi="Verdana"/>
                <w:bCs/>
                <w:sz w:val="20"/>
                <w:szCs w:val="20"/>
                <w:lang w:val="lt-LT"/>
              </w:rPr>
              <w:t xml:space="preserve"> </w:t>
            </w:r>
            <w:r w:rsidR="00856636" w:rsidRPr="006321CC">
              <w:rPr>
                <w:rFonts w:ascii="Verdana" w:hAnsi="Verdana"/>
                <w:sz w:val="20"/>
                <w:szCs w:val="20"/>
                <w:lang w:val="lt-LT"/>
              </w:rPr>
              <w:t xml:space="preserve">- </w:t>
            </w:r>
            <w:r w:rsidRPr="006321CC">
              <w:rPr>
                <w:rFonts w:ascii="Verdana" w:hAnsi="Verdana"/>
                <w:b/>
                <w:sz w:val="20"/>
                <w:szCs w:val="20"/>
                <w:lang w:val="lt-LT"/>
              </w:rPr>
              <w:t>19</w:t>
            </w:r>
            <w:r w:rsidR="00856636" w:rsidRPr="006321CC">
              <w:rPr>
                <w:rFonts w:ascii="Verdana" w:hAnsi="Verdana"/>
                <w:b/>
                <w:sz w:val="20"/>
                <w:szCs w:val="20"/>
                <w:lang w:val="lt-LT"/>
              </w:rPr>
              <w:t xml:space="preserve"> vnt.</w:t>
            </w:r>
            <w:r w:rsidR="00856636" w:rsidRPr="006321CC">
              <w:rPr>
                <w:rFonts w:ascii="Verdana" w:hAnsi="Verdana"/>
                <w:sz w:val="20"/>
                <w:szCs w:val="20"/>
                <w:lang w:val="lt-LT"/>
              </w:rPr>
              <w:t xml:space="preserve"> </w:t>
            </w:r>
          </w:p>
        </w:tc>
      </w:tr>
      <w:tr w:rsidR="006321CC" w:rsidRPr="006321CC" w14:paraId="038D2F33" w14:textId="77777777">
        <w:tc>
          <w:tcPr>
            <w:tcW w:w="4112" w:type="dxa"/>
            <w:gridSpan w:val="2"/>
          </w:tcPr>
          <w:p w14:paraId="37CA347C" w14:textId="77777777" w:rsidR="00856636" w:rsidRPr="006321CC" w:rsidRDefault="00856636">
            <w:pPr>
              <w:rPr>
                <w:rFonts w:ascii="Verdana" w:hAnsi="Verdana"/>
                <w:bCs/>
                <w:sz w:val="20"/>
                <w:szCs w:val="20"/>
                <w:lang w:val="lt-LT"/>
              </w:rPr>
            </w:pPr>
            <w:r w:rsidRPr="006321CC">
              <w:rPr>
                <w:rFonts w:ascii="Verdana" w:hAnsi="Verdana"/>
                <w:bCs/>
                <w:sz w:val="20"/>
                <w:szCs w:val="20"/>
                <w:lang w:val="lt-LT"/>
              </w:rPr>
              <w:t>Gamintojas</w:t>
            </w:r>
          </w:p>
        </w:tc>
        <w:tc>
          <w:tcPr>
            <w:tcW w:w="5516" w:type="dxa"/>
            <w:gridSpan w:val="2"/>
          </w:tcPr>
          <w:p w14:paraId="634C5CB3" w14:textId="77777777" w:rsidR="00856636" w:rsidRPr="006321CC" w:rsidRDefault="00856636">
            <w:pPr>
              <w:rPr>
                <w:rFonts w:ascii="Verdana" w:hAnsi="Verdana"/>
                <w:sz w:val="20"/>
                <w:szCs w:val="20"/>
                <w:lang w:val="lt-LT"/>
              </w:rPr>
            </w:pPr>
            <w:r w:rsidRPr="006321CC">
              <w:rPr>
                <w:rFonts w:ascii="Verdana" w:hAnsi="Verdana"/>
                <w:bCs/>
                <w:i/>
                <w:sz w:val="20"/>
                <w:szCs w:val="20"/>
                <w:lang w:val="lt-LT"/>
              </w:rPr>
              <w:t>/įrašyti/</w:t>
            </w:r>
          </w:p>
        </w:tc>
      </w:tr>
      <w:tr w:rsidR="006321CC" w:rsidRPr="006321CC" w14:paraId="612B845C" w14:textId="77777777">
        <w:tc>
          <w:tcPr>
            <w:tcW w:w="4112" w:type="dxa"/>
            <w:gridSpan w:val="2"/>
          </w:tcPr>
          <w:p w14:paraId="5A5867C8" w14:textId="77777777" w:rsidR="00856636" w:rsidRPr="006321CC" w:rsidRDefault="00856636">
            <w:pPr>
              <w:rPr>
                <w:rFonts w:ascii="Verdana" w:hAnsi="Verdana"/>
                <w:bCs/>
                <w:sz w:val="20"/>
                <w:szCs w:val="20"/>
                <w:lang w:val="lt-LT"/>
              </w:rPr>
            </w:pPr>
            <w:r w:rsidRPr="006321CC">
              <w:rPr>
                <w:rFonts w:ascii="Verdana" w:hAnsi="Verdana"/>
                <w:bCs/>
                <w:sz w:val="20"/>
                <w:szCs w:val="20"/>
                <w:lang w:val="lt-LT"/>
              </w:rPr>
              <w:t>Modelis</w:t>
            </w:r>
          </w:p>
        </w:tc>
        <w:tc>
          <w:tcPr>
            <w:tcW w:w="5516" w:type="dxa"/>
            <w:gridSpan w:val="2"/>
          </w:tcPr>
          <w:p w14:paraId="0C923C99" w14:textId="77777777" w:rsidR="00856636" w:rsidRPr="006321CC" w:rsidRDefault="00856636">
            <w:pPr>
              <w:rPr>
                <w:rFonts w:ascii="Verdana" w:hAnsi="Verdana"/>
                <w:sz w:val="20"/>
                <w:szCs w:val="20"/>
                <w:lang w:val="lt-LT"/>
              </w:rPr>
            </w:pPr>
            <w:r w:rsidRPr="006321CC">
              <w:rPr>
                <w:rFonts w:ascii="Verdana" w:hAnsi="Verdana"/>
                <w:bCs/>
                <w:i/>
                <w:sz w:val="20"/>
                <w:szCs w:val="20"/>
                <w:lang w:val="lt-LT"/>
              </w:rPr>
              <w:t>/įrašyti/</w:t>
            </w:r>
          </w:p>
        </w:tc>
      </w:tr>
      <w:tr w:rsidR="006321CC" w:rsidRPr="006321CC" w14:paraId="1A1437CC" w14:textId="77777777">
        <w:tc>
          <w:tcPr>
            <w:tcW w:w="649" w:type="dxa"/>
            <w:vAlign w:val="center"/>
          </w:tcPr>
          <w:p w14:paraId="5D81A1E6" w14:textId="77777777" w:rsidR="00856636" w:rsidRPr="006321CC" w:rsidRDefault="00856636">
            <w:pPr>
              <w:ind w:right="-109"/>
              <w:jc w:val="center"/>
              <w:rPr>
                <w:rFonts w:ascii="Verdana" w:hAnsi="Verdana"/>
                <w:sz w:val="20"/>
                <w:szCs w:val="20"/>
                <w:lang w:val="lt-LT"/>
              </w:rPr>
            </w:pPr>
            <w:r w:rsidRPr="006321CC">
              <w:rPr>
                <w:rFonts w:ascii="Verdana" w:hAnsi="Verdana"/>
                <w:b/>
                <w:bCs/>
                <w:snapToGrid w:val="0"/>
                <w:sz w:val="20"/>
                <w:szCs w:val="20"/>
                <w:lang w:val="lt-LT"/>
              </w:rPr>
              <w:t>Eil. Nr.</w:t>
            </w:r>
          </w:p>
        </w:tc>
        <w:tc>
          <w:tcPr>
            <w:tcW w:w="3463" w:type="dxa"/>
            <w:vAlign w:val="center"/>
          </w:tcPr>
          <w:p w14:paraId="512CE4A6" w14:textId="77777777" w:rsidR="00856636" w:rsidRPr="006321CC" w:rsidRDefault="00856636">
            <w:pPr>
              <w:jc w:val="center"/>
              <w:rPr>
                <w:rFonts w:ascii="Verdana" w:hAnsi="Verdana"/>
                <w:bCs/>
                <w:sz w:val="20"/>
                <w:szCs w:val="20"/>
                <w:lang w:val="lt-LT"/>
              </w:rPr>
            </w:pPr>
            <w:r w:rsidRPr="006321CC">
              <w:rPr>
                <w:rFonts w:ascii="Verdana" w:hAnsi="Verdana"/>
                <w:b/>
                <w:bCs/>
                <w:sz w:val="20"/>
                <w:szCs w:val="20"/>
                <w:lang w:val="lt-LT"/>
              </w:rPr>
              <w:t>Reikalavimai</w:t>
            </w:r>
          </w:p>
        </w:tc>
        <w:tc>
          <w:tcPr>
            <w:tcW w:w="2835" w:type="dxa"/>
            <w:tcBorders>
              <w:right w:val="single" w:sz="4" w:space="0" w:color="auto"/>
            </w:tcBorders>
            <w:vAlign w:val="center"/>
          </w:tcPr>
          <w:p w14:paraId="424C83F4" w14:textId="77777777" w:rsidR="00856636" w:rsidRPr="006321CC" w:rsidRDefault="00856636">
            <w:pPr>
              <w:jc w:val="center"/>
              <w:rPr>
                <w:rFonts w:ascii="Verdana" w:hAnsi="Verdana"/>
                <w:i/>
                <w:iCs/>
                <w:snapToGrid w:val="0"/>
                <w:sz w:val="20"/>
                <w:szCs w:val="20"/>
                <w:lang w:val="lt-LT"/>
              </w:rPr>
            </w:pPr>
            <w:r w:rsidRPr="006321CC">
              <w:rPr>
                <w:rFonts w:ascii="Verdana" w:hAnsi="Verdana"/>
                <w:b/>
                <w:bCs/>
                <w:sz w:val="20"/>
                <w:szCs w:val="20"/>
                <w:lang w:val="lt-LT"/>
              </w:rPr>
              <w:t>Siūlomi parametrai</w:t>
            </w:r>
          </w:p>
        </w:tc>
        <w:tc>
          <w:tcPr>
            <w:tcW w:w="2681" w:type="dxa"/>
            <w:tcBorders>
              <w:top w:val="single" w:sz="4" w:space="0" w:color="auto"/>
              <w:left w:val="single" w:sz="4" w:space="0" w:color="auto"/>
              <w:bottom w:val="single" w:sz="4" w:space="0" w:color="auto"/>
              <w:right w:val="single" w:sz="4" w:space="0" w:color="auto"/>
              <w:tl2br w:val="nil"/>
              <w:tr2bl w:val="nil"/>
            </w:tcBorders>
          </w:tcPr>
          <w:p w14:paraId="0C6F04B4" w14:textId="77777777" w:rsidR="00856636" w:rsidRPr="006321CC" w:rsidRDefault="00856636">
            <w:pPr>
              <w:jc w:val="center"/>
              <w:rPr>
                <w:rFonts w:ascii="Verdana" w:hAnsi="Verdana"/>
                <w:sz w:val="20"/>
                <w:szCs w:val="20"/>
                <w:lang w:val="lt-LT"/>
              </w:rPr>
            </w:pPr>
            <w:r w:rsidRPr="006321CC">
              <w:rPr>
                <w:rFonts w:ascii="Verdana" w:eastAsia="Times New Roman" w:hAnsi="Verdana"/>
                <w:b/>
                <w:bCs/>
                <w:sz w:val="20"/>
                <w:szCs w:val="20"/>
                <w:lang w:val="lt-LT"/>
              </w:rPr>
              <w:t>Siūlomus parametrus patvirtinanti Dokumentacija</w:t>
            </w:r>
          </w:p>
        </w:tc>
      </w:tr>
      <w:tr w:rsidR="006321CC" w:rsidRPr="006321CC" w14:paraId="094163E8" w14:textId="77777777" w:rsidTr="00DD48A1">
        <w:tc>
          <w:tcPr>
            <w:tcW w:w="649" w:type="dxa"/>
          </w:tcPr>
          <w:p w14:paraId="14AD4EC0" w14:textId="39EFFAB8" w:rsidR="00856636" w:rsidRPr="006321CC" w:rsidRDefault="002D1ECB" w:rsidP="002D1ECB">
            <w:pPr>
              <w:ind w:right="-109"/>
              <w:rPr>
                <w:rFonts w:ascii="Verdana" w:hAnsi="Verdana"/>
                <w:sz w:val="20"/>
                <w:szCs w:val="20"/>
                <w:lang w:val="lt-LT"/>
              </w:rPr>
            </w:pPr>
            <w:r w:rsidRPr="006321CC">
              <w:rPr>
                <w:rFonts w:ascii="Verdana" w:hAnsi="Verdana"/>
                <w:sz w:val="20"/>
                <w:szCs w:val="20"/>
                <w:lang w:val="lt-LT"/>
              </w:rPr>
              <w:t xml:space="preserve">1. </w:t>
            </w:r>
          </w:p>
        </w:tc>
        <w:tc>
          <w:tcPr>
            <w:tcW w:w="3463" w:type="dxa"/>
          </w:tcPr>
          <w:p w14:paraId="57B2D3B8" w14:textId="2AD7F51D" w:rsidR="00F16AE0" w:rsidRPr="006321CC" w:rsidRDefault="00D0408F" w:rsidP="00305E1D">
            <w:pPr>
              <w:rPr>
                <w:rFonts w:ascii="Verdana" w:hAnsi="Verdana"/>
                <w:bCs/>
                <w:sz w:val="20"/>
                <w:szCs w:val="20"/>
                <w:lang w:val="lt-LT"/>
              </w:rPr>
            </w:pPr>
            <w:r w:rsidRPr="006321CC">
              <w:rPr>
                <w:rFonts w:ascii="Verdana" w:hAnsi="Verdana"/>
                <w:sz w:val="20"/>
                <w:szCs w:val="20"/>
                <w:lang w:val="lt-LT"/>
              </w:rPr>
              <w:t>Autentifikavimo įranga</w:t>
            </w:r>
            <w:r w:rsidR="00630305" w:rsidRPr="006321CC">
              <w:rPr>
                <w:rFonts w:ascii="Verdana" w:hAnsi="Verdana"/>
                <w:sz w:val="20"/>
                <w:szCs w:val="20"/>
                <w:lang w:val="lt-LT"/>
              </w:rPr>
              <w:t xml:space="preserve">: </w:t>
            </w:r>
            <w:r w:rsidR="00F16AE0" w:rsidRPr="006321CC">
              <w:rPr>
                <w:rFonts w:ascii="Verdana" w:hAnsi="Verdana"/>
                <w:sz w:val="20"/>
                <w:szCs w:val="20"/>
                <w:lang w:val="lt-LT"/>
              </w:rPr>
              <w:t xml:space="preserve">Visi siūlomi autentifikavimo įrenginiai turi nuskaityti </w:t>
            </w:r>
            <w:r w:rsidR="009A4FD6" w:rsidRPr="006321CC">
              <w:rPr>
                <w:rFonts w:ascii="Verdana" w:hAnsi="Verdana"/>
                <w:sz w:val="20"/>
                <w:szCs w:val="20"/>
                <w:lang w:val="lt-LT"/>
              </w:rPr>
              <w:t xml:space="preserve">LRT </w:t>
            </w:r>
            <w:r w:rsidR="00F16AE0" w:rsidRPr="006321CC">
              <w:rPr>
                <w:rFonts w:ascii="Verdana" w:hAnsi="Verdana"/>
                <w:sz w:val="20"/>
                <w:szCs w:val="20"/>
                <w:lang w:val="lt-LT"/>
              </w:rPr>
              <w:t xml:space="preserve">turimas </w:t>
            </w:r>
            <w:r w:rsidR="00F16AE0" w:rsidRPr="006321CC">
              <w:rPr>
                <w:rFonts w:ascii="Verdana" w:hAnsi="Verdana"/>
                <w:b/>
                <w:bCs/>
                <w:sz w:val="20"/>
                <w:szCs w:val="20"/>
                <w:lang w:val="lt-LT"/>
              </w:rPr>
              <w:t>autentifikavimo korteles.</w:t>
            </w:r>
          </w:p>
        </w:tc>
        <w:tc>
          <w:tcPr>
            <w:tcW w:w="2835" w:type="dxa"/>
            <w:tcBorders>
              <w:right w:val="single" w:sz="4" w:space="0" w:color="auto"/>
            </w:tcBorders>
          </w:tcPr>
          <w:p w14:paraId="02712DFD" w14:textId="77777777" w:rsidR="00856636" w:rsidRPr="006321CC" w:rsidRDefault="00856636"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nil"/>
              <w:tr2bl w:val="nil"/>
            </w:tcBorders>
          </w:tcPr>
          <w:p w14:paraId="4AFDE4DA" w14:textId="0ECCD6BA" w:rsidR="00856636" w:rsidRPr="006321CC" w:rsidRDefault="00C51206" w:rsidP="008506BA">
            <w:pPr>
              <w:jc w:val="center"/>
              <w:rPr>
                <w:rFonts w:ascii="Verdana" w:hAnsi="Verdana"/>
                <w:sz w:val="20"/>
                <w:szCs w:val="20"/>
                <w:lang w:val="lt-LT"/>
              </w:rPr>
            </w:pPr>
            <w:r w:rsidRPr="006321CC">
              <w:rPr>
                <w:rFonts w:ascii="Verdana" w:eastAsia="Times New Roman" w:hAnsi="Verdana"/>
                <w:i/>
                <w:iCs/>
                <w:sz w:val="20"/>
                <w:szCs w:val="20"/>
                <w:lang w:val="lt-LT"/>
              </w:rPr>
              <w:t>/</w:t>
            </w:r>
            <w:r w:rsidRPr="006321CC">
              <w:rPr>
                <w:rFonts w:ascii="Verdana" w:hAnsi="Verdana" w:cstheme="majorBidi"/>
                <w:i/>
                <w:iCs/>
                <w:sz w:val="20"/>
                <w:szCs w:val="20"/>
                <w:lang w:val="lt-LT"/>
              </w:rPr>
              <w:t>privaloma pateikti</w:t>
            </w:r>
            <w:r w:rsidRPr="006321CC">
              <w:rPr>
                <w:rFonts w:ascii="Verdana" w:eastAsia="Times New Roman" w:hAnsi="Verdana"/>
                <w:i/>
                <w:iCs/>
                <w:sz w:val="20"/>
                <w:szCs w:val="20"/>
                <w:lang w:val="lt-LT"/>
              </w:rPr>
              <w:t>/</w:t>
            </w:r>
          </w:p>
        </w:tc>
      </w:tr>
      <w:tr w:rsidR="006321CC" w:rsidRPr="006321CC" w14:paraId="2E2A2A21" w14:textId="77777777" w:rsidTr="00DD48A1">
        <w:tc>
          <w:tcPr>
            <w:tcW w:w="649" w:type="dxa"/>
          </w:tcPr>
          <w:p w14:paraId="2CA26432" w14:textId="03E31965" w:rsidR="009022A8" w:rsidRPr="006321CC" w:rsidRDefault="002D1ECB" w:rsidP="002D1ECB">
            <w:pPr>
              <w:ind w:right="-109"/>
              <w:rPr>
                <w:rFonts w:ascii="Verdana" w:hAnsi="Verdana"/>
                <w:sz w:val="20"/>
                <w:szCs w:val="20"/>
                <w:lang w:val="lt-LT"/>
              </w:rPr>
            </w:pPr>
            <w:r w:rsidRPr="006321CC">
              <w:rPr>
                <w:rFonts w:ascii="Verdana" w:hAnsi="Verdana"/>
                <w:sz w:val="20"/>
                <w:szCs w:val="20"/>
                <w:lang w:val="lt-LT"/>
              </w:rPr>
              <w:t xml:space="preserve">2. </w:t>
            </w:r>
          </w:p>
        </w:tc>
        <w:tc>
          <w:tcPr>
            <w:tcW w:w="3463" w:type="dxa"/>
          </w:tcPr>
          <w:p w14:paraId="6CEA8C62" w14:textId="4EDC25FF" w:rsidR="009022A8" w:rsidRPr="006321CC" w:rsidRDefault="009022A8" w:rsidP="00305E1D">
            <w:pPr>
              <w:rPr>
                <w:rFonts w:ascii="Verdana" w:hAnsi="Verdana"/>
                <w:bCs/>
                <w:sz w:val="20"/>
                <w:szCs w:val="20"/>
                <w:lang w:val="lt-LT"/>
              </w:rPr>
            </w:pPr>
            <w:r w:rsidRPr="006321CC">
              <w:rPr>
                <w:rFonts w:ascii="Verdana" w:hAnsi="Verdana"/>
                <w:sz w:val="20"/>
                <w:szCs w:val="20"/>
                <w:lang w:val="lt-LT"/>
              </w:rPr>
              <w:t>Suderinamumas</w:t>
            </w:r>
            <w:r w:rsidR="00630305" w:rsidRPr="006321CC">
              <w:rPr>
                <w:rFonts w:ascii="Verdana" w:hAnsi="Verdana"/>
                <w:bCs/>
                <w:sz w:val="20"/>
                <w:szCs w:val="20"/>
                <w:lang w:val="lt-LT"/>
              </w:rPr>
              <w:t xml:space="preserve">: </w:t>
            </w:r>
            <w:r w:rsidR="007A0DA0" w:rsidRPr="006321CC">
              <w:rPr>
                <w:rFonts w:ascii="Verdana" w:hAnsi="Verdana"/>
                <w:sz w:val="20"/>
                <w:szCs w:val="20"/>
                <w:lang w:val="lt-LT"/>
              </w:rPr>
              <w:t xml:space="preserve">Vartotojų </w:t>
            </w:r>
            <w:r w:rsidRPr="006321CC">
              <w:rPr>
                <w:rFonts w:ascii="Verdana" w:hAnsi="Verdana"/>
                <w:sz w:val="20"/>
                <w:szCs w:val="20"/>
                <w:lang w:val="lt-LT"/>
              </w:rPr>
              <w:t xml:space="preserve">autentifikavimo įranga, jeigu nėra integruota į daugiafunkcinių spausdintuvų korpusą, turi jungtis prie </w:t>
            </w:r>
            <w:r w:rsidRPr="006321CC">
              <w:rPr>
                <w:rFonts w:ascii="Verdana" w:hAnsi="Verdana"/>
                <w:b/>
                <w:sz w:val="20"/>
                <w:szCs w:val="20"/>
                <w:lang w:val="lt-LT"/>
              </w:rPr>
              <w:t xml:space="preserve">A, B ir C </w:t>
            </w:r>
            <w:r w:rsidRPr="006321CC">
              <w:rPr>
                <w:rFonts w:ascii="Verdana" w:hAnsi="Verdana"/>
                <w:sz w:val="20"/>
                <w:szCs w:val="20"/>
                <w:lang w:val="lt-LT"/>
              </w:rPr>
              <w:t xml:space="preserve">tipo įrenginių standartine daugiafunkciame įrenginyje gamykloje įmontuota jungtimi, </w:t>
            </w:r>
            <w:r w:rsidRPr="006321CC">
              <w:rPr>
                <w:rFonts w:ascii="Verdana" w:hAnsi="Verdana"/>
                <w:b/>
                <w:sz w:val="20"/>
                <w:szCs w:val="20"/>
                <w:lang w:val="lt-LT"/>
              </w:rPr>
              <w:lastRenderedPageBreak/>
              <w:t xml:space="preserve">D </w:t>
            </w:r>
            <w:r w:rsidRPr="006321CC">
              <w:rPr>
                <w:rFonts w:ascii="Verdana" w:hAnsi="Verdana"/>
                <w:sz w:val="20"/>
                <w:szCs w:val="20"/>
                <w:lang w:val="lt-LT"/>
              </w:rPr>
              <w:t>tipo galima papildoma jungtis.</w:t>
            </w:r>
          </w:p>
        </w:tc>
        <w:tc>
          <w:tcPr>
            <w:tcW w:w="2835" w:type="dxa"/>
            <w:tcBorders>
              <w:right w:val="single" w:sz="4" w:space="0" w:color="auto"/>
            </w:tcBorders>
          </w:tcPr>
          <w:p w14:paraId="7D186A9B" w14:textId="77777777" w:rsidR="009022A8" w:rsidRPr="006321CC" w:rsidRDefault="009022A8"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lastRenderedPageBreak/>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CBEC8CD" w14:textId="0C93471D" w:rsidR="009022A8" w:rsidRPr="006321CC" w:rsidRDefault="009022A8" w:rsidP="008506BA">
            <w:pPr>
              <w:jc w:val="center"/>
              <w:rPr>
                <w:rFonts w:ascii="Verdana" w:hAnsi="Verdana"/>
                <w:sz w:val="20"/>
                <w:szCs w:val="20"/>
                <w:lang w:val="lt-LT"/>
              </w:rPr>
            </w:pPr>
          </w:p>
        </w:tc>
      </w:tr>
      <w:tr w:rsidR="006321CC" w:rsidRPr="006321CC" w14:paraId="1941DBDF" w14:textId="77777777" w:rsidTr="001D33E8">
        <w:tc>
          <w:tcPr>
            <w:tcW w:w="649" w:type="dxa"/>
          </w:tcPr>
          <w:p w14:paraId="78FAB15A" w14:textId="6CCC2D4D" w:rsidR="009022A8" w:rsidRPr="006321CC" w:rsidRDefault="002D1ECB" w:rsidP="002D1ECB">
            <w:pPr>
              <w:ind w:right="-109"/>
              <w:rPr>
                <w:rFonts w:ascii="Verdana" w:hAnsi="Verdana"/>
                <w:sz w:val="20"/>
                <w:szCs w:val="20"/>
                <w:lang w:val="lt-LT"/>
              </w:rPr>
            </w:pPr>
            <w:r w:rsidRPr="006321CC">
              <w:rPr>
                <w:rFonts w:ascii="Verdana" w:hAnsi="Verdana"/>
                <w:sz w:val="20"/>
                <w:szCs w:val="20"/>
                <w:lang w:val="lt-LT"/>
              </w:rPr>
              <w:t xml:space="preserve">3. </w:t>
            </w:r>
          </w:p>
          <w:p w14:paraId="6149E3DC" w14:textId="37C77416" w:rsidR="002D1ECB" w:rsidRPr="006321CC" w:rsidRDefault="002D1ECB" w:rsidP="002D1ECB">
            <w:pPr>
              <w:rPr>
                <w:rFonts w:ascii="Verdana" w:hAnsi="Verdana"/>
                <w:sz w:val="20"/>
                <w:szCs w:val="20"/>
                <w:lang w:val="lt-LT" w:eastAsia="en-US"/>
              </w:rPr>
            </w:pPr>
          </w:p>
        </w:tc>
        <w:tc>
          <w:tcPr>
            <w:tcW w:w="3463" w:type="dxa"/>
          </w:tcPr>
          <w:p w14:paraId="1DF4A020" w14:textId="77777777" w:rsidR="009022A8" w:rsidRPr="006321CC" w:rsidRDefault="009022A8" w:rsidP="009022A8">
            <w:pPr>
              <w:rPr>
                <w:rFonts w:ascii="Verdana" w:hAnsi="Verdana"/>
                <w:sz w:val="20"/>
                <w:szCs w:val="20"/>
                <w:lang w:val="lt-LT"/>
              </w:rPr>
            </w:pPr>
            <w:r w:rsidRPr="006321CC">
              <w:rPr>
                <w:rFonts w:ascii="Verdana" w:hAnsi="Verdana"/>
                <w:sz w:val="20"/>
                <w:szCs w:val="20"/>
                <w:lang w:val="lt-LT"/>
              </w:rPr>
              <w:t>Registracija:</w:t>
            </w:r>
          </w:p>
          <w:p w14:paraId="568BB7A7" w14:textId="2334CDEC" w:rsidR="009022A8" w:rsidRPr="006321CC" w:rsidRDefault="009022A8" w:rsidP="009022A8">
            <w:pPr>
              <w:pStyle w:val="ListParagraph"/>
              <w:numPr>
                <w:ilvl w:val="0"/>
                <w:numId w:val="19"/>
              </w:numPr>
              <w:ind w:left="0" w:firstLine="309"/>
              <w:rPr>
                <w:rFonts w:ascii="Verdana" w:hAnsi="Verdana"/>
                <w:sz w:val="20"/>
                <w:szCs w:val="20"/>
              </w:rPr>
            </w:pPr>
            <w:r w:rsidRPr="006321CC">
              <w:rPr>
                <w:rFonts w:ascii="Verdana" w:hAnsi="Verdana"/>
                <w:sz w:val="20"/>
                <w:szCs w:val="20"/>
              </w:rPr>
              <w:t xml:space="preserve">Turi būti galimybė administratoriui centralizuotai užregistruoti autentifikavimo korteles, susiejant jas su </w:t>
            </w:r>
            <w:r w:rsidR="00734851" w:rsidRPr="006321CC">
              <w:rPr>
                <w:rFonts w:ascii="Verdana" w:hAnsi="Verdana"/>
                <w:sz w:val="20"/>
                <w:szCs w:val="20"/>
              </w:rPr>
              <w:t>įmonės vartotojų sistem</w:t>
            </w:r>
            <w:r w:rsidR="00A9397F" w:rsidRPr="006321CC">
              <w:rPr>
                <w:rFonts w:ascii="Verdana" w:hAnsi="Verdana"/>
                <w:sz w:val="20"/>
                <w:szCs w:val="20"/>
              </w:rPr>
              <w:t>a</w:t>
            </w:r>
            <w:r w:rsidR="00734851" w:rsidRPr="006321CC">
              <w:rPr>
                <w:rFonts w:ascii="Verdana" w:hAnsi="Verdana"/>
                <w:sz w:val="20"/>
                <w:szCs w:val="20"/>
              </w:rPr>
              <w:t xml:space="preserve">  (</w:t>
            </w:r>
            <w:r w:rsidR="00734851" w:rsidRPr="006321CC">
              <w:rPr>
                <w:rFonts w:ascii="Verdana" w:hAnsi="Verdana"/>
                <w:i/>
                <w:iCs/>
                <w:sz w:val="20"/>
                <w:szCs w:val="20"/>
              </w:rPr>
              <w:t>angl</w:t>
            </w:r>
            <w:r w:rsidR="00734851" w:rsidRPr="006321CC">
              <w:rPr>
                <w:rFonts w:ascii="Verdana" w:hAnsi="Verdana"/>
                <w:sz w:val="20"/>
                <w:szCs w:val="20"/>
              </w:rPr>
              <w:t xml:space="preserve">. </w:t>
            </w:r>
            <w:proofErr w:type="spellStart"/>
            <w:r w:rsidR="00734851" w:rsidRPr="006321CC">
              <w:rPr>
                <w:rFonts w:ascii="Verdana" w:hAnsi="Verdana"/>
                <w:i/>
                <w:iCs/>
                <w:sz w:val="20"/>
                <w:szCs w:val="20"/>
              </w:rPr>
              <w:t>Active</w:t>
            </w:r>
            <w:proofErr w:type="spellEnd"/>
            <w:r w:rsidR="00734851" w:rsidRPr="006321CC">
              <w:rPr>
                <w:rFonts w:ascii="Verdana" w:hAnsi="Verdana"/>
                <w:i/>
                <w:iCs/>
                <w:sz w:val="20"/>
                <w:szCs w:val="20"/>
              </w:rPr>
              <w:t xml:space="preserve"> </w:t>
            </w:r>
            <w:proofErr w:type="spellStart"/>
            <w:r w:rsidR="00734851" w:rsidRPr="006321CC">
              <w:rPr>
                <w:rFonts w:ascii="Verdana" w:hAnsi="Verdana"/>
                <w:i/>
                <w:iCs/>
                <w:sz w:val="20"/>
                <w:szCs w:val="20"/>
              </w:rPr>
              <w:t>Directory</w:t>
            </w:r>
            <w:proofErr w:type="spellEnd"/>
            <w:r w:rsidR="00734851" w:rsidRPr="006321CC">
              <w:rPr>
                <w:rFonts w:ascii="Verdana" w:hAnsi="Verdana"/>
                <w:sz w:val="20"/>
                <w:szCs w:val="20"/>
              </w:rPr>
              <w:t xml:space="preserve">)), </w:t>
            </w:r>
            <w:r w:rsidR="00C33090" w:rsidRPr="006321CC">
              <w:rPr>
                <w:rFonts w:ascii="Verdana" w:hAnsi="Verdana"/>
                <w:sz w:val="20"/>
                <w:szCs w:val="20"/>
              </w:rPr>
              <w:t xml:space="preserve">vartotojų </w:t>
            </w:r>
            <w:r w:rsidRPr="006321CC">
              <w:rPr>
                <w:rFonts w:ascii="Verdana" w:hAnsi="Verdana"/>
                <w:sz w:val="20"/>
                <w:szCs w:val="20"/>
              </w:rPr>
              <w:t>duomenimis;</w:t>
            </w:r>
          </w:p>
          <w:p w14:paraId="6AB76AED" w14:textId="3BCC9813" w:rsidR="009022A8" w:rsidRPr="006321CC" w:rsidRDefault="009022A8" w:rsidP="009022A8">
            <w:pPr>
              <w:pStyle w:val="ListParagraph"/>
              <w:numPr>
                <w:ilvl w:val="0"/>
                <w:numId w:val="19"/>
              </w:numPr>
              <w:ind w:left="0" w:firstLine="309"/>
              <w:rPr>
                <w:rFonts w:ascii="Verdana" w:hAnsi="Verdana"/>
                <w:sz w:val="20"/>
                <w:szCs w:val="20"/>
              </w:rPr>
            </w:pPr>
            <w:r w:rsidRPr="006321CC">
              <w:rPr>
                <w:rFonts w:ascii="Verdana" w:hAnsi="Verdana"/>
                <w:sz w:val="20"/>
                <w:szCs w:val="20"/>
              </w:rPr>
              <w:t>Pirmą kartą naudojantis įrenginiais</w:t>
            </w:r>
            <w:r w:rsidRPr="006321CC">
              <w:rPr>
                <w:rFonts w:ascii="Verdana" w:hAnsi="Verdana"/>
                <w:bCs/>
                <w:sz w:val="20"/>
                <w:szCs w:val="20"/>
              </w:rPr>
              <w:t xml:space="preserve"> (su autentifikavimo įranga) </w:t>
            </w:r>
            <w:r w:rsidR="007A0DA0" w:rsidRPr="006321CC">
              <w:rPr>
                <w:rFonts w:ascii="Verdana" w:hAnsi="Verdana"/>
                <w:sz w:val="20"/>
                <w:szCs w:val="20"/>
              </w:rPr>
              <w:t xml:space="preserve">vartotojui </w:t>
            </w:r>
            <w:r w:rsidRPr="006321CC">
              <w:rPr>
                <w:rFonts w:ascii="Verdana" w:hAnsi="Verdana"/>
                <w:sz w:val="20"/>
                <w:szCs w:val="20"/>
              </w:rPr>
              <w:t xml:space="preserve">turi būti suteikiama galimybė registruotis įrenginio ekrane įvedant savo </w:t>
            </w:r>
            <w:r w:rsidR="00A9397F" w:rsidRPr="006321CC">
              <w:rPr>
                <w:rFonts w:ascii="Verdana" w:hAnsi="Verdana"/>
                <w:sz w:val="20"/>
                <w:szCs w:val="20"/>
              </w:rPr>
              <w:t>įmonės vartotojų sistemos  (</w:t>
            </w:r>
            <w:r w:rsidR="00A9397F" w:rsidRPr="006321CC">
              <w:rPr>
                <w:rFonts w:ascii="Verdana" w:hAnsi="Verdana"/>
                <w:i/>
                <w:iCs/>
                <w:sz w:val="20"/>
                <w:szCs w:val="20"/>
              </w:rPr>
              <w:t>angl</w:t>
            </w:r>
            <w:r w:rsidR="00A9397F" w:rsidRPr="006321CC">
              <w:rPr>
                <w:rFonts w:ascii="Verdana" w:hAnsi="Verdana"/>
                <w:sz w:val="20"/>
                <w:szCs w:val="20"/>
              </w:rPr>
              <w:t xml:space="preserve">. </w:t>
            </w:r>
            <w:proofErr w:type="spellStart"/>
            <w:r w:rsidR="00A9397F" w:rsidRPr="006321CC">
              <w:rPr>
                <w:rFonts w:ascii="Verdana" w:hAnsi="Verdana"/>
                <w:i/>
                <w:iCs/>
                <w:sz w:val="20"/>
                <w:szCs w:val="20"/>
              </w:rPr>
              <w:t>Active</w:t>
            </w:r>
            <w:proofErr w:type="spellEnd"/>
            <w:r w:rsidR="00A9397F" w:rsidRPr="006321CC">
              <w:rPr>
                <w:rFonts w:ascii="Verdana" w:hAnsi="Verdana"/>
                <w:i/>
                <w:iCs/>
                <w:sz w:val="20"/>
                <w:szCs w:val="20"/>
              </w:rPr>
              <w:t xml:space="preserve"> </w:t>
            </w:r>
            <w:proofErr w:type="spellStart"/>
            <w:r w:rsidR="00A9397F" w:rsidRPr="006321CC">
              <w:rPr>
                <w:rFonts w:ascii="Verdana" w:hAnsi="Verdana"/>
                <w:i/>
                <w:iCs/>
                <w:sz w:val="20"/>
                <w:szCs w:val="20"/>
              </w:rPr>
              <w:t>Directory</w:t>
            </w:r>
            <w:proofErr w:type="spellEnd"/>
            <w:r w:rsidR="00A9397F" w:rsidRPr="006321CC">
              <w:rPr>
                <w:rFonts w:ascii="Verdana" w:hAnsi="Verdana"/>
                <w:sz w:val="20"/>
                <w:szCs w:val="20"/>
              </w:rPr>
              <w:t xml:space="preserve">)), </w:t>
            </w:r>
            <w:r w:rsidR="00955165" w:rsidRPr="006321CC">
              <w:rPr>
                <w:rFonts w:ascii="Verdana" w:hAnsi="Verdana"/>
                <w:sz w:val="20"/>
                <w:szCs w:val="20"/>
              </w:rPr>
              <w:t xml:space="preserve"> </w:t>
            </w:r>
            <w:r w:rsidRPr="006321CC">
              <w:rPr>
                <w:rFonts w:ascii="Verdana" w:hAnsi="Verdana"/>
                <w:sz w:val="20"/>
                <w:szCs w:val="20"/>
              </w:rPr>
              <w:t xml:space="preserve">prisijungimo vardą ir slaptažodį ir pridedant autentifikavimo kortelę prie kortelių skaitytuvo. Po šio veiksmo </w:t>
            </w:r>
            <w:r w:rsidR="007A0DA0" w:rsidRPr="006321CC">
              <w:rPr>
                <w:rFonts w:ascii="Verdana" w:hAnsi="Verdana"/>
                <w:sz w:val="20"/>
                <w:szCs w:val="20"/>
              </w:rPr>
              <w:t xml:space="preserve">vartotojas </w:t>
            </w:r>
            <w:r w:rsidRPr="006321CC">
              <w:rPr>
                <w:rFonts w:ascii="Verdana" w:hAnsi="Verdana"/>
                <w:sz w:val="20"/>
                <w:szCs w:val="20"/>
              </w:rPr>
              <w:t>turi būti atpažįstamas</w:t>
            </w:r>
            <w:r w:rsidRPr="006321CC">
              <w:rPr>
                <w:rFonts w:ascii="Verdana" w:hAnsi="Verdana"/>
                <w:bCs/>
                <w:sz w:val="20"/>
                <w:szCs w:val="20"/>
              </w:rPr>
              <w:t xml:space="preserve"> </w:t>
            </w:r>
            <w:r w:rsidRPr="006321CC">
              <w:rPr>
                <w:rFonts w:ascii="Verdana" w:hAnsi="Verdana"/>
                <w:sz w:val="20"/>
                <w:szCs w:val="20"/>
              </w:rPr>
              <w:t>tik pridėjęs autentifikavimo kortelę;</w:t>
            </w:r>
          </w:p>
        </w:tc>
        <w:tc>
          <w:tcPr>
            <w:tcW w:w="2835" w:type="dxa"/>
            <w:tcBorders>
              <w:right w:val="single" w:sz="4" w:space="0" w:color="auto"/>
            </w:tcBorders>
          </w:tcPr>
          <w:p w14:paraId="198DF78B" w14:textId="572D990B" w:rsidR="009022A8" w:rsidRPr="006321CC" w:rsidRDefault="00DD48A1"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65E431E" w14:textId="77777777" w:rsidR="009022A8" w:rsidRPr="006321CC" w:rsidRDefault="009022A8" w:rsidP="008506BA">
            <w:pPr>
              <w:jc w:val="center"/>
              <w:rPr>
                <w:rFonts w:ascii="Verdana" w:eastAsia="Times New Roman" w:hAnsi="Verdana"/>
                <w:i/>
                <w:iCs/>
                <w:sz w:val="20"/>
                <w:szCs w:val="20"/>
                <w:lang w:val="lt-LT"/>
              </w:rPr>
            </w:pPr>
          </w:p>
        </w:tc>
      </w:tr>
      <w:tr w:rsidR="006321CC" w:rsidRPr="006321CC" w14:paraId="06C78777" w14:textId="77777777" w:rsidTr="001D33E8">
        <w:tc>
          <w:tcPr>
            <w:tcW w:w="649" w:type="dxa"/>
          </w:tcPr>
          <w:p w14:paraId="64D73327" w14:textId="27CB1E79" w:rsidR="002D1ECB" w:rsidRPr="006321CC" w:rsidRDefault="002D1ECB" w:rsidP="003F7FB2">
            <w:pPr>
              <w:ind w:right="-109"/>
              <w:rPr>
                <w:rFonts w:ascii="Verdana" w:hAnsi="Verdana"/>
                <w:sz w:val="20"/>
                <w:szCs w:val="20"/>
                <w:lang w:val="lt-LT" w:eastAsia="en-US"/>
              </w:rPr>
            </w:pPr>
            <w:r w:rsidRPr="006321CC">
              <w:rPr>
                <w:rFonts w:ascii="Verdana" w:hAnsi="Verdana"/>
                <w:sz w:val="20"/>
                <w:szCs w:val="20"/>
                <w:lang w:val="lt-LT"/>
              </w:rPr>
              <w:t>4</w:t>
            </w:r>
            <w:r w:rsidR="003F7FB2" w:rsidRPr="006321CC">
              <w:rPr>
                <w:rFonts w:ascii="Verdana" w:hAnsi="Verdana"/>
                <w:sz w:val="20"/>
                <w:szCs w:val="20"/>
                <w:lang w:val="lt-LT"/>
              </w:rPr>
              <w:t>.</w:t>
            </w:r>
          </w:p>
        </w:tc>
        <w:tc>
          <w:tcPr>
            <w:tcW w:w="3463" w:type="dxa"/>
          </w:tcPr>
          <w:p w14:paraId="2ED24466" w14:textId="32F2D35D" w:rsidR="00F32360" w:rsidRPr="006321CC" w:rsidRDefault="00F32360" w:rsidP="009022A8">
            <w:pPr>
              <w:rPr>
                <w:rFonts w:ascii="Verdana" w:hAnsi="Verdana"/>
                <w:sz w:val="20"/>
                <w:szCs w:val="20"/>
                <w:lang w:val="lt-LT"/>
              </w:rPr>
            </w:pPr>
            <w:r w:rsidRPr="006321CC">
              <w:rPr>
                <w:rFonts w:ascii="Verdana" w:hAnsi="Verdana"/>
                <w:sz w:val="20"/>
                <w:szCs w:val="20"/>
                <w:lang w:val="lt-LT"/>
              </w:rPr>
              <w:t>Skenavimo funkcionalumas</w:t>
            </w:r>
            <w:r w:rsidR="00630305" w:rsidRPr="006321CC">
              <w:rPr>
                <w:rFonts w:ascii="Verdana" w:hAnsi="Verdana"/>
                <w:sz w:val="20"/>
                <w:szCs w:val="20"/>
                <w:lang w:val="lt-LT"/>
              </w:rPr>
              <w:t xml:space="preserve">: </w:t>
            </w:r>
            <w:r w:rsidR="00C909FA" w:rsidRPr="006321CC">
              <w:rPr>
                <w:rFonts w:ascii="Verdana" w:hAnsi="Verdana"/>
                <w:sz w:val="20"/>
                <w:szCs w:val="20"/>
                <w:lang w:val="lt-LT"/>
              </w:rPr>
              <w:t xml:space="preserve">Po autentifikavimosi </w:t>
            </w:r>
            <w:r w:rsidR="007A0DA0" w:rsidRPr="006321CC">
              <w:rPr>
                <w:rFonts w:ascii="Verdana" w:hAnsi="Verdana"/>
                <w:sz w:val="20"/>
                <w:szCs w:val="20"/>
                <w:lang w:val="lt-LT"/>
              </w:rPr>
              <w:t>vartotojas</w:t>
            </w:r>
            <w:r w:rsidR="00C909FA" w:rsidRPr="006321CC">
              <w:rPr>
                <w:rFonts w:ascii="Verdana" w:hAnsi="Verdana"/>
                <w:sz w:val="20"/>
                <w:szCs w:val="20"/>
                <w:lang w:val="lt-LT"/>
              </w:rPr>
              <w:t>, skenuodamas dokumentą (-</w:t>
            </w:r>
            <w:proofErr w:type="spellStart"/>
            <w:r w:rsidR="00C909FA" w:rsidRPr="006321CC">
              <w:rPr>
                <w:rFonts w:ascii="Verdana" w:hAnsi="Verdana"/>
                <w:sz w:val="20"/>
                <w:szCs w:val="20"/>
                <w:lang w:val="lt-LT"/>
              </w:rPr>
              <w:t>us</w:t>
            </w:r>
            <w:proofErr w:type="spellEnd"/>
            <w:r w:rsidR="00C909FA" w:rsidRPr="006321CC">
              <w:rPr>
                <w:rFonts w:ascii="Verdana" w:hAnsi="Verdana"/>
                <w:sz w:val="20"/>
                <w:szCs w:val="20"/>
                <w:lang w:val="lt-LT"/>
              </w:rPr>
              <w:t xml:space="preserve">), įrenginių ekrane turi matyti tik savo el. pašto adresą (automatiškai paimamą iš </w:t>
            </w:r>
            <w:r w:rsidR="00955165" w:rsidRPr="006321CC">
              <w:rPr>
                <w:rFonts w:ascii="Verdana" w:hAnsi="Verdana"/>
                <w:sz w:val="20"/>
                <w:szCs w:val="20"/>
                <w:lang w:val="lt-LT"/>
              </w:rPr>
              <w:t>įmonės vartotojų sistemos  (</w:t>
            </w:r>
            <w:r w:rsidR="00955165" w:rsidRPr="006321CC">
              <w:rPr>
                <w:rFonts w:ascii="Verdana" w:hAnsi="Verdana"/>
                <w:i/>
                <w:iCs/>
                <w:sz w:val="20"/>
                <w:szCs w:val="20"/>
                <w:lang w:val="lt-LT"/>
              </w:rPr>
              <w:t>angl</w:t>
            </w:r>
            <w:r w:rsidR="00955165" w:rsidRPr="006321CC">
              <w:rPr>
                <w:rFonts w:ascii="Verdana" w:hAnsi="Verdana"/>
                <w:sz w:val="20"/>
                <w:szCs w:val="20"/>
                <w:lang w:val="lt-LT"/>
              </w:rPr>
              <w:t xml:space="preserve">. </w:t>
            </w:r>
            <w:proofErr w:type="spellStart"/>
            <w:r w:rsidR="00955165" w:rsidRPr="006321CC">
              <w:rPr>
                <w:rFonts w:ascii="Verdana" w:hAnsi="Verdana"/>
                <w:i/>
                <w:iCs/>
                <w:sz w:val="20"/>
                <w:szCs w:val="20"/>
                <w:lang w:val="lt-LT"/>
              </w:rPr>
              <w:t>Active</w:t>
            </w:r>
            <w:proofErr w:type="spellEnd"/>
            <w:r w:rsidR="00955165" w:rsidRPr="006321CC">
              <w:rPr>
                <w:rFonts w:ascii="Verdana" w:hAnsi="Verdana"/>
                <w:i/>
                <w:iCs/>
                <w:sz w:val="20"/>
                <w:szCs w:val="20"/>
                <w:lang w:val="lt-LT"/>
              </w:rPr>
              <w:t xml:space="preserve"> </w:t>
            </w:r>
            <w:proofErr w:type="spellStart"/>
            <w:r w:rsidR="00955165" w:rsidRPr="006321CC">
              <w:rPr>
                <w:rFonts w:ascii="Verdana" w:hAnsi="Verdana"/>
                <w:i/>
                <w:iCs/>
                <w:sz w:val="20"/>
                <w:szCs w:val="20"/>
                <w:lang w:val="lt-LT"/>
              </w:rPr>
              <w:t>Directory</w:t>
            </w:r>
            <w:proofErr w:type="spellEnd"/>
            <w:r w:rsidR="00955165" w:rsidRPr="006321CC">
              <w:rPr>
                <w:rFonts w:ascii="Verdana" w:hAnsi="Verdana"/>
                <w:sz w:val="20"/>
                <w:szCs w:val="20"/>
                <w:lang w:val="lt-LT"/>
              </w:rPr>
              <w:t>)),</w:t>
            </w:r>
            <w:r w:rsidR="00C909FA" w:rsidRPr="006321CC">
              <w:rPr>
                <w:rFonts w:ascii="Verdana" w:hAnsi="Verdana"/>
                <w:sz w:val="20"/>
                <w:szCs w:val="20"/>
                <w:lang w:val="lt-LT"/>
              </w:rPr>
              <w:t>), į kurį skenuota dokumento kopija ir bus nusiųsta.</w:t>
            </w:r>
          </w:p>
        </w:tc>
        <w:tc>
          <w:tcPr>
            <w:tcW w:w="2835" w:type="dxa"/>
            <w:tcBorders>
              <w:right w:val="single" w:sz="4" w:space="0" w:color="auto"/>
            </w:tcBorders>
          </w:tcPr>
          <w:p w14:paraId="5396BFBD" w14:textId="0B5514D7" w:rsidR="00F9716B" w:rsidRPr="006321CC" w:rsidRDefault="00DD48A1"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946A8D3" w14:textId="77777777" w:rsidR="00F9716B" w:rsidRPr="006321CC" w:rsidRDefault="00F9716B" w:rsidP="008506BA">
            <w:pPr>
              <w:jc w:val="center"/>
              <w:rPr>
                <w:rFonts w:ascii="Verdana" w:eastAsia="Times New Roman" w:hAnsi="Verdana"/>
                <w:i/>
                <w:iCs/>
                <w:sz w:val="20"/>
                <w:szCs w:val="20"/>
                <w:lang w:val="lt-LT"/>
              </w:rPr>
            </w:pPr>
          </w:p>
        </w:tc>
      </w:tr>
      <w:tr w:rsidR="006321CC" w:rsidRPr="006321CC" w14:paraId="6F0DAB6F" w14:textId="77777777" w:rsidTr="001D33E8">
        <w:tc>
          <w:tcPr>
            <w:tcW w:w="649" w:type="dxa"/>
          </w:tcPr>
          <w:p w14:paraId="5BC1A1A8" w14:textId="0321519E" w:rsidR="00C909FA" w:rsidRPr="006321CC" w:rsidRDefault="003F7FB2" w:rsidP="003F7FB2">
            <w:pPr>
              <w:ind w:right="-109"/>
              <w:rPr>
                <w:rFonts w:ascii="Verdana" w:hAnsi="Verdana"/>
                <w:sz w:val="20"/>
                <w:szCs w:val="20"/>
                <w:lang w:val="lt-LT"/>
              </w:rPr>
            </w:pPr>
            <w:r w:rsidRPr="006321CC">
              <w:rPr>
                <w:rFonts w:ascii="Verdana" w:hAnsi="Verdana"/>
                <w:sz w:val="20"/>
                <w:szCs w:val="20"/>
                <w:lang w:val="lt-LT"/>
              </w:rPr>
              <w:t xml:space="preserve">5. </w:t>
            </w:r>
          </w:p>
        </w:tc>
        <w:tc>
          <w:tcPr>
            <w:tcW w:w="3463" w:type="dxa"/>
          </w:tcPr>
          <w:p w14:paraId="39E0A439" w14:textId="77777777" w:rsidR="00C909FA" w:rsidRPr="006321CC" w:rsidRDefault="00C502BF" w:rsidP="009022A8">
            <w:pPr>
              <w:rPr>
                <w:rFonts w:ascii="Verdana" w:hAnsi="Verdana"/>
                <w:sz w:val="20"/>
                <w:szCs w:val="20"/>
                <w:lang w:val="lt-LT"/>
              </w:rPr>
            </w:pPr>
            <w:r w:rsidRPr="006321CC">
              <w:rPr>
                <w:rFonts w:ascii="Verdana" w:hAnsi="Verdana"/>
                <w:sz w:val="20"/>
                <w:szCs w:val="20"/>
                <w:lang w:val="lt-LT"/>
              </w:rPr>
              <w:t>Spausdinimo funkcionalumas:</w:t>
            </w:r>
          </w:p>
          <w:p w14:paraId="57C11899" w14:textId="07350BD2" w:rsidR="00C502BF" w:rsidRPr="006321CC" w:rsidRDefault="00C377C1" w:rsidP="00F872C8">
            <w:pPr>
              <w:pStyle w:val="ListParagraph"/>
              <w:numPr>
                <w:ilvl w:val="0"/>
                <w:numId w:val="20"/>
              </w:numPr>
              <w:ind w:left="-40" w:firstLine="400"/>
              <w:rPr>
                <w:rFonts w:ascii="Verdana" w:hAnsi="Verdana"/>
                <w:sz w:val="20"/>
                <w:szCs w:val="20"/>
              </w:rPr>
            </w:pPr>
            <w:r w:rsidRPr="006321CC">
              <w:rPr>
                <w:rFonts w:ascii="Verdana" w:hAnsi="Verdana"/>
                <w:sz w:val="20"/>
                <w:szCs w:val="20"/>
              </w:rPr>
              <w:t xml:space="preserve">Po </w:t>
            </w:r>
            <w:r w:rsidR="007A0DA0" w:rsidRPr="006321CC">
              <w:rPr>
                <w:rFonts w:ascii="Verdana" w:hAnsi="Verdana"/>
                <w:sz w:val="20"/>
                <w:szCs w:val="20"/>
              </w:rPr>
              <w:t xml:space="preserve">vartotojo </w:t>
            </w:r>
            <w:r w:rsidRPr="006321CC">
              <w:rPr>
                <w:rFonts w:ascii="Verdana" w:hAnsi="Verdana"/>
                <w:sz w:val="20"/>
                <w:szCs w:val="20"/>
              </w:rPr>
              <w:t xml:space="preserve">autentifikavimo įrenginių ekrane turi būti rodomas tik to </w:t>
            </w:r>
            <w:r w:rsidR="00536066" w:rsidRPr="006321CC">
              <w:rPr>
                <w:rFonts w:ascii="Verdana" w:hAnsi="Verdana"/>
                <w:sz w:val="20"/>
                <w:szCs w:val="20"/>
              </w:rPr>
              <w:t xml:space="preserve">vartotojo </w:t>
            </w:r>
            <w:r w:rsidRPr="006321CC">
              <w:rPr>
                <w:rFonts w:ascii="Verdana" w:hAnsi="Verdana"/>
                <w:sz w:val="20"/>
                <w:szCs w:val="20"/>
              </w:rPr>
              <w:t xml:space="preserve">spausdinti nusiųstų dokumentų sąrašas. </w:t>
            </w:r>
            <w:r w:rsidR="00536066" w:rsidRPr="006321CC">
              <w:rPr>
                <w:rFonts w:ascii="Verdana" w:hAnsi="Verdana"/>
                <w:sz w:val="20"/>
                <w:szCs w:val="20"/>
              </w:rPr>
              <w:t xml:space="preserve">Vartotojui </w:t>
            </w:r>
            <w:r w:rsidRPr="006321CC">
              <w:rPr>
                <w:rFonts w:ascii="Verdana" w:hAnsi="Verdana"/>
                <w:sz w:val="20"/>
                <w:szCs w:val="20"/>
              </w:rPr>
              <w:t>turi būti leidžiama pasirinkti norimą spausdinti dokumentą.</w:t>
            </w:r>
          </w:p>
          <w:p w14:paraId="2E638B70" w14:textId="1F2C7A5D" w:rsidR="00C377C1" w:rsidRPr="006321CC" w:rsidRDefault="00536066" w:rsidP="00F872C8">
            <w:pPr>
              <w:pStyle w:val="ListParagraph"/>
              <w:numPr>
                <w:ilvl w:val="0"/>
                <w:numId w:val="20"/>
              </w:numPr>
              <w:ind w:left="0" w:firstLine="360"/>
              <w:rPr>
                <w:rFonts w:ascii="Verdana" w:hAnsi="Verdana"/>
                <w:sz w:val="20"/>
                <w:szCs w:val="20"/>
              </w:rPr>
            </w:pPr>
            <w:r w:rsidRPr="006321CC">
              <w:rPr>
                <w:rFonts w:ascii="Verdana" w:hAnsi="Verdana"/>
                <w:sz w:val="20"/>
                <w:szCs w:val="20"/>
              </w:rPr>
              <w:t xml:space="preserve">Vartotojui </w:t>
            </w:r>
            <w:r w:rsidR="00F872C8" w:rsidRPr="006321CC">
              <w:rPr>
                <w:rFonts w:ascii="Verdana" w:hAnsi="Verdana"/>
                <w:sz w:val="20"/>
                <w:szCs w:val="20"/>
              </w:rPr>
              <w:t>baigus darbą, įrenginys</w:t>
            </w:r>
            <w:r w:rsidR="00F872C8" w:rsidRPr="006321CC">
              <w:rPr>
                <w:rFonts w:ascii="Verdana" w:hAnsi="Verdana"/>
                <w:bCs/>
                <w:sz w:val="20"/>
                <w:szCs w:val="20"/>
              </w:rPr>
              <w:t xml:space="preserve"> </w:t>
            </w:r>
            <w:r w:rsidR="00F872C8" w:rsidRPr="006321CC">
              <w:rPr>
                <w:rFonts w:ascii="Verdana" w:hAnsi="Verdana"/>
                <w:sz w:val="20"/>
                <w:szCs w:val="20"/>
              </w:rPr>
              <w:t>užrakinamas dar kartą pridėjus autentifikavimo kortelę arba automatiškai po administratoriaus nustatyto laiko.</w:t>
            </w:r>
          </w:p>
        </w:tc>
        <w:tc>
          <w:tcPr>
            <w:tcW w:w="2835" w:type="dxa"/>
            <w:tcBorders>
              <w:right w:val="single" w:sz="4" w:space="0" w:color="auto"/>
            </w:tcBorders>
          </w:tcPr>
          <w:p w14:paraId="3BE9269F" w14:textId="5A0D276A" w:rsidR="00C909FA" w:rsidRPr="006321CC" w:rsidRDefault="00DD48A1"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A7B80EB" w14:textId="77777777" w:rsidR="00C909FA" w:rsidRPr="006321CC" w:rsidRDefault="00C909FA" w:rsidP="008506BA">
            <w:pPr>
              <w:jc w:val="center"/>
              <w:rPr>
                <w:rFonts w:ascii="Verdana" w:eastAsia="Times New Roman" w:hAnsi="Verdana"/>
                <w:i/>
                <w:iCs/>
                <w:sz w:val="20"/>
                <w:szCs w:val="20"/>
                <w:lang w:val="lt-LT"/>
              </w:rPr>
            </w:pPr>
          </w:p>
        </w:tc>
      </w:tr>
    </w:tbl>
    <w:p w14:paraId="62671C86" w14:textId="28A3750C" w:rsidR="00856636" w:rsidRPr="006321CC" w:rsidRDefault="001D33E8" w:rsidP="00F05539">
      <w:pPr>
        <w:pStyle w:val="ListParagraph"/>
        <w:ind w:left="567"/>
        <w:jc w:val="both"/>
        <w:rPr>
          <w:rFonts w:ascii="Verdana" w:hAnsi="Verdana"/>
          <w:b/>
          <w:i/>
          <w:iCs/>
          <w:snapToGrid w:val="0"/>
          <w:sz w:val="20"/>
          <w:szCs w:val="20"/>
        </w:rPr>
      </w:pPr>
      <w:r w:rsidRPr="006321CC">
        <w:rPr>
          <w:rFonts w:ascii="Verdana" w:hAnsi="Verdana"/>
          <w:i/>
          <w:iCs/>
          <w:sz w:val="20"/>
          <w:szCs w:val="20"/>
        </w:rPr>
        <w:t>*</w:t>
      </w:r>
      <w:r w:rsidR="00E42010" w:rsidRPr="006321CC">
        <w:rPr>
          <w:rFonts w:ascii="Verdana" w:hAnsi="Verdana"/>
          <w:i/>
          <w:iCs/>
          <w:sz w:val="20"/>
          <w:szCs w:val="20"/>
        </w:rPr>
        <w:t>Šis kiekis glaudžiai susijęs su spausdintuvų kiekiu. Kintant spausdintuvų kiekiui</w:t>
      </w:r>
      <w:r w:rsidR="00800E8E" w:rsidRPr="006321CC">
        <w:rPr>
          <w:rFonts w:ascii="Verdana" w:hAnsi="Verdana"/>
          <w:i/>
          <w:iCs/>
          <w:sz w:val="20"/>
          <w:szCs w:val="20"/>
        </w:rPr>
        <w:t xml:space="preserve"> (didėjant </w:t>
      </w:r>
      <w:r w:rsidR="00592839" w:rsidRPr="006321CC">
        <w:rPr>
          <w:rFonts w:ascii="Verdana" w:hAnsi="Verdana"/>
          <w:i/>
          <w:iCs/>
          <w:sz w:val="20"/>
          <w:szCs w:val="20"/>
        </w:rPr>
        <w:t>ar mažėjant</w:t>
      </w:r>
      <w:r w:rsidR="00800E8E" w:rsidRPr="006321CC">
        <w:rPr>
          <w:rFonts w:ascii="Verdana" w:hAnsi="Verdana"/>
          <w:i/>
          <w:iCs/>
          <w:sz w:val="20"/>
          <w:szCs w:val="20"/>
        </w:rPr>
        <w:t>)</w:t>
      </w:r>
      <w:r w:rsidR="00E42010" w:rsidRPr="006321CC">
        <w:rPr>
          <w:rFonts w:ascii="Verdana" w:hAnsi="Verdana"/>
          <w:i/>
          <w:iCs/>
          <w:sz w:val="20"/>
          <w:szCs w:val="20"/>
        </w:rPr>
        <w:t xml:space="preserve">, šis kiekis taip pat </w:t>
      </w:r>
      <w:r w:rsidR="00592839" w:rsidRPr="006321CC">
        <w:rPr>
          <w:rFonts w:ascii="Verdana" w:hAnsi="Verdana"/>
          <w:i/>
          <w:iCs/>
          <w:sz w:val="20"/>
          <w:szCs w:val="20"/>
        </w:rPr>
        <w:t>kis</w:t>
      </w:r>
      <w:r w:rsidR="00E42010" w:rsidRPr="006321CC">
        <w:rPr>
          <w:rFonts w:ascii="Verdana" w:hAnsi="Verdana"/>
          <w:i/>
          <w:iCs/>
          <w:sz w:val="20"/>
          <w:szCs w:val="20"/>
        </w:rPr>
        <w:t xml:space="preserve"> </w:t>
      </w:r>
      <w:r w:rsidR="00592839" w:rsidRPr="006321CC">
        <w:rPr>
          <w:rFonts w:ascii="Verdana" w:hAnsi="Verdana"/>
          <w:i/>
          <w:iCs/>
          <w:sz w:val="20"/>
          <w:szCs w:val="20"/>
        </w:rPr>
        <w:t>(didės arba mažės)</w:t>
      </w:r>
      <w:r w:rsidR="00E42010" w:rsidRPr="006321CC">
        <w:rPr>
          <w:rFonts w:ascii="Verdana" w:hAnsi="Verdana"/>
          <w:i/>
          <w:iCs/>
          <w:sz w:val="20"/>
          <w:szCs w:val="20"/>
        </w:rPr>
        <w:t>.</w:t>
      </w:r>
    </w:p>
    <w:p w14:paraId="571A0BEE" w14:textId="77777777" w:rsidR="0086153A" w:rsidRPr="006321CC" w:rsidRDefault="0086153A">
      <w:pPr>
        <w:rPr>
          <w:rFonts w:ascii="Verdana" w:hAnsi="Verdana"/>
          <w:b/>
          <w:snapToGrid w:val="0"/>
          <w:sz w:val="20"/>
          <w:szCs w:val="20"/>
          <w:lang w:val="lt-LT"/>
        </w:rPr>
      </w:pPr>
    </w:p>
    <w:p w14:paraId="1859F6E0" w14:textId="113E4898" w:rsidR="0086153A" w:rsidRPr="006321CC" w:rsidRDefault="00F05539" w:rsidP="001D33E8">
      <w:pPr>
        <w:jc w:val="right"/>
        <w:rPr>
          <w:rFonts w:ascii="Verdana" w:hAnsi="Verdana"/>
          <w:bCs/>
          <w:i/>
          <w:iCs/>
          <w:snapToGrid w:val="0"/>
          <w:sz w:val="20"/>
          <w:szCs w:val="20"/>
          <w:lang w:val="lt-LT"/>
        </w:rPr>
      </w:pPr>
      <w:r w:rsidRPr="006321CC">
        <w:rPr>
          <w:rFonts w:ascii="Verdana" w:hAnsi="Verdana"/>
          <w:bCs/>
          <w:i/>
          <w:iCs/>
          <w:snapToGrid w:val="0"/>
          <w:sz w:val="20"/>
          <w:szCs w:val="20"/>
          <w:lang w:val="lt-LT"/>
        </w:rPr>
        <w:t>7</w:t>
      </w:r>
      <w:r w:rsidR="001D33E8" w:rsidRPr="006321CC">
        <w:rPr>
          <w:rFonts w:ascii="Verdana" w:hAnsi="Verdana"/>
          <w:bCs/>
          <w:i/>
          <w:iCs/>
          <w:snapToGrid w:val="0"/>
          <w:sz w:val="20"/>
          <w:szCs w:val="20"/>
          <w:lang w:val="lt-LT"/>
        </w:rPr>
        <w:t xml:space="preserve"> Lentelė</w:t>
      </w:r>
      <w:r w:rsidRPr="006321CC">
        <w:rPr>
          <w:rFonts w:ascii="Verdana" w:hAnsi="Verdana"/>
          <w:bCs/>
          <w:i/>
          <w:iCs/>
          <w:snapToGrid w:val="0"/>
          <w:sz w:val="20"/>
          <w:szCs w:val="20"/>
          <w:lang w:val="lt-LT"/>
        </w:rPr>
        <w:t xml:space="preserve">. </w:t>
      </w:r>
      <w:r w:rsidR="001D33E8" w:rsidRPr="006321CC">
        <w:rPr>
          <w:rFonts w:ascii="Verdana" w:hAnsi="Verdana"/>
          <w:bCs/>
          <w:i/>
          <w:iCs/>
          <w:sz w:val="20"/>
          <w:szCs w:val="20"/>
          <w:lang w:val="lt-LT"/>
        </w:rPr>
        <w:t>Vartotojų apskaitos ir valdymo programinė</w:t>
      </w:r>
      <w:r w:rsidRPr="006321CC">
        <w:rPr>
          <w:rFonts w:ascii="Verdana" w:hAnsi="Verdana"/>
          <w:bCs/>
          <w:i/>
          <w:iCs/>
          <w:sz w:val="20"/>
          <w:szCs w:val="20"/>
          <w:lang w:val="lt-LT"/>
        </w:rPr>
        <w:t>s</w:t>
      </w:r>
      <w:r w:rsidR="001D33E8" w:rsidRPr="006321CC">
        <w:rPr>
          <w:rFonts w:ascii="Verdana" w:hAnsi="Verdana"/>
          <w:bCs/>
          <w:i/>
          <w:iCs/>
          <w:sz w:val="20"/>
          <w:szCs w:val="20"/>
          <w:lang w:val="lt-LT"/>
        </w:rPr>
        <w:t xml:space="preserve"> įrang</w:t>
      </w:r>
      <w:r w:rsidRPr="006321CC">
        <w:rPr>
          <w:rFonts w:ascii="Verdana" w:hAnsi="Verdana"/>
          <w:bCs/>
          <w:i/>
          <w:iCs/>
          <w:sz w:val="20"/>
          <w:szCs w:val="20"/>
          <w:lang w:val="lt-LT"/>
        </w:rPr>
        <w:t>os reikalavimai</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463"/>
        <w:gridCol w:w="2835"/>
        <w:gridCol w:w="2681"/>
      </w:tblGrid>
      <w:tr w:rsidR="006321CC" w:rsidRPr="006321CC" w14:paraId="05D5C520" w14:textId="77777777">
        <w:tc>
          <w:tcPr>
            <w:tcW w:w="9628" w:type="dxa"/>
            <w:gridSpan w:val="4"/>
          </w:tcPr>
          <w:p w14:paraId="1D489DAD" w14:textId="6614B1E7" w:rsidR="0086153A" w:rsidRPr="006321CC" w:rsidRDefault="006C664A">
            <w:pPr>
              <w:rPr>
                <w:rFonts w:ascii="Verdana" w:hAnsi="Verdana"/>
                <w:sz w:val="20"/>
                <w:szCs w:val="20"/>
                <w:highlight w:val="yellow"/>
                <w:lang w:val="lt-LT"/>
              </w:rPr>
            </w:pPr>
            <w:r w:rsidRPr="006321CC">
              <w:rPr>
                <w:rFonts w:ascii="Verdana" w:hAnsi="Verdana"/>
                <w:bCs/>
                <w:sz w:val="20"/>
                <w:szCs w:val="20"/>
                <w:lang w:val="lt-LT"/>
              </w:rPr>
              <w:t>Vartotojų apskaitos ir valdymo programinė įranga</w:t>
            </w:r>
            <w:r w:rsidRPr="006321CC">
              <w:rPr>
                <w:rFonts w:ascii="Verdana" w:hAnsi="Verdana"/>
                <w:sz w:val="20"/>
                <w:szCs w:val="20"/>
                <w:lang w:val="lt-LT"/>
              </w:rPr>
              <w:t xml:space="preserve"> </w:t>
            </w:r>
            <w:r w:rsidR="0086153A" w:rsidRPr="006321CC">
              <w:rPr>
                <w:rFonts w:ascii="Verdana" w:hAnsi="Verdana"/>
                <w:sz w:val="20"/>
                <w:szCs w:val="20"/>
                <w:lang w:val="lt-LT"/>
              </w:rPr>
              <w:t xml:space="preserve">- </w:t>
            </w:r>
            <w:r w:rsidR="0086153A" w:rsidRPr="006321CC">
              <w:rPr>
                <w:rFonts w:ascii="Verdana" w:hAnsi="Verdana"/>
                <w:b/>
                <w:sz w:val="20"/>
                <w:szCs w:val="20"/>
                <w:lang w:val="lt-LT"/>
              </w:rPr>
              <w:t>1vnt.</w:t>
            </w:r>
            <w:r w:rsidR="0086153A" w:rsidRPr="006321CC">
              <w:rPr>
                <w:rFonts w:ascii="Verdana" w:hAnsi="Verdana"/>
                <w:sz w:val="20"/>
                <w:szCs w:val="20"/>
                <w:lang w:val="lt-LT"/>
              </w:rPr>
              <w:t xml:space="preserve"> </w:t>
            </w:r>
          </w:p>
        </w:tc>
      </w:tr>
      <w:tr w:rsidR="006321CC" w:rsidRPr="006321CC" w14:paraId="1AA39D73" w14:textId="77777777">
        <w:tc>
          <w:tcPr>
            <w:tcW w:w="4112" w:type="dxa"/>
            <w:gridSpan w:val="2"/>
          </w:tcPr>
          <w:p w14:paraId="74F816D7" w14:textId="228C7345" w:rsidR="0086153A" w:rsidRPr="006321CC" w:rsidRDefault="00F05539">
            <w:pPr>
              <w:rPr>
                <w:rFonts w:ascii="Verdana" w:hAnsi="Verdana"/>
                <w:bCs/>
                <w:sz w:val="20"/>
                <w:szCs w:val="20"/>
                <w:lang w:val="lt-LT"/>
              </w:rPr>
            </w:pPr>
            <w:r w:rsidRPr="006321CC">
              <w:rPr>
                <w:rFonts w:ascii="Verdana" w:hAnsi="Verdana"/>
                <w:sz w:val="20"/>
                <w:szCs w:val="20"/>
                <w:lang w:val="lt-LT"/>
              </w:rPr>
              <w:t>Gamintojas</w:t>
            </w:r>
          </w:p>
        </w:tc>
        <w:tc>
          <w:tcPr>
            <w:tcW w:w="5516" w:type="dxa"/>
            <w:gridSpan w:val="2"/>
          </w:tcPr>
          <w:p w14:paraId="6C913B7A" w14:textId="7968B7FD" w:rsidR="0086153A" w:rsidRPr="006321CC" w:rsidRDefault="0086153A">
            <w:pPr>
              <w:rPr>
                <w:rFonts w:ascii="Verdana" w:hAnsi="Verdana"/>
                <w:sz w:val="20"/>
                <w:szCs w:val="20"/>
                <w:lang w:val="lt-LT"/>
              </w:rPr>
            </w:pPr>
            <w:r w:rsidRPr="006321CC">
              <w:rPr>
                <w:rFonts w:ascii="Verdana" w:hAnsi="Verdana"/>
                <w:bCs/>
                <w:i/>
                <w:sz w:val="20"/>
                <w:szCs w:val="20"/>
                <w:lang w:val="lt-LT"/>
              </w:rPr>
              <w:t>/įrašyti</w:t>
            </w:r>
            <w:r w:rsidR="00F05539" w:rsidRPr="006321CC">
              <w:rPr>
                <w:rFonts w:ascii="Verdana" w:hAnsi="Verdana"/>
                <w:sz w:val="20"/>
                <w:szCs w:val="20"/>
                <w:lang w:val="lt-LT"/>
              </w:rPr>
              <w:t xml:space="preserve"> tikslų gamintojo, produkto pavadinimą</w:t>
            </w:r>
            <w:r w:rsidRPr="006321CC">
              <w:rPr>
                <w:rFonts w:ascii="Verdana" w:hAnsi="Verdana"/>
                <w:bCs/>
                <w:i/>
                <w:sz w:val="20"/>
                <w:szCs w:val="20"/>
                <w:lang w:val="lt-LT"/>
              </w:rPr>
              <w:t>/</w:t>
            </w:r>
          </w:p>
        </w:tc>
      </w:tr>
      <w:tr w:rsidR="006321CC" w:rsidRPr="006321CC" w14:paraId="40BBE48C" w14:textId="77777777">
        <w:tc>
          <w:tcPr>
            <w:tcW w:w="4112" w:type="dxa"/>
            <w:gridSpan w:val="2"/>
          </w:tcPr>
          <w:p w14:paraId="11DC0E6F" w14:textId="7D8D3AB5" w:rsidR="0086153A" w:rsidRPr="006321CC" w:rsidRDefault="00F05539">
            <w:pPr>
              <w:rPr>
                <w:rFonts w:ascii="Verdana" w:hAnsi="Verdana"/>
                <w:bCs/>
                <w:sz w:val="20"/>
                <w:szCs w:val="20"/>
                <w:lang w:val="lt-LT"/>
              </w:rPr>
            </w:pPr>
            <w:r w:rsidRPr="006321CC">
              <w:rPr>
                <w:rFonts w:ascii="Verdana" w:hAnsi="Verdana"/>
                <w:bCs/>
                <w:sz w:val="20"/>
                <w:szCs w:val="20"/>
                <w:lang w:val="lt-LT"/>
              </w:rPr>
              <w:t>Modelis/</w:t>
            </w:r>
            <w:r w:rsidR="00D93B78" w:rsidRPr="006321CC">
              <w:rPr>
                <w:rFonts w:ascii="Verdana" w:hAnsi="Verdana"/>
                <w:bCs/>
                <w:sz w:val="20"/>
                <w:szCs w:val="20"/>
                <w:lang w:val="lt-LT"/>
              </w:rPr>
              <w:t>Versija</w:t>
            </w:r>
          </w:p>
        </w:tc>
        <w:tc>
          <w:tcPr>
            <w:tcW w:w="5516" w:type="dxa"/>
            <w:gridSpan w:val="2"/>
          </w:tcPr>
          <w:p w14:paraId="42228101" w14:textId="77777777" w:rsidR="0086153A" w:rsidRPr="006321CC" w:rsidRDefault="0086153A">
            <w:pPr>
              <w:rPr>
                <w:rFonts w:ascii="Verdana" w:hAnsi="Verdana"/>
                <w:sz w:val="20"/>
                <w:szCs w:val="20"/>
                <w:lang w:val="lt-LT"/>
              </w:rPr>
            </w:pPr>
            <w:r w:rsidRPr="006321CC">
              <w:rPr>
                <w:rFonts w:ascii="Verdana" w:hAnsi="Verdana"/>
                <w:bCs/>
                <w:i/>
                <w:sz w:val="20"/>
                <w:szCs w:val="20"/>
                <w:lang w:val="lt-LT"/>
              </w:rPr>
              <w:t>/įrašyti/</w:t>
            </w:r>
          </w:p>
        </w:tc>
      </w:tr>
      <w:tr w:rsidR="006321CC" w:rsidRPr="006321CC" w14:paraId="09AA0347" w14:textId="77777777" w:rsidTr="001D33E8">
        <w:tc>
          <w:tcPr>
            <w:tcW w:w="649" w:type="dxa"/>
            <w:vAlign w:val="center"/>
          </w:tcPr>
          <w:p w14:paraId="033B98E4" w14:textId="77777777" w:rsidR="0086153A" w:rsidRPr="006321CC" w:rsidRDefault="0086153A">
            <w:pPr>
              <w:ind w:right="-109"/>
              <w:jc w:val="center"/>
              <w:rPr>
                <w:rFonts w:ascii="Verdana" w:hAnsi="Verdana"/>
                <w:sz w:val="20"/>
                <w:szCs w:val="20"/>
                <w:lang w:val="lt-LT"/>
              </w:rPr>
            </w:pPr>
            <w:r w:rsidRPr="006321CC">
              <w:rPr>
                <w:rFonts w:ascii="Verdana" w:hAnsi="Verdana"/>
                <w:b/>
                <w:bCs/>
                <w:snapToGrid w:val="0"/>
                <w:sz w:val="20"/>
                <w:szCs w:val="20"/>
                <w:lang w:val="lt-LT"/>
              </w:rPr>
              <w:t>Eil. Nr.</w:t>
            </w:r>
          </w:p>
        </w:tc>
        <w:tc>
          <w:tcPr>
            <w:tcW w:w="3463" w:type="dxa"/>
            <w:vAlign w:val="center"/>
          </w:tcPr>
          <w:p w14:paraId="206527FD" w14:textId="77777777" w:rsidR="0086153A" w:rsidRPr="006321CC" w:rsidRDefault="0086153A">
            <w:pPr>
              <w:jc w:val="center"/>
              <w:rPr>
                <w:rFonts w:ascii="Verdana" w:hAnsi="Verdana"/>
                <w:bCs/>
                <w:sz w:val="20"/>
                <w:szCs w:val="20"/>
                <w:lang w:val="lt-LT"/>
              </w:rPr>
            </w:pPr>
            <w:r w:rsidRPr="006321CC">
              <w:rPr>
                <w:rFonts w:ascii="Verdana" w:hAnsi="Verdana"/>
                <w:b/>
                <w:bCs/>
                <w:sz w:val="20"/>
                <w:szCs w:val="20"/>
                <w:lang w:val="lt-LT"/>
              </w:rPr>
              <w:t>Reikalavimai</w:t>
            </w:r>
          </w:p>
        </w:tc>
        <w:tc>
          <w:tcPr>
            <w:tcW w:w="2835" w:type="dxa"/>
            <w:tcBorders>
              <w:right w:val="single" w:sz="4" w:space="0" w:color="auto"/>
            </w:tcBorders>
            <w:vAlign w:val="center"/>
          </w:tcPr>
          <w:p w14:paraId="63BBE17D" w14:textId="77777777" w:rsidR="0086153A" w:rsidRPr="006321CC" w:rsidRDefault="0086153A">
            <w:pPr>
              <w:jc w:val="center"/>
              <w:rPr>
                <w:rFonts w:ascii="Verdana" w:hAnsi="Verdana"/>
                <w:i/>
                <w:iCs/>
                <w:snapToGrid w:val="0"/>
                <w:sz w:val="20"/>
                <w:szCs w:val="20"/>
                <w:lang w:val="lt-LT"/>
              </w:rPr>
            </w:pPr>
            <w:r w:rsidRPr="006321CC">
              <w:rPr>
                <w:rFonts w:ascii="Verdana" w:hAnsi="Verdana"/>
                <w:b/>
                <w:bCs/>
                <w:sz w:val="20"/>
                <w:szCs w:val="20"/>
                <w:lang w:val="lt-LT"/>
              </w:rPr>
              <w:t>Siūlomi parametrai</w:t>
            </w:r>
          </w:p>
        </w:tc>
        <w:tc>
          <w:tcPr>
            <w:tcW w:w="2681" w:type="dxa"/>
            <w:tcBorders>
              <w:top w:val="single" w:sz="4" w:space="0" w:color="auto"/>
              <w:left w:val="single" w:sz="4" w:space="0" w:color="auto"/>
              <w:bottom w:val="single" w:sz="4" w:space="0" w:color="auto"/>
              <w:right w:val="single" w:sz="4" w:space="0" w:color="auto"/>
              <w:tl2br w:val="nil"/>
              <w:tr2bl w:val="nil"/>
            </w:tcBorders>
          </w:tcPr>
          <w:p w14:paraId="39C65B51" w14:textId="77777777" w:rsidR="0086153A" w:rsidRPr="006321CC" w:rsidRDefault="0086153A">
            <w:pPr>
              <w:jc w:val="center"/>
              <w:rPr>
                <w:rFonts w:ascii="Verdana" w:hAnsi="Verdana"/>
                <w:sz w:val="20"/>
                <w:szCs w:val="20"/>
                <w:lang w:val="lt-LT"/>
              </w:rPr>
            </w:pPr>
            <w:r w:rsidRPr="006321CC">
              <w:rPr>
                <w:rFonts w:ascii="Verdana" w:eastAsia="Times New Roman" w:hAnsi="Verdana"/>
                <w:b/>
                <w:bCs/>
                <w:sz w:val="20"/>
                <w:szCs w:val="20"/>
                <w:lang w:val="lt-LT"/>
              </w:rPr>
              <w:t>Siūlomus parametrus patvirtinanti Dokumentacija</w:t>
            </w:r>
          </w:p>
        </w:tc>
      </w:tr>
      <w:tr w:rsidR="006321CC" w:rsidRPr="006321CC" w14:paraId="24FF685A" w14:textId="77777777" w:rsidTr="001D33E8">
        <w:tc>
          <w:tcPr>
            <w:tcW w:w="649" w:type="dxa"/>
          </w:tcPr>
          <w:p w14:paraId="5A4C6DE5" w14:textId="77777777" w:rsidR="0086153A" w:rsidRPr="006321CC" w:rsidRDefault="0086153A">
            <w:pPr>
              <w:ind w:right="-109"/>
              <w:rPr>
                <w:rFonts w:ascii="Verdana" w:hAnsi="Verdana"/>
                <w:sz w:val="20"/>
                <w:szCs w:val="20"/>
                <w:lang w:val="lt-LT"/>
              </w:rPr>
            </w:pPr>
            <w:r w:rsidRPr="006321CC">
              <w:rPr>
                <w:rFonts w:ascii="Verdana" w:hAnsi="Verdana"/>
                <w:sz w:val="20"/>
                <w:szCs w:val="20"/>
                <w:lang w:val="lt-LT"/>
              </w:rPr>
              <w:lastRenderedPageBreak/>
              <w:t xml:space="preserve">1. </w:t>
            </w:r>
          </w:p>
        </w:tc>
        <w:tc>
          <w:tcPr>
            <w:tcW w:w="3463" w:type="dxa"/>
          </w:tcPr>
          <w:p w14:paraId="6B69ECAE" w14:textId="77777777" w:rsidR="00E74432" w:rsidRPr="006321CC" w:rsidRDefault="002D2387" w:rsidP="00E74432">
            <w:pPr>
              <w:rPr>
                <w:rFonts w:ascii="Verdana" w:hAnsi="Verdana"/>
                <w:sz w:val="20"/>
                <w:szCs w:val="20"/>
                <w:lang w:val="lt-LT"/>
              </w:rPr>
            </w:pPr>
            <w:r w:rsidRPr="006321CC">
              <w:rPr>
                <w:rFonts w:ascii="Verdana" w:hAnsi="Verdana"/>
                <w:sz w:val="20"/>
                <w:szCs w:val="20"/>
                <w:lang w:val="lt-LT"/>
              </w:rPr>
              <w:t xml:space="preserve">Įdiegimas: </w:t>
            </w:r>
          </w:p>
          <w:p w14:paraId="092CA131" w14:textId="2DA627AE" w:rsidR="008F4EEC" w:rsidRPr="006321CC" w:rsidRDefault="00A364B9" w:rsidP="004C360B">
            <w:pPr>
              <w:pStyle w:val="ListParagraph"/>
              <w:numPr>
                <w:ilvl w:val="0"/>
                <w:numId w:val="23"/>
              </w:numPr>
              <w:ind w:left="0" w:firstLine="360"/>
              <w:rPr>
                <w:rFonts w:ascii="Verdana" w:hAnsi="Verdana"/>
                <w:sz w:val="20"/>
                <w:szCs w:val="20"/>
              </w:rPr>
            </w:pPr>
            <w:r w:rsidRPr="006321CC">
              <w:rPr>
                <w:rFonts w:ascii="Verdana" w:hAnsi="Verdana"/>
                <w:sz w:val="20"/>
                <w:szCs w:val="20"/>
              </w:rPr>
              <w:t>Tiekėjas</w:t>
            </w:r>
            <w:r w:rsidR="005144CD" w:rsidRPr="006321CC">
              <w:rPr>
                <w:rFonts w:ascii="Verdana" w:hAnsi="Verdana"/>
                <w:sz w:val="20"/>
                <w:szCs w:val="20"/>
              </w:rPr>
              <w:t xml:space="preserve"> programinę įrangą turi įdiegti ir sukonfigūruoti </w:t>
            </w:r>
            <w:r w:rsidR="005247D0" w:rsidRPr="006321CC">
              <w:rPr>
                <w:rFonts w:ascii="Verdana" w:hAnsi="Verdana"/>
                <w:sz w:val="20"/>
                <w:szCs w:val="20"/>
              </w:rPr>
              <w:t xml:space="preserve">LRT </w:t>
            </w:r>
            <w:r w:rsidR="005144CD" w:rsidRPr="006321CC">
              <w:rPr>
                <w:rFonts w:ascii="Verdana" w:hAnsi="Verdana"/>
                <w:sz w:val="20"/>
                <w:szCs w:val="20"/>
              </w:rPr>
              <w:t>skirtuose virtualiuose serveriuose. Sukonfigūruojamas ir išbandomas perjungimas tarp Duomenų centrų, kad būtų užtikrintas nepertraukiamas paslaugų tiekimas.</w:t>
            </w:r>
            <w:r w:rsidR="008F4EEC" w:rsidRPr="006321CC">
              <w:rPr>
                <w:rFonts w:ascii="Verdana" w:hAnsi="Verdana"/>
                <w:sz w:val="20"/>
                <w:szCs w:val="20"/>
              </w:rPr>
              <w:t xml:space="preserve"> </w:t>
            </w:r>
          </w:p>
          <w:p w14:paraId="6F8DF3C5" w14:textId="6A0DFDC6" w:rsidR="004C360B" w:rsidRPr="006321CC" w:rsidRDefault="004C360B" w:rsidP="008F4EEC">
            <w:pPr>
              <w:pStyle w:val="ListParagraph"/>
              <w:numPr>
                <w:ilvl w:val="0"/>
                <w:numId w:val="23"/>
              </w:numPr>
              <w:tabs>
                <w:tab w:val="left" w:pos="385"/>
                <w:tab w:val="left" w:pos="851"/>
                <w:tab w:val="left" w:pos="1711"/>
              </w:tabs>
              <w:autoSpaceDE w:val="0"/>
              <w:autoSpaceDN w:val="0"/>
              <w:ind w:left="0" w:firstLine="360"/>
              <w:jc w:val="both"/>
              <w:rPr>
                <w:rFonts w:ascii="Verdana" w:hAnsi="Verdana"/>
                <w:sz w:val="20"/>
                <w:szCs w:val="20"/>
              </w:rPr>
            </w:pPr>
            <w:r w:rsidRPr="006321CC">
              <w:rPr>
                <w:rFonts w:ascii="Verdana" w:hAnsi="Verdana"/>
                <w:sz w:val="20"/>
                <w:szCs w:val="20"/>
              </w:rPr>
              <w:t xml:space="preserve">Programinės įrangos diegimui </w:t>
            </w:r>
            <w:r w:rsidR="005247D0" w:rsidRPr="006321CC">
              <w:rPr>
                <w:rFonts w:ascii="Verdana" w:hAnsi="Verdana"/>
                <w:sz w:val="20"/>
                <w:szCs w:val="20"/>
              </w:rPr>
              <w:t xml:space="preserve">LRT </w:t>
            </w:r>
            <w:r w:rsidRPr="006321CC">
              <w:rPr>
                <w:rFonts w:ascii="Verdana" w:hAnsi="Verdana"/>
                <w:sz w:val="20"/>
                <w:szCs w:val="20"/>
              </w:rPr>
              <w:t xml:space="preserve">pateiks virtualius serverius, skirtus tik naujai </w:t>
            </w:r>
            <w:r w:rsidR="00AC339B" w:rsidRPr="006321CC">
              <w:rPr>
                <w:rFonts w:ascii="Verdana" w:hAnsi="Verdana"/>
                <w:sz w:val="20"/>
                <w:szCs w:val="20"/>
              </w:rPr>
              <w:t xml:space="preserve"> </w:t>
            </w:r>
            <w:r w:rsidR="00A364B9" w:rsidRPr="006321CC">
              <w:rPr>
                <w:rFonts w:ascii="Verdana" w:hAnsi="Verdana"/>
                <w:sz w:val="20"/>
                <w:szCs w:val="20"/>
              </w:rPr>
              <w:t>tiekėjo</w:t>
            </w:r>
            <w:r w:rsidRPr="006321CC">
              <w:rPr>
                <w:rFonts w:ascii="Verdana" w:hAnsi="Verdana"/>
                <w:sz w:val="20"/>
                <w:szCs w:val="20"/>
              </w:rPr>
              <w:t xml:space="preserve"> diegiamai programinei įrangai, kurių bendri preliminarūs parametrai:</w:t>
            </w:r>
          </w:p>
          <w:p w14:paraId="33CDAF06" w14:textId="77777777" w:rsidR="004C360B" w:rsidRPr="006321CC" w:rsidRDefault="004C360B" w:rsidP="008F4EEC">
            <w:pPr>
              <w:pStyle w:val="ListParagraph"/>
              <w:numPr>
                <w:ilvl w:val="1"/>
                <w:numId w:val="23"/>
              </w:numPr>
              <w:tabs>
                <w:tab w:val="left" w:pos="314"/>
              </w:tabs>
              <w:autoSpaceDE w:val="0"/>
              <w:autoSpaceDN w:val="0"/>
              <w:ind w:left="527" w:hanging="284"/>
              <w:contextualSpacing w:val="0"/>
              <w:jc w:val="both"/>
              <w:rPr>
                <w:rFonts w:ascii="Verdana" w:hAnsi="Verdana" w:cs="Times New Roman"/>
                <w:sz w:val="20"/>
                <w:szCs w:val="20"/>
              </w:rPr>
            </w:pPr>
            <w:r w:rsidRPr="006321CC">
              <w:rPr>
                <w:rFonts w:ascii="Verdana" w:hAnsi="Verdana" w:cs="Times New Roman"/>
                <w:sz w:val="20"/>
                <w:szCs w:val="20"/>
              </w:rPr>
              <w:t>Operatyvinė atmintis: 8 GB;</w:t>
            </w:r>
          </w:p>
          <w:p w14:paraId="74C046BA" w14:textId="77777777" w:rsidR="004C360B" w:rsidRPr="006321CC" w:rsidRDefault="004C360B" w:rsidP="008F4EEC">
            <w:pPr>
              <w:pStyle w:val="ListParagraph"/>
              <w:numPr>
                <w:ilvl w:val="1"/>
                <w:numId w:val="23"/>
              </w:numPr>
              <w:tabs>
                <w:tab w:val="left" w:pos="314"/>
                <w:tab w:val="left" w:pos="596"/>
                <w:tab w:val="left" w:pos="873"/>
                <w:tab w:val="left" w:pos="1711"/>
              </w:tabs>
              <w:autoSpaceDE w:val="0"/>
              <w:autoSpaceDN w:val="0"/>
              <w:ind w:left="669" w:hanging="425"/>
              <w:contextualSpacing w:val="0"/>
              <w:jc w:val="both"/>
              <w:rPr>
                <w:rFonts w:ascii="Verdana" w:hAnsi="Verdana" w:cs="Times New Roman"/>
                <w:sz w:val="20"/>
                <w:szCs w:val="20"/>
              </w:rPr>
            </w:pPr>
            <w:r w:rsidRPr="006321CC">
              <w:rPr>
                <w:rFonts w:ascii="Verdana" w:hAnsi="Verdana" w:cs="Times New Roman"/>
                <w:sz w:val="20"/>
                <w:szCs w:val="20"/>
              </w:rPr>
              <w:t>Standžiojo disko talpa 500 GB;</w:t>
            </w:r>
          </w:p>
          <w:p w14:paraId="0F664DB3" w14:textId="77777777" w:rsidR="004C360B" w:rsidRPr="006321CC" w:rsidRDefault="004C360B" w:rsidP="008F4EEC">
            <w:pPr>
              <w:pStyle w:val="ListParagraph"/>
              <w:numPr>
                <w:ilvl w:val="1"/>
                <w:numId w:val="23"/>
              </w:numPr>
              <w:tabs>
                <w:tab w:val="left" w:pos="314"/>
                <w:tab w:val="left" w:pos="596"/>
                <w:tab w:val="left" w:pos="873"/>
                <w:tab w:val="left" w:pos="1711"/>
              </w:tabs>
              <w:autoSpaceDE w:val="0"/>
              <w:autoSpaceDN w:val="0"/>
              <w:ind w:left="669"/>
              <w:contextualSpacing w:val="0"/>
              <w:jc w:val="both"/>
              <w:rPr>
                <w:rFonts w:ascii="Verdana" w:hAnsi="Verdana" w:cs="Times New Roman"/>
                <w:sz w:val="20"/>
                <w:szCs w:val="20"/>
              </w:rPr>
            </w:pPr>
            <w:r w:rsidRPr="006321CC">
              <w:rPr>
                <w:rFonts w:ascii="Verdana" w:hAnsi="Verdana" w:cs="Times New Roman"/>
                <w:sz w:val="20"/>
                <w:szCs w:val="20"/>
              </w:rPr>
              <w:t xml:space="preserve">Operacinė sistema: </w:t>
            </w:r>
            <w:r w:rsidRPr="006321CC">
              <w:rPr>
                <w:rFonts w:ascii="Verdana" w:hAnsi="Verdana" w:cs="Times New Roman"/>
                <w:i/>
                <w:iCs/>
                <w:sz w:val="20"/>
                <w:szCs w:val="20"/>
              </w:rPr>
              <w:t xml:space="preserve">Windows Server </w:t>
            </w:r>
            <w:r w:rsidRPr="006321CC">
              <w:rPr>
                <w:rFonts w:ascii="Verdana" w:hAnsi="Verdana" w:cs="Times New Roman"/>
                <w:iCs/>
                <w:sz w:val="20"/>
                <w:szCs w:val="20"/>
              </w:rPr>
              <w:t>2022</w:t>
            </w:r>
          </w:p>
          <w:p w14:paraId="62BF96E1" w14:textId="77777777" w:rsidR="004C360B" w:rsidRPr="006321CC" w:rsidRDefault="004C360B" w:rsidP="008F4EEC">
            <w:pPr>
              <w:pStyle w:val="ListParagraph"/>
              <w:numPr>
                <w:ilvl w:val="1"/>
                <w:numId w:val="23"/>
              </w:numPr>
              <w:tabs>
                <w:tab w:val="left" w:pos="314"/>
                <w:tab w:val="left" w:pos="596"/>
                <w:tab w:val="left" w:pos="873"/>
                <w:tab w:val="left" w:pos="1711"/>
              </w:tabs>
              <w:autoSpaceDE w:val="0"/>
              <w:autoSpaceDN w:val="0"/>
              <w:ind w:left="669"/>
              <w:contextualSpacing w:val="0"/>
              <w:jc w:val="both"/>
              <w:rPr>
                <w:rFonts w:ascii="Verdana" w:hAnsi="Verdana" w:cs="Times New Roman"/>
                <w:sz w:val="20"/>
                <w:szCs w:val="20"/>
              </w:rPr>
            </w:pPr>
            <w:r w:rsidRPr="006321CC">
              <w:rPr>
                <w:rFonts w:ascii="Verdana" w:hAnsi="Verdana" w:cs="Times New Roman"/>
                <w:iCs/>
                <w:sz w:val="20"/>
                <w:szCs w:val="20"/>
              </w:rPr>
              <w:t xml:space="preserve">Tinklo sujungimas tarp serverių 1 </w:t>
            </w:r>
            <w:proofErr w:type="spellStart"/>
            <w:r w:rsidRPr="006321CC">
              <w:rPr>
                <w:rFonts w:ascii="Verdana" w:hAnsi="Verdana" w:cs="Times New Roman"/>
                <w:iCs/>
                <w:sz w:val="20"/>
                <w:szCs w:val="20"/>
              </w:rPr>
              <w:t>Gbit</w:t>
            </w:r>
            <w:proofErr w:type="spellEnd"/>
            <w:r w:rsidRPr="006321CC">
              <w:rPr>
                <w:rFonts w:ascii="Verdana" w:hAnsi="Verdana" w:cs="Times New Roman"/>
                <w:iCs/>
                <w:sz w:val="20"/>
                <w:szCs w:val="20"/>
              </w:rPr>
              <w:t>.</w:t>
            </w:r>
          </w:p>
          <w:p w14:paraId="205B0099" w14:textId="1B47FD78" w:rsidR="0086153A" w:rsidRPr="006321CC" w:rsidRDefault="00E342D0">
            <w:pPr>
              <w:rPr>
                <w:rFonts w:ascii="Verdana" w:hAnsi="Verdana"/>
                <w:sz w:val="20"/>
                <w:szCs w:val="20"/>
                <w:lang w:val="lt-LT"/>
              </w:rPr>
            </w:pPr>
            <w:r w:rsidRPr="006321CC">
              <w:rPr>
                <w:rFonts w:ascii="Verdana" w:hAnsi="Verdana"/>
                <w:sz w:val="20"/>
                <w:szCs w:val="20"/>
                <w:lang w:val="lt-LT"/>
              </w:rPr>
              <w:t>Perkančioji organizacija</w:t>
            </w:r>
            <w:r w:rsidR="00735761" w:rsidRPr="006321CC">
              <w:rPr>
                <w:rFonts w:ascii="Verdana" w:hAnsi="Verdana"/>
                <w:sz w:val="20"/>
                <w:szCs w:val="20"/>
                <w:lang w:val="lt-LT"/>
              </w:rPr>
              <w:t xml:space="preserve"> pateiks tik serverių operacinę sistemą (ne senesnę negu </w:t>
            </w:r>
            <w:r w:rsidR="00735761" w:rsidRPr="006321CC">
              <w:rPr>
                <w:rFonts w:ascii="Verdana" w:hAnsi="Verdana"/>
                <w:i/>
                <w:sz w:val="20"/>
                <w:szCs w:val="20"/>
                <w:lang w:val="lt-LT"/>
              </w:rPr>
              <w:t>Windows Server</w:t>
            </w:r>
            <w:r w:rsidR="00735761" w:rsidRPr="006321CC">
              <w:rPr>
                <w:rFonts w:ascii="Verdana" w:hAnsi="Verdana"/>
                <w:sz w:val="20"/>
                <w:szCs w:val="20"/>
                <w:lang w:val="lt-LT"/>
              </w:rPr>
              <w:t xml:space="preserve"> 2022). Jei serverių bus daugiau negu vienas, bendra jiems skirta disko talpa negalės viršyti 1 TB, operatyvinė atmintis negalės viršyti – 16 GB.</w:t>
            </w:r>
          </w:p>
        </w:tc>
        <w:tc>
          <w:tcPr>
            <w:tcW w:w="2835" w:type="dxa"/>
            <w:tcBorders>
              <w:right w:val="single" w:sz="4" w:space="0" w:color="auto"/>
            </w:tcBorders>
          </w:tcPr>
          <w:p w14:paraId="5E32B9EF" w14:textId="77777777" w:rsidR="0086153A" w:rsidRPr="006321CC" w:rsidRDefault="0086153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B13E32F" w14:textId="77777777" w:rsidR="0086153A" w:rsidRPr="006321CC" w:rsidRDefault="0086153A" w:rsidP="008506BA">
            <w:pPr>
              <w:jc w:val="center"/>
              <w:rPr>
                <w:rFonts w:ascii="Verdana" w:hAnsi="Verdana"/>
                <w:sz w:val="20"/>
                <w:szCs w:val="20"/>
                <w:lang w:val="lt-LT"/>
              </w:rPr>
            </w:pPr>
          </w:p>
        </w:tc>
      </w:tr>
      <w:tr w:rsidR="006321CC" w:rsidRPr="006321CC" w14:paraId="4EC9CBAE" w14:textId="77777777" w:rsidTr="001D33E8">
        <w:tc>
          <w:tcPr>
            <w:tcW w:w="649" w:type="dxa"/>
          </w:tcPr>
          <w:p w14:paraId="75531C35" w14:textId="77777777" w:rsidR="0086153A" w:rsidRPr="006321CC" w:rsidRDefault="0086153A">
            <w:pPr>
              <w:ind w:right="-109"/>
              <w:rPr>
                <w:rFonts w:ascii="Verdana" w:hAnsi="Verdana"/>
                <w:sz w:val="20"/>
                <w:szCs w:val="20"/>
                <w:lang w:val="lt-LT"/>
              </w:rPr>
            </w:pPr>
            <w:r w:rsidRPr="006321CC">
              <w:rPr>
                <w:rFonts w:ascii="Verdana" w:hAnsi="Verdana"/>
                <w:sz w:val="20"/>
                <w:szCs w:val="20"/>
                <w:lang w:val="lt-LT"/>
              </w:rPr>
              <w:t xml:space="preserve">2. </w:t>
            </w:r>
          </w:p>
        </w:tc>
        <w:tc>
          <w:tcPr>
            <w:tcW w:w="3463" w:type="dxa"/>
          </w:tcPr>
          <w:p w14:paraId="3113D9D8" w14:textId="77777777" w:rsidR="0086153A" w:rsidRPr="006321CC" w:rsidRDefault="005A0F28">
            <w:pPr>
              <w:rPr>
                <w:rFonts w:ascii="Verdana" w:hAnsi="Verdana"/>
                <w:bCs/>
                <w:sz w:val="20"/>
                <w:szCs w:val="20"/>
                <w:lang w:val="lt-LT"/>
              </w:rPr>
            </w:pPr>
            <w:r w:rsidRPr="006321CC">
              <w:rPr>
                <w:rFonts w:ascii="Verdana" w:hAnsi="Verdana"/>
                <w:bCs/>
                <w:sz w:val="20"/>
                <w:szCs w:val="20"/>
                <w:lang w:val="lt-LT"/>
              </w:rPr>
              <w:t>Funkcionalumas:</w:t>
            </w:r>
          </w:p>
          <w:p w14:paraId="6F9A814D" w14:textId="674D85F8" w:rsidR="005A0F28" w:rsidRPr="006321CC" w:rsidRDefault="00F02273" w:rsidP="00F02273">
            <w:pPr>
              <w:pStyle w:val="ListParagraph"/>
              <w:numPr>
                <w:ilvl w:val="0"/>
                <w:numId w:val="25"/>
              </w:numPr>
              <w:ind w:left="0" w:firstLine="360"/>
              <w:rPr>
                <w:rFonts w:ascii="Verdana" w:hAnsi="Verdana"/>
                <w:bCs/>
                <w:sz w:val="20"/>
                <w:szCs w:val="20"/>
              </w:rPr>
            </w:pPr>
            <w:r w:rsidRPr="006321CC">
              <w:rPr>
                <w:rFonts w:ascii="Verdana" w:hAnsi="Verdana"/>
                <w:bCs/>
                <w:sz w:val="20"/>
                <w:szCs w:val="20"/>
              </w:rPr>
              <w:t xml:space="preserve">Programinė įranga turi būti įdiegta ir sukonfigūruota taip, kad kiekvienas </w:t>
            </w:r>
            <w:r w:rsidR="00AC339B" w:rsidRPr="006321CC">
              <w:rPr>
                <w:rFonts w:ascii="Verdana" w:hAnsi="Verdana"/>
                <w:bCs/>
                <w:sz w:val="20"/>
                <w:szCs w:val="20"/>
              </w:rPr>
              <w:t>vartotojas</w:t>
            </w:r>
            <w:r w:rsidRPr="006321CC">
              <w:rPr>
                <w:rFonts w:ascii="Verdana" w:hAnsi="Verdana"/>
                <w:bCs/>
                <w:sz w:val="20"/>
                <w:szCs w:val="20"/>
              </w:rPr>
              <w:t xml:space="preserve">, išsiuntęs dokumentus spausdinti, po autentifikacijos galėtų atsispausdinti juos su bet kuriuo </w:t>
            </w:r>
            <w:r w:rsidR="00AC339B" w:rsidRPr="006321CC">
              <w:rPr>
                <w:rFonts w:ascii="Verdana" w:hAnsi="Verdana"/>
                <w:bCs/>
                <w:sz w:val="20"/>
                <w:szCs w:val="20"/>
              </w:rPr>
              <w:t xml:space="preserve">LRT </w:t>
            </w:r>
            <w:r w:rsidRPr="006321CC">
              <w:rPr>
                <w:rFonts w:ascii="Verdana" w:hAnsi="Verdana"/>
                <w:bCs/>
                <w:sz w:val="20"/>
                <w:szCs w:val="20"/>
              </w:rPr>
              <w:t>esančiu daugiafunkciniu spausdintuvu, t. y. programinė įranga turi turėti vadinamąją „Sek mane“ (</w:t>
            </w:r>
            <w:r w:rsidRPr="006321CC">
              <w:rPr>
                <w:rFonts w:ascii="Verdana" w:hAnsi="Verdana"/>
                <w:bCs/>
                <w:i/>
                <w:iCs/>
                <w:sz w:val="20"/>
                <w:szCs w:val="20"/>
              </w:rPr>
              <w:t xml:space="preserve">angl. </w:t>
            </w:r>
            <w:proofErr w:type="spellStart"/>
            <w:r w:rsidRPr="006321CC">
              <w:rPr>
                <w:rFonts w:ascii="Verdana" w:hAnsi="Verdana"/>
                <w:bCs/>
                <w:i/>
                <w:iCs/>
                <w:sz w:val="20"/>
                <w:szCs w:val="20"/>
              </w:rPr>
              <w:t>Follow</w:t>
            </w:r>
            <w:proofErr w:type="spellEnd"/>
            <w:r w:rsidRPr="006321CC">
              <w:rPr>
                <w:rFonts w:ascii="Verdana" w:hAnsi="Verdana"/>
                <w:bCs/>
                <w:i/>
                <w:iCs/>
                <w:sz w:val="20"/>
                <w:szCs w:val="20"/>
              </w:rPr>
              <w:t xml:space="preserve"> Me</w:t>
            </w:r>
            <w:r w:rsidRPr="006321CC">
              <w:rPr>
                <w:rFonts w:ascii="Verdana" w:hAnsi="Verdana"/>
                <w:bCs/>
                <w:sz w:val="20"/>
                <w:szCs w:val="20"/>
              </w:rPr>
              <w:t>) funkciją A, B, C ir D tipo spausdintuvuose.</w:t>
            </w:r>
          </w:p>
          <w:p w14:paraId="29BDCF18" w14:textId="45F463E5" w:rsidR="00F02273" w:rsidRPr="006321CC" w:rsidRDefault="00AC339B" w:rsidP="00F02273">
            <w:pPr>
              <w:pStyle w:val="ListParagraph"/>
              <w:numPr>
                <w:ilvl w:val="0"/>
                <w:numId w:val="25"/>
              </w:numPr>
              <w:ind w:left="0" w:firstLine="360"/>
              <w:rPr>
                <w:rFonts w:ascii="Verdana" w:hAnsi="Verdana"/>
                <w:bCs/>
                <w:sz w:val="20"/>
                <w:szCs w:val="20"/>
              </w:rPr>
            </w:pPr>
            <w:r w:rsidRPr="006321CC">
              <w:rPr>
                <w:rFonts w:ascii="Verdana" w:hAnsi="Verdana"/>
                <w:sz w:val="20"/>
                <w:szCs w:val="20"/>
              </w:rPr>
              <w:t xml:space="preserve"> LRT  </w:t>
            </w:r>
            <w:r w:rsidR="0098632D" w:rsidRPr="006321CC">
              <w:rPr>
                <w:rFonts w:ascii="Verdana" w:hAnsi="Verdana"/>
                <w:sz w:val="20"/>
                <w:szCs w:val="20"/>
              </w:rPr>
              <w:t xml:space="preserve">atsakingam asmeniui turi būti sudaryta </w:t>
            </w:r>
            <w:r w:rsidR="0098632D" w:rsidRPr="006321CC">
              <w:rPr>
                <w:rFonts w:ascii="Verdana" w:hAnsi="Verdana"/>
                <w:b/>
                <w:sz w:val="20"/>
                <w:szCs w:val="20"/>
              </w:rPr>
              <w:t>galimybė</w:t>
            </w:r>
            <w:r w:rsidR="0098632D" w:rsidRPr="006321CC">
              <w:rPr>
                <w:rFonts w:ascii="Verdana" w:hAnsi="Verdana"/>
                <w:sz w:val="20"/>
                <w:szCs w:val="20"/>
              </w:rPr>
              <w:t xml:space="preserve"> nustatyti laiką (pvz. 24 val.), per kurį </w:t>
            </w:r>
            <w:r w:rsidR="003336A4" w:rsidRPr="006321CC">
              <w:rPr>
                <w:rFonts w:ascii="Verdana" w:hAnsi="Verdana"/>
                <w:sz w:val="20"/>
                <w:szCs w:val="20"/>
              </w:rPr>
              <w:t xml:space="preserve">vartotojas </w:t>
            </w:r>
            <w:r w:rsidR="0098632D" w:rsidRPr="006321CC">
              <w:rPr>
                <w:rFonts w:ascii="Verdana" w:hAnsi="Verdana"/>
                <w:sz w:val="20"/>
                <w:szCs w:val="20"/>
              </w:rPr>
              <w:t>gali atsispausdinti nusiųstą dokumentą. Viršijus šį parametrą dokumentas turi būti automatiškai ištrinamas.</w:t>
            </w:r>
          </w:p>
          <w:p w14:paraId="50C7E932" w14:textId="3132C96B" w:rsidR="0098632D" w:rsidRPr="006321CC" w:rsidRDefault="00B06C15" w:rsidP="00F02273">
            <w:pPr>
              <w:pStyle w:val="ListParagraph"/>
              <w:numPr>
                <w:ilvl w:val="0"/>
                <w:numId w:val="25"/>
              </w:numPr>
              <w:ind w:left="0" w:firstLine="360"/>
              <w:rPr>
                <w:rFonts w:ascii="Verdana" w:hAnsi="Verdana"/>
                <w:bCs/>
                <w:sz w:val="20"/>
                <w:szCs w:val="20"/>
              </w:rPr>
            </w:pPr>
            <w:r w:rsidRPr="006321CC">
              <w:rPr>
                <w:rFonts w:ascii="Verdana" w:hAnsi="Verdana" w:cs="Times New Roman"/>
                <w:sz w:val="20"/>
                <w:szCs w:val="20"/>
              </w:rPr>
              <w:t xml:space="preserve">Programinė įranga privalo užtikrinti spausdinamų dokumentų srautų valdymą ir apskaitą D tipo nuomojamuose spausdintuvuose. A, B ir C tipo </w:t>
            </w:r>
            <w:r w:rsidRPr="006321CC">
              <w:rPr>
                <w:rFonts w:ascii="Verdana" w:hAnsi="Verdana" w:cs="Times New Roman"/>
                <w:sz w:val="20"/>
                <w:szCs w:val="20"/>
              </w:rPr>
              <w:lastRenderedPageBreak/>
              <w:t xml:space="preserve">daugiafunkciniais spausdintuvais atspausdintus ar nukopijuotus dokumentus priskirti konkrečiam </w:t>
            </w:r>
            <w:r w:rsidR="003336A4" w:rsidRPr="006321CC">
              <w:rPr>
                <w:rFonts w:ascii="Verdana" w:hAnsi="Verdana" w:cs="Times New Roman"/>
                <w:sz w:val="20"/>
                <w:szCs w:val="20"/>
              </w:rPr>
              <w:t xml:space="preserve">vartotojas </w:t>
            </w:r>
            <w:r w:rsidRPr="006321CC">
              <w:rPr>
                <w:rFonts w:ascii="Verdana" w:hAnsi="Verdana" w:cs="Times New Roman"/>
                <w:sz w:val="20"/>
                <w:szCs w:val="20"/>
              </w:rPr>
              <w:t xml:space="preserve">ar jų grupei. D tipo spausdintuvais atspausdintus dokumentus priskirti konkrečiam </w:t>
            </w:r>
            <w:r w:rsidR="003336A4" w:rsidRPr="006321CC">
              <w:rPr>
                <w:rFonts w:ascii="Verdana" w:hAnsi="Verdana" w:cs="Times New Roman"/>
                <w:sz w:val="20"/>
                <w:szCs w:val="20"/>
              </w:rPr>
              <w:t xml:space="preserve">vartotojui </w:t>
            </w:r>
            <w:r w:rsidRPr="006321CC">
              <w:rPr>
                <w:rFonts w:ascii="Verdana" w:hAnsi="Verdana" w:cs="Times New Roman"/>
                <w:sz w:val="20"/>
                <w:szCs w:val="20"/>
              </w:rPr>
              <w:t>ar jų grupei.</w:t>
            </w:r>
          </w:p>
          <w:p w14:paraId="7B749737" w14:textId="77777777" w:rsidR="00B06C15" w:rsidRPr="006321CC" w:rsidRDefault="00D8258A" w:rsidP="00F02273">
            <w:pPr>
              <w:pStyle w:val="ListParagraph"/>
              <w:numPr>
                <w:ilvl w:val="0"/>
                <w:numId w:val="25"/>
              </w:numPr>
              <w:ind w:left="0" w:firstLine="360"/>
              <w:rPr>
                <w:rFonts w:ascii="Verdana" w:hAnsi="Verdana"/>
                <w:bCs/>
                <w:sz w:val="20"/>
                <w:szCs w:val="20"/>
              </w:rPr>
            </w:pPr>
            <w:r w:rsidRPr="006321CC">
              <w:rPr>
                <w:rFonts w:ascii="Verdana" w:hAnsi="Verdana" w:cs="Times New Roman"/>
                <w:sz w:val="20"/>
                <w:szCs w:val="20"/>
              </w:rPr>
              <w:t>Spausdinamų, kopijuojamų, skenuojamų lapų skaičius apskaitomas programinei įrangai tiesiogiai komunikuojant (</w:t>
            </w:r>
            <w:proofErr w:type="spellStart"/>
            <w:r w:rsidRPr="006321CC">
              <w:rPr>
                <w:rFonts w:ascii="Verdana" w:hAnsi="Verdana" w:cs="Times New Roman"/>
                <w:i/>
                <w:iCs/>
                <w:sz w:val="20"/>
                <w:szCs w:val="20"/>
              </w:rPr>
              <w:t>on</w:t>
            </w:r>
            <w:proofErr w:type="spellEnd"/>
            <w:r w:rsidRPr="006321CC">
              <w:rPr>
                <w:rFonts w:ascii="Verdana" w:hAnsi="Verdana" w:cs="Times New Roman"/>
                <w:i/>
                <w:iCs/>
                <w:sz w:val="20"/>
                <w:szCs w:val="20"/>
              </w:rPr>
              <w:t xml:space="preserve">-line </w:t>
            </w:r>
            <w:r w:rsidRPr="006321CC">
              <w:rPr>
                <w:rFonts w:ascii="Verdana" w:hAnsi="Verdana" w:cs="Times New Roman"/>
                <w:sz w:val="20"/>
                <w:szCs w:val="20"/>
              </w:rPr>
              <w:t>režimu) su kontroliuojamu daugiafunkciniu spausdintuvu.</w:t>
            </w:r>
          </w:p>
          <w:p w14:paraId="6C52D8E7" w14:textId="4F2A78F4" w:rsidR="00D8258A" w:rsidRPr="006321CC" w:rsidRDefault="008812EB" w:rsidP="00F02273">
            <w:pPr>
              <w:pStyle w:val="ListParagraph"/>
              <w:numPr>
                <w:ilvl w:val="0"/>
                <w:numId w:val="25"/>
              </w:numPr>
              <w:ind w:left="0" w:firstLine="360"/>
              <w:rPr>
                <w:rFonts w:ascii="Verdana" w:hAnsi="Verdana"/>
                <w:bCs/>
                <w:sz w:val="20"/>
                <w:szCs w:val="20"/>
              </w:rPr>
            </w:pPr>
            <w:r w:rsidRPr="006321CC">
              <w:rPr>
                <w:rFonts w:ascii="Verdana" w:hAnsi="Verdana" w:cs="Times New Roman"/>
                <w:sz w:val="20"/>
                <w:szCs w:val="20"/>
              </w:rPr>
              <w:t>Privalo būti centralizuota programinės įrangos sąsaja skirta jai administruoti. Turi turėti ne mažiau programinės įrangos funkcijų negu šios: daugiafunkcinių spausdintuvų</w:t>
            </w:r>
            <w:r w:rsidRPr="006321CC">
              <w:rPr>
                <w:rFonts w:ascii="Verdana" w:hAnsi="Verdana" w:cs="Times New Roman"/>
                <w:bCs/>
                <w:sz w:val="20"/>
                <w:szCs w:val="20"/>
              </w:rPr>
              <w:t xml:space="preserve"> </w:t>
            </w:r>
            <w:r w:rsidRPr="006321CC">
              <w:rPr>
                <w:rFonts w:ascii="Verdana" w:hAnsi="Verdana" w:cs="Times New Roman"/>
                <w:sz w:val="20"/>
                <w:szCs w:val="20"/>
              </w:rPr>
              <w:t xml:space="preserve">valdymas, konfigūravimas, </w:t>
            </w:r>
            <w:r w:rsidR="0012078A" w:rsidRPr="006321CC">
              <w:rPr>
                <w:rFonts w:ascii="Verdana" w:hAnsi="Verdana" w:cs="Times New Roman"/>
                <w:sz w:val="20"/>
                <w:szCs w:val="20"/>
              </w:rPr>
              <w:t xml:space="preserve">vartotojo </w:t>
            </w:r>
            <w:r w:rsidRPr="006321CC">
              <w:rPr>
                <w:rFonts w:ascii="Verdana" w:hAnsi="Verdana" w:cs="Times New Roman"/>
                <w:sz w:val="20"/>
                <w:szCs w:val="20"/>
              </w:rPr>
              <w:t>valdymas, teisių suteikimas, autentifikavimo kortelių valdymas ir ataskaitų rengimas.</w:t>
            </w:r>
          </w:p>
        </w:tc>
        <w:tc>
          <w:tcPr>
            <w:tcW w:w="2835" w:type="dxa"/>
            <w:tcBorders>
              <w:right w:val="single" w:sz="4" w:space="0" w:color="auto"/>
            </w:tcBorders>
          </w:tcPr>
          <w:p w14:paraId="415805DC" w14:textId="77777777" w:rsidR="0086153A" w:rsidRPr="006321CC" w:rsidRDefault="0086153A"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lastRenderedPageBreak/>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8E5B125" w14:textId="77777777" w:rsidR="0086153A" w:rsidRPr="006321CC" w:rsidRDefault="0086153A" w:rsidP="008506BA">
            <w:pPr>
              <w:jc w:val="center"/>
              <w:rPr>
                <w:rFonts w:ascii="Verdana" w:hAnsi="Verdana"/>
                <w:sz w:val="20"/>
                <w:szCs w:val="20"/>
                <w:lang w:val="lt-LT"/>
              </w:rPr>
            </w:pPr>
          </w:p>
        </w:tc>
      </w:tr>
      <w:tr w:rsidR="006321CC" w:rsidRPr="006321CC" w14:paraId="1F5CF12C" w14:textId="77777777" w:rsidTr="001D33E8">
        <w:tc>
          <w:tcPr>
            <w:tcW w:w="649" w:type="dxa"/>
          </w:tcPr>
          <w:p w14:paraId="2E97B9FD" w14:textId="77777777" w:rsidR="0086153A" w:rsidRPr="006321CC" w:rsidRDefault="0086153A">
            <w:pPr>
              <w:ind w:right="-109"/>
              <w:rPr>
                <w:rFonts w:ascii="Verdana" w:hAnsi="Verdana"/>
                <w:sz w:val="20"/>
                <w:szCs w:val="20"/>
                <w:lang w:val="lt-LT"/>
              </w:rPr>
            </w:pPr>
            <w:r w:rsidRPr="006321CC">
              <w:rPr>
                <w:rFonts w:ascii="Verdana" w:hAnsi="Verdana"/>
                <w:sz w:val="20"/>
                <w:szCs w:val="20"/>
                <w:lang w:val="lt-LT"/>
              </w:rPr>
              <w:t xml:space="preserve">3. </w:t>
            </w:r>
          </w:p>
          <w:p w14:paraId="0DC6E858" w14:textId="77777777" w:rsidR="0086153A" w:rsidRPr="006321CC" w:rsidRDefault="0086153A">
            <w:pPr>
              <w:rPr>
                <w:rFonts w:ascii="Verdana" w:hAnsi="Verdana"/>
                <w:sz w:val="20"/>
                <w:szCs w:val="20"/>
                <w:lang w:val="lt-LT" w:eastAsia="en-US"/>
              </w:rPr>
            </w:pPr>
          </w:p>
        </w:tc>
        <w:tc>
          <w:tcPr>
            <w:tcW w:w="3463" w:type="dxa"/>
          </w:tcPr>
          <w:p w14:paraId="4BBF72AB" w14:textId="77777777" w:rsidR="0086153A" w:rsidRPr="006321CC" w:rsidRDefault="008812EB" w:rsidP="008812EB">
            <w:pPr>
              <w:rPr>
                <w:rFonts w:ascii="Verdana" w:hAnsi="Verdana"/>
                <w:sz w:val="20"/>
                <w:szCs w:val="20"/>
                <w:lang w:val="lt-LT"/>
              </w:rPr>
            </w:pPr>
            <w:r w:rsidRPr="006321CC">
              <w:rPr>
                <w:rFonts w:ascii="Verdana" w:hAnsi="Verdana"/>
                <w:sz w:val="20"/>
                <w:szCs w:val="20"/>
                <w:lang w:val="lt-LT"/>
              </w:rPr>
              <w:t xml:space="preserve">Pasiekiamumas: </w:t>
            </w:r>
          </w:p>
          <w:p w14:paraId="51D5A01E" w14:textId="00AD2FA7" w:rsidR="008812EB" w:rsidRPr="006321CC" w:rsidRDefault="00BA521A" w:rsidP="00BA521A">
            <w:pPr>
              <w:pStyle w:val="ListParagraph"/>
              <w:numPr>
                <w:ilvl w:val="0"/>
                <w:numId w:val="26"/>
              </w:numPr>
              <w:ind w:left="0" w:firstLine="360"/>
              <w:rPr>
                <w:rFonts w:ascii="Verdana" w:hAnsi="Verdana"/>
                <w:sz w:val="20"/>
                <w:szCs w:val="20"/>
              </w:rPr>
            </w:pPr>
            <w:r w:rsidRPr="006321CC">
              <w:rPr>
                <w:rFonts w:ascii="Verdana" w:hAnsi="Verdana" w:cs="Times New Roman"/>
                <w:sz w:val="20"/>
                <w:szCs w:val="20"/>
              </w:rPr>
              <w:t>Jungtis prie administravimo sąsajos turi būti galima naudojant interneto naršykles, nediegiant papildomos taikomosios programinės įrangos administratoriaus darbo vietoje.</w:t>
            </w:r>
          </w:p>
          <w:p w14:paraId="0E664C19" w14:textId="2DFEB671" w:rsidR="00BA521A" w:rsidRPr="006321CC" w:rsidRDefault="00E517CE" w:rsidP="00BA521A">
            <w:pPr>
              <w:pStyle w:val="ListParagraph"/>
              <w:numPr>
                <w:ilvl w:val="0"/>
                <w:numId w:val="26"/>
              </w:numPr>
              <w:ind w:left="0" w:firstLine="360"/>
              <w:rPr>
                <w:rFonts w:ascii="Verdana" w:hAnsi="Verdana"/>
                <w:sz w:val="20"/>
                <w:szCs w:val="20"/>
              </w:rPr>
            </w:pPr>
            <w:r w:rsidRPr="006321CC">
              <w:rPr>
                <w:rFonts w:ascii="Verdana" w:hAnsi="Verdana" w:cs="Times New Roman"/>
                <w:sz w:val="20"/>
                <w:szCs w:val="20"/>
              </w:rPr>
              <w:t>Programinė įranga turi leisti administratoriui (</w:t>
            </w:r>
            <w:r w:rsidR="00A307CA" w:rsidRPr="006321CC">
              <w:rPr>
                <w:rFonts w:ascii="Verdana" w:hAnsi="Verdana" w:cs="Times New Roman"/>
                <w:sz w:val="20"/>
                <w:szCs w:val="20"/>
              </w:rPr>
              <w:t xml:space="preserve">LRT </w:t>
            </w:r>
            <w:r w:rsidRPr="006321CC">
              <w:rPr>
                <w:rFonts w:ascii="Verdana" w:hAnsi="Verdana" w:cs="Times New Roman"/>
                <w:sz w:val="20"/>
                <w:szCs w:val="20"/>
              </w:rPr>
              <w:t xml:space="preserve">atsakingam asmeniui) konfigūruoti taisykles ir priskirti jas </w:t>
            </w:r>
            <w:r w:rsidR="0012078A" w:rsidRPr="006321CC">
              <w:rPr>
                <w:rFonts w:ascii="Verdana" w:hAnsi="Verdana" w:cs="Times New Roman"/>
                <w:sz w:val="20"/>
                <w:szCs w:val="20"/>
              </w:rPr>
              <w:t xml:space="preserve">vartotojų </w:t>
            </w:r>
            <w:r w:rsidRPr="006321CC">
              <w:rPr>
                <w:rFonts w:ascii="Verdana" w:hAnsi="Verdana" w:cs="Times New Roman"/>
                <w:sz w:val="20"/>
                <w:szCs w:val="20"/>
              </w:rPr>
              <w:t xml:space="preserve">grupėms, kiekvienam </w:t>
            </w:r>
            <w:r w:rsidR="0012078A" w:rsidRPr="006321CC">
              <w:rPr>
                <w:rFonts w:ascii="Verdana" w:hAnsi="Verdana" w:cs="Times New Roman"/>
                <w:sz w:val="20"/>
                <w:szCs w:val="20"/>
              </w:rPr>
              <w:t>vartotojui</w:t>
            </w:r>
            <w:r w:rsidRPr="006321CC">
              <w:rPr>
                <w:rFonts w:ascii="Verdana" w:hAnsi="Verdana" w:cs="Times New Roman"/>
                <w:sz w:val="20"/>
                <w:szCs w:val="20"/>
              </w:rPr>
              <w:t>, daugiafunkciniam spausdintuvui.</w:t>
            </w:r>
          </w:p>
          <w:p w14:paraId="1E5813C3" w14:textId="500C388A" w:rsidR="00E517CE" w:rsidRPr="006321CC" w:rsidRDefault="00510B46" w:rsidP="00BA521A">
            <w:pPr>
              <w:pStyle w:val="ListParagraph"/>
              <w:numPr>
                <w:ilvl w:val="0"/>
                <w:numId w:val="26"/>
              </w:numPr>
              <w:ind w:left="0" w:firstLine="360"/>
              <w:rPr>
                <w:rFonts w:ascii="Verdana" w:hAnsi="Verdana"/>
                <w:sz w:val="20"/>
                <w:szCs w:val="20"/>
              </w:rPr>
            </w:pPr>
            <w:r w:rsidRPr="006321CC">
              <w:rPr>
                <w:rFonts w:ascii="Verdana" w:hAnsi="Verdana" w:cs="Times New Roman"/>
                <w:sz w:val="20"/>
                <w:szCs w:val="20"/>
              </w:rPr>
              <w:t>Administratoriui (</w:t>
            </w:r>
            <w:r w:rsidR="00352C82" w:rsidRPr="006321CC">
              <w:rPr>
                <w:rFonts w:ascii="Verdana" w:hAnsi="Verdana" w:cs="Times New Roman"/>
                <w:sz w:val="20"/>
                <w:szCs w:val="20"/>
              </w:rPr>
              <w:t>LRT</w:t>
            </w:r>
            <w:r w:rsidRPr="006321CC">
              <w:rPr>
                <w:rFonts w:ascii="Verdana" w:hAnsi="Verdana" w:cs="Times New Roman"/>
                <w:sz w:val="20"/>
                <w:szCs w:val="20"/>
              </w:rPr>
              <w:t xml:space="preserve"> atsakingam asmeniui) turi būti sudaryta galimybė prisijungti prie programinės įrangos ir matyti jo </w:t>
            </w:r>
            <w:r w:rsidR="00352C82" w:rsidRPr="006321CC">
              <w:rPr>
                <w:rFonts w:ascii="Verdana" w:hAnsi="Verdana" w:cs="Times New Roman"/>
                <w:sz w:val="20"/>
                <w:szCs w:val="20"/>
              </w:rPr>
              <w:t xml:space="preserve">konkrečių darbuotojų ar </w:t>
            </w:r>
            <w:r w:rsidR="00A307CA" w:rsidRPr="006321CC">
              <w:rPr>
                <w:rFonts w:ascii="Verdana" w:hAnsi="Verdana" w:cs="Times New Roman"/>
                <w:sz w:val="20"/>
                <w:szCs w:val="20"/>
              </w:rPr>
              <w:t>skyriaus</w:t>
            </w:r>
            <w:r w:rsidR="00352C82" w:rsidRPr="006321CC">
              <w:rPr>
                <w:rFonts w:ascii="Verdana" w:hAnsi="Verdana" w:cs="Times New Roman"/>
                <w:sz w:val="20"/>
                <w:szCs w:val="20"/>
              </w:rPr>
              <w:t xml:space="preserve"> </w:t>
            </w:r>
            <w:r w:rsidRPr="006321CC">
              <w:rPr>
                <w:rFonts w:ascii="Verdana" w:hAnsi="Verdana" w:cs="Times New Roman"/>
                <w:sz w:val="20"/>
                <w:szCs w:val="20"/>
              </w:rPr>
              <w:t>spausdinimo bei kopijavimo statistiką.</w:t>
            </w:r>
          </w:p>
          <w:p w14:paraId="5AC82862" w14:textId="78B19C6D" w:rsidR="00510B46" w:rsidRPr="006321CC" w:rsidRDefault="00046F5E" w:rsidP="00BA521A">
            <w:pPr>
              <w:pStyle w:val="ListParagraph"/>
              <w:numPr>
                <w:ilvl w:val="0"/>
                <w:numId w:val="26"/>
              </w:numPr>
              <w:ind w:left="0" w:firstLine="360"/>
              <w:rPr>
                <w:rFonts w:ascii="Verdana" w:hAnsi="Verdana"/>
                <w:sz w:val="20"/>
                <w:szCs w:val="20"/>
              </w:rPr>
            </w:pPr>
            <w:r w:rsidRPr="006321CC">
              <w:rPr>
                <w:rFonts w:ascii="Verdana" w:hAnsi="Verdana" w:cs="Times New Roman"/>
                <w:sz w:val="20"/>
                <w:szCs w:val="20"/>
              </w:rPr>
              <w:t>Administratoriui (</w:t>
            </w:r>
            <w:r w:rsidR="00A307CA" w:rsidRPr="006321CC">
              <w:rPr>
                <w:rFonts w:ascii="Verdana" w:hAnsi="Verdana" w:cs="Times New Roman"/>
                <w:sz w:val="20"/>
                <w:szCs w:val="20"/>
              </w:rPr>
              <w:t xml:space="preserve">LRT </w:t>
            </w:r>
            <w:r w:rsidRPr="006321CC">
              <w:rPr>
                <w:rFonts w:ascii="Verdana" w:hAnsi="Verdana" w:cs="Times New Roman"/>
                <w:sz w:val="20"/>
                <w:szCs w:val="20"/>
              </w:rPr>
              <w:t>atsakingam asmeniui) turi būti sudaryta galimybė kiekvieną daugiafunkcinį spausdintuvą</w:t>
            </w:r>
            <w:r w:rsidRPr="006321CC">
              <w:rPr>
                <w:rFonts w:ascii="Verdana" w:hAnsi="Verdana" w:cs="Times New Roman"/>
                <w:bCs/>
                <w:sz w:val="20"/>
                <w:szCs w:val="20"/>
              </w:rPr>
              <w:t xml:space="preserve"> </w:t>
            </w:r>
            <w:r w:rsidRPr="006321CC">
              <w:rPr>
                <w:rFonts w:ascii="Verdana" w:hAnsi="Verdana" w:cs="Times New Roman"/>
                <w:sz w:val="20"/>
                <w:szCs w:val="20"/>
              </w:rPr>
              <w:t xml:space="preserve">aprašyti (pvz., įrenginio modelio pavadinimas, aukštas, kuriame jis stovi, papildomi komentarai ir pan.), kad vėliau ši informacija būtų pateikiama </w:t>
            </w:r>
            <w:r w:rsidRPr="006321CC">
              <w:rPr>
                <w:rFonts w:ascii="Verdana" w:hAnsi="Verdana" w:cs="Times New Roman"/>
                <w:sz w:val="20"/>
                <w:szCs w:val="20"/>
              </w:rPr>
              <w:lastRenderedPageBreak/>
              <w:t>peržiūrint išsamų daugiafunkcinio spausdintuvo</w:t>
            </w:r>
            <w:r w:rsidRPr="006321CC">
              <w:rPr>
                <w:rFonts w:ascii="Verdana" w:hAnsi="Verdana" w:cs="Times New Roman"/>
                <w:bCs/>
                <w:sz w:val="20"/>
                <w:szCs w:val="20"/>
              </w:rPr>
              <w:t xml:space="preserve"> </w:t>
            </w:r>
            <w:r w:rsidRPr="006321CC">
              <w:rPr>
                <w:rFonts w:ascii="Verdana" w:hAnsi="Verdana" w:cs="Times New Roman"/>
                <w:sz w:val="20"/>
                <w:szCs w:val="20"/>
              </w:rPr>
              <w:t>aprašymą.</w:t>
            </w:r>
          </w:p>
          <w:p w14:paraId="1A119F10" w14:textId="79E8820B" w:rsidR="002671BA" w:rsidRPr="006321CC" w:rsidRDefault="00C91B3C" w:rsidP="00BA521A">
            <w:pPr>
              <w:pStyle w:val="ListParagraph"/>
              <w:numPr>
                <w:ilvl w:val="0"/>
                <w:numId w:val="26"/>
              </w:numPr>
              <w:ind w:left="0" w:firstLine="360"/>
              <w:rPr>
                <w:rFonts w:ascii="Verdana" w:hAnsi="Verdana"/>
                <w:sz w:val="20"/>
                <w:szCs w:val="20"/>
              </w:rPr>
            </w:pPr>
            <w:r w:rsidRPr="006321CC">
              <w:rPr>
                <w:rFonts w:ascii="Verdana" w:hAnsi="Verdana" w:cs="Times New Roman"/>
                <w:sz w:val="20"/>
                <w:szCs w:val="20"/>
              </w:rPr>
              <w:t>Tiekėjui</w:t>
            </w:r>
            <w:r w:rsidR="002671BA" w:rsidRPr="006321CC">
              <w:rPr>
                <w:rFonts w:ascii="Verdana" w:hAnsi="Verdana" w:cs="Times New Roman"/>
                <w:sz w:val="20"/>
                <w:szCs w:val="20"/>
              </w:rPr>
              <w:t xml:space="preserve"> nesuteikiama nuotolinė prieiga prie </w:t>
            </w:r>
            <w:r w:rsidRPr="006321CC">
              <w:rPr>
                <w:rFonts w:ascii="Verdana" w:hAnsi="Verdana" w:cs="Times New Roman"/>
                <w:sz w:val="20"/>
                <w:szCs w:val="20"/>
              </w:rPr>
              <w:t xml:space="preserve">LRT </w:t>
            </w:r>
            <w:r w:rsidR="002671BA" w:rsidRPr="006321CC">
              <w:rPr>
                <w:rFonts w:ascii="Verdana" w:hAnsi="Verdana" w:cs="Times New Roman"/>
                <w:sz w:val="20"/>
                <w:szCs w:val="20"/>
              </w:rPr>
              <w:t xml:space="preserve">resursų. Priėjimą prie programinės įrangos gali turėti tik </w:t>
            </w:r>
            <w:r w:rsidRPr="006321CC">
              <w:rPr>
                <w:rFonts w:ascii="Verdana" w:hAnsi="Verdana" w:cs="Times New Roman"/>
                <w:sz w:val="20"/>
                <w:szCs w:val="20"/>
              </w:rPr>
              <w:t xml:space="preserve">LRT </w:t>
            </w:r>
            <w:r w:rsidR="002671BA" w:rsidRPr="006321CC">
              <w:rPr>
                <w:rFonts w:ascii="Verdana" w:hAnsi="Verdana" w:cs="Times New Roman"/>
                <w:sz w:val="20"/>
                <w:szCs w:val="20"/>
              </w:rPr>
              <w:t xml:space="preserve">administratoriai ( </w:t>
            </w:r>
            <w:r w:rsidR="0023424C" w:rsidRPr="006321CC">
              <w:rPr>
                <w:rFonts w:ascii="Verdana" w:hAnsi="Verdana" w:cs="Times New Roman"/>
                <w:sz w:val="20"/>
                <w:szCs w:val="20"/>
              </w:rPr>
              <w:t xml:space="preserve">LRT </w:t>
            </w:r>
            <w:r w:rsidR="002671BA" w:rsidRPr="006321CC">
              <w:rPr>
                <w:rFonts w:ascii="Verdana" w:hAnsi="Verdana" w:cs="Times New Roman"/>
                <w:sz w:val="20"/>
                <w:szCs w:val="20"/>
              </w:rPr>
              <w:t>atsakingi asmenys), kurie turi prisijungti</w:t>
            </w:r>
            <w:r w:rsidR="00FE5C35" w:rsidRPr="006321CC">
              <w:rPr>
                <w:rFonts w:ascii="Verdana" w:hAnsi="Verdana" w:cs="Times New Roman"/>
                <w:sz w:val="20"/>
                <w:szCs w:val="20"/>
              </w:rPr>
              <w:t xml:space="preserve"> prie</w:t>
            </w:r>
            <w:r w:rsidR="002671BA" w:rsidRPr="006321CC">
              <w:rPr>
                <w:rFonts w:ascii="Verdana" w:hAnsi="Verdana" w:cs="Times New Roman"/>
                <w:sz w:val="20"/>
                <w:szCs w:val="20"/>
              </w:rPr>
              <w:t xml:space="preserve"> </w:t>
            </w:r>
            <w:r w:rsidR="00955165" w:rsidRPr="006321CC">
              <w:rPr>
                <w:rFonts w:ascii="Verdana" w:hAnsi="Verdana"/>
                <w:sz w:val="20"/>
                <w:szCs w:val="20"/>
              </w:rPr>
              <w:t>įmonės vartotojų sistemos  (</w:t>
            </w:r>
            <w:r w:rsidR="00955165" w:rsidRPr="006321CC">
              <w:rPr>
                <w:rFonts w:ascii="Verdana" w:hAnsi="Verdana"/>
                <w:i/>
                <w:iCs/>
                <w:sz w:val="20"/>
                <w:szCs w:val="20"/>
              </w:rPr>
              <w:t>angl</w:t>
            </w:r>
            <w:r w:rsidR="00955165" w:rsidRPr="006321CC">
              <w:rPr>
                <w:rFonts w:ascii="Verdana" w:hAnsi="Verdana"/>
                <w:sz w:val="20"/>
                <w:szCs w:val="20"/>
              </w:rPr>
              <w:t xml:space="preserve">. </w:t>
            </w:r>
            <w:proofErr w:type="spellStart"/>
            <w:r w:rsidR="00955165" w:rsidRPr="006321CC">
              <w:rPr>
                <w:rFonts w:ascii="Verdana" w:hAnsi="Verdana"/>
                <w:i/>
                <w:iCs/>
                <w:sz w:val="20"/>
                <w:szCs w:val="20"/>
              </w:rPr>
              <w:t>Active</w:t>
            </w:r>
            <w:proofErr w:type="spellEnd"/>
            <w:r w:rsidR="00955165" w:rsidRPr="006321CC">
              <w:rPr>
                <w:rFonts w:ascii="Verdana" w:hAnsi="Verdana"/>
                <w:i/>
                <w:iCs/>
                <w:sz w:val="20"/>
                <w:szCs w:val="20"/>
              </w:rPr>
              <w:t xml:space="preserve"> </w:t>
            </w:r>
            <w:proofErr w:type="spellStart"/>
            <w:r w:rsidR="00955165" w:rsidRPr="006321CC">
              <w:rPr>
                <w:rFonts w:ascii="Verdana" w:hAnsi="Verdana"/>
                <w:i/>
                <w:iCs/>
                <w:sz w:val="20"/>
                <w:szCs w:val="20"/>
              </w:rPr>
              <w:t>Directory</w:t>
            </w:r>
            <w:proofErr w:type="spellEnd"/>
            <w:r w:rsidR="00955165" w:rsidRPr="006321CC">
              <w:rPr>
                <w:rFonts w:ascii="Verdana" w:hAnsi="Verdana"/>
                <w:sz w:val="20"/>
                <w:szCs w:val="20"/>
              </w:rPr>
              <w:t xml:space="preserve">)), </w:t>
            </w:r>
            <w:r w:rsidR="002671BA" w:rsidRPr="006321CC">
              <w:rPr>
                <w:rFonts w:ascii="Verdana" w:hAnsi="Verdana" w:cs="Times New Roman"/>
                <w:sz w:val="20"/>
                <w:szCs w:val="20"/>
              </w:rPr>
              <w:t>vardu ir slaptažodžiu.</w:t>
            </w:r>
          </w:p>
          <w:p w14:paraId="415D7AF2" w14:textId="0DB46978" w:rsidR="008812EB" w:rsidRPr="006321CC" w:rsidRDefault="008812EB" w:rsidP="008812EB">
            <w:pPr>
              <w:rPr>
                <w:rFonts w:ascii="Verdana" w:hAnsi="Verdana"/>
                <w:sz w:val="20"/>
                <w:szCs w:val="20"/>
                <w:lang w:val="lt-LT"/>
              </w:rPr>
            </w:pPr>
          </w:p>
        </w:tc>
        <w:tc>
          <w:tcPr>
            <w:tcW w:w="2835" w:type="dxa"/>
            <w:tcBorders>
              <w:right w:val="single" w:sz="4" w:space="0" w:color="auto"/>
            </w:tcBorders>
          </w:tcPr>
          <w:p w14:paraId="3A4265A3" w14:textId="7128A387" w:rsidR="0086153A" w:rsidRPr="006321CC" w:rsidRDefault="001D33E8"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lastRenderedPageBreak/>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042023F" w14:textId="77777777" w:rsidR="0086153A" w:rsidRPr="006321CC" w:rsidRDefault="0086153A" w:rsidP="008506BA">
            <w:pPr>
              <w:jc w:val="center"/>
              <w:rPr>
                <w:rFonts w:ascii="Verdana" w:eastAsia="Times New Roman" w:hAnsi="Verdana"/>
                <w:i/>
                <w:iCs/>
                <w:sz w:val="20"/>
                <w:szCs w:val="20"/>
                <w:lang w:val="lt-LT"/>
              </w:rPr>
            </w:pPr>
          </w:p>
        </w:tc>
      </w:tr>
      <w:tr w:rsidR="006321CC" w:rsidRPr="006321CC" w14:paraId="0039B61A" w14:textId="77777777" w:rsidTr="001D33E8">
        <w:tc>
          <w:tcPr>
            <w:tcW w:w="649" w:type="dxa"/>
          </w:tcPr>
          <w:p w14:paraId="4B9CE6FF" w14:textId="77777777" w:rsidR="0086153A" w:rsidRPr="006321CC" w:rsidRDefault="0086153A">
            <w:pPr>
              <w:ind w:right="-109"/>
              <w:rPr>
                <w:rFonts w:ascii="Verdana" w:hAnsi="Verdana"/>
                <w:sz w:val="20"/>
                <w:szCs w:val="20"/>
                <w:lang w:val="lt-LT" w:eastAsia="en-US"/>
              </w:rPr>
            </w:pPr>
            <w:r w:rsidRPr="006321CC">
              <w:rPr>
                <w:rFonts w:ascii="Verdana" w:hAnsi="Verdana"/>
                <w:sz w:val="20"/>
                <w:szCs w:val="20"/>
                <w:lang w:val="lt-LT"/>
              </w:rPr>
              <w:t>4.</w:t>
            </w:r>
          </w:p>
        </w:tc>
        <w:tc>
          <w:tcPr>
            <w:tcW w:w="3463" w:type="dxa"/>
          </w:tcPr>
          <w:p w14:paraId="74EC1106" w14:textId="77777777" w:rsidR="0086153A" w:rsidRPr="006321CC" w:rsidRDefault="00846AFB">
            <w:pPr>
              <w:rPr>
                <w:rFonts w:ascii="Verdana" w:hAnsi="Verdana"/>
                <w:b/>
                <w:sz w:val="20"/>
                <w:szCs w:val="20"/>
                <w:lang w:val="lt-LT"/>
              </w:rPr>
            </w:pPr>
            <w:r w:rsidRPr="006321CC">
              <w:rPr>
                <w:rFonts w:ascii="Verdana" w:hAnsi="Verdana"/>
                <w:b/>
                <w:sz w:val="20"/>
                <w:szCs w:val="20"/>
                <w:lang w:val="lt-LT"/>
              </w:rPr>
              <w:t>Ataskaitos:</w:t>
            </w:r>
          </w:p>
          <w:p w14:paraId="7E56051F" w14:textId="6A50B267" w:rsidR="00846AFB" w:rsidRPr="006321CC" w:rsidRDefault="008F5274" w:rsidP="008F5274">
            <w:pPr>
              <w:pStyle w:val="ListParagraph"/>
              <w:numPr>
                <w:ilvl w:val="0"/>
                <w:numId w:val="27"/>
              </w:numPr>
              <w:ind w:left="-40" w:firstLine="400"/>
              <w:rPr>
                <w:rFonts w:ascii="Verdana" w:hAnsi="Verdana"/>
                <w:sz w:val="20"/>
                <w:szCs w:val="20"/>
              </w:rPr>
            </w:pPr>
            <w:r w:rsidRPr="006321CC">
              <w:rPr>
                <w:rFonts w:ascii="Verdana" w:hAnsi="Verdana" w:cs="Times New Roman"/>
                <w:sz w:val="20"/>
                <w:szCs w:val="20"/>
              </w:rPr>
              <w:t xml:space="preserve">Turi būti galimybė formuoti ataskaitas apie kiekvieno </w:t>
            </w:r>
            <w:r w:rsidR="0023424C" w:rsidRPr="006321CC">
              <w:rPr>
                <w:rFonts w:ascii="Verdana" w:hAnsi="Verdana" w:cs="Times New Roman"/>
                <w:sz w:val="20"/>
                <w:szCs w:val="20"/>
              </w:rPr>
              <w:t>vartotojo</w:t>
            </w:r>
            <w:r w:rsidRPr="006321CC">
              <w:rPr>
                <w:rFonts w:ascii="Verdana" w:hAnsi="Verdana" w:cs="Times New Roman"/>
                <w:sz w:val="20"/>
                <w:szCs w:val="20"/>
              </w:rPr>
              <w:t>, pasirinkto padalinio padarytas kopijas/spaudus/skenavimus pagal pasirinktą laikotarpį.</w:t>
            </w:r>
          </w:p>
          <w:p w14:paraId="5EECCF73" w14:textId="77777777" w:rsidR="008F5274" w:rsidRPr="006321CC" w:rsidRDefault="00DE7E5A" w:rsidP="008F5274">
            <w:pPr>
              <w:pStyle w:val="ListParagraph"/>
              <w:numPr>
                <w:ilvl w:val="0"/>
                <w:numId w:val="27"/>
              </w:numPr>
              <w:ind w:left="-40" w:firstLine="400"/>
              <w:rPr>
                <w:rFonts w:ascii="Verdana" w:hAnsi="Verdana"/>
                <w:sz w:val="20"/>
                <w:szCs w:val="20"/>
              </w:rPr>
            </w:pPr>
            <w:r w:rsidRPr="006321CC">
              <w:rPr>
                <w:rFonts w:ascii="Verdana" w:hAnsi="Verdana" w:cs="Times New Roman"/>
                <w:sz w:val="20"/>
                <w:szCs w:val="20"/>
              </w:rPr>
              <w:t>Programinė įranga ataskaitose turi vertinti spausdinto ar kopijuoto dokumento spalvą (nespalvotas, spalvotas), popieriaus formatą, dvipusį ar vienpusį spausdinimą arba kopijavimą.</w:t>
            </w:r>
          </w:p>
          <w:p w14:paraId="36D207BB" w14:textId="7B25442A" w:rsidR="00DE7E5A" w:rsidRPr="006321CC" w:rsidRDefault="00453359" w:rsidP="008F5274">
            <w:pPr>
              <w:pStyle w:val="ListParagraph"/>
              <w:numPr>
                <w:ilvl w:val="0"/>
                <w:numId w:val="27"/>
              </w:numPr>
              <w:ind w:left="-40" w:firstLine="400"/>
              <w:rPr>
                <w:rFonts w:ascii="Verdana" w:hAnsi="Verdana"/>
                <w:sz w:val="20"/>
                <w:szCs w:val="20"/>
              </w:rPr>
            </w:pPr>
            <w:r w:rsidRPr="006321CC">
              <w:rPr>
                <w:rFonts w:ascii="Verdana" w:hAnsi="Verdana" w:cs="Times New Roman"/>
                <w:sz w:val="20"/>
                <w:szCs w:val="20"/>
              </w:rPr>
              <w:t xml:space="preserve">Turi būti galimybė formuojamoje ataskaitoje atvaizduoti kiekvieno </w:t>
            </w:r>
            <w:r w:rsidR="0023424C" w:rsidRPr="006321CC">
              <w:rPr>
                <w:rFonts w:ascii="Verdana" w:hAnsi="Verdana" w:cs="Times New Roman"/>
                <w:sz w:val="20"/>
                <w:szCs w:val="20"/>
              </w:rPr>
              <w:t xml:space="preserve">vartotojo </w:t>
            </w:r>
            <w:r w:rsidRPr="006321CC">
              <w:rPr>
                <w:rFonts w:ascii="Verdana" w:hAnsi="Verdana" w:cs="Times New Roman"/>
                <w:sz w:val="20"/>
                <w:szCs w:val="20"/>
              </w:rPr>
              <w:t xml:space="preserve">unikalius duomenis – darbo vietos vardas, vardas, pavardė, pareigos, padalinys (duomenys automatiškai turi būti imami iš </w:t>
            </w:r>
            <w:r w:rsidR="002D672B" w:rsidRPr="006321CC">
              <w:rPr>
                <w:rFonts w:ascii="Verdana" w:hAnsi="Verdana" w:cs="Times New Roman"/>
                <w:sz w:val="20"/>
                <w:szCs w:val="20"/>
              </w:rPr>
              <w:t xml:space="preserve">Microsoft </w:t>
            </w:r>
            <w:proofErr w:type="spellStart"/>
            <w:r w:rsidR="002D672B" w:rsidRPr="006321CC">
              <w:rPr>
                <w:rFonts w:ascii="Verdana" w:hAnsi="Verdana" w:cs="Times New Roman"/>
                <w:sz w:val="20"/>
                <w:szCs w:val="20"/>
              </w:rPr>
              <w:t>Active</w:t>
            </w:r>
            <w:proofErr w:type="spellEnd"/>
            <w:r w:rsidR="002D672B" w:rsidRPr="006321CC">
              <w:rPr>
                <w:rFonts w:ascii="Verdana" w:hAnsi="Verdana" w:cs="Times New Roman"/>
                <w:sz w:val="20"/>
                <w:szCs w:val="20"/>
              </w:rPr>
              <w:t xml:space="preserve"> </w:t>
            </w:r>
            <w:proofErr w:type="spellStart"/>
            <w:r w:rsidR="002D672B" w:rsidRPr="006321CC">
              <w:rPr>
                <w:rFonts w:ascii="Verdana" w:hAnsi="Verdana" w:cs="Times New Roman"/>
                <w:sz w:val="20"/>
                <w:szCs w:val="20"/>
              </w:rPr>
              <w:t>Directory</w:t>
            </w:r>
            <w:proofErr w:type="spellEnd"/>
            <w:r w:rsidR="002D672B" w:rsidRPr="006321CC">
              <w:rPr>
                <w:rFonts w:ascii="Verdana" w:hAnsi="Verdana" w:cs="Times New Roman"/>
                <w:sz w:val="20"/>
                <w:szCs w:val="20"/>
              </w:rPr>
              <w:t xml:space="preserve"> per LDAP protokolą</w:t>
            </w:r>
            <w:r w:rsidRPr="006321CC">
              <w:rPr>
                <w:rFonts w:ascii="Verdana" w:hAnsi="Verdana" w:cs="Times New Roman"/>
                <w:sz w:val="20"/>
                <w:szCs w:val="20"/>
              </w:rPr>
              <w:t>), spausdintų dokumentų pavadinimas, kiekis.</w:t>
            </w:r>
          </w:p>
          <w:p w14:paraId="0923793F" w14:textId="77777777" w:rsidR="00453359" w:rsidRPr="006321CC" w:rsidRDefault="000F286F" w:rsidP="008F5274">
            <w:pPr>
              <w:pStyle w:val="ListParagraph"/>
              <w:numPr>
                <w:ilvl w:val="0"/>
                <w:numId w:val="27"/>
              </w:numPr>
              <w:ind w:left="-40" w:firstLine="400"/>
              <w:rPr>
                <w:rFonts w:ascii="Verdana" w:hAnsi="Verdana"/>
                <w:sz w:val="20"/>
                <w:szCs w:val="20"/>
              </w:rPr>
            </w:pPr>
            <w:r w:rsidRPr="006321CC">
              <w:rPr>
                <w:rFonts w:ascii="Verdana" w:hAnsi="Verdana" w:cs="Times New Roman"/>
                <w:sz w:val="20"/>
                <w:szCs w:val="20"/>
              </w:rPr>
              <w:t>Turi turėti galimybę siųsti ataskaitas bent dviem iš nurodytų dokumentų formatų: XLSX, CSV, PDF.</w:t>
            </w:r>
          </w:p>
          <w:p w14:paraId="509214E2" w14:textId="77777777" w:rsidR="000F286F" w:rsidRPr="006321CC" w:rsidRDefault="00052D2D" w:rsidP="008F5274">
            <w:pPr>
              <w:pStyle w:val="ListParagraph"/>
              <w:numPr>
                <w:ilvl w:val="0"/>
                <w:numId w:val="27"/>
              </w:numPr>
              <w:ind w:left="-40" w:firstLine="400"/>
              <w:rPr>
                <w:rFonts w:ascii="Verdana" w:hAnsi="Verdana"/>
                <w:sz w:val="20"/>
                <w:szCs w:val="20"/>
              </w:rPr>
            </w:pPr>
            <w:r w:rsidRPr="006321CC">
              <w:rPr>
                <w:rFonts w:ascii="Verdana" w:hAnsi="Verdana" w:cs="Times New Roman"/>
                <w:sz w:val="20"/>
                <w:szCs w:val="20"/>
              </w:rPr>
              <w:t>Spausdinimo ir kopijavimo ataskaitos turi būti bendros, tačiau turi būti galimybė atskirai pamatuoti tiek spausdinimo, tiek kopijavimo apimtis.</w:t>
            </w:r>
          </w:p>
          <w:p w14:paraId="5F2FDE4F" w14:textId="0F380157" w:rsidR="00EC7FE3" w:rsidRPr="006321CC" w:rsidRDefault="00EC7FE3" w:rsidP="008F5274">
            <w:pPr>
              <w:pStyle w:val="ListParagraph"/>
              <w:numPr>
                <w:ilvl w:val="0"/>
                <w:numId w:val="27"/>
              </w:numPr>
              <w:ind w:left="-40" w:firstLine="400"/>
              <w:rPr>
                <w:rFonts w:ascii="Verdana" w:hAnsi="Verdana"/>
                <w:sz w:val="20"/>
                <w:szCs w:val="20"/>
              </w:rPr>
            </w:pPr>
            <w:r w:rsidRPr="006321CC">
              <w:rPr>
                <w:rFonts w:ascii="Verdana" w:hAnsi="Verdana" w:cs="Times New Roman"/>
                <w:sz w:val="20"/>
                <w:szCs w:val="20"/>
              </w:rPr>
              <w:t>Turi būti galimybė ataskaitas siųsti el. paštu nurodytiems adresatams ir nustatytu periodiškumu, kurį nustato administratorius (kas mėnesį, kas savaitę, kiekvieną dieną) ir rankiniu būdu.</w:t>
            </w:r>
          </w:p>
        </w:tc>
        <w:tc>
          <w:tcPr>
            <w:tcW w:w="2835" w:type="dxa"/>
            <w:tcBorders>
              <w:right w:val="single" w:sz="4" w:space="0" w:color="auto"/>
            </w:tcBorders>
          </w:tcPr>
          <w:p w14:paraId="4A706D3E" w14:textId="1D6D4D59" w:rsidR="0086153A" w:rsidRPr="006321CC" w:rsidRDefault="001D33E8"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61BB69E" w14:textId="77777777" w:rsidR="0086153A" w:rsidRPr="006321CC" w:rsidRDefault="0086153A" w:rsidP="008506BA">
            <w:pPr>
              <w:jc w:val="center"/>
              <w:rPr>
                <w:rFonts w:ascii="Verdana" w:eastAsia="Times New Roman" w:hAnsi="Verdana"/>
                <w:i/>
                <w:iCs/>
                <w:sz w:val="20"/>
                <w:szCs w:val="20"/>
                <w:lang w:val="lt-LT"/>
              </w:rPr>
            </w:pPr>
          </w:p>
        </w:tc>
      </w:tr>
      <w:tr w:rsidR="006321CC" w:rsidRPr="006321CC" w14:paraId="00DD6129" w14:textId="77777777" w:rsidTr="00924ED9">
        <w:tc>
          <w:tcPr>
            <w:tcW w:w="649" w:type="dxa"/>
          </w:tcPr>
          <w:p w14:paraId="410BA9BC" w14:textId="77777777" w:rsidR="0086153A" w:rsidRPr="006321CC" w:rsidRDefault="0086153A">
            <w:pPr>
              <w:ind w:right="-109"/>
              <w:rPr>
                <w:rFonts w:ascii="Verdana" w:hAnsi="Verdana"/>
                <w:sz w:val="20"/>
                <w:szCs w:val="20"/>
                <w:lang w:val="lt-LT"/>
              </w:rPr>
            </w:pPr>
            <w:r w:rsidRPr="006321CC">
              <w:rPr>
                <w:rFonts w:ascii="Verdana" w:hAnsi="Verdana"/>
                <w:sz w:val="20"/>
                <w:szCs w:val="20"/>
                <w:lang w:val="lt-LT"/>
              </w:rPr>
              <w:t xml:space="preserve">5. </w:t>
            </w:r>
          </w:p>
        </w:tc>
        <w:tc>
          <w:tcPr>
            <w:tcW w:w="3463" w:type="dxa"/>
          </w:tcPr>
          <w:p w14:paraId="72839ACE" w14:textId="77777777" w:rsidR="0086153A" w:rsidRPr="006321CC" w:rsidRDefault="00202198" w:rsidP="00202198">
            <w:pPr>
              <w:pStyle w:val="ListParagraph"/>
              <w:ind w:left="102"/>
              <w:rPr>
                <w:rFonts w:ascii="Verdana" w:hAnsi="Verdana"/>
                <w:sz w:val="20"/>
                <w:szCs w:val="20"/>
              </w:rPr>
            </w:pPr>
            <w:r w:rsidRPr="006321CC">
              <w:rPr>
                <w:rFonts w:ascii="Verdana" w:hAnsi="Verdana"/>
                <w:sz w:val="20"/>
                <w:szCs w:val="20"/>
              </w:rPr>
              <w:t>Suderinamumas:</w:t>
            </w:r>
          </w:p>
          <w:p w14:paraId="652A5BC5" w14:textId="272F28C2" w:rsidR="00202198" w:rsidRPr="006321CC" w:rsidRDefault="00F8725A" w:rsidP="00F8725A">
            <w:pPr>
              <w:pStyle w:val="ListParagraph"/>
              <w:numPr>
                <w:ilvl w:val="0"/>
                <w:numId w:val="28"/>
              </w:numPr>
              <w:ind w:left="-40" w:firstLine="400"/>
              <w:rPr>
                <w:rFonts w:ascii="Verdana" w:hAnsi="Verdana"/>
                <w:sz w:val="20"/>
                <w:szCs w:val="20"/>
              </w:rPr>
            </w:pPr>
            <w:r w:rsidRPr="006321CC">
              <w:rPr>
                <w:rFonts w:ascii="Verdana" w:hAnsi="Verdana"/>
                <w:sz w:val="20"/>
                <w:szCs w:val="20"/>
              </w:rPr>
              <w:t xml:space="preserve">Suderinama su </w:t>
            </w:r>
            <w:r w:rsidR="0023424C" w:rsidRPr="006321CC">
              <w:rPr>
                <w:rFonts w:ascii="Verdana" w:hAnsi="Verdana"/>
                <w:sz w:val="20"/>
                <w:szCs w:val="20"/>
              </w:rPr>
              <w:t>tiekėjo</w:t>
            </w:r>
            <w:r w:rsidRPr="006321CC">
              <w:rPr>
                <w:rFonts w:ascii="Verdana" w:hAnsi="Verdana"/>
                <w:sz w:val="20"/>
                <w:szCs w:val="20"/>
              </w:rPr>
              <w:t xml:space="preserve"> siūloma technine įranga</w:t>
            </w:r>
            <w:r w:rsidRPr="006321CC">
              <w:rPr>
                <w:rFonts w:ascii="Verdana" w:hAnsi="Verdana"/>
                <w:bCs/>
                <w:sz w:val="20"/>
                <w:szCs w:val="20"/>
              </w:rPr>
              <w:t>.</w:t>
            </w:r>
          </w:p>
          <w:p w14:paraId="02203C01" w14:textId="5FB5047B" w:rsidR="00F8725A" w:rsidRPr="006321CC" w:rsidRDefault="00250564" w:rsidP="00F8725A">
            <w:pPr>
              <w:pStyle w:val="ListParagraph"/>
              <w:numPr>
                <w:ilvl w:val="0"/>
                <w:numId w:val="28"/>
              </w:numPr>
              <w:ind w:left="-40" w:firstLine="400"/>
              <w:rPr>
                <w:rFonts w:ascii="Verdana" w:hAnsi="Verdana"/>
                <w:sz w:val="20"/>
                <w:szCs w:val="20"/>
              </w:rPr>
            </w:pPr>
            <w:r w:rsidRPr="006321CC">
              <w:rPr>
                <w:rFonts w:ascii="Verdana" w:hAnsi="Verdana"/>
                <w:sz w:val="20"/>
                <w:szCs w:val="20"/>
              </w:rPr>
              <w:lastRenderedPageBreak/>
              <w:t xml:space="preserve">Suderinama su </w:t>
            </w:r>
            <w:r w:rsidR="0023424C" w:rsidRPr="006321CC">
              <w:rPr>
                <w:rFonts w:ascii="Verdana" w:hAnsi="Verdana"/>
                <w:sz w:val="20"/>
                <w:szCs w:val="20"/>
              </w:rPr>
              <w:t xml:space="preserve">LRT </w:t>
            </w:r>
            <w:r w:rsidRPr="006321CC">
              <w:rPr>
                <w:rFonts w:ascii="Verdana" w:hAnsi="Verdana"/>
                <w:sz w:val="20"/>
                <w:szCs w:val="20"/>
              </w:rPr>
              <w:t xml:space="preserve">turima Microsoft </w:t>
            </w:r>
            <w:proofErr w:type="spellStart"/>
            <w:r w:rsidRPr="006321CC">
              <w:rPr>
                <w:rFonts w:ascii="Verdana" w:hAnsi="Verdana"/>
                <w:sz w:val="20"/>
                <w:szCs w:val="20"/>
              </w:rPr>
              <w:t>Active</w:t>
            </w:r>
            <w:proofErr w:type="spellEnd"/>
            <w:r w:rsidRPr="006321CC">
              <w:rPr>
                <w:rFonts w:ascii="Verdana" w:hAnsi="Verdana"/>
                <w:sz w:val="20"/>
                <w:szCs w:val="20"/>
              </w:rPr>
              <w:t xml:space="preserve"> </w:t>
            </w:r>
            <w:proofErr w:type="spellStart"/>
            <w:r w:rsidRPr="006321CC">
              <w:rPr>
                <w:rFonts w:ascii="Verdana" w:hAnsi="Verdana"/>
                <w:sz w:val="20"/>
                <w:szCs w:val="20"/>
              </w:rPr>
              <w:t>Directory</w:t>
            </w:r>
            <w:proofErr w:type="spellEnd"/>
            <w:r w:rsidRPr="006321CC">
              <w:rPr>
                <w:rFonts w:ascii="Verdana" w:hAnsi="Verdana"/>
                <w:sz w:val="20"/>
                <w:szCs w:val="20"/>
              </w:rPr>
              <w:t xml:space="preserve"> </w:t>
            </w:r>
            <w:r w:rsidR="00666337" w:rsidRPr="006321CC">
              <w:rPr>
                <w:rFonts w:ascii="Verdana" w:hAnsi="Verdana"/>
                <w:sz w:val="20"/>
                <w:szCs w:val="20"/>
              </w:rPr>
              <w:t>sistema, naudojant LDAP protokolą</w:t>
            </w:r>
          </w:p>
          <w:p w14:paraId="5A09082F" w14:textId="77777777" w:rsidR="00250564" w:rsidRPr="006321CC" w:rsidRDefault="009B57FA" w:rsidP="00F8725A">
            <w:pPr>
              <w:pStyle w:val="ListParagraph"/>
              <w:numPr>
                <w:ilvl w:val="0"/>
                <w:numId w:val="28"/>
              </w:numPr>
              <w:ind w:left="-40" w:firstLine="400"/>
              <w:rPr>
                <w:rFonts w:ascii="Verdana" w:hAnsi="Verdana"/>
                <w:sz w:val="20"/>
                <w:szCs w:val="20"/>
              </w:rPr>
            </w:pPr>
            <w:r w:rsidRPr="006321CC">
              <w:rPr>
                <w:rFonts w:ascii="Verdana" w:hAnsi="Verdana"/>
                <w:sz w:val="20"/>
                <w:szCs w:val="20"/>
              </w:rPr>
              <w:t xml:space="preserve">Turi būti galimybė programinės įrangos pagrindinį serverį diegti MS Windows, </w:t>
            </w:r>
            <w:proofErr w:type="spellStart"/>
            <w:r w:rsidRPr="006321CC">
              <w:rPr>
                <w:rFonts w:ascii="Verdana" w:hAnsi="Verdana"/>
                <w:sz w:val="20"/>
                <w:szCs w:val="20"/>
              </w:rPr>
              <w:t>Mac</w:t>
            </w:r>
            <w:proofErr w:type="spellEnd"/>
            <w:r w:rsidRPr="006321CC">
              <w:rPr>
                <w:rFonts w:ascii="Verdana" w:hAnsi="Verdana"/>
                <w:sz w:val="20"/>
                <w:szCs w:val="20"/>
              </w:rPr>
              <w:t xml:space="preserve"> OS X, Linux, operacinėje sistemoje.</w:t>
            </w:r>
          </w:p>
          <w:p w14:paraId="3E90816F" w14:textId="77777777" w:rsidR="009B57FA" w:rsidRPr="006321CC" w:rsidRDefault="00C53E03" w:rsidP="00F8725A">
            <w:pPr>
              <w:pStyle w:val="ListParagraph"/>
              <w:numPr>
                <w:ilvl w:val="0"/>
                <w:numId w:val="28"/>
              </w:numPr>
              <w:ind w:left="-40" w:firstLine="400"/>
              <w:rPr>
                <w:rFonts w:ascii="Verdana" w:hAnsi="Verdana"/>
                <w:sz w:val="20"/>
                <w:szCs w:val="20"/>
              </w:rPr>
            </w:pPr>
            <w:r w:rsidRPr="006321CC">
              <w:rPr>
                <w:rFonts w:ascii="Verdana" w:hAnsi="Verdana"/>
                <w:sz w:val="20"/>
                <w:szCs w:val="20"/>
              </w:rPr>
              <w:t xml:space="preserve">Programinė įranga turi palaikyti mišrią serverių architektūrą, </w:t>
            </w:r>
            <w:proofErr w:type="spellStart"/>
            <w:r w:rsidRPr="006321CC">
              <w:rPr>
                <w:rFonts w:ascii="Verdana" w:hAnsi="Verdana"/>
                <w:sz w:val="20"/>
                <w:szCs w:val="20"/>
              </w:rPr>
              <w:t>t.y</w:t>
            </w:r>
            <w:proofErr w:type="spellEnd"/>
            <w:r w:rsidRPr="006321CC">
              <w:rPr>
                <w:rFonts w:ascii="Verdana" w:hAnsi="Verdana"/>
                <w:sz w:val="20"/>
                <w:szCs w:val="20"/>
              </w:rPr>
              <w:t xml:space="preserve">. pagrindinis ir nutolę serveriai gali būti įdiegti skirtingose operacinėse sistemose (MS Windows, </w:t>
            </w:r>
            <w:proofErr w:type="spellStart"/>
            <w:r w:rsidRPr="006321CC">
              <w:rPr>
                <w:rFonts w:ascii="Verdana" w:hAnsi="Verdana"/>
                <w:sz w:val="20"/>
                <w:szCs w:val="20"/>
              </w:rPr>
              <w:t>Mac</w:t>
            </w:r>
            <w:proofErr w:type="spellEnd"/>
            <w:r w:rsidRPr="006321CC">
              <w:rPr>
                <w:rFonts w:ascii="Verdana" w:hAnsi="Verdana"/>
                <w:sz w:val="20"/>
                <w:szCs w:val="20"/>
              </w:rPr>
              <w:t xml:space="preserve"> OS X, Linux).</w:t>
            </w:r>
          </w:p>
          <w:p w14:paraId="5484F1C4" w14:textId="4B57163B" w:rsidR="00C53E03" w:rsidRPr="006321CC" w:rsidRDefault="0073634D" w:rsidP="00F8725A">
            <w:pPr>
              <w:pStyle w:val="ListParagraph"/>
              <w:numPr>
                <w:ilvl w:val="0"/>
                <w:numId w:val="28"/>
              </w:numPr>
              <w:ind w:left="-40" w:firstLine="400"/>
              <w:rPr>
                <w:rFonts w:ascii="Verdana" w:hAnsi="Verdana"/>
                <w:sz w:val="20"/>
                <w:szCs w:val="20"/>
              </w:rPr>
            </w:pPr>
            <w:r w:rsidRPr="006321CC">
              <w:rPr>
                <w:rFonts w:ascii="Verdana" w:hAnsi="Verdana"/>
                <w:sz w:val="20"/>
                <w:szCs w:val="20"/>
              </w:rPr>
              <w:t>Sistemos veikimas turi nesiskirti ar ji veikia fizinėje, ar virtualioje platformoje.</w:t>
            </w:r>
          </w:p>
        </w:tc>
        <w:tc>
          <w:tcPr>
            <w:tcW w:w="2835" w:type="dxa"/>
            <w:tcBorders>
              <w:right w:val="single" w:sz="4" w:space="0" w:color="auto"/>
            </w:tcBorders>
          </w:tcPr>
          <w:p w14:paraId="0B3BD34F" w14:textId="226B9897" w:rsidR="0086153A" w:rsidRPr="006321CC" w:rsidRDefault="001D33E8"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lastRenderedPageBreak/>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1262EC8" w14:textId="77777777" w:rsidR="0086153A" w:rsidRPr="006321CC" w:rsidRDefault="0086153A" w:rsidP="008506BA">
            <w:pPr>
              <w:jc w:val="center"/>
              <w:rPr>
                <w:rFonts w:ascii="Verdana" w:eastAsia="Times New Roman" w:hAnsi="Verdana"/>
                <w:i/>
                <w:iCs/>
                <w:sz w:val="20"/>
                <w:szCs w:val="20"/>
                <w:lang w:val="lt-LT"/>
              </w:rPr>
            </w:pPr>
          </w:p>
        </w:tc>
      </w:tr>
      <w:tr w:rsidR="006321CC" w:rsidRPr="006321CC" w14:paraId="78CD9A99" w14:textId="77777777" w:rsidTr="00924ED9">
        <w:tc>
          <w:tcPr>
            <w:tcW w:w="649" w:type="dxa"/>
          </w:tcPr>
          <w:p w14:paraId="388A72CD" w14:textId="330A1937" w:rsidR="0073634D" w:rsidRPr="006321CC" w:rsidRDefault="0073634D">
            <w:pPr>
              <w:ind w:right="-109"/>
              <w:rPr>
                <w:rFonts w:ascii="Verdana" w:hAnsi="Verdana"/>
                <w:sz w:val="20"/>
                <w:szCs w:val="20"/>
                <w:lang w:val="lt-LT"/>
              </w:rPr>
            </w:pPr>
            <w:r w:rsidRPr="006321CC">
              <w:rPr>
                <w:rFonts w:ascii="Verdana" w:hAnsi="Verdana"/>
                <w:sz w:val="20"/>
                <w:szCs w:val="20"/>
                <w:lang w:val="lt-LT"/>
              </w:rPr>
              <w:t xml:space="preserve">6. </w:t>
            </w:r>
          </w:p>
        </w:tc>
        <w:tc>
          <w:tcPr>
            <w:tcW w:w="3463" w:type="dxa"/>
          </w:tcPr>
          <w:p w14:paraId="40374407" w14:textId="77777777" w:rsidR="0073634D" w:rsidRPr="006321CC" w:rsidRDefault="00FD420D" w:rsidP="00202198">
            <w:pPr>
              <w:pStyle w:val="ListParagraph"/>
              <w:ind w:left="102"/>
              <w:rPr>
                <w:rFonts w:ascii="Verdana" w:hAnsi="Verdana"/>
                <w:b/>
                <w:sz w:val="20"/>
                <w:szCs w:val="20"/>
              </w:rPr>
            </w:pPr>
            <w:r w:rsidRPr="006321CC">
              <w:rPr>
                <w:rFonts w:ascii="Verdana" w:hAnsi="Verdana"/>
                <w:b/>
                <w:sz w:val="20"/>
                <w:szCs w:val="20"/>
              </w:rPr>
              <w:t>Atnaujinimai:</w:t>
            </w:r>
          </w:p>
          <w:p w14:paraId="326302C2" w14:textId="6A41F939" w:rsidR="00FD420D" w:rsidRPr="006321CC" w:rsidRDefault="005E382D" w:rsidP="005E382D">
            <w:pPr>
              <w:pStyle w:val="ListParagraph"/>
              <w:ind w:left="-40"/>
              <w:rPr>
                <w:rFonts w:ascii="Verdana" w:hAnsi="Verdana"/>
                <w:sz w:val="20"/>
                <w:szCs w:val="20"/>
              </w:rPr>
            </w:pPr>
            <w:r w:rsidRPr="006321CC">
              <w:rPr>
                <w:rFonts w:ascii="Verdana" w:hAnsi="Verdana"/>
                <w:sz w:val="20"/>
                <w:szCs w:val="20"/>
              </w:rPr>
              <w:t xml:space="preserve">Programinė įranga turi turėti gamintojo palaikymą visą sutarties laikotarpį, </w:t>
            </w:r>
            <w:r w:rsidRPr="006321CC">
              <w:rPr>
                <w:rFonts w:ascii="Verdana" w:hAnsi="Verdana"/>
                <w:sz w:val="20"/>
                <w:szCs w:val="20"/>
                <w:shd w:val="clear" w:color="auto" w:fill="FFFFFF"/>
              </w:rPr>
              <w:t xml:space="preserve">nebūti pasenusi (angl. </w:t>
            </w:r>
            <w:proofErr w:type="spellStart"/>
            <w:r w:rsidRPr="006321CC">
              <w:rPr>
                <w:rFonts w:ascii="Verdana" w:hAnsi="Verdana"/>
                <w:i/>
                <w:iCs/>
                <w:sz w:val="20"/>
                <w:szCs w:val="20"/>
                <w:shd w:val="clear" w:color="auto" w:fill="FFFFFF"/>
              </w:rPr>
              <w:t>end-of-life</w:t>
            </w:r>
            <w:proofErr w:type="spellEnd"/>
            <w:r w:rsidRPr="006321CC">
              <w:rPr>
                <w:rFonts w:ascii="Verdana" w:hAnsi="Verdana"/>
                <w:sz w:val="20"/>
                <w:szCs w:val="20"/>
                <w:shd w:val="clear" w:color="auto" w:fill="FFFFFF"/>
              </w:rPr>
              <w:t>) ir būti reguliariai atnaujinama, įskaitant funkcinius ir saugumo atnaujinimus.</w:t>
            </w:r>
            <w:r w:rsidRPr="006321CC">
              <w:rPr>
                <w:rFonts w:ascii="Verdana" w:hAnsi="Verdana"/>
                <w:sz w:val="20"/>
                <w:szCs w:val="20"/>
              </w:rPr>
              <w:t xml:space="preserve"> Atnaujinimai diegiami suderinus su </w:t>
            </w:r>
            <w:r w:rsidR="002606C0" w:rsidRPr="006321CC">
              <w:rPr>
                <w:rFonts w:ascii="Verdana" w:hAnsi="Verdana"/>
                <w:sz w:val="20"/>
                <w:szCs w:val="20"/>
              </w:rPr>
              <w:t xml:space="preserve">LRT </w:t>
            </w:r>
            <w:r w:rsidRPr="006321CC">
              <w:rPr>
                <w:rFonts w:ascii="Verdana" w:hAnsi="Verdana"/>
                <w:sz w:val="20"/>
                <w:szCs w:val="20"/>
              </w:rPr>
              <w:t>atsakingu už sutarties vykdymą asmeniu.</w:t>
            </w:r>
          </w:p>
        </w:tc>
        <w:tc>
          <w:tcPr>
            <w:tcW w:w="2835" w:type="dxa"/>
            <w:tcBorders>
              <w:right w:val="single" w:sz="4" w:space="0" w:color="auto"/>
            </w:tcBorders>
          </w:tcPr>
          <w:p w14:paraId="1B6D8F9D" w14:textId="1EEADA65" w:rsidR="0073634D" w:rsidRPr="006321CC" w:rsidRDefault="00924ED9"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52B4A48" w14:textId="77777777" w:rsidR="0073634D" w:rsidRPr="006321CC" w:rsidRDefault="0073634D" w:rsidP="008506BA">
            <w:pPr>
              <w:jc w:val="center"/>
              <w:rPr>
                <w:rFonts w:ascii="Verdana" w:eastAsia="Times New Roman" w:hAnsi="Verdana"/>
                <w:i/>
                <w:iCs/>
                <w:sz w:val="20"/>
                <w:szCs w:val="20"/>
                <w:lang w:val="lt-LT"/>
              </w:rPr>
            </w:pPr>
          </w:p>
        </w:tc>
      </w:tr>
    </w:tbl>
    <w:p w14:paraId="76BA56E7" w14:textId="77777777" w:rsidR="00D92658" w:rsidRPr="006321CC" w:rsidRDefault="00D92658">
      <w:pPr>
        <w:rPr>
          <w:rFonts w:ascii="Verdana" w:hAnsi="Verdana"/>
          <w:b/>
          <w:snapToGrid w:val="0"/>
          <w:sz w:val="20"/>
          <w:szCs w:val="20"/>
          <w:lang w:val="lt-LT"/>
        </w:rPr>
      </w:pPr>
    </w:p>
    <w:p w14:paraId="6E4B475C" w14:textId="07210196" w:rsidR="006751D6" w:rsidRPr="006321CC" w:rsidRDefault="00D02A6A" w:rsidP="00F02B50">
      <w:pPr>
        <w:jc w:val="right"/>
        <w:rPr>
          <w:rFonts w:ascii="Verdana" w:hAnsi="Verdana"/>
          <w:bCs/>
          <w:i/>
          <w:iCs/>
          <w:snapToGrid w:val="0"/>
          <w:sz w:val="20"/>
          <w:szCs w:val="20"/>
          <w:lang w:val="lt-LT"/>
        </w:rPr>
      </w:pPr>
      <w:r w:rsidRPr="006321CC">
        <w:rPr>
          <w:rFonts w:ascii="Verdana" w:hAnsi="Verdana"/>
          <w:b/>
          <w:i/>
          <w:iCs/>
          <w:snapToGrid w:val="0"/>
          <w:sz w:val="20"/>
          <w:szCs w:val="20"/>
          <w:lang w:val="lt-LT"/>
        </w:rPr>
        <w:t xml:space="preserve"> </w:t>
      </w:r>
      <w:r w:rsidR="00F05539" w:rsidRPr="006321CC">
        <w:rPr>
          <w:rFonts w:ascii="Verdana" w:hAnsi="Verdana"/>
          <w:bCs/>
          <w:i/>
          <w:iCs/>
          <w:snapToGrid w:val="0"/>
          <w:sz w:val="20"/>
          <w:szCs w:val="20"/>
          <w:lang w:val="lt-LT"/>
        </w:rPr>
        <w:t>8</w:t>
      </w:r>
      <w:r w:rsidR="001355E0" w:rsidRPr="006321CC">
        <w:rPr>
          <w:rFonts w:ascii="Verdana" w:hAnsi="Verdana"/>
          <w:bCs/>
          <w:i/>
          <w:iCs/>
          <w:snapToGrid w:val="0"/>
          <w:sz w:val="20"/>
          <w:szCs w:val="20"/>
          <w:lang w:val="lt-LT"/>
        </w:rPr>
        <w:t xml:space="preserve"> lentelė</w:t>
      </w:r>
      <w:r w:rsidR="00F05539" w:rsidRPr="006321CC">
        <w:rPr>
          <w:rFonts w:ascii="Verdana" w:hAnsi="Verdana"/>
          <w:bCs/>
          <w:i/>
          <w:iCs/>
          <w:snapToGrid w:val="0"/>
          <w:sz w:val="20"/>
          <w:szCs w:val="20"/>
          <w:lang w:val="lt-LT"/>
        </w:rPr>
        <w:t>.</w:t>
      </w:r>
      <w:r w:rsidR="001355E0" w:rsidRPr="006321CC">
        <w:rPr>
          <w:rFonts w:ascii="Verdana" w:hAnsi="Verdana"/>
          <w:bCs/>
          <w:i/>
          <w:iCs/>
          <w:snapToGrid w:val="0"/>
          <w:sz w:val="20"/>
          <w:szCs w:val="20"/>
          <w:lang w:val="lt-LT"/>
        </w:rPr>
        <w:t xml:space="preserve"> </w:t>
      </w:r>
      <w:r w:rsidR="00F02B50" w:rsidRPr="006321CC">
        <w:rPr>
          <w:rFonts w:ascii="Verdana" w:hAnsi="Verdana"/>
          <w:bCs/>
          <w:i/>
          <w:iCs/>
          <w:sz w:val="20"/>
          <w:szCs w:val="20"/>
          <w:lang w:val="lt-LT"/>
        </w:rPr>
        <w:t>Nuotolinė</w:t>
      </w:r>
      <w:r w:rsidR="00F05539" w:rsidRPr="006321CC">
        <w:rPr>
          <w:rFonts w:ascii="Verdana" w:hAnsi="Verdana"/>
          <w:bCs/>
          <w:i/>
          <w:iCs/>
          <w:sz w:val="20"/>
          <w:szCs w:val="20"/>
          <w:lang w:val="lt-LT"/>
        </w:rPr>
        <w:t>s</w:t>
      </w:r>
      <w:r w:rsidR="00F02B50" w:rsidRPr="006321CC">
        <w:rPr>
          <w:rFonts w:ascii="Verdana" w:hAnsi="Verdana"/>
          <w:bCs/>
          <w:i/>
          <w:iCs/>
          <w:sz w:val="20"/>
          <w:szCs w:val="20"/>
          <w:lang w:val="lt-LT"/>
        </w:rPr>
        <w:t xml:space="preserve"> įrenginių stebėjimo ir spaudų apskaitos programinė</w:t>
      </w:r>
      <w:r w:rsidR="00F05539" w:rsidRPr="006321CC">
        <w:rPr>
          <w:rFonts w:ascii="Verdana" w:hAnsi="Verdana"/>
          <w:bCs/>
          <w:i/>
          <w:iCs/>
          <w:sz w:val="20"/>
          <w:szCs w:val="20"/>
          <w:lang w:val="lt-LT"/>
        </w:rPr>
        <w:t>s</w:t>
      </w:r>
      <w:r w:rsidR="00F02B50" w:rsidRPr="006321CC">
        <w:rPr>
          <w:rFonts w:ascii="Verdana" w:hAnsi="Verdana"/>
          <w:bCs/>
          <w:i/>
          <w:iCs/>
          <w:sz w:val="20"/>
          <w:szCs w:val="20"/>
          <w:lang w:val="lt-LT"/>
        </w:rPr>
        <w:t xml:space="preserve"> įrang</w:t>
      </w:r>
      <w:r w:rsidR="00F05539" w:rsidRPr="006321CC">
        <w:rPr>
          <w:rFonts w:ascii="Verdana" w:hAnsi="Verdana"/>
          <w:bCs/>
          <w:i/>
          <w:iCs/>
          <w:sz w:val="20"/>
          <w:szCs w:val="20"/>
          <w:lang w:val="lt-LT"/>
        </w:rPr>
        <w:t>os reikalavimai</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463"/>
        <w:gridCol w:w="2835"/>
        <w:gridCol w:w="2681"/>
      </w:tblGrid>
      <w:tr w:rsidR="006321CC" w:rsidRPr="006321CC" w14:paraId="003E875B" w14:textId="77777777" w:rsidTr="00413E91">
        <w:tc>
          <w:tcPr>
            <w:tcW w:w="9628" w:type="dxa"/>
            <w:gridSpan w:val="4"/>
          </w:tcPr>
          <w:p w14:paraId="65A4D9A5" w14:textId="5A4392FE" w:rsidR="00D92658" w:rsidRPr="006321CC" w:rsidRDefault="00445452">
            <w:pPr>
              <w:rPr>
                <w:rFonts w:ascii="Verdana" w:hAnsi="Verdana"/>
                <w:sz w:val="20"/>
                <w:szCs w:val="20"/>
                <w:highlight w:val="yellow"/>
                <w:lang w:val="lt-LT"/>
              </w:rPr>
            </w:pPr>
            <w:r w:rsidRPr="006321CC">
              <w:rPr>
                <w:rFonts w:ascii="Verdana" w:hAnsi="Verdana"/>
                <w:bCs/>
                <w:sz w:val="20"/>
                <w:szCs w:val="20"/>
                <w:lang w:val="lt-LT"/>
              </w:rPr>
              <w:t>Nuotolinė įrenginių stebėjimo ir spaudų apskaitos programinė įrang</w:t>
            </w:r>
            <w:r w:rsidR="00BA3112" w:rsidRPr="006321CC">
              <w:rPr>
                <w:rFonts w:ascii="Verdana" w:hAnsi="Verdana"/>
                <w:bCs/>
                <w:sz w:val="20"/>
                <w:szCs w:val="20"/>
                <w:lang w:val="lt-LT"/>
              </w:rPr>
              <w:t>a</w:t>
            </w:r>
            <w:r w:rsidRPr="006321CC">
              <w:rPr>
                <w:rFonts w:ascii="Verdana" w:hAnsi="Verdana"/>
                <w:bCs/>
                <w:sz w:val="20"/>
                <w:szCs w:val="20"/>
                <w:lang w:val="lt-LT"/>
              </w:rPr>
              <w:t xml:space="preserve"> </w:t>
            </w:r>
            <w:r w:rsidR="00D92658" w:rsidRPr="006321CC">
              <w:rPr>
                <w:rFonts w:ascii="Verdana" w:hAnsi="Verdana"/>
                <w:sz w:val="20"/>
                <w:szCs w:val="20"/>
                <w:lang w:val="lt-LT"/>
              </w:rPr>
              <w:t xml:space="preserve">- </w:t>
            </w:r>
            <w:r w:rsidR="00D92658" w:rsidRPr="006321CC">
              <w:rPr>
                <w:rFonts w:ascii="Verdana" w:hAnsi="Verdana"/>
                <w:b/>
                <w:sz w:val="20"/>
                <w:szCs w:val="20"/>
                <w:lang w:val="lt-LT"/>
              </w:rPr>
              <w:t>1 vnt.</w:t>
            </w:r>
            <w:r w:rsidR="00D92658" w:rsidRPr="006321CC">
              <w:rPr>
                <w:rFonts w:ascii="Verdana" w:hAnsi="Verdana"/>
                <w:sz w:val="20"/>
                <w:szCs w:val="20"/>
                <w:lang w:val="lt-LT"/>
              </w:rPr>
              <w:t xml:space="preserve"> </w:t>
            </w:r>
          </w:p>
        </w:tc>
      </w:tr>
      <w:tr w:rsidR="006321CC" w:rsidRPr="006321CC" w14:paraId="17B968B3" w14:textId="77777777" w:rsidTr="00413E91">
        <w:tc>
          <w:tcPr>
            <w:tcW w:w="4112" w:type="dxa"/>
            <w:gridSpan w:val="2"/>
          </w:tcPr>
          <w:p w14:paraId="79DB5D8F" w14:textId="77777777" w:rsidR="00D92658" w:rsidRPr="006321CC" w:rsidRDefault="00D92658">
            <w:pPr>
              <w:rPr>
                <w:rFonts w:ascii="Verdana" w:hAnsi="Verdana"/>
                <w:bCs/>
                <w:sz w:val="20"/>
                <w:szCs w:val="20"/>
                <w:lang w:val="lt-LT"/>
              </w:rPr>
            </w:pPr>
            <w:r w:rsidRPr="006321CC">
              <w:rPr>
                <w:rFonts w:ascii="Verdana" w:hAnsi="Verdana"/>
                <w:bCs/>
                <w:sz w:val="20"/>
                <w:szCs w:val="20"/>
                <w:lang w:val="lt-LT"/>
              </w:rPr>
              <w:t>Gamintojas</w:t>
            </w:r>
          </w:p>
        </w:tc>
        <w:tc>
          <w:tcPr>
            <w:tcW w:w="5516" w:type="dxa"/>
            <w:gridSpan w:val="2"/>
          </w:tcPr>
          <w:p w14:paraId="6FA13D4B" w14:textId="77777777" w:rsidR="00D92658" w:rsidRPr="006321CC" w:rsidRDefault="00D92658">
            <w:pPr>
              <w:rPr>
                <w:rFonts w:ascii="Verdana" w:hAnsi="Verdana"/>
                <w:sz w:val="20"/>
                <w:szCs w:val="20"/>
                <w:lang w:val="lt-LT"/>
              </w:rPr>
            </w:pPr>
            <w:r w:rsidRPr="006321CC">
              <w:rPr>
                <w:rFonts w:ascii="Verdana" w:hAnsi="Verdana"/>
                <w:bCs/>
                <w:i/>
                <w:sz w:val="20"/>
                <w:szCs w:val="20"/>
                <w:lang w:val="lt-LT"/>
              </w:rPr>
              <w:t>/įrašyti/</w:t>
            </w:r>
          </w:p>
        </w:tc>
      </w:tr>
      <w:tr w:rsidR="006321CC" w:rsidRPr="006321CC" w14:paraId="4AD6E3D2" w14:textId="77777777" w:rsidTr="00413E91">
        <w:tc>
          <w:tcPr>
            <w:tcW w:w="4112" w:type="dxa"/>
            <w:gridSpan w:val="2"/>
          </w:tcPr>
          <w:p w14:paraId="3EF257A5" w14:textId="77777777" w:rsidR="00D92658" w:rsidRPr="006321CC" w:rsidRDefault="00D92658">
            <w:pPr>
              <w:rPr>
                <w:rFonts w:ascii="Verdana" w:hAnsi="Verdana"/>
                <w:bCs/>
                <w:sz w:val="20"/>
                <w:szCs w:val="20"/>
                <w:lang w:val="lt-LT"/>
              </w:rPr>
            </w:pPr>
            <w:r w:rsidRPr="006321CC">
              <w:rPr>
                <w:rFonts w:ascii="Verdana" w:hAnsi="Verdana"/>
                <w:bCs/>
                <w:sz w:val="20"/>
                <w:szCs w:val="20"/>
                <w:lang w:val="lt-LT"/>
              </w:rPr>
              <w:t>Modelis</w:t>
            </w:r>
          </w:p>
        </w:tc>
        <w:tc>
          <w:tcPr>
            <w:tcW w:w="5516" w:type="dxa"/>
            <w:gridSpan w:val="2"/>
          </w:tcPr>
          <w:p w14:paraId="72192CC1" w14:textId="77777777" w:rsidR="00D92658" w:rsidRPr="006321CC" w:rsidRDefault="00D92658">
            <w:pPr>
              <w:rPr>
                <w:rFonts w:ascii="Verdana" w:hAnsi="Verdana"/>
                <w:sz w:val="20"/>
                <w:szCs w:val="20"/>
                <w:lang w:val="lt-LT"/>
              </w:rPr>
            </w:pPr>
            <w:r w:rsidRPr="006321CC">
              <w:rPr>
                <w:rFonts w:ascii="Verdana" w:hAnsi="Verdana"/>
                <w:bCs/>
                <w:i/>
                <w:sz w:val="20"/>
                <w:szCs w:val="20"/>
                <w:lang w:val="lt-LT"/>
              </w:rPr>
              <w:t>/įrašyti/</w:t>
            </w:r>
          </w:p>
        </w:tc>
      </w:tr>
      <w:tr w:rsidR="006321CC" w:rsidRPr="006321CC" w14:paraId="7FA3ACF9" w14:textId="77777777" w:rsidTr="00B615E1">
        <w:tc>
          <w:tcPr>
            <w:tcW w:w="649" w:type="dxa"/>
            <w:vAlign w:val="center"/>
          </w:tcPr>
          <w:p w14:paraId="30EEC4EF" w14:textId="77777777" w:rsidR="00D92658" w:rsidRPr="006321CC" w:rsidRDefault="00D92658">
            <w:pPr>
              <w:ind w:right="-109"/>
              <w:jc w:val="center"/>
              <w:rPr>
                <w:rFonts w:ascii="Verdana" w:hAnsi="Verdana"/>
                <w:sz w:val="20"/>
                <w:szCs w:val="20"/>
                <w:lang w:val="lt-LT"/>
              </w:rPr>
            </w:pPr>
            <w:r w:rsidRPr="006321CC">
              <w:rPr>
                <w:rFonts w:ascii="Verdana" w:hAnsi="Verdana"/>
                <w:b/>
                <w:bCs/>
                <w:snapToGrid w:val="0"/>
                <w:sz w:val="20"/>
                <w:szCs w:val="20"/>
                <w:lang w:val="lt-LT"/>
              </w:rPr>
              <w:t>Eil. Nr.</w:t>
            </w:r>
          </w:p>
        </w:tc>
        <w:tc>
          <w:tcPr>
            <w:tcW w:w="3463" w:type="dxa"/>
            <w:vAlign w:val="center"/>
          </w:tcPr>
          <w:p w14:paraId="5305CFE7" w14:textId="77777777" w:rsidR="00D92658" w:rsidRPr="006321CC" w:rsidRDefault="00D92658">
            <w:pPr>
              <w:jc w:val="center"/>
              <w:rPr>
                <w:rFonts w:ascii="Verdana" w:hAnsi="Verdana"/>
                <w:bCs/>
                <w:sz w:val="20"/>
                <w:szCs w:val="20"/>
                <w:lang w:val="lt-LT"/>
              </w:rPr>
            </w:pPr>
            <w:r w:rsidRPr="006321CC">
              <w:rPr>
                <w:rFonts w:ascii="Verdana" w:hAnsi="Verdana"/>
                <w:b/>
                <w:bCs/>
                <w:sz w:val="20"/>
                <w:szCs w:val="20"/>
                <w:lang w:val="lt-LT"/>
              </w:rPr>
              <w:t>Reikalavimai</w:t>
            </w:r>
          </w:p>
        </w:tc>
        <w:tc>
          <w:tcPr>
            <w:tcW w:w="2835" w:type="dxa"/>
            <w:tcBorders>
              <w:right w:val="single" w:sz="4" w:space="0" w:color="auto"/>
            </w:tcBorders>
            <w:vAlign w:val="center"/>
          </w:tcPr>
          <w:p w14:paraId="2105AAE9" w14:textId="77777777" w:rsidR="00D92658" w:rsidRPr="006321CC" w:rsidRDefault="00D92658">
            <w:pPr>
              <w:jc w:val="center"/>
              <w:rPr>
                <w:rFonts w:ascii="Verdana" w:hAnsi="Verdana"/>
                <w:i/>
                <w:iCs/>
                <w:snapToGrid w:val="0"/>
                <w:sz w:val="20"/>
                <w:szCs w:val="20"/>
                <w:lang w:val="lt-LT"/>
              </w:rPr>
            </w:pPr>
            <w:r w:rsidRPr="006321CC">
              <w:rPr>
                <w:rFonts w:ascii="Verdana" w:hAnsi="Verdana"/>
                <w:b/>
                <w:bCs/>
                <w:sz w:val="20"/>
                <w:szCs w:val="20"/>
                <w:lang w:val="lt-LT"/>
              </w:rPr>
              <w:t>Siūlomi parametrai</w:t>
            </w:r>
          </w:p>
        </w:tc>
        <w:tc>
          <w:tcPr>
            <w:tcW w:w="2681" w:type="dxa"/>
            <w:tcBorders>
              <w:top w:val="single" w:sz="4" w:space="0" w:color="auto"/>
              <w:left w:val="single" w:sz="4" w:space="0" w:color="auto"/>
              <w:bottom w:val="single" w:sz="4" w:space="0" w:color="auto"/>
              <w:right w:val="single" w:sz="4" w:space="0" w:color="auto"/>
              <w:tl2br w:val="nil"/>
              <w:tr2bl w:val="nil"/>
            </w:tcBorders>
          </w:tcPr>
          <w:p w14:paraId="717A65E3" w14:textId="77777777" w:rsidR="00D92658" w:rsidRPr="006321CC" w:rsidRDefault="00D92658">
            <w:pPr>
              <w:jc w:val="center"/>
              <w:rPr>
                <w:rFonts w:ascii="Verdana" w:hAnsi="Verdana"/>
                <w:sz w:val="20"/>
                <w:szCs w:val="20"/>
                <w:lang w:val="lt-LT"/>
              </w:rPr>
            </w:pPr>
            <w:r w:rsidRPr="006321CC">
              <w:rPr>
                <w:rFonts w:ascii="Verdana" w:eastAsia="Times New Roman" w:hAnsi="Verdana"/>
                <w:b/>
                <w:bCs/>
                <w:sz w:val="20"/>
                <w:szCs w:val="20"/>
                <w:lang w:val="lt-LT"/>
              </w:rPr>
              <w:t>Siūlomus parametrus patvirtinanti Dokumentacija</w:t>
            </w:r>
          </w:p>
        </w:tc>
      </w:tr>
      <w:tr w:rsidR="006321CC" w:rsidRPr="006321CC" w14:paraId="55E1BE4D" w14:textId="77777777" w:rsidTr="00B615E1">
        <w:tc>
          <w:tcPr>
            <w:tcW w:w="649" w:type="dxa"/>
          </w:tcPr>
          <w:p w14:paraId="452FC1DF" w14:textId="77777777" w:rsidR="00D92658" w:rsidRPr="006321CC" w:rsidRDefault="00D92658">
            <w:pPr>
              <w:ind w:right="-109"/>
              <w:rPr>
                <w:rFonts w:ascii="Verdana" w:hAnsi="Verdana"/>
                <w:sz w:val="20"/>
                <w:szCs w:val="20"/>
                <w:lang w:val="lt-LT"/>
              </w:rPr>
            </w:pPr>
            <w:r w:rsidRPr="006321CC">
              <w:rPr>
                <w:rFonts w:ascii="Verdana" w:hAnsi="Verdana"/>
                <w:sz w:val="20"/>
                <w:szCs w:val="20"/>
                <w:lang w:val="lt-LT"/>
              </w:rPr>
              <w:t xml:space="preserve">1. </w:t>
            </w:r>
          </w:p>
        </w:tc>
        <w:tc>
          <w:tcPr>
            <w:tcW w:w="3463" w:type="dxa"/>
          </w:tcPr>
          <w:p w14:paraId="69F3522E" w14:textId="6739F576" w:rsidR="00D92658" w:rsidRPr="006321CC" w:rsidRDefault="00EA2D33">
            <w:pPr>
              <w:rPr>
                <w:rFonts w:ascii="Verdana" w:hAnsi="Verdana"/>
                <w:bCs/>
                <w:sz w:val="20"/>
                <w:szCs w:val="20"/>
                <w:lang w:val="lt-LT"/>
              </w:rPr>
            </w:pPr>
            <w:r w:rsidRPr="006321CC">
              <w:rPr>
                <w:rFonts w:ascii="Verdana" w:hAnsi="Verdana"/>
                <w:sz w:val="20"/>
                <w:szCs w:val="20"/>
                <w:lang w:val="lt-LT" w:eastAsia="lt-LT"/>
              </w:rPr>
              <w:t>T</w:t>
            </w:r>
            <w:r w:rsidR="00057804" w:rsidRPr="006321CC">
              <w:rPr>
                <w:rFonts w:ascii="Verdana" w:hAnsi="Verdana"/>
                <w:sz w:val="20"/>
                <w:szCs w:val="20"/>
                <w:lang w:val="lt-LT" w:eastAsia="lt-LT"/>
              </w:rPr>
              <w:t>iekėjas</w:t>
            </w:r>
            <w:r w:rsidR="00013B8C" w:rsidRPr="006321CC">
              <w:rPr>
                <w:rFonts w:ascii="Verdana" w:hAnsi="Verdana"/>
                <w:sz w:val="20"/>
                <w:szCs w:val="20"/>
                <w:lang w:val="lt-LT" w:eastAsia="lt-LT"/>
              </w:rPr>
              <w:t xml:space="preserve"> privalo naudoti nuotolinę įrenginių stebėjimo ir spaudų apskaitos programinę įrangą bei įdiegti agentą </w:t>
            </w:r>
            <w:r w:rsidR="00057804" w:rsidRPr="006321CC">
              <w:rPr>
                <w:rFonts w:ascii="Verdana" w:hAnsi="Verdana"/>
                <w:sz w:val="20"/>
                <w:szCs w:val="20"/>
                <w:lang w:val="lt-LT" w:eastAsia="lt-LT"/>
              </w:rPr>
              <w:t xml:space="preserve">LRT </w:t>
            </w:r>
            <w:r w:rsidR="00013B8C" w:rsidRPr="006321CC">
              <w:rPr>
                <w:rFonts w:ascii="Verdana" w:hAnsi="Verdana"/>
                <w:sz w:val="20"/>
                <w:szCs w:val="20"/>
                <w:lang w:val="lt-LT" w:eastAsia="lt-LT"/>
              </w:rPr>
              <w:t>infrastruktūroje.</w:t>
            </w:r>
            <w:r w:rsidR="00057804" w:rsidRPr="006321CC">
              <w:rPr>
                <w:rFonts w:ascii="Verdana" w:hAnsi="Verdana"/>
                <w:sz w:val="20"/>
                <w:szCs w:val="20"/>
                <w:lang w:val="lt-LT" w:eastAsia="lt-LT"/>
              </w:rPr>
              <w:t xml:space="preserve"> </w:t>
            </w:r>
            <w:r w:rsidR="00013B8C" w:rsidRPr="006321CC">
              <w:rPr>
                <w:rFonts w:ascii="Verdana" w:hAnsi="Verdana"/>
                <w:sz w:val="20"/>
                <w:szCs w:val="20"/>
                <w:lang w:val="lt-LT"/>
              </w:rPr>
              <w:t xml:space="preserve">Agentas turi rinkti tik </w:t>
            </w:r>
            <w:r w:rsidR="00057804" w:rsidRPr="006321CC">
              <w:rPr>
                <w:rFonts w:ascii="Verdana" w:hAnsi="Verdana"/>
                <w:sz w:val="20"/>
                <w:szCs w:val="20"/>
                <w:lang w:val="lt-LT"/>
              </w:rPr>
              <w:t>p</w:t>
            </w:r>
            <w:r w:rsidR="00013B8C" w:rsidRPr="006321CC">
              <w:rPr>
                <w:rFonts w:ascii="Verdana" w:hAnsi="Verdana"/>
                <w:sz w:val="20"/>
                <w:szCs w:val="20"/>
                <w:lang w:val="lt-LT"/>
              </w:rPr>
              <w:t xml:space="preserve">aslaugoms teikti būtinus duomenis, duomenų perdavimas turi būti šifruotas, o prieiga prie programinės įrangos – ribojama pagal vartotojų roles ir apsaugota autentifikavimo priemonėmis. Agentas ir susijusi programinė įranga turi būti reguliariai atnaujinami, o pasibaigus sutarčiai – pašalinti iš </w:t>
            </w:r>
            <w:r w:rsidR="00481A94" w:rsidRPr="006321CC">
              <w:rPr>
                <w:rFonts w:ascii="Verdana" w:hAnsi="Verdana"/>
                <w:sz w:val="20"/>
                <w:szCs w:val="20"/>
                <w:lang w:val="lt-LT"/>
              </w:rPr>
              <w:t xml:space="preserve">LRT </w:t>
            </w:r>
            <w:r w:rsidR="00013B8C" w:rsidRPr="006321CC">
              <w:rPr>
                <w:rFonts w:ascii="Verdana" w:hAnsi="Verdana"/>
                <w:sz w:val="20"/>
                <w:szCs w:val="20"/>
                <w:lang w:val="lt-LT"/>
              </w:rPr>
              <w:t>infrastruktūros.</w:t>
            </w:r>
          </w:p>
        </w:tc>
        <w:tc>
          <w:tcPr>
            <w:tcW w:w="2835" w:type="dxa"/>
            <w:tcBorders>
              <w:right w:val="single" w:sz="4" w:space="0" w:color="auto"/>
            </w:tcBorders>
          </w:tcPr>
          <w:p w14:paraId="36A48F98" w14:textId="77777777" w:rsidR="00D92658" w:rsidRPr="006321CC" w:rsidRDefault="00D92658"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2258EBC" w14:textId="77777777" w:rsidR="00D92658" w:rsidRPr="006321CC" w:rsidRDefault="00D92658" w:rsidP="008506BA">
            <w:pPr>
              <w:jc w:val="center"/>
              <w:rPr>
                <w:rFonts w:ascii="Verdana" w:hAnsi="Verdana"/>
                <w:sz w:val="20"/>
                <w:szCs w:val="20"/>
                <w:lang w:val="lt-LT"/>
              </w:rPr>
            </w:pPr>
          </w:p>
        </w:tc>
      </w:tr>
      <w:tr w:rsidR="006321CC" w:rsidRPr="006321CC" w14:paraId="1CDFDDF8" w14:textId="77777777" w:rsidTr="00B615E1">
        <w:tc>
          <w:tcPr>
            <w:tcW w:w="649" w:type="dxa"/>
          </w:tcPr>
          <w:p w14:paraId="504E816A" w14:textId="77777777" w:rsidR="00D92658" w:rsidRPr="006321CC" w:rsidRDefault="00D92658">
            <w:pPr>
              <w:ind w:right="-109"/>
              <w:rPr>
                <w:rFonts w:ascii="Verdana" w:hAnsi="Verdana"/>
                <w:sz w:val="20"/>
                <w:szCs w:val="20"/>
                <w:lang w:val="lt-LT"/>
              </w:rPr>
            </w:pPr>
            <w:r w:rsidRPr="006321CC">
              <w:rPr>
                <w:rFonts w:ascii="Verdana" w:hAnsi="Verdana"/>
                <w:sz w:val="20"/>
                <w:szCs w:val="20"/>
                <w:lang w:val="lt-LT"/>
              </w:rPr>
              <w:t xml:space="preserve">2. </w:t>
            </w:r>
          </w:p>
        </w:tc>
        <w:tc>
          <w:tcPr>
            <w:tcW w:w="3463" w:type="dxa"/>
          </w:tcPr>
          <w:p w14:paraId="7A587CBE" w14:textId="358A9A1E" w:rsidR="00D92658" w:rsidRPr="006321CC" w:rsidRDefault="00BE1A85">
            <w:pPr>
              <w:rPr>
                <w:rFonts w:ascii="Verdana" w:hAnsi="Verdana"/>
                <w:bCs/>
                <w:sz w:val="20"/>
                <w:szCs w:val="20"/>
                <w:lang w:val="lt-LT"/>
              </w:rPr>
            </w:pPr>
            <w:r w:rsidRPr="006321CC">
              <w:rPr>
                <w:rFonts w:ascii="Verdana" w:hAnsi="Verdana"/>
                <w:sz w:val="20"/>
                <w:szCs w:val="20"/>
                <w:lang w:val="lt-LT" w:eastAsia="lt-LT"/>
              </w:rPr>
              <w:t xml:space="preserve">Programinė įranga turi būti vieningoje sistemoje, tai yra nesusidėti iš skirtingų modulių </w:t>
            </w:r>
            <w:r w:rsidRPr="006321CC">
              <w:rPr>
                <w:rFonts w:ascii="Verdana" w:hAnsi="Verdana"/>
                <w:sz w:val="20"/>
                <w:szCs w:val="20"/>
                <w:lang w:val="lt-LT" w:eastAsia="lt-LT"/>
              </w:rPr>
              <w:lastRenderedPageBreak/>
              <w:t>ir tenkinti toliau nurodytus reikalavimus</w:t>
            </w:r>
            <w:r w:rsidR="00EA2D33" w:rsidRPr="006321CC">
              <w:rPr>
                <w:rFonts w:ascii="Verdana" w:hAnsi="Verdana"/>
                <w:sz w:val="20"/>
                <w:szCs w:val="20"/>
                <w:lang w:val="lt-LT" w:eastAsia="lt-LT"/>
              </w:rPr>
              <w:t>.</w:t>
            </w:r>
          </w:p>
        </w:tc>
        <w:tc>
          <w:tcPr>
            <w:tcW w:w="2835" w:type="dxa"/>
            <w:tcBorders>
              <w:right w:val="single" w:sz="4" w:space="0" w:color="auto"/>
            </w:tcBorders>
          </w:tcPr>
          <w:p w14:paraId="2FB67C89" w14:textId="77777777" w:rsidR="00D92658" w:rsidRPr="006321CC" w:rsidRDefault="00D92658"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lastRenderedPageBreak/>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6D462D3" w14:textId="77777777" w:rsidR="00D92658" w:rsidRPr="006321CC" w:rsidRDefault="00D92658" w:rsidP="008506BA">
            <w:pPr>
              <w:jc w:val="center"/>
              <w:rPr>
                <w:rFonts w:ascii="Verdana" w:hAnsi="Verdana"/>
                <w:sz w:val="20"/>
                <w:szCs w:val="20"/>
                <w:lang w:val="lt-LT"/>
              </w:rPr>
            </w:pPr>
          </w:p>
        </w:tc>
      </w:tr>
      <w:tr w:rsidR="006321CC" w:rsidRPr="006321CC" w14:paraId="1FFD7564" w14:textId="77777777" w:rsidTr="00B615E1">
        <w:tc>
          <w:tcPr>
            <w:tcW w:w="649" w:type="dxa"/>
          </w:tcPr>
          <w:p w14:paraId="5353381A" w14:textId="77777777" w:rsidR="00D92658" w:rsidRPr="006321CC" w:rsidRDefault="00D92658">
            <w:pPr>
              <w:ind w:right="-109"/>
              <w:rPr>
                <w:rFonts w:ascii="Verdana" w:hAnsi="Verdana"/>
                <w:sz w:val="20"/>
                <w:szCs w:val="20"/>
                <w:lang w:val="lt-LT"/>
              </w:rPr>
            </w:pPr>
            <w:r w:rsidRPr="006321CC">
              <w:rPr>
                <w:rFonts w:ascii="Verdana" w:hAnsi="Verdana"/>
                <w:sz w:val="20"/>
                <w:szCs w:val="20"/>
                <w:lang w:val="lt-LT"/>
              </w:rPr>
              <w:t xml:space="preserve">3. </w:t>
            </w:r>
          </w:p>
          <w:p w14:paraId="3A9C2273" w14:textId="77777777" w:rsidR="00D92658" w:rsidRPr="006321CC" w:rsidRDefault="00D92658">
            <w:pPr>
              <w:rPr>
                <w:rFonts w:ascii="Verdana" w:hAnsi="Verdana"/>
                <w:sz w:val="20"/>
                <w:szCs w:val="20"/>
                <w:lang w:val="lt-LT" w:eastAsia="en-US"/>
              </w:rPr>
            </w:pPr>
          </w:p>
        </w:tc>
        <w:tc>
          <w:tcPr>
            <w:tcW w:w="3463" w:type="dxa"/>
          </w:tcPr>
          <w:p w14:paraId="7600663C" w14:textId="21473A1B" w:rsidR="00D92658" w:rsidRPr="006321CC" w:rsidRDefault="007D07B3" w:rsidP="00486423">
            <w:pPr>
              <w:rPr>
                <w:rFonts w:ascii="Verdana" w:hAnsi="Verdana"/>
                <w:sz w:val="20"/>
                <w:szCs w:val="20"/>
                <w:lang w:val="lt-LT"/>
              </w:rPr>
            </w:pPr>
            <w:r w:rsidRPr="006321CC">
              <w:rPr>
                <w:rFonts w:ascii="Verdana" w:hAnsi="Verdana"/>
                <w:sz w:val="20"/>
                <w:szCs w:val="20"/>
                <w:lang w:val="lt-LT" w:eastAsia="lt-LT"/>
              </w:rPr>
              <w:t>Nuotolinė Spausdinimo įrenginių stebėjimo ir spaudų apskaitos programinės įrangos pavadinimas, gamintojas, versija</w:t>
            </w:r>
            <w:r w:rsidR="00EA2D33" w:rsidRPr="006321CC">
              <w:rPr>
                <w:rFonts w:ascii="Verdana" w:hAnsi="Verdana"/>
                <w:sz w:val="20"/>
                <w:szCs w:val="20"/>
                <w:lang w:val="lt-LT" w:eastAsia="lt-LT"/>
              </w:rPr>
              <w:t>.</w:t>
            </w:r>
          </w:p>
        </w:tc>
        <w:tc>
          <w:tcPr>
            <w:tcW w:w="2835" w:type="dxa"/>
            <w:tcBorders>
              <w:right w:val="single" w:sz="4" w:space="0" w:color="auto"/>
            </w:tcBorders>
          </w:tcPr>
          <w:p w14:paraId="085F0A48" w14:textId="0E9C4ABB" w:rsidR="00D92658" w:rsidRPr="006321CC" w:rsidRDefault="00B615E1"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11A10A6" w14:textId="77777777" w:rsidR="00D92658" w:rsidRPr="006321CC" w:rsidRDefault="00D92658" w:rsidP="008506BA">
            <w:pPr>
              <w:jc w:val="center"/>
              <w:rPr>
                <w:rFonts w:ascii="Verdana" w:eastAsia="Times New Roman" w:hAnsi="Verdana"/>
                <w:i/>
                <w:iCs/>
                <w:sz w:val="20"/>
                <w:szCs w:val="20"/>
                <w:lang w:val="lt-LT"/>
              </w:rPr>
            </w:pPr>
          </w:p>
        </w:tc>
      </w:tr>
      <w:tr w:rsidR="006321CC" w:rsidRPr="006321CC" w14:paraId="5F98AB13" w14:textId="77777777" w:rsidTr="00B615E1">
        <w:tc>
          <w:tcPr>
            <w:tcW w:w="649" w:type="dxa"/>
          </w:tcPr>
          <w:p w14:paraId="598D42EF" w14:textId="77777777" w:rsidR="00D92658" w:rsidRPr="006321CC" w:rsidRDefault="00D92658">
            <w:pPr>
              <w:ind w:right="-109"/>
              <w:rPr>
                <w:rFonts w:ascii="Verdana" w:hAnsi="Verdana"/>
                <w:sz w:val="20"/>
                <w:szCs w:val="20"/>
                <w:lang w:val="lt-LT" w:eastAsia="en-US"/>
              </w:rPr>
            </w:pPr>
            <w:r w:rsidRPr="006321CC">
              <w:rPr>
                <w:rFonts w:ascii="Verdana" w:hAnsi="Verdana"/>
                <w:sz w:val="20"/>
                <w:szCs w:val="20"/>
                <w:lang w:val="lt-LT"/>
              </w:rPr>
              <w:t>4.</w:t>
            </w:r>
          </w:p>
        </w:tc>
        <w:tc>
          <w:tcPr>
            <w:tcW w:w="3463" w:type="dxa"/>
          </w:tcPr>
          <w:p w14:paraId="10FA0E29" w14:textId="5FE1850D" w:rsidR="00D92658" w:rsidRPr="006321CC" w:rsidRDefault="00930E42">
            <w:pPr>
              <w:rPr>
                <w:rFonts w:ascii="Verdana" w:hAnsi="Verdana"/>
                <w:sz w:val="20"/>
                <w:szCs w:val="20"/>
                <w:lang w:val="lt-LT"/>
              </w:rPr>
            </w:pPr>
            <w:r w:rsidRPr="006321CC">
              <w:rPr>
                <w:rFonts w:ascii="Verdana" w:hAnsi="Verdana"/>
                <w:sz w:val="20"/>
                <w:szCs w:val="20"/>
                <w:lang w:val="lt-LT" w:eastAsia="lt-LT"/>
              </w:rPr>
              <w:t>Programinės įrangos agentas diegiamas Užsakovo infrastruktūroje.</w:t>
            </w:r>
          </w:p>
        </w:tc>
        <w:tc>
          <w:tcPr>
            <w:tcW w:w="2835" w:type="dxa"/>
            <w:tcBorders>
              <w:right w:val="single" w:sz="4" w:space="0" w:color="auto"/>
            </w:tcBorders>
          </w:tcPr>
          <w:p w14:paraId="63FDF0B1" w14:textId="1CEB9677" w:rsidR="00D92658" w:rsidRPr="006321CC" w:rsidRDefault="00B615E1"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007A02D" w14:textId="77777777" w:rsidR="00D92658" w:rsidRPr="006321CC" w:rsidRDefault="00D92658" w:rsidP="008506BA">
            <w:pPr>
              <w:jc w:val="center"/>
              <w:rPr>
                <w:rFonts w:ascii="Verdana" w:eastAsia="Times New Roman" w:hAnsi="Verdana"/>
                <w:i/>
                <w:iCs/>
                <w:sz w:val="20"/>
                <w:szCs w:val="20"/>
                <w:lang w:val="lt-LT"/>
              </w:rPr>
            </w:pPr>
          </w:p>
        </w:tc>
      </w:tr>
      <w:tr w:rsidR="006321CC" w:rsidRPr="006321CC" w14:paraId="57D8928A" w14:textId="77777777" w:rsidTr="00B615E1">
        <w:tc>
          <w:tcPr>
            <w:tcW w:w="649" w:type="dxa"/>
          </w:tcPr>
          <w:p w14:paraId="7EE7D1BD" w14:textId="77777777" w:rsidR="00D92658" w:rsidRPr="006321CC" w:rsidRDefault="00D92658">
            <w:pPr>
              <w:ind w:right="-109"/>
              <w:rPr>
                <w:rFonts w:ascii="Verdana" w:hAnsi="Verdana"/>
                <w:sz w:val="20"/>
                <w:szCs w:val="20"/>
                <w:lang w:val="lt-LT"/>
              </w:rPr>
            </w:pPr>
            <w:r w:rsidRPr="006321CC">
              <w:rPr>
                <w:rFonts w:ascii="Verdana" w:hAnsi="Verdana"/>
                <w:sz w:val="20"/>
                <w:szCs w:val="20"/>
                <w:lang w:val="lt-LT"/>
              </w:rPr>
              <w:t xml:space="preserve">5. </w:t>
            </w:r>
          </w:p>
        </w:tc>
        <w:tc>
          <w:tcPr>
            <w:tcW w:w="3463" w:type="dxa"/>
          </w:tcPr>
          <w:p w14:paraId="3430840E" w14:textId="2E79BC7B" w:rsidR="00D92658" w:rsidRPr="006321CC" w:rsidRDefault="00534AF6" w:rsidP="00534AF6">
            <w:pPr>
              <w:rPr>
                <w:rFonts w:ascii="Verdana" w:hAnsi="Verdana"/>
                <w:sz w:val="20"/>
                <w:szCs w:val="20"/>
                <w:lang w:val="lt-LT"/>
              </w:rPr>
            </w:pPr>
            <w:r w:rsidRPr="006321CC">
              <w:rPr>
                <w:rFonts w:ascii="Verdana" w:hAnsi="Verdana"/>
                <w:sz w:val="20"/>
                <w:szCs w:val="20"/>
                <w:lang w:val="lt-LT" w:eastAsia="lt-LT"/>
              </w:rPr>
              <w:t>Programinė įranga turi būti suderinama su siūloma Spausdinimo įranga.</w:t>
            </w:r>
          </w:p>
        </w:tc>
        <w:tc>
          <w:tcPr>
            <w:tcW w:w="2835" w:type="dxa"/>
            <w:tcBorders>
              <w:right w:val="single" w:sz="4" w:space="0" w:color="auto"/>
            </w:tcBorders>
          </w:tcPr>
          <w:p w14:paraId="4446D099" w14:textId="14F8255B" w:rsidR="00D92658" w:rsidRPr="006321CC" w:rsidRDefault="00B615E1"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BBD4A4E" w14:textId="3CF791FF" w:rsidR="00D92658" w:rsidRPr="006321CC" w:rsidRDefault="00D92658" w:rsidP="008506BA">
            <w:pPr>
              <w:jc w:val="center"/>
              <w:rPr>
                <w:rFonts w:ascii="Verdana" w:eastAsia="Times New Roman" w:hAnsi="Verdana"/>
                <w:i/>
                <w:iCs/>
                <w:sz w:val="20"/>
                <w:szCs w:val="20"/>
                <w:lang w:val="lt-LT"/>
              </w:rPr>
            </w:pPr>
          </w:p>
        </w:tc>
      </w:tr>
      <w:tr w:rsidR="006321CC" w:rsidRPr="006321CC" w14:paraId="4364E8EB" w14:textId="77777777" w:rsidTr="00B615E1">
        <w:tc>
          <w:tcPr>
            <w:tcW w:w="649" w:type="dxa"/>
          </w:tcPr>
          <w:p w14:paraId="7CE1A503" w14:textId="2EA758AF" w:rsidR="00534AF6" w:rsidRPr="006321CC" w:rsidRDefault="00370A45">
            <w:pPr>
              <w:ind w:right="-109"/>
              <w:rPr>
                <w:rFonts w:ascii="Verdana" w:hAnsi="Verdana"/>
                <w:sz w:val="20"/>
                <w:szCs w:val="20"/>
                <w:lang w:val="lt-LT"/>
              </w:rPr>
            </w:pPr>
            <w:r w:rsidRPr="006321CC">
              <w:rPr>
                <w:rFonts w:ascii="Verdana" w:hAnsi="Verdana"/>
                <w:sz w:val="20"/>
                <w:szCs w:val="20"/>
                <w:lang w:val="lt-LT"/>
              </w:rPr>
              <w:t>6.</w:t>
            </w:r>
          </w:p>
        </w:tc>
        <w:tc>
          <w:tcPr>
            <w:tcW w:w="3463" w:type="dxa"/>
          </w:tcPr>
          <w:p w14:paraId="3604D87C" w14:textId="77777777" w:rsidR="00370A45" w:rsidRPr="006321CC" w:rsidRDefault="00370A45" w:rsidP="00370A45">
            <w:pPr>
              <w:ind w:left="125" w:right="138"/>
              <w:jc w:val="both"/>
              <w:rPr>
                <w:rFonts w:ascii="Verdana" w:hAnsi="Verdana"/>
                <w:sz w:val="20"/>
                <w:szCs w:val="20"/>
                <w:lang w:val="lt-LT"/>
              </w:rPr>
            </w:pPr>
            <w:r w:rsidRPr="006321CC">
              <w:rPr>
                <w:rFonts w:ascii="Verdana" w:hAnsi="Verdana"/>
                <w:sz w:val="20"/>
                <w:szCs w:val="20"/>
                <w:lang w:val="lt-LT" w:eastAsia="lt-LT"/>
              </w:rPr>
              <w:t>Programinė įranga privalo fiksuoti:</w:t>
            </w:r>
          </w:p>
          <w:p w14:paraId="72F1EE14" w14:textId="77777777" w:rsidR="00370A45" w:rsidRPr="006321CC" w:rsidRDefault="00370A45" w:rsidP="00370A45">
            <w:pPr>
              <w:numPr>
                <w:ilvl w:val="4"/>
                <w:numId w:val="29"/>
              </w:numPr>
              <w:tabs>
                <w:tab w:val="left" w:pos="411"/>
              </w:tabs>
              <w:suppressAutoHyphens/>
              <w:autoSpaceDN w:val="0"/>
              <w:ind w:left="125" w:right="138" w:firstLine="0"/>
              <w:jc w:val="both"/>
              <w:textAlignment w:val="baseline"/>
              <w:rPr>
                <w:rFonts w:ascii="Verdana" w:hAnsi="Verdana"/>
                <w:sz w:val="20"/>
                <w:szCs w:val="20"/>
                <w:lang w:val="lt-LT" w:eastAsia="lt-LT"/>
              </w:rPr>
            </w:pPr>
            <w:r w:rsidRPr="006321CC">
              <w:rPr>
                <w:rFonts w:ascii="Verdana" w:hAnsi="Verdana"/>
                <w:sz w:val="20"/>
                <w:szCs w:val="20"/>
                <w:lang w:val="lt-LT" w:eastAsia="lt-LT"/>
              </w:rPr>
              <w:t>Spausdinimo įrenginio modelį</w:t>
            </w:r>
          </w:p>
          <w:p w14:paraId="464757B9" w14:textId="77777777" w:rsidR="00370A45" w:rsidRPr="006321CC" w:rsidRDefault="00370A45" w:rsidP="00370A45">
            <w:pPr>
              <w:numPr>
                <w:ilvl w:val="4"/>
                <w:numId w:val="29"/>
              </w:numPr>
              <w:tabs>
                <w:tab w:val="left" w:pos="411"/>
              </w:tabs>
              <w:suppressAutoHyphens/>
              <w:autoSpaceDN w:val="0"/>
              <w:ind w:left="125" w:right="138" w:firstLine="0"/>
              <w:jc w:val="both"/>
              <w:textAlignment w:val="baseline"/>
              <w:rPr>
                <w:rFonts w:ascii="Verdana" w:hAnsi="Verdana"/>
                <w:sz w:val="20"/>
                <w:szCs w:val="20"/>
                <w:lang w:val="lt-LT" w:eastAsia="lt-LT"/>
              </w:rPr>
            </w:pPr>
            <w:r w:rsidRPr="006321CC">
              <w:rPr>
                <w:rFonts w:ascii="Verdana" w:hAnsi="Verdana"/>
                <w:sz w:val="20"/>
                <w:szCs w:val="20"/>
                <w:lang w:val="lt-LT" w:eastAsia="lt-LT"/>
              </w:rPr>
              <w:t>Spausdinimo įrenginio</w:t>
            </w:r>
            <w:r w:rsidRPr="006321CC" w:rsidDel="00F826BF">
              <w:rPr>
                <w:rFonts w:ascii="Verdana" w:hAnsi="Verdana"/>
                <w:sz w:val="20"/>
                <w:szCs w:val="20"/>
                <w:lang w:val="lt-LT" w:eastAsia="lt-LT"/>
              </w:rPr>
              <w:t xml:space="preserve"> </w:t>
            </w:r>
            <w:r w:rsidRPr="006321CC">
              <w:rPr>
                <w:rFonts w:ascii="Verdana" w:hAnsi="Verdana"/>
                <w:sz w:val="20"/>
                <w:szCs w:val="20"/>
                <w:lang w:val="lt-LT" w:eastAsia="lt-LT"/>
              </w:rPr>
              <w:t>unikalų numerį</w:t>
            </w:r>
          </w:p>
          <w:p w14:paraId="39FD21C2" w14:textId="77777777" w:rsidR="00370A45" w:rsidRPr="006321CC" w:rsidRDefault="00370A45" w:rsidP="00370A45">
            <w:pPr>
              <w:numPr>
                <w:ilvl w:val="4"/>
                <w:numId w:val="29"/>
              </w:numPr>
              <w:tabs>
                <w:tab w:val="left" w:pos="411"/>
              </w:tabs>
              <w:suppressAutoHyphens/>
              <w:autoSpaceDN w:val="0"/>
              <w:ind w:left="125" w:right="138" w:firstLine="0"/>
              <w:jc w:val="both"/>
              <w:textAlignment w:val="baseline"/>
              <w:rPr>
                <w:rFonts w:ascii="Verdana" w:hAnsi="Verdana"/>
                <w:sz w:val="20"/>
                <w:szCs w:val="20"/>
                <w:lang w:val="lt-LT" w:eastAsia="lt-LT"/>
              </w:rPr>
            </w:pPr>
            <w:r w:rsidRPr="006321CC">
              <w:rPr>
                <w:rFonts w:ascii="Verdana" w:hAnsi="Verdana"/>
                <w:sz w:val="20"/>
                <w:szCs w:val="20"/>
                <w:lang w:val="lt-LT" w:eastAsia="lt-LT"/>
              </w:rPr>
              <w:t>IP adresą</w:t>
            </w:r>
          </w:p>
          <w:p w14:paraId="3F04E93E" w14:textId="77777777" w:rsidR="00370A45" w:rsidRPr="006321CC" w:rsidRDefault="00370A45" w:rsidP="00370A45">
            <w:pPr>
              <w:numPr>
                <w:ilvl w:val="4"/>
                <w:numId w:val="29"/>
              </w:numPr>
              <w:tabs>
                <w:tab w:val="left" w:pos="411"/>
              </w:tabs>
              <w:suppressAutoHyphens/>
              <w:autoSpaceDN w:val="0"/>
              <w:ind w:left="125" w:right="138" w:firstLine="0"/>
              <w:jc w:val="both"/>
              <w:textAlignment w:val="baseline"/>
              <w:rPr>
                <w:rFonts w:ascii="Verdana" w:hAnsi="Verdana"/>
                <w:sz w:val="20"/>
                <w:szCs w:val="20"/>
                <w:lang w:val="lt-LT" w:eastAsia="lt-LT"/>
              </w:rPr>
            </w:pPr>
            <w:proofErr w:type="spellStart"/>
            <w:r w:rsidRPr="006321CC">
              <w:rPr>
                <w:rFonts w:ascii="Verdana" w:hAnsi="Verdana"/>
                <w:sz w:val="20"/>
                <w:szCs w:val="20"/>
                <w:lang w:val="lt-LT" w:eastAsia="lt-LT"/>
              </w:rPr>
              <w:t>Host</w:t>
            </w:r>
            <w:proofErr w:type="spellEnd"/>
            <w:r w:rsidRPr="006321CC">
              <w:rPr>
                <w:rFonts w:ascii="Verdana" w:hAnsi="Verdana"/>
                <w:sz w:val="20"/>
                <w:szCs w:val="20"/>
                <w:lang w:val="lt-LT" w:eastAsia="lt-LT"/>
              </w:rPr>
              <w:t xml:space="preserve"> name</w:t>
            </w:r>
          </w:p>
          <w:p w14:paraId="3A74BA3A" w14:textId="77777777" w:rsidR="00370A45" w:rsidRPr="006321CC" w:rsidRDefault="00370A45" w:rsidP="00370A45">
            <w:pPr>
              <w:numPr>
                <w:ilvl w:val="4"/>
                <w:numId w:val="29"/>
              </w:numPr>
              <w:tabs>
                <w:tab w:val="left" w:pos="411"/>
              </w:tabs>
              <w:suppressAutoHyphens/>
              <w:autoSpaceDN w:val="0"/>
              <w:ind w:left="125" w:right="138" w:firstLine="0"/>
              <w:jc w:val="both"/>
              <w:textAlignment w:val="baseline"/>
              <w:rPr>
                <w:rFonts w:ascii="Verdana" w:hAnsi="Verdana"/>
                <w:sz w:val="20"/>
                <w:szCs w:val="20"/>
                <w:lang w:val="lt-LT" w:eastAsia="lt-LT"/>
              </w:rPr>
            </w:pPr>
            <w:r w:rsidRPr="006321CC">
              <w:rPr>
                <w:rFonts w:ascii="Verdana" w:hAnsi="Verdana"/>
                <w:sz w:val="20"/>
                <w:szCs w:val="20"/>
                <w:lang w:val="lt-LT" w:eastAsia="lt-LT"/>
              </w:rPr>
              <w:t>MAC adresą</w:t>
            </w:r>
          </w:p>
          <w:p w14:paraId="2B192095" w14:textId="77777777" w:rsidR="00370A45" w:rsidRPr="006321CC" w:rsidRDefault="00370A45" w:rsidP="00370A45">
            <w:pPr>
              <w:numPr>
                <w:ilvl w:val="4"/>
                <w:numId w:val="29"/>
              </w:numPr>
              <w:tabs>
                <w:tab w:val="left" w:pos="411"/>
              </w:tabs>
              <w:suppressAutoHyphens/>
              <w:autoSpaceDN w:val="0"/>
              <w:ind w:left="125" w:right="138" w:firstLine="0"/>
              <w:jc w:val="both"/>
              <w:textAlignment w:val="baseline"/>
              <w:rPr>
                <w:rFonts w:ascii="Verdana" w:hAnsi="Verdana"/>
                <w:sz w:val="20"/>
                <w:szCs w:val="20"/>
                <w:lang w:val="lt-LT"/>
              </w:rPr>
            </w:pPr>
            <w:proofErr w:type="spellStart"/>
            <w:r w:rsidRPr="006321CC">
              <w:rPr>
                <w:rFonts w:ascii="Verdana" w:hAnsi="Verdana"/>
                <w:sz w:val="20"/>
                <w:szCs w:val="20"/>
                <w:lang w:val="lt-LT" w:eastAsia="lt-LT"/>
              </w:rPr>
              <w:t>On</w:t>
            </w:r>
            <w:proofErr w:type="spellEnd"/>
            <w:r w:rsidRPr="006321CC">
              <w:rPr>
                <w:rFonts w:ascii="Verdana" w:hAnsi="Verdana"/>
                <w:sz w:val="20"/>
                <w:szCs w:val="20"/>
                <w:lang w:val="lt-LT" w:eastAsia="lt-LT"/>
              </w:rPr>
              <w:t xml:space="preserve">-line režimu faktinius įrangos skaitiklių rodmenis </w:t>
            </w:r>
            <w:r w:rsidRPr="006321CC">
              <w:rPr>
                <w:rFonts w:ascii="Verdana" w:hAnsi="Verdana"/>
                <w:i/>
                <w:sz w:val="20"/>
                <w:szCs w:val="20"/>
                <w:lang w:val="lt-LT" w:eastAsia="lt-LT"/>
              </w:rPr>
              <w:t>(</w:t>
            </w:r>
            <w:proofErr w:type="spellStart"/>
            <w:r w:rsidRPr="006321CC">
              <w:rPr>
                <w:rFonts w:ascii="Verdana" w:hAnsi="Verdana"/>
                <w:i/>
                <w:sz w:val="20"/>
                <w:szCs w:val="20"/>
                <w:lang w:val="lt-LT" w:eastAsia="lt-LT"/>
              </w:rPr>
              <w:t>hardware</w:t>
            </w:r>
            <w:proofErr w:type="spellEnd"/>
            <w:r w:rsidRPr="006321CC">
              <w:rPr>
                <w:rFonts w:ascii="Verdana" w:hAnsi="Verdana"/>
                <w:sz w:val="20"/>
                <w:szCs w:val="20"/>
                <w:lang w:val="lt-LT" w:eastAsia="lt-LT"/>
              </w:rPr>
              <w:t>)</w:t>
            </w:r>
          </w:p>
          <w:p w14:paraId="7E03C1FA" w14:textId="77777777" w:rsidR="00370A45" w:rsidRPr="006321CC" w:rsidRDefault="00370A45" w:rsidP="00370A45">
            <w:pPr>
              <w:numPr>
                <w:ilvl w:val="4"/>
                <w:numId w:val="29"/>
              </w:numPr>
              <w:tabs>
                <w:tab w:val="left" w:pos="411"/>
              </w:tabs>
              <w:suppressAutoHyphens/>
              <w:autoSpaceDN w:val="0"/>
              <w:ind w:left="125" w:right="138" w:firstLine="0"/>
              <w:jc w:val="both"/>
              <w:textAlignment w:val="baseline"/>
              <w:rPr>
                <w:rFonts w:ascii="Verdana" w:hAnsi="Verdana"/>
                <w:sz w:val="20"/>
                <w:szCs w:val="20"/>
                <w:lang w:val="lt-LT" w:eastAsia="lt-LT"/>
              </w:rPr>
            </w:pPr>
            <w:r w:rsidRPr="006321CC">
              <w:rPr>
                <w:rFonts w:ascii="Verdana" w:hAnsi="Verdana"/>
                <w:sz w:val="20"/>
                <w:szCs w:val="20"/>
                <w:lang w:val="lt-LT" w:eastAsia="lt-LT"/>
              </w:rPr>
              <w:t>LRT atsakingo asmens vardą ir kontaktinius duomenis</w:t>
            </w:r>
          </w:p>
          <w:p w14:paraId="71358974" w14:textId="77777777" w:rsidR="00370A45" w:rsidRPr="006321CC" w:rsidRDefault="00370A45" w:rsidP="00370A45">
            <w:pPr>
              <w:numPr>
                <w:ilvl w:val="4"/>
                <w:numId w:val="29"/>
              </w:numPr>
              <w:tabs>
                <w:tab w:val="left" w:pos="411"/>
              </w:tabs>
              <w:suppressAutoHyphens/>
              <w:autoSpaceDN w:val="0"/>
              <w:ind w:left="125" w:right="138" w:firstLine="0"/>
              <w:jc w:val="both"/>
              <w:textAlignment w:val="baseline"/>
              <w:rPr>
                <w:rFonts w:ascii="Verdana" w:hAnsi="Verdana"/>
                <w:sz w:val="20"/>
                <w:szCs w:val="20"/>
                <w:lang w:val="lt-LT" w:eastAsia="lt-LT"/>
              </w:rPr>
            </w:pPr>
            <w:r w:rsidRPr="006321CC">
              <w:rPr>
                <w:rFonts w:ascii="Verdana" w:hAnsi="Verdana"/>
                <w:sz w:val="20"/>
                <w:szCs w:val="20"/>
                <w:lang w:val="lt-LT" w:eastAsia="lt-LT"/>
              </w:rPr>
              <w:t>Spausdinimo įrenginio</w:t>
            </w:r>
            <w:r w:rsidRPr="006321CC" w:rsidDel="00F826BF">
              <w:rPr>
                <w:rFonts w:ascii="Verdana" w:hAnsi="Verdana"/>
                <w:sz w:val="20"/>
                <w:szCs w:val="20"/>
                <w:lang w:val="lt-LT" w:eastAsia="lt-LT"/>
              </w:rPr>
              <w:t xml:space="preserve"> </w:t>
            </w:r>
            <w:r w:rsidRPr="006321CC">
              <w:rPr>
                <w:rFonts w:ascii="Verdana" w:hAnsi="Verdana"/>
                <w:sz w:val="20"/>
                <w:szCs w:val="20"/>
                <w:lang w:val="lt-LT" w:eastAsia="lt-LT"/>
              </w:rPr>
              <w:t>būsenos aprašymą (gedimo aprašymą)</w:t>
            </w:r>
          </w:p>
          <w:p w14:paraId="77845E5F" w14:textId="2DE72E3D" w:rsidR="00534AF6" w:rsidRPr="006321CC" w:rsidRDefault="00370A45" w:rsidP="00370A45">
            <w:pPr>
              <w:rPr>
                <w:rFonts w:ascii="Verdana" w:hAnsi="Verdana"/>
                <w:sz w:val="20"/>
                <w:szCs w:val="20"/>
                <w:lang w:val="lt-LT" w:eastAsia="lt-LT"/>
              </w:rPr>
            </w:pPr>
            <w:r w:rsidRPr="006321CC">
              <w:rPr>
                <w:rFonts w:ascii="Verdana" w:hAnsi="Verdana"/>
                <w:sz w:val="20"/>
                <w:szCs w:val="20"/>
                <w:lang w:val="lt-LT" w:eastAsia="lt-LT"/>
              </w:rPr>
              <w:t>Spausdinimo įrenginio</w:t>
            </w:r>
            <w:r w:rsidRPr="006321CC" w:rsidDel="00F826BF">
              <w:rPr>
                <w:rFonts w:ascii="Verdana" w:hAnsi="Verdana"/>
                <w:sz w:val="20"/>
                <w:szCs w:val="20"/>
                <w:lang w:val="lt-LT" w:eastAsia="lt-LT"/>
              </w:rPr>
              <w:t xml:space="preserve"> </w:t>
            </w:r>
            <w:r w:rsidRPr="006321CC">
              <w:rPr>
                <w:rFonts w:ascii="Verdana" w:hAnsi="Verdana"/>
                <w:sz w:val="20"/>
                <w:szCs w:val="20"/>
                <w:lang w:val="lt-LT" w:eastAsia="lt-LT"/>
              </w:rPr>
              <w:t>vietą (adresas, aukštas, kabinetas)</w:t>
            </w:r>
          </w:p>
        </w:tc>
        <w:tc>
          <w:tcPr>
            <w:tcW w:w="2835" w:type="dxa"/>
            <w:tcBorders>
              <w:right w:val="single" w:sz="4" w:space="0" w:color="auto"/>
            </w:tcBorders>
          </w:tcPr>
          <w:p w14:paraId="2C254D23" w14:textId="0EBDCA89" w:rsidR="00534AF6" w:rsidRPr="006321CC" w:rsidRDefault="00B615E1"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E0CFD79" w14:textId="77777777" w:rsidR="00534AF6" w:rsidRPr="006321CC" w:rsidRDefault="00534AF6" w:rsidP="008506BA">
            <w:pPr>
              <w:jc w:val="center"/>
              <w:rPr>
                <w:rFonts w:ascii="Verdana" w:eastAsia="Times New Roman" w:hAnsi="Verdana"/>
                <w:i/>
                <w:iCs/>
                <w:sz w:val="20"/>
                <w:szCs w:val="20"/>
                <w:lang w:val="lt-LT"/>
              </w:rPr>
            </w:pPr>
          </w:p>
        </w:tc>
      </w:tr>
      <w:tr w:rsidR="006321CC" w:rsidRPr="006321CC" w14:paraId="1CEEE40A" w14:textId="77777777" w:rsidTr="00B615E1">
        <w:tc>
          <w:tcPr>
            <w:tcW w:w="649" w:type="dxa"/>
          </w:tcPr>
          <w:p w14:paraId="48803DBA" w14:textId="3FE6A9DB" w:rsidR="003B3E48" w:rsidRPr="006321CC" w:rsidRDefault="003B3E48">
            <w:pPr>
              <w:ind w:right="-109"/>
              <w:rPr>
                <w:rFonts w:ascii="Verdana" w:hAnsi="Verdana"/>
                <w:sz w:val="20"/>
                <w:szCs w:val="20"/>
                <w:lang w:val="lt-LT"/>
              </w:rPr>
            </w:pPr>
            <w:r w:rsidRPr="006321CC">
              <w:rPr>
                <w:rFonts w:ascii="Verdana" w:hAnsi="Verdana"/>
                <w:sz w:val="20"/>
                <w:szCs w:val="20"/>
                <w:lang w:val="lt-LT"/>
              </w:rPr>
              <w:t>7.</w:t>
            </w:r>
          </w:p>
        </w:tc>
        <w:tc>
          <w:tcPr>
            <w:tcW w:w="3463" w:type="dxa"/>
          </w:tcPr>
          <w:p w14:paraId="18362B20" w14:textId="77777777" w:rsidR="00EB7C9E" w:rsidRPr="006321CC" w:rsidRDefault="00EB7C9E" w:rsidP="00EA2D33">
            <w:pPr>
              <w:ind w:right="138"/>
              <w:jc w:val="both"/>
              <w:rPr>
                <w:rFonts w:ascii="Verdana" w:hAnsi="Verdana"/>
                <w:sz w:val="20"/>
                <w:szCs w:val="20"/>
                <w:lang w:val="lt-LT"/>
              </w:rPr>
            </w:pPr>
            <w:r w:rsidRPr="006321CC">
              <w:rPr>
                <w:rFonts w:ascii="Verdana" w:hAnsi="Verdana"/>
                <w:sz w:val="20"/>
                <w:szCs w:val="20"/>
                <w:lang w:val="lt-LT" w:eastAsia="lt-LT"/>
              </w:rPr>
              <w:t>Programinė įranga turi stebėti ir informuoti apie Spausdinimo įrenginio</w:t>
            </w:r>
            <w:r w:rsidRPr="006321CC" w:rsidDel="00F826BF">
              <w:rPr>
                <w:rFonts w:ascii="Verdana" w:hAnsi="Verdana"/>
                <w:sz w:val="20"/>
                <w:szCs w:val="20"/>
                <w:lang w:val="lt-LT" w:eastAsia="lt-LT"/>
              </w:rPr>
              <w:t xml:space="preserve"> </w:t>
            </w:r>
            <w:r w:rsidRPr="006321CC">
              <w:rPr>
                <w:rFonts w:ascii="Verdana" w:hAnsi="Verdana"/>
                <w:sz w:val="20"/>
                <w:szCs w:val="20"/>
                <w:lang w:val="lt-LT" w:eastAsia="lt-LT"/>
              </w:rPr>
              <w:t xml:space="preserve">techninę būklę bei prognozuoti eksploatacinių medžiagų likutį </w:t>
            </w:r>
            <w:r w:rsidRPr="006321CC">
              <w:rPr>
                <w:rFonts w:ascii="Verdana" w:hAnsi="Verdana"/>
                <w:b/>
                <w:bCs/>
                <w:sz w:val="20"/>
                <w:szCs w:val="20"/>
                <w:lang w:val="lt-LT" w:eastAsia="lt-LT"/>
              </w:rPr>
              <w:t>(procentais ir dienomis).</w:t>
            </w:r>
            <w:r w:rsidRPr="006321CC">
              <w:rPr>
                <w:rFonts w:ascii="Verdana" w:hAnsi="Verdana"/>
                <w:sz w:val="20"/>
                <w:szCs w:val="20"/>
                <w:lang w:val="lt-LT" w:eastAsia="lt-LT"/>
              </w:rPr>
              <w:t xml:space="preserve"> </w:t>
            </w:r>
          </w:p>
          <w:p w14:paraId="7ACCDE36" w14:textId="6E4878C2" w:rsidR="003B3E48" w:rsidRPr="006321CC" w:rsidRDefault="00EB7C9E" w:rsidP="00EA2D33">
            <w:pPr>
              <w:ind w:right="138"/>
              <w:jc w:val="both"/>
              <w:rPr>
                <w:rFonts w:ascii="Verdana" w:hAnsi="Verdana"/>
                <w:sz w:val="20"/>
                <w:szCs w:val="20"/>
                <w:lang w:val="lt-LT" w:eastAsia="lt-LT"/>
              </w:rPr>
            </w:pPr>
            <w:r w:rsidRPr="006321CC">
              <w:rPr>
                <w:rFonts w:ascii="Verdana" w:hAnsi="Verdana"/>
                <w:sz w:val="20"/>
                <w:szCs w:val="20"/>
                <w:lang w:val="lt-LT" w:eastAsia="lt-LT"/>
              </w:rPr>
              <w:t xml:space="preserve">Pranešimus programinė įranga turi automatiškai siųsti </w:t>
            </w:r>
            <w:r w:rsidR="00064B59" w:rsidRPr="006321CC">
              <w:rPr>
                <w:rFonts w:ascii="Verdana" w:hAnsi="Verdana"/>
                <w:sz w:val="20"/>
                <w:szCs w:val="20"/>
                <w:lang w:val="lt-LT" w:eastAsia="lt-LT"/>
              </w:rPr>
              <w:t>tiekėjui</w:t>
            </w:r>
            <w:r w:rsidRPr="006321CC">
              <w:rPr>
                <w:rFonts w:ascii="Verdana" w:hAnsi="Verdana"/>
                <w:sz w:val="20"/>
                <w:szCs w:val="20"/>
                <w:lang w:val="lt-LT" w:eastAsia="lt-LT"/>
              </w:rPr>
              <w:t xml:space="preserve"> el. paštu be </w:t>
            </w:r>
            <w:r w:rsidR="00064B59" w:rsidRPr="006321CC">
              <w:rPr>
                <w:rFonts w:ascii="Verdana" w:hAnsi="Verdana"/>
                <w:sz w:val="20"/>
                <w:szCs w:val="20"/>
                <w:lang w:val="lt-LT" w:eastAsia="lt-LT"/>
              </w:rPr>
              <w:t xml:space="preserve">LRT </w:t>
            </w:r>
            <w:r w:rsidRPr="006321CC">
              <w:rPr>
                <w:rFonts w:ascii="Verdana" w:hAnsi="Verdana"/>
                <w:sz w:val="20"/>
                <w:szCs w:val="20"/>
                <w:lang w:val="lt-LT" w:eastAsia="lt-LT"/>
              </w:rPr>
              <w:t>atstovų papildomo įsitraukimo.</w:t>
            </w:r>
          </w:p>
        </w:tc>
        <w:tc>
          <w:tcPr>
            <w:tcW w:w="2835" w:type="dxa"/>
            <w:tcBorders>
              <w:right w:val="single" w:sz="4" w:space="0" w:color="auto"/>
            </w:tcBorders>
          </w:tcPr>
          <w:p w14:paraId="2075AF10" w14:textId="591DCA20" w:rsidR="003B3E48" w:rsidRPr="006321CC" w:rsidRDefault="00B615E1"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DC9AC96" w14:textId="77777777" w:rsidR="003B3E48" w:rsidRPr="006321CC" w:rsidRDefault="003B3E48" w:rsidP="008506BA">
            <w:pPr>
              <w:jc w:val="center"/>
              <w:rPr>
                <w:rFonts w:ascii="Verdana" w:eastAsia="Times New Roman" w:hAnsi="Verdana"/>
                <w:i/>
                <w:iCs/>
                <w:sz w:val="20"/>
                <w:szCs w:val="20"/>
                <w:lang w:val="lt-LT"/>
              </w:rPr>
            </w:pPr>
          </w:p>
        </w:tc>
      </w:tr>
      <w:tr w:rsidR="006321CC" w:rsidRPr="006321CC" w14:paraId="36AA5D9E" w14:textId="77777777" w:rsidTr="00B615E1">
        <w:tc>
          <w:tcPr>
            <w:tcW w:w="649" w:type="dxa"/>
          </w:tcPr>
          <w:p w14:paraId="4E300053" w14:textId="036A458C" w:rsidR="00B14E71" w:rsidRPr="006321CC" w:rsidRDefault="00B14E71" w:rsidP="00B14E71">
            <w:pPr>
              <w:ind w:right="-109"/>
              <w:rPr>
                <w:rFonts w:ascii="Verdana" w:hAnsi="Verdana"/>
                <w:sz w:val="20"/>
                <w:szCs w:val="20"/>
                <w:lang w:val="lt-LT"/>
              </w:rPr>
            </w:pPr>
            <w:r w:rsidRPr="006321CC">
              <w:rPr>
                <w:rFonts w:ascii="Verdana" w:hAnsi="Verdana"/>
                <w:sz w:val="20"/>
                <w:szCs w:val="20"/>
                <w:lang w:val="lt-LT"/>
              </w:rPr>
              <w:t xml:space="preserve">8. </w:t>
            </w:r>
          </w:p>
        </w:tc>
        <w:tc>
          <w:tcPr>
            <w:tcW w:w="3463" w:type="dxa"/>
          </w:tcPr>
          <w:p w14:paraId="22895BC0" w14:textId="760D3496" w:rsidR="00B14E71" w:rsidRPr="006321CC" w:rsidRDefault="00B14E71" w:rsidP="00B14E71">
            <w:pPr>
              <w:ind w:right="138"/>
              <w:jc w:val="both"/>
              <w:rPr>
                <w:rFonts w:ascii="Verdana" w:hAnsi="Verdana"/>
                <w:sz w:val="20"/>
                <w:szCs w:val="20"/>
                <w:lang w:val="lt-LT" w:eastAsia="lt-LT"/>
              </w:rPr>
            </w:pPr>
            <w:r w:rsidRPr="006321CC">
              <w:rPr>
                <w:rFonts w:ascii="Verdana" w:hAnsi="Verdana"/>
                <w:sz w:val="20"/>
                <w:szCs w:val="20"/>
                <w:lang w:val="lt-LT" w:eastAsia="lt-LT"/>
              </w:rPr>
              <w:t>Realiu laiku turi būti rodoma Spausdinimo įrenginio</w:t>
            </w:r>
            <w:r w:rsidRPr="006321CC" w:rsidDel="00F826BF">
              <w:rPr>
                <w:rFonts w:ascii="Verdana" w:hAnsi="Verdana"/>
                <w:sz w:val="20"/>
                <w:szCs w:val="20"/>
                <w:lang w:val="lt-LT" w:eastAsia="lt-LT"/>
              </w:rPr>
              <w:t xml:space="preserve"> </w:t>
            </w:r>
            <w:r w:rsidRPr="006321CC">
              <w:rPr>
                <w:rFonts w:ascii="Verdana" w:hAnsi="Verdana"/>
                <w:sz w:val="20"/>
                <w:szCs w:val="20"/>
                <w:lang w:val="lt-LT" w:eastAsia="lt-LT"/>
              </w:rPr>
              <w:t>būklė, eksploatacinių medžiagų likutis (procentais ir dienomis), neveikimo priežastis (-</w:t>
            </w:r>
            <w:proofErr w:type="spellStart"/>
            <w:r w:rsidRPr="006321CC">
              <w:rPr>
                <w:rFonts w:ascii="Verdana" w:hAnsi="Verdana"/>
                <w:sz w:val="20"/>
                <w:szCs w:val="20"/>
                <w:lang w:val="lt-LT" w:eastAsia="lt-LT"/>
              </w:rPr>
              <w:t>ys</w:t>
            </w:r>
            <w:proofErr w:type="spellEnd"/>
            <w:r w:rsidRPr="006321CC">
              <w:rPr>
                <w:rFonts w:ascii="Verdana" w:hAnsi="Verdana"/>
                <w:sz w:val="20"/>
                <w:szCs w:val="20"/>
                <w:lang w:val="lt-LT" w:eastAsia="lt-LT"/>
              </w:rPr>
              <w:t>).</w:t>
            </w:r>
          </w:p>
        </w:tc>
        <w:tc>
          <w:tcPr>
            <w:tcW w:w="2835" w:type="dxa"/>
            <w:tcBorders>
              <w:right w:val="single" w:sz="4" w:space="0" w:color="auto"/>
            </w:tcBorders>
          </w:tcPr>
          <w:p w14:paraId="0A91A84C" w14:textId="66E0256F" w:rsidR="00B14E71" w:rsidRPr="006321CC" w:rsidRDefault="00B615E1"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0F23365" w14:textId="77777777" w:rsidR="00B14E71" w:rsidRPr="006321CC" w:rsidRDefault="00B14E71" w:rsidP="008506BA">
            <w:pPr>
              <w:jc w:val="center"/>
              <w:rPr>
                <w:rFonts w:ascii="Verdana" w:eastAsia="Times New Roman" w:hAnsi="Verdana"/>
                <w:i/>
                <w:iCs/>
                <w:sz w:val="20"/>
                <w:szCs w:val="20"/>
                <w:lang w:val="lt-LT"/>
              </w:rPr>
            </w:pPr>
          </w:p>
        </w:tc>
      </w:tr>
      <w:tr w:rsidR="006321CC" w:rsidRPr="006321CC" w14:paraId="14FF1858" w14:textId="77777777" w:rsidTr="00B615E1">
        <w:tc>
          <w:tcPr>
            <w:tcW w:w="649" w:type="dxa"/>
          </w:tcPr>
          <w:p w14:paraId="16FA56BF" w14:textId="23A48A57" w:rsidR="000C11ED" w:rsidRPr="006321CC" w:rsidRDefault="000C11ED" w:rsidP="000C11ED">
            <w:pPr>
              <w:ind w:right="-109"/>
              <w:rPr>
                <w:rFonts w:ascii="Verdana" w:hAnsi="Verdana"/>
                <w:sz w:val="20"/>
                <w:szCs w:val="20"/>
                <w:lang w:val="lt-LT"/>
              </w:rPr>
            </w:pPr>
            <w:r w:rsidRPr="006321CC">
              <w:rPr>
                <w:rFonts w:ascii="Verdana" w:hAnsi="Verdana"/>
                <w:sz w:val="20"/>
                <w:szCs w:val="20"/>
                <w:lang w:val="lt-LT"/>
              </w:rPr>
              <w:t xml:space="preserve">9. </w:t>
            </w:r>
          </w:p>
        </w:tc>
        <w:tc>
          <w:tcPr>
            <w:tcW w:w="3463" w:type="dxa"/>
          </w:tcPr>
          <w:p w14:paraId="1CDE96EF" w14:textId="524C0335" w:rsidR="000C11ED" w:rsidRPr="006321CC" w:rsidRDefault="000C11ED" w:rsidP="000C11ED">
            <w:pPr>
              <w:ind w:right="138"/>
              <w:jc w:val="both"/>
              <w:rPr>
                <w:rFonts w:ascii="Verdana" w:hAnsi="Verdana"/>
                <w:sz w:val="20"/>
                <w:szCs w:val="20"/>
                <w:lang w:val="lt-LT" w:eastAsia="lt-LT"/>
              </w:rPr>
            </w:pPr>
            <w:r w:rsidRPr="006321CC">
              <w:rPr>
                <w:rFonts w:ascii="Verdana" w:hAnsi="Verdana"/>
                <w:sz w:val="20"/>
                <w:szCs w:val="20"/>
                <w:lang w:val="lt-LT" w:eastAsia="lt-LT"/>
              </w:rPr>
              <w:t>Turi būti teikiama informacija apie pasirinkto Spausdinimo įrenginio</w:t>
            </w:r>
            <w:r w:rsidRPr="006321CC" w:rsidDel="00F826BF">
              <w:rPr>
                <w:rFonts w:ascii="Verdana" w:hAnsi="Verdana"/>
                <w:sz w:val="20"/>
                <w:szCs w:val="20"/>
                <w:lang w:val="lt-LT" w:eastAsia="lt-LT"/>
              </w:rPr>
              <w:t xml:space="preserve"> </w:t>
            </w:r>
            <w:r w:rsidRPr="006321CC">
              <w:rPr>
                <w:rFonts w:ascii="Verdana" w:hAnsi="Verdana"/>
                <w:sz w:val="20"/>
                <w:szCs w:val="20"/>
                <w:lang w:val="lt-LT" w:eastAsia="lt-LT"/>
              </w:rPr>
              <w:t>buvusius veiklos sutrikimus.</w:t>
            </w:r>
          </w:p>
        </w:tc>
        <w:tc>
          <w:tcPr>
            <w:tcW w:w="2835" w:type="dxa"/>
            <w:tcBorders>
              <w:right w:val="single" w:sz="4" w:space="0" w:color="auto"/>
            </w:tcBorders>
          </w:tcPr>
          <w:p w14:paraId="2251157C" w14:textId="4008FE2C" w:rsidR="000C11ED" w:rsidRPr="006321CC" w:rsidRDefault="00B615E1"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BB1F48A" w14:textId="77777777" w:rsidR="000C11ED" w:rsidRPr="006321CC" w:rsidRDefault="000C11ED" w:rsidP="008506BA">
            <w:pPr>
              <w:jc w:val="center"/>
              <w:rPr>
                <w:rFonts w:ascii="Verdana" w:eastAsia="Times New Roman" w:hAnsi="Verdana"/>
                <w:i/>
                <w:iCs/>
                <w:sz w:val="20"/>
                <w:szCs w:val="20"/>
                <w:lang w:val="lt-LT"/>
              </w:rPr>
            </w:pPr>
          </w:p>
        </w:tc>
      </w:tr>
      <w:tr w:rsidR="006321CC" w:rsidRPr="006321CC" w14:paraId="4102FE67" w14:textId="77777777" w:rsidTr="00B615E1">
        <w:tc>
          <w:tcPr>
            <w:tcW w:w="649" w:type="dxa"/>
          </w:tcPr>
          <w:p w14:paraId="3D1B9E89" w14:textId="38237C06" w:rsidR="000C11ED" w:rsidRPr="006321CC" w:rsidRDefault="00752B3E" w:rsidP="000C11ED">
            <w:pPr>
              <w:ind w:right="-109"/>
              <w:rPr>
                <w:rFonts w:ascii="Verdana" w:hAnsi="Verdana"/>
                <w:sz w:val="20"/>
                <w:szCs w:val="20"/>
                <w:lang w:val="lt-LT"/>
              </w:rPr>
            </w:pPr>
            <w:r w:rsidRPr="006321CC">
              <w:rPr>
                <w:rFonts w:ascii="Verdana" w:hAnsi="Verdana"/>
                <w:sz w:val="20"/>
                <w:szCs w:val="20"/>
                <w:lang w:val="lt-LT"/>
              </w:rPr>
              <w:t xml:space="preserve">10. </w:t>
            </w:r>
          </w:p>
        </w:tc>
        <w:tc>
          <w:tcPr>
            <w:tcW w:w="3463" w:type="dxa"/>
          </w:tcPr>
          <w:p w14:paraId="1D541F1F" w14:textId="77777777" w:rsidR="00752B3E" w:rsidRPr="006321CC" w:rsidRDefault="00752B3E" w:rsidP="00EA2D33">
            <w:pPr>
              <w:ind w:right="138"/>
              <w:jc w:val="both"/>
              <w:rPr>
                <w:rFonts w:ascii="Verdana" w:hAnsi="Verdana"/>
                <w:sz w:val="20"/>
                <w:szCs w:val="20"/>
                <w:lang w:val="lt-LT" w:eastAsia="lt-LT"/>
              </w:rPr>
            </w:pPr>
            <w:r w:rsidRPr="006321CC">
              <w:rPr>
                <w:rFonts w:ascii="Verdana" w:hAnsi="Verdana"/>
                <w:sz w:val="20"/>
                <w:szCs w:val="20"/>
                <w:lang w:val="lt-LT" w:eastAsia="lt-LT"/>
              </w:rPr>
              <w:t xml:space="preserve">Programinė įranga turi turėti vartotojo </w:t>
            </w:r>
            <w:proofErr w:type="spellStart"/>
            <w:r w:rsidRPr="006321CC">
              <w:rPr>
                <w:rFonts w:ascii="Verdana" w:hAnsi="Verdana"/>
                <w:sz w:val="20"/>
                <w:szCs w:val="20"/>
                <w:lang w:val="lt-LT" w:eastAsia="lt-LT"/>
              </w:rPr>
              <w:t>web</w:t>
            </w:r>
            <w:proofErr w:type="spellEnd"/>
            <w:r w:rsidRPr="006321CC">
              <w:rPr>
                <w:rFonts w:ascii="Verdana" w:hAnsi="Verdana"/>
                <w:sz w:val="20"/>
                <w:szCs w:val="20"/>
                <w:lang w:val="lt-LT" w:eastAsia="lt-LT"/>
              </w:rPr>
              <w:t xml:space="preserve"> portalą ir atvaizduoti: </w:t>
            </w:r>
          </w:p>
          <w:p w14:paraId="3F3AA554" w14:textId="77777777" w:rsidR="00752B3E" w:rsidRPr="006321CC" w:rsidRDefault="00752B3E" w:rsidP="00752B3E">
            <w:pPr>
              <w:numPr>
                <w:ilvl w:val="0"/>
                <w:numId w:val="30"/>
              </w:numPr>
              <w:tabs>
                <w:tab w:val="left" w:pos="552"/>
              </w:tabs>
              <w:suppressAutoHyphens/>
              <w:autoSpaceDN w:val="0"/>
              <w:ind w:left="125" w:right="138" w:firstLine="0"/>
              <w:jc w:val="both"/>
              <w:textAlignment w:val="baseline"/>
              <w:rPr>
                <w:rFonts w:ascii="Verdana" w:hAnsi="Verdana"/>
                <w:sz w:val="20"/>
                <w:szCs w:val="20"/>
                <w:lang w:val="lt-LT" w:eastAsia="lt-LT"/>
              </w:rPr>
            </w:pPr>
            <w:r w:rsidRPr="006321CC">
              <w:rPr>
                <w:rFonts w:ascii="Verdana" w:hAnsi="Verdana"/>
                <w:sz w:val="20"/>
                <w:szCs w:val="20"/>
                <w:lang w:val="lt-LT" w:eastAsia="lt-LT"/>
              </w:rPr>
              <w:t>Spausdinimo įrenginio</w:t>
            </w:r>
            <w:r w:rsidRPr="006321CC" w:rsidDel="00F826BF">
              <w:rPr>
                <w:rFonts w:ascii="Verdana" w:hAnsi="Verdana"/>
                <w:sz w:val="20"/>
                <w:szCs w:val="20"/>
                <w:lang w:val="lt-LT" w:eastAsia="lt-LT"/>
              </w:rPr>
              <w:t xml:space="preserve"> </w:t>
            </w:r>
            <w:r w:rsidRPr="006321CC">
              <w:rPr>
                <w:rFonts w:ascii="Verdana" w:hAnsi="Verdana"/>
                <w:sz w:val="20"/>
                <w:szCs w:val="20"/>
                <w:lang w:val="lt-LT" w:eastAsia="lt-LT"/>
              </w:rPr>
              <w:t>būseną/statusą;</w:t>
            </w:r>
          </w:p>
          <w:p w14:paraId="47E562C7" w14:textId="77777777" w:rsidR="00752B3E" w:rsidRPr="006321CC" w:rsidRDefault="00752B3E" w:rsidP="00752B3E">
            <w:pPr>
              <w:numPr>
                <w:ilvl w:val="0"/>
                <w:numId w:val="30"/>
              </w:numPr>
              <w:tabs>
                <w:tab w:val="left" w:pos="552"/>
              </w:tabs>
              <w:suppressAutoHyphens/>
              <w:autoSpaceDN w:val="0"/>
              <w:ind w:left="125" w:right="138" w:firstLine="0"/>
              <w:jc w:val="both"/>
              <w:textAlignment w:val="baseline"/>
              <w:rPr>
                <w:rFonts w:ascii="Verdana" w:hAnsi="Verdana"/>
                <w:sz w:val="20"/>
                <w:szCs w:val="20"/>
                <w:lang w:val="lt-LT"/>
              </w:rPr>
            </w:pPr>
            <w:r w:rsidRPr="006321CC">
              <w:rPr>
                <w:rFonts w:ascii="Verdana" w:hAnsi="Verdana"/>
                <w:sz w:val="20"/>
                <w:szCs w:val="20"/>
                <w:lang w:val="lt-LT" w:eastAsia="lt-LT"/>
              </w:rPr>
              <w:t>Spausdinimo įrenginio</w:t>
            </w:r>
            <w:r w:rsidRPr="006321CC" w:rsidDel="00F826BF">
              <w:rPr>
                <w:rFonts w:ascii="Verdana" w:hAnsi="Verdana"/>
                <w:sz w:val="20"/>
                <w:szCs w:val="20"/>
                <w:lang w:val="lt-LT" w:eastAsia="lt-LT"/>
              </w:rPr>
              <w:t xml:space="preserve"> </w:t>
            </w:r>
            <w:r w:rsidRPr="006321CC">
              <w:rPr>
                <w:rFonts w:ascii="Verdana" w:hAnsi="Verdana"/>
                <w:sz w:val="20"/>
                <w:szCs w:val="20"/>
                <w:lang w:val="lt-LT" w:eastAsia="lt-LT"/>
              </w:rPr>
              <w:t xml:space="preserve">eksploatacinių medžiagų </w:t>
            </w:r>
            <w:r w:rsidRPr="006321CC">
              <w:rPr>
                <w:rFonts w:ascii="Verdana" w:hAnsi="Verdana"/>
                <w:sz w:val="20"/>
                <w:szCs w:val="20"/>
                <w:lang w:val="lt-LT" w:eastAsia="lt-LT"/>
              </w:rPr>
              <w:lastRenderedPageBreak/>
              <w:t xml:space="preserve">likučius </w:t>
            </w:r>
            <w:r w:rsidRPr="006321CC">
              <w:rPr>
                <w:rFonts w:ascii="Verdana" w:hAnsi="Verdana"/>
                <w:b/>
                <w:bCs/>
                <w:sz w:val="20"/>
                <w:szCs w:val="20"/>
                <w:lang w:val="lt-LT" w:eastAsia="lt-LT"/>
              </w:rPr>
              <w:t>(pvz., procentais, dienomis ar panašiai);</w:t>
            </w:r>
          </w:p>
          <w:p w14:paraId="460B4F46" w14:textId="77777777" w:rsidR="00752B3E" w:rsidRPr="006321CC" w:rsidRDefault="00752B3E" w:rsidP="00752B3E">
            <w:pPr>
              <w:numPr>
                <w:ilvl w:val="0"/>
                <w:numId w:val="30"/>
              </w:numPr>
              <w:tabs>
                <w:tab w:val="left" w:pos="552"/>
              </w:tabs>
              <w:suppressAutoHyphens/>
              <w:autoSpaceDN w:val="0"/>
              <w:ind w:left="125" w:right="138" w:firstLine="0"/>
              <w:jc w:val="both"/>
              <w:textAlignment w:val="baseline"/>
              <w:rPr>
                <w:rFonts w:ascii="Verdana" w:hAnsi="Verdana"/>
                <w:sz w:val="20"/>
                <w:szCs w:val="20"/>
                <w:lang w:val="lt-LT" w:eastAsia="lt-LT"/>
              </w:rPr>
            </w:pPr>
            <w:r w:rsidRPr="006321CC">
              <w:rPr>
                <w:rFonts w:ascii="Verdana" w:hAnsi="Verdana"/>
                <w:sz w:val="20"/>
                <w:szCs w:val="20"/>
                <w:lang w:val="lt-LT" w:eastAsia="lt-LT"/>
              </w:rPr>
              <w:t xml:space="preserve">galimą atspausdinti lapų skaičių kiekvienu įrenginiu atskirai; </w:t>
            </w:r>
          </w:p>
          <w:p w14:paraId="3AED083F" w14:textId="77777777" w:rsidR="00752B3E" w:rsidRPr="006321CC" w:rsidRDefault="00752B3E" w:rsidP="00752B3E">
            <w:pPr>
              <w:numPr>
                <w:ilvl w:val="0"/>
                <w:numId w:val="30"/>
              </w:numPr>
              <w:tabs>
                <w:tab w:val="left" w:pos="552"/>
              </w:tabs>
              <w:suppressAutoHyphens/>
              <w:autoSpaceDN w:val="0"/>
              <w:ind w:left="125" w:right="138" w:firstLine="0"/>
              <w:jc w:val="both"/>
              <w:textAlignment w:val="baseline"/>
              <w:rPr>
                <w:rFonts w:ascii="Verdana" w:hAnsi="Verdana"/>
                <w:sz w:val="20"/>
                <w:szCs w:val="20"/>
                <w:lang w:val="lt-LT"/>
              </w:rPr>
            </w:pPr>
            <w:proofErr w:type="spellStart"/>
            <w:r w:rsidRPr="006321CC">
              <w:rPr>
                <w:rFonts w:ascii="Verdana" w:hAnsi="Verdana"/>
                <w:sz w:val="20"/>
                <w:szCs w:val="20"/>
                <w:lang w:val="lt-LT" w:eastAsia="lt-LT"/>
              </w:rPr>
              <w:t>On</w:t>
            </w:r>
            <w:proofErr w:type="spellEnd"/>
            <w:r w:rsidRPr="006321CC">
              <w:rPr>
                <w:rFonts w:ascii="Verdana" w:hAnsi="Verdana"/>
                <w:sz w:val="20"/>
                <w:szCs w:val="20"/>
                <w:lang w:val="lt-LT" w:eastAsia="lt-LT"/>
              </w:rPr>
              <w:t>-line režimu faktinius įrangos skaitiklių rodmenis (</w:t>
            </w:r>
            <w:proofErr w:type="spellStart"/>
            <w:r w:rsidRPr="006321CC">
              <w:rPr>
                <w:rFonts w:ascii="Verdana" w:hAnsi="Verdana"/>
                <w:i/>
                <w:sz w:val="20"/>
                <w:szCs w:val="20"/>
                <w:lang w:val="lt-LT" w:eastAsia="lt-LT"/>
              </w:rPr>
              <w:t>hardware</w:t>
            </w:r>
            <w:proofErr w:type="spellEnd"/>
            <w:r w:rsidRPr="006321CC">
              <w:rPr>
                <w:rFonts w:ascii="Verdana" w:hAnsi="Verdana"/>
                <w:sz w:val="20"/>
                <w:szCs w:val="20"/>
                <w:lang w:val="lt-LT" w:eastAsia="lt-LT"/>
              </w:rPr>
              <w:t>);</w:t>
            </w:r>
          </w:p>
          <w:p w14:paraId="32622E3B" w14:textId="77777777" w:rsidR="00752B3E" w:rsidRPr="006321CC" w:rsidRDefault="00752B3E" w:rsidP="00752B3E">
            <w:pPr>
              <w:numPr>
                <w:ilvl w:val="0"/>
                <w:numId w:val="30"/>
              </w:numPr>
              <w:tabs>
                <w:tab w:val="left" w:pos="552"/>
              </w:tabs>
              <w:suppressAutoHyphens/>
              <w:autoSpaceDN w:val="0"/>
              <w:ind w:left="125" w:right="138" w:firstLine="0"/>
              <w:jc w:val="both"/>
              <w:textAlignment w:val="baseline"/>
              <w:rPr>
                <w:rFonts w:ascii="Verdana" w:hAnsi="Verdana"/>
                <w:sz w:val="20"/>
                <w:szCs w:val="20"/>
                <w:lang w:val="lt-LT" w:eastAsia="lt-LT"/>
              </w:rPr>
            </w:pPr>
            <w:r w:rsidRPr="006321CC">
              <w:rPr>
                <w:rFonts w:ascii="Verdana" w:hAnsi="Verdana"/>
                <w:sz w:val="20"/>
                <w:szCs w:val="20"/>
                <w:lang w:val="lt-LT" w:eastAsia="lt-LT"/>
              </w:rPr>
              <w:t>spausdinamų lapų padengimą kiekvienai spalvai atskirai;</w:t>
            </w:r>
          </w:p>
          <w:p w14:paraId="679DC668" w14:textId="7B946300" w:rsidR="000C11ED" w:rsidRPr="006321CC" w:rsidRDefault="00752B3E" w:rsidP="00752B3E">
            <w:pPr>
              <w:ind w:right="138"/>
              <w:jc w:val="both"/>
              <w:rPr>
                <w:rFonts w:ascii="Verdana" w:hAnsi="Verdana"/>
                <w:sz w:val="20"/>
                <w:szCs w:val="20"/>
                <w:lang w:val="lt-LT" w:eastAsia="lt-LT"/>
              </w:rPr>
            </w:pPr>
            <w:r w:rsidRPr="006321CC">
              <w:rPr>
                <w:rFonts w:ascii="Verdana" w:hAnsi="Verdana"/>
                <w:sz w:val="20"/>
                <w:szCs w:val="20"/>
                <w:lang w:val="lt-LT" w:eastAsia="lt-LT"/>
              </w:rPr>
              <w:t>naudojamos įrangos suvestinę (eksploatacijos vietą, atsakingą asmenį, naudojimo istoriją).</w:t>
            </w:r>
          </w:p>
        </w:tc>
        <w:tc>
          <w:tcPr>
            <w:tcW w:w="2835" w:type="dxa"/>
            <w:tcBorders>
              <w:right w:val="single" w:sz="4" w:space="0" w:color="auto"/>
            </w:tcBorders>
          </w:tcPr>
          <w:p w14:paraId="2AD17F6A" w14:textId="340BB893" w:rsidR="000C11ED" w:rsidRPr="006321CC" w:rsidRDefault="00B615E1" w:rsidP="008506BA">
            <w:pPr>
              <w:jc w:val="center"/>
              <w:rPr>
                <w:rFonts w:ascii="Verdana" w:hAnsi="Verdana"/>
                <w:i/>
                <w:iCs/>
                <w:snapToGrid w:val="0"/>
                <w:sz w:val="20"/>
                <w:szCs w:val="20"/>
                <w:lang w:val="lt-LT"/>
              </w:rPr>
            </w:pPr>
            <w:r w:rsidRPr="006321CC">
              <w:rPr>
                <w:rFonts w:ascii="Verdana" w:hAnsi="Verdana"/>
                <w:i/>
                <w:iCs/>
                <w:snapToGrid w:val="0"/>
                <w:sz w:val="20"/>
                <w:szCs w:val="20"/>
                <w:lang w:val="lt-LT"/>
              </w:rPr>
              <w:lastRenderedPageBreak/>
              <w:t>/įrašyti/</w:t>
            </w:r>
          </w:p>
        </w:tc>
        <w:tc>
          <w:tcPr>
            <w:tcW w:w="268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211D41C" w14:textId="77777777" w:rsidR="000C11ED" w:rsidRPr="006321CC" w:rsidRDefault="000C11ED" w:rsidP="008506BA">
            <w:pPr>
              <w:jc w:val="center"/>
              <w:rPr>
                <w:rFonts w:ascii="Verdana" w:eastAsia="Times New Roman" w:hAnsi="Verdana"/>
                <w:i/>
                <w:iCs/>
                <w:sz w:val="20"/>
                <w:szCs w:val="20"/>
                <w:lang w:val="lt-LT"/>
              </w:rPr>
            </w:pPr>
          </w:p>
        </w:tc>
      </w:tr>
      <w:bookmarkEnd w:id="10"/>
    </w:tbl>
    <w:p w14:paraId="21B543C1" w14:textId="77777777" w:rsidR="00D01499" w:rsidRPr="006321CC" w:rsidRDefault="00D01499" w:rsidP="00EA0889">
      <w:pPr>
        <w:pStyle w:val="ListParagraph"/>
        <w:ind w:left="0"/>
        <w:rPr>
          <w:rFonts w:ascii="Verdana" w:hAnsi="Verdana" w:cs="Times New Roman"/>
          <w:sz w:val="20"/>
          <w:szCs w:val="20"/>
        </w:rPr>
      </w:pPr>
    </w:p>
    <w:p w14:paraId="051C2AE9" w14:textId="024FBB58" w:rsidR="00EA0889" w:rsidRPr="006321CC" w:rsidRDefault="0024443E" w:rsidP="00636197">
      <w:pPr>
        <w:pStyle w:val="ListParagraph"/>
        <w:numPr>
          <w:ilvl w:val="0"/>
          <w:numId w:val="5"/>
        </w:numPr>
        <w:jc w:val="both"/>
        <w:rPr>
          <w:rFonts w:ascii="Verdana" w:hAnsi="Verdana" w:cs="Times New Roman"/>
          <w:b/>
          <w:bCs/>
          <w:sz w:val="20"/>
          <w:szCs w:val="20"/>
        </w:rPr>
      </w:pPr>
      <w:r w:rsidRPr="006321CC">
        <w:rPr>
          <w:rFonts w:ascii="Verdana" w:hAnsi="Verdana" w:cs="Times New Roman"/>
          <w:b/>
          <w:bCs/>
          <w:sz w:val="20"/>
          <w:szCs w:val="20"/>
        </w:rPr>
        <w:t xml:space="preserve">Žalieji reikalavimai </w:t>
      </w:r>
    </w:p>
    <w:p w14:paraId="057A99A8" w14:textId="06128E89" w:rsidR="00DC1C93" w:rsidRPr="006321CC" w:rsidRDefault="006321CC" w:rsidP="006321CC">
      <w:pPr>
        <w:pStyle w:val="ListParagraph"/>
        <w:numPr>
          <w:ilvl w:val="1"/>
          <w:numId w:val="5"/>
        </w:numPr>
        <w:jc w:val="both"/>
        <w:rPr>
          <w:rFonts w:ascii="Verdana" w:hAnsi="Verdana"/>
          <w:b/>
          <w:bCs/>
          <w:sz w:val="20"/>
          <w:szCs w:val="20"/>
        </w:rPr>
      </w:pPr>
      <w:r w:rsidRPr="006321CC">
        <w:rPr>
          <w:rFonts w:ascii="Verdana" w:hAnsi="Verdana"/>
          <w:sz w:val="20"/>
          <w:szCs w:val="20"/>
        </w:rPr>
        <w:t xml:space="preserve">Perkančioji organizacija taiko aplinkos apsaugos kriterijus nurodytus 3 lentelėje šiame pirkime įsigyjamoms Prekėms: </w:t>
      </w:r>
    </w:p>
    <w:p w14:paraId="351FDB17" w14:textId="36C7A298" w:rsidR="003701B2" w:rsidRPr="006321CC" w:rsidRDefault="006321CC" w:rsidP="00547D36">
      <w:pPr>
        <w:pStyle w:val="NormalWeb"/>
        <w:spacing w:before="120" w:beforeAutospacing="0" w:after="0" w:afterAutospacing="0" w:line="240" w:lineRule="atLeast"/>
        <w:ind w:left="720"/>
        <w:jc w:val="right"/>
        <w:rPr>
          <w:rFonts w:ascii="Verdana" w:hAnsi="Verdana"/>
          <w:i/>
          <w:iCs/>
          <w:sz w:val="20"/>
          <w:szCs w:val="20"/>
          <w:lang w:val="lt-LT"/>
        </w:rPr>
      </w:pPr>
      <w:r w:rsidRPr="006321CC">
        <w:rPr>
          <w:rFonts w:ascii="Verdana" w:hAnsi="Verdana"/>
          <w:i/>
          <w:iCs/>
          <w:sz w:val="20"/>
          <w:szCs w:val="20"/>
          <w:lang w:val="lt-LT"/>
        </w:rPr>
        <w:t>9</w:t>
      </w:r>
      <w:r w:rsidR="00547D36" w:rsidRPr="006321CC">
        <w:rPr>
          <w:rFonts w:ascii="Verdana" w:hAnsi="Verdana"/>
          <w:i/>
          <w:iCs/>
          <w:sz w:val="20"/>
          <w:szCs w:val="20"/>
          <w:lang w:val="lt-LT"/>
        </w:rPr>
        <w:t xml:space="preserve"> lentelė. </w:t>
      </w:r>
      <w:r w:rsidR="003701B2" w:rsidRPr="006321CC">
        <w:rPr>
          <w:rFonts w:ascii="Verdana" w:hAnsi="Verdana"/>
          <w:i/>
          <w:iCs/>
          <w:sz w:val="20"/>
          <w:szCs w:val="20"/>
          <w:lang w:val="lt-LT"/>
        </w:rPr>
        <w:t>Aplinkos apsaugos kriterijai</w:t>
      </w:r>
    </w:p>
    <w:tbl>
      <w:tblPr>
        <w:tblStyle w:val="TableGrid"/>
        <w:tblW w:w="5000" w:type="pct"/>
        <w:jc w:val="center"/>
        <w:tblLook w:val="04A0" w:firstRow="1" w:lastRow="0" w:firstColumn="1" w:lastColumn="0" w:noHBand="0" w:noVBand="1"/>
      </w:tblPr>
      <w:tblGrid>
        <w:gridCol w:w="570"/>
        <w:gridCol w:w="4006"/>
        <w:gridCol w:w="2184"/>
        <w:gridCol w:w="2862"/>
      </w:tblGrid>
      <w:tr w:rsidR="006321CC" w:rsidRPr="006321CC" w14:paraId="412952D7" w14:textId="77777777" w:rsidTr="004717D5">
        <w:trPr>
          <w:jc w:val="center"/>
        </w:trPr>
        <w:tc>
          <w:tcPr>
            <w:tcW w:w="570" w:type="dxa"/>
            <w:vAlign w:val="center"/>
          </w:tcPr>
          <w:p w14:paraId="2224DAE6" w14:textId="77777777" w:rsidR="004717D5" w:rsidRPr="006321CC"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6321CC">
              <w:rPr>
                <w:rFonts w:ascii="Verdana" w:hAnsi="Verdana"/>
                <w:b/>
                <w:bCs/>
                <w:sz w:val="20"/>
                <w:szCs w:val="20"/>
                <w:lang w:val="lt-LT"/>
              </w:rPr>
              <w:t>Eil. Nr.</w:t>
            </w:r>
          </w:p>
        </w:tc>
        <w:tc>
          <w:tcPr>
            <w:tcW w:w="4006" w:type="dxa"/>
            <w:vAlign w:val="center"/>
          </w:tcPr>
          <w:p w14:paraId="7AEE5F5A" w14:textId="2598D99C" w:rsidR="004717D5" w:rsidRPr="006321CC"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6321CC">
              <w:rPr>
                <w:rFonts w:ascii="Verdana" w:hAnsi="Verdana"/>
                <w:b/>
                <w:bCs/>
                <w:sz w:val="20"/>
                <w:szCs w:val="20"/>
                <w:lang w:val="lt-LT"/>
              </w:rPr>
              <w:t xml:space="preserve">Aplinkos apsaugos </w:t>
            </w:r>
            <w:r w:rsidR="00E737DB" w:rsidRPr="006321CC">
              <w:rPr>
                <w:rFonts w:ascii="Verdana" w:hAnsi="Verdana"/>
                <w:b/>
                <w:bCs/>
                <w:sz w:val="20"/>
                <w:szCs w:val="20"/>
                <w:lang w:val="lt-LT"/>
              </w:rPr>
              <w:t>reikalavima</w:t>
            </w:r>
            <w:r w:rsidR="00AB471B" w:rsidRPr="006321CC">
              <w:rPr>
                <w:rFonts w:ascii="Verdana" w:hAnsi="Verdana"/>
                <w:b/>
                <w:bCs/>
                <w:sz w:val="20"/>
                <w:szCs w:val="20"/>
                <w:lang w:val="lt-LT"/>
              </w:rPr>
              <w:t>i</w:t>
            </w:r>
          </w:p>
        </w:tc>
        <w:tc>
          <w:tcPr>
            <w:tcW w:w="2184" w:type="dxa"/>
          </w:tcPr>
          <w:p w14:paraId="3EBB9799" w14:textId="36CE536C" w:rsidR="004717D5" w:rsidRPr="006321CC"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6321CC">
              <w:rPr>
                <w:rFonts w:ascii="Verdana" w:hAnsi="Verdana"/>
                <w:b/>
                <w:bCs/>
                <w:sz w:val="20"/>
                <w:szCs w:val="20"/>
                <w:lang w:val="lt-LT"/>
              </w:rPr>
              <w:t xml:space="preserve">Techninės specifikacijos </w:t>
            </w:r>
            <w:r w:rsidR="0003575E" w:rsidRPr="006321CC">
              <w:rPr>
                <w:rFonts w:ascii="Verdana" w:hAnsi="Verdana"/>
                <w:b/>
                <w:bCs/>
                <w:sz w:val="20"/>
                <w:szCs w:val="20"/>
                <w:lang w:val="lt-LT"/>
              </w:rPr>
              <w:t>punktai</w:t>
            </w:r>
            <w:r w:rsidRPr="006321CC">
              <w:rPr>
                <w:rFonts w:ascii="Verdana" w:hAnsi="Verdana"/>
                <w:b/>
                <w:bCs/>
                <w:sz w:val="20"/>
                <w:szCs w:val="20"/>
                <w:lang w:val="lt-LT"/>
              </w:rPr>
              <w:t>, kuri</w:t>
            </w:r>
            <w:r w:rsidR="0077583F" w:rsidRPr="006321CC">
              <w:rPr>
                <w:rFonts w:ascii="Verdana" w:hAnsi="Verdana"/>
                <w:b/>
                <w:bCs/>
                <w:sz w:val="20"/>
                <w:szCs w:val="20"/>
                <w:lang w:val="lt-LT"/>
              </w:rPr>
              <w:t>ems</w:t>
            </w:r>
            <w:r w:rsidRPr="006321CC">
              <w:rPr>
                <w:rFonts w:ascii="Verdana" w:hAnsi="Verdana"/>
                <w:b/>
                <w:bCs/>
                <w:sz w:val="20"/>
                <w:szCs w:val="20"/>
                <w:lang w:val="lt-LT"/>
              </w:rPr>
              <w:t xml:space="preserve"> taikom</w:t>
            </w:r>
            <w:r w:rsidR="0077583F" w:rsidRPr="006321CC">
              <w:rPr>
                <w:rFonts w:ascii="Verdana" w:hAnsi="Verdana"/>
                <w:b/>
                <w:bCs/>
                <w:sz w:val="20"/>
                <w:szCs w:val="20"/>
                <w:lang w:val="lt-LT"/>
              </w:rPr>
              <w:t>i</w:t>
            </w:r>
            <w:r w:rsidRPr="006321CC">
              <w:rPr>
                <w:rFonts w:ascii="Verdana" w:hAnsi="Verdana"/>
                <w:b/>
                <w:bCs/>
                <w:sz w:val="20"/>
                <w:szCs w:val="20"/>
                <w:lang w:val="lt-LT"/>
              </w:rPr>
              <w:t xml:space="preserve"> aplinkos apsaugos </w:t>
            </w:r>
            <w:r w:rsidR="00AB471B" w:rsidRPr="006321CC">
              <w:rPr>
                <w:rFonts w:ascii="Verdana" w:hAnsi="Verdana"/>
                <w:b/>
                <w:bCs/>
                <w:sz w:val="20"/>
                <w:szCs w:val="20"/>
                <w:lang w:val="lt-LT"/>
              </w:rPr>
              <w:t>reikalavimai</w:t>
            </w:r>
          </w:p>
        </w:tc>
        <w:tc>
          <w:tcPr>
            <w:tcW w:w="2862" w:type="dxa"/>
            <w:vAlign w:val="center"/>
          </w:tcPr>
          <w:p w14:paraId="25CCE992" w14:textId="1EB297E9" w:rsidR="004717D5" w:rsidRPr="006321CC"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6321CC">
              <w:rPr>
                <w:rFonts w:ascii="Verdana" w:hAnsi="Verdana"/>
                <w:b/>
                <w:bCs/>
                <w:sz w:val="20"/>
                <w:szCs w:val="20"/>
                <w:lang w:val="lt-LT"/>
              </w:rPr>
              <w:t xml:space="preserve">Atitiktį </w:t>
            </w:r>
            <w:r w:rsidR="00AB471B" w:rsidRPr="006321CC">
              <w:rPr>
                <w:rFonts w:ascii="Verdana" w:hAnsi="Verdana"/>
                <w:b/>
                <w:bCs/>
                <w:sz w:val="20"/>
                <w:szCs w:val="20"/>
                <w:lang w:val="lt-LT"/>
              </w:rPr>
              <w:t>reikalavimams</w:t>
            </w:r>
            <w:r w:rsidRPr="006321CC">
              <w:rPr>
                <w:rFonts w:ascii="Verdana" w:hAnsi="Verdana"/>
                <w:b/>
                <w:bCs/>
                <w:sz w:val="20"/>
                <w:szCs w:val="20"/>
                <w:lang w:val="lt-LT"/>
              </w:rPr>
              <w:t xml:space="preserve"> įrodantys dokumentai</w:t>
            </w:r>
            <w:r w:rsidR="003833A7" w:rsidRPr="006321CC">
              <w:rPr>
                <w:rFonts w:ascii="Verdana" w:hAnsi="Verdana"/>
                <w:b/>
                <w:bCs/>
                <w:sz w:val="20"/>
                <w:szCs w:val="20"/>
                <w:lang w:val="lt-LT"/>
              </w:rPr>
              <w:t>*</w:t>
            </w:r>
          </w:p>
        </w:tc>
      </w:tr>
      <w:tr w:rsidR="006321CC" w:rsidRPr="006321CC" w14:paraId="7BFCBA2E" w14:textId="77777777">
        <w:trPr>
          <w:jc w:val="center"/>
        </w:trPr>
        <w:tc>
          <w:tcPr>
            <w:tcW w:w="570" w:type="dxa"/>
            <w:vAlign w:val="center"/>
          </w:tcPr>
          <w:p w14:paraId="695BE2E9" w14:textId="77777777" w:rsidR="00160D0D" w:rsidRPr="006321CC" w:rsidRDefault="00160D0D" w:rsidP="00160D0D">
            <w:pPr>
              <w:pStyle w:val="NormalWeb"/>
              <w:spacing w:before="120" w:beforeAutospacing="0" w:after="0" w:afterAutospacing="0" w:line="240" w:lineRule="atLeast"/>
              <w:jc w:val="center"/>
              <w:rPr>
                <w:rFonts w:ascii="Verdana" w:hAnsi="Verdana"/>
                <w:sz w:val="20"/>
                <w:szCs w:val="20"/>
                <w:lang w:val="lt-LT"/>
              </w:rPr>
            </w:pPr>
            <w:r w:rsidRPr="006321CC">
              <w:rPr>
                <w:rFonts w:ascii="Verdana" w:hAnsi="Verdana"/>
                <w:sz w:val="20"/>
                <w:szCs w:val="20"/>
                <w:lang w:val="lt-LT"/>
              </w:rPr>
              <w:t>1.</w:t>
            </w:r>
          </w:p>
        </w:tc>
        <w:tc>
          <w:tcPr>
            <w:tcW w:w="4006" w:type="dxa"/>
          </w:tcPr>
          <w:p w14:paraId="051CF890" w14:textId="28B4CC80" w:rsidR="00160D0D" w:rsidRPr="006321CC" w:rsidRDefault="00160D0D" w:rsidP="00160D0D">
            <w:pPr>
              <w:pStyle w:val="NormalWeb"/>
              <w:spacing w:before="0" w:beforeAutospacing="0" w:after="120" w:afterAutospacing="0" w:line="240" w:lineRule="atLeast"/>
              <w:rPr>
                <w:rFonts w:ascii="Verdana" w:hAnsi="Verdana"/>
                <w:sz w:val="20"/>
                <w:szCs w:val="20"/>
                <w:lang w:val="lt-LT"/>
              </w:rPr>
            </w:pPr>
            <w:r w:rsidRPr="006321CC">
              <w:rPr>
                <w:rFonts w:ascii="Verdana" w:eastAsiaTheme="minorEastAsia" w:hAnsi="Verdana"/>
                <w:sz w:val="20"/>
                <w:szCs w:val="20"/>
                <w:lang w:val="lt-LT"/>
              </w:rPr>
              <w:t xml:space="preserve">A, B, C ir D tipų spausdinimo įrenginiai </w:t>
            </w:r>
            <w:r w:rsidRPr="006321CC">
              <w:rPr>
                <w:rFonts w:ascii="Verdana" w:hAnsi="Verdana"/>
                <w:sz w:val="20"/>
                <w:szCs w:val="20"/>
                <w:lang w:val="lt-LT"/>
              </w:rPr>
              <w:t>turi atitikti nustatytus I tipo ekologinio ženklo reikalavimus (pagal LST EN ISO 14024), patvirtinamus I tipo ekologiniu ženklu arba kitu tiekėjo pateiktu lygiaverčiu įrodymu </w:t>
            </w:r>
            <w:r w:rsidRPr="006321CC">
              <w:rPr>
                <w:rFonts w:ascii="Verdana" w:hAnsi="Verdana"/>
                <w:i/>
                <w:iCs/>
                <w:sz w:val="20"/>
                <w:szCs w:val="20"/>
                <w:lang w:val="lt-LT"/>
              </w:rPr>
              <w:t xml:space="preserve">(I tipo ekologinio ženklo pavyzdžiai: EU </w:t>
            </w:r>
            <w:proofErr w:type="spellStart"/>
            <w:r w:rsidRPr="006321CC">
              <w:rPr>
                <w:rFonts w:ascii="Verdana" w:hAnsi="Verdana"/>
                <w:i/>
                <w:iCs/>
                <w:sz w:val="20"/>
                <w:szCs w:val="20"/>
                <w:lang w:val="lt-LT"/>
              </w:rPr>
              <w:t>Ecolabel</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Nordic</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Swan</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Aenor</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Blue</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Angel</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El</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Distintiu</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Milieukeur</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Österreichisches</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Umweltzeichen</w:t>
            </w:r>
            <w:proofErr w:type="spellEnd"/>
            <w:r w:rsidRPr="006321CC">
              <w:rPr>
                <w:rFonts w:ascii="Verdana" w:hAnsi="Verdana"/>
                <w:i/>
                <w:iCs/>
                <w:sz w:val="20"/>
                <w:szCs w:val="20"/>
                <w:lang w:val="lt-LT"/>
              </w:rPr>
              <w:t xml:space="preserve">, NF </w:t>
            </w:r>
            <w:proofErr w:type="spellStart"/>
            <w:r w:rsidRPr="006321CC">
              <w:rPr>
                <w:rFonts w:ascii="Verdana" w:hAnsi="Verdana"/>
                <w:i/>
                <w:iCs/>
                <w:sz w:val="20"/>
                <w:szCs w:val="20"/>
                <w:lang w:val="lt-LT"/>
              </w:rPr>
              <w:t>Environnement</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Environmentally</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Friendly</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Products</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The</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Hungarian</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Eco</w:t>
            </w:r>
            <w:proofErr w:type="spellEnd"/>
            <w:r w:rsidRPr="006321CC">
              <w:rPr>
                <w:rFonts w:ascii="Verdana" w:hAnsi="Verdana"/>
                <w:sz w:val="20"/>
                <w:szCs w:val="20"/>
                <w:lang w:val="lt-LT"/>
              </w:rPr>
              <w:t>–</w:t>
            </w:r>
            <w:proofErr w:type="spellStart"/>
            <w:r w:rsidRPr="006321CC">
              <w:rPr>
                <w:rFonts w:ascii="Verdana" w:hAnsi="Verdana"/>
                <w:i/>
                <w:iCs/>
                <w:sz w:val="20"/>
                <w:szCs w:val="20"/>
                <w:lang w:val="lt-LT"/>
              </w:rPr>
              <w:t>label</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Polish</w:t>
            </w:r>
            <w:proofErr w:type="spellEnd"/>
            <w:r w:rsidRPr="006321CC">
              <w:rPr>
                <w:rFonts w:ascii="Verdana" w:hAnsi="Verdana"/>
                <w:i/>
                <w:iCs/>
                <w:sz w:val="20"/>
                <w:szCs w:val="20"/>
                <w:lang w:val="lt-LT"/>
              </w:rPr>
              <w:t xml:space="preserve"> </w:t>
            </w:r>
            <w:proofErr w:type="spellStart"/>
            <w:r w:rsidRPr="006321CC">
              <w:rPr>
                <w:rFonts w:ascii="Verdana" w:hAnsi="Verdana"/>
                <w:i/>
                <w:iCs/>
                <w:sz w:val="20"/>
                <w:szCs w:val="20"/>
                <w:lang w:val="lt-LT"/>
              </w:rPr>
              <w:t>Eco</w:t>
            </w:r>
            <w:proofErr w:type="spellEnd"/>
            <w:r w:rsidRPr="006321CC">
              <w:rPr>
                <w:rFonts w:ascii="Verdana" w:hAnsi="Verdana"/>
                <w:i/>
                <w:iCs/>
                <w:sz w:val="20"/>
                <w:szCs w:val="20"/>
                <w:lang w:val="lt-LT"/>
              </w:rPr>
              <w:t xml:space="preserve"> Mark </w:t>
            </w:r>
            <w:r w:rsidRPr="006321CC">
              <w:rPr>
                <w:rFonts w:ascii="Verdana" w:hAnsi="Verdana"/>
                <w:sz w:val="20"/>
                <w:szCs w:val="20"/>
                <w:lang w:val="lt-LT"/>
              </w:rPr>
              <w:t>–</w:t>
            </w:r>
            <w:r w:rsidRPr="006321CC">
              <w:rPr>
                <w:rFonts w:ascii="Verdana" w:hAnsi="Verdana"/>
                <w:i/>
                <w:iCs/>
                <w:sz w:val="20"/>
                <w:szCs w:val="20"/>
                <w:lang w:val="lt-LT"/>
              </w:rPr>
              <w:t> </w:t>
            </w:r>
            <w:proofErr w:type="spellStart"/>
            <w:r w:rsidRPr="006321CC">
              <w:rPr>
                <w:rFonts w:ascii="Verdana" w:hAnsi="Verdana"/>
                <w:i/>
                <w:iCs/>
                <w:sz w:val="20"/>
                <w:szCs w:val="20"/>
                <w:lang w:val="lt-LT"/>
              </w:rPr>
              <w:t>Znak</w:t>
            </w:r>
            <w:proofErr w:type="spellEnd"/>
            <w:r w:rsidRPr="006321CC">
              <w:rPr>
                <w:rFonts w:ascii="Verdana" w:hAnsi="Verdana"/>
                <w:i/>
                <w:iCs/>
                <w:sz w:val="20"/>
                <w:szCs w:val="20"/>
                <w:lang w:val="lt-LT"/>
              </w:rPr>
              <w:t xml:space="preserve"> EKO arba kitas ekologinis ženklas).</w:t>
            </w:r>
          </w:p>
        </w:tc>
        <w:tc>
          <w:tcPr>
            <w:tcW w:w="2184" w:type="dxa"/>
            <w:vAlign w:val="center"/>
          </w:tcPr>
          <w:p w14:paraId="2CCFF8E9" w14:textId="53E9E062" w:rsidR="00160D0D" w:rsidRPr="006321CC" w:rsidRDefault="00EA2D33" w:rsidP="00EA2D33">
            <w:pPr>
              <w:pStyle w:val="NormalWeb"/>
              <w:spacing w:before="0" w:beforeAutospacing="0" w:after="0" w:afterAutospacing="0" w:line="240" w:lineRule="atLeast"/>
              <w:jc w:val="center"/>
              <w:rPr>
                <w:rFonts w:ascii="Verdana" w:hAnsi="Verdana"/>
                <w:sz w:val="20"/>
                <w:szCs w:val="20"/>
                <w:lang w:val="lt-LT"/>
              </w:rPr>
            </w:pPr>
            <w:r w:rsidRPr="006321CC">
              <w:rPr>
                <w:rFonts w:ascii="Verdana" w:hAnsi="Verdana"/>
                <w:sz w:val="20"/>
                <w:szCs w:val="20"/>
                <w:lang w:val="lt-LT"/>
              </w:rPr>
              <w:t>2</w:t>
            </w:r>
            <w:r w:rsidR="00811815" w:rsidRPr="006321CC">
              <w:rPr>
                <w:rFonts w:ascii="Verdana" w:hAnsi="Verdana"/>
                <w:sz w:val="20"/>
                <w:szCs w:val="20"/>
                <w:lang w:val="lt-LT"/>
              </w:rPr>
              <w:t>-</w:t>
            </w:r>
            <w:r w:rsidRPr="006321CC">
              <w:rPr>
                <w:rFonts w:ascii="Verdana" w:hAnsi="Verdana"/>
                <w:sz w:val="20"/>
                <w:szCs w:val="20"/>
                <w:lang w:val="lt-LT"/>
              </w:rPr>
              <w:t>5</w:t>
            </w:r>
            <w:r w:rsidR="00811815" w:rsidRPr="006321CC">
              <w:rPr>
                <w:rFonts w:ascii="Verdana" w:hAnsi="Verdana"/>
                <w:sz w:val="20"/>
                <w:szCs w:val="20"/>
                <w:lang w:val="lt-LT"/>
              </w:rPr>
              <w:t xml:space="preserve"> lentelės</w:t>
            </w:r>
          </w:p>
        </w:tc>
        <w:tc>
          <w:tcPr>
            <w:tcW w:w="2862" w:type="dxa"/>
            <w:vAlign w:val="center"/>
          </w:tcPr>
          <w:p w14:paraId="43785FB7" w14:textId="367A35D8" w:rsidR="00160D0D" w:rsidRPr="006321CC" w:rsidRDefault="006321CC" w:rsidP="00C2423A">
            <w:pPr>
              <w:pStyle w:val="NormalWeb"/>
              <w:spacing w:before="0" w:beforeAutospacing="0" w:after="0" w:afterAutospacing="0" w:line="240" w:lineRule="atLeast"/>
              <w:jc w:val="center"/>
              <w:rPr>
                <w:rFonts w:ascii="Verdana" w:hAnsi="Verdana"/>
                <w:sz w:val="20"/>
                <w:szCs w:val="20"/>
                <w:lang w:val="lt-LT"/>
              </w:rPr>
            </w:pPr>
            <w:r w:rsidRPr="006321CC">
              <w:rPr>
                <w:rFonts w:ascii="Verdana" w:hAnsi="Verdana"/>
                <w:sz w:val="20"/>
                <w:szCs w:val="20"/>
                <w:lang w:val="lt-LT"/>
              </w:rPr>
              <w:t>/privaloma pateikti/</w:t>
            </w:r>
          </w:p>
        </w:tc>
      </w:tr>
    </w:tbl>
    <w:p w14:paraId="1F5F1A92" w14:textId="1D21A3B2" w:rsidR="00BF1B06" w:rsidRPr="006321CC" w:rsidRDefault="00BF1B06" w:rsidP="00C91010">
      <w:pPr>
        <w:pStyle w:val="ListParagraph"/>
        <w:numPr>
          <w:ilvl w:val="0"/>
          <w:numId w:val="5"/>
        </w:numPr>
        <w:jc w:val="both"/>
        <w:rPr>
          <w:rFonts w:ascii="Verdana" w:hAnsi="Verdana"/>
          <w:b/>
          <w:bCs/>
          <w:sz w:val="20"/>
          <w:szCs w:val="20"/>
        </w:rPr>
      </w:pPr>
      <w:r w:rsidRPr="006321CC">
        <w:rPr>
          <w:rFonts w:ascii="Verdana" w:hAnsi="Verdana"/>
          <w:b/>
          <w:bCs/>
          <w:sz w:val="20"/>
          <w:szCs w:val="20"/>
        </w:rPr>
        <w:t>Nacionalinio saugumo reikalavimai</w:t>
      </w:r>
    </w:p>
    <w:p w14:paraId="1343B9C1" w14:textId="77777777" w:rsidR="006321CC" w:rsidRPr="006321CC" w:rsidRDefault="006321CC" w:rsidP="006321CC">
      <w:pPr>
        <w:pStyle w:val="ListParagraph"/>
        <w:numPr>
          <w:ilvl w:val="1"/>
          <w:numId w:val="5"/>
        </w:numPr>
        <w:jc w:val="both"/>
        <w:rPr>
          <w:rFonts w:ascii="Verdana" w:hAnsi="Verdana"/>
          <w:b/>
          <w:bCs/>
          <w:sz w:val="20"/>
          <w:szCs w:val="20"/>
        </w:rPr>
      </w:pPr>
      <w:r w:rsidRPr="006321CC">
        <w:rPr>
          <w:rStyle w:val="normaltextrun"/>
          <w:rFonts w:ascii="Verdana" w:hAnsi="Verdana"/>
          <w:sz w:val="20"/>
          <w:szCs w:val="20"/>
          <w:shd w:val="clear" w:color="auto" w:fill="FFFFFF"/>
        </w:rPr>
        <w:t>Šis pirkimas laikomas susijusiu su nacionaliniu saugumu, todėl šio pirkimo atžvilgiu keliami specialieji reikalavimai tiekėjo siūlomoms Prekėms ir Paslaugoms, nurodytoms šioje Techninėje specifikacijoje, siekiant užtikrinti šalies nacionalinio saugumo interesus. Nacionalinio saugumo reikalavimai Prekėms ir Paslaugoms nurodyti Specialiųjų pirkimo sąlygų 5 skyriuje.</w:t>
      </w:r>
      <w:r w:rsidRPr="006321CC">
        <w:rPr>
          <w:rStyle w:val="eop"/>
          <w:rFonts w:ascii="Verdana" w:hAnsi="Verdana"/>
          <w:sz w:val="20"/>
          <w:szCs w:val="20"/>
          <w:shd w:val="clear" w:color="auto" w:fill="FFFFFF"/>
        </w:rPr>
        <w:t> </w:t>
      </w:r>
    </w:p>
    <w:p w14:paraId="2FFCF884" w14:textId="77777777" w:rsidR="00D41837" w:rsidRPr="006321CC" w:rsidRDefault="00D41837" w:rsidP="00D41837">
      <w:pPr>
        <w:jc w:val="both"/>
        <w:rPr>
          <w:rFonts w:ascii="Verdana" w:hAnsi="Verdana"/>
          <w:sz w:val="20"/>
          <w:szCs w:val="20"/>
          <w:lang w:val="lt-LT"/>
        </w:rPr>
      </w:pPr>
    </w:p>
    <w:p w14:paraId="20D5241C" w14:textId="2C2F5C84" w:rsidR="00D116D7" w:rsidRPr="006321CC" w:rsidRDefault="00E45966" w:rsidP="00DF2B5E">
      <w:pPr>
        <w:jc w:val="center"/>
        <w:rPr>
          <w:rFonts w:ascii="Verdana" w:hAnsi="Verdana"/>
          <w:sz w:val="20"/>
          <w:szCs w:val="20"/>
          <w:lang w:val="lt-LT"/>
        </w:rPr>
      </w:pPr>
      <w:r w:rsidRPr="006321CC">
        <w:rPr>
          <w:rFonts w:ascii="Verdana" w:hAnsi="Verdana"/>
          <w:sz w:val="20"/>
          <w:szCs w:val="20"/>
          <w:lang w:val="lt-LT"/>
        </w:rPr>
        <w:t>_________________</w:t>
      </w:r>
    </w:p>
    <w:p w14:paraId="7475C178" w14:textId="77777777" w:rsidR="00D116D7" w:rsidRPr="006321CC" w:rsidRDefault="00D116D7" w:rsidP="00603CFC">
      <w:pPr>
        <w:rPr>
          <w:rFonts w:ascii="Verdana" w:hAnsi="Verdana"/>
          <w:sz w:val="20"/>
          <w:szCs w:val="20"/>
          <w:lang w:val="lt-LT"/>
        </w:rPr>
      </w:pPr>
    </w:p>
    <w:sectPr w:rsidR="00D116D7" w:rsidRPr="006321CC" w:rsidSect="00CE4333">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CC63" w14:textId="77777777" w:rsidR="00117C67" w:rsidRDefault="00117C67" w:rsidP="00210F3C">
      <w:r>
        <w:separator/>
      </w:r>
    </w:p>
  </w:endnote>
  <w:endnote w:type="continuationSeparator" w:id="0">
    <w:p w14:paraId="4DF1832A" w14:textId="77777777" w:rsidR="00117C67" w:rsidRDefault="00117C67" w:rsidP="00210F3C">
      <w:r>
        <w:continuationSeparator/>
      </w:r>
    </w:p>
  </w:endnote>
  <w:endnote w:type="continuationNotice" w:id="1">
    <w:p w14:paraId="07AB87CF" w14:textId="77777777" w:rsidR="00117C67" w:rsidRDefault="00117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0F0C" w14:textId="77777777" w:rsidR="00117C67" w:rsidRDefault="00117C67" w:rsidP="00210F3C">
      <w:r>
        <w:separator/>
      </w:r>
    </w:p>
  </w:footnote>
  <w:footnote w:type="continuationSeparator" w:id="0">
    <w:p w14:paraId="7281F706" w14:textId="77777777" w:rsidR="00117C67" w:rsidRDefault="00117C67" w:rsidP="00210F3C">
      <w:r>
        <w:continuationSeparator/>
      </w:r>
    </w:p>
  </w:footnote>
  <w:footnote w:type="continuationNotice" w:id="1">
    <w:p w14:paraId="1F45714E" w14:textId="77777777" w:rsidR="00117C67" w:rsidRDefault="00117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rFonts w:ascii="Verdana" w:hAnsi="Verdana"/>
        <w:noProof/>
        <w:sz w:val="20"/>
        <w:szCs w:val="20"/>
      </w:rPr>
    </w:sdtEndPr>
    <w:sdtContent>
      <w:p w14:paraId="170B5B7B" w14:textId="72CA0C19" w:rsidR="00210F3C" w:rsidRPr="00297ACA" w:rsidRDefault="00210F3C">
        <w:pPr>
          <w:pStyle w:val="Header"/>
          <w:jc w:val="center"/>
          <w:rPr>
            <w:rFonts w:ascii="Verdana" w:hAnsi="Verdana"/>
            <w:sz w:val="20"/>
            <w:szCs w:val="20"/>
          </w:rPr>
        </w:pPr>
        <w:r w:rsidRPr="00297ACA">
          <w:rPr>
            <w:rFonts w:ascii="Verdana" w:hAnsi="Verdana"/>
            <w:sz w:val="20"/>
            <w:szCs w:val="20"/>
          </w:rPr>
          <w:fldChar w:fldCharType="begin"/>
        </w:r>
        <w:r w:rsidRPr="00297ACA">
          <w:rPr>
            <w:rFonts w:ascii="Verdana" w:hAnsi="Verdana"/>
            <w:sz w:val="20"/>
            <w:szCs w:val="20"/>
          </w:rPr>
          <w:instrText xml:space="preserve"> PAGE   \* MERGEFORMAT </w:instrText>
        </w:r>
        <w:r w:rsidRPr="00297ACA">
          <w:rPr>
            <w:rFonts w:ascii="Verdana" w:hAnsi="Verdana"/>
            <w:sz w:val="20"/>
            <w:szCs w:val="20"/>
          </w:rPr>
          <w:fldChar w:fldCharType="separate"/>
        </w:r>
        <w:r w:rsidRPr="00297ACA">
          <w:rPr>
            <w:rFonts w:ascii="Verdana" w:hAnsi="Verdana"/>
            <w:noProof/>
            <w:sz w:val="20"/>
            <w:szCs w:val="20"/>
          </w:rPr>
          <w:t>2</w:t>
        </w:r>
        <w:r w:rsidRPr="00297ACA">
          <w:rPr>
            <w:rFonts w:ascii="Verdana" w:hAnsi="Verdana"/>
            <w:noProof/>
            <w:sz w:val="20"/>
            <w:szCs w:val="20"/>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2DD7"/>
    <w:multiLevelType w:val="multilevel"/>
    <w:tmpl w:val="4BD23B9C"/>
    <w:lvl w:ilvl="0">
      <w:start w:val="10"/>
      <w:numFmt w:val="decimal"/>
      <w:lvlText w:val="%1."/>
      <w:lvlJc w:val="left"/>
      <w:pPr>
        <w:ind w:left="546" w:hanging="480"/>
      </w:pPr>
      <w:rPr>
        <w:rFonts w:hint="default"/>
        <w:b/>
        <w:bCs/>
      </w:rPr>
    </w:lvl>
    <w:lvl w:ilvl="1">
      <w:start w:val="1"/>
      <w:numFmt w:val="decimal"/>
      <w:lvlText w:val="%1.%2."/>
      <w:lvlJc w:val="left"/>
      <w:pPr>
        <w:ind w:left="546" w:hanging="480"/>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2946" w:hanging="72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4746"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46" w:hanging="1440"/>
      </w:pPr>
      <w:rPr>
        <w:rFonts w:hint="default"/>
      </w:rPr>
    </w:lvl>
    <w:lvl w:ilvl="8">
      <w:start w:val="1"/>
      <w:numFmt w:val="decimal"/>
      <w:lvlText w:val="%1.%2.%3.%4.%5.%6.%7.%8.%9."/>
      <w:lvlJc w:val="left"/>
      <w:pPr>
        <w:ind w:left="7626" w:hanging="1800"/>
      </w:pPr>
      <w:rPr>
        <w:rFonts w:hint="default"/>
      </w:rPr>
    </w:lvl>
  </w:abstractNum>
  <w:abstractNum w:abstractNumId="1" w15:restartNumberingAfterBreak="0">
    <w:nsid w:val="1776453F"/>
    <w:multiLevelType w:val="hybridMultilevel"/>
    <w:tmpl w:val="1B88B552"/>
    <w:lvl w:ilvl="0" w:tplc="84E4A10E">
      <w:start w:val="1"/>
      <w:numFmt w:val="decimal"/>
      <w:lvlText w:val="%1)"/>
      <w:lvlJc w:val="left"/>
      <w:pPr>
        <w:ind w:left="720" w:hanging="360"/>
      </w:pPr>
      <w:rPr>
        <w:rFonts w:ascii="Verdana" w:hAnsi="Verdana" w:hint="default"/>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4" w15:restartNumberingAfterBreak="0">
    <w:nsid w:val="1F2E5CF1"/>
    <w:multiLevelType w:val="multilevel"/>
    <w:tmpl w:val="4BD23B9C"/>
    <w:lvl w:ilvl="0">
      <w:start w:val="10"/>
      <w:numFmt w:val="decimal"/>
      <w:lvlText w:val="%1."/>
      <w:lvlJc w:val="left"/>
      <w:pPr>
        <w:ind w:left="546" w:hanging="480"/>
      </w:pPr>
      <w:rPr>
        <w:rFonts w:hint="default"/>
        <w:b/>
        <w:bCs/>
      </w:rPr>
    </w:lvl>
    <w:lvl w:ilvl="1">
      <w:start w:val="1"/>
      <w:numFmt w:val="decimal"/>
      <w:lvlText w:val="%1.%2."/>
      <w:lvlJc w:val="left"/>
      <w:pPr>
        <w:ind w:left="546" w:hanging="480"/>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2946" w:hanging="72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4746"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46" w:hanging="1440"/>
      </w:pPr>
      <w:rPr>
        <w:rFonts w:hint="default"/>
      </w:rPr>
    </w:lvl>
    <w:lvl w:ilvl="8">
      <w:start w:val="1"/>
      <w:numFmt w:val="decimal"/>
      <w:lvlText w:val="%1.%2.%3.%4.%5.%6.%7.%8.%9."/>
      <w:lvlJc w:val="left"/>
      <w:pPr>
        <w:ind w:left="7626" w:hanging="1800"/>
      </w:pPr>
      <w:rPr>
        <w:rFonts w:hint="default"/>
      </w:rPr>
    </w:lvl>
  </w:abstractNum>
  <w:abstractNum w:abstractNumId="5" w15:restartNumberingAfterBreak="0">
    <w:nsid w:val="21F97829"/>
    <w:multiLevelType w:val="hybridMultilevel"/>
    <w:tmpl w:val="45043436"/>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CF1F37"/>
    <w:multiLevelType w:val="hybridMultilevel"/>
    <w:tmpl w:val="759AFE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8D00E3"/>
    <w:multiLevelType w:val="hybridMultilevel"/>
    <w:tmpl w:val="CB54FE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F312C8"/>
    <w:multiLevelType w:val="hybridMultilevel"/>
    <w:tmpl w:val="45EAACEE"/>
    <w:lvl w:ilvl="0" w:tplc="D430D58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290F05"/>
    <w:multiLevelType w:val="hybridMultilevel"/>
    <w:tmpl w:val="379CD040"/>
    <w:lvl w:ilvl="0" w:tplc="01DA75B6">
      <w:start w:val="5"/>
      <w:numFmt w:val="bullet"/>
      <w:lvlText w:val=""/>
      <w:lvlJc w:val="left"/>
      <w:pPr>
        <w:ind w:left="1080" w:hanging="360"/>
      </w:pPr>
      <w:rPr>
        <w:rFonts w:ascii="Symbol" w:eastAsiaTheme="minorEastAsia" w:hAnsi="Symbol" w:cstheme="minorBidi" w:hint="default"/>
        <w:b w:val="0"/>
        <w:color w:val="auto"/>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3150745E"/>
    <w:multiLevelType w:val="hybridMultilevel"/>
    <w:tmpl w:val="EFAC25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6337A7"/>
    <w:multiLevelType w:val="hybridMultilevel"/>
    <w:tmpl w:val="A074FD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8C0AE3"/>
    <w:multiLevelType w:val="hybridMultilevel"/>
    <w:tmpl w:val="6BBC6F74"/>
    <w:lvl w:ilvl="0" w:tplc="029216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883BAC"/>
    <w:multiLevelType w:val="hybridMultilevel"/>
    <w:tmpl w:val="45043436"/>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EF4626"/>
    <w:multiLevelType w:val="hybridMultilevel"/>
    <w:tmpl w:val="3F086CD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2A7450"/>
    <w:multiLevelType w:val="hybridMultilevel"/>
    <w:tmpl w:val="45043436"/>
    <w:lvl w:ilvl="0" w:tplc="FFFFFFFF">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22A62DE"/>
    <w:multiLevelType w:val="multilevel"/>
    <w:tmpl w:val="4552EDE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575F16D3"/>
    <w:multiLevelType w:val="multilevel"/>
    <w:tmpl w:val="BD16A030"/>
    <w:lvl w:ilvl="0">
      <w:start w:val="1"/>
      <w:numFmt w:val="decimal"/>
      <w:suff w:val="space"/>
      <w:lvlText w:val="%1."/>
      <w:lvlJc w:val="left"/>
      <w:pPr>
        <w:ind w:left="0" w:firstLine="0"/>
      </w:pPr>
      <w:rPr>
        <w:rFonts w:ascii="Verdana" w:hAnsi="Verdana" w:cs="Times New Roman" w:hint="default"/>
        <w:b/>
        <w:bCs w:val="0"/>
      </w:rPr>
    </w:lvl>
    <w:lvl w:ilvl="1">
      <w:start w:val="1"/>
      <w:numFmt w:val="decimal"/>
      <w:suff w:val="space"/>
      <w:lvlText w:val="%1.%2."/>
      <w:lvlJc w:val="left"/>
      <w:pPr>
        <w:ind w:left="0" w:firstLine="0"/>
      </w:pPr>
      <w:rPr>
        <w:rFonts w:ascii="Verdana" w:hAnsi="Verdana"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355"/>
    <w:multiLevelType w:val="multilevel"/>
    <w:tmpl w:val="015A3398"/>
    <w:lvl w:ilvl="0">
      <w:start w:val="1"/>
      <w:numFmt w:val="lowerLetter"/>
      <w:lvlText w:val="%1)"/>
      <w:lvlJc w:val="left"/>
      <w:pPr>
        <w:ind w:left="720" w:hanging="360"/>
      </w:pPr>
      <w:rPr>
        <w:b w:val="0"/>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E2A2B30"/>
    <w:multiLevelType w:val="hybridMultilevel"/>
    <w:tmpl w:val="C0366D66"/>
    <w:lvl w:ilvl="0" w:tplc="D280075C">
      <w:start w:val="5"/>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5" w15:restartNumberingAfterBreak="0">
    <w:nsid w:val="62854FAB"/>
    <w:multiLevelType w:val="multilevel"/>
    <w:tmpl w:val="3772A0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numFmt w:val="bullet"/>
      <w:lvlText w:val=""/>
      <w:lvlJc w:val="left"/>
      <w:pPr>
        <w:ind w:left="2232" w:hanging="792"/>
      </w:pPr>
      <w:rPr>
        <w:rFonts w:ascii="Symbol" w:hAnsi="Symbol" w:cs="Symbol"/>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8301A3"/>
    <w:multiLevelType w:val="hybridMultilevel"/>
    <w:tmpl w:val="03F88C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8"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F1B0ED3"/>
    <w:multiLevelType w:val="hybridMultilevel"/>
    <w:tmpl w:val="59964626"/>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AD5C83"/>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1532263073">
    <w:abstractNumId w:val="29"/>
  </w:num>
  <w:num w:numId="2" w16cid:durableId="666783964">
    <w:abstractNumId w:val="19"/>
  </w:num>
  <w:num w:numId="3" w16cid:durableId="1523664819">
    <w:abstractNumId w:val="20"/>
  </w:num>
  <w:num w:numId="4" w16cid:durableId="1308901136">
    <w:abstractNumId w:val="28"/>
  </w:num>
  <w:num w:numId="5" w16cid:durableId="24329271">
    <w:abstractNumId w:val="24"/>
  </w:num>
  <w:num w:numId="6" w16cid:durableId="994920911">
    <w:abstractNumId w:val="18"/>
  </w:num>
  <w:num w:numId="7" w16cid:durableId="21156361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2815">
    <w:abstractNumId w:val="2"/>
  </w:num>
  <w:num w:numId="9" w16cid:durableId="1840343741">
    <w:abstractNumId w:val="3"/>
  </w:num>
  <w:num w:numId="10" w16cid:durableId="788360040">
    <w:abstractNumId w:val="16"/>
  </w:num>
  <w:num w:numId="11" w16cid:durableId="1148327771">
    <w:abstractNumId w:val="24"/>
  </w:num>
  <w:num w:numId="12" w16cid:durableId="555048051">
    <w:abstractNumId w:val="22"/>
  </w:num>
  <w:num w:numId="13" w16cid:durableId="1850677369">
    <w:abstractNumId w:val="31"/>
  </w:num>
  <w:num w:numId="14" w16cid:durableId="1521316893">
    <w:abstractNumId w:val="0"/>
  </w:num>
  <w:num w:numId="15" w16cid:durableId="1137458647">
    <w:abstractNumId w:val="13"/>
  </w:num>
  <w:num w:numId="16" w16cid:durableId="1997416691">
    <w:abstractNumId w:val="30"/>
  </w:num>
  <w:num w:numId="17" w16cid:durableId="537427584">
    <w:abstractNumId w:val="5"/>
  </w:num>
  <w:num w:numId="18" w16cid:durableId="1729109784">
    <w:abstractNumId w:val="15"/>
  </w:num>
  <w:num w:numId="19" w16cid:durableId="2031712133">
    <w:abstractNumId w:val="26"/>
  </w:num>
  <w:num w:numId="20" w16cid:durableId="1950316519">
    <w:abstractNumId w:val="6"/>
  </w:num>
  <w:num w:numId="21" w16cid:durableId="1906137279">
    <w:abstractNumId w:val="23"/>
  </w:num>
  <w:num w:numId="22" w16cid:durableId="2110659308">
    <w:abstractNumId w:val="10"/>
  </w:num>
  <w:num w:numId="23" w16cid:durableId="1885093592">
    <w:abstractNumId w:val="14"/>
  </w:num>
  <w:num w:numId="24" w16cid:durableId="31999520">
    <w:abstractNumId w:val="21"/>
  </w:num>
  <w:num w:numId="25" w16cid:durableId="1952087053">
    <w:abstractNumId w:val="1"/>
  </w:num>
  <w:num w:numId="26" w16cid:durableId="1065252566">
    <w:abstractNumId w:val="11"/>
  </w:num>
  <w:num w:numId="27" w16cid:durableId="1760709579">
    <w:abstractNumId w:val="7"/>
  </w:num>
  <w:num w:numId="28" w16cid:durableId="737553323">
    <w:abstractNumId w:val="8"/>
  </w:num>
  <w:num w:numId="29" w16cid:durableId="963658501">
    <w:abstractNumId w:val="25"/>
  </w:num>
  <w:num w:numId="30" w16cid:durableId="1255087311">
    <w:abstractNumId w:val="17"/>
  </w:num>
  <w:num w:numId="31" w16cid:durableId="1533884970">
    <w:abstractNumId w:val="4"/>
  </w:num>
  <w:num w:numId="32" w16cid:durableId="382292566">
    <w:abstractNumId w:val="9"/>
  </w:num>
  <w:num w:numId="33" w16cid:durableId="20758149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14AF"/>
    <w:rsid w:val="00001E1D"/>
    <w:rsid w:val="0000443D"/>
    <w:rsid w:val="000055CB"/>
    <w:rsid w:val="00011C38"/>
    <w:rsid w:val="00013B8C"/>
    <w:rsid w:val="00014106"/>
    <w:rsid w:val="000178E4"/>
    <w:rsid w:val="00017A7F"/>
    <w:rsid w:val="0002052B"/>
    <w:rsid w:val="0002068D"/>
    <w:rsid w:val="00021AC4"/>
    <w:rsid w:val="00023131"/>
    <w:rsid w:val="00024BF5"/>
    <w:rsid w:val="00024CCF"/>
    <w:rsid w:val="00025959"/>
    <w:rsid w:val="00025FA0"/>
    <w:rsid w:val="00033C22"/>
    <w:rsid w:val="00034D4B"/>
    <w:rsid w:val="0003575E"/>
    <w:rsid w:val="00037347"/>
    <w:rsid w:val="000412BC"/>
    <w:rsid w:val="00046777"/>
    <w:rsid w:val="00046F5E"/>
    <w:rsid w:val="0004733E"/>
    <w:rsid w:val="000478CE"/>
    <w:rsid w:val="000525F7"/>
    <w:rsid w:val="00052D2D"/>
    <w:rsid w:val="000560D3"/>
    <w:rsid w:val="00056A9F"/>
    <w:rsid w:val="00057804"/>
    <w:rsid w:val="000606DD"/>
    <w:rsid w:val="00060FCA"/>
    <w:rsid w:val="000617CA"/>
    <w:rsid w:val="00064B59"/>
    <w:rsid w:val="00064BBF"/>
    <w:rsid w:val="00066B4B"/>
    <w:rsid w:val="000735F6"/>
    <w:rsid w:val="00074656"/>
    <w:rsid w:val="0007468E"/>
    <w:rsid w:val="000805C4"/>
    <w:rsid w:val="00080C31"/>
    <w:rsid w:val="000814C6"/>
    <w:rsid w:val="00082580"/>
    <w:rsid w:val="000834B4"/>
    <w:rsid w:val="00084CCE"/>
    <w:rsid w:val="00086213"/>
    <w:rsid w:val="00086E3E"/>
    <w:rsid w:val="00087A19"/>
    <w:rsid w:val="00091835"/>
    <w:rsid w:val="00091844"/>
    <w:rsid w:val="000928C5"/>
    <w:rsid w:val="00093619"/>
    <w:rsid w:val="00093FAB"/>
    <w:rsid w:val="00094368"/>
    <w:rsid w:val="000962AE"/>
    <w:rsid w:val="000964AD"/>
    <w:rsid w:val="00096E69"/>
    <w:rsid w:val="00097FA1"/>
    <w:rsid w:val="000A0649"/>
    <w:rsid w:val="000A2B72"/>
    <w:rsid w:val="000A2D12"/>
    <w:rsid w:val="000A2F22"/>
    <w:rsid w:val="000A3A5F"/>
    <w:rsid w:val="000A3AF9"/>
    <w:rsid w:val="000A7A7B"/>
    <w:rsid w:val="000B175E"/>
    <w:rsid w:val="000B2A9B"/>
    <w:rsid w:val="000B3567"/>
    <w:rsid w:val="000B3F3E"/>
    <w:rsid w:val="000B423E"/>
    <w:rsid w:val="000B657F"/>
    <w:rsid w:val="000C021B"/>
    <w:rsid w:val="000C10AE"/>
    <w:rsid w:val="000C11ED"/>
    <w:rsid w:val="000C36BF"/>
    <w:rsid w:val="000C66C8"/>
    <w:rsid w:val="000C7F80"/>
    <w:rsid w:val="000D0555"/>
    <w:rsid w:val="000D1C84"/>
    <w:rsid w:val="000D4194"/>
    <w:rsid w:val="000D6D62"/>
    <w:rsid w:val="000D7252"/>
    <w:rsid w:val="000E0194"/>
    <w:rsid w:val="000E03EB"/>
    <w:rsid w:val="000E157C"/>
    <w:rsid w:val="000E223A"/>
    <w:rsid w:val="000E4347"/>
    <w:rsid w:val="000F08F8"/>
    <w:rsid w:val="000F286F"/>
    <w:rsid w:val="000F29C1"/>
    <w:rsid w:val="000F393B"/>
    <w:rsid w:val="000F5562"/>
    <w:rsid w:val="001015F1"/>
    <w:rsid w:val="0010338F"/>
    <w:rsid w:val="0010652A"/>
    <w:rsid w:val="00107053"/>
    <w:rsid w:val="001104BE"/>
    <w:rsid w:val="00111466"/>
    <w:rsid w:val="001161D1"/>
    <w:rsid w:val="001170B6"/>
    <w:rsid w:val="001174F0"/>
    <w:rsid w:val="001177FA"/>
    <w:rsid w:val="001178C0"/>
    <w:rsid w:val="0011797D"/>
    <w:rsid w:val="00117C67"/>
    <w:rsid w:val="00120720"/>
    <w:rsid w:val="0012078A"/>
    <w:rsid w:val="00122018"/>
    <w:rsid w:val="00125204"/>
    <w:rsid w:val="00126BAC"/>
    <w:rsid w:val="00131D08"/>
    <w:rsid w:val="00132C2D"/>
    <w:rsid w:val="001355E0"/>
    <w:rsid w:val="0013616F"/>
    <w:rsid w:val="00141D74"/>
    <w:rsid w:val="00143B1F"/>
    <w:rsid w:val="00145E08"/>
    <w:rsid w:val="001477B1"/>
    <w:rsid w:val="00154FCC"/>
    <w:rsid w:val="00157EA2"/>
    <w:rsid w:val="00160D0D"/>
    <w:rsid w:val="0016152A"/>
    <w:rsid w:val="00161734"/>
    <w:rsid w:val="00162F6D"/>
    <w:rsid w:val="00163F2A"/>
    <w:rsid w:val="00164529"/>
    <w:rsid w:val="00165DEF"/>
    <w:rsid w:val="00166F61"/>
    <w:rsid w:val="001675DD"/>
    <w:rsid w:val="001714FC"/>
    <w:rsid w:val="001727FF"/>
    <w:rsid w:val="00172F43"/>
    <w:rsid w:val="00173FF0"/>
    <w:rsid w:val="001760FA"/>
    <w:rsid w:val="00177AD9"/>
    <w:rsid w:val="00181530"/>
    <w:rsid w:val="0018180F"/>
    <w:rsid w:val="001839B5"/>
    <w:rsid w:val="00183F1C"/>
    <w:rsid w:val="00186E96"/>
    <w:rsid w:val="0019163A"/>
    <w:rsid w:val="001917FB"/>
    <w:rsid w:val="00195D81"/>
    <w:rsid w:val="00195DE5"/>
    <w:rsid w:val="001979C6"/>
    <w:rsid w:val="001B000E"/>
    <w:rsid w:val="001B1213"/>
    <w:rsid w:val="001B7018"/>
    <w:rsid w:val="001C1A8B"/>
    <w:rsid w:val="001C245F"/>
    <w:rsid w:val="001C251C"/>
    <w:rsid w:val="001C43A2"/>
    <w:rsid w:val="001C4FF1"/>
    <w:rsid w:val="001C562C"/>
    <w:rsid w:val="001C6A85"/>
    <w:rsid w:val="001D274F"/>
    <w:rsid w:val="001D33E8"/>
    <w:rsid w:val="001D5756"/>
    <w:rsid w:val="001D5C5D"/>
    <w:rsid w:val="001E15C6"/>
    <w:rsid w:val="001E4122"/>
    <w:rsid w:val="001E4E3B"/>
    <w:rsid w:val="001F0529"/>
    <w:rsid w:val="001F1120"/>
    <w:rsid w:val="001F3B04"/>
    <w:rsid w:val="001F3E50"/>
    <w:rsid w:val="001F6D6C"/>
    <w:rsid w:val="00200908"/>
    <w:rsid w:val="00202110"/>
    <w:rsid w:val="00202198"/>
    <w:rsid w:val="002051FA"/>
    <w:rsid w:val="00210F3C"/>
    <w:rsid w:val="0021141D"/>
    <w:rsid w:val="00211C9C"/>
    <w:rsid w:val="0021219C"/>
    <w:rsid w:val="00215219"/>
    <w:rsid w:val="00215892"/>
    <w:rsid w:val="00215944"/>
    <w:rsid w:val="00216466"/>
    <w:rsid w:val="002174ED"/>
    <w:rsid w:val="00217A7E"/>
    <w:rsid w:val="002215CC"/>
    <w:rsid w:val="00222286"/>
    <w:rsid w:val="00223380"/>
    <w:rsid w:val="0022563F"/>
    <w:rsid w:val="0022633B"/>
    <w:rsid w:val="00226FDB"/>
    <w:rsid w:val="002279A8"/>
    <w:rsid w:val="00230A65"/>
    <w:rsid w:val="00230F9E"/>
    <w:rsid w:val="00231940"/>
    <w:rsid w:val="0023424C"/>
    <w:rsid w:val="002342F4"/>
    <w:rsid w:val="002347B4"/>
    <w:rsid w:val="00236646"/>
    <w:rsid w:val="0023685F"/>
    <w:rsid w:val="002410CE"/>
    <w:rsid w:val="0024443E"/>
    <w:rsid w:val="00246A18"/>
    <w:rsid w:val="002471EB"/>
    <w:rsid w:val="00250564"/>
    <w:rsid w:val="00250CD4"/>
    <w:rsid w:val="00250E16"/>
    <w:rsid w:val="00251FEB"/>
    <w:rsid w:val="002552CC"/>
    <w:rsid w:val="00255649"/>
    <w:rsid w:val="002559B3"/>
    <w:rsid w:val="002563B1"/>
    <w:rsid w:val="00257910"/>
    <w:rsid w:val="002606C0"/>
    <w:rsid w:val="00260B51"/>
    <w:rsid w:val="00262682"/>
    <w:rsid w:val="00263C79"/>
    <w:rsid w:val="002671BA"/>
    <w:rsid w:val="002679EF"/>
    <w:rsid w:val="00270825"/>
    <w:rsid w:val="0027273A"/>
    <w:rsid w:val="00274685"/>
    <w:rsid w:val="00275271"/>
    <w:rsid w:val="0027552A"/>
    <w:rsid w:val="00277B31"/>
    <w:rsid w:val="0028279E"/>
    <w:rsid w:val="00283362"/>
    <w:rsid w:val="00284F01"/>
    <w:rsid w:val="00285190"/>
    <w:rsid w:val="0028533A"/>
    <w:rsid w:val="00286727"/>
    <w:rsid w:val="002870B3"/>
    <w:rsid w:val="002907D1"/>
    <w:rsid w:val="00290C62"/>
    <w:rsid w:val="00291670"/>
    <w:rsid w:val="00292204"/>
    <w:rsid w:val="002938BB"/>
    <w:rsid w:val="002948E6"/>
    <w:rsid w:val="0029705B"/>
    <w:rsid w:val="00297ACA"/>
    <w:rsid w:val="002A1F67"/>
    <w:rsid w:val="002A364A"/>
    <w:rsid w:val="002A4C84"/>
    <w:rsid w:val="002B0554"/>
    <w:rsid w:val="002B0A16"/>
    <w:rsid w:val="002B38CA"/>
    <w:rsid w:val="002B4F24"/>
    <w:rsid w:val="002B76A8"/>
    <w:rsid w:val="002C0C07"/>
    <w:rsid w:val="002C1EFF"/>
    <w:rsid w:val="002C2FCD"/>
    <w:rsid w:val="002C4EEF"/>
    <w:rsid w:val="002C6575"/>
    <w:rsid w:val="002C6B7E"/>
    <w:rsid w:val="002D05A9"/>
    <w:rsid w:val="002D1ECB"/>
    <w:rsid w:val="002D1F43"/>
    <w:rsid w:val="002D2387"/>
    <w:rsid w:val="002D28E1"/>
    <w:rsid w:val="002D3CD1"/>
    <w:rsid w:val="002D4621"/>
    <w:rsid w:val="002D672B"/>
    <w:rsid w:val="002D73BC"/>
    <w:rsid w:val="002E3C59"/>
    <w:rsid w:val="002E5D46"/>
    <w:rsid w:val="002E6EC0"/>
    <w:rsid w:val="002E7469"/>
    <w:rsid w:val="002E78BE"/>
    <w:rsid w:val="002F08C0"/>
    <w:rsid w:val="002F3AA6"/>
    <w:rsid w:val="002F75CD"/>
    <w:rsid w:val="0030009C"/>
    <w:rsid w:val="00300149"/>
    <w:rsid w:val="00300C11"/>
    <w:rsid w:val="00301FE6"/>
    <w:rsid w:val="00302A04"/>
    <w:rsid w:val="003031C1"/>
    <w:rsid w:val="00303749"/>
    <w:rsid w:val="00303E59"/>
    <w:rsid w:val="00304833"/>
    <w:rsid w:val="003055E0"/>
    <w:rsid w:val="00305E1D"/>
    <w:rsid w:val="00311449"/>
    <w:rsid w:val="003124D8"/>
    <w:rsid w:val="00312BFA"/>
    <w:rsid w:val="003132F8"/>
    <w:rsid w:val="00313F69"/>
    <w:rsid w:val="00313F99"/>
    <w:rsid w:val="0031478D"/>
    <w:rsid w:val="00321936"/>
    <w:rsid w:val="00321958"/>
    <w:rsid w:val="00322017"/>
    <w:rsid w:val="0032370A"/>
    <w:rsid w:val="00323D68"/>
    <w:rsid w:val="00323DE2"/>
    <w:rsid w:val="0032635B"/>
    <w:rsid w:val="0033008C"/>
    <w:rsid w:val="0033068E"/>
    <w:rsid w:val="00333064"/>
    <w:rsid w:val="00333245"/>
    <w:rsid w:val="003336A4"/>
    <w:rsid w:val="00334934"/>
    <w:rsid w:val="00337031"/>
    <w:rsid w:val="00343837"/>
    <w:rsid w:val="003466FB"/>
    <w:rsid w:val="00346FB1"/>
    <w:rsid w:val="003474C9"/>
    <w:rsid w:val="0035074A"/>
    <w:rsid w:val="003510D1"/>
    <w:rsid w:val="00351F41"/>
    <w:rsid w:val="00352C82"/>
    <w:rsid w:val="00353C24"/>
    <w:rsid w:val="003541D1"/>
    <w:rsid w:val="00354AB5"/>
    <w:rsid w:val="0035507B"/>
    <w:rsid w:val="003579B6"/>
    <w:rsid w:val="00362159"/>
    <w:rsid w:val="00364C16"/>
    <w:rsid w:val="00366D72"/>
    <w:rsid w:val="0036785E"/>
    <w:rsid w:val="003701B2"/>
    <w:rsid w:val="00370A45"/>
    <w:rsid w:val="00371D75"/>
    <w:rsid w:val="00372C8E"/>
    <w:rsid w:val="00373D1C"/>
    <w:rsid w:val="00375A4C"/>
    <w:rsid w:val="00376C0F"/>
    <w:rsid w:val="00380DB0"/>
    <w:rsid w:val="00381C8E"/>
    <w:rsid w:val="00382973"/>
    <w:rsid w:val="003833A7"/>
    <w:rsid w:val="00384F76"/>
    <w:rsid w:val="0038549B"/>
    <w:rsid w:val="00385F4A"/>
    <w:rsid w:val="00386302"/>
    <w:rsid w:val="00386E09"/>
    <w:rsid w:val="00387E54"/>
    <w:rsid w:val="003905F4"/>
    <w:rsid w:val="003908E8"/>
    <w:rsid w:val="00391AD5"/>
    <w:rsid w:val="003934FA"/>
    <w:rsid w:val="00393EC2"/>
    <w:rsid w:val="00394E83"/>
    <w:rsid w:val="003A38A4"/>
    <w:rsid w:val="003A7B56"/>
    <w:rsid w:val="003B1E49"/>
    <w:rsid w:val="003B3E48"/>
    <w:rsid w:val="003B4654"/>
    <w:rsid w:val="003B4C87"/>
    <w:rsid w:val="003B7C8A"/>
    <w:rsid w:val="003C3BF4"/>
    <w:rsid w:val="003C46E5"/>
    <w:rsid w:val="003C4B63"/>
    <w:rsid w:val="003C4FEE"/>
    <w:rsid w:val="003D005D"/>
    <w:rsid w:val="003D0EDB"/>
    <w:rsid w:val="003D1E62"/>
    <w:rsid w:val="003D34AC"/>
    <w:rsid w:val="003D3A8A"/>
    <w:rsid w:val="003D46A9"/>
    <w:rsid w:val="003D60E5"/>
    <w:rsid w:val="003E092B"/>
    <w:rsid w:val="003E2173"/>
    <w:rsid w:val="003E3D40"/>
    <w:rsid w:val="003E4ACD"/>
    <w:rsid w:val="003E5465"/>
    <w:rsid w:val="003E665E"/>
    <w:rsid w:val="003E7A73"/>
    <w:rsid w:val="003F003B"/>
    <w:rsid w:val="003F19E4"/>
    <w:rsid w:val="003F23FF"/>
    <w:rsid w:val="003F3BD5"/>
    <w:rsid w:val="003F5E15"/>
    <w:rsid w:val="003F7FB2"/>
    <w:rsid w:val="004046B1"/>
    <w:rsid w:val="004049C1"/>
    <w:rsid w:val="004061CA"/>
    <w:rsid w:val="00407B03"/>
    <w:rsid w:val="0041212A"/>
    <w:rsid w:val="00412E4F"/>
    <w:rsid w:val="004139E2"/>
    <w:rsid w:val="00413E91"/>
    <w:rsid w:val="004144F3"/>
    <w:rsid w:val="00421412"/>
    <w:rsid w:val="004242FD"/>
    <w:rsid w:val="00425E94"/>
    <w:rsid w:val="00427AA9"/>
    <w:rsid w:val="00433756"/>
    <w:rsid w:val="004341BA"/>
    <w:rsid w:val="00434AD0"/>
    <w:rsid w:val="00435F29"/>
    <w:rsid w:val="00440E76"/>
    <w:rsid w:val="0044269D"/>
    <w:rsid w:val="00443478"/>
    <w:rsid w:val="00444FED"/>
    <w:rsid w:val="0044530E"/>
    <w:rsid w:val="00445452"/>
    <w:rsid w:val="00447372"/>
    <w:rsid w:val="00447766"/>
    <w:rsid w:val="00451AA5"/>
    <w:rsid w:val="00453359"/>
    <w:rsid w:val="0045501D"/>
    <w:rsid w:val="00455104"/>
    <w:rsid w:val="00455E2A"/>
    <w:rsid w:val="0046242A"/>
    <w:rsid w:val="00463C4A"/>
    <w:rsid w:val="00466FF5"/>
    <w:rsid w:val="004715EB"/>
    <w:rsid w:val="004717D5"/>
    <w:rsid w:val="004718EB"/>
    <w:rsid w:val="00471F17"/>
    <w:rsid w:val="0047364D"/>
    <w:rsid w:val="00477512"/>
    <w:rsid w:val="004809AD"/>
    <w:rsid w:val="00481A94"/>
    <w:rsid w:val="00482F62"/>
    <w:rsid w:val="00485090"/>
    <w:rsid w:val="00486423"/>
    <w:rsid w:val="0048741C"/>
    <w:rsid w:val="0048759E"/>
    <w:rsid w:val="00487EB9"/>
    <w:rsid w:val="004902B8"/>
    <w:rsid w:val="00491642"/>
    <w:rsid w:val="00493A81"/>
    <w:rsid w:val="00493DE7"/>
    <w:rsid w:val="00497102"/>
    <w:rsid w:val="004A189B"/>
    <w:rsid w:val="004A1EDB"/>
    <w:rsid w:val="004A1F2E"/>
    <w:rsid w:val="004A497D"/>
    <w:rsid w:val="004A6C6E"/>
    <w:rsid w:val="004A739C"/>
    <w:rsid w:val="004A7E49"/>
    <w:rsid w:val="004A7F0C"/>
    <w:rsid w:val="004B1040"/>
    <w:rsid w:val="004B156B"/>
    <w:rsid w:val="004B29A9"/>
    <w:rsid w:val="004B2FA9"/>
    <w:rsid w:val="004B3852"/>
    <w:rsid w:val="004B75CE"/>
    <w:rsid w:val="004C2B13"/>
    <w:rsid w:val="004C360B"/>
    <w:rsid w:val="004C391D"/>
    <w:rsid w:val="004C53F5"/>
    <w:rsid w:val="004C5B36"/>
    <w:rsid w:val="004D334D"/>
    <w:rsid w:val="004D4383"/>
    <w:rsid w:val="004D487A"/>
    <w:rsid w:val="004D556D"/>
    <w:rsid w:val="004D5EE2"/>
    <w:rsid w:val="004E0EB2"/>
    <w:rsid w:val="004E1D31"/>
    <w:rsid w:val="004E275F"/>
    <w:rsid w:val="004E5CE9"/>
    <w:rsid w:val="004E6273"/>
    <w:rsid w:val="004F1A0D"/>
    <w:rsid w:val="004F2671"/>
    <w:rsid w:val="004F29B4"/>
    <w:rsid w:val="004F2ED0"/>
    <w:rsid w:val="004F389C"/>
    <w:rsid w:val="004F3944"/>
    <w:rsid w:val="004F6379"/>
    <w:rsid w:val="004F63DC"/>
    <w:rsid w:val="004F7A0F"/>
    <w:rsid w:val="004F7E57"/>
    <w:rsid w:val="0050612F"/>
    <w:rsid w:val="00506338"/>
    <w:rsid w:val="00510B46"/>
    <w:rsid w:val="00513A40"/>
    <w:rsid w:val="005144CD"/>
    <w:rsid w:val="00515801"/>
    <w:rsid w:val="00515E09"/>
    <w:rsid w:val="005207F3"/>
    <w:rsid w:val="0052136F"/>
    <w:rsid w:val="005247D0"/>
    <w:rsid w:val="00525F1B"/>
    <w:rsid w:val="00531979"/>
    <w:rsid w:val="005347C1"/>
    <w:rsid w:val="00534AF6"/>
    <w:rsid w:val="0053554C"/>
    <w:rsid w:val="00536066"/>
    <w:rsid w:val="005361D8"/>
    <w:rsid w:val="005373D3"/>
    <w:rsid w:val="0054006F"/>
    <w:rsid w:val="00540300"/>
    <w:rsid w:val="00542DF6"/>
    <w:rsid w:val="0054330B"/>
    <w:rsid w:val="00544402"/>
    <w:rsid w:val="005455EE"/>
    <w:rsid w:val="00545827"/>
    <w:rsid w:val="00546DD4"/>
    <w:rsid w:val="00547D36"/>
    <w:rsid w:val="00550D85"/>
    <w:rsid w:val="0055282A"/>
    <w:rsid w:val="005533B4"/>
    <w:rsid w:val="005545F8"/>
    <w:rsid w:val="00555EAD"/>
    <w:rsid w:val="00556105"/>
    <w:rsid w:val="00556D34"/>
    <w:rsid w:val="00557153"/>
    <w:rsid w:val="00560946"/>
    <w:rsid w:val="00560B45"/>
    <w:rsid w:val="00561CA7"/>
    <w:rsid w:val="005645CF"/>
    <w:rsid w:val="00565513"/>
    <w:rsid w:val="00567D74"/>
    <w:rsid w:val="00567DEA"/>
    <w:rsid w:val="00571578"/>
    <w:rsid w:val="0057218A"/>
    <w:rsid w:val="005727E4"/>
    <w:rsid w:val="00572879"/>
    <w:rsid w:val="00575B23"/>
    <w:rsid w:val="00576BE9"/>
    <w:rsid w:val="00582EAC"/>
    <w:rsid w:val="005842A8"/>
    <w:rsid w:val="00584472"/>
    <w:rsid w:val="0058713A"/>
    <w:rsid w:val="00587DFC"/>
    <w:rsid w:val="005910A4"/>
    <w:rsid w:val="00591458"/>
    <w:rsid w:val="005924F0"/>
    <w:rsid w:val="00592839"/>
    <w:rsid w:val="00592D8B"/>
    <w:rsid w:val="00593C87"/>
    <w:rsid w:val="00594021"/>
    <w:rsid w:val="005961AD"/>
    <w:rsid w:val="00597A5E"/>
    <w:rsid w:val="00597FB8"/>
    <w:rsid w:val="005A0C5F"/>
    <w:rsid w:val="005A0F28"/>
    <w:rsid w:val="005A2B3A"/>
    <w:rsid w:val="005A6027"/>
    <w:rsid w:val="005A7D86"/>
    <w:rsid w:val="005B080B"/>
    <w:rsid w:val="005B6900"/>
    <w:rsid w:val="005C065B"/>
    <w:rsid w:val="005C175F"/>
    <w:rsid w:val="005C30FE"/>
    <w:rsid w:val="005C37DE"/>
    <w:rsid w:val="005C52A2"/>
    <w:rsid w:val="005C6A5B"/>
    <w:rsid w:val="005C6EAF"/>
    <w:rsid w:val="005C72D0"/>
    <w:rsid w:val="005C7991"/>
    <w:rsid w:val="005D074C"/>
    <w:rsid w:val="005D281D"/>
    <w:rsid w:val="005D3424"/>
    <w:rsid w:val="005D6C93"/>
    <w:rsid w:val="005D71F1"/>
    <w:rsid w:val="005E1180"/>
    <w:rsid w:val="005E382D"/>
    <w:rsid w:val="005E3ED4"/>
    <w:rsid w:val="005E6DC6"/>
    <w:rsid w:val="005E6F8C"/>
    <w:rsid w:val="005E7845"/>
    <w:rsid w:val="005F3614"/>
    <w:rsid w:val="005F3D89"/>
    <w:rsid w:val="005F51E4"/>
    <w:rsid w:val="005F6805"/>
    <w:rsid w:val="005F7280"/>
    <w:rsid w:val="006002EC"/>
    <w:rsid w:val="006005CC"/>
    <w:rsid w:val="00602C75"/>
    <w:rsid w:val="00603CFC"/>
    <w:rsid w:val="0060417C"/>
    <w:rsid w:val="00604838"/>
    <w:rsid w:val="0060495E"/>
    <w:rsid w:val="006065B0"/>
    <w:rsid w:val="0061002F"/>
    <w:rsid w:val="006100C6"/>
    <w:rsid w:val="00610EF0"/>
    <w:rsid w:val="00611925"/>
    <w:rsid w:val="00612E27"/>
    <w:rsid w:val="00617817"/>
    <w:rsid w:val="0062061C"/>
    <w:rsid w:val="00621F9E"/>
    <w:rsid w:val="006221A2"/>
    <w:rsid w:val="00622D3C"/>
    <w:rsid w:val="00623963"/>
    <w:rsid w:val="00630305"/>
    <w:rsid w:val="00631C47"/>
    <w:rsid w:val="00631E9D"/>
    <w:rsid w:val="006321CC"/>
    <w:rsid w:val="0063235E"/>
    <w:rsid w:val="00634227"/>
    <w:rsid w:val="0063528D"/>
    <w:rsid w:val="00635575"/>
    <w:rsid w:val="00635FB6"/>
    <w:rsid w:val="00636197"/>
    <w:rsid w:val="006376B2"/>
    <w:rsid w:val="00640723"/>
    <w:rsid w:val="006425B8"/>
    <w:rsid w:val="00643733"/>
    <w:rsid w:val="00643780"/>
    <w:rsid w:val="00646D76"/>
    <w:rsid w:val="00647424"/>
    <w:rsid w:val="00647D16"/>
    <w:rsid w:val="0065002C"/>
    <w:rsid w:val="00651302"/>
    <w:rsid w:val="00651C34"/>
    <w:rsid w:val="00652055"/>
    <w:rsid w:val="006538D2"/>
    <w:rsid w:val="0065398C"/>
    <w:rsid w:val="006559CD"/>
    <w:rsid w:val="006567F6"/>
    <w:rsid w:val="00660422"/>
    <w:rsid w:val="00660638"/>
    <w:rsid w:val="00660ACC"/>
    <w:rsid w:val="00663273"/>
    <w:rsid w:val="006639A7"/>
    <w:rsid w:val="00666316"/>
    <w:rsid w:val="00666337"/>
    <w:rsid w:val="0067413A"/>
    <w:rsid w:val="006751D6"/>
    <w:rsid w:val="006828A3"/>
    <w:rsid w:val="00682A00"/>
    <w:rsid w:val="00684F11"/>
    <w:rsid w:val="00687930"/>
    <w:rsid w:val="0069003F"/>
    <w:rsid w:val="006902CF"/>
    <w:rsid w:val="00690AFE"/>
    <w:rsid w:val="00691151"/>
    <w:rsid w:val="006965AE"/>
    <w:rsid w:val="00697F4C"/>
    <w:rsid w:val="006A1ADD"/>
    <w:rsid w:val="006A1F62"/>
    <w:rsid w:val="006A20C9"/>
    <w:rsid w:val="006A22A8"/>
    <w:rsid w:val="006A5DBE"/>
    <w:rsid w:val="006A5EE1"/>
    <w:rsid w:val="006B3BB5"/>
    <w:rsid w:val="006C0243"/>
    <w:rsid w:val="006C0649"/>
    <w:rsid w:val="006C0A70"/>
    <w:rsid w:val="006C0CC9"/>
    <w:rsid w:val="006C1834"/>
    <w:rsid w:val="006C422F"/>
    <w:rsid w:val="006C456A"/>
    <w:rsid w:val="006C664A"/>
    <w:rsid w:val="006C7EF3"/>
    <w:rsid w:val="006D0203"/>
    <w:rsid w:val="006D06F4"/>
    <w:rsid w:val="006D1F01"/>
    <w:rsid w:val="006E029F"/>
    <w:rsid w:val="006E045A"/>
    <w:rsid w:val="006E4C25"/>
    <w:rsid w:val="006E5F4D"/>
    <w:rsid w:val="006F123D"/>
    <w:rsid w:val="006F1481"/>
    <w:rsid w:val="006F277F"/>
    <w:rsid w:val="006F2E6F"/>
    <w:rsid w:val="006F336B"/>
    <w:rsid w:val="006F42DA"/>
    <w:rsid w:val="006F4FFB"/>
    <w:rsid w:val="006F736D"/>
    <w:rsid w:val="00705440"/>
    <w:rsid w:val="00707201"/>
    <w:rsid w:val="00707F35"/>
    <w:rsid w:val="00711E2C"/>
    <w:rsid w:val="00715349"/>
    <w:rsid w:val="0071598B"/>
    <w:rsid w:val="007167A6"/>
    <w:rsid w:val="00726CD7"/>
    <w:rsid w:val="007273E3"/>
    <w:rsid w:val="00727594"/>
    <w:rsid w:val="00727665"/>
    <w:rsid w:val="00730294"/>
    <w:rsid w:val="007302AF"/>
    <w:rsid w:val="00732882"/>
    <w:rsid w:val="00734851"/>
    <w:rsid w:val="00735761"/>
    <w:rsid w:val="007361FD"/>
    <w:rsid w:val="0073634D"/>
    <w:rsid w:val="007372CC"/>
    <w:rsid w:val="00737C2A"/>
    <w:rsid w:val="00737DEE"/>
    <w:rsid w:val="00741161"/>
    <w:rsid w:val="00741F9A"/>
    <w:rsid w:val="00743452"/>
    <w:rsid w:val="00746038"/>
    <w:rsid w:val="007474F1"/>
    <w:rsid w:val="007477CA"/>
    <w:rsid w:val="00750DE2"/>
    <w:rsid w:val="00751F9F"/>
    <w:rsid w:val="00752B3E"/>
    <w:rsid w:val="0075311E"/>
    <w:rsid w:val="0075651B"/>
    <w:rsid w:val="00757B94"/>
    <w:rsid w:val="00761638"/>
    <w:rsid w:val="00761E5A"/>
    <w:rsid w:val="007636F4"/>
    <w:rsid w:val="007642D2"/>
    <w:rsid w:val="00765303"/>
    <w:rsid w:val="007657D4"/>
    <w:rsid w:val="007658AF"/>
    <w:rsid w:val="0076595E"/>
    <w:rsid w:val="007660AA"/>
    <w:rsid w:val="00767F38"/>
    <w:rsid w:val="007703F3"/>
    <w:rsid w:val="007720F9"/>
    <w:rsid w:val="007729AA"/>
    <w:rsid w:val="0077583F"/>
    <w:rsid w:val="00780210"/>
    <w:rsid w:val="00782A23"/>
    <w:rsid w:val="00783C1A"/>
    <w:rsid w:val="007868B0"/>
    <w:rsid w:val="0079071F"/>
    <w:rsid w:val="00790C24"/>
    <w:rsid w:val="007923E4"/>
    <w:rsid w:val="00793BB9"/>
    <w:rsid w:val="0079423D"/>
    <w:rsid w:val="00795563"/>
    <w:rsid w:val="00795851"/>
    <w:rsid w:val="00796249"/>
    <w:rsid w:val="007974AF"/>
    <w:rsid w:val="007A0DA0"/>
    <w:rsid w:val="007A4B1D"/>
    <w:rsid w:val="007A7098"/>
    <w:rsid w:val="007B2F9E"/>
    <w:rsid w:val="007B4AC5"/>
    <w:rsid w:val="007B5B4F"/>
    <w:rsid w:val="007C09CD"/>
    <w:rsid w:val="007C0B0A"/>
    <w:rsid w:val="007C13D5"/>
    <w:rsid w:val="007C78BF"/>
    <w:rsid w:val="007D07B3"/>
    <w:rsid w:val="007D0EF6"/>
    <w:rsid w:val="007D169F"/>
    <w:rsid w:val="007D35B7"/>
    <w:rsid w:val="007D4CE5"/>
    <w:rsid w:val="007D5830"/>
    <w:rsid w:val="007D7246"/>
    <w:rsid w:val="007D7E99"/>
    <w:rsid w:val="007E0C4B"/>
    <w:rsid w:val="007F2648"/>
    <w:rsid w:val="007F2D69"/>
    <w:rsid w:val="007F2DDA"/>
    <w:rsid w:val="007F2FF3"/>
    <w:rsid w:val="007F6758"/>
    <w:rsid w:val="007F6E3A"/>
    <w:rsid w:val="007F71E9"/>
    <w:rsid w:val="007F7ED9"/>
    <w:rsid w:val="00800BAE"/>
    <w:rsid w:val="00800E8E"/>
    <w:rsid w:val="00802262"/>
    <w:rsid w:val="00803860"/>
    <w:rsid w:val="00804978"/>
    <w:rsid w:val="0080555B"/>
    <w:rsid w:val="00805746"/>
    <w:rsid w:val="00807C4A"/>
    <w:rsid w:val="00811815"/>
    <w:rsid w:val="00812E78"/>
    <w:rsid w:val="00813701"/>
    <w:rsid w:val="00814262"/>
    <w:rsid w:val="00814C9B"/>
    <w:rsid w:val="008157A9"/>
    <w:rsid w:val="008219BB"/>
    <w:rsid w:val="00821A60"/>
    <w:rsid w:val="00822096"/>
    <w:rsid w:val="00823ECC"/>
    <w:rsid w:val="008243F8"/>
    <w:rsid w:val="00824FB4"/>
    <w:rsid w:val="00827EC2"/>
    <w:rsid w:val="00830757"/>
    <w:rsid w:val="0083212D"/>
    <w:rsid w:val="00832414"/>
    <w:rsid w:val="00834756"/>
    <w:rsid w:val="008351A3"/>
    <w:rsid w:val="00835787"/>
    <w:rsid w:val="00845EAC"/>
    <w:rsid w:val="00846AFB"/>
    <w:rsid w:val="00847F24"/>
    <w:rsid w:val="008506BA"/>
    <w:rsid w:val="008507B0"/>
    <w:rsid w:val="008508A7"/>
    <w:rsid w:val="00853086"/>
    <w:rsid w:val="00854CE7"/>
    <w:rsid w:val="00855263"/>
    <w:rsid w:val="008560A1"/>
    <w:rsid w:val="00856636"/>
    <w:rsid w:val="00856E75"/>
    <w:rsid w:val="00856F05"/>
    <w:rsid w:val="008578F5"/>
    <w:rsid w:val="00860053"/>
    <w:rsid w:val="008608FB"/>
    <w:rsid w:val="00860E74"/>
    <w:rsid w:val="008614C0"/>
    <w:rsid w:val="0086153A"/>
    <w:rsid w:val="00863E2D"/>
    <w:rsid w:val="00864555"/>
    <w:rsid w:val="008657C8"/>
    <w:rsid w:val="0086668E"/>
    <w:rsid w:val="008677BF"/>
    <w:rsid w:val="00867C2B"/>
    <w:rsid w:val="008701E1"/>
    <w:rsid w:val="008702F8"/>
    <w:rsid w:val="00870DF5"/>
    <w:rsid w:val="00871DD5"/>
    <w:rsid w:val="00872FAA"/>
    <w:rsid w:val="00873D30"/>
    <w:rsid w:val="0087442A"/>
    <w:rsid w:val="008750E0"/>
    <w:rsid w:val="008812EB"/>
    <w:rsid w:val="00881E9F"/>
    <w:rsid w:val="00881F8F"/>
    <w:rsid w:val="008836E1"/>
    <w:rsid w:val="008843A9"/>
    <w:rsid w:val="0088599A"/>
    <w:rsid w:val="00892315"/>
    <w:rsid w:val="008933F3"/>
    <w:rsid w:val="0089738A"/>
    <w:rsid w:val="008A1296"/>
    <w:rsid w:val="008A1417"/>
    <w:rsid w:val="008A1ACF"/>
    <w:rsid w:val="008A1F42"/>
    <w:rsid w:val="008A200C"/>
    <w:rsid w:val="008A2E31"/>
    <w:rsid w:val="008A5B30"/>
    <w:rsid w:val="008B27F7"/>
    <w:rsid w:val="008B4D3A"/>
    <w:rsid w:val="008B52A6"/>
    <w:rsid w:val="008B64C7"/>
    <w:rsid w:val="008B7047"/>
    <w:rsid w:val="008C06C2"/>
    <w:rsid w:val="008C132E"/>
    <w:rsid w:val="008C1492"/>
    <w:rsid w:val="008C1BCE"/>
    <w:rsid w:val="008C1F9C"/>
    <w:rsid w:val="008C2538"/>
    <w:rsid w:val="008C31C9"/>
    <w:rsid w:val="008C3289"/>
    <w:rsid w:val="008C3760"/>
    <w:rsid w:val="008C440C"/>
    <w:rsid w:val="008C4598"/>
    <w:rsid w:val="008C7D94"/>
    <w:rsid w:val="008D2719"/>
    <w:rsid w:val="008D2F0D"/>
    <w:rsid w:val="008D32D2"/>
    <w:rsid w:val="008D4EE5"/>
    <w:rsid w:val="008D5EC4"/>
    <w:rsid w:val="008E0437"/>
    <w:rsid w:val="008E3B34"/>
    <w:rsid w:val="008E3D66"/>
    <w:rsid w:val="008E792B"/>
    <w:rsid w:val="008F14FA"/>
    <w:rsid w:val="008F1E49"/>
    <w:rsid w:val="008F31BF"/>
    <w:rsid w:val="008F4EEC"/>
    <w:rsid w:val="008F5274"/>
    <w:rsid w:val="00900D6B"/>
    <w:rsid w:val="00901427"/>
    <w:rsid w:val="009022A8"/>
    <w:rsid w:val="00903E6B"/>
    <w:rsid w:val="0090664F"/>
    <w:rsid w:val="00907CD6"/>
    <w:rsid w:val="00910507"/>
    <w:rsid w:val="009110C6"/>
    <w:rsid w:val="00913835"/>
    <w:rsid w:val="00913C98"/>
    <w:rsid w:val="0091412B"/>
    <w:rsid w:val="00914866"/>
    <w:rsid w:val="009176F1"/>
    <w:rsid w:val="0092225F"/>
    <w:rsid w:val="00922B34"/>
    <w:rsid w:val="00924354"/>
    <w:rsid w:val="00924ED9"/>
    <w:rsid w:val="009260C8"/>
    <w:rsid w:val="00926E7B"/>
    <w:rsid w:val="00927FA6"/>
    <w:rsid w:val="00930388"/>
    <w:rsid w:val="009303CF"/>
    <w:rsid w:val="00930491"/>
    <w:rsid w:val="00930E42"/>
    <w:rsid w:val="0093177E"/>
    <w:rsid w:val="00932799"/>
    <w:rsid w:val="009336C2"/>
    <w:rsid w:val="00935484"/>
    <w:rsid w:val="009377EF"/>
    <w:rsid w:val="00940CC6"/>
    <w:rsid w:val="00940E3F"/>
    <w:rsid w:val="0094100E"/>
    <w:rsid w:val="00941438"/>
    <w:rsid w:val="0094154C"/>
    <w:rsid w:val="00941743"/>
    <w:rsid w:val="009422FF"/>
    <w:rsid w:val="009477B9"/>
    <w:rsid w:val="00950871"/>
    <w:rsid w:val="00951636"/>
    <w:rsid w:val="00952C74"/>
    <w:rsid w:val="00954745"/>
    <w:rsid w:val="00955165"/>
    <w:rsid w:val="00957209"/>
    <w:rsid w:val="0096003B"/>
    <w:rsid w:val="0096139B"/>
    <w:rsid w:val="00962237"/>
    <w:rsid w:val="00963F11"/>
    <w:rsid w:val="009723BB"/>
    <w:rsid w:val="00972D9C"/>
    <w:rsid w:val="00974394"/>
    <w:rsid w:val="00974992"/>
    <w:rsid w:val="0097628E"/>
    <w:rsid w:val="009820CB"/>
    <w:rsid w:val="009830CB"/>
    <w:rsid w:val="009848ED"/>
    <w:rsid w:val="0098632D"/>
    <w:rsid w:val="00987193"/>
    <w:rsid w:val="0098771F"/>
    <w:rsid w:val="00990FF5"/>
    <w:rsid w:val="00992BC1"/>
    <w:rsid w:val="009969B8"/>
    <w:rsid w:val="009A04CA"/>
    <w:rsid w:val="009A08F7"/>
    <w:rsid w:val="009A103C"/>
    <w:rsid w:val="009A2278"/>
    <w:rsid w:val="009A385B"/>
    <w:rsid w:val="009A446A"/>
    <w:rsid w:val="009A4FD6"/>
    <w:rsid w:val="009A5052"/>
    <w:rsid w:val="009B3825"/>
    <w:rsid w:val="009B4F01"/>
    <w:rsid w:val="009B57FA"/>
    <w:rsid w:val="009C5959"/>
    <w:rsid w:val="009C5B74"/>
    <w:rsid w:val="009C68E7"/>
    <w:rsid w:val="009D1266"/>
    <w:rsid w:val="009D518C"/>
    <w:rsid w:val="009D5D49"/>
    <w:rsid w:val="009D7740"/>
    <w:rsid w:val="009E20A9"/>
    <w:rsid w:val="009E4CD6"/>
    <w:rsid w:val="009E5963"/>
    <w:rsid w:val="009E7655"/>
    <w:rsid w:val="009F03D4"/>
    <w:rsid w:val="009F4D38"/>
    <w:rsid w:val="00A00998"/>
    <w:rsid w:val="00A00FA8"/>
    <w:rsid w:val="00A11053"/>
    <w:rsid w:val="00A1266D"/>
    <w:rsid w:val="00A12962"/>
    <w:rsid w:val="00A16E9D"/>
    <w:rsid w:val="00A179E3"/>
    <w:rsid w:val="00A207BC"/>
    <w:rsid w:val="00A21073"/>
    <w:rsid w:val="00A23CCD"/>
    <w:rsid w:val="00A25167"/>
    <w:rsid w:val="00A25B83"/>
    <w:rsid w:val="00A2771D"/>
    <w:rsid w:val="00A307CA"/>
    <w:rsid w:val="00A321E9"/>
    <w:rsid w:val="00A364B9"/>
    <w:rsid w:val="00A40E64"/>
    <w:rsid w:val="00A447DD"/>
    <w:rsid w:val="00A45DBB"/>
    <w:rsid w:val="00A500E4"/>
    <w:rsid w:val="00A50140"/>
    <w:rsid w:val="00A50F73"/>
    <w:rsid w:val="00A52CA9"/>
    <w:rsid w:val="00A5510A"/>
    <w:rsid w:val="00A573CC"/>
    <w:rsid w:val="00A57CBC"/>
    <w:rsid w:val="00A61722"/>
    <w:rsid w:val="00A645A2"/>
    <w:rsid w:val="00A65A03"/>
    <w:rsid w:val="00A662EC"/>
    <w:rsid w:val="00A663BE"/>
    <w:rsid w:val="00A715EA"/>
    <w:rsid w:val="00A73C76"/>
    <w:rsid w:val="00A768B7"/>
    <w:rsid w:val="00A81342"/>
    <w:rsid w:val="00A86DEF"/>
    <w:rsid w:val="00A9144F"/>
    <w:rsid w:val="00A9397F"/>
    <w:rsid w:val="00A93C1F"/>
    <w:rsid w:val="00A97FA6"/>
    <w:rsid w:val="00AA2D7D"/>
    <w:rsid w:val="00AA40ED"/>
    <w:rsid w:val="00AA5678"/>
    <w:rsid w:val="00AA6EA9"/>
    <w:rsid w:val="00AA7BA5"/>
    <w:rsid w:val="00AB127D"/>
    <w:rsid w:val="00AB3DB3"/>
    <w:rsid w:val="00AB3EA7"/>
    <w:rsid w:val="00AB4579"/>
    <w:rsid w:val="00AB471B"/>
    <w:rsid w:val="00AB4C9F"/>
    <w:rsid w:val="00AB5254"/>
    <w:rsid w:val="00AB6B9B"/>
    <w:rsid w:val="00AB6BE8"/>
    <w:rsid w:val="00AB7AFC"/>
    <w:rsid w:val="00AC07ED"/>
    <w:rsid w:val="00AC235A"/>
    <w:rsid w:val="00AC2FE5"/>
    <w:rsid w:val="00AC339B"/>
    <w:rsid w:val="00AC42A5"/>
    <w:rsid w:val="00AC4314"/>
    <w:rsid w:val="00AC4D28"/>
    <w:rsid w:val="00AC4E06"/>
    <w:rsid w:val="00AC5223"/>
    <w:rsid w:val="00AD509C"/>
    <w:rsid w:val="00AD60BC"/>
    <w:rsid w:val="00AD6A30"/>
    <w:rsid w:val="00AD73C0"/>
    <w:rsid w:val="00AE06A2"/>
    <w:rsid w:val="00AE0B03"/>
    <w:rsid w:val="00AE17EB"/>
    <w:rsid w:val="00AE2BB1"/>
    <w:rsid w:val="00AE6587"/>
    <w:rsid w:val="00AF0B8F"/>
    <w:rsid w:val="00AF3366"/>
    <w:rsid w:val="00AF36FA"/>
    <w:rsid w:val="00AF4C4F"/>
    <w:rsid w:val="00B0163F"/>
    <w:rsid w:val="00B03C36"/>
    <w:rsid w:val="00B06C15"/>
    <w:rsid w:val="00B07C94"/>
    <w:rsid w:val="00B1327C"/>
    <w:rsid w:val="00B138A8"/>
    <w:rsid w:val="00B13961"/>
    <w:rsid w:val="00B14E71"/>
    <w:rsid w:val="00B16950"/>
    <w:rsid w:val="00B2078B"/>
    <w:rsid w:val="00B21B59"/>
    <w:rsid w:val="00B24C54"/>
    <w:rsid w:val="00B2641F"/>
    <w:rsid w:val="00B30E7E"/>
    <w:rsid w:val="00B30ED0"/>
    <w:rsid w:val="00B3163D"/>
    <w:rsid w:val="00B330FE"/>
    <w:rsid w:val="00B358B3"/>
    <w:rsid w:val="00B45F7C"/>
    <w:rsid w:val="00B50A5F"/>
    <w:rsid w:val="00B53593"/>
    <w:rsid w:val="00B54BC8"/>
    <w:rsid w:val="00B56463"/>
    <w:rsid w:val="00B608EA"/>
    <w:rsid w:val="00B6118C"/>
    <w:rsid w:val="00B615E1"/>
    <w:rsid w:val="00B6563A"/>
    <w:rsid w:val="00B6634A"/>
    <w:rsid w:val="00B67B65"/>
    <w:rsid w:val="00B7176D"/>
    <w:rsid w:val="00B728FD"/>
    <w:rsid w:val="00B75E55"/>
    <w:rsid w:val="00B7773B"/>
    <w:rsid w:val="00B82BDD"/>
    <w:rsid w:val="00B8385E"/>
    <w:rsid w:val="00B83BF0"/>
    <w:rsid w:val="00B865D4"/>
    <w:rsid w:val="00B866B5"/>
    <w:rsid w:val="00B9093D"/>
    <w:rsid w:val="00B92C53"/>
    <w:rsid w:val="00B932A4"/>
    <w:rsid w:val="00B93A74"/>
    <w:rsid w:val="00BA01F8"/>
    <w:rsid w:val="00BA3112"/>
    <w:rsid w:val="00BA521A"/>
    <w:rsid w:val="00BB0C62"/>
    <w:rsid w:val="00BB1357"/>
    <w:rsid w:val="00BB58D6"/>
    <w:rsid w:val="00BB6D46"/>
    <w:rsid w:val="00BB6E8E"/>
    <w:rsid w:val="00BC337F"/>
    <w:rsid w:val="00BC382F"/>
    <w:rsid w:val="00BC3D36"/>
    <w:rsid w:val="00BC5CFC"/>
    <w:rsid w:val="00BC60A8"/>
    <w:rsid w:val="00BC786D"/>
    <w:rsid w:val="00BC7E6C"/>
    <w:rsid w:val="00BD346C"/>
    <w:rsid w:val="00BD3B7D"/>
    <w:rsid w:val="00BD509B"/>
    <w:rsid w:val="00BD60EC"/>
    <w:rsid w:val="00BD6AD5"/>
    <w:rsid w:val="00BD6BCE"/>
    <w:rsid w:val="00BD7053"/>
    <w:rsid w:val="00BE12DE"/>
    <w:rsid w:val="00BE1A85"/>
    <w:rsid w:val="00BE2170"/>
    <w:rsid w:val="00BE545F"/>
    <w:rsid w:val="00BE6B15"/>
    <w:rsid w:val="00BE796E"/>
    <w:rsid w:val="00BE7FE3"/>
    <w:rsid w:val="00BF02D2"/>
    <w:rsid w:val="00BF1B06"/>
    <w:rsid w:val="00BF1CF3"/>
    <w:rsid w:val="00BF4ACF"/>
    <w:rsid w:val="00BF5E84"/>
    <w:rsid w:val="00C006E7"/>
    <w:rsid w:val="00C025C4"/>
    <w:rsid w:val="00C03A6C"/>
    <w:rsid w:val="00C04BB2"/>
    <w:rsid w:val="00C068B4"/>
    <w:rsid w:val="00C06960"/>
    <w:rsid w:val="00C07272"/>
    <w:rsid w:val="00C114C6"/>
    <w:rsid w:val="00C11F23"/>
    <w:rsid w:val="00C12227"/>
    <w:rsid w:val="00C137AF"/>
    <w:rsid w:val="00C20634"/>
    <w:rsid w:val="00C21375"/>
    <w:rsid w:val="00C21886"/>
    <w:rsid w:val="00C219A6"/>
    <w:rsid w:val="00C22C73"/>
    <w:rsid w:val="00C23B08"/>
    <w:rsid w:val="00C2423A"/>
    <w:rsid w:val="00C246D7"/>
    <w:rsid w:val="00C26B4F"/>
    <w:rsid w:val="00C270B0"/>
    <w:rsid w:val="00C279BC"/>
    <w:rsid w:val="00C312CA"/>
    <w:rsid w:val="00C31BCE"/>
    <w:rsid w:val="00C32E40"/>
    <w:rsid w:val="00C33090"/>
    <w:rsid w:val="00C33BDF"/>
    <w:rsid w:val="00C36011"/>
    <w:rsid w:val="00C36A06"/>
    <w:rsid w:val="00C36C89"/>
    <w:rsid w:val="00C36F5D"/>
    <w:rsid w:val="00C377C1"/>
    <w:rsid w:val="00C4076B"/>
    <w:rsid w:val="00C410F1"/>
    <w:rsid w:val="00C415FA"/>
    <w:rsid w:val="00C41859"/>
    <w:rsid w:val="00C442F0"/>
    <w:rsid w:val="00C443F1"/>
    <w:rsid w:val="00C44475"/>
    <w:rsid w:val="00C444EA"/>
    <w:rsid w:val="00C446D2"/>
    <w:rsid w:val="00C474DE"/>
    <w:rsid w:val="00C502BF"/>
    <w:rsid w:val="00C51206"/>
    <w:rsid w:val="00C519DC"/>
    <w:rsid w:val="00C53628"/>
    <w:rsid w:val="00C53E03"/>
    <w:rsid w:val="00C54505"/>
    <w:rsid w:val="00C55A78"/>
    <w:rsid w:val="00C57BBE"/>
    <w:rsid w:val="00C611C6"/>
    <w:rsid w:val="00C63CF6"/>
    <w:rsid w:val="00C6601F"/>
    <w:rsid w:val="00C661E1"/>
    <w:rsid w:val="00C67413"/>
    <w:rsid w:val="00C67C8C"/>
    <w:rsid w:val="00C700FE"/>
    <w:rsid w:val="00C72A8A"/>
    <w:rsid w:val="00C73197"/>
    <w:rsid w:val="00C8051C"/>
    <w:rsid w:val="00C83449"/>
    <w:rsid w:val="00C909FA"/>
    <w:rsid w:val="00C91010"/>
    <w:rsid w:val="00C91595"/>
    <w:rsid w:val="00C91B3C"/>
    <w:rsid w:val="00C91D4E"/>
    <w:rsid w:val="00C91DA0"/>
    <w:rsid w:val="00C97398"/>
    <w:rsid w:val="00CA31FA"/>
    <w:rsid w:val="00CA444D"/>
    <w:rsid w:val="00CA5C86"/>
    <w:rsid w:val="00CB1383"/>
    <w:rsid w:val="00CB26EE"/>
    <w:rsid w:val="00CB2BF9"/>
    <w:rsid w:val="00CB3B22"/>
    <w:rsid w:val="00CB533E"/>
    <w:rsid w:val="00CB7A02"/>
    <w:rsid w:val="00CC2F90"/>
    <w:rsid w:val="00CC3DB8"/>
    <w:rsid w:val="00CC4F5F"/>
    <w:rsid w:val="00CC51F7"/>
    <w:rsid w:val="00CC622E"/>
    <w:rsid w:val="00CC62C0"/>
    <w:rsid w:val="00CC6808"/>
    <w:rsid w:val="00CD0474"/>
    <w:rsid w:val="00CD1ACB"/>
    <w:rsid w:val="00CD4168"/>
    <w:rsid w:val="00CD4861"/>
    <w:rsid w:val="00CD6B6B"/>
    <w:rsid w:val="00CE0D97"/>
    <w:rsid w:val="00CE0E61"/>
    <w:rsid w:val="00CE225E"/>
    <w:rsid w:val="00CE2E79"/>
    <w:rsid w:val="00CE4333"/>
    <w:rsid w:val="00CE4508"/>
    <w:rsid w:val="00CE56D2"/>
    <w:rsid w:val="00CE5C00"/>
    <w:rsid w:val="00CE5DDF"/>
    <w:rsid w:val="00CE7B93"/>
    <w:rsid w:val="00CF0E96"/>
    <w:rsid w:val="00CF2CC5"/>
    <w:rsid w:val="00CF31D1"/>
    <w:rsid w:val="00CF4619"/>
    <w:rsid w:val="00CF5316"/>
    <w:rsid w:val="00CF5EA5"/>
    <w:rsid w:val="00D00C26"/>
    <w:rsid w:val="00D01398"/>
    <w:rsid w:val="00D01499"/>
    <w:rsid w:val="00D02A6A"/>
    <w:rsid w:val="00D02D35"/>
    <w:rsid w:val="00D0408F"/>
    <w:rsid w:val="00D042BE"/>
    <w:rsid w:val="00D05637"/>
    <w:rsid w:val="00D067F4"/>
    <w:rsid w:val="00D075DC"/>
    <w:rsid w:val="00D0764D"/>
    <w:rsid w:val="00D116D7"/>
    <w:rsid w:val="00D11ADE"/>
    <w:rsid w:val="00D133B9"/>
    <w:rsid w:val="00D13FCF"/>
    <w:rsid w:val="00D17058"/>
    <w:rsid w:val="00D21ECC"/>
    <w:rsid w:val="00D22C90"/>
    <w:rsid w:val="00D23AF3"/>
    <w:rsid w:val="00D2447F"/>
    <w:rsid w:val="00D24A71"/>
    <w:rsid w:val="00D25692"/>
    <w:rsid w:val="00D25789"/>
    <w:rsid w:val="00D25ED4"/>
    <w:rsid w:val="00D32A42"/>
    <w:rsid w:val="00D34B2B"/>
    <w:rsid w:val="00D358DC"/>
    <w:rsid w:val="00D41837"/>
    <w:rsid w:val="00D41D44"/>
    <w:rsid w:val="00D45B5A"/>
    <w:rsid w:val="00D5194E"/>
    <w:rsid w:val="00D546F5"/>
    <w:rsid w:val="00D5669A"/>
    <w:rsid w:val="00D62961"/>
    <w:rsid w:val="00D637C1"/>
    <w:rsid w:val="00D646C4"/>
    <w:rsid w:val="00D64BE9"/>
    <w:rsid w:val="00D66270"/>
    <w:rsid w:val="00D66B49"/>
    <w:rsid w:val="00D67F64"/>
    <w:rsid w:val="00D700AA"/>
    <w:rsid w:val="00D77E89"/>
    <w:rsid w:val="00D8190E"/>
    <w:rsid w:val="00D82426"/>
    <w:rsid w:val="00D8258A"/>
    <w:rsid w:val="00D85CE6"/>
    <w:rsid w:val="00D86A84"/>
    <w:rsid w:val="00D87937"/>
    <w:rsid w:val="00D909F9"/>
    <w:rsid w:val="00D90C52"/>
    <w:rsid w:val="00D9182A"/>
    <w:rsid w:val="00D92658"/>
    <w:rsid w:val="00D93B78"/>
    <w:rsid w:val="00D95BF3"/>
    <w:rsid w:val="00D96409"/>
    <w:rsid w:val="00D977BC"/>
    <w:rsid w:val="00DA0388"/>
    <w:rsid w:val="00DA0F8E"/>
    <w:rsid w:val="00DA232F"/>
    <w:rsid w:val="00DA3BF3"/>
    <w:rsid w:val="00DA65D0"/>
    <w:rsid w:val="00DA7FA6"/>
    <w:rsid w:val="00DB12D2"/>
    <w:rsid w:val="00DB181B"/>
    <w:rsid w:val="00DB6916"/>
    <w:rsid w:val="00DC03B5"/>
    <w:rsid w:val="00DC1559"/>
    <w:rsid w:val="00DC1C93"/>
    <w:rsid w:val="00DC30C9"/>
    <w:rsid w:val="00DC50E8"/>
    <w:rsid w:val="00DD29E9"/>
    <w:rsid w:val="00DD48A1"/>
    <w:rsid w:val="00DE2326"/>
    <w:rsid w:val="00DE54E7"/>
    <w:rsid w:val="00DE7E5A"/>
    <w:rsid w:val="00DF1CE5"/>
    <w:rsid w:val="00DF2B5E"/>
    <w:rsid w:val="00DF34C0"/>
    <w:rsid w:val="00DF6C6E"/>
    <w:rsid w:val="00DF6E69"/>
    <w:rsid w:val="00DF7F91"/>
    <w:rsid w:val="00E0000F"/>
    <w:rsid w:val="00E029C1"/>
    <w:rsid w:val="00E02D84"/>
    <w:rsid w:val="00E05923"/>
    <w:rsid w:val="00E06CA6"/>
    <w:rsid w:val="00E072CE"/>
    <w:rsid w:val="00E10818"/>
    <w:rsid w:val="00E1184D"/>
    <w:rsid w:val="00E11C88"/>
    <w:rsid w:val="00E11E29"/>
    <w:rsid w:val="00E122A1"/>
    <w:rsid w:val="00E14254"/>
    <w:rsid w:val="00E16CC0"/>
    <w:rsid w:val="00E170DE"/>
    <w:rsid w:val="00E20467"/>
    <w:rsid w:val="00E20BB9"/>
    <w:rsid w:val="00E21100"/>
    <w:rsid w:val="00E212D5"/>
    <w:rsid w:val="00E23F11"/>
    <w:rsid w:val="00E23F70"/>
    <w:rsid w:val="00E25096"/>
    <w:rsid w:val="00E27460"/>
    <w:rsid w:val="00E33A0E"/>
    <w:rsid w:val="00E342D0"/>
    <w:rsid w:val="00E3537A"/>
    <w:rsid w:val="00E362D7"/>
    <w:rsid w:val="00E36F2D"/>
    <w:rsid w:val="00E377ED"/>
    <w:rsid w:val="00E41EB3"/>
    <w:rsid w:val="00E42010"/>
    <w:rsid w:val="00E42384"/>
    <w:rsid w:val="00E45966"/>
    <w:rsid w:val="00E46E8B"/>
    <w:rsid w:val="00E47745"/>
    <w:rsid w:val="00E47F60"/>
    <w:rsid w:val="00E503FF"/>
    <w:rsid w:val="00E50CCB"/>
    <w:rsid w:val="00E517CE"/>
    <w:rsid w:val="00E518C4"/>
    <w:rsid w:val="00E53FFD"/>
    <w:rsid w:val="00E57641"/>
    <w:rsid w:val="00E60973"/>
    <w:rsid w:val="00E61DC7"/>
    <w:rsid w:val="00E631A8"/>
    <w:rsid w:val="00E63A58"/>
    <w:rsid w:val="00E63C06"/>
    <w:rsid w:val="00E65B96"/>
    <w:rsid w:val="00E67F29"/>
    <w:rsid w:val="00E70980"/>
    <w:rsid w:val="00E737DB"/>
    <w:rsid w:val="00E74273"/>
    <w:rsid w:val="00E74432"/>
    <w:rsid w:val="00E75F21"/>
    <w:rsid w:val="00E771FE"/>
    <w:rsid w:val="00E80A93"/>
    <w:rsid w:val="00E84EF7"/>
    <w:rsid w:val="00E85A34"/>
    <w:rsid w:val="00E866DB"/>
    <w:rsid w:val="00E86BE5"/>
    <w:rsid w:val="00E9164C"/>
    <w:rsid w:val="00E9240F"/>
    <w:rsid w:val="00E92EAE"/>
    <w:rsid w:val="00E93D73"/>
    <w:rsid w:val="00E944BC"/>
    <w:rsid w:val="00E945AB"/>
    <w:rsid w:val="00E972C6"/>
    <w:rsid w:val="00E97D96"/>
    <w:rsid w:val="00E97D9B"/>
    <w:rsid w:val="00E97E6B"/>
    <w:rsid w:val="00EA03BC"/>
    <w:rsid w:val="00EA0889"/>
    <w:rsid w:val="00EA2D33"/>
    <w:rsid w:val="00EA4F14"/>
    <w:rsid w:val="00EA53CF"/>
    <w:rsid w:val="00EA5AF8"/>
    <w:rsid w:val="00EA7817"/>
    <w:rsid w:val="00EA7FC0"/>
    <w:rsid w:val="00EB3887"/>
    <w:rsid w:val="00EB3BFF"/>
    <w:rsid w:val="00EB7760"/>
    <w:rsid w:val="00EB7C9E"/>
    <w:rsid w:val="00EC66A6"/>
    <w:rsid w:val="00EC7FE3"/>
    <w:rsid w:val="00ED0366"/>
    <w:rsid w:val="00ED43F5"/>
    <w:rsid w:val="00ED46D2"/>
    <w:rsid w:val="00ED5EEC"/>
    <w:rsid w:val="00ED6466"/>
    <w:rsid w:val="00EE00DA"/>
    <w:rsid w:val="00EE077D"/>
    <w:rsid w:val="00EE1ACB"/>
    <w:rsid w:val="00EE3E63"/>
    <w:rsid w:val="00EE4847"/>
    <w:rsid w:val="00EF062B"/>
    <w:rsid w:val="00EF2DDF"/>
    <w:rsid w:val="00EF3CBB"/>
    <w:rsid w:val="00EF3D4A"/>
    <w:rsid w:val="00EF3FFB"/>
    <w:rsid w:val="00EF50FA"/>
    <w:rsid w:val="00EF5936"/>
    <w:rsid w:val="00EF6E1C"/>
    <w:rsid w:val="00F02273"/>
    <w:rsid w:val="00F02B50"/>
    <w:rsid w:val="00F03492"/>
    <w:rsid w:val="00F03AC6"/>
    <w:rsid w:val="00F04922"/>
    <w:rsid w:val="00F05314"/>
    <w:rsid w:val="00F05539"/>
    <w:rsid w:val="00F12436"/>
    <w:rsid w:val="00F1365B"/>
    <w:rsid w:val="00F16AE0"/>
    <w:rsid w:val="00F16E64"/>
    <w:rsid w:val="00F17767"/>
    <w:rsid w:val="00F20777"/>
    <w:rsid w:val="00F23D7C"/>
    <w:rsid w:val="00F24999"/>
    <w:rsid w:val="00F24E32"/>
    <w:rsid w:val="00F25A8B"/>
    <w:rsid w:val="00F26149"/>
    <w:rsid w:val="00F26E2A"/>
    <w:rsid w:val="00F311FE"/>
    <w:rsid w:val="00F3206D"/>
    <w:rsid w:val="00F32360"/>
    <w:rsid w:val="00F3744B"/>
    <w:rsid w:val="00F3756D"/>
    <w:rsid w:val="00F37BD0"/>
    <w:rsid w:val="00F40528"/>
    <w:rsid w:val="00F4352E"/>
    <w:rsid w:val="00F438C5"/>
    <w:rsid w:val="00F43F89"/>
    <w:rsid w:val="00F458D5"/>
    <w:rsid w:val="00F5314A"/>
    <w:rsid w:val="00F54054"/>
    <w:rsid w:val="00F542A0"/>
    <w:rsid w:val="00F54D23"/>
    <w:rsid w:val="00F57D0F"/>
    <w:rsid w:val="00F60716"/>
    <w:rsid w:val="00F64BFB"/>
    <w:rsid w:val="00F656F8"/>
    <w:rsid w:val="00F6672E"/>
    <w:rsid w:val="00F671E0"/>
    <w:rsid w:val="00F67FE6"/>
    <w:rsid w:val="00F713C5"/>
    <w:rsid w:val="00F72384"/>
    <w:rsid w:val="00F72D50"/>
    <w:rsid w:val="00F743EF"/>
    <w:rsid w:val="00F75233"/>
    <w:rsid w:val="00F7689C"/>
    <w:rsid w:val="00F76B56"/>
    <w:rsid w:val="00F77F6C"/>
    <w:rsid w:val="00F80B40"/>
    <w:rsid w:val="00F81195"/>
    <w:rsid w:val="00F83AA3"/>
    <w:rsid w:val="00F8458A"/>
    <w:rsid w:val="00F85C4A"/>
    <w:rsid w:val="00F85F9F"/>
    <w:rsid w:val="00F86612"/>
    <w:rsid w:val="00F8725A"/>
    <w:rsid w:val="00F872C8"/>
    <w:rsid w:val="00F90B1C"/>
    <w:rsid w:val="00F91BB4"/>
    <w:rsid w:val="00F94035"/>
    <w:rsid w:val="00F94084"/>
    <w:rsid w:val="00F94F66"/>
    <w:rsid w:val="00F9519B"/>
    <w:rsid w:val="00F96A38"/>
    <w:rsid w:val="00F96A59"/>
    <w:rsid w:val="00F9716B"/>
    <w:rsid w:val="00FA1913"/>
    <w:rsid w:val="00FA31E4"/>
    <w:rsid w:val="00FA5C24"/>
    <w:rsid w:val="00FA5C87"/>
    <w:rsid w:val="00FB0CD6"/>
    <w:rsid w:val="00FB0DEE"/>
    <w:rsid w:val="00FB1EF0"/>
    <w:rsid w:val="00FB2F4A"/>
    <w:rsid w:val="00FB6AC1"/>
    <w:rsid w:val="00FC0525"/>
    <w:rsid w:val="00FC1AEF"/>
    <w:rsid w:val="00FC1B9A"/>
    <w:rsid w:val="00FC1F01"/>
    <w:rsid w:val="00FC2023"/>
    <w:rsid w:val="00FC3896"/>
    <w:rsid w:val="00FC542B"/>
    <w:rsid w:val="00FC6E68"/>
    <w:rsid w:val="00FC77AD"/>
    <w:rsid w:val="00FC7F8F"/>
    <w:rsid w:val="00FD236B"/>
    <w:rsid w:val="00FD2545"/>
    <w:rsid w:val="00FD2F9B"/>
    <w:rsid w:val="00FD32DB"/>
    <w:rsid w:val="00FD40C6"/>
    <w:rsid w:val="00FD420D"/>
    <w:rsid w:val="00FD51D1"/>
    <w:rsid w:val="00FE0CF1"/>
    <w:rsid w:val="00FE23AD"/>
    <w:rsid w:val="00FE2BC4"/>
    <w:rsid w:val="00FE3358"/>
    <w:rsid w:val="00FE3BA2"/>
    <w:rsid w:val="00FE4202"/>
    <w:rsid w:val="00FE4D04"/>
    <w:rsid w:val="00FE50C6"/>
    <w:rsid w:val="00FE5C35"/>
    <w:rsid w:val="00FE703E"/>
    <w:rsid w:val="00FF0078"/>
    <w:rsid w:val="00FF02B3"/>
    <w:rsid w:val="00FF16B2"/>
    <w:rsid w:val="00FF24E2"/>
    <w:rsid w:val="00FF3828"/>
    <w:rsid w:val="00FF3E26"/>
    <w:rsid w:val="00FF490D"/>
    <w:rsid w:val="00FF5624"/>
    <w:rsid w:val="00FF60DC"/>
    <w:rsid w:val="00FF69F5"/>
    <w:rsid w:val="00FF71AC"/>
    <w:rsid w:val="00FF780F"/>
    <w:rsid w:val="03485C98"/>
    <w:rsid w:val="42CB15DA"/>
    <w:rsid w:val="6A5A6692"/>
    <w:rsid w:val="7070CDF3"/>
    <w:rsid w:val="71B9C8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6F97FF2F-C70F-415A-A595-CFB05CA8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normaltextrun">
    <w:name w:val="normaltextrun"/>
    <w:basedOn w:val="DefaultParagraphFont"/>
    <w:rsid w:val="00C91010"/>
  </w:style>
  <w:style w:type="character" w:customStyle="1" w:styleId="eop">
    <w:name w:val="eop"/>
    <w:basedOn w:val="DefaultParagraphFont"/>
    <w:rsid w:val="00C91010"/>
  </w:style>
  <w:style w:type="character" w:customStyle="1" w:styleId="st1">
    <w:name w:val="st1"/>
    <w:basedOn w:val="DefaultParagraphFont"/>
    <w:rsid w:val="002671BA"/>
  </w:style>
  <w:style w:type="character" w:styleId="Mention">
    <w:name w:val="Mention"/>
    <w:basedOn w:val="DefaultParagraphFont"/>
    <w:uiPriority w:val="99"/>
    <w:unhideWhenUsed/>
    <w:rsid w:val="009871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EE521547BF024DB146182EC3B38DFD" ma:contentTypeVersion="3" ma:contentTypeDescription="Kurkite naują dokumentą." ma:contentTypeScope="" ma:versionID="1270b4618b319288eac9cf548a37be64">
  <xsd:schema xmlns:xsd="http://www.w3.org/2001/XMLSchema" xmlns:xs="http://www.w3.org/2001/XMLSchema" xmlns:p="http://schemas.microsoft.com/office/2006/metadata/properties" xmlns:ns2="0dfd225e-5369-40e2-bda5-498d147c1b2c" targetNamespace="http://schemas.microsoft.com/office/2006/metadata/properties" ma:root="true" ma:fieldsID="bcc42bc01abe4180a6f3062d798e9b14" ns2:_="">
    <xsd:import namespace="0dfd225e-5369-40e2-bda5-498d147c1b2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d225e-5369-40e2-bda5-498d147c1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55CDB-890D-49EE-AD98-5FB6C7479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d225e-5369-40e2-bda5-498d147c1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FDE48-78B3-44CB-A084-BDC9C8031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627AF4-CA6F-4A97-A685-D9307B71E722}">
  <ds:schemaRefs>
    <ds:schemaRef ds:uri="http://schemas.microsoft.com/sharepoint/v3/contenttype/forms"/>
  </ds:schemaRefs>
</ds:datastoreItem>
</file>

<file path=customXml/itemProps4.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662</TotalTime>
  <Pages>19</Pages>
  <Words>28089</Words>
  <Characters>16011</Characters>
  <Application>Microsoft Office Word</Application>
  <DocSecurity>0</DocSecurity>
  <Lines>133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44012</CharactersWithSpaces>
  <SharedDoc>false</SharedDoc>
  <HLinks>
    <vt:vector size="36" baseType="variant">
      <vt:variant>
        <vt:i4>6291537</vt:i4>
      </vt:variant>
      <vt:variant>
        <vt:i4>15</vt:i4>
      </vt:variant>
      <vt:variant>
        <vt:i4>0</vt:i4>
      </vt:variant>
      <vt:variant>
        <vt:i4>5</vt:i4>
      </vt:variant>
      <vt:variant>
        <vt:lpwstr>mailto:manzit@lrt.lt</vt:lpwstr>
      </vt:variant>
      <vt:variant>
        <vt:lpwstr/>
      </vt:variant>
      <vt:variant>
        <vt:i4>6357085</vt:i4>
      </vt:variant>
      <vt:variant>
        <vt:i4>12</vt:i4>
      </vt:variant>
      <vt:variant>
        <vt:i4>0</vt:i4>
      </vt:variant>
      <vt:variant>
        <vt:i4>5</vt:i4>
      </vt:variant>
      <vt:variant>
        <vt:lpwstr>mailto:linkia@lrt.lt</vt:lpwstr>
      </vt:variant>
      <vt:variant>
        <vt:lpwstr/>
      </vt:variant>
      <vt:variant>
        <vt:i4>6291537</vt:i4>
      </vt:variant>
      <vt:variant>
        <vt:i4>9</vt:i4>
      </vt:variant>
      <vt:variant>
        <vt:i4>0</vt:i4>
      </vt:variant>
      <vt:variant>
        <vt:i4>5</vt:i4>
      </vt:variant>
      <vt:variant>
        <vt:lpwstr>mailto:manzit@lrt.lt</vt:lpwstr>
      </vt:variant>
      <vt:variant>
        <vt:lpwstr/>
      </vt:variant>
      <vt:variant>
        <vt:i4>6291537</vt:i4>
      </vt:variant>
      <vt:variant>
        <vt:i4>6</vt:i4>
      </vt:variant>
      <vt:variant>
        <vt:i4>0</vt:i4>
      </vt:variant>
      <vt:variant>
        <vt:i4>5</vt:i4>
      </vt:variant>
      <vt:variant>
        <vt:lpwstr>mailto:manzit@lrt.lt</vt:lpwstr>
      </vt:variant>
      <vt:variant>
        <vt:lpwstr/>
      </vt:variant>
      <vt:variant>
        <vt:i4>6291537</vt:i4>
      </vt:variant>
      <vt:variant>
        <vt:i4>3</vt:i4>
      </vt:variant>
      <vt:variant>
        <vt:i4>0</vt:i4>
      </vt:variant>
      <vt:variant>
        <vt:i4>5</vt:i4>
      </vt:variant>
      <vt:variant>
        <vt:lpwstr>mailto:manzit@lrt.lt</vt:lpwstr>
      </vt:variant>
      <vt:variant>
        <vt:lpwstr/>
      </vt:variant>
      <vt:variant>
        <vt:i4>6291537</vt:i4>
      </vt:variant>
      <vt:variant>
        <vt:i4>0</vt:i4>
      </vt:variant>
      <vt:variant>
        <vt:i4>0</vt:i4>
      </vt:variant>
      <vt:variant>
        <vt:i4>5</vt:i4>
      </vt:variant>
      <vt:variant>
        <vt:lpwstr>mailto:manzit@lrt.lt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Eglė Čekanauskienė</cp:lastModifiedBy>
  <cp:revision>515</cp:revision>
  <dcterms:created xsi:type="dcterms:W3CDTF">2026-02-17T15:45:00Z</dcterms:created>
  <dcterms:modified xsi:type="dcterms:W3CDTF">2026-03-13T14:31:00Z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0x010100E2EE521547BF024DB146182EC3B38DFD</vt:lpwstr>
  </property>
</Properties>
</file>