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EBFE5" w14:textId="77777777" w:rsidR="00EA5FD3" w:rsidRDefault="00EA5FD3" w:rsidP="00A90FF2">
      <w:pPr>
        <w:spacing w:line="360" w:lineRule="auto"/>
        <w:jc w:val="center"/>
        <w:rPr>
          <w:b/>
          <w:caps/>
        </w:rPr>
      </w:pPr>
    </w:p>
    <w:p w14:paraId="4EB6B755" w14:textId="29A97B97" w:rsidR="00A90FF2" w:rsidRDefault="00EA5FD3" w:rsidP="00EA5FD3">
      <w:pPr>
        <w:jc w:val="center"/>
        <w:rPr>
          <w:b/>
        </w:rPr>
      </w:pPr>
      <w:r w:rsidRPr="00EA5FD3">
        <w:rPr>
          <w:b/>
        </w:rPr>
        <w:t xml:space="preserve">MIRUSIŲ </w:t>
      </w:r>
      <w:r w:rsidRPr="00EA5FD3">
        <w:rPr>
          <w:b/>
          <w:color w:val="000000"/>
        </w:rPr>
        <w:t xml:space="preserve">ŽMOGAUS </w:t>
      </w:r>
      <w:r w:rsidRPr="00EA5FD3">
        <w:rPr>
          <w:b/>
        </w:rPr>
        <w:t xml:space="preserve">PALAIKŲ </w:t>
      </w:r>
      <w:r w:rsidR="00255F0E">
        <w:rPr>
          <w:b/>
        </w:rPr>
        <w:t>GABENIMO</w:t>
      </w:r>
      <w:r w:rsidRPr="00EA5FD3">
        <w:rPr>
          <w:b/>
        </w:rPr>
        <w:t xml:space="preserve"> MEDICINOS EKSPERTAMS PASLAUGŲ</w:t>
      </w:r>
    </w:p>
    <w:p w14:paraId="0AAF5920" w14:textId="77777777" w:rsidR="00EA5FD3" w:rsidRPr="00EA5FD3" w:rsidRDefault="00EA5FD3" w:rsidP="00EA5FD3">
      <w:pPr>
        <w:jc w:val="center"/>
        <w:rPr>
          <w:b/>
          <w:caps/>
          <w:lang w:eastAsia="en-US"/>
        </w:rPr>
      </w:pPr>
    </w:p>
    <w:p w14:paraId="52A41936" w14:textId="77777777" w:rsidR="00A90FF2" w:rsidRPr="00EA5FD3" w:rsidRDefault="00A90FF2" w:rsidP="00EA5FD3">
      <w:pPr>
        <w:jc w:val="center"/>
        <w:rPr>
          <w:b/>
          <w:caps/>
        </w:rPr>
      </w:pPr>
      <w:r w:rsidRPr="00EA5FD3">
        <w:rPr>
          <w:b/>
          <w:caps/>
        </w:rPr>
        <w:t>TECHNINĖ SPECIFIKACIJA</w:t>
      </w:r>
    </w:p>
    <w:p w14:paraId="3D84AB69" w14:textId="77777777" w:rsidR="00A90FF2" w:rsidRPr="00EA5FD3" w:rsidRDefault="00A90FF2" w:rsidP="00EA5FD3">
      <w:pPr>
        <w:jc w:val="both"/>
        <w:rPr>
          <w:caps/>
        </w:rPr>
      </w:pPr>
    </w:p>
    <w:p w14:paraId="25B0A88C" w14:textId="195EACB5" w:rsidR="00A90FF2" w:rsidRPr="00EA5FD3" w:rsidRDefault="00A90FF2" w:rsidP="00EA5FD3">
      <w:pPr>
        <w:pStyle w:val="Pagrindinistekstas"/>
        <w:spacing w:after="0"/>
        <w:ind w:firstLine="567"/>
        <w:jc w:val="both"/>
        <w:rPr>
          <w:szCs w:val="24"/>
        </w:rPr>
      </w:pPr>
      <w:r w:rsidRPr="00EA5FD3">
        <w:rPr>
          <w:szCs w:val="24"/>
        </w:rPr>
        <w:t xml:space="preserve">Varėnos rajono savivaldybės teritorijoje mirusiųjų </w:t>
      </w:r>
      <w:r w:rsidR="00C83725" w:rsidRPr="00EA5FD3">
        <w:rPr>
          <w:color w:val="000000"/>
        </w:rPr>
        <w:t xml:space="preserve">žmogaus palaikai patologinės anatomijos tyrimams ar teismo medicinos ekspertizei ir tyrimams gabenami </w:t>
      </w:r>
      <w:r w:rsidRPr="00EA5FD3">
        <w:rPr>
          <w:szCs w:val="24"/>
        </w:rPr>
        <w:t xml:space="preserve">vadovaujantis Lietuvos Respublikos </w:t>
      </w:r>
      <w:r w:rsidR="007D0A8B" w:rsidRPr="00EA5FD3">
        <w:rPr>
          <w:szCs w:val="24"/>
        </w:rPr>
        <w:t xml:space="preserve">sveikatos </w:t>
      </w:r>
      <w:r w:rsidRPr="00EA5FD3">
        <w:rPr>
          <w:szCs w:val="24"/>
        </w:rPr>
        <w:t>apsaugos ministro 2013 m. gegužės 27 d. įsakymu Nr. V-539 ,,</w:t>
      </w:r>
      <w:r w:rsidR="007D0A8B" w:rsidRPr="00EA5FD3">
        <w:t xml:space="preserve"> </w:t>
      </w:r>
      <w:r w:rsidR="007D0A8B" w:rsidRPr="00EA5FD3">
        <w:rPr>
          <w:szCs w:val="24"/>
        </w:rPr>
        <w:t>Dėl Lietuvos higienos normos HN 91:2013 „Žmogaus palaikų laidojimo paslaugų, kremavimo, balzamavimo veiklos visuomenės sveikatos saugos reikalavimai</w:t>
      </w:r>
      <w:r w:rsidR="00EA5FD3" w:rsidRPr="00EA5FD3">
        <w:rPr>
          <w:szCs w:val="24"/>
        </w:rPr>
        <w:t>“</w:t>
      </w:r>
      <w:r w:rsidR="007D0A8B" w:rsidRPr="00EA5FD3">
        <w:rPr>
          <w:szCs w:val="24"/>
        </w:rPr>
        <w:t xml:space="preserve"> patvirtinimo</w:t>
      </w:r>
      <w:r w:rsidRPr="00EA5FD3">
        <w:rPr>
          <w:szCs w:val="24"/>
        </w:rPr>
        <w:t xml:space="preserve">“, Lietuvos Respublikos </w:t>
      </w:r>
      <w:r w:rsidR="007D0A8B" w:rsidRPr="00EA5FD3">
        <w:rPr>
          <w:szCs w:val="24"/>
        </w:rPr>
        <w:t xml:space="preserve">sveikatos </w:t>
      </w:r>
      <w:r w:rsidRPr="00EA5FD3">
        <w:rPr>
          <w:szCs w:val="24"/>
        </w:rPr>
        <w:t xml:space="preserve">apsaugos ministro ir Lietuvos Respublikos </w:t>
      </w:r>
      <w:r w:rsidR="007D0A8B" w:rsidRPr="00EA5FD3">
        <w:rPr>
          <w:szCs w:val="24"/>
        </w:rPr>
        <w:t xml:space="preserve">vidaus </w:t>
      </w:r>
      <w:r w:rsidRPr="00EA5FD3">
        <w:rPr>
          <w:szCs w:val="24"/>
        </w:rPr>
        <w:t>reikalų ministro 2018 m. vasario 8 d. įsakymu Nr. V-157/1V-118 ,,</w:t>
      </w:r>
      <w:r w:rsidR="007D0A8B" w:rsidRPr="00EA5FD3">
        <w:rPr>
          <w:szCs w:val="24"/>
        </w:rPr>
        <w:t xml:space="preserve">Dėl </w:t>
      </w:r>
      <w:r w:rsidRPr="00EA5FD3">
        <w:rPr>
          <w:szCs w:val="24"/>
        </w:rPr>
        <w:t xml:space="preserve">Žmogaus palaikų gabenimo patologinės anatomijos tyrimams ar teismo medicinos ekspertizėms ir tyrimams tvarkos </w:t>
      </w:r>
      <w:r w:rsidR="007D0A8B" w:rsidRPr="00EA5FD3">
        <w:rPr>
          <w:szCs w:val="24"/>
        </w:rPr>
        <w:t>aprašo patvirtinimo</w:t>
      </w:r>
      <w:r w:rsidRPr="00EA5FD3">
        <w:rPr>
          <w:szCs w:val="24"/>
        </w:rPr>
        <w:t xml:space="preserve">“, Lietuvos Respublikos </w:t>
      </w:r>
      <w:r w:rsidR="007D0A8B" w:rsidRPr="00EA5FD3">
        <w:rPr>
          <w:szCs w:val="24"/>
        </w:rPr>
        <w:t xml:space="preserve">susisiekimo </w:t>
      </w:r>
      <w:r w:rsidRPr="00EA5FD3">
        <w:rPr>
          <w:szCs w:val="24"/>
        </w:rPr>
        <w:t xml:space="preserve">ministro </w:t>
      </w:r>
      <w:r w:rsidR="007D0A8B" w:rsidRPr="00EA5FD3">
        <w:rPr>
          <w:szCs w:val="24"/>
        </w:rPr>
        <w:t xml:space="preserve">2008 m. gegužės 19 d. </w:t>
      </w:r>
      <w:r w:rsidRPr="00EA5FD3">
        <w:rPr>
          <w:szCs w:val="24"/>
        </w:rPr>
        <w:t>įsakymu Nr. 3-172 ,,Dėl Reikalavimų žmonių palaikams gabenti skirtoms transporto priemonėms aprašo patvirtinimo“</w:t>
      </w:r>
      <w:r w:rsidR="00052E93" w:rsidRPr="00EA5FD3">
        <w:rPr>
          <w:szCs w:val="24"/>
        </w:rPr>
        <w:t xml:space="preserve">, </w:t>
      </w:r>
      <w:r w:rsidR="00052E93" w:rsidRPr="00EA5FD3">
        <w:rPr>
          <w:rFonts w:cs="Tahoma"/>
          <w:szCs w:val="24"/>
          <w:shd w:val="clear" w:color="auto" w:fill="FFFFFF"/>
        </w:rPr>
        <w:t>Lietuvos Respublikos sveikatos apsaugos ministro 2002 m. spalio 9 d. įsakymu Nr. 494 „Dėl asmenų, mirusių nuo pavojingų ir ypač pavojingų užkrečiamųjų ligų, palaikų vežimo transporto priemonėmis, jų įvežimo į Lietuvos Respubliką ir išvežimo iš jos, laidojimo ir perlaidojimo tvarkos patvirtinimo“</w:t>
      </w:r>
      <w:r w:rsidRPr="00EA5FD3">
        <w:rPr>
          <w:szCs w:val="24"/>
        </w:rPr>
        <w:t>.</w:t>
      </w:r>
    </w:p>
    <w:p w14:paraId="053ECEB1" w14:textId="77777777" w:rsidR="00A90FF2" w:rsidRPr="00EA5FD3" w:rsidRDefault="00A90FF2" w:rsidP="00EA5FD3">
      <w:pPr>
        <w:pStyle w:val="Pagrindinistekstas"/>
        <w:spacing w:after="0"/>
        <w:ind w:firstLine="567"/>
        <w:rPr>
          <w:szCs w:val="24"/>
        </w:rPr>
      </w:pPr>
    </w:p>
    <w:p w14:paraId="558C08E2" w14:textId="77777777" w:rsidR="00A90FF2" w:rsidRPr="00EA5FD3" w:rsidRDefault="00A90FF2" w:rsidP="00EA5FD3">
      <w:pPr>
        <w:pStyle w:val="Pagrindinistekstas"/>
        <w:spacing w:after="0"/>
        <w:ind w:firstLine="567"/>
        <w:jc w:val="center"/>
        <w:rPr>
          <w:b/>
          <w:szCs w:val="24"/>
        </w:rPr>
      </w:pPr>
      <w:r w:rsidRPr="00EA5FD3">
        <w:rPr>
          <w:b/>
          <w:szCs w:val="24"/>
        </w:rPr>
        <w:t>PIRKIMO OBJEKTAS</w:t>
      </w:r>
    </w:p>
    <w:p w14:paraId="6F9DCD2D" w14:textId="03324C76" w:rsidR="00A90FF2" w:rsidRPr="00EA5FD3" w:rsidRDefault="00350796" w:rsidP="00EA5FD3">
      <w:pPr>
        <w:ind w:firstLine="567"/>
        <w:jc w:val="both"/>
        <w:rPr>
          <w:lang w:eastAsia="en-US"/>
        </w:rPr>
      </w:pPr>
      <w:r w:rsidRPr="00EA5FD3">
        <w:rPr>
          <w:lang w:eastAsia="en-US"/>
        </w:rPr>
        <w:t>Varėnos rajono</w:t>
      </w:r>
      <w:r w:rsidR="00A90FF2" w:rsidRPr="00EA5FD3">
        <w:rPr>
          <w:lang w:eastAsia="en-US"/>
        </w:rPr>
        <w:t xml:space="preserve"> savivaldybės teritorijoje mirusių žmonių palaikų </w:t>
      </w:r>
      <w:r w:rsidRPr="00EA5FD3">
        <w:rPr>
          <w:lang w:eastAsia="en-US"/>
        </w:rPr>
        <w:t xml:space="preserve">vežimo medicinos ekspertams </w:t>
      </w:r>
      <w:r w:rsidR="00A90FF2" w:rsidRPr="00EA5FD3">
        <w:rPr>
          <w:lang w:eastAsia="en-US"/>
        </w:rPr>
        <w:t>paslauga.</w:t>
      </w:r>
    </w:p>
    <w:p w14:paraId="13D52FE9" w14:textId="77777777" w:rsidR="00A90FF2" w:rsidRPr="00EA5FD3" w:rsidRDefault="00A90FF2" w:rsidP="00EA5FD3">
      <w:pPr>
        <w:pStyle w:val="Pagrindinistekstas"/>
        <w:spacing w:after="0"/>
        <w:ind w:firstLine="567"/>
        <w:rPr>
          <w:szCs w:val="24"/>
        </w:rPr>
      </w:pPr>
    </w:p>
    <w:p w14:paraId="749BBB28" w14:textId="77777777" w:rsidR="00A90FF2" w:rsidRPr="00EA5FD3" w:rsidRDefault="00A90FF2" w:rsidP="00EA5FD3">
      <w:pPr>
        <w:pStyle w:val="Pagrindinistekstas"/>
        <w:spacing w:after="0"/>
        <w:ind w:firstLine="567"/>
        <w:jc w:val="center"/>
        <w:rPr>
          <w:b/>
          <w:szCs w:val="24"/>
        </w:rPr>
      </w:pPr>
      <w:r w:rsidRPr="00EA5FD3">
        <w:rPr>
          <w:b/>
          <w:szCs w:val="24"/>
        </w:rPr>
        <w:t>REIKALAVIMAI TEIKIAMOMS PASLAUGOMS</w:t>
      </w:r>
    </w:p>
    <w:p w14:paraId="1567F29B" w14:textId="77777777" w:rsidR="00A90FF2" w:rsidRPr="00EA5FD3" w:rsidRDefault="00A90FF2" w:rsidP="00EA5FD3">
      <w:pPr>
        <w:pStyle w:val="Sraopastraipa"/>
        <w:ind w:left="0" w:firstLine="567"/>
        <w:jc w:val="both"/>
        <w:rPr>
          <w:lang w:eastAsia="en-US"/>
        </w:rPr>
      </w:pPr>
    </w:p>
    <w:p w14:paraId="1E3085CB" w14:textId="3A21C835" w:rsidR="00A03895" w:rsidRPr="00EA5FD3" w:rsidRDefault="00A90FF2" w:rsidP="00EA5FD3">
      <w:pPr>
        <w:pStyle w:val="Sraopastraipa"/>
        <w:ind w:left="0" w:firstLine="567"/>
        <w:jc w:val="both"/>
      </w:pPr>
      <w:r w:rsidRPr="00EA5FD3">
        <w:t>1.</w:t>
      </w:r>
      <w:r w:rsidRPr="00EA5FD3">
        <w:rPr>
          <w:b/>
        </w:rPr>
        <w:t xml:space="preserve"> </w:t>
      </w:r>
      <w:r w:rsidR="00A03895" w:rsidRPr="00EA5FD3">
        <w:t>Paslaugos teikėjas turės pasiimti žmogaus palaikus iš nurodytos vietos, pažymėti palaikus indentifikavimo apyranke arba kortele su identifikaciniu numeriu ant mirusiojo riešo (arba kitur, jeigu užsekti ant riešo neįmanoma), patalpinti į specialų maišą ir juos pervežti tam pritaikytu automobiliu į nurodytą medicinos ekspertizės paslaugą teikiančią įstaigą. Teismo ekspertizės įstaigos nedarbo laiku žmogaus palaikai gabenami į paslaugų teikėjo patalpas laikinam saugojimui.</w:t>
      </w:r>
    </w:p>
    <w:p w14:paraId="514D39C8" w14:textId="15C6447D" w:rsidR="00255F0E" w:rsidRPr="00EA5FD3" w:rsidRDefault="00E47C4E" w:rsidP="00EA5FD3">
      <w:pPr>
        <w:pStyle w:val="Sraopastraipa"/>
        <w:ind w:left="0" w:firstLine="567"/>
        <w:jc w:val="both"/>
      </w:pPr>
      <w:r w:rsidRPr="00EA5FD3">
        <w:t>2</w:t>
      </w:r>
      <w:r w:rsidR="00A90FF2" w:rsidRPr="00EA5FD3">
        <w:t xml:space="preserve">. </w:t>
      </w:r>
      <w:r w:rsidR="00A03895" w:rsidRPr="00EA5FD3">
        <w:t>Paslaugų teikėjas privalo užtikrinti, kad teismo medicinos ekspertizėms ir tyrimams gabenamų žmogaus palaikų ir su jais susijusių objektų (drabužių, avalynės, daiktų ir kt.) būklė išliktų tokia pati, kokia ji buvo žmogaus mirties, žmogaus palaikų radimo ar ekshumavimo vietoje.</w:t>
      </w:r>
    </w:p>
    <w:p w14:paraId="36CE99D5" w14:textId="0A9C28F8" w:rsidR="00A90FF2" w:rsidRPr="00EA5FD3" w:rsidRDefault="00E47C4E" w:rsidP="00EA5FD3">
      <w:pPr>
        <w:pStyle w:val="Sraopastraipa"/>
        <w:tabs>
          <w:tab w:val="left" w:pos="1134"/>
        </w:tabs>
        <w:ind w:left="0" w:firstLine="567"/>
        <w:jc w:val="both"/>
      </w:pPr>
      <w:r w:rsidRPr="00EA5FD3">
        <w:t>3</w:t>
      </w:r>
      <w:r w:rsidR="00A90FF2" w:rsidRPr="00EA5FD3">
        <w:t>. Palaikai į Valstybinės teismo medicinos tarnybą prie Lietuvos Respublikos teisingumo ministerijos vežami transporto priemone, skirta palaikams vežti</w:t>
      </w:r>
      <w:r w:rsidR="00A03895" w:rsidRPr="00EA5FD3">
        <w:t>.</w:t>
      </w:r>
      <w:r w:rsidR="00C217FC" w:rsidRPr="00EA5FD3">
        <w:t xml:space="preserve"> </w:t>
      </w:r>
      <w:r w:rsidR="00C217FC" w:rsidRPr="00EA5FD3">
        <w:rPr>
          <w:color w:val="000000"/>
        </w:rPr>
        <w:t>Paslaugos teikėjas privalo naudoti transporto priemones, kurios atitinka Kelių eismo taisyklių transporto priemonėms nustatytus reikalavimus, yra geros techninės būklės.</w:t>
      </w:r>
    </w:p>
    <w:p w14:paraId="2A56DEE2" w14:textId="7A3F5D48" w:rsidR="009C3A1D" w:rsidRPr="00EA5FD3" w:rsidRDefault="00E47C4E" w:rsidP="00EA5FD3">
      <w:pPr>
        <w:pStyle w:val="Hipersaitas2"/>
        <w:spacing w:before="0" w:beforeAutospacing="0" w:after="0" w:afterAutospacing="0"/>
        <w:ind w:firstLine="567"/>
        <w:jc w:val="both"/>
        <w:rPr>
          <w:color w:val="000000"/>
          <w:lang w:val="lt-LT"/>
        </w:rPr>
      </w:pPr>
      <w:r w:rsidRPr="00EA5FD3">
        <w:rPr>
          <w:lang w:val="lt-LT"/>
        </w:rPr>
        <w:t>4</w:t>
      </w:r>
      <w:r w:rsidR="00A90FF2" w:rsidRPr="00EA5FD3">
        <w:rPr>
          <w:lang w:val="lt-LT"/>
        </w:rPr>
        <w:t>. Transporto priemonė, skirta žmogaus palaikams vežti, turi būti švari, jeigu per darbo dieną buvo naudojama žmogaus palaikams vežti – darbo dienos (pamainos) pabaigoje, jei reikia ir dažniau, valoma ir dezinfekuojama. Transporto priemonė, skirta žmonių palaikų pirminiam vežimui, turi būti uždara</w:t>
      </w:r>
      <w:r w:rsidR="009C3A1D" w:rsidRPr="00EA5FD3">
        <w:rPr>
          <w:lang w:val="lt-LT"/>
        </w:rPr>
        <w:t xml:space="preserve"> </w:t>
      </w:r>
      <w:r w:rsidR="009C3A1D" w:rsidRPr="00EA5FD3">
        <w:rPr>
          <w:color w:val="000000"/>
          <w:lang w:val="lt-LT"/>
        </w:rPr>
        <w:t>ir aprūpinta specialia įranga (vežimėliu, neštuvais; dėže (sandariu sarkofagu), specialiais skysčiams nepralaidžiais nepermatomais maišais, užtraukiamais arba užsegamais kibiomis juostomis, ar specialiais konteineriais-neštuvais</w:t>
      </w:r>
      <w:r w:rsidR="009F72F9" w:rsidRPr="00EA5FD3">
        <w:rPr>
          <w:color w:val="000000"/>
          <w:lang w:val="lt-LT"/>
        </w:rPr>
        <w:t>)</w:t>
      </w:r>
      <w:r w:rsidR="009C3A1D" w:rsidRPr="00EA5FD3">
        <w:rPr>
          <w:color w:val="000000"/>
          <w:lang w:val="lt-LT"/>
        </w:rPr>
        <w:t>.</w:t>
      </w:r>
    </w:p>
    <w:p w14:paraId="60D8036B" w14:textId="08DAC456" w:rsidR="009F72F9" w:rsidRPr="00EA5FD3" w:rsidRDefault="00E47C4E" w:rsidP="00EA5FD3">
      <w:pPr>
        <w:pStyle w:val="Hipersaitas2"/>
        <w:spacing w:before="0" w:beforeAutospacing="0" w:after="0" w:afterAutospacing="0"/>
        <w:ind w:firstLine="567"/>
        <w:jc w:val="both"/>
        <w:rPr>
          <w:color w:val="000000"/>
          <w:lang w:val="lt-LT"/>
        </w:rPr>
      </w:pPr>
      <w:r w:rsidRPr="00EA5FD3">
        <w:rPr>
          <w:color w:val="000000"/>
          <w:lang w:val="lt-LT"/>
        </w:rPr>
        <w:t>5</w:t>
      </w:r>
      <w:r w:rsidR="009F72F9" w:rsidRPr="00EA5FD3">
        <w:rPr>
          <w:color w:val="000000"/>
          <w:lang w:val="lt-LT"/>
        </w:rPr>
        <w:t>. Specialios žmogaus palaikų pervežimo transporto priemonės ekipažas turi dėvėti kostiumą arba kombinezoną, vienkartines pirštines, jei reikia – vienkartines prijuostes, galvos dangalus, akių ir veido apsaugines priemones, kvėpavimo takų apsaugines priemones, apsauginę avalynę.</w:t>
      </w:r>
    </w:p>
    <w:p w14:paraId="725804B4" w14:textId="23DC619A" w:rsidR="00722485" w:rsidRPr="00EA5FD3" w:rsidRDefault="00722485" w:rsidP="00EA5FD3">
      <w:pPr>
        <w:pStyle w:val="Tekstas"/>
        <w:tabs>
          <w:tab w:val="left" w:pos="567"/>
        </w:tabs>
        <w:spacing w:after="0"/>
        <w:ind w:firstLine="567"/>
        <w:jc w:val="both"/>
        <w:rPr>
          <w:rFonts w:cs="Tahoma"/>
          <w:szCs w:val="24"/>
          <w:shd w:val="clear" w:color="auto" w:fill="FFFFFF"/>
        </w:rPr>
      </w:pPr>
      <w:r w:rsidRPr="00EA5FD3">
        <w:rPr>
          <w:rFonts w:cs="Tahoma"/>
          <w:szCs w:val="24"/>
          <w:shd w:val="clear" w:color="auto" w:fill="FFFFFF"/>
        </w:rPr>
        <w:t xml:space="preserve">6. </w:t>
      </w:r>
      <w:r w:rsidR="00890E0F" w:rsidRPr="00EA5FD3">
        <w:rPr>
          <w:rFonts w:cs="Tahoma"/>
          <w:szCs w:val="24"/>
          <w:shd w:val="clear" w:color="auto" w:fill="FFFFFF"/>
        </w:rPr>
        <w:t>Paslaugos teikėjas turi t</w:t>
      </w:r>
      <w:r w:rsidRPr="00EA5FD3">
        <w:rPr>
          <w:rFonts w:cs="Tahoma"/>
          <w:szCs w:val="24"/>
          <w:shd w:val="clear" w:color="auto" w:fill="FFFFFF"/>
        </w:rPr>
        <w:t xml:space="preserve">urėti nuolat veikiančią ryšio priemonę (mobilųjį telefoną) ir užtikrinti pranešimo – iškvietimo priėmimo galimybę bet kuriuo paros metu, bet kurią savaitės dieną </w:t>
      </w:r>
      <w:r w:rsidRPr="00EA5FD3">
        <w:rPr>
          <w:rFonts w:cs="Tahoma"/>
          <w:szCs w:val="24"/>
          <w:shd w:val="clear" w:color="auto" w:fill="FFFFFF"/>
        </w:rPr>
        <w:lastRenderedPageBreak/>
        <w:t>visus metus;</w:t>
      </w:r>
    </w:p>
    <w:p w14:paraId="02372A4E" w14:textId="77777777" w:rsidR="00EA5FD3" w:rsidRPr="00EA5FD3" w:rsidRDefault="00722485" w:rsidP="00EA5FD3">
      <w:pPr>
        <w:pStyle w:val="Hipersaitas2"/>
        <w:spacing w:before="0" w:beforeAutospacing="0" w:after="0" w:afterAutospacing="0"/>
        <w:ind w:firstLine="567"/>
        <w:jc w:val="both"/>
        <w:rPr>
          <w:rFonts w:eastAsia="SimSun"/>
          <w:lang w:val="lt-LT" w:eastAsia="ar-SA"/>
        </w:rPr>
      </w:pPr>
      <w:r w:rsidRPr="00EA5FD3">
        <w:rPr>
          <w:color w:val="000000"/>
          <w:lang w:val="lt-LT"/>
        </w:rPr>
        <w:t>7</w:t>
      </w:r>
      <w:r w:rsidR="009F72F9" w:rsidRPr="00EA5FD3">
        <w:rPr>
          <w:color w:val="000000"/>
          <w:lang w:val="lt-LT"/>
        </w:rPr>
        <w:t xml:space="preserve">. </w:t>
      </w:r>
      <w:r w:rsidR="00890E0F" w:rsidRPr="00EA5FD3">
        <w:rPr>
          <w:color w:val="000000"/>
          <w:lang w:val="lt-LT"/>
        </w:rPr>
        <w:t>P</w:t>
      </w:r>
      <w:r w:rsidR="002B2F61" w:rsidRPr="00EA5FD3">
        <w:rPr>
          <w:rFonts w:eastAsia="SimSun"/>
          <w:lang w:val="lt-LT" w:eastAsia="ar-SA"/>
        </w:rPr>
        <w:t xml:space="preserve">aslaugos teikėjas privalės užtikrinti </w:t>
      </w:r>
      <w:r w:rsidR="00890E0F" w:rsidRPr="00EA5FD3">
        <w:rPr>
          <w:rFonts w:eastAsia="SimSun"/>
          <w:lang w:val="lt-LT" w:eastAsia="ar-SA"/>
        </w:rPr>
        <w:t xml:space="preserve">paslaugos teikimą </w:t>
      </w:r>
      <w:r w:rsidR="002B2F61" w:rsidRPr="00EA5FD3">
        <w:rPr>
          <w:rFonts w:eastAsia="SimSun"/>
          <w:lang w:val="lt-LT" w:eastAsia="ar-SA"/>
        </w:rPr>
        <w:t xml:space="preserve">visą parą 7 (septynias) dienas per savaitę bei švenčių dienomis. </w:t>
      </w:r>
    </w:p>
    <w:p w14:paraId="4BA411D8" w14:textId="58990A90" w:rsidR="00A90FF2" w:rsidRPr="00EA5FD3" w:rsidRDefault="00722485" w:rsidP="00EA5FD3">
      <w:pPr>
        <w:pStyle w:val="Hipersaitas2"/>
        <w:spacing w:before="0" w:beforeAutospacing="0" w:after="0" w:afterAutospacing="0"/>
        <w:ind w:firstLine="567"/>
        <w:jc w:val="both"/>
        <w:rPr>
          <w:i/>
          <w:sz w:val="18"/>
          <w:szCs w:val="18"/>
          <w:lang w:val="lt-LT"/>
        </w:rPr>
      </w:pPr>
      <w:r w:rsidRPr="00EA5FD3">
        <w:rPr>
          <w:lang w:val="lt-LT"/>
        </w:rPr>
        <w:t>8</w:t>
      </w:r>
      <w:r w:rsidR="00A90FF2" w:rsidRPr="00EA5FD3">
        <w:rPr>
          <w:lang w:val="lt-LT"/>
        </w:rPr>
        <w:t xml:space="preserve">. </w:t>
      </w:r>
      <w:r w:rsidR="00C217FC" w:rsidRPr="00EA5FD3">
        <w:rPr>
          <w:color w:val="000000"/>
          <w:kern w:val="1"/>
          <w:lang w:val="lt-LT"/>
        </w:rPr>
        <w:t xml:space="preserve">Paslaugos teikėjas įsipareigoja atvykti į nurodytą žmogaus palaikų buvimo (įvykio) vietą ne vėliau kaip per </w:t>
      </w:r>
      <w:r w:rsidR="00C217FC" w:rsidRPr="00EA5FD3">
        <w:rPr>
          <w:b/>
          <w:color w:val="000000"/>
          <w:kern w:val="1"/>
          <w:lang w:val="lt-LT"/>
        </w:rPr>
        <w:t xml:space="preserve">2 val. po gauto iškvietimo.  </w:t>
      </w:r>
    </w:p>
    <w:sectPr w:rsidR="00A90FF2" w:rsidRPr="00EA5FD3" w:rsidSect="00E47C4E">
      <w:headerReference w:type="even" r:id="rId7"/>
      <w:headerReference w:type="default" r:id="rId8"/>
      <w:footerReference w:type="even" r:id="rId9"/>
      <w:footerReference w:type="default" r:id="rId10"/>
      <w:pgSz w:w="11906" w:h="16838"/>
      <w:pgMar w:top="1418" w:right="707" w:bottom="1560"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3C9DC" w14:textId="77777777" w:rsidR="0043045C" w:rsidRDefault="0043045C">
      <w:r>
        <w:separator/>
      </w:r>
    </w:p>
  </w:endnote>
  <w:endnote w:type="continuationSeparator" w:id="0">
    <w:p w14:paraId="4361D415" w14:textId="77777777" w:rsidR="0043045C" w:rsidRDefault="004304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0B8FC" w14:textId="77777777" w:rsidR="00840637" w:rsidRDefault="009F72F9" w:rsidP="00127663">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28</w:t>
    </w:r>
    <w:r>
      <w:rPr>
        <w:rStyle w:val="Puslapionumeris"/>
      </w:rPr>
      <w:fldChar w:fldCharType="end"/>
    </w:r>
  </w:p>
  <w:p w14:paraId="338570E4" w14:textId="77777777" w:rsidR="00840637" w:rsidRDefault="00840637" w:rsidP="00127663">
    <w:pPr>
      <w:pStyle w:val="Porat"/>
      <w:ind w:right="360"/>
    </w:pPr>
  </w:p>
  <w:p w14:paraId="2148B066" w14:textId="77777777" w:rsidR="00840637" w:rsidRDefault="0084063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4125E" w14:textId="77777777" w:rsidR="00840637" w:rsidRDefault="00840637" w:rsidP="00127663">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4E010" w14:textId="77777777" w:rsidR="0043045C" w:rsidRDefault="0043045C">
      <w:r>
        <w:separator/>
      </w:r>
    </w:p>
  </w:footnote>
  <w:footnote w:type="continuationSeparator" w:id="0">
    <w:p w14:paraId="23ED2337" w14:textId="77777777" w:rsidR="0043045C" w:rsidRDefault="004304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4AAF4" w14:textId="77777777" w:rsidR="00840637" w:rsidRDefault="009F72F9" w:rsidP="0012766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28</w:t>
    </w:r>
    <w:r>
      <w:rPr>
        <w:rStyle w:val="Puslapionumeris"/>
      </w:rPr>
      <w:fldChar w:fldCharType="end"/>
    </w:r>
  </w:p>
  <w:p w14:paraId="564F32B3" w14:textId="77777777" w:rsidR="00840637" w:rsidRDefault="00840637">
    <w:pPr>
      <w:pStyle w:val="Antrats"/>
    </w:pPr>
  </w:p>
  <w:p w14:paraId="3758D19F" w14:textId="77777777" w:rsidR="00840637" w:rsidRDefault="0084063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832D5" w14:textId="77777777" w:rsidR="00840637" w:rsidRPr="00F813A3" w:rsidRDefault="009F72F9" w:rsidP="00127663">
    <w:pPr>
      <w:pStyle w:val="Antrats"/>
      <w:framePr w:wrap="around" w:vAnchor="text" w:hAnchor="margin" w:xAlign="center" w:y="1"/>
      <w:rPr>
        <w:rStyle w:val="Puslapionumeris"/>
        <w:rFonts w:ascii="Times New Roman" w:hAnsi="Times New Roman"/>
      </w:rPr>
    </w:pPr>
    <w:r w:rsidRPr="00F813A3">
      <w:rPr>
        <w:rStyle w:val="Puslapionumeris"/>
        <w:rFonts w:ascii="Times New Roman" w:hAnsi="Times New Roman"/>
      </w:rPr>
      <w:fldChar w:fldCharType="begin"/>
    </w:r>
    <w:r w:rsidRPr="00F813A3">
      <w:rPr>
        <w:rStyle w:val="Puslapionumeris"/>
        <w:rFonts w:ascii="Times New Roman" w:hAnsi="Times New Roman"/>
      </w:rPr>
      <w:instrText xml:space="preserve">PAGE  </w:instrText>
    </w:r>
    <w:r w:rsidRPr="00F813A3">
      <w:rPr>
        <w:rStyle w:val="Puslapionumeris"/>
        <w:rFonts w:ascii="Times New Roman" w:hAnsi="Times New Roman"/>
      </w:rPr>
      <w:fldChar w:fldCharType="separate"/>
    </w:r>
    <w:r>
      <w:rPr>
        <w:rStyle w:val="Puslapionumeris"/>
        <w:rFonts w:ascii="Times New Roman" w:hAnsi="Times New Roman"/>
        <w:noProof/>
      </w:rPr>
      <w:t>21</w:t>
    </w:r>
    <w:r w:rsidRPr="00F813A3">
      <w:rPr>
        <w:rStyle w:val="Puslapionumeris"/>
        <w:rFonts w:ascii="Times New Roman" w:hAnsi="Times New Roman"/>
      </w:rPr>
      <w:fldChar w:fldCharType="end"/>
    </w:r>
  </w:p>
  <w:p w14:paraId="6CE2EFBD" w14:textId="77777777" w:rsidR="00840637" w:rsidRDefault="00840637" w:rsidP="00127663">
    <w:pPr>
      <w:pStyle w:val="Antrats"/>
      <w:tabs>
        <w:tab w:val="center" w:pos="4549"/>
      </w:tabs>
    </w:pPr>
  </w:p>
  <w:p w14:paraId="5914281C" w14:textId="77777777" w:rsidR="00840637" w:rsidRDefault="0084063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02508D"/>
    <w:multiLevelType w:val="multilevel"/>
    <w:tmpl w:val="65B09508"/>
    <w:lvl w:ilvl="0">
      <w:start w:val="1"/>
      <w:numFmt w:val="decimal"/>
      <w:lvlText w:val="%1."/>
      <w:lvlJc w:val="left"/>
      <w:pPr>
        <w:ind w:left="360" w:hanging="360"/>
      </w:pPr>
      <w:rPr>
        <w:rFonts w:ascii="Times New Roman" w:eastAsia="Calibri" w:hAnsi="Times New Roman" w:cs="Times New Roman"/>
        <w:b w:val="0"/>
      </w:rPr>
    </w:lvl>
    <w:lvl w:ilvl="1">
      <w:start w:val="1"/>
      <w:numFmt w:val="decimal"/>
      <w:lvlText w:val="%1.%2."/>
      <w:lvlJc w:val="left"/>
      <w:pPr>
        <w:ind w:left="1200" w:hanging="360"/>
      </w:pPr>
      <w:rPr>
        <w:rFonts w:ascii="Times New Roman" w:hAnsi="Times New Roman" w:cs="Times New Roman"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num w:numId="1" w16cid:durableId="10048173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FF2"/>
    <w:rsid w:val="00022509"/>
    <w:rsid w:val="0002508A"/>
    <w:rsid w:val="00046313"/>
    <w:rsid w:val="00052E93"/>
    <w:rsid w:val="000803EA"/>
    <w:rsid w:val="001E238B"/>
    <w:rsid w:val="00231DED"/>
    <w:rsid w:val="00255F0E"/>
    <w:rsid w:val="002640CF"/>
    <w:rsid w:val="002B2F61"/>
    <w:rsid w:val="00350796"/>
    <w:rsid w:val="0043045C"/>
    <w:rsid w:val="004409F4"/>
    <w:rsid w:val="004770C0"/>
    <w:rsid w:val="0050021E"/>
    <w:rsid w:val="005A3A74"/>
    <w:rsid w:val="00722485"/>
    <w:rsid w:val="007D0A8B"/>
    <w:rsid w:val="007F34F5"/>
    <w:rsid w:val="00840637"/>
    <w:rsid w:val="00890E0F"/>
    <w:rsid w:val="009C3A1D"/>
    <w:rsid w:val="009F72F9"/>
    <w:rsid w:val="00A03895"/>
    <w:rsid w:val="00A90FF2"/>
    <w:rsid w:val="00BD0A5D"/>
    <w:rsid w:val="00C217FC"/>
    <w:rsid w:val="00C32D05"/>
    <w:rsid w:val="00C5005F"/>
    <w:rsid w:val="00C83725"/>
    <w:rsid w:val="00D56536"/>
    <w:rsid w:val="00E011FF"/>
    <w:rsid w:val="00E47C4E"/>
    <w:rsid w:val="00EA5F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2B345"/>
  <w15:chartTrackingRefBased/>
  <w15:docId w15:val="{6E609CDB-5910-402E-862A-7D03E7219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90FF2"/>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1,Bullet EY,List Paragraph2,List Paragraph Red,List Paragraph1,Table of contents numbered,List Paragraph21,List Paragraph111,Paragraph,Buletai,lp1,Use Case List Paragraph,List Paragraph12,Lent"/>
    <w:basedOn w:val="prastasis"/>
    <w:link w:val="SraopastraipaDiagrama"/>
    <w:uiPriority w:val="34"/>
    <w:qFormat/>
    <w:rsid w:val="00A90FF2"/>
    <w:pPr>
      <w:ind w:left="720"/>
      <w:contextualSpacing/>
    </w:pPr>
  </w:style>
  <w:style w:type="paragraph" w:styleId="Porat">
    <w:name w:val="footer"/>
    <w:basedOn w:val="prastasis"/>
    <w:link w:val="PoratDiagrama"/>
    <w:rsid w:val="00A90FF2"/>
    <w:pPr>
      <w:tabs>
        <w:tab w:val="center" w:pos="4320"/>
        <w:tab w:val="right" w:pos="8640"/>
      </w:tabs>
    </w:pPr>
    <w:rPr>
      <w:szCs w:val="20"/>
    </w:rPr>
  </w:style>
  <w:style w:type="character" w:customStyle="1" w:styleId="PoratDiagrama">
    <w:name w:val="Poraštė Diagrama"/>
    <w:basedOn w:val="Numatytasispastraiposriftas"/>
    <w:link w:val="Porat"/>
    <w:rsid w:val="00A90FF2"/>
    <w:rPr>
      <w:rFonts w:ascii="Times New Roman" w:eastAsia="Times New Roman" w:hAnsi="Times New Roman" w:cs="Times New Roman"/>
      <w:sz w:val="24"/>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link w:val="Antrats"/>
    <w:uiPriority w:val="99"/>
    <w:rsid w:val="00A90FF2"/>
    <w:rPr>
      <w:rFonts w:eastAsia="Calibri"/>
      <w:sz w:val="24"/>
      <w:lang w:eastAsia="lt-LT"/>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
    <w:basedOn w:val="prastasis"/>
    <w:link w:val="AntratsDiagrama"/>
    <w:uiPriority w:val="99"/>
    <w:rsid w:val="00A90FF2"/>
    <w:pPr>
      <w:widowControl w:val="0"/>
      <w:tabs>
        <w:tab w:val="center" w:pos="4153"/>
        <w:tab w:val="right" w:pos="8306"/>
      </w:tabs>
      <w:spacing w:after="20"/>
      <w:jc w:val="both"/>
    </w:pPr>
    <w:rPr>
      <w:rFonts w:asciiTheme="minorHAnsi" w:eastAsia="Calibri" w:hAnsiTheme="minorHAnsi" w:cstheme="minorBidi"/>
      <w:szCs w:val="22"/>
    </w:rPr>
  </w:style>
  <w:style w:type="character" w:customStyle="1" w:styleId="AntratsDiagrama1">
    <w:name w:val="Antraštės Diagrama1"/>
    <w:basedOn w:val="Numatytasispastraiposriftas"/>
    <w:uiPriority w:val="99"/>
    <w:semiHidden/>
    <w:rsid w:val="00A90FF2"/>
    <w:rPr>
      <w:rFonts w:ascii="Times New Roman" w:eastAsia="Times New Roman" w:hAnsi="Times New Roman" w:cs="Times New Roman"/>
      <w:sz w:val="24"/>
      <w:szCs w:val="24"/>
      <w:lang w:eastAsia="lt-LT"/>
    </w:rPr>
  </w:style>
  <w:style w:type="character" w:styleId="Puslapionumeris">
    <w:name w:val="page number"/>
    <w:basedOn w:val="Numatytasispastraiposriftas"/>
    <w:rsid w:val="00A90FF2"/>
  </w:style>
  <w:style w:type="paragraph" w:styleId="Pagrindinistekstas">
    <w:name w:val="Body Text"/>
    <w:aliases w:val="Char Char, Char Char Char Diagrama Diagrama Diagrama Diagrama Diagrama, Char Char Char Diagrama Diagrama Diagrama Diagrama Diagrama Diagrama Diagrama Diagrama Diagrama Diagrama ,Char, Char4,body text,contents,bt,Corps de texte,b"/>
    <w:basedOn w:val="prastasis"/>
    <w:link w:val="PagrindinistekstasDiagrama"/>
    <w:qFormat/>
    <w:rsid w:val="00A90FF2"/>
    <w:pPr>
      <w:suppressAutoHyphens/>
      <w:spacing w:after="120"/>
    </w:pPr>
    <w:rPr>
      <w:szCs w:val="20"/>
      <w:lang w:eastAsia="ar-SA"/>
    </w:rPr>
  </w:style>
  <w:style w:type="character" w:customStyle="1" w:styleId="PagrindinistekstasDiagrama">
    <w:name w:val="Pagrindinis tekstas Diagrama"/>
    <w:aliases w:val="Char Char Diagrama, Char Char Char Diagrama Diagrama Diagrama Diagrama Diagrama Diagrama, Char Char Char Diagrama Diagrama Diagrama Diagrama Diagrama Diagrama Diagrama Diagrama Diagrama Diagrama  Diagrama,Char Diagrama"/>
    <w:basedOn w:val="Numatytasispastraiposriftas"/>
    <w:link w:val="Pagrindinistekstas"/>
    <w:rsid w:val="00A90FF2"/>
    <w:rPr>
      <w:rFonts w:ascii="Times New Roman" w:eastAsia="Times New Roman" w:hAnsi="Times New Roman" w:cs="Times New Roman"/>
      <w:sz w:val="24"/>
      <w:szCs w:val="20"/>
      <w:lang w:eastAsia="ar-SA"/>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Table of contents numbered Diagrama,Paragraph Diagrama"/>
    <w:link w:val="Sraopastraipa"/>
    <w:uiPriority w:val="34"/>
    <w:qFormat/>
    <w:locked/>
    <w:rsid w:val="00A90FF2"/>
    <w:rPr>
      <w:rFonts w:ascii="Times New Roman" w:eastAsia="Times New Roman" w:hAnsi="Times New Roman" w:cs="Times New Roman"/>
      <w:sz w:val="24"/>
      <w:szCs w:val="24"/>
      <w:lang w:eastAsia="lt-LT"/>
    </w:rPr>
  </w:style>
  <w:style w:type="paragraph" w:styleId="Pagrindiniotekstotrauka">
    <w:name w:val="Body Text Indent"/>
    <w:basedOn w:val="prastasis"/>
    <w:link w:val="PagrindiniotekstotraukaDiagrama"/>
    <w:uiPriority w:val="99"/>
    <w:semiHidden/>
    <w:unhideWhenUsed/>
    <w:rsid w:val="00A90FF2"/>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A90FF2"/>
    <w:rPr>
      <w:rFonts w:ascii="Times New Roman" w:eastAsia="Times New Roman" w:hAnsi="Times New Roman" w:cs="Times New Roman"/>
      <w:sz w:val="24"/>
      <w:szCs w:val="24"/>
      <w:lang w:eastAsia="lt-LT"/>
    </w:rPr>
  </w:style>
  <w:style w:type="paragraph" w:customStyle="1" w:styleId="Hipersaitas2">
    <w:name w:val="Hipersaitas2"/>
    <w:basedOn w:val="prastasis"/>
    <w:rsid w:val="00C217FC"/>
    <w:pPr>
      <w:spacing w:before="100" w:beforeAutospacing="1" w:after="100" w:afterAutospacing="1"/>
    </w:pPr>
    <w:rPr>
      <w:lang w:val="en-US" w:eastAsia="en-US"/>
    </w:rPr>
  </w:style>
  <w:style w:type="paragraph" w:styleId="Debesliotekstas">
    <w:name w:val="Balloon Text"/>
    <w:basedOn w:val="prastasis"/>
    <w:link w:val="DebesliotekstasDiagrama"/>
    <w:uiPriority w:val="99"/>
    <w:semiHidden/>
    <w:unhideWhenUsed/>
    <w:rsid w:val="007D0A8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D0A8B"/>
    <w:rPr>
      <w:rFonts w:ascii="Segoe UI" w:eastAsia="Times New Roman" w:hAnsi="Segoe UI" w:cs="Segoe UI"/>
      <w:sz w:val="18"/>
      <w:szCs w:val="18"/>
      <w:lang w:eastAsia="lt-LT"/>
    </w:rPr>
  </w:style>
  <w:style w:type="character" w:styleId="Komentaronuoroda">
    <w:name w:val="annotation reference"/>
    <w:basedOn w:val="Numatytasispastraiposriftas"/>
    <w:uiPriority w:val="99"/>
    <w:semiHidden/>
    <w:unhideWhenUsed/>
    <w:rsid w:val="00C83725"/>
    <w:rPr>
      <w:sz w:val="16"/>
      <w:szCs w:val="16"/>
    </w:rPr>
  </w:style>
  <w:style w:type="paragraph" w:styleId="Komentarotekstas">
    <w:name w:val="annotation text"/>
    <w:basedOn w:val="prastasis"/>
    <w:link w:val="KomentarotekstasDiagrama"/>
    <w:uiPriority w:val="99"/>
    <w:semiHidden/>
    <w:unhideWhenUsed/>
    <w:rsid w:val="00C83725"/>
    <w:rPr>
      <w:sz w:val="20"/>
      <w:szCs w:val="20"/>
    </w:rPr>
  </w:style>
  <w:style w:type="character" w:customStyle="1" w:styleId="KomentarotekstasDiagrama">
    <w:name w:val="Komentaro tekstas Diagrama"/>
    <w:basedOn w:val="Numatytasispastraiposriftas"/>
    <w:link w:val="Komentarotekstas"/>
    <w:uiPriority w:val="99"/>
    <w:semiHidden/>
    <w:rsid w:val="00C83725"/>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C83725"/>
    <w:rPr>
      <w:b/>
      <w:bCs/>
    </w:rPr>
  </w:style>
  <w:style w:type="character" w:customStyle="1" w:styleId="KomentarotemaDiagrama">
    <w:name w:val="Komentaro tema Diagrama"/>
    <w:basedOn w:val="KomentarotekstasDiagrama"/>
    <w:link w:val="Komentarotema"/>
    <w:uiPriority w:val="99"/>
    <w:semiHidden/>
    <w:rsid w:val="00C83725"/>
    <w:rPr>
      <w:rFonts w:ascii="Times New Roman" w:eastAsia="Times New Roman" w:hAnsi="Times New Roman" w:cs="Times New Roman"/>
      <w:b/>
      <w:bCs/>
      <w:sz w:val="20"/>
      <w:szCs w:val="20"/>
      <w:lang w:eastAsia="lt-LT"/>
    </w:rPr>
  </w:style>
  <w:style w:type="paragraph" w:styleId="Pataisymai">
    <w:name w:val="Revision"/>
    <w:hidden/>
    <w:uiPriority w:val="99"/>
    <w:semiHidden/>
    <w:rsid w:val="00E47C4E"/>
    <w:pPr>
      <w:spacing w:after="0" w:line="240" w:lineRule="auto"/>
    </w:pPr>
    <w:rPr>
      <w:rFonts w:ascii="Times New Roman" w:eastAsia="Times New Roman" w:hAnsi="Times New Roman" w:cs="Times New Roman"/>
      <w:sz w:val="24"/>
      <w:szCs w:val="24"/>
      <w:lang w:eastAsia="lt-LT"/>
    </w:rPr>
  </w:style>
  <w:style w:type="paragraph" w:customStyle="1" w:styleId="Tekstas">
    <w:name w:val="Tekstas"/>
    <w:basedOn w:val="prastasis"/>
    <w:rsid w:val="00722485"/>
    <w:pPr>
      <w:widowControl w:val="0"/>
      <w:suppressAutoHyphens/>
      <w:spacing w:after="120"/>
    </w:pPr>
    <w:rPr>
      <w:rFonts w:eastAsia="Lucida Sans Unicode" w:cs="Calibri"/>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2413</Words>
  <Characters>1376</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User</cp:lastModifiedBy>
  <cp:revision>3</cp:revision>
  <dcterms:created xsi:type="dcterms:W3CDTF">2025-03-26T12:58:00Z</dcterms:created>
  <dcterms:modified xsi:type="dcterms:W3CDTF">2026-03-09T08:04:00Z</dcterms:modified>
</cp:coreProperties>
</file>