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465C3EC9"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w:t>
      </w:r>
      <w:r w:rsidR="00DB6E89">
        <w:rPr>
          <w:rFonts w:eastAsia="Calibri"/>
          <w:sz w:val="22"/>
          <w:szCs w:val="22"/>
          <w:lang w:eastAsia="en-US"/>
        </w:rPr>
        <w:t xml:space="preserve"> </w:t>
      </w:r>
      <w:r w:rsidRPr="00CC6878">
        <w:rPr>
          <w:rFonts w:eastAsia="Calibri"/>
          <w:sz w:val="22"/>
          <w:szCs w:val="22"/>
          <w:lang w:eastAsia="en-US"/>
        </w:rPr>
        <w:t>202</w:t>
      </w:r>
      <w:r w:rsidR="00B46812">
        <w:rPr>
          <w:rFonts w:eastAsia="Calibri"/>
          <w:sz w:val="22"/>
          <w:szCs w:val="22"/>
          <w:lang w:eastAsia="en-US"/>
        </w:rPr>
        <w:t>6</w:t>
      </w:r>
      <w:r w:rsidRPr="00CC6878">
        <w:rPr>
          <w:rFonts w:eastAsia="Calibri"/>
          <w:sz w:val="22"/>
          <w:szCs w:val="22"/>
          <w:lang w:eastAsia="en-US"/>
        </w:rPr>
        <w:t>-</w:t>
      </w:r>
      <w:r w:rsidR="00B46812">
        <w:rPr>
          <w:rFonts w:eastAsia="Calibri"/>
          <w:sz w:val="22"/>
          <w:szCs w:val="22"/>
          <w:lang w:eastAsia="en-US"/>
        </w:rPr>
        <w:t>0</w:t>
      </w:r>
      <w:r w:rsidR="00D2236F">
        <w:rPr>
          <w:rFonts w:eastAsia="Calibri"/>
          <w:sz w:val="22"/>
          <w:szCs w:val="22"/>
          <w:lang w:eastAsia="en-US"/>
        </w:rPr>
        <w:t>3</w:t>
      </w:r>
      <w:r w:rsidRPr="00CC6878">
        <w:rPr>
          <w:rFonts w:eastAsia="Calibri"/>
          <w:sz w:val="22"/>
          <w:szCs w:val="22"/>
          <w:lang w:eastAsia="en-US"/>
        </w:rPr>
        <w:t>-</w:t>
      </w:r>
      <w:r w:rsidR="00DB6E89">
        <w:rPr>
          <w:rFonts w:eastAsia="Calibri"/>
          <w:sz w:val="22"/>
          <w:szCs w:val="22"/>
          <w:lang w:eastAsia="en-US"/>
        </w:rPr>
        <w:t>16</w:t>
      </w:r>
      <w:r w:rsidRPr="00CC6878">
        <w:rPr>
          <w:rFonts w:eastAsia="Calibri"/>
          <w:sz w:val="22"/>
          <w:szCs w:val="22"/>
          <w:lang w:eastAsia="en-US"/>
        </w:rPr>
        <w:t xml:space="preserve"> Nr. 2</w:t>
      </w:r>
      <w:r w:rsidR="00B46812">
        <w:rPr>
          <w:rFonts w:eastAsia="Calibri"/>
          <w:sz w:val="22"/>
          <w:szCs w:val="22"/>
          <w:lang w:eastAsia="en-US"/>
        </w:rPr>
        <w:t>6</w:t>
      </w:r>
      <w:r w:rsidRPr="00CC6878">
        <w:rPr>
          <w:rFonts w:eastAsia="Calibri"/>
          <w:sz w:val="22"/>
          <w:szCs w:val="22"/>
          <w:lang w:eastAsia="en-US"/>
        </w:rPr>
        <w:t>SR-VPS-</w:t>
      </w:r>
      <w:r w:rsidR="00DB6E89">
        <w:rPr>
          <w:rFonts w:eastAsia="Calibri"/>
          <w:sz w:val="22"/>
          <w:szCs w:val="22"/>
          <w:lang w:eastAsia="en-US"/>
        </w:rPr>
        <w:t>1381</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57CC875B"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D2236F" w:rsidRPr="00D2236F">
        <w:rPr>
          <w:rFonts w:eastAsia="Calibri"/>
          <w:b/>
          <w:bCs/>
          <w:sz w:val="22"/>
          <w:szCs w:val="22"/>
          <w:lang w:eastAsia="en-US"/>
        </w:rPr>
        <w:t>REAGENT</w:t>
      </w:r>
      <w:r w:rsidR="00D2236F">
        <w:rPr>
          <w:rFonts w:eastAsia="Calibri"/>
          <w:b/>
          <w:bCs/>
          <w:sz w:val="22"/>
          <w:szCs w:val="22"/>
          <w:lang w:eastAsia="en-US"/>
        </w:rPr>
        <w:t>Ų</w:t>
      </w:r>
      <w:r w:rsidR="00D2236F" w:rsidRPr="00D2236F">
        <w:rPr>
          <w:rFonts w:eastAsia="Calibri"/>
          <w:b/>
          <w:bCs/>
          <w:sz w:val="22"/>
          <w:szCs w:val="22"/>
          <w:lang w:eastAsia="en-US"/>
        </w:rPr>
        <w:t xml:space="preserve"> KLINIKINĖS CHEMIJOS IR IMUNOCHEMIJOS TYRIMAMS SU PRIETAISAIS PANAUDAI</w:t>
      </w:r>
      <w:r w:rsidR="00D2236F">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38B60BD7"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D2236F" w:rsidRPr="00D2236F">
        <w:rPr>
          <w:sz w:val="22"/>
          <w:szCs w:val="22"/>
          <w:lang w:eastAsia="en-US"/>
        </w:rPr>
        <w:t xml:space="preserve">reagentų klinikinės chemijos ir imunochemijos tyrimams su prietaisais panaudai </w:t>
      </w:r>
      <w:r w:rsidR="00B46812">
        <w:rPr>
          <w:sz w:val="22"/>
          <w:szCs w:val="22"/>
          <w:lang w:eastAsia="en-US"/>
        </w:rPr>
        <w:t>pirkimą</w:t>
      </w:r>
      <w:r w:rsidR="00B46812" w:rsidRPr="00B46812">
        <w:rPr>
          <w:sz w:val="22"/>
          <w:szCs w:val="22"/>
          <w:lang w:eastAsia="en-US"/>
        </w:rPr>
        <w:t xml:space="preserve">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65770789" w14:textId="78DD78AD" w:rsidR="00CC6878" w:rsidRPr="00B46812" w:rsidRDefault="00CC6878" w:rsidP="00B46812">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3502"/>
      </w:tblGrid>
      <w:tr w:rsidR="00B46812" w:rsidRPr="00B46812" w14:paraId="21764069" w14:textId="77777777" w:rsidTr="00860043">
        <w:trPr>
          <w:trHeight w:val="512"/>
          <w:tblHeader/>
        </w:trPr>
        <w:tc>
          <w:tcPr>
            <w:tcW w:w="3162" w:type="pct"/>
            <w:vAlign w:val="center"/>
          </w:tcPr>
          <w:p w14:paraId="22690F87" w14:textId="77777777" w:rsidR="00B46812" w:rsidRPr="00B46812" w:rsidRDefault="00B46812" w:rsidP="00B46812">
            <w:pPr>
              <w:tabs>
                <w:tab w:val="left" w:pos="284"/>
              </w:tabs>
              <w:ind w:right="-183"/>
              <w:contextualSpacing/>
              <w:jc w:val="center"/>
              <w:rPr>
                <w:rFonts w:eastAsia="Calibri"/>
                <w:bCs/>
                <w:sz w:val="22"/>
                <w:szCs w:val="22"/>
                <w:lang w:eastAsia="en-US"/>
              </w:rPr>
            </w:pPr>
            <w:r w:rsidRPr="00B46812">
              <w:rPr>
                <w:bCs/>
                <w:sz w:val="22"/>
                <w:szCs w:val="22"/>
                <w:lang w:eastAsia="en-US"/>
              </w:rPr>
              <w:br w:type="page"/>
              <w:t>K</w:t>
            </w:r>
            <w:r w:rsidRPr="00B46812">
              <w:rPr>
                <w:rFonts w:eastAsia="Calibri"/>
                <w:bCs/>
                <w:sz w:val="22"/>
                <w:szCs w:val="22"/>
                <w:lang w:eastAsia="en-US"/>
              </w:rPr>
              <w:t>LAUSIMAS</w:t>
            </w:r>
          </w:p>
        </w:tc>
        <w:tc>
          <w:tcPr>
            <w:tcW w:w="1838" w:type="pct"/>
            <w:vAlign w:val="center"/>
          </w:tcPr>
          <w:p w14:paraId="33857214" w14:textId="77777777" w:rsidR="00B46812" w:rsidRPr="00B46812" w:rsidRDefault="00B46812" w:rsidP="00B46812">
            <w:pPr>
              <w:tabs>
                <w:tab w:val="left" w:pos="426"/>
              </w:tabs>
              <w:contextualSpacing/>
              <w:jc w:val="center"/>
              <w:rPr>
                <w:rFonts w:eastAsia="Calibri"/>
                <w:bCs/>
                <w:sz w:val="22"/>
                <w:szCs w:val="22"/>
                <w:lang w:eastAsia="en-US"/>
              </w:rPr>
            </w:pPr>
            <w:r w:rsidRPr="00B46812">
              <w:rPr>
                <w:rFonts w:eastAsia="Calibri"/>
                <w:bCs/>
                <w:sz w:val="22"/>
                <w:szCs w:val="22"/>
                <w:lang w:eastAsia="en-US"/>
              </w:rPr>
              <w:t>RINKOS KONSULTACIJOS DALYVIO ATSAKYMAS IR (AR) SIŪLYMAI</w:t>
            </w:r>
          </w:p>
        </w:tc>
      </w:tr>
      <w:tr w:rsidR="00B46812" w:rsidRPr="00B46812" w14:paraId="7E6F5BD3" w14:textId="77777777" w:rsidTr="00860043">
        <w:tc>
          <w:tcPr>
            <w:tcW w:w="3162" w:type="pct"/>
          </w:tcPr>
          <w:p w14:paraId="5091B923" w14:textId="3F0F7A64" w:rsidR="00B46812" w:rsidRPr="00B46812" w:rsidRDefault="00B46812" w:rsidP="00B46812">
            <w:pPr>
              <w:rPr>
                <w:sz w:val="22"/>
                <w:szCs w:val="22"/>
                <w:lang w:eastAsia="en-US"/>
              </w:rPr>
            </w:pPr>
            <w:r w:rsidRPr="00B46812">
              <w:rPr>
                <w:sz w:val="22"/>
                <w:szCs w:val="22"/>
                <w:lang w:eastAsia="en-US"/>
              </w:rPr>
              <w:t xml:space="preserve">1. </w:t>
            </w:r>
            <w:r w:rsidR="00D2236F" w:rsidRPr="00D2236F">
              <w:rPr>
                <w:sz w:val="22"/>
                <w:szCs w:val="22"/>
                <w:lang w:eastAsia="en-US"/>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r w:rsidR="00D2236F">
              <w:rPr>
                <w:sz w:val="22"/>
                <w:szCs w:val="22"/>
                <w:lang w:eastAsia="en-US"/>
              </w:rPr>
              <w:t>.</w:t>
            </w:r>
          </w:p>
        </w:tc>
        <w:tc>
          <w:tcPr>
            <w:tcW w:w="1838" w:type="pct"/>
          </w:tcPr>
          <w:p w14:paraId="01784803"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1ABF0C47" w14:textId="77777777" w:rsidTr="00860043">
        <w:tc>
          <w:tcPr>
            <w:tcW w:w="3162" w:type="pct"/>
          </w:tcPr>
          <w:p w14:paraId="1122AB76" w14:textId="4FD7301C" w:rsidR="00B46812" w:rsidRPr="00B46812" w:rsidRDefault="00B46812" w:rsidP="00B46812">
            <w:pPr>
              <w:rPr>
                <w:sz w:val="22"/>
                <w:szCs w:val="22"/>
                <w:lang w:eastAsia="en-US"/>
              </w:rPr>
            </w:pPr>
            <w:r w:rsidRPr="00B46812">
              <w:rPr>
                <w:sz w:val="22"/>
                <w:szCs w:val="22"/>
                <w:lang w:eastAsia="en-US"/>
              </w:rPr>
              <w:t xml:space="preserve">2. </w:t>
            </w:r>
            <w:r w:rsidR="00D2236F" w:rsidRPr="00D2236F">
              <w:rPr>
                <w:sz w:val="22"/>
                <w:szCs w:val="22"/>
                <w:lang w:eastAsia="en-US"/>
              </w:rPr>
              <w:t>Kiti siūlymai ir pastebėjimai</w:t>
            </w:r>
            <w:r w:rsidR="00D2236F">
              <w:rPr>
                <w:sz w:val="22"/>
                <w:szCs w:val="22"/>
                <w:lang w:eastAsia="en-US"/>
              </w:rPr>
              <w:t>.</w:t>
            </w:r>
          </w:p>
        </w:tc>
        <w:tc>
          <w:tcPr>
            <w:tcW w:w="1838" w:type="pct"/>
          </w:tcPr>
          <w:p w14:paraId="7A188BFB" w14:textId="77777777" w:rsidR="00B46812" w:rsidRPr="00B46812" w:rsidRDefault="00B46812" w:rsidP="00B46812">
            <w:pPr>
              <w:tabs>
                <w:tab w:val="left" w:pos="426"/>
              </w:tabs>
              <w:contextualSpacing/>
              <w:rPr>
                <w:rFonts w:eastAsia="Calibri"/>
                <w:sz w:val="22"/>
                <w:szCs w:val="22"/>
                <w:lang w:eastAsia="en-US"/>
              </w:rPr>
            </w:pPr>
          </w:p>
        </w:tc>
      </w:tr>
    </w:tbl>
    <w:p w14:paraId="0DC7EE39" w14:textId="77777777" w:rsidR="00B46812" w:rsidRDefault="00B46812" w:rsidP="00CC6878">
      <w:pPr>
        <w:jc w:val="both"/>
        <w:rPr>
          <w:rFonts w:eastAsia="Calibri"/>
          <w:sz w:val="22"/>
          <w:szCs w:val="22"/>
          <w:lang w:eastAsia="en-US"/>
        </w:rPr>
      </w:pPr>
    </w:p>
    <w:p w14:paraId="60736FB8" w14:textId="77777777" w:rsidR="00D2236F" w:rsidRPr="00CC6878" w:rsidRDefault="00D2236F" w:rsidP="00D2236F">
      <w:pPr>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4791C7B3" w14:textId="77777777" w:rsidR="00D2236F" w:rsidRDefault="00D2236F" w:rsidP="00D2236F">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3EA70069" w14:textId="77777777" w:rsidR="00D2236F" w:rsidRPr="00FD3819" w:rsidRDefault="00D2236F" w:rsidP="00D2236F">
      <w:pPr>
        <w:ind w:firstLine="851"/>
        <w:jc w:val="both"/>
        <w:rPr>
          <w:sz w:val="22"/>
          <w:szCs w:val="22"/>
          <w:lang w:eastAsia="en-US"/>
        </w:rPr>
      </w:pPr>
      <w:r w:rsidRPr="00FD3819">
        <w:rPr>
          <w:b/>
          <w:color w:val="000000"/>
          <w:sz w:val="22"/>
          <w:szCs w:val="22"/>
          <w:bdr w:val="none" w:sz="0" w:space="0" w:color="auto" w:frame="1"/>
        </w:rPr>
        <w:t xml:space="preserve">Atkreipiame dėmesį, kad </w:t>
      </w:r>
      <w:r>
        <w:rPr>
          <w:b/>
          <w:color w:val="000000"/>
          <w:sz w:val="22"/>
          <w:szCs w:val="22"/>
          <w:bdr w:val="none" w:sz="0" w:space="0" w:color="auto" w:frame="1"/>
        </w:rPr>
        <w:t>rinkos konsultacijos dalyviai</w:t>
      </w:r>
      <w:r w:rsidRPr="00FD3819">
        <w:rPr>
          <w:b/>
          <w:color w:val="000000"/>
          <w:sz w:val="22"/>
          <w:szCs w:val="22"/>
          <w:bdr w:val="none" w:sz="0" w:space="0" w:color="auto" w:frame="1"/>
        </w:rPr>
        <w:t xml:space="preserve"> bus laikomi padėjusiais pasirengti pirkimui ir privalės tai deklaruoti E</w:t>
      </w:r>
      <w:r>
        <w:rPr>
          <w:b/>
          <w:color w:val="000000"/>
          <w:sz w:val="22"/>
          <w:szCs w:val="22"/>
          <w:bdr w:val="none" w:sz="0" w:space="0" w:color="auto" w:frame="1"/>
        </w:rPr>
        <w:t>uropos bendrajame viešųjų pirkimų dokumente</w:t>
      </w:r>
      <w:r w:rsidRPr="00FD3819">
        <w:rPr>
          <w:b/>
          <w:color w:val="000000"/>
          <w:sz w:val="22"/>
          <w:szCs w:val="22"/>
          <w:bdr w:val="none" w:sz="0" w:space="0" w:color="auto" w:frame="1"/>
        </w:rPr>
        <w:t>. </w:t>
      </w:r>
    </w:p>
    <w:p w14:paraId="27C78294" w14:textId="47E1AB0E" w:rsidR="00D2236F" w:rsidRPr="00B46812" w:rsidRDefault="00D2236F" w:rsidP="00D2236F">
      <w:pPr>
        <w:ind w:firstLine="720"/>
        <w:jc w:val="both"/>
        <w:rPr>
          <w:rFonts w:eastAsia="Calibri"/>
          <w:sz w:val="22"/>
          <w:szCs w:val="22"/>
          <w:lang w:eastAsia="en-US"/>
        </w:rPr>
      </w:pPr>
      <w:r w:rsidRPr="00CC6878">
        <w:rPr>
          <w:rFonts w:eastAsia="Calibri"/>
          <w:sz w:val="22"/>
          <w:szCs w:val="22"/>
          <w:lang w:eastAsia="en-US"/>
        </w:rPr>
        <w:t>PRIDEDAMA</w:t>
      </w:r>
      <w:r>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echninė specifikacij</w:t>
      </w:r>
      <w:r>
        <w:rPr>
          <w:sz w:val="22"/>
          <w:szCs w:val="22"/>
          <w:lang w:eastAsia="en-US"/>
        </w:rPr>
        <w:t>a ir įkainiai</w:t>
      </w:r>
      <w:r w:rsidRPr="00CC6878">
        <w:rPr>
          <w:sz w:val="22"/>
          <w:szCs w:val="22"/>
          <w:lang w:eastAsia="en-US"/>
        </w:rPr>
        <w:t xml:space="preserve"> </w:t>
      </w:r>
      <w:r>
        <w:rPr>
          <w:sz w:val="22"/>
          <w:szCs w:val="22"/>
          <w:lang w:eastAsia="en-US"/>
        </w:rPr>
        <w:t>(</w:t>
      </w:r>
      <w:r w:rsidRPr="00CC6878">
        <w:rPr>
          <w:sz w:val="22"/>
          <w:szCs w:val="22"/>
          <w:lang w:eastAsia="en-US"/>
        </w:rPr>
        <w:t>projektas</w:t>
      </w:r>
      <w:r>
        <w:rPr>
          <w:sz w:val="22"/>
          <w:szCs w:val="22"/>
          <w:lang w:eastAsia="en-US"/>
        </w:rPr>
        <w:t>)</w:t>
      </w:r>
      <w:r w:rsidRPr="00CC6878">
        <w:rPr>
          <w:sz w:val="22"/>
          <w:szCs w:val="22"/>
          <w:lang w:eastAsia="en-US"/>
        </w:rPr>
        <w:t xml:space="preserve">, </w:t>
      </w:r>
      <w:r w:rsidR="006933A2">
        <w:rPr>
          <w:sz w:val="22"/>
          <w:szCs w:val="22"/>
          <w:lang w:eastAsia="en-US"/>
        </w:rPr>
        <w:t>13</w:t>
      </w:r>
      <w:r w:rsidRPr="00CC6878">
        <w:rPr>
          <w:sz w:val="22"/>
          <w:szCs w:val="22"/>
          <w:lang w:eastAsia="en-US"/>
        </w:rPr>
        <w:t xml:space="preserve"> lap</w:t>
      </w:r>
      <w:r w:rsidR="006933A2">
        <w:rPr>
          <w:sz w:val="22"/>
          <w:szCs w:val="22"/>
          <w:lang w:eastAsia="en-US"/>
        </w:rPr>
        <w:t>ų</w:t>
      </w:r>
      <w:r>
        <w:rPr>
          <w:sz w:val="22"/>
          <w:szCs w:val="22"/>
          <w:lang w:eastAsia="en-US"/>
        </w:rPr>
        <w:t>.</w:t>
      </w:r>
    </w:p>
    <w:p w14:paraId="2BE937B7" w14:textId="77777777" w:rsidR="00D2236F" w:rsidRPr="00CC6878" w:rsidRDefault="00D2236F" w:rsidP="00D2236F">
      <w:pPr>
        <w:jc w:val="both"/>
        <w:rPr>
          <w:sz w:val="22"/>
          <w:szCs w:val="22"/>
          <w:lang w:eastAsia="en-US"/>
        </w:rPr>
      </w:pPr>
    </w:p>
    <w:p w14:paraId="2D0B3A0E" w14:textId="77777777" w:rsidR="00D2236F" w:rsidRPr="00CC6878" w:rsidRDefault="00D2236F" w:rsidP="00D2236F">
      <w:pPr>
        <w:jc w:val="both"/>
        <w:rPr>
          <w:sz w:val="22"/>
          <w:szCs w:val="22"/>
          <w:lang w:eastAsia="en-US"/>
        </w:rPr>
      </w:pPr>
    </w:p>
    <w:p w14:paraId="22BEE502" w14:textId="77777777" w:rsidR="00D2236F" w:rsidRPr="00CC6878" w:rsidRDefault="00D2236F" w:rsidP="00D2236F">
      <w:pPr>
        <w:jc w:val="both"/>
        <w:rPr>
          <w:sz w:val="22"/>
          <w:szCs w:val="22"/>
          <w:lang w:eastAsia="en-US"/>
        </w:rPr>
      </w:pPr>
    </w:p>
    <w:p w14:paraId="106440DE" w14:textId="77777777" w:rsidR="00D2236F" w:rsidRPr="00CC6878" w:rsidRDefault="00D2236F" w:rsidP="00D2236F">
      <w:pPr>
        <w:jc w:val="both"/>
        <w:rPr>
          <w:sz w:val="22"/>
          <w:szCs w:val="22"/>
          <w:lang w:eastAsia="en-US"/>
        </w:rPr>
      </w:pPr>
    </w:p>
    <w:p w14:paraId="1B2498EB" w14:textId="77777777" w:rsidR="00D2236F" w:rsidRDefault="00D2236F" w:rsidP="00D2236F">
      <w:pPr>
        <w:rPr>
          <w:rFonts w:eastAsia="Calibri"/>
          <w:sz w:val="22"/>
          <w:szCs w:val="22"/>
          <w:lang w:eastAsia="en-US"/>
        </w:rPr>
      </w:pPr>
    </w:p>
    <w:p w14:paraId="53B4F6F8" w14:textId="77777777" w:rsidR="00D2236F" w:rsidRDefault="00D2236F" w:rsidP="00D2236F">
      <w:pPr>
        <w:rPr>
          <w:rFonts w:eastAsia="Calibri"/>
          <w:sz w:val="22"/>
          <w:szCs w:val="22"/>
          <w:lang w:eastAsia="en-US"/>
        </w:rPr>
      </w:pPr>
    </w:p>
    <w:p w14:paraId="098DC04E" w14:textId="5BC1FA16" w:rsidR="00D2236F" w:rsidRPr="00D2236F" w:rsidRDefault="00D2236F" w:rsidP="00D2236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sectPr w:rsidR="00D2236F" w:rsidRPr="00D2236F" w:rsidSect="00CE10CF">
          <w:headerReference w:type="default" r:id="rId8"/>
          <w:footerReference w:type="default" r:id="rId9"/>
          <w:footerReference w:type="first" r:id="rId10"/>
          <w:pgSz w:w="11906" w:h="16838"/>
          <w:pgMar w:top="1701" w:right="567" w:bottom="1134" w:left="1701" w:header="1701" w:footer="561" w:gutter="0"/>
          <w:cols w:space="708"/>
          <w:docGrid w:linePitch="360"/>
        </w:sectPr>
      </w:pPr>
      <w:r w:rsidRPr="00CC614F">
        <w:rPr>
          <w:spacing w:val="-3"/>
          <w:sz w:val="20"/>
          <w:szCs w:val="20"/>
          <w:lang w:eastAsia="en-US"/>
        </w:rPr>
        <w:t xml:space="preserve">Inga Šimonė, tel. +370 5 250 1332, el. p. </w:t>
      </w:r>
      <w:hyperlink r:id="rId11"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p>
    <w:p w14:paraId="55D9513F" w14:textId="12A4BE3D" w:rsidR="00DA411C" w:rsidRPr="00DA411C" w:rsidRDefault="00DA411C" w:rsidP="00E851E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B7E4" w14:textId="77777777" w:rsidR="00EB3446" w:rsidRDefault="00EB3446" w:rsidP="00196479">
      <w:r>
        <w:separator/>
      </w:r>
    </w:p>
  </w:endnote>
  <w:endnote w:type="continuationSeparator" w:id="0">
    <w:p w14:paraId="359F8EA5" w14:textId="77777777" w:rsidR="00EB3446" w:rsidRDefault="00EB3446"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9D" w14:textId="22D27E5E" w:rsidR="00E851E9" w:rsidRDefault="00E851E9" w:rsidP="00E851E9">
    <w:pPr>
      <w:pStyle w:val="Footer"/>
      <w:tabs>
        <w:tab w:val="clear" w:pos="4513"/>
        <w:tab w:val="clear" w:pos="9026"/>
        <w:tab w:val="left" w:pos="17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BF7F" w14:textId="77777777" w:rsidR="00EB3446" w:rsidRDefault="00EB3446" w:rsidP="00196479">
      <w:r>
        <w:separator/>
      </w:r>
    </w:p>
  </w:footnote>
  <w:footnote w:type="continuationSeparator" w:id="0">
    <w:p w14:paraId="5520AEBA" w14:textId="77777777" w:rsidR="00EB3446" w:rsidRDefault="00EB3446"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647DD"/>
    <w:rsid w:val="000F3F68"/>
    <w:rsid w:val="001276A6"/>
    <w:rsid w:val="00146103"/>
    <w:rsid w:val="0014756E"/>
    <w:rsid w:val="00196479"/>
    <w:rsid w:val="001C48F6"/>
    <w:rsid w:val="001C4E19"/>
    <w:rsid w:val="002103C9"/>
    <w:rsid w:val="00240F31"/>
    <w:rsid w:val="002F1C0E"/>
    <w:rsid w:val="00365B44"/>
    <w:rsid w:val="00453A4A"/>
    <w:rsid w:val="00494FD2"/>
    <w:rsid w:val="004964DA"/>
    <w:rsid w:val="00507519"/>
    <w:rsid w:val="00524A63"/>
    <w:rsid w:val="005343DF"/>
    <w:rsid w:val="00551B86"/>
    <w:rsid w:val="00586584"/>
    <w:rsid w:val="00644B76"/>
    <w:rsid w:val="0069011A"/>
    <w:rsid w:val="006933A2"/>
    <w:rsid w:val="006B0ADA"/>
    <w:rsid w:val="006B284C"/>
    <w:rsid w:val="007A02D8"/>
    <w:rsid w:val="007C0576"/>
    <w:rsid w:val="007C4A17"/>
    <w:rsid w:val="008D4E7E"/>
    <w:rsid w:val="008D7293"/>
    <w:rsid w:val="008E012B"/>
    <w:rsid w:val="00910549"/>
    <w:rsid w:val="009322A4"/>
    <w:rsid w:val="00934677"/>
    <w:rsid w:val="009366D0"/>
    <w:rsid w:val="00982C1E"/>
    <w:rsid w:val="009D7E9A"/>
    <w:rsid w:val="00A2578F"/>
    <w:rsid w:val="00AA4299"/>
    <w:rsid w:val="00AC40B1"/>
    <w:rsid w:val="00AC66C6"/>
    <w:rsid w:val="00B1092E"/>
    <w:rsid w:val="00B37DBB"/>
    <w:rsid w:val="00B46812"/>
    <w:rsid w:val="00B81EC2"/>
    <w:rsid w:val="00BE015E"/>
    <w:rsid w:val="00BE1E73"/>
    <w:rsid w:val="00C13CDD"/>
    <w:rsid w:val="00C36AB6"/>
    <w:rsid w:val="00CC614F"/>
    <w:rsid w:val="00CC6878"/>
    <w:rsid w:val="00CE10CF"/>
    <w:rsid w:val="00D2236F"/>
    <w:rsid w:val="00D263D7"/>
    <w:rsid w:val="00DA411C"/>
    <w:rsid w:val="00DB281E"/>
    <w:rsid w:val="00DB6E89"/>
    <w:rsid w:val="00DD313F"/>
    <w:rsid w:val="00E07478"/>
    <w:rsid w:val="00E104D4"/>
    <w:rsid w:val="00E76BDD"/>
    <w:rsid w:val="00E851E9"/>
    <w:rsid w:val="00EB3446"/>
    <w:rsid w:val="00F80B36"/>
    <w:rsid w:val="00F92BDC"/>
    <w:rsid w:val="00FD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imone@santa.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2150</Words>
  <Characters>1226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18</cp:revision>
  <dcterms:created xsi:type="dcterms:W3CDTF">2025-08-08T07:18:00Z</dcterms:created>
  <dcterms:modified xsi:type="dcterms:W3CDTF">2026-03-16T05:53:00Z</dcterms:modified>
</cp:coreProperties>
</file>