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07ED8" w14:textId="77777777" w:rsidR="00CC1EF1" w:rsidRPr="00C57FE5" w:rsidRDefault="00CC1EF1" w:rsidP="00252CB5">
      <w:pPr>
        <w:spacing w:before="60" w:after="60"/>
        <w:ind w:firstLine="0"/>
        <w:jc w:val="right"/>
        <w:rPr>
          <w:rStyle w:val="Laukeliai"/>
          <w:rFonts w:asciiTheme="minorHAnsi" w:hAnsiTheme="minorHAnsi" w:cstheme="minorHAnsi"/>
          <w:bCs/>
          <w:szCs w:val="20"/>
        </w:rPr>
      </w:pPr>
      <w:r w:rsidRPr="00C57FE5">
        <w:rPr>
          <w:rStyle w:val="Laukeliai"/>
          <w:rFonts w:asciiTheme="minorHAnsi" w:hAnsiTheme="minorHAnsi" w:cstheme="minorHAnsi"/>
          <w:bCs/>
          <w:szCs w:val="20"/>
        </w:rPr>
        <w:t>Techninės specifikacijos Priedas Nr. 2</w:t>
      </w:r>
    </w:p>
    <w:p w14:paraId="459F15FC" w14:textId="77777777" w:rsidR="00CC1EF1" w:rsidRPr="00C57FE5" w:rsidRDefault="00CC1EF1" w:rsidP="00C57FE5">
      <w:pPr>
        <w:spacing w:before="60" w:after="60"/>
        <w:ind w:firstLine="0"/>
        <w:jc w:val="center"/>
        <w:rPr>
          <w:rStyle w:val="Laukeliai"/>
          <w:rFonts w:asciiTheme="minorHAnsi" w:hAnsiTheme="minorHAnsi" w:cstheme="minorHAnsi"/>
          <w:b/>
          <w:szCs w:val="20"/>
        </w:rPr>
      </w:pPr>
      <w:r w:rsidRPr="00C57FE5">
        <w:rPr>
          <w:rStyle w:val="Laukeliai"/>
          <w:rFonts w:asciiTheme="minorHAnsi" w:hAnsiTheme="minorHAnsi" w:cstheme="minorHAnsi"/>
          <w:b/>
          <w:szCs w:val="20"/>
        </w:rPr>
        <w:t>PREKIŲ ATITIKTIES LENTELĖ</w:t>
      </w:r>
    </w:p>
    <w:p w14:paraId="031B4582" w14:textId="77777777" w:rsidR="00CC1EF1" w:rsidRPr="00C57FE5" w:rsidRDefault="00CC1EF1" w:rsidP="00C57FE5">
      <w:pPr>
        <w:spacing w:before="60" w:after="60"/>
        <w:ind w:firstLine="0"/>
        <w:jc w:val="center"/>
        <w:rPr>
          <w:rStyle w:val="Laukeliai"/>
          <w:rFonts w:asciiTheme="minorHAnsi" w:hAnsiTheme="minorHAnsi" w:cstheme="minorHAnsi"/>
          <w:bCs/>
          <w:szCs w:val="20"/>
        </w:rPr>
      </w:pPr>
    </w:p>
    <w:tbl>
      <w:tblPr>
        <w:tblStyle w:val="TableGrid"/>
        <w:tblW w:w="5000" w:type="pct"/>
        <w:tblLook w:val="04A0" w:firstRow="1" w:lastRow="0" w:firstColumn="1" w:lastColumn="0" w:noHBand="0" w:noVBand="1"/>
      </w:tblPr>
      <w:tblGrid>
        <w:gridCol w:w="705"/>
        <w:gridCol w:w="2267"/>
        <w:gridCol w:w="2835"/>
        <w:gridCol w:w="2552"/>
        <w:gridCol w:w="2267"/>
        <w:gridCol w:w="3367"/>
      </w:tblGrid>
      <w:tr w:rsidR="00E43656" w:rsidRPr="00C57FE5" w14:paraId="6CA35BF5" w14:textId="77777777" w:rsidTr="00E43656">
        <w:trPr>
          <w:trHeight w:val="674"/>
          <w:tblHeader/>
        </w:trPr>
        <w:tc>
          <w:tcPr>
            <w:tcW w:w="252" w:type="pct"/>
            <w:shd w:val="clear" w:color="auto" w:fill="F2F2F2" w:themeFill="background1" w:themeFillShade="F2"/>
            <w:vAlign w:val="center"/>
          </w:tcPr>
          <w:p w14:paraId="4846415A" w14:textId="77777777" w:rsidR="00CC1EF1" w:rsidRPr="00C57FE5" w:rsidRDefault="00CC1EF1" w:rsidP="00C57FE5">
            <w:pPr>
              <w:spacing w:before="60" w:after="60"/>
              <w:ind w:firstLine="0"/>
              <w:jc w:val="center"/>
              <w:rPr>
                <w:rFonts w:asciiTheme="minorHAnsi" w:eastAsiaTheme="minorHAnsi" w:hAnsiTheme="minorHAnsi" w:cstheme="minorHAnsi"/>
                <w:b/>
                <w:bCs/>
              </w:rPr>
            </w:pPr>
            <w:r w:rsidRPr="00C57FE5">
              <w:rPr>
                <w:rFonts w:asciiTheme="minorHAnsi" w:hAnsiTheme="minorHAnsi" w:cstheme="minorHAnsi"/>
                <w:b/>
                <w:bCs/>
              </w:rPr>
              <w:t>Eil. Nr.</w:t>
            </w:r>
          </w:p>
        </w:tc>
        <w:tc>
          <w:tcPr>
            <w:tcW w:w="810" w:type="pct"/>
            <w:shd w:val="clear" w:color="auto" w:fill="F2F2F2" w:themeFill="background1" w:themeFillShade="F2"/>
            <w:vAlign w:val="center"/>
          </w:tcPr>
          <w:p w14:paraId="4A45EB38" w14:textId="77777777" w:rsidR="00CC1EF1" w:rsidRPr="00C57FE5" w:rsidRDefault="00CC1EF1" w:rsidP="00C57FE5">
            <w:pPr>
              <w:spacing w:before="60" w:after="60"/>
              <w:ind w:firstLine="0"/>
              <w:jc w:val="center"/>
              <w:rPr>
                <w:rFonts w:asciiTheme="minorHAnsi" w:eastAsiaTheme="minorHAnsi" w:hAnsiTheme="minorHAnsi" w:cstheme="minorHAnsi"/>
                <w:b/>
                <w:bCs/>
              </w:rPr>
            </w:pPr>
            <w:r w:rsidRPr="00C57FE5">
              <w:rPr>
                <w:rFonts w:asciiTheme="minorHAnsi" w:hAnsiTheme="minorHAnsi" w:cstheme="minorHAnsi"/>
                <w:b/>
                <w:bCs/>
              </w:rPr>
              <w:t>Charakteristikos pavadinimas</w:t>
            </w:r>
          </w:p>
        </w:tc>
        <w:tc>
          <w:tcPr>
            <w:tcW w:w="1013" w:type="pct"/>
            <w:shd w:val="clear" w:color="auto" w:fill="F2F2F2" w:themeFill="background1" w:themeFillShade="F2"/>
            <w:vAlign w:val="center"/>
          </w:tcPr>
          <w:p w14:paraId="775DA5CC" w14:textId="77777777" w:rsidR="00CC1EF1" w:rsidRPr="00C57FE5" w:rsidRDefault="00CC1EF1" w:rsidP="00C57FE5">
            <w:pPr>
              <w:spacing w:before="60" w:after="60"/>
              <w:ind w:firstLine="0"/>
              <w:jc w:val="center"/>
              <w:rPr>
                <w:rFonts w:asciiTheme="minorHAnsi" w:eastAsiaTheme="minorHAnsi" w:hAnsiTheme="minorHAnsi" w:cstheme="minorHAnsi"/>
                <w:b/>
                <w:bCs/>
              </w:rPr>
            </w:pPr>
            <w:r w:rsidRPr="00C57FE5">
              <w:rPr>
                <w:rFonts w:asciiTheme="minorHAnsi" w:hAnsiTheme="minorHAnsi" w:cstheme="minorHAnsi"/>
                <w:b/>
                <w:bCs/>
              </w:rPr>
              <w:t>Charakteristikos reikšmė, parametrai</w:t>
            </w:r>
          </w:p>
        </w:tc>
        <w:tc>
          <w:tcPr>
            <w:tcW w:w="912" w:type="pct"/>
            <w:shd w:val="clear" w:color="auto" w:fill="F2F2F2" w:themeFill="background1" w:themeFillShade="F2"/>
            <w:vAlign w:val="center"/>
          </w:tcPr>
          <w:p w14:paraId="66133B46" w14:textId="722AA5D6" w:rsidR="00CC1EF1" w:rsidRPr="00C57FE5" w:rsidRDefault="00CC1EF1" w:rsidP="00C57FE5">
            <w:pPr>
              <w:pStyle w:val="ListParagraph"/>
              <w:spacing w:before="60" w:after="60"/>
              <w:ind w:left="106" w:firstLine="0"/>
              <w:jc w:val="center"/>
              <w:rPr>
                <w:rFonts w:asciiTheme="minorHAnsi" w:eastAsiaTheme="minorHAnsi" w:hAnsiTheme="minorHAnsi" w:cstheme="minorHAnsi"/>
                <w:b/>
                <w:bCs/>
              </w:rPr>
            </w:pPr>
            <w:r w:rsidRPr="00C57FE5">
              <w:rPr>
                <w:rFonts w:asciiTheme="minorHAnsi" w:hAnsiTheme="minorHAnsi" w:cstheme="minorHAnsi"/>
                <w:b/>
                <w:bCs/>
              </w:rPr>
              <w:t>Įrašyti konkrečiai siūlomus atitikimo parametrus</w:t>
            </w:r>
          </w:p>
        </w:tc>
        <w:tc>
          <w:tcPr>
            <w:tcW w:w="810" w:type="pct"/>
            <w:shd w:val="clear" w:color="auto" w:fill="F2F2F2" w:themeFill="background1" w:themeFillShade="F2"/>
            <w:vAlign w:val="center"/>
          </w:tcPr>
          <w:p w14:paraId="0AD5ECB6" w14:textId="102AB7A0" w:rsidR="00CC1EF1" w:rsidRPr="00E43656" w:rsidRDefault="00CC1EF1" w:rsidP="00E43656">
            <w:pPr>
              <w:spacing w:before="60" w:after="60"/>
              <w:ind w:firstLine="0"/>
              <w:jc w:val="center"/>
              <w:rPr>
                <w:rFonts w:asciiTheme="minorHAnsi" w:hAnsiTheme="minorHAnsi" w:cstheme="minorHAnsi"/>
                <w:b/>
                <w:bCs/>
              </w:rPr>
            </w:pPr>
            <w:r w:rsidRPr="00E43656">
              <w:rPr>
                <w:rFonts w:asciiTheme="minorHAnsi" w:hAnsiTheme="minorHAnsi" w:cstheme="minorHAnsi"/>
                <w:b/>
                <w:bCs/>
              </w:rPr>
              <w:t>Pardavėjas nurodo gamintoją ir modelį</w:t>
            </w:r>
            <w:r w:rsidR="00C57FE5" w:rsidRPr="00E43656">
              <w:rPr>
                <w:rFonts w:asciiTheme="minorHAnsi" w:hAnsiTheme="minorHAnsi" w:cstheme="minorHAnsi"/>
                <w:b/>
                <w:bCs/>
              </w:rPr>
              <w:t xml:space="preserve"> (jeigu taikoma)</w:t>
            </w:r>
          </w:p>
        </w:tc>
        <w:tc>
          <w:tcPr>
            <w:tcW w:w="1203" w:type="pct"/>
            <w:shd w:val="clear" w:color="auto" w:fill="F2F2F2" w:themeFill="background1" w:themeFillShade="F2"/>
            <w:vAlign w:val="center"/>
          </w:tcPr>
          <w:p w14:paraId="4BE6B465" w14:textId="77777777" w:rsidR="00CC1EF1" w:rsidRPr="00C57FE5" w:rsidRDefault="00CC1EF1" w:rsidP="00C57FE5">
            <w:pPr>
              <w:spacing w:before="60" w:after="60"/>
              <w:ind w:firstLine="0"/>
              <w:jc w:val="center"/>
              <w:rPr>
                <w:rFonts w:asciiTheme="minorHAnsi" w:eastAsiaTheme="minorHAnsi" w:hAnsiTheme="minorHAnsi" w:cstheme="minorHAnsi"/>
                <w:b/>
                <w:bCs/>
              </w:rPr>
            </w:pPr>
            <w:r w:rsidRPr="00C57FE5">
              <w:rPr>
                <w:rFonts w:asciiTheme="minorHAnsi" w:hAnsiTheme="minorHAnsi" w:cstheme="minorHAnsi"/>
                <w:b/>
                <w:bCs/>
              </w:rPr>
              <w:t>Dokumento pavadinimas, puslapio numeris ir/ar nuoroda į internetinį puslapį Prekės atitikimo pagrindimui</w:t>
            </w:r>
          </w:p>
        </w:tc>
      </w:tr>
      <w:tr w:rsidR="00CC1EF1" w:rsidRPr="00C57FE5" w14:paraId="52DE91D2" w14:textId="77777777" w:rsidTr="003B72E2">
        <w:trPr>
          <w:trHeight w:val="288"/>
        </w:trPr>
        <w:tc>
          <w:tcPr>
            <w:tcW w:w="5000" w:type="pct"/>
            <w:gridSpan w:val="6"/>
            <w:shd w:val="clear" w:color="auto" w:fill="F2F2F2" w:themeFill="background1" w:themeFillShade="F2"/>
          </w:tcPr>
          <w:p w14:paraId="7C7FEE1C" w14:textId="77777777" w:rsidR="00CC1EF1" w:rsidRPr="00C57FE5" w:rsidRDefault="00CC1EF1" w:rsidP="00E43656">
            <w:pPr>
              <w:spacing w:before="60" w:after="60"/>
              <w:ind w:firstLine="0"/>
              <w:rPr>
                <w:rFonts w:asciiTheme="minorHAnsi" w:hAnsiTheme="minorHAnsi" w:cstheme="minorHAnsi"/>
              </w:rPr>
            </w:pPr>
            <w:r w:rsidRPr="00C57FE5">
              <w:rPr>
                <w:rFonts w:asciiTheme="minorHAnsi" w:hAnsiTheme="minorHAnsi" w:cstheme="minorHAnsi"/>
                <w:b/>
              </w:rPr>
              <w:t>1 tipo Paslaugos teikimo taškas</w:t>
            </w:r>
          </w:p>
        </w:tc>
      </w:tr>
      <w:tr w:rsidR="00E43656" w:rsidRPr="00C57FE5" w14:paraId="0468D194" w14:textId="77777777" w:rsidTr="00E43656">
        <w:trPr>
          <w:trHeight w:val="288"/>
        </w:trPr>
        <w:tc>
          <w:tcPr>
            <w:tcW w:w="252" w:type="pct"/>
          </w:tcPr>
          <w:p w14:paraId="3F8D03A0" w14:textId="77777777" w:rsidR="00CC1EF1" w:rsidRPr="00C57FE5" w:rsidRDefault="00CC1EF1" w:rsidP="00C57FE5">
            <w:pPr>
              <w:pStyle w:val="ListParagraph"/>
              <w:numPr>
                <w:ilvl w:val="1"/>
                <w:numId w:val="2"/>
              </w:numPr>
              <w:spacing w:before="60" w:after="60"/>
              <w:jc w:val="center"/>
              <w:rPr>
                <w:rFonts w:asciiTheme="minorHAnsi" w:eastAsiaTheme="minorHAnsi" w:hAnsiTheme="minorHAnsi" w:cstheme="minorHAnsi"/>
              </w:rPr>
            </w:pPr>
          </w:p>
        </w:tc>
        <w:tc>
          <w:tcPr>
            <w:tcW w:w="810" w:type="pct"/>
          </w:tcPr>
          <w:p w14:paraId="1FD0DEE7" w14:textId="77777777" w:rsidR="00CC1EF1" w:rsidRPr="00C57FE5" w:rsidRDefault="00CC1EF1" w:rsidP="000D6ECC">
            <w:pPr>
              <w:pStyle w:val="TableParagraph"/>
              <w:spacing w:line="256" w:lineRule="auto"/>
              <w:ind w:left="119"/>
              <w:jc w:val="both"/>
              <w:rPr>
                <w:rFonts w:asciiTheme="minorHAnsi" w:hAnsiTheme="minorHAnsi" w:cstheme="minorHAnsi"/>
                <w:bCs/>
                <w:lang w:val="lt-LT"/>
              </w:rPr>
            </w:pPr>
            <w:r w:rsidRPr="00C57FE5">
              <w:rPr>
                <w:rFonts w:asciiTheme="minorHAnsi" w:hAnsiTheme="minorHAnsi" w:cstheme="minorHAnsi"/>
                <w:bCs/>
                <w:lang w:val="lt-LT"/>
              </w:rPr>
              <w:t>Įrenginio funkcijos</w:t>
            </w:r>
          </w:p>
          <w:p w14:paraId="2B040C3A" w14:textId="77777777" w:rsidR="00CC1EF1" w:rsidRPr="00C57FE5" w:rsidRDefault="00CC1EF1" w:rsidP="000D6ECC">
            <w:pPr>
              <w:spacing w:before="60" w:after="60"/>
              <w:ind w:firstLine="0"/>
              <w:jc w:val="both"/>
              <w:rPr>
                <w:rFonts w:asciiTheme="minorHAnsi" w:eastAsiaTheme="minorHAnsi" w:hAnsiTheme="minorHAnsi" w:cstheme="minorHAnsi"/>
              </w:rPr>
            </w:pPr>
          </w:p>
        </w:tc>
        <w:tc>
          <w:tcPr>
            <w:tcW w:w="1013" w:type="pct"/>
          </w:tcPr>
          <w:p w14:paraId="5555CB69" w14:textId="77777777" w:rsidR="00CC1EF1" w:rsidRPr="00C57FE5" w:rsidRDefault="00CC1EF1" w:rsidP="000D6ECC">
            <w:pPr>
              <w:spacing w:before="60" w:after="60"/>
              <w:ind w:firstLine="0"/>
              <w:jc w:val="both"/>
              <w:rPr>
                <w:rFonts w:asciiTheme="minorHAnsi" w:eastAsiaTheme="minorHAnsi" w:hAnsiTheme="minorHAnsi" w:cstheme="minorHAnsi"/>
              </w:rPr>
            </w:pPr>
            <w:r w:rsidRPr="00C57FE5">
              <w:rPr>
                <w:rFonts w:asciiTheme="minorHAnsi" w:hAnsiTheme="minorHAnsi" w:cstheme="minorHAnsi"/>
                <w:bCs/>
              </w:rPr>
              <w:t>A4 formato spalvotas spausdinimas, spalvotas kopijavimas, spalvotas skenavimas</w:t>
            </w:r>
          </w:p>
        </w:tc>
        <w:tc>
          <w:tcPr>
            <w:tcW w:w="912" w:type="pct"/>
          </w:tcPr>
          <w:p w14:paraId="576959C7"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7FA610F0"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20E4CBBD"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6AA0E7EA" w14:textId="77777777" w:rsidTr="00E43656">
        <w:trPr>
          <w:trHeight w:val="288"/>
        </w:trPr>
        <w:tc>
          <w:tcPr>
            <w:tcW w:w="252" w:type="pct"/>
          </w:tcPr>
          <w:p w14:paraId="443CCBEB" w14:textId="77777777" w:rsidR="00CC1EF1" w:rsidRPr="00C57FE5" w:rsidRDefault="00CC1EF1" w:rsidP="00C57FE5">
            <w:pPr>
              <w:pStyle w:val="ListParagraph"/>
              <w:numPr>
                <w:ilvl w:val="1"/>
                <w:numId w:val="2"/>
              </w:numPr>
              <w:spacing w:before="60" w:after="60"/>
              <w:jc w:val="center"/>
              <w:rPr>
                <w:rFonts w:asciiTheme="minorHAnsi" w:eastAsiaTheme="minorHAnsi" w:hAnsiTheme="minorHAnsi" w:cstheme="minorHAnsi"/>
              </w:rPr>
            </w:pPr>
          </w:p>
        </w:tc>
        <w:tc>
          <w:tcPr>
            <w:tcW w:w="810" w:type="pct"/>
          </w:tcPr>
          <w:p w14:paraId="6B67D634" w14:textId="77777777" w:rsidR="00CC1EF1" w:rsidRPr="00C57FE5" w:rsidRDefault="00CC1EF1" w:rsidP="000D6ECC">
            <w:pPr>
              <w:spacing w:before="60" w:after="60"/>
              <w:ind w:firstLine="0"/>
              <w:jc w:val="both"/>
              <w:rPr>
                <w:rFonts w:asciiTheme="minorHAnsi" w:eastAsiaTheme="minorHAnsi" w:hAnsiTheme="minorHAnsi" w:cstheme="minorHAnsi"/>
              </w:rPr>
            </w:pPr>
            <w:r w:rsidRPr="00C57FE5">
              <w:rPr>
                <w:rFonts w:asciiTheme="minorHAnsi" w:hAnsiTheme="minorHAnsi" w:cstheme="minorHAnsi"/>
              </w:rPr>
              <w:t>Spausdinimo technologija</w:t>
            </w:r>
          </w:p>
        </w:tc>
        <w:tc>
          <w:tcPr>
            <w:tcW w:w="1013" w:type="pct"/>
          </w:tcPr>
          <w:p w14:paraId="09916EF2" w14:textId="77777777" w:rsidR="00CC1EF1" w:rsidRPr="00C57FE5" w:rsidRDefault="00CC1EF1" w:rsidP="000D6ECC">
            <w:pPr>
              <w:spacing w:before="60" w:after="60"/>
              <w:ind w:firstLine="0"/>
              <w:jc w:val="both"/>
              <w:rPr>
                <w:rFonts w:asciiTheme="minorHAnsi" w:eastAsiaTheme="minorHAnsi" w:hAnsiTheme="minorHAnsi" w:cstheme="minorHAnsi"/>
              </w:rPr>
            </w:pPr>
            <w:r w:rsidRPr="00C57FE5">
              <w:rPr>
                <w:rFonts w:asciiTheme="minorHAnsi" w:hAnsiTheme="minorHAnsi" w:cstheme="minorHAnsi"/>
              </w:rPr>
              <w:t>Elektrografinė</w:t>
            </w:r>
          </w:p>
        </w:tc>
        <w:tc>
          <w:tcPr>
            <w:tcW w:w="912" w:type="pct"/>
          </w:tcPr>
          <w:p w14:paraId="2B59FCAD"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363F4C9E"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356B2616"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3FFAF2E5" w14:textId="77777777" w:rsidTr="00E43656">
        <w:trPr>
          <w:trHeight w:val="288"/>
        </w:trPr>
        <w:tc>
          <w:tcPr>
            <w:tcW w:w="252" w:type="pct"/>
          </w:tcPr>
          <w:p w14:paraId="39EDF89D" w14:textId="77777777" w:rsidR="00CC1EF1" w:rsidRPr="00C57FE5" w:rsidRDefault="00CC1EF1" w:rsidP="00C57FE5">
            <w:pPr>
              <w:pStyle w:val="ListParagraph"/>
              <w:numPr>
                <w:ilvl w:val="1"/>
                <w:numId w:val="2"/>
              </w:numPr>
              <w:spacing w:before="60" w:after="60"/>
              <w:jc w:val="center"/>
              <w:rPr>
                <w:rFonts w:asciiTheme="minorHAnsi" w:eastAsiaTheme="minorHAnsi" w:hAnsiTheme="minorHAnsi" w:cstheme="minorHAnsi"/>
              </w:rPr>
            </w:pPr>
          </w:p>
        </w:tc>
        <w:tc>
          <w:tcPr>
            <w:tcW w:w="810" w:type="pct"/>
          </w:tcPr>
          <w:p w14:paraId="79677B7E" w14:textId="77777777" w:rsidR="00CC1EF1" w:rsidRPr="00C57FE5" w:rsidRDefault="00CC1EF1" w:rsidP="000D6ECC">
            <w:pPr>
              <w:spacing w:before="60" w:after="60"/>
              <w:ind w:firstLine="0"/>
              <w:jc w:val="both"/>
              <w:rPr>
                <w:rFonts w:asciiTheme="minorHAnsi" w:eastAsiaTheme="minorHAnsi" w:hAnsiTheme="minorHAnsi" w:cstheme="minorHAnsi"/>
              </w:rPr>
            </w:pPr>
            <w:r w:rsidRPr="00C57FE5">
              <w:rPr>
                <w:rFonts w:asciiTheme="minorHAnsi" w:hAnsiTheme="minorHAnsi" w:cstheme="minorHAnsi"/>
                <w:bCs/>
              </w:rPr>
              <w:t>Procesoriaus sparta</w:t>
            </w:r>
          </w:p>
        </w:tc>
        <w:tc>
          <w:tcPr>
            <w:tcW w:w="1013" w:type="pct"/>
          </w:tcPr>
          <w:p w14:paraId="11F99686" w14:textId="77777777" w:rsidR="00CC1EF1" w:rsidRPr="00C57FE5" w:rsidRDefault="00CC1EF1" w:rsidP="000D6ECC">
            <w:pPr>
              <w:pStyle w:val="TableParagraph"/>
              <w:spacing w:line="228" w:lineRule="exact"/>
              <w:ind w:left="107" w:hanging="142"/>
              <w:jc w:val="both"/>
              <w:rPr>
                <w:rFonts w:asciiTheme="minorHAnsi" w:hAnsiTheme="minorHAnsi" w:cstheme="minorHAnsi"/>
                <w:bCs/>
                <w:lang w:val="lt-LT"/>
              </w:rPr>
            </w:pPr>
            <w:r w:rsidRPr="00C57FE5">
              <w:rPr>
                <w:rFonts w:asciiTheme="minorHAnsi" w:hAnsiTheme="minorHAnsi" w:cstheme="minorHAnsi"/>
                <w:bCs/>
                <w:lang w:val="lt-LT"/>
              </w:rPr>
              <w:t>Ne mažiau 1 GHz</w:t>
            </w:r>
          </w:p>
          <w:p w14:paraId="2F104F00" w14:textId="77777777" w:rsidR="00CC1EF1" w:rsidRPr="00C57FE5" w:rsidRDefault="00CC1EF1" w:rsidP="000D6ECC">
            <w:pPr>
              <w:spacing w:before="60" w:after="60"/>
              <w:ind w:firstLine="0"/>
              <w:jc w:val="both"/>
              <w:rPr>
                <w:rFonts w:asciiTheme="minorHAnsi" w:eastAsiaTheme="minorHAnsi" w:hAnsiTheme="minorHAnsi" w:cstheme="minorHAnsi"/>
              </w:rPr>
            </w:pPr>
          </w:p>
        </w:tc>
        <w:tc>
          <w:tcPr>
            <w:tcW w:w="912" w:type="pct"/>
          </w:tcPr>
          <w:p w14:paraId="1FB36EF2"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41B3F961"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3072D24F"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03986A93" w14:textId="77777777" w:rsidTr="00E43656">
        <w:trPr>
          <w:trHeight w:val="688"/>
        </w:trPr>
        <w:tc>
          <w:tcPr>
            <w:tcW w:w="252" w:type="pct"/>
          </w:tcPr>
          <w:p w14:paraId="19451F00" w14:textId="77777777" w:rsidR="00CC1EF1" w:rsidRPr="00C57FE5" w:rsidRDefault="00CC1EF1" w:rsidP="00C57FE5">
            <w:pPr>
              <w:pStyle w:val="ListParagraph"/>
              <w:numPr>
                <w:ilvl w:val="1"/>
                <w:numId w:val="2"/>
              </w:numPr>
              <w:spacing w:before="60" w:after="60"/>
              <w:jc w:val="center"/>
              <w:rPr>
                <w:rFonts w:asciiTheme="minorHAnsi" w:eastAsiaTheme="minorHAnsi" w:hAnsiTheme="minorHAnsi" w:cstheme="minorHAnsi"/>
              </w:rPr>
            </w:pPr>
          </w:p>
        </w:tc>
        <w:tc>
          <w:tcPr>
            <w:tcW w:w="810" w:type="pct"/>
          </w:tcPr>
          <w:p w14:paraId="0BC2F462" w14:textId="77777777" w:rsidR="00CC1EF1" w:rsidRPr="00C57FE5" w:rsidRDefault="00CC1EF1" w:rsidP="000D6ECC">
            <w:pPr>
              <w:spacing w:before="60" w:after="60"/>
              <w:ind w:firstLine="0"/>
              <w:jc w:val="both"/>
              <w:rPr>
                <w:rFonts w:asciiTheme="minorHAnsi" w:eastAsiaTheme="minorHAnsi" w:hAnsiTheme="minorHAnsi" w:cstheme="minorHAnsi"/>
              </w:rPr>
            </w:pPr>
            <w:r w:rsidRPr="00C57FE5">
              <w:rPr>
                <w:rFonts w:asciiTheme="minorHAnsi" w:hAnsiTheme="minorHAnsi" w:cstheme="minorHAnsi"/>
                <w:bCs/>
              </w:rPr>
              <w:t>Spausdinimo ir kopijavimo greitis (A4 per min.)</w:t>
            </w:r>
          </w:p>
        </w:tc>
        <w:tc>
          <w:tcPr>
            <w:tcW w:w="1013" w:type="pct"/>
          </w:tcPr>
          <w:p w14:paraId="5125FB9D" w14:textId="77777777" w:rsidR="00CC1EF1" w:rsidRPr="00C57FE5" w:rsidRDefault="00CC1EF1" w:rsidP="000D6ECC">
            <w:pPr>
              <w:spacing w:before="60" w:after="60"/>
              <w:ind w:firstLine="0"/>
              <w:jc w:val="both"/>
              <w:rPr>
                <w:rFonts w:asciiTheme="minorHAnsi" w:eastAsiaTheme="minorHAnsi" w:hAnsiTheme="minorHAnsi" w:cstheme="minorHAnsi"/>
              </w:rPr>
            </w:pPr>
            <w:r w:rsidRPr="00C57FE5">
              <w:rPr>
                <w:rFonts w:asciiTheme="minorHAnsi" w:hAnsiTheme="minorHAnsi" w:cstheme="minorHAnsi"/>
                <w:bCs/>
              </w:rPr>
              <w:t xml:space="preserve">Ne mažiau 45/45 </w:t>
            </w:r>
            <w:proofErr w:type="spellStart"/>
            <w:r w:rsidRPr="00C57FE5">
              <w:rPr>
                <w:rFonts w:asciiTheme="minorHAnsi" w:hAnsiTheme="minorHAnsi" w:cstheme="minorHAnsi"/>
                <w:bCs/>
              </w:rPr>
              <w:t>ppm</w:t>
            </w:r>
            <w:proofErr w:type="spellEnd"/>
            <w:r w:rsidRPr="00C57FE5">
              <w:rPr>
                <w:rFonts w:asciiTheme="minorHAnsi" w:hAnsiTheme="minorHAnsi" w:cstheme="minorHAnsi"/>
                <w:bCs/>
              </w:rPr>
              <w:t xml:space="preserve"> (nespalviniu/spalviniu režimu)</w:t>
            </w:r>
          </w:p>
        </w:tc>
        <w:tc>
          <w:tcPr>
            <w:tcW w:w="912" w:type="pct"/>
          </w:tcPr>
          <w:p w14:paraId="39328FBA"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63C0964E"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6E530FF7"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05B4BC03" w14:textId="77777777" w:rsidTr="00E43656">
        <w:trPr>
          <w:trHeight w:val="288"/>
        </w:trPr>
        <w:tc>
          <w:tcPr>
            <w:tcW w:w="252" w:type="pct"/>
          </w:tcPr>
          <w:p w14:paraId="093D35FD" w14:textId="77777777" w:rsidR="00CC1EF1" w:rsidRPr="00C57FE5" w:rsidRDefault="00CC1EF1" w:rsidP="00C57FE5">
            <w:pPr>
              <w:pStyle w:val="ListParagraph"/>
              <w:numPr>
                <w:ilvl w:val="1"/>
                <w:numId w:val="2"/>
              </w:numPr>
              <w:spacing w:before="60" w:after="60"/>
              <w:jc w:val="center"/>
              <w:rPr>
                <w:rFonts w:asciiTheme="minorHAnsi" w:hAnsiTheme="minorHAnsi" w:cstheme="minorHAnsi"/>
              </w:rPr>
            </w:pPr>
          </w:p>
        </w:tc>
        <w:tc>
          <w:tcPr>
            <w:tcW w:w="810" w:type="pct"/>
          </w:tcPr>
          <w:p w14:paraId="0C4CE150" w14:textId="77777777"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rPr>
              <w:t>Skenavimo greitis (spalvotai)</w:t>
            </w:r>
          </w:p>
        </w:tc>
        <w:tc>
          <w:tcPr>
            <w:tcW w:w="1013" w:type="pct"/>
          </w:tcPr>
          <w:p w14:paraId="7C6C6897" w14:textId="77777777"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rPr>
              <w:t xml:space="preserve">Ne mažiau 50 </w:t>
            </w:r>
            <w:proofErr w:type="spellStart"/>
            <w:r w:rsidRPr="00C57FE5">
              <w:rPr>
                <w:rFonts w:asciiTheme="minorHAnsi" w:hAnsiTheme="minorHAnsi" w:cstheme="minorHAnsi"/>
              </w:rPr>
              <w:t>ppm</w:t>
            </w:r>
            <w:proofErr w:type="spellEnd"/>
            <w:r w:rsidRPr="00C57FE5">
              <w:rPr>
                <w:rFonts w:asciiTheme="minorHAnsi" w:hAnsiTheme="minorHAnsi" w:cstheme="minorHAnsi"/>
              </w:rPr>
              <w:t xml:space="preserve">, ne mažesne kaip 300 </w:t>
            </w:r>
            <w:proofErr w:type="spellStart"/>
            <w:r w:rsidRPr="00C57FE5">
              <w:rPr>
                <w:rFonts w:asciiTheme="minorHAnsi" w:hAnsiTheme="minorHAnsi" w:cstheme="minorHAnsi"/>
              </w:rPr>
              <w:t>dpi</w:t>
            </w:r>
            <w:proofErr w:type="spellEnd"/>
            <w:r w:rsidRPr="00C57FE5">
              <w:rPr>
                <w:rFonts w:asciiTheme="minorHAnsi" w:hAnsiTheme="minorHAnsi" w:cstheme="minorHAnsi"/>
              </w:rPr>
              <w:t xml:space="preserve"> rezoliucija</w:t>
            </w:r>
          </w:p>
        </w:tc>
        <w:tc>
          <w:tcPr>
            <w:tcW w:w="912" w:type="pct"/>
          </w:tcPr>
          <w:p w14:paraId="65F56157"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11A42372"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60F081E9"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3EE7DAFB" w14:textId="77777777" w:rsidTr="00E43656">
        <w:trPr>
          <w:trHeight w:val="288"/>
        </w:trPr>
        <w:tc>
          <w:tcPr>
            <w:tcW w:w="252" w:type="pct"/>
          </w:tcPr>
          <w:p w14:paraId="019D75F1" w14:textId="77777777" w:rsidR="00CC1EF1" w:rsidRPr="00C57FE5" w:rsidRDefault="00CC1EF1" w:rsidP="00C57FE5">
            <w:pPr>
              <w:pStyle w:val="ListParagraph"/>
              <w:numPr>
                <w:ilvl w:val="1"/>
                <w:numId w:val="2"/>
              </w:numPr>
              <w:spacing w:before="60" w:after="60"/>
              <w:jc w:val="center"/>
              <w:rPr>
                <w:rFonts w:asciiTheme="minorHAnsi" w:hAnsiTheme="minorHAnsi" w:cstheme="minorHAnsi"/>
              </w:rPr>
            </w:pPr>
          </w:p>
        </w:tc>
        <w:tc>
          <w:tcPr>
            <w:tcW w:w="810" w:type="pct"/>
          </w:tcPr>
          <w:p w14:paraId="10C25088" w14:textId="77777777" w:rsidR="00CC1EF1" w:rsidRPr="00C57FE5" w:rsidRDefault="00CC1EF1" w:rsidP="000D6ECC">
            <w:pPr>
              <w:pStyle w:val="TableParagraph"/>
              <w:spacing w:line="225" w:lineRule="exact"/>
              <w:jc w:val="both"/>
              <w:rPr>
                <w:rFonts w:asciiTheme="minorHAnsi" w:hAnsiTheme="minorHAnsi" w:cstheme="minorHAnsi"/>
                <w:bCs/>
                <w:lang w:val="lt-LT"/>
              </w:rPr>
            </w:pPr>
            <w:r w:rsidRPr="00C57FE5">
              <w:rPr>
                <w:rFonts w:asciiTheme="minorHAnsi" w:hAnsiTheme="minorHAnsi" w:cstheme="minorHAnsi"/>
                <w:bCs/>
                <w:lang w:val="lt-LT"/>
              </w:rPr>
              <w:t>Spausdinimo kokybė</w:t>
            </w:r>
          </w:p>
          <w:p w14:paraId="09982ACE" w14:textId="77777777" w:rsidR="00CC1EF1" w:rsidRPr="00C57FE5" w:rsidRDefault="00CC1EF1" w:rsidP="000D6ECC">
            <w:pPr>
              <w:spacing w:before="60" w:after="60"/>
              <w:ind w:firstLine="0"/>
              <w:jc w:val="both"/>
              <w:rPr>
                <w:rFonts w:asciiTheme="minorHAnsi" w:hAnsiTheme="minorHAnsi" w:cstheme="minorHAnsi"/>
                <w:bCs/>
              </w:rPr>
            </w:pPr>
          </w:p>
        </w:tc>
        <w:tc>
          <w:tcPr>
            <w:tcW w:w="1013" w:type="pct"/>
          </w:tcPr>
          <w:p w14:paraId="2DAEE50F" w14:textId="16E0725A"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bCs/>
              </w:rPr>
              <w:t xml:space="preserve">Ne mažiau </w:t>
            </w:r>
            <w:r w:rsidR="00C43CD0">
              <w:rPr>
                <w:rFonts w:asciiTheme="minorHAnsi" w:hAnsiTheme="minorHAnsi" w:cstheme="minorHAnsi"/>
                <w:bCs/>
              </w:rPr>
              <w:t xml:space="preserve">kaip </w:t>
            </w:r>
            <w:r w:rsidRPr="00C57FE5">
              <w:rPr>
                <w:rFonts w:asciiTheme="minorHAnsi" w:hAnsiTheme="minorHAnsi" w:cstheme="minorHAnsi"/>
              </w:rPr>
              <w:t xml:space="preserve">1200x1200 </w:t>
            </w:r>
            <w:proofErr w:type="spellStart"/>
            <w:r w:rsidRPr="00C57FE5">
              <w:rPr>
                <w:rFonts w:asciiTheme="minorHAnsi" w:hAnsiTheme="minorHAnsi" w:cstheme="minorHAnsi"/>
              </w:rPr>
              <w:t>dpi</w:t>
            </w:r>
            <w:proofErr w:type="spellEnd"/>
          </w:p>
        </w:tc>
        <w:tc>
          <w:tcPr>
            <w:tcW w:w="912" w:type="pct"/>
          </w:tcPr>
          <w:p w14:paraId="299645D5"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0501C241"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2F85E67B"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5519AFDE" w14:textId="77777777" w:rsidTr="00E43656">
        <w:trPr>
          <w:trHeight w:val="288"/>
        </w:trPr>
        <w:tc>
          <w:tcPr>
            <w:tcW w:w="252" w:type="pct"/>
          </w:tcPr>
          <w:p w14:paraId="5FC8ACA8" w14:textId="77777777" w:rsidR="00CC1EF1" w:rsidRPr="00C57FE5" w:rsidRDefault="00CC1EF1" w:rsidP="00C57FE5">
            <w:pPr>
              <w:pStyle w:val="ListParagraph"/>
              <w:numPr>
                <w:ilvl w:val="1"/>
                <w:numId w:val="2"/>
              </w:numPr>
              <w:spacing w:before="60" w:after="60"/>
              <w:jc w:val="center"/>
              <w:rPr>
                <w:rFonts w:asciiTheme="minorHAnsi" w:hAnsiTheme="minorHAnsi" w:cstheme="minorHAnsi"/>
              </w:rPr>
            </w:pPr>
          </w:p>
        </w:tc>
        <w:tc>
          <w:tcPr>
            <w:tcW w:w="810" w:type="pct"/>
          </w:tcPr>
          <w:p w14:paraId="3094868B" w14:textId="77777777"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bCs/>
              </w:rPr>
              <w:t>Rankinis popieriaus padavimas</w:t>
            </w:r>
          </w:p>
        </w:tc>
        <w:tc>
          <w:tcPr>
            <w:tcW w:w="1013" w:type="pct"/>
          </w:tcPr>
          <w:p w14:paraId="4CFA5059" w14:textId="77777777"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bCs/>
              </w:rPr>
              <w:t>Ne mažiau 100 lapų</w:t>
            </w:r>
          </w:p>
        </w:tc>
        <w:tc>
          <w:tcPr>
            <w:tcW w:w="912" w:type="pct"/>
          </w:tcPr>
          <w:p w14:paraId="39E9359B"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42BA5BE4"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026418D7"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2B3F6B14" w14:textId="77777777" w:rsidTr="00E43656">
        <w:trPr>
          <w:trHeight w:val="288"/>
        </w:trPr>
        <w:tc>
          <w:tcPr>
            <w:tcW w:w="252" w:type="pct"/>
          </w:tcPr>
          <w:p w14:paraId="557CC798" w14:textId="77777777" w:rsidR="00CC1EF1" w:rsidRPr="00C57FE5" w:rsidRDefault="00CC1EF1" w:rsidP="00C57FE5">
            <w:pPr>
              <w:pStyle w:val="ListParagraph"/>
              <w:numPr>
                <w:ilvl w:val="1"/>
                <w:numId w:val="2"/>
              </w:numPr>
              <w:spacing w:before="60" w:after="60"/>
              <w:jc w:val="center"/>
              <w:rPr>
                <w:rFonts w:asciiTheme="minorHAnsi" w:hAnsiTheme="minorHAnsi" w:cstheme="minorHAnsi"/>
              </w:rPr>
            </w:pPr>
          </w:p>
        </w:tc>
        <w:tc>
          <w:tcPr>
            <w:tcW w:w="810" w:type="pct"/>
          </w:tcPr>
          <w:p w14:paraId="2F01EAEF" w14:textId="77777777"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bCs/>
              </w:rPr>
              <w:t>Popieriaus talpa</w:t>
            </w:r>
          </w:p>
        </w:tc>
        <w:tc>
          <w:tcPr>
            <w:tcW w:w="1013" w:type="pct"/>
          </w:tcPr>
          <w:p w14:paraId="779EAF0F" w14:textId="77777777"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bCs/>
              </w:rPr>
              <w:t>Ne mažiau 500 lapų</w:t>
            </w:r>
          </w:p>
        </w:tc>
        <w:tc>
          <w:tcPr>
            <w:tcW w:w="912" w:type="pct"/>
          </w:tcPr>
          <w:p w14:paraId="1DAEC34B"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5486DD00"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54D93126"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0BCFE38E" w14:textId="77777777" w:rsidTr="00667523">
        <w:trPr>
          <w:trHeight w:val="288"/>
        </w:trPr>
        <w:tc>
          <w:tcPr>
            <w:tcW w:w="252" w:type="pct"/>
            <w:shd w:val="clear" w:color="auto" w:fill="auto"/>
          </w:tcPr>
          <w:p w14:paraId="4DAE9CCE" w14:textId="77777777" w:rsidR="00531A0E" w:rsidRPr="00667523" w:rsidRDefault="00531A0E" w:rsidP="00C57FE5">
            <w:pPr>
              <w:pStyle w:val="ListParagraph"/>
              <w:numPr>
                <w:ilvl w:val="1"/>
                <w:numId w:val="2"/>
              </w:numPr>
              <w:spacing w:before="60" w:after="60"/>
              <w:jc w:val="center"/>
              <w:rPr>
                <w:rFonts w:asciiTheme="minorHAnsi" w:hAnsiTheme="minorHAnsi" w:cstheme="minorHAnsi"/>
              </w:rPr>
            </w:pPr>
            <w:bookmarkStart w:id="0" w:name="_Hlk186723246"/>
          </w:p>
        </w:tc>
        <w:tc>
          <w:tcPr>
            <w:tcW w:w="810" w:type="pct"/>
            <w:shd w:val="clear" w:color="auto" w:fill="auto"/>
          </w:tcPr>
          <w:p w14:paraId="3EC2692C" w14:textId="754DBAD9" w:rsidR="00531A0E" w:rsidRPr="00667523" w:rsidRDefault="00531A0E" w:rsidP="000D6ECC">
            <w:pPr>
              <w:spacing w:before="60" w:after="60"/>
              <w:ind w:firstLine="0"/>
              <w:jc w:val="both"/>
              <w:rPr>
                <w:rFonts w:asciiTheme="minorHAnsi" w:hAnsiTheme="minorHAnsi" w:cstheme="minorHAnsi"/>
                <w:bCs/>
              </w:rPr>
            </w:pPr>
            <w:r w:rsidRPr="00667523">
              <w:rPr>
                <w:rFonts w:asciiTheme="minorHAnsi" w:hAnsiTheme="minorHAnsi" w:cstheme="minorHAnsi"/>
                <w:bCs/>
              </w:rPr>
              <w:t>Popieriaus išvedimo talpa</w:t>
            </w:r>
          </w:p>
        </w:tc>
        <w:tc>
          <w:tcPr>
            <w:tcW w:w="1013" w:type="pct"/>
            <w:shd w:val="clear" w:color="auto" w:fill="auto"/>
          </w:tcPr>
          <w:p w14:paraId="43498AC3" w14:textId="778E85DA" w:rsidR="00531A0E" w:rsidRPr="00667523" w:rsidRDefault="00531A0E" w:rsidP="000D6ECC">
            <w:pPr>
              <w:spacing w:before="60" w:after="60"/>
              <w:ind w:firstLine="0"/>
              <w:jc w:val="both"/>
              <w:rPr>
                <w:rFonts w:asciiTheme="minorHAnsi" w:hAnsiTheme="minorHAnsi" w:cstheme="minorHAnsi"/>
                <w:bCs/>
              </w:rPr>
            </w:pPr>
            <w:r w:rsidRPr="00667523">
              <w:rPr>
                <w:rFonts w:asciiTheme="minorHAnsi" w:hAnsiTheme="minorHAnsi" w:cstheme="minorHAnsi"/>
                <w:bCs/>
              </w:rPr>
              <w:t xml:space="preserve">Ne mažiau </w:t>
            </w:r>
            <w:r w:rsidR="00762D22" w:rsidRPr="00667523">
              <w:rPr>
                <w:rFonts w:asciiTheme="minorHAnsi" w:hAnsiTheme="minorHAnsi" w:cstheme="minorHAnsi"/>
                <w:bCs/>
              </w:rPr>
              <w:t>25</w:t>
            </w:r>
            <w:r w:rsidRPr="00667523">
              <w:rPr>
                <w:rFonts w:asciiTheme="minorHAnsi" w:hAnsiTheme="minorHAnsi" w:cstheme="minorHAnsi"/>
                <w:bCs/>
              </w:rPr>
              <w:t>0 lapų</w:t>
            </w:r>
          </w:p>
        </w:tc>
        <w:tc>
          <w:tcPr>
            <w:tcW w:w="912" w:type="pct"/>
          </w:tcPr>
          <w:p w14:paraId="775D2325" w14:textId="77777777" w:rsidR="00531A0E" w:rsidRPr="00C57FE5" w:rsidRDefault="00531A0E" w:rsidP="00C57FE5">
            <w:pPr>
              <w:spacing w:before="60" w:after="60"/>
              <w:ind w:firstLine="0"/>
              <w:jc w:val="center"/>
              <w:rPr>
                <w:rFonts w:asciiTheme="minorHAnsi" w:hAnsiTheme="minorHAnsi" w:cstheme="minorHAnsi"/>
              </w:rPr>
            </w:pPr>
          </w:p>
        </w:tc>
        <w:tc>
          <w:tcPr>
            <w:tcW w:w="810" w:type="pct"/>
          </w:tcPr>
          <w:p w14:paraId="4B1A2725" w14:textId="77777777" w:rsidR="00531A0E" w:rsidRPr="00C57FE5" w:rsidRDefault="00531A0E" w:rsidP="00C57FE5">
            <w:pPr>
              <w:spacing w:before="60" w:after="60"/>
              <w:ind w:firstLine="0"/>
              <w:jc w:val="center"/>
              <w:rPr>
                <w:rFonts w:asciiTheme="minorHAnsi" w:hAnsiTheme="minorHAnsi" w:cstheme="minorHAnsi"/>
              </w:rPr>
            </w:pPr>
          </w:p>
        </w:tc>
        <w:tc>
          <w:tcPr>
            <w:tcW w:w="1203" w:type="pct"/>
          </w:tcPr>
          <w:p w14:paraId="455C9513" w14:textId="77777777" w:rsidR="00531A0E" w:rsidRPr="00C57FE5" w:rsidRDefault="00531A0E" w:rsidP="00C57FE5">
            <w:pPr>
              <w:spacing w:before="60" w:after="60"/>
              <w:ind w:firstLine="0"/>
              <w:jc w:val="center"/>
              <w:rPr>
                <w:rFonts w:asciiTheme="minorHAnsi" w:hAnsiTheme="minorHAnsi" w:cstheme="minorHAnsi"/>
              </w:rPr>
            </w:pPr>
          </w:p>
        </w:tc>
      </w:tr>
      <w:bookmarkEnd w:id="0"/>
      <w:tr w:rsidR="00E43656" w:rsidRPr="00C57FE5" w14:paraId="530D8906" w14:textId="77777777" w:rsidTr="00E43656">
        <w:trPr>
          <w:trHeight w:val="288"/>
        </w:trPr>
        <w:tc>
          <w:tcPr>
            <w:tcW w:w="252" w:type="pct"/>
          </w:tcPr>
          <w:p w14:paraId="3AFBA3CD" w14:textId="77777777" w:rsidR="00CC1EF1" w:rsidRPr="00C57FE5" w:rsidRDefault="00CC1EF1" w:rsidP="00C57FE5">
            <w:pPr>
              <w:pStyle w:val="ListParagraph"/>
              <w:numPr>
                <w:ilvl w:val="1"/>
                <w:numId w:val="2"/>
              </w:numPr>
              <w:spacing w:before="60" w:after="60"/>
              <w:jc w:val="center"/>
              <w:rPr>
                <w:rFonts w:asciiTheme="minorHAnsi" w:hAnsiTheme="minorHAnsi" w:cstheme="minorHAnsi"/>
              </w:rPr>
            </w:pPr>
          </w:p>
        </w:tc>
        <w:tc>
          <w:tcPr>
            <w:tcW w:w="810" w:type="pct"/>
          </w:tcPr>
          <w:p w14:paraId="62C7B887" w14:textId="77777777"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bCs/>
              </w:rPr>
              <w:t>Automatinis popieriaus padavimas (ADF) skenavimui, kopijavimui</w:t>
            </w:r>
          </w:p>
        </w:tc>
        <w:tc>
          <w:tcPr>
            <w:tcW w:w="1013" w:type="pct"/>
          </w:tcPr>
          <w:p w14:paraId="22FEF0B5" w14:textId="77777777"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bCs/>
              </w:rPr>
              <w:t>Ne mažiau 50 lapų</w:t>
            </w:r>
          </w:p>
        </w:tc>
        <w:tc>
          <w:tcPr>
            <w:tcW w:w="912" w:type="pct"/>
          </w:tcPr>
          <w:p w14:paraId="2965052E"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23847CBF"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2CB2665B"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327D53AC" w14:textId="77777777" w:rsidTr="00E43656">
        <w:trPr>
          <w:trHeight w:val="288"/>
        </w:trPr>
        <w:tc>
          <w:tcPr>
            <w:tcW w:w="252" w:type="pct"/>
          </w:tcPr>
          <w:p w14:paraId="5CF2AA05" w14:textId="77777777" w:rsidR="00C43CD0" w:rsidRPr="00C57FE5" w:rsidRDefault="00C43CD0" w:rsidP="00C57FE5">
            <w:pPr>
              <w:pStyle w:val="ListParagraph"/>
              <w:numPr>
                <w:ilvl w:val="1"/>
                <w:numId w:val="2"/>
              </w:numPr>
              <w:spacing w:before="60" w:after="60"/>
              <w:jc w:val="center"/>
              <w:rPr>
                <w:rFonts w:asciiTheme="minorHAnsi" w:hAnsiTheme="minorHAnsi" w:cstheme="minorHAnsi"/>
              </w:rPr>
            </w:pPr>
          </w:p>
        </w:tc>
        <w:tc>
          <w:tcPr>
            <w:tcW w:w="810" w:type="pct"/>
          </w:tcPr>
          <w:p w14:paraId="647159DB" w14:textId="25024D4C" w:rsidR="00C43CD0" w:rsidRPr="00C57FE5" w:rsidRDefault="00C43CD0" w:rsidP="000D6ECC">
            <w:pPr>
              <w:spacing w:before="60" w:after="60"/>
              <w:ind w:firstLine="0"/>
              <w:jc w:val="both"/>
              <w:rPr>
                <w:rFonts w:asciiTheme="minorHAnsi" w:hAnsiTheme="minorHAnsi" w:cstheme="minorHAnsi"/>
                <w:bCs/>
              </w:rPr>
            </w:pPr>
            <w:r w:rsidRPr="00C43CD0">
              <w:rPr>
                <w:rFonts w:asciiTheme="minorHAnsi" w:hAnsiTheme="minorHAnsi" w:cstheme="minorHAnsi"/>
                <w:bCs/>
              </w:rPr>
              <w:t>Dokumentų siuntim</w:t>
            </w:r>
            <w:r>
              <w:rPr>
                <w:rFonts w:asciiTheme="minorHAnsi" w:hAnsiTheme="minorHAnsi" w:cstheme="minorHAnsi"/>
                <w:bCs/>
              </w:rPr>
              <w:t>as</w:t>
            </w:r>
            <w:r w:rsidRPr="00C43CD0">
              <w:rPr>
                <w:rFonts w:asciiTheme="minorHAnsi" w:hAnsiTheme="minorHAnsi" w:cstheme="minorHAnsi"/>
                <w:bCs/>
              </w:rPr>
              <w:t xml:space="preserve"> į pašto serverį ir dokumentų šablonų saugojim</w:t>
            </w:r>
            <w:r>
              <w:rPr>
                <w:rFonts w:asciiTheme="minorHAnsi" w:hAnsiTheme="minorHAnsi" w:cstheme="minorHAnsi"/>
                <w:bCs/>
              </w:rPr>
              <w:t>as</w:t>
            </w:r>
            <w:r w:rsidRPr="00C43CD0">
              <w:rPr>
                <w:rFonts w:asciiTheme="minorHAnsi" w:hAnsiTheme="minorHAnsi" w:cstheme="minorHAnsi"/>
                <w:bCs/>
              </w:rPr>
              <w:t xml:space="preserve"> įrenginio atmintyje</w:t>
            </w:r>
          </w:p>
        </w:tc>
        <w:tc>
          <w:tcPr>
            <w:tcW w:w="1013" w:type="pct"/>
          </w:tcPr>
          <w:p w14:paraId="304DF7A2" w14:textId="77777777" w:rsidR="00C43CD0" w:rsidRPr="00C43CD0" w:rsidRDefault="00C43CD0" w:rsidP="000D6ECC">
            <w:pPr>
              <w:spacing w:before="60" w:after="60"/>
              <w:ind w:firstLine="0"/>
              <w:jc w:val="both"/>
              <w:rPr>
                <w:rFonts w:asciiTheme="minorHAnsi" w:hAnsiTheme="minorHAnsi" w:cstheme="minorHAnsi"/>
                <w:bCs/>
              </w:rPr>
            </w:pPr>
            <w:r w:rsidRPr="00C43CD0">
              <w:rPr>
                <w:rFonts w:asciiTheme="minorHAnsi" w:hAnsiTheme="minorHAnsi" w:cstheme="minorHAnsi"/>
                <w:bCs/>
              </w:rPr>
              <w:t>Į el. paštą;</w:t>
            </w:r>
          </w:p>
          <w:p w14:paraId="6B9110CE" w14:textId="3A21E19C" w:rsidR="00C43CD0" w:rsidRPr="00C57FE5" w:rsidRDefault="00C43CD0" w:rsidP="000D6ECC">
            <w:pPr>
              <w:spacing w:before="60" w:after="60"/>
              <w:ind w:firstLine="0"/>
              <w:jc w:val="both"/>
              <w:rPr>
                <w:rFonts w:asciiTheme="minorHAnsi" w:hAnsiTheme="minorHAnsi" w:cstheme="minorHAnsi"/>
                <w:bCs/>
              </w:rPr>
            </w:pPr>
            <w:r w:rsidRPr="00C43CD0">
              <w:rPr>
                <w:rFonts w:asciiTheme="minorHAnsi" w:hAnsiTheme="minorHAnsi" w:cstheme="minorHAnsi"/>
                <w:bCs/>
              </w:rPr>
              <w:t>Į HDD arba kitoje vidinėje laikmenoje</w:t>
            </w:r>
          </w:p>
        </w:tc>
        <w:tc>
          <w:tcPr>
            <w:tcW w:w="912" w:type="pct"/>
          </w:tcPr>
          <w:p w14:paraId="373E9E68" w14:textId="77777777" w:rsidR="00C43CD0" w:rsidRPr="00C57FE5" w:rsidRDefault="00C43CD0" w:rsidP="00C57FE5">
            <w:pPr>
              <w:spacing w:before="60" w:after="60"/>
              <w:ind w:firstLine="0"/>
              <w:jc w:val="center"/>
              <w:rPr>
                <w:rFonts w:asciiTheme="minorHAnsi" w:hAnsiTheme="minorHAnsi" w:cstheme="minorHAnsi"/>
              </w:rPr>
            </w:pPr>
          </w:p>
        </w:tc>
        <w:tc>
          <w:tcPr>
            <w:tcW w:w="810" w:type="pct"/>
          </w:tcPr>
          <w:p w14:paraId="784FC116" w14:textId="77777777" w:rsidR="00C43CD0" w:rsidRPr="00C57FE5" w:rsidRDefault="00C43CD0" w:rsidP="00C57FE5">
            <w:pPr>
              <w:spacing w:before="60" w:after="60"/>
              <w:ind w:firstLine="0"/>
              <w:jc w:val="center"/>
              <w:rPr>
                <w:rFonts w:asciiTheme="minorHAnsi" w:hAnsiTheme="minorHAnsi" w:cstheme="minorHAnsi"/>
              </w:rPr>
            </w:pPr>
          </w:p>
        </w:tc>
        <w:tc>
          <w:tcPr>
            <w:tcW w:w="1203" w:type="pct"/>
          </w:tcPr>
          <w:p w14:paraId="26AF69DF" w14:textId="77777777" w:rsidR="00C43CD0" w:rsidRPr="00C57FE5" w:rsidRDefault="00C43CD0" w:rsidP="00C57FE5">
            <w:pPr>
              <w:spacing w:before="60" w:after="60"/>
              <w:ind w:firstLine="0"/>
              <w:jc w:val="center"/>
              <w:rPr>
                <w:rFonts w:asciiTheme="minorHAnsi" w:hAnsiTheme="minorHAnsi" w:cstheme="minorHAnsi"/>
              </w:rPr>
            </w:pPr>
          </w:p>
        </w:tc>
      </w:tr>
      <w:tr w:rsidR="00E43656" w:rsidRPr="00C57FE5" w14:paraId="28EE7D21" w14:textId="77777777" w:rsidTr="00E43656">
        <w:trPr>
          <w:trHeight w:val="288"/>
        </w:trPr>
        <w:tc>
          <w:tcPr>
            <w:tcW w:w="252" w:type="pct"/>
          </w:tcPr>
          <w:p w14:paraId="494E8E76" w14:textId="77777777" w:rsidR="00CC1EF1" w:rsidRPr="00C57FE5" w:rsidRDefault="00CC1EF1" w:rsidP="00C57FE5">
            <w:pPr>
              <w:pStyle w:val="ListParagraph"/>
              <w:numPr>
                <w:ilvl w:val="1"/>
                <w:numId w:val="2"/>
              </w:numPr>
              <w:spacing w:before="60" w:after="60"/>
              <w:jc w:val="center"/>
              <w:rPr>
                <w:rFonts w:asciiTheme="minorHAnsi" w:hAnsiTheme="minorHAnsi" w:cstheme="minorHAnsi"/>
              </w:rPr>
            </w:pPr>
          </w:p>
        </w:tc>
        <w:tc>
          <w:tcPr>
            <w:tcW w:w="810" w:type="pct"/>
          </w:tcPr>
          <w:p w14:paraId="65BC1231" w14:textId="77777777"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bCs/>
              </w:rPr>
              <w:t>Įrenginio atmintis</w:t>
            </w:r>
          </w:p>
        </w:tc>
        <w:tc>
          <w:tcPr>
            <w:tcW w:w="1013" w:type="pct"/>
          </w:tcPr>
          <w:p w14:paraId="7B12CD05" w14:textId="77777777"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bCs/>
              </w:rPr>
              <w:t>Ne mažiau nei 2GB</w:t>
            </w:r>
          </w:p>
        </w:tc>
        <w:tc>
          <w:tcPr>
            <w:tcW w:w="912" w:type="pct"/>
          </w:tcPr>
          <w:p w14:paraId="1B503640"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6F3DEB6C"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357D7496"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4653EC59" w14:textId="77777777" w:rsidTr="00E43656">
        <w:trPr>
          <w:trHeight w:val="288"/>
        </w:trPr>
        <w:tc>
          <w:tcPr>
            <w:tcW w:w="252" w:type="pct"/>
          </w:tcPr>
          <w:p w14:paraId="60431E46" w14:textId="77777777" w:rsidR="00CC1EF1" w:rsidRPr="00C57FE5" w:rsidRDefault="00CC1EF1" w:rsidP="00C57FE5">
            <w:pPr>
              <w:pStyle w:val="ListParagraph"/>
              <w:numPr>
                <w:ilvl w:val="1"/>
                <w:numId w:val="2"/>
              </w:numPr>
              <w:spacing w:before="60" w:after="60"/>
              <w:jc w:val="center"/>
              <w:rPr>
                <w:rFonts w:asciiTheme="minorHAnsi" w:hAnsiTheme="minorHAnsi" w:cstheme="minorHAnsi"/>
              </w:rPr>
            </w:pPr>
          </w:p>
        </w:tc>
        <w:tc>
          <w:tcPr>
            <w:tcW w:w="810" w:type="pct"/>
          </w:tcPr>
          <w:p w14:paraId="09ED419E" w14:textId="77777777"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rPr>
              <w:t>Vidinis kietasis diskas</w:t>
            </w:r>
          </w:p>
        </w:tc>
        <w:tc>
          <w:tcPr>
            <w:tcW w:w="1013" w:type="pct"/>
          </w:tcPr>
          <w:p w14:paraId="6DFB0A3C" w14:textId="77777777"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bCs/>
              </w:rPr>
              <w:t xml:space="preserve">Ne mažiau nei 250GB su duomenų kodavimu ne mažiau kaip 256 </w:t>
            </w:r>
            <w:proofErr w:type="spellStart"/>
            <w:r w:rsidRPr="00C57FE5">
              <w:rPr>
                <w:rFonts w:asciiTheme="minorHAnsi" w:hAnsiTheme="minorHAnsi" w:cstheme="minorHAnsi"/>
                <w:bCs/>
              </w:rPr>
              <w:t>bit</w:t>
            </w:r>
            <w:proofErr w:type="spellEnd"/>
          </w:p>
        </w:tc>
        <w:tc>
          <w:tcPr>
            <w:tcW w:w="912" w:type="pct"/>
          </w:tcPr>
          <w:p w14:paraId="52C496B5"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5AD681C8"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723DC24D"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5B0844DA" w14:textId="77777777" w:rsidTr="00E43656">
        <w:trPr>
          <w:trHeight w:val="288"/>
        </w:trPr>
        <w:tc>
          <w:tcPr>
            <w:tcW w:w="252" w:type="pct"/>
          </w:tcPr>
          <w:p w14:paraId="784BAF5C" w14:textId="77777777" w:rsidR="00156334" w:rsidRPr="00C57FE5" w:rsidRDefault="00156334" w:rsidP="00C57FE5">
            <w:pPr>
              <w:pStyle w:val="ListParagraph"/>
              <w:numPr>
                <w:ilvl w:val="1"/>
                <w:numId w:val="2"/>
              </w:numPr>
              <w:spacing w:before="60" w:after="60"/>
              <w:jc w:val="center"/>
              <w:rPr>
                <w:rFonts w:asciiTheme="minorHAnsi" w:hAnsiTheme="minorHAnsi" w:cstheme="minorHAnsi"/>
              </w:rPr>
            </w:pPr>
          </w:p>
        </w:tc>
        <w:tc>
          <w:tcPr>
            <w:tcW w:w="810" w:type="pct"/>
          </w:tcPr>
          <w:p w14:paraId="0A9365BB" w14:textId="2DF304C9" w:rsidR="00156334" w:rsidRPr="00C57FE5" w:rsidRDefault="00156334" w:rsidP="000D6ECC">
            <w:pPr>
              <w:spacing w:before="60" w:after="60"/>
              <w:ind w:firstLine="0"/>
              <w:jc w:val="both"/>
              <w:rPr>
                <w:rFonts w:asciiTheme="minorHAnsi" w:hAnsiTheme="minorHAnsi" w:cstheme="minorHAnsi"/>
              </w:rPr>
            </w:pPr>
            <w:r>
              <w:rPr>
                <w:rFonts w:asciiTheme="minorHAnsi" w:hAnsiTheme="minorHAnsi" w:cstheme="minorHAnsi"/>
              </w:rPr>
              <w:t>Valdymo displėjus</w:t>
            </w:r>
          </w:p>
        </w:tc>
        <w:tc>
          <w:tcPr>
            <w:tcW w:w="1013" w:type="pct"/>
          </w:tcPr>
          <w:p w14:paraId="53B27832" w14:textId="215A1C39" w:rsidR="00156334" w:rsidRPr="00C57FE5" w:rsidRDefault="00156334" w:rsidP="000D6ECC">
            <w:pPr>
              <w:spacing w:before="60" w:after="60"/>
              <w:ind w:firstLine="0"/>
              <w:jc w:val="both"/>
              <w:rPr>
                <w:rFonts w:asciiTheme="minorHAnsi" w:hAnsiTheme="minorHAnsi" w:cstheme="minorHAnsi"/>
                <w:bCs/>
              </w:rPr>
            </w:pPr>
            <w:r>
              <w:rPr>
                <w:rFonts w:asciiTheme="minorHAnsi" w:hAnsiTheme="minorHAnsi" w:cstheme="minorHAnsi"/>
                <w:bCs/>
              </w:rPr>
              <w:t>T</w:t>
            </w:r>
            <w:r w:rsidRPr="00156334">
              <w:rPr>
                <w:rFonts w:asciiTheme="minorHAnsi" w:hAnsiTheme="minorHAnsi" w:cstheme="minorHAnsi"/>
                <w:bCs/>
              </w:rPr>
              <w:t>uri būti lietimui jautrus, spalvotas. Displėjaus pagalba turi būti galimybė atlikti pagrindines daugiafunkcinio spausdintuvo funkcijas</w:t>
            </w:r>
            <w:r w:rsidR="0057254E">
              <w:rPr>
                <w:rFonts w:asciiTheme="minorHAnsi" w:hAnsiTheme="minorHAnsi" w:cstheme="minorHAnsi"/>
                <w:bCs/>
              </w:rPr>
              <w:t xml:space="preserve"> (spausdinimas, skanavimas, kopijavimas)</w:t>
            </w:r>
            <w:r w:rsidR="00EF30F2">
              <w:rPr>
                <w:rFonts w:asciiTheme="minorHAnsi" w:hAnsiTheme="minorHAnsi" w:cstheme="minorHAnsi"/>
                <w:bCs/>
              </w:rPr>
              <w:t xml:space="preserve">. </w:t>
            </w:r>
            <w:r w:rsidR="00EF30F2" w:rsidRPr="00EF30F2">
              <w:rPr>
                <w:rFonts w:asciiTheme="minorHAnsi" w:hAnsiTheme="minorHAnsi" w:cstheme="minorHAnsi"/>
                <w:bCs/>
              </w:rPr>
              <w:t>Ne mažiau 4 colių</w:t>
            </w:r>
          </w:p>
        </w:tc>
        <w:tc>
          <w:tcPr>
            <w:tcW w:w="912" w:type="pct"/>
          </w:tcPr>
          <w:p w14:paraId="00B9F806" w14:textId="77777777" w:rsidR="00156334" w:rsidRPr="00C57FE5" w:rsidRDefault="00156334" w:rsidP="00C57FE5">
            <w:pPr>
              <w:spacing w:before="60" w:after="60"/>
              <w:ind w:firstLine="0"/>
              <w:jc w:val="center"/>
              <w:rPr>
                <w:rFonts w:asciiTheme="minorHAnsi" w:hAnsiTheme="minorHAnsi" w:cstheme="minorHAnsi"/>
              </w:rPr>
            </w:pPr>
          </w:p>
        </w:tc>
        <w:tc>
          <w:tcPr>
            <w:tcW w:w="810" w:type="pct"/>
          </w:tcPr>
          <w:p w14:paraId="796CBA32" w14:textId="77777777" w:rsidR="00156334" w:rsidRPr="00C57FE5" w:rsidRDefault="00156334" w:rsidP="00C57FE5">
            <w:pPr>
              <w:spacing w:before="60" w:after="60"/>
              <w:ind w:firstLine="0"/>
              <w:jc w:val="center"/>
              <w:rPr>
                <w:rFonts w:asciiTheme="minorHAnsi" w:hAnsiTheme="minorHAnsi" w:cstheme="minorHAnsi"/>
              </w:rPr>
            </w:pPr>
          </w:p>
        </w:tc>
        <w:tc>
          <w:tcPr>
            <w:tcW w:w="1203" w:type="pct"/>
          </w:tcPr>
          <w:p w14:paraId="5B2FFCF6" w14:textId="77777777" w:rsidR="00156334" w:rsidRPr="00C57FE5" w:rsidRDefault="00156334" w:rsidP="00C57FE5">
            <w:pPr>
              <w:spacing w:before="60" w:after="60"/>
              <w:ind w:firstLine="0"/>
              <w:jc w:val="center"/>
              <w:rPr>
                <w:rFonts w:asciiTheme="minorHAnsi" w:hAnsiTheme="minorHAnsi" w:cstheme="minorHAnsi"/>
              </w:rPr>
            </w:pPr>
          </w:p>
        </w:tc>
      </w:tr>
      <w:tr w:rsidR="00E43656" w:rsidRPr="00C57FE5" w14:paraId="153D3A94" w14:textId="77777777" w:rsidTr="00E43656">
        <w:trPr>
          <w:trHeight w:val="288"/>
        </w:trPr>
        <w:tc>
          <w:tcPr>
            <w:tcW w:w="252" w:type="pct"/>
          </w:tcPr>
          <w:p w14:paraId="1C9EED39" w14:textId="77777777" w:rsidR="00CC1EF1" w:rsidRPr="00C57FE5" w:rsidRDefault="00CC1EF1" w:rsidP="00C57FE5">
            <w:pPr>
              <w:pStyle w:val="ListParagraph"/>
              <w:numPr>
                <w:ilvl w:val="1"/>
                <w:numId w:val="2"/>
              </w:numPr>
              <w:spacing w:before="60" w:after="60"/>
              <w:jc w:val="center"/>
              <w:rPr>
                <w:rFonts w:asciiTheme="minorHAnsi" w:hAnsiTheme="minorHAnsi" w:cstheme="minorHAnsi"/>
              </w:rPr>
            </w:pPr>
          </w:p>
        </w:tc>
        <w:tc>
          <w:tcPr>
            <w:tcW w:w="810" w:type="pct"/>
          </w:tcPr>
          <w:p w14:paraId="17FF63D9" w14:textId="77777777" w:rsidR="00CC1EF1" w:rsidRPr="00C57FE5" w:rsidRDefault="00CC1EF1" w:rsidP="000D6ECC">
            <w:pPr>
              <w:spacing w:before="60" w:after="60"/>
              <w:ind w:firstLine="0"/>
              <w:jc w:val="both"/>
              <w:rPr>
                <w:rFonts w:asciiTheme="minorHAnsi" w:hAnsiTheme="minorHAnsi" w:cstheme="minorHAnsi"/>
              </w:rPr>
            </w:pPr>
            <w:r w:rsidRPr="00C57FE5">
              <w:rPr>
                <w:rFonts w:asciiTheme="minorHAnsi" w:hAnsiTheme="minorHAnsi" w:cstheme="minorHAnsi"/>
              </w:rPr>
              <w:t>Programinės įrangos pavadinimas</w:t>
            </w:r>
          </w:p>
        </w:tc>
        <w:tc>
          <w:tcPr>
            <w:tcW w:w="1013" w:type="pct"/>
          </w:tcPr>
          <w:p w14:paraId="3BA641E4" w14:textId="1AC5A373"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rPr>
              <w:t xml:space="preserve">Programinės įrangos pavadinimas, gamintojas, </w:t>
            </w:r>
            <w:r w:rsidR="0087635C">
              <w:rPr>
                <w:rFonts w:asciiTheme="minorHAnsi" w:hAnsiTheme="minorHAnsi" w:cstheme="minorHAnsi"/>
              </w:rPr>
              <w:t xml:space="preserve">gamintojo kilmės šalis, </w:t>
            </w:r>
            <w:r w:rsidRPr="00C57FE5">
              <w:rPr>
                <w:rFonts w:asciiTheme="minorHAnsi" w:hAnsiTheme="minorHAnsi" w:cstheme="minorHAnsi"/>
              </w:rPr>
              <w:t>versij</w:t>
            </w:r>
            <w:r w:rsidR="00EF30F2">
              <w:rPr>
                <w:rFonts w:asciiTheme="minorHAnsi" w:hAnsiTheme="minorHAnsi" w:cstheme="minorHAnsi"/>
              </w:rPr>
              <w:t>a</w:t>
            </w:r>
            <w:r w:rsidRPr="00C57FE5">
              <w:rPr>
                <w:rFonts w:asciiTheme="minorHAnsi" w:hAnsiTheme="minorHAnsi" w:cstheme="minorHAnsi"/>
              </w:rPr>
              <w:t xml:space="preserve"> (nurodyti)</w:t>
            </w:r>
          </w:p>
        </w:tc>
        <w:tc>
          <w:tcPr>
            <w:tcW w:w="912" w:type="pct"/>
          </w:tcPr>
          <w:p w14:paraId="743A9B4C"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076499CA"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396C9281"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601B2B95" w14:textId="77777777" w:rsidTr="00E43656">
        <w:trPr>
          <w:trHeight w:val="288"/>
        </w:trPr>
        <w:tc>
          <w:tcPr>
            <w:tcW w:w="252" w:type="pct"/>
          </w:tcPr>
          <w:p w14:paraId="4C82BCFE" w14:textId="77777777" w:rsidR="00EF30F2" w:rsidRPr="00C57FE5" w:rsidRDefault="00EF30F2" w:rsidP="00C57FE5">
            <w:pPr>
              <w:pStyle w:val="ListParagraph"/>
              <w:numPr>
                <w:ilvl w:val="1"/>
                <w:numId w:val="2"/>
              </w:numPr>
              <w:spacing w:before="60" w:after="60"/>
              <w:jc w:val="center"/>
              <w:rPr>
                <w:rFonts w:asciiTheme="minorHAnsi" w:hAnsiTheme="minorHAnsi" w:cstheme="minorHAnsi"/>
              </w:rPr>
            </w:pPr>
          </w:p>
        </w:tc>
        <w:tc>
          <w:tcPr>
            <w:tcW w:w="810" w:type="pct"/>
          </w:tcPr>
          <w:p w14:paraId="4E992E52" w14:textId="245414CF" w:rsidR="00EF30F2" w:rsidRPr="00C57FE5" w:rsidRDefault="00EF30F2" w:rsidP="000D6ECC">
            <w:pPr>
              <w:spacing w:before="60" w:after="60"/>
              <w:ind w:firstLine="0"/>
              <w:jc w:val="both"/>
              <w:rPr>
                <w:rFonts w:asciiTheme="minorHAnsi" w:hAnsiTheme="minorHAnsi" w:cstheme="minorHAnsi"/>
              </w:rPr>
            </w:pPr>
            <w:r>
              <w:rPr>
                <w:rFonts w:asciiTheme="minorHAnsi" w:hAnsiTheme="minorHAnsi" w:cstheme="minorHAnsi"/>
              </w:rPr>
              <w:t>Jungtys</w:t>
            </w:r>
          </w:p>
        </w:tc>
        <w:tc>
          <w:tcPr>
            <w:tcW w:w="1013" w:type="pct"/>
          </w:tcPr>
          <w:p w14:paraId="6592D5A8" w14:textId="4A91CB71" w:rsidR="00EF30F2" w:rsidRPr="00C57FE5" w:rsidRDefault="00EF30F2" w:rsidP="000D6ECC">
            <w:pPr>
              <w:spacing w:before="60" w:after="60"/>
              <w:ind w:firstLine="0"/>
              <w:jc w:val="both"/>
              <w:rPr>
                <w:rFonts w:asciiTheme="minorHAnsi" w:hAnsiTheme="minorHAnsi" w:cstheme="minorHAnsi"/>
              </w:rPr>
            </w:pPr>
            <w:r w:rsidRPr="00A85CBA">
              <w:rPr>
                <w:rFonts w:asciiTheme="minorHAnsi" w:hAnsiTheme="minorHAnsi" w:cstheme="minorHAnsi"/>
              </w:rPr>
              <w:t>Ne blogesnė kaip 10/100/1000 Base-TX</w:t>
            </w:r>
          </w:p>
        </w:tc>
        <w:tc>
          <w:tcPr>
            <w:tcW w:w="912" w:type="pct"/>
          </w:tcPr>
          <w:p w14:paraId="4D1B6E04" w14:textId="77777777" w:rsidR="00EF30F2" w:rsidRPr="00C57FE5" w:rsidRDefault="00EF30F2" w:rsidP="00C57FE5">
            <w:pPr>
              <w:spacing w:before="60" w:after="60"/>
              <w:ind w:firstLine="0"/>
              <w:jc w:val="center"/>
              <w:rPr>
                <w:rFonts w:asciiTheme="minorHAnsi" w:hAnsiTheme="minorHAnsi" w:cstheme="minorHAnsi"/>
              </w:rPr>
            </w:pPr>
          </w:p>
        </w:tc>
        <w:tc>
          <w:tcPr>
            <w:tcW w:w="810" w:type="pct"/>
          </w:tcPr>
          <w:p w14:paraId="30585D15" w14:textId="77777777" w:rsidR="00EF30F2" w:rsidRPr="00C57FE5" w:rsidRDefault="00EF30F2" w:rsidP="00C57FE5">
            <w:pPr>
              <w:spacing w:before="60" w:after="60"/>
              <w:ind w:firstLine="0"/>
              <w:jc w:val="center"/>
              <w:rPr>
                <w:rFonts w:asciiTheme="minorHAnsi" w:hAnsiTheme="minorHAnsi" w:cstheme="minorHAnsi"/>
              </w:rPr>
            </w:pPr>
          </w:p>
        </w:tc>
        <w:tc>
          <w:tcPr>
            <w:tcW w:w="1203" w:type="pct"/>
          </w:tcPr>
          <w:p w14:paraId="48F7A8FF" w14:textId="77777777" w:rsidR="00EF30F2" w:rsidRPr="00C57FE5" w:rsidRDefault="00EF30F2" w:rsidP="00C57FE5">
            <w:pPr>
              <w:spacing w:before="60" w:after="60"/>
              <w:ind w:firstLine="0"/>
              <w:jc w:val="center"/>
              <w:rPr>
                <w:rFonts w:asciiTheme="minorHAnsi" w:hAnsiTheme="minorHAnsi" w:cstheme="minorHAnsi"/>
              </w:rPr>
            </w:pPr>
          </w:p>
        </w:tc>
      </w:tr>
      <w:tr w:rsidR="00E43656" w:rsidRPr="00C57FE5" w14:paraId="72998389" w14:textId="77777777" w:rsidTr="00E43656">
        <w:trPr>
          <w:trHeight w:val="288"/>
        </w:trPr>
        <w:tc>
          <w:tcPr>
            <w:tcW w:w="252" w:type="pct"/>
          </w:tcPr>
          <w:p w14:paraId="120EE810" w14:textId="77777777" w:rsidR="008270A7" w:rsidRPr="00C57FE5" w:rsidRDefault="008270A7" w:rsidP="00C57FE5">
            <w:pPr>
              <w:pStyle w:val="ListParagraph"/>
              <w:numPr>
                <w:ilvl w:val="1"/>
                <w:numId w:val="2"/>
              </w:numPr>
              <w:spacing w:before="60" w:after="60"/>
              <w:jc w:val="center"/>
              <w:rPr>
                <w:rFonts w:asciiTheme="minorHAnsi" w:hAnsiTheme="minorHAnsi" w:cstheme="minorHAnsi"/>
              </w:rPr>
            </w:pPr>
          </w:p>
        </w:tc>
        <w:tc>
          <w:tcPr>
            <w:tcW w:w="810" w:type="pct"/>
          </w:tcPr>
          <w:p w14:paraId="60E977B1" w14:textId="7AEAD57F" w:rsidR="008270A7" w:rsidRPr="00C57FE5" w:rsidRDefault="008270A7" w:rsidP="000D6ECC">
            <w:pPr>
              <w:spacing w:before="60" w:after="60"/>
              <w:ind w:firstLine="0"/>
              <w:jc w:val="both"/>
              <w:rPr>
                <w:rFonts w:asciiTheme="minorHAnsi" w:hAnsiTheme="minorHAnsi" w:cstheme="minorHAnsi"/>
                <w:color w:val="000000"/>
              </w:rPr>
            </w:pPr>
            <w:r>
              <w:rPr>
                <w:rFonts w:asciiTheme="minorHAnsi" w:hAnsiTheme="minorHAnsi" w:cstheme="minorHAnsi"/>
                <w:color w:val="000000"/>
              </w:rPr>
              <w:t>E</w:t>
            </w:r>
            <w:r w:rsidRPr="008270A7">
              <w:rPr>
                <w:rFonts w:asciiTheme="minorHAnsi" w:hAnsiTheme="minorHAnsi" w:cstheme="minorHAnsi"/>
                <w:color w:val="000000"/>
              </w:rPr>
              <w:t>ksploatacinių medžiagų juodos  spalvos kasetei išeiga (A4 formato lapais prie standartinio 5% padengimo)</w:t>
            </w:r>
          </w:p>
        </w:tc>
        <w:tc>
          <w:tcPr>
            <w:tcW w:w="1013" w:type="pct"/>
          </w:tcPr>
          <w:p w14:paraId="77A19EE2" w14:textId="7E87FFBC" w:rsidR="008270A7" w:rsidRPr="00C57FE5" w:rsidRDefault="008270A7" w:rsidP="000D6ECC">
            <w:pPr>
              <w:spacing w:before="60" w:after="60"/>
              <w:ind w:firstLine="0"/>
              <w:jc w:val="both"/>
              <w:rPr>
                <w:rFonts w:asciiTheme="minorHAnsi" w:hAnsiTheme="minorHAnsi" w:cstheme="minorHAnsi"/>
                <w:color w:val="000000"/>
              </w:rPr>
            </w:pPr>
            <w:r w:rsidRPr="008270A7">
              <w:rPr>
                <w:rFonts w:asciiTheme="minorHAnsi" w:hAnsiTheme="minorHAnsi" w:cstheme="minorHAnsi"/>
                <w:color w:val="000000"/>
              </w:rPr>
              <w:t>Ne mažiau kaip 20000</w:t>
            </w:r>
          </w:p>
        </w:tc>
        <w:tc>
          <w:tcPr>
            <w:tcW w:w="912" w:type="pct"/>
          </w:tcPr>
          <w:p w14:paraId="0E593F49" w14:textId="77777777" w:rsidR="008270A7" w:rsidRPr="00C57FE5" w:rsidRDefault="008270A7" w:rsidP="00C57FE5">
            <w:pPr>
              <w:spacing w:before="60" w:after="60"/>
              <w:ind w:firstLine="0"/>
              <w:jc w:val="center"/>
              <w:rPr>
                <w:rFonts w:asciiTheme="minorHAnsi" w:hAnsiTheme="minorHAnsi" w:cstheme="minorHAnsi"/>
              </w:rPr>
            </w:pPr>
          </w:p>
        </w:tc>
        <w:tc>
          <w:tcPr>
            <w:tcW w:w="810" w:type="pct"/>
          </w:tcPr>
          <w:p w14:paraId="10DD9EAD" w14:textId="77777777" w:rsidR="008270A7" w:rsidRPr="00C57FE5" w:rsidRDefault="008270A7" w:rsidP="00C57FE5">
            <w:pPr>
              <w:spacing w:before="60" w:after="60"/>
              <w:ind w:firstLine="0"/>
              <w:jc w:val="center"/>
              <w:rPr>
                <w:rFonts w:asciiTheme="minorHAnsi" w:hAnsiTheme="minorHAnsi" w:cstheme="minorHAnsi"/>
              </w:rPr>
            </w:pPr>
          </w:p>
        </w:tc>
        <w:tc>
          <w:tcPr>
            <w:tcW w:w="1203" w:type="pct"/>
          </w:tcPr>
          <w:p w14:paraId="211D0D72" w14:textId="77777777" w:rsidR="008270A7" w:rsidRPr="00C57FE5" w:rsidRDefault="008270A7" w:rsidP="00C57FE5">
            <w:pPr>
              <w:spacing w:before="60" w:after="60"/>
              <w:ind w:firstLine="0"/>
              <w:jc w:val="center"/>
              <w:rPr>
                <w:rFonts w:asciiTheme="minorHAnsi" w:hAnsiTheme="minorHAnsi" w:cstheme="minorHAnsi"/>
              </w:rPr>
            </w:pPr>
          </w:p>
        </w:tc>
      </w:tr>
      <w:tr w:rsidR="00E43656" w:rsidRPr="00C57FE5" w14:paraId="63FAA381" w14:textId="77777777" w:rsidTr="00E43656">
        <w:trPr>
          <w:trHeight w:val="288"/>
        </w:trPr>
        <w:tc>
          <w:tcPr>
            <w:tcW w:w="252" w:type="pct"/>
          </w:tcPr>
          <w:p w14:paraId="4CA9EDEC" w14:textId="77777777" w:rsidR="004A0170" w:rsidRPr="00C57FE5" w:rsidRDefault="004A0170" w:rsidP="00C57FE5">
            <w:pPr>
              <w:pStyle w:val="ListParagraph"/>
              <w:numPr>
                <w:ilvl w:val="1"/>
                <w:numId w:val="2"/>
              </w:numPr>
              <w:spacing w:before="60" w:after="60"/>
              <w:jc w:val="center"/>
              <w:rPr>
                <w:rFonts w:asciiTheme="minorHAnsi" w:hAnsiTheme="minorHAnsi" w:cstheme="minorHAnsi"/>
              </w:rPr>
            </w:pPr>
          </w:p>
        </w:tc>
        <w:tc>
          <w:tcPr>
            <w:tcW w:w="810" w:type="pct"/>
          </w:tcPr>
          <w:p w14:paraId="2E195EA9" w14:textId="626715D2" w:rsidR="004A0170" w:rsidRPr="00C57FE5" w:rsidRDefault="003B72E2" w:rsidP="000D6ECC">
            <w:pPr>
              <w:spacing w:before="60" w:after="60"/>
              <w:ind w:firstLine="0"/>
              <w:jc w:val="both"/>
              <w:rPr>
                <w:rFonts w:asciiTheme="minorHAnsi" w:hAnsiTheme="minorHAnsi" w:cstheme="minorHAnsi"/>
              </w:rPr>
            </w:pPr>
            <w:r w:rsidRPr="00C57FE5">
              <w:rPr>
                <w:rFonts w:asciiTheme="minorHAnsi" w:hAnsiTheme="minorHAnsi" w:cstheme="minorHAnsi"/>
                <w:color w:val="000000"/>
              </w:rPr>
              <w:t xml:space="preserve">Spausdinimo įranga, kurios vienspalvio spausdinimo ar kopijavimo greitis </w:t>
            </w:r>
            <w:r w:rsidRPr="00C57FE5">
              <w:rPr>
                <w:rFonts w:asciiTheme="minorHAnsi" w:hAnsiTheme="minorHAnsi" w:cstheme="minorHAnsi"/>
                <w:color w:val="000000"/>
              </w:rPr>
              <w:lastRenderedPageBreak/>
              <w:t xml:space="preserve">didesnis kaip 25 A4 formato lapai per minutę, turi turėti automatinio dvipusio spausdinimo ir (ar) kopijavimo įtaisą (angl. </w:t>
            </w:r>
            <w:proofErr w:type="spellStart"/>
            <w:r w:rsidRPr="00C57FE5">
              <w:rPr>
                <w:rFonts w:asciiTheme="minorHAnsi" w:hAnsiTheme="minorHAnsi" w:cstheme="minorHAnsi"/>
                <w:color w:val="000000"/>
              </w:rPr>
              <w:t>duplex</w:t>
            </w:r>
            <w:proofErr w:type="spellEnd"/>
            <w:r w:rsidRPr="00C57FE5">
              <w:rPr>
                <w:rFonts w:asciiTheme="minorHAnsi" w:hAnsiTheme="minorHAnsi" w:cstheme="minorHAnsi"/>
                <w:color w:val="000000"/>
              </w:rPr>
              <w:t>). Kita įranga, kurios veikimo greitis mažesnis, turi turėti bent rankinio valdymo funkciją (kopijavimo aparatai) arba galimybę su papildoma programine įranga įdiegti dvipusio spausdinimo ant A4 formato popieriaus funkciją (spausdintuvai, daugiafunkciniai įrenginiai)</w:t>
            </w:r>
          </w:p>
        </w:tc>
        <w:tc>
          <w:tcPr>
            <w:tcW w:w="1013" w:type="pct"/>
          </w:tcPr>
          <w:p w14:paraId="1E5150C3" w14:textId="7BD79C40" w:rsidR="004A0170" w:rsidRPr="00C57FE5" w:rsidRDefault="003B72E2" w:rsidP="000D6ECC">
            <w:pPr>
              <w:spacing w:before="60" w:after="60"/>
              <w:ind w:firstLine="0"/>
              <w:jc w:val="both"/>
              <w:rPr>
                <w:rFonts w:asciiTheme="minorHAnsi" w:hAnsiTheme="minorHAnsi" w:cstheme="minorHAnsi"/>
              </w:rPr>
            </w:pPr>
            <w:r w:rsidRPr="00C57FE5">
              <w:rPr>
                <w:rFonts w:asciiTheme="minorHAnsi" w:hAnsiTheme="minorHAnsi" w:cstheme="minorHAnsi"/>
                <w:color w:val="000000"/>
              </w:rPr>
              <w:lastRenderedPageBreak/>
              <w:t xml:space="preserve">Atitiktį reikalavimams įrodantys dokumentai: ekologinis ženklas </w:t>
            </w:r>
            <w:proofErr w:type="spellStart"/>
            <w:r w:rsidRPr="00C57FE5">
              <w:rPr>
                <w:rFonts w:asciiTheme="minorHAnsi" w:hAnsiTheme="minorHAnsi" w:cstheme="minorHAnsi"/>
                <w:color w:val="000000"/>
              </w:rPr>
              <w:t>European</w:t>
            </w:r>
            <w:proofErr w:type="spellEnd"/>
            <w:r w:rsidRPr="00C57FE5">
              <w:rPr>
                <w:rFonts w:asciiTheme="minorHAnsi" w:hAnsiTheme="minorHAnsi" w:cstheme="minorHAnsi"/>
                <w:color w:val="000000"/>
              </w:rPr>
              <w:t xml:space="preserve"> </w:t>
            </w:r>
            <w:proofErr w:type="spellStart"/>
            <w:r w:rsidRPr="00C57FE5">
              <w:rPr>
                <w:rFonts w:asciiTheme="minorHAnsi" w:hAnsiTheme="minorHAnsi" w:cstheme="minorHAnsi"/>
                <w:color w:val="000000"/>
              </w:rPr>
              <w:t>Ecolabel</w:t>
            </w:r>
            <w:proofErr w:type="spellEnd"/>
            <w:r w:rsidRPr="00C57FE5">
              <w:rPr>
                <w:rFonts w:asciiTheme="minorHAnsi" w:hAnsiTheme="minorHAnsi" w:cstheme="minorHAnsi"/>
                <w:color w:val="000000"/>
              </w:rPr>
              <w:t xml:space="preserve"> arba </w:t>
            </w:r>
            <w:proofErr w:type="spellStart"/>
            <w:r w:rsidRPr="00C57FE5">
              <w:rPr>
                <w:rFonts w:asciiTheme="minorHAnsi" w:hAnsiTheme="minorHAnsi" w:cstheme="minorHAnsi"/>
                <w:color w:val="000000"/>
              </w:rPr>
              <w:t>the</w:t>
            </w:r>
            <w:proofErr w:type="spellEnd"/>
            <w:r w:rsidRPr="00C57FE5">
              <w:rPr>
                <w:rFonts w:asciiTheme="minorHAnsi" w:hAnsiTheme="minorHAnsi" w:cstheme="minorHAnsi"/>
                <w:color w:val="000000"/>
              </w:rPr>
              <w:t xml:space="preserve"> </w:t>
            </w:r>
            <w:proofErr w:type="spellStart"/>
            <w:r w:rsidRPr="00C57FE5">
              <w:rPr>
                <w:rFonts w:asciiTheme="minorHAnsi" w:hAnsiTheme="minorHAnsi" w:cstheme="minorHAnsi"/>
                <w:color w:val="000000"/>
              </w:rPr>
              <w:t>Blue</w:t>
            </w:r>
            <w:proofErr w:type="spellEnd"/>
            <w:r w:rsidRPr="00C57FE5">
              <w:rPr>
                <w:rFonts w:asciiTheme="minorHAnsi" w:hAnsiTheme="minorHAnsi" w:cstheme="minorHAnsi"/>
                <w:color w:val="000000"/>
              </w:rPr>
              <w:t xml:space="preserve"> </w:t>
            </w:r>
            <w:proofErr w:type="spellStart"/>
            <w:r w:rsidRPr="00C57FE5">
              <w:rPr>
                <w:rFonts w:asciiTheme="minorHAnsi" w:hAnsiTheme="minorHAnsi" w:cstheme="minorHAnsi"/>
                <w:color w:val="000000"/>
              </w:rPr>
              <w:t>Angel</w:t>
            </w:r>
            <w:proofErr w:type="spellEnd"/>
            <w:r w:rsidRPr="00C57FE5">
              <w:rPr>
                <w:rFonts w:asciiTheme="minorHAnsi" w:hAnsiTheme="minorHAnsi" w:cstheme="minorHAnsi"/>
                <w:color w:val="000000"/>
              </w:rPr>
              <w:t xml:space="preserve">, arba </w:t>
            </w:r>
            <w:proofErr w:type="spellStart"/>
            <w:r w:rsidRPr="00C57FE5">
              <w:rPr>
                <w:rFonts w:asciiTheme="minorHAnsi" w:hAnsiTheme="minorHAnsi" w:cstheme="minorHAnsi"/>
                <w:color w:val="000000"/>
              </w:rPr>
              <w:t>Nordic</w:t>
            </w:r>
            <w:proofErr w:type="spellEnd"/>
            <w:r w:rsidRPr="00C57FE5">
              <w:rPr>
                <w:rFonts w:asciiTheme="minorHAnsi" w:hAnsiTheme="minorHAnsi" w:cstheme="minorHAnsi"/>
                <w:color w:val="000000"/>
              </w:rPr>
              <w:t xml:space="preserve"> </w:t>
            </w:r>
            <w:proofErr w:type="spellStart"/>
            <w:r w:rsidRPr="00C57FE5">
              <w:rPr>
                <w:rFonts w:asciiTheme="minorHAnsi" w:hAnsiTheme="minorHAnsi" w:cstheme="minorHAnsi"/>
                <w:color w:val="000000"/>
              </w:rPr>
              <w:t>Swan</w:t>
            </w:r>
            <w:proofErr w:type="spellEnd"/>
            <w:r w:rsidRPr="00C57FE5">
              <w:rPr>
                <w:rFonts w:asciiTheme="minorHAnsi" w:hAnsiTheme="minorHAnsi" w:cstheme="minorHAnsi"/>
                <w:color w:val="000000"/>
              </w:rPr>
              <w:t xml:space="preserve">, arba </w:t>
            </w:r>
            <w:r w:rsidRPr="00C57FE5">
              <w:rPr>
                <w:rFonts w:asciiTheme="minorHAnsi" w:hAnsiTheme="minorHAnsi" w:cstheme="minorHAnsi"/>
                <w:color w:val="000000"/>
              </w:rPr>
              <w:lastRenderedPageBreak/>
              <w:t>gamintojo techniniai dokumentai, arba kiti lygiaverčiai įrodymai</w:t>
            </w:r>
          </w:p>
        </w:tc>
        <w:tc>
          <w:tcPr>
            <w:tcW w:w="912" w:type="pct"/>
          </w:tcPr>
          <w:p w14:paraId="30941ABD" w14:textId="77777777" w:rsidR="004A0170" w:rsidRPr="00C57FE5" w:rsidRDefault="004A0170" w:rsidP="00C57FE5">
            <w:pPr>
              <w:spacing w:before="60" w:after="60"/>
              <w:ind w:firstLine="0"/>
              <w:jc w:val="center"/>
              <w:rPr>
                <w:rFonts w:asciiTheme="minorHAnsi" w:hAnsiTheme="minorHAnsi" w:cstheme="minorHAnsi"/>
              </w:rPr>
            </w:pPr>
          </w:p>
        </w:tc>
        <w:tc>
          <w:tcPr>
            <w:tcW w:w="810" w:type="pct"/>
          </w:tcPr>
          <w:p w14:paraId="3CD28C98" w14:textId="77777777" w:rsidR="004A0170" w:rsidRPr="00C57FE5" w:rsidRDefault="004A0170" w:rsidP="00C57FE5">
            <w:pPr>
              <w:spacing w:before="60" w:after="60"/>
              <w:ind w:firstLine="0"/>
              <w:jc w:val="center"/>
              <w:rPr>
                <w:rFonts w:asciiTheme="minorHAnsi" w:hAnsiTheme="minorHAnsi" w:cstheme="minorHAnsi"/>
              </w:rPr>
            </w:pPr>
          </w:p>
        </w:tc>
        <w:tc>
          <w:tcPr>
            <w:tcW w:w="1203" w:type="pct"/>
          </w:tcPr>
          <w:p w14:paraId="74686514" w14:textId="77777777" w:rsidR="004A0170" w:rsidRPr="00C57FE5" w:rsidRDefault="004A0170" w:rsidP="00C57FE5">
            <w:pPr>
              <w:spacing w:before="60" w:after="60"/>
              <w:ind w:firstLine="0"/>
              <w:jc w:val="center"/>
              <w:rPr>
                <w:rFonts w:asciiTheme="minorHAnsi" w:hAnsiTheme="minorHAnsi" w:cstheme="minorHAnsi"/>
              </w:rPr>
            </w:pPr>
          </w:p>
        </w:tc>
      </w:tr>
      <w:tr w:rsidR="00E43656" w:rsidRPr="00C57FE5" w14:paraId="13640BD2" w14:textId="77777777" w:rsidTr="00E43656">
        <w:trPr>
          <w:trHeight w:val="288"/>
        </w:trPr>
        <w:tc>
          <w:tcPr>
            <w:tcW w:w="252" w:type="pct"/>
          </w:tcPr>
          <w:p w14:paraId="50E1AE66" w14:textId="77777777" w:rsidR="003B72E2" w:rsidRPr="00C57FE5" w:rsidRDefault="003B72E2" w:rsidP="00C57FE5">
            <w:pPr>
              <w:pStyle w:val="ListParagraph"/>
              <w:numPr>
                <w:ilvl w:val="1"/>
                <w:numId w:val="2"/>
              </w:numPr>
              <w:spacing w:before="60" w:after="60"/>
              <w:jc w:val="center"/>
              <w:rPr>
                <w:rFonts w:asciiTheme="minorHAnsi" w:hAnsiTheme="minorHAnsi" w:cstheme="minorHAnsi"/>
              </w:rPr>
            </w:pPr>
          </w:p>
        </w:tc>
        <w:tc>
          <w:tcPr>
            <w:tcW w:w="810" w:type="pct"/>
          </w:tcPr>
          <w:p w14:paraId="2E0F1FAE" w14:textId="27BD0BDB" w:rsidR="003B72E2" w:rsidRPr="00C57FE5" w:rsidRDefault="003B72E2" w:rsidP="000D6ECC">
            <w:pPr>
              <w:pStyle w:val="tajtip"/>
              <w:jc w:val="both"/>
              <w:rPr>
                <w:rFonts w:asciiTheme="minorHAnsi" w:hAnsiTheme="minorHAnsi" w:cstheme="minorHAnsi"/>
                <w:color w:val="000000"/>
              </w:rPr>
            </w:pPr>
            <w:r w:rsidRPr="00C57FE5">
              <w:rPr>
                <w:rFonts w:asciiTheme="minorHAnsi" w:hAnsiTheme="minorHAnsi" w:cstheme="minorHAnsi"/>
                <w:color w:val="000000"/>
              </w:rPr>
              <w:t>Spausdinimo įranga turi turėti standartinę funkciją (angl. N-</w:t>
            </w:r>
            <w:proofErr w:type="spellStart"/>
            <w:r w:rsidRPr="00C57FE5">
              <w:rPr>
                <w:rFonts w:asciiTheme="minorHAnsi" w:hAnsiTheme="minorHAnsi" w:cstheme="minorHAnsi"/>
                <w:color w:val="000000"/>
              </w:rPr>
              <w:t>up</w:t>
            </w:r>
            <w:proofErr w:type="spellEnd"/>
            <w:r w:rsidRPr="00C57FE5">
              <w:rPr>
                <w:rFonts w:asciiTheme="minorHAnsi" w:hAnsiTheme="minorHAnsi" w:cstheme="minorHAnsi"/>
                <w:color w:val="000000"/>
              </w:rPr>
              <w:t xml:space="preserve"> </w:t>
            </w:r>
            <w:proofErr w:type="spellStart"/>
            <w:r w:rsidRPr="00C57FE5">
              <w:rPr>
                <w:rFonts w:asciiTheme="minorHAnsi" w:hAnsiTheme="minorHAnsi" w:cstheme="minorHAnsi"/>
                <w:color w:val="000000"/>
              </w:rPr>
              <w:t>Copy</w:t>
            </w:r>
            <w:proofErr w:type="spellEnd"/>
            <w:r w:rsidRPr="00C57FE5">
              <w:rPr>
                <w:rFonts w:asciiTheme="minorHAnsi" w:hAnsiTheme="minorHAnsi" w:cstheme="minorHAnsi"/>
                <w:color w:val="000000"/>
              </w:rPr>
              <w:t>) – viename popieriaus lape išspausdinti ar nukopijuoti 2 arba daugiau dokumento puslapius</w:t>
            </w:r>
          </w:p>
          <w:p w14:paraId="7CEC5944" w14:textId="77777777" w:rsidR="003B72E2" w:rsidRPr="00C57FE5" w:rsidRDefault="003B72E2" w:rsidP="000D6ECC">
            <w:pPr>
              <w:spacing w:before="60" w:after="60"/>
              <w:ind w:firstLine="0"/>
              <w:jc w:val="both"/>
              <w:rPr>
                <w:rFonts w:asciiTheme="minorHAnsi" w:hAnsiTheme="minorHAnsi" w:cstheme="minorHAnsi"/>
                <w:color w:val="000000"/>
              </w:rPr>
            </w:pPr>
          </w:p>
        </w:tc>
        <w:tc>
          <w:tcPr>
            <w:tcW w:w="1013" w:type="pct"/>
          </w:tcPr>
          <w:p w14:paraId="42B770D7" w14:textId="77777777" w:rsidR="003B72E2" w:rsidRPr="00C57FE5" w:rsidRDefault="003B72E2" w:rsidP="000D6ECC">
            <w:pPr>
              <w:spacing w:before="60" w:after="60"/>
              <w:ind w:firstLine="0"/>
              <w:jc w:val="both"/>
              <w:rPr>
                <w:rFonts w:asciiTheme="minorHAnsi" w:hAnsiTheme="minorHAnsi" w:cstheme="minorHAnsi"/>
                <w:color w:val="000000"/>
              </w:rPr>
            </w:pPr>
            <w:r w:rsidRPr="00C57FE5">
              <w:rPr>
                <w:rFonts w:asciiTheme="minorHAnsi" w:hAnsiTheme="minorHAnsi" w:cstheme="minorHAnsi"/>
                <w:color w:val="000000"/>
              </w:rPr>
              <w:t>Atitiktį reikalavimams įrodantys dokumentai</w:t>
            </w:r>
          </w:p>
          <w:p w14:paraId="12297A38" w14:textId="49C297D9" w:rsidR="003B72E2" w:rsidRPr="00C57FE5" w:rsidRDefault="003B72E2" w:rsidP="000D6ECC">
            <w:pPr>
              <w:spacing w:before="60" w:after="60"/>
              <w:ind w:firstLine="0"/>
              <w:jc w:val="both"/>
              <w:rPr>
                <w:rFonts w:asciiTheme="minorHAnsi" w:hAnsiTheme="minorHAnsi" w:cstheme="minorHAnsi"/>
              </w:rPr>
            </w:pPr>
            <w:r w:rsidRPr="00C57FE5">
              <w:rPr>
                <w:rFonts w:asciiTheme="minorHAnsi" w:hAnsiTheme="minorHAnsi" w:cstheme="minorHAnsi"/>
                <w:color w:val="000000"/>
              </w:rPr>
              <w:t xml:space="preserve">ekologinis ženklas </w:t>
            </w:r>
            <w:proofErr w:type="spellStart"/>
            <w:r w:rsidRPr="00C57FE5">
              <w:rPr>
                <w:rFonts w:asciiTheme="minorHAnsi" w:hAnsiTheme="minorHAnsi" w:cstheme="minorHAnsi"/>
                <w:color w:val="000000"/>
              </w:rPr>
              <w:t>European</w:t>
            </w:r>
            <w:proofErr w:type="spellEnd"/>
            <w:r w:rsidRPr="00C57FE5">
              <w:rPr>
                <w:rFonts w:asciiTheme="minorHAnsi" w:hAnsiTheme="minorHAnsi" w:cstheme="minorHAnsi"/>
                <w:color w:val="000000"/>
              </w:rPr>
              <w:t xml:space="preserve"> </w:t>
            </w:r>
            <w:proofErr w:type="spellStart"/>
            <w:r w:rsidRPr="00C57FE5">
              <w:rPr>
                <w:rFonts w:asciiTheme="minorHAnsi" w:hAnsiTheme="minorHAnsi" w:cstheme="minorHAnsi"/>
                <w:color w:val="000000"/>
              </w:rPr>
              <w:t>Ecolabel</w:t>
            </w:r>
            <w:proofErr w:type="spellEnd"/>
            <w:r w:rsidRPr="00C57FE5">
              <w:rPr>
                <w:rFonts w:asciiTheme="minorHAnsi" w:hAnsiTheme="minorHAnsi" w:cstheme="minorHAnsi"/>
                <w:color w:val="000000"/>
              </w:rPr>
              <w:t xml:space="preserve"> arba gamintojo techniniai dokumentai, arba kiti lygiaverčiai įrodymai</w:t>
            </w:r>
          </w:p>
        </w:tc>
        <w:tc>
          <w:tcPr>
            <w:tcW w:w="912" w:type="pct"/>
          </w:tcPr>
          <w:p w14:paraId="5C427B34" w14:textId="77777777" w:rsidR="003B72E2" w:rsidRPr="00C57FE5" w:rsidRDefault="003B72E2" w:rsidP="00C57FE5">
            <w:pPr>
              <w:spacing w:before="60" w:after="60"/>
              <w:ind w:firstLine="0"/>
              <w:jc w:val="center"/>
              <w:rPr>
                <w:rFonts w:asciiTheme="minorHAnsi" w:hAnsiTheme="minorHAnsi" w:cstheme="minorHAnsi"/>
              </w:rPr>
            </w:pPr>
          </w:p>
        </w:tc>
        <w:tc>
          <w:tcPr>
            <w:tcW w:w="810" w:type="pct"/>
          </w:tcPr>
          <w:p w14:paraId="7D7D50F4" w14:textId="77777777" w:rsidR="003B72E2" w:rsidRPr="00C57FE5" w:rsidRDefault="003B72E2" w:rsidP="00C57FE5">
            <w:pPr>
              <w:spacing w:before="60" w:after="60"/>
              <w:ind w:firstLine="0"/>
              <w:jc w:val="center"/>
              <w:rPr>
                <w:rFonts w:asciiTheme="minorHAnsi" w:hAnsiTheme="minorHAnsi" w:cstheme="minorHAnsi"/>
              </w:rPr>
            </w:pPr>
          </w:p>
        </w:tc>
        <w:tc>
          <w:tcPr>
            <w:tcW w:w="1203" w:type="pct"/>
          </w:tcPr>
          <w:p w14:paraId="4B97A364" w14:textId="77777777" w:rsidR="003B72E2" w:rsidRPr="00C57FE5" w:rsidRDefault="003B72E2" w:rsidP="00C57FE5">
            <w:pPr>
              <w:spacing w:before="60" w:after="60"/>
              <w:ind w:firstLine="0"/>
              <w:jc w:val="center"/>
              <w:rPr>
                <w:rFonts w:asciiTheme="minorHAnsi" w:hAnsiTheme="minorHAnsi" w:cstheme="minorHAnsi"/>
              </w:rPr>
            </w:pPr>
          </w:p>
        </w:tc>
      </w:tr>
      <w:tr w:rsidR="00E43656" w:rsidRPr="00C57FE5" w14:paraId="05444D7B" w14:textId="77777777" w:rsidTr="00E43656">
        <w:trPr>
          <w:trHeight w:val="288"/>
        </w:trPr>
        <w:tc>
          <w:tcPr>
            <w:tcW w:w="252" w:type="pct"/>
          </w:tcPr>
          <w:p w14:paraId="3C393068" w14:textId="77777777" w:rsidR="003B72E2" w:rsidRPr="00C57FE5" w:rsidRDefault="003B72E2" w:rsidP="00C57FE5">
            <w:pPr>
              <w:pStyle w:val="ListParagraph"/>
              <w:numPr>
                <w:ilvl w:val="1"/>
                <w:numId w:val="2"/>
              </w:numPr>
              <w:spacing w:before="60" w:after="60"/>
              <w:jc w:val="center"/>
              <w:rPr>
                <w:rFonts w:asciiTheme="minorHAnsi" w:hAnsiTheme="minorHAnsi" w:cstheme="minorHAnsi"/>
              </w:rPr>
            </w:pPr>
          </w:p>
        </w:tc>
        <w:tc>
          <w:tcPr>
            <w:tcW w:w="810" w:type="pct"/>
          </w:tcPr>
          <w:p w14:paraId="17F8D886" w14:textId="1A7C9FFC" w:rsidR="003B72E2" w:rsidRPr="00C57FE5" w:rsidRDefault="003B72E2" w:rsidP="000D6ECC">
            <w:pPr>
              <w:pStyle w:val="tajtip"/>
              <w:jc w:val="both"/>
              <w:rPr>
                <w:rFonts w:asciiTheme="minorHAnsi" w:hAnsiTheme="minorHAnsi" w:cstheme="minorHAnsi"/>
                <w:color w:val="000000"/>
              </w:rPr>
            </w:pPr>
            <w:r w:rsidRPr="00C57FE5">
              <w:rPr>
                <w:rFonts w:asciiTheme="minorHAnsi" w:hAnsiTheme="minorHAnsi" w:cstheme="minorHAnsi"/>
                <w:color w:val="000000"/>
              </w:rPr>
              <w:t xml:space="preserve">Spausdinimo įranga, kurioje naudojamos kasetės, turi turėti galimybę naudoti pakartotinai užpildomą </w:t>
            </w:r>
            <w:r w:rsidRPr="00C57FE5">
              <w:rPr>
                <w:rFonts w:asciiTheme="minorHAnsi" w:hAnsiTheme="minorHAnsi" w:cstheme="minorHAnsi"/>
                <w:color w:val="000000"/>
              </w:rPr>
              <w:lastRenderedPageBreak/>
              <w:t>kasetę. Įrangai turi tikti regeneruotos dažomųjų miltelių ir (ar) rašalo kasetės</w:t>
            </w:r>
          </w:p>
          <w:p w14:paraId="7902EB4E" w14:textId="77777777" w:rsidR="003B72E2" w:rsidRPr="00C57FE5" w:rsidRDefault="003B72E2" w:rsidP="000D6ECC">
            <w:pPr>
              <w:pStyle w:val="tajtip"/>
              <w:jc w:val="both"/>
              <w:rPr>
                <w:rFonts w:asciiTheme="minorHAnsi" w:hAnsiTheme="minorHAnsi" w:cstheme="minorHAnsi"/>
                <w:color w:val="000000"/>
              </w:rPr>
            </w:pPr>
          </w:p>
        </w:tc>
        <w:tc>
          <w:tcPr>
            <w:tcW w:w="1013" w:type="pct"/>
          </w:tcPr>
          <w:p w14:paraId="72831109" w14:textId="77777777" w:rsidR="003B72E2" w:rsidRPr="00C57FE5" w:rsidRDefault="003B72E2" w:rsidP="000D6ECC">
            <w:pPr>
              <w:spacing w:before="60" w:after="60"/>
              <w:ind w:firstLine="0"/>
              <w:jc w:val="both"/>
              <w:rPr>
                <w:rFonts w:asciiTheme="minorHAnsi" w:hAnsiTheme="minorHAnsi" w:cstheme="minorHAnsi"/>
                <w:color w:val="000000"/>
              </w:rPr>
            </w:pPr>
            <w:r w:rsidRPr="00C57FE5">
              <w:rPr>
                <w:rFonts w:asciiTheme="minorHAnsi" w:hAnsiTheme="minorHAnsi" w:cstheme="minorHAnsi"/>
                <w:color w:val="000000"/>
              </w:rPr>
              <w:lastRenderedPageBreak/>
              <w:t>Atitiktį reikalavimams įrodantys dokumentai</w:t>
            </w:r>
          </w:p>
          <w:p w14:paraId="000A1443" w14:textId="436F7E91" w:rsidR="003B72E2" w:rsidRPr="00C57FE5" w:rsidRDefault="003B72E2" w:rsidP="000D6ECC">
            <w:pPr>
              <w:spacing w:before="60" w:after="60"/>
              <w:ind w:firstLine="0"/>
              <w:jc w:val="both"/>
              <w:rPr>
                <w:rFonts w:asciiTheme="minorHAnsi" w:hAnsiTheme="minorHAnsi" w:cstheme="minorHAnsi"/>
              </w:rPr>
            </w:pPr>
            <w:r w:rsidRPr="00C57FE5">
              <w:rPr>
                <w:rFonts w:asciiTheme="minorHAnsi" w:hAnsiTheme="minorHAnsi" w:cstheme="minorHAnsi"/>
                <w:color w:val="000000"/>
              </w:rPr>
              <w:t xml:space="preserve">ekologinis ženklas </w:t>
            </w:r>
            <w:proofErr w:type="spellStart"/>
            <w:r w:rsidRPr="00C57FE5">
              <w:rPr>
                <w:rFonts w:asciiTheme="minorHAnsi" w:hAnsiTheme="minorHAnsi" w:cstheme="minorHAnsi"/>
                <w:color w:val="000000"/>
              </w:rPr>
              <w:t>European</w:t>
            </w:r>
            <w:proofErr w:type="spellEnd"/>
            <w:r w:rsidRPr="00C57FE5">
              <w:rPr>
                <w:rFonts w:asciiTheme="minorHAnsi" w:hAnsiTheme="minorHAnsi" w:cstheme="minorHAnsi"/>
                <w:color w:val="000000"/>
              </w:rPr>
              <w:t xml:space="preserve"> </w:t>
            </w:r>
            <w:proofErr w:type="spellStart"/>
            <w:r w:rsidRPr="00C57FE5">
              <w:rPr>
                <w:rFonts w:asciiTheme="minorHAnsi" w:hAnsiTheme="minorHAnsi" w:cstheme="minorHAnsi"/>
                <w:color w:val="000000"/>
              </w:rPr>
              <w:t>Ecolabel</w:t>
            </w:r>
            <w:proofErr w:type="spellEnd"/>
            <w:r w:rsidRPr="00C57FE5">
              <w:rPr>
                <w:rFonts w:asciiTheme="minorHAnsi" w:hAnsiTheme="minorHAnsi" w:cstheme="minorHAnsi"/>
                <w:color w:val="000000"/>
              </w:rPr>
              <w:t xml:space="preserve"> arba gamintojo </w:t>
            </w:r>
            <w:r w:rsidRPr="00C57FE5">
              <w:rPr>
                <w:rFonts w:asciiTheme="minorHAnsi" w:hAnsiTheme="minorHAnsi" w:cstheme="minorHAnsi"/>
                <w:color w:val="000000"/>
              </w:rPr>
              <w:lastRenderedPageBreak/>
              <w:t>techniniai dokumentai, arba kiti lygiaverčiai įrodymai</w:t>
            </w:r>
          </w:p>
        </w:tc>
        <w:tc>
          <w:tcPr>
            <w:tcW w:w="912" w:type="pct"/>
          </w:tcPr>
          <w:p w14:paraId="1DB80ACF" w14:textId="77777777" w:rsidR="003B72E2" w:rsidRPr="00C57FE5" w:rsidRDefault="003B72E2" w:rsidP="00C57FE5">
            <w:pPr>
              <w:spacing w:before="60" w:after="60"/>
              <w:ind w:firstLine="0"/>
              <w:jc w:val="center"/>
              <w:rPr>
                <w:rFonts w:asciiTheme="minorHAnsi" w:hAnsiTheme="minorHAnsi" w:cstheme="minorHAnsi"/>
              </w:rPr>
            </w:pPr>
          </w:p>
        </w:tc>
        <w:tc>
          <w:tcPr>
            <w:tcW w:w="810" w:type="pct"/>
          </w:tcPr>
          <w:p w14:paraId="38837115" w14:textId="77777777" w:rsidR="003B72E2" w:rsidRPr="00C57FE5" w:rsidRDefault="003B72E2" w:rsidP="00C57FE5">
            <w:pPr>
              <w:spacing w:before="60" w:after="60"/>
              <w:ind w:firstLine="0"/>
              <w:jc w:val="center"/>
              <w:rPr>
                <w:rFonts w:asciiTheme="minorHAnsi" w:hAnsiTheme="minorHAnsi" w:cstheme="minorHAnsi"/>
              </w:rPr>
            </w:pPr>
          </w:p>
        </w:tc>
        <w:tc>
          <w:tcPr>
            <w:tcW w:w="1203" w:type="pct"/>
          </w:tcPr>
          <w:p w14:paraId="2595F77D" w14:textId="77777777" w:rsidR="003B72E2" w:rsidRPr="00C57FE5" w:rsidRDefault="003B72E2" w:rsidP="00C57FE5">
            <w:pPr>
              <w:spacing w:before="60" w:after="60"/>
              <w:ind w:firstLine="0"/>
              <w:jc w:val="center"/>
              <w:rPr>
                <w:rFonts w:asciiTheme="minorHAnsi" w:hAnsiTheme="minorHAnsi" w:cstheme="minorHAnsi"/>
              </w:rPr>
            </w:pPr>
          </w:p>
        </w:tc>
      </w:tr>
      <w:tr w:rsidR="00E43656" w:rsidRPr="00C57FE5" w14:paraId="0A7B2CA4" w14:textId="77777777" w:rsidTr="00E43656">
        <w:trPr>
          <w:trHeight w:val="288"/>
        </w:trPr>
        <w:tc>
          <w:tcPr>
            <w:tcW w:w="252" w:type="pct"/>
          </w:tcPr>
          <w:p w14:paraId="5B94BA03" w14:textId="77777777" w:rsidR="003B72E2" w:rsidRPr="00C57FE5" w:rsidRDefault="003B72E2" w:rsidP="00C57FE5">
            <w:pPr>
              <w:pStyle w:val="ListParagraph"/>
              <w:numPr>
                <w:ilvl w:val="1"/>
                <w:numId w:val="2"/>
              </w:numPr>
              <w:spacing w:before="60" w:after="60"/>
              <w:jc w:val="center"/>
              <w:rPr>
                <w:rFonts w:asciiTheme="minorHAnsi" w:hAnsiTheme="minorHAnsi" w:cstheme="minorHAnsi"/>
              </w:rPr>
            </w:pPr>
          </w:p>
        </w:tc>
        <w:tc>
          <w:tcPr>
            <w:tcW w:w="810" w:type="pct"/>
          </w:tcPr>
          <w:p w14:paraId="73B0DEDA" w14:textId="3A124EB4" w:rsidR="003B72E2" w:rsidRPr="00C57FE5" w:rsidRDefault="003B72E2" w:rsidP="000D6ECC">
            <w:pPr>
              <w:pStyle w:val="tajtip"/>
              <w:jc w:val="both"/>
              <w:rPr>
                <w:rFonts w:asciiTheme="minorHAnsi" w:hAnsiTheme="minorHAnsi" w:cstheme="minorHAnsi"/>
                <w:color w:val="000000"/>
              </w:rPr>
            </w:pPr>
            <w:r w:rsidRPr="00C57FE5">
              <w:rPr>
                <w:rFonts w:asciiTheme="minorHAnsi" w:hAnsiTheme="minorHAnsi" w:cstheme="minorHAnsi"/>
                <w:color w:val="000000"/>
              </w:rPr>
              <w:t>Turi būti pateikiama instrukcija ar naudotojo vadovas, kaip optimizuoti įrenginio aplinkosauginį veiksmingumą (pavyzdžiui, popieriaus tvarkymo funkcijas, energijos vartojimo efektyvumo funkcijas, vartojimo reikmenis ir kt.)</w:t>
            </w:r>
          </w:p>
        </w:tc>
        <w:tc>
          <w:tcPr>
            <w:tcW w:w="1013" w:type="pct"/>
          </w:tcPr>
          <w:p w14:paraId="63624243" w14:textId="525849CE" w:rsidR="003B72E2" w:rsidRPr="00C57FE5" w:rsidRDefault="003B72E2" w:rsidP="000D6ECC">
            <w:pPr>
              <w:spacing w:before="60" w:after="60"/>
              <w:ind w:firstLine="0"/>
              <w:jc w:val="both"/>
              <w:rPr>
                <w:rFonts w:asciiTheme="minorHAnsi" w:hAnsiTheme="minorHAnsi" w:cstheme="minorHAnsi"/>
                <w:color w:val="000000"/>
              </w:rPr>
            </w:pPr>
            <w:r w:rsidRPr="00C57FE5">
              <w:rPr>
                <w:rFonts w:asciiTheme="minorHAnsi" w:hAnsiTheme="minorHAnsi" w:cstheme="minorHAnsi"/>
                <w:color w:val="000000"/>
              </w:rPr>
              <w:t xml:space="preserve">Atitiktį reikalavimams įrodantys dokumentai: ekologinis ženklas </w:t>
            </w:r>
            <w:proofErr w:type="spellStart"/>
            <w:r w:rsidRPr="00C57FE5">
              <w:rPr>
                <w:rFonts w:asciiTheme="minorHAnsi" w:hAnsiTheme="minorHAnsi" w:cstheme="minorHAnsi"/>
                <w:color w:val="000000"/>
              </w:rPr>
              <w:t>European</w:t>
            </w:r>
            <w:proofErr w:type="spellEnd"/>
            <w:r w:rsidRPr="00C57FE5">
              <w:rPr>
                <w:rFonts w:asciiTheme="minorHAnsi" w:hAnsiTheme="minorHAnsi" w:cstheme="minorHAnsi"/>
                <w:color w:val="000000"/>
              </w:rPr>
              <w:t xml:space="preserve"> </w:t>
            </w:r>
            <w:proofErr w:type="spellStart"/>
            <w:r w:rsidRPr="00C57FE5">
              <w:rPr>
                <w:rFonts w:asciiTheme="minorHAnsi" w:hAnsiTheme="minorHAnsi" w:cstheme="minorHAnsi"/>
                <w:color w:val="000000"/>
              </w:rPr>
              <w:t>Ecolabel</w:t>
            </w:r>
            <w:proofErr w:type="spellEnd"/>
            <w:r w:rsidRPr="00C57FE5">
              <w:rPr>
                <w:rFonts w:asciiTheme="minorHAnsi" w:hAnsiTheme="minorHAnsi" w:cstheme="minorHAnsi"/>
                <w:color w:val="000000"/>
              </w:rPr>
              <w:t xml:space="preserve"> arba </w:t>
            </w:r>
            <w:proofErr w:type="spellStart"/>
            <w:r w:rsidRPr="00C57FE5">
              <w:rPr>
                <w:rFonts w:asciiTheme="minorHAnsi" w:hAnsiTheme="minorHAnsi" w:cstheme="minorHAnsi"/>
                <w:color w:val="000000"/>
              </w:rPr>
              <w:t>Nordic</w:t>
            </w:r>
            <w:proofErr w:type="spellEnd"/>
            <w:r w:rsidRPr="00C57FE5">
              <w:rPr>
                <w:rFonts w:asciiTheme="minorHAnsi" w:hAnsiTheme="minorHAnsi" w:cstheme="minorHAnsi"/>
                <w:color w:val="000000"/>
              </w:rPr>
              <w:t xml:space="preserve"> </w:t>
            </w:r>
            <w:proofErr w:type="spellStart"/>
            <w:r w:rsidRPr="00C57FE5">
              <w:rPr>
                <w:rFonts w:asciiTheme="minorHAnsi" w:hAnsiTheme="minorHAnsi" w:cstheme="minorHAnsi"/>
                <w:color w:val="000000"/>
              </w:rPr>
              <w:t>Swan</w:t>
            </w:r>
            <w:proofErr w:type="spellEnd"/>
            <w:r w:rsidRPr="00C57FE5">
              <w:rPr>
                <w:rFonts w:asciiTheme="minorHAnsi" w:hAnsiTheme="minorHAnsi" w:cstheme="minorHAnsi"/>
                <w:color w:val="000000"/>
              </w:rPr>
              <w:t>, arba gamintojo rašytinis patvirtinimas, arba kiti lygiaverčiai įrodymai</w:t>
            </w:r>
          </w:p>
        </w:tc>
        <w:tc>
          <w:tcPr>
            <w:tcW w:w="912" w:type="pct"/>
          </w:tcPr>
          <w:p w14:paraId="4B94E1ED" w14:textId="77777777" w:rsidR="003B72E2" w:rsidRPr="00C57FE5" w:rsidRDefault="003B72E2" w:rsidP="00C57FE5">
            <w:pPr>
              <w:spacing w:before="60" w:after="60"/>
              <w:ind w:firstLine="0"/>
              <w:jc w:val="center"/>
              <w:rPr>
                <w:rFonts w:asciiTheme="minorHAnsi" w:hAnsiTheme="minorHAnsi" w:cstheme="minorHAnsi"/>
              </w:rPr>
            </w:pPr>
          </w:p>
        </w:tc>
        <w:tc>
          <w:tcPr>
            <w:tcW w:w="810" w:type="pct"/>
          </w:tcPr>
          <w:p w14:paraId="29AC15EB" w14:textId="77777777" w:rsidR="003B72E2" w:rsidRPr="00C57FE5" w:rsidRDefault="003B72E2" w:rsidP="00C57FE5">
            <w:pPr>
              <w:spacing w:before="60" w:after="60"/>
              <w:ind w:firstLine="0"/>
              <w:jc w:val="center"/>
              <w:rPr>
                <w:rFonts w:asciiTheme="minorHAnsi" w:hAnsiTheme="minorHAnsi" w:cstheme="minorHAnsi"/>
              </w:rPr>
            </w:pPr>
          </w:p>
        </w:tc>
        <w:tc>
          <w:tcPr>
            <w:tcW w:w="1203" w:type="pct"/>
          </w:tcPr>
          <w:p w14:paraId="49D1A386" w14:textId="77777777" w:rsidR="003B72E2" w:rsidRPr="00C57FE5" w:rsidRDefault="003B72E2" w:rsidP="00C57FE5">
            <w:pPr>
              <w:spacing w:before="60" w:after="60"/>
              <w:ind w:firstLine="0"/>
              <w:jc w:val="center"/>
              <w:rPr>
                <w:rFonts w:asciiTheme="minorHAnsi" w:hAnsiTheme="minorHAnsi" w:cstheme="minorHAnsi"/>
              </w:rPr>
            </w:pPr>
          </w:p>
        </w:tc>
      </w:tr>
      <w:tr w:rsidR="00E43656" w:rsidRPr="00C57FE5" w14:paraId="7A5F7A71" w14:textId="77777777" w:rsidTr="00E43656">
        <w:trPr>
          <w:trHeight w:val="288"/>
        </w:trPr>
        <w:tc>
          <w:tcPr>
            <w:tcW w:w="252" w:type="pct"/>
          </w:tcPr>
          <w:p w14:paraId="6BA81BFA" w14:textId="77777777" w:rsidR="003B72E2" w:rsidRPr="00C57FE5" w:rsidRDefault="003B72E2" w:rsidP="00C57FE5">
            <w:pPr>
              <w:pStyle w:val="ListParagraph"/>
              <w:numPr>
                <w:ilvl w:val="1"/>
                <w:numId w:val="2"/>
              </w:numPr>
              <w:spacing w:before="60" w:after="60"/>
              <w:jc w:val="center"/>
              <w:rPr>
                <w:rFonts w:asciiTheme="minorHAnsi" w:hAnsiTheme="minorHAnsi" w:cstheme="minorHAnsi"/>
              </w:rPr>
            </w:pPr>
          </w:p>
        </w:tc>
        <w:tc>
          <w:tcPr>
            <w:tcW w:w="810" w:type="pct"/>
          </w:tcPr>
          <w:p w14:paraId="2B462AAD" w14:textId="6B622628" w:rsidR="003B72E2" w:rsidRPr="00C57FE5" w:rsidRDefault="003B72E2" w:rsidP="000D6ECC">
            <w:pPr>
              <w:pStyle w:val="tajtip"/>
              <w:jc w:val="both"/>
              <w:rPr>
                <w:rFonts w:asciiTheme="minorHAnsi" w:hAnsiTheme="minorHAnsi" w:cstheme="minorHAnsi"/>
                <w:color w:val="000000"/>
              </w:rPr>
            </w:pPr>
            <w:r w:rsidRPr="00C57FE5">
              <w:rPr>
                <w:rFonts w:asciiTheme="minorHAnsi" w:hAnsiTheme="minorHAnsi" w:cstheme="minorHAnsi"/>
                <w:color w:val="000000"/>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c>
          <w:tcPr>
            <w:tcW w:w="1013" w:type="pct"/>
          </w:tcPr>
          <w:p w14:paraId="57504A6E" w14:textId="70AB3053" w:rsidR="003B72E2" w:rsidRPr="00C57FE5" w:rsidRDefault="003B72E2" w:rsidP="000D6ECC">
            <w:pPr>
              <w:pStyle w:val="tajtip"/>
              <w:jc w:val="both"/>
              <w:rPr>
                <w:rFonts w:asciiTheme="minorHAnsi" w:hAnsiTheme="minorHAnsi" w:cstheme="minorHAnsi"/>
                <w:color w:val="000000"/>
              </w:rPr>
            </w:pPr>
            <w:r w:rsidRPr="00C57FE5">
              <w:rPr>
                <w:rFonts w:asciiTheme="minorHAnsi" w:hAnsiTheme="minorHAnsi" w:cstheme="minorHAnsi"/>
                <w:color w:val="000000"/>
              </w:rPr>
              <w:t>Atitiktį reikalavimams įrodantys dokumentai: gamintojo ir (ar) importuotojo raštiškas patvirtinimas apie pakuotės atitiktį arba kiti lygiaverčiai įrodymai</w:t>
            </w:r>
          </w:p>
          <w:p w14:paraId="3DDFF535" w14:textId="77777777" w:rsidR="003B72E2" w:rsidRPr="00C57FE5" w:rsidRDefault="003B72E2" w:rsidP="000D6ECC">
            <w:pPr>
              <w:spacing w:before="60" w:after="60"/>
              <w:ind w:firstLine="0"/>
              <w:jc w:val="both"/>
              <w:rPr>
                <w:rFonts w:asciiTheme="minorHAnsi" w:hAnsiTheme="minorHAnsi" w:cstheme="minorHAnsi"/>
                <w:color w:val="000000"/>
              </w:rPr>
            </w:pPr>
          </w:p>
        </w:tc>
        <w:tc>
          <w:tcPr>
            <w:tcW w:w="912" w:type="pct"/>
          </w:tcPr>
          <w:p w14:paraId="53CEBB3C" w14:textId="77777777" w:rsidR="003B72E2" w:rsidRPr="00C57FE5" w:rsidRDefault="003B72E2" w:rsidP="00C57FE5">
            <w:pPr>
              <w:spacing w:before="60" w:after="60"/>
              <w:ind w:firstLine="0"/>
              <w:jc w:val="center"/>
              <w:rPr>
                <w:rFonts w:asciiTheme="minorHAnsi" w:hAnsiTheme="minorHAnsi" w:cstheme="minorHAnsi"/>
              </w:rPr>
            </w:pPr>
          </w:p>
        </w:tc>
        <w:tc>
          <w:tcPr>
            <w:tcW w:w="810" w:type="pct"/>
          </w:tcPr>
          <w:p w14:paraId="3CF1C37D" w14:textId="77777777" w:rsidR="003B72E2" w:rsidRPr="00C57FE5" w:rsidRDefault="003B72E2" w:rsidP="00C57FE5">
            <w:pPr>
              <w:spacing w:before="60" w:after="60"/>
              <w:ind w:firstLine="0"/>
              <w:jc w:val="center"/>
              <w:rPr>
                <w:rFonts w:asciiTheme="minorHAnsi" w:hAnsiTheme="minorHAnsi" w:cstheme="minorHAnsi"/>
              </w:rPr>
            </w:pPr>
          </w:p>
        </w:tc>
        <w:tc>
          <w:tcPr>
            <w:tcW w:w="1203" w:type="pct"/>
          </w:tcPr>
          <w:p w14:paraId="21E57252" w14:textId="77777777" w:rsidR="003B72E2" w:rsidRPr="00C57FE5" w:rsidRDefault="003B72E2" w:rsidP="00C57FE5">
            <w:pPr>
              <w:spacing w:before="60" w:after="60"/>
              <w:ind w:firstLine="0"/>
              <w:jc w:val="center"/>
              <w:rPr>
                <w:rFonts w:asciiTheme="minorHAnsi" w:hAnsiTheme="minorHAnsi" w:cstheme="minorHAnsi"/>
              </w:rPr>
            </w:pPr>
          </w:p>
        </w:tc>
      </w:tr>
      <w:tr w:rsidR="00E43656" w:rsidRPr="00C57FE5" w14:paraId="1D3A7E11" w14:textId="77777777" w:rsidTr="00E43656">
        <w:trPr>
          <w:trHeight w:val="288"/>
        </w:trPr>
        <w:tc>
          <w:tcPr>
            <w:tcW w:w="252" w:type="pct"/>
          </w:tcPr>
          <w:p w14:paraId="22FAB63A" w14:textId="77777777" w:rsidR="00C57FE5" w:rsidRPr="00C57FE5" w:rsidRDefault="00C57FE5" w:rsidP="00C57FE5">
            <w:pPr>
              <w:pStyle w:val="ListParagraph"/>
              <w:numPr>
                <w:ilvl w:val="1"/>
                <w:numId w:val="2"/>
              </w:numPr>
              <w:spacing w:before="60" w:after="60"/>
              <w:jc w:val="center"/>
              <w:rPr>
                <w:rFonts w:asciiTheme="minorHAnsi" w:hAnsiTheme="minorHAnsi" w:cstheme="minorHAnsi"/>
              </w:rPr>
            </w:pPr>
          </w:p>
        </w:tc>
        <w:tc>
          <w:tcPr>
            <w:tcW w:w="810" w:type="pct"/>
          </w:tcPr>
          <w:p w14:paraId="072D9954" w14:textId="254A7AC3" w:rsidR="00C57FE5" w:rsidRPr="00C57FE5" w:rsidRDefault="00C57FE5" w:rsidP="000D6ECC">
            <w:pPr>
              <w:pStyle w:val="tajtip"/>
              <w:jc w:val="both"/>
              <w:rPr>
                <w:rFonts w:asciiTheme="minorHAnsi" w:hAnsiTheme="minorHAnsi" w:cstheme="minorHAnsi"/>
                <w:color w:val="000000"/>
              </w:rPr>
            </w:pPr>
            <w:r w:rsidRPr="00C57FE5">
              <w:rPr>
                <w:rFonts w:asciiTheme="minorHAnsi" w:hAnsiTheme="minorHAnsi" w:cstheme="minorHAnsi"/>
                <w:color w:val="000000"/>
              </w:rPr>
              <w:t xml:space="preserve">Produktas turi atitikti Lietuvos Respublikos </w:t>
            </w:r>
            <w:r w:rsidRPr="00C57FE5">
              <w:rPr>
                <w:rFonts w:asciiTheme="minorHAnsi" w:hAnsiTheme="minorHAnsi" w:cstheme="minorHAnsi"/>
                <w:color w:val="000000"/>
              </w:rPr>
              <w:lastRenderedPageBreak/>
              <w:t>energetikos ministro 2015 m. birželio 18 d. įsakymu Nr. 1-154 „Dėl prekių, išskyrus kelių transporto priemones, kurioms viešųjų pirkimų ir perkančiųjų subjektų atliekamų pirkimų metu taikomi energijos vartojimo efektyvumo reikalavimai, sąrašo patvirtinimo“ nustatytus energijos vartojimo efektyvumo reikalavimus</w:t>
            </w:r>
          </w:p>
        </w:tc>
        <w:tc>
          <w:tcPr>
            <w:tcW w:w="1013" w:type="pct"/>
          </w:tcPr>
          <w:p w14:paraId="7B5FDF36" w14:textId="753E4918" w:rsidR="00C57FE5" w:rsidRPr="00C57FE5" w:rsidRDefault="00B20AF4" w:rsidP="000D6ECC">
            <w:pPr>
              <w:pStyle w:val="tajtip"/>
              <w:jc w:val="both"/>
              <w:rPr>
                <w:rFonts w:asciiTheme="minorHAnsi" w:hAnsiTheme="minorHAnsi" w:cstheme="minorHAnsi"/>
                <w:color w:val="000000"/>
              </w:rPr>
            </w:pPr>
            <w:r>
              <w:rPr>
                <w:rFonts w:asciiTheme="minorHAnsi" w:hAnsiTheme="minorHAnsi" w:cstheme="minorHAnsi"/>
              </w:rPr>
              <w:lastRenderedPageBreak/>
              <w:t>Į</w:t>
            </w:r>
            <w:r w:rsidRPr="00C57FE5">
              <w:rPr>
                <w:rFonts w:asciiTheme="minorHAnsi" w:hAnsiTheme="minorHAnsi" w:cstheme="minorHAnsi"/>
              </w:rPr>
              <w:t>renginys turi būti paženklintas „</w:t>
            </w:r>
            <w:proofErr w:type="spellStart"/>
            <w:r w:rsidRPr="00C57FE5">
              <w:rPr>
                <w:rFonts w:asciiTheme="minorHAnsi" w:hAnsiTheme="minorHAnsi" w:cstheme="minorHAnsi"/>
              </w:rPr>
              <w:t>Energy</w:t>
            </w:r>
            <w:proofErr w:type="spellEnd"/>
            <w:r w:rsidRPr="00C57FE5">
              <w:rPr>
                <w:rFonts w:asciiTheme="minorHAnsi" w:hAnsiTheme="minorHAnsi" w:cstheme="minorHAnsi"/>
              </w:rPr>
              <w:t xml:space="preserve"> </w:t>
            </w:r>
            <w:proofErr w:type="spellStart"/>
            <w:r w:rsidRPr="00C57FE5">
              <w:rPr>
                <w:rFonts w:asciiTheme="minorHAnsi" w:hAnsiTheme="minorHAnsi" w:cstheme="minorHAnsi"/>
              </w:rPr>
              <w:t>Star</w:t>
            </w:r>
            <w:proofErr w:type="spellEnd"/>
            <w:r w:rsidRPr="00C57FE5">
              <w:rPr>
                <w:rFonts w:asciiTheme="minorHAnsi" w:hAnsiTheme="minorHAnsi" w:cstheme="minorHAnsi"/>
              </w:rPr>
              <w:t xml:space="preserve">“ ženklu, kuriam </w:t>
            </w:r>
            <w:r w:rsidRPr="00C57FE5">
              <w:rPr>
                <w:rFonts w:asciiTheme="minorHAnsi" w:hAnsiTheme="minorHAnsi" w:cstheme="minorHAnsi"/>
              </w:rPr>
              <w:lastRenderedPageBreak/>
              <w:t>taikomas 2006 m. gruodžio 18 d. Tarybos sprendimas dėl Jungtinių Amerikos Valstijų Vyriausybės ir Europos bendrijos susitarimo dėl raštinės įrangos energijos vartojimo efektyvumo ženklinimo programų suderinimo sudarymo (OL 2006 L 381, p. 24), arba įrenginys turi atitikti ne mažiau griežtus energijos vartojimo efektyvumo reikalavimus nei išvardyti sprendimo C priede</w:t>
            </w:r>
          </w:p>
        </w:tc>
        <w:tc>
          <w:tcPr>
            <w:tcW w:w="912" w:type="pct"/>
          </w:tcPr>
          <w:p w14:paraId="2803278F" w14:textId="77777777" w:rsidR="00C57FE5" w:rsidRPr="00C57FE5" w:rsidRDefault="00C57FE5" w:rsidP="00C57FE5">
            <w:pPr>
              <w:spacing w:before="60" w:after="60"/>
              <w:ind w:firstLine="0"/>
              <w:jc w:val="center"/>
              <w:rPr>
                <w:rFonts w:asciiTheme="minorHAnsi" w:hAnsiTheme="minorHAnsi" w:cstheme="minorHAnsi"/>
              </w:rPr>
            </w:pPr>
          </w:p>
        </w:tc>
        <w:tc>
          <w:tcPr>
            <w:tcW w:w="810" w:type="pct"/>
          </w:tcPr>
          <w:p w14:paraId="1C11660E" w14:textId="77777777" w:rsidR="00C57FE5" w:rsidRPr="00C57FE5" w:rsidRDefault="00C57FE5" w:rsidP="00C57FE5">
            <w:pPr>
              <w:spacing w:before="60" w:after="60"/>
              <w:ind w:firstLine="0"/>
              <w:jc w:val="center"/>
              <w:rPr>
                <w:rFonts w:asciiTheme="minorHAnsi" w:hAnsiTheme="minorHAnsi" w:cstheme="minorHAnsi"/>
              </w:rPr>
            </w:pPr>
          </w:p>
        </w:tc>
        <w:tc>
          <w:tcPr>
            <w:tcW w:w="1203" w:type="pct"/>
          </w:tcPr>
          <w:p w14:paraId="6284D70A" w14:textId="77777777" w:rsidR="00C57FE5" w:rsidRPr="00C57FE5" w:rsidRDefault="00C57FE5" w:rsidP="00C57FE5">
            <w:pPr>
              <w:spacing w:before="60" w:after="60"/>
              <w:ind w:firstLine="0"/>
              <w:jc w:val="center"/>
              <w:rPr>
                <w:rFonts w:asciiTheme="minorHAnsi" w:hAnsiTheme="minorHAnsi" w:cstheme="minorHAnsi"/>
              </w:rPr>
            </w:pPr>
          </w:p>
        </w:tc>
      </w:tr>
      <w:tr w:rsidR="00CC1EF1" w:rsidRPr="00C57FE5" w14:paraId="676A95AF" w14:textId="77777777" w:rsidTr="003B72E2">
        <w:trPr>
          <w:trHeight w:val="516"/>
        </w:trPr>
        <w:tc>
          <w:tcPr>
            <w:tcW w:w="5000" w:type="pct"/>
            <w:gridSpan w:val="6"/>
            <w:shd w:val="clear" w:color="auto" w:fill="F2F2F2" w:themeFill="background1" w:themeFillShade="F2"/>
          </w:tcPr>
          <w:p w14:paraId="0F550DE1" w14:textId="77777777" w:rsidR="00CC1EF1" w:rsidRPr="00C57FE5" w:rsidRDefault="00CC1EF1" w:rsidP="000D6ECC">
            <w:pPr>
              <w:spacing w:before="60" w:after="60"/>
              <w:ind w:firstLine="0"/>
              <w:jc w:val="both"/>
              <w:rPr>
                <w:rFonts w:asciiTheme="minorHAnsi" w:eastAsiaTheme="minorHAnsi" w:hAnsiTheme="minorHAnsi" w:cstheme="minorHAnsi"/>
              </w:rPr>
            </w:pPr>
            <w:r w:rsidRPr="00C57FE5">
              <w:rPr>
                <w:rFonts w:asciiTheme="minorHAnsi" w:hAnsiTheme="minorHAnsi" w:cstheme="minorHAnsi"/>
                <w:b/>
              </w:rPr>
              <w:t>2 tipo Paslaugos teikimo taškas</w:t>
            </w:r>
          </w:p>
          <w:p w14:paraId="4D022C4E" w14:textId="77777777" w:rsidR="00CC1EF1" w:rsidRPr="00C57FE5" w:rsidRDefault="00CC1EF1" w:rsidP="000D6ECC">
            <w:pPr>
              <w:spacing w:before="60" w:after="60"/>
              <w:ind w:firstLine="0"/>
              <w:jc w:val="both"/>
              <w:rPr>
                <w:rFonts w:asciiTheme="minorHAnsi" w:hAnsiTheme="minorHAnsi" w:cstheme="minorHAnsi"/>
              </w:rPr>
            </w:pPr>
          </w:p>
        </w:tc>
      </w:tr>
      <w:tr w:rsidR="00E43656" w:rsidRPr="00C57FE5" w14:paraId="0ECEB91D" w14:textId="77777777" w:rsidTr="00E43656">
        <w:trPr>
          <w:trHeight w:val="288"/>
        </w:trPr>
        <w:tc>
          <w:tcPr>
            <w:tcW w:w="252" w:type="pct"/>
          </w:tcPr>
          <w:p w14:paraId="7EFD433F" w14:textId="77777777" w:rsidR="00CC1EF1" w:rsidRPr="00C57FE5" w:rsidRDefault="00CC1EF1" w:rsidP="00C57FE5">
            <w:pPr>
              <w:spacing w:before="60" w:after="60"/>
              <w:ind w:firstLine="0"/>
              <w:jc w:val="center"/>
              <w:rPr>
                <w:rFonts w:asciiTheme="minorHAnsi" w:eastAsiaTheme="minorHAnsi" w:hAnsiTheme="minorHAnsi" w:cstheme="minorHAnsi"/>
              </w:rPr>
            </w:pPr>
            <w:r w:rsidRPr="00C57FE5">
              <w:rPr>
                <w:rFonts w:asciiTheme="minorHAnsi" w:eastAsiaTheme="minorHAnsi" w:hAnsiTheme="minorHAnsi" w:cstheme="minorHAnsi"/>
              </w:rPr>
              <w:t>2.1.</w:t>
            </w:r>
          </w:p>
        </w:tc>
        <w:tc>
          <w:tcPr>
            <w:tcW w:w="810" w:type="pct"/>
          </w:tcPr>
          <w:p w14:paraId="5509BE92" w14:textId="77777777" w:rsidR="00CC1EF1" w:rsidRPr="00C57FE5" w:rsidRDefault="00CC1EF1" w:rsidP="000D6ECC">
            <w:pPr>
              <w:spacing w:before="60" w:after="60"/>
              <w:ind w:firstLine="0"/>
              <w:jc w:val="both"/>
              <w:rPr>
                <w:rFonts w:asciiTheme="minorHAnsi" w:eastAsiaTheme="minorHAnsi" w:hAnsiTheme="minorHAnsi" w:cstheme="minorHAnsi"/>
              </w:rPr>
            </w:pPr>
            <w:r w:rsidRPr="00C57FE5">
              <w:rPr>
                <w:rFonts w:asciiTheme="minorHAnsi" w:hAnsiTheme="minorHAnsi" w:cstheme="minorHAnsi"/>
                <w:bCs/>
              </w:rPr>
              <w:t>Įrenginio funkcijos</w:t>
            </w:r>
          </w:p>
        </w:tc>
        <w:tc>
          <w:tcPr>
            <w:tcW w:w="1013" w:type="pct"/>
          </w:tcPr>
          <w:p w14:paraId="71E0DC73" w14:textId="77777777" w:rsidR="00CC1EF1" w:rsidRPr="00C57FE5" w:rsidRDefault="00CC1EF1" w:rsidP="000D6ECC">
            <w:pPr>
              <w:spacing w:before="60" w:after="60"/>
              <w:ind w:firstLine="0"/>
              <w:jc w:val="both"/>
              <w:rPr>
                <w:rFonts w:asciiTheme="minorHAnsi" w:eastAsiaTheme="minorHAnsi" w:hAnsiTheme="minorHAnsi" w:cstheme="minorHAnsi"/>
              </w:rPr>
            </w:pPr>
            <w:r w:rsidRPr="00C57FE5">
              <w:rPr>
                <w:rFonts w:asciiTheme="minorHAnsi" w:hAnsiTheme="minorHAnsi" w:cstheme="minorHAnsi"/>
              </w:rPr>
              <w:t>A3 formato spalvotas spausdinimas, spalvotas kopijavimas, spalvotas skenavimas</w:t>
            </w:r>
          </w:p>
        </w:tc>
        <w:tc>
          <w:tcPr>
            <w:tcW w:w="912" w:type="pct"/>
          </w:tcPr>
          <w:p w14:paraId="5A7619D1"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7FC95272"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696CD25A"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36032E7F" w14:textId="77777777" w:rsidTr="00E43656">
        <w:trPr>
          <w:trHeight w:val="288"/>
        </w:trPr>
        <w:tc>
          <w:tcPr>
            <w:tcW w:w="252" w:type="pct"/>
          </w:tcPr>
          <w:p w14:paraId="2BA04F06" w14:textId="2CE15CB8" w:rsidR="00CC1EF1" w:rsidRPr="00C57FE5" w:rsidRDefault="00CC1EF1" w:rsidP="00C57FE5">
            <w:pPr>
              <w:spacing w:before="60" w:after="60"/>
              <w:ind w:firstLine="0"/>
              <w:jc w:val="center"/>
              <w:rPr>
                <w:rFonts w:asciiTheme="minorHAnsi" w:eastAsiaTheme="minorHAnsi" w:hAnsiTheme="minorHAnsi" w:cstheme="minorHAnsi"/>
              </w:rPr>
            </w:pPr>
            <w:r w:rsidRPr="00C57FE5">
              <w:rPr>
                <w:rFonts w:asciiTheme="minorHAnsi" w:hAnsiTheme="minorHAnsi" w:cstheme="minorHAnsi"/>
              </w:rPr>
              <w:t>2.2.</w:t>
            </w:r>
          </w:p>
        </w:tc>
        <w:tc>
          <w:tcPr>
            <w:tcW w:w="810" w:type="pct"/>
          </w:tcPr>
          <w:p w14:paraId="40046994" w14:textId="77777777" w:rsidR="00CC1EF1" w:rsidRPr="00C57FE5" w:rsidRDefault="00CC1EF1" w:rsidP="000D6ECC">
            <w:pPr>
              <w:spacing w:before="60" w:after="60"/>
              <w:ind w:firstLine="0"/>
              <w:jc w:val="both"/>
              <w:rPr>
                <w:rFonts w:asciiTheme="minorHAnsi" w:eastAsiaTheme="minorHAnsi" w:hAnsiTheme="minorHAnsi" w:cstheme="minorHAnsi"/>
              </w:rPr>
            </w:pPr>
            <w:r w:rsidRPr="00C57FE5">
              <w:rPr>
                <w:rFonts w:asciiTheme="minorHAnsi" w:hAnsiTheme="minorHAnsi" w:cstheme="minorHAnsi"/>
              </w:rPr>
              <w:t>Spausdinimo technologija</w:t>
            </w:r>
          </w:p>
        </w:tc>
        <w:tc>
          <w:tcPr>
            <w:tcW w:w="1013" w:type="pct"/>
          </w:tcPr>
          <w:p w14:paraId="045328CA" w14:textId="77777777" w:rsidR="00CC1EF1" w:rsidRPr="00C57FE5" w:rsidRDefault="00CC1EF1" w:rsidP="000D6ECC">
            <w:pPr>
              <w:pStyle w:val="ListParagraph"/>
              <w:spacing w:before="60" w:after="60"/>
              <w:ind w:left="0" w:firstLine="0"/>
              <w:jc w:val="both"/>
              <w:rPr>
                <w:rFonts w:asciiTheme="minorHAnsi" w:eastAsiaTheme="minorHAnsi" w:hAnsiTheme="minorHAnsi" w:cstheme="minorHAnsi"/>
              </w:rPr>
            </w:pPr>
            <w:r w:rsidRPr="00C57FE5">
              <w:rPr>
                <w:rFonts w:asciiTheme="minorHAnsi" w:hAnsiTheme="minorHAnsi" w:cstheme="minorHAnsi"/>
                <w:bCs/>
              </w:rPr>
              <w:t>Elektrografinė</w:t>
            </w:r>
          </w:p>
        </w:tc>
        <w:tc>
          <w:tcPr>
            <w:tcW w:w="912" w:type="pct"/>
          </w:tcPr>
          <w:p w14:paraId="05506E94"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79AEE925"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46333849"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0BC66B89" w14:textId="77777777" w:rsidTr="00E43656">
        <w:trPr>
          <w:trHeight w:val="288"/>
        </w:trPr>
        <w:tc>
          <w:tcPr>
            <w:tcW w:w="252" w:type="pct"/>
          </w:tcPr>
          <w:p w14:paraId="331BA025" w14:textId="77777777" w:rsidR="00CC1EF1" w:rsidRPr="00C57FE5" w:rsidRDefault="00CC1EF1" w:rsidP="00C57FE5">
            <w:pPr>
              <w:spacing w:before="60" w:after="60"/>
              <w:ind w:firstLine="0"/>
              <w:jc w:val="center"/>
              <w:rPr>
                <w:rFonts w:asciiTheme="minorHAnsi" w:hAnsiTheme="minorHAnsi" w:cstheme="minorHAnsi"/>
              </w:rPr>
            </w:pPr>
            <w:r w:rsidRPr="00C57FE5">
              <w:rPr>
                <w:rFonts w:asciiTheme="minorHAnsi" w:hAnsiTheme="minorHAnsi" w:cstheme="minorHAnsi"/>
              </w:rPr>
              <w:t>2.3.</w:t>
            </w:r>
          </w:p>
        </w:tc>
        <w:tc>
          <w:tcPr>
            <w:tcW w:w="810" w:type="pct"/>
          </w:tcPr>
          <w:p w14:paraId="45DB7565" w14:textId="77777777" w:rsidR="00CC1EF1" w:rsidRPr="00C57FE5" w:rsidRDefault="00CC1EF1" w:rsidP="000D6ECC">
            <w:pPr>
              <w:spacing w:before="60" w:after="60"/>
              <w:ind w:firstLine="0"/>
              <w:jc w:val="both"/>
              <w:rPr>
                <w:rFonts w:asciiTheme="minorHAnsi" w:hAnsiTheme="minorHAnsi" w:cstheme="minorHAnsi"/>
              </w:rPr>
            </w:pPr>
            <w:r w:rsidRPr="00C57FE5">
              <w:rPr>
                <w:rFonts w:asciiTheme="minorHAnsi" w:hAnsiTheme="minorHAnsi" w:cstheme="minorHAnsi"/>
                <w:bCs/>
              </w:rPr>
              <w:t>Procesoriaus sparta</w:t>
            </w:r>
          </w:p>
        </w:tc>
        <w:tc>
          <w:tcPr>
            <w:tcW w:w="1013" w:type="pct"/>
          </w:tcPr>
          <w:p w14:paraId="0F338840" w14:textId="77777777" w:rsidR="00CC1EF1" w:rsidRPr="00C57FE5" w:rsidRDefault="00CC1EF1" w:rsidP="000D6ECC">
            <w:pPr>
              <w:pStyle w:val="TableParagraph"/>
              <w:spacing w:line="228" w:lineRule="exact"/>
              <w:jc w:val="both"/>
              <w:rPr>
                <w:rFonts w:asciiTheme="minorHAnsi" w:hAnsiTheme="minorHAnsi" w:cstheme="minorHAnsi"/>
                <w:bCs/>
                <w:lang w:val="lt-LT"/>
              </w:rPr>
            </w:pPr>
            <w:r w:rsidRPr="00C57FE5">
              <w:rPr>
                <w:rFonts w:asciiTheme="minorHAnsi" w:hAnsiTheme="minorHAnsi" w:cstheme="minorHAnsi"/>
                <w:bCs/>
                <w:lang w:val="lt-LT"/>
              </w:rPr>
              <w:t>Ne mažiau 1 GHz</w:t>
            </w:r>
          </w:p>
          <w:p w14:paraId="46FEA996" w14:textId="77777777" w:rsidR="00CC1EF1" w:rsidRPr="00C57FE5" w:rsidRDefault="00CC1EF1" w:rsidP="000D6ECC">
            <w:pPr>
              <w:spacing w:before="60" w:after="60"/>
              <w:ind w:firstLine="0"/>
              <w:jc w:val="both"/>
              <w:rPr>
                <w:rFonts w:asciiTheme="minorHAnsi" w:hAnsiTheme="minorHAnsi" w:cstheme="minorHAnsi"/>
              </w:rPr>
            </w:pPr>
          </w:p>
        </w:tc>
        <w:tc>
          <w:tcPr>
            <w:tcW w:w="912" w:type="pct"/>
          </w:tcPr>
          <w:p w14:paraId="32BCAB05"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0AF9BC41"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29B7D07F"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3E49BE5F" w14:textId="77777777" w:rsidTr="00E43656">
        <w:trPr>
          <w:trHeight w:val="288"/>
        </w:trPr>
        <w:tc>
          <w:tcPr>
            <w:tcW w:w="252" w:type="pct"/>
          </w:tcPr>
          <w:p w14:paraId="5618209D" w14:textId="77777777" w:rsidR="00CC1EF1" w:rsidRPr="00C57FE5" w:rsidRDefault="00CC1EF1" w:rsidP="00C57FE5">
            <w:pPr>
              <w:spacing w:before="60" w:after="60"/>
              <w:ind w:firstLine="0"/>
              <w:jc w:val="center"/>
              <w:rPr>
                <w:rFonts w:asciiTheme="minorHAnsi" w:hAnsiTheme="minorHAnsi" w:cstheme="minorHAnsi"/>
              </w:rPr>
            </w:pPr>
            <w:r w:rsidRPr="00C57FE5">
              <w:rPr>
                <w:rFonts w:asciiTheme="minorHAnsi" w:hAnsiTheme="minorHAnsi" w:cstheme="minorHAnsi"/>
              </w:rPr>
              <w:t>2.4.</w:t>
            </w:r>
          </w:p>
        </w:tc>
        <w:tc>
          <w:tcPr>
            <w:tcW w:w="810" w:type="pct"/>
          </w:tcPr>
          <w:p w14:paraId="76A80990" w14:textId="77777777"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bCs/>
              </w:rPr>
              <w:t>Spausdinimo ir kopijavimo greitis</w:t>
            </w:r>
          </w:p>
        </w:tc>
        <w:tc>
          <w:tcPr>
            <w:tcW w:w="1013" w:type="pct"/>
          </w:tcPr>
          <w:p w14:paraId="076A9838" w14:textId="5CAECEF1" w:rsidR="00CC1EF1" w:rsidRPr="00C57FE5" w:rsidRDefault="00CC1EF1" w:rsidP="000D6ECC">
            <w:pPr>
              <w:pStyle w:val="TableParagraph"/>
              <w:tabs>
                <w:tab w:val="left" w:pos="0"/>
              </w:tabs>
              <w:spacing w:line="256" w:lineRule="auto"/>
              <w:ind w:left="-18"/>
              <w:jc w:val="both"/>
              <w:rPr>
                <w:rFonts w:asciiTheme="minorHAnsi" w:hAnsiTheme="minorHAnsi" w:cstheme="minorHAnsi"/>
                <w:lang w:val="lt-LT"/>
              </w:rPr>
            </w:pPr>
            <w:r w:rsidRPr="00C57FE5">
              <w:rPr>
                <w:rFonts w:asciiTheme="minorHAnsi" w:hAnsiTheme="minorHAnsi" w:cstheme="minorHAnsi"/>
                <w:bCs/>
              </w:rPr>
              <w:t xml:space="preserve">Ne mažiau 30/30 </w:t>
            </w:r>
            <w:proofErr w:type="spellStart"/>
            <w:r w:rsidRPr="00C57FE5">
              <w:rPr>
                <w:rFonts w:asciiTheme="minorHAnsi" w:hAnsiTheme="minorHAnsi" w:cstheme="minorHAnsi"/>
                <w:bCs/>
              </w:rPr>
              <w:t>ppm</w:t>
            </w:r>
            <w:proofErr w:type="spellEnd"/>
            <w:r w:rsidRPr="00C57FE5">
              <w:rPr>
                <w:rFonts w:asciiTheme="minorHAnsi" w:hAnsiTheme="minorHAnsi" w:cstheme="minorHAnsi"/>
                <w:bCs/>
              </w:rPr>
              <w:t xml:space="preserve"> (A4</w:t>
            </w:r>
            <w:r w:rsidRPr="00C57FE5">
              <w:rPr>
                <w:rFonts w:asciiTheme="minorHAnsi" w:hAnsiTheme="minorHAnsi" w:cstheme="minorHAnsi"/>
                <w:bCs/>
              </w:rPr>
              <w:tab/>
              <w:t>formato</w:t>
            </w:r>
            <w:r w:rsidRPr="00C57FE5">
              <w:rPr>
                <w:rFonts w:asciiTheme="minorHAnsi" w:hAnsiTheme="minorHAnsi" w:cstheme="minorHAnsi"/>
                <w:bCs/>
                <w:lang w:val="lt-LT"/>
              </w:rPr>
              <w:t xml:space="preserve"> </w:t>
            </w:r>
            <w:r w:rsidRPr="00C57FE5">
              <w:rPr>
                <w:rFonts w:asciiTheme="minorHAnsi" w:hAnsiTheme="minorHAnsi" w:cstheme="minorHAnsi"/>
                <w:bCs/>
                <w:w w:val="95"/>
                <w:lang w:val="lt-LT"/>
              </w:rPr>
              <w:t xml:space="preserve">nespalviniu/spalviniu </w:t>
            </w:r>
            <w:r w:rsidRPr="00C57FE5">
              <w:rPr>
                <w:rFonts w:asciiTheme="minorHAnsi" w:hAnsiTheme="minorHAnsi" w:cstheme="minorHAnsi"/>
                <w:bCs/>
                <w:lang w:val="lt-LT"/>
              </w:rPr>
              <w:t>režimu)</w:t>
            </w:r>
          </w:p>
          <w:p w14:paraId="1F5E573D" w14:textId="3945D40F" w:rsidR="00CC1EF1" w:rsidRPr="00C57FE5" w:rsidRDefault="00CC1EF1" w:rsidP="000D6ECC">
            <w:pPr>
              <w:pStyle w:val="TableParagraph"/>
              <w:tabs>
                <w:tab w:val="left" w:pos="0"/>
              </w:tabs>
              <w:spacing w:line="256" w:lineRule="auto"/>
              <w:ind w:right="76" w:hanging="18"/>
              <w:jc w:val="both"/>
              <w:rPr>
                <w:rFonts w:asciiTheme="minorHAnsi" w:hAnsiTheme="minorHAnsi" w:cstheme="minorHAnsi"/>
                <w:lang w:val="lt-LT"/>
              </w:rPr>
            </w:pPr>
            <w:r w:rsidRPr="00C57FE5">
              <w:rPr>
                <w:rFonts w:asciiTheme="minorHAnsi" w:hAnsiTheme="minorHAnsi" w:cstheme="minorHAnsi"/>
                <w:lang w:val="lt-LT"/>
              </w:rPr>
              <w:t xml:space="preserve">Ne mažiau 15/15 </w:t>
            </w:r>
            <w:proofErr w:type="spellStart"/>
            <w:r w:rsidRPr="00C57FE5">
              <w:rPr>
                <w:rFonts w:asciiTheme="minorHAnsi" w:hAnsiTheme="minorHAnsi" w:cstheme="minorHAnsi"/>
                <w:lang w:val="lt-LT"/>
              </w:rPr>
              <w:t>ppm</w:t>
            </w:r>
            <w:proofErr w:type="spellEnd"/>
            <w:r w:rsidRPr="00C57FE5">
              <w:rPr>
                <w:rFonts w:asciiTheme="minorHAnsi" w:hAnsiTheme="minorHAnsi" w:cstheme="minorHAnsi"/>
                <w:lang w:val="lt-LT"/>
              </w:rPr>
              <w:t xml:space="preserve"> (A3 formato</w:t>
            </w:r>
          </w:p>
          <w:p w14:paraId="01459029" w14:textId="77777777" w:rsidR="00CC1EF1" w:rsidRPr="00C57FE5" w:rsidRDefault="00CC1EF1" w:rsidP="000D6ECC">
            <w:pPr>
              <w:pStyle w:val="TableParagraph"/>
              <w:spacing w:line="228" w:lineRule="exact"/>
              <w:ind w:hanging="18"/>
              <w:jc w:val="both"/>
              <w:rPr>
                <w:rFonts w:asciiTheme="minorHAnsi" w:hAnsiTheme="minorHAnsi" w:cstheme="minorHAnsi"/>
                <w:bCs/>
                <w:lang w:val="lt-LT"/>
              </w:rPr>
            </w:pPr>
            <w:r w:rsidRPr="00C57FE5">
              <w:rPr>
                <w:rFonts w:asciiTheme="minorHAnsi" w:hAnsiTheme="minorHAnsi" w:cstheme="minorHAnsi"/>
                <w:w w:val="95"/>
                <w:lang w:val="lt-LT"/>
              </w:rPr>
              <w:t xml:space="preserve">nespalviniu/spalviniu </w:t>
            </w:r>
            <w:r w:rsidRPr="00C57FE5">
              <w:rPr>
                <w:rFonts w:asciiTheme="minorHAnsi" w:hAnsiTheme="minorHAnsi" w:cstheme="minorHAnsi"/>
                <w:lang w:val="lt-LT"/>
              </w:rPr>
              <w:t>režimu)</w:t>
            </w:r>
          </w:p>
        </w:tc>
        <w:tc>
          <w:tcPr>
            <w:tcW w:w="912" w:type="pct"/>
          </w:tcPr>
          <w:p w14:paraId="64B835EE"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09F9DEC8"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51E44C23"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22B94BFC" w14:textId="77777777" w:rsidTr="00E43656">
        <w:trPr>
          <w:trHeight w:val="288"/>
        </w:trPr>
        <w:tc>
          <w:tcPr>
            <w:tcW w:w="252" w:type="pct"/>
          </w:tcPr>
          <w:p w14:paraId="2E190C51" w14:textId="77777777" w:rsidR="00CC1EF1" w:rsidRPr="00C57FE5" w:rsidRDefault="00CC1EF1" w:rsidP="00C57FE5">
            <w:pPr>
              <w:spacing w:before="60" w:after="60"/>
              <w:ind w:firstLine="0"/>
              <w:jc w:val="center"/>
              <w:rPr>
                <w:rFonts w:asciiTheme="minorHAnsi" w:hAnsiTheme="minorHAnsi" w:cstheme="minorHAnsi"/>
              </w:rPr>
            </w:pPr>
            <w:r w:rsidRPr="00C57FE5">
              <w:rPr>
                <w:rFonts w:asciiTheme="minorHAnsi" w:hAnsiTheme="minorHAnsi" w:cstheme="minorHAnsi"/>
              </w:rPr>
              <w:t>2.5.</w:t>
            </w:r>
          </w:p>
        </w:tc>
        <w:tc>
          <w:tcPr>
            <w:tcW w:w="810" w:type="pct"/>
          </w:tcPr>
          <w:p w14:paraId="11FA560C" w14:textId="77777777"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rPr>
              <w:t>Skenavimo greitis (spalvotai)</w:t>
            </w:r>
          </w:p>
        </w:tc>
        <w:tc>
          <w:tcPr>
            <w:tcW w:w="1013" w:type="pct"/>
          </w:tcPr>
          <w:p w14:paraId="4BC3BCF0" w14:textId="77777777" w:rsidR="00CC1EF1" w:rsidRPr="00C57FE5" w:rsidRDefault="00CC1EF1" w:rsidP="000D6ECC">
            <w:pPr>
              <w:pStyle w:val="TableParagraph"/>
              <w:spacing w:line="228" w:lineRule="exact"/>
              <w:ind w:left="-30"/>
              <w:jc w:val="both"/>
              <w:rPr>
                <w:rFonts w:asciiTheme="minorHAnsi" w:hAnsiTheme="minorHAnsi" w:cstheme="minorHAnsi"/>
                <w:bCs/>
                <w:lang w:val="lt-LT"/>
              </w:rPr>
            </w:pPr>
            <w:r w:rsidRPr="00C57FE5">
              <w:rPr>
                <w:rFonts w:asciiTheme="minorHAnsi" w:hAnsiTheme="minorHAnsi" w:cstheme="minorHAnsi"/>
                <w:lang w:val="lt-LT"/>
              </w:rPr>
              <w:t xml:space="preserve">50 </w:t>
            </w:r>
            <w:proofErr w:type="spellStart"/>
            <w:r w:rsidRPr="00C57FE5">
              <w:rPr>
                <w:rFonts w:asciiTheme="minorHAnsi" w:hAnsiTheme="minorHAnsi" w:cstheme="minorHAnsi"/>
                <w:lang w:val="lt-LT"/>
              </w:rPr>
              <w:t>ppm</w:t>
            </w:r>
            <w:proofErr w:type="spellEnd"/>
            <w:r w:rsidRPr="00C57FE5">
              <w:rPr>
                <w:rFonts w:asciiTheme="minorHAnsi" w:hAnsiTheme="minorHAnsi" w:cstheme="minorHAnsi"/>
                <w:lang w:val="lt-LT"/>
              </w:rPr>
              <w:t xml:space="preserve">, ne mažesne kaip 300 </w:t>
            </w:r>
            <w:proofErr w:type="spellStart"/>
            <w:r w:rsidRPr="00C57FE5">
              <w:rPr>
                <w:rFonts w:asciiTheme="minorHAnsi" w:hAnsiTheme="minorHAnsi" w:cstheme="minorHAnsi"/>
                <w:lang w:val="lt-LT"/>
              </w:rPr>
              <w:t>dpi</w:t>
            </w:r>
            <w:proofErr w:type="spellEnd"/>
            <w:r w:rsidRPr="00C57FE5">
              <w:rPr>
                <w:rFonts w:asciiTheme="minorHAnsi" w:hAnsiTheme="minorHAnsi" w:cstheme="minorHAnsi"/>
                <w:lang w:val="lt-LT"/>
              </w:rPr>
              <w:t xml:space="preserve"> rezoliucija</w:t>
            </w:r>
          </w:p>
        </w:tc>
        <w:tc>
          <w:tcPr>
            <w:tcW w:w="912" w:type="pct"/>
          </w:tcPr>
          <w:p w14:paraId="2F340DF8"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7B08A135"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151D5E59"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266800F0" w14:textId="77777777" w:rsidTr="00E43656">
        <w:trPr>
          <w:trHeight w:val="288"/>
        </w:trPr>
        <w:tc>
          <w:tcPr>
            <w:tcW w:w="252" w:type="pct"/>
          </w:tcPr>
          <w:p w14:paraId="39A4B93F" w14:textId="77777777" w:rsidR="00CC1EF1" w:rsidRPr="00C57FE5" w:rsidRDefault="00CC1EF1" w:rsidP="00C57FE5">
            <w:pPr>
              <w:spacing w:before="60" w:after="60"/>
              <w:ind w:firstLine="0"/>
              <w:jc w:val="center"/>
              <w:rPr>
                <w:rFonts w:asciiTheme="minorHAnsi" w:hAnsiTheme="minorHAnsi" w:cstheme="minorHAnsi"/>
              </w:rPr>
            </w:pPr>
            <w:r w:rsidRPr="00C57FE5">
              <w:rPr>
                <w:rFonts w:asciiTheme="minorHAnsi" w:hAnsiTheme="minorHAnsi" w:cstheme="minorHAnsi"/>
              </w:rPr>
              <w:lastRenderedPageBreak/>
              <w:t>2.6.</w:t>
            </w:r>
          </w:p>
        </w:tc>
        <w:tc>
          <w:tcPr>
            <w:tcW w:w="810" w:type="pct"/>
          </w:tcPr>
          <w:p w14:paraId="7F637049" w14:textId="77777777"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bCs/>
              </w:rPr>
              <w:t>Spausdinimo kokybė</w:t>
            </w:r>
          </w:p>
        </w:tc>
        <w:tc>
          <w:tcPr>
            <w:tcW w:w="1013" w:type="pct"/>
          </w:tcPr>
          <w:p w14:paraId="24D7AEE3" w14:textId="3554547F" w:rsidR="00CC1EF1" w:rsidRPr="00C57FE5" w:rsidRDefault="00CC1EF1" w:rsidP="000D6ECC">
            <w:pPr>
              <w:pStyle w:val="TableParagraph"/>
              <w:spacing w:line="228" w:lineRule="exact"/>
              <w:ind w:left="-30"/>
              <w:jc w:val="both"/>
              <w:rPr>
                <w:rFonts w:asciiTheme="minorHAnsi" w:hAnsiTheme="minorHAnsi" w:cstheme="minorHAnsi"/>
                <w:bCs/>
                <w:lang w:val="lt-LT"/>
              </w:rPr>
            </w:pPr>
            <w:r w:rsidRPr="00C57FE5">
              <w:rPr>
                <w:rFonts w:asciiTheme="minorHAnsi" w:hAnsiTheme="minorHAnsi" w:cstheme="minorHAnsi"/>
                <w:bCs/>
                <w:lang w:val="lt-LT"/>
              </w:rPr>
              <w:t xml:space="preserve">Ne mažiau </w:t>
            </w:r>
            <w:r w:rsidR="00C43CD0">
              <w:rPr>
                <w:rFonts w:asciiTheme="minorHAnsi" w:hAnsiTheme="minorHAnsi" w:cstheme="minorHAnsi"/>
                <w:bCs/>
                <w:lang w:val="lt-LT"/>
              </w:rPr>
              <w:t>kaip</w:t>
            </w:r>
            <w:r w:rsidRPr="00C57FE5">
              <w:rPr>
                <w:rFonts w:asciiTheme="minorHAnsi" w:hAnsiTheme="minorHAnsi" w:cstheme="minorHAnsi"/>
                <w:bCs/>
                <w:lang w:val="lt-LT"/>
              </w:rPr>
              <w:t xml:space="preserve"> 1200x1200 </w:t>
            </w:r>
            <w:proofErr w:type="spellStart"/>
            <w:r w:rsidRPr="00C57FE5">
              <w:rPr>
                <w:rFonts w:asciiTheme="minorHAnsi" w:hAnsiTheme="minorHAnsi" w:cstheme="minorHAnsi"/>
                <w:bCs/>
                <w:lang w:val="lt-LT"/>
              </w:rPr>
              <w:t>dpi</w:t>
            </w:r>
            <w:proofErr w:type="spellEnd"/>
          </w:p>
        </w:tc>
        <w:tc>
          <w:tcPr>
            <w:tcW w:w="912" w:type="pct"/>
          </w:tcPr>
          <w:p w14:paraId="015CF271"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65CD8076"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17C61D8A"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42BCB2A9" w14:textId="77777777" w:rsidTr="00E43656">
        <w:trPr>
          <w:trHeight w:val="288"/>
        </w:trPr>
        <w:tc>
          <w:tcPr>
            <w:tcW w:w="252" w:type="pct"/>
          </w:tcPr>
          <w:p w14:paraId="7EF8CDCD" w14:textId="77777777" w:rsidR="00CC1EF1" w:rsidRPr="00C57FE5" w:rsidRDefault="00CC1EF1" w:rsidP="00C57FE5">
            <w:pPr>
              <w:spacing w:before="60" w:after="60"/>
              <w:ind w:firstLine="0"/>
              <w:jc w:val="center"/>
              <w:rPr>
                <w:rFonts w:asciiTheme="minorHAnsi" w:hAnsiTheme="minorHAnsi" w:cstheme="minorHAnsi"/>
              </w:rPr>
            </w:pPr>
            <w:r w:rsidRPr="00C57FE5">
              <w:rPr>
                <w:rFonts w:asciiTheme="minorHAnsi" w:hAnsiTheme="minorHAnsi" w:cstheme="minorHAnsi"/>
              </w:rPr>
              <w:t>2.7.</w:t>
            </w:r>
          </w:p>
        </w:tc>
        <w:tc>
          <w:tcPr>
            <w:tcW w:w="810" w:type="pct"/>
          </w:tcPr>
          <w:p w14:paraId="29FC30C7" w14:textId="77777777"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bCs/>
              </w:rPr>
              <w:t>Rankinis popieriaus padavimas</w:t>
            </w:r>
          </w:p>
        </w:tc>
        <w:tc>
          <w:tcPr>
            <w:tcW w:w="1013" w:type="pct"/>
          </w:tcPr>
          <w:p w14:paraId="4AE80D25" w14:textId="77777777" w:rsidR="00CC1EF1" w:rsidRPr="00C57FE5" w:rsidRDefault="00CC1EF1" w:rsidP="000D6ECC">
            <w:pPr>
              <w:pStyle w:val="TableParagraph"/>
              <w:spacing w:line="228" w:lineRule="exact"/>
              <w:ind w:left="107" w:hanging="137"/>
              <w:jc w:val="both"/>
              <w:rPr>
                <w:rFonts w:asciiTheme="minorHAnsi" w:hAnsiTheme="minorHAnsi" w:cstheme="minorHAnsi"/>
                <w:bCs/>
                <w:lang w:val="lt-LT"/>
              </w:rPr>
            </w:pPr>
            <w:r w:rsidRPr="00C57FE5">
              <w:rPr>
                <w:rFonts w:asciiTheme="minorHAnsi" w:hAnsiTheme="minorHAnsi" w:cstheme="minorHAnsi"/>
                <w:bCs/>
                <w:lang w:val="lt-LT"/>
              </w:rPr>
              <w:t>Ne mažiau nei 100 lapų</w:t>
            </w:r>
          </w:p>
        </w:tc>
        <w:tc>
          <w:tcPr>
            <w:tcW w:w="912" w:type="pct"/>
          </w:tcPr>
          <w:p w14:paraId="434D2FE4"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03330371"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5717AFB6"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33C8323B" w14:textId="77777777" w:rsidTr="00E43656">
        <w:trPr>
          <w:trHeight w:val="288"/>
        </w:trPr>
        <w:tc>
          <w:tcPr>
            <w:tcW w:w="252" w:type="pct"/>
          </w:tcPr>
          <w:p w14:paraId="5C1ECA32" w14:textId="77777777" w:rsidR="00CC1EF1" w:rsidRPr="00C57FE5" w:rsidRDefault="00CC1EF1" w:rsidP="00C57FE5">
            <w:pPr>
              <w:spacing w:before="60" w:after="60"/>
              <w:ind w:firstLine="0"/>
              <w:jc w:val="center"/>
              <w:rPr>
                <w:rFonts w:asciiTheme="minorHAnsi" w:hAnsiTheme="minorHAnsi" w:cstheme="minorHAnsi"/>
              </w:rPr>
            </w:pPr>
            <w:r w:rsidRPr="00C57FE5">
              <w:rPr>
                <w:rFonts w:asciiTheme="minorHAnsi" w:hAnsiTheme="minorHAnsi" w:cstheme="minorHAnsi"/>
              </w:rPr>
              <w:t>2.8.</w:t>
            </w:r>
          </w:p>
        </w:tc>
        <w:tc>
          <w:tcPr>
            <w:tcW w:w="810" w:type="pct"/>
          </w:tcPr>
          <w:p w14:paraId="243FC0F9" w14:textId="77777777"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bCs/>
              </w:rPr>
              <w:t>Popieriaus talpa</w:t>
            </w:r>
          </w:p>
        </w:tc>
        <w:tc>
          <w:tcPr>
            <w:tcW w:w="1013" w:type="pct"/>
          </w:tcPr>
          <w:p w14:paraId="3CDADE02" w14:textId="7F3A54D0" w:rsidR="00CC1EF1" w:rsidRPr="00C57FE5" w:rsidRDefault="00CC1EF1" w:rsidP="000D6ECC">
            <w:pPr>
              <w:pStyle w:val="TableParagraph"/>
              <w:spacing w:line="228" w:lineRule="exact"/>
              <w:ind w:left="-30"/>
              <w:jc w:val="both"/>
              <w:rPr>
                <w:rFonts w:asciiTheme="minorHAnsi" w:hAnsiTheme="minorHAnsi" w:cstheme="minorHAnsi"/>
                <w:bCs/>
                <w:lang w:val="lt-LT"/>
              </w:rPr>
            </w:pPr>
            <w:r w:rsidRPr="00C57FE5">
              <w:rPr>
                <w:rFonts w:asciiTheme="minorHAnsi" w:hAnsiTheme="minorHAnsi" w:cstheme="minorHAnsi"/>
                <w:bCs/>
                <w:lang w:val="lt-LT"/>
              </w:rPr>
              <w:t xml:space="preserve">Ne mažiau </w:t>
            </w:r>
            <w:r w:rsidR="00531A0E" w:rsidRPr="00531A0E">
              <w:rPr>
                <w:rFonts w:asciiTheme="minorHAnsi" w:hAnsiTheme="minorHAnsi" w:cstheme="minorHAnsi"/>
                <w:bCs/>
                <w:lang w:val="lt-LT"/>
              </w:rPr>
              <w:t>1000/1000</w:t>
            </w:r>
            <w:r w:rsidR="001E227F">
              <w:rPr>
                <w:rFonts w:asciiTheme="minorHAnsi" w:hAnsiTheme="minorHAnsi" w:cstheme="minorHAnsi"/>
                <w:bCs/>
                <w:lang w:val="lt-LT"/>
              </w:rPr>
              <w:t xml:space="preserve"> lapų</w:t>
            </w:r>
            <w:r w:rsidR="00531A0E" w:rsidRPr="00531A0E">
              <w:rPr>
                <w:rFonts w:asciiTheme="minorHAnsi" w:hAnsiTheme="minorHAnsi" w:cstheme="minorHAnsi"/>
                <w:bCs/>
                <w:lang w:val="lt-LT"/>
              </w:rPr>
              <w:t xml:space="preserve"> (A4/A3 formatas)</w:t>
            </w:r>
          </w:p>
        </w:tc>
        <w:tc>
          <w:tcPr>
            <w:tcW w:w="912" w:type="pct"/>
          </w:tcPr>
          <w:p w14:paraId="3383CC7E"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6248C87A"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1D3FCDD5"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3CB49539" w14:textId="77777777" w:rsidTr="00667523">
        <w:trPr>
          <w:trHeight w:val="288"/>
        </w:trPr>
        <w:tc>
          <w:tcPr>
            <w:tcW w:w="252" w:type="pct"/>
          </w:tcPr>
          <w:p w14:paraId="5E57DC2A" w14:textId="12FE6AA8" w:rsidR="00531A0E" w:rsidRPr="00C57FE5" w:rsidRDefault="00531A0E" w:rsidP="00C57FE5">
            <w:pPr>
              <w:spacing w:before="60" w:after="60"/>
              <w:ind w:firstLine="0"/>
              <w:jc w:val="center"/>
              <w:rPr>
                <w:rFonts w:asciiTheme="minorHAnsi" w:hAnsiTheme="minorHAnsi" w:cstheme="minorHAnsi"/>
              </w:rPr>
            </w:pPr>
            <w:r>
              <w:rPr>
                <w:rFonts w:asciiTheme="minorHAnsi" w:hAnsiTheme="minorHAnsi" w:cstheme="minorHAnsi"/>
              </w:rPr>
              <w:t>2.9.</w:t>
            </w:r>
          </w:p>
        </w:tc>
        <w:tc>
          <w:tcPr>
            <w:tcW w:w="810" w:type="pct"/>
            <w:shd w:val="clear" w:color="auto" w:fill="auto"/>
          </w:tcPr>
          <w:p w14:paraId="6BA616DD" w14:textId="3F805B73" w:rsidR="00531A0E" w:rsidRPr="00C57FE5" w:rsidRDefault="00531A0E" w:rsidP="000D6ECC">
            <w:pPr>
              <w:spacing w:before="60" w:after="60"/>
              <w:ind w:firstLine="0"/>
              <w:jc w:val="both"/>
              <w:rPr>
                <w:rFonts w:asciiTheme="minorHAnsi" w:hAnsiTheme="minorHAnsi" w:cstheme="minorHAnsi"/>
                <w:bCs/>
              </w:rPr>
            </w:pPr>
            <w:r>
              <w:rPr>
                <w:rFonts w:asciiTheme="minorHAnsi" w:hAnsiTheme="minorHAnsi" w:cstheme="minorHAnsi"/>
                <w:bCs/>
              </w:rPr>
              <w:t>Popieriaus išvedimo talpa</w:t>
            </w:r>
          </w:p>
        </w:tc>
        <w:tc>
          <w:tcPr>
            <w:tcW w:w="1013" w:type="pct"/>
            <w:shd w:val="clear" w:color="auto" w:fill="auto"/>
          </w:tcPr>
          <w:p w14:paraId="5DC813CB" w14:textId="3353B0A7" w:rsidR="00531A0E" w:rsidRPr="00C57FE5" w:rsidRDefault="00531A0E" w:rsidP="000D6ECC">
            <w:pPr>
              <w:pStyle w:val="TableParagraph"/>
              <w:spacing w:line="228" w:lineRule="exact"/>
              <w:ind w:left="-30"/>
              <w:jc w:val="both"/>
              <w:rPr>
                <w:rFonts w:asciiTheme="minorHAnsi" w:hAnsiTheme="minorHAnsi" w:cstheme="minorHAnsi"/>
                <w:bCs/>
                <w:lang w:val="lt-LT"/>
              </w:rPr>
            </w:pPr>
            <w:r>
              <w:rPr>
                <w:rFonts w:asciiTheme="minorHAnsi" w:hAnsiTheme="minorHAnsi" w:cstheme="minorHAnsi"/>
                <w:bCs/>
                <w:lang w:val="lt-LT"/>
              </w:rPr>
              <w:t xml:space="preserve">Ne mažiau </w:t>
            </w:r>
            <w:r w:rsidR="00762D22">
              <w:rPr>
                <w:rFonts w:asciiTheme="minorHAnsi" w:hAnsiTheme="minorHAnsi" w:cstheme="minorHAnsi"/>
                <w:bCs/>
                <w:lang w:val="lt-LT"/>
              </w:rPr>
              <w:t>25</w:t>
            </w:r>
            <w:r>
              <w:rPr>
                <w:rFonts w:asciiTheme="minorHAnsi" w:hAnsiTheme="minorHAnsi" w:cstheme="minorHAnsi"/>
                <w:bCs/>
                <w:lang w:val="lt-LT"/>
              </w:rPr>
              <w:t>0 lapų</w:t>
            </w:r>
          </w:p>
        </w:tc>
        <w:tc>
          <w:tcPr>
            <w:tcW w:w="912" w:type="pct"/>
          </w:tcPr>
          <w:p w14:paraId="5FAC4828" w14:textId="77777777" w:rsidR="00531A0E" w:rsidRPr="00C57FE5" w:rsidRDefault="00531A0E" w:rsidP="00C57FE5">
            <w:pPr>
              <w:spacing w:before="60" w:after="60"/>
              <w:ind w:firstLine="0"/>
              <w:jc w:val="center"/>
              <w:rPr>
                <w:rFonts w:asciiTheme="minorHAnsi" w:hAnsiTheme="minorHAnsi" w:cstheme="minorHAnsi"/>
              </w:rPr>
            </w:pPr>
          </w:p>
        </w:tc>
        <w:tc>
          <w:tcPr>
            <w:tcW w:w="810" w:type="pct"/>
          </w:tcPr>
          <w:p w14:paraId="6F591892" w14:textId="77777777" w:rsidR="00531A0E" w:rsidRPr="00C57FE5" w:rsidRDefault="00531A0E" w:rsidP="00C57FE5">
            <w:pPr>
              <w:spacing w:before="60" w:after="60"/>
              <w:ind w:firstLine="0"/>
              <w:jc w:val="center"/>
              <w:rPr>
                <w:rFonts w:asciiTheme="minorHAnsi" w:hAnsiTheme="minorHAnsi" w:cstheme="minorHAnsi"/>
              </w:rPr>
            </w:pPr>
          </w:p>
        </w:tc>
        <w:tc>
          <w:tcPr>
            <w:tcW w:w="1203" w:type="pct"/>
          </w:tcPr>
          <w:p w14:paraId="48108469" w14:textId="77777777" w:rsidR="00531A0E" w:rsidRPr="00C57FE5" w:rsidRDefault="00531A0E" w:rsidP="00C57FE5">
            <w:pPr>
              <w:spacing w:before="60" w:after="60"/>
              <w:ind w:firstLine="0"/>
              <w:jc w:val="center"/>
              <w:rPr>
                <w:rFonts w:asciiTheme="minorHAnsi" w:hAnsiTheme="minorHAnsi" w:cstheme="minorHAnsi"/>
              </w:rPr>
            </w:pPr>
          </w:p>
        </w:tc>
      </w:tr>
      <w:tr w:rsidR="00E43656" w:rsidRPr="00C57FE5" w14:paraId="0ECA3C0C" w14:textId="77777777" w:rsidTr="00E43656">
        <w:trPr>
          <w:trHeight w:val="288"/>
        </w:trPr>
        <w:tc>
          <w:tcPr>
            <w:tcW w:w="252" w:type="pct"/>
          </w:tcPr>
          <w:p w14:paraId="223BD0B6" w14:textId="7BD4B71B" w:rsidR="00CC1EF1" w:rsidRPr="00C57FE5" w:rsidRDefault="00CC1EF1" w:rsidP="00C57FE5">
            <w:pPr>
              <w:spacing w:before="60" w:after="60"/>
              <w:ind w:firstLine="0"/>
              <w:jc w:val="center"/>
              <w:rPr>
                <w:rFonts w:asciiTheme="minorHAnsi" w:hAnsiTheme="minorHAnsi" w:cstheme="minorHAnsi"/>
              </w:rPr>
            </w:pPr>
            <w:r w:rsidRPr="00C57FE5">
              <w:rPr>
                <w:rFonts w:asciiTheme="minorHAnsi" w:hAnsiTheme="minorHAnsi" w:cstheme="minorHAnsi"/>
              </w:rPr>
              <w:t>2.</w:t>
            </w:r>
            <w:r w:rsidR="00531A0E">
              <w:rPr>
                <w:rFonts w:asciiTheme="minorHAnsi" w:hAnsiTheme="minorHAnsi" w:cstheme="minorHAnsi"/>
              </w:rPr>
              <w:t>10</w:t>
            </w:r>
            <w:r w:rsidRPr="00C57FE5">
              <w:rPr>
                <w:rFonts w:asciiTheme="minorHAnsi" w:hAnsiTheme="minorHAnsi" w:cstheme="minorHAnsi"/>
              </w:rPr>
              <w:t>.</w:t>
            </w:r>
          </w:p>
        </w:tc>
        <w:tc>
          <w:tcPr>
            <w:tcW w:w="810" w:type="pct"/>
          </w:tcPr>
          <w:p w14:paraId="6BC29056" w14:textId="77777777"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bCs/>
              </w:rPr>
              <w:t>Automatinis popieriaus padavimas (ADF) skenavimui, kopijavimui</w:t>
            </w:r>
          </w:p>
        </w:tc>
        <w:tc>
          <w:tcPr>
            <w:tcW w:w="1013" w:type="pct"/>
          </w:tcPr>
          <w:p w14:paraId="22281241" w14:textId="2A817747" w:rsidR="00CC1EF1" w:rsidRPr="00C57FE5" w:rsidRDefault="00CC1EF1" w:rsidP="000D6ECC">
            <w:pPr>
              <w:pStyle w:val="TableParagraph"/>
              <w:spacing w:line="228" w:lineRule="exact"/>
              <w:ind w:left="-30"/>
              <w:jc w:val="both"/>
              <w:rPr>
                <w:rFonts w:asciiTheme="minorHAnsi" w:hAnsiTheme="minorHAnsi" w:cstheme="minorHAnsi"/>
                <w:bCs/>
                <w:lang w:val="lt-LT"/>
              </w:rPr>
            </w:pPr>
            <w:r w:rsidRPr="00C57FE5">
              <w:rPr>
                <w:rFonts w:asciiTheme="minorHAnsi" w:hAnsiTheme="minorHAnsi" w:cstheme="minorHAnsi"/>
                <w:bCs/>
                <w:lang w:val="lt-LT"/>
              </w:rPr>
              <w:t>Ne mažiau 100 lapų</w:t>
            </w:r>
          </w:p>
        </w:tc>
        <w:tc>
          <w:tcPr>
            <w:tcW w:w="912" w:type="pct"/>
          </w:tcPr>
          <w:p w14:paraId="76510760"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1D94DDD2"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730E8326"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1265C224" w14:textId="77777777" w:rsidTr="00E43656">
        <w:trPr>
          <w:trHeight w:val="288"/>
        </w:trPr>
        <w:tc>
          <w:tcPr>
            <w:tcW w:w="252" w:type="pct"/>
          </w:tcPr>
          <w:p w14:paraId="5A46CBCF" w14:textId="2D323088" w:rsidR="00C43CD0" w:rsidRPr="00C57FE5" w:rsidRDefault="006F19A9" w:rsidP="00C57FE5">
            <w:pPr>
              <w:spacing w:before="60" w:after="60"/>
              <w:ind w:firstLine="0"/>
              <w:jc w:val="center"/>
              <w:rPr>
                <w:rFonts w:asciiTheme="minorHAnsi" w:hAnsiTheme="minorHAnsi" w:cstheme="minorHAnsi"/>
              </w:rPr>
            </w:pPr>
            <w:r>
              <w:rPr>
                <w:rFonts w:asciiTheme="minorHAnsi" w:hAnsiTheme="minorHAnsi" w:cstheme="minorHAnsi"/>
              </w:rPr>
              <w:t>2.11.</w:t>
            </w:r>
          </w:p>
        </w:tc>
        <w:tc>
          <w:tcPr>
            <w:tcW w:w="810" w:type="pct"/>
          </w:tcPr>
          <w:p w14:paraId="6905A0A9" w14:textId="75B481FA" w:rsidR="00C43CD0" w:rsidRPr="00C57FE5" w:rsidRDefault="00C43CD0" w:rsidP="000D6ECC">
            <w:pPr>
              <w:spacing w:before="60" w:after="60"/>
              <w:ind w:firstLine="0"/>
              <w:jc w:val="both"/>
              <w:rPr>
                <w:rFonts w:asciiTheme="minorHAnsi" w:hAnsiTheme="minorHAnsi" w:cstheme="minorHAnsi"/>
                <w:bCs/>
              </w:rPr>
            </w:pPr>
            <w:r w:rsidRPr="00C43CD0">
              <w:rPr>
                <w:rFonts w:asciiTheme="minorHAnsi" w:hAnsiTheme="minorHAnsi" w:cstheme="minorHAnsi"/>
                <w:bCs/>
              </w:rPr>
              <w:t>Dokumentų siuntimas į pašto serverį ir dokumentų šablonų saugojimas įrenginio atmintyje</w:t>
            </w:r>
          </w:p>
        </w:tc>
        <w:tc>
          <w:tcPr>
            <w:tcW w:w="1013" w:type="pct"/>
          </w:tcPr>
          <w:p w14:paraId="435C28AA" w14:textId="77777777" w:rsidR="00C43CD0" w:rsidRPr="00C43CD0" w:rsidRDefault="00C43CD0" w:rsidP="000D6ECC">
            <w:pPr>
              <w:pStyle w:val="TableParagraph"/>
              <w:spacing w:line="228" w:lineRule="exact"/>
              <w:ind w:left="-30"/>
              <w:jc w:val="both"/>
              <w:rPr>
                <w:rFonts w:asciiTheme="minorHAnsi" w:hAnsiTheme="minorHAnsi" w:cstheme="minorHAnsi"/>
                <w:bCs/>
                <w:lang w:val="lt-LT"/>
              </w:rPr>
            </w:pPr>
            <w:r w:rsidRPr="00C43CD0">
              <w:rPr>
                <w:rFonts w:asciiTheme="minorHAnsi" w:hAnsiTheme="minorHAnsi" w:cstheme="minorHAnsi"/>
                <w:bCs/>
                <w:lang w:val="lt-LT"/>
              </w:rPr>
              <w:t>Į el. paštą;</w:t>
            </w:r>
          </w:p>
          <w:p w14:paraId="17F152C8" w14:textId="4190E6C3" w:rsidR="00C43CD0" w:rsidRPr="00C57FE5" w:rsidRDefault="00C43CD0" w:rsidP="000D6ECC">
            <w:pPr>
              <w:pStyle w:val="TableParagraph"/>
              <w:spacing w:line="228" w:lineRule="exact"/>
              <w:ind w:left="-30"/>
              <w:jc w:val="both"/>
              <w:rPr>
                <w:rFonts w:asciiTheme="minorHAnsi" w:hAnsiTheme="minorHAnsi" w:cstheme="minorHAnsi"/>
                <w:bCs/>
                <w:lang w:val="lt-LT"/>
              </w:rPr>
            </w:pPr>
            <w:r w:rsidRPr="00C43CD0">
              <w:rPr>
                <w:rFonts w:asciiTheme="minorHAnsi" w:hAnsiTheme="minorHAnsi" w:cstheme="minorHAnsi"/>
                <w:bCs/>
                <w:lang w:val="lt-LT"/>
              </w:rPr>
              <w:t>Į HDD arba kitoje vidinėje laikmenoje</w:t>
            </w:r>
          </w:p>
        </w:tc>
        <w:tc>
          <w:tcPr>
            <w:tcW w:w="912" w:type="pct"/>
          </w:tcPr>
          <w:p w14:paraId="20017EE7" w14:textId="77777777" w:rsidR="00C43CD0" w:rsidRPr="00C57FE5" w:rsidRDefault="00C43CD0" w:rsidP="00C57FE5">
            <w:pPr>
              <w:spacing w:before="60" w:after="60"/>
              <w:ind w:firstLine="0"/>
              <w:jc w:val="center"/>
              <w:rPr>
                <w:rFonts w:asciiTheme="minorHAnsi" w:hAnsiTheme="minorHAnsi" w:cstheme="minorHAnsi"/>
              </w:rPr>
            </w:pPr>
          </w:p>
        </w:tc>
        <w:tc>
          <w:tcPr>
            <w:tcW w:w="810" w:type="pct"/>
          </w:tcPr>
          <w:p w14:paraId="746E18E4" w14:textId="77777777" w:rsidR="00C43CD0" w:rsidRPr="00C57FE5" w:rsidRDefault="00C43CD0" w:rsidP="00C57FE5">
            <w:pPr>
              <w:spacing w:before="60" w:after="60"/>
              <w:ind w:firstLine="0"/>
              <w:jc w:val="center"/>
              <w:rPr>
                <w:rFonts w:asciiTheme="minorHAnsi" w:hAnsiTheme="minorHAnsi" w:cstheme="minorHAnsi"/>
              </w:rPr>
            </w:pPr>
          </w:p>
        </w:tc>
        <w:tc>
          <w:tcPr>
            <w:tcW w:w="1203" w:type="pct"/>
          </w:tcPr>
          <w:p w14:paraId="3EBDCCC7" w14:textId="77777777" w:rsidR="00C43CD0" w:rsidRPr="00C57FE5" w:rsidRDefault="00C43CD0" w:rsidP="00C57FE5">
            <w:pPr>
              <w:spacing w:before="60" w:after="60"/>
              <w:ind w:firstLine="0"/>
              <w:jc w:val="center"/>
              <w:rPr>
                <w:rFonts w:asciiTheme="minorHAnsi" w:hAnsiTheme="minorHAnsi" w:cstheme="minorHAnsi"/>
              </w:rPr>
            </w:pPr>
          </w:p>
        </w:tc>
      </w:tr>
      <w:tr w:rsidR="00E43656" w:rsidRPr="00C57FE5" w14:paraId="19E5FBCB" w14:textId="77777777" w:rsidTr="00E43656">
        <w:trPr>
          <w:trHeight w:val="288"/>
        </w:trPr>
        <w:tc>
          <w:tcPr>
            <w:tcW w:w="252" w:type="pct"/>
          </w:tcPr>
          <w:p w14:paraId="7F6E59EB" w14:textId="43C9AAFF" w:rsidR="00CC1EF1" w:rsidRPr="00C57FE5" w:rsidRDefault="00CC1EF1" w:rsidP="00C57FE5">
            <w:pPr>
              <w:spacing w:before="60" w:after="60"/>
              <w:ind w:firstLine="0"/>
              <w:jc w:val="center"/>
              <w:rPr>
                <w:rFonts w:asciiTheme="minorHAnsi" w:hAnsiTheme="minorHAnsi" w:cstheme="minorHAnsi"/>
              </w:rPr>
            </w:pPr>
            <w:r w:rsidRPr="00C57FE5">
              <w:rPr>
                <w:rFonts w:asciiTheme="minorHAnsi" w:hAnsiTheme="minorHAnsi" w:cstheme="minorHAnsi"/>
              </w:rPr>
              <w:t>2.1</w:t>
            </w:r>
            <w:r w:rsidR="006F19A9">
              <w:rPr>
                <w:rFonts w:asciiTheme="minorHAnsi" w:hAnsiTheme="minorHAnsi" w:cstheme="minorHAnsi"/>
              </w:rPr>
              <w:t>2</w:t>
            </w:r>
            <w:r w:rsidRPr="00C57FE5">
              <w:rPr>
                <w:rFonts w:asciiTheme="minorHAnsi" w:hAnsiTheme="minorHAnsi" w:cstheme="minorHAnsi"/>
              </w:rPr>
              <w:t>.</w:t>
            </w:r>
          </w:p>
        </w:tc>
        <w:tc>
          <w:tcPr>
            <w:tcW w:w="810" w:type="pct"/>
          </w:tcPr>
          <w:p w14:paraId="477C8A1A" w14:textId="77777777"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bCs/>
              </w:rPr>
              <w:t>Įrenginio atmintis</w:t>
            </w:r>
          </w:p>
        </w:tc>
        <w:tc>
          <w:tcPr>
            <w:tcW w:w="1013" w:type="pct"/>
          </w:tcPr>
          <w:p w14:paraId="0FCAD97F" w14:textId="77777777" w:rsidR="00CC1EF1" w:rsidRPr="00C57FE5" w:rsidRDefault="00CC1EF1" w:rsidP="000D6ECC">
            <w:pPr>
              <w:pStyle w:val="TableParagraph"/>
              <w:spacing w:line="228" w:lineRule="exact"/>
              <w:ind w:left="-30"/>
              <w:jc w:val="both"/>
              <w:rPr>
                <w:rFonts w:asciiTheme="minorHAnsi" w:hAnsiTheme="minorHAnsi" w:cstheme="minorHAnsi"/>
                <w:bCs/>
                <w:lang w:val="lt-LT"/>
              </w:rPr>
            </w:pPr>
            <w:r w:rsidRPr="00C57FE5">
              <w:rPr>
                <w:rFonts w:asciiTheme="minorHAnsi" w:hAnsiTheme="minorHAnsi" w:cstheme="minorHAnsi"/>
                <w:bCs/>
                <w:lang w:val="lt-LT"/>
              </w:rPr>
              <w:t>Ne mažiau nei 4GB</w:t>
            </w:r>
          </w:p>
        </w:tc>
        <w:tc>
          <w:tcPr>
            <w:tcW w:w="912" w:type="pct"/>
          </w:tcPr>
          <w:p w14:paraId="74068CA3"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3A4E4F90"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694F1503"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418D1AB4" w14:textId="77777777" w:rsidTr="00E43656">
        <w:trPr>
          <w:trHeight w:val="288"/>
        </w:trPr>
        <w:tc>
          <w:tcPr>
            <w:tcW w:w="252" w:type="pct"/>
          </w:tcPr>
          <w:p w14:paraId="26F95D36" w14:textId="2AB1C810" w:rsidR="00CC1EF1" w:rsidRPr="00C57FE5" w:rsidRDefault="00CC1EF1" w:rsidP="00C57FE5">
            <w:pPr>
              <w:spacing w:before="60" w:after="60"/>
              <w:ind w:firstLine="0"/>
              <w:jc w:val="center"/>
              <w:rPr>
                <w:rFonts w:asciiTheme="minorHAnsi" w:hAnsiTheme="minorHAnsi" w:cstheme="minorHAnsi"/>
              </w:rPr>
            </w:pPr>
            <w:r w:rsidRPr="00C57FE5">
              <w:rPr>
                <w:rFonts w:asciiTheme="minorHAnsi" w:hAnsiTheme="minorHAnsi" w:cstheme="minorHAnsi"/>
              </w:rPr>
              <w:t>2.1</w:t>
            </w:r>
            <w:r w:rsidR="006F19A9">
              <w:rPr>
                <w:rFonts w:asciiTheme="minorHAnsi" w:hAnsiTheme="minorHAnsi" w:cstheme="minorHAnsi"/>
              </w:rPr>
              <w:t>3</w:t>
            </w:r>
            <w:r w:rsidRPr="00C57FE5">
              <w:rPr>
                <w:rFonts w:asciiTheme="minorHAnsi" w:hAnsiTheme="minorHAnsi" w:cstheme="minorHAnsi"/>
              </w:rPr>
              <w:t>.</w:t>
            </w:r>
          </w:p>
        </w:tc>
        <w:tc>
          <w:tcPr>
            <w:tcW w:w="810" w:type="pct"/>
          </w:tcPr>
          <w:p w14:paraId="47799883" w14:textId="77777777" w:rsidR="00CC1EF1" w:rsidRPr="00C57FE5" w:rsidRDefault="00CC1EF1" w:rsidP="000D6ECC">
            <w:pPr>
              <w:spacing w:before="60" w:after="60"/>
              <w:ind w:firstLine="0"/>
              <w:jc w:val="both"/>
              <w:rPr>
                <w:rFonts w:asciiTheme="minorHAnsi" w:hAnsiTheme="minorHAnsi" w:cstheme="minorHAnsi"/>
                <w:bCs/>
              </w:rPr>
            </w:pPr>
            <w:r w:rsidRPr="00C57FE5">
              <w:rPr>
                <w:rFonts w:asciiTheme="minorHAnsi" w:hAnsiTheme="minorHAnsi" w:cstheme="minorHAnsi"/>
              </w:rPr>
              <w:t>Vidinis kietasis diskas</w:t>
            </w:r>
          </w:p>
        </w:tc>
        <w:tc>
          <w:tcPr>
            <w:tcW w:w="1013" w:type="pct"/>
          </w:tcPr>
          <w:p w14:paraId="1EDCC6C3" w14:textId="77777777" w:rsidR="00CC1EF1" w:rsidRPr="00C57FE5" w:rsidRDefault="00CC1EF1" w:rsidP="000D6ECC">
            <w:pPr>
              <w:pStyle w:val="TableParagraph"/>
              <w:spacing w:line="228" w:lineRule="exact"/>
              <w:ind w:left="-30"/>
              <w:jc w:val="both"/>
              <w:rPr>
                <w:rFonts w:asciiTheme="minorHAnsi" w:hAnsiTheme="minorHAnsi" w:cstheme="minorHAnsi"/>
                <w:bCs/>
                <w:lang w:val="lt-LT"/>
              </w:rPr>
            </w:pPr>
            <w:r w:rsidRPr="00C57FE5">
              <w:rPr>
                <w:rFonts w:asciiTheme="minorHAnsi" w:hAnsiTheme="minorHAnsi" w:cstheme="minorHAnsi"/>
                <w:bCs/>
                <w:lang w:val="lt-LT"/>
              </w:rPr>
              <w:t xml:space="preserve">Ne mažiau nei 250GB su duomenų kodavimu ne mažiau kaip 256 </w:t>
            </w:r>
            <w:proofErr w:type="spellStart"/>
            <w:r w:rsidRPr="00C57FE5">
              <w:rPr>
                <w:rFonts w:asciiTheme="minorHAnsi" w:hAnsiTheme="minorHAnsi" w:cstheme="minorHAnsi"/>
                <w:bCs/>
                <w:lang w:val="lt-LT"/>
              </w:rPr>
              <w:t>bit</w:t>
            </w:r>
            <w:proofErr w:type="spellEnd"/>
          </w:p>
        </w:tc>
        <w:tc>
          <w:tcPr>
            <w:tcW w:w="912" w:type="pct"/>
          </w:tcPr>
          <w:p w14:paraId="16C1F345"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299E5C09"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3B3D8110"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6FA3E7F9" w14:textId="77777777" w:rsidTr="00E43656">
        <w:trPr>
          <w:trHeight w:val="288"/>
        </w:trPr>
        <w:tc>
          <w:tcPr>
            <w:tcW w:w="252" w:type="pct"/>
          </w:tcPr>
          <w:p w14:paraId="7D603BEE" w14:textId="262B7E06" w:rsidR="00EF30F2" w:rsidRPr="00C57FE5" w:rsidRDefault="006F19A9" w:rsidP="00C57FE5">
            <w:pPr>
              <w:spacing w:before="60" w:after="60"/>
              <w:ind w:firstLine="0"/>
              <w:jc w:val="center"/>
              <w:rPr>
                <w:rFonts w:asciiTheme="minorHAnsi" w:hAnsiTheme="minorHAnsi" w:cstheme="minorHAnsi"/>
              </w:rPr>
            </w:pPr>
            <w:r>
              <w:rPr>
                <w:rFonts w:asciiTheme="minorHAnsi" w:hAnsiTheme="minorHAnsi" w:cstheme="minorHAnsi"/>
              </w:rPr>
              <w:t>2.14.</w:t>
            </w:r>
          </w:p>
        </w:tc>
        <w:tc>
          <w:tcPr>
            <w:tcW w:w="810" w:type="pct"/>
          </w:tcPr>
          <w:p w14:paraId="6FE8256D" w14:textId="16837821" w:rsidR="00EF30F2" w:rsidRPr="00C57FE5" w:rsidRDefault="00EF30F2" w:rsidP="000D6ECC">
            <w:pPr>
              <w:spacing w:before="60" w:after="60"/>
              <w:ind w:firstLine="0"/>
              <w:jc w:val="both"/>
              <w:rPr>
                <w:rFonts w:asciiTheme="minorHAnsi" w:hAnsiTheme="minorHAnsi" w:cstheme="minorHAnsi"/>
              </w:rPr>
            </w:pPr>
            <w:r>
              <w:rPr>
                <w:rFonts w:asciiTheme="minorHAnsi" w:hAnsiTheme="minorHAnsi" w:cstheme="minorHAnsi"/>
              </w:rPr>
              <w:t>Valdymo displėjus</w:t>
            </w:r>
          </w:p>
        </w:tc>
        <w:tc>
          <w:tcPr>
            <w:tcW w:w="1013" w:type="pct"/>
          </w:tcPr>
          <w:p w14:paraId="37F0AC20" w14:textId="5504A252" w:rsidR="00EF30F2" w:rsidRPr="00C57FE5" w:rsidRDefault="00EF30F2" w:rsidP="000D6ECC">
            <w:pPr>
              <w:pStyle w:val="TableParagraph"/>
              <w:spacing w:line="228" w:lineRule="exact"/>
              <w:ind w:left="-30"/>
              <w:jc w:val="both"/>
              <w:rPr>
                <w:rFonts w:asciiTheme="minorHAnsi" w:hAnsiTheme="minorHAnsi" w:cstheme="minorHAnsi"/>
                <w:bCs/>
                <w:lang w:val="lt-LT"/>
              </w:rPr>
            </w:pPr>
            <w:r>
              <w:rPr>
                <w:rFonts w:asciiTheme="minorHAnsi" w:hAnsiTheme="minorHAnsi" w:cstheme="minorHAnsi"/>
                <w:bCs/>
              </w:rPr>
              <w:t>T</w:t>
            </w:r>
            <w:r w:rsidRPr="00156334">
              <w:rPr>
                <w:rFonts w:asciiTheme="minorHAnsi" w:hAnsiTheme="minorHAnsi" w:cstheme="minorHAnsi"/>
                <w:bCs/>
              </w:rPr>
              <w:t>uri būti lietimui jautrus, spalvotas. Displėjaus pagalba turi būti galimybė atlikti pagrindines daugiafunkcinio spausdintuvo funkcijas</w:t>
            </w:r>
            <w:r>
              <w:rPr>
                <w:rFonts w:asciiTheme="minorHAnsi" w:hAnsiTheme="minorHAnsi" w:cstheme="minorHAnsi"/>
                <w:bCs/>
              </w:rPr>
              <w:t xml:space="preserve">. </w:t>
            </w:r>
            <w:r w:rsidRPr="00EF30F2">
              <w:rPr>
                <w:rFonts w:asciiTheme="minorHAnsi" w:hAnsiTheme="minorHAnsi" w:cstheme="minorHAnsi"/>
                <w:bCs/>
              </w:rPr>
              <w:t xml:space="preserve">Ne mažiau </w:t>
            </w:r>
            <w:r>
              <w:rPr>
                <w:rFonts w:asciiTheme="minorHAnsi" w:hAnsiTheme="minorHAnsi" w:cstheme="minorHAnsi"/>
                <w:bCs/>
              </w:rPr>
              <w:t>7</w:t>
            </w:r>
            <w:r w:rsidRPr="00EF30F2">
              <w:rPr>
                <w:rFonts w:asciiTheme="minorHAnsi" w:hAnsiTheme="minorHAnsi" w:cstheme="minorHAnsi"/>
                <w:bCs/>
              </w:rPr>
              <w:t xml:space="preserve"> colių</w:t>
            </w:r>
          </w:p>
        </w:tc>
        <w:tc>
          <w:tcPr>
            <w:tcW w:w="912" w:type="pct"/>
          </w:tcPr>
          <w:p w14:paraId="27082643" w14:textId="77777777" w:rsidR="00EF30F2" w:rsidRPr="00C57FE5" w:rsidRDefault="00EF30F2" w:rsidP="00C57FE5">
            <w:pPr>
              <w:spacing w:before="60" w:after="60"/>
              <w:ind w:firstLine="0"/>
              <w:jc w:val="center"/>
              <w:rPr>
                <w:rFonts w:asciiTheme="minorHAnsi" w:hAnsiTheme="minorHAnsi" w:cstheme="minorHAnsi"/>
              </w:rPr>
            </w:pPr>
          </w:p>
        </w:tc>
        <w:tc>
          <w:tcPr>
            <w:tcW w:w="810" w:type="pct"/>
          </w:tcPr>
          <w:p w14:paraId="7EB09B9F" w14:textId="77777777" w:rsidR="00EF30F2" w:rsidRPr="00C57FE5" w:rsidRDefault="00EF30F2" w:rsidP="00C57FE5">
            <w:pPr>
              <w:spacing w:before="60" w:after="60"/>
              <w:ind w:firstLine="0"/>
              <w:jc w:val="center"/>
              <w:rPr>
                <w:rFonts w:asciiTheme="minorHAnsi" w:hAnsiTheme="minorHAnsi" w:cstheme="minorHAnsi"/>
              </w:rPr>
            </w:pPr>
          </w:p>
        </w:tc>
        <w:tc>
          <w:tcPr>
            <w:tcW w:w="1203" w:type="pct"/>
          </w:tcPr>
          <w:p w14:paraId="584F274F" w14:textId="77777777" w:rsidR="00EF30F2" w:rsidRPr="00C57FE5" w:rsidRDefault="00EF30F2" w:rsidP="00C57FE5">
            <w:pPr>
              <w:spacing w:before="60" w:after="60"/>
              <w:ind w:firstLine="0"/>
              <w:jc w:val="center"/>
              <w:rPr>
                <w:rFonts w:asciiTheme="minorHAnsi" w:hAnsiTheme="minorHAnsi" w:cstheme="minorHAnsi"/>
              </w:rPr>
            </w:pPr>
          </w:p>
        </w:tc>
      </w:tr>
      <w:tr w:rsidR="00E43656" w:rsidRPr="00C57FE5" w14:paraId="2E228A67" w14:textId="77777777" w:rsidTr="00E43656">
        <w:trPr>
          <w:trHeight w:val="288"/>
        </w:trPr>
        <w:tc>
          <w:tcPr>
            <w:tcW w:w="252" w:type="pct"/>
          </w:tcPr>
          <w:p w14:paraId="5D4647B3" w14:textId="0154D5F9" w:rsidR="00CC1EF1" w:rsidRPr="00C57FE5" w:rsidRDefault="00CC1EF1" w:rsidP="00C57FE5">
            <w:pPr>
              <w:spacing w:before="60" w:after="60"/>
              <w:ind w:firstLine="0"/>
              <w:jc w:val="center"/>
              <w:rPr>
                <w:rFonts w:asciiTheme="minorHAnsi" w:hAnsiTheme="minorHAnsi" w:cstheme="minorHAnsi"/>
              </w:rPr>
            </w:pPr>
            <w:r w:rsidRPr="00C57FE5">
              <w:rPr>
                <w:rFonts w:asciiTheme="minorHAnsi" w:hAnsiTheme="minorHAnsi" w:cstheme="minorHAnsi"/>
              </w:rPr>
              <w:t>2.1</w:t>
            </w:r>
            <w:r w:rsidR="006F19A9">
              <w:rPr>
                <w:rFonts w:asciiTheme="minorHAnsi" w:hAnsiTheme="minorHAnsi" w:cstheme="minorHAnsi"/>
              </w:rPr>
              <w:t>5</w:t>
            </w:r>
            <w:r w:rsidRPr="00C57FE5">
              <w:rPr>
                <w:rFonts w:asciiTheme="minorHAnsi" w:hAnsiTheme="minorHAnsi" w:cstheme="minorHAnsi"/>
              </w:rPr>
              <w:t>.</w:t>
            </w:r>
          </w:p>
        </w:tc>
        <w:tc>
          <w:tcPr>
            <w:tcW w:w="810" w:type="pct"/>
          </w:tcPr>
          <w:p w14:paraId="6C3995D6" w14:textId="77777777" w:rsidR="00CC1EF1" w:rsidRPr="00C57FE5" w:rsidRDefault="00CC1EF1" w:rsidP="000D6ECC">
            <w:pPr>
              <w:spacing w:before="60" w:after="60"/>
              <w:ind w:firstLine="0"/>
              <w:jc w:val="both"/>
              <w:rPr>
                <w:rFonts w:asciiTheme="minorHAnsi" w:hAnsiTheme="minorHAnsi" w:cstheme="minorHAnsi"/>
              </w:rPr>
            </w:pPr>
            <w:r w:rsidRPr="00C57FE5">
              <w:rPr>
                <w:rFonts w:asciiTheme="minorHAnsi" w:hAnsiTheme="minorHAnsi" w:cstheme="minorHAnsi"/>
              </w:rPr>
              <w:t>Programinės įrangos pavadinimas</w:t>
            </w:r>
          </w:p>
        </w:tc>
        <w:tc>
          <w:tcPr>
            <w:tcW w:w="1013" w:type="pct"/>
          </w:tcPr>
          <w:p w14:paraId="78361D96" w14:textId="33363D07" w:rsidR="00CC1EF1" w:rsidRPr="00C57FE5" w:rsidRDefault="00CC1EF1" w:rsidP="000D6ECC">
            <w:pPr>
              <w:pStyle w:val="TableParagraph"/>
              <w:spacing w:line="228" w:lineRule="exact"/>
              <w:ind w:left="-30"/>
              <w:jc w:val="both"/>
              <w:rPr>
                <w:rFonts w:asciiTheme="minorHAnsi" w:hAnsiTheme="minorHAnsi" w:cstheme="minorHAnsi"/>
                <w:bCs/>
                <w:lang w:val="lt-LT"/>
              </w:rPr>
            </w:pPr>
            <w:r w:rsidRPr="00C57FE5">
              <w:rPr>
                <w:rFonts w:asciiTheme="minorHAnsi" w:hAnsiTheme="minorHAnsi" w:cstheme="minorHAnsi"/>
                <w:lang w:val="lt-LT"/>
              </w:rPr>
              <w:t>Programinės įrangos pavadinimas, gamintojas,</w:t>
            </w:r>
            <w:r w:rsidR="00201F3B">
              <w:rPr>
                <w:rFonts w:asciiTheme="minorHAnsi" w:hAnsiTheme="minorHAnsi" w:cstheme="minorHAnsi"/>
                <w:lang w:val="lt-LT"/>
              </w:rPr>
              <w:t xml:space="preserve"> gamintojo kilmės šalis,</w:t>
            </w:r>
            <w:r w:rsidRPr="00C57FE5">
              <w:rPr>
                <w:rFonts w:asciiTheme="minorHAnsi" w:hAnsiTheme="minorHAnsi" w:cstheme="minorHAnsi"/>
                <w:lang w:val="lt-LT"/>
              </w:rPr>
              <w:t xml:space="preserve"> versija (nurodyti)</w:t>
            </w:r>
          </w:p>
        </w:tc>
        <w:tc>
          <w:tcPr>
            <w:tcW w:w="912" w:type="pct"/>
          </w:tcPr>
          <w:p w14:paraId="4F1A0498" w14:textId="77777777" w:rsidR="00CC1EF1" w:rsidRPr="00C57FE5" w:rsidRDefault="00CC1EF1" w:rsidP="00C57FE5">
            <w:pPr>
              <w:spacing w:before="60" w:after="60"/>
              <w:ind w:firstLine="0"/>
              <w:jc w:val="center"/>
              <w:rPr>
                <w:rFonts w:asciiTheme="minorHAnsi" w:hAnsiTheme="minorHAnsi" w:cstheme="minorHAnsi"/>
              </w:rPr>
            </w:pPr>
          </w:p>
        </w:tc>
        <w:tc>
          <w:tcPr>
            <w:tcW w:w="810" w:type="pct"/>
          </w:tcPr>
          <w:p w14:paraId="342F13DC" w14:textId="77777777" w:rsidR="00CC1EF1" w:rsidRPr="00C57FE5" w:rsidRDefault="00CC1EF1" w:rsidP="00C57FE5">
            <w:pPr>
              <w:spacing w:before="60" w:after="60"/>
              <w:ind w:firstLine="0"/>
              <w:jc w:val="center"/>
              <w:rPr>
                <w:rFonts w:asciiTheme="minorHAnsi" w:hAnsiTheme="minorHAnsi" w:cstheme="minorHAnsi"/>
              </w:rPr>
            </w:pPr>
          </w:p>
        </w:tc>
        <w:tc>
          <w:tcPr>
            <w:tcW w:w="1203" w:type="pct"/>
          </w:tcPr>
          <w:p w14:paraId="0D19B432" w14:textId="77777777" w:rsidR="00CC1EF1" w:rsidRPr="00C57FE5" w:rsidRDefault="00CC1EF1" w:rsidP="00C57FE5">
            <w:pPr>
              <w:spacing w:before="60" w:after="60"/>
              <w:ind w:firstLine="0"/>
              <w:jc w:val="center"/>
              <w:rPr>
                <w:rFonts w:asciiTheme="minorHAnsi" w:hAnsiTheme="minorHAnsi" w:cstheme="minorHAnsi"/>
              </w:rPr>
            </w:pPr>
          </w:p>
        </w:tc>
      </w:tr>
      <w:tr w:rsidR="00E43656" w:rsidRPr="00C57FE5" w14:paraId="54296C64" w14:textId="77777777" w:rsidTr="00E43656">
        <w:trPr>
          <w:trHeight w:val="288"/>
        </w:trPr>
        <w:tc>
          <w:tcPr>
            <w:tcW w:w="252" w:type="pct"/>
          </w:tcPr>
          <w:p w14:paraId="6A4193B0" w14:textId="520F05B2" w:rsidR="00EF30F2" w:rsidRPr="00C57FE5" w:rsidRDefault="006F19A9" w:rsidP="00C57FE5">
            <w:pPr>
              <w:spacing w:before="60" w:after="60"/>
              <w:ind w:firstLine="0"/>
              <w:jc w:val="center"/>
              <w:rPr>
                <w:rFonts w:asciiTheme="minorHAnsi" w:hAnsiTheme="minorHAnsi" w:cstheme="minorHAnsi"/>
              </w:rPr>
            </w:pPr>
            <w:r>
              <w:rPr>
                <w:rFonts w:asciiTheme="minorHAnsi" w:hAnsiTheme="minorHAnsi" w:cstheme="minorHAnsi"/>
              </w:rPr>
              <w:t>2.16.</w:t>
            </w:r>
          </w:p>
        </w:tc>
        <w:tc>
          <w:tcPr>
            <w:tcW w:w="810" w:type="pct"/>
          </w:tcPr>
          <w:p w14:paraId="70CBB408" w14:textId="5A34F11B" w:rsidR="00EF30F2" w:rsidRPr="00C57FE5" w:rsidRDefault="00EF30F2" w:rsidP="000D6ECC">
            <w:pPr>
              <w:spacing w:before="60" w:after="60"/>
              <w:ind w:firstLine="0"/>
              <w:jc w:val="both"/>
              <w:rPr>
                <w:rFonts w:asciiTheme="minorHAnsi" w:hAnsiTheme="minorHAnsi" w:cstheme="minorHAnsi"/>
              </w:rPr>
            </w:pPr>
            <w:r>
              <w:rPr>
                <w:rFonts w:asciiTheme="minorHAnsi" w:hAnsiTheme="minorHAnsi" w:cstheme="minorHAnsi"/>
              </w:rPr>
              <w:t>Jungtys</w:t>
            </w:r>
          </w:p>
        </w:tc>
        <w:tc>
          <w:tcPr>
            <w:tcW w:w="1013" w:type="pct"/>
          </w:tcPr>
          <w:p w14:paraId="51C682BA" w14:textId="16B36F84" w:rsidR="00EF30F2" w:rsidRPr="00C57FE5" w:rsidRDefault="00EF30F2" w:rsidP="000D6ECC">
            <w:pPr>
              <w:pStyle w:val="TableParagraph"/>
              <w:spacing w:line="228" w:lineRule="exact"/>
              <w:ind w:left="-30"/>
              <w:jc w:val="both"/>
              <w:rPr>
                <w:rFonts w:asciiTheme="minorHAnsi" w:hAnsiTheme="minorHAnsi" w:cstheme="minorHAnsi"/>
                <w:lang w:val="lt-LT"/>
              </w:rPr>
            </w:pPr>
            <w:r w:rsidRPr="00EF30F2">
              <w:rPr>
                <w:rFonts w:asciiTheme="minorHAnsi" w:hAnsiTheme="minorHAnsi" w:cstheme="minorHAnsi"/>
                <w:lang w:val="lt-LT"/>
              </w:rPr>
              <w:t>Ne blogesnė kaip 10/100/1000 Base-TX</w:t>
            </w:r>
          </w:p>
        </w:tc>
        <w:tc>
          <w:tcPr>
            <w:tcW w:w="912" w:type="pct"/>
          </w:tcPr>
          <w:p w14:paraId="47920218" w14:textId="77777777" w:rsidR="00EF30F2" w:rsidRPr="00C57FE5" w:rsidRDefault="00EF30F2" w:rsidP="00C57FE5">
            <w:pPr>
              <w:spacing w:before="60" w:after="60"/>
              <w:ind w:firstLine="0"/>
              <w:jc w:val="center"/>
              <w:rPr>
                <w:rFonts w:asciiTheme="minorHAnsi" w:hAnsiTheme="minorHAnsi" w:cstheme="minorHAnsi"/>
              </w:rPr>
            </w:pPr>
          </w:p>
        </w:tc>
        <w:tc>
          <w:tcPr>
            <w:tcW w:w="810" w:type="pct"/>
          </w:tcPr>
          <w:p w14:paraId="47673B78" w14:textId="77777777" w:rsidR="00EF30F2" w:rsidRPr="00C57FE5" w:rsidRDefault="00EF30F2" w:rsidP="00C57FE5">
            <w:pPr>
              <w:spacing w:before="60" w:after="60"/>
              <w:ind w:firstLine="0"/>
              <w:jc w:val="center"/>
              <w:rPr>
                <w:rFonts w:asciiTheme="minorHAnsi" w:hAnsiTheme="minorHAnsi" w:cstheme="minorHAnsi"/>
              </w:rPr>
            </w:pPr>
          </w:p>
        </w:tc>
        <w:tc>
          <w:tcPr>
            <w:tcW w:w="1203" w:type="pct"/>
          </w:tcPr>
          <w:p w14:paraId="5E6141E2" w14:textId="77777777" w:rsidR="00EF30F2" w:rsidRPr="00C57FE5" w:rsidRDefault="00EF30F2" w:rsidP="00C57FE5">
            <w:pPr>
              <w:spacing w:before="60" w:after="60"/>
              <w:ind w:firstLine="0"/>
              <w:jc w:val="center"/>
              <w:rPr>
                <w:rFonts w:asciiTheme="minorHAnsi" w:hAnsiTheme="minorHAnsi" w:cstheme="minorHAnsi"/>
              </w:rPr>
            </w:pPr>
          </w:p>
        </w:tc>
      </w:tr>
      <w:tr w:rsidR="00E43656" w:rsidRPr="00C57FE5" w14:paraId="75E692C8" w14:textId="77777777" w:rsidTr="00E43656">
        <w:trPr>
          <w:trHeight w:val="288"/>
        </w:trPr>
        <w:tc>
          <w:tcPr>
            <w:tcW w:w="252" w:type="pct"/>
          </w:tcPr>
          <w:p w14:paraId="439638DE" w14:textId="0D125840" w:rsidR="008270A7" w:rsidRPr="00C57FE5" w:rsidRDefault="006F19A9" w:rsidP="00C57FE5">
            <w:pPr>
              <w:spacing w:before="60" w:after="60"/>
              <w:ind w:firstLine="0"/>
              <w:jc w:val="center"/>
              <w:rPr>
                <w:rFonts w:asciiTheme="minorHAnsi" w:hAnsiTheme="minorHAnsi" w:cstheme="minorHAnsi"/>
              </w:rPr>
            </w:pPr>
            <w:r>
              <w:rPr>
                <w:rFonts w:asciiTheme="minorHAnsi" w:hAnsiTheme="minorHAnsi" w:cstheme="minorHAnsi"/>
              </w:rPr>
              <w:t>2.17.</w:t>
            </w:r>
          </w:p>
        </w:tc>
        <w:tc>
          <w:tcPr>
            <w:tcW w:w="810" w:type="pct"/>
          </w:tcPr>
          <w:p w14:paraId="75108060" w14:textId="2999ED95" w:rsidR="008270A7" w:rsidRPr="00C57FE5" w:rsidRDefault="008270A7" w:rsidP="000D6ECC">
            <w:pPr>
              <w:spacing w:before="60" w:after="60"/>
              <w:ind w:firstLine="0"/>
              <w:jc w:val="both"/>
              <w:rPr>
                <w:rFonts w:asciiTheme="minorHAnsi" w:hAnsiTheme="minorHAnsi" w:cstheme="minorHAnsi"/>
                <w:color w:val="000000"/>
              </w:rPr>
            </w:pPr>
            <w:r>
              <w:rPr>
                <w:rFonts w:asciiTheme="minorHAnsi" w:hAnsiTheme="minorHAnsi" w:cstheme="minorHAnsi"/>
                <w:color w:val="000000"/>
              </w:rPr>
              <w:t>E</w:t>
            </w:r>
            <w:r w:rsidRPr="008270A7">
              <w:rPr>
                <w:rFonts w:asciiTheme="minorHAnsi" w:hAnsiTheme="minorHAnsi" w:cstheme="minorHAnsi"/>
                <w:color w:val="000000"/>
              </w:rPr>
              <w:t xml:space="preserve">ksploatacinių medžiagų juodos  spalvos kasetei </w:t>
            </w:r>
            <w:r w:rsidRPr="008270A7">
              <w:rPr>
                <w:rFonts w:asciiTheme="minorHAnsi" w:hAnsiTheme="minorHAnsi" w:cstheme="minorHAnsi"/>
                <w:color w:val="000000"/>
              </w:rPr>
              <w:lastRenderedPageBreak/>
              <w:t>išeiga (A4 formato lapais prie standartinio 5% padengimo)</w:t>
            </w:r>
          </w:p>
        </w:tc>
        <w:tc>
          <w:tcPr>
            <w:tcW w:w="1013" w:type="pct"/>
          </w:tcPr>
          <w:p w14:paraId="1519DA04" w14:textId="41A2FA48" w:rsidR="008270A7" w:rsidRPr="00C57FE5" w:rsidRDefault="008270A7" w:rsidP="000D6ECC">
            <w:pPr>
              <w:pStyle w:val="TableParagraph"/>
              <w:spacing w:line="228" w:lineRule="exact"/>
              <w:ind w:left="-30"/>
              <w:jc w:val="both"/>
              <w:rPr>
                <w:rFonts w:asciiTheme="minorHAnsi" w:hAnsiTheme="minorHAnsi" w:cstheme="minorHAnsi"/>
                <w:color w:val="000000"/>
              </w:rPr>
            </w:pPr>
            <w:r w:rsidRPr="008270A7">
              <w:rPr>
                <w:rFonts w:asciiTheme="minorHAnsi" w:hAnsiTheme="minorHAnsi" w:cstheme="minorHAnsi"/>
                <w:color w:val="000000"/>
              </w:rPr>
              <w:lastRenderedPageBreak/>
              <w:t>Ne mažiau kaip 20000</w:t>
            </w:r>
          </w:p>
        </w:tc>
        <w:tc>
          <w:tcPr>
            <w:tcW w:w="912" w:type="pct"/>
          </w:tcPr>
          <w:p w14:paraId="1BCD77BD" w14:textId="77777777" w:rsidR="008270A7" w:rsidRPr="00C57FE5" w:rsidRDefault="008270A7" w:rsidP="00C57FE5">
            <w:pPr>
              <w:spacing w:before="60" w:after="60"/>
              <w:ind w:firstLine="0"/>
              <w:jc w:val="center"/>
              <w:rPr>
                <w:rFonts w:asciiTheme="minorHAnsi" w:hAnsiTheme="minorHAnsi" w:cstheme="minorHAnsi"/>
              </w:rPr>
            </w:pPr>
          </w:p>
        </w:tc>
        <w:tc>
          <w:tcPr>
            <w:tcW w:w="810" w:type="pct"/>
          </w:tcPr>
          <w:p w14:paraId="34774E8D" w14:textId="77777777" w:rsidR="008270A7" w:rsidRPr="00C57FE5" w:rsidRDefault="008270A7" w:rsidP="00C57FE5">
            <w:pPr>
              <w:spacing w:before="60" w:after="60"/>
              <w:ind w:firstLine="0"/>
              <w:jc w:val="center"/>
              <w:rPr>
                <w:rFonts w:asciiTheme="minorHAnsi" w:hAnsiTheme="minorHAnsi" w:cstheme="minorHAnsi"/>
              </w:rPr>
            </w:pPr>
          </w:p>
        </w:tc>
        <w:tc>
          <w:tcPr>
            <w:tcW w:w="1203" w:type="pct"/>
          </w:tcPr>
          <w:p w14:paraId="600D363C" w14:textId="77777777" w:rsidR="008270A7" w:rsidRPr="00C57FE5" w:rsidRDefault="008270A7" w:rsidP="00C57FE5">
            <w:pPr>
              <w:spacing w:before="60" w:after="60"/>
              <w:ind w:firstLine="0"/>
              <w:jc w:val="center"/>
              <w:rPr>
                <w:rFonts w:asciiTheme="minorHAnsi" w:hAnsiTheme="minorHAnsi" w:cstheme="minorHAnsi"/>
              </w:rPr>
            </w:pPr>
          </w:p>
        </w:tc>
      </w:tr>
      <w:tr w:rsidR="00E43656" w:rsidRPr="00C57FE5" w14:paraId="24108999" w14:textId="77777777" w:rsidTr="00E43656">
        <w:trPr>
          <w:trHeight w:val="288"/>
        </w:trPr>
        <w:tc>
          <w:tcPr>
            <w:tcW w:w="252" w:type="pct"/>
          </w:tcPr>
          <w:p w14:paraId="32C3CB09" w14:textId="2EA161DD" w:rsidR="003B72E2" w:rsidRPr="00C57FE5" w:rsidRDefault="003B72E2" w:rsidP="00C57FE5">
            <w:pPr>
              <w:spacing w:before="60" w:after="60"/>
              <w:ind w:firstLine="0"/>
              <w:jc w:val="center"/>
              <w:rPr>
                <w:rFonts w:asciiTheme="minorHAnsi" w:hAnsiTheme="minorHAnsi" w:cstheme="minorHAnsi"/>
              </w:rPr>
            </w:pPr>
            <w:r w:rsidRPr="00C57FE5">
              <w:rPr>
                <w:rFonts w:asciiTheme="minorHAnsi" w:hAnsiTheme="minorHAnsi" w:cstheme="minorHAnsi"/>
              </w:rPr>
              <w:t>2.1</w:t>
            </w:r>
            <w:r w:rsidR="006F19A9">
              <w:rPr>
                <w:rFonts w:asciiTheme="minorHAnsi" w:hAnsiTheme="minorHAnsi" w:cstheme="minorHAnsi"/>
              </w:rPr>
              <w:t>8</w:t>
            </w:r>
            <w:r w:rsidRPr="00C57FE5">
              <w:rPr>
                <w:rFonts w:asciiTheme="minorHAnsi" w:hAnsiTheme="minorHAnsi" w:cstheme="minorHAnsi"/>
              </w:rPr>
              <w:t>.</w:t>
            </w:r>
          </w:p>
        </w:tc>
        <w:tc>
          <w:tcPr>
            <w:tcW w:w="810" w:type="pct"/>
          </w:tcPr>
          <w:p w14:paraId="1C50DF27" w14:textId="2F5EB369" w:rsidR="003B72E2" w:rsidRPr="00C57FE5" w:rsidRDefault="003B72E2" w:rsidP="000D6ECC">
            <w:pPr>
              <w:spacing w:before="60" w:after="60"/>
              <w:ind w:firstLine="0"/>
              <w:jc w:val="both"/>
              <w:rPr>
                <w:rFonts w:asciiTheme="minorHAnsi" w:hAnsiTheme="minorHAnsi" w:cstheme="minorHAnsi"/>
              </w:rPr>
            </w:pPr>
            <w:r w:rsidRPr="00C57FE5">
              <w:rPr>
                <w:rFonts w:asciiTheme="minorHAnsi" w:hAnsiTheme="minorHAnsi" w:cstheme="minorHAnsi"/>
                <w:color w:val="000000"/>
              </w:rPr>
              <w:t xml:space="preserve">Spausdinimo įranga, kurios vienspalvio spausdinimo ar kopijavimo greitis didesnis kaip 25 A4 formato lapai per minutę, turi turėti automatinio dvipusio spausdinimo ir (ar) kopijavimo įtaisą (angl. </w:t>
            </w:r>
            <w:proofErr w:type="spellStart"/>
            <w:r w:rsidRPr="00C57FE5">
              <w:rPr>
                <w:rFonts w:asciiTheme="minorHAnsi" w:hAnsiTheme="minorHAnsi" w:cstheme="minorHAnsi"/>
                <w:color w:val="000000"/>
              </w:rPr>
              <w:t>duplex</w:t>
            </w:r>
            <w:proofErr w:type="spellEnd"/>
            <w:r w:rsidRPr="00C57FE5">
              <w:rPr>
                <w:rFonts w:asciiTheme="minorHAnsi" w:hAnsiTheme="minorHAnsi" w:cstheme="minorHAnsi"/>
                <w:color w:val="000000"/>
              </w:rPr>
              <w:t>). Kita įranga, kurios veikimo greitis mažesnis, turi turėti bent rankinio valdymo funkciją (kopijavimo aparatai) arba galimybę su papildoma programine įranga įdiegti dvipusio spausdinimo ant A4 formato popieriaus funkciją (spausdintuvai, daugiafunkciniai įrenginiai)</w:t>
            </w:r>
          </w:p>
        </w:tc>
        <w:tc>
          <w:tcPr>
            <w:tcW w:w="1013" w:type="pct"/>
          </w:tcPr>
          <w:p w14:paraId="658DAE90" w14:textId="02CCC829" w:rsidR="003B72E2" w:rsidRPr="00C57FE5" w:rsidRDefault="003B72E2" w:rsidP="000D6ECC">
            <w:pPr>
              <w:pStyle w:val="TableParagraph"/>
              <w:spacing w:line="228" w:lineRule="exact"/>
              <w:ind w:left="-30"/>
              <w:jc w:val="both"/>
              <w:rPr>
                <w:rFonts w:asciiTheme="minorHAnsi" w:hAnsiTheme="minorHAnsi" w:cstheme="minorHAnsi"/>
              </w:rPr>
            </w:pPr>
            <w:r w:rsidRPr="00C57FE5">
              <w:rPr>
                <w:rFonts w:asciiTheme="minorHAnsi" w:hAnsiTheme="minorHAnsi" w:cstheme="minorHAnsi"/>
                <w:color w:val="000000"/>
              </w:rPr>
              <w:t xml:space="preserve">Atitiktį reikalavimams įrodantys dokumentai: ekologinis ženklas </w:t>
            </w:r>
            <w:proofErr w:type="spellStart"/>
            <w:r w:rsidRPr="00C57FE5">
              <w:rPr>
                <w:rFonts w:asciiTheme="minorHAnsi" w:hAnsiTheme="minorHAnsi" w:cstheme="minorHAnsi"/>
                <w:color w:val="000000"/>
              </w:rPr>
              <w:t>European</w:t>
            </w:r>
            <w:proofErr w:type="spellEnd"/>
            <w:r w:rsidRPr="00C57FE5">
              <w:rPr>
                <w:rFonts w:asciiTheme="minorHAnsi" w:hAnsiTheme="minorHAnsi" w:cstheme="minorHAnsi"/>
                <w:color w:val="000000"/>
              </w:rPr>
              <w:t xml:space="preserve"> </w:t>
            </w:r>
            <w:proofErr w:type="spellStart"/>
            <w:r w:rsidRPr="00C57FE5">
              <w:rPr>
                <w:rFonts w:asciiTheme="minorHAnsi" w:hAnsiTheme="minorHAnsi" w:cstheme="minorHAnsi"/>
                <w:color w:val="000000"/>
              </w:rPr>
              <w:t>Ecolabel</w:t>
            </w:r>
            <w:proofErr w:type="spellEnd"/>
            <w:r w:rsidRPr="00C57FE5">
              <w:rPr>
                <w:rFonts w:asciiTheme="minorHAnsi" w:hAnsiTheme="minorHAnsi" w:cstheme="minorHAnsi"/>
                <w:color w:val="000000"/>
              </w:rPr>
              <w:t xml:space="preserve"> arba </w:t>
            </w:r>
            <w:proofErr w:type="spellStart"/>
            <w:r w:rsidRPr="00C57FE5">
              <w:rPr>
                <w:rFonts w:asciiTheme="minorHAnsi" w:hAnsiTheme="minorHAnsi" w:cstheme="minorHAnsi"/>
                <w:color w:val="000000"/>
              </w:rPr>
              <w:t>the</w:t>
            </w:r>
            <w:proofErr w:type="spellEnd"/>
            <w:r w:rsidRPr="00C57FE5">
              <w:rPr>
                <w:rFonts w:asciiTheme="minorHAnsi" w:hAnsiTheme="minorHAnsi" w:cstheme="minorHAnsi"/>
                <w:color w:val="000000"/>
              </w:rPr>
              <w:t xml:space="preserve"> </w:t>
            </w:r>
            <w:proofErr w:type="spellStart"/>
            <w:r w:rsidRPr="00C57FE5">
              <w:rPr>
                <w:rFonts w:asciiTheme="minorHAnsi" w:hAnsiTheme="minorHAnsi" w:cstheme="minorHAnsi"/>
                <w:color w:val="000000"/>
              </w:rPr>
              <w:t>Blue</w:t>
            </w:r>
            <w:proofErr w:type="spellEnd"/>
            <w:r w:rsidRPr="00C57FE5">
              <w:rPr>
                <w:rFonts w:asciiTheme="minorHAnsi" w:hAnsiTheme="minorHAnsi" w:cstheme="minorHAnsi"/>
                <w:color w:val="000000"/>
              </w:rPr>
              <w:t xml:space="preserve"> </w:t>
            </w:r>
            <w:proofErr w:type="spellStart"/>
            <w:r w:rsidRPr="00C57FE5">
              <w:rPr>
                <w:rFonts w:asciiTheme="minorHAnsi" w:hAnsiTheme="minorHAnsi" w:cstheme="minorHAnsi"/>
                <w:color w:val="000000"/>
              </w:rPr>
              <w:t>Angel</w:t>
            </w:r>
            <w:proofErr w:type="spellEnd"/>
            <w:r w:rsidRPr="00C57FE5">
              <w:rPr>
                <w:rFonts w:asciiTheme="minorHAnsi" w:hAnsiTheme="minorHAnsi" w:cstheme="minorHAnsi"/>
                <w:color w:val="000000"/>
              </w:rPr>
              <w:t xml:space="preserve">, arba </w:t>
            </w:r>
            <w:proofErr w:type="spellStart"/>
            <w:r w:rsidRPr="00C57FE5">
              <w:rPr>
                <w:rFonts w:asciiTheme="minorHAnsi" w:hAnsiTheme="minorHAnsi" w:cstheme="minorHAnsi"/>
                <w:color w:val="000000"/>
              </w:rPr>
              <w:t>Nordic</w:t>
            </w:r>
            <w:proofErr w:type="spellEnd"/>
            <w:r w:rsidRPr="00C57FE5">
              <w:rPr>
                <w:rFonts w:asciiTheme="minorHAnsi" w:hAnsiTheme="minorHAnsi" w:cstheme="minorHAnsi"/>
                <w:color w:val="000000"/>
              </w:rPr>
              <w:t xml:space="preserve"> </w:t>
            </w:r>
            <w:proofErr w:type="spellStart"/>
            <w:r w:rsidRPr="00C57FE5">
              <w:rPr>
                <w:rFonts w:asciiTheme="minorHAnsi" w:hAnsiTheme="minorHAnsi" w:cstheme="minorHAnsi"/>
                <w:color w:val="000000"/>
              </w:rPr>
              <w:t>Swan</w:t>
            </w:r>
            <w:proofErr w:type="spellEnd"/>
            <w:r w:rsidRPr="00C57FE5">
              <w:rPr>
                <w:rFonts w:asciiTheme="minorHAnsi" w:hAnsiTheme="minorHAnsi" w:cstheme="minorHAnsi"/>
                <w:color w:val="000000"/>
              </w:rPr>
              <w:t>, arba gamintojo techniniai dokumentai, arba kiti lygiaverčiai įrodymai</w:t>
            </w:r>
          </w:p>
        </w:tc>
        <w:tc>
          <w:tcPr>
            <w:tcW w:w="912" w:type="pct"/>
          </w:tcPr>
          <w:p w14:paraId="076EAA86" w14:textId="77777777" w:rsidR="003B72E2" w:rsidRPr="00C57FE5" w:rsidRDefault="003B72E2" w:rsidP="00C57FE5">
            <w:pPr>
              <w:spacing w:before="60" w:after="60"/>
              <w:ind w:firstLine="0"/>
              <w:jc w:val="center"/>
              <w:rPr>
                <w:rFonts w:asciiTheme="minorHAnsi" w:hAnsiTheme="minorHAnsi" w:cstheme="minorHAnsi"/>
              </w:rPr>
            </w:pPr>
          </w:p>
        </w:tc>
        <w:tc>
          <w:tcPr>
            <w:tcW w:w="810" w:type="pct"/>
          </w:tcPr>
          <w:p w14:paraId="3B9092D9" w14:textId="77777777" w:rsidR="003B72E2" w:rsidRPr="00C57FE5" w:rsidRDefault="003B72E2" w:rsidP="00C57FE5">
            <w:pPr>
              <w:spacing w:before="60" w:after="60"/>
              <w:ind w:firstLine="0"/>
              <w:jc w:val="center"/>
              <w:rPr>
                <w:rFonts w:asciiTheme="minorHAnsi" w:hAnsiTheme="minorHAnsi" w:cstheme="minorHAnsi"/>
              </w:rPr>
            </w:pPr>
          </w:p>
        </w:tc>
        <w:tc>
          <w:tcPr>
            <w:tcW w:w="1203" w:type="pct"/>
          </w:tcPr>
          <w:p w14:paraId="345E6334" w14:textId="77777777" w:rsidR="003B72E2" w:rsidRPr="00C57FE5" w:rsidRDefault="003B72E2" w:rsidP="00C57FE5">
            <w:pPr>
              <w:spacing w:before="60" w:after="60"/>
              <w:ind w:firstLine="0"/>
              <w:jc w:val="center"/>
              <w:rPr>
                <w:rFonts w:asciiTheme="minorHAnsi" w:hAnsiTheme="minorHAnsi" w:cstheme="minorHAnsi"/>
              </w:rPr>
            </w:pPr>
          </w:p>
        </w:tc>
      </w:tr>
      <w:tr w:rsidR="00E43656" w:rsidRPr="00C57FE5" w14:paraId="42E5BF18" w14:textId="77777777" w:rsidTr="00E43656">
        <w:trPr>
          <w:trHeight w:val="288"/>
        </w:trPr>
        <w:tc>
          <w:tcPr>
            <w:tcW w:w="252" w:type="pct"/>
          </w:tcPr>
          <w:p w14:paraId="0204A939" w14:textId="00341BCE" w:rsidR="003B72E2" w:rsidRPr="00C57FE5" w:rsidRDefault="003B72E2" w:rsidP="00C57FE5">
            <w:pPr>
              <w:spacing w:before="60" w:after="60"/>
              <w:ind w:firstLine="0"/>
              <w:jc w:val="center"/>
              <w:rPr>
                <w:rFonts w:asciiTheme="minorHAnsi" w:hAnsiTheme="minorHAnsi" w:cstheme="minorHAnsi"/>
              </w:rPr>
            </w:pPr>
            <w:r w:rsidRPr="00C57FE5">
              <w:rPr>
                <w:rFonts w:asciiTheme="minorHAnsi" w:hAnsiTheme="minorHAnsi" w:cstheme="minorHAnsi"/>
              </w:rPr>
              <w:t>2.1</w:t>
            </w:r>
            <w:r w:rsidR="006F19A9">
              <w:rPr>
                <w:rFonts w:asciiTheme="minorHAnsi" w:hAnsiTheme="minorHAnsi" w:cstheme="minorHAnsi"/>
              </w:rPr>
              <w:t>9</w:t>
            </w:r>
            <w:r w:rsidRPr="00C57FE5">
              <w:rPr>
                <w:rFonts w:asciiTheme="minorHAnsi" w:hAnsiTheme="minorHAnsi" w:cstheme="minorHAnsi"/>
              </w:rPr>
              <w:t>.</w:t>
            </w:r>
          </w:p>
        </w:tc>
        <w:tc>
          <w:tcPr>
            <w:tcW w:w="810" w:type="pct"/>
          </w:tcPr>
          <w:p w14:paraId="02E0E586" w14:textId="5F1585C1" w:rsidR="003B72E2" w:rsidRPr="00C57FE5" w:rsidRDefault="003B72E2" w:rsidP="000D6ECC">
            <w:pPr>
              <w:pStyle w:val="tajtip"/>
              <w:jc w:val="both"/>
              <w:rPr>
                <w:rFonts w:asciiTheme="minorHAnsi" w:hAnsiTheme="minorHAnsi" w:cstheme="minorHAnsi"/>
                <w:color w:val="000000"/>
              </w:rPr>
            </w:pPr>
            <w:r w:rsidRPr="00C57FE5">
              <w:rPr>
                <w:rFonts w:asciiTheme="minorHAnsi" w:hAnsiTheme="minorHAnsi" w:cstheme="minorHAnsi"/>
                <w:color w:val="000000"/>
              </w:rPr>
              <w:t>Spausdinimo įranga turi turėti standartinę funkciją (angl. N-</w:t>
            </w:r>
            <w:proofErr w:type="spellStart"/>
            <w:r w:rsidRPr="00C57FE5">
              <w:rPr>
                <w:rFonts w:asciiTheme="minorHAnsi" w:hAnsiTheme="minorHAnsi" w:cstheme="minorHAnsi"/>
                <w:color w:val="000000"/>
              </w:rPr>
              <w:t>up</w:t>
            </w:r>
            <w:proofErr w:type="spellEnd"/>
            <w:r w:rsidRPr="00C57FE5">
              <w:rPr>
                <w:rFonts w:asciiTheme="minorHAnsi" w:hAnsiTheme="minorHAnsi" w:cstheme="minorHAnsi"/>
                <w:color w:val="000000"/>
              </w:rPr>
              <w:t xml:space="preserve"> </w:t>
            </w:r>
            <w:proofErr w:type="spellStart"/>
            <w:r w:rsidRPr="00C57FE5">
              <w:rPr>
                <w:rFonts w:asciiTheme="minorHAnsi" w:hAnsiTheme="minorHAnsi" w:cstheme="minorHAnsi"/>
                <w:color w:val="000000"/>
              </w:rPr>
              <w:t>Copy</w:t>
            </w:r>
            <w:proofErr w:type="spellEnd"/>
            <w:r w:rsidRPr="00C57FE5">
              <w:rPr>
                <w:rFonts w:asciiTheme="minorHAnsi" w:hAnsiTheme="minorHAnsi" w:cstheme="minorHAnsi"/>
                <w:color w:val="000000"/>
              </w:rPr>
              <w:t xml:space="preserve">) – viename popieriaus lape išspausdinti ar nukopijuoti 2 arba </w:t>
            </w:r>
            <w:r w:rsidRPr="00C57FE5">
              <w:rPr>
                <w:rFonts w:asciiTheme="minorHAnsi" w:hAnsiTheme="minorHAnsi" w:cstheme="minorHAnsi"/>
                <w:color w:val="000000"/>
              </w:rPr>
              <w:lastRenderedPageBreak/>
              <w:t>daugiau dokumento puslapius</w:t>
            </w:r>
          </w:p>
          <w:p w14:paraId="07DCAB34" w14:textId="77777777" w:rsidR="003B72E2" w:rsidRPr="00C57FE5" w:rsidRDefault="003B72E2" w:rsidP="000D6ECC">
            <w:pPr>
              <w:spacing w:before="60" w:after="60"/>
              <w:ind w:firstLine="0"/>
              <w:jc w:val="both"/>
              <w:rPr>
                <w:rFonts w:asciiTheme="minorHAnsi" w:hAnsiTheme="minorHAnsi" w:cstheme="minorHAnsi"/>
                <w:color w:val="000000"/>
              </w:rPr>
            </w:pPr>
          </w:p>
        </w:tc>
        <w:tc>
          <w:tcPr>
            <w:tcW w:w="1013" w:type="pct"/>
          </w:tcPr>
          <w:p w14:paraId="08D1E514" w14:textId="77777777" w:rsidR="003B72E2" w:rsidRPr="00C57FE5" w:rsidRDefault="003B72E2" w:rsidP="000D6ECC">
            <w:pPr>
              <w:spacing w:before="60" w:after="60"/>
              <w:ind w:firstLine="0"/>
              <w:jc w:val="both"/>
              <w:rPr>
                <w:rFonts w:asciiTheme="minorHAnsi" w:hAnsiTheme="minorHAnsi" w:cstheme="minorHAnsi"/>
                <w:color w:val="000000"/>
              </w:rPr>
            </w:pPr>
            <w:r w:rsidRPr="00C57FE5">
              <w:rPr>
                <w:rFonts w:asciiTheme="minorHAnsi" w:hAnsiTheme="minorHAnsi" w:cstheme="minorHAnsi"/>
                <w:color w:val="000000"/>
              </w:rPr>
              <w:lastRenderedPageBreak/>
              <w:t>Atitiktį reikalavimams įrodantys dokumentai</w:t>
            </w:r>
          </w:p>
          <w:p w14:paraId="37A0A5E9" w14:textId="774DE7DD" w:rsidR="003B72E2" w:rsidRPr="00C57FE5" w:rsidRDefault="003B72E2" w:rsidP="000D6ECC">
            <w:pPr>
              <w:pStyle w:val="TableParagraph"/>
              <w:spacing w:line="228" w:lineRule="exact"/>
              <w:ind w:left="-30"/>
              <w:jc w:val="both"/>
              <w:rPr>
                <w:rFonts w:asciiTheme="minorHAnsi" w:hAnsiTheme="minorHAnsi" w:cstheme="minorHAnsi"/>
                <w:color w:val="000000"/>
              </w:rPr>
            </w:pPr>
            <w:r w:rsidRPr="00C57FE5">
              <w:rPr>
                <w:rFonts w:asciiTheme="minorHAnsi" w:hAnsiTheme="minorHAnsi" w:cstheme="minorHAnsi"/>
                <w:color w:val="000000"/>
              </w:rPr>
              <w:t xml:space="preserve">ekologinis ženklas </w:t>
            </w:r>
            <w:proofErr w:type="spellStart"/>
            <w:r w:rsidRPr="00C57FE5">
              <w:rPr>
                <w:rFonts w:asciiTheme="minorHAnsi" w:hAnsiTheme="minorHAnsi" w:cstheme="minorHAnsi"/>
                <w:color w:val="000000"/>
              </w:rPr>
              <w:t>European</w:t>
            </w:r>
            <w:proofErr w:type="spellEnd"/>
            <w:r w:rsidRPr="00C57FE5">
              <w:rPr>
                <w:rFonts w:asciiTheme="minorHAnsi" w:hAnsiTheme="minorHAnsi" w:cstheme="minorHAnsi"/>
                <w:color w:val="000000"/>
              </w:rPr>
              <w:t xml:space="preserve"> </w:t>
            </w:r>
            <w:proofErr w:type="spellStart"/>
            <w:r w:rsidRPr="00C57FE5">
              <w:rPr>
                <w:rFonts w:asciiTheme="minorHAnsi" w:hAnsiTheme="minorHAnsi" w:cstheme="minorHAnsi"/>
                <w:color w:val="000000"/>
              </w:rPr>
              <w:t>Ecolabel</w:t>
            </w:r>
            <w:proofErr w:type="spellEnd"/>
            <w:r w:rsidRPr="00C57FE5">
              <w:rPr>
                <w:rFonts w:asciiTheme="minorHAnsi" w:hAnsiTheme="minorHAnsi" w:cstheme="minorHAnsi"/>
                <w:color w:val="000000"/>
              </w:rPr>
              <w:t xml:space="preserve"> arba gamintojo techniniai dokumentai, arba kiti lygiaverčiai įrodymai</w:t>
            </w:r>
          </w:p>
        </w:tc>
        <w:tc>
          <w:tcPr>
            <w:tcW w:w="912" w:type="pct"/>
          </w:tcPr>
          <w:p w14:paraId="2909B913" w14:textId="77777777" w:rsidR="003B72E2" w:rsidRPr="00C57FE5" w:rsidRDefault="003B72E2" w:rsidP="00C57FE5">
            <w:pPr>
              <w:spacing w:before="60" w:after="60"/>
              <w:ind w:firstLine="0"/>
              <w:jc w:val="center"/>
              <w:rPr>
                <w:rFonts w:asciiTheme="minorHAnsi" w:hAnsiTheme="minorHAnsi" w:cstheme="minorHAnsi"/>
              </w:rPr>
            </w:pPr>
          </w:p>
        </w:tc>
        <w:tc>
          <w:tcPr>
            <w:tcW w:w="810" w:type="pct"/>
          </w:tcPr>
          <w:p w14:paraId="750DC57F" w14:textId="77777777" w:rsidR="003B72E2" w:rsidRPr="00C57FE5" w:rsidRDefault="003B72E2" w:rsidP="00C57FE5">
            <w:pPr>
              <w:spacing w:before="60" w:after="60"/>
              <w:ind w:firstLine="0"/>
              <w:jc w:val="center"/>
              <w:rPr>
                <w:rFonts w:asciiTheme="minorHAnsi" w:hAnsiTheme="minorHAnsi" w:cstheme="minorHAnsi"/>
              </w:rPr>
            </w:pPr>
          </w:p>
        </w:tc>
        <w:tc>
          <w:tcPr>
            <w:tcW w:w="1203" w:type="pct"/>
          </w:tcPr>
          <w:p w14:paraId="2C5E90CC" w14:textId="77777777" w:rsidR="003B72E2" w:rsidRPr="00C57FE5" w:rsidRDefault="003B72E2" w:rsidP="00C57FE5">
            <w:pPr>
              <w:spacing w:before="60" w:after="60"/>
              <w:ind w:firstLine="0"/>
              <w:jc w:val="center"/>
              <w:rPr>
                <w:rFonts w:asciiTheme="minorHAnsi" w:hAnsiTheme="minorHAnsi" w:cstheme="minorHAnsi"/>
              </w:rPr>
            </w:pPr>
          </w:p>
        </w:tc>
      </w:tr>
      <w:tr w:rsidR="00E43656" w:rsidRPr="00C57FE5" w14:paraId="7D9DEFF8" w14:textId="77777777" w:rsidTr="00E43656">
        <w:trPr>
          <w:trHeight w:val="288"/>
        </w:trPr>
        <w:tc>
          <w:tcPr>
            <w:tcW w:w="252" w:type="pct"/>
          </w:tcPr>
          <w:p w14:paraId="6EA3D722" w14:textId="35AC501B" w:rsidR="003B72E2" w:rsidRPr="00C57FE5" w:rsidRDefault="003B72E2" w:rsidP="00C57FE5">
            <w:pPr>
              <w:spacing w:before="60" w:after="60"/>
              <w:ind w:firstLine="0"/>
              <w:jc w:val="center"/>
              <w:rPr>
                <w:rFonts w:asciiTheme="minorHAnsi" w:hAnsiTheme="minorHAnsi" w:cstheme="minorHAnsi"/>
              </w:rPr>
            </w:pPr>
            <w:r w:rsidRPr="00C57FE5">
              <w:rPr>
                <w:rFonts w:asciiTheme="minorHAnsi" w:hAnsiTheme="minorHAnsi" w:cstheme="minorHAnsi"/>
              </w:rPr>
              <w:t>2.</w:t>
            </w:r>
            <w:r w:rsidR="006F19A9">
              <w:rPr>
                <w:rFonts w:asciiTheme="minorHAnsi" w:hAnsiTheme="minorHAnsi" w:cstheme="minorHAnsi"/>
              </w:rPr>
              <w:t>20</w:t>
            </w:r>
            <w:r w:rsidRPr="00C57FE5">
              <w:rPr>
                <w:rFonts w:asciiTheme="minorHAnsi" w:hAnsiTheme="minorHAnsi" w:cstheme="minorHAnsi"/>
              </w:rPr>
              <w:t>.</w:t>
            </w:r>
          </w:p>
        </w:tc>
        <w:tc>
          <w:tcPr>
            <w:tcW w:w="810" w:type="pct"/>
          </w:tcPr>
          <w:p w14:paraId="1E81161C" w14:textId="25680D2E" w:rsidR="003B72E2" w:rsidRPr="00C57FE5" w:rsidRDefault="003B72E2" w:rsidP="000D6ECC">
            <w:pPr>
              <w:pStyle w:val="tajtip"/>
              <w:jc w:val="both"/>
              <w:rPr>
                <w:rFonts w:asciiTheme="minorHAnsi" w:hAnsiTheme="minorHAnsi" w:cstheme="minorHAnsi"/>
                <w:color w:val="000000"/>
              </w:rPr>
            </w:pPr>
            <w:r w:rsidRPr="00C57FE5">
              <w:rPr>
                <w:rFonts w:asciiTheme="minorHAnsi" w:hAnsiTheme="minorHAnsi" w:cstheme="minorHAnsi"/>
                <w:color w:val="000000"/>
              </w:rPr>
              <w:t>Spausdinimo įranga, kurioje naudojamos kasetės, turi turėti galimybę naudoti pakartotinai užpildomą kasetę. Įrangai turi tikti regeneruotos dažomųjų miltelių ir (ar) rašalo kasetės</w:t>
            </w:r>
          </w:p>
        </w:tc>
        <w:tc>
          <w:tcPr>
            <w:tcW w:w="1013" w:type="pct"/>
          </w:tcPr>
          <w:p w14:paraId="798B43BB" w14:textId="77777777" w:rsidR="003B72E2" w:rsidRPr="00C57FE5" w:rsidRDefault="003B72E2" w:rsidP="000D6ECC">
            <w:pPr>
              <w:spacing w:before="60" w:after="60"/>
              <w:ind w:firstLine="0"/>
              <w:jc w:val="both"/>
              <w:rPr>
                <w:rFonts w:asciiTheme="minorHAnsi" w:hAnsiTheme="minorHAnsi" w:cstheme="minorHAnsi"/>
                <w:color w:val="000000"/>
              </w:rPr>
            </w:pPr>
            <w:r w:rsidRPr="00C57FE5">
              <w:rPr>
                <w:rFonts w:asciiTheme="minorHAnsi" w:hAnsiTheme="minorHAnsi" w:cstheme="minorHAnsi"/>
                <w:color w:val="000000"/>
              </w:rPr>
              <w:t>Atitiktį reikalavimams įrodantys dokumentai</w:t>
            </w:r>
          </w:p>
          <w:p w14:paraId="5939F33B" w14:textId="6EB253C4" w:rsidR="003B72E2" w:rsidRPr="00C57FE5" w:rsidRDefault="003B72E2" w:rsidP="000D6ECC">
            <w:pPr>
              <w:spacing w:before="60" w:after="60"/>
              <w:ind w:firstLine="0"/>
              <w:jc w:val="both"/>
              <w:rPr>
                <w:rFonts w:asciiTheme="minorHAnsi" w:hAnsiTheme="minorHAnsi" w:cstheme="minorHAnsi"/>
                <w:color w:val="000000"/>
              </w:rPr>
            </w:pPr>
            <w:r w:rsidRPr="00C57FE5">
              <w:rPr>
                <w:rFonts w:asciiTheme="minorHAnsi" w:hAnsiTheme="minorHAnsi" w:cstheme="minorHAnsi"/>
                <w:color w:val="000000"/>
              </w:rPr>
              <w:t xml:space="preserve">ekologinis ženklas </w:t>
            </w:r>
            <w:proofErr w:type="spellStart"/>
            <w:r w:rsidRPr="00C57FE5">
              <w:rPr>
                <w:rFonts w:asciiTheme="minorHAnsi" w:hAnsiTheme="minorHAnsi" w:cstheme="minorHAnsi"/>
                <w:color w:val="000000"/>
              </w:rPr>
              <w:t>European</w:t>
            </w:r>
            <w:proofErr w:type="spellEnd"/>
            <w:r w:rsidRPr="00C57FE5">
              <w:rPr>
                <w:rFonts w:asciiTheme="minorHAnsi" w:hAnsiTheme="minorHAnsi" w:cstheme="minorHAnsi"/>
                <w:color w:val="000000"/>
              </w:rPr>
              <w:t xml:space="preserve"> </w:t>
            </w:r>
            <w:proofErr w:type="spellStart"/>
            <w:r w:rsidRPr="00C57FE5">
              <w:rPr>
                <w:rFonts w:asciiTheme="minorHAnsi" w:hAnsiTheme="minorHAnsi" w:cstheme="minorHAnsi"/>
                <w:color w:val="000000"/>
              </w:rPr>
              <w:t>Ecolabel</w:t>
            </w:r>
            <w:proofErr w:type="spellEnd"/>
            <w:r w:rsidRPr="00C57FE5">
              <w:rPr>
                <w:rFonts w:asciiTheme="minorHAnsi" w:hAnsiTheme="minorHAnsi" w:cstheme="minorHAnsi"/>
                <w:color w:val="000000"/>
              </w:rPr>
              <w:t xml:space="preserve"> arba gamintojo techniniai dokumentai, arba kiti lygiaverčiai įrodymai</w:t>
            </w:r>
          </w:p>
        </w:tc>
        <w:tc>
          <w:tcPr>
            <w:tcW w:w="912" w:type="pct"/>
          </w:tcPr>
          <w:p w14:paraId="1F350E14" w14:textId="77777777" w:rsidR="003B72E2" w:rsidRPr="00C57FE5" w:rsidRDefault="003B72E2" w:rsidP="00C57FE5">
            <w:pPr>
              <w:spacing w:before="60" w:after="60"/>
              <w:ind w:firstLine="0"/>
              <w:jc w:val="center"/>
              <w:rPr>
                <w:rFonts w:asciiTheme="minorHAnsi" w:hAnsiTheme="minorHAnsi" w:cstheme="minorHAnsi"/>
              </w:rPr>
            </w:pPr>
          </w:p>
        </w:tc>
        <w:tc>
          <w:tcPr>
            <w:tcW w:w="810" w:type="pct"/>
          </w:tcPr>
          <w:p w14:paraId="5169E178" w14:textId="77777777" w:rsidR="003B72E2" w:rsidRPr="00C57FE5" w:rsidRDefault="003B72E2" w:rsidP="00C57FE5">
            <w:pPr>
              <w:spacing w:before="60" w:after="60"/>
              <w:ind w:firstLine="0"/>
              <w:jc w:val="center"/>
              <w:rPr>
                <w:rFonts w:asciiTheme="minorHAnsi" w:hAnsiTheme="minorHAnsi" w:cstheme="minorHAnsi"/>
              </w:rPr>
            </w:pPr>
          </w:p>
        </w:tc>
        <w:tc>
          <w:tcPr>
            <w:tcW w:w="1203" w:type="pct"/>
          </w:tcPr>
          <w:p w14:paraId="65FB8804" w14:textId="77777777" w:rsidR="003B72E2" w:rsidRPr="00C57FE5" w:rsidRDefault="003B72E2" w:rsidP="00C57FE5">
            <w:pPr>
              <w:spacing w:before="60" w:after="60"/>
              <w:ind w:firstLine="0"/>
              <w:jc w:val="center"/>
              <w:rPr>
                <w:rFonts w:asciiTheme="minorHAnsi" w:hAnsiTheme="minorHAnsi" w:cstheme="minorHAnsi"/>
              </w:rPr>
            </w:pPr>
          </w:p>
        </w:tc>
      </w:tr>
      <w:tr w:rsidR="00E43656" w:rsidRPr="00C57FE5" w14:paraId="242CF794" w14:textId="77777777" w:rsidTr="00E43656">
        <w:trPr>
          <w:trHeight w:val="288"/>
        </w:trPr>
        <w:tc>
          <w:tcPr>
            <w:tcW w:w="252" w:type="pct"/>
          </w:tcPr>
          <w:p w14:paraId="3F729E30" w14:textId="7C5FC175" w:rsidR="003B72E2" w:rsidRPr="00C57FE5" w:rsidRDefault="003B72E2" w:rsidP="00C57FE5">
            <w:pPr>
              <w:spacing w:before="60" w:after="60"/>
              <w:ind w:firstLine="0"/>
              <w:jc w:val="center"/>
              <w:rPr>
                <w:rFonts w:asciiTheme="minorHAnsi" w:hAnsiTheme="minorHAnsi" w:cstheme="minorHAnsi"/>
              </w:rPr>
            </w:pPr>
            <w:r w:rsidRPr="00C57FE5">
              <w:rPr>
                <w:rFonts w:asciiTheme="minorHAnsi" w:hAnsiTheme="minorHAnsi" w:cstheme="minorHAnsi"/>
              </w:rPr>
              <w:t>2.</w:t>
            </w:r>
            <w:r w:rsidR="006F19A9">
              <w:rPr>
                <w:rFonts w:asciiTheme="minorHAnsi" w:hAnsiTheme="minorHAnsi" w:cstheme="minorHAnsi"/>
              </w:rPr>
              <w:t>21</w:t>
            </w:r>
            <w:r w:rsidRPr="00C57FE5">
              <w:rPr>
                <w:rFonts w:asciiTheme="minorHAnsi" w:hAnsiTheme="minorHAnsi" w:cstheme="minorHAnsi"/>
              </w:rPr>
              <w:t>.</w:t>
            </w:r>
          </w:p>
        </w:tc>
        <w:tc>
          <w:tcPr>
            <w:tcW w:w="810" w:type="pct"/>
          </w:tcPr>
          <w:p w14:paraId="2B2B77DF" w14:textId="7572A0A0" w:rsidR="003B72E2" w:rsidRPr="00C57FE5" w:rsidRDefault="003B72E2" w:rsidP="000D6ECC">
            <w:pPr>
              <w:pStyle w:val="tajtip"/>
              <w:jc w:val="both"/>
              <w:rPr>
                <w:rFonts w:asciiTheme="minorHAnsi" w:hAnsiTheme="minorHAnsi" w:cstheme="minorHAnsi"/>
                <w:color w:val="000000"/>
              </w:rPr>
            </w:pPr>
            <w:r w:rsidRPr="00C57FE5">
              <w:rPr>
                <w:rFonts w:asciiTheme="minorHAnsi" w:hAnsiTheme="minorHAnsi" w:cstheme="minorHAnsi"/>
                <w:color w:val="000000"/>
              </w:rPr>
              <w:t>Turi būti pateikiama instrukcija ar naudotojo vadovas, kaip optimizuoti įrenginio aplinkosauginį veiksmingumą (pavyzdžiui, popieriaus tvarkymo funkcijas, energijos vartojimo efektyvumo funkcijas, vartojimo reikmenis ir kt.)</w:t>
            </w:r>
          </w:p>
        </w:tc>
        <w:tc>
          <w:tcPr>
            <w:tcW w:w="1013" w:type="pct"/>
          </w:tcPr>
          <w:p w14:paraId="3DA27716" w14:textId="0A9F3C5B" w:rsidR="003B72E2" w:rsidRPr="00C57FE5" w:rsidRDefault="003B72E2" w:rsidP="000D6ECC">
            <w:pPr>
              <w:spacing w:before="60" w:after="60"/>
              <w:ind w:firstLine="0"/>
              <w:jc w:val="both"/>
              <w:rPr>
                <w:rFonts w:asciiTheme="minorHAnsi" w:hAnsiTheme="minorHAnsi" w:cstheme="minorHAnsi"/>
                <w:color w:val="000000"/>
              </w:rPr>
            </w:pPr>
            <w:r w:rsidRPr="00C57FE5">
              <w:rPr>
                <w:rFonts w:asciiTheme="minorHAnsi" w:hAnsiTheme="minorHAnsi" w:cstheme="minorHAnsi"/>
                <w:color w:val="000000"/>
              </w:rPr>
              <w:t xml:space="preserve">Atitiktį reikalavimams įrodantys dokumentai: ekologinis ženklas </w:t>
            </w:r>
            <w:proofErr w:type="spellStart"/>
            <w:r w:rsidRPr="00C57FE5">
              <w:rPr>
                <w:rFonts w:asciiTheme="minorHAnsi" w:hAnsiTheme="minorHAnsi" w:cstheme="minorHAnsi"/>
                <w:color w:val="000000"/>
              </w:rPr>
              <w:t>European</w:t>
            </w:r>
            <w:proofErr w:type="spellEnd"/>
            <w:r w:rsidRPr="00C57FE5">
              <w:rPr>
                <w:rFonts w:asciiTheme="minorHAnsi" w:hAnsiTheme="minorHAnsi" w:cstheme="minorHAnsi"/>
                <w:color w:val="000000"/>
              </w:rPr>
              <w:t xml:space="preserve"> </w:t>
            </w:r>
            <w:proofErr w:type="spellStart"/>
            <w:r w:rsidRPr="00C57FE5">
              <w:rPr>
                <w:rFonts w:asciiTheme="minorHAnsi" w:hAnsiTheme="minorHAnsi" w:cstheme="minorHAnsi"/>
                <w:color w:val="000000"/>
              </w:rPr>
              <w:t>Ecolabel</w:t>
            </w:r>
            <w:proofErr w:type="spellEnd"/>
            <w:r w:rsidRPr="00C57FE5">
              <w:rPr>
                <w:rFonts w:asciiTheme="minorHAnsi" w:hAnsiTheme="minorHAnsi" w:cstheme="minorHAnsi"/>
                <w:color w:val="000000"/>
              </w:rPr>
              <w:t xml:space="preserve"> arba </w:t>
            </w:r>
            <w:proofErr w:type="spellStart"/>
            <w:r w:rsidRPr="00C57FE5">
              <w:rPr>
                <w:rFonts w:asciiTheme="minorHAnsi" w:hAnsiTheme="minorHAnsi" w:cstheme="minorHAnsi"/>
                <w:color w:val="000000"/>
              </w:rPr>
              <w:t>Nordic</w:t>
            </w:r>
            <w:proofErr w:type="spellEnd"/>
            <w:r w:rsidRPr="00C57FE5">
              <w:rPr>
                <w:rFonts w:asciiTheme="minorHAnsi" w:hAnsiTheme="minorHAnsi" w:cstheme="minorHAnsi"/>
                <w:color w:val="000000"/>
              </w:rPr>
              <w:t xml:space="preserve"> </w:t>
            </w:r>
            <w:proofErr w:type="spellStart"/>
            <w:r w:rsidRPr="00C57FE5">
              <w:rPr>
                <w:rFonts w:asciiTheme="minorHAnsi" w:hAnsiTheme="minorHAnsi" w:cstheme="minorHAnsi"/>
                <w:color w:val="000000"/>
              </w:rPr>
              <w:t>Swan</w:t>
            </w:r>
            <w:proofErr w:type="spellEnd"/>
            <w:r w:rsidRPr="00C57FE5">
              <w:rPr>
                <w:rFonts w:asciiTheme="minorHAnsi" w:hAnsiTheme="minorHAnsi" w:cstheme="minorHAnsi"/>
                <w:color w:val="000000"/>
              </w:rPr>
              <w:t>, arba gamintojo rašytinis patvirtinimas, arba kiti lygiaverčiai įrodymai</w:t>
            </w:r>
          </w:p>
        </w:tc>
        <w:tc>
          <w:tcPr>
            <w:tcW w:w="912" w:type="pct"/>
          </w:tcPr>
          <w:p w14:paraId="1CBF4F00" w14:textId="77777777" w:rsidR="003B72E2" w:rsidRPr="00C57FE5" w:rsidRDefault="003B72E2" w:rsidP="00C57FE5">
            <w:pPr>
              <w:spacing w:before="60" w:after="60"/>
              <w:ind w:firstLine="0"/>
              <w:jc w:val="center"/>
              <w:rPr>
                <w:rFonts w:asciiTheme="minorHAnsi" w:hAnsiTheme="minorHAnsi" w:cstheme="minorHAnsi"/>
              </w:rPr>
            </w:pPr>
          </w:p>
        </w:tc>
        <w:tc>
          <w:tcPr>
            <w:tcW w:w="810" w:type="pct"/>
          </w:tcPr>
          <w:p w14:paraId="72467BD4" w14:textId="77777777" w:rsidR="003B72E2" w:rsidRPr="00C57FE5" w:rsidRDefault="003B72E2" w:rsidP="00C57FE5">
            <w:pPr>
              <w:spacing w:before="60" w:after="60"/>
              <w:ind w:firstLine="0"/>
              <w:jc w:val="center"/>
              <w:rPr>
                <w:rFonts w:asciiTheme="minorHAnsi" w:hAnsiTheme="minorHAnsi" w:cstheme="minorHAnsi"/>
              </w:rPr>
            </w:pPr>
          </w:p>
        </w:tc>
        <w:tc>
          <w:tcPr>
            <w:tcW w:w="1203" w:type="pct"/>
          </w:tcPr>
          <w:p w14:paraId="15096323" w14:textId="77777777" w:rsidR="003B72E2" w:rsidRPr="00C57FE5" w:rsidRDefault="003B72E2" w:rsidP="00C57FE5">
            <w:pPr>
              <w:spacing w:before="60" w:after="60"/>
              <w:ind w:firstLine="0"/>
              <w:jc w:val="center"/>
              <w:rPr>
                <w:rFonts w:asciiTheme="minorHAnsi" w:hAnsiTheme="minorHAnsi" w:cstheme="minorHAnsi"/>
              </w:rPr>
            </w:pPr>
          </w:p>
        </w:tc>
      </w:tr>
      <w:tr w:rsidR="00E43656" w:rsidRPr="00C57FE5" w14:paraId="0E7AF507" w14:textId="77777777" w:rsidTr="00E43656">
        <w:trPr>
          <w:trHeight w:val="288"/>
        </w:trPr>
        <w:tc>
          <w:tcPr>
            <w:tcW w:w="252" w:type="pct"/>
          </w:tcPr>
          <w:p w14:paraId="37023153" w14:textId="5537A135" w:rsidR="003B72E2" w:rsidRPr="00C57FE5" w:rsidRDefault="003B72E2" w:rsidP="00C57FE5">
            <w:pPr>
              <w:spacing w:before="60" w:after="60"/>
              <w:ind w:firstLine="0"/>
              <w:jc w:val="center"/>
              <w:rPr>
                <w:rFonts w:asciiTheme="minorHAnsi" w:hAnsiTheme="minorHAnsi" w:cstheme="minorHAnsi"/>
              </w:rPr>
            </w:pPr>
            <w:r w:rsidRPr="00C57FE5">
              <w:rPr>
                <w:rFonts w:asciiTheme="minorHAnsi" w:hAnsiTheme="minorHAnsi" w:cstheme="minorHAnsi"/>
              </w:rPr>
              <w:t>2.</w:t>
            </w:r>
            <w:r w:rsidR="006F19A9">
              <w:rPr>
                <w:rFonts w:asciiTheme="minorHAnsi" w:hAnsiTheme="minorHAnsi" w:cstheme="minorHAnsi"/>
              </w:rPr>
              <w:t>22</w:t>
            </w:r>
            <w:r w:rsidRPr="00C57FE5">
              <w:rPr>
                <w:rFonts w:asciiTheme="minorHAnsi" w:hAnsiTheme="minorHAnsi" w:cstheme="minorHAnsi"/>
              </w:rPr>
              <w:t>.</w:t>
            </w:r>
          </w:p>
        </w:tc>
        <w:tc>
          <w:tcPr>
            <w:tcW w:w="810" w:type="pct"/>
          </w:tcPr>
          <w:p w14:paraId="6A2B0A2D" w14:textId="49890DAA" w:rsidR="003B72E2" w:rsidRPr="00C57FE5" w:rsidRDefault="003B72E2" w:rsidP="000D6ECC">
            <w:pPr>
              <w:pStyle w:val="tajtip"/>
              <w:jc w:val="both"/>
              <w:rPr>
                <w:rFonts w:asciiTheme="minorHAnsi" w:hAnsiTheme="minorHAnsi" w:cstheme="minorHAnsi"/>
                <w:color w:val="000000"/>
              </w:rPr>
            </w:pPr>
            <w:r w:rsidRPr="00C57FE5">
              <w:rPr>
                <w:rFonts w:asciiTheme="minorHAnsi" w:hAnsiTheme="minorHAnsi" w:cstheme="minorHAnsi"/>
                <w:color w:val="000000"/>
              </w:rPr>
              <w:t xml:space="preserve">Pakuotė turi atitikti Lietuvos Respublikos pakuočių ir pakuočių atliekų tvarkymo įstatymo ir Lietuvos Respublikos aplinkos ministro 2002 m. birželio 27 d. įsakymu Nr. 348 „Dėl pakuočių ir pakuočių atliekų tvarkymo </w:t>
            </w:r>
            <w:r w:rsidRPr="00C57FE5">
              <w:rPr>
                <w:rFonts w:asciiTheme="minorHAnsi" w:hAnsiTheme="minorHAnsi" w:cstheme="minorHAnsi"/>
                <w:color w:val="000000"/>
              </w:rPr>
              <w:lastRenderedPageBreak/>
              <w:t>taisyklių patvirtinimo“ patvirtintų Pakuočių ir pakuočių atliekų tvarkymo taisyklių reikalavimus</w:t>
            </w:r>
          </w:p>
        </w:tc>
        <w:tc>
          <w:tcPr>
            <w:tcW w:w="1013" w:type="pct"/>
          </w:tcPr>
          <w:p w14:paraId="68654097" w14:textId="7269CC7F" w:rsidR="003B72E2" w:rsidRPr="00C57FE5" w:rsidRDefault="003B72E2" w:rsidP="000D6ECC">
            <w:pPr>
              <w:pStyle w:val="tajtip"/>
              <w:jc w:val="both"/>
              <w:rPr>
                <w:rFonts w:asciiTheme="minorHAnsi" w:hAnsiTheme="minorHAnsi" w:cstheme="minorHAnsi"/>
                <w:color w:val="000000"/>
              </w:rPr>
            </w:pPr>
            <w:r w:rsidRPr="00C57FE5">
              <w:rPr>
                <w:rFonts w:asciiTheme="minorHAnsi" w:hAnsiTheme="minorHAnsi" w:cstheme="minorHAnsi"/>
                <w:color w:val="000000"/>
              </w:rPr>
              <w:lastRenderedPageBreak/>
              <w:t>Atitiktį reikalavimams įrodantys dokumentai: gamintojo ir (ar) importuotojo raštiškas patvirtinimas apie pakuotės atitiktį arba kiti lygiaverčiai įrodymai</w:t>
            </w:r>
          </w:p>
          <w:p w14:paraId="10325610" w14:textId="77777777" w:rsidR="003B72E2" w:rsidRPr="00C57FE5" w:rsidRDefault="003B72E2" w:rsidP="000D6ECC">
            <w:pPr>
              <w:spacing w:before="60" w:after="60"/>
              <w:ind w:firstLine="0"/>
              <w:jc w:val="both"/>
              <w:rPr>
                <w:rFonts w:asciiTheme="minorHAnsi" w:hAnsiTheme="minorHAnsi" w:cstheme="minorHAnsi"/>
                <w:color w:val="000000"/>
              </w:rPr>
            </w:pPr>
          </w:p>
        </w:tc>
        <w:tc>
          <w:tcPr>
            <w:tcW w:w="912" w:type="pct"/>
          </w:tcPr>
          <w:p w14:paraId="761C64FF" w14:textId="77777777" w:rsidR="003B72E2" w:rsidRPr="00C57FE5" w:rsidRDefault="003B72E2" w:rsidP="00C57FE5">
            <w:pPr>
              <w:spacing w:before="60" w:after="60"/>
              <w:ind w:firstLine="0"/>
              <w:jc w:val="center"/>
              <w:rPr>
                <w:rFonts w:asciiTheme="minorHAnsi" w:hAnsiTheme="minorHAnsi" w:cstheme="minorHAnsi"/>
              </w:rPr>
            </w:pPr>
          </w:p>
        </w:tc>
        <w:tc>
          <w:tcPr>
            <w:tcW w:w="810" w:type="pct"/>
          </w:tcPr>
          <w:p w14:paraId="3A5B8BE4" w14:textId="77777777" w:rsidR="003B72E2" w:rsidRPr="00C57FE5" w:rsidRDefault="003B72E2" w:rsidP="00C57FE5">
            <w:pPr>
              <w:spacing w:before="60" w:after="60"/>
              <w:ind w:firstLine="0"/>
              <w:jc w:val="center"/>
              <w:rPr>
                <w:rFonts w:asciiTheme="minorHAnsi" w:hAnsiTheme="minorHAnsi" w:cstheme="minorHAnsi"/>
              </w:rPr>
            </w:pPr>
          </w:p>
        </w:tc>
        <w:tc>
          <w:tcPr>
            <w:tcW w:w="1203" w:type="pct"/>
          </w:tcPr>
          <w:p w14:paraId="65126A0A" w14:textId="77777777" w:rsidR="003B72E2" w:rsidRPr="00C57FE5" w:rsidRDefault="003B72E2" w:rsidP="00C57FE5">
            <w:pPr>
              <w:spacing w:before="60" w:after="60"/>
              <w:ind w:firstLine="0"/>
              <w:jc w:val="center"/>
              <w:rPr>
                <w:rFonts w:asciiTheme="minorHAnsi" w:hAnsiTheme="minorHAnsi" w:cstheme="minorHAnsi"/>
              </w:rPr>
            </w:pPr>
          </w:p>
        </w:tc>
      </w:tr>
      <w:tr w:rsidR="00E43656" w:rsidRPr="00C57FE5" w14:paraId="05705F01" w14:textId="77777777" w:rsidTr="00E43656">
        <w:trPr>
          <w:trHeight w:val="288"/>
        </w:trPr>
        <w:tc>
          <w:tcPr>
            <w:tcW w:w="252" w:type="pct"/>
          </w:tcPr>
          <w:p w14:paraId="709732D3" w14:textId="21D77785" w:rsidR="00C57FE5" w:rsidRPr="00C57FE5" w:rsidRDefault="00C57FE5" w:rsidP="00C57FE5">
            <w:pPr>
              <w:spacing w:before="60" w:after="60"/>
              <w:ind w:firstLine="0"/>
              <w:jc w:val="center"/>
              <w:rPr>
                <w:rFonts w:asciiTheme="minorHAnsi" w:hAnsiTheme="minorHAnsi" w:cstheme="minorHAnsi"/>
              </w:rPr>
            </w:pPr>
            <w:r>
              <w:rPr>
                <w:rFonts w:asciiTheme="minorHAnsi" w:hAnsiTheme="minorHAnsi" w:cstheme="minorHAnsi"/>
              </w:rPr>
              <w:t>2.</w:t>
            </w:r>
            <w:r w:rsidR="006F19A9">
              <w:rPr>
                <w:rFonts w:asciiTheme="minorHAnsi" w:hAnsiTheme="minorHAnsi" w:cstheme="minorHAnsi"/>
              </w:rPr>
              <w:t>23</w:t>
            </w:r>
            <w:r>
              <w:rPr>
                <w:rFonts w:asciiTheme="minorHAnsi" w:hAnsiTheme="minorHAnsi" w:cstheme="minorHAnsi"/>
              </w:rPr>
              <w:t>.</w:t>
            </w:r>
          </w:p>
        </w:tc>
        <w:tc>
          <w:tcPr>
            <w:tcW w:w="810" w:type="pct"/>
          </w:tcPr>
          <w:p w14:paraId="7385BF69" w14:textId="5303D918" w:rsidR="00C57FE5" w:rsidRPr="00C57FE5" w:rsidRDefault="00C57FE5" w:rsidP="000D6ECC">
            <w:pPr>
              <w:pStyle w:val="tajtip"/>
              <w:jc w:val="both"/>
              <w:rPr>
                <w:rFonts w:asciiTheme="minorHAnsi" w:hAnsiTheme="minorHAnsi" w:cstheme="minorHAnsi"/>
                <w:color w:val="000000"/>
              </w:rPr>
            </w:pPr>
            <w:r w:rsidRPr="00C57FE5">
              <w:rPr>
                <w:rFonts w:asciiTheme="minorHAnsi" w:hAnsiTheme="minorHAnsi" w:cstheme="minorHAnsi"/>
              </w:rPr>
              <w:t>Produktas turi atitikti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nustatytus energijos vartojimo efektyvumo reikalavimus</w:t>
            </w:r>
            <w:r w:rsidR="00B20AF4">
              <w:rPr>
                <w:rFonts w:asciiTheme="minorHAnsi" w:hAnsiTheme="minorHAnsi" w:cstheme="minorHAnsi"/>
              </w:rPr>
              <w:t xml:space="preserve"> </w:t>
            </w:r>
          </w:p>
        </w:tc>
        <w:tc>
          <w:tcPr>
            <w:tcW w:w="1013" w:type="pct"/>
          </w:tcPr>
          <w:p w14:paraId="6D0D1B99" w14:textId="78489767" w:rsidR="00C57FE5" w:rsidRPr="00C57FE5" w:rsidRDefault="00B20AF4" w:rsidP="000D6ECC">
            <w:pPr>
              <w:pStyle w:val="tajtip"/>
              <w:jc w:val="both"/>
              <w:rPr>
                <w:rFonts w:asciiTheme="minorHAnsi" w:hAnsiTheme="minorHAnsi" w:cstheme="minorHAnsi"/>
                <w:color w:val="000000"/>
              </w:rPr>
            </w:pPr>
            <w:r>
              <w:rPr>
                <w:rFonts w:asciiTheme="minorHAnsi" w:hAnsiTheme="minorHAnsi" w:cstheme="minorHAnsi"/>
              </w:rPr>
              <w:t>Į</w:t>
            </w:r>
            <w:r w:rsidRPr="00C57FE5">
              <w:rPr>
                <w:rFonts w:asciiTheme="minorHAnsi" w:hAnsiTheme="minorHAnsi" w:cstheme="minorHAnsi"/>
              </w:rPr>
              <w:t>renginys turi būti paženklintas „</w:t>
            </w:r>
            <w:proofErr w:type="spellStart"/>
            <w:r w:rsidRPr="00C57FE5">
              <w:rPr>
                <w:rFonts w:asciiTheme="minorHAnsi" w:hAnsiTheme="minorHAnsi" w:cstheme="minorHAnsi"/>
              </w:rPr>
              <w:t>Energy</w:t>
            </w:r>
            <w:proofErr w:type="spellEnd"/>
            <w:r w:rsidRPr="00C57FE5">
              <w:rPr>
                <w:rFonts w:asciiTheme="minorHAnsi" w:hAnsiTheme="minorHAnsi" w:cstheme="minorHAnsi"/>
              </w:rPr>
              <w:t xml:space="preserve"> </w:t>
            </w:r>
            <w:proofErr w:type="spellStart"/>
            <w:r w:rsidRPr="00C57FE5">
              <w:rPr>
                <w:rFonts w:asciiTheme="minorHAnsi" w:hAnsiTheme="minorHAnsi" w:cstheme="minorHAnsi"/>
              </w:rPr>
              <w:t>Star</w:t>
            </w:r>
            <w:proofErr w:type="spellEnd"/>
            <w:r w:rsidRPr="00C57FE5">
              <w:rPr>
                <w:rFonts w:asciiTheme="minorHAnsi" w:hAnsiTheme="minorHAnsi" w:cstheme="minorHAnsi"/>
              </w:rPr>
              <w:t>“ ženklu, kuriam taikomas 2006 m. gruodžio 18 d. Tarybos sprendimas dėl Jungtinių Amerikos Valstijų Vyriausybės ir Europos bendrijos susitarimo dėl raštinės įrangos energijos vartojimo efektyvumo ženklinimo programų suderinimo sudarymo (OL 2006 L 381, p. 24), arba įrenginys turi atitikti ne mažiau griežtus energijos vartojimo efektyvumo reikalavimus nei išvardyti sprendimo C priede</w:t>
            </w:r>
          </w:p>
        </w:tc>
        <w:tc>
          <w:tcPr>
            <w:tcW w:w="912" w:type="pct"/>
          </w:tcPr>
          <w:p w14:paraId="2AE8B18C" w14:textId="77777777" w:rsidR="00C57FE5" w:rsidRPr="00C57FE5" w:rsidRDefault="00C57FE5" w:rsidP="00C57FE5">
            <w:pPr>
              <w:spacing w:before="60" w:after="60"/>
              <w:ind w:firstLine="0"/>
              <w:jc w:val="center"/>
              <w:rPr>
                <w:rFonts w:asciiTheme="minorHAnsi" w:hAnsiTheme="minorHAnsi" w:cstheme="minorHAnsi"/>
              </w:rPr>
            </w:pPr>
          </w:p>
        </w:tc>
        <w:tc>
          <w:tcPr>
            <w:tcW w:w="810" w:type="pct"/>
          </w:tcPr>
          <w:p w14:paraId="3BF0102A" w14:textId="77777777" w:rsidR="00C57FE5" w:rsidRPr="00C57FE5" w:rsidRDefault="00C57FE5" w:rsidP="00C57FE5">
            <w:pPr>
              <w:spacing w:before="60" w:after="60"/>
              <w:ind w:firstLine="0"/>
              <w:jc w:val="center"/>
              <w:rPr>
                <w:rFonts w:asciiTheme="minorHAnsi" w:hAnsiTheme="minorHAnsi" w:cstheme="minorHAnsi"/>
              </w:rPr>
            </w:pPr>
          </w:p>
        </w:tc>
        <w:tc>
          <w:tcPr>
            <w:tcW w:w="1203" w:type="pct"/>
          </w:tcPr>
          <w:p w14:paraId="03A8FFF7" w14:textId="77777777" w:rsidR="00C57FE5" w:rsidRPr="00C57FE5" w:rsidRDefault="00C57FE5" w:rsidP="00C57FE5">
            <w:pPr>
              <w:spacing w:before="60" w:after="60"/>
              <w:ind w:firstLine="0"/>
              <w:jc w:val="center"/>
              <w:rPr>
                <w:rFonts w:asciiTheme="minorHAnsi" w:hAnsiTheme="minorHAnsi" w:cstheme="minorHAnsi"/>
              </w:rPr>
            </w:pPr>
          </w:p>
        </w:tc>
      </w:tr>
    </w:tbl>
    <w:p w14:paraId="7E2459A5" w14:textId="77777777" w:rsidR="00CC1EF1" w:rsidRPr="00C57FE5" w:rsidRDefault="00CC1EF1" w:rsidP="00C57FE5">
      <w:pPr>
        <w:spacing w:before="60" w:after="60"/>
        <w:ind w:firstLine="0"/>
        <w:jc w:val="center"/>
        <w:rPr>
          <w:rStyle w:val="Laukeliai"/>
          <w:rFonts w:asciiTheme="minorHAnsi" w:hAnsiTheme="minorHAnsi" w:cstheme="minorHAnsi"/>
          <w:bCs/>
          <w:szCs w:val="20"/>
        </w:rPr>
      </w:pPr>
    </w:p>
    <w:p w14:paraId="5390130A" w14:textId="77777777" w:rsidR="00CC1EF1" w:rsidRPr="00C57FE5" w:rsidRDefault="00CC1EF1" w:rsidP="00C57FE5">
      <w:pPr>
        <w:spacing w:before="60" w:after="60"/>
        <w:ind w:firstLine="0"/>
        <w:jc w:val="center"/>
        <w:rPr>
          <w:rStyle w:val="Laukeliai"/>
          <w:rFonts w:asciiTheme="minorHAnsi" w:hAnsiTheme="minorHAnsi" w:cstheme="minorHAnsi"/>
          <w:bCs/>
          <w:szCs w:val="20"/>
        </w:rPr>
      </w:pPr>
    </w:p>
    <w:p w14:paraId="59374976" w14:textId="77777777" w:rsidR="00CC1EF1" w:rsidRPr="00C57FE5" w:rsidRDefault="00CC1EF1" w:rsidP="00C57FE5">
      <w:pPr>
        <w:spacing w:before="60" w:after="60"/>
        <w:ind w:firstLine="0"/>
        <w:jc w:val="center"/>
        <w:rPr>
          <w:rStyle w:val="Laukeliai"/>
          <w:rFonts w:asciiTheme="minorHAnsi" w:hAnsiTheme="minorHAnsi" w:cstheme="minorHAnsi"/>
          <w:bCs/>
          <w:szCs w:val="20"/>
        </w:rPr>
      </w:pPr>
    </w:p>
    <w:p w14:paraId="390A241C" w14:textId="77777777" w:rsidR="00DA3042" w:rsidRPr="00C57FE5" w:rsidRDefault="00DA3042" w:rsidP="00C57FE5">
      <w:pPr>
        <w:jc w:val="center"/>
        <w:rPr>
          <w:rFonts w:asciiTheme="minorHAnsi" w:hAnsiTheme="minorHAnsi" w:cstheme="minorHAnsi"/>
          <w:sz w:val="20"/>
          <w:szCs w:val="20"/>
        </w:rPr>
      </w:pPr>
    </w:p>
    <w:sectPr w:rsidR="00DA3042" w:rsidRPr="00C57FE5" w:rsidSect="00CC1EF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14378"/>
    <w:multiLevelType w:val="multilevel"/>
    <w:tmpl w:val="69CACFCE"/>
    <w:lvl w:ilvl="0">
      <w:start w:val="1"/>
      <w:numFmt w:val="decimal"/>
      <w:lvlText w:val="%1."/>
      <w:lvlJc w:val="left"/>
      <w:pPr>
        <w:ind w:left="720" w:hanging="360"/>
      </w:pPr>
      <w:rPr>
        <w:rFonts w:hint="default"/>
        <w:b/>
        <w:color w:val="808080" w:themeColor="background1" w:themeShade="80"/>
      </w:rPr>
    </w:lvl>
    <w:lvl w:ilvl="1">
      <w:start w:val="2"/>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DF65741"/>
    <w:multiLevelType w:val="multilevel"/>
    <w:tmpl w:val="56240F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4212F7E"/>
    <w:multiLevelType w:val="hybridMultilevel"/>
    <w:tmpl w:val="CE82D7D0"/>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6795138">
    <w:abstractNumId w:val="0"/>
  </w:num>
  <w:num w:numId="2" w16cid:durableId="537469492">
    <w:abstractNumId w:val="1"/>
  </w:num>
  <w:num w:numId="3" w16cid:durableId="207572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F1"/>
    <w:rsid w:val="00087DB4"/>
    <w:rsid w:val="000B6925"/>
    <w:rsid w:val="000D6ECC"/>
    <w:rsid w:val="0014651A"/>
    <w:rsid w:val="00156334"/>
    <w:rsid w:val="001E227F"/>
    <w:rsid w:val="00201F3B"/>
    <w:rsid w:val="00252CB5"/>
    <w:rsid w:val="00277D10"/>
    <w:rsid w:val="00362B6B"/>
    <w:rsid w:val="003B72E2"/>
    <w:rsid w:val="003C15FF"/>
    <w:rsid w:val="00427BDF"/>
    <w:rsid w:val="004A0170"/>
    <w:rsid w:val="00531A0E"/>
    <w:rsid w:val="0055784B"/>
    <w:rsid w:val="0057254E"/>
    <w:rsid w:val="00590AC3"/>
    <w:rsid w:val="005B24E6"/>
    <w:rsid w:val="00667523"/>
    <w:rsid w:val="006E44D6"/>
    <w:rsid w:val="006F19A9"/>
    <w:rsid w:val="00762D22"/>
    <w:rsid w:val="00794922"/>
    <w:rsid w:val="007E0F30"/>
    <w:rsid w:val="008270A7"/>
    <w:rsid w:val="0087635C"/>
    <w:rsid w:val="00966292"/>
    <w:rsid w:val="00A74842"/>
    <w:rsid w:val="00B20AF4"/>
    <w:rsid w:val="00B776BE"/>
    <w:rsid w:val="00BF2AC5"/>
    <w:rsid w:val="00C43CD0"/>
    <w:rsid w:val="00C57FE5"/>
    <w:rsid w:val="00CC1EF1"/>
    <w:rsid w:val="00DA3042"/>
    <w:rsid w:val="00E43656"/>
    <w:rsid w:val="00EF30F2"/>
    <w:rsid w:val="00F16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127F"/>
  <w15:chartTrackingRefBased/>
  <w15:docId w15:val="{BF385F55-263A-45E1-9A1A-FAE41B92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F1"/>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uiPriority w:val="72"/>
    <w:qFormat/>
    <w:rsid w:val="00CC1EF1"/>
    <w:pPr>
      <w:ind w:left="720"/>
      <w:contextualSpacing/>
    </w:pPr>
  </w:style>
  <w:style w:type="table" w:styleId="TableGrid">
    <w:name w:val="Table Grid"/>
    <w:aliases w:val="Smart Text Table"/>
    <w:basedOn w:val="TableNormal"/>
    <w:uiPriority w:val="39"/>
    <w:rsid w:val="00CC1EF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72"/>
    <w:qFormat/>
    <w:locked/>
    <w:rsid w:val="00CC1EF1"/>
    <w:rPr>
      <w:rFonts w:ascii="Arial" w:hAnsi="Arial"/>
    </w:rPr>
  </w:style>
  <w:style w:type="character" w:customStyle="1" w:styleId="Laukeliai">
    <w:name w:val="Laukeliai"/>
    <w:basedOn w:val="DefaultParagraphFont"/>
    <w:uiPriority w:val="1"/>
    <w:rsid w:val="00CC1EF1"/>
    <w:rPr>
      <w:rFonts w:ascii="Arial" w:hAnsi="Arial"/>
      <w:sz w:val="20"/>
    </w:rPr>
  </w:style>
  <w:style w:type="paragraph" w:customStyle="1" w:styleId="TableParagraph">
    <w:name w:val="Table Paragraph"/>
    <w:basedOn w:val="Normal"/>
    <w:uiPriority w:val="1"/>
    <w:qFormat/>
    <w:rsid w:val="00CC1EF1"/>
    <w:pPr>
      <w:widowControl w:val="0"/>
      <w:autoSpaceDE w:val="0"/>
      <w:autoSpaceDN w:val="0"/>
      <w:spacing w:line="227" w:lineRule="exact"/>
      <w:ind w:firstLine="0"/>
    </w:pPr>
    <w:rPr>
      <w:rFonts w:eastAsia="Arial" w:cs="Times New Roman"/>
      <w:lang w:val="lt" w:eastAsia="lt"/>
    </w:rPr>
  </w:style>
  <w:style w:type="paragraph" w:styleId="BalloonText">
    <w:name w:val="Balloon Text"/>
    <w:basedOn w:val="Normal"/>
    <w:link w:val="BalloonTextChar"/>
    <w:uiPriority w:val="99"/>
    <w:semiHidden/>
    <w:unhideWhenUsed/>
    <w:rsid w:val="00CC1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F1"/>
    <w:rPr>
      <w:rFonts w:ascii="Segoe UI" w:hAnsi="Segoe UI" w:cs="Segoe UI"/>
      <w:sz w:val="18"/>
      <w:szCs w:val="18"/>
    </w:rPr>
  </w:style>
  <w:style w:type="character" w:styleId="CommentReference">
    <w:name w:val="annotation reference"/>
    <w:basedOn w:val="DefaultParagraphFont"/>
    <w:uiPriority w:val="99"/>
    <w:semiHidden/>
    <w:unhideWhenUsed/>
    <w:rsid w:val="00CC1EF1"/>
    <w:rPr>
      <w:sz w:val="16"/>
      <w:szCs w:val="16"/>
    </w:rPr>
  </w:style>
  <w:style w:type="paragraph" w:styleId="CommentText">
    <w:name w:val="annotation text"/>
    <w:basedOn w:val="Normal"/>
    <w:link w:val="CommentTextChar"/>
    <w:uiPriority w:val="99"/>
    <w:unhideWhenUsed/>
    <w:rsid w:val="00CC1EF1"/>
    <w:rPr>
      <w:sz w:val="20"/>
      <w:szCs w:val="20"/>
    </w:rPr>
  </w:style>
  <w:style w:type="character" w:customStyle="1" w:styleId="CommentTextChar">
    <w:name w:val="Comment Text Char"/>
    <w:basedOn w:val="DefaultParagraphFont"/>
    <w:link w:val="CommentText"/>
    <w:uiPriority w:val="99"/>
    <w:rsid w:val="00CC1EF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C1EF1"/>
    <w:rPr>
      <w:b/>
      <w:bCs/>
    </w:rPr>
  </w:style>
  <w:style w:type="character" w:customStyle="1" w:styleId="CommentSubjectChar">
    <w:name w:val="Comment Subject Char"/>
    <w:basedOn w:val="CommentTextChar"/>
    <w:link w:val="CommentSubject"/>
    <w:uiPriority w:val="99"/>
    <w:semiHidden/>
    <w:rsid w:val="00CC1EF1"/>
    <w:rPr>
      <w:rFonts w:ascii="Arial" w:hAnsi="Arial"/>
      <w:b/>
      <w:bCs/>
      <w:sz w:val="20"/>
      <w:szCs w:val="20"/>
    </w:rPr>
  </w:style>
  <w:style w:type="paragraph" w:customStyle="1" w:styleId="tajtip">
    <w:name w:val="tajtip"/>
    <w:basedOn w:val="Normal"/>
    <w:rsid w:val="003B72E2"/>
    <w:pPr>
      <w:spacing w:after="150"/>
      <w:ind w:firstLine="0"/>
    </w:pPr>
    <w:rPr>
      <w:rFonts w:ascii="Calibri" w:hAnsi="Calibri" w:cs="Calibri"/>
      <w:lang w:eastAsia="lt-LT"/>
    </w:rPr>
  </w:style>
  <w:style w:type="paragraph" w:styleId="Revision">
    <w:name w:val="Revision"/>
    <w:hidden/>
    <w:uiPriority w:val="99"/>
    <w:semiHidden/>
    <w:rsid w:val="0087635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18047">
      <w:bodyDiv w:val="1"/>
      <w:marLeft w:val="0"/>
      <w:marRight w:val="0"/>
      <w:marTop w:val="0"/>
      <w:marBottom w:val="0"/>
      <w:divBdr>
        <w:top w:val="none" w:sz="0" w:space="0" w:color="auto"/>
        <w:left w:val="none" w:sz="0" w:space="0" w:color="auto"/>
        <w:bottom w:val="none" w:sz="0" w:space="0" w:color="auto"/>
        <w:right w:val="none" w:sz="0" w:space="0" w:color="auto"/>
      </w:divBdr>
    </w:div>
    <w:div w:id="971909020">
      <w:bodyDiv w:val="1"/>
      <w:marLeft w:val="0"/>
      <w:marRight w:val="0"/>
      <w:marTop w:val="0"/>
      <w:marBottom w:val="0"/>
      <w:divBdr>
        <w:top w:val="none" w:sz="0" w:space="0" w:color="auto"/>
        <w:left w:val="none" w:sz="0" w:space="0" w:color="auto"/>
        <w:bottom w:val="none" w:sz="0" w:space="0" w:color="auto"/>
        <w:right w:val="none" w:sz="0" w:space="0" w:color="auto"/>
      </w:divBdr>
    </w:div>
    <w:div w:id="204551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6038</Words>
  <Characters>3442</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Kiūdytė</dc:creator>
  <cp:keywords/>
  <dc:description/>
  <cp:lastModifiedBy>Erika Nikartienė</cp:lastModifiedBy>
  <cp:revision>4</cp:revision>
  <dcterms:created xsi:type="dcterms:W3CDTF">2025-01-02T13:42:00Z</dcterms:created>
  <dcterms:modified xsi:type="dcterms:W3CDTF">2025-01-06T08:46:00Z</dcterms:modified>
</cp:coreProperties>
</file>