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C1E6C" w14:textId="352C50BF" w:rsidR="00D958CA" w:rsidRPr="00C011C5" w:rsidRDefault="00D56877" w:rsidP="004E131A">
      <w:pPr>
        <w:tabs>
          <w:tab w:val="center" w:pos="1134"/>
          <w:tab w:val="left" w:pos="4253"/>
        </w:tabs>
        <w:jc w:val="center"/>
        <w:rPr>
          <w:rFonts w:ascii="Times New Roman" w:hAnsi="Times New Roman"/>
          <w:lang w:val="lt-LT"/>
        </w:rPr>
      </w:pPr>
      <w:r w:rsidRPr="00C011C5">
        <w:rPr>
          <w:rFonts w:ascii="Times New Roman" w:hAnsi="Times New Roman"/>
          <w:noProof/>
          <w:lang w:val="lt-LT"/>
        </w:rPr>
        <w:drawing>
          <wp:inline distT="0" distB="0" distL="0" distR="0" wp14:anchorId="5BB0ED42" wp14:editId="013A506F">
            <wp:extent cx="990600" cy="4381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0600" cy="438150"/>
                    </a:xfrm>
                    <a:prstGeom prst="rect">
                      <a:avLst/>
                    </a:prstGeom>
                    <a:noFill/>
                    <a:ln>
                      <a:noFill/>
                    </a:ln>
                  </pic:spPr>
                </pic:pic>
              </a:graphicData>
            </a:graphic>
          </wp:inline>
        </w:drawing>
      </w:r>
    </w:p>
    <w:p w14:paraId="58280FF7" w14:textId="77777777" w:rsidR="00BB3596" w:rsidRPr="00C011C5" w:rsidRDefault="00BB3596" w:rsidP="00377860">
      <w:pPr>
        <w:tabs>
          <w:tab w:val="center" w:pos="1134"/>
          <w:tab w:val="left" w:pos="4253"/>
        </w:tabs>
        <w:rPr>
          <w:rFonts w:ascii="Times New Roman" w:hAnsi="Times New Roman"/>
          <w:lang w:val="lt-LT"/>
        </w:rPr>
      </w:pPr>
    </w:p>
    <w:p w14:paraId="13F964F4" w14:textId="77777777" w:rsidR="00D958CA" w:rsidRPr="00C011C5" w:rsidRDefault="00D958CA" w:rsidP="00D958CA">
      <w:pPr>
        <w:pStyle w:val="Antrat1"/>
        <w:tabs>
          <w:tab w:val="center" w:pos="4253"/>
        </w:tabs>
        <w:jc w:val="center"/>
        <w:rPr>
          <w:rFonts w:ascii="Times New Roman" w:hAnsi="Times New Roman" w:cs="Times New Roman"/>
          <w:sz w:val="28"/>
          <w:szCs w:val="28"/>
          <w:lang w:val="lt-LT"/>
        </w:rPr>
      </w:pPr>
      <w:r w:rsidRPr="00C011C5">
        <w:rPr>
          <w:rFonts w:ascii="Times New Roman" w:hAnsi="Times New Roman" w:cs="Times New Roman"/>
          <w:sz w:val="28"/>
          <w:szCs w:val="28"/>
          <w:lang w:val="lt-LT"/>
        </w:rPr>
        <w:t>AB „PANEVĖŽIO ENERGIJA“</w:t>
      </w:r>
    </w:p>
    <w:p w14:paraId="61A29F88" w14:textId="77777777" w:rsidR="00D958CA" w:rsidRPr="00C011C5" w:rsidRDefault="00D958CA" w:rsidP="00D958CA">
      <w:pPr>
        <w:widowControl w:val="0"/>
        <w:tabs>
          <w:tab w:val="left" w:pos="-20480"/>
          <w:tab w:val="left" w:pos="-20000"/>
          <w:tab w:val="left" w:pos="-15816"/>
        </w:tabs>
        <w:ind w:right="620"/>
        <w:jc w:val="center"/>
        <w:rPr>
          <w:rFonts w:ascii="Times New Roman" w:hAnsi="Times New Roman"/>
          <w:b/>
          <w:sz w:val="28"/>
          <w:szCs w:val="28"/>
          <w:lang w:val="lt-LT"/>
        </w:rPr>
      </w:pPr>
    </w:p>
    <w:p w14:paraId="36CF1BC5" w14:textId="77777777" w:rsidR="00BA18A1" w:rsidRPr="00C011C5" w:rsidRDefault="00BA18A1" w:rsidP="00D958CA">
      <w:pPr>
        <w:widowControl w:val="0"/>
        <w:tabs>
          <w:tab w:val="left" w:pos="-20480"/>
          <w:tab w:val="left" w:pos="-20000"/>
          <w:tab w:val="left" w:pos="-15816"/>
        </w:tabs>
        <w:ind w:right="620"/>
        <w:rPr>
          <w:rFonts w:ascii="Times New Roman" w:hAnsi="Times New Roman"/>
          <w:sz w:val="20"/>
          <w:lang w:val="lt-LT"/>
        </w:rPr>
      </w:pPr>
    </w:p>
    <w:p w14:paraId="4269159B" w14:textId="77777777" w:rsidR="00D958CA" w:rsidRPr="00C011C5" w:rsidRDefault="00102B7B" w:rsidP="00510833">
      <w:pPr>
        <w:widowControl w:val="0"/>
        <w:tabs>
          <w:tab w:val="left" w:pos="-20480"/>
          <w:tab w:val="left" w:pos="-20000"/>
          <w:tab w:val="left" w:pos="-15816"/>
        </w:tabs>
        <w:ind w:right="505"/>
        <w:jc w:val="both"/>
        <w:rPr>
          <w:rFonts w:ascii="Times New Roman" w:hAnsi="Times New Roman"/>
          <w:szCs w:val="24"/>
          <w:lang w:val="lt-LT"/>
        </w:rPr>
      </w:pPr>
      <w:r w:rsidRPr="00C011C5">
        <w:rPr>
          <w:rFonts w:ascii="Times New Roman" w:hAnsi="Times New Roman"/>
          <w:szCs w:val="24"/>
          <w:lang w:val="lt-LT"/>
        </w:rPr>
        <w:t xml:space="preserve">                                                  </w:t>
      </w:r>
    </w:p>
    <w:p w14:paraId="546EA842" w14:textId="77777777" w:rsidR="00176DA2" w:rsidRPr="00C011C5" w:rsidRDefault="00176DA2" w:rsidP="00510833">
      <w:pPr>
        <w:widowControl w:val="0"/>
        <w:tabs>
          <w:tab w:val="left" w:pos="-20480"/>
          <w:tab w:val="left" w:pos="-20000"/>
          <w:tab w:val="left" w:pos="-15816"/>
        </w:tabs>
        <w:ind w:right="505"/>
        <w:jc w:val="both"/>
        <w:rPr>
          <w:rFonts w:ascii="Times New Roman" w:hAnsi="Times New Roman"/>
          <w:szCs w:val="24"/>
          <w:lang w:val="lt-LT"/>
        </w:rPr>
      </w:pPr>
    </w:p>
    <w:p w14:paraId="3439DAB9" w14:textId="77777777" w:rsidR="00D958CA" w:rsidRPr="00C011C5" w:rsidRDefault="00D958CA" w:rsidP="00D958CA">
      <w:pPr>
        <w:widowControl w:val="0"/>
        <w:tabs>
          <w:tab w:val="left" w:pos="-20480"/>
          <w:tab w:val="left" w:pos="-20000"/>
          <w:tab w:val="left" w:pos="-15816"/>
        </w:tabs>
        <w:ind w:left="1120" w:right="620"/>
        <w:rPr>
          <w:rFonts w:ascii="Times New Roman" w:hAnsi="Times New Roman"/>
          <w:lang w:val="lt-LT"/>
        </w:rPr>
      </w:pPr>
    </w:p>
    <w:p w14:paraId="2A88B084" w14:textId="77777777" w:rsidR="00D958CA" w:rsidRPr="00C011C5" w:rsidRDefault="00D958CA" w:rsidP="00D958CA">
      <w:pPr>
        <w:widowControl w:val="0"/>
        <w:tabs>
          <w:tab w:val="left" w:pos="-20480"/>
          <w:tab w:val="left" w:pos="-20000"/>
          <w:tab w:val="left" w:pos="-15816"/>
        </w:tabs>
        <w:ind w:left="1120" w:right="620"/>
        <w:rPr>
          <w:rFonts w:ascii="Times New Roman" w:hAnsi="Times New Roman"/>
          <w:lang w:val="lt-LT"/>
        </w:rPr>
      </w:pPr>
    </w:p>
    <w:p w14:paraId="58E89277" w14:textId="602F2851" w:rsidR="009032F2" w:rsidRPr="00C011C5" w:rsidRDefault="00E77F5D" w:rsidP="009032F2">
      <w:pPr>
        <w:widowControl w:val="0"/>
        <w:tabs>
          <w:tab w:val="left" w:pos="-20480"/>
          <w:tab w:val="left" w:pos="-20000"/>
          <w:tab w:val="left" w:pos="-15816"/>
        </w:tabs>
        <w:ind w:right="-64"/>
        <w:jc w:val="center"/>
        <w:rPr>
          <w:rFonts w:ascii="Times New Roman" w:hAnsi="Times New Roman"/>
          <w:b/>
          <w:szCs w:val="24"/>
          <w:lang w:val="lt-LT"/>
        </w:rPr>
      </w:pPr>
      <w:r w:rsidRPr="00C011C5">
        <w:rPr>
          <w:rFonts w:ascii="Times New Roman" w:hAnsi="Times New Roman"/>
          <w:b/>
          <w:szCs w:val="24"/>
          <w:lang w:val="lt-LT"/>
        </w:rPr>
        <w:t>KAPLIŲ</w:t>
      </w:r>
      <w:r w:rsidR="008A3864" w:rsidRPr="00C011C5">
        <w:rPr>
          <w:rFonts w:ascii="Times New Roman" w:hAnsi="Times New Roman"/>
          <w:b/>
          <w:szCs w:val="24"/>
          <w:lang w:val="lt-LT"/>
        </w:rPr>
        <w:t xml:space="preserve"> KATILINĖS D</w:t>
      </w:r>
      <w:r w:rsidR="00663E8C" w:rsidRPr="00C011C5">
        <w:rPr>
          <w:rFonts w:ascii="Times New Roman" w:hAnsi="Times New Roman"/>
          <w:b/>
          <w:szCs w:val="24"/>
          <w:lang w:val="lt-LT"/>
        </w:rPr>
        <w:t>Ū</w:t>
      </w:r>
      <w:r w:rsidR="008A3864" w:rsidRPr="00C011C5">
        <w:rPr>
          <w:rFonts w:ascii="Times New Roman" w:hAnsi="Times New Roman"/>
          <w:b/>
          <w:szCs w:val="24"/>
          <w:lang w:val="lt-LT"/>
        </w:rPr>
        <w:t xml:space="preserve">MTRAUKIO </w:t>
      </w:r>
      <w:r w:rsidR="00631F9D" w:rsidRPr="00C011C5">
        <w:rPr>
          <w:rFonts w:ascii="Times New Roman" w:hAnsi="Times New Roman"/>
          <w:b/>
          <w:szCs w:val="24"/>
          <w:lang w:val="lt-LT"/>
        </w:rPr>
        <w:t>GRIOVIMO DARBŲ</w:t>
      </w:r>
    </w:p>
    <w:p w14:paraId="6D47C940" w14:textId="77777777" w:rsidR="00D958CA" w:rsidRPr="00C011C5" w:rsidRDefault="0013122B" w:rsidP="009032F2">
      <w:pPr>
        <w:widowControl w:val="0"/>
        <w:tabs>
          <w:tab w:val="left" w:pos="-20480"/>
          <w:tab w:val="left" w:pos="-20000"/>
          <w:tab w:val="left" w:pos="-15816"/>
        </w:tabs>
        <w:ind w:right="-64"/>
        <w:jc w:val="center"/>
        <w:rPr>
          <w:rFonts w:ascii="Times New Roman" w:hAnsi="Times New Roman"/>
          <w:b/>
          <w:szCs w:val="24"/>
          <w:lang w:val="lt-LT"/>
        </w:rPr>
      </w:pPr>
      <w:r w:rsidRPr="00C011C5">
        <w:rPr>
          <w:rFonts w:ascii="Times New Roman" w:hAnsi="Times New Roman"/>
          <w:b/>
          <w:szCs w:val="24"/>
          <w:lang w:val="lt-LT"/>
        </w:rPr>
        <w:t xml:space="preserve"> </w:t>
      </w:r>
      <w:r w:rsidRPr="00C011C5">
        <w:rPr>
          <w:rFonts w:ascii="Times New Roman" w:hAnsi="Times New Roman"/>
          <w:b/>
          <w:color w:val="000000"/>
          <w:lang w:val="lt-LT"/>
        </w:rPr>
        <w:t>PIRKIMO DOKUMENTAI</w:t>
      </w:r>
      <w:r w:rsidRPr="00C011C5">
        <w:rPr>
          <w:rFonts w:ascii="Times New Roman" w:hAnsi="Times New Roman"/>
          <w:b/>
          <w:szCs w:val="24"/>
          <w:lang w:val="lt-LT"/>
        </w:rPr>
        <w:t xml:space="preserve"> </w:t>
      </w:r>
    </w:p>
    <w:p w14:paraId="76009D46" w14:textId="77777777" w:rsidR="00D958CA" w:rsidRPr="00C011C5" w:rsidRDefault="00D958CA" w:rsidP="00D958CA">
      <w:pPr>
        <w:widowControl w:val="0"/>
        <w:tabs>
          <w:tab w:val="left" w:pos="-20480"/>
          <w:tab w:val="left" w:pos="-20000"/>
          <w:tab w:val="left" w:pos="-15816"/>
        </w:tabs>
        <w:ind w:left="1120" w:right="620"/>
        <w:jc w:val="both"/>
        <w:rPr>
          <w:rFonts w:ascii="Times New Roman" w:hAnsi="Times New Roman"/>
          <w:lang w:val="lt-LT"/>
        </w:rPr>
      </w:pPr>
    </w:p>
    <w:p w14:paraId="109E7E8B" w14:textId="77777777" w:rsidR="006021A2" w:rsidRPr="00C011C5" w:rsidRDefault="006021A2" w:rsidP="00D958CA">
      <w:pPr>
        <w:widowControl w:val="0"/>
        <w:tabs>
          <w:tab w:val="left" w:pos="-20480"/>
          <w:tab w:val="left" w:pos="-20000"/>
          <w:tab w:val="left" w:pos="-15816"/>
        </w:tabs>
        <w:ind w:left="1120" w:right="620"/>
        <w:jc w:val="both"/>
        <w:rPr>
          <w:rFonts w:ascii="Times New Roman" w:hAnsi="Times New Roman"/>
          <w:lang w:val="lt-LT"/>
        </w:rPr>
      </w:pPr>
    </w:p>
    <w:p w14:paraId="2B695491" w14:textId="77777777" w:rsidR="00D958CA" w:rsidRPr="00C011C5" w:rsidRDefault="00D958CA" w:rsidP="00D958CA">
      <w:pPr>
        <w:jc w:val="center"/>
        <w:outlineLvl w:val="0"/>
        <w:rPr>
          <w:rFonts w:ascii="Times New Roman" w:hAnsi="Times New Roman"/>
          <w:szCs w:val="24"/>
          <w:lang w:val="lt-LT"/>
        </w:rPr>
      </w:pPr>
      <w:r w:rsidRPr="00C011C5">
        <w:rPr>
          <w:rFonts w:ascii="Times New Roman" w:hAnsi="Times New Roman"/>
          <w:szCs w:val="24"/>
          <w:lang w:val="lt-LT"/>
        </w:rPr>
        <w:t>TURINYS</w:t>
      </w:r>
    </w:p>
    <w:p w14:paraId="02DE0FC1" w14:textId="77777777" w:rsidR="00D958CA" w:rsidRPr="00C011C5" w:rsidRDefault="00D958CA" w:rsidP="00D958CA">
      <w:pPr>
        <w:jc w:val="center"/>
        <w:rPr>
          <w:rFonts w:ascii="Times New Roman" w:hAnsi="Times New Roman"/>
          <w:lang w:val="lt-LT"/>
        </w:rPr>
      </w:pPr>
    </w:p>
    <w:p w14:paraId="1C0F00C2" w14:textId="77777777" w:rsidR="008E5F0B" w:rsidRPr="00C011C5" w:rsidRDefault="008E5F0B" w:rsidP="00D958CA">
      <w:pPr>
        <w:jc w:val="center"/>
        <w:rPr>
          <w:rFonts w:ascii="Times New Roman" w:hAnsi="Times New Roman"/>
          <w:lang w:val="lt-LT"/>
        </w:rPr>
      </w:pPr>
    </w:p>
    <w:p w14:paraId="069CDB50" w14:textId="77777777" w:rsidR="00D958CA" w:rsidRPr="00C011C5" w:rsidRDefault="00D958CA" w:rsidP="00D958CA">
      <w:pPr>
        <w:rPr>
          <w:rFonts w:ascii="Times New Roman" w:hAnsi="Times New Roman"/>
          <w:sz w:val="22"/>
          <w:szCs w:val="22"/>
          <w:lang w:val="lt-LT"/>
        </w:rPr>
      </w:pPr>
    </w:p>
    <w:p w14:paraId="4A964575" w14:textId="77777777" w:rsidR="00D958CA" w:rsidRPr="00C011C5" w:rsidRDefault="00D958CA" w:rsidP="00D958CA">
      <w:pPr>
        <w:numPr>
          <w:ilvl w:val="0"/>
          <w:numId w:val="1"/>
        </w:numPr>
        <w:rPr>
          <w:rFonts w:ascii="Times New Roman" w:hAnsi="Times New Roman"/>
          <w:szCs w:val="24"/>
          <w:lang w:val="lt-LT"/>
        </w:rPr>
      </w:pPr>
      <w:r w:rsidRPr="00C011C5">
        <w:rPr>
          <w:rFonts w:ascii="Times New Roman" w:hAnsi="Times New Roman"/>
          <w:szCs w:val="24"/>
          <w:lang w:val="lt-LT"/>
        </w:rPr>
        <w:t>BENDROSIOS NUOSTATOS</w:t>
      </w:r>
    </w:p>
    <w:p w14:paraId="01F37898" w14:textId="77777777" w:rsidR="00D958CA" w:rsidRPr="00C011C5" w:rsidRDefault="00D958CA" w:rsidP="00D958CA">
      <w:pPr>
        <w:numPr>
          <w:ilvl w:val="0"/>
          <w:numId w:val="1"/>
        </w:numPr>
        <w:rPr>
          <w:rFonts w:ascii="Times New Roman" w:hAnsi="Times New Roman"/>
          <w:szCs w:val="24"/>
          <w:lang w:val="lt-LT"/>
        </w:rPr>
      </w:pPr>
      <w:r w:rsidRPr="00C011C5">
        <w:rPr>
          <w:rFonts w:ascii="Times New Roman" w:hAnsi="Times New Roman"/>
          <w:szCs w:val="24"/>
          <w:lang w:val="lt-LT"/>
        </w:rPr>
        <w:t>PIRKIMO OBJEKTAS</w:t>
      </w:r>
    </w:p>
    <w:p w14:paraId="7465FF96" w14:textId="77777777" w:rsidR="00C802AB" w:rsidRPr="00C011C5" w:rsidRDefault="00C802AB" w:rsidP="00C00787">
      <w:pPr>
        <w:numPr>
          <w:ilvl w:val="0"/>
          <w:numId w:val="1"/>
        </w:numPr>
        <w:rPr>
          <w:rFonts w:ascii="Times New Roman" w:hAnsi="Times New Roman"/>
          <w:bCs/>
          <w:szCs w:val="24"/>
          <w:lang w:val="lt-LT"/>
        </w:rPr>
      </w:pPr>
      <w:r w:rsidRPr="00C011C5">
        <w:rPr>
          <w:rFonts w:ascii="Times New Roman" w:hAnsi="Times New Roman"/>
          <w:bCs/>
          <w:szCs w:val="24"/>
          <w:lang w:val="lt-LT"/>
        </w:rPr>
        <w:t xml:space="preserve">TIEKĖJŲ ŠALINIMO PAGRINDAI, KVALIFIKACIJOS,  </w:t>
      </w:r>
      <w:r w:rsidRPr="00C011C5">
        <w:rPr>
          <w:rFonts w:ascii="Times New Roman" w:hAnsi="Times New Roman"/>
          <w:bCs/>
          <w:szCs w:val="24"/>
          <w:lang w:val="lt-LT" w:eastAsia="en-US"/>
        </w:rPr>
        <w:t>APLINKOS APSAUGOS VADYBOS SISTEMOS STANDARTAMS</w:t>
      </w:r>
      <w:r w:rsidRPr="00C011C5">
        <w:rPr>
          <w:rFonts w:ascii="Times New Roman" w:hAnsi="Times New Roman"/>
          <w:bCs/>
          <w:kern w:val="16"/>
          <w:szCs w:val="24"/>
          <w:lang w:val="lt-LT" w:eastAsia="ar-SA"/>
        </w:rPr>
        <w:t xml:space="preserve"> ATITIKTIES</w:t>
      </w:r>
      <w:r w:rsidRPr="00C011C5">
        <w:rPr>
          <w:rFonts w:ascii="Times New Roman" w:hAnsi="Times New Roman"/>
          <w:bCs/>
          <w:szCs w:val="24"/>
          <w:lang w:val="lt-LT"/>
        </w:rPr>
        <w:t xml:space="preserve"> REIKALAVIMAI </w:t>
      </w:r>
    </w:p>
    <w:p w14:paraId="080B0952" w14:textId="77777777" w:rsidR="00C00787" w:rsidRPr="00C011C5" w:rsidRDefault="00C00787" w:rsidP="00C00787">
      <w:pPr>
        <w:numPr>
          <w:ilvl w:val="0"/>
          <w:numId w:val="1"/>
        </w:numPr>
        <w:rPr>
          <w:rFonts w:ascii="Times New Roman" w:hAnsi="Times New Roman"/>
          <w:szCs w:val="24"/>
          <w:lang w:val="lt-LT"/>
        </w:rPr>
      </w:pPr>
      <w:r w:rsidRPr="00C011C5">
        <w:rPr>
          <w:rFonts w:ascii="Times New Roman" w:hAnsi="Times New Roman"/>
          <w:szCs w:val="24"/>
          <w:lang w:val="lt-LT"/>
        </w:rPr>
        <w:t>ŪKIO SUBJEKTŲ GRUPĖS DALYVAVIMAS PIRKIMO PROCEDŪROSE</w:t>
      </w:r>
    </w:p>
    <w:p w14:paraId="2A714184" w14:textId="77777777" w:rsidR="00D958CA" w:rsidRPr="00C011C5" w:rsidRDefault="00D958CA" w:rsidP="00D958CA">
      <w:pPr>
        <w:numPr>
          <w:ilvl w:val="0"/>
          <w:numId w:val="1"/>
        </w:numPr>
        <w:rPr>
          <w:rFonts w:ascii="Times New Roman" w:hAnsi="Times New Roman"/>
          <w:szCs w:val="24"/>
          <w:lang w:val="lt-LT"/>
        </w:rPr>
      </w:pPr>
      <w:r w:rsidRPr="00C011C5">
        <w:rPr>
          <w:rFonts w:ascii="Times New Roman" w:hAnsi="Times New Roman"/>
          <w:szCs w:val="24"/>
          <w:lang w:val="lt-LT"/>
        </w:rPr>
        <w:t>PASIŪLYM</w:t>
      </w:r>
      <w:r w:rsidR="00850D92" w:rsidRPr="00C011C5">
        <w:rPr>
          <w:rFonts w:ascii="Times New Roman" w:hAnsi="Times New Roman"/>
          <w:szCs w:val="24"/>
          <w:lang w:val="lt-LT"/>
        </w:rPr>
        <w:t>O RENGIMAS, PATEIKIMAS</w:t>
      </w:r>
    </w:p>
    <w:p w14:paraId="55EB3DAB" w14:textId="77777777" w:rsidR="00F7795C" w:rsidRPr="00C011C5" w:rsidRDefault="00F7795C" w:rsidP="00D958CA">
      <w:pPr>
        <w:numPr>
          <w:ilvl w:val="0"/>
          <w:numId w:val="1"/>
        </w:numPr>
        <w:rPr>
          <w:rFonts w:ascii="Times New Roman" w:hAnsi="Times New Roman"/>
          <w:szCs w:val="24"/>
          <w:lang w:val="lt-LT"/>
        </w:rPr>
      </w:pPr>
      <w:r w:rsidRPr="00C011C5">
        <w:rPr>
          <w:rFonts w:ascii="Times New Roman" w:hAnsi="Times New Roman"/>
          <w:szCs w:val="24"/>
          <w:lang w:val="lt-LT"/>
        </w:rPr>
        <w:t>PIRKIMO DOKUMENTŲ PAAIŠKINIMAS</w:t>
      </w:r>
    </w:p>
    <w:p w14:paraId="3CA9A55C" w14:textId="77777777" w:rsidR="00611C4B" w:rsidRPr="00C011C5" w:rsidRDefault="00611C4B" w:rsidP="00D958CA">
      <w:pPr>
        <w:numPr>
          <w:ilvl w:val="0"/>
          <w:numId w:val="1"/>
        </w:numPr>
        <w:rPr>
          <w:rFonts w:ascii="Times New Roman" w:hAnsi="Times New Roman"/>
          <w:szCs w:val="24"/>
          <w:lang w:val="lt-LT"/>
        </w:rPr>
      </w:pPr>
      <w:r w:rsidRPr="00C011C5">
        <w:rPr>
          <w:rFonts w:ascii="Times New Roman" w:hAnsi="Times New Roman"/>
          <w:szCs w:val="24"/>
          <w:lang w:val="lt-LT"/>
        </w:rPr>
        <w:t>PASIŪLYMŲ ŠIFRAVIMAS</w:t>
      </w:r>
    </w:p>
    <w:p w14:paraId="533984E6" w14:textId="77777777" w:rsidR="00D958CA" w:rsidRPr="00C011C5" w:rsidRDefault="00EB016F" w:rsidP="00D958CA">
      <w:pPr>
        <w:numPr>
          <w:ilvl w:val="0"/>
          <w:numId w:val="1"/>
        </w:numPr>
        <w:rPr>
          <w:rFonts w:ascii="Times New Roman" w:hAnsi="Times New Roman"/>
          <w:szCs w:val="24"/>
          <w:lang w:val="lt-LT"/>
        </w:rPr>
      </w:pPr>
      <w:r w:rsidRPr="00C011C5">
        <w:rPr>
          <w:rFonts w:ascii="Times New Roman" w:hAnsi="Times New Roman"/>
          <w:szCs w:val="24"/>
          <w:lang w:val="lt-LT"/>
        </w:rPr>
        <w:t>SUSIPAŽINIMAS SU PASIŪLYMAIS</w:t>
      </w:r>
    </w:p>
    <w:p w14:paraId="60AC5A86" w14:textId="77777777" w:rsidR="00F7795C" w:rsidRPr="00C011C5" w:rsidRDefault="00F7795C" w:rsidP="00D958CA">
      <w:pPr>
        <w:numPr>
          <w:ilvl w:val="0"/>
          <w:numId w:val="1"/>
        </w:numPr>
        <w:rPr>
          <w:rFonts w:ascii="Times New Roman" w:hAnsi="Times New Roman"/>
          <w:szCs w:val="24"/>
          <w:lang w:val="lt-LT"/>
        </w:rPr>
      </w:pPr>
      <w:r w:rsidRPr="00C011C5">
        <w:rPr>
          <w:rFonts w:ascii="Times New Roman" w:hAnsi="Times New Roman"/>
          <w:spacing w:val="-8"/>
          <w:szCs w:val="24"/>
          <w:lang w:val="lt-LT"/>
        </w:rPr>
        <w:t xml:space="preserve">PASIŪLYMŲ </w:t>
      </w:r>
      <w:r w:rsidR="00850D92" w:rsidRPr="00C011C5">
        <w:rPr>
          <w:rFonts w:ascii="Times New Roman" w:hAnsi="Times New Roman"/>
          <w:szCs w:val="24"/>
          <w:lang w:val="lt-LT"/>
        </w:rPr>
        <w:t>VERTINIMAS IR PALYGINIMAS</w:t>
      </w:r>
    </w:p>
    <w:p w14:paraId="4F19A0E5" w14:textId="77777777" w:rsidR="00F7795C" w:rsidRPr="00C011C5" w:rsidRDefault="00850D92" w:rsidP="008B07AF">
      <w:pPr>
        <w:numPr>
          <w:ilvl w:val="0"/>
          <w:numId w:val="1"/>
        </w:numPr>
        <w:rPr>
          <w:rFonts w:ascii="Times New Roman" w:hAnsi="Times New Roman"/>
          <w:szCs w:val="24"/>
          <w:lang w:val="lt-LT"/>
        </w:rPr>
      </w:pPr>
      <w:r w:rsidRPr="00C011C5">
        <w:rPr>
          <w:rFonts w:ascii="Times New Roman" w:hAnsi="Times New Roman"/>
          <w:szCs w:val="24"/>
          <w:lang w:val="lt-LT"/>
        </w:rPr>
        <w:t>INFORMAVIMAS APIE PIRKIMO PROCEDŪROS REZULTATUS</w:t>
      </w:r>
    </w:p>
    <w:p w14:paraId="253E3F58" w14:textId="77777777" w:rsidR="00D31BAD" w:rsidRPr="00C011C5" w:rsidRDefault="00850D92" w:rsidP="00D958CA">
      <w:pPr>
        <w:numPr>
          <w:ilvl w:val="0"/>
          <w:numId w:val="1"/>
        </w:numPr>
        <w:rPr>
          <w:rFonts w:ascii="Times New Roman" w:hAnsi="Times New Roman"/>
          <w:szCs w:val="24"/>
          <w:lang w:val="lt-LT"/>
        </w:rPr>
      </w:pPr>
      <w:r w:rsidRPr="00C011C5">
        <w:rPr>
          <w:rFonts w:ascii="Times New Roman" w:hAnsi="Times New Roman"/>
          <w:szCs w:val="24"/>
          <w:lang w:val="lt-LT"/>
        </w:rPr>
        <w:t xml:space="preserve">SUTARTIES SUDARYMAS, </w:t>
      </w:r>
      <w:r w:rsidR="00D46E9B" w:rsidRPr="00C011C5">
        <w:rPr>
          <w:rFonts w:ascii="Times New Roman" w:hAnsi="Times New Roman"/>
          <w:szCs w:val="24"/>
          <w:lang w:val="lt-LT"/>
        </w:rPr>
        <w:t xml:space="preserve">PAGRINDINĖS </w:t>
      </w:r>
      <w:r w:rsidR="00B933D7" w:rsidRPr="00C011C5">
        <w:rPr>
          <w:rFonts w:ascii="Times New Roman" w:hAnsi="Times New Roman"/>
          <w:szCs w:val="24"/>
          <w:lang w:val="lt-LT"/>
        </w:rPr>
        <w:t>PIRKIMO SUTARTIES SĄLYGOS</w:t>
      </w:r>
    </w:p>
    <w:p w14:paraId="6010D7C0" w14:textId="77777777" w:rsidR="00D958CA" w:rsidRPr="00C011C5" w:rsidRDefault="00D958CA" w:rsidP="00D958CA">
      <w:pPr>
        <w:numPr>
          <w:ilvl w:val="0"/>
          <w:numId w:val="1"/>
        </w:numPr>
        <w:rPr>
          <w:rFonts w:ascii="Times New Roman" w:hAnsi="Times New Roman"/>
          <w:szCs w:val="24"/>
          <w:lang w:val="lt-LT"/>
        </w:rPr>
      </w:pPr>
      <w:r w:rsidRPr="00C011C5">
        <w:rPr>
          <w:rFonts w:ascii="Times New Roman" w:hAnsi="Times New Roman"/>
          <w:szCs w:val="24"/>
          <w:lang w:val="lt-LT"/>
        </w:rPr>
        <w:t>PRIEDAI</w:t>
      </w:r>
    </w:p>
    <w:p w14:paraId="0131D737" w14:textId="77777777" w:rsidR="00D958CA" w:rsidRPr="00C011C5" w:rsidRDefault="00D958CA" w:rsidP="00D958CA">
      <w:pPr>
        <w:rPr>
          <w:rFonts w:ascii="Times New Roman" w:hAnsi="Times New Roman"/>
          <w:szCs w:val="24"/>
          <w:lang w:val="lt-LT"/>
        </w:rPr>
      </w:pPr>
    </w:p>
    <w:p w14:paraId="701A131F" w14:textId="77777777" w:rsidR="00D958CA" w:rsidRPr="00C011C5" w:rsidRDefault="00D958CA" w:rsidP="00D958CA">
      <w:pPr>
        <w:rPr>
          <w:rFonts w:ascii="Times New Roman" w:hAnsi="Times New Roman"/>
          <w:b/>
          <w:sz w:val="22"/>
          <w:szCs w:val="22"/>
          <w:lang w:val="lt-LT"/>
        </w:rPr>
      </w:pPr>
    </w:p>
    <w:p w14:paraId="335C8AAB" w14:textId="77777777" w:rsidR="00D958CA" w:rsidRPr="00C011C5" w:rsidRDefault="00D958CA" w:rsidP="00D958CA">
      <w:pPr>
        <w:rPr>
          <w:rFonts w:ascii="Times New Roman" w:hAnsi="Times New Roman"/>
          <w:b/>
          <w:sz w:val="22"/>
          <w:szCs w:val="22"/>
          <w:lang w:val="lt-LT"/>
        </w:rPr>
      </w:pPr>
    </w:p>
    <w:p w14:paraId="004091A0" w14:textId="77777777" w:rsidR="00595387" w:rsidRPr="00C011C5" w:rsidRDefault="00595387" w:rsidP="00D958CA">
      <w:pPr>
        <w:rPr>
          <w:rFonts w:ascii="Times New Roman" w:hAnsi="Times New Roman"/>
          <w:b/>
          <w:sz w:val="22"/>
          <w:szCs w:val="22"/>
          <w:lang w:val="lt-LT"/>
        </w:rPr>
      </w:pPr>
    </w:p>
    <w:p w14:paraId="481F4FE3" w14:textId="77777777" w:rsidR="00595387" w:rsidRPr="00C011C5" w:rsidRDefault="00595387" w:rsidP="00D958CA">
      <w:pPr>
        <w:rPr>
          <w:rFonts w:ascii="Times New Roman" w:hAnsi="Times New Roman"/>
          <w:b/>
          <w:sz w:val="22"/>
          <w:szCs w:val="22"/>
          <w:lang w:val="lt-LT"/>
        </w:rPr>
      </w:pPr>
    </w:p>
    <w:p w14:paraId="74488A1C" w14:textId="77777777" w:rsidR="00595387" w:rsidRPr="00C011C5" w:rsidRDefault="00595387" w:rsidP="00D958CA">
      <w:pPr>
        <w:rPr>
          <w:rFonts w:ascii="Times New Roman" w:hAnsi="Times New Roman"/>
          <w:b/>
          <w:sz w:val="22"/>
          <w:szCs w:val="22"/>
          <w:lang w:val="lt-LT"/>
        </w:rPr>
      </w:pPr>
    </w:p>
    <w:p w14:paraId="1DE749D0" w14:textId="77777777" w:rsidR="00595387" w:rsidRPr="00C011C5" w:rsidRDefault="00595387" w:rsidP="00D958CA">
      <w:pPr>
        <w:rPr>
          <w:rFonts w:ascii="Times New Roman" w:hAnsi="Times New Roman"/>
          <w:b/>
          <w:sz w:val="22"/>
          <w:szCs w:val="22"/>
          <w:lang w:val="lt-LT"/>
        </w:rPr>
      </w:pPr>
    </w:p>
    <w:p w14:paraId="4D076AEE" w14:textId="77777777" w:rsidR="00595387" w:rsidRPr="00C011C5" w:rsidRDefault="00595387" w:rsidP="00D958CA">
      <w:pPr>
        <w:rPr>
          <w:rFonts w:ascii="Times New Roman" w:hAnsi="Times New Roman"/>
          <w:b/>
          <w:sz w:val="22"/>
          <w:szCs w:val="22"/>
          <w:lang w:val="lt-LT"/>
        </w:rPr>
      </w:pPr>
    </w:p>
    <w:p w14:paraId="309E1968" w14:textId="77777777" w:rsidR="008B07AF" w:rsidRPr="00C011C5" w:rsidRDefault="008B07AF" w:rsidP="00D958CA">
      <w:pPr>
        <w:rPr>
          <w:rFonts w:ascii="Times New Roman" w:hAnsi="Times New Roman"/>
          <w:b/>
          <w:sz w:val="22"/>
          <w:szCs w:val="22"/>
          <w:lang w:val="lt-LT"/>
        </w:rPr>
      </w:pPr>
    </w:p>
    <w:p w14:paraId="3C4188AB" w14:textId="77777777" w:rsidR="008B07AF" w:rsidRPr="00C011C5" w:rsidRDefault="008B07AF" w:rsidP="00D958CA">
      <w:pPr>
        <w:rPr>
          <w:rFonts w:ascii="Times New Roman" w:hAnsi="Times New Roman"/>
          <w:b/>
          <w:sz w:val="22"/>
          <w:szCs w:val="22"/>
          <w:lang w:val="lt-LT"/>
        </w:rPr>
      </w:pPr>
    </w:p>
    <w:p w14:paraId="3924D273" w14:textId="77777777" w:rsidR="0020166A" w:rsidRPr="00C011C5" w:rsidRDefault="0020166A" w:rsidP="00D958CA">
      <w:pPr>
        <w:rPr>
          <w:rFonts w:ascii="Times New Roman" w:hAnsi="Times New Roman"/>
          <w:b/>
          <w:sz w:val="22"/>
          <w:szCs w:val="22"/>
          <w:lang w:val="lt-LT"/>
        </w:rPr>
      </w:pPr>
    </w:p>
    <w:p w14:paraId="54AA66CF" w14:textId="77777777" w:rsidR="0020166A" w:rsidRPr="00C011C5" w:rsidRDefault="0020166A" w:rsidP="00D958CA">
      <w:pPr>
        <w:rPr>
          <w:rFonts w:ascii="Times New Roman" w:hAnsi="Times New Roman"/>
          <w:b/>
          <w:sz w:val="22"/>
          <w:szCs w:val="22"/>
          <w:lang w:val="lt-LT"/>
        </w:rPr>
      </w:pPr>
    </w:p>
    <w:p w14:paraId="2836F5A8" w14:textId="77777777" w:rsidR="0020166A" w:rsidRPr="00C011C5" w:rsidRDefault="0020166A" w:rsidP="00D958CA">
      <w:pPr>
        <w:rPr>
          <w:rFonts w:ascii="Times New Roman" w:hAnsi="Times New Roman"/>
          <w:b/>
          <w:sz w:val="22"/>
          <w:szCs w:val="22"/>
          <w:lang w:val="lt-LT"/>
        </w:rPr>
      </w:pPr>
    </w:p>
    <w:p w14:paraId="5F7AFB6E" w14:textId="77777777" w:rsidR="008B07AF" w:rsidRPr="00C011C5" w:rsidRDefault="008B07AF" w:rsidP="00D958CA">
      <w:pPr>
        <w:rPr>
          <w:rFonts w:ascii="Times New Roman" w:hAnsi="Times New Roman"/>
          <w:b/>
          <w:sz w:val="22"/>
          <w:szCs w:val="22"/>
          <w:lang w:val="lt-LT"/>
        </w:rPr>
      </w:pPr>
    </w:p>
    <w:p w14:paraId="0C0C9D28" w14:textId="77777777" w:rsidR="00595387" w:rsidRPr="00C011C5" w:rsidRDefault="00595387" w:rsidP="00D958CA">
      <w:pPr>
        <w:rPr>
          <w:rFonts w:ascii="Times New Roman" w:hAnsi="Times New Roman"/>
          <w:b/>
          <w:sz w:val="22"/>
          <w:szCs w:val="22"/>
          <w:lang w:val="lt-LT"/>
        </w:rPr>
      </w:pPr>
    </w:p>
    <w:p w14:paraId="5AF5B41D" w14:textId="77777777" w:rsidR="00E515A5" w:rsidRPr="00C011C5" w:rsidRDefault="00E515A5" w:rsidP="00D958CA">
      <w:pPr>
        <w:rPr>
          <w:rFonts w:ascii="Times New Roman" w:hAnsi="Times New Roman"/>
          <w:b/>
          <w:sz w:val="22"/>
          <w:szCs w:val="22"/>
          <w:lang w:val="lt-LT"/>
        </w:rPr>
      </w:pPr>
    </w:p>
    <w:p w14:paraId="1F0B994C" w14:textId="77777777" w:rsidR="0066246A" w:rsidRPr="00C011C5" w:rsidRDefault="0066246A" w:rsidP="00D958CA">
      <w:pPr>
        <w:rPr>
          <w:rFonts w:ascii="Times New Roman" w:hAnsi="Times New Roman"/>
          <w:b/>
          <w:sz w:val="22"/>
          <w:szCs w:val="22"/>
          <w:lang w:val="lt-LT"/>
        </w:rPr>
      </w:pPr>
    </w:p>
    <w:p w14:paraId="1B04CD81" w14:textId="77777777" w:rsidR="00666D4B" w:rsidRPr="00C011C5" w:rsidRDefault="00666D4B" w:rsidP="00D958CA">
      <w:pPr>
        <w:rPr>
          <w:rFonts w:ascii="Times New Roman" w:hAnsi="Times New Roman"/>
          <w:b/>
          <w:sz w:val="22"/>
          <w:szCs w:val="22"/>
          <w:lang w:val="lt-LT"/>
        </w:rPr>
      </w:pPr>
    </w:p>
    <w:p w14:paraId="224C9FFD" w14:textId="77777777" w:rsidR="00375DCA" w:rsidRPr="00C011C5" w:rsidRDefault="00375DCA" w:rsidP="00D958CA">
      <w:pPr>
        <w:rPr>
          <w:rFonts w:ascii="Times New Roman" w:hAnsi="Times New Roman"/>
          <w:b/>
          <w:sz w:val="22"/>
          <w:szCs w:val="22"/>
          <w:lang w:val="lt-LT"/>
        </w:rPr>
      </w:pPr>
    </w:p>
    <w:p w14:paraId="70A26361" w14:textId="77777777" w:rsidR="00B0533B" w:rsidRPr="00C011C5" w:rsidRDefault="00F0249E" w:rsidP="00F0249E">
      <w:pPr>
        <w:jc w:val="center"/>
        <w:rPr>
          <w:rFonts w:ascii="Times New Roman" w:hAnsi="Times New Roman"/>
          <w:b/>
          <w:sz w:val="22"/>
          <w:szCs w:val="22"/>
          <w:lang w:val="lt-LT"/>
        </w:rPr>
      </w:pPr>
      <w:r w:rsidRPr="00C011C5">
        <w:rPr>
          <w:rFonts w:ascii="Times New Roman" w:hAnsi="Times New Roman"/>
          <w:b/>
          <w:sz w:val="22"/>
          <w:szCs w:val="22"/>
          <w:lang w:val="lt-LT"/>
        </w:rPr>
        <w:br w:type="page"/>
      </w:r>
      <w:r w:rsidR="00922962" w:rsidRPr="00C011C5">
        <w:rPr>
          <w:rFonts w:ascii="Times New Roman" w:hAnsi="Times New Roman"/>
          <w:b/>
          <w:sz w:val="20"/>
          <w:lang w:val="lt-LT"/>
        </w:rPr>
        <w:lastRenderedPageBreak/>
        <w:t>1</w:t>
      </w:r>
      <w:r w:rsidR="00922962" w:rsidRPr="00C011C5">
        <w:rPr>
          <w:rFonts w:ascii="Times New Roman" w:hAnsi="Times New Roman"/>
          <w:b/>
          <w:sz w:val="22"/>
          <w:szCs w:val="22"/>
          <w:lang w:val="lt-LT"/>
        </w:rPr>
        <w:t>.</w:t>
      </w:r>
      <w:r w:rsidR="00B03A1A" w:rsidRPr="00C011C5">
        <w:rPr>
          <w:rFonts w:ascii="Times New Roman" w:hAnsi="Times New Roman"/>
          <w:b/>
          <w:sz w:val="22"/>
          <w:szCs w:val="22"/>
          <w:lang w:val="lt-LT"/>
        </w:rPr>
        <w:t xml:space="preserve"> </w:t>
      </w:r>
      <w:r w:rsidR="00B0533B" w:rsidRPr="00C011C5">
        <w:rPr>
          <w:rFonts w:ascii="Times New Roman" w:hAnsi="Times New Roman"/>
          <w:b/>
          <w:sz w:val="22"/>
          <w:szCs w:val="22"/>
          <w:lang w:val="lt-LT"/>
        </w:rPr>
        <w:t>BENDROSIOS NUOSTATOS</w:t>
      </w:r>
    </w:p>
    <w:p w14:paraId="20CB8277" w14:textId="77777777" w:rsidR="000B170D" w:rsidRPr="00C011C5" w:rsidRDefault="000B170D" w:rsidP="0013122B">
      <w:pPr>
        <w:jc w:val="both"/>
        <w:rPr>
          <w:rFonts w:ascii="Times New Roman" w:hAnsi="Times New Roman"/>
          <w:sz w:val="22"/>
          <w:szCs w:val="22"/>
          <w:lang w:val="lt-LT"/>
        </w:rPr>
      </w:pPr>
    </w:p>
    <w:p w14:paraId="3A58DD62" w14:textId="6481ABD6" w:rsidR="0013122B" w:rsidRPr="00C7565B" w:rsidRDefault="00B0533B" w:rsidP="0013122B">
      <w:pPr>
        <w:jc w:val="both"/>
        <w:rPr>
          <w:rFonts w:ascii="Times New Roman" w:hAnsi="Times New Roman"/>
          <w:color w:val="000000"/>
          <w:sz w:val="22"/>
          <w:szCs w:val="22"/>
          <w:lang w:val="lt-LT"/>
        </w:rPr>
      </w:pPr>
      <w:r w:rsidRPr="004551F7">
        <w:rPr>
          <w:rFonts w:ascii="Times New Roman" w:hAnsi="Times New Roman"/>
          <w:sz w:val="22"/>
          <w:szCs w:val="22"/>
          <w:lang w:val="lt-LT"/>
        </w:rPr>
        <w:t xml:space="preserve">1.1. </w:t>
      </w:r>
      <w:r w:rsidRPr="00C7565B">
        <w:rPr>
          <w:rFonts w:ascii="Times New Roman" w:hAnsi="Times New Roman"/>
          <w:sz w:val="22"/>
          <w:szCs w:val="22"/>
          <w:lang w:val="lt-LT"/>
        </w:rPr>
        <w:t>AB „Panevėžio energija</w:t>
      </w:r>
      <w:r w:rsidR="00711415" w:rsidRPr="00C7565B">
        <w:rPr>
          <w:rFonts w:ascii="Times New Roman" w:hAnsi="Times New Roman"/>
          <w:sz w:val="22"/>
          <w:szCs w:val="22"/>
          <w:lang w:val="lt-LT"/>
        </w:rPr>
        <w:t xml:space="preserve">“ </w:t>
      </w:r>
      <w:r w:rsidR="004722C2" w:rsidRPr="00C7565B">
        <w:rPr>
          <w:rFonts w:ascii="Times New Roman" w:hAnsi="Times New Roman"/>
          <w:sz w:val="22"/>
          <w:szCs w:val="22"/>
          <w:lang w:val="lt-LT"/>
        </w:rPr>
        <w:t>(</w:t>
      </w:r>
      <w:r w:rsidR="005C2EC0" w:rsidRPr="00C7565B">
        <w:rPr>
          <w:rFonts w:ascii="Times New Roman" w:hAnsi="Times New Roman"/>
          <w:sz w:val="22"/>
          <w:szCs w:val="22"/>
          <w:lang w:val="lt-LT"/>
        </w:rPr>
        <w:t xml:space="preserve">toliau </w:t>
      </w:r>
      <w:r w:rsidR="009C4111" w:rsidRPr="00C7565B">
        <w:rPr>
          <w:rFonts w:ascii="Times New Roman" w:hAnsi="Times New Roman"/>
          <w:sz w:val="22"/>
          <w:szCs w:val="22"/>
          <w:lang w:val="lt-LT"/>
        </w:rPr>
        <w:t>–</w:t>
      </w:r>
      <w:r w:rsidR="005C2EC0" w:rsidRPr="00C7565B">
        <w:rPr>
          <w:rFonts w:ascii="Times New Roman" w:hAnsi="Times New Roman"/>
          <w:sz w:val="22"/>
          <w:szCs w:val="22"/>
          <w:lang w:val="lt-LT"/>
        </w:rPr>
        <w:t xml:space="preserve"> </w:t>
      </w:r>
      <w:r w:rsidR="00EA3780" w:rsidRPr="00C7565B">
        <w:rPr>
          <w:rFonts w:ascii="Times New Roman" w:hAnsi="Times New Roman"/>
          <w:sz w:val="22"/>
          <w:szCs w:val="22"/>
          <w:lang w:val="lt-LT"/>
        </w:rPr>
        <w:t>bendrovė</w:t>
      </w:r>
      <w:r w:rsidR="004722C2" w:rsidRPr="00C7565B">
        <w:rPr>
          <w:rFonts w:ascii="Times New Roman" w:hAnsi="Times New Roman"/>
          <w:sz w:val="22"/>
          <w:szCs w:val="22"/>
          <w:lang w:val="lt-LT"/>
        </w:rPr>
        <w:t xml:space="preserve">) </w:t>
      </w:r>
      <w:r w:rsidR="00711415" w:rsidRPr="00C7565B">
        <w:rPr>
          <w:rFonts w:ascii="Times New Roman" w:hAnsi="Times New Roman"/>
          <w:sz w:val="22"/>
          <w:szCs w:val="22"/>
          <w:lang w:val="lt-LT"/>
        </w:rPr>
        <w:t>numato</w:t>
      </w:r>
      <w:r w:rsidR="001752BD" w:rsidRPr="00C7565B">
        <w:rPr>
          <w:rFonts w:ascii="Times New Roman" w:hAnsi="Times New Roman"/>
          <w:sz w:val="22"/>
          <w:szCs w:val="22"/>
          <w:lang w:val="lt-LT"/>
        </w:rPr>
        <w:t xml:space="preserve"> pirkti</w:t>
      </w:r>
      <w:r w:rsidR="00711415" w:rsidRPr="00C7565B">
        <w:rPr>
          <w:rFonts w:ascii="Times New Roman" w:hAnsi="Times New Roman"/>
          <w:sz w:val="22"/>
          <w:szCs w:val="22"/>
          <w:lang w:val="lt-LT"/>
        </w:rPr>
        <w:t xml:space="preserve"> </w:t>
      </w:r>
      <w:bookmarkStart w:id="0" w:name="_Hlk135310099"/>
      <w:r w:rsidR="00E77F5D" w:rsidRPr="00C7565B">
        <w:rPr>
          <w:rFonts w:ascii="Times New Roman" w:hAnsi="Times New Roman"/>
          <w:b/>
          <w:sz w:val="22"/>
          <w:szCs w:val="22"/>
          <w:lang w:val="lt-LT"/>
        </w:rPr>
        <w:t>Kaplių</w:t>
      </w:r>
      <w:r w:rsidR="0016409C" w:rsidRPr="00C7565B">
        <w:rPr>
          <w:rFonts w:ascii="Times New Roman" w:hAnsi="Times New Roman"/>
          <w:b/>
          <w:sz w:val="22"/>
          <w:szCs w:val="22"/>
          <w:lang w:val="lt-LT"/>
        </w:rPr>
        <w:t xml:space="preserve"> katilinė</w:t>
      </w:r>
      <w:r w:rsidR="00F90C12" w:rsidRPr="00C7565B">
        <w:rPr>
          <w:rFonts w:ascii="Times New Roman" w:hAnsi="Times New Roman"/>
          <w:b/>
          <w:sz w:val="22"/>
          <w:szCs w:val="22"/>
          <w:lang w:val="lt-LT"/>
        </w:rPr>
        <w:t>s</w:t>
      </w:r>
      <w:r w:rsidR="0016409C" w:rsidRPr="00C7565B">
        <w:rPr>
          <w:rFonts w:ascii="Times New Roman" w:hAnsi="Times New Roman"/>
          <w:b/>
          <w:sz w:val="22"/>
          <w:szCs w:val="22"/>
          <w:lang w:val="lt-LT"/>
        </w:rPr>
        <w:t xml:space="preserve"> dūmtraukio </w:t>
      </w:r>
      <w:r w:rsidR="00F90C12" w:rsidRPr="00C7565B">
        <w:rPr>
          <w:rFonts w:ascii="Times New Roman" w:hAnsi="Times New Roman"/>
          <w:b/>
          <w:sz w:val="22"/>
          <w:szCs w:val="22"/>
          <w:lang w:val="lt-LT"/>
        </w:rPr>
        <w:t>griovimo</w:t>
      </w:r>
      <w:r w:rsidR="00D56C14" w:rsidRPr="00C7565B">
        <w:rPr>
          <w:rFonts w:ascii="Times New Roman" w:hAnsi="Times New Roman"/>
          <w:b/>
          <w:sz w:val="22"/>
          <w:szCs w:val="22"/>
          <w:lang w:val="lt-LT"/>
        </w:rPr>
        <w:t xml:space="preserve"> </w:t>
      </w:r>
      <w:bookmarkEnd w:id="0"/>
      <w:r w:rsidR="00D65725" w:rsidRPr="00C7565B">
        <w:rPr>
          <w:rFonts w:ascii="Times New Roman" w:hAnsi="Times New Roman"/>
          <w:b/>
          <w:sz w:val="22"/>
          <w:szCs w:val="22"/>
          <w:lang w:val="lt-LT"/>
        </w:rPr>
        <w:t>darbus</w:t>
      </w:r>
      <w:r w:rsidR="0013122B" w:rsidRPr="00C7565B">
        <w:rPr>
          <w:rFonts w:ascii="Times New Roman" w:hAnsi="Times New Roman"/>
          <w:b/>
          <w:sz w:val="22"/>
          <w:szCs w:val="22"/>
          <w:lang w:val="lt-LT"/>
        </w:rPr>
        <w:t xml:space="preserve"> </w:t>
      </w:r>
      <w:r w:rsidR="00D65725" w:rsidRPr="00C7565B">
        <w:rPr>
          <w:rFonts w:ascii="Times New Roman" w:hAnsi="Times New Roman"/>
          <w:sz w:val="22"/>
          <w:szCs w:val="22"/>
          <w:lang w:val="lt-LT"/>
        </w:rPr>
        <w:t>(toliau – Darbai</w:t>
      </w:r>
      <w:r w:rsidR="0013122B" w:rsidRPr="00C7565B">
        <w:rPr>
          <w:rFonts w:ascii="Times New Roman" w:hAnsi="Times New Roman"/>
          <w:sz w:val="22"/>
          <w:szCs w:val="22"/>
          <w:lang w:val="lt-LT"/>
        </w:rPr>
        <w:t>) (</w:t>
      </w:r>
      <w:r w:rsidR="0016409C" w:rsidRPr="00C7565B">
        <w:rPr>
          <w:rFonts w:ascii="Times New Roman" w:hAnsi="Times New Roman"/>
          <w:sz w:val="22"/>
          <w:szCs w:val="22"/>
          <w:lang w:val="lt-LT"/>
        </w:rPr>
        <w:t>BVPŽ kodas – 45110000-1</w:t>
      </w:r>
      <w:r w:rsidR="00C7565B" w:rsidRPr="00C7565B">
        <w:rPr>
          <w:rFonts w:ascii="Times New Roman" w:hAnsi="Times New Roman"/>
          <w:sz w:val="22"/>
          <w:szCs w:val="22"/>
          <w:lang w:val="lt-LT"/>
        </w:rPr>
        <w:t xml:space="preserve">, </w:t>
      </w:r>
      <w:r w:rsidR="00C7565B" w:rsidRPr="00C7565B">
        <w:rPr>
          <w:rFonts w:ascii="Times New Roman" w:hAnsi="Times New Roman"/>
          <w:color w:val="000000"/>
          <w:sz w:val="22"/>
          <w:szCs w:val="22"/>
          <w:lang w:val="lt-LT" w:eastAsia="lt-LT"/>
        </w:rPr>
        <w:t>45100000-8</w:t>
      </w:r>
      <w:r w:rsidR="0013122B" w:rsidRPr="00C7565B">
        <w:rPr>
          <w:rFonts w:ascii="Times New Roman" w:hAnsi="Times New Roman"/>
          <w:color w:val="000000"/>
          <w:sz w:val="22"/>
          <w:szCs w:val="22"/>
          <w:lang w:val="lt-LT"/>
        </w:rPr>
        <w:t>).</w:t>
      </w:r>
      <w:r w:rsidR="009A1DE5" w:rsidRPr="00C7565B">
        <w:rPr>
          <w:rFonts w:ascii="Times New Roman" w:hAnsi="Times New Roman"/>
          <w:color w:val="000000"/>
          <w:sz w:val="22"/>
          <w:szCs w:val="22"/>
          <w:lang w:val="lt-LT"/>
        </w:rPr>
        <w:t xml:space="preserve"> </w:t>
      </w:r>
    </w:p>
    <w:p w14:paraId="7E31BD62" w14:textId="77777777" w:rsidR="00452366" w:rsidRPr="004551F7" w:rsidRDefault="00452366" w:rsidP="00452366">
      <w:pPr>
        <w:jc w:val="both"/>
        <w:rPr>
          <w:sz w:val="22"/>
          <w:szCs w:val="22"/>
          <w:lang w:val="lt-LT"/>
        </w:rPr>
      </w:pPr>
      <w:r w:rsidRPr="004551F7">
        <w:rPr>
          <w:sz w:val="22"/>
          <w:szCs w:val="22"/>
          <w:lang w:val="lt-LT"/>
        </w:rPr>
        <w:t xml:space="preserve">1.2. Vartojamos pagrindinės sąvokos, apibrėžtos </w:t>
      </w:r>
      <w:r w:rsidRPr="004551F7">
        <w:rPr>
          <w:bCs/>
          <w:sz w:val="22"/>
          <w:szCs w:val="22"/>
          <w:lang w:val="lt-LT" w:eastAsia="lt-LT"/>
        </w:rPr>
        <w:t>Lietuvos Respublikos pirkimų, atliekamų vandentvarkos, energetikos, transporto ar pašto paslaugų srities perkančiųjų subjektų, įstatyme (toliau – Pirkimų įstatymas)</w:t>
      </w:r>
    </w:p>
    <w:p w14:paraId="553B4F10" w14:textId="77777777" w:rsidR="00452366" w:rsidRPr="004551F7" w:rsidRDefault="00452366" w:rsidP="00452366">
      <w:pPr>
        <w:jc w:val="both"/>
        <w:rPr>
          <w:rFonts w:ascii="Times New Roman" w:hAnsi="Times New Roman"/>
          <w:sz w:val="22"/>
          <w:szCs w:val="22"/>
          <w:lang w:val="lt-LT"/>
        </w:rPr>
      </w:pPr>
      <w:r w:rsidRPr="004551F7">
        <w:rPr>
          <w:rFonts w:ascii="Times New Roman" w:hAnsi="Times New Roman"/>
          <w:sz w:val="22"/>
          <w:szCs w:val="22"/>
          <w:lang w:val="lt-LT"/>
        </w:rPr>
        <w:t>1.3. Pirkimas vykdomas, vadovaujantis Pirkimų įstatymu, Lietuvos Respublikos civiliniu kodeksu (Žin., 2000, Nr.74-2262) kitais viešuosius pirkimus reglamentuojančiais teisės aktais, patvirtintomis AB „Panevėžio energija“ mažos vertės pirkimų taisyklėmis bei šiais pirkimo dokumentais.</w:t>
      </w:r>
    </w:p>
    <w:p w14:paraId="5F54F965" w14:textId="77777777" w:rsidR="00452366" w:rsidRPr="004551F7" w:rsidRDefault="00452366" w:rsidP="00452366">
      <w:pPr>
        <w:jc w:val="both"/>
        <w:rPr>
          <w:rFonts w:ascii="Times New Roman" w:hAnsi="Times New Roman"/>
          <w:sz w:val="22"/>
          <w:szCs w:val="22"/>
          <w:lang w:val="lt-LT"/>
        </w:rPr>
      </w:pPr>
      <w:r w:rsidRPr="004551F7">
        <w:rPr>
          <w:rFonts w:ascii="Times New Roman" w:hAnsi="Times New Roman"/>
          <w:sz w:val="22"/>
          <w:szCs w:val="22"/>
          <w:lang w:val="lt-LT"/>
        </w:rPr>
        <w:t xml:space="preserve">1.4. Šis mažos vertės pirkimas atliekamas </w:t>
      </w:r>
      <w:r w:rsidRPr="004551F7">
        <w:rPr>
          <w:rFonts w:ascii="Times New Roman" w:hAnsi="Times New Roman"/>
          <w:b/>
          <w:sz w:val="22"/>
          <w:szCs w:val="22"/>
          <w:lang w:val="lt-LT"/>
        </w:rPr>
        <w:t xml:space="preserve">skelbiamos apklausos </w:t>
      </w:r>
      <w:r w:rsidRPr="004551F7">
        <w:rPr>
          <w:rFonts w:ascii="Times New Roman" w:hAnsi="Times New Roman"/>
          <w:sz w:val="22"/>
          <w:szCs w:val="22"/>
          <w:lang w:val="lt-LT"/>
        </w:rPr>
        <w:t>būdu (toliau – Apklausa).</w:t>
      </w:r>
      <w:r w:rsidRPr="004551F7">
        <w:rPr>
          <w:rFonts w:ascii="Times New Roman" w:hAnsi="Times New Roman"/>
          <w:bCs/>
          <w:sz w:val="22"/>
          <w:szCs w:val="22"/>
          <w:lang w:val="lt-LT"/>
        </w:rPr>
        <w:t xml:space="preserve"> Pirkimas vykdomas CVP IS priemonėmis, pasiekiamomis </w:t>
      </w:r>
      <w:hyperlink r:id="rId9" w:history="1">
        <w:r w:rsidRPr="004551F7">
          <w:rPr>
            <w:rStyle w:val="Hipersaitas"/>
            <w:rFonts w:ascii="Times New Roman" w:hAnsi="Times New Roman"/>
            <w:sz w:val="22"/>
            <w:szCs w:val="22"/>
            <w:lang w:val="lt-LT"/>
          </w:rPr>
          <w:t>https://pirkimai.eviesiejipirkimai.lt</w:t>
        </w:r>
      </w:hyperlink>
      <w:r w:rsidRPr="004551F7">
        <w:rPr>
          <w:rFonts w:ascii="Times New Roman" w:hAnsi="Times New Roman"/>
          <w:bCs/>
          <w:sz w:val="22"/>
          <w:szCs w:val="22"/>
          <w:lang w:val="lt-LT"/>
        </w:rPr>
        <w:t>. Pirkime gali dalyvauti tik CVP IS registruoti tiekėjai.</w:t>
      </w:r>
    </w:p>
    <w:p w14:paraId="59F076B3" w14:textId="77777777" w:rsidR="00452366" w:rsidRPr="004551F7" w:rsidRDefault="00452366" w:rsidP="00452366">
      <w:pPr>
        <w:pStyle w:val="Antrat2"/>
        <w:jc w:val="both"/>
        <w:rPr>
          <w:b w:val="0"/>
          <w:sz w:val="22"/>
          <w:szCs w:val="22"/>
          <w:lang w:val="lt-LT"/>
        </w:rPr>
      </w:pPr>
      <w:r w:rsidRPr="004551F7">
        <w:rPr>
          <w:b w:val="0"/>
          <w:sz w:val="22"/>
          <w:szCs w:val="22"/>
          <w:lang w:val="lt-LT"/>
        </w:rPr>
        <w:t>1.5. Pirkimas atliekamas laikantis lygiateisiškumo, nediskriminavimo, skaidrumo, abipusio pripažinimo, proporcingumo principų ir konfidencialumo bei nešališkumo reikalavimų.</w:t>
      </w:r>
    </w:p>
    <w:p w14:paraId="79069727" w14:textId="77777777" w:rsidR="00452366" w:rsidRPr="004551F7" w:rsidRDefault="00452366" w:rsidP="00452366">
      <w:pPr>
        <w:widowControl w:val="0"/>
        <w:tabs>
          <w:tab w:val="left" w:pos="-20480"/>
          <w:tab w:val="left" w:pos="-20000"/>
          <w:tab w:val="left" w:pos="-15816"/>
          <w:tab w:val="left" w:pos="9639"/>
        </w:tabs>
        <w:ind w:right="106"/>
        <w:jc w:val="both"/>
        <w:rPr>
          <w:rFonts w:ascii="Times New Roman" w:hAnsi="Times New Roman"/>
          <w:sz w:val="22"/>
          <w:szCs w:val="22"/>
          <w:lang w:val="lt-LT"/>
        </w:rPr>
      </w:pPr>
      <w:r w:rsidRPr="004551F7">
        <w:rPr>
          <w:rFonts w:ascii="Times New Roman" w:hAnsi="Times New Roman"/>
          <w:sz w:val="22"/>
          <w:szCs w:val="22"/>
          <w:lang w:val="lt-LT"/>
        </w:rPr>
        <w:t>1.6. Dalyvių išlaidos, patirtos rengiant ir pateikiant pasiūlymus yra neatlyginamos ir AB „</w:t>
      </w:r>
      <w:smartTag w:uri="urn:schemas-tilde-lv/tildestengine" w:element="firmas">
        <w:r w:rsidRPr="004551F7">
          <w:rPr>
            <w:rFonts w:ascii="Times New Roman" w:hAnsi="Times New Roman"/>
            <w:sz w:val="22"/>
            <w:szCs w:val="22"/>
            <w:lang w:val="lt-LT"/>
          </w:rPr>
          <w:t>Panevėžio energija</w:t>
        </w:r>
      </w:smartTag>
      <w:r w:rsidRPr="004551F7">
        <w:rPr>
          <w:rFonts w:ascii="Times New Roman" w:hAnsi="Times New Roman"/>
          <w:sz w:val="22"/>
          <w:szCs w:val="22"/>
          <w:lang w:val="lt-LT"/>
        </w:rPr>
        <w:t>“ prie jokių aplinkybių nėra atsakinga už šias sąnaudas, nepaisant pirkimo pravedimo procedūros ar rezultatų.</w:t>
      </w:r>
    </w:p>
    <w:p w14:paraId="0CE1A31D" w14:textId="7E623481" w:rsidR="00452366" w:rsidRPr="004551F7" w:rsidRDefault="00452366" w:rsidP="00452366">
      <w:pPr>
        <w:jc w:val="both"/>
        <w:rPr>
          <w:rFonts w:ascii="Times New Roman" w:hAnsi="Times New Roman"/>
          <w:sz w:val="22"/>
          <w:szCs w:val="22"/>
          <w:lang w:val="lt-LT"/>
        </w:rPr>
      </w:pPr>
      <w:r w:rsidRPr="004551F7">
        <w:rPr>
          <w:rFonts w:ascii="Times New Roman" w:hAnsi="Times New Roman"/>
          <w:sz w:val="22"/>
          <w:szCs w:val="22"/>
          <w:lang w:val="lt-LT"/>
        </w:rPr>
        <w:t xml:space="preserve">1.7. AB </w:t>
      </w:r>
      <w:r w:rsidR="00C40FEA">
        <w:rPr>
          <w:rFonts w:ascii="Times New Roman" w:hAnsi="Times New Roman"/>
          <w:sz w:val="22"/>
          <w:szCs w:val="22"/>
          <w:lang w:val="lt-LT"/>
        </w:rPr>
        <w:t>„</w:t>
      </w:r>
      <w:r w:rsidRPr="004551F7">
        <w:rPr>
          <w:rFonts w:ascii="Times New Roman" w:hAnsi="Times New Roman"/>
          <w:sz w:val="22"/>
          <w:szCs w:val="22"/>
          <w:lang w:val="lt-LT"/>
        </w:rPr>
        <w:t>Panevėžio energija</w:t>
      </w:r>
      <w:r w:rsidR="00C40FEA">
        <w:rPr>
          <w:rFonts w:ascii="Times New Roman" w:hAnsi="Times New Roman"/>
          <w:sz w:val="22"/>
          <w:szCs w:val="22"/>
          <w:lang w:val="lt-LT"/>
        </w:rPr>
        <w:t>“</w:t>
      </w:r>
      <w:r w:rsidRPr="004551F7">
        <w:rPr>
          <w:rFonts w:ascii="Times New Roman" w:hAnsi="Times New Roman"/>
          <w:sz w:val="22"/>
          <w:szCs w:val="22"/>
          <w:lang w:val="lt-LT"/>
        </w:rPr>
        <w:t xml:space="preserve"> yra pridėtinės vertės mokesčio (toliau – PVM) mokėtoja.</w:t>
      </w:r>
    </w:p>
    <w:p w14:paraId="473B5166" w14:textId="3F500F31" w:rsidR="00452366" w:rsidRPr="004551F7" w:rsidRDefault="00452366" w:rsidP="00452366">
      <w:pPr>
        <w:jc w:val="both"/>
        <w:rPr>
          <w:rFonts w:ascii="Times New Roman" w:hAnsi="Times New Roman"/>
          <w:sz w:val="22"/>
          <w:szCs w:val="22"/>
          <w:lang w:val="lt-LT"/>
        </w:rPr>
      </w:pPr>
      <w:r w:rsidRPr="004551F7">
        <w:rPr>
          <w:rFonts w:ascii="Times New Roman" w:hAnsi="Times New Roman"/>
          <w:sz w:val="22"/>
          <w:szCs w:val="22"/>
          <w:lang w:val="lt-LT"/>
        </w:rPr>
        <w:t xml:space="preserve">1.8. Pirkimo organizatorius – </w:t>
      </w:r>
      <w:r w:rsidRPr="004551F7">
        <w:rPr>
          <w:rFonts w:ascii="Times New Roman" w:hAnsi="Times New Roman"/>
          <w:b/>
          <w:sz w:val="22"/>
          <w:szCs w:val="22"/>
          <w:lang w:val="lt-LT"/>
        </w:rPr>
        <w:t xml:space="preserve">AB „Panevėžio energija“ Pirkimų tarnybos vadybininkė Lina Rutkauskienė, </w:t>
      </w:r>
      <w:r w:rsidRPr="004551F7">
        <w:rPr>
          <w:rFonts w:ascii="Times New Roman" w:hAnsi="Times New Roman"/>
          <w:sz w:val="22"/>
          <w:szCs w:val="22"/>
          <w:lang w:val="lt-LT"/>
        </w:rPr>
        <w:t xml:space="preserve">Senamiesčio g. 113, 35114 Panevėžys, tel. </w:t>
      </w:r>
      <w:r w:rsidR="005443E8" w:rsidRPr="004551F7">
        <w:rPr>
          <w:rFonts w:ascii="Times New Roman" w:hAnsi="Times New Roman"/>
          <w:sz w:val="22"/>
          <w:szCs w:val="22"/>
          <w:lang w:val="lt-LT"/>
        </w:rPr>
        <w:t xml:space="preserve">+370 </w:t>
      </w:r>
      <w:r w:rsidRPr="004551F7">
        <w:rPr>
          <w:rFonts w:ascii="Times New Roman" w:hAnsi="Times New Roman"/>
          <w:sz w:val="22"/>
          <w:szCs w:val="22"/>
          <w:lang w:val="lt-LT"/>
        </w:rPr>
        <w:t xml:space="preserve">45 50 10 14, el. paštas: </w:t>
      </w:r>
      <w:hyperlink r:id="rId10" w:history="1">
        <w:r w:rsidRPr="004551F7">
          <w:rPr>
            <w:rFonts w:ascii="Times New Roman" w:hAnsi="Times New Roman"/>
            <w:color w:val="0000FF"/>
            <w:sz w:val="22"/>
            <w:szCs w:val="22"/>
            <w:u w:val="single"/>
            <w:lang w:val="lt-LT"/>
          </w:rPr>
          <w:t>l.rutkauskiene@pe.lt</w:t>
        </w:r>
      </w:hyperlink>
      <w:r w:rsidR="005443E8" w:rsidRPr="004551F7">
        <w:rPr>
          <w:rFonts w:ascii="Times New Roman" w:hAnsi="Times New Roman"/>
          <w:color w:val="0000FF"/>
          <w:sz w:val="22"/>
          <w:szCs w:val="22"/>
          <w:u w:val="single"/>
          <w:lang w:val="lt-LT"/>
        </w:rPr>
        <w:t>.</w:t>
      </w:r>
      <w:r w:rsidRPr="004551F7">
        <w:rPr>
          <w:rFonts w:ascii="Times New Roman" w:hAnsi="Times New Roman"/>
          <w:sz w:val="22"/>
          <w:szCs w:val="22"/>
          <w:lang w:val="lt-LT"/>
        </w:rPr>
        <w:t xml:space="preserve"> </w:t>
      </w:r>
    </w:p>
    <w:p w14:paraId="49AE82EE" w14:textId="77777777" w:rsidR="00452366" w:rsidRPr="004551F7" w:rsidRDefault="00452366" w:rsidP="00452366">
      <w:pPr>
        <w:jc w:val="both"/>
        <w:rPr>
          <w:rFonts w:ascii="Times New Roman" w:hAnsi="Times New Roman"/>
          <w:sz w:val="22"/>
          <w:szCs w:val="22"/>
          <w:lang w:val="lt-LT"/>
        </w:rPr>
      </w:pPr>
      <w:r w:rsidRPr="004551F7">
        <w:rPr>
          <w:rFonts w:ascii="Times New Roman" w:hAnsi="Times New Roman"/>
          <w:sz w:val="22"/>
          <w:szCs w:val="22"/>
          <w:lang w:val="lt-LT"/>
        </w:rPr>
        <w:t>1.9. Bendravimas vyks tik CVP IS susirašinėjimo priemonėmis.</w:t>
      </w:r>
    </w:p>
    <w:p w14:paraId="46E1CC3D" w14:textId="77777777" w:rsidR="00384944" w:rsidRPr="00C011C5" w:rsidRDefault="00384944" w:rsidP="00401599">
      <w:pPr>
        <w:jc w:val="both"/>
        <w:rPr>
          <w:rFonts w:ascii="Times New Roman" w:hAnsi="Times New Roman"/>
          <w:sz w:val="22"/>
          <w:szCs w:val="22"/>
          <w:lang w:val="lt-LT"/>
        </w:rPr>
      </w:pPr>
    </w:p>
    <w:p w14:paraId="5F650997" w14:textId="77777777" w:rsidR="00B0533B" w:rsidRPr="00C011C5" w:rsidRDefault="00B0533B" w:rsidP="00B0533B">
      <w:pPr>
        <w:jc w:val="center"/>
        <w:rPr>
          <w:rFonts w:ascii="Times New Roman" w:hAnsi="Times New Roman"/>
          <w:b/>
          <w:sz w:val="22"/>
          <w:szCs w:val="22"/>
          <w:lang w:val="lt-LT"/>
        </w:rPr>
      </w:pPr>
      <w:r w:rsidRPr="00C011C5">
        <w:rPr>
          <w:rFonts w:ascii="Times New Roman" w:hAnsi="Times New Roman"/>
          <w:b/>
          <w:sz w:val="22"/>
          <w:szCs w:val="22"/>
          <w:lang w:val="lt-LT"/>
        </w:rPr>
        <w:t>2.</w:t>
      </w:r>
      <w:r w:rsidR="004722C2" w:rsidRPr="00C011C5">
        <w:rPr>
          <w:rFonts w:ascii="Times New Roman" w:hAnsi="Times New Roman"/>
          <w:b/>
          <w:sz w:val="22"/>
          <w:szCs w:val="22"/>
          <w:lang w:val="lt-LT"/>
        </w:rPr>
        <w:t xml:space="preserve"> </w:t>
      </w:r>
      <w:r w:rsidRPr="00C011C5">
        <w:rPr>
          <w:rFonts w:ascii="Times New Roman" w:hAnsi="Times New Roman"/>
          <w:b/>
          <w:sz w:val="22"/>
          <w:szCs w:val="22"/>
          <w:lang w:val="lt-LT"/>
        </w:rPr>
        <w:t>PIRKIMO OBJEKTAS</w:t>
      </w:r>
    </w:p>
    <w:p w14:paraId="422DBFFF" w14:textId="77777777" w:rsidR="00B0533B" w:rsidRPr="00C011C5" w:rsidRDefault="00B0533B" w:rsidP="00B0533B">
      <w:pPr>
        <w:jc w:val="center"/>
        <w:rPr>
          <w:rFonts w:ascii="Times New Roman" w:hAnsi="Times New Roman"/>
          <w:sz w:val="22"/>
          <w:szCs w:val="22"/>
          <w:lang w:val="lt-LT"/>
        </w:rPr>
      </w:pPr>
    </w:p>
    <w:p w14:paraId="702B60D1" w14:textId="1617410B" w:rsidR="00A71F4C" w:rsidRPr="00C011C5" w:rsidRDefault="0013122B" w:rsidP="00A71F4C">
      <w:pPr>
        <w:widowControl w:val="0"/>
        <w:tabs>
          <w:tab w:val="left" w:pos="-20480"/>
          <w:tab w:val="left" w:pos="-20000"/>
          <w:tab w:val="left" w:pos="-15816"/>
        </w:tabs>
        <w:ind w:right="-36"/>
        <w:jc w:val="both"/>
        <w:rPr>
          <w:rFonts w:ascii="Times New Roman" w:hAnsi="Times New Roman"/>
          <w:sz w:val="22"/>
          <w:szCs w:val="22"/>
          <w:lang w:val="lt-LT"/>
        </w:rPr>
      </w:pPr>
      <w:r w:rsidRPr="00C011C5">
        <w:rPr>
          <w:rFonts w:ascii="Times New Roman" w:hAnsi="Times New Roman"/>
          <w:sz w:val="22"/>
          <w:szCs w:val="22"/>
          <w:lang w:val="lt-LT"/>
        </w:rPr>
        <w:t xml:space="preserve">2.1. </w:t>
      </w:r>
      <w:r w:rsidR="004F4740" w:rsidRPr="00C011C5">
        <w:rPr>
          <w:rFonts w:ascii="Times New Roman" w:hAnsi="Times New Roman"/>
          <w:sz w:val="22"/>
          <w:szCs w:val="22"/>
          <w:lang w:val="lt-LT"/>
        </w:rPr>
        <w:t xml:space="preserve">Reikalavimai </w:t>
      </w:r>
      <w:r w:rsidR="00327AAD" w:rsidRPr="00C011C5">
        <w:rPr>
          <w:rFonts w:ascii="Times New Roman" w:hAnsi="Times New Roman"/>
          <w:sz w:val="22"/>
          <w:szCs w:val="22"/>
          <w:lang w:val="lt-LT"/>
        </w:rPr>
        <w:t>D</w:t>
      </w:r>
      <w:r w:rsidR="004F4740" w:rsidRPr="00C011C5">
        <w:rPr>
          <w:rFonts w:ascii="Times New Roman" w:hAnsi="Times New Roman"/>
          <w:sz w:val="22"/>
          <w:szCs w:val="22"/>
          <w:lang w:val="lt-LT"/>
        </w:rPr>
        <w:t>arbams pateikti 1 priede (Techninė specifikacija)</w:t>
      </w:r>
      <w:r w:rsidR="00D64ACD" w:rsidRPr="00C011C5">
        <w:rPr>
          <w:rFonts w:ascii="Times New Roman" w:hAnsi="Times New Roman"/>
          <w:sz w:val="22"/>
          <w:szCs w:val="22"/>
          <w:lang w:val="lt-LT"/>
        </w:rPr>
        <w:t xml:space="preserve"> ir apima</w:t>
      </w:r>
      <w:bookmarkStart w:id="1" w:name="_Hlk152319543"/>
      <w:bookmarkStart w:id="2" w:name="_Hlk139450437"/>
      <w:r w:rsidR="00631F9D" w:rsidRPr="00C011C5">
        <w:rPr>
          <w:rFonts w:ascii="Times New Roman" w:hAnsi="Times New Roman"/>
          <w:sz w:val="22"/>
          <w:szCs w:val="22"/>
          <w:lang w:val="lt-LT"/>
        </w:rPr>
        <w:t>:</w:t>
      </w:r>
      <w:r w:rsidR="00D64ACD" w:rsidRPr="00C011C5">
        <w:rPr>
          <w:rFonts w:ascii="Times New Roman" w:hAnsi="Times New Roman"/>
          <w:sz w:val="22"/>
          <w:szCs w:val="22"/>
          <w:lang w:val="lt-LT"/>
        </w:rPr>
        <w:t xml:space="preserve"> esamo mūrinio dūmtraukio nugriovimą ir </w:t>
      </w:r>
      <w:r w:rsidR="00631F9D" w:rsidRPr="00C011C5">
        <w:rPr>
          <w:rFonts w:ascii="Times New Roman" w:hAnsi="Times New Roman"/>
          <w:sz w:val="22"/>
          <w:szCs w:val="22"/>
          <w:lang w:val="lt-LT"/>
        </w:rPr>
        <w:t>Darbų</w:t>
      </w:r>
      <w:r w:rsidR="00D64ACD" w:rsidRPr="00C011C5">
        <w:rPr>
          <w:rFonts w:ascii="Times New Roman" w:hAnsi="Times New Roman"/>
          <w:sz w:val="22"/>
          <w:szCs w:val="22"/>
          <w:lang w:val="lt-LT"/>
        </w:rPr>
        <w:t xml:space="preserve"> pridavimą LR įstatymų ir poįstatyminių aktų nustatyta </w:t>
      </w:r>
      <w:bookmarkEnd w:id="1"/>
      <w:r w:rsidR="00D64ACD" w:rsidRPr="00C011C5">
        <w:rPr>
          <w:rFonts w:ascii="Times New Roman" w:hAnsi="Times New Roman"/>
          <w:sz w:val="22"/>
          <w:szCs w:val="22"/>
          <w:lang w:val="lt-LT"/>
        </w:rPr>
        <w:t>tvarka</w:t>
      </w:r>
      <w:bookmarkEnd w:id="2"/>
      <w:r w:rsidR="00D64ACD" w:rsidRPr="00C011C5">
        <w:rPr>
          <w:rFonts w:ascii="Times New Roman" w:hAnsi="Times New Roman"/>
          <w:sz w:val="22"/>
          <w:szCs w:val="22"/>
          <w:lang w:val="lt-LT"/>
        </w:rPr>
        <w:t>.</w:t>
      </w:r>
    </w:p>
    <w:p w14:paraId="4B2E2132" w14:textId="77777777" w:rsidR="0013122B" w:rsidRPr="00C011C5" w:rsidRDefault="0013122B" w:rsidP="0013122B">
      <w:pPr>
        <w:widowControl w:val="0"/>
        <w:tabs>
          <w:tab w:val="left" w:pos="-20480"/>
          <w:tab w:val="left" w:pos="-20000"/>
          <w:tab w:val="left" w:pos="-15816"/>
        </w:tabs>
        <w:ind w:right="-36"/>
        <w:jc w:val="both"/>
        <w:rPr>
          <w:rFonts w:ascii="Times New Roman" w:hAnsi="Times New Roman"/>
          <w:sz w:val="22"/>
          <w:szCs w:val="22"/>
          <w:lang w:val="lt-LT"/>
        </w:rPr>
      </w:pPr>
      <w:r w:rsidRPr="00C011C5">
        <w:rPr>
          <w:rFonts w:ascii="Times New Roman" w:hAnsi="Times New Roman"/>
          <w:sz w:val="22"/>
          <w:szCs w:val="22"/>
          <w:lang w:val="lt-LT"/>
        </w:rPr>
        <w:t xml:space="preserve">2.2. Pirkimas į atskiras dalis neskaidomas. </w:t>
      </w:r>
    </w:p>
    <w:p w14:paraId="43BC4AF6" w14:textId="746A4C0B" w:rsidR="009B6644" w:rsidRPr="00C011C5" w:rsidRDefault="0013122B" w:rsidP="009B6644">
      <w:pPr>
        <w:widowControl w:val="0"/>
        <w:tabs>
          <w:tab w:val="left" w:pos="-20480"/>
          <w:tab w:val="left" w:pos="-20000"/>
          <w:tab w:val="left" w:pos="-15816"/>
        </w:tabs>
        <w:ind w:right="-36"/>
        <w:jc w:val="both"/>
        <w:rPr>
          <w:rFonts w:ascii="Times New Roman" w:hAnsi="Times New Roman"/>
          <w:sz w:val="22"/>
          <w:szCs w:val="22"/>
          <w:lang w:val="lt-LT"/>
        </w:rPr>
      </w:pPr>
      <w:r w:rsidRPr="00C011C5">
        <w:rPr>
          <w:rFonts w:ascii="Times New Roman" w:hAnsi="Times New Roman"/>
          <w:sz w:val="22"/>
          <w:szCs w:val="22"/>
          <w:lang w:val="lt-LT"/>
        </w:rPr>
        <w:t>2.</w:t>
      </w:r>
      <w:r w:rsidR="00711EA2" w:rsidRPr="00C011C5">
        <w:rPr>
          <w:rFonts w:ascii="Times New Roman" w:hAnsi="Times New Roman"/>
          <w:sz w:val="22"/>
          <w:szCs w:val="22"/>
          <w:lang w:val="lt-LT"/>
        </w:rPr>
        <w:t>3</w:t>
      </w:r>
      <w:r w:rsidRPr="00C011C5">
        <w:rPr>
          <w:rFonts w:ascii="Times New Roman" w:hAnsi="Times New Roman"/>
          <w:sz w:val="22"/>
          <w:szCs w:val="22"/>
          <w:lang w:val="lt-LT"/>
        </w:rPr>
        <w:t xml:space="preserve">. </w:t>
      </w:r>
      <w:r w:rsidR="00327AAD" w:rsidRPr="00C011C5">
        <w:rPr>
          <w:rFonts w:ascii="Times New Roman" w:hAnsi="Times New Roman"/>
          <w:sz w:val="22"/>
          <w:szCs w:val="22"/>
          <w:lang w:val="lt-LT"/>
        </w:rPr>
        <w:t>Da</w:t>
      </w:r>
      <w:r w:rsidR="00F67AD7" w:rsidRPr="00C011C5">
        <w:rPr>
          <w:rFonts w:ascii="Times New Roman" w:hAnsi="Times New Roman"/>
          <w:sz w:val="22"/>
          <w:szCs w:val="22"/>
          <w:lang w:val="lt-LT"/>
        </w:rPr>
        <w:t>rbai atliekami</w:t>
      </w:r>
      <w:r w:rsidR="009D5E0B" w:rsidRPr="00C011C5">
        <w:rPr>
          <w:rFonts w:ascii="Times New Roman" w:hAnsi="Times New Roman"/>
          <w:sz w:val="22"/>
          <w:szCs w:val="22"/>
          <w:lang w:val="lt-LT"/>
        </w:rPr>
        <w:t xml:space="preserve"> iki 202</w:t>
      </w:r>
      <w:r w:rsidR="00547FE4" w:rsidRPr="00C011C5">
        <w:rPr>
          <w:rFonts w:ascii="Times New Roman" w:hAnsi="Times New Roman"/>
          <w:sz w:val="22"/>
          <w:szCs w:val="22"/>
          <w:lang w:val="lt-LT"/>
        </w:rPr>
        <w:t>5</w:t>
      </w:r>
      <w:r w:rsidR="009D5E0B" w:rsidRPr="00C011C5">
        <w:rPr>
          <w:rFonts w:ascii="Times New Roman" w:hAnsi="Times New Roman"/>
          <w:sz w:val="22"/>
          <w:szCs w:val="22"/>
          <w:lang w:val="lt-LT"/>
        </w:rPr>
        <w:t>-</w:t>
      </w:r>
      <w:r w:rsidR="00631F9D" w:rsidRPr="00C011C5">
        <w:rPr>
          <w:rFonts w:ascii="Times New Roman" w:hAnsi="Times New Roman"/>
          <w:sz w:val="22"/>
          <w:szCs w:val="22"/>
          <w:lang w:val="lt-LT"/>
        </w:rPr>
        <w:t>0</w:t>
      </w:r>
      <w:r w:rsidR="00FE6861">
        <w:rPr>
          <w:rFonts w:ascii="Times New Roman" w:hAnsi="Times New Roman"/>
          <w:sz w:val="22"/>
          <w:szCs w:val="22"/>
          <w:lang w:val="lt-LT"/>
        </w:rPr>
        <w:t>6</w:t>
      </w:r>
      <w:r w:rsidR="009D5E0B" w:rsidRPr="00C011C5">
        <w:rPr>
          <w:rFonts w:ascii="Times New Roman" w:hAnsi="Times New Roman"/>
          <w:sz w:val="22"/>
          <w:szCs w:val="22"/>
          <w:lang w:val="lt-LT"/>
        </w:rPr>
        <w:t>-</w:t>
      </w:r>
      <w:r w:rsidR="00FE6861">
        <w:rPr>
          <w:rFonts w:ascii="Times New Roman" w:hAnsi="Times New Roman"/>
          <w:sz w:val="22"/>
          <w:szCs w:val="22"/>
          <w:lang w:val="lt-LT"/>
        </w:rPr>
        <w:t>06</w:t>
      </w:r>
      <w:r w:rsidR="00547FE4" w:rsidRPr="00C011C5">
        <w:rPr>
          <w:rFonts w:ascii="Times New Roman" w:hAnsi="Times New Roman"/>
          <w:sz w:val="22"/>
          <w:szCs w:val="22"/>
          <w:lang w:val="lt-LT"/>
        </w:rPr>
        <w:t>.</w:t>
      </w:r>
      <w:r w:rsidR="00631F9D" w:rsidRPr="00C011C5">
        <w:rPr>
          <w:rFonts w:ascii="Times New Roman" w:hAnsi="Times New Roman"/>
          <w:sz w:val="22"/>
          <w:szCs w:val="22"/>
          <w:lang w:val="lt-LT"/>
        </w:rPr>
        <w:t xml:space="preserve"> </w:t>
      </w:r>
    </w:p>
    <w:p w14:paraId="5556F4D3" w14:textId="69E0C6AD" w:rsidR="00CF4DDA" w:rsidRPr="00CF4DDA" w:rsidRDefault="00E77F5D" w:rsidP="00CF4DDA">
      <w:pPr>
        <w:widowControl w:val="0"/>
        <w:tabs>
          <w:tab w:val="left" w:pos="-20480"/>
          <w:tab w:val="left" w:pos="-20000"/>
          <w:tab w:val="left" w:pos="-15816"/>
        </w:tabs>
        <w:ind w:right="-36"/>
        <w:jc w:val="both"/>
        <w:rPr>
          <w:rFonts w:ascii="Times New Roman" w:hAnsi="Times New Roman"/>
          <w:sz w:val="22"/>
          <w:szCs w:val="22"/>
          <w:u w:val="single"/>
          <w:lang w:val="lt-LT"/>
        </w:rPr>
      </w:pPr>
      <w:r w:rsidRPr="00C011C5">
        <w:rPr>
          <w:rFonts w:ascii="Times New Roman" w:hAnsi="Times New Roman"/>
          <w:sz w:val="22"/>
          <w:szCs w:val="22"/>
          <w:lang w:val="lt-LT"/>
        </w:rPr>
        <w:t xml:space="preserve">2.4. </w:t>
      </w:r>
      <w:bookmarkStart w:id="3" w:name="_Toc60289585"/>
      <w:bookmarkStart w:id="4" w:name="_Toc47844931"/>
      <w:r w:rsidR="00CF4DDA" w:rsidRPr="00CF4DDA">
        <w:rPr>
          <w:rFonts w:ascii="Times New Roman" w:hAnsi="Times New Roman"/>
          <w:sz w:val="22"/>
          <w:szCs w:val="22"/>
          <w:u w:val="single"/>
          <w:lang w:val="lt-LT"/>
        </w:rPr>
        <w:t>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perkantysis subjektas gali atmesti tiekėjo pasiūlymą, jeigu yra bent viena iš šių perkančiojo subjekto pasirinktų sąlygų:</w:t>
      </w:r>
    </w:p>
    <w:p w14:paraId="03FB3585" w14:textId="77777777" w:rsidR="00CF4DDA" w:rsidRPr="00CF4DDA" w:rsidRDefault="00CF4DDA" w:rsidP="00CF4DDA">
      <w:pPr>
        <w:widowControl w:val="0"/>
        <w:tabs>
          <w:tab w:val="left" w:pos="-20480"/>
          <w:tab w:val="left" w:pos="-20000"/>
          <w:tab w:val="left" w:pos="-15816"/>
        </w:tabs>
        <w:ind w:right="-36" w:firstLine="709"/>
        <w:jc w:val="both"/>
        <w:rPr>
          <w:rFonts w:ascii="Times New Roman" w:hAnsi="Times New Roman"/>
          <w:sz w:val="22"/>
          <w:szCs w:val="22"/>
          <w:lang w:val="lt-LT"/>
        </w:rPr>
      </w:pPr>
      <w:r w:rsidRPr="00CF4DDA">
        <w:rPr>
          <w:rFonts w:ascii="Times New Roman" w:hAnsi="Times New Roman"/>
          <w:sz w:val="22"/>
          <w:szCs w:val="22"/>
          <w:lang w:val="lt-LT"/>
        </w:rPr>
        <w:t>1) 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w:t>
      </w:r>
    </w:p>
    <w:p w14:paraId="5740F440" w14:textId="77777777" w:rsidR="00CF4DDA" w:rsidRPr="00CF4DDA" w:rsidRDefault="00CF4DDA" w:rsidP="00CF4DDA">
      <w:pPr>
        <w:widowControl w:val="0"/>
        <w:tabs>
          <w:tab w:val="left" w:pos="-20480"/>
          <w:tab w:val="left" w:pos="-20000"/>
          <w:tab w:val="left" w:pos="-15816"/>
        </w:tabs>
        <w:ind w:right="-36" w:firstLine="709"/>
        <w:jc w:val="both"/>
        <w:rPr>
          <w:rFonts w:ascii="Times New Roman" w:hAnsi="Times New Roman"/>
          <w:sz w:val="22"/>
          <w:szCs w:val="22"/>
          <w:lang w:val="lt-LT"/>
        </w:rPr>
      </w:pPr>
      <w:r w:rsidRPr="00CF4DDA">
        <w:rPr>
          <w:rFonts w:ascii="Times New Roman" w:hAnsi="Times New Roman"/>
          <w:sz w:val="22"/>
          <w:szCs w:val="22"/>
          <w:lang w:val="lt-LT"/>
        </w:rPr>
        <w:t>2) 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p>
    <w:p w14:paraId="71E71948" w14:textId="77777777" w:rsidR="00CF4DDA" w:rsidRPr="00CF4DDA" w:rsidRDefault="00CF4DDA" w:rsidP="00CF4DDA">
      <w:pPr>
        <w:widowControl w:val="0"/>
        <w:tabs>
          <w:tab w:val="left" w:pos="-20480"/>
          <w:tab w:val="left" w:pos="-20000"/>
          <w:tab w:val="left" w:pos="-15816"/>
        </w:tabs>
        <w:ind w:right="-36" w:firstLine="709"/>
        <w:jc w:val="both"/>
        <w:rPr>
          <w:rFonts w:ascii="Times New Roman" w:hAnsi="Times New Roman"/>
          <w:sz w:val="22"/>
          <w:szCs w:val="22"/>
          <w:lang w:val="lt-LT"/>
        </w:rPr>
      </w:pPr>
      <w:r w:rsidRPr="00CF4DDA">
        <w:rPr>
          <w:rFonts w:ascii="Times New Roman" w:hAnsi="Times New Roman"/>
          <w:sz w:val="22"/>
          <w:szCs w:val="22"/>
          <w:lang w:val="lt-LT"/>
        </w:rPr>
        <w:t>3) prekių (įskaitant jų sudedamąsias dalis, pakuotes) kilmė yra ar paslaugos teikiamos iš Viešųjų pirkimų įstatymo 92 straipsnio 15 dalyje numatytame sąraše nurodytų valstybių ar teritorijų;</w:t>
      </w:r>
    </w:p>
    <w:p w14:paraId="49C1DDC9" w14:textId="77777777" w:rsidR="00CF4DDA" w:rsidRPr="00CF4DDA" w:rsidRDefault="00CF4DDA" w:rsidP="00CF4DDA">
      <w:pPr>
        <w:widowControl w:val="0"/>
        <w:tabs>
          <w:tab w:val="left" w:pos="-20480"/>
          <w:tab w:val="left" w:pos="-20000"/>
          <w:tab w:val="left" w:pos="-15816"/>
        </w:tabs>
        <w:ind w:right="-36" w:firstLine="709"/>
        <w:jc w:val="both"/>
        <w:rPr>
          <w:rFonts w:ascii="Times New Roman" w:hAnsi="Times New Roman"/>
          <w:sz w:val="22"/>
          <w:szCs w:val="22"/>
          <w:lang w:val="lt-LT"/>
        </w:rPr>
      </w:pPr>
      <w:r w:rsidRPr="00CF4DDA">
        <w:rPr>
          <w:rFonts w:ascii="Times New Roman" w:hAnsi="Times New Roman"/>
          <w:sz w:val="22"/>
          <w:szCs w:val="22"/>
          <w:lang w:val="lt-LT"/>
        </w:rPr>
        <w:t>4) tiekėjas, jo subtiekėjas, ūkio subjektas, kurio pajėgumais remiamasi, vykdo veiklą Viešųjų pirkimų įstatymo 92 straipsnio 15 dalyje numatytame sąraše nurodytose valstybėse ar teritorijose arba yra ūkio subjektų grupės, kurios bet kuris narys vykdo veiklą Viešųjų pirkimų įstatymo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6D6E825" w14:textId="77777777" w:rsidR="00CF4DDA" w:rsidRPr="00CF4DDA" w:rsidRDefault="00CF4DDA" w:rsidP="00CF4DDA">
      <w:pPr>
        <w:ind w:firstLine="709"/>
        <w:jc w:val="both"/>
        <w:rPr>
          <w:rFonts w:ascii="Times New Roman" w:hAnsi="Times New Roman"/>
          <w:sz w:val="22"/>
          <w:szCs w:val="22"/>
          <w:lang w:val="lt-LT"/>
        </w:rPr>
      </w:pPr>
      <w:r w:rsidRPr="00CF4DDA">
        <w:rPr>
          <w:rFonts w:ascii="Times New Roman" w:hAnsi="Times New Roman"/>
          <w:sz w:val="22"/>
          <w:szCs w:val="22"/>
          <w:u w:val="single"/>
          <w:lang w:val="lt-LT" w:eastAsia="lt-LT"/>
        </w:rPr>
        <w:t xml:space="preserve">Tiekėjas kartu su pasiūlymu privalo pateikti </w:t>
      </w:r>
      <w:r w:rsidRPr="00CF4DDA">
        <w:rPr>
          <w:rFonts w:ascii="Times New Roman" w:hAnsi="Times New Roman"/>
          <w:sz w:val="22"/>
          <w:szCs w:val="22"/>
          <w:u w:val="single"/>
          <w:lang w:val="lt-LT"/>
        </w:rPr>
        <w:t>laisvos formos atitikties deklaraciją</w:t>
      </w:r>
      <w:r w:rsidRPr="00CF4DDA">
        <w:rPr>
          <w:rFonts w:ascii="Times New Roman" w:hAnsi="Times New Roman"/>
          <w:sz w:val="22"/>
          <w:szCs w:val="22"/>
          <w:lang w:val="lt-LT" w:eastAsia="lt-LT"/>
        </w:rPr>
        <w:t xml:space="preserve"> (toliau – Atitikties deklaracija) </w:t>
      </w:r>
      <w:proofErr w:type="spellStart"/>
      <w:r w:rsidRPr="00CF4DDA">
        <w:rPr>
          <w:rFonts w:ascii="Times New Roman" w:hAnsi="Times New Roman"/>
          <w:sz w:val="22"/>
          <w:szCs w:val="22"/>
          <w:lang w:val="lt-LT" w:eastAsia="lt-LT"/>
        </w:rPr>
        <w:t>t.y</w:t>
      </w:r>
      <w:proofErr w:type="spellEnd"/>
      <w:r w:rsidRPr="00CF4DDA">
        <w:rPr>
          <w:rFonts w:ascii="Times New Roman" w:hAnsi="Times New Roman"/>
          <w:sz w:val="22"/>
          <w:szCs w:val="22"/>
          <w:lang w:val="lt-LT" w:eastAsia="lt-LT"/>
        </w:rPr>
        <w:t xml:space="preserve">. užpildytą 2a priedą. </w:t>
      </w:r>
      <w:r w:rsidRPr="00CF4DDA">
        <w:rPr>
          <w:rFonts w:ascii="Times New Roman" w:hAnsi="Times New Roman"/>
          <w:sz w:val="22"/>
          <w:szCs w:val="22"/>
          <w:lang w:val="lt-LT"/>
        </w:rPr>
        <w:t>Jeigu perkančiajam subjektui kyla abejonių dėl tiekėjo nurodytos informacijos, įrodančios šių pirkimo sąlygų 2.8. p. 1), 2), 3), 4) papunkčių reikalavimus, teisingumo, jis paprašys ekonomiškai naudingiausią pasiūlymą pateikusio tiekėjo pateikti informaciją patvirtinančius Viešųjų pirkimų įstatymo 51 straipsnio 12 dalyje nurodytus (vieną ar kelis) ar kitus perkančiajam subjektui priimtinus dokumentus. Perkantysis subjektas šių dokumentų gali paprašyti ir iš kandidatų ar dalyvių bet kuriuo pirkimo procedūros metu, jeigu tai būtina siekiant užtikrinti tinkamą pirkimo procedūros atlikimą.</w:t>
      </w:r>
    </w:p>
    <w:p w14:paraId="15065AEA" w14:textId="77777777" w:rsidR="00CF4DDA" w:rsidRDefault="00CF4DDA" w:rsidP="00846D60">
      <w:pPr>
        <w:jc w:val="center"/>
        <w:rPr>
          <w:rFonts w:ascii="Times New Roman" w:hAnsi="Times New Roman"/>
          <w:b/>
          <w:sz w:val="22"/>
          <w:szCs w:val="22"/>
          <w:lang w:val="lt-LT"/>
        </w:rPr>
      </w:pPr>
    </w:p>
    <w:p w14:paraId="6E953B76" w14:textId="77777777" w:rsidR="00CF4DDA" w:rsidRPr="00C011C5" w:rsidRDefault="00CF4DDA" w:rsidP="00846D60">
      <w:pPr>
        <w:jc w:val="center"/>
        <w:rPr>
          <w:rFonts w:ascii="Times New Roman" w:hAnsi="Times New Roman"/>
          <w:b/>
          <w:sz w:val="22"/>
          <w:szCs w:val="22"/>
          <w:lang w:val="lt-LT"/>
        </w:rPr>
      </w:pPr>
    </w:p>
    <w:p w14:paraId="47589A4F" w14:textId="77777777" w:rsidR="00C802AB" w:rsidRPr="00C011C5" w:rsidRDefault="00C802AB" w:rsidP="00C802AB">
      <w:pPr>
        <w:jc w:val="center"/>
        <w:rPr>
          <w:rFonts w:ascii="Times New Roman" w:hAnsi="Times New Roman"/>
          <w:b/>
          <w:sz w:val="22"/>
          <w:szCs w:val="22"/>
          <w:lang w:val="lt-LT"/>
        </w:rPr>
      </w:pPr>
      <w:r w:rsidRPr="00C011C5">
        <w:rPr>
          <w:rFonts w:ascii="Times New Roman" w:hAnsi="Times New Roman"/>
          <w:b/>
          <w:sz w:val="22"/>
          <w:szCs w:val="22"/>
          <w:lang w:val="lt-LT"/>
        </w:rPr>
        <w:lastRenderedPageBreak/>
        <w:t xml:space="preserve">3. TIEKĖJŲ ŠALINIMO PAGRINDAI, KVALIFIKACIJOS,  </w:t>
      </w:r>
      <w:r w:rsidRPr="00C011C5">
        <w:rPr>
          <w:rFonts w:ascii="Times New Roman" w:hAnsi="Times New Roman"/>
          <w:b/>
          <w:bCs/>
          <w:sz w:val="22"/>
          <w:szCs w:val="22"/>
          <w:lang w:val="lt-LT" w:eastAsia="en-US"/>
        </w:rPr>
        <w:t>APLINKOS APSAUGOS VADYBOS SISTEMOS STANDARTAMS</w:t>
      </w:r>
      <w:r w:rsidRPr="00C011C5">
        <w:rPr>
          <w:rFonts w:ascii="Times New Roman" w:hAnsi="Times New Roman"/>
          <w:b/>
          <w:bCs/>
          <w:kern w:val="16"/>
          <w:sz w:val="22"/>
          <w:szCs w:val="22"/>
          <w:lang w:val="lt-LT" w:eastAsia="ar-SA"/>
        </w:rPr>
        <w:t xml:space="preserve"> ATITIKTIES</w:t>
      </w:r>
      <w:r w:rsidRPr="00C011C5">
        <w:rPr>
          <w:rFonts w:ascii="Times New Roman" w:hAnsi="Times New Roman"/>
          <w:b/>
          <w:bCs/>
          <w:sz w:val="22"/>
          <w:szCs w:val="22"/>
          <w:lang w:val="lt-LT"/>
        </w:rPr>
        <w:t xml:space="preserve"> REIKALA</w:t>
      </w:r>
      <w:r w:rsidRPr="00C011C5">
        <w:rPr>
          <w:rFonts w:ascii="Times New Roman" w:hAnsi="Times New Roman"/>
          <w:b/>
          <w:sz w:val="22"/>
          <w:szCs w:val="22"/>
          <w:lang w:val="lt-LT"/>
        </w:rPr>
        <w:t>VIMAI</w:t>
      </w:r>
    </w:p>
    <w:p w14:paraId="2D24B173" w14:textId="77777777" w:rsidR="00C802AB" w:rsidRPr="00C011C5" w:rsidRDefault="00C802AB" w:rsidP="00C802AB">
      <w:pPr>
        <w:widowControl w:val="0"/>
        <w:tabs>
          <w:tab w:val="left" w:pos="-20480"/>
          <w:tab w:val="left" w:pos="-20000"/>
          <w:tab w:val="left" w:pos="-15816"/>
          <w:tab w:val="left" w:pos="9720"/>
        </w:tabs>
        <w:ind w:right="25"/>
        <w:jc w:val="both"/>
        <w:rPr>
          <w:rFonts w:ascii="Times New Roman" w:hAnsi="Times New Roman"/>
          <w:sz w:val="22"/>
          <w:szCs w:val="22"/>
          <w:lang w:val="lt-LT"/>
        </w:rPr>
      </w:pPr>
    </w:p>
    <w:p w14:paraId="73B86011" w14:textId="77777777" w:rsidR="00C802AB" w:rsidRPr="00C011C5" w:rsidRDefault="00C802AB" w:rsidP="00C802AB">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C011C5">
        <w:rPr>
          <w:rFonts w:ascii="Times New Roman" w:hAnsi="Times New Roman"/>
          <w:sz w:val="22"/>
          <w:szCs w:val="22"/>
          <w:lang w:val="lt-LT"/>
        </w:rPr>
        <w:t xml:space="preserve">3.1. Pirkimo organizatorius nevertins ar nėra tiekėjo šalinimo pagrindų, bet tikrins tiekėjo, kurio pateiktas pasiūlymas yra ekonomiškai naudingiausias, atitikimą keliamiems kvalifikaciniams reikalavimams </w:t>
      </w:r>
      <w:bookmarkStart w:id="5" w:name="_Hlk109214538"/>
      <w:r w:rsidRPr="00C011C5">
        <w:rPr>
          <w:rFonts w:ascii="Times New Roman" w:hAnsi="Times New Roman"/>
          <w:kern w:val="16"/>
          <w:sz w:val="22"/>
          <w:szCs w:val="22"/>
          <w:lang w:val="lt-LT" w:eastAsia="ar-SA"/>
        </w:rPr>
        <w:t>ir</w:t>
      </w:r>
      <w:bookmarkStart w:id="6" w:name="_Hlk109214898"/>
      <w:r w:rsidRPr="00C011C5">
        <w:rPr>
          <w:rFonts w:ascii="Times New Roman" w:hAnsi="Times New Roman"/>
          <w:kern w:val="16"/>
          <w:sz w:val="22"/>
          <w:szCs w:val="22"/>
          <w:lang w:val="lt-LT" w:eastAsia="ar-SA"/>
        </w:rPr>
        <w:t xml:space="preserve"> </w:t>
      </w:r>
      <w:r w:rsidRPr="00C011C5">
        <w:rPr>
          <w:rFonts w:ascii="Times New Roman" w:hAnsi="Times New Roman"/>
          <w:sz w:val="22"/>
          <w:szCs w:val="22"/>
          <w:lang w:val="lt-LT" w:eastAsia="en-US"/>
        </w:rPr>
        <w:t>aplinkos apsaugos vadybos sistemos standartams</w:t>
      </w:r>
      <w:bookmarkEnd w:id="5"/>
      <w:bookmarkEnd w:id="6"/>
      <w:r w:rsidRPr="00C011C5">
        <w:rPr>
          <w:rFonts w:ascii="Times New Roman" w:hAnsi="Times New Roman"/>
          <w:kern w:val="16"/>
          <w:sz w:val="22"/>
          <w:szCs w:val="22"/>
          <w:lang w:val="lt-LT" w:eastAsia="ar-SA"/>
        </w:rPr>
        <w:t>.</w:t>
      </w:r>
    </w:p>
    <w:p w14:paraId="034A5D79" w14:textId="77777777" w:rsidR="00C802AB" w:rsidRPr="00C011C5" w:rsidRDefault="00C802AB" w:rsidP="00C802AB">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C011C5">
        <w:rPr>
          <w:rFonts w:ascii="Times New Roman" w:hAnsi="Times New Roman"/>
          <w:sz w:val="22"/>
          <w:szCs w:val="22"/>
          <w:lang w:val="lt-LT"/>
        </w:rPr>
        <w:t>3.2.</w:t>
      </w:r>
      <w:r w:rsidRPr="00C011C5">
        <w:rPr>
          <w:rFonts w:ascii="Times New Roman" w:hAnsi="Times New Roman"/>
          <w:kern w:val="16"/>
          <w:sz w:val="22"/>
          <w:szCs w:val="22"/>
          <w:lang w:val="lt-LT" w:eastAsia="ar-SA"/>
        </w:rPr>
        <w:t xml:space="preserve"> Tiekėjai, dalyvaujantys pirkime, pareikšdami, kad jie tenkina pirkimo dokumentuose nustatytus kvalifikacijos reikalavimus, turi pateikti užpildytą pirkimo sąlygų 3 priedą „Kvalifikacinių reikalavimų ir reikalavimų </w:t>
      </w:r>
      <w:bookmarkStart w:id="7" w:name="_Hlk124319745"/>
      <w:r w:rsidRPr="00C011C5">
        <w:rPr>
          <w:rFonts w:ascii="Times New Roman" w:hAnsi="Times New Roman"/>
          <w:sz w:val="22"/>
          <w:szCs w:val="22"/>
          <w:lang w:val="lt-LT" w:eastAsia="en-US"/>
        </w:rPr>
        <w:t>aplinkos apsaugos vadybos sistemos standartams</w:t>
      </w:r>
      <w:r w:rsidRPr="00C011C5">
        <w:rPr>
          <w:rFonts w:ascii="Times New Roman" w:hAnsi="Times New Roman"/>
          <w:kern w:val="16"/>
          <w:sz w:val="22"/>
          <w:szCs w:val="22"/>
          <w:lang w:val="lt-LT" w:eastAsia="ar-SA"/>
        </w:rPr>
        <w:t xml:space="preserve"> atitikties</w:t>
      </w:r>
      <w:bookmarkEnd w:id="7"/>
      <w:r w:rsidRPr="00C011C5">
        <w:rPr>
          <w:rFonts w:ascii="Times New Roman" w:hAnsi="Times New Roman"/>
          <w:kern w:val="16"/>
          <w:sz w:val="22"/>
          <w:szCs w:val="22"/>
          <w:lang w:val="lt-LT" w:eastAsia="ar-SA"/>
        </w:rPr>
        <w:t xml:space="preserve"> deklaraciją“ (toliau – Deklaracija). Jei pasiūlymą teikia tiekėjų grupė arba tiekėjas pasiūlyme nurodo, kad bus remiamasi kitų ūkio subjektų pajėgumais, kartu su pasiūlymu turi būti pateiktos atskiros kiekvieno grupės nario ir (ar) ūkio subjekto, kurio pajėgumais remiamasi užpildytos Deklaracijos.</w:t>
      </w:r>
    </w:p>
    <w:p w14:paraId="56F090A5" w14:textId="77777777" w:rsidR="00C802AB" w:rsidRPr="00C011C5" w:rsidRDefault="00C802AB" w:rsidP="00C802AB">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C011C5">
        <w:rPr>
          <w:rFonts w:ascii="Times New Roman" w:hAnsi="Times New Roman"/>
          <w:kern w:val="16"/>
          <w:sz w:val="22"/>
          <w:szCs w:val="22"/>
          <w:lang w:val="lt-LT" w:eastAsia="ar-SA"/>
        </w:rPr>
        <w:t>3.3. Pirkimo organizatorius pirmiausia atliks Deklaracijų patikrinimo procedūrą, įvertins pasiūlymus, o po to tikrins, ar ekonomiškai naudingiausią pasiūlymą pateikusio dalyvio kvalifikacija ir  r</w:t>
      </w:r>
      <w:r w:rsidRPr="00C011C5">
        <w:rPr>
          <w:rFonts w:ascii="Times New Roman" w:hAnsi="Times New Roman"/>
          <w:sz w:val="22"/>
          <w:szCs w:val="22"/>
          <w:lang w:val="lt-LT" w:eastAsia="en-US"/>
        </w:rPr>
        <w:t>eikalavimas laikytis aplinkos apsaugos vadybos sistemos standartų</w:t>
      </w:r>
      <w:r w:rsidRPr="00C011C5">
        <w:rPr>
          <w:rFonts w:ascii="Times New Roman" w:hAnsi="Times New Roman"/>
          <w:kern w:val="16"/>
          <w:sz w:val="22"/>
          <w:szCs w:val="22"/>
          <w:lang w:val="lt-LT" w:eastAsia="ar-SA"/>
        </w:rPr>
        <w:t xml:space="preserve"> atitinka nustatytus reikalavimus, prieš tai tik šio dalyvio paprašęs pateikti tai pagrindžiančius dokumentus.</w:t>
      </w:r>
    </w:p>
    <w:p w14:paraId="65E9F1CB" w14:textId="77777777" w:rsidR="00C802AB" w:rsidRPr="00C011C5" w:rsidRDefault="00C802AB" w:rsidP="00C802AB">
      <w:pPr>
        <w:widowControl w:val="0"/>
        <w:tabs>
          <w:tab w:val="left" w:pos="-20480"/>
          <w:tab w:val="left" w:pos="-20000"/>
          <w:tab w:val="left" w:pos="-15816"/>
          <w:tab w:val="left" w:pos="9720"/>
        </w:tabs>
        <w:ind w:right="25"/>
        <w:jc w:val="both"/>
        <w:rPr>
          <w:rFonts w:ascii="Times New Roman" w:hAnsi="Times New Roman"/>
          <w:sz w:val="22"/>
          <w:szCs w:val="22"/>
          <w:lang w:val="lt-LT"/>
        </w:rPr>
      </w:pPr>
      <w:r w:rsidRPr="00C011C5">
        <w:rPr>
          <w:rFonts w:ascii="Times New Roman" w:hAnsi="Times New Roman"/>
          <w:sz w:val="22"/>
          <w:szCs w:val="22"/>
          <w:lang w:val="lt-LT"/>
        </w:rPr>
        <w:t>3.4. Tiekėjas, pageidaujantis dalyvauti pirkime, turi atitikti šiuos kvalifikacinius reikalavimus:</w:t>
      </w:r>
    </w:p>
    <w:p w14:paraId="5AEDE025" w14:textId="77777777" w:rsidR="00C802AB" w:rsidRPr="00C011C5" w:rsidRDefault="00C802AB" w:rsidP="00C802AB">
      <w:pPr>
        <w:ind w:right="99" w:firstLine="851"/>
        <w:jc w:val="right"/>
        <w:rPr>
          <w:rFonts w:ascii="Times New Roman" w:hAnsi="Times New Roman"/>
          <w:sz w:val="22"/>
          <w:szCs w:val="22"/>
          <w:lang w:val="lt-LT"/>
        </w:rPr>
      </w:pPr>
      <w:r w:rsidRPr="00C011C5">
        <w:rPr>
          <w:rFonts w:ascii="Times New Roman" w:hAnsi="Times New Roman"/>
          <w:sz w:val="22"/>
          <w:szCs w:val="22"/>
          <w:lang w:val="lt-LT"/>
        </w:rPr>
        <w:t>1 lentelė</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8"/>
        <w:gridCol w:w="4275"/>
        <w:gridCol w:w="4423"/>
      </w:tblGrid>
      <w:tr w:rsidR="00C802AB" w:rsidRPr="002856D4" w14:paraId="76FC33B7" w14:textId="77777777" w:rsidTr="00631F9D">
        <w:tc>
          <w:tcPr>
            <w:tcW w:w="828" w:type="dxa"/>
          </w:tcPr>
          <w:p w14:paraId="72BCDEC1" w14:textId="77777777" w:rsidR="00452366" w:rsidRPr="002856D4" w:rsidRDefault="00C802AB" w:rsidP="00452366">
            <w:pPr>
              <w:ind w:left="-851" w:firstLine="851"/>
              <w:jc w:val="center"/>
              <w:rPr>
                <w:rFonts w:ascii="Times New Roman" w:hAnsi="Times New Roman"/>
                <w:b/>
                <w:bCs/>
                <w:sz w:val="22"/>
                <w:szCs w:val="22"/>
                <w:lang w:val="lt-LT"/>
              </w:rPr>
            </w:pPr>
            <w:r w:rsidRPr="002856D4">
              <w:rPr>
                <w:rFonts w:ascii="Times New Roman" w:hAnsi="Times New Roman"/>
                <w:b/>
                <w:bCs/>
                <w:sz w:val="22"/>
                <w:szCs w:val="22"/>
                <w:lang w:val="lt-LT"/>
              </w:rPr>
              <w:t>Eil.</w:t>
            </w:r>
          </w:p>
          <w:p w14:paraId="52BA80DB" w14:textId="77777777" w:rsidR="00C802AB" w:rsidRPr="002856D4" w:rsidRDefault="00C802AB" w:rsidP="00452366">
            <w:pPr>
              <w:ind w:left="-851" w:firstLine="851"/>
              <w:jc w:val="center"/>
              <w:rPr>
                <w:rFonts w:ascii="Times New Roman" w:hAnsi="Times New Roman"/>
                <w:b/>
                <w:sz w:val="22"/>
                <w:szCs w:val="22"/>
                <w:lang w:val="lt-LT"/>
              </w:rPr>
            </w:pPr>
            <w:r w:rsidRPr="002856D4">
              <w:rPr>
                <w:rFonts w:ascii="Times New Roman" w:hAnsi="Times New Roman"/>
                <w:b/>
                <w:bCs/>
                <w:sz w:val="22"/>
                <w:szCs w:val="22"/>
                <w:lang w:val="lt-LT"/>
              </w:rPr>
              <w:t>Nr.</w:t>
            </w:r>
          </w:p>
        </w:tc>
        <w:tc>
          <w:tcPr>
            <w:tcW w:w="4275" w:type="dxa"/>
          </w:tcPr>
          <w:p w14:paraId="57EE3D61" w14:textId="77777777" w:rsidR="00C802AB" w:rsidRPr="002856D4" w:rsidRDefault="00C802AB" w:rsidP="00452366">
            <w:pPr>
              <w:jc w:val="center"/>
              <w:rPr>
                <w:rFonts w:ascii="Times New Roman" w:hAnsi="Times New Roman"/>
                <w:b/>
                <w:bCs/>
                <w:sz w:val="22"/>
                <w:szCs w:val="22"/>
                <w:lang w:val="lt-LT"/>
              </w:rPr>
            </w:pPr>
            <w:r w:rsidRPr="002856D4">
              <w:rPr>
                <w:rFonts w:ascii="Times New Roman" w:hAnsi="Times New Roman"/>
                <w:b/>
                <w:bCs/>
                <w:sz w:val="22"/>
                <w:szCs w:val="22"/>
                <w:lang w:val="lt-LT"/>
              </w:rPr>
              <w:t>Kvalifikacijos reikalavimai</w:t>
            </w:r>
          </w:p>
        </w:tc>
        <w:tc>
          <w:tcPr>
            <w:tcW w:w="4423" w:type="dxa"/>
          </w:tcPr>
          <w:p w14:paraId="69B59AB0" w14:textId="77777777" w:rsidR="00C802AB" w:rsidRPr="002856D4" w:rsidRDefault="00C802AB" w:rsidP="00452366">
            <w:pPr>
              <w:jc w:val="center"/>
              <w:rPr>
                <w:rFonts w:ascii="Times New Roman" w:hAnsi="Times New Roman"/>
                <w:b/>
                <w:bCs/>
                <w:iCs/>
                <w:sz w:val="22"/>
                <w:szCs w:val="22"/>
                <w:lang w:val="lt-LT"/>
              </w:rPr>
            </w:pPr>
            <w:r w:rsidRPr="002856D4">
              <w:rPr>
                <w:rFonts w:ascii="Times New Roman" w:hAnsi="Times New Roman"/>
                <w:b/>
                <w:bCs/>
                <w:iCs/>
                <w:sz w:val="22"/>
                <w:szCs w:val="22"/>
                <w:lang w:val="lt-LT"/>
              </w:rPr>
              <w:t>Kvalifikacijos reikalavimus įrodantys dokumentai</w:t>
            </w:r>
          </w:p>
        </w:tc>
      </w:tr>
      <w:tr w:rsidR="00C802AB" w:rsidRPr="002856D4" w14:paraId="23C5AF88" w14:textId="77777777" w:rsidTr="00631F9D">
        <w:trPr>
          <w:trHeight w:val="318"/>
        </w:trPr>
        <w:tc>
          <w:tcPr>
            <w:tcW w:w="9526" w:type="dxa"/>
            <w:gridSpan w:val="3"/>
          </w:tcPr>
          <w:p w14:paraId="4458F542" w14:textId="59ACA438" w:rsidR="00C802AB" w:rsidRPr="001F12AC" w:rsidRDefault="001F12AC" w:rsidP="00452366">
            <w:pPr>
              <w:pStyle w:val="Betarp"/>
              <w:jc w:val="center"/>
              <w:rPr>
                <w:rFonts w:ascii="Times New Roman" w:hAnsi="Times New Roman"/>
                <w:b/>
                <w:i/>
                <w:sz w:val="22"/>
                <w:szCs w:val="22"/>
                <w:lang w:val="lt-LT" w:eastAsia="en-US"/>
              </w:rPr>
            </w:pPr>
            <w:r w:rsidRPr="008B6098">
              <w:rPr>
                <w:rFonts w:ascii="Times New Roman" w:eastAsia="Calibri" w:hAnsi="Times New Roman"/>
                <w:b/>
                <w:bCs/>
                <w:i/>
                <w:iCs/>
                <w:color w:val="000000"/>
                <w:sz w:val="22"/>
                <w:szCs w:val="22"/>
                <w:lang w:val="lt-LT"/>
              </w:rPr>
              <w:t>Teisės verstis veikla</w:t>
            </w:r>
            <w:r w:rsidRPr="001F12AC">
              <w:rPr>
                <w:rFonts w:ascii="Times New Roman" w:eastAsia="Calibri" w:hAnsi="Times New Roman"/>
                <w:color w:val="000000"/>
                <w:sz w:val="22"/>
                <w:szCs w:val="22"/>
              </w:rPr>
              <w:t xml:space="preserve"> </w:t>
            </w:r>
            <w:r w:rsidR="00C802AB" w:rsidRPr="001F12AC">
              <w:rPr>
                <w:rFonts w:ascii="Times New Roman" w:hAnsi="Times New Roman"/>
                <w:b/>
                <w:i/>
                <w:sz w:val="22"/>
                <w:szCs w:val="22"/>
                <w:lang w:val="lt-LT" w:eastAsia="en-US"/>
              </w:rPr>
              <w:t>reikalavimai</w:t>
            </w:r>
          </w:p>
        </w:tc>
      </w:tr>
      <w:tr w:rsidR="00B46A7A" w:rsidRPr="002856D4" w14:paraId="42A3D37A" w14:textId="77777777" w:rsidTr="00631F9D">
        <w:trPr>
          <w:trHeight w:val="332"/>
        </w:trPr>
        <w:tc>
          <w:tcPr>
            <w:tcW w:w="828" w:type="dxa"/>
          </w:tcPr>
          <w:p w14:paraId="71EBC3FA" w14:textId="77777777" w:rsidR="00B46A7A" w:rsidRPr="002856D4" w:rsidRDefault="00B46A7A" w:rsidP="00B46A7A">
            <w:pPr>
              <w:ind w:left="-836" w:firstLine="851"/>
              <w:jc w:val="both"/>
              <w:rPr>
                <w:rFonts w:ascii="Times New Roman" w:hAnsi="Times New Roman"/>
                <w:sz w:val="22"/>
                <w:szCs w:val="22"/>
                <w:lang w:val="lt-LT"/>
              </w:rPr>
            </w:pPr>
            <w:r w:rsidRPr="002856D4">
              <w:rPr>
                <w:rFonts w:ascii="Times New Roman" w:hAnsi="Times New Roman"/>
                <w:sz w:val="22"/>
                <w:szCs w:val="22"/>
                <w:lang w:val="lt-LT"/>
              </w:rPr>
              <w:t>3.4.1.</w:t>
            </w:r>
          </w:p>
        </w:tc>
        <w:tc>
          <w:tcPr>
            <w:tcW w:w="4275" w:type="dxa"/>
          </w:tcPr>
          <w:p w14:paraId="7CCA4A46" w14:textId="71CC0933" w:rsidR="00B46A7A" w:rsidRPr="000F3532" w:rsidRDefault="00B46A7A" w:rsidP="00B46A7A">
            <w:pPr>
              <w:jc w:val="both"/>
              <w:rPr>
                <w:rFonts w:ascii="Times New Roman" w:hAnsi="Times New Roman"/>
                <w:color w:val="000000"/>
                <w:sz w:val="22"/>
                <w:szCs w:val="22"/>
                <w:lang w:val="lt-LT"/>
              </w:rPr>
            </w:pPr>
            <w:r w:rsidRPr="002856D4">
              <w:rPr>
                <w:rFonts w:ascii="Times New Roman" w:hAnsi="Times New Roman"/>
                <w:color w:val="000000"/>
                <w:sz w:val="22"/>
                <w:szCs w:val="22"/>
                <w:lang w:val="lt-LT"/>
              </w:rPr>
              <w:t>Tiekėjas turi teisę verstis veikla, kuri reikalinga pirkimo sutarčiai įvykdyti</w:t>
            </w:r>
            <w:r w:rsidR="000F3532">
              <w:rPr>
                <w:rFonts w:ascii="Times New Roman" w:hAnsi="Times New Roman"/>
                <w:color w:val="000000"/>
                <w:sz w:val="22"/>
                <w:szCs w:val="22"/>
                <w:lang w:val="lt-LT"/>
              </w:rPr>
              <w:t>,</w:t>
            </w:r>
            <w:r w:rsidR="0045447D" w:rsidRPr="002856D4">
              <w:rPr>
                <w:rFonts w:ascii="Times New Roman" w:hAnsi="Times New Roman"/>
                <w:color w:val="000000"/>
                <w:sz w:val="22"/>
                <w:szCs w:val="22"/>
                <w:lang w:val="lt-LT"/>
              </w:rPr>
              <w:t xml:space="preserve"> t.</w:t>
            </w:r>
            <w:r w:rsidR="000F3532">
              <w:rPr>
                <w:rFonts w:ascii="Times New Roman" w:hAnsi="Times New Roman"/>
                <w:color w:val="000000"/>
                <w:sz w:val="22"/>
                <w:szCs w:val="22"/>
                <w:lang w:val="lt-LT"/>
              </w:rPr>
              <w:t xml:space="preserve"> </w:t>
            </w:r>
            <w:r w:rsidR="0045447D" w:rsidRPr="002856D4">
              <w:rPr>
                <w:rFonts w:ascii="Times New Roman" w:hAnsi="Times New Roman"/>
                <w:color w:val="000000"/>
                <w:sz w:val="22"/>
                <w:szCs w:val="22"/>
                <w:lang w:val="lt-LT"/>
              </w:rPr>
              <w:t>y.</w:t>
            </w:r>
            <w:r w:rsidR="000F3532">
              <w:rPr>
                <w:rFonts w:ascii="Times New Roman" w:hAnsi="Times New Roman"/>
                <w:color w:val="000000"/>
                <w:sz w:val="22"/>
                <w:szCs w:val="22"/>
                <w:lang w:val="lt-LT"/>
              </w:rPr>
              <w:t xml:space="preserve"> </w:t>
            </w:r>
            <w:r w:rsidR="0045447D" w:rsidRPr="002856D4">
              <w:rPr>
                <w:rFonts w:ascii="Times New Roman" w:hAnsi="Times New Roman"/>
                <w:color w:val="000000"/>
                <w:sz w:val="22"/>
                <w:szCs w:val="22"/>
                <w:lang w:val="lt-LT"/>
              </w:rPr>
              <w:t xml:space="preserve">turi </w:t>
            </w:r>
            <w:r w:rsidRPr="002856D4">
              <w:rPr>
                <w:rFonts w:ascii="Times New Roman" w:hAnsi="Times New Roman"/>
                <w:color w:val="000000"/>
                <w:sz w:val="22"/>
                <w:szCs w:val="22"/>
                <w:lang w:val="lt-LT"/>
              </w:rPr>
              <w:t xml:space="preserve"> </w:t>
            </w:r>
            <w:r w:rsidR="0045447D" w:rsidRPr="002856D4">
              <w:rPr>
                <w:rFonts w:ascii="Times New Roman" w:hAnsi="Times New Roman"/>
                <w:bCs/>
                <w:color w:val="000000"/>
                <w:sz w:val="22"/>
                <w:szCs w:val="22"/>
                <w:lang w:val="lt-LT"/>
              </w:rPr>
              <w:t xml:space="preserve">teisę </w:t>
            </w:r>
            <w:r w:rsidR="0045447D" w:rsidRPr="002856D4">
              <w:rPr>
                <w:rFonts w:ascii="Times New Roman" w:eastAsia="Arial Unicode MS" w:hAnsi="Times New Roman"/>
                <w:sz w:val="22"/>
                <w:szCs w:val="22"/>
                <w:bdr w:val="nil"/>
                <w:lang w:val="lt-LT"/>
              </w:rPr>
              <w:t>būti ypatingųjų statinių statybos rangovu.</w:t>
            </w:r>
          </w:p>
          <w:p w14:paraId="77FF1F8F" w14:textId="3B89D413" w:rsidR="0045447D" w:rsidRDefault="0045447D" w:rsidP="00B46A7A">
            <w:pPr>
              <w:jc w:val="both"/>
              <w:rPr>
                <w:rFonts w:ascii="Times New Roman" w:hAnsi="Times New Roman"/>
                <w:sz w:val="22"/>
                <w:szCs w:val="22"/>
                <w:lang w:val="lt-LT"/>
              </w:rPr>
            </w:pPr>
            <w:r w:rsidRPr="002856D4">
              <w:rPr>
                <w:rFonts w:ascii="Times New Roman" w:hAnsi="Times New Roman"/>
                <w:sz w:val="22"/>
                <w:szCs w:val="22"/>
                <w:lang w:val="lt-LT"/>
              </w:rPr>
              <w:t>Statinių grupė: kiti inžineriniai statiniai: kitos paskirties inžineriniai statiniai: kiti inžineriniai statiniai, neturintys aiškios funkcinės priklausomybės ar apibrėžto naudojimo, kurie tarnauja pagrindiniam daiktui; statybos darbų sritys: griovimo darbai</w:t>
            </w:r>
            <w:r w:rsidR="000B3DC3" w:rsidRPr="002856D4">
              <w:rPr>
                <w:rFonts w:ascii="Times New Roman" w:hAnsi="Times New Roman"/>
                <w:sz w:val="22"/>
                <w:szCs w:val="22"/>
                <w:lang w:val="lt-LT"/>
              </w:rPr>
              <w:t>.</w:t>
            </w:r>
          </w:p>
          <w:p w14:paraId="7F2863B7" w14:textId="77777777" w:rsidR="00224026" w:rsidRDefault="00224026" w:rsidP="00B46A7A">
            <w:pPr>
              <w:jc w:val="both"/>
              <w:rPr>
                <w:rFonts w:ascii="Times New Roman" w:hAnsi="Times New Roman"/>
                <w:sz w:val="22"/>
                <w:szCs w:val="22"/>
                <w:lang w:val="lt-LT"/>
              </w:rPr>
            </w:pPr>
          </w:p>
          <w:p w14:paraId="7D0CE95B" w14:textId="77777777" w:rsidR="00224026" w:rsidRDefault="00224026" w:rsidP="00B46A7A">
            <w:pPr>
              <w:jc w:val="both"/>
              <w:rPr>
                <w:rFonts w:ascii="Times New Roman" w:hAnsi="Times New Roman"/>
                <w:sz w:val="22"/>
                <w:szCs w:val="22"/>
                <w:lang w:val="lt-LT"/>
              </w:rPr>
            </w:pPr>
          </w:p>
          <w:p w14:paraId="724B584F" w14:textId="77777777" w:rsidR="00224026" w:rsidRPr="00224026" w:rsidRDefault="00224026" w:rsidP="00224026">
            <w:pPr>
              <w:jc w:val="both"/>
              <w:rPr>
                <w:rFonts w:ascii="Times New Roman" w:eastAsiaTheme="minorHAnsi" w:hAnsi="Times New Roman"/>
                <w:i/>
                <w:iCs/>
                <w:sz w:val="22"/>
                <w:szCs w:val="22"/>
                <w:lang w:val="lt-LT" w:eastAsia="en-US"/>
              </w:rPr>
            </w:pPr>
            <w:r w:rsidRPr="00224026">
              <w:rPr>
                <w:rFonts w:ascii="Times New Roman" w:eastAsiaTheme="minorHAnsi" w:hAnsi="Times New Roman"/>
                <w:i/>
                <w:iCs/>
                <w:sz w:val="22"/>
                <w:szCs w:val="22"/>
                <w:lang w:val="lt-LT" w:eastAsia="en-US"/>
              </w:rPr>
              <w:t xml:space="preserve">Reikalaujamos veiklos teisinis pagrindas: </w:t>
            </w:r>
          </w:p>
          <w:p w14:paraId="4F87BC52" w14:textId="77777777" w:rsidR="00224026" w:rsidRPr="00224026" w:rsidRDefault="00224026" w:rsidP="00224026">
            <w:pPr>
              <w:jc w:val="both"/>
              <w:rPr>
                <w:rFonts w:ascii="Times New Roman" w:eastAsiaTheme="minorHAnsi" w:hAnsi="Times New Roman"/>
                <w:i/>
                <w:iCs/>
                <w:sz w:val="22"/>
                <w:szCs w:val="22"/>
                <w:lang w:val="lt-LT" w:eastAsia="en-US"/>
              </w:rPr>
            </w:pPr>
            <w:r w:rsidRPr="00224026">
              <w:rPr>
                <w:rFonts w:ascii="Times New Roman" w:eastAsiaTheme="minorHAnsi" w:hAnsi="Times New Roman"/>
                <w:i/>
                <w:iCs/>
                <w:sz w:val="22"/>
                <w:szCs w:val="22"/>
                <w:lang w:val="lt-LT" w:eastAsia="en-US"/>
              </w:rPr>
              <w:t>Lietuvos Respublikos statybos įstatymo 18 str. 1-2 d.</w:t>
            </w:r>
          </w:p>
          <w:p w14:paraId="7585AB03" w14:textId="77777777" w:rsidR="00224026" w:rsidRPr="002856D4" w:rsidRDefault="00224026" w:rsidP="00B46A7A">
            <w:pPr>
              <w:jc w:val="both"/>
              <w:rPr>
                <w:rFonts w:ascii="Times New Roman" w:hAnsi="Times New Roman"/>
                <w:b/>
                <w:color w:val="000000"/>
                <w:sz w:val="22"/>
                <w:szCs w:val="22"/>
                <w:lang w:val="lt-LT"/>
              </w:rPr>
            </w:pPr>
          </w:p>
          <w:p w14:paraId="77905464" w14:textId="77777777" w:rsidR="00B46A7A" w:rsidRPr="002856D4" w:rsidRDefault="00B46A7A" w:rsidP="00B46A7A">
            <w:pPr>
              <w:jc w:val="both"/>
              <w:rPr>
                <w:rFonts w:ascii="Times New Roman" w:hAnsi="Times New Roman"/>
                <w:sz w:val="22"/>
                <w:szCs w:val="22"/>
                <w:lang w:val="lt-LT"/>
              </w:rPr>
            </w:pPr>
          </w:p>
        </w:tc>
        <w:tc>
          <w:tcPr>
            <w:tcW w:w="4423" w:type="dxa"/>
            <w:shd w:val="clear" w:color="auto" w:fill="auto"/>
          </w:tcPr>
          <w:p w14:paraId="130B1A07" w14:textId="4938DE28" w:rsidR="00B46A7A" w:rsidRPr="002856D4" w:rsidRDefault="00B46A7A" w:rsidP="00F66819">
            <w:pPr>
              <w:ind w:right="139"/>
              <w:jc w:val="both"/>
              <w:rPr>
                <w:rFonts w:eastAsia="Arial Unicode MS"/>
                <w:sz w:val="22"/>
                <w:szCs w:val="22"/>
                <w:bdr w:val="nil"/>
                <w:lang w:val="lt-LT"/>
              </w:rPr>
            </w:pPr>
            <w:r w:rsidRPr="002856D4">
              <w:rPr>
                <w:sz w:val="22"/>
                <w:szCs w:val="22"/>
                <w:lang w:val="lt-LT"/>
              </w:rPr>
              <w:t>Valstybės įmonės</w:t>
            </w:r>
            <w:r w:rsidRPr="002856D4">
              <w:rPr>
                <w:rFonts w:eastAsia="Arial Unicode MS"/>
                <w:sz w:val="22"/>
                <w:szCs w:val="22"/>
                <w:bdr w:val="nil"/>
                <w:lang w:val="lt-LT"/>
              </w:rPr>
              <w:t xml:space="preserve"> Statybos produkcijos sertifikavimo centro/VšĮ Statybos sektoriaus vystymo agentūros išduodamų atestatų skaitmeninės kopijos ar kitas lygiavertis dokumentas*: </w:t>
            </w:r>
          </w:p>
          <w:p w14:paraId="2BF2276C" w14:textId="77777777" w:rsidR="00B46A7A" w:rsidRPr="002856D4" w:rsidRDefault="00B46A7A" w:rsidP="00272B0D">
            <w:pPr>
              <w:ind w:left="34" w:right="139"/>
              <w:jc w:val="both"/>
              <w:rPr>
                <w:rFonts w:eastAsia="Arial Unicode MS"/>
                <w:sz w:val="22"/>
                <w:szCs w:val="22"/>
                <w:bdr w:val="nil"/>
                <w:lang w:val="lt-LT"/>
              </w:rPr>
            </w:pPr>
          </w:p>
          <w:p w14:paraId="78EC4B50" w14:textId="556971F4" w:rsidR="00B46A7A" w:rsidRPr="002856D4" w:rsidRDefault="00B46A7A" w:rsidP="00B46A7A">
            <w:pPr>
              <w:jc w:val="both"/>
              <w:rPr>
                <w:rFonts w:ascii="Times New Roman" w:hAnsi="Times New Roman"/>
                <w:sz w:val="22"/>
                <w:szCs w:val="22"/>
                <w:lang w:val="lt-LT"/>
              </w:rPr>
            </w:pPr>
            <w:r w:rsidRPr="002856D4">
              <w:rPr>
                <w:rFonts w:ascii="Times New Roman" w:hAnsi="Times New Roman"/>
                <w:sz w:val="22"/>
                <w:szCs w:val="22"/>
                <w:lang w:val="lt-LT"/>
              </w:rPr>
              <w:t xml:space="preserve">Jeigu Tiekėjas yra registruotas Lietuvos Respublikoje arba yra iš trečiosios valstybės, iš jo nereikalaujama pateikti jokių šį reikalavimą įrodančių dokumentų. </w:t>
            </w:r>
            <w:r w:rsidR="00F66819" w:rsidRPr="002856D4">
              <w:rPr>
                <w:rFonts w:ascii="Times New Roman" w:eastAsia="Calibri" w:hAnsi="Times New Roman"/>
                <w:sz w:val="22"/>
                <w:szCs w:val="22"/>
                <w:lang w:val="lt-LT"/>
              </w:rPr>
              <w:t>Pirkimo organizatorius</w:t>
            </w:r>
            <w:r w:rsidRPr="002856D4">
              <w:rPr>
                <w:rFonts w:ascii="Times New Roman" w:hAnsi="Times New Roman"/>
                <w:sz w:val="22"/>
                <w:szCs w:val="22"/>
                <w:lang w:val="lt-LT"/>
              </w:rPr>
              <w:t xml:space="preserve"> tikrina duomenis pati (www.ssva.lt). Jeigu dėl sistemos techninių trikdžių </w:t>
            </w:r>
            <w:r w:rsidR="00F66819" w:rsidRPr="002856D4">
              <w:rPr>
                <w:rFonts w:ascii="Times New Roman" w:eastAsia="Calibri" w:hAnsi="Times New Roman"/>
                <w:sz w:val="22"/>
                <w:szCs w:val="22"/>
                <w:lang w:val="lt-LT"/>
              </w:rPr>
              <w:t>Pirkimo organizatorius</w:t>
            </w:r>
            <w:r w:rsidRPr="002856D4">
              <w:rPr>
                <w:rFonts w:ascii="Times New Roman" w:hAnsi="Times New Roman"/>
                <w:sz w:val="22"/>
                <w:szCs w:val="22"/>
                <w:lang w:val="lt-LT"/>
              </w:rPr>
              <w:t xml:space="preserve"> neturės galimybės patikrinti neatlygintinai prieinamų duomenų apie Tiekėją, ji turės teisę prašyti Tiekėjo pateikti nustatyta tvarka išduotą dokumentą, patvirtinantį atitiktį šiam reikalavimui.</w:t>
            </w:r>
          </w:p>
          <w:p w14:paraId="1C123AA8" w14:textId="77777777" w:rsidR="00B46A7A" w:rsidRPr="002856D4" w:rsidRDefault="00B46A7A" w:rsidP="00B46A7A">
            <w:pPr>
              <w:jc w:val="both"/>
              <w:rPr>
                <w:rFonts w:ascii="Times New Roman" w:hAnsi="Times New Roman"/>
                <w:sz w:val="22"/>
                <w:szCs w:val="22"/>
                <w:lang w:val="lt-LT"/>
              </w:rPr>
            </w:pPr>
          </w:p>
          <w:p w14:paraId="02610132" w14:textId="77777777" w:rsidR="00B46A7A" w:rsidRPr="002856D4" w:rsidRDefault="00B46A7A" w:rsidP="00B46A7A">
            <w:pPr>
              <w:jc w:val="both"/>
              <w:rPr>
                <w:rFonts w:ascii="Times New Roman" w:hAnsi="Times New Roman"/>
                <w:i/>
                <w:iCs/>
                <w:sz w:val="22"/>
                <w:szCs w:val="22"/>
                <w:lang w:val="lt-LT"/>
              </w:rPr>
            </w:pPr>
            <w:r w:rsidRPr="002856D4">
              <w:rPr>
                <w:rFonts w:ascii="Times New Roman" w:hAnsi="Times New Roman"/>
                <w:sz w:val="22"/>
                <w:szCs w:val="22"/>
                <w:lang w:val="lt-LT"/>
              </w:rPr>
              <w:t>*</w:t>
            </w:r>
            <w:r w:rsidRPr="002856D4">
              <w:rPr>
                <w:rFonts w:ascii="Times New Roman" w:hAnsi="Times New Roman"/>
                <w:i/>
                <w:iCs/>
                <w:sz w:val="22"/>
                <w:szCs w:val="22"/>
                <w:lang w:val="lt-LT"/>
              </w:rPr>
              <w:t xml:space="preserve">Užsienio valstybės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atestatą (licenciją, leidimą ar kitą dokumentą), suteikiantį teisę vykdyti atitinkamus darbus ne Lietuvos Respublikoje, gali būti pateiktos patvirtinančių dokumentų, jog juridinis asmuo kreipėsi į VšĮ Statybos sektoriaus vystymo agentūrą dėl teisės pripažinimo dokumento išdavimo (kaip tai numatyta STR 1.02.01:2017 VIII ir IX </w:t>
            </w:r>
            <w:r w:rsidRPr="002856D4">
              <w:rPr>
                <w:rFonts w:ascii="Times New Roman" w:hAnsi="Times New Roman"/>
                <w:i/>
                <w:iCs/>
                <w:sz w:val="22"/>
                <w:szCs w:val="22"/>
                <w:lang w:val="lt-LT"/>
              </w:rPr>
              <w:lastRenderedPageBreak/>
              <w:t>skyriuose) skaitmeninės kopijos. Tokiu atveju, kai užsienio Tiekėjas įrodymui pateikia ne teisės pripažinimo dokumentą, o kitus dokumentus, teisės pripažinimo dokumentą jis privalės pateiki per Perkančiojo subjekto nustatytą protingą terminą.</w:t>
            </w:r>
          </w:p>
          <w:p w14:paraId="5E779D8D" w14:textId="77777777" w:rsidR="00B46A7A" w:rsidRPr="002856D4" w:rsidRDefault="00B46A7A" w:rsidP="00B46A7A">
            <w:pPr>
              <w:ind w:left="34" w:right="139"/>
              <w:jc w:val="both"/>
              <w:rPr>
                <w:rFonts w:ascii="Times New Roman" w:hAnsi="Times New Roman"/>
                <w:i/>
                <w:iCs/>
                <w:sz w:val="22"/>
                <w:szCs w:val="22"/>
                <w:lang w:val="lt-LT" w:eastAsia="lt-LT"/>
              </w:rPr>
            </w:pPr>
            <w:r w:rsidRPr="002856D4">
              <w:rPr>
                <w:rFonts w:ascii="Times New Roman" w:hAnsi="Times New Roman"/>
                <w:i/>
                <w:iCs/>
                <w:sz w:val="22"/>
                <w:szCs w:val="22"/>
                <w:lang w:val="lt-LT" w:eastAsia="lt-LT"/>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p w14:paraId="5843F892" w14:textId="3646E398" w:rsidR="00B46A7A" w:rsidRPr="002856D4" w:rsidRDefault="00B46A7A" w:rsidP="00F66819">
            <w:pPr>
              <w:ind w:left="34" w:right="139"/>
              <w:jc w:val="both"/>
              <w:rPr>
                <w:rFonts w:ascii="Times New Roman" w:hAnsi="Times New Roman"/>
                <w:sz w:val="22"/>
                <w:szCs w:val="22"/>
                <w:lang w:val="lt-LT" w:eastAsia="en-US"/>
              </w:rPr>
            </w:pPr>
          </w:p>
        </w:tc>
      </w:tr>
      <w:tr w:rsidR="000A1677" w:rsidRPr="002856D4" w14:paraId="2C610FAC" w14:textId="77777777" w:rsidTr="00631F9D">
        <w:trPr>
          <w:trHeight w:val="332"/>
        </w:trPr>
        <w:tc>
          <w:tcPr>
            <w:tcW w:w="828" w:type="dxa"/>
          </w:tcPr>
          <w:p w14:paraId="4434B6B7" w14:textId="37F3E4E3" w:rsidR="000A1677" w:rsidRPr="002856D4" w:rsidRDefault="000A1677" w:rsidP="00B46A7A">
            <w:pPr>
              <w:ind w:left="-836" w:firstLine="851"/>
              <w:jc w:val="both"/>
              <w:rPr>
                <w:rFonts w:ascii="Times New Roman" w:hAnsi="Times New Roman"/>
                <w:sz w:val="22"/>
                <w:szCs w:val="22"/>
                <w:lang w:val="lt-LT"/>
              </w:rPr>
            </w:pPr>
            <w:r>
              <w:rPr>
                <w:rFonts w:ascii="Times New Roman" w:hAnsi="Times New Roman"/>
                <w:sz w:val="22"/>
                <w:szCs w:val="22"/>
                <w:lang w:val="lt-LT"/>
              </w:rPr>
              <w:lastRenderedPageBreak/>
              <w:t>3.4.2.</w:t>
            </w:r>
          </w:p>
        </w:tc>
        <w:tc>
          <w:tcPr>
            <w:tcW w:w="4275" w:type="dxa"/>
          </w:tcPr>
          <w:p w14:paraId="7252BCCC" w14:textId="5D287ABB" w:rsidR="000A1677" w:rsidRPr="000A1677" w:rsidRDefault="000A1677" w:rsidP="000A1677">
            <w:pPr>
              <w:jc w:val="both"/>
              <w:rPr>
                <w:rFonts w:ascii="Times New Roman" w:hAnsi="Times New Roman"/>
                <w:color w:val="000000"/>
                <w:sz w:val="22"/>
                <w:szCs w:val="22"/>
                <w:lang w:val="lt-LT"/>
              </w:rPr>
            </w:pPr>
            <w:r w:rsidRPr="000A1677">
              <w:rPr>
                <w:rFonts w:ascii="Times New Roman" w:hAnsi="Times New Roman"/>
                <w:color w:val="000000"/>
                <w:sz w:val="22"/>
                <w:szCs w:val="22"/>
                <w:lang w:val="lt-LT"/>
              </w:rPr>
              <w:t>Tiek</w:t>
            </w:r>
            <w:r w:rsidRPr="000A1677">
              <w:rPr>
                <w:rFonts w:ascii="Times New Roman" w:hAnsi="Times New Roman" w:hint="eastAsia"/>
                <w:color w:val="000000"/>
                <w:sz w:val="22"/>
                <w:szCs w:val="22"/>
                <w:lang w:val="lt-LT"/>
              </w:rPr>
              <w:t>ė</w:t>
            </w:r>
            <w:r w:rsidRPr="000A1677">
              <w:rPr>
                <w:rFonts w:ascii="Times New Roman" w:hAnsi="Times New Roman"/>
                <w:color w:val="000000"/>
                <w:sz w:val="22"/>
                <w:szCs w:val="22"/>
                <w:lang w:val="lt-LT"/>
              </w:rPr>
              <w:t>jas turi teis</w:t>
            </w:r>
            <w:r w:rsidRPr="000A1677">
              <w:rPr>
                <w:rFonts w:ascii="Times New Roman" w:hAnsi="Times New Roman" w:hint="eastAsia"/>
                <w:color w:val="000000"/>
                <w:sz w:val="22"/>
                <w:szCs w:val="22"/>
                <w:lang w:val="lt-LT"/>
              </w:rPr>
              <w:t>ę</w:t>
            </w:r>
            <w:r w:rsidRPr="000A1677">
              <w:rPr>
                <w:rFonts w:ascii="Times New Roman" w:hAnsi="Times New Roman"/>
                <w:color w:val="000000"/>
                <w:sz w:val="22"/>
                <w:szCs w:val="22"/>
                <w:lang w:val="lt-LT"/>
              </w:rPr>
              <w:t xml:space="preserve"> verstis ta veikla, kuri reikalinga pirkimo sutar</w:t>
            </w:r>
            <w:r w:rsidRPr="000A1677">
              <w:rPr>
                <w:rFonts w:ascii="Times New Roman" w:hAnsi="Times New Roman" w:hint="eastAsia"/>
                <w:color w:val="000000"/>
                <w:sz w:val="22"/>
                <w:szCs w:val="22"/>
                <w:lang w:val="lt-LT"/>
              </w:rPr>
              <w:t>č</w:t>
            </w:r>
            <w:r w:rsidRPr="000A1677">
              <w:rPr>
                <w:rFonts w:ascii="Times New Roman" w:hAnsi="Times New Roman"/>
                <w:color w:val="000000"/>
                <w:sz w:val="22"/>
                <w:szCs w:val="22"/>
                <w:lang w:val="lt-LT"/>
              </w:rPr>
              <w:t xml:space="preserve">iai </w:t>
            </w:r>
            <w:r w:rsidRPr="000A1677">
              <w:rPr>
                <w:rFonts w:ascii="Times New Roman" w:hAnsi="Times New Roman" w:hint="eastAsia"/>
                <w:color w:val="000000"/>
                <w:sz w:val="22"/>
                <w:szCs w:val="22"/>
                <w:lang w:val="lt-LT"/>
              </w:rPr>
              <w:t>į</w:t>
            </w:r>
            <w:r w:rsidRPr="000A1677">
              <w:rPr>
                <w:rFonts w:ascii="Times New Roman" w:hAnsi="Times New Roman"/>
                <w:color w:val="000000"/>
                <w:sz w:val="22"/>
                <w:szCs w:val="22"/>
                <w:lang w:val="lt-LT"/>
              </w:rPr>
              <w:t xml:space="preserve">vykdyti, </w:t>
            </w:r>
            <w:proofErr w:type="spellStart"/>
            <w:r w:rsidRPr="000A1677">
              <w:rPr>
                <w:rFonts w:ascii="Times New Roman" w:hAnsi="Times New Roman"/>
                <w:color w:val="000000"/>
                <w:sz w:val="22"/>
                <w:szCs w:val="22"/>
                <w:lang w:val="lt-LT"/>
              </w:rPr>
              <w:t>t.y</w:t>
            </w:r>
            <w:proofErr w:type="spellEnd"/>
            <w:r w:rsidRPr="000A1677">
              <w:rPr>
                <w:rFonts w:ascii="Times New Roman" w:hAnsi="Times New Roman"/>
                <w:color w:val="000000"/>
                <w:sz w:val="22"/>
                <w:szCs w:val="22"/>
                <w:lang w:val="lt-LT"/>
              </w:rPr>
              <w:t>. turi b</w:t>
            </w:r>
            <w:r w:rsidRPr="000A1677">
              <w:rPr>
                <w:rFonts w:ascii="Times New Roman" w:hAnsi="Times New Roman" w:hint="eastAsia"/>
                <w:color w:val="000000"/>
                <w:sz w:val="22"/>
                <w:szCs w:val="22"/>
                <w:lang w:val="lt-LT"/>
              </w:rPr>
              <w:t>ū</w:t>
            </w:r>
            <w:r w:rsidRPr="000A1677">
              <w:rPr>
                <w:rFonts w:ascii="Times New Roman" w:hAnsi="Times New Roman"/>
                <w:color w:val="000000"/>
                <w:sz w:val="22"/>
                <w:szCs w:val="22"/>
                <w:lang w:val="lt-LT"/>
              </w:rPr>
              <w:t>ti registruotas atliekas tvarkan</w:t>
            </w:r>
            <w:r w:rsidRPr="000A1677">
              <w:rPr>
                <w:rFonts w:ascii="Times New Roman" w:hAnsi="Times New Roman" w:hint="eastAsia"/>
                <w:color w:val="000000"/>
                <w:sz w:val="22"/>
                <w:szCs w:val="22"/>
                <w:lang w:val="lt-LT"/>
              </w:rPr>
              <w:t>č</w:t>
            </w:r>
            <w:r w:rsidRPr="000A1677">
              <w:rPr>
                <w:rFonts w:ascii="Times New Roman" w:hAnsi="Times New Roman"/>
                <w:color w:val="000000"/>
                <w:sz w:val="22"/>
                <w:szCs w:val="22"/>
                <w:lang w:val="lt-LT"/>
              </w:rPr>
              <w:t>i</w:t>
            </w:r>
            <w:r w:rsidRPr="000A1677">
              <w:rPr>
                <w:rFonts w:ascii="Times New Roman" w:hAnsi="Times New Roman" w:hint="eastAsia"/>
                <w:color w:val="000000"/>
                <w:sz w:val="22"/>
                <w:szCs w:val="22"/>
                <w:lang w:val="lt-LT"/>
              </w:rPr>
              <w:t>ų</w:t>
            </w:r>
            <w:r w:rsidRPr="000A1677">
              <w:rPr>
                <w:rFonts w:ascii="Times New Roman" w:hAnsi="Times New Roman"/>
                <w:color w:val="000000"/>
                <w:sz w:val="22"/>
                <w:szCs w:val="22"/>
                <w:lang w:val="lt-LT"/>
              </w:rPr>
              <w:t xml:space="preserve"> </w:t>
            </w:r>
            <w:r w:rsidRPr="000A1677">
              <w:rPr>
                <w:rFonts w:ascii="Times New Roman" w:hAnsi="Times New Roman" w:hint="eastAsia"/>
                <w:color w:val="000000"/>
                <w:sz w:val="22"/>
                <w:szCs w:val="22"/>
                <w:lang w:val="lt-LT"/>
              </w:rPr>
              <w:t>į</w:t>
            </w:r>
            <w:r w:rsidRPr="000A1677">
              <w:rPr>
                <w:rFonts w:ascii="Times New Roman" w:hAnsi="Times New Roman"/>
                <w:color w:val="000000"/>
                <w:sz w:val="22"/>
                <w:szCs w:val="22"/>
                <w:lang w:val="lt-LT"/>
              </w:rPr>
              <w:t>moni</w:t>
            </w:r>
            <w:r w:rsidRPr="000A1677">
              <w:rPr>
                <w:rFonts w:ascii="Times New Roman" w:hAnsi="Times New Roman" w:hint="eastAsia"/>
                <w:color w:val="000000"/>
                <w:sz w:val="22"/>
                <w:szCs w:val="22"/>
                <w:lang w:val="lt-LT"/>
              </w:rPr>
              <w:t>ų</w:t>
            </w:r>
            <w:r w:rsidRPr="000A1677">
              <w:rPr>
                <w:rFonts w:ascii="Times New Roman" w:hAnsi="Times New Roman"/>
                <w:color w:val="000000"/>
                <w:sz w:val="22"/>
                <w:szCs w:val="22"/>
                <w:lang w:val="lt-LT"/>
              </w:rPr>
              <w:t xml:space="preserve"> registre ir gali vykdyti atliek</w:t>
            </w:r>
            <w:r w:rsidRPr="000A1677">
              <w:rPr>
                <w:rFonts w:ascii="Times New Roman" w:hAnsi="Times New Roman" w:hint="eastAsia"/>
                <w:color w:val="000000"/>
                <w:sz w:val="22"/>
                <w:szCs w:val="22"/>
                <w:lang w:val="lt-LT"/>
              </w:rPr>
              <w:t>ų</w:t>
            </w:r>
            <w:r w:rsidRPr="000A1677">
              <w:rPr>
                <w:rFonts w:ascii="Times New Roman" w:hAnsi="Times New Roman"/>
                <w:color w:val="000000"/>
                <w:sz w:val="22"/>
                <w:szCs w:val="22"/>
                <w:lang w:val="lt-LT"/>
              </w:rPr>
              <w:t xml:space="preserve"> (</w:t>
            </w:r>
            <w:r w:rsidR="001F12AC">
              <w:rPr>
                <w:rFonts w:ascii="Times New Roman" w:hAnsi="Times New Roman"/>
                <w:color w:val="000000"/>
                <w:sz w:val="22"/>
                <w:szCs w:val="22"/>
                <w:lang w:val="lt-LT"/>
              </w:rPr>
              <w:t>17 01 06* ir 17 09 03*)</w:t>
            </w:r>
            <w:r w:rsidRPr="000A1677">
              <w:rPr>
                <w:rFonts w:ascii="Times New Roman" w:hAnsi="Times New Roman"/>
                <w:color w:val="000000"/>
                <w:sz w:val="22"/>
                <w:szCs w:val="22"/>
                <w:lang w:val="lt-LT"/>
              </w:rPr>
              <w:t xml:space="preserve"> </w:t>
            </w:r>
            <w:r w:rsidR="001F12AC">
              <w:rPr>
                <w:rFonts w:ascii="Times New Roman" w:hAnsi="Times New Roman"/>
                <w:color w:val="000000"/>
                <w:sz w:val="22"/>
                <w:szCs w:val="22"/>
                <w:lang w:val="lt-LT"/>
              </w:rPr>
              <w:t xml:space="preserve">surinkimo ir </w:t>
            </w:r>
            <w:r w:rsidRPr="000A1677">
              <w:rPr>
                <w:rFonts w:ascii="Times New Roman" w:hAnsi="Times New Roman"/>
                <w:color w:val="000000"/>
                <w:sz w:val="22"/>
                <w:szCs w:val="22"/>
                <w:lang w:val="lt-LT"/>
              </w:rPr>
              <w:t>vežimo veikl</w:t>
            </w:r>
            <w:r w:rsidRPr="000A1677">
              <w:rPr>
                <w:rFonts w:ascii="Times New Roman" w:hAnsi="Times New Roman" w:hint="eastAsia"/>
                <w:color w:val="000000"/>
                <w:sz w:val="22"/>
                <w:szCs w:val="22"/>
                <w:lang w:val="lt-LT"/>
              </w:rPr>
              <w:t>ą</w:t>
            </w:r>
            <w:r w:rsidRPr="000A1677">
              <w:rPr>
                <w:rFonts w:ascii="Times New Roman" w:hAnsi="Times New Roman"/>
                <w:color w:val="000000"/>
                <w:sz w:val="22"/>
                <w:szCs w:val="22"/>
                <w:lang w:val="lt-LT"/>
              </w:rPr>
              <w:t>.</w:t>
            </w:r>
          </w:p>
          <w:p w14:paraId="6B21C25C" w14:textId="77777777" w:rsidR="000A1677" w:rsidRPr="000A1677" w:rsidRDefault="000A1677" w:rsidP="000A1677">
            <w:pPr>
              <w:jc w:val="both"/>
              <w:rPr>
                <w:rFonts w:ascii="Times New Roman" w:hAnsi="Times New Roman"/>
                <w:color w:val="000000"/>
                <w:sz w:val="22"/>
                <w:szCs w:val="22"/>
                <w:lang w:val="lt-LT"/>
              </w:rPr>
            </w:pPr>
          </w:p>
          <w:p w14:paraId="355254F6" w14:textId="2F2BD617" w:rsidR="000A1677" w:rsidRPr="000A1677" w:rsidRDefault="000A1677" w:rsidP="000A1677">
            <w:pPr>
              <w:jc w:val="both"/>
              <w:rPr>
                <w:rFonts w:ascii="Times New Roman" w:hAnsi="Times New Roman"/>
                <w:i/>
                <w:iCs/>
                <w:color w:val="000000"/>
                <w:sz w:val="22"/>
                <w:szCs w:val="22"/>
                <w:lang w:val="lt-LT"/>
              </w:rPr>
            </w:pPr>
            <w:r w:rsidRPr="000A1677">
              <w:rPr>
                <w:rFonts w:ascii="Times New Roman" w:hAnsi="Times New Roman"/>
                <w:i/>
                <w:iCs/>
                <w:color w:val="000000"/>
                <w:sz w:val="22"/>
                <w:szCs w:val="22"/>
                <w:lang w:val="lt-LT"/>
              </w:rPr>
              <w:t xml:space="preserve">Reikalaujamos veiklos teisinis pagrindas: vadovaujantis Lietuvos Respublikos aplinkos ministro 1999 m. liepos 14 d. </w:t>
            </w:r>
            <w:r w:rsidRPr="000A1677">
              <w:rPr>
                <w:rFonts w:ascii="Times New Roman" w:hAnsi="Times New Roman" w:hint="eastAsia"/>
                <w:i/>
                <w:iCs/>
                <w:color w:val="000000"/>
                <w:sz w:val="22"/>
                <w:szCs w:val="22"/>
                <w:lang w:val="lt-LT"/>
              </w:rPr>
              <w:t>į</w:t>
            </w:r>
            <w:r w:rsidRPr="000A1677">
              <w:rPr>
                <w:rFonts w:ascii="Times New Roman" w:hAnsi="Times New Roman"/>
                <w:i/>
                <w:iCs/>
                <w:color w:val="000000"/>
                <w:sz w:val="22"/>
                <w:szCs w:val="22"/>
                <w:lang w:val="lt-LT"/>
              </w:rPr>
              <w:t>sakymu Nr. 217 patvirtint</w:t>
            </w:r>
            <w:r w:rsidRPr="000A1677">
              <w:rPr>
                <w:rFonts w:ascii="Times New Roman" w:hAnsi="Times New Roman" w:hint="eastAsia"/>
                <w:i/>
                <w:iCs/>
                <w:color w:val="000000"/>
                <w:sz w:val="22"/>
                <w:szCs w:val="22"/>
                <w:lang w:val="lt-LT"/>
              </w:rPr>
              <w:t>ų</w:t>
            </w:r>
            <w:r w:rsidRPr="000A1677">
              <w:rPr>
                <w:rFonts w:ascii="Times New Roman" w:hAnsi="Times New Roman"/>
                <w:i/>
                <w:iCs/>
                <w:color w:val="000000"/>
                <w:sz w:val="22"/>
                <w:szCs w:val="22"/>
                <w:lang w:val="lt-LT"/>
              </w:rPr>
              <w:t xml:space="preserve"> atliek</w:t>
            </w:r>
            <w:r w:rsidRPr="000A1677">
              <w:rPr>
                <w:rFonts w:ascii="Times New Roman" w:hAnsi="Times New Roman" w:hint="eastAsia"/>
                <w:i/>
                <w:iCs/>
                <w:color w:val="000000"/>
                <w:sz w:val="22"/>
                <w:szCs w:val="22"/>
                <w:lang w:val="lt-LT"/>
              </w:rPr>
              <w:t>ų</w:t>
            </w:r>
            <w:r w:rsidRPr="000A1677">
              <w:rPr>
                <w:rFonts w:ascii="Times New Roman" w:hAnsi="Times New Roman"/>
                <w:i/>
                <w:iCs/>
                <w:color w:val="000000"/>
                <w:sz w:val="22"/>
                <w:szCs w:val="22"/>
                <w:lang w:val="lt-LT"/>
              </w:rPr>
              <w:t xml:space="preserve"> tvarkymo taisykli</w:t>
            </w:r>
            <w:r w:rsidRPr="000A1677">
              <w:rPr>
                <w:rFonts w:ascii="Times New Roman" w:hAnsi="Times New Roman" w:hint="eastAsia"/>
                <w:i/>
                <w:iCs/>
                <w:color w:val="000000"/>
                <w:sz w:val="22"/>
                <w:szCs w:val="22"/>
                <w:lang w:val="lt-LT"/>
              </w:rPr>
              <w:t>ų</w:t>
            </w:r>
            <w:r w:rsidRPr="000A1677">
              <w:rPr>
                <w:rFonts w:ascii="Times New Roman" w:hAnsi="Times New Roman"/>
                <w:i/>
                <w:iCs/>
                <w:color w:val="000000"/>
                <w:sz w:val="22"/>
                <w:szCs w:val="22"/>
                <w:lang w:val="lt-LT"/>
              </w:rPr>
              <w:t xml:space="preserve"> </w:t>
            </w:r>
            <w:r w:rsidR="001F12AC">
              <w:rPr>
                <w:rFonts w:ascii="Times New Roman" w:hAnsi="Times New Roman"/>
                <w:i/>
                <w:iCs/>
                <w:color w:val="000000"/>
                <w:sz w:val="22"/>
                <w:szCs w:val="22"/>
                <w:lang w:val="lt-LT"/>
              </w:rPr>
              <w:t xml:space="preserve">                  </w:t>
            </w:r>
            <w:r w:rsidRPr="000A1677">
              <w:rPr>
                <w:rFonts w:ascii="Times New Roman" w:hAnsi="Times New Roman"/>
                <w:i/>
                <w:iCs/>
                <w:color w:val="000000"/>
                <w:sz w:val="22"/>
                <w:szCs w:val="22"/>
                <w:lang w:val="lt-LT"/>
              </w:rPr>
              <w:t>V skyriumi.</w:t>
            </w:r>
          </w:p>
        </w:tc>
        <w:tc>
          <w:tcPr>
            <w:tcW w:w="4423" w:type="dxa"/>
            <w:shd w:val="clear" w:color="auto" w:fill="auto"/>
          </w:tcPr>
          <w:p w14:paraId="798D147F" w14:textId="77777777" w:rsidR="000A1677" w:rsidRPr="00AF0DE0" w:rsidRDefault="000A1677" w:rsidP="000A1677">
            <w:pPr>
              <w:jc w:val="both"/>
              <w:rPr>
                <w:rFonts w:ascii="Times New Roman" w:hAnsi="Times New Roman"/>
                <w:bCs/>
                <w:color w:val="000000"/>
                <w:sz w:val="22"/>
                <w:szCs w:val="22"/>
                <w:lang w:val="lt-LT" w:eastAsia="lt-LT"/>
              </w:rPr>
            </w:pPr>
            <w:r w:rsidRPr="00AF0DE0">
              <w:rPr>
                <w:rFonts w:ascii="Times New Roman" w:hAnsi="Times New Roman"/>
                <w:sz w:val="22"/>
                <w:szCs w:val="22"/>
                <w:lang w:val="lt-LT"/>
              </w:rPr>
              <w:t xml:space="preserve">Tiekėjas turi būti </w:t>
            </w:r>
            <w:r w:rsidRPr="00AF0DE0">
              <w:rPr>
                <w:rFonts w:ascii="Times New Roman" w:hAnsi="Times New Roman"/>
                <w:color w:val="000000"/>
                <w:sz w:val="22"/>
                <w:szCs w:val="22"/>
                <w:lang w:val="lt-LT"/>
              </w:rPr>
              <w:t>registruotas atliekas tvarkančių įmonių registre.</w:t>
            </w:r>
          </w:p>
          <w:p w14:paraId="34585362" w14:textId="77777777" w:rsidR="000A1677" w:rsidRDefault="000A1677" w:rsidP="000A1677">
            <w:pPr>
              <w:jc w:val="both"/>
              <w:rPr>
                <w:rFonts w:ascii="Times New Roman" w:eastAsia="Calibri" w:hAnsi="Times New Roman"/>
                <w:sz w:val="22"/>
                <w:szCs w:val="22"/>
                <w:lang w:val="lt-LT"/>
              </w:rPr>
            </w:pPr>
            <w:r w:rsidRPr="00AF0DE0">
              <w:rPr>
                <w:rFonts w:ascii="Times New Roman" w:eastAsia="Calibri" w:hAnsi="Times New Roman"/>
                <w:sz w:val="22"/>
                <w:szCs w:val="22"/>
                <w:lang w:val="lt-LT"/>
              </w:rPr>
              <w:t>Jeigu Tiekėjas yra registruotas Lietuvos Respublikoje, iš jo nereikalaujama pateikti jokių šį reikalavimą įrodančių dokumentų. Pirkimo organizatorius tikrina duomenis pat</w:t>
            </w:r>
            <w:r>
              <w:rPr>
                <w:rFonts w:ascii="Times New Roman" w:eastAsia="Calibri" w:hAnsi="Times New Roman"/>
                <w:sz w:val="22"/>
                <w:szCs w:val="22"/>
                <w:lang w:val="lt-LT"/>
              </w:rPr>
              <w:t>s</w:t>
            </w:r>
            <w:r w:rsidRPr="00AF0DE0">
              <w:rPr>
                <w:rFonts w:ascii="Times New Roman" w:eastAsia="Calibri" w:hAnsi="Times New Roman"/>
                <w:sz w:val="22"/>
                <w:szCs w:val="22"/>
                <w:lang w:val="lt-LT"/>
              </w:rPr>
              <w:t xml:space="preserve"> (</w:t>
            </w:r>
            <w:r w:rsidRPr="00AF0DE0">
              <w:rPr>
                <w:rFonts w:ascii="Times New Roman" w:hAnsi="Times New Roman"/>
                <w:b/>
                <w:bCs/>
                <w:color w:val="000000"/>
                <w:sz w:val="22"/>
                <w:szCs w:val="22"/>
                <w:lang w:val="lt-LT" w:eastAsia="lt-LT"/>
              </w:rPr>
              <w:t>https://atvr.aplinka.lt/</w:t>
            </w:r>
            <w:r w:rsidRPr="00AF0DE0">
              <w:rPr>
                <w:rFonts w:ascii="Times New Roman" w:eastAsia="Calibri" w:hAnsi="Times New Roman"/>
                <w:sz w:val="22"/>
                <w:szCs w:val="22"/>
                <w:lang w:val="lt-LT"/>
              </w:rPr>
              <w:t xml:space="preserve">). </w:t>
            </w:r>
          </w:p>
          <w:p w14:paraId="4A65289B" w14:textId="77777777" w:rsidR="000A1677" w:rsidRPr="00AF0DE0" w:rsidRDefault="000A1677" w:rsidP="000A1677">
            <w:pPr>
              <w:jc w:val="both"/>
              <w:rPr>
                <w:rFonts w:ascii="Times New Roman" w:eastAsia="Calibri" w:hAnsi="Times New Roman"/>
                <w:sz w:val="22"/>
                <w:szCs w:val="22"/>
                <w:lang w:val="lt-LT"/>
              </w:rPr>
            </w:pPr>
          </w:p>
          <w:p w14:paraId="329229F9" w14:textId="3B83AB32" w:rsidR="000A1677" w:rsidRPr="002856D4" w:rsidRDefault="000A1677" w:rsidP="000A1677">
            <w:pPr>
              <w:ind w:right="139"/>
              <w:jc w:val="both"/>
              <w:rPr>
                <w:sz w:val="22"/>
                <w:szCs w:val="22"/>
                <w:lang w:val="lt-LT"/>
              </w:rPr>
            </w:pPr>
            <w:r w:rsidRPr="00AF0DE0">
              <w:rPr>
                <w:rFonts w:ascii="Times New Roman" w:eastAsia="Calibri" w:hAnsi="Times New Roman"/>
                <w:sz w:val="22"/>
                <w:szCs w:val="22"/>
                <w:lang w:val="lt-LT"/>
              </w:rPr>
              <w:t>Jeigu dėl sistemos techninių trikdžių Pirkimo organizatorius neturės galimybės patikrinti neatlygintinai prieinamų duomenų apie Tiekėją, jis turės teisę prašyti Tiekėjo pateikti i</w:t>
            </w:r>
            <w:r w:rsidRPr="00AF0DE0">
              <w:rPr>
                <w:rFonts w:ascii="Times New Roman" w:hAnsi="Times New Roman"/>
                <w:sz w:val="22"/>
                <w:szCs w:val="22"/>
                <w:lang w:val="lt-LT"/>
              </w:rPr>
              <w:t>šrašą iš Atliekas tvarkančių įmonių registro apie tvarkomas atliekas (</w:t>
            </w:r>
            <w:r w:rsidRPr="00AF0DE0">
              <w:rPr>
                <w:rFonts w:ascii="Times New Roman" w:hAnsi="Times New Roman"/>
                <w:i/>
                <w:sz w:val="22"/>
                <w:szCs w:val="22"/>
                <w:lang w:val="lt-LT"/>
              </w:rPr>
              <w:t>p</w:t>
            </w:r>
            <w:r w:rsidRPr="00AF0DE0">
              <w:rPr>
                <w:rFonts w:ascii="Times New Roman" w:hAnsi="Times New Roman"/>
                <w:i/>
                <w:sz w:val="22"/>
                <w:szCs w:val="22"/>
                <w:u w:val="single"/>
                <w:lang w:val="lt-LT"/>
              </w:rPr>
              <w:t>ateikiama skaitmeninė dokumento kopija</w:t>
            </w:r>
            <w:r w:rsidRPr="00AF0DE0">
              <w:rPr>
                <w:rFonts w:ascii="Times New Roman" w:hAnsi="Times New Roman"/>
                <w:sz w:val="22"/>
                <w:szCs w:val="22"/>
                <w:lang w:val="lt-LT"/>
              </w:rPr>
              <w:t>).</w:t>
            </w:r>
          </w:p>
        </w:tc>
      </w:tr>
      <w:tr w:rsidR="00272B0D" w:rsidRPr="002856D4" w14:paraId="1C9B6298" w14:textId="77777777" w:rsidTr="00631F9D">
        <w:trPr>
          <w:trHeight w:val="332"/>
        </w:trPr>
        <w:tc>
          <w:tcPr>
            <w:tcW w:w="9526" w:type="dxa"/>
            <w:gridSpan w:val="3"/>
          </w:tcPr>
          <w:p w14:paraId="160D7056" w14:textId="02004342" w:rsidR="00272B0D" w:rsidRPr="002856D4" w:rsidRDefault="00272B0D" w:rsidP="00272B0D">
            <w:pPr>
              <w:ind w:right="139"/>
              <w:jc w:val="center"/>
              <w:rPr>
                <w:sz w:val="22"/>
                <w:szCs w:val="22"/>
                <w:lang w:val="lt-LT"/>
              </w:rPr>
            </w:pPr>
            <w:r w:rsidRPr="002856D4">
              <w:rPr>
                <w:rFonts w:ascii="Times New Roman" w:hAnsi="Times New Roman"/>
                <w:b/>
                <w:i/>
                <w:sz w:val="22"/>
                <w:szCs w:val="22"/>
                <w:lang w:val="lt-LT"/>
              </w:rPr>
              <w:t>Techninio ir profesinio pajėgumo reikalavimai</w:t>
            </w:r>
          </w:p>
        </w:tc>
      </w:tr>
      <w:tr w:rsidR="00272B0D" w:rsidRPr="002856D4" w14:paraId="29268D02" w14:textId="77777777" w:rsidTr="00631F9D">
        <w:trPr>
          <w:trHeight w:val="332"/>
        </w:trPr>
        <w:tc>
          <w:tcPr>
            <w:tcW w:w="828" w:type="dxa"/>
          </w:tcPr>
          <w:p w14:paraId="76804FC0" w14:textId="2DDE512F" w:rsidR="00272B0D" w:rsidRPr="002856D4" w:rsidRDefault="00272B0D" w:rsidP="00272B0D">
            <w:pPr>
              <w:ind w:left="-836" w:firstLine="851"/>
              <w:jc w:val="both"/>
              <w:rPr>
                <w:rFonts w:ascii="Times New Roman" w:hAnsi="Times New Roman"/>
                <w:sz w:val="22"/>
                <w:szCs w:val="22"/>
                <w:lang w:val="lt-LT"/>
              </w:rPr>
            </w:pPr>
            <w:r w:rsidRPr="002856D4">
              <w:rPr>
                <w:rFonts w:ascii="Times New Roman" w:hAnsi="Times New Roman"/>
                <w:sz w:val="22"/>
                <w:szCs w:val="22"/>
                <w:lang w:val="lt-LT"/>
              </w:rPr>
              <w:t>3.4.</w:t>
            </w:r>
            <w:r w:rsidR="000A1677">
              <w:rPr>
                <w:rFonts w:ascii="Times New Roman" w:hAnsi="Times New Roman"/>
                <w:sz w:val="22"/>
                <w:szCs w:val="22"/>
                <w:lang w:val="lt-LT"/>
              </w:rPr>
              <w:t>3</w:t>
            </w:r>
            <w:r w:rsidRPr="002856D4">
              <w:rPr>
                <w:rFonts w:ascii="Times New Roman" w:hAnsi="Times New Roman"/>
                <w:sz w:val="22"/>
                <w:szCs w:val="22"/>
                <w:lang w:val="lt-LT"/>
              </w:rPr>
              <w:t>.</w:t>
            </w:r>
          </w:p>
        </w:tc>
        <w:tc>
          <w:tcPr>
            <w:tcW w:w="4275" w:type="dxa"/>
            <w:shd w:val="clear" w:color="auto" w:fill="auto"/>
          </w:tcPr>
          <w:p w14:paraId="33807043" w14:textId="215D65FF" w:rsidR="00272B0D" w:rsidRPr="002856D4" w:rsidRDefault="00272B0D" w:rsidP="00272B0D">
            <w:pPr>
              <w:jc w:val="both"/>
              <w:rPr>
                <w:rFonts w:ascii="Times New Roman" w:hAnsi="Times New Roman"/>
                <w:color w:val="000000"/>
                <w:sz w:val="22"/>
                <w:szCs w:val="22"/>
                <w:lang w:val="lt-LT"/>
              </w:rPr>
            </w:pPr>
            <w:r w:rsidRPr="002856D4">
              <w:rPr>
                <w:rFonts w:ascii="Times New Roman" w:hAnsi="Times New Roman"/>
                <w:sz w:val="22"/>
                <w:szCs w:val="22"/>
                <w:lang w:val="lt-LT"/>
              </w:rPr>
              <w:t>Tiekėjas turi turėti bent vieną specialistą, kuriam suteikta teisė eiti ypatingojo statinio statybos vadovo pareigas. Statiniai:  kiti inžineriniai statiniai: kitos paskirties inžineriniai statiniai.</w:t>
            </w:r>
          </w:p>
        </w:tc>
        <w:tc>
          <w:tcPr>
            <w:tcW w:w="4423" w:type="dxa"/>
            <w:shd w:val="clear" w:color="auto" w:fill="auto"/>
          </w:tcPr>
          <w:p w14:paraId="39E07ACE" w14:textId="5C640F4F" w:rsidR="00272B0D" w:rsidRPr="002856D4" w:rsidRDefault="00272B0D" w:rsidP="00272B0D">
            <w:pPr>
              <w:jc w:val="both"/>
              <w:rPr>
                <w:rFonts w:ascii="Times New Roman" w:eastAsia="Calibri" w:hAnsi="Times New Roman"/>
                <w:sz w:val="22"/>
                <w:szCs w:val="22"/>
                <w:lang w:val="lt-LT"/>
              </w:rPr>
            </w:pPr>
            <w:r w:rsidRPr="002856D4">
              <w:rPr>
                <w:rFonts w:ascii="Times New Roman" w:eastAsia="Calibri" w:hAnsi="Times New Roman"/>
                <w:sz w:val="22"/>
                <w:szCs w:val="22"/>
                <w:lang w:val="lt-LT"/>
              </w:rPr>
              <w:t xml:space="preserve">1) Pasiūlymo (2 priedas) </w:t>
            </w:r>
            <w:r w:rsidR="00FB493E" w:rsidRPr="002856D4">
              <w:rPr>
                <w:rFonts w:ascii="Times New Roman" w:eastAsia="Calibri" w:hAnsi="Times New Roman"/>
                <w:sz w:val="22"/>
                <w:szCs w:val="22"/>
                <w:lang w:val="lt-LT"/>
              </w:rPr>
              <w:t>1c</w:t>
            </w:r>
            <w:r w:rsidRPr="002856D4">
              <w:rPr>
                <w:rFonts w:ascii="Times New Roman" w:eastAsia="Calibri" w:hAnsi="Times New Roman"/>
                <w:sz w:val="22"/>
                <w:szCs w:val="22"/>
                <w:lang w:val="lt-LT"/>
              </w:rPr>
              <w:t xml:space="preserve"> lentelėje nurodoma: siūlomo specialisto vardas, pavardė, darbovietė, įskaitant kvalifikacijos atestato numerį;</w:t>
            </w:r>
          </w:p>
          <w:p w14:paraId="73D3FC23" w14:textId="77777777" w:rsidR="00272B0D" w:rsidRPr="002856D4" w:rsidRDefault="00272B0D" w:rsidP="00272B0D">
            <w:pPr>
              <w:tabs>
                <w:tab w:val="left" w:pos="294"/>
              </w:tabs>
              <w:jc w:val="both"/>
              <w:rPr>
                <w:rFonts w:ascii="Times New Roman" w:eastAsia="Arial Unicode MS" w:hAnsi="Times New Roman"/>
                <w:sz w:val="22"/>
                <w:szCs w:val="22"/>
                <w:bdr w:val="nil"/>
                <w:lang w:val="lt-LT"/>
              </w:rPr>
            </w:pPr>
            <w:r w:rsidRPr="002856D4">
              <w:rPr>
                <w:rFonts w:ascii="Times New Roman" w:eastAsia="Calibri" w:hAnsi="Times New Roman"/>
                <w:sz w:val="22"/>
                <w:szCs w:val="22"/>
                <w:lang w:val="lt-LT"/>
              </w:rPr>
              <w:t>2)</w:t>
            </w:r>
            <w:r w:rsidRPr="002856D4">
              <w:rPr>
                <w:rFonts w:ascii="Times New Roman" w:eastAsia="Calibri" w:hAnsi="Times New Roman"/>
                <w:b/>
                <w:bCs/>
                <w:sz w:val="22"/>
                <w:szCs w:val="22"/>
                <w:lang w:val="lt-LT"/>
              </w:rPr>
              <w:t xml:space="preserve"> </w:t>
            </w:r>
            <w:r w:rsidRPr="002856D4">
              <w:rPr>
                <w:rFonts w:ascii="Times New Roman" w:eastAsia="Calibri" w:hAnsi="Times New Roman"/>
                <w:sz w:val="22"/>
                <w:szCs w:val="22"/>
                <w:lang w:val="lt-LT"/>
              </w:rPr>
              <w:t>Valstybės įmonės</w:t>
            </w:r>
            <w:r w:rsidRPr="002856D4">
              <w:rPr>
                <w:rFonts w:ascii="Times New Roman" w:eastAsia="Arial Unicode MS" w:hAnsi="Times New Roman"/>
                <w:sz w:val="22"/>
                <w:szCs w:val="22"/>
                <w:bdr w:val="nil"/>
                <w:lang w:val="lt-LT"/>
              </w:rPr>
              <w:t xml:space="preserve"> Statybos produkcijos sertifikavimo centro/VšĮ Statybos sektoriaus vystymo agentūros atestatų skaitmeninės kopijos.</w:t>
            </w:r>
          </w:p>
          <w:p w14:paraId="267CB99C" w14:textId="77777777" w:rsidR="00272B0D" w:rsidRPr="002856D4" w:rsidRDefault="00272B0D" w:rsidP="00272B0D">
            <w:pPr>
              <w:tabs>
                <w:tab w:val="left" w:pos="294"/>
              </w:tabs>
              <w:jc w:val="both"/>
              <w:rPr>
                <w:rFonts w:ascii="Times New Roman" w:eastAsia="Calibri" w:hAnsi="Times New Roman"/>
                <w:sz w:val="22"/>
                <w:szCs w:val="22"/>
                <w:lang w:val="lt-LT"/>
              </w:rPr>
            </w:pPr>
          </w:p>
          <w:p w14:paraId="19E968EB" w14:textId="179EF8EB" w:rsidR="00272B0D" w:rsidRPr="002856D4" w:rsidRDefault="00272B0D" w:rsidP="00272B0D">
            <w:pPr>
              <w:tabs>
                <w:tab w:val="left" w:pos="294"/>
              </w:tabs>
              <w:jc w:val="both"/>
              <w:rPr>
                <w:rFonts w:ascii="Times New Roman" w:eastAsia="Arial Unicode MS" w:hAnsi="Times New Roman"/>
                <w:sz w:val="22"/>
                <w:szCs w:val="22"/>
                <w:bdr w:val="nil"/>
                <w:lang w:val="lt-LT"/>
              </w:rPr>
            </w:pPr>
            <w:r w:rsidRPr="002856D4">
              <w:rPr>
                <w:rFonts w:ascii="Times New Roman" w:eastAsia="Calibri" w:hAnsi="Times New Roman"/>
                <w:sz w:val="22"/>
                <w:szCs w:val="22"/>
                <w:lang w:val="lt-LT"/>
              </w:rPr>
              <w:t xml:space="preserve">Jeigu Tiekėjas yra registruotas Lietuvos Respublikoje arba yra iš trečiosios valstybės, iš jo nereikalaujama pateikti jokių šį reikalavimą įrodančių dokumentų. </w:t>
            </w:r>
            <w:r w:rsidR="00F66819" w:rsidRPr="002856D4">
              <w:rPr>
                <w:rFonts w:ascii="Times New Roman" w:eastAsia="Calibri" w:hAnsi="Times New Roman"/>
                <w:sz w:val="22"/>
                <w:szCs w:val="22"/>
                <w:lang w:val="lt-LT"/>
              </w:rPr>
              <w:t>Pirkimo organizatorius</w:t>
            </w:r>
            <w:r w:rsidRPr="002856D4">
              <w:rPr>
                <w:rFonts w:ascii="Times New Roman" w:eastAsia="Calibri" w:hAnsi="Times New Roman"/>
                <w:sz w:val="22"/>
                <w:szCs w:val="22"/>
                <w:lang w:val="lt-LT"/>
              </w:rPr>
              <w:t xml:space="preserve"> tikrina duomenis pa</w:t>
            </w:r>
            <w:r w:rsidR="00F66819" w:rsidRPr="002856D4">
              <w:rPr>
                <w:rFonts w:ascii="Times New Roman" w:eastAsia="Calibri" w:hAnsi="Times New Roman"/>
                <w:sz w:val="22"/>
                <w:szCs w:val="22"/>
                <w:lang w:val="lt-LT"/>
              </w:rPr>
              <w:t>ts</w:t>
            </w:r>
            <w:r w:rsidRPr="002856D4">
              <w:rPr>
                <w:rFonts w:ascii="Times New Roman" w:eastAsia="Calibri" w:hAnsi="Times New Roman"/>
                <w:sz w:val="22"/>
                <w:szCs w:val="22"/>
                <w:lang w:val="lt-LT"/>
              </w:rPr>
              <w:t xml:space="preserve"> (</w:t>
            </w:r>
            <w:hyperlink r:id="rId11" w:history="1">
              <w:r w:rsidRPr="002856D4">
                <w:rPr>
                  <w:rFonts w:ascii="Times New Roman" w:eastAsia="Calibri" w:hAnsi="Times New Roman"/>
                  <w:color w:val="0563C1"/>
                  <w:sz w:val="22"/>
                  <w:szCs w:val="22"/>
                  <w:u w:val="single"/>
                  <w:lang w:val="lt-LT"/>
                </w:rPr>
                <w:t>www.ssva.lt</w:t>
              </w:r>
            </w:hyperlink>
            <w:r w:rsidRPr="002856D4">
              <w:rPr>
                <w:rFonts w:ascii="Times New Roman" w:eastAsia="Calibri" w:hAnsi="Times New Roman"/>
                <w:sz w:val="22"/>
                <w:szCs w:val="22"/>
                <w:lang w:val="lt-LT"/>
              </w:rPr>
              <w:t xml:space="preserve">). Jeigu dėl sistemos techninių trikdžių </w:t>
            </w:r>
            <w:r w:rsidR="00F66819" w:rsidRPr="002856D4">
              <w:rPr>
                <w:rFonts w:ascii="Times New Roman" w:eastAsia="Calibri" w:hAnsi="Times New Roman"/>
                <w:sz w:val="22"/>
                <w:szCs w:val="22"/>
                <w:lang w:val="lt-LT"/>
              </w:rPr>
              <w:t>Pirkimo organizatorius</w:t>
            </w:r>
            <w:r w:rsidRPr="002856D4">
              <w:rPr>
                <w:rFonts w:ascii="Times New Roman" w:eastAsia="Calibri" w:hAnsi="Times New Roman"/>
                <w:sz w:val="22"/>
                <w:szCs w:val="22"/>
                <w:lang w:val="lt-LT"/>
              </w:rPr>
              <w:t xml:space="preserve"> neturės galimybės patikrinti neatlygintinai prieinamų duomenų apie Tiekėją, ji turės teisę prašyti Tiekėjo pateikti nustatyta tvarka išduotą dokumentą, patvirtinantį atitiktį šiam reikalavimui.</w:t>
            </w:r>
          </w:p>
          <w:p w14:paraId="2A6AD1A5" w14:textId="77777777" w:rsidR="00272B0D" w:rsidRPr="002856D4" w:rsidRDefault="00272B0D" w:rsidP="00272B0D">
            <w:pPr>
              <w:tabs>
                <w:tab w:val="left" w:pos="294"/>
              </w:tabs>
              <w:jc w:val="both"/>
              <w:rPr>
                <w:rFonts w:ascii="Times New Roman" w:eastAsia="Arial Unicode MS" w:hAnsi="Times New Roman"/>
                <w:sz w:val="22"/>
                <w:szCs w:val="22"/>
                <w:bdr w:val="nil"/>
                <w:lang w:val="lt-LT"/>
              </w:rPr>
            </w:pPr>
          </w:p>
          <w:p w14:paraId="5EF96B59" w14:textId="77777777" w:rsidR="00272B0D" w:rsidRPr="002856D4" w:rsidRDefault="00272B0D" w:rsidP="00272B0D">
            <w:pPr>
              <w:jc w:val="both"/>
              <w:rPr>
                <w:rFonts w:ascii="Times New Roman" w:eastAsia="Calibri" w:hAnsi="Times New Roman"/>
                <w:i/>
                <w:iCs/>
                <w:sz w:val="22"/>
                <w:szCs w:val="22"/>
                <w:lang w:val="lt-LT"/>
              </w:rPr>
            </w:pPr>
            <w:r w:rsidRPr="002856D4">
              <w:rPr>
                <w:rFonts w:ascii="Times New Roman" w:eastAsia="Calibri" w:hAnsi="Times New Roman"/>
                <w:i/>
                <w:iCs/>
                <w:sz w:val="22"/>
                <w:szCs w:val="22"/>
                <w:lang w:val="lt-LT"/>
              </w:rPr>
              <w:lastRenderedPageBreak/>
              <w:t xml:space="preserve">PASTABA. Užsienio (t. y. Europos Sąjungos, Šveicarijos Konfederacijos arba valstybės, pasirašiusios Europos Ekonominės erdvės sutartį) Tiekėjas pateikia Tiekėjo registravimo valstybės kompetentingų institucijų išduoto atitinkamo atestato (licencijos, leidimo ar kitų dokumentų) bei Teisės pripažinimo pažymos skaitmenines kopijas. Jei Pasiūlymą teikia šiame punkte nurodytas užsienio Tiekėjas, turintis teisę vykdyti atitinkamus darbus ne Lietuvos Respublikoje, gali būti pateiktos patvirtinančių dokumentų, jog  fizinis asmuo kreipėsi į VšĮ Statybos sektoriaus vystymo agentūrą dėl teisės pripažinimo dokumento išdavimo (kaip tai numatyta STR 1.02.01:2017 VI skyriuje) skaitmeninės kopijos. Tokiu atveju, kai užsienio Tiekėjas įrodymui pateikia ne teisės pripažinimo dokumentą, o kitus dokumentus, teisės pripažinimo dokumentą jis privalės pateiki per Perkančiojo subjekto nustatytą protingą terminą. </w:t>
            </w:r>
          </w:p>
          <w:p w14:paraId="615F8963" w14:textId="21982F51" w:rsidR="00272B0D" w:rsidRPr="002856D4" w:rsidRDefault="00272B0D" w:rsidP="00272B0D">
            <w:pPr>
              <w:ind w:right="139"/>
              <w:jc w:val="both"/>
              <w:rPr>
                <w:rFonts w:ascii="Times New Roman" w:hAnsi="Times New Roman"/>
                <w:sz w:val="22"/>
                <w:szCs w:val="22"/>
                <w:lang w:val="lt-LT"/>
              </w:rPr>
            </w:pPr>
            <w:r w:rsidRPr="002856D4">
              <w:rPr>
                <w:rFonts w:ascii="Times New Roman" w:eastAsia="Calibri" w:hAnsi="Times New Roman"/>
                <w:i/>
                <w:iCs/>
                <w:sz w:val="22"/>
                <w:szCs w:val="22"/>
                <w:lang w:val="lt-LT"/>
              </w:rPr>
              <w:t>Nustatydamas terminą, Perkantysis subjektas atsižvelgs į teisės pripažinimo dokumentą išduodančio subjekto veiklą reglamentuojančių teisės aktų nustatytus terminus, tačiau tiekėjas turi siekti pripažinimo dokumentą gauti per įmanomai trumpiausią laiką, iš anksto parengti ir operatyviai pateikti pripažinimo dokumentą išduodančiai institucijai visus reikiamus dokumentus, siekiant klausimą išspręsti per vieną iteraciją.</w:t>
            </w:r>
          </w:p>
        </w:tc>
      </w:tr>
    </w:tbl>
    <w:p w14:paraId="21F4D261" w14:textId="1756C429" w:rsidR="00C802AB" w:rsidRPr="00C011C5" w:rsidRDefault="000D4BED" w:rsidP="00C802AB">
      <w:pPr>
        <w:keepNext/>
        <w:jc w:val="both"/>
        <w:outlineLvl w:val="1"/>
        <w:rPr>
          <w:rFonts w:ascii="Times New Roman" w:hAnsi="Times New Roman"/>
          <w:bCs/>
          <w:sz w:val="22"/>
          <w:szCs w:val="22"/>
          <w:lang w:val="lt-LT"/>
        </w:rPr>
      </w:pPr>
      <w:r w:rsidRPr="00C011C5">
        <w:rPr>
          <w:rFonts w:ascii="Times New Roman" w:hAnsi="Times New Roman"/>
          <w:bCs/>
          <w:sz w:val="22"/>
          <w:szCs w:val="22"/>
          <w:lang w:val="lt-LT"/>
        </w:rPr>
        <w:lastRenderedPageBreak/>
        <w:t>Tiekėjas</w:t>
      </w:r>
      <w:r w:rsidR="00272B0D" w:rsidRPr="00C011C5">
        <w:rPr>
          <w:rFonts w:ascii="Times New Roman" w:hAnsi="Times New Roman"/>
          <w:bCs/>
          <w:sz w:val="22"/>
          <w:szCs w:val="22"/>
          <w:lang w:val="lt-LT"/>
        </w:rPr>
        <w:t>/specialistas</w:t>
      </w:r>
      <w:r w:rsidRPr="00C011C5">
        <w:rPr>
          <w:rFonts w:ascii="Times New Roman" w:hAnsi="Times New Roman"/>
          <w:bCs/>
          <w:sz w:val="22"/>
          <w:szCs w:val="22"/>
          <w:lang w:val="lt-LT"/>
        </w:rPr>
        <w:t xml:space="preserve"> gali būti aukštesnės kvalifikacijos</w:t>
      </w:r>
    </w:p>
    <w:p w14:paraId="4BF687D4" w14:textId="77777777" w:rsidR="000D4BED" w:rsidRPr="00C011C5" w:rsidRDefault="000D4BED" w:rsidP="00C802AB">
      <w:pPr>
        <w:keepNext/>
        <w:jc w:val="both"/>
        <w:outlineLvl w:val="1"/>
        <w:rPr>
          <w:rFonts w:ascii="Times New Roman" w:hAnsi="Times New Roman"/>
          <w:bCs/>
          <w:sz w:val="22"/>
          <w:szCs w:val="22"/>
          <w:lang w:val="lt-LT"/>
        </w:rPr>
      </w:pPr>
    </w:p>
    <w:p w14:paraId="48378BA9" w14:textId="77777777" w:rsidR="00C802AB" w:rsidRPr="00C011C5" w:rsidRDefault="00C802AB" w:rsidP="00C802AB">
      <w:pPr>
        <w:jc w:val="both"/>
        <w:rPr>
          <w:rFonts w:ascii="Times New Roman" w:hAnsi="Times New Roman"/>
          <w:sz w:val="22"/>
          <w:szCs w:val="22"/>
          <w:lang w:val="lt-LT" w:eastAsia="en-US"/>
        </w:rPr>
      </w:pPr>
      <w:r w:rsidRPr="00C011C5">
        <w:rPr>
          <w:rFonts w:ascii="Times New Roman" w:hAnsi="Times New Roman"/>
          <w:kern w:val="16"/>
          <w:sz w:val="22"/>
          <w:szCs w:val="22"/>
          <w:lang w:val="lt-LT" w:eastAsia="ar-SA"/>
        </w:rPr>
        <w:t>3.5.</w:t>
      </w:r>
      <w:r w:rsidRPr="00C011C5">
        <w:rPr>
          <w:rFonts w:ascii="Times New Roman" w:hAnsi="Times New Roman"/>
          <w:sz w:val="22"/>
          <w:szCs w:val="22"/>
          <w:lang w:val="lt-LT" w:eastAsia="en-US"/>
        </w:rPr>
        <w:t xml:space="preserve"> </w:t>
      </w:r>
      <w:bookmarkStart w:id="8" w:name="_Hlk132351432"/>
      <w:r w:rsidRPr="00C011C5">
        <w:rPr>
          <w:rFonts w:ascii="Times New Roman" w:hAnsi="Times New Roman"/>
          <w:sz w:val="22"/>
          <w:szCs w:val="22"/>
          <w:lang w:val="lt-LT" w:eastAsia="en-US"/>
        </w:rPr>
        <w:t>Reikalaujami aplinkos apsaugos vadybos sistemos standartai</w:t>
      </w:r>
      <w:bookmarkEnd w:id="8"/>
      <w:r w:rsidRPr="00C011C5">
        <w:rPr>
          <w:rFonts w:ascii="Times New Roman" w:hAnsi="Times New Roman"/>
          <w:sz w:val="22"/>
          <w:szCs w:val="22"/>
          <w:lang w:val="lt-LT" w:eastAsia="en-US"/>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4322"/>
        <w:gridCol w:w="4423"/>
      </w:tblGrid>
      <w:tr w:rsidR="00C802AB" w:rsidRPr="00C011C5" w14:paraId="7CB47173" w14:textId="77777777" w:rsidTr="00631F9D">
        <w:tc>
          <w:tcPr>
            <w:tcW w:w="781" w:type="dxa"/>
          </w:tcPr>
          <w:p w14:paraId="15F5A39F" w14:textId="77777777" w:rsidR="00C802AB" w:rsidRPr="00C011C5" w:rsidRDefault="00C802AB" w:rsidP="004A4AC8">
            <w:pPr>
              <w:jc w:val="center"/>
              <w:rPr>
                <w:rFonts w:ascii="Times New Roman" w:hAnsi="Times New Roman"/>
                <w:b/>
                <w:sz w:val="22"/>
                <w:szCs w:val="22"/>
                <w:lang w:val="lt-LT" w:eastAsia="lt-LT"/>
              </w:rPr>
            </w:pPr>
            <w:r w:rsidRPr="00C011C5">
              <w:rPr>
                <w:rFonts w:ascii="Times New Roman" w:hAnsi="Times New Roman"/>
                <w:b/>
                <w:sz w:val="22"/>
                <w:szCs w:val="22"/>
                <w:lang w:val="lt-LT" w:eastAsia="lt-LT"/>
              </w:rPr>
              <w:t>Eil. Nr.</w:t>
            </w:r>
          </w:p>
        </w:tc>
        <w:tc>
          <w:tcPr>
            <w:tcW w:w="4322" w:type="dxa"/>
          </w:tcPr>
          <w:p w14:paraId="0B92BA58" w14:textId="77777777" w:rsidR="00C802AB" w:rsidRPr="00C011C5" w:rsidRDefault="00C802AB" w:rsidP="004A4AC8">
            <w:pPr>
              <w:jc w:val="center"/>
              <w:rPr>
                <w:rFonts w:ascii="Times New Roman" w:hAnsi="Times New Roman"/>
                <w:b/>
                <w:sz w:val="22"/>
                <w:szCs w:val="22"/>
                <w:lang w:val="lt-LT" w:eastAsia="lt-LT"/>
              </w:rPr>
            </w:pPr>
            <w:r w:rsidRPr="00C011C5">
              <w:rPr>
                <w:rFonts w:ascii="Times New Roman" w:hAnsi="Times New Roman"/>
                <w:b/>
                <w:sz w:val="22"/>
                <w:szCs w:val="22"/>
                <w:lang w:val="lt-LT" w:eastAsia="lt-LT"/>
              </w:rPr>
              <w:t>Reikalavimai</w:t>
            </w:r>
          </w:p>
        </w:tc>
        <w:tc>
          <w:tcPr>
            <w:tcW w:w="4423" w:type="dxa"/>
          </w:tcPr>
          <w:p w14:paraId="1703828F" w14:textId="77777777" w:rsidR="00C802AB" w:rsidRPr="00C011C5" w:rsidRDefault="00C802AB" w:rsidP="004A4AC8">
            <w:pPr>
              <w:jc w:val="center"/>
              <w:rPr>
                <w:rFonts w:ascii="Times New Roman" w:hAnsi="Times New Roman"/>
                <w:b/>
                <w:sz w:val="22"/>
                <w:szCs w:val="22"/>
                <w:lang w:val="lt-LT" w:eastAsia="lt-LT"/>
              </w:rPr>
            </w:pPr>
            <w:r w:rsidRPr="00C011C5">
              <w:rPr>
                <w:rFonts w:ascii="Times New Roman" w:hAnsi="Times New Roman"/>
                <w:b/>
                <w:sz w:val="22"/>
                <w:szCs w:val="22"/>
                <w:lang w:val="lt-LT" w:eastAsia="lt-LT"/>
              </w:rPr>
              <w:t>Patvirtinančių dokumentų sąrašas</w:t>
            </w:r>
          </w:p>
        </w:tc>
      </w:tr>
      <w:tr w:rsidR="00272B0D" w:rsidRPr="00C011C5" w14:paraId="2540AC3E" w14:textId="77777777" w:rsidTr="00631F9D">
        <w:tc>
          <w:tcPr>
            <w:tcW w:w="781" w:type="dxa"/>
          </w:tcPr>
          <w:p w14:paraId="31715040" w14:textId="77777777" w:rsidR="00272B0D" w:rsidRPr="00C011C5" w:rsidRDefault="00272B0D" w:rsidP="00272B0D">
            <w:pPr>
              <w:rPr>
                <w:rFonts w:ascii="Times New Roman" w:hAnsi="Times New Roman"/>
                <w:sz w:val="22"/>
                <w:szCs w:val="22"/>
                <w:lang w:val="lt-LT" w:eastAsia="lt-LT"/>
              </w:rPr>
            </w:pPr>
            <w:r w:rsidRPr="00C011C5">
              <w:rPr>
                <w:rFonts w:ascii="Times New Roman" w:hAnsi="Times New Roman"/>
                <w:sz w:val="22"/>
                <w:szCs w:val="22"/>
                <w:lang w:val="lt-LT" w:eastAsia="lt-LT"/>
              </w:rPr>
              <w:t>3.5.1.</w:t>
            </w:r>
          </w:p>
        </w:tc>
        <w:tc>
          <w:tcPr>
            <w:tcW w:w="4322" w:type="dxa"/>
          </w:tcPr>
          <w:p w14:paraId="63206A4F" w14:textId="051F285B" w:rsidR="00272B0D" w:rsidRPr="00C011C5" w:rsidRDefault="00272B0D" w:rsidP="00272B0D">
            <w:pPr>
              <w:jc w:val="both"/>
              <w:rPr>
                <w:rFonts w:ascii="Times New Roman" w:hAnsi="Times New Roman"/>
                <w:sz w:val="22"/>
                <w:szCs w:val="22"/>
                <w:lang w:val="lt-LT" w:eastAsia="lt-LT"/>
              </w:rPr>
            </w:pPr>
            <w:r w:rsidRPr="00C011C5">
              <w:rPr>
                <w:rFonts w:eastAsia="Calibri"/>
                <w:sz w:val="22"/>
                <w:szCs w:val="22"/>
                <w:lang w:val="lt-LT"/>
              </w:rPr>
              <w:t xml:space="preserve">Tiekėjas atlikdamas </w:t>
            </w:r>
            <w:r w:rsidR="00B96808" w:rsidRPr="00C011C5">
              <w:rPr>
                <w:rFonts w:eastAsia="Calibri"/>
                <w:sz w:val="22"/>
                <w:szCs w:val="22"/>
                <w:lang w:val="lt-LT"/>
              </w:rPr>
              <w:t>D</w:t>
            </w:r>
            <w:r w:rsidRPr="00C011C5">
              <w:rPr>
                <w:rFonts w:eastAsia="Calibri"/>
                <w:sz w:val="22"/>
                <w:szCs w:val="22"/>
                <w:lang w:val="lt-LT"/>
              </w:rPr>
              <w:t>ar</w:t>
            </w:r>
            <w:r w:rsidR="00F66819" w:rsidRPr="00C011C5">
              <w:rPr>
                <w:rFonts w:eastAsia="Calibri"/>
                <w:sz w:val="22"/>
                <w:szCs w:val="22"/>
                <w:lang w:val="lt-LT"/>
              </w:rPr>
              <w:t>bus</w:t>
            </w:r>
            <w:r w:rsidR="007D58EA" w:rsidRPr="00C011C5">
              <w:rPr>
                <w:rFonts w:eastAsia="Calibri"/>
                <w:sz w:val="22"/>
                <w:szCs w:val="22"/>
                <w:lang w:val="lt-LT"/>
              </w:rPr>
              <w:t>**</w:t>
            </w:r>
            <w:r w:rsidRPr="00C011C5">
              <w:rPr>
                <w:rFonts w:eastAsia="Calibri"/>
                <w:sz w:val="22"/>
                <w:szCs w:val="22"/>
                <w:lang w:val="lt-LT"/>
              </w:rPr>
              <w:t xml:space="preserve"> pirkimo sutarties vykdymo laikotarpiu turi taikyti aplinkos apsaugos vadybos priemones: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tiekėjo lygiaverčių aplinkos apsaugos vadybos užtikrinimo priemonių  įrodymus, kurie patvirtintų, kad jo siūlomos aplinkos apsaugos vadybos užtikrinimo priemonės </w:t>
            </w:r>
            <w:r w:rsidRPr="00C011C5">
              <w:rPr>
                <w:rFonts w:eastAsia="Calibri"/>
                <w:sz w:val="22"/>
                <w:szCs w:val="22"/>
                <w:lang w:val="lt-LT"/>
              </w:rPr>
              <w:lastRenderedPageBreak/>
              <w:t>atitinka reikalaujamus aplinkos apsaugos vadybos sistemos standartus.</w:t>
            </w:r>
          </w:p>
        </w:tc>
        <w:tc>
          <w:tcPr>
            <w:tcW w:w="4423" w:type="dxa"/>
          </w:tcPr>
          <w:p w14:paraId="7A968DE8" w14:textId="77777777" w:rsidR="00272B0D" w:rsidRPr="00C011C5" w:rsidRDefault="00272B0D" w:rsidP="00272B0D">
            <w:pPr>
              <w:jc w:val="both"/>
              <w:rPr>
                <w:sz w:val="22"/>
                <w:szCs w:val="22"/>
                <w:lang w:val="lt-LT"/>
              </w:rPr>
            </w:pPr>
            <w:r w:rsidRPr="00C011C5">
              <w:rPr>
                <w:sz w:val="22"/>
                <w:szCs w:val="22"/>
                <w:lang w:val="lt-LT"/>
              </w:rPr>
              <w:lastRenderedPageBreak/>
              <w:t>Nepriklausomos sertifikavimo įstaigos išduotas sertifikatas, patvirtinantis, kad tiekėjas laikosi:</w:t>
            </w:r>
          </w:p>
          <w:p w14:paraId="7CCEE5E1" w14:textId="77777777" w:rsidR="00272B0D" w:rsidRPr="00C011C5" w:rsidRDefault="00272B0D" w:rsidP="00272B0D">
            <w:pPr>
              <w:jc w:val="both"/>
              <w:rPr>
                <w:sz w:val="22"/>
                <w:szCs w:val="22"/>
                <w:lang w:val="lt-LT"/>
              </w:rPr>
            </w:pPr>
            <w:r w:rsidRPr="00C011C5">
              <w:rPr>
                <w:sz w:val="22"/>
                <w:szCs w:val="22"/>
                <w:lang w:val="lt-LT"/>
              </w:rPr>
              <w:t>-standarto LST EN ISO 14001:2015 arba</w:t>
            </w:r>
          </w:p>
          <w:p w14:paraId="2855D875" w14:textId="77777777" w:rsidR="00272B0D" w:rsidRPr="00C011C5" w:rsidRDefault="00272B0D" w:rsidP="00272B0D">
            <w:pPr>
              <w:jc w:val="both"/>
              <w:rPr>
                <w:sz w:val="22"/>
                <w:szCs w:val="22"/>
                <w:lang w:val="lt-LT"/>
              </w:rPr>
            </w:pPr>
            <w:r w:rsidRPr="00C011C5">
              <w:rPr>
                <w:sz w:val="22"/>
                <w:szCs w:val="22"/>
                <w:lang w:val="lt-LT"/>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w:t>
            </w:r>
          </w:p>
          <w:p w14:paraId="005DD3C1" w14:textId="77777777" w:rsidR="00272B0D" w:rsidRPr="00C011C5" w:rsidRDefault="00272B0D" w:rsidP="00272B0D">
            <w:pPr>
              <w:jc w:val="both"/>
              <w:rPr>
                <w:sz w:val="22"/>
                <w:szCs w:val="22"/>
                <w:lang w:val="lt-LT"/>
              </w:rPr>
            </w:pPr>
          </w:p>
          <w:p w14:paraId="2A913F06" w14:textId="77777777" w:rsidR="00272B0D" w:rsidRPr="00C011C5" w:rsidRDefault="00272B0D" w:rsidP="00272B0D">
            <w:pPr>
              <w:jc w:val="both"/>
              <w:rPr>
                <w:sz w:val="22"/>
                <w:szCs w:val="22"/>
                <w:lang w:val="lt-LT"/>
              </w:rPr>
            </w:pPr>
            <w:r w:rsidRPr="00C011C5">
              <w:rPr>
                <w:sz w:val="22"/>
                <w:szCs w:val="22"/>
                <w:lang w:val="lt-LT"/>
              </w:rPr>
              <w:t>Perkantysis subjektas priima ir kitus tiekėjo lygiaverčių aplinkos apsaugos vadybos   užtikrinimo priemonių įrodymus, kurie patvirtina, kad jo taikomos aplinkos apsaugos vadybos užtikrinimo priemonės atitinka reikalaujamus aplinkos apsaugos vadybos sistemos standartus.</w:t>
            </w:r>
          </w:p>
          <w:p w14:paraId="70C3DEA1" w14:textId="212B8D98" w:rsidR="00272B0D" w:rsidRPr="00C011C5" w:rsidRDefault="00272B0D" w:rsidP="00272B0D">
            <w:pPr>
              <w:jc w:val="both"/>
              <w:rPr>
                <w:rFonts w:ascii="Times New Roman" w:hAnsi="Times New Roman"/>
                <w:sz w:val="22"/>
                <w:szCs w:val="22"/>
                <w:lang w:val="lt-LT" w:eastAsia="lt-LT"/>
              </w:rPr>
            </w:pPr>
            <w:r w:rsidRPr="00C011C5">
              <w:rPr>
                <w:i/>
                <w:sz w:val="22"/>
                <w:szCs w:val="22"/>
                <w:u w:val="single"/>
                <w:lang w:val="lt-LT"/>
              </w:rPr>
              <w:lastRenderedPageBreak/>
              <w:t>(pateikiamos skaitmeninės dokumentų kopijos</w:t>
            </w:r>
            <w:r w:rsidRPr="00C011C5">
              <w:rPr>
                <w:sz w:val="22"/>
                <w:szCs w:val="22"/>
                <w:lang w:val="lt-LT"/>
              </w:rPr>
              <w:t>)</w:t>
            </w:r>
          </w:p>
        </w:tc>
      </w:tr>
      <w:tr w:rsidR="00C802AB" w:rsidRPr="00C011C5" w14:paraId="21CB4FA2" w14:textId="77777777" w:rsidTr="00631F9D">
        <w:tc>
          <w:tcPr>
            <w:tcW w:w="9526" w:type="dxa"/>
            <w:gridSpan w:val="3"/>
          </w:tcPr>
          <w:p w14:paraId="4F244328" w14:textId="569E736A" w:rsidR="007D58EA" w:rsidRPr="009A4819" w:rsidRDefault="007D58EA" w:rsidP="007D58EA">
            <w:pPr>
              <w:spacing w:after="160" w:line="259" w:lineRule="auto"/>
              <w:rPr>
                <w:rFonts w:ascii="Times New Roman" w:eastAsiaTheme="minorHAnsi" w:hAnsi="Times New Roman"/>
                <w:bCs/>
                <w:i/>
                <w:sz w:val="22"/>
                <w:szCs w:val="22"/>
                <w:lang w:val="lt-LT" w:eastAsia="en-US"/>
              </w:rPr>
            </w:pPr>
            <w:r w:rsidRPr="00C011C5">
              <w:rPr>
                <w:rFonts w:asciiTheme="minorHAnsi" w:eastAsiaTheme="minorHAnsi" w:hAnsiTheme="minorHAnsi" w:cstheme="minorBidi"/>
                <w:bCs/>
                <w:i/>
                <w:sz w:val="22"/>
                <w:szCs w:val="22"/>
                <w:lang w:val="lt-LT" w:eastAsia="en-US"/>
              </w:rPr>
              <w:lastRenderedPageBreak/>
              <w:t xml:space="preserve">** </w:t>
            </w:r>
            <w:r w:rsidR="00B96808" w:rsidRPr="009A4819">
              <w:rPr>
                <w:rFonts w:ascii="Times New Roman" w:eastAsiaTheme="minorHAnsi" w:hAnsi="Times New Roman"/>
                <w:bCs/>
                <w:i/>
                <w:sz w:val="22"/>
                <w:szCs w:val="22"/>
                <w:lang w:val="lt-LT" w:eastAsia="en-US"/>
              </w:rPr>
              <w:t>D</w:t>
            </w:r>
            <w:r w:rsidRPr="009A4819">
              <w:rPr>
                <w:rFonts w:ascii="Times New Roman" w:eastAsiaTheme="minorHAnsi" w:hAnsi="Times New Roman"/>
                <w:bCs/>
                <w:i/>
                <w:sz w:val="22"/>
                <w:szCs w:val="22"/>
                <w:lang w:val="lt-LT" w:eastAsia="en-US"/>
              </w:rPr>
              <w:t>arbai apima visus darbus numatytus sutartyje, išskyrus inžinerines paslaugas</w:t>
            </w:r>
            <w:r w:rsidR="009A4819">
              <w:rPr>
                <w:rFonts w:ascii="Times New Roman" w:eastAsiaTheme="minorHAnsi" w:hAnsi="Times New Roman"/>
                <w:bCs/>
                <w:i/>
                <w:sz w:val="22"/>
                <w:szCs w:val="22"/>
                <w:lang w:val="lt-LT" w:eastAsia="en-US"/>
              </w:rPr>
              <w:t>.</w:t>
            </w:r>
          </w:p>
          <w:p w14:paraId="3D1C93C6" w14:textId="6BD46B46" w:rsidR="00C802AB" w:rsidRPr="00C011C5" w:rsidRDefault="00C802AB" w:rsidP="004A4AC8">
            <w:pPr>
              <w:rPr>
                <w:rFonts w:ascii="Times New Roman" w:hAnsi="Times New Roman"/>
                <w:bCs/>
                <w:i/>
                <w:sz w:val="22"/>
                <w:szCs w:val="22"/>
                <w:lang w:val="lt-LT" w:eastAsia="lt-LT"/>
              </w:rPr>
            </w:pPr>
            <w:r w:rsidRPr="00C011C5">
              <w:rPr>
                <w:rFonts w:ascii="Times New Roman" w:hAnsi="Times New Roman"/>
                <w:bCs/>
                <w:i/>
                <w:sz w:val="22"/>
                <w:szCs w:val="22"/>
                <w:lang w:val="lt-LT" w:eastAsia="lt-LT"/>
              </w:rPr>
              <w:t>Pastabos:</w:t>
            </w:r>
          </w:p>
          <w:p w14:paraId="0C5DF730" w14:textId="77777777" w:rsidR="00C802AB" w:rsidRPr="00C011C5" w:rsidRDefault="00C802AB" w:rsidP="008D1FA9">
            <w:pPr>
              <w:numPr>
                <w:ilvl w:val="0"/>
                <w:numId w:val="50"/>
              </w:numPr>
              <w:contextualSpacing/>
              <w:jc w:val="both"/>
              <w:rPr>
                <w:rFonts w:ascii="Times New Roman" w:hAnsi="Times New Roman"/>
                <w:iCs/>
                <w:sz w:val="22"/>
                <w:szCs w:val="22"/>
                <w:lang w:val="lt-LT" w:eastAsia="lt-LT"/>
              </w:rPr>
            </w:pPr>
            <w:r w:rsidRPr="00C011C5">
              <w:rPr>
                <w:rFonts w:ascii="Times New Roman" w:hAnsi="Times New Roman"/>
                <w:iCs/>
                <w:sz w:val="22"/>
                <w:szCs w:val="22"/>
                <w:lang w:val="lt-LT" w:eastAsia="lt-LT"/>
              </w:rPr>
              <w:t>jeigu pasiūlymą teikia ūkio subjektų grupė – reikalavimą turi atitikti ūkio subjektų grupės narys (-</w:t>
            </w:r>
            <w:proofErr w:type="spellStart"/>
            <w:r w:rsidRPr="00C011C5">
              <w:rPr>
                <w:rFonts w:ascii="Times New Roman" w:hAnsi="Times New Roman"/>
                <w:iCs/>
                <w:sz w:val="22"/>
                <w:szCs w:val="22"/>
                <w:lang w:val="lt-LT" w:eastAsia="lt-LT"/>
              </w:rPr>
              <w:t>iai</w:t>
            </w:r>
            <w:proofErr w:type="spellEnd"/>
            <w:r w:rsidRPr="00C011C5">
              <w:rPr>
                <w:rFonts w:ascii="Times New Roman" w:hAnsi="Times New Roman"/>
                <w:iCs/>
                <w:sz w:val="22"/>
                <w:szCs w:val="22"/>
                <w:lang w:val="lt-LT" w:eastAsia="lt-LT"/>
              </w:rPr>
              <w:t>), atsižvelgiant į jų prisiimamus įsipareigojimus pirkimo sutarčiai vykdyti;</w:t>
            </w:r>
          </w:p>
          <w:p w14:paraId="0BE0A144" w14:textId="77777777" w:rsidR="00C802AB" w:rsidRPr="00C011C5" w:rsidRDefault="00C802AB" w:rsidP="008D1FA9">
            <w:pPr>
              <w:numPr>
                <w:ilvl w:val="0"/>
                <w:numId w:val="50"/>
              </w:numPr>
              <w:contextualSpacing/>
              <w:jc w:val="both"/>
              <w:rPr>
                <w:rFonts w:ascii="Times New Roman" w:hAnsi="Times New Roman"/>
                <w:sz w:val="22"/>
                <w:szCs w:val="22"/>
                <w:lang w:val="lt-LT" w:eastAsia="lt-LT"/>
              </w:rPr>
            </w:pPr>
            <w:r w:rsidRPr="00C011C5">
              <w:rPr>
                <w:rFonts w:ascii="Times New Roman" w:hAnsi="Times New Roman"/>
                <w:sz w:val="22"/>
                <w:szCs w:val="22"/>
                <w:lang w:val="lt-LT" w:eastAsia="lt-LT"/>
              </w:rPr>
              <w:t xml:space="preserve">tiekėjas gali remtis kitų ūkio subjektų pajėgumais </w:t>
            </w:r>
            <w:r w:rsidRPr="00C011C5">
              <w:rPr>
                <w:rFonts w:ascii="Times New Roman" w:hAnsi="Times New Roman"/>
                <w:iCs/>
                <w:sz w:val="22"/>
                <w:szCs w:val="22"/>
                <w:lang w:val="lt-LT" w:eastAsia="lt-LT"/>
              </w:rPr>
              <w:t>atsižvelgiant į jų prisiimamus įsipareigojimus pirkimo sutarčiai vykdyti;</w:t>
            </w:r>
          </w:p>
          <w:p w14:paraId="4397635A" w14:textId="430539A4" w:rsidR="00C802AB" w:rsidRPr="00C011C5" w:rsidRDefault="00C802AB" w:rsidP="008D1FA9">
            <w:pPr>
              <w:numPr>
                <w:ilvl w:val="0"/>
                <w:numId w:val="50"/>
              </w:numPr>
              <w:contextualSpacing/>
              <w:jc w:val="both"/>
              <w:rPr>
                <w:rFonts w:ascii="Times New Roman" w:hAnsi="Times New Roman"/>
                <w:sz w:val="22"/>
                <w:szCs w:val="22"/>
                <w:lang w:val="lt-LT" w:eastAsia="lt-LT"/>
              </w:rPr>
            </w:pPr>
            <w:r w:rsidRPr="00C011C5">
              <w:rPr>
                <w:rFonts w:ascii="Times New Roman" w:hAnsi="Times New Roman"/>
                <w:iCs/>
                <w:sz w:val="22"/>
                <w:szCs w:val="22"/>
                <w:lang w:val="lt-LT" w:eastAsia="lt-LT"/>
              </w:rPr>
              <w:t>subtiekėjai</w:t>
            </w:r>
            <w:r w:rsidR="0028225B" w:rsidRPr="00C011C5">
              <w:rPr>
                <w:rFonts w:ascii="Times New Roman" w:hAnsi="Times New Roman"/>
                <w:iCs/>
                <w:sz w:val="22"/>
                <w:szCs w:val="22"/>
                <w:lang w:val="lt-LT" w:eastAsia="lt-LT"/>
              </w:rPr>
              <w:t xml:space="preserve"> </w:t>
            </w:r>
            <w:r w:rsidRPr="00C011C5">
              <w:rPr>
                <w:rFonts w:ascii="Times New Roman" w:hAnsi="Times New Roman"/>
                <w:iCs/>
                <w:sz w:val="22"/>
                <w:szCs w:val="22"/>
                <w:lang w:val="lt-LT" w:eastAsia="lt-LT"/>
              </w:rPr>
              <w:t xml:space="preserve">turi laikytis reikalaujamų </w:t>
            </w:r>
            <w:r w:rsidRPr="00C011C5">
              <w:rPr>
                <w:rFonts w:ascii="Times New Roman" w:hAnsi="Times New Roman"/>
                <w:bCs/>
                <w:sz w:val="22"/>
                <w:szCs w:val="22"/>
                <w:lang w:val="lt-LT" w:eastAsia="lt-LT"/>
              </w:rPr>
              <w:t xml:space="preserve">aplinkos apsaugos vadybos sistemos standartų, </w:t>
            </w:r>
            <w:r w:rsidRPr="00C011C5">
              <w:rPr>
                <w:rFonts w:ascii="Times New Roman" w:hAnsi="Times New Roman"/>
                <w:iCs/>
                <w:sz w:val="22"/>
                <w:szCs w:val="22"/>
                <w:lang w:val="lt-LT" w:eastAsia="lt-LT"/>
              </w:rPr>
              <w:t>atsižvelgiant į jų prisiimamus įsipareigojimus pirkimo sutarčiai vykdyti.</w:t>
            </w:r>
          </w:p>
        </w:tc>
      </w:tr>
    </w:tbl>
    <w:p w14:paraId="0FBACED3" w14:textId="77777777" w:rsidR="00C802AB" w:rsidRPr="00C011C5" w:rsidRDefault="00C802AB" w:rsidP="00C802AB">
      <w:pPr>
        <w:keepNext/>
        <w:jc w:val="both"/>
        <w:outlineLvl w:val="1"/>
        <w:rPr>
          <w:rFonts w:ascii="Times New Roman" w:hAnsi="Times New Roman"/>
          <w:bCs/>
          <w:sz w:val="22"/>
          <w:szCs w:val="22"/>
          <w:lang w:val="lt-LT"/>
        </w:rPr>
      </w:pPr>
    </w:p>
    <w:p w14:paraId="0C9D2762" w14:textId="0ACB0B6B" w:rsidR="00C802AB" w:rsidRPr="00C011C5" w:rsidRDefault="00C802AB" w:rsidP="00C802AB">
      <w:pPr>
        <w:pStyle w:val="Antrat2"/>
        <w:jc w:val="both"/>
        <w:rPr>
          <w:b w:val="0"/>
          <w:sz w:val="22"/>
          <w:szCs w:val="22"/>
          <w:lang w:val="lt-LT"/>
        </w:rPr>
      </w:pPr>
      <w:r w:rsidRPr="00C011C5">
        <w:rPr>
          <w:b w:val="0"/>
          <w:sz w:val="22"/>
          <w:szCs w:val="22"/>
          <w:lang w:val="lt-LT"/>
        </w:rPr>
        <w:t>3.6. Jei bendrą pasiūlymą pateikia ūkio subjektų grupė, šių pirkimo dokumentų 3.4.</w:t>
      </w:r>
      <w:r w:rsidR="0040688E" w:rsidRPr="00C011C5">
        <w:rPr>
          <w:b w:val="0"/>
          <w:sz w:val="22"/>
          <w:szCs w:val="22"/>
          <w:lang w:val="lt-LT"/>
        </w:rPr>
        <w:t xml:space="preserve"> </w:t>
      </w:r>
      <w:r w:rsidR="00272B0D" w:rsidRPr="00C011C5">
        <w:rPr>
          <w:b w:val="0"/>
          <w:sz w:val="22"/>
          <w:szCs w:val="22"/>
          <w:lang w:val="lt-LT"/>
        </w:rPr>
        <w:t>pa</w:t>
      </w:r>
      <w:r w:rsidRPr="00C011C5">
        <w:rPr>
          <w:b w:val="0"/>
          <w:sz w:val="22"/>
          <w:szCs w:val="22"/>
          <w:lang w:val="lt-LT"/>
        </w:rPr>
        <w:t>punk</w:t>
      </w:r>
      <w:r w:rsidR="00272B0D" w:rsidRPr="00C011C5">
        <w:rPr>
          <w:b w:val="0"/>
          <w:sz w:val="22"/>
          <w:szCs w:val="22"/>
          <w:lang w:val="lt-LT"/>
        </w:rPr>
        <w:t>čiuose</w:t>
      </w:r>
      <w:r w:rsidRPr="00C011C5">
        <w:rPr>
          <w:b w:val="0"/>
          <w:sz w:val="22"/>
          <w:szCs w:val="22"/>
          <w:lang w:val="lt-LT"/>
        </w:rPr>
        <w:t xml:space="preserve"> nustatytus kvalifikacijos reikalavimus</w:t>
      </w:r>
      <w:r w:rsidRPr="00C011C5">
        <w:rPr>
          <w:kern w:val="16"/>
          <w:sz w:val="22"/>
          <w:szCs w:val="22"/>
          <w:lang w:val="lt-LT" w:eastAsia="ar-SA"/>
        </w:rPr>
        <w:t xml:space="preserve"> </w:t>
      </w:r>
      <w:r w:rsidRPr="00C011C5">
        <w:rPr>
          <w:b w:val="0"/>
          <w:sz w:val="22"/>
          <w:szCs w:val="22"/>
          <w:lang w:val="lt-LT"/>
        </w:rPr>
        <w:t>turi atitikti ir pateikti nurodytus dokumentus bent vienas ūkio subjektų grupės narys arba visi ūkio subjektų grupės nariai kartu.</w:t>
      </w:r>
    </w:p>
    <w:p w14:paraId="03FC8CF5" w14:textId="77777777" w:rsidR="00C802AB" w:rsidRPr="00C011C5" w:rsidRDefault="00C802AB" w:rsidP="00C802AB">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C011C5">
        <w:rPr>
          <w:rFonts w:ascii="Times New Roman" w:hAnsi="Times New Roman"/>
          <w:kern w:val="16"/>
          <w:sz w:val="22"/>
          <w:szCs w:val="22"/>
          <w:lang w:val="lt-LT" w:eastAsia="ar-SA"/>
        </w:rPr>
        <w:t>3.7. Tiekėjas gali remtis kitų ūkio subjektų pajėgumais pagal Pirkimų įstatymo 62 straipsnį, kad atitiktų pirkimo dokumentuose nustatytus kvalifikacijos reikalavimus, neatsižvelgiant į ryšio su tais ūkio subjektais teisinį pobūdį. Šiais ūkio subjektais laikomi ir fiziniai asmenys, kuriuos pirkimo laimėjimo ir sutarties sudarymo atveju bus tiekėjas ar jo pasitelkiamas ūkio subjektas įdarbins.</w:t>
      </w:r>
    </w:p>
    <w:p w14:paraId="0AB848E2" w14:textId="77777777" w:rsidR="00C802AB" w:rsidRPr="00C011C5" w:rsidRDefault="00C802AB" w:rsidP="00C802AB">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C011C5">
        <w:rPr>
          <w:rFonts w:ascii="Times New Roman" w:hAnsi="Times New Roman"/>
          <w:kern w:val="16"/>
          <w:sz w:val="22"/>
          <w:szCs w:val="22"/>
          <w:lang w:val="lt-LT" w:eastAsia="ar-SA"/>
        </w:rPr>
        <w:t>3.8. 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ūkio subjektai, kurių pajėgumais buvo pasiremta, patys suteiks paslaugas/atliks darbus (priklausomai nuo pirkimo objekto), kuriems reikia jų turimų pajėgumų.</w:t>
      </w:r>
    </w:p>
    <w:p w14:paraId="5AD0AA37" w14:textId="77777777" w:rsidR="00C802AB" w:rsidRPr="00C011C5" w:rsidRDefault="00C802AB" w:rsidP="00C802AB">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C011C5">
        <w:rPr>
          <w:rFonts w:ascii="Times New Roman" w:hAnsi="Times New Roman"/>
          <w:kern w:val="16"/>
          <w:sz w:val="22"/>
          <w:szCs w:val="22"/>
          <w:lang w:val="lt-LT" w:eastAsia="ar-SA"/>
        </w:rPr>
        <w:t>3.9. Tiekėjas, pageidaujantis remtis kitų ūkio subjektų pajėgumais, privalo juos nurodyti pasiūlyme (2 priedas 1</w:t>
      </w:r>
      <w:r w:rsidR="00CD1F77" w:rsidRPr="00C011C5">
        <w:rPr>
          <w:rFonts w:ascii="Times New Roman" w:hAnsi="Times New Roman"/>
          <w:kern w:val="16"/>
          <w:sz w:val="22"/>
          <w:szCs w:val="22"/>
          <w:lang w:val="lt-LT" w:eastAsia="ar-SA"/>
        </w:rPr>
        <w:t>a</w:t>
      </w:r>
      <w:r w:rsidRPr="00C011C5">
        <w:rPr>
          <w:rFonts w:ascii="Times New Roman" w:hAnsi="Times New Roman"/>
          <w:kern w:val="16"/>
          <w:sz w:val="22"/>
          <w:szCs w:val="22"/>
          <w:lang w:val="lt-LT" w:eastAsia="ar-SA"/>
        </w:rPr>
        <w:t xml:space="preserve"> lentelė) ir pateikti dokumentus, įrodančius, kad per visą sutarties vykdymo laikotarpį ūkio subjekto, kurio pajėgumais jis remiasi, ištekliai tiekėjui bus prieinami sutarties vykdymo metu. Tikrindama, ar tiekėjui bus prieinami kitų ūkio subjektų, kurių pajėgumais jis remiasi, turimi ištekliai, perkantysis subjektas iš jo priima bet kokias tai patvirtinančias priemones (sutartis, ketinimo protokolus ar kitus dokumentus). </w:t>
      </w:r>
    </w:p>
    <w:p w14:paraId="121EEEF4" w14:textId="77777777" w:rsidR="00C802AB" w:rsidRPr="00C011C5" w:rsidRDefault="00C802AB" w:rsidP="00C802AB">
      <w:pPr>
        <w:tabs>
          <w:tab w:val="left" w:pos="851"/>
          <w:tab w:val="left" w:pos="1080"/>
          <w:tab w:val="left" w:pos="1260"/>
        </w:tabs>
        <w:jc w:val="both"/>
        <w:rPr>
          <w:rFonts w:ascii="Times New Roman" w:hAnsi="Times New Roman"/>
          <w:sz w:val="22"/>
          <w:szCs w:val="22"/>
          <w:lang w:val="lt-LT"/>
        </w:rPr>
      </w:pPr>
      <w:r w:rsidRPr="00C011C5">
        <w:rPr>
          <w:rFonts w:ascii="Times New Roman" w:hAnsi="Times New Roman"/>
          <w:sz w:val="22"/>
          <w:szCs w:val="22"/>
          <w:lang w:val="lt-LT"/>
        </w:rPr>
        <w:t>3.10. Tiekėjas privalo pateikti informaciją apie numatomus pasitelkti subrangovus, jeigu jie žinomi (2 priedas 1</w:t>
      </w:r>
      <w:r w:rsidR="00CD1F77" w:rsidRPr="00C011C5">
        <w:rPr>
          <w:rFonts w:ascii="Times New Roman" w:hAnsi="Times New Roman"/>
          <w:sz w:val="22"/>
          <w:szCs w:val="22"/>
          <w:lang w:val="lt-LT"/>
        </w:rPr>
        <w:t>b</w:t>
      </w:r>
      <w:r w:rsidRPr="00C011C5">
        <w:rPr>
          <w:rFonts w:ascii="Times New Roman" w:hAnsi="Times New Roman"/>
          <w:sz w:val="22"/>
          <w:szCs w:val="22"/>
          <w:lang w:val="lt-LT"/>
        </w:rPr>
        <w:t xml:space="preserve"> lentelė). </w:t>
      </w:r>
    </w:p>
    <w:p w14:paraId="47C1BA7E" w14:textId="77777777" w:rsidR="00C802AB" w:rsidRPr="00C011C5" w:rsidRDefault="00C802AB" w:rsidP="00C802AB">
      <w:pPr>
        <w:jc w:val="both"/>
        <w:rPr>
          <w:rFonts w:ascii="Times New Roman" w:hAnsi="Times New Roman"/>
          <w:sz w:val="22"/>
          <w:szCs w:val="22"/>
          <w:lang w:val="lt-LT"/>
        </w:rPr>
      </w:pPr>
      <w:r w:rsidRPr="00C011C5">
        <w:rPr>
          <w:rFonts w:ascii="Times New Roman" w:hAnsi="Times New Roman"/>
          <w:sz w:val="22"/>
          <w:szCs w:val="22"/>
          <w:lang w:val="lt-LT"/>
        </w:rPr>
        <w:t>3.11. Vertinant tiekėjo kvalifikaciją,</w:t>
      </w:r>
      <w:r w:rsidRPr="00C011C5">
        <w:rPr>
          <w:rFonts w:ascii="Times New Roman" w:hAnsi="Times New Roman"/>
          <w:kern w:val="16"/>
          <w:sz w:val="22"/>
          <w:szCs w:val="22"/>
          <w:lang w:val="lt-LT" w:eastAsia="ar-SA"/>
        </w:rPr>
        <w:t xml:space="preserve"> laikymosi </w:t>
      </w:r>
      <w:r w:rsidRPr="00C011C5">
        <w:rPr>
          <w:rFonts w:ascii="Times New Roman" w:hAnsi="Times New Roman"/>
          <w:sz w:val="22"/>
          <w:szCs w:val="22"/>
          <w:lang w:val="lt-LT" w:eastAsia="en-US"/>
        </w:rPr>
        <w:t>aplinkos apsaugos vadybos sistemos standartams</w:t>
      </w:r>
      <w:r w:rsidRPr="00C011C5">
        <w:rPr>
          <w:rFonts w:ascii="Times New Roman" w:hAnsi="Times New Roman"/>
          <w:sz w:val="22"/>
          <w:szCs w:val="22"/>
          <w:lang w:val="lt-LT"/>
        </w:rPr>
        <w:t xml:space="preserve"> Pirkimo organizatorius turi teisę pareikalauti tiekėjo papildomos informacijos ir dokumentų, jei pateikta informacija ar dokumentai neįrodo tiekėjo atitikimo keliamiems kvalifikacijos reikalavimams,</w:t>
      </w:r>
      <w:r w:rsidRPr="00C011C5">
        <w:rPr>
          <w:rFonts w:ascii="Times New Roman" w:hAnsi="Times New Roman"/>
          <w:kern w:val="16"/>
          <w:sz w:val="22"/>
          <w:szCs w:val="22"/>
          <w:lang w:val="lt-LT" w:eastAsia="ar-SA"/>
        </w:rPr>
        <w:t xml:space="preserve"> laikymosi </w:t>
      </w:r>
      <w:r w:rsidRPr="00C011C5">
        <w:rPr>
          <w:rFonts w:ascii="Times New Roman" w:hAnsi="Times New Roman"/>
          <w:sz w:val="22"/>
          <w:szCs w:val="22"/>
          <w:lang w:val="lt-LT" w:eastAsia="en-US"/>
        </w:rPr>
        <w:t>aplinkos apsaugos vadybos sistemos standartams</w:t>
      </w:r>
      <w:r w:rsidRPr="00C011C5">
        <w:rPr>
          <w:rFonts w:ascii="Times New Roman" w:hAnsi="Times New Roman"/>
          <w:sz w:val="22"/>
          <w:szCs w:val="22"/>
          <w:lang w:val="lt-LT"/>
        </w:rPr>
        <w:t xml:space="preserve">. </w:t>
      </w:r>
    </w:p>
    <w:p w14:paraId="6E1C41EC" w14:textId="77777777" w:rsidR="00C802AB" w:rsidRPr="00C011C5" w:rsidRDefault="00C802AB" w:rsidP="00C802AB">
      <w:pPr>
        <w:jc w:val="both"/>
        <w:rPr>
          <w:rFonts w:ascii="Times New Roman" w:hAnsi="Times New Roman"/>
          <w:sz w:val="22"/>
          <w:szCs w:val="22"/>
          <w:lang w:val="lt-LT"/>
        </w:rPr>
      </w:pPr>
      <w:r w:rsidRPr="00C011C5">
        <w:rPr>
          <w:rFonts w:ascii="Times New Roman" w:hAnsi="Times New Roman"/>
          <w:sz w:val="22"/>
          <w:szCs w:val="22"/>
          <w:lang w:val="lt-LT"/>
        </w:rPr>
        <w:t>3.12. Tiekėjo pasiūlymas atmetamas, jeigu apie nustatytų reikalavimų atitikimą jis pateikė melagingą informaciją, kurią  AB „Panevėžio energija“ gali įrodyti bet kokiomis teisėtomis priemonėmis.</w:t>
      </w:r>
    </w:p>
    <w:p w14:paraId="4D19E5E2" w14:textId="77777777" w:rsidR="00C802AB" w:rsidRPr="00C011C5" w:rsidRDefault="00C802AB" w:rsidP="00C802AB">
      <w:pPr>
        <w:rPr>
          <w:rFonts w:ascii="Times New Roman" w:hAnsi="Times New Roman"/>
          <w:b/>
          <w:sz w:val="22"/>
          <w:szCs w:val="22"/>
          <w:lang w:val="lt-LT"/>
        </w:rPr>
      </w:pPr>
    </w:p>
    <w:p w14:paraId="7594DF59" w14:textId="77777777" w:rsidR="00CE0783" w:rsidRPr="00C011C5" w:rsidRDefault="00CE0783" w:rsidP="00CE0783">
      <w:pPr>
        <w:ind w:firstLine="851"/>
        <w:jc w:val="center"/>
        <w:rPr>
          <w:rFonts w:ascii="Times New Roman" w:hAnsi="Times New Roman"/>
          <w:b/>
          <w:sz w:val="22"/>
          <w:szCs w:val="22"/>
          <w:lang w:val="lt-LT"/>
        </w:rPr>
      </w:pPr>
      <w:r w:rsidRPr="00C011C5">
        <w:rPr>
          <w:rFonts w:ascii="Times New Roman" w:hAnsi="Times New Roman"/>
          <w:b/>
          <w:sz w:val="22"/>
          <w:szCs w:val="22"/>
          <w:lang w:val="lt-LT"/>
        </w:rPr>
        <w:t>4. ŪKIO SUBJEKTŲ GRUPĖS DALYVAVIMAS PIRKIMO PROCEDŪROSE</w:t>
      </w:r>
    </w:p>
    <w:p w14:paraId="6B4947C6" w14:textId="77777777" w:rsidR="00CE0783" w:rsidRPr="00C011C5" w:rsidRDefault="00CE0783" w:rsidP="00CE0783">
      <w:pPr>
        <w:ind w:firstLine="851"/>
        <w:jc w:val="both"/>
        <w:rPr>
          <w:rFonts w:ascii="Times New Roman" w:hAnsi="Times New Roman"/>
          <w:sz w:val="22"/>
          <w:szCs w:val="22"/>
          <w:lang w:val="lt-LT"/>
        </w:rPr>
      </w:pPr>
    </w:p>
    <w:p w14:paraId="75536D3D" w14:textId="77777777" w:rsidR="00CE0783" w:rsidRPr="00C011C5" w:rsidRDefault="00CE0783" w:rsidP="00CE0783">
      <w:pPr>
        <w:jc w:val="both"/>
        <w:rPr>
          <w:rFonts w:ascii="Times New Roman" w:hAnsi="Times New Roman"/>
          <w:sz w:val="22"/>
          <w:szCs w:val="22"/>
          <w:lang w:val="lt-LT"/>
        </w:rPr>
      </w:pPr>
      <w:r w:rsidRPr="00C011C5">
        <w:rPr>
          <w:rFonts w:ascii="Times New Roman" w:hAnsi="Times New Roman"/>
          <w:sz w:val="22"/>
          <w:szCs w:val="22"/>
          <w:lang w:val="lt-LT"/>
        </w:rPr>
        <w:t>4.1. Jei pirkimo procedūrose dalyvauja ūkio subjektų grupė, ji pateikia jungtinės veiklos sutartį (</w:t>
      </w:r>
      <w:r w:rsidRPr="00C011C5">
        <w:rPr>
          <w:rFonts w:ascii="Times New Roman" w:hAnsi="Times New Roman"/>
          <w:i/>
          <w:sz w:val="22"/>
          <w:szCs w:val="22"/>
          <w:lang w:val="lt-LT"/>
        </w:rPr>
        <w:t>pateikiama atitinkamo dokumento skaitmeninė kopija)</w:t>
      </w:r>
      <w:r w:rsidR="0010268D" w:rsidRPr="00C011C5">
        <w:rPr>
          <w:rFonts w:ascii="Times New Roman" w:hAnsi="Times New Roman"/>
          <w:sz w:val="22"/>
          <w:szCs w:val="22"/>
          <w:lang w:val="lt-LT"/>
        </w:rPr>
        <w:t>.</w:t>
      </w:r>
    </w:p>
    <w:p w14:paraId="1C92B62C" w14:textId="77777777" w:rsidR="00CE0783" w:rsidRPr="00C011C5" w:rsidRDefault="00CE0783" w:rsidP="00CE0783">
      <w:pPr>
        <w:tabs>
          <w:tab w:val="left" w:pos="3525"/>
          <w:tab w:val="left" w:pos="6090"/>
        </w:tabs>
        <w:rPr>
          <w:rFonts w:ascii="Times New Roman" w:hAnsi="Times New Roman"/>
          <w:b/>
          <w:sz w:val="22"/>
          <w:szCs w:val="22"/>
          <w:lang w:val="lt-LT"/>
        </w:rPr>
      </w:pPr>
    </w:p>
    <w:p w14:paraId="436376F3" w14:textId="77777777" w:rsidR="00CE0783" w:rsidRPr="00C011C5" w:rsidRDefault="00CE0783" w:rsidP="00CE0783">
      <w:pPr>
        <w:tabs>
          <w:tab w:val="left" w:pos="3525"/>
          <w:tab w:val="left" w:pos="6090"/>
        </w:tabs>
        <w:jc w:val="center"/>
        <w:rPr>
          <w:rFonts w:ascii="Times New Roman" w:hAnsi="Times New Roman"/>
          <w:b/>
          <w:sz w:val="22"/>
          <w:szCs w:val="22"/>
          <w:lang w:val="lt-LT"/>
        </w:rPr>
      </w:pPr>
      <w:r w:rsidRPr="00C011C5">
        <w:rPr>
          <w:rFonts w:ascii="Times New Roman" w:hAnsi="Times New Roman"/>
          <w:b/>
          <w:sz w:val="22"/>
          <w:szCs w:val="22"/>
          <w:lang w:val="lt-LT"/>
        </w:rPr>
        <w:t>5. PASIŪLYM</w:t>
      </w:r>
      <w:r w:rsidR="00850D92" w:rsidRPr="00C011C5">
        <w:rPr>
          <w:rFonts w:ascii="Times New Roman" w:hAnsi="Times New Roman"/>
          <w:b/>
          <w:sz w:val="22"/>
          <w:szCs w:val="22"/>
          <w:lang w:val="lt-LT"/>
        </w:rPr>
        <w:t>O RENGIMAS, PATEIKIMAS</w:t>
      </w:r>
    </w:p>
    <w:p w14:paraId="59D70E42" w14:textId="77777777" w:rsidR="00CE0783" w:rsidRPr="00C011C5" w:rsidRDefault="00CE0783" w:rsidP="00CE0783">
      <w:pPr>
        <w:tabs>
          <w:tab w:val="left" w:pos="3525"/>
          <w:tab w:val="left" w:pos="6090"/>
        </w:tabs>
        <w:jc w:val="center"/>
        <w:rPr>
          <w:rFonts w:ascii="Times New Roman" w:hAnsi="Times New Roman"/>
          <w:b/>
          <w:sz w:val="22"/>
          <w:szCs w:val="22"/>
          <w:lang w:val="lt-LT"/>
        </w:rPr>
      </w:pPr>
    </w:p>
    <w:p w14:paraId="2A4AECD8" w14:textId="77777777" w:rsidR="00452366" w:rsidRPr="00C011C5" w:rsidRDefault="00452366" w:rsidP="00452366">
      <w:pPr>
        <w:jc w:val="both"/>
        <w:rPr>
          <w:rFonts w:ascii="Times New Roman" w:hAnsi="Times New Roman"/>
          <w:sz w:val="22"/>
          <w:szCs w:val="22"/>
          <w:lang w:val="lt-LT" w:eastAsia="lt-LT"/>
        </w:rPr>
      </w:pPr>
      <w:r w:rsidRPr="00C011C5">
        <w:rPr>
          <w:rFonts w:ascii="Times New Roman" w:hAnsi="Times New Roman"/>
          <w:sz w:val="22"/>
          <w:szCs w:val="22"/>
          <w:lang w:val="lt-LT"/>
        </w:rPr>
        <w:t>5.1.</w:t>
      </w:r>
      <w:r w:rsidRPr="00C011C5">
        <w:rPr>
          <w:rFonts w:ascii="Times New Roman" w:hAnsi="Times New Roman"/>
          <w:b/>
          <w:sz w:val="22"/>
          <w:szCs w:val="22"/>
          <w:lang w:val="lt-LT"/>
        </w:rPr>
        <w:t xml:space="preserve"> </w:t>
      </w:r>
      <w:r w:rsidRPr="00C011C5">
        <w:rPr>
          <w:rFonts w:ascii="Times New Roman" w:hAnsi="Times New Roman"/>
          <w:sz w:val="22"/>
          <w:szCs w:val="22"/>
          <w:lang w:val="lt-LT" w:eastAsia="lt-LT"/>
        </w:rPr>
        <w:t>Pateikdamas pasiūlymą, tiekėjas sutinka su šiais pirkimo dokumentais ir patvirtina, kad jo pasiūlyme pateikta informacija yra teisinga ir apima viską, ko reikia tinkamam pirkimo sutarties įvykdymui.</w:t>
      </w:r>
    </w:p>
    <w:p w14:paraId="176CDF68" w14:textId="77777777" w:rsidR="00452366" w:rsidRPr="00C011C5" w:rsidRDefault="00452366" w:rsidP="00452366">
      <w:pPr>
        <w:jc w:val="both"/>
        <w:rPr>
          <w:rFonts w:ascii="Times New Roman" w:hAnsi="Times New Roman"/>
          <w:sz w:val="22"/>
          <w:szCs w:val="22"/>
          <w:lang w:val="lt-LT"/>
        </w:rPr>
      </w:pPr>
      <w:r w:rsidRPr="00C011C5">
        <w:rPr>
          <w:rFonts w:ascii="Times New Roman" w:hAnsi="Times New Roman"/>
          <w:sz w:val="22"/>
          <w:szCs w:val="22"/>
          <w:lang w:val="lt-LT"/>
        </w:rPr>
        <w:t>5.2.</w:t>
      </w:r>
      <w:r w:rsidRPr="00C011C5">
        <w:rPr>
          <w:rFonts w:ascii="Times New Roman" w:hAnsi="Times New Roman"/>
          <w:b/>
          <w:sz w:val="22"/>
          <w:szCs w:val="22"/>
          <w:lang w:val="lt-LT"/>
        </w:rPr>
        <w:t xml:space="preserve"> </w:t>
      </w:r>
      <w:r w:rsidRPr="00C011C5">
        <w:rPr>
          <w:rFonts w:ascii="Times New Roman" w:hAnsi="Times New Roman"/>
          <w:sz w:val="22"/>
          <w:szCs w:val="22"/>
          <w:lang w:val="lt-LT"/>
        </w:rPr>
        <w:t xml:space="preserve">Pasiūlymai, pateikti ne CVP IS priemonėmis, bus atmesti kaip neatitinkantys pirkimo dokumentų reikalavimų. </w:t>
      </w:r>
      <w:r w:rsidRPr="00C011C5">
        <w:rPr>
          <w:rFonts w:ascii="Times New Roman" w:hAnsi="Times New Roman"/>
          <w:iCs/>
          <w:sz w:val="22"/>
          <w:szCs w:val="22"/>
          <w:lang w:val="lt-LT"/>
        </w:rPr>
        <w:t xml:space="preserve">Visi dokumentai </w:t>
      </w:r>
      <w:r w:rsidRPr="00C011C5">
        <w:rPr>
          <w:rFonts w:ascii="Times New Roman" w:hAnsi="Times New Roman"/>
          <w:sz w:val="22"/>
          <w:szCs w:val="22"/>
          <w:lang w:val="lt-LT"/>
        </w:rPr>
        <w:t xml:space="preserve">turi būti pateikti elektronine forma, </w:t>
      </w:r>
      <w:proofErr w:type="spellStart"/>
      <w:r w:rsidRPr="00C011C5">
        <w:rPr>
          <w:rFonts w:ascii="Times New Roman" w:hAnsi="Times New Roman"/>
          <w:sz w:val="22"/>
          <w:szCs w:val="22"/>
          <w:lang w:val="lt-LT"/>
        </w:rPr>
        <w:t>t.y</w:t>
      </w:r>
      <w:proofErr w:type="spellEnd"/>
      <w:r w:rsidRPr="00C011C5">
        <w:rPr>
          <w:rFonts w:ascii="Times New Roman" w:hAnsi="Times New Roman"/>
          <w:sz w:val="22"/>
          <w:szCs w:val="22"/>
          <w:lang w:val="lt-LT"/>
        </w:rPr>
        <w:t xml:space="preserve">.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C011C5">
        <w:rPr>
          <w:rFonts w:ascii="Times New Roman" w:hAnsi="Times New Roman"/>
          <w:sz w:val="22"/>
          <w:szCs w:val="22"/>
          <w:lang w:val="lt-LT"/>
        </w:rPr>
        <w:t>pdf</w:t>
      </w:r>
      <w:proofErr w:type="spellEnd"/>
      <w:r w:rsidRPr="00C011C5">
        <w:rPr>
          <w:rFonts w:ascii="Times New Roman" w:hAnsi="Times New Roman"/>
          <w:sz w:val="22"/>
          <w:szCs w:val="22"/>
          <w:lang w:val="lt-LT"/>
        </w:rPr>
        <w:t xml:space="preserve">, jpg, </w:t>
      </w:r>
      <w:proofErr w:type="spellStart"/>
      <w:r w:rsidRPr="00C011C5">
        <w:rPr>
          <w:rFonts w:ascii="Times New Roman" w:hAnsi="Times New Roman"/>
          <w:sz w:val="22"/>
          <w:szCs w:val="22"/>
          <w:lang w:val="lt-LT"/>
        </w:rPr>
        <w:t>doc</w:t>
      </w:r>
      <w:proofErr w:type="spellEnd"/>
      <w:r w:rsidRPr="00C011C5">
        <w:rPr>
          <w:rFonts w:ascii="Times New Roman" w:hAnsi="Times New Roman"/>
          <w:sz w:val="22"/>
          <w:szCs w:val="22"/>
          <w:lang w:val="lt-LT"/>
        </w:rPr>
        <w:t xml:space="preserve"> ir kt.).</w:t>
      </w:r>
    </w:p>
    <w:p w14:paraId="46C35074" w14:textId="77777777" w:rsidR="00452366" w:rsidRPr="00C011C5" w:rsidRDefault="00452366" w:rsidP="00452366">
      <w:pPr>
        <w:pStyle w:val="Porat"/>
        <w:tabs>
          <w:tab w:val="clear" w:pos="4819"/>
          <w:tab w:val="center" w:pos="900"/>
        </w:tabs>
        <w:jc w:val="both"/>
        <w:rPr>
          <w:rFonts w:ascii="Times New Roman" w:hAnsi="Times New Roman"/>
          <w:sz w:val="22"/>
          <w:szCs w:val="22"/>
          <w:lang w:val="lt-LT"/>
        </w:rPr>
      </w:pPr>
      <w:r w:rsidRPr="00C011C5">
        <w:rPr>
          <w:rFonts w:ascii="Times New Roman" w:hAnsi="Times New Roman"/>
          <w:sz w:val="22"/>
          <w:szCs w:val="22"/>
          <w:lang w:val="lt-LT"/>
        </w:rPr>
        <w:t xml:space="preserve">5.3. Tiekėjo pasiūlymas bei kita korespondencija pateikiama lietuvių kalba. Teikiant ne lietuvių kalba išrašytus dokumentus prie jų būtina pridėti vertimus į lietuvių kalbą. </w:t>
      </w:r>
    </w:p>
    <w:p w14:paraId="4DF24A68" w14:textId="77777777" w:rsidR="00CE0783" w:rsidRPr="00C011C5" w:rsidRDefault="00CE0783" w:rsidP="00CE0783">
      <w:pPr>
        <w:jc w:val="both"/>
        <w:rPr>
          <w:rFonts w:ascii="Times New Roman" w:hAnsi="Times New Roman"/>
          <w:sz w:val="22"/>
          <w:szCs w:val="22"/>
          <w:lang w:val="lt-LT"/>
        </w:rPr>
      </w:pPr>
      <w:r w:rsidRPr="00C011C5">
        <w:rPr>
          <w:rFonts w:ascii="Times New Roman" w:hAnsi="Times New Roman"/>
          <w:sz w:val="22"/>
          <w:szCs w:val="22"/>
          <w:lang w:val="lt-LT"/>
        </w:rPr>
        <w:t>5.</w:t>
      </w:r>
      <w:r w:rsidR="00460AEA" w:rsidRPr="00C011C5">
        <w:rPr>
          <w:rFonts w:ascii="Times New Roman" w:hAnsi="Times New Roman"/>
          <w:sz w:val="22"/>
          <w:szCs w:val="22"/>
          <w:lang w:val="lt-LT"/>
        </w:rPr>
        <w:t>4. CVP IS priemonėmis teikiamo tiekėjo pasiūlymą sudaro:</w:t>
      </w:r>
      <w:r w:rsidRPr="00C011C5">
        <w:rPr>
          <w:rFonts w:ascii="Times New Roman" w:hAnsi="Times New Roman"/>
          <w:sz w:val="22"/>
          <w:szCs w:val="22"/>
          <w:lang w:val="lt-LT"/>
        </w:rPr>
        <w:t xml:space="preserve"> </w:t>
      </w:r>
    </w:p>
    <w:p w14:paraId="631D5092" w14:textId="77777777" w:rsidR="00C6796F" w:rsidRPr="00C011C5" w:rsidRDefault="00C6796F" w:rsidP="00C6796F">
      <w:pPr>
        <w:ind w:firstLine="426"/>
        <w:jc w:val="both"/>
        <w:rPr>
          <w:rFonts w:ascii="Times New Roman" w:hAnsi="Times New Roman"/>
          <w:i/>
          <w:sz w:val="22"/>
          <w:szCs w:val="22"/>
          <w:u w:val="single"/>
          <w:lang w:val="lt-LT"/>
        </w:rPr>
      </w:pPr>
      <w:r w:rsidRPr="00C011C5">
        <w:rPr>
          <w:rFonts w:ascii="Times New Roman" w:hAnsi="Times New Roman"/>
          <w:sz w:val="22"/>
          <w:szCs w:val="22"/>
          <w:lang w:val="lt-LT"/>
        </w:rPr>
        <w:t>5.</w:t>
      </w:r>
      <w:r w:rsidR="00460AEA" w:rsidRPr="00C011C5">
        <w:rPr>
          <w:rFonts w:ascii="Times New Roman" w:hAnsi="Times New Roman"/>
          <w:sz w:val="22"/>
          <w:szCs w:val="22"/>
          <w:lang w:val="lt-LT"/>
        </w:rPr>
        <w:t>4</w:t>
      </w:r>
      <w:r w:rsidRPr="00C011C5">
        <w:rPr>
          <w:rFonts w:ascii="Times New Roman" w:hAnsi="Times New Roman"/>
          <w:sz w:val="22"/>
          <w:szCs w:val="22"/>
          <w:lang w:val="lt-LT"/>
        </w:rPr>
        <w:t xml:space="preserve">.1. </w:t>
      </w:r>
      <w:r w:rsidR="00C9359D" w:rsidRPr="00C011C5">
        <w:rPr>
          <w:rFonts w:ascii="Times New Roman" w:hAnsi="Times New Roman"/>
          <w:sz w:val="22"/>
          <w:szCs w:val="22"/>
          <w:lang w:val="lt-LT"/>
        </w:rPr>
        <w:t>u</w:t>
      </w:r>
      <w:r w:rsidRPr="00C011C5">
        <w:rPr>
          <w:rFonts w:ascii="Times New Roman" w:hAnsi="Times New Roman"/>
          <w:sz w:val="22"/>
          <w:szCs w:val="22"/>
          <w:lang w:val="lt-LT"/>
        </w:rPr>
        <w:t xml:space="preserve">žpildyta pasiūlymo forma, parengta pagal šių pirkimo dokumentų </w:t>
      </w:r>
      <w:r w:rsidR="00EB016F" w:rsidRPr="00C011C5">
        <w:rPr>
          <w:rFonts w:ascii="Times New Roman" w:hAnsi="Times New Roman"/>
          <w:sz w:val="22"/>
          <w:szCs w:val="22"/>
          <w:lang w:val="lt-LT"/>
        </w:rPr>
        <w:t>2</w:t>
      </w:r>
      <w:r w:rsidR="00460AEA" w:rsidRPr="00C011C5">
        <w:rPr>
          <w:rFonts w:ascii="Times New Roman" w:hAnsi="Times New Roman"/>
          <w:sz w:val="22"/>
          <w:szCs w:val="22"/>
          <w:lang w:val="lt-LT"/>
        </w:rPr>
        <w:t xml:space="preserve"> priedą;</w:t>
      </w:r>
    </w:p>
    <w:p w14:paraId="76A8D43E" w14:textId="77777777" w:rsidR="0011590D" w:rsidRPr="00C011C5" w:rsidRDefault="00460AEA" w:rsidP="0011590D">
      <w:pPr>
        <w:ind w:firstLine="426"/>
        <w:jc w:val="both"/>
        <w:rPr>
          <w:rFonts w:ascii="Times New Roman" w:hAnsi="Times New Roman"/>
          <w:sz w:val="22"/>
          <w:szCs w:val="22"/>
          <w:lang w:val="lt-LT"/>
        </w:rPr>
      </w:pPr>
      <w:r w:rsidRPr="00C011C5">
        <w:rPr>
          <w:rFonts w:ascii="Times New Roman" w:hAnsi="Times New Roman"/>
          <w:sz w:val="22"/>
          <w:szCs w:val="22"/>
          <w:lang w:val="lt-LT"/>
        </w:rPr>
        <w:t>5.4</w:t>
      </w:r>
      <w:r w:rsidR="0011590D" w:rsidRPr="00C011C5">
        <w:rPr>
          <w:rFonts w:ascii="Times New Roman" w:hAnsi="Times New Roman"/>
          <w:sz w:val="22"/>
          <w:szCs w:val="22"/>
          <w:lang w:val="lt-LT"/>
        </w:rPr>
        <w:t xml:space="preserve">.2. </w:t>
      </w:r>
      <w:r w:rsidR="00C9359D" w:rsidRPr="00C011C5">
        <w:rPr>
          <w:rFonts w:ascii="Times New Roman" w:hAnsi="Times New Roman"/>
          <w:sz w:val="22"/>
          <w:szCs w:val="22"/>
          <w:lang w:val="lt-LT"/>
        </w:rPr>
        <w:t>į</w:t>
      </w:r>
      <w:r w:rsidR="0011590D" w:rsidRPr="00C011C5">
        <w:rPr>
          <w:rFonts w:ascii="Times New Roman" w:hAnsi="Times New Roman"/>
          <w:sz w:val="22"/>
          <w:szCs w:val="22"/>
          <w:lang w:val="lt-LT"/>
        </w:rPr>
        <w:t>galiojimo ar kito dokumento, suteikiančio teisę pasirašyti tiekėjo pas</w:t>
      </w:r>
      <w:r w:rsidR="00445C43" w:rsidRPr="00C011C5">
        <w:rPr>
          <w:rFonts w:ascii="Times New Roman" w:hAnsi="Times New Roman"/>
          <w:sz w:val="22"/>
          <w:szCs w:val="22"/>
          <w:lang w:val="lt-LT"/>
        </w:rPr>
        <w:t>iūlymą, jei pasiūlymą pasirašo</w:t>
      </w:r>
      <w:r w:rsidR="0011590D" w:rsidRPr="00C011C5">
        <w:rPr>
          <w:rFonts w:ascii="Times New Roman" w:hAnsi="Times New Roman"/>
          <w:sz w:val="22"/>
          <w:szCs w:val="22"/>
          <w:lang w:val="lt-LT"/>
        </w:rPr>
        <w:t xml:space="preserve"> ne įmonės vadovas, o  įgaliotas asmuo</w:t>
      </w:r>
      <w:r w:rsidR="0070675F" w:rsidRPr="00C011C5">
        <w:rPr>
          <w:rFonts w:ascii="Times New Roman" w:hAnsi="Times New Roman"/>
          <w:sz w:val="22"/>
          <w:szCs w:val="22"/>
          <w:lang w:val="lt-LT"/>
        </w:rPr>
        <w:t>;</w:t>
      </w:r>
      <w:r w:rsidR="0011590D" w:rsidRPr="00C011C5">
        <w:rPr>
          <w:rFonts w:ascii="Times New Roman" w:hAnsi="Times New Roman"/>
          <w:sz w:val="22"/>
          <w:szCs w:val="22"/>
          <w:lang w:val="lt-LT"/>
        </w:rPr>
        <w:t xml:space="preserve"> </w:t>
      </w:r>
    </w:p>
    <w:p w14:paraId="45E33B3F" w14:textId="77777777" w:rsidR="00726947" w:rsidRPr="00C011C5" w:rsidRDefault="00C6796F" w:rsidP="00726947">
      <w:pPr>
        <w:ind w:firstLine="426"/>
        <w:jc w:val="both"/>
        <w:rPr>
          <w:rFonts w:ascii="Times New Roman" w:hAnsi="Times New Roman"/>
          <w:sz w:val="22"/>
          <w:szCs w:val="22"/>
          <w:lang w:val="lt-LT" w:eastAsia="lt-LT"/>
        </w:rPr>
      </w:pPr>
      <w:r w:rsidRPr="00C011C5">
        <w:rPr>
          <w:rFonts w:ascii="Times New Roman" w:hAnsi="Times New Roman"/>
          <w:sz w:val="22"/>
          <w:szCs w:val="22"/>
          <w:lang w:val="lt-LT"/>
        </w:rPr>
        <w:t>5.</w:t>
      </w:r>
      <w:r w:rsidR="00460AEA" w:rsidRPr="00C011C5">
        <w:rPr>
          <w:rFonts w:ascii="Times New Roman" w:hAnsi="Times New Roman"/>
          <w:sz w:val="22"/>
          <w:szCs w:val="22"/>
          <w:lang w:val="lt-LT"/>
        </w:rPr>
        <w:t>4</w:t>
      </w:r>
      <w:r w:rsidR="00370137" w:rsidRPr="00C011C5">
        <w:rPr>
          <w:rFonts w:ascii="Times New Roman" w:hAnsi="Times New Roman"/>
          <w:sz w:val="22"/>
          <w:szCs w:val="22"/>
          <w:lang w:val="lt-LT"/>
        </w:rPr>
        <w:t>.</w:t>
      </w:r>
      <w:r w:rsidR="00EB016F" w:rsidRPr="00C011C5">
        <w:rPr>
          <w:rFonts w:ascii="Times New Roman" w:hAnsi="Times New Roman"/>
          <w:sz w:val="22"/>
          <w:szCs w:val="22"/>
          <w:lang w:val="lt-LT"/>
        </w:rPr>
        <w:t>3</w:t>
      </w:r>
      <w:r w:rsidRPr="00C011C5">
        <w:rPr>
          <w:rFonts w:ascii="Times New Roman" w:hAnsi="Times New Roman"/>
          <w:sz w:val="22"/>
          <w:szCs w:val="22"/>
          <w:lang w:val="lt-LT"/>
        </w:rPr>
        <w:t xml:space="preserve">. </w:t>
      </w:r>
      <w:r w:rsidR="00C9359D" w:rsidRPr="00C011C5">
        <w:rPr>
          <w:rFonts w:ascii="Times New Roman" w:hAnsi="Times New Roman"/>
          <w:sz w:val="22"/>
          <w:szCs w:val="22"/>
          <w:lang w:val="lt-LT"/>
        </w:rPr>
        <w:t>j</w:t>
      </w:r>
      <w:r w:rsidRPr="00C011C5">
        <w:rPr>
          <w:rFonts w:ascii="Times New Roman" w:hAnsi="Times New Roman"/>
          <w:bCs/>
          <w:sz w:val="22"/>
          <w:szCs w:val="22"/>
          <w:lang w:val="lt-LT"/>
        </w:rPr>
        <w:t>eigu pasiūlymą teikia ūkio subjektų grupė</w:t>
      </w:r>
      <w:r w:rsidRPr="00C011C5">
        <w:rPr>
          <w:rFonts w:ascii="Times New Roman" w:hAnsi="Times New Roman"/>
          <w:sz w:val="22"/>
          <w:szCs w:val="22"/>
          <w:lang w:val="lt-LT"/>
        </w:rPr>
        <w:t>, jungtinės veiklos sutarties kopija</w:t>
      </w:r>
      <w:r w:rsidR="0070675F" w:rsidRPr="00C011C5">
        <w:rPr>
          <w:rFonts w:ascii="Times New Roman" w:hAnsi="Times New Roman"/>
          <w:sz w:val="22"/>
          <w:szCs w:val="22"/>
          <w:lang w:val="lt-LT" w:eastAsia="lt-LT"/>
        </w:rPr>
        <w:t>;</w:t>
      </w:r>
    </w:p>
    <w:p w14:paraId="622B1224" w14:textId="4F1209DA" w:rsidR="00E77F5D" w:rsidRPr="00C011C5" w:rsidRDefault="00E77F5D" w:rsidP="00E77F5D">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C011C5">
        <w:rPr>
          <w:rFonts w:ascii="Times New Roman" w:hAnsi="Times New Roman"/>
          <w:kern w:val="16"/>
          <w:sz w:val="22"/>
          <w:szCs w:val="22"/>
          <w:lang w:val="lt-LT" w:eastAsia="ar-SA"/>
        </w:rPr>
        <w:lastRenderedPageBreak/>
        <w:t xml:space="preserve">        5.4.</w:t>
      </w:r>
      <w:r w:rsidR="007D58EA" w:rsidRPr="00C011C5">
        <w:rPr>
          <w:rFonts w:ascii="Times New Roman" w:hAnsi="Times New Roman"/>
          <w:kern w:val="16"/>
          <w:sz w:val="22"/>
          <w:szCs w:val="22"/>
          <w:lang w:val="lt-LT" w:eastAsia="ar-SA"/>
        </w:rPr>
        <w:t>4</w:t>
      </w:r>
      <w:r w:rsidRPr="00C011C5">
        <w:rPr>
          <w:rFonts w:ascii="Times New Roman" w:hAnsi="Times New Roman"/>
          <w:kern w:val="16"/>
          <w:sz w:val="22"/>
          <w:szCs w:val="22"/>
          <w:lang w:val="lt-LT" w:eastAsia="ar-SA"/>
        </w:rPr>
        <w:t xml:space="preserve">. užpildyta </w:t>
      </w:r>
      <w:bookmarkStart w:id="9" w:name="_Hlk182467964"/>
      <w:r w:rsidRPr="00C011C5">
        <w:rPr>
          <w:rFonts w:ascii="Times New Roman" w:hAnsi="Times New Roman"/>
          <w:kern w:val="16"/>
          <w:sz w:val="22"/>
          <w:szCs w:val="22"/>
          <w:lang w:val="lt-LT" w:eastAsia="ar-SA"/>
        </w:rPr>
        <w:t xml:space="preserve">Tiekėjo atitikties deklaracija </w:t>
      </w:r>
      <w:bookmarkEnd w:id="9"/>
      <w:r w:rsidRPr="00C011C5">
        <w:rPr>
          <w:rFonts w:ascii="Times New Roman" w:hAnsi="Times New Roman"/>
          <w:kern w:val="16"/>
          <w:sz w:val="22"/>
          <w:szCs w:val="22"/>
          <w:lang w:val="lt-LT" w:eastAsia="ar-SA"/>
        </w:rPr>
        <w:t>(2a priedas);</w:t>
      </w:r>
    </w:p>
    <w:p w14:paraId="3964A8F1" w14:textId="5B0F16D3" w:rsidR="00415122" w:rsidRPr="00C011C5" w:rsidRDefault="00415122" w:rsidP="00415122">
      <w:pPr>
        <w:widowControl w:val="0"/>
        <w:autoSpaceDE w:val="0"/>
        <w:autoSpaceDN w:val="0"/>
        <w:adjustRightInd w:val="0"/>
        <w:ind w:firstLine="426"/>
        <w:jc w:val="both"/>
        <w:outlineLvl w:val="0"/>
        <w:rPr>
          <w:rFonts w:ascii="Times New Roman" w:hAnsi="Times New Roman"/>
          <w:b/>
          <w:noProof/>
          <w:kern w:val="16"/>
          <w:sz w:val="22"/>
          <w:szCs w:val="22"/>
          <w:lang w:val="lt-LT" w:eastAsia="ar-SA"/>
        </w:rPr>
      </w:pPr>
      <w:r w:rsidRPr="00C011C5">
        <w:rPr>
          <w:rFonts w:ascii="Times New Roman" w:hAnsi="Times New Roman"/>
          <w:sz w:val="22"/>
          <w:szCs w:val="22"/>
          <w:lang w:val="lt-LT" w:eastAsia="lt-LT"/>
        </w:rPr>
        <w:t>5.4.</w:t>
      </w:r>
      <w:r w:rsidR="007D58EA" w:rsidRPr="00C011C5">
        <w:rPr>
          <w:rFonts w:ascii="Times New Roman" w:hAnsi="Times New Roman"/>
          <w:sz w:val="22"/>
          <w:szCs w:val="22"/>
          <w:lang w:val="lt-LT" w:eastAsia="lt-LT"/>
        </w:rPr>
        <w:t>5</w:t>
      </w:r>
      <w:r w:rsidRPr="00C011C5">
        <w:rPr>
          <w:rFonts w:ascii="Times New Roman" w:hAnsi="Times New Roman"/>
          <w:sz w:val="22"/>
          <w:szCs w:val="22"/>
          <w:lang w:val="lt-LT" w:eastAsia="lt-LT"/>
        </w:rPr>
        <w:t>.</w:t>
      </w:r>
      <w:r w:rsidRPr="00C011C5">
        <w:rPr>
          <w:rFonts w:ascii="Times New Roman" w:hAnsi="Times New Roman"/>
          <w:color w:val="FF0000"/>
          <w:sz w:val="22"/>
          <w:szCs w:val="22"/>
          <w:lang w:val="lt-LT"/>
        </w:rPr>
        <w:t xml:space="preserve"> </w:t>
      </w:r>
      <w:r w:rsidRPr="00C011C5">
        <w:rPr>
          <w:rFonts w:ascii="Times New Roman" w:hAnsi="Times New Roman"/>
          <w:noProof/>
          <w:kern w:val="16"/>
          <w:sz w:val="22"/>
          <w:szCs w:val="22"/>
          <w:lang w:val="lt-LT" w:eastAsia="ar-SA"/>
        </w:rPr>
        <w:t xml:space="preserve">užpildyta </w:t>
      </w:r>
      <w:r w:rsidR="0070675F" w:rsidRPr="00C011C5">
        <w:rPr>
          <w:rFonts w:ascii="Times New Roman" w:hAnsi="Times New Roman"/>
          <w:kern w:val="16"/>
          <w:sz w:val="22"/>
          <w:szCs w:val="22"/>
          <w:lang w:val="lt-LT" w:eastAsia="ar-SA"/>
        </w:rPr>
        <w:t xml:space="preserve">Kvalifikacinių reikalavimų ir reikalavimų </w:t>
      </w:r>
      <w:r w:rsidR="0070675F" w:rsidRPr="00C011C5">
        <w:rPr>
          <w:rFonts w:ascii="Times New Roman" w:hAnsi="Times New Roman"/>
          <w:sz w:val="22"/>
          <w:szCs w:val="22"/>
          <w:lang w:val="lt-LT" w:eastAsia="en-US"/>
        </w:rPr>
        <w:t>aplinkos apsaugos vadybos sistemos standartams</w:t>
      </w:r>
      <w:r w:rsidR="0070675F" w:rsidRPr="00C011C5">
        <w:rPr>
          <w:rFonts w:ascii="Times New Roman" w:hAnsi="Times New Roman"/>
          <w:kern w:val="16"/>
          <w:sz w:val="22"/>
          <w:szCs w:val="22"/>
          <w:lang w:val="lt-LT" w:eastAsia="ar-SA"/>
        </w:rPr>
        <w:t xml:space="preserve"> atitikties deklaracija (toliau – Deklaracija)</w:t>
      </w:r>
      <w:r w:rsidR="0070675F" w:rsidRPr="00C011C5">
        <w:rPr>
          <w:rFonts w:ascii="Times New Roman" w:hAnsi="Times New Roman"/>
          <w:noProof/>
          <w:kern w:val="16"/>
          <w:sz w:val="22"/>
          <w:szCs w:val="22"/>
          <w:lang w:val="lt-LT" w:eastAsia="ar-SA"/>
        </w:rPr>
        <w:t xml:space="preserve"> </w:t>
      </w:r>
      <w:r w:rsidRPr="00C011C5">
        <w:rPr>
          <w:rFonts w:ascii="Times New Roman" w:hAnsi="Times New Roman"/>
          <w:noProof/>
          <w:kern w:val="16"/>
          <w:sz w:val="22"/>
          <w:szCs w:val="22"/>
          <w:lang w:val="lt-LT" w:eastAsia="ar-SA"/>
        </w:rPr>
        <w:t>(3 priedas)</w:t>
      </w:r>
      <w:r w:rsidR="0070675F" w:rsidRPr="00C011C5">
        <w:rPr>
          <w:rFonts w:ascii="Times New Roman" w:hAnsi="Times New Roman"/>
          <w:noProof/>
          <w:kern w:val="16"/>
          <w:sz w:val="22"/>
          <w:szCs w:val="22"/>
          <w:lang w:val="lt-LT" w:eastAsia="ar-SA"/>
        </w:rPr>
        <w:t>;</w:t>
      </w:r>
    </w:p>
    <w:p w14:paraId="65B20336" w14:textId="23BCDF74" w:rsidR="00C6796F" w:rsidRPr="00C011C5" w:rsidRDefault="00370137" w:rsidP="00460AEA">
      <w:pPr>
        <w:ind w:firstLine="426"/>
        <w:jc w:val="both"/>
        <w:rPr>
          <w:rFonts w:ascii="Times New Roman" w:hAnsi="Times New Roman"/>
          <w:i/>
          <w:sz w:val="22"/>
          <w:szCs w:val="22"/>
          <w:u w:val="single"/>
          <w:lang w:val="lt-LT"/>
        </w:rPr>
      </w:pPr>
      <w:r w:rsidRPr="00C011C5">
        <w:rPr>
          <w:rFonts w:ascii="Times New Roman" w:hAnsi="Times New Roman"/>
          <w:sz w:val="22"/>
          <w:szCs w:val="22"/>
          <w:lang w:val="lt-LT"/>
        </w:rPr>
        <w:t>5.</w:t>
      </w:r>
      <w:r w:rsidR="00460AEA" w:rsidRPr="00C011C5">
        <w:rPr>
          <w:rFonts w:ascii="Times New Roman" w:hAnsi="Times New Roman"/>
          <w:sz w:val="22"/>
          <w:szCs w:val="22"/>
          <w:lang w:val="lt-LT"/>
        </w:rPr>
        <w:t>4</w:t>
      </w:r>
      <w:r w:rsidRPr="00C011C5">
        <w:rPr>
          <w:rFonts w:ascii="Times New Roman" w:hAnsi="Times New Roman"/>
          <w:sz w:val="22"/>
          <w:szCs w:val="22"/>
          <w:lang w:val="lt-LT"/>
        </w:rPr>
        <w:t>.</w:t>
      </w:r>
      <w:r w:rsidR="007D58EA" w:rsidRPr="00C011C5">
        <w:rPr>
          <w:rFonts w:ascii="Times New Roman" w:hAnsi="Times New Roman"/>
          <w:sz w:val="22"/>
          <w:szCs w:val="22"/>
          <w:lang w:val="lt-LT"/>
        </w:rPr>
        <w:t>6</w:t>
      </w:r>
      <w:r w:rsidR="00C6796F" w:rsidRPr="00C011C5">
        <w:rPr>
          <w:rFonts w:ascii="Times New Roman" w:hAnsi="Times New Roman"/>
          <w:sz w:val="22"/>
          <w:szCs w:val="22"/>
          <w:lang w:val="lt-LT"/>
        </w:rPr>
        <w:t xml:space="preserve">. </w:t>
      </w:r>
      <w:r w:rsidR="00C9359D" w:rsidRPr="00C011C5">
        <w:rPr>
          <w:rFonts w:ascii="Times New Roman" w:hAnsi="Times New Roman"/>
          <w:sz w:val="22"/>
          <w:szCs w:val="22"/>
          <w:lang w:val="lt-LT"/>
        </w:rPr>
        <w:t>k</w:t>
      </w:r>
      <w:r w:rsidR="00C6796F" w:rsidRPr="00C011C5">
        <w:rPr>
          <w:rFonts w:ascii="Times New Roman" w:hAnsi="Times New Roman"/>
          <w:sz w:val="22"/>
          <w:szCs w:val="22"/>
          <w:lang w:val="lt-LT"/>
        </w:rPr>
        <w:t xml:space="preserve">ita, tiekėjo manymu, reikalinga ir svarbi informacija, susijusi su pirkimu. </w:t>
      </w:r>
    </w:p>
    <w:p w14:paraId="79320A67" w14:textId="77777777" w:rsidR="00452366" w:rsidRPr="00C011C5" w:rsidRDefault="00452366" w:rsidP="00452366">
      <w:pPr>
        <w:jc w:val="both"/>
        <w:rPr>
          <w:rFonts w:ascii="Times New Roman" w:hAnsi="Times New Roman"/>
          <w:sz w:val="22"/>
          <w:szCs w:val="22"/>
          <w:lang w:val="lt-LT"/>
        </w:rPr>
      </w:pPr>
      <w:r w:rsidRPr="00C011C5">
        <w:rPr>
          <w:rFonts w:ascii="Times New Roman" w:hAnsi="Times New Roman"/>
          <w:sz w:val="22"/>
          <w:szCs w:val="22"/>
          <w:lang w:val="lt-LT"/>
        </w:rPr>
        <w:t xml:space="preserve">5.5. Tiekėjas gali pateikti tik vieną pasiūlymą – individualiai arba kaip ūkio subjektų grupės narys. </w:t>
      </w:r>
    </w:p>
    <w:p w14:paraId="0FC5FED1" w14:textId="77777777" w:rsidR="00452366" w:rsidRPr="00C011C5" w:rsidRDefault="00452366" w:rsidP="00452366">
      <w:pPr>
        <w:jc w:val="both"/>
        <w:rPr>
          <w:rFonts w:ascii="Times New Roman" w:hAnsi="Times New Roman"/>
          <w:sz w:val="22"/>
          <w:szCs w:val="22"/>
          <w:lang w:val="lt-LT"/>
        </w:rPr>
      </w:pPr>
      <w:r w:rsidRPr="00C011C5">
        <w:rPr>
          <w:rFonts w:ascii="Times New Roman" w:hAnsi="Times New Roman"/>
          <w:sz w:val="22"/>
          <w:szCs w:val="22"/>
          <w:lang w:val="lt-LT"/>
        </w:rPr>
        <w:t>5.6. Tiekėjams nėra leidžiama pateikti alternatyvių pasiūlymų. Tiekėjui pateikus alternatyvų pasiūlymą, jo pasiūlymas ir alternatyvus pasiūlymas (alternatyvūs pasiūlymai) bus atmesti.</w:t>
      </w:r>
    </w:p>
    <w:p w14:paraId="39CD52E5" w14:textId="43C9BF4C" w:rsidR="00452366" w:rsidRPr="00C011C5" w:rsidRDefault="00452366" w:rsidP="00452366">
      <w:pPr>
        <w:pStyle w:val="Porat"/>
        <w:tabs>
          <w:tab w:val="clear" w:pos="4819"/>
          <w:tab w:val="center" w:pos="900"/>
        </w:tabs>
        <w:jc w:val="both"/>
        <w:rPr>
          <w:rFonts w:ascii="Times New Roman" w:hAnsi="Times New Roman"/>
          <w:sz w:val="22"/>
          <w:szCs w:val="22"/>
          <w:lang w:val="lt-LT"/>
        </w:rPr>
      </w:pPr>
      <w:r w:rsidRPr="00C011C5">
        <w:rPr>
          <w:rFonts w:ascii="Times New Roman" w:hAnsi="Times New Roman"/>
          <w:sz w:val="22"/>
          <w:szCs w:val="22"/>
          <w:lang w:val="lt-LT"/>
        </w:rPr>
        <w:t xml:space="preserve">5.7. Pasiūlymas turi būti pateiktas iki </w:t>
      </w:r>
      <w:r w:rsidRPr="00C011C5">
        <w:rPr>
          <w:rFonts w:ascii="Times New Roman" w:hAnsi="Times New Roman"/>
          <w:b/>
          <w:sz w:val="22"/>
          <w:szCs w:val="22"/>
          <w:lang w:val="lt-LT"/>
        </w:rPr>
        <w:t>202</w:t>
      </w:r>
      <w:r w:rsidR="0034118C">
        <w:rPr>
          <w:rFonts w:ascii="Times New Roman" w:hAnsi="Times New Roman"/>
          <w:b/>
          <w:sz w:val="22"/>
          <w:szCs w:val="22"/>
          <w:lang w:val="lt-LT"/>
        </w:rPr>
        <w:t>5</w:t>
      </w:r>
      <w:r w:rsidRPr="00C011C5">
        <w:rPr>
          <w:rFonts w:ascii="Times New Roman" w:hAnsi="Times New Roman"/>
          <w:b/>
          <w:sz w:val="22"/>
          <w:szCs w:val="22"/>
          <w:lang w:val="lt-LT"/>
        </w:rPr>
        <w:t xml:space="preserve"> m. </w:t>
      </w:r>
      <w:r w:rsidR="0034118C">
        <w:rPr>
          <w:rFonts w:ascii="Times New Roman" w:hAnsi="Times New Roman"/>
          <w:b/>
          <w:sz w:val="22"/>
          <w:szCs w:val="22"/>
          <w:lang w:val="lt-LT"/>
        </w:rPr>
        <w:t>sausio 17</w:t>
      </w:r>
      <w:r w:rsidRPr="00C011C5">
        <w:rPr>
          <w:rFonts w:ascii="Times New Roman" w:hAnsi="Times New Roman"/>
          <w:b/>
          <w:sz w:val="22"/>
          <w:szCs w:val="22"/>
          <w:lang w:val="lt-LT"/>
        </w:rPr>
        <w:t xml:space="preserve"> d. 1</w:t>
      </w:r>
      <w:r w:rsidR="0034118C">
        <w:rPr>
          <w:rFonts w:ascii="Times New Roman" w:hAnsi="Times New Roman"/>
          <w:b/>
          <w:sz w:val="22"/>
          <w:szCs w:val="22"/>
          <w:lang w:val="lt-LT"/>
        </w:rPr>
        <w:t>0</w:t>
      </w:r>
      <w:r w:rsidRPr="00C011C5">
        <w:rPr>
          <w:rFonts w:ascii="Times New Roman" w:hAnsi="Times New Roman"/>
          <w:b/>
          <w:sz w:val="22"/>
          <w:szCs w:val="22"/>
          <w:lang w:val="lt-LT"/>
        </w:rPr>
        <w:t>.00 val.</w:t>
      </w:r>
      <w:r w:rsidRPr="00C011C5">
        <w:rPr>
          <w:rFonts w:ascii="Times New Roman" w:hAnsi="Times New Roman"/>
          <w:color w:val="FF0000"/>
          <w:sz w:val="22"/>
          <w:szCs w:val="22"/>
          <w:lang w:val="lt-LT"/>
        </w:rPr>
        <w:t xml:space="preserve"> </w:t>
      </w:r>
      <w:r w:rsidRPr="00C011C5">
        <w:rPr>
          <w:rFonts w:ascii="Times New Roman" w:hAnsi="Times New Roman"/>
          <w:sz w:val="22"/>
          <w:szCs w:val="22"/>
          <w:lang w:val="lt-LT"/>
        </w:rPr>
        <w:t>(Lietuvos Respublikos laiku)</w:t>
      </w:r>
      <w:r w:rsidRPr="00C011C5">
        <w:rPr>
          <w:rFonts w:ascii="Times New Roman" w:hAnsi="Times New Roman"/>
          <w:color w:val="FF0000"/>
          <w:sz w:val="22"/>
          <w:szCs w:val="22"/>
          <w:lang w:val="lt-LT"/>
        </w:rPr>
        <w:t xml:space="preserve"> </w:t>
      </w:r>
      <w:r w:rsidRPr="00C011C5">
        <w:rPr>
          <w:rFonts w:ascii="Times New Roman" w:hAnsi="Times New Roman"/>
          <w:sz w:val="22"/>
          <w:szCs w:val="22"/>
          <w:lang w:val="lt-LT"/>
        </w:rPr>
        <w:t xml:space="preserve">tik elektroninėmis priemonėmis, naudojant CVP IS. </w:t>
      </w:r>
    </w:p>
    <w:p w14:paraId="14F1F329" w14:textId="77777777" w:rsidR="00452366" w:rsidRPr="00C011C5" w:rsidRDefault="00452366" w:rsidP="00452366">
      <w:pPr>
        <w:jc w:val="both"/>
        <w:rPr>
          <w:rFonts w:ascii="Times New Roman" w:hAnsi="Times New Roman"/>
          <w:sz w:val="22"/>
          <w:szCs w:val="22"/>
          <w:lang w:val="lt-LT"/>
        </w:rPr>
      </w:pPr>
      <w:r w:rsidRPr="00C011C5">
        <w:rPr>
          <w:rFonts w:ascii="Times New Roman" w:hAnsi="Times New Roman"/>
          <w:sz w:val="22"/>
          <w:szCs w:val="22"/>
          <w:lang w:val="lt-LT"/>
        </w:rPr>
        <w:t>5.8. Tiekėjai pasiūlyme turi nurodyti, kokia pasiūlyme pateikta informacija yra konfidenciali, jei tokia yra. Konfidencialius dokumentus tiekėjas nurodo pasiūlymo formoje, parengtoje pagal šių pirkimo dokumentų 2 priedą. Nustatant kuri pasiūlyme pateikta informacija yra konfidenciali, tiekėjas privalo vadovautis Pirkimų įstatymo 32 straipsnio nuostatoms.</w:t>
      </w:r>
    </w:p>
    <w:p w14:paraId="210A28D0" w14:textId="2C1AE4A4" w:rsidR="00322DD4" w:rsidRPr="00C011C5" w:rsidRDefault="00322DD4" w:rsidP="00322DD4">
      <w:pPr>
        <w:jc w:val="both"/>
        <w:rPr>
          <w:rFonts w:ascii="Times New Roman" w:hAnsi="Times New Roman"/>
          <w:sz w:val="22"/>
          <w:szCs w:val="22"/>
          <w:lang w:val="lt-LT"/>
        </w:rPr>
      </w:pPr>
      <w:r w:rsidRPr="00C011C5">
        <w:rPr>
          <w:rFonts w:ascii="Times New Roman" w:hAnsi="Times New Roman"/>
          <w:sz w:val="22"/>
          <w:szCs w:val="22"/>
          <w:lang w:val="lt-LT"/>
        </w:rPr>
        <w:t>5.9. Pasiūlyme Darbų kaina pateikiama eurais ir turi būti išreikšta ir apskaičiuota taip, kaip nurodyta šių pirkimo dokumentų 2 priede. Į pasiūlymo kainą turi būti įskaityti visi mokesčiai ir visos tiekėjo išlaidos,</w:t>
      </w:r>
      <w:r w:rsidR="00B33FD0">
        <w:rPr>
          <w:rFonts w:ascii="Times New Roman" w:hAnsi="Times New Roman"/>
          <w:sz w:val="22"/>
          <w:szCs w:val="22"/>
          <w:lang w:val="lt-LT"/>
        </w:rPr>
        <w:t xml:space="preserve"> </w:t>
      </w:r>
      <w:r w:rsidR="00B33FD0">
        <w:rPr>
          <w:rFonts w:ascii="Times New Roman" w:hAnsi="Times New Roman"/>
          <w:bCs/>
          <w:sz w:val="22"/>
          <w:szCs w:val="22"/>
          <w:lang w:val="lt-LT"/>
        </w:rPr>
        <w:t>įskaitant ir pavojingų atliekų surinkimo, vežimo ir tvarkymo išlaidas,</w:t>
      </w:r>
      <w:r w:rsidRPr="00C011C5">
        <w:rPr>
          <w:rFonts w:ascii="Times New Roman" w:hAnsi="Times New Roman"/>
          <w:sz w:val="22"/>
          <w:szCs w:val="22"/>
          <w:lang w:val="lt-LT"/>
        </w:rPr>
        <w:t xml:space="preserve"> susijusios su Darbų atlikimu pagal Sutarties sąlygas.</w:t>
      </w:r>
      <w:r w:rsidR="00EE3107" w:rsidRPr="00C011C5">
        <w:rPr>
          <w:rFonts w:ascii="Times New Roman" w:hAnsi="Times New Roman"/>
          <w:lang w:val="lt-LT"/>
        </w:rPr>
        <w:t xml:space="preserve"> </w:t>
      </w:r>
      <w:r w:rsidRPr="00C011C5">
        <w:rPr>
          <w:rFonts w:ascii="Times New Roman" w:hAnsi="Times New Roman"/>
          <w:sz w:val="22"/>
          <w:szCs w:val="22"/>
          <w:lang w:val="lt-LT"/>
        </w:rPr>
        <w:t>Pasiūlymo kaina nurodoma</w:t>
      </w:r>
      <w:r w:rsidRPr="00C011C5">
        <w:rPr>
          <w:rFonts w:ascii="Times New Roman" w:hAnsi="Times New Roman"/>
          <w:bCs/>
          <w:sz w:val="22"/>
          <w:szCs w:val="22"/>
          <w:lang w:val="lt-LT"/>
        </w:rPr>
        <w:t xml:space="preserve"> dviejų vietų po kablelio tikslumu</w:t>
      </w:r>
      <w:r w:rsidRPr="00C011C5">
        <w:rPr>
          <w:rFonts w:ascii="Times New Roman" w:hAnsi="Times New Roman"/>
          <w:sz w:val="22"/>
          <w:szCs w:val="22"/>
          <w:lang w:val="lt-LT"/>
        </w:rPr>
        <w:t xml:space="preserve">. PVM turi būti nurodomas atskirai. </w:t>
      </w:r>
    </w:p>
    <w:p w14:paraId="1DCC80E4" w14:textId="77777777" w:rsidR="00452366" w:rsidRPr="00C011C5" w:rsidRDefault="00452366" w:rsidP="00452366">
      <w:pPr>
        <w:jc w:val="both"/>
        <w:rPr>
          <w:rFonts w:ascii="Times New Roman" w:hAnsi="Times New Roman"/>
          <w:sz w:val="22"/>
          <w:szCs w:val="22"/>
          <w:lang w:val="lt-LT"/>
        </w:rPr>
      </w:pPr>
      <w:r w:rsidRPr="00C011C5">
        <w:rPr>
          <w:rFonts w:ascii="Times New Roman" w:hAnsi="Times New Roman"/>
          <w:sz w:val="22"/>
          <w:szCs w:val="22"/>
          <w:lang w:val="lt-LT"/>
        </w:rPr>
        <w:t xml:space="preserve">5.10. Pasiūlymas turi galioti ne trumpiau nei </w:t>
      </w:r>
      <w:r w:rsidRPr="00C011C5">
        <w:rPr>
          <w:rFonts w:ascii="Times New Roman" w:hAnsi="Times New Roman"/>
          <w:iCs/>
          <w:sz w:val="22"/>
          <w:szCs w:val="22"/>
          <w:lang w:val="lt-LT"/>
        </w:rPr>
        <w:t>60</w:t>
      </w:r>
      <w:r w:rsidRPr="00C011C5">
        <w:rPr>
          <w:rFonts w:ascii="Times New Roman" w:hAnsi="Times New Roman"/>
          <w:sz w:val="22"/>
          <w:szCs w:val="22"/>
          <w:lang w:val="lt-LT"/>
        </w:rPr>
        <w:t xml:space="preserve"> dienų nuo pasiūlymų pateikimo termino dienos. Jeigu pasiūlyme nenurodytas jo galiojimo laikas, laikoma, kad pasiūlymas galioja 60 dienų.</w:t>
      </w:r>
    </w:p>
    <w:p w14:paraId="49796FB0" w14:textId="77777777" w:rsidR="00452366" w:rsidRPr="00C011C5" w:rsidRDefault="00452366" w:rsidP="00452366">
      <w:pPr>
        <w:pStyle w:val="Porat"/>
        <w:tabs>
          <w:tab w:val="clear" w:pos="4819"/>
          <w:tab w:val="center" w:pos="900"/>
        </w:tabs>
        <w:jc w:val="both"/>
        <w:rPr>
          <w:rFonts w:ascii="Times New Roman" w:hAnsi="Times New Roman"/>
          <w:sz w:val="22"/>
          <w:szCs w:val="22"/>
          <w:lang w:val="lt-LT"/>
        </w:rPr>
      </w:pPr>
      <w:r w:rsidRPr="00C011C5">
        <w:rPr>
          <w:rFonts w:ascii="Times New Roman" w:hAnsi="Times New Roman"/>
          <w:sz w:val="22"/>
          <w:szCs w:val="22"/>
          <w:lang w:val="lt-LT"/>
        </w:rPr>
        <w:t>5.11. AB „Panevėžio energija“ turi teisę pratęsti pasiūlymo pateikimo terminą. Apie naują pasiūlymų pateikimo terminą AB „Panevėžio energija“ paskelbia CVP IS bei praneša tik CVP IS priemonėmis prie pirkimo prisijungusiems tiekėjams.</w:t>
      </w:r>
    </w:p>
    <w:p w14:paraId="52BE8A01" w14:textId="77777777" w:rsidR="00452366" w:rsidRPr="00C011C5" w:rsidRDefault="00452366" w:rsidP="000B1D37">
      <w:pPr>
        <w:jc w:val="center"/>
        <w:rPr>
          <w:rFonts w:ascii="Times New Roman" w:hAnsi="Times New Roman"/>
          <w:b/>
          <w:sz w:val="22"/>
          <w:szCs w:val="22"/>
          <w:lang w:val="lt-LT"/>
        </w:rPr>
      </w:pPr>
    </w:p>
    <w:p w14:paraId="72C124BF" w14:textId="3FA55455" w:rsidR="000B1D37" w:rsidRPr="00C011C5" w:rsidRDefault="000B1D37" w:rsidP="001A7F27">
      <w:pPr>
        <w:jc w:val="center"/>
        <w:rPr>
          <w:rFonts w:ascii="Times New Roman" w:hAnsi="Times New Roman"/>
          <w:b/>
          <w:sz w:val="22"/>
          <w:szCs w:val="22"/>
          <w:lang w:val="lt-LT"/>
        </w:rPr>
      </w:pPr>
      <w:r w:rsidRPr="00C011C5">
        <w:rPr>
          <w:rFonts w:ascii="Times New Roman" w:hAnsi="Times New Roman"/>
          <w:b/>
          <w:sz w:val="22"/>
          <w:szCs w:val="22"/>
          <w:lang w:val="lt-LT"/>
        </w:rPr>
        <w:t>6. PIRKIMO DOKUMENTŲ PAAIŠKINIMAS</w:t>
      </w:r>
    </w:p>
    <w:p w14:paraId="76ABB22A" w14:textId="77777777" w:rsidR="00CE0783" w:rsidRPr="00C011C5" w:rsidRDefault="00CE0783" w:rsidP="00CE0783">
      <w:pPr>
        <w:rPr>
          <w:rFonts w:ascii="Times New Roman" w:hAnsi="Times New Roman"/>
          <w:b/>
          <w:sz w:val="22"/>
          <w:szCs w:val="22"/>
          <w:lang w:val="lt-LT"/>
        </w:rPr>
      </w:pPr>
    </w:p>
    <w:p w14:paraId="33DEDBFC" w14:textId="77777777" w:rsidR="00452366" w:rsidRPr="00C011C5" w:rsidRDefault="00452366" w:rsidP="00452366">
      <w:pPr>
        <w:jc w:val="both"/>
        <w:rPr>
          <w:rFonts w:ascii="Times New Roman" w:hAnsi="Times New Roman"/>
          <w:bCs/>
          <w:sz w:val="22"/>
          <w:szCs w:val="22"/>
          <w:lang w:val="lt-LT"/>
        </w:rPr>
      </w:pPr>
      <w:r w:rsidRPr="00C011C5">
        <w:rPr>
          <w:rFonts w:ascii="Times New Roman" w:hAnsi="Times New Roman"/>
          <w:sz w:val="22"/>
          <w:szCs w:val="22"/>
          <w:lang w:val="lt-LT"/>
        </w:rPr>
        <w:t xml:space="preserve">6.1. </w:t>
      </w:r>
      <w:r w:rsidRPr="00C011C5">
        <w:rPr>
          <w:rFonts w:ascii="Times New Roman" w:hAnsi="Times New Roman"/>
          <w:bCs/>
          <w:sz w:val="22"/>
          <w:szCs w:val="22"/>
          <w:lang w:val="lt-LT"/>
        </w:rPr>
        <w:t>Bet kokia informacija, pirkimo dokumentų paaiškinimai, pranešimai ir kitas Pirkimo organizatoriaus ir tiekėjo susirašinėjimas yra vykdomas tik CVP IS susirašinėjimo priemonėmis – bendrovės, Pirkimo organizatoriaus pranešimus gaus tik prie pirkimo prisijungę tiekėjai.</w:t>
      </w:r>
    </w:p>
    <w:p w14:paraId="07AA2D97" w14:textId="68FD7E7B" w:rsidR="00452366" w:rsidRPr="00C011C5" w:rsidRDefault="00452366" w:rsidP="00452366">
      <w:pPr>
        <w:jc w:val="both"/>
        <w:rPr>
          <w:rFonts w:ascii="Times New Roman" w:hAnsi="Times New Roman"/>
          <w:sz w:val="22"/>
          <w:szCs w:val="22"/>
          <w:lang w:val="lt-LT"/>
        </w:rPr>
      </w:pPr>
      <w:r w:rsidRPr="00C011C5">
        <w:rPr>
          <w:rFonts w:ascii="Times New Roman" w:hAnsi="Times New Roman"/>
          <w:sz w:val="22"/>
          <w:szCs w:val="22"/>
          <w:lang w:val="lt-LT"/>
        </w:rPr>
        <w:t xml:space="preserve">6.2. AB „Panevėžio energija“ atsako į kiekvieną tiekėjo CVP IS priemonėmis pateiktą prašymą paaiškinti pirkimo dokumentus, jeigu prašymas gautas ne vėliau kaip iki </w:t>
      </w:r>
      <w:r w:rsidRPr="00C011C5">
        <w:rPr>
          <w:rFonts w:ascii="Times New Roman" w:hAnsi="Times New Roman"/>
          <w:b/>
          <w:sz w:val="22"/>
          <w:szCs w:val="22"/>
          <w:lang w:val="lt-LT"/>
        </w:rPr>
        <w:t>202</w:t>
      </w:r>
      <w:r w:rsidR="00107151">
        <w:rPr>
          <w:rFonts w:ascii="Times New Roman" w:hAnsi="Times New Roman"/>
          <w:b/>
          <w:sz w:val="22"/>
          <w:szCs w:val="22"/>
          <w:lang w:val="lt-LT"/>
        </w:rPr>
        <w:t>5</w:t>
      </w:r>
      <w:r w:rsidRPr="00C011C5">
        <w:rPr>
          <w:rFonts w:ascii="Times New Roman" w:hAnsi="Times New Roman"/>
          <w:b/>
          <w:sz w:val="22"/>
          <w:szCs w:val="22"/>
          <w:lang w:val="lt-LT"/>
        </w:rPr>
        <w:t xml:space="preserve"> m. </w:t>
      </w:r>
      <w:r w:rsidR="00107151">
        <w:rPr>
          <w:rFonts w:ascii="Times New Roman" w:hAnsi="Times New Roman"/>
          <w:b/>
          <w:sz w:val="22"/>
          <w:szCs w:val="22"/>
          <w:lang w:val="lt-LT"/>
        </w:rPr>
        <w:t>sausio 14</w:t>
      </w:r>
      <w:r w:rsidRPr="00C011C5">
        <w:rPr>
          <w:rFonts w:ascii="Times New Roman" w:hAnsi="Times New Roman"/>
          <w:b/>
          <w:sz w:val="22"/>
          <w:szCs w:val="22"/>
          <w:lang w:val="lt-LT"/>
        </w:rPr>
        <w:t xml:space="preserve"> d. </w:t>
      </w:r>
      <w:r w:rsidR="00107151">
        <w:rPr>
          <w:rFonts w:ascii="Times New Roman" w:hAnsi="Times New Roman"/>
          <w:b/>
          <w:sz w:val="22"/>
          <w:szCs w:val="22"/>
          <w:lang w:val="lt-LT"/>
        </w:rPr>
        <w:t>16</w:t>
      </w:r>
      <w:r w:rsidRPr="00C011C5">
        <w:rPr>
          <w:rFonts w:ascii="Times New Roman" w:hAnsi="Times New Roman"/>
          <w:b/>
          <w:sz w:val="22"/>
          <w:szCs w:val="22"/>
          <w:lang w:val="lt-LT"/>
        </w:rPr>
        <w:t>.00 val.</w:t>
      </w:r>
    </w:p>
    <w:p w14:paraId="26A3A192" w14:textId="77777777" w:rsidR="00452366" w:rsidRPr="00C011C5" w:rsidRDefault="00452366" w:rsidP="00452366">
      <w:pPr>
        <w:jc w:val="both"/>
        <w:rPr>
          <w:rFonts w:ascii="Times New Roman" w:hAnsi="Times New Roman"/>
          <w:sz w:val="22"/>
          <w:szCs w:val="22"/>
          <w:lang w:val="lt-LT" w:eastAsia="lt-LT"/>
        </w:rPr>
      </w:pPr>
      <w:r w:rsidRPr="00C011C5">
        <w:rPr>
          <w:rFonts w:ascii="Times New Roman" w:hAnsi="Times New Roman"/>
          <w:sz w:val="22"/>
          <w:szCs w:val="22"/>
          <w:lang w:val="lt-LT"/>
        </w:rPr>
        <w:t xml:space="preserve">6.3.AB „Panevėžio energija“ atsakydama tiekėjui, kartu siunčia paaiškinimus ir visiems kitiems tiekėjams, kurie prisijungė prie pirkimo, bet nenurodo, kuris tiekėjas pateikė prašymą paaiškinti pirkimo dokumentus. </w:t>
      </w:r>
      <w:r w:rsidRPr="00C011C5">
        <w:rPr>
          <w:rFonts w:ascii="Times New Roman" w:hAnsi="Times New Roman"/>
          <w:sz w:val="22"/>
          <w:szCs w:val="22"/>
          <w:lang w:val="lt-LT" w:eastAsia="lt-LT"/>
        </w:rPr>
        <w:t>Atsakymai į tiekėjų klausimus ar pirkimo dokumentų paaiškinimai, patikslinimai teikiami tik CVP IS priemonėmis prie pirkimo prisijungusiems tiekėjams.</w:t>
      </w:r>
    </w:p>
    <w:p w14:paraId="6E7A1BDA" w14:textId="77777777" w:rsidR="00452366" w:rsidRPr="00C011C5" w:rsidRDefault="00452366" w:rsidP="00452366">
      <w:pPr>
        <w:jc w:val="both"/>
        <w:rPr>
          <w:rFonts w:ascii="Times New Roman" w:hAnsi="Times New Roman"/>
          <w:sz w:val="22"/>
          <w:szCs w:val="22"/>
          <w:lang w:val="lt-LT"/>
        </w:rPr>
      </w:pPr>
      <w:r w:rsidRPr="00C011C5">
        <w:rPr>
          <w:rFonts w:ascii="Times New Roman" w:hAnsi="Times New Roman"/>
          <w:sz w:val="22"/>
          <w:szCs w:val="22"/>
          <w:lang w:val="lt-LT" w:eastAsia="lt-LT"/>
        </w:rPr>
        <w:t xml:space="preserve">6.4. Nepasibaigus pasiūlymų pateikimo terminui, bendrovė turi teisę savo iniciatyva paaiškinti, patikslinti pirkimo dokumentus. </w:t>
      </w:r>
      <w:r w:rsidRPr="00C011C5">
        <w:rPr>
          <w:rFonts w:ascii="Times New Roman" w:hAnsi="Times New Roman"/>
          <w:sz w:val="22"/>
          <w:szCs w:val="22"/>
          <w:lang w:val="lt-LT"/>
        </w:rPr>
        <w:t>Bendrovė nerengs susitikimų su tiekėjais dėl pirkimo dokumentų paaiškinimų.</w:t>
      </w:r>
    </w:p>
    <w:p w14:paraId="5D8B74C7" w14:textId="77777777" w:rsidR="009B5FB0" w:rsidRPr="00C011C5" w:rsidRDefault="009B5FB0" w:rsidP="009B5FB0">
      <w:pPr>
        <w:jc w:val="both"/>
        <w:rPr>
          <w:rFonts w:ascii="Times New Roman" w:hAnsi="Times New Roman"/>
          <w:sz w:val="22"/>
          <w:szCs w:val="22"/>
          <w:lang w:val="lt-LT"/>
        </w:rPr>
      </w:pPr>
      <w:r w:rsidRPr="00C011C5">
        <w:rPr>
          <w:rFonts w:ascii="Times New Roman" w:hAnsi="Times New Roman"/>
          <w:sz w:val="22"/>
          <w:szCs w:val="22"/>
          <w:lang w:val="lt-LT"/>
        </w:rPr>
        <w:t>6.5.Tiekėjas turi teisę aplankyti statybos aikštelę. Įgalioti asmenys objekto aprodymui:</w:t>
      </w:r>
    </w:p>
    <w:p w14:paraId="4A0BD66D" w14:textId="424D8E1E" w:rsidR="009B5FB0" w:rsidRPr="00F705A9" w:rsidRDefault="009B5FB0" w:rsidP="00E577DC">
      <w:pPr>
        <w:ind w:firstLine="567"/>
        <w:jc w:val="both"/>
        <w:rPr>
          <w:rFonts w:ascii="Times New Roman" w:hAnsi="Times New Roman"/>
          <w:sz w:val="22"/>
          <w:szCs w:val="22"/>
          <w:lang w:val="lt-LT"/>
        </w:rPr>
      </w:pPr>
      <w:r w:rsidRPr="00F705A9">
        <w:rPr>
          <w:rFonts w:ascii="Times New Roman" w:hAnsi="Times New Roman"/>
          <w:sz w:val="22"/>
          <w:szCs w:val="22"/>
          <w:lang w:val="lt-LT"/>
        </w:rPr>
        <w:t>6.5.1.</w:t>
      </w:r>
      <w:r w:rsidR="004128DD" w:rsidRPr="00F705A9">
        <w:rPr>
          <w:rFonts w:ascii="Times New Roman" w:hAnsi="Times New Roman"/>
          <w:sz w:val="22"/>
          <w:szCs w:val="22"/>
          <w:lang w:val="lt-LT"/>
        </w:rPr>
        <w:t>K</w:t>
      </w:r>
      <w:r w:rsidR="00A02083" w:rsidRPr="00F705A9">
        <w:rPr>
          <w:rFonts w:ascii="Times New Roman" w:hAnsi="Times New Roman"/>
          <w:sz w:val="22"/>
          <w:szCs w:val="22"/>
          <w:lang w:val="lt-LT"/>
        </w:rPr>
        <w:t>ėdainių</w:t>
      </w:r>
      <w:r w:rsidR="00597DAE" w:rsidRPr="00F705A9">
        <w:rPr>
          <w:rFonts w:ascii="Times New Roman" w:hAnsi="Times New Roman"/>
          <w:sz w:val="22"/>
          <w:szCs w:val="22"/>
          <w:lang w:val="lt-LT"/>
        </w:rPr>
        <w:t xml:space="preserve"> ŠTR</w:t>
      </w:r>
      <w:r w:rsidR="004128DD" w:rsidRPr="00F705A9">
        <w:rPr>
          <w:rFonts w:ascii="Times New Roman" w:hAnsi="Times New Roman"/>
          <w:sz w:val="22"/>
          <w:szCs w:val="22"/>
          <w:lang w:val="lt-LT"/>
        </w:rPr>
        <w:t xml:space="preserve"> viršinink</w:t>
      </w:r>
      <w:r w:rsidR="00480A7E" w:rsidRPr="00F705A9">
        <w:rPr>
          <w:rFonts w:ascii="Times New Roman" w:hAnsi="Times New Roman"/>
          <w:sz w:val="22"/>
          <w:szCs w:val="22"/>
          <w:lang w:val="lt-LT"/>
        </w:rPr>
        <w:t>o pavaduotojas</w:t>
      </w:r>
      <w:r w:rsidR="00B7007F" w:rsidRPr="00F705A9">
        <w:rPr>
          <w:rFonts w:ascii="Times New Roman" w:hAnsi="Times New Roman"/>
          <w:sz w:val="22"/>
          <w:szCs w:val="22"/>
          <w:lang w:val="lt-LT"/>
        </w:rPr>
        <w:t xml:space="preserve"> </w:t>
      </w:r>
      <w:r w:rsidR="00480A7E" w:rsidRPr="00F705A9">
        <w:rPr>
          <w:rFonts w:ascii="Times New Roman" w:hAnsi="Times New Roman"/>
          <w:sz w:val="22"/>
          <w:szCs w:val="22"/>
          <w:lang w:val="lt-LT"/>
        </w:rPr>
        <w:t>Benjaminas Kazlauskas</w:t>
      </w:r>
      <w:r w:rsidR="00BB56A4" w:rsidRPr="00F705A9">
        <w:rPr>
          <w:rFonts w:ascii="Times New Roman" w:hAnsi="Times New Roman"/>
          <w:sz w:val="22"/>
          <w:szCs w:val="22"/>
          <w:lang w:val="lt-LT"/>
        </w:rPr>
        <w:t>,</w:t>
      </w:r>
      <w:r w:rsidRPr="00F705A9">
        <w:rPr>
          <w:rFonts w:ascii="Times New Roman" w:hAnsi="Times New Roman"/>
          <w:sz w:val="22"/>
          <w:szCs w:val="22"/>
          <w:lang w:val="lt-LT"/>
        </w:rPr>
        <w:t xml:space="preserve"> tel. </w:t>
      </w:r>
      <w:r w:rsidR="00A02083" w:rsidRPr="00F705A9">
        <w:rPr>
          <w:rFonts w:ascii="Times New Roman" w:hAnsi="Times New Roman"/>
          <w:sz w:val="22"/>
          <w:szCs w:val="22"/>
          <w:lang w:val="lt-LT"/>
        </w:rPr>
        <w:t>+370</w:t>
      </w:r>
      <w:r w:rsidR="00A02083" w:rsidRPr="00F705A9">
        <w:rPr>
          <w:rFonts w:ascii="Times New Roman" w:hAnsi="Times New Roman"/>
          <w:color w:val="000000"/>
          <w:sz w:val="22"/>
          <w:szCs w:val="22"/>
          <w:lang w:val="lt-LT" w:eastAsia="lt-LT"/>
        </w:rPr>
        <w:t> </w:t>
      </w:r>
      <w:r w:rsidR="00480A7E" w:rsidRPr="00F705A9">
        <w:rPr>
          <w:rFonts w:ascii="Times New Roman" w:hAnsi="Times New Roman"/>
          <w:color w:val="000000"/>
          <w:sz w:val="22"/>
          <w:szCs w:val="22"/>
          <w:lang w:val="lt-LT" w:eastAsia="lt-LT"/>
        </w:rPr>
        <w:t>633 52 537</w:t>
      </w:r>
      <w:r w:rsidR="004128DD" w:rsidRPr="00F705A9">
        <w:rPr>
          <w:rFonts w:ascii="Times New Roman" w:hAnsi="Times New Roman"/>
          <w:color w:val="000000"/>
          <w:sz w:val="22"/>
          <w:szCs w:val="22"/>
          <w:lang w:val="lt-LT" w:eastAsia="lt-LT"/>
        </w:rPr>
        <w:t>.</w:t>
      </w:r>
    </w:p>
    <w:p w14:paraId="432DEF29" w14:textId="77777777" w:rsidR="009B5FB0" w:rsidRPr="00480A7E" w:rsidRDefault="009B5FB0" w:rsidP="009B5FB0">
      <w:pPr>
        <w:jc w:val="both"/>
        <w:rPr>
          <w:rFonts w:ascii="Times New Roman" w:hAnsi="Times New Roman"/>
          <w:sz w:val="22"/>
          <w:szCs w:val="22"/>
          <w:lang w:val="lt-LT"/>
        </w:rPr>
      </w:pPr>
      <w:r w:rsidRPr="00480A7E">
        <w:rPr>
          <w:rFonts w:ascii="Times New Roman" w:hAnsi="Times New Roman"/>
          <w:sz w:val="22"/>
          <w:szCs w:val="22"/>
          <w:lang w:val="lt-LT"/>
        </w:rPr>
        <w:t>Vizito metu apie pirkimo procedūras paaiškinimai nebus teikiami.</w:t>
      </w:r>
    </w:p>
    <w:p w14:paraId="543CD062" w14:textId="77777777" w:rsidR="00CE0783" w:rsidRPr="00C011C5" w:rsidRDefault="00CE0783" w:rsidP="00CE0783">
      <w:pPr>
        <w:rPr>
          <w:rFonts w:ascii="Times New Roman" w:hAnsi="Times New Roman"/>
          <w:b/>
          <w:sz w:val="22"/>
          <w:szCs w:val="22"/>
          <w:lang w:val="lt-LT"/>
        </w:rPr>
      </w:pPr>
    </w:p>
    <w:p w14:paraId="3C132D4C" w14:textId="77777777" w:rsidR="00452366" w:rsidRPr="00C011C5" w:rsidRDefault="00452366" w:rsidP="00452366">
      <w:pPr>
        <w:jc w:val="center"/>
        <w:rPr>
          <w:rFonts w:ascii="Times New Roman" w:hAnsi="Times New Roman"/>
          <w:b/>
          <w:sz w:val="22"/>
          <w:szCs w:val="22"/>
          <w:lang w:val="lt-LT"/>
        </w:rPr>
      </w:pPr>
      <w:r w:rsidRPr="00C011C5">
        <w:rPr>
          <w:rFonts w:ascii="Times New Roman" w:hAnsi="Times New Roman"/>
          <w:b/>
          <w:sz w:val="22"/>
          <w:szCs w:val="22"/>
          <w:lang w:val="lt-LT"/>
        </w:rPr>
        <w:t>7. PASIŪLYMŲ ŠIFRAVIMAS</w:t>
      </w:r>
    </w:p>
    <w:p w14:paraId="46BD9374" w14:textId="77777777" w:rsidR="00452366" w:rsidRPr="00C011C5" w:rsidRDefault="00452366" w:rsidP="00452366">
      <w:pPr>
        <w:jc w:val="center"/>
        <w:rPr>
          <w:rFonts w:ascii="Times New Roman" w:hAnsi="Times New Roman"/>
          <w:b/>
          <w:sz w:val="10"/>
          <w:szCs w:val="10"/>
          <w:lang w:val="lt-LT"/>
        </w:rPr>
      </w:pPr>
    </w:p>
    <w:p w14:paraId="71CE909F" w14:textId="77777777" w:rsidR="00452366" w:rsidRPr="00FD0DA3" w:rsidRDefault="00452366" w:rsidP="00452366">
      <w:pPr>
        <w:jc w:val="both"/>
        <w:rPr>
          <w:rFonts w:ascii="Times New Roman" w:hAnsi="Times New Roman"/>
          <w:sz w:val="22"/>
          <w:szCs w:val="22"/>
          <w:lang w:val="lt-LT"/>
        </w:rPr>
      </w:pPr>
      <w:r w:rsidRPr="00FD0DA3">
        <w:rPr>
          <w:rFonts w:ascii="Times New Roman" w:hAnsi="Times New Roman"/>
          <w:sz w:val="22"/>
          <w:szCs w:val="22"/>
          <w:lang w:val="lt-LT"/>
        </w:rPr>
        <w:t>7.1. Tiekėjas turi galimybę teikti užšifruotą kainos pasiūlymą.</w:t>
      </w:r>
    </w:p>
    <w:p w14:paraId="1C8F088B" w14:textId="77777777" w:rsidR="00452366" w:rsidRPr="00FD0DA3" w:rsidRDefault="00452366" w:rsidP="00452366">
      <w:pPr>
        <w:pStyle w:val="Sraopastraipa"/>
        <w:spacing w:after="0" w:line="240" w:lineRule="auto"/>
        <w:ind w:left="0"/>
        <w:jc w:val="both"/>
        <w:rPr>
          <w:sz w:val="22"/>
        </w:rPr>
      </w:pPr>
      <w:r w:rsidRPr="00FD0DA3">
        <w:rPr>
          <w:sz w:val="22"/>
        </w:rPr>
        <w:t>7.2. Tiekėjas, nusprendęs pateikti užšifruotą pasiūlymą, turi:</w:t>
      </w:r>
    </w:p>
    <w:p w14:paraId="36477BD0" w14:textId="3F5FBF83" w:rsidR="00452366" w:rsidRPr="00FD0DA3" w:rsidRDefault="00452366" w:rsidP="00E577DC">
      <w:pPr>
        <w:pStyle w:val="Sraopastraipa"/>
        <w:tabs>
          <w:tab w:val="left" w:pos="1418"/>
        </w:tabs>
        <w:spacing w:after="0" w:line="240" w:lineRule="auto"/>
        <w:ind w:left="0" w:firstLine="567"/>
        <w:jc w:val="both"/>
        <w:rPr>
          <w:sz w:val="22"/>
        </w:rPr>
      </w:pPr>
      <w:r w:rsidRPr="00FD0DA3">
        <w:rPr>
          <w:sz w:val="22"/>
        </w:rPr>
        <w:t xml:space="preserve">7.2.1.iki pasiūlymų pateikimo termino pabaigos, </w:t>
      </w:r>
      <w:proofErr w:type="spellStart"/>
      <w:r w:rsidRPr="00FD0DA3">
        <w:rPr>
          <w:sz w:val="22"/>
        </w:rPr>
        <w:t>t.y</w:t>
      </w:r>
      <w:proofErr w:type="spellEnd"/>
      <w:r w:rsidRPr="00FD0DA3">
        <w:rPr>
          <w:sz w:val="22"/>
        </w:rPr>
        <w:t xml:space="preserve">. </w:t>
      </w:r>
      <w:r w:rsidR="00107151" w:rsidRPr="00FD0DA3">
        <w:rPr>
          <w:b/>
          <w:sz w:val="22"/>
        </w:rPr>
        <w:t>2025 m. sausio 17 d. 10.00 val.</w:t>
      </w:r>
      <w:r w:rsidR="00107151" w:rsidRPr="00FD0DA3">
        <w:rPr>
          <w:color w:val="FF0000"/>
          <w:sz w:val="22"/>
        </w:rPr>
        <w:t xml:space="preserve"> </w:t>
      </w:r>
      <w:r w:rsidRPr="00FD0DA3">
        <w:rPr>
          <w:sz w:val="22"/>
        </w:rPr>
        <w:t xml:space="preserve">naudodamasis CVP IS priemonėmis </w:t>
      </w:r>
      <w:r w:rsidRPr="00FD0DA3">
        <w:rPr>
          <w:iCs/>
          <w:sz w:val="22"/>
        </w:rPr>
        <w:t xml:space="preserve">pateikti užšifruotą pasiūlymą (užšifruojamas </w:t>
      </w:r>
      <w:r w:rsidRPr="00FD0DA3">
        <w:rPr>
          <w:sz w:val="22"/>
        </w:rPr>
        <w:t>visas pasiūlymas arba pasiūlymo dokumentas, kuriame nurodyta pasiūlymo kaina)</w:t>
      </w:r>
      <w:r w:rsidRPr="00FD0DA3">
        <w:rPr>
          <w:iCs/>
          <w:sz w:val="22"/>
        </w:rPr>
        <w:t>;</w:t>
      </w:r>
    </w:p>
    <w:p w14:paraId="6F65A0B1" w14:textId="5B8C82E1" w:rsidR="00452366" w:rsidRPr="00FD0DA3" w:rsidRDefault="00452366" w:rsidP="00E577DC">
      <w:pPr>
        <w:pStyle w:val="Sraopastraipa"/>
        <w:tabs>
          <w:tab w:val="left" w:pos="1418"/>
        </w:tabs>
        <w:spacing w:after="0" w:line="240" w:lineRule="auto"/>
        <w:ind w:left="0" w:firstLine="567"/>
        <w:jc w:val="both"/>
        <w:rPr>
          <w:sz w:val="22"/>
        </w:rPr>
      </w:pPr>
      <w:r w:rsidRPr="00FD0DA3">
        <w:rPr>
          <w:sz w:val="22"/>
        </w:rPr>
        <w:t xml:space="preserve">7.2.2.iki susipažinimo su pasiūlymais procedūros pradžios, </w:t>
      </w:r>
      <w:proofErr w:type="spellStart"/>
      <w:r w:rsidRPr="00FD0DA3">
        <w:rPr>
          <w:sz w:val="22"/>
        </w:rPr>
        <w:t>t.y</w:t>
      </w:r>
      <w:proofErr w:type="spellEnd"/>
      <w:r w:rsidRPr="00FD0DA3">
        <w:rPr>
          <w:sz w:val="22"/>
        </w:rPr>
        <w:t xml:space="preserve">. </w:t>
      </w:r>
      <w:r w:rsidR="00107151" w:rsidRPr="00FD0DA3">
        <w:rPr>
          <w:b/>
          <w:sz w:val="22"/>
        </w:rPr>
        <w:t>2025 m. sausio 17 d. 10.30 val.</w:t>
      </w:r>
      <w:r w:rsidR="00107151" w:rsidRPr="00FD0DA3">
        <w:rPr>
          <w:color w:val="FF0000"/>
          <w:sz w:val="22"/>
        </w:rPr>
        <w:t xml:space="preserve"> </w:t>
      </w:r>
      <w:r w:rsidRPr="00FD0DA3">
        <w:rPr>
          <w:sz w:val="22"/>
        </w:rPr>
        <w:t xml:space="preserve">CVP IS susirašinėjimo priemonėmis pateikti slaptažodį, su kuriuo Pirkimo organizatorius galės iššifruoti pateiktą pasiūlymą. </w:t>
      </w:r>
    </w:p>
    <w:p w14:paraId="28D2A71B" w14:textId="77777777" w:rsidR="00452366" w:rsidRPr="00C011C5" w:rsidRDefault="00452366" w:rsidP="00452366">
      <w:pPr>
        <w:tabs>
          <w:tab w:val="left" w:pos="426"/>
          <w:tab w:val="left" w:pos="851"/>
        </w:tabs>
        <w:spacing w:line="259" w:lineRule="auto"/>
        <w:jc w:val="both"/>
        <w:rPr>
          <w:rFonts w:ascii="Times New Roman" w:hAnsi="Times New Roman"/>
          <w:sz w:val="22"/>
          <w:szCs w:val="22"/>
          <w:lang w:val="lt-LT"/>
        </w:rPr>
      </w:pPr>
      <w:r w:rsidRPr="00C011C5">
        <w:rPr>
          <w:rFonts w:ascii="Times New Roman" w:hAnsi="Times New Roman"/>
          <w:sz w:val="22"/>
          <w:szCs w:val="22"/>
          <w:lang w:val="lt-LT"/>
        </w:rPr>
        <w:t>7.3.Slaptažodis pateiktas laiku ir tinkamai laikomas tada, kai jis pateiktas CVP IS susirašinėjimo priemonėmis iki susipažinimo su pasiūlymais procedūros pradžios.</w:t>
      </w:r>
    </w:p>
    <w:p w14:paraId="34617394" w14:textId="77777777" w:rsidR="00452366" w:rsidRPr="00C011C5" w:rsidRDefault="00452366" w:rsidP="00452366">
      <w:pPr>
        <w:shd w:val="clear" w:color="auto" w:fill="FFFFFF"/>
        <w:tabs>
          <w:tab w:val="left" w:pos="426"/>
          <w:tab w:val="left" w:pos="709"/>
          <w:tab w:val="left" w:pos="851"/>
        </w:tabs>
        <w:jc w:val="both"/>
        <w:rPr>
          <w:rFonts w:ascii="Times New Roman" w:hAnsi="Times New Roman"/>
          <w:sz w:val="22"/>
          <w:szCs w:val="22"/>
          <w:lang w:val="lt-LT"/>
        </w:rPr>
      </w:pPr>
      <w:r w:rsidRPr="00C011C5">
        <w:rPr>
          <w:rFonts w:ascii="Times New Roman" w:hAnsi="Times New Roman"/>
          <w:sz w:val="22"/>
          <w:szCs w:val="22"/>
          <w:lang w:val="lt-LT"/>
        </w:rPr>
        <w:t>7.4. Iškilus CVP IS techninėms problemoms, kai tiekėjas neturi galimybės pateikti slaptažodžio per CVP IS susirašinėjimo priemonę, tiekėjas turi teisę slaptažodį pateikti kitomis priemonėmis pasirinktinai: bendrovės oficialiu elektroniniu paštu (</w:t>
      </w:r>
      <w:hyperlink r:id="rId12" w:history="1">
        <w:r w:rsidRPr="00C011C5">
          <w:rPr>
            <w:rStyle w:val="Hipersaitas"/>
            <w:rFonts w:ascii="Times New Roman" w:hAnsi="Times New Roman"/>
            <w:sz w:val="22"/>
            <w:szCs w:val="22"/>
            <w:lang w:val="lt-LT"/>
          </w:rPr>
          <w:t>bendrove@pe.lt</w:t>
        </w:r>
      </w:hyperlink>
      <w:r w:rsidRPr="00C011C5">
        <w:rPr>
          <w:rFonts w:ascii="Times New Roman" w:hAnsi="Times New Roman"/>
          <w:sz w:val="22"/>
          <w:szCs w:val="22"/>
          <w:lang w:val="lt-LT"/>
        </w:rPr>
        <w:t xml:space="preserve">) arba raštu (adresu AB „Panevėžio energija“, Sekretoriatas, Senamiesčio g. 113, LT-35114 Panevėžys). </w:t>
      </w:r>
      <w:r w:rsidRPr="00C011C5">
        <w:rPr>
          <w:rFonts w:ascii="Times New Roman" w:hAnsi="Times New Roman"/>
          <w:sz w:val="22"/>
          <w:szCs w:val="22"/>
          <w:lang w:val="lt-LT" w:eastAsia="lt-LT"/>
        </w:rPr>
        <w:t xml:space="preserve">Tokiu atveju tiekėjas turėtų būti aktyvus ir įsitikinti, kad pateiktas slaptažodis laiku pasiekė adresatą (pavyzdžiui, susisiekęs su bendrove oficialiu jos telefonu ir (arba) kitais būdais). </w:t>
      </w:r>
      <w:r w:rsidRPr="00C011C5">
        <w:rPr>
          <w:rFonts w:ascii="Times New Roman" w:hAnsi="Times New Roman"/>
          <w:sz w:val="22"/>
          <w:szCs w:val="22"/>
          <w:lang w:val="lt-LT"/>
        </w:rPr>
        <w:t xml:space="preserve">Tuomet Pirkimo organizatorius privalo CVP IS susirašinėjimo priemonėmis išsiųsti tiekėjams slaptažodį, kurį panaudojo kainos pasiūlymo iššifravimui. </w:t>
      </w:r>
    </w:p>
    <w:p w14:paraId="199BB428" w14:textId="77777777" w:rsidR="00452366" w:rsidRPr="00C011C5" w:rsidRDefault="00452366" w:rsidP="00452366">
      <w:pPr>
        <w:shd w:val="clear" w:color="auto" w:fill="FFFFFF"/>
        <w:tabs>
          <w:tab w:val="left" w:pos="426"/>
          <w:tab w:val="left" w:pos="709"/>
          <w:tab w:val="left" w:pos="851"/>
        </w:tabs>
        <w:jc w:val="both"/>
        <w:rPr>
          <w:rFonts w:ascii="Times New Roman" w:hAnsi="Times New Roman"/>
          <w:b/>
          <w:sz w:val="22"/>
          <w:szCs w:val="22"/>
          <w:lang w:val="lt-LT"/>
        </w:rPr>
      </w:pPr>
      <w:r w:rsidRPr="00C011C5">
        <w:rPr>
          <w:rFonts w:ascii="Times New Roman" w:hAnsi="Times New Roman"/>
          <w:sz w:val="22"/>
          <w:szCs w:val="22"/>
          <w:lang w:val="lt-LT"/>
        </w:rPr>
        <w:lastRenderedPageBreak/>
        <w:t>7.5. Tiekėjui užšifravus visą pasiūlymą ir iki susipažinimo su pasiūlymais procedūros pradžios nepateikus (dėl jo paties kaltės) slaptažodžio arba pateikus neteisingą slaptažodį, kuriuo naudodamasis Pirkimo organizatorius negalėjo iššifruoti pasiūlymo, pasiūlymas laikomas nepateiktu ir nėra vertinamas. Jeigu nurodytu atveju tiekėjas užšifravo tik pasiūlymo dokumentą, kuriame nurodyta pasiūlymo kaina, o kitus pasiūlymo dokumentus pateikė neužšifruotus – Pirkimo organizatorius tiekėjo pasiūlymą atmeta kaip neatitinkantį pirkimo dokumentuose nustatytų reikalavimų (tiekėjas nepateikė pasiūlymo kainos).</w:t>
      </w:r>
    </w:p>
    <w:p w14:paraId="055B2FA3" w14:textId="77777777" w:rsidR="00452366" w:rsidRPr="00C011C5" w:rsidRDefault="00452366" w:rsidP="00452366">
      <w:pPr>
        <w:rPr>
          <w:rFonts w:ascii="Times New Roman" w:hAnsi="Times New Roman"/>
          <w:b/>
          <w:sz w:val="12"/>
          <w:szCs w:val="12"/>
          <w:lang w:val="lt-LT"/>
        </w:rPr>
      </w:pPr>
    </w:p>
    <w:p w14:paraId="163F302C" w14:textId="77777777" w:rsidR="00452366" w:rsidRPr="00C011C5" w:rsidRDefault="00452366" w:rsidP="00452366">
      <w:pPr>
        <w:rPr>
          <w:rFonts w:ascii="Times New Roman" w:hAnsi="Times New Roman"/>
          <w:b/>
          <w:sz w:val="12"/>
          <w:szCs w:val="12"/>
          <w:lang w:val="lt-LT"/>
        </w:rPr>
      </w:pPr>
    </w:p>
    <w:p w14:paraId="1127C50E" w14:textId="77777777" w:rsidR="00452366" w:rsidRPr="00C011C5" w:rsidRDefault="00452366" w:rsidP="00452366">
      <w:pPr>
        <w:jc w:val="center"/>
        <w:rPr>
          <w:rFonts w:ascii="Times New Roman" w:hAnsi="Times New Roman"/>
          <w:b/>
          <w:sz w:val="22"/>
          <w:szCs w:val="22"/>
          <w:lang w:val="lt-LT"/>
        </w:rPr>
      </w:pPr>
      <w:r w:rsidRPr="00C011C5">
        <w:rPr>
          <w:rFonts w:ascii="Times New Roman" w:hAnsi="Times New Roman"/>
          <w:b/>
          <w:sz w:val="22"/>
          <w:szCs w:val="22"/>
          <w:lang w:val="lt-LT"/>
        </w:rPr>
        <w:t>8. SUSIPAŽINIMAS SU PASIŪLYMAIS</w:t>
      </w:r>
    </w:p>
    <w:p w14:paraId="3DBF5EFC" w14:textId="77777777" w:rsidR="00452366" w:rsidRPr="00C011C5" w:rsidRDefault="00452366" w:rsidP="00452366">
      <w:pPr>
        <w:rPr>
          <w:rFonts w:ascii="Times New Roman" w:hAnsi="Times New Roman"/>
          <w:sz w:val="16"/>
          <w:szCs w:val="16"/>
          <w:lang w:val="lt-LT"/>
        </w:rPr>
      </w:pPr>
    </w:p>
    <w:p w14:paraId="71ABCC86" w14:textId="6AB142AB" w:rsidR="00452366" w:rsidRPr="00C011C5" w:rsidRDefault="00452366" w:rsidP="00452366">
      <w:pPr>
        <w:jc w:val="both"/>
        <w:rPr>
          <w:rFonts w:ascii="Times New Roman" w:hAnsi="Times New Roman"/>
          <w:color w:val="FF0000"/>
          <w:sz w:val="22"/>
          <w:szCs w:val="22"/>
          <w:lang w:val="lt-LT"/>
        </w:rPr>
      </w:pPr>
      <w:bookmarkStart w:id="10" w:name="_Ref60298160"/>
      <w:bookmarkStart w:id="11" w:name="_Ref58464629"/>
      <w:r w:rsidRPr="00C011C5">
        <w:rPr>
          <w:rFonts w:ascii="Times New Roman" w:hAnsi="Times New Roman"/>
          <w:sz w:val="22"/>
          <w:szCs w:val="22"/>
          <w:lang w:val="lt-LT"/>
        </w:rPr>
        <w:t>8.1. Su CVP IS priemonėmis pateiktais tiekėjų pasiūlymais pirminis susipažinimas vyks adresu:</w:t>
      </w:r>
      <w:r w:rsidR="00367B24">
        <w:rPr>
          <w:rFonts w:ascii="Times New Roman" w:hAnsi="Times New Roman"/>
          <w:sz w:val="22"/>
          <w:szCs w:val="22"/>
          <w:lang w:val="lt-LT"/>
        </w:rPr>
        <w:t xml:space="preserve"> </w:t>
      </w:r>
      <w:r w:rsidRPr="00C011C5">
        <w:rPr>
          <w:rFonts w:ascii="Times New Roman" w:hAnsi="Times New Roman"/>
          <w:b/>
          <w:sz w:val="22"/>
          <w:szCs w:val="22"/>
          <w:lang w:val="lt-LT"/>
        </w:rPr>
        <w:t>AB „Panevėžio energija“,</w:t>
      </w:r>
      <w:r w:rsidRPr="00C011C5">
        <w:rPr>
          <w:rFonts w:ascii="Times New Roman" w:hAnsi="Times New Roman"/>
          <w:sz w:val="22"/>
          <w:szCs w:val="22"/>
          <w:lang w:val="lt-LT"/>
        </w:rPr>
        <w:t xml:space="preserve"> </w:t>
      </w:r>
      <w:r w:rsidRPr="00C011C5">
        <w:rPr>
          <w:rFonts w:ascii="Times New Roman" w:hAnsi="Times New Roman"/>
          <w:b/>
          <w:sz w:val="22"/>
          <w:szCs w:val="22"/>
          <w:lang w:val="lt-LT"/>
        </w:rPr>
        <w:t>Senamiesčio g. 113, 201 kab., Panevėžyje</w:t>
      </w:r>
      <w:r w:rsidRPr="00C011C5">
        <w:rPr>
          <w:rFonts w:ascii="Times New Roman" w:hAnsi="Times New Roman"/>
          <w:sz w:val="22"/>
          <w:szCs w:val="22"/>
          <w:lang w:val="lt-LT"/>
        </w:rPr>
        <w:t>,</w:t>
      </w:r>
      <w:r w:rsidRPr="00C011C5">
        <w:rPr>
          <w:rFonts w:ascii="Times New Roman" w:hAnsi="Times New Roman"/>
          <w:b/>
          <w:sz w:val="22"/>
          <w:szCs w:val="22"/>
          <w:lang w:val="lt-LT"/>
        </w:rPr>
        <w:t xml:space="preserve"> </w:t>
      </w:r>
      <w:r w:rsidR="00107151" w:rsidRPr="00C011C5">
        <w:rPr>
          <w:rFonts w:ascii="Times New Roman" w:hAnsi="Times New Roman"/>
          <w:b/>
          <w:sz w:val="22"/>
          <w:szCs w:val="22"/>
          <w:lang w:val="lt-LT"/>
        </w:rPr>
        <w:t>202</w:t>
      </w:r>
      <w:r w:rsidR="00107151">
        <w:rPr>
          <w:rFonts w:ascii="Times New Roman" w:hAnsi="Times New Roman"/>
          <w:b/>
          <w:sz w:val="22"/>
          <w:szCs w:val="22"/>
          <w:lang w:val="lt-LT"/>
        </w:rPr>
        <w:t>5</w:t>
      </w:r>
      <w:r w:rsidR="00107151" w:rsidRPr="00C011C5">
        <w:rPr>
          <w:rFonts w:ascii="Times New Roman" w:hAnsi="Times New Roman"/>
          <w:b/>
          <w:sz w:val="22"/>
          <w:szCs w:val="22"/>
          <w:lang w:val="lt-LT"/>
        </w:rPr>
        <w:t xml:space="preserve"> m. </w:t>
      </w:r>
      <w:r w:rsidR="00107151">
        <w:rPr>
          <w:rFonts w:ascii="Times New Roman" w:hAnsi="Times New Roman"/>
          <w:b/>
          <w:sz w:val="22"/>
          <w:szCs w:val="22"/>
          <w:lang w:val="lt-LT"/>
        </w:rPr>
        <w:t>sausio 17</w:t>
      </w:r>
      <w:r w:rsidR="00107151" w:rsidRPr="00C011C5">
        <w:rPr>
          <w:rFonts w:ascii="Times New Roman" w:hAnsi="Times New Roman"/>
          <w:b/>
          <w:sz w:val="22"/>
          <w:szCs w:val="22"/>
          <w:lang w:val="lt-LT"/>
        </w:rPr>
        <w:t xml:space="preserve"> d. </w:t>
      </w:r>
      <w:r w:rsidRPr="00C011C5">
        <w:rPr>
          <w:rFonts w:ascii="Times New Roman" w:hAnsi="Times New Roman"/>
          <w:b/>
          <w:sz w:val="22"/>
          <w:szCs w:val="22"/>
          <w:lang w:val="lt-LT"/>
        </w:rPr>
        <w:t xml:space="preserve">ne anksčiau nei po </w:t>
      </w:r>
      <w:r w:rsidR="00107151">
        <w:rPr>
          <w:rFonts w:ascii="Times New Roman" w:hAnsi="Times New Roman"/>
          <w:b/>
          <w:sz w:val="22"/>
          <w:szCs w:val="22"/>
          <w:lang w:val="lt-LT"/>
        </w:rPr>
        <w:t>30</w:t>
      </w:r>
      <w:r w:rsidRPr="00C011C5">
        <w:rPr>
          <w:rFonts w:ascii="Times New Roman" w:hAnsi="Times New Roman"/>
          <w:b/>
          <w:sz w:val="22"/>
          <w:szCs w:val="22"/>
          <w:lang w:val="lt-LT"/>
        </w:rPr>
        <w:t xml:space="preserve"> min. po pasiūlymų pateikimo termino pabaigos.</w:t>
      </w:r>
    </w:p>
    <w:p w14:paraId="66D22EDB" w14:textId="77777777" w:rsidR="00452366" w:rsidRPr="00C011C5" w:rsidRDefault="00452366" w:rsidP="00452366">
      <w:pPr>
        <w:jc w:val="both"/>
        <w:rPr>
          <w:rFonts w:ascii="Times New Roman" w:hAnsi="Times New Roman"/>
          <w:sz w:val="22"/>
          <w:szCs w:val="22"/>
          <w:lang w:val="lt-LT"/>
        </w:rPr>
      </w:pPr>
      <w:r w:rsidRPr="00C011C5">
        <w:rPr>
          <w:rFonts w:ascii="Times New Roman" w:hAnsi="Times New Roman"/>
          <w:sz w:val="22"/>
          <w:szCs w:val="22"/>
          <w:lang w:val="lt-LT"/>
        </w:rPr>
        <w:t xml:space="preserve">8.2. Į susipažinimo su CVP IS priemonėmis teiktais pasiūlymais procedūrą </w:t>
      </w:r>
      <w:r w:rsidRPr="00C011C5">
        <w:rPr>
          <w:rFonts w:ascii="Times New Roman" w:hAnsi="Times New Roman"/>
          <w:sz w:val="22"/>
          <w:szCs w:val="22"/>
          <w:u w:val="single"/>
          <w:lang w:val="lt-LT"/>
        </w:rPr>
        <w:t>tiekėjai nekviečiami</w:t>
      </w:r>
      <w:r w:rsidRPr="00C011C5">
        <w:rPr>
          <w:rFonts w:ascii="Times New Roman" w:hAnsi="Times New Roman"/>
          <w:sz w:val="22"/>
          <w:szCs w:val="22"/>
          <w:lang w:val="lt-LT"/>
        </w:rPr>
        <w:t>.</w:t>
      </w:r>
    </w:p>
    <w:p w14:paraId="285C8344" w14:textId="77777777" w:rsidR="00452366" w:rsidRPr="00C011C5" w:rsidRDefault="00452366" w:rsidP="00452366">
      <w:pPr>
        <w:jc w:val="both"/>
        <w:rPr>
          <w:rFonts w:ascii="Times New Roman" w:hAnsi="Times New Roman"/>
          <w:sz w:val="22"/>
          <w:szCs w:val="22"/>
          <w:lang w:val="lt-LT"/>
        </w:rPr>
      </w:pPr>
      <w:r w:rsidRPr="00C011C5">
        <w:rPr>
          <w:rFonts w:ascii="Times New Roman" w:hAnsi="Times New Roman"/>
          <w:sz w:val="22"/>
          <w:szCs w:val="22"/>
          <w:lang w:val="lt-LT"/>
        </w:rPr>
        <w:t xml:space="preserve">8.3. Jei prieš susipažinimo su pasiūlymais procedūros (posėdžio) pradžią dar yra likę užšifruotų Kainos pasiūlymų, kuriems nebuvo pateiktas slaptažodis CVP IS priemonėmis, Pirkimo organizatorius įsitikina, ar slaptažodis nėra pateiktas kitomis priemonėmis, </w:t>
      </w:r>
      <w:proofErr w:type="spellStart"/>
      <w:r w:rsidRPr="00C011C5">
        <w:rPr>
          <w:rFonts w:ascii="Times New Roman" w:hAnsi="Times New Roman"/>
          <w:sz w:val="22"/>
          <w:szCs w:val="22"/>
          <w:lang w:val="lt-LT"/>
        </w:rPr>
        <w:t>t.y</w:t>
      </w:r>
      <w:proofErr w:type="spellEnd"/>
      <w:r w:rsidRPr="00C011C5">
        <w:rPr>
          <w:rFonts w:ascii="Times New Roman" w:hAnsi="Times New Roman"/>
          <w:sz w:val="22"/>
          <w:szCs w:val="22"/>
          <w:lang w:val="lt-LT"/>
        </w:rPr>
        <w:t xml:space="preserve">. oficialiu elektroniniu paštu ar raštu. </w:t>
      </w:r>
    </w:p>
    <w:p w14:paraId="00249D47" w14:textId="77777777" w:rsidR="00452366" w:rsidRDefault="00452366" w:rsidP="00452366">
      <w:pPr>
        <w:jc w:val="both"/>
        <w:rPr>
          <w:rFonts w:ascii="Times New Roman" w:hAnsi="Times New Roman"/>
          <w:sz w:val="22"/>
          <w:szCs w:val="22"/>
          <w:lang w:val="lt-LT" w:eastAsia="lt-LT"/>
        </w:rPr>
      </w:pPr>
      <w:r w:rsidRPr="00C011C5">
        <w:rPr>
          <w:rFonts w:ascii="Times New Roman" w:hAnsi="Times New Roman"/>
          <w:sz w:val="22"/>
          <w:szCs w:val="22"/>
          <w:lang w:val="lt-LT" w:eastAsia="lt-LT"/>
        </w:rPr>
        <w:t>8.4. Pirkimo organizatorius neteikia informacijos tiekėjams apie pasiūlymus pateikusius tiekėjus iki kol bus įvertinti pasiūlymai ir nustatyta pasiūlymų eilė.</w:t>
      </w:r>
    </w:p>
    <w:p w14:paraId="2EFEFE4D" w14:textId="77777777" w:rsidR="00872478" w:rsidRPr="00C011C5" w:rsidRDefault="00872478" w:rsidP="00452366">
      <w:pPr>
        <w:jc w:val="both"/>
        <w:rPr>
          <w:rFonts w:ascii="Times New Roman" w:hAnsi="Times New Roman"/>
          <w:sz w:val="22"/>
          <w:szCs w:val="22"/>
          <w:lang w:val="lt-LT" w:eastAsia="lt-LT"/>
        </w:rPr>
      </w:pPr>
    </w:p>
    <w:bookmarkEnd w:id="10"/>
    <w:bookmarkEnd w:id="11"/>
    <w:p w14:paraId="2DE26E3F" w14:textId="77777777" w:rsidR="00452366" w:rsidRPr="00C011C5" w:rsidRDefault="00452366" w:rsidP="00452366">
      <w:pPr>
        <w:tabs>
          <w:tab w:val="left" w:pos="3060"/>
        </w:tabs>
        <w:jc w:val="center"/>
        <w:rPr>
          <w:rFonts w:ascii="Times New Roman" w:hAnsi="Times New Roman"/>
          <w:b/>
          <w:sz w:val="22"/>
          <w:szCs w:val="22"/>
          <w:lang w:val="lt-LT"/>
        </w:rPr>
      </w:pPr>
      <w:r w:rsidRPr="00C011C5">
        <w:rPr>
          <w:rFonts w:ascii="Times New Roman" w:hAnsi="Times New Roman"/>
          <w:b/>
          <w:sz w:val="22"/>
          <w:szCs w:val="22"/>
          <w:lang w:val="lt-LT"/>
        </w:rPr>
        <w:t xml:space="preserve">9. </w:t>
      </w:r>
      <w:r w:rsidRPr="00C011C5">
        <w:rPr>
          <w:rFonts w:ascii="Times New Roman" w:hAnsi="Times New Roman"/>
          <w:b/>
          <w:spacing w:val="-8"/>
          <w:sz w:val="22"/>
          <w:szCs w:val="22"/>
          <w:lang w:val="lt-LT"/>
        </w:rPr>
        <w:t> PASIŪLYMŲ VERTINIMAS IR PALYGINIMAS</w:t>
      </w:r>
    </w:p>
    <w:p w14:paraId="62AC2E1F" w14:textId="77777777" w:rsidR="00452366" w:rsidRPr="00C011C5" w:rsidRDefault="00452366" w:rsidP="00452366">
      <w:pPr>
        <w:tabs>
          <w:tab w:val="left" w:pos="3060"/>
        </w:tabs>
        <w:jc w:val="center"/>
        <w:rPr>
          <w:rFonts w:ascii="Times New Roman" w:hAnsi="Times New Roman"/>
          <w:b/>
          <w:sz w:val="16"/>
          <w:szCs w:val="16"/>
          <w:lang w:val="lt-LT"/>
        </w:rPr>
      </w:pPr>
    </w:p>
    <w:p w14:paraId="424B8C0B" w14:textId="77777777" w:rsidR="00A02083" w:rsidRPr="00872478" w:rsidRDefault="00A02083" w:rsidP="00A02083">
      <w:pPr>
        <w:jc w:val="both"/>
        <w:rPr>
          <w:rFonts w:ascii="Times New Roman" w:hAnsi="Times New Roman"/>
          <w:sz w:val="22"/>
          <w:szCs w:val="22"/>
          <w:lang w:val="lt-LT"/>
        </w:rPr>
      </w:pPr>
      <w:bookmarkStart w:id="12" w:name="_Ref47777556"/>
      <w:r w:rsidRPr="00872478">
        <w:rPr>
          <w:rFonts w:ascii="Times New Roman" w:hAnsi="Times New Roman"/>
          <w:sz w:val="22"/>
          <w:szCs w:val="22"/>
          <w:lang w:val="lt-LT"/>
        </w:rPr>
        <w:t>9.1. Ekonomiškai naudingiausias pasiūlymas išrenkamas pagal kainą.</w:t>
      </w:r>
    </w:p>
    <w:p w14:paraId="67486520" w14:textId="77777777" w:rsidR="00A02083" w:rsidRPr="00872478" w:rsidRDefault="00A02083" w:rsidP="00A02083">
      <w:pPr>
        <w:jc w:val="both"/>
        <w:rPr>
          <w:rFonts w:ascii="Times New Roman" w:hAnsi="Times New Roman"/>
          <w:sz w:val="22"/>
          <w:szCs w:val="22"/>
          <w:lang w:val="lt-LT"/>
        </w:rPr>
      </w:pPr>
      <w:r w:rsidRPr="00872478">
        <w:rPr>
          <w:rFonts w:ascii="Times New Roman" w:hAnsi="Times New Roman"/>
          <w:sz w:val="22"/>
          <w:szCs w:val="22"/>
          <w:lang w:val="lt-LT"/>
        </w:rPr>
        <w:t>9.2.Pateiktus pasiūlymus Apklausai vertina ir palygina Pirkimo organizatorius.</w:t>
      </w:r>
    </w:p>
    <w:p w14:paraId="5F5C6260" w14:textId="77777777" w:rsidR="00A02083" w:rsidRPr="00872478" w:rsidRDefault="00A02083" w:rsidP="00A02083">
      <w:pPr>
        <w:jc w:val="both"/>
        <w:rPr>
          <w:rFonts w:ascii="Times New Roman" w:hAnsi="Times New Roman"/>
          <w:sz w:val="22"/>
          <w:szCs w:val="22"/>
          <w:lang w:val="lt-LT"/>
        </w:rPr>
      </w:pPr>
      <w:r w:rsidRPr="00872478">
        <w:rPr>
          <w:rFonts w:ascii="Times New Roman" w:hAnsi="Times New Roman"/>
          <w:sz w:val="22"/>
          <w:szCs w:val="22"/>
          <w:lang w:val="lt-LT"/>
        </w:rPr>
        <w:t>9.3. Pasiūlymai vertinami ir palyginami vadovaujantis patvirtintomis AB „Panevėžio energija“ mažos vertės pirkimų taisyklėmis:</w:t>
      </w:r>
    </w:p>
    <w:p w14:paraId="7636F056" w14:textId="77777777" w:rsidR="00A02083" w:rsidRPr="00872478" w:rsidRDefault="00A02083" w:rsidP="00872478">
      <w:pPr>
        <w:ind w:firstLine="426"/>
        <w:jc w:val="both"/>
        <w:rPr>
          <w:rFonts w:ascii="Times New Roman" w:hAnsi="Times New Roman"/>
          <w:kern w:val="16"/>
          <w:sz w:val="22"/>
          <w:szCs w:val="22"/>
          <w:lang w:val="lt-LT" w:eastAsia="ar-SA"/>
        </w:rPr>
      </w:pPr>
      <w:r w:rsidRPr="00872478">
        <w:rPr>
          <w:rFonts w:ascii="Times New Roman" w:hAnsi="Times New Roman"/>
          <w:sz w:val="22"/>
          <w:szCs w:val="22"/>
          <w:lang w:val="lt-LT"/>
        </w:rPr>
        <w:t xml:space="preserve">9.3.1. </w:t>
      </w:r>
      <w:r w:rsidRPr="00872478">
        <w:rPr>
          <w:rFonts w:ascii="Times New Roman" w:hAnsi="Times New Roman"/>
          <w:sz w:val="22"/>
          <w:szCs w:val="22"/>
          <w:u w:val="single"/>
          <w:lang w:val="lt-LT"/>
        </w:rPr>
        <w:t>vertinamas tik tas pasiūlymas, kuris nustatomas kaip galimas laimėtojas</w:t>
      </w:r>
      <w:r w:rsidRPr="00872478">
        <w:rPr>
          <w:rFonts w:ascii="Times New Roman" w:hAnsi="Times New Roman"/>
          <w:sz w:val="22"/>
          <w:szCs w:val="22"/>
          <w:lang w:val="lt-LT"/>
        </w:rPr>
        <w:t>;</w:t>
      </w:r>
      <w:r w:rsidRPr="00872478">
        <w:rPr>
          <w:rFonts w:ascii="Times New Roman" w:hAnsi="Times New Roman"/>
          <w:kern w:val="16"/>
          <w:sz w:val="22"/>
          <w:szCs w:val="22"/>
          <w:lang w:val="lt-LT" w:eastAsia="ar-SA"/>
        </w:rPr>
        <w:t xml:space="preserve"> </w:t>
      </w:r>
    </w:p>
    <w:p w14:paraId="34AF0FED" w14:textId="77777777" w:rsidR="00A02083" w:rsidRPr="00872478" w:rsidRDefault="00A02083" w:rsidP="00872478">
      <w:pPr>
        <w:widowControl w:val="0"/>
        <w:tabs>
          <w:tab w:val="left" w:pos="1134"/>
        </w:tabs>
        <w:autoSpaceDE w:val="0"/>
        <w:autoSpaceDN w:val="0"/>
        <w:adjustRightInd w:val="0"/>
        <w:ind w:firstLine="426"/>
        <w:jc w:val="both"/>
        <w:outlineLvl w:val="0"/>
        <w:rPr>
          <w:rFonts w:ascii="Times New Roman" w:hAnsi="Times New Roman"/>
          <w:kern w:val="16"/>
          <w:sz w:val="22"/>
          <w:szCs w:val="22"/>
          <w:lang w:val="lt-LT" w:eastAsia="ar-SA"/>
        </w:rPr>
      </w:pPr>
      <w:r w:rsidRPr="00872478">
        <w:rPr>
          <w:rFonts w:ascii="Times New Roman" w:eastAsia="Calibri" w:hAnsi="Times New Roman"/>
          <w:sz w:val="22"/>
          <w:szCs w:val="22"/>
          <w:lang w:val="lt-LT" w:eastAsia="lt-LT"/>
        </w:rPr>
        <w:t>9.3.2. tiekėjas informuojamas apie patikrinimo rezultatus;</w:t>
      </w:r>
    </w:p>
    <w:p w14:paraId="3B02B42A" w14:textId="77777777" w:rsidR="00A02083" w:rsidRPr="00872478" w:rsidRDefault="00A02083" w:rsidP="00872478">
      <w:pPr>
        <w:ind w:firstLine="426"/>
        <w:jc w:val="both"/>
        <w:rPr>
          <w:rFonts w:ascii="Times New Roman" w:eastAsia="Calibri" w:hAnsi="Times New Roman"/>
          <w:color w:val="000000"/>
          <w:sz w:val="22"/>
          <w:szCs w:val="22"/>
          <w:lang w:val="lt-LT" w:eastAsia="en-GB"/>
        </w:rPr>
      </w:pPr>
      <w:r w:rsidRPr="00872478">
        <w:rPr>
          <w:rFonts w:ascii="Times New Roman" w:eastAsia="Calibri" w:hAnsi="Times New Roman"/>
          <w:sz w:val="22"/>
          <w:szCs w:val="22"/>
          <w:lang w:val="lt-LT" w:eastAsia="lt-LT"/>
        </w:rPr>
        <w:t xml:space="preserve">9.3.3. sudaroma pasiūlymų eilė. </w:t>
      </w:r>
      <w:r w:rsidRPr="00872478">
        <w:rPr>
          <w:rFonts w:ascii="Times New Roman" w:eastAsia="Calibri" w:hAnsi="Times New Roman"/>
          <w:color w:val="000000"/>
          <w:sz w:val="22"/>
          <w:szCs w:val="22"/>
          <w:lang w:val="lt-LT" w:eastAsia="en-GB"/>
        </w:rPr>
        <w:t>Pasiūlymų eilė sudaroma ekonominio naudingumo mažėjimo tvarka;</w:t>
      </w:r>
    </w:p>
    <w:p w14:paraId="71C68A85" w14:textId="77777777" w:rsidR="00A02083" w:rsidRPr="00872478" w:rsidRDefault="00A02083" w:rsidP="00872478">
      <w:pPr>
        <w:ind w:firstLine="426"/>
        <w:jc w:val="both"/>
        <w:rPr>
          <w:rFonts w:ascii="Times New Roman" w:eastAsia="Calibri" w:hAnsi="Times New Roman"/>
          <w:color w:val="000000"/>
          <w:sz w:val="22"/>
          <w:szCs w:val="22"/>
          <w:lang w:val="lt-LT" w:eastAsia="en-GB"/>
        </w:rPr>
      </w:pPr>
      <w:r w:rsidRPr="00872478">
        <w:rPr>
          <w:rFonts w:ascii="Times New Roman" w:eastAsia="Calibri" w:hAnsi="Times New Roman"/>
          <w:color w:val="000000"/>
          <w:sz w:val="22"/>
          <w:szCs w:val="22"/>
          <w:lang w:val="lt-LT" w:eastAsia="en-GB"/>
        </w:rPr>
        <w:t xml:space="preserve">9.3.4. kreipiamasi į tiekėją, kurio pasiūlymas gali būti pripažintas laimėjusiu, reikalaujant pateikti Deklaracijoje ir </w:t>
      </w:r>
      <w:r w:rsidRPr="00872478">
        <w:rPr>
          <w:rFonts w:ascii="Times New Roman" w:hAnsi="Times New Roman"/>
          <w:kern w:val="16"/>
          <w:sz w:val="22"/>
          <w:szCs w:val="22"/>
          <w:lang w:val="lt-LT" w:eastAsia="ar-SA"/>
        </w:rPr>
        <w:t xml:space="preserve">Nacionalinio </w:t>
      </w:r>
      <w:r w:rsidRPr="00872478">
        <w:rPr>
          <w:rFonts w:ascii="Times New Roman" w:eastAsiaTheme="minorHAnsi" w:hAnsi="Times New Roman"/>
          <w:sz w:val="22"/>
          <w:szCs w:val="22"/>
          <w:lang w:val="lt-LT" w:eastAsia="lt-LT"/>
        </w:rPr>
        <w:t>saugumo reikalavimų atitikties deklaracijoje</w:t>
      </w:r>
      <w:r w:rsidRPr="00872478">
        <w:rPr>
          <w:rFonts w:ascii="Times New Roman" w:eastAsia="Calibri" w:hAnsi="Times New Roman"/>
          <w:color w:val="000000"/>
          <w:sz w:val="22"/>
          <w:szCs w:val="22"/>
          <w:lang w:val="lt-LT" w:eastAsia="en-GB"/>
        </w:rPr>
        <w:t xml:space="preserve"> nurodomą atitiktį keliamiems Reikalavimams tiekėjui patvirtinančius dokumentus.</w:t>
      </w:r>
    </w:p>
    <w:p w14:paraId="68BCF34B" w14:textId="77777777" w:rsidR="00A02083" w:rsidRPr="00872478" w:rsidRDefault="00A02083" w:rsidP="00872478">
      <w:pPr>
        <w:ind w:firstLine="426"/>
        <w:jc w:val="both"/>
        <w:rPr>
          <w:rFonts w:ascii="Times New Roman" w:eastAsia="Calibri" w:hAnsi="Times New Roman"/>
          <w:color w:val="000000"/>
          <w:sz w:val="22"/>
          <w:szCs w:val="22"/>
          <w:lang w:val="lt-LT" w:eastAsia="en-GB"/>
        </w:rPr>
      </w:pPr>
      <w:r w:rsidRPr="00872478">
        <w:rPr>
          <w:rFonts w:ascii="Times New Roman" w:eastAsia="Calibri" w:hAnsi="Times New Roman"/>
          <w:color w:val="000000"/>
          <w:sz w:val="22"/>
          <w:szCs w:val="22"/>
          <w:lang w:val="lt-LT" w:eastAsia="en-GB"/>
        </w:rPr>
        <w:t>9.3.5. įvertinama ar pasiūlyta kaina ne per maža ir/arba ne per didelė, priimamas sprendimas dėl laimėjusio pasiūlymo;</w:t>
      </w:r>
    </w:p>
    <w:p w14:paraId="33CE8280" w14:textId="77777777" w:rsidR="00A02083" w:rsidRPr="00872478" w:rsidRDefault="00A02083" w:rsidP="00A02083">
      <w:pPr>
        <w:widowControl w:val="0"/>
        <w:tabs>
          <w:tab w:val="left" w:pos="1134"/>
        </w:tabs>
        <w:autoSpaceDE w:val="0"/>
        <w:autoSpaceDN w:val="0"/>
        <w:adjustRightInd w:val="0"/>
        <w:jc w:val="both"/>
        <w:outlineLvl w:val="0"/>
        <w:rPr>
          <w:color w:val="000000"/>
          <w:sz w:val="22"/>
          <w:szCs w:val="22"/>
          <w:shd w:val="clear" w:color="auto" w:fill="FFFFFF"/>
          <w:lang w:val="lt-LT"/>
        </w:rPr>
      </w:pPr>
      <w:r w:rsidRPr="00872478">
        <w:rPr>
          <w:rFonts w:ascii="Times New Roman" w:hAnsi="Times New Roman"/>
          <w:kern w:val="16"/>
          <w:sz w:val="22"/>
          <w:szCs w:val="22"/>
          <w:lang w:val="lt-LT" w:eastAsia="ar-SA"/>
        </w:rPr>
        <w:t xml:space="preserve">9.4. Nagrinėjant dalyvio pateiktą pasiūlymą ir nustačius, kad tiekėjas pateikė </w:t>
      </w:r>
      <w:r w:rsidRPr="00872478">
        <w:rPr>
          <w:color w:val="000000"/>
          <w:sz w:val="22"/>
          <w:szCs w:val="22"/>
          <w:lang w:val="lt-LT"/>
        </w:rPr>
        <w:t>netikslius, neišsamius ar klaidingus dokumentus ar duomenis apie savo atitiktį pirkimo dokumentų reikalavimams ar šių dokumentų ar duomenų trūksta,</w:t>
      </w:r>
      <w:r w:rsidRPr="00872478">
        <w:rPr>
          <w:rFonts w:ascii="Times New Roman" w:hAnsi="Times New Roman"/>
          <w:kern w:val="16"/>
          <w:sz w:val="22"/>
          <w:szCs w:val="22"/>
          <w:lang w:val="lt-LT" w:eastAsia="ar-SA"/>
        </w:rPr>
        <w:t xml:space="preserve"> P</w:t>
      </w:r>
      <w:r w:rsidRPr="00872478">
        <w:rPr>
          <w:color w:val="000000"/>
          <w:sz w:val="22"/>
          <w:szCs w:val="22"/>
          <w:lang w:val="lt-LT"/>
        </w:rPr>
        <w:t xml:space="preserve">irkimo organizatorius gali nepažeisdamas lygiateisiškumo ir skaidrumo principų prašyti dalyvį šiuos dokumentus ar duomenis patikslinti, papildyti arba paaiškinti per jo nustatytą protingą terminą. </w:t>
      </w:r>
      <w:r w:rsidRPr="00872478">
        <w:rPr>
          <w:color w:val="000000"/>
          <w:sz w:val="22"/>
          <w:szCs w:val="22"/>
          <w:shd w:val="clear" w:color="auto" w:fill="FFFFFF"/>
          <w:lang w:val="lt-LT"/>
        </w:rPr>
        <w:t>Pasiūlymai tikslinami, papildomi arba paaiškinami vadovaujantis Viešųjų pirkimų tarnybos nustatytomis taisyklėmis.</w:t>
      </w:r>
    </w:p>
    <w:p w14:paraId="147144D1" w14:textId="77777777" w:rsidR="00A02083" w:rsidRPr="00872478" w:rsidRDefault="00A02083" w:rsidP="00A02083">
      <w:pPr>
        <w:widowControl w:val="0"/>
        <w:tabs>
          <w:tab w:val="left" w:pos="1134"/>
        </w:tabs>
        <w:autoSpaceDE w:val="0"/>
        <w:autoSpaceDN w:val="0"/>
        <w:adjustRightInd w:val="0"/>
        <w:jc w:val="both"/>
        <w:outlineLvl w:val="0"/>
        <w:rPr>
          <w:rFonts w:ascii="Times New Roman" w:hAnsi="Times New Roman"/>
          <w:sz w:val="22"/>
          <w:szCs w:val="22"/>
          <w:lang w:val="lt-LT" w:eastAsia="ar-SA"/>
        </w:rPr>
      </w:pPr>
      <w:r w:rsidRPr="00872478">
        <w:rPr>
          <w:rFonts w:ascii="Times New Roman" w:hAnsi="Times New Roman"/>
          <w:sz w:val="22"/>
          <w:szCs w:val="22"/>
          <w:lang w:val="lt-LT" w:eastAsia="ar-SA"/>
        </w:rPr>
        <w:t xml:space="preserve">9.5. Tiekėjo pateiktas pasiūlymas atmetamas </w:t>
      </w:r>
      <w:proofErr w:type="spellStart"/>
      <w:r w:rsidRPr="00872478">
        <w:rPr>
          <w:rFonts w:ascii="Times New Roman" w:hAnsi="Times New Roman"/>
          <w:sz w:val="22"/>
          <w:szCs w:val="22"/>
          <w:lang w:val="lt-LT" w:eastAsia="ar-SA"/>
        </w:rPr>
        <w:t>t.y</w:t>
      </w:r>
      <w:proofErr w:type="spellEnd"/>
      <w:r w:rsidRPr="00872478">
        <w:rPr>
          <w:rFonts w:ascii="Times New Roman" w:hAnsi="Times New Roman"/>
          <w:sz w:val="22"/>
          <w:szCs w:val="22"/>
          <w:lang w:val="lt-LT" w:eastAsia="ar-SA"/>
        </w:rPr>
        <w:t>.</w:t>
      </w:r>
      <w:r w:rsidRPr="00872478">
        <w:rPr>
          <w:rFonts w:ascii="Times New Roman" w:hAnsi="Times New Roman"/>
          <w:kern w:val="16"/>
          <w:sz w:val="22"/>
          <w:szCs w:val="22"/>
          <w:lang w:val="lt-LT" w:eastAsia="ar-SA"/>
        </w:rPr>
        <w:t xml:space="preserve"> pasiūlymas yra netinkamas arba nepriimtinas jeigu:</w:t>
      </w:r>
    </w:p>
    <w:p w14:paraId="5869B102" w14:textId="77777777" w:rsidR="00A02083" w:rsidRPr="00872478" w:rsidRDefault="00A02083" w:rsidP="00A02083">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r w:rsidRPr="00872478">
        <w:rPr>
          <w:rFonts w:ascii="Times New Roman" w:hAnsi="Times New Roman"/>
          <w:sz w:val="22"/>
          <w:szCs w:val="22"/>
          <w:lang w:val="lt-LT" w:eastAsia="ar-SA"/>
        </w:rPr>
        <w:t>9.5.1. pasiūlymas neatitinka pirkimo dokumentuose nustatytų reikalavimų ir sąlygų;</w:t>
      </w:r>
    </w:p>
    <w:p w14:paraId="69B88492" w14:textId="77777777" w:rsidR="00A02083" w:rsidRPr="00872478" w:rsidRDefault="00A02083" w:rsidP="00A02083">
      <w:pPr>
        <w:widowControl w:val="0"/>
        <w:tabs>
          <w:tab w:val="left" w:pos="-20480"/>
          <w:tab w:val="left" w:pos="-20000"/>
          <w:tab w:val="left" w:pos="-15816"/>
          <w:tab w:val="left" w:pos="9720"/>
        </w:tabs>
        <w:ind w:left="426" w:right="25"/>
        <w:jc w:val="both"/>
        <w:rPr>
          <w:rFonts w:ascii="Times New Roman" w:hAnsi="Times New Roman"/>
          <w:sz w:val="22"/>
          <w:szCs w:val="22"/>
          <w:lang w:val="lt-LT"/>
        </w:rPr>
      </w:pPr>
      <w:r w:rsidRPr="00872478">
        <w:rPr>
          <w:rFonts w:ascii="Times New Roman" w:hAnsi="Times New Roman"/>
          <w:sz w:val="22"/>
          <w:szCs w:val="22"/>
          <w:lang w:val="lt-LT" w:eastAsia="ar-SA"/>
        </w:rPr>
        <w:t xml:space="preserve">9.5.2. tiekėjas neatitinka pirkimo dokumentuose nustatytų kvalifikacijos reikalavimų ar </w:t>
      </w:r>
      <w:r w:rsidRPr="00872478">
        <w:rPr>
          <w:rFonts w:ascii="Times New Roman" w:hAnsi="Times New Roman"/>
          <w:kern w:val="16"/>
          <w:sz w:val="22"/>
          <w:szCs w:val="22"/>
          <w:lang w:val="lt-LT" w:eastAsia="ar-SA"/>
        </w:rPr>
        <w:t xml:space="preserve">laikymosi </w:t>
      </w:r>
      <w:r w:rsidRPr="00872478">
        <w:rPr>
          <w:rFonts w:ascii="Times New Roman" w:hAnsi="Times New Roman"/>
          <w:sz w:val="22"/>
          <w:szCs w:val="22"/>
          <w:lang w:val="lt-LT"/>
        </w:rPr>
        <w:t>aplinkos apsaugos vadybos sistemos standartams reikalavimo, n</w:t>
      </w:r>
      <w:r w:rsidRPr="00872478">
        <w:rPr>
          <w:rFonts w:ascii="Times New Roman" w:hAnsi="Times New Roman"/>
          <w:kern w:val="16"/>
          <w:sz w:val="22"/>
          <w:szCs w:val="22"/>
          <w:lang w:val="lt-LT" w:eastAsia="ar-SA"/>
        </w:rPr>
        <w:t xml:space="preserve">acionalinio </w:t>
      </w:r>
      <w:r w:rsidRPr="00872478">
        <w:rPr>
          <w:rFonts w:ascii="Times New Roman" w:eastAsiaTheme="minorHAnsi" w:hAnsi="Times New Roman"/>
          <w:sz w:val="22"/>
          <w:szCs w:val="22"/>
          <w:lang w:val="lt-LT" w:eastAsia="lt-LT"/>
        </w:rPr>
        <w:t>saugumo reikalavimų</w:t>
      </w:r>
      <w:r w:rsidRPr="00872478">
        <w:rPr>
          <w:rFonts w:ascii="Times New Roman" w:hAnsi="Times New Roman"/>
          <w:sz w:val="22"/>
          <w:szCs w:val="22"/>
          <w:lang w:val="lt-LT" w:eastAsia="ar-SA"/>
        </w:rPr>
        <w:t xml:space="preserve"> (jeigu buvo keliami);</w:t>
      </w:r>
    </w:p>
    <w:p w14:paraId="66C2D5FD" w14:textId="77777777" w:rsidR="00A02083" w:rsidRPr="00872478" w:rsidRDefault="00A02083" w:rsidP="00A02083">
      <w:pPr>
        <w:widowControl w:val="0"/>
        <w:tabs>
          <w:tab w:val="left" w:pos="851"/>
          <w:tab w:val="left" w:pos="993"/>
        </w:tabs>
        <w:autoSpaceDE w:val="0"/>
        <w:autoSpaceDN w:val="0"/>
        <w:adjustRightInd w:val="0"/>
        <w:ind w:firstLine="426"/>
        <w:jc w:val="both"/>
        <w:outlineLvl w:val="0"/>
        <w:rPr>
          <w:rFonts w:ascii="Times New Roman" w:hAnsi="Times New Roman"/>
          <w:sz w:val="22"/>
          <w:szCs w:val="22"/>
          <w:lang w:val="lt-LT" w:eastAsia="ar-SA"/>
        </w:rPr>
      </w:pPr>
      <w:r w:rsidRPr="00872478">
        <w:rPr>
          <w:rFonts w:ascii="Times New Roman" w:hAnsi="Times New Roman"/>
          <w:sz w:val="22"/>
          <w:szCs w:val="22"/>
          <w:lang w:val="lt-LT" w:eastAsia="ar-SA"/>
        </w:rPr>
        <w:t>9.5.3. tiekėjas per Pirkimo organizatoriaus nustatytą terminą nepatikslino, nepapildė, nepaaiškino informacijos, kaip nurodyta pirkimo dokumentų 9.4. punkte;</w:t>
      </w:r>
    </w:p>
    <w:p w14:paraId="5B983BE7" w14:textId="77777777" w:rsidR="00A02083" w:rsidRPr="00872478" w:rsidRDefault="00A02083" w:rsidP="00A02083">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r w:rsidRPr="00872478">
        <w:rPr>
          <w:rFonts w:ascii="Times New Roman" w:hAnsi="Times New Roman"/>
          <w:sz w:val="22"/>
          <w:szCs w:val="22"/>
          <w:lang w:val="lt-LT" w:eastAsia="ar-SA"/>
        </w:rPr>
        <w:t>9.5.4. Pirkimo organizatoriaus prašymu tiekėjas nepagrindė neįprastai mažos kainos;</w:t>
      </w:r>
    </w:p>
    <w:p w14:paraId="7A3EE375" w14:textId="77777777" w:rsidR="00A02083" w:rsidRPr="00872478" w:rsidRDefault="00A02083" w:rsidP="00A02083">
      <w:pPr>
        <w:widowControl w:val="0"/>
        <w:tabs>
          <w:tab w:val="left" w:pos="1134"/>
        </w:tabs>
        <w:autoSpaceDE w:val="0"/>
        <w:autoSpaceDN w:val="0"/>
        <w:adjustRightInd w:val="0"/>
        <w:ind w:firstLine="426"/>
        <w:jc w:val="both"/>
        <w:outlineLvl w:val="0"/>
        <w:rPr>
          <w:rFonts w:ascii="Times New Roman" w:hAnsi="Times New Roman"/>
          <w:sz w:val="22"/>
          <w:szCs w:val="22"/>
          <w:lang w:val="lt-LT" w:eastAsia="ar-SA"/>
        </w:rPr>
      </w:pPr>
      <w:r w:rsidRPr="00872478">
        <w:rPr>
          <w:rFonts w:ascii="Times New Roman" w:hAnsi="Times New Roman"/>
          <w:sz w:val="22"/>
          <w:szCs w:val="22"/>
          <w:lang w:val="lt-LT" w:eastAsia="ar-SA"/>
        </w:rPr>
        <w:t xml:space="preserve">9.5.5. </w:t>
      </w:r>
      <w:r w:rsidRPr="00872478">
        <w:rPr>
          <w:rFonts w:ascii="Times New Roman" w:hAnsi="Times New Roman"/>
          <w:sz w:val="22"/>
          <w:szCs w:val="22"/>
          <w:lang w:val="lt-LT"/>
        </w:rPr>
        <w:t>pasiūlyta kaina per didelė, bendrovei nepriimtina.</w:t>
      </w:r>
      <w:r w:rsidRPr="00872478">
        <w:rPr>
          <w:rFonts w:ascii="Times New Roman" w:hAnsi="Times New Roman"/>
          <w:sz w:val="22"/>
          <w:szCs w:val="22"/>
          <w:lang w:val="lt-LT" w:eastAsia="ar-SA"/>
        </w:rPr>
        <w:t xml:space="preserve"> </w:t>
      </w:r>
    </w:p>
    <w:p w14:paraId="4522610E" w14:textId="77777777" w:rsidR="00024EC3" w:rsidRPr="00872478" w:rsidRDefault="00024EC3" w:rsidP="00452366">
      <w:pPr>
        <w:ind w:firstLine="1296"/>
        <w:jc w:val="both"/>
        <w:rPr>
          <w:rFonts w:ascii="Times New Roman" w:hAnsi="Times New Roman"/>
          <w:sz w:val="22"/>
          <w:szCs w:val="22"/>
          <w:lang w:val="lt-LT"/>
        </w:rPr>
      </w:pPr>
    </w:p>
    <w:p w14:paraId="3EB8C5D1" w14:textId="77777777" w:rsidR="00452366" w:rsidRPr="00C011C5" w:rsidRDefault="00452366" w:rsidP="00452366">
      <w:pPr>
        <w:jc w:val="center"/>
        <w:rPr>
          <w:rFonts w:ascii="Times New Roman" w:hAnsi="Times New Roman"/>
          <w:sz w:val="22"/>
          <w:szCs w:val="22"/>
          <w:lang w:val="lt-LT"/>
        </w:rPr>
      </w:pPr>
      <w:bookmarkStart w:id="13" w:name="_Toc47844936"/>
      <w:bookmarkStart w:id="14" w:name="_Toc60289590"/>
      <w:bookmarkEnd w:id="12"/>
      <w:r w:rsidRPr="00C011C5">
        <w:rPr>
          <w:rFonts w:ascii="Times New Roman" w:hAnsi="Times New Roman"/>
          <w:b/>
          <w:sz w:val="22"/>
          <w:szCs w:val="22"/>
          <w:lang w:val="lt-LT"/>
        </w:rPr>
        <w:t>10.</w:t>
      </w:r>
      <w:r w:rsidRPr="00C011C5">
        <w:rPr>
          <w:rFonts w:ascii="Times New Roman" w:hAnsi="Times New Roman"/>
          <w:sz w:val="22"/>
          <w:szCs w:val="22"/>
          <w:lang w:val="lt-LT"/>
        </w:rPr>
        <w:t xml:space="preserve"> </w:t>
      </w:r>
      <w:r w:rsidRPr="00C011C5">
        <w:rPr>
          <w:rFonts w:ascii="Times New Roman" w:hAnsi="Times New Roman"/>
          <w:b/>
          <w:sz w:val="22"/>
          <w:szCs w:val="22"/>
          <w:lang w:val="lt-LT"/>
        </w:rPr>
        <w:t>INFORMAVIMAS APIE PIRKIMO PROCEDŪROS REZULTATUS</w:t>
      </w:r>
    </w:p>
    <w:p w14:paraId="5189B13A" w14:textId="77777777" w:rsidR="00452366" w:rsidRPr="00C011C5" w:rsidRDefault="00452366" w:rsidP="00452366">
      <w:pPr>
        <w:ind w:firstLine="851"/>
        <w:jc w:val="both"/>
        <w:rPr>
          <w:rFonts w:ascii="Times New Roman" w:hAnsi="Times New Roman"/>
          <w:sz w:val="16"/>
          <w:szCs w:val="16"/>
          <w:lang w:val="lt-LT"/>
        </w:rPr>
      </w:pPr>
    </w:p>
    <w:bookmarkEnd w:id="13"/>
    <w:bookmarkEnd w:id="14"/>
    <w:p w14:paraId="3486262D" w14:textId="77777777" w:rsidR="003E1EF3" w:rsidRPr="00C011C5" w:rsidRDefault="003E1EF3" w:rsidP="003E1EF3">
      <w:pPr>
        <w:jc w:val="both"/>
        <w:rPr>
          <w:rFonts w:ascii="Times New Roman" w:hAnsi="Times New Roman"/>
          <w:sz w:val="22"/>
          <w:szCs w:val="22"/>
          <w:lang w:val="lt-LT" w:eastAsia="lt-LT"/>
        </w:rPr>
      </w:pPr>
      <w:r w:rsidRPr="00C011C5">
        <w:rPr>
          <w:rFonts w:ascii="Times New Roman" w:hAnsi="Times New Roman"/>
          <w:sz w:val="22"/>
          <w:szCs w:val="22"/>
          <w:lang w:val="lt-LT" w:eastAsia="lt-LT"/>
        </w:rPr>
        <w:t>10.1. Pirkimo organizatorius tiekėjams ne vėliau kaip per 3 (tris) darbo dienas po sprendimo priėmimo raštu praneša apie priimtą sprendimą nustatyti laimėjusį pasiūlymą, dėl kurio bus sudaroma pirkimo sutartis, nurodo nustatytą pasiūlymų eilę,</w:t>
      </w:r>
      <w:r w:rsidRPr="00C011C5">
        <w:rPr>
          <w:rFonts w:ascii="Times New Roman" w:eastAsia="Calibri" w:hAnsi="Times New Roman"/>
          <w:sz w:val="22"/>
          <w:szCs w:val="22"/>
          <w:lang w:val="lt-LT" w:eastAsia="lt-LT"/>
        </w:rPr>
        <w:t xml:space="preserve"> pažymint, kurie pasiūlymai nebuvo įvertinti,</w:t>
      </w:r>
      <w:r w:rsidRPr="00C011C5">
        <w:rPr>
          <w:rFonts w:ascii="Times New Roman" w:hAnsi="Times New Roman"/>
          <w:sz w:val="22"/>
          <w:szCs w:val="22"/>
          <w:lang w:val="lt-LT" w:eastAsia="lt-LT"/>
        </w:rPr>
        <w:t xml:space="preserve"> laimėjusį pasiūlymą ir tikslų atidėjimo terminą. Dalyviui kurio pasiūlymas buvo atmestas, - pasiūlymo atmetimo priežastis. Jei pirkimo procedūros nutraukiamos, nurodomos priežastys, dėl kurių buvo priimtas sprendimas nesudaryti pirkimo sutarties. </w:t>
      </w:r>
    </w:p>
    <w:p w14:paraId="5326D04C" w14:textId="77777777" w:rsidR="00F87A26" w:rsidRPr="00C011C5" w:rsidRDefault="00452366" w:rsidP="00F87A26">
      <w:pPr>
        <w:jc w:val="both"/>
        <w:rPr>
          <w:rFonts w:ascii="Times New Roman" w:hAnsi="Times New Roman"/>
          <w:sz w:val="22"/>
          <w:szCs w:val="22"/>
          <w:lang w:val="lt-LT"/>
        </w:rPr>
      </w:pPr>
      <w:r w:rsidRPr="00C011C5">
        <w:rPr>
          <w:rFonts w:ascii="Times New Roman" w:hAnsi="Times New Roman"/>
          <w:spacing w:val="-4"/>
          <w:sz w:val="22"/>
          <w:szCs w:val="22"/>
          <w:lang w:val="lt-LT"/>
        </w:rPr>
        <w:t xml:space="preserve">10.2. </w:t>
      </w:r>
      <w:r w:rsidR="00F87A26" w:rsidRPr="00C011C5">
        <w:rPr>
          <w:rFonts w:ascii="Times New Roman" w:hAnsi="Times New Roman"/>
          <w:spacing w:val="-4"/>
          <w:sz w:val="22"/>
          <w:szCs w:val="22"/>
          <w:lang w:val="lt-LT"/>
        </w:rPr>
        <w:t>AB „Panevėžio energija“</w:t>
      </w:r>
      <w:r w:rsidR="00F87A26" w:rsidRPr="00C011C5">
        <w:rPr>
          <w:rFonts w:ascii="Times New Roman" w:hAnsi="Times New Roman"/>
          <w:sz w:val="22"/>
          <w:szCs w:val="22"/>
          <w:lang w:val="lt-LT"/>
        </w:rPr>
        <w:t xml:space="preserve">, </w:t>
      </w:r>
      <w:r w:rsidR="00F87A26" w:rsidRPr="00C011C5">
        <w:rPr>
          <w:rFonts w:ascii="Times New Roman" w:hAnsi="Times New Roman"/>
          <w:spacing w:val="-4"/>
          <w:sz w:val="22"/>
          <w:szCs w:val="22"/>
          <w:lang w:val="lt-LT"/>
        </w:rPr>
        <w:t xml:space="preserve">bet kuriuo metu iki pirkimo sutarties sudarymo turi teisę nutraukti pirkimo procedūras, jeigu atsirado aplinkybių, kurių nebuvo galima numatyti </w:t>
      </w:r>
      <w:r w:rsidR="00F87A26" w:rsidRPr="00C011C5">
        <w:rPr>
          <w:rFonts w:ascii="Times New Roman" w:hAnsi="Times New Roman"/>
          <w:sz w:val="22"/>
          <w:szCs w:val="22"/>
          <w:lang w:val="lt-LT"/>
        </w:rPr>
        <w:t xml:space="preserve">(perkami darbai tapo nereikalingais, nėra lėšų už juos apmokėti ir pan.) </w:t>
      </w:r>
      <w:r w:rsidR="00F87A26" w:rsidRPr="00C011C5">
        <w:rPr>
          <w:rFonts w:ascii="Times New Roman" w:eastAsia="Calibri" w:hAnsi="Times New Roman"/>
          <w:sz w:val="22"/>
          <w:szCs w:val="22"/>
          <w:lang w:val="lt-LT" w:eastAsia="en-GB"/>
        </w:rPr>
        <w:t xml:space="preserve">arba pirkimo dokumentuose padaryta esminių klaidų, dėl kurių pirkimas tampa nebetikslingas ar jam įvykus būtų įsigytas </w:t>
      </w:r>
      <w:r w:rsidR="00F87A26" w:rsidRPr="00C011C5">
        <w:rPr>
          <w:rFonts w:ascii="Times New Roman" w:eastAsia="Calibri" w:hAnsi="Times New Roman"/>
          <w:sz w:val="22"/>
          <w:szCs w:val="22"/>
          <w:lang w:val="lt-LT" w:eastAsia="en-GB"/>
        </w:rPr>
        <w:lastRenderedPageBreak/>
        <w:t>Bendrovės poreikių neatitinkantis pirkimo objektas  ir privalo tai padaryti, jeigu buvo pažeisti Pirkimų įstatymo 29 straipsnio 1 dalyje nustatyti principai ir atitinkamos padėties negalima ištaisyti.</w:t>
      </w:r>
      <w:r w:rsidR="00F87A26" w:rsidRPr="00C011C5">
        <w:rPr>
          <w:rFonts w:ascii="Times New Roman" w:hAnsi="Times New Roman"/>
          <w:b/>
          <w:spacing w:val="-4"/>
          <w:sz w:val="22"/>
          <w:szCs w:val="22"/>
          <w:lang w:val="lt-LT"/>
        </w:rPr>
        <w:t xml:space="preserve"> </w:t>
      </w:r>
      <w:r w:rsidR="00F87A26" w:rsidRPr="00C011C5">
        <w:rPr>
          <w:rFonts w:ascii="Times New Roman" w:hAnsi="Times New Roman"/>
          <w:spacing w:val="-4"/>
          <w:sz w:val="22"/>
          <w:szCs w:val="22"/>
          <w:lang w:val="lt-LT"/>
        </w:rPr>
        <w:t xml:space="preserve">Apie tai, nurodant atsiradusias aplinkybes, </w:t>
      </w:r>
      <w:r w:rsidR="00F87A26" w:rsidRPr="00C011C5">
        <w:rPr>
          <w:rFonts w:ascii="Times New Roman" w:hAnsi="Times New Roman"/>
          <w:sz w:val="22"/>
          <w:szCs w:val="22"/>
          <w:lang w:val="lt-LT"/>
        </w:rPr>
        <w:t>Pirkimo organizatorius</w:t>
      </w:r>
      <w:r w:rsidR="00F87A26" w:rsidRPr="00C011C5">
        <w:rPr>
          <w:rFonts w:ascii="Times New Roman" w:hAnsi="Times New Roman"/>
          <w:spacing w:val="-4"/>
          <w:sz w:val="22"/>
          <w:szCs w:val="22"/>
          <w:lang w:val="lt-LT"/>
        </w:rPr>
        <w:t xml:space="preserve"> </w:t>
      </w:r>
      <w:r w:rsidR="00F87A26" w:rsidRPr="00C011C5">
        <w:rPr>
          <w:rFonts w:ascii="Times New Roman" w:hAnsi="Times New Roman"/>
          <w:i/>
          <w:sz w:val="22"/>
          <w:szCs w:val="22"/>
          <w:lang w:val="lt-LT" w:eastAsia="lt-LT"/>
        </w:rPr>
        <w:t xml:space="preserve">CVP IS susirašinėjimo priemonėmis </w:t>
      </w:r>
      <w:r w:rsidR="00F87A26" w:rsidRPr="00C011C5">
        <w:rPr>
          <w:rFonts w:ascii="Times New Roman" w:hAnsi="Times New Roman"/>
          <w:sz w:val="22"/>
          <w:szCs w:val="22"/>
          <w:lang w:val="lt-LT" w:eastAsia="lt-LT"/>
        </w:rPr>
        <w:t xml:space="preserve">praneša visiems </w:t>
      </w:r>
      <w:r w:rsidR="00F87A26" w:rsidRPr="00C011C5">
        <w:rPr>
          <w:rFonts w:ascii="Times New Roman" w:hAnsi="Times New Roman"/>
          <w:sz w:val="22"/>
          <w:szCs w:val="22"/>
          <w:lang w:val="lt-LT"/>
        </w:rPr>
        <w:t xml:space="preserve">pasiūlymus pateikusiems tiekėjams. </w:t>
      </w:r>
    </w:p>
    <w:p w14:paraId="52FACC34" w14:textId="1311C2E3" w:rsidR="00452366" w:rsidRPr="00C011C5" w:rsidRDefault="00452366" w:rsidP="00452366">
      <w:pPr>
        <w:jc w:val="both"/>
        <w:rPr>
          <w:rFonts w:ascii="Times New Roman" w:hAnsi="Times New Roman"/>
          <w:sz w:val="22"/>
          <w:szCs w:val="22"/>
          <w:lang w:val="lt-LT" w:eastAsia="lt-LT"/>
        </w:rPr>
      </w:pPr>
    </w:p>
    <w:p w14:paraId="7A78B7E3" w14:textId="77777777" w:rsidR="00452366" w:rsidRPr="00C011C5" w:rsidRDefault="00452366" w:rsidP="00452366">
      <w:pPr>
        <w:jc w:val="center"/>
        <w:rPr>
          <w:rFonts w:ascii="Times New Roman" w:hAnsi="Times New Roman"/>
          <w:b/>
          <w:sz w:val="22"/>
          <w:szCs w:val="22"/>
          <w:lang w:val="lt-LT"/>
        </w:rPr>
      </w:pPr>
      <w:r w:rsidRPr="00C011C5">
        <w:rPr>
          <w:rFonts w:ascii="Times New Roman" w:hAnsi="Times New Roman"/>
          <w:b/>
          <w:sz w:val="22"/>
          <w:szCs w:val="22"/>
          <w:lang w:val="lt-LT"/>
        </w:rPr>
        <w:t>11. SUTARTIES SUDARYMAS, PAGRINDINĖS PIRKIMO SUTARTIES SĄLYGOS</w:t>
      </w:r>
    </w:p>
    <w:p w14:paraId="043366DF" w14:textId="77777777" w:rsidR="00452366" w:rsidRPr="00C011C5" w:rsidRDefault="00452366" w:rsidP="00452366">
      <w:pPr>
        <w:jc w:val="both"/>
        <w:rPr>
          <w:rFonts w:ascii="Times New Roman" w:hAnsi="Times New Roman"/>
          <w:sz w:val="16"/>
          <w:szCs w:val="16"/>
          <w:lang w:val="lt-LT"/>
        </w:rPr>
      </w:pPr>
    </w:p>
    <w:p w14:paraId="42FE1F9A" w14:textId="77777777" w:rsidR="00452366" w:rsidRPr="009E1DFD" w:rsidRDefault="00452366" w:rsidP="00452366">
      <w:pPr>
        <w:jc w:val="both"/>
        <w:rPr>
          <w:rFonts w:ascii="Times New Roman" w:hAnsi="Times New Roman"/>
          <w:sz w:val="22"/>
          <w:szCs w:val="22"/>
          <w:lang w:val="lt-LT"/>
        </w:rPr>
      </w:pPr>
      <w:r w:rsidRPr="009E1DFD">
        <w:rPr>
          <w:rFonts w:ascii="Times New Roman" w:hAnsi="Times New Roman"/>
          <w:sz w:val="22"/>
          <w:szCs w:val="22"/>
          <w:lang w:val="lt-LT"/>
        </w:rPr>
        <w:t xml:space="preserve">11.1. Pirkimo organizatorius sudaryti pirkimo sutartį siūlo tam dalyviui, kurio pasiūlymas pripažintas laimėjusiu. Apklausą laimėjęs dalyvis privalo pasirašyti pirkimo sutartį per Pirkimo organizatorius nurodytą terminą. </w:t>
      </w:r>
    </w:p>
    <w:p w14:paraId="2A0F1F54" w14:textId="317BE3F0" w:rsidR="00452366" w:rsidRPr="009E1DFD" w:rsidRDefault="00452366" w:rsidP="00452366">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9E1DFD">
        <w:rPr>
          <w:rFonts w:ascii="Times New Roman" w:hAnsi="Times New Roman"/>
          <w:sz w:val="22"/>
          <w:szCs w:val="22"/>
          <w:lang w:val="lt-LT"/>
        </w:rPr>
        <w:t>11.2. Jeigu tiekėjas, kurio pasiūlymas pripažintas laimėjusiu, pranešimu</w:t>
      </w:r>
      <w:r w:rsidRPr="009E1DFD">
        <w:rPr>
          <w:rFonts w:ascii="Times New Roman" w:hAnsi="Times New Roman"/>
          <w:i/>
          <w:sz w:val="22"/>
          <w:szCs w:val="22"/>
          <w:lang w:val="lt-LT" w:eastAsia="lt-LT"/>
        </w:rPr>
        <w:t xml:space="preserve"> CVP IS susirašinėjimo priemonėmis </w:t>
      </w:r>
      <w:r w:rsidRPr="009E1DFD">
        <w:rPr>
          <w:rFonts w:ascii="Times New Roman" w:hAnsi="Times New Roman"/>
          <w:sz w:val="22"/>
          <w:szCs w:val="22"/>
          <w:lang w:val="lt-LT"/>
        </w:rPr>
        <w:t xml:space="preserve">atsisako sudaryti pirkimo sutartį, </w:t>
      </w:r>
      <w:r w:rsidRPr="009E1DFD">
        <w:rPr>
          <w:rFonts w:ascii="Times New Roman" w:hAnsi="Times New Roman"/>
          <w:spacing w:val="-4"/>
          <w:sz w:val="22"/>
          <w:szCs w:val="22"/>
          <w:lang w:val="lt-LT"/>
        </w:rPr>
        <w:t>iki nurodyto laiko neatvyksta sudaryti pirkimo sutarties, arba atsisako pirkimo sutartį sudaryti pirkimo dokumentuose nustatytomis sąlygomis,</w:t>
      </w:r>
      <w:r w:rsidRPr="009E1DFD">
        <w:rPr>
          <w:rFonts w:ascii="Times New Roman" w:hAnsi="Times New Roman"/>
          <w:i/>
          <w:sz w:val="22"/>
          <w:szCs w:val="22"/>
          <w:lang w:val="lt-LT"/>
        </w:rPr>
        <w:t> </w:t>
      </w:r>
      <w:r w:rsidRPr="009E1DFD">
        <w:rPr>
          <w:rFonts w:ascii="Times New Roman" w:hAnsi="Times New Roman"/>
          <w:spacing w:val="-4"/>
          <w:sz w:val="22"/>
          <w:szCs w:val="22"/>
          <w:lang w:val="lt-LT"/>
        </w:rPr>
        <w:t xml:space="preserve">laikoma, kad jis atsisakė sudaryti pirkimo sutartį. Tuo atveju </w:t>
      </w:r>
      <w:r w:rsidRPr="009E1DFD">
        <w:rPr>
          <w:rFonts w:ascii="Times New Roman" w:hAnsi="Times New Roman"/>
          <w:sz w:val="22"/>
          <w:szCs w:val="22"/>
          <w:lang w:val="lt-LT"/>
        </w:rPr>
        <w:t>Pirkimo organizatorius turi teisę</w:t>
      </w:r>
      <w:r w:rsidRPr="009E1DFD">
        <w:rPr>
          <w:rFonts w:ascii="Times New Roman" w:hAnsi="Times New Roman"/>
          <w:spacing w:val="-4"/>
          <w:sz w:val="22"/>
          <w:szCs w:val="22"/>
          <w:lang w:val="lt-LT"/>
        </w:rPr>
        <w:t xml:space="preserve"> siūlyti sudaryti pirkimo sutartį tiekėjui, kurio pasiūlymas pagal nustatytą pasiūlymų eilę yra pirmas po tiekėjo, atsisakiusio sudaryti pirkimo sutartį, </w:t>
      </w:r>
      <w:r w:rsidRPr="009E1DFD">
        <w:rPr>
          <w:rFonts w:ascii="Times New Roman" w:hAnsi="Times New Roman"/>
          <w:kern w:val="16"/>
          <w:sz w:val="22"/>
          <w:szCs w:val="22"/>
          <w:lang w:val="lt-LT" w:eastAsia="ar-SA"/>
        </w:rPr>
        <w:t>jei jo pasiūlymas atitinka visus pirkimo sąlygų reikalavimus</w:t>
      </w:r>
      <w:r w:rsidR="004A7DA8" w:rsidRPr="009E1DFD">
        <w:rPr>
          <w:rFonts w:ascii="Times New Roman" w:hAnsi="Times New Roman"/>
          <w:kern w:val="16"/>
          <w:sz w:val="22"/>
          <w:szCs w:val="22"/>
          <w:lang w:val="lt-LT" w:eastAsia="ar-SA"/>
        </w:rPr>
        <w:t xml:space="preserve"> </w:t>
      </w:r>
      <w:r w:rsidR="004A7DA8" w:rsidRPr="009E1DFD">
        <w:rPr>
          <w:rFonts w:ascii="Times New Roman" w:eastAsia="Arial" w:hAnsi="Times New Roman"/>
          <w:sz w:val="22"/>
          <w:szCs w:val="22"/>
          <w:lang w:val="lt-LT"/>
        </w:rPr>
        <w:t>ir reikalauti tiekėjo, kuris atsisakė</w:t>
      </w:r>
      <w:r w:rsidR="004A7DA8" w:rsidRPr="009E1DFD">
        <w:rPr>
          <w:rFonts w:ascii="Times New Roman" w:hAnsi="Times New Roman"/>
          <w:spacing w:val="-4"/>
          <w:sz w:val="22"/>
          <w:szCs w:val="22"/>
          <w:lang w:val="lt-LT"/>
        </w:rPr>
        <w:t xml:space="preserve"> pirkimo sutartį sudaryti pirkimo dokumentuose nustatytomis sąlygomis,</w:t>
      </w:r>
      <w:r w:rsidR="004A7DA8" w:rsidRPr="009E1DFD">
        <w:rPr>
          <w:rFonts w:ascii="Times New Roman" w:eastAsia="Arial" w:hAnsi="Times New Roman"/>
          <w:sz w:val="22"/>
          <w:szCs w:val="22"/>
          <w:lang w:val="lt-LT"/>
        </w:rPr>
        <w:t xml:space="preserve"> atlyginti dėl to kylančius Perkančiojo subjekto nuostolius.</w:t>
      </w:r>
    </w:p>
    <w:p w14:paraId="21319ED4" w14:textId="26BBDDC5" w:rsidR="00452366" w:rsidRPr="009E1DFD" w:rsidRDefault="00452366" w:rsidP="00452366">
      <w:pPr>
        <w:jc w:val="both"/>
        <w:rPr>
          <w:rFonts w:ascii="Times New Roman" w:hAnsi="Times New Roman"/>
          <w:spacing w:val="-4"/>
          <w:sz w:val="22"/>
          <w:szCs w:val="22"/>
          <w:lang w:val="lt-LT"/>
        </w:rPr>
      </w:pPr>
      <w:r w:rsidRPr="009E1DFD">
        <w:rPr>
          <w:rFonts w:ascii="Times New Roman" w:hAnsi="Times New Roman"/>
          <w:spacing w:val="-4"/>
          <w:sz w:val="22"/>
          <w:szCs w:val="22"/>
          <w:lang w:val="lt-LT"/>
        </w:rPr>
        <w:t>11.3.</w:t>
      </w:r>
      <w:r w:rsidR="001D0F82" w:rsidRPr="009E1DFD">
        <w:rPr>
          <w:rFonts w:ascii="Times New Roman" w:hAnsi="Times New Roman"/>
          <w:spacing w:val="-4"/>
          <w:sz w:val="22"/>
          <w:szCs w:val="22"/>
          <w:lang w:val="lt-LT"/>
        </w:rPr>
        <w:t xml:space="preserve"> </w:t>
      </w:r>
      <w:r w:rsidRPr="009E1DFD">
        <w:rPr>
          <w:rFonts w:ascii="Times New Roman" w:hAnsi="Times New Roman"/>
          <w:spacing w:val="-4"/>
          <w:sz w:val="22"/>
          <w:szCs w:val="22"/>
          <w:lang w:val="lt-LT"/>
        </w:rPr>
        <w:t>Pagrindinės pirkimo sutarties sąlygos pateiktos 4 priede.</w:t>
      </w:r>
    </w:p>
    <w:p w14:paraId="07A6DF2B" w14:textId="77777777" w:rsidR="00452366" w:rsidRPr="009E1DFD" w:rsidRDefault="00452366" w:rsidP="00452366">
      <w:pPr>
        <w:contextualSpacing/>
        <w:jc w:val="both"/>
        <w:rPr>
          <w:rFonts w:ascii="Times New Roman" w:hAnsi="Times New Roman"/>
          <w:bCs/>
          <w:sz w:val="22"/>
          <w:szCs w:val="22"/>
          <w:lang w:val="lt-LT" w:eastAsia="en-US"/>
        </w:rPr>
      </w:pPr>
      <w:r w:rsidRPr="009E1DFD">
        <w:rPr>
          <w:rFonts w:ascii="Times New Roman" w:hAnsi="Times New Roman"/>
          <w:bCs/>
          <w:sz w:val="22"/>
          <w:szCs w:val="22"/>
          <w:lang w:val="lt-LT" w:eastAsia="en-US"/>
        </w:rPr>
        <w:t xml:space="preserve">11.4. </w:t>
      </w:r>
      <w:r w:rsidRPr="009E1DFD">
        <w:rPr>
          <w:rFonts w:ascii="Times New Roman" w:hAnsi="Times New Roman"/>
          <w:sz w:val="22"/>
          <w:szCs w:val="22"/>
          <w:lang w:val="lt-LT" w:eastAsia="en-US"/>
        </w:rPr>
        <w:t>Sutartyje yra pasirinkta fiksuotos kainos kainodara.</w:t>
      </w:r>
    </w:p>
    <w:p w14:paraId="27CC3848" w14:textId="77777777" w:rsidR="0085445F" w:rsidRPr="00C011C5" w:rsidRDefault="0085445F" w:rsidP="00D86410">
      <w:pPr>
        <w:pStyle w:val="Pagrindinistekstas"/>
        <w:tabs>
          <w:tab w:val="left" w:pos="284"/>
          <w:tab w:val="left" w:pos="426"/>
        </w:tabs>
        <w:snapToGrid/>
        <w:ind w:firstLine="0"/>
        <w:rPr>
          <w:rFonts w:ascii="Times New Roman" w:hAnsi="Times New Roman"/>
          <w:sz w:val="22"/>
          <w:szCs w:val="22"/>
          <w:lang w:val="lt-LT"/>
        </w:rPr>
      </w:pPr>
    </w:p>
    <w:p w14:paraId="6097FCD1" w14:textId="77777777" w:rsidR="001F78AF" w:rsidRPr="00C011C5" w:rsidRDefault="001F78AF" w:rsidP="001F78AF">
      <w:pPr>
        <w:jc w:val="center"/>
        <w:rPr>
          <w:rFonts w:ascii="Times New Roman" w:hAnsi="Times New Roman"/>
          <w:b/>
          <w:sz w:val="22"/>
          <w:szCs w:val="22"/>
          <w:lang w:val="lt-LT"/>
        </w:rPr>
      </w:pPr>
      <w:r w:rsidRPr="00C011C5">
        <w:rPr>
          <w:rFonts w:ascii="Times New Roman" w:hAnsi="Times New Roman"/>
          <w:b/>
          <w:sz w:val="22"/>
          <w:szCs w:val="22"/>
          <w:lang w:val="lt-LT"/>
        </w:rPr>
        <w:t>1</w:t>
      </w:r>
      <w:r w:rsidR="00850D92" w:rsidRPr="00C011C5">
        <w:rPr>
          <w:rFonts w:ascii="Times New Roman" w:hAnsi="Times New Roman"/>
          <w:b/>
          <w:sz w:val="22"/>
          <w:szCs w:val="22"/>
          <w:lang w:val="lt-LT"/>
        </w:rPr>
        <w:t>2</w:t>
      </w:r>
      <w:r w:rsidRPr="00C011C5">
        <w:rPr>
          <w:rFonts w:ascii="Times New Roman" w:hAnsi="Times New Roman"/>
          <w:b/>
          <w:sz w:val="22"/>
          <w:szCs w:val="22"/>
          <w:lang w:val="lt-LT"/>
        </w:rPr>
        <w:t>. PRIEDAI</w:t>
      </w:r>
    </w:p>
    <w:p w14:paraId="41CAD5E3" w14:textId="77777777" w:rsidR="001F78AF" w:rsidRPr="00C011C5" w:rsidRDefault="001F78AF" w:rsidP="001F78AF">
      <w:pPr>
        <w:rPr>
          <w:rFonts w:ascii="Times New Roman" w:hAnsi="Times New Roman"/>
          <w:b/>
          <w:sz w:val="22"/>
          <w:szCs w:val="22"/>
          <w:lang w:val="lt-LT"/>
        </w:rPr>
      </w:pPr>
    </w:p>
    <w:p w14:paraId="1D7C37E3" w14:textId="79F95003" w:rsidR="00B54A6E" w:rsidRPr="00C011C5" w:rsidRDefault="001E74DF" w:rsidP="001E74DF">
      <w:pPr>
        <w:jc w:val="both"/>
        <w:rPr>
          <w:rFonts w:ascii="Times New Roman" w:hAnsi="Times New Roman"/>
          <w:sz w:val="22"/>
          <w:szCs w:val="22"/>
          <w:lang w:val="lt-LT"/>
        </w:rPr>
      </w:pPr>
      <w:r w:rsidRPr="00C011C5">
        <w:rPr>
          <w:rFonts w:ascii="Times New Roman" w:hAnsi="Times New Roman"/>
          <w:sz w:val="22"/>
          <w:szCs w:val="22"/>
          <w:lang w:val="lt-LT"/>
        </w:rPr>
        <w:t>12.1.</w:t>
      </w:r>
      <w:r w:rsidR="00B54A6E" w:rsidRPr="00C011C5">
        <w:rPr>
          <w:rFonts w:ascii="Times New Roman" w:hAnsi="Times New Roman"/>
          <w:sz w:val="22"/>
          <w:szCs w:val="22"/>
          <w:lang w:val="lt-LT"/>
        </w:rPr>
        <w:t>1 priedas – Techninė specifikacija</w:t>
      </w:r>
      <w:r w:rsidR="00A02083" w:rsidRPr="00C011C5">
        <w:rPr>
          <w:rFonts w:ascii="Times New Roman" w:hAnsi="Times New Roman"/>
          <w:sz w:val="22"/>
          <w:szCs w:val="22"/>
          <w:lang w:val="lt-LT"/>
        </w:rPr>
        <w:t>, kurią sudaro:</w:t>
      </w:r>
    </w:p>
    <w:p w14:paraId="72B187DB" w14:textId="104FCF9C" w:rsidR="00A02083" w:rsidRPr="00C011C5" w:rsidRDefault="00A02083" w:rsidP="00B96808">
      <w:pPr>
        <w:ind w:firstLine="1296"/>
        <w:jc w:val="both"/>
        <w:rPr>
          <w:rFonts w:ascii="Times New Roman" w:hAnsi="Times New Roman"/>
          <w:sz w:val="22"/>
          <w:szCs w:val="22"/>
          <w:lang w:val="lt-LT"/>
        </w:rPr>
      </w:pPr>
      <w:r w:rsidRPr="00C011C5">
        <w:rPr>
          <w:rFonts w:ascii="Times New Roman" w:hAnsi="Times New Roman"/>
          <w:sz w:val="22"/>
          <w:szCs w:val="22"/>
          <w:lang w:val="lt-LT"/>
        </w:rPr>
        <w:t>- Kitos paskirties</w:t>
      </w:r>
      <w:r w:rsidR="00B96808" w:rsidRPr="00C011C5">
        <w:rPr>
          <w:rFonts w:ascii="Times New Roman" w:hAnsi="Times New Roman"/>
          <w:sz w:val="22"/>
          <w:szCs w:val="22"/>
          <w:lang w:val="lt-LT"/>
        </w:rPr>
        <w:t xml:space="preserve"> inžinerinio statinio Liepų g. 37, Aukštųjų Kaplių k., Kėdainių r. griovimo projektas;</w:t>
      </w:r>
    </w:p>
    <w:p w14:paraId="7C633CD4" w14:textId="40104EC6" w:rsidR="00B96808" w:rsidRPr="00C011C5" w:rsidRDefault="00B96808" w:rsidP="00B96808">
      <w:pPr>
        <w:ind w:firstLine="1296"/>
        <w:jc w:val="both"/>
        <w:rPr>
          <w:rFonts w:ascii="Times New Roman" w:hAnsi="Times New Roman"/>
          <w:sz w:val="22"/>
          <w:szCs w:val="22"/>
          <w:lang w:val="lt-LT"/>
        </w:rPr>
      </w:pPr>
      <w:r w:rsidRPr="00C011C5">
        <w:rPr>
          <w:rFonts w:ascii="Times New Roman" w:hAnsi="Times New Roman"/>
          <w:sz w:val="22"/>
          <w:szCs w:val="22"/>
          <w:lang w:val="lt-LT"/>
        </w:rPr>
        <w:t>- Leidimas.</w:t>
      </w:r>
    </w:p>
    <w:p w14:paraId="4178D1D0" w14:textId="77777777" w:rsidR="001F78AF" w:rsidRPr="00C011C5" w:rsidRDefault="001F78AF" w:rsidP="001F78AF">
      <w:pPr>
        <w:jc w:val="both"/>
        <w:rPr>
          <w:rFonts w:ascii="Times New Roman" w:hAnsi="Times New Roman"/>
          <w:sz w:val="22"/>
          <w:szCs w:val="22"/>
          <w:lang w:val="lt-LT"/>
        </w:rPr>
      </w:pPr>
      <w:r w:rsidRPr="00C011C5">
        <w:rPr>
          <w:rFonts w:ascii="Times New Roman" w:hAnsi="Times New Roman"/>
          <w:sz w:val="22"/>
          <w:szCs w:val="22"/>
          <w:lang w:val="lt-LT"/>
        </w:rPr>
        <w:t>1</w:t>
      </w:r>
      <w:r w:rsidR="00850D92" w:rsidRPr="00C011C5">
        <w:rPr>
          <w:rFonts w:ascii="Times New Roman" w:hAnsi="Times New Roman"/>
          <w:sz w:val="22"/>
          <w:szCs w:val="22"/>
          <w:lang w:val="lt-LT"/>
        </w:rPr>
        <w:t>2</w:t>
      </w:r>
      <w:r w:rsidRPr="00C011C5">
        <w:rPr>
          <w:rFonts w:ascii="Times New Roman" w:hAnsi="Times New Roman"/>
          <w:sz w:val="22"/>
          <w:szCs w:val="22"/>
          <w:lang w:val="lt-LT"/>
        </w:rPr>
        <w:t>.</w:t>
      </w:r>
      <w:r w:rsidR="00B54A6E" w:rsidRPr="00C011C5">
        <w:rPr>
          <w:rFonts w:ascii="Times New Roman" w:hAnsi="Times New Roman"/>
          <w:sz w:val="22"/>
          <w:szCs w:val="22"/>
          <w:lang w:val="lt-LT"/>
        </w:rPr>
        <w:t>2</w:t>
      </w:r>
      <w:r w:rsidRPr="00C011C5">
        <w:rPr>
          <w:rFonts w:ascii="Times New Roman" w:hAnsi="Times New Roman"/>
          <w:sz w:val="22"/>
          <w:szCs w:val="22"/>
          <w:lang w:val="lt-LT"/>
        </w:rPr>
        <w:t xml:space="preserve">. </w:t>
      </w:r>
      <w:r w:rsidR="00B54A6E" w:rsidRPr="00C011C5">
        <w:rPr>
          <w:rFonts w:ascii="Times New Roman" w:hAnsi="Times New Roman"/>
          <w:sz w:val="22"/>
          <w:szCs w:val="22"/>
          <w:lang w:val="lt-LT"/>
        </w:rPr>
        <w:t>2</w:t>
      </w:r>
      <w:r w:rsidR="00257DF1" w:rsidRPr="00C011C5">
        <w:rPr>
          <w:rFonts w:ascii="Times New Roman" w:hAnsi="Times New Roman"/>
          <w:sz w:val="22"/>
          <w:szCs w:val="22"/>
          <w:lang w:val="lt-LT"/>
        </w:rPr>
        <w:t xml:space="preserve"> prieda</w:t>
      </w:r>
      <w:r w:rsidR="00394323" w:rsidRPr="00C011C5">
        <w:rPr>
          <w:rFonts w:ascii="Times New Roman" w:hAnsi="Times New Roman"/>
          <w:sz w:val="22"/>
          <w:szCs w:val="22"/>
          <w:lang w:val="lt-LT"/>
        </w:rPr>
        <w:t>s – Pasiūlymas;</w:t>
      </w:r>
    </w:p>
    <w:p w14:paraId="52C37A78" w14:textId="6BD7EDED" w:rsidR="00B96808" w:rsidRPr="00C011C5" w:rsidRDefault="00B96808" w:rsidP="001F78AF">
      <w:pPr>
        <w:jc w:val="both"/>
        <w:rPr>
          <w:rFonts w:ascii="Times New Roman" w:hAnsi="Times New Roman"/>
          <w:sz w:val="22"/>
          <w:szCs w:val="22"/>
          <w:lang w:val="lt-LT"/>
        </w:rPr>
      </w:pPr>
      <w:r w:rsidRPr="00C011C5">
        <w:rPr>
          <w:rFonts w:ascii="Times New Roman" w:hAnsi="Times New Roman"/>
          <w:sz w:val="22"/>
          <w:szCs w:val="22"/>
          <w:lang w:val="lt-LT"/>
        </w:rPr>
        <w:t xml:space="preserve">12.3. 2a priedas </w:t>
      </w:r>
      <w:r w:rsidR="009E1DFD">
        <w:rPr>
          <w:rFonts w:ascii="Times New Roman" w:hAnsi="Times New Roman"/>
          <w:sz w:val="22"/>
          <w:szCs w:val="22"/>
          <w:lang w:val="lt-LT"/>
        </w:rPr>
        <w:t>–</w:t>
      </w:r>
      <w:r w:rsidRPr="00C011C5">
        <w:rPr>
          <w:rFonts w:ascii="Times New Roman" w:hAnsi="Times New Roman"/>
          <w:sz w:val="22"/>
          <w:szCs w:val="22"/>
          <w:lang w:val="lt-LT"/>
        </w:rPr>
        <w:t xml:space="preserve"> </w:t>
      </w:r>
      <w:r w:rsidRPr="00C011C5">
        <w:rPr>
          <w:rFonts w:ascii="Times New Roman" w:hAnsi="Times New Roman"/>
          <w:kern w:val="16"/>
          <w:sz w:val="22"/>
          <w:szCs w:val="22"/>
          <w:lang w:val="lt-LT" w:eastAsia="ar-SA"/>
        </w:rPr>
        <w:t>Tiekėjo atitikties deklaracija;</w:t>
      </w:r>
    </w:p>
    <w:p w14:paraId="5315E3F1" w14:textId="77777777" w:rsidR="00415122" w:rsidRPr="00C011C5" w:rsidRDefault="00415122" w:rsidP="00415122">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C011C5">
        <w:rPr>
          <w:rFonts w:ascii="Times New Roman" w:hAnsi="Times New Roman"/>
          <w:kern w:val="16"/>
          <w:sz w:val="22"/>
          <w:szCs w:val="22"/>
          <w:lang w:val="lt-LT" w:eastAsia="ar-SA"/>
        </w:rPr>
        <w:t xml:space="preserve">12.3. 3 priedas – </w:t>
      </w:r>
      <w:r w:rsidR="000050C8" w:rsidRPr="00C011C5">
        <w:rPr>
          <w:rFonts w:ascii="Times New Roman" w:hAnsi="Times New Roman"/>
          <w:kern w:val="16"/>
          <w:sz w:val="22"/>
          <w:szCs w:val="22"/>
          <w:lang w:val="lt-LT" w:eastAsia="ar-SA"/>
        </w:rPr>
        <w:t>D</w:t>
      </w:r>
      <w:r w:rsidRPr="00C011C5">
        <w:rPr>
          <w:rFonts w:ascii="Times New Roman" w:hAnsi="Times New Roman"/>
          <w:kern w:val="16"/>
          <w:sz w:val="22"/>
          <w:szCs w:val="22"/>
          <w:lang w:val="lt-LT" w:eastAsia="ar-SA"/>
        </w:rPr>
        <w:t>eklaracija;</w:t>
      </w:r>
    </w:p>
    <w:p w14:paraId="09D6640E" w14:textId="77777777" w:rsidR="00415122" w:rsidRPr="00C011C5" w:rsidRDefault="00415122" w:rsidP="00415122">
      <w:pPr>
        <w:rPr>
          <w:rFonts w:ascii="Times New Roman" w:hAnsi="Times New Roman"/>
          <w:b/>
          <w:sz w:val="22"/>
          <w:szCs w:val="22"/>
          <w:lang w:val="lt-LT"/>
        </w:rPr>
      </w:pPr>
      <w:r w:rsidRPr="00C011C5">
        <w:rPr>
          <w:rFonts w:ascii="Times New Roman" w:hAnsi="Times New Roman"/>
          <w:sz w:val="22"/>
          <w:szCs w:val="22"/>
          <w:lang w:val="lt-LT"/>
        </w:rPr>
        <w:t>12.4. 4 priedas – Sutarties pagrindinės sąlygos.</w:t>
      </w:r>
    </w:p>
    <w:p w14:paraId="00C915DA" w14:textId="77777777" w:rsidR="00E32400" w:rsidRPr="00C011C5" w:rsidRDefault="00E32400" w:rsidP="00CE0783">
      <w:pPr>
        <w:tabs>
          <w:tab w:val="left" w:pos="0"/>
          <w:tab w:val="left" w:pos="6804"/>
        </w:tabs>
        <w:rPr>
          <w:rFonts w:ascii="Times New Roman" w:hAnsi="Times New Roman"/>
          <w:sz w:val="22"/>
          <w:szCs w:val="22"/>
          <w:lang w:val="lt-LT"/>
        </w:rPr>
      </w:pPr>
    </w:p>
    <w:p w14:paraId="3D57F87A" w14:textId="77777777" w:rsidR="00452366" w:rsidRPr="00C011C5" w:rsidRDefault="00452366" w:rsidP="00CE0783">
      <w:pPr>
        <w:tabs>
          <w:tab w:val="left" w:pos="0"/>
          <w:tab w:val="left" w:pos="6804"/>
        </w:tabs>
        <w:rPr>
          <w:rFonts w:ascii="Times New Roman" w:hAnsi="Times New Roman"/>
          <w:sz w:val="22"/>
          <w:szCs w:val="22"/>
          <w:lang w:val="lt-LT"/>
        </w:rPr>
      </w:pPr>
    </w:p>
    <w:p w14:paraId="32C9BC30" w14:textId="77777777" w:rsidR="00024EC3" w:rsidRPr="00C011C5" w:rsidRDefault="00024EC3" w:rsidP="00CE0783">
      <w:pPr>
        <w:tabs>
          <w:tab w:val="left" w:pos="0"/>
          <w:tab w:val="left" w:pos="6804"/>
        </w:tabs>
        <w:rPr>
          <w:rFonts w:ascii="Times New Roman" w:hAnsi="Times New Roman"/>
          <w:sz w:val="22"/>
          <w:szCs w:val="22"/>
          <w:lang w:val="lt-LT"/>
        </w:rPr>
      </w:pPr>
    </w:p>
    <w:p w14:paraId="72E44792" w14:textId="77777777" w:rsidR="00E32400" w:rsidRPr="00C011C5" w:rsidRDefault="00E32400" w:rsidP="00CE0783">
      <w:pPr>
        <w:tabs>
          <w:tab w:val="left" w:pos="0"/>
          <w:tab w:val="left" w:pos="6804"/>
        </w:tabs>
        <w:rPr>
          <w:rFonts w:ascii="Times New Roman" w:hAnsi="Times New Roman"/>
          <w:sz w:val="22"/>
          <w:szCs w:val="22"/>
          <w:lang w:val="lt-LT"/>
        </w:rPr>
      </w:pPr>
    </w:p>
    <w:p w14:paraId="223A581D" w14:textId="77777777" w:rsidR="00B96808" w:rsidRPr="00C011C5" w:rsidRDefault="00B96808" w:rsidP="00CE0783">
      <w:pPr>
        <w:tabs>
          <w:tab w:val="left" w:pos="0"/>
          <w:tab w:val="left" w:pos="6804"/>
        </w:tabs>
        <w:rPr>
          <w:rFonts w:ascii="Times New Roman" w:hAnsi="Times New Roman"/>
          <w:sz w:val="22"/>
          <w:szCs w:val="22"/>
          <w:lang w:val="lt-LT"/>
        </w:rPr>
      </w:pPr>
    </w:p>
    <w:bookmarkEnd w:id="3"/>
    <w:bookmarkEnd w:id="4"/>
    <w:p w14:paraId="38BB9837" w14:textId="77777777" w:rsidR="00024EC3" w:rsidRPr="00C011C5" w:rsidRDefault="00024EC3" w:rsidP="00024EC3">
      <w:pPr>
        <w:tabs>
          <w:tab w:val="left" w:pos="0"/>
          <w:tab w:val="left" w:pos="6804"/>
        </w:tabs>
        <w:rPr>
          <w:rFonts w:ascii="Times New Roman" w:hAnsi="Times New Roman"/>
          <w:sz w:val="20"/>
          <w:lang w:val="lt-LT"/>
        </w:rPr>
      </w:pPr>
      <w:r w:rsidRPr="00C011C5">
        <w:rPr>
          <w:rFonts w:ascii="Times New Roman" w:hAnsi="Times New Roman"/>
          <w:sz w:val="22"/>
          <w:szCs w:val="22"/>
          <w:lang w:val="lt-LT"/>
        </w:rPr>
        <w:t>Pirkimų tarnybos viršininkas</w:t>
      </w:r>
      <w:r w:rsidRPr="00C011C5">
        <w:rPr>
          <w:rFonts w:ascii="Times New Roman" w:hAnsi="Times New Roman"/>
          <w:sz w:val="22"/>
          <w:szCs w:val="22"/>
          <w:lang w:val="lt-LT"/>
        </w:rPr>
        <w:tab/>
        <w:t>Aristidas Lideikis</w:t>
      </w:r>
      <w:r w:rsidRPr="00C011C5">
        <w:rPr>
          <w:rFonts w:ascii="Times New Roman" w:hAnsi="Times New Roman"/>
          <w:sz w:val="20"/>
          <w:lang w:val="lt-LT"/>
        </w:rPr>
        <w:br w:type="page"/>
      </w:r>
    </w:p>
    <w:p w14:paraId="588152DB" w14:textId="0C588853" w:rsidR="00B71FA3" w:rsidRPr="00C011C5" w:rsidRDefault="00B71FA3" w:rsidP="00B71FA3">
      <w:pPr>
        <w:shd w:val="clear" w:color="auto" w:fill="FFFFFF"/>
        <w:jc w:val="right"/>
        <w:rPr>
          <w:rFonts w:ascii="Times New Roman" w:hAnsi="Times New Roman"/>
          <w:sz w:val="22"/>
          <w:szCs w:val="22"/>
          <w:lang w:val="lt-LT"/>
        </w:rPr>
      </w:pPr>
      <w:r w:rsidRPr="00C011C5">
        <w:rPr>
          <w:rFonts w:ascii="Times New Roman" w:hAnsi="Times New Roman"/>
          <w:sz w:val="22"/>
          <w:szCs w:val="22"/>
          <w:lang w:val="lt-LT"/>
        </w:rPr>
        <w:lastRenderedPageBreak/>
        <w:t>2 priedas prie pirkimo dokumentų</w:t>
      </w:r>
    </w:p>
    <w:p w14:paraId="745483B5" w14:textId="77777777" w:rsidR="00390D06" w:rsidRPr="00C011C5" w:rsidRDefault="00390D06" w:rsidP="0065573E">
      <w:pPr>
        <w:shd w:val="clear" w:color="auto" w:fill="FFFFFF"/>
        <w:jc w:val="right"/>
        <w:rPr>
          <w:rFonts w:ascii="Times New Roman" w:hAnsi="Times New Roman"/>
          <w:b/>
          <w:bCs/>
          <w:color w:val="000000"/>
          <w:sz w:val="20"/>
          <w:lang w:val="lt-LT"/>
        </w:rPr>
      </w:pPr>
    </w:p>
    <w:p w14:paraId="694DA306" w14:textId="77777777" w:rsidR="00975B68" w:rsidRPr="00C011C5" w:rsidRDefault="00975B68" w:rsidP="0065573E">
      <w:pPr>
        <w:shd w:val="clear" w:color="auto" w:fill="FFFFFF"/>
        <w:jc w:val="right"/>
        <w:rPr>
          <w:rFonts w:ascii="Times New Roman" w:hAnsi="Times New Roman"/>
          <w:b/>
          <w:bCs/>
          <w:color w:val="000000"/>
          <w:sz w:val="20"/>
          <w:lang w:val="lt-LT"/>
        </w:rPr>
      </w:pPr>
    </w:p>
    <w:p w14:paraId="62740926" w14:textId="77777777" w:rsidR="001B638A" w:rsidRPr="00C011C5" w:rsidRDefault="001B638A" w:rsidP="0065573E">
      <w:pPr>
        <w:ind w:right="-178"/>
        <w:jc w:val="center"/>
        <w:rPr>
          <w:rFonts w:ascii="Times New Roman" w:hAnsi="Times New Roman"/>
          <w:sz w:val="16"/>
          <w:szCs w:val="16"/>
          <w:lang w:val="lt-LT"/>
        </w:rPr>
      </w:pPr>
    </w:p>
    <w:p w14:paraId="188FED32" w14:textId="77777777" w:rsidR="003D3304" w:rsidRPr="00C011C5" w:rsidRDefault="00DE6A77" w:rsidP="003D3304">
      <w:pPr>
        <w:jc w:val="center"/>
        <w:rPr>
          <w:rFonts w:ascii="Times New Roman" w:hAnsi="Times New Roman"/>
          <w:b/>
          <w:sz w:val="22"/>
          <w:szCs w:val="22"/>
          <w:lang w:val="lt-LT"/>
        </w:rPr>
      </w:pPr>
      <w:r w:rsidRPr="00C011C5">
        <w:rPr>
          <w:rFonts w:ascii="Times New Roman" w:hAnsi="Times New Roman"/>
          <w:b/>
          <w:sz w:val="22"/>
          <w:szCs w:val="22"/>
          <w:lang w:val="lt-LT"/>
        </w:rPr>
        <w:t>PASIŪLYMAS</w:t>
      </w:r>
    </w:p>
    <w:p w14:paraId="648B4A57" w14:textId="6DD70B79" w:rsidR="003D3304" w:rsidRPr="00C011C5" w:rsidRDefault="00B96808" w:rsidP="008A1490">
      <w:pPr>
        <w:widowControl w:val="0"/>
        <w:tabs>
          <w:tab w:val="left" w:pos="-20480"/>
          <w:tab w:val="left" w:pos="-20000"/>
          <w:tab w:val="left" w:pos="-15816"/>
        </w:tabs>
        <w:ind w:right="-64"/>
        <w:jc w:val="center"/>
        <w:rPr>
          <w:rFonts w:ascii="Times New Roman" w:hAnsi="Times New Roman"/>
          <w:b/>
          <w:sz w:val="22"/>
          <w:szCs w:val="22"/>
          <w:lang w:val="lt-LT"/>
        </w:rPr>
      </w:pPr>
      <w:r w:rsidRPr="00C011C5">
        <w:rPr>
          <w:rFonts w:ascii="Times New Roman" w:hAnsi="Times New Roman"/>
          <w:b/>
          <w:sz w:val="22"/>
          <w:szCs w:val="22"/>
          <w:lang w:val="lt-LT"/>
        </w:rPr>
        <w:t>KAPLIŲ</w:t>
      </w:r>
      <w:r w:rsidR="004B76E9" w:rsidRPr="00C011C5">
        <w:rPr>
          <w:rFonts w:ascii="Times New Roman" w:hAnsi="Times New Roman"/>
          <w:b/>
          <w:sz w:val="22"/>
          <w:szCs w:val="22"/>
          <w:lang w:val="lt-LT"/>
        </w:rPr>
        <w:t xml:space="preserve"> KATILINĖS D</w:t>
      </w:r>
      <w:r w:rsidR="00663E8C" w:rsidRPr="00C011C5">
        <w:rPr>
          <w:rFonts w:ascii="Times New Roman" w:hAnsi="Times New Roman"/>
          <w:b/>
          <w:sz w:val="22"/>
          <w:szCs w:val="22"/>
          <w:lang w:val="lt-LT"/>
        </w:rPr>
        <w:t>Ū</w:t>
      </w:r>
      <w:r w:rsidR="004B76E9" w:rsidRPr="00C011C5">
        <w:rPr>
          <w:rFonts w:ascii="Times New Roman" w:hAnsi="Times New Roman"/>
          <w:b/>
          <w:sz w:val="22"/>
          <w:szCs w:val="22"/>
          <w:lang w:val="lt-LT"/>
        </w:rPr>
        <w:t xml:space="preserve">MTRAUKIO </w:t>
      </w:r>
      <w:r w:rsidR="00E763FA" w:rsidRPr="00C011C5">
        <w:rPr>
          <w:rFonts w:ascii="Times New Roman" w:hAnsi="Times New Roman"/>
          <w:b/>
          <w:sz w:val="22"/>
          <w:szCs w:val="22"/>
          <w:lang w:val="lt-LT"/>
        </w:rPr>
        <w:t xml:space="preserve">GRIOVIMO </w:t>
      </w:r>
      <w:r w:rsidR="00106739" w:rsidRPr="00C011C5">
        <w:rPr>
          <w:rFonts w:ascii="Times New Roman" w:hAnsi="Times New Roman"/>
          <w:b/>
          <w:caps/>
          <w:sz w:val="22"/>
          <w:szCs w:val="22"/>
          <w:lang w:val="lt-LT"/>
        </w:rPr>
        <w:t>darbų</w:t>
      </w:r>
      <w:r w:rsidR="00122293" w:rsidRPr="00C011C5">
        <w:rPr>
          <w:rFonts w:ascii="Times New Roman" w:hAnsi="Times New Roman"/>
          <w:b/>
          <w:sz w:val="22"/>
          <w:szCs w:val="22"/>
          <w:lang w:val="lt-LT"/>
        </w:rPr>
        <w:t xml:space="preserve"> </w:t>
      </w:r>
      <w:r w:rsidR="00415122" w:rsidRPr="00C011C5">
        <w:rPr>
          <w:rFonts w:ascii="Times New Roman" w:hAnsi="Times New Roman"/>
          <w:b/>
          <w:sz w:val="22"/>
          <w:szCs w:val="22"/>
          <w:lang w:val="lt-LT"/>
        </w:rPr>
        <w:t>PIRKIMUI</w:t>
      </w:r>
    </w:p>
    <w:p w14:paraId="4EAFC7C4" w14:textId="77777777" w:rsidR="00EE20A2" w:rsidRPr="00C011C5" w:rsidRDefault="00EE20A2" w:rsidP="006B5C29">
      <w:pPr>
        <w:widowControl w:val="0"/>
        <w:tabs>
          <w:tab w:val="left" w:pos="-20480"/>
          <w:tab w:val="left" w:pos="-20000"/>
          <w:tab w:val="left" w:pos="-15816"/>
        </w:tabs>
        <w:ind w:left="1120" w:right="620"/>
        <w:jc w:val="center"/>
        <w:rPr>
          <w:rFonts w:ascii="Times New Roman" w:hAnsi="Times New Roman"/>
          <w:b/>
          <w:sz w:val="22"/>
          <w:szCs w:val="22"/>
          <w:lang w:val="lt-LT"/>
        </w:rPr>
      </w:pPr>
    </w:p>
    <w:p w14:paraId="488F9414" w14:textId="77777777" w:rsidR="003D3304" w:rsidRPr="00C011C5" w:rsidRDefault="003D3304" w:rsidP="003D3304">
      <w:pPr>
        <w:shd w:val="clear" w:color="auto" w:fill="FFFFFF"/>
        <w:jc w:val="center"/>
        <w:rPr>
          <w:rFonts w:ascii="Times New Roman" w:hAnsi="Times New Roman"/>
          <w:b/>
          <w:bCs/>
          <w:color w:val="000000"/>
          <w:sz w:val="20"/>
          <w:lang w:val="lt-LT"/>
        </w:rPr>
      </w:pPr>
      <w:r w:rsidRPr="00C011C5">
        <w:rPr>
          <w:rFonts w:ascii="Times New Roman" w:hAnsi="Times New Roman"/>
          <w:sz w:val="20"/>
          <w:lang w:val="lt-LT"/>
        </w:rPr>
        <w:t xml:space="preserve">         ____________</w:t>
      </w:r>
      <w:r w:rsidRPr="00C011C5">
        <w:rPr>
          <w:rFonts w:ascii="Times New Roman" w:hAnsi="Times New Roman"/>
          <w:b/>
          <w:bCs/>
          <w:color w:val="000000"/>
          <w:sz w:val="20"/>
          <w:lang w:val="lt-LT"/>
        </w:rPr>
        <w:t xml:space="preserve"> </w:t>
      </w:r>
      <w:r w:rsidRPr="00C011C5">
        <w:rPr>
          <w:rFonts w:ascii="Times New Roman" w:hAnsi="Times New Roman"/>
          <w:sz w:val="20"/>
          <w:lang w:val="lt-LT"/>
        </w:rPr>
        <w:t>Nr.______</w:t>
      </w:r>
    </w:p>
    <w:p w14:paraId="47308FFE" w14:textId="77777777" w:rsidR="003D3304" w:rsidRPr="00C011C5" w:rsidRDefault="003D3304" w:rsidP="003D3304">
      <w:pPr>
        <w:shd w:val="clear" w:color="auto" w:fill="FFFFFF"/>
        <w:jc w:val="center"/>
        <w:rPr>
          <w:rFonts w:ascii="Times New Roman" w:hAnsi="Times New Roman"/>
          <w:bCs/>
          <w:color w:val="000000"/>
          <w:sz w:val="20"/>
          <w:lang w:val="lt-LT"/>
        </w:rPr>
      </w:pPr>
      <w:r w:rsidRPr="00C011C5">
        <w:rPr>
          <w:rFonts w:ascii="Times New Roman" w:hAnsi="Times New Roman"/>
          <w:bCs/>
          <w:color w:val="000000"/>
          <w:sz w:val="20"/>
          <w:lang w:val="lt-LT"/>
        </w:rPr>
        <w:t>(data)</w:t>
      </w:r>
    </w:p>
    <w:p w14:paraId="2D10DD1D" w14:textId="77777777" w:rsidR="003D3304" w:rsidRPr="00C011C5" w:rsidRDefault="003D3304" w:rsidP="003D3304">
      <w:pPr>
        <w:shd w:val="clear" w:color="auto" w:fill="FFFFFF"/>
        <w:jc w:val="center"/>
        <w:rPr>
          <w:rFonts w:ascii="Times New Roman" w:hAnsi="Times New Roman"/>
          <w:bCs/>
          <w:color w:val="000000"/>
          <w:sz w:val="20"/>
          <w:lang w:val="lt-LT"/>
        </w:rPr>
      </w:pPr>
      <w:r w:rsidRPr="00C011C5">
        <w:rPr>
          <w:rFonts w:ascii="Times New Roman" w:hAnsi="Times New Roman"/>
          <w:bCs/>
          <w:color w:val="000000"/>
          <w:sz w:val="20"/>
          <w:lang w:val="lt-LT"/>
        </w:rPr>
        <w:t>_____________</w:t>
      </w:r>
    </w:p>
    <w:p w14:paraId="7AFF7334" w14:textId="77777777" w:rsidR="003D3304" w:rsidRPr="00C011C5" w:rsidRDefault="003D3304" w:rsidP="003D3304">
      <w:pPr>
        <w:shd w:val="clear" w:color="auto" w:fill="FFFFFF"/>
        <w:jc w:val="center"/>
        <w:rPr>
          <w:rFonts w:ascii="Times New Roman" w:hAnsi="Times New Roman"/>
          <w:bCs/>
          <w:color w:val="000000"/>
          <w:sz w:val="20"/>
          <w:lang w:val="lt-LT"/>
        </w:rPr>
      </w:pPr>
      <w:r w:rsidRPr="00C011C5">
        <w:rPr>
          <w:rFonts w:ascii="Times New Roman" w:hAnsi="Times New Roman"/>
          <w:bCs/>
          <w:color w:val="000000"/>
          <w:sz w:val="20"/>
          <w:lang w:val="lt-LT"/>
        </w:rPr>
        <w:t>(sudarymo vieta)</w:t>
      </w:r>
    </w:p>
    <w:p w14:paraId="34F391A5" w14:textId="77777777" w:rsidR="003D3304" w:rsidRPr="00C011C5" w:rsidRDefault="003D3304" w:rsidP="003D3304">
      <w:pPr>
        <w:jc w:val="center"/>
        <w:rPr>
          <w:rFonts w:ascii="Times New Roman" w:hAnsi="Times New Roman"/>
          <w:sz w:val="20"/>
          <w:lang w:val="lt-L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D3304" w:rsidRPr="00C011C5" w14:paraId="0D565EBF" w14:textId="77777777" w:rsidTr="00A65A5A">
        <w:trPr>
          <w:jc w:val="center"/>
        </w:trPr>
        <w:tc>
          <w:tcPr>
            <w:tcW w:w="4928" w:type="dxa"/>
          </w:tcPr>
          <w:p w14:paraId="7F27353D" w14:textId="77777777" w:rsidR="003D3304" w:rsidRPr="00C011C5" w:rsidRDefault="003D3304" w:rsidP="006F2F0A">
            <w:pPr>
              <w:jc w:val="both"/>
              <w:rPr>
                <w:rFonts w:ascii="Times New Roman" w:hAnsi="Times New Roman"/>
                <w:i/>
                <w:sz w:val="22"/>
                <w:szCs w:val="22"/>
                <w:lang w:val="lt-LT"/>
              </w:rPr>
            </w:pPr>
            <w:r w:rsidRPr="00C011C5">
              <w:rPr>
                <w:rFonts w:ascii="Times New Roman" w:hAnsi="Times New Roman"/>
                <w:sz w:val="22"/>
                <w:szCs w:val="22"/>
                <w:lang w:val="lt-LT"/>
              </w:rPr>
              <w:t xml:space="preserve">Tiekėjo pavadinimas </w:t>
            </w:r>
          </w:p>
        </w:tc>
        <w:tc>
          <w:tcPr>
            <w:tcW w:w="4927" w:type="dxa"/>
          </w:tcPr>
          <w:p w14:paraId="1E325E3F" w14:textId="77777777" w:rsidR="003D3304" w:rsidRPr="00C011C5" w:rsidRDefault="003D3304" w:rsidP="006F2F0A">
            <w:pPr>
              <w:jc w:val="both"/>
              <w:rPr>
                <w:rFonts w:ascii="Times New Roman" w:hAnsi="Times New Roman"/>
                <w:sz w:val="22"/>
                <w:szCs w:val="22"/>
                <w:lang w:val="lt-LT"/>
              </w:rPr>
            </w:pPr>
          </w:p>
        </w:tc>
      </w:tr>
      <w:tr w:rsidR="003D3304" w:rsidRPr="00C011C5" w14:paraId="2AB18E92" w14:textId="77777777" w:rsidTr="00A65A5A">
        <w:trPr>
          <w:jc w:val="center"/>
        </w:trPr>
        <w:tc>
          <w:tcPr>
            <w:tcW w:w="4928" w:type="dxa"/>
          </w:tcPr>
          <w:p w14:paraId="457D8048" w14:textId="77777777" w:rsidR="003D3304" w:rsidRPr="00C011C5" w:rsidRDefault="003D3304" w:rsidP="006F2F0A">
            <w:pPr>
              <w:jc w:val="both"/>
              <w:rPr>
                <w:rFonts w:ascii="Times New Roman" w:hAnsi="Times New Roman"/>
                <w:sz w:val="22"/>
                <w:szCs w:val="22"/>
                <w:lang w:val="lt-LT"/>
              </w:rPr>
            </w:pPr>
            <w:r w:rsidRPr="00C011C5">
              <w:rPr>
                <w:rFonts w:ascii="Times New Roman" w:hAnsi="Times New Roman"/>
                <w:sz w:val="22"/>
                <w:szCs w:val="22"/>
                <w:lang w:val="lt-LT"/>
              </w:rPr>
              <w:t>Tiekėjo adresas</w:t>
            </w:r>
            <w:r w:rsidRPr="00C011C5">
              <w:rPr>
                <w:rFonts w:ascii="Times New Roman" w:hAnsi="Times New Roman"/>
                <w:i/>
                <w:sz w:val="22"/>
                <w:szCs w:val="22"/>
                <w:lang w:val="lt-LT"/>
              </w:rPr>
              <w:t xml:space="preserve"> </w:t>
            </w:r>
          </w:p>
        </w:tc>
        <w:tc>
          <w:tcPr>
            <w:tcW w:w="4927" w:type="dxa"/>
          </w:tcPr>
          <w:p w14:paraId="7AAF1B27" w14:textId="77777777" w:rsidR="003D3304" w:rsidRPr="00C011C5" w:rsidRDefault="003D3304" w:rsidP="006F2F0A">
            <w:pPr>
              <w:jc w:val="both"/>
              <w:rPr>
                <w:rFonts w:ascii="Times New Roman" w:hAnsi="Times New Roman"/>
                <w:sz w:val="22"/>
                <w:szCs w:val="22"/>
                <w:lang w:val="lt-LT"/>
              </w:rPr>
            </w:pPr>
          </w:p>
        </w:tc>
      </w:tr>
      <w:tr w:rsidR="003D3304" w:rsidRPr="00C011C5" w14:paraId="1A09057E" w14:textId="77777777" w:rsidTr="00A65A5A">
        <w:trPr>
          <w:jc w:val="center"/>
        </w:trPr>
        <w:tc>
          <w:tcPr>
            <w:tcW w:w="4928" w:type="dxa"/>
          </w:tcPr>
          <w:p w14:paraId="78B743FD" w14:textId="77777777" w:rsidR="003D3304" w:rsidRPr="00C011C5" w:rsidRDefault="003D3304" w:rsidP="006F2F0A">
            <w:pPr>
              <w:jc w:val="both"/>
              <w:rPr>
                <w:rFonts w:ascii="Times New Roman" w:hAnsi="Times New Roman"/>
                <w:sz w:val="22"/>
                <w:szCs w:val="22"/>
                <w:lang w:val="lt-LT"/>
              </w:rPr>
            </w:pPr>
            <w:r w:rsidRPr="00C011C5">
              <w:rPr>
                <w:rFonts w:ascii="Times New Roman" w:hAnsi="Times New Roman"/>
                <w:sz w:val="22"/>
                <w:szCs w:val="22"/>
                <w:lang w:val="lt-LT"/>
              </w:rPr>
              <w:t>Už pasiūlymą atsakingo asmens vardas, pavardė</w:t>
            </w:r>
          </w:p>
        </w:tc>
        <w:tc>
          <w:tcPr>
            <w:tcW w:w="4927" w:type="dxa"/>
          </w:tcPr>
          <w:p w14:paraId="29B82FA8" w14:textId="77777777" w:rsidR="003D3304" w:rsidRPr="00C011C5" w:rsidRDefault="003D3304" w:rsidP="006F2F0A">
            <w:pPr>
              <w:jc w:val="both"/>
              <w:rPr>
                <w:rFonts w:ascii="Times New Roman" w:hAnsi="Times New Roman"/>
                <w:sz w:val="22"/>
                <w:szCs w:val="22"/>
                <w:lang w:val="lt-LT"/>
              </w:rPr>
            </w:pPr>
          </w:p>
        </w:tc>
      </w:tr>
      <w:tr w:rsidR="003D3304" w:rsidRPr="00C011C5" w14:paraId="3A48BDCE" w14:textId="77777777" w:rsidTr="00A65A5A">
        <w:trPr>
          <w:jc w:val="center"/>
        </w:trPr>
        <w:tc>
          <w:tcPr>
            <w:tcW w:w="4928" w:type="dxa"/>
          </w:tcPr>
          <w:p w14:paraId="672474DC" w14:textId="77777777" w:rsidR="003D3304" w:rsidRPr="00C011C5" w:rsidRDefault="003D3304" w:rsidP="006F2F0A">
            <w:pPr>
              <w:jc w:val="both"/>
              <w:rPr>
                <w:rFonts w:ascii="Times New Roman" w:hAnsi="Times New Roman"/>
                <w:sz w:val="22"/>
                <w:szCs w:val="22"/>
                <w:lang w:val="lt-LT"/>
              </w:rPr>
            </w:pPr>
            <w:r w:rsidRPr="00C011C5">
              <w:rPr>
                <w:rFonts w:ascii="Times New Roman" w:hAnsi="Times New Roman"/>
                <w:sz w:val="22"/>
                <w:szCs w:val="22"/>
                <w:lang w:val="lt-LT"/>
              </w:rPr>
              <w:t>Telefono numeris</w:t>
            </w:r>
          </w:p>
        </w:tc>
        <w:tc>
          <w:tcPr>
            <w:tcW w:w="4927" w:type="dxa"/>
          </w:tcPr>
          <w:p w14:paraId="7CA3FDB3" w14:textId="77777777" w:rsidR="003D3304" w:rsidRPr="00C011C5" w:rsidRDefault="003D3304" w:rsidP="006F2F0A">
            <w:pPr>
              <w:jc w:val="both"/>
              <w:rPr>
                <w:rFonts w:ascii="Times New Roman" w:hAnsi="Times New Roman"/>
                <w:sz w:val="22"/>
                <w:szCs w:val="22"/>
                <w:lang w:val="lt-LT"/>
              </w:rPr>
            </w:pPr>
          </w:p>
        </w:tc>
      </w:tr>
      <w:tr w:rsidR="003D3304" w:rsidRPr="00C011C5" w14:paraId="7A8A9502" w14:textId="77777777" w:rsidTr="00A65A5A">
        <w:trPr>
          <w:jc w:val="center"/>
        </w:trPr>
        <w:tc>
          <w:tcPr>
            <w:tcW w:w="4928" w:type="dxa"/>
          </w:tcPr>
          <w:p w14:paraId="13A65265" w14:textId="77777777" w:rsidR="003D3304" w:rsidRPr="00C011C5" w:rsidRDefault="003D3304" w:rsidP="006F2F0A">
            <w:pPr>
              <w:jc w:val="both"/>
              <w:rPr>
                <w:rFonts w:ascii="Times New Roman" w:hAnsi="Times New Roman"/>
                <w:sz w:val="22"/>
                <w:szCs w:val="22"/>
                <w:lang w:val="lt-LT"/>
              </w:rPr>
            </w:pPr>
            <w:r w:rsidRPr="00C011C5">
              <w:rPr>
                <w:rFonts w:ascii="Times New Roman" w:hAnsi="Times New Roman"/>
                <w:sz w:val="22"/>
                <w:szCs w:val="22"/>
                <w:lang w:val="lt-LT"/>
              </w:rPr>
              <w:t>El. pašto adresas</w:t>
            </w:r>
          </w:p>
        </w:tc>
        <w:tc>
          <w:tcPr>
            <w:tcW w:w="4927" w:type="dxa"/>
          </w:tcPr>
          <w:p w14:paraId="6EB395E6" w14:textId="77777777" w:rsidR="003D3304" w:rsidRPr="00C011C5" w:rsidRDefault="003D3304" w:rsidP="006F2F0A">
            <w:pPr>
              <w:jc w:val="both"/>
              <w:rPr>
                <w:rFonts w:ascii="Times New Roman" w:hAnsi="Times New Roman"/>
                <w:sz w:val="22"/>
                <w:szCs w:val="22"/>
                <w:lang w:val="lt-LT"/>
              </w:rPr>
            </w:pPr>
          </w:p>
        </w:tc>
      </w:tr>
    </w:tbl>
    <w:p w14:paraId="318362B1" w14:textId="77777777" w:rsidR="002D5A01" w:rsidRPr="00C011C5" w:rsidRDefault="002D5A01" w:rsidP="003D3304">
      <w:pPr>
        <w:ind w:firstLine="720"/>
        <w:jc w:val="both"/>
        <w:rPr>
          <w:rFonts w:ascii="Times New Roman" w:hAnsi="Times New Roman"/>
          <w:sz w:val="20"/>
          <w:lang w:val="lt-LT"/>
        </w:rPr>
      </w:pPr>
    </w:p>
    <w:p w14:paraId="186DE89C" w14:textId="77777777" w:rsidR="003D3304" w:rsidRPr="00C011C5" w:rsidRDefault="003D3304" w:rsidP="003D3304">
      <w:pPr>
        <w:ind w:firstLine="720"/>
        <w:jc w:val="both"/>
        <w:rPr>
          <w:rFonts w:ascii="Times New Roman" w:hAnsi="Times New Roman"/>
          <w:sz w:val="22"/>
          <w:szCs w:val="22"/>
          <w:lang w:val="lt-LT"/>
        </w:rPr>
      </w:pPr>
      <w:r w:rsidRPr="00C011C5">
        <w:rPr>
          <w:rFonts w:ascii="Times New Roman" w:hAnsi="Times New Roman"/>
          <w:sz w:val="22"/>
          <w:szCs w:val="22"/>
          <w:lang w:val="lt-LT"/>
        </w:rPr>
        <w:t>Atsižvelgdami į pirkimo dokumentuose išdėstytas sąlygas, teikiame savo pasiūlymą bei duomenis apie mūsų pasirengimą įvykdyti numatomą sudaryti pirkimo sutartį.</w:t>
      </w:r>
    </w:p>
    <w:p w14:paraId="4B816703" w14:textId="77777777" w:rsidR="003D3304" w:rsidRPr="00C011C5" w:rsidRDefault="003D3304" w:rsidP="003D3304">
      <w:pPr>
        <w:ind w:firstLine="720"/>
        <w:jc w:val="both"/>
        <w:rPr>
          <w:rFonts w:ascii="Times New Roman" w:hAnsi="Times New Roman"/>
          <w:b/>
          <w:sz w:val="16"/>
          <w:szCs w:val="16"/>
          <w:lang w:val="lt-LT"/>
        </w:rPr>
      </w:pPr>
    </w:p>
    <w:p w14:paraId="3E59BCBA" w14:textId="77777777" w:rsidR="00122293" w:rsidRPr="00C011C5" w:rsidRDefault="007F5859" w:rsidP="00122293">
      <w:pPr>
        <w:ind w:firstLine="720"/>
        <w:jc w:val="both"/>
        <w:rPr>
          <w:rFonts w:ascii="Times New Roman" w:hAnsi="Times New Roman"/>
          <w:b/>
          <w:sz w:val="22"/>
          <w:szCs w:val="22"/>
          <w:lang w:val="lt-LT"/>
        </w:rPr>
      </w:pPr>
      <w:r w:rsidRPr="00C011C5">
        <w:rPr>
          <w:rFonts w:ascii="Times New Roman" w:hAnsi="Times New Roman"/>
          <w:b/>
          <w:sz w:val="22"/>
          <w:szCs w:val="22"/>
          <w:lang w:val="lt-LT"/>
        </w:rPr>
        <w:t>Mes siūlome</w:t>
      </w:r>
      <w:r w:rsidR="00122293" w:rsidRPr="00C011C5">
        <w:rPr>
          <w:rFonts w:ascii="Times New Roman" w:hAnsi="Times New Roman"/>
          <w:b/>
          <w:sz w:val="22"/>
          <w:szCs w:val="22"/>
          <w:lang w:val="lt-LT"/>
        </w:rPr>
        <w:t xml:space="preserve"> atlikti </w:t>
      </w:r>
      <w:r w:rsidR="008715E7" w:rsidRPr="00C011C5">
        <w:rPr>
          <w:rFonts w:ascii="Times New Roman" w:hAnsi="Times New Roman"/>
          <w:b/>
          <w:sz w:val="22"/>
          <w:szCs w:val="22"/>
          <w:lang w:val="lt-LT"/>
        </w:rPr>
        <w:t>darbus</w:t>
      </w:r>
      <w:r w:rsidRPr="00C011C5">
        <w:rPr>
          <w:rFonts w:ascii="Times New Roman" w:hAnsi="Times New Roman"/>
          <w:b/>
          <w:sz w:val="22"/>
          <w:szCs w:val="22"/>
          <w:lang w:val="lt-LT"/>
        </w:rPr>
        <w:t xml:space="preserve"> </w:t>
      </w:r>
      <w:r w:rsidR="00122293" w:rsidRPr="00C011C5">
        <w:rPr>
          <w:rFonts w:ascii="Times New Roman" w:hAnsi="Times New Roman"/>
          <w:b/>
          <w:sz w:val="22"/>
          <w:szCs w:val="22"/>
          <w:lang w:val="lt-LT"/>
        </w:rPr>
        <w:t>už šią kainą:</w:t>
      </w:r>
    </w:p>
    <w:p w14:paraId="13A9EEDC" w14:textId="77777777" w:rsidR="00322DD4" w:rsidRPr="00C011C5" w:rsidRDefault="007321F6" w:rsidP="007321F6">
      <w:pPr>
        <w:ind w:firstLine="720"/>
        <w:jc w:val="right"/>
        <w:rPr>
          <w:rFonts w:ascii="Times New Roman" w:hAnsi="Times New Roman"/>
          <w:bCs/>
          <w:sz w:val="22"/>
          <w:szCs w:val="22"/>
          <w:lang w:val="lt-LT"/>
        </w:rPr>
      </w:pPr>
      <w:r w:rsidRPr="00C011C5">
        <w:rPr>
          <w:rFonts w:ascii="Times New Roman" w:hAnsi="Times New Roman"/>
          <w:bCs/>
          <w:sz w:val="22"/>
          <w:szCs w:val="22"/>
          <w:lang w:val="lt-LT"/>
        </w:rPr>
        <w:t>1 lentelė</w:t>
      </w:r>
    </w:p>
    <w:tbl>
      <w:tblPr>
        <w:tblW w:w="10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5508"/>
        <w:gridCol w:w="1701"/>
        <w:gridCol w:w="2044"/>
      </w:tblGrid>
      <w:tr w:rsidR="00322DD4" w:rsidRPr="00C011C5" w14:paraId="7FF9F101" w14:textId="77777777" w:rsidTr="004126AE">
        <w:trPr>
          <w:jc w:val="center"/>
        </w:trPr>
        <w:tc>
          <w:tcPr>
            <w:tcW w:w="855" w:type="dxa"/>
          </w:tcPr>
          <w:p w14:paraId="793D25BE" w14:textId="77777777" w:rsidR="00322DD4" w:rsidRPr="00C011C5" w:rsidRDefault="00322DD4" w:rsidP="00322DD4">
            <w:pPr>
              <w:jc w:val="center"/>
              <w:rPr>
                <w:rFonts w:ascii="Times New Roman" w:hAnsi="Times New Roman"/>
                <w:b/>
                <w:bCs/>
                <w:sz w:val="22"/>
                <w:szCs w:val="22"/>
                <w:lang w:val="lt-LT"/>
              </w:rPr>
            </w:pPr>
            <w:r w:rsidRPr="00C011C5">
              <w:rPr>
                <w:rFonts w:ascii="Times New Roman" w:hAnsi="Times New Roman"/>
                <w:b/>
                <w:bCs/>
                <w:sz w:val="22"/>
                <w:szCs w:val="22"/>
                <w:lang w:val="lt-LT"/>
              </w:rPr>
              <w:t>Eil. Nr.</w:t>
            </w:r>
          </w:p>
        </w:tc>
        <w:tc>
          <w:tcPr>
            <w:tcW w:w="5508" w:type="dxa"/>
          </w:tcPr>
          <w:p w14:paraId="39DDD03A" w14:textId="77777777" w:rsidR="00322DD4" w:rsidRPr="00C011C5" w:rsidRDefault="00322DD4" w:rsidP="00322DD4">
            <w:pPr>
              <w:jc w:val="center"/>
              <w:rPr>
                <w:rFonts w:ascii="Times New Roman" w:hAnsi="Times New Roman"/>
                <w:b/>
                <w:bCs/>
                <w:sz w:val="22"/>
                <w:szCs w:val="22"/>
                <w:lang w:val="lt-LT"/>
              </w:rPr>
            </w:pPr>
            <w:r w:rsidRPr="00C011C5">
              <w:rPr>
                <w:rFonts w:ascii="Times New Roman" w:hAnsi="Times New Roman"/>
                <w:b/>
                <w:bCs/>
                <w:sz w:val="22"/>
                <w:szCs w:val="22"/>
                <w:lang w:val="lt-LT"/>
              </w:rPr>
              <w:t>Pavadinimas</w:t>
            </w:r>
          </w:p>
        </w:tc>
        <w:tc>
          <w:tcPr>
            <w:tcW w:w="1701" w:type="dxa"/>
          </w:tcPr>
          <w:p w14:paraId="0D8A119F" w14:textId="77777777" w:rsidR="00322DD4" w:rsidRPr="00C011C5" w:rsidRDefault="00322DD4" w:rsidP="00322DD4">
            <w:pPr>
              <w:jc w:val="center"/>
              <w:rPr>
                <w:rFonts w:ascii="Times New Roman" w:hAnsi="Times New Roman"/>
                <w:b/>
                <w:bCs/>
                <w:sz w:val="22"/>
                <w:szCs w:val="22"/>
                <w:lang w:val="lt-LT"/>
              </w:rPr>
            </w:pPr>
            <w:r w:rsidRPr="00C011C5">
              <w:rPr>
                <w:rFonts w:ascii="Times New Roman" w:hAnsi="Times New Roman"/>
                <w:b/>
                <w:bCs/>
                <w:sz w:val="22"/>
                <w:szCs w:val="22"/>
                <w:lang w:val="lt-LT"/>
              </w:rPr>
              <w:t>Kiekis</w:t>
            </w:r>
          </w:p>
        </w:tc>
        <w:tc>
          <w:tcPr>
            <w:tcW w:w="2044" w:type="dxa"/>
          </w:tcPr>
          <w:p w14:paraId="04D2BE5B" w14:textId="77777777" w:rsidR="00322DD4" w:rsidRPr="00C011C5" w:rsidRDefault="00322DD4" w:rsidP="00322DD4">
            <w:pPr>
              <w:tabs>
                <w:tab w:val="left" w:pos="200"/>
              </w:tabs>
              <w:jc w:val="center"/>
              <w:rPr>
                <w:rFonts w:ascii="Times New Roman" w:hAnsi="Times New Roman"/>
                <w:b/>
                <w:bCs/>
                <w:sz w:val="22"/>
                <w:szCs w:val="22"/>
                <w:lang w:val="lt-LT"/>
              </w:rPr>
            </w:pPr>
            <w:r w:rsidRPr="00C011C5">
              <w:rPr>
                <w:rFonts w:ascii="Times New Roman" w:hAnsi="Times New Roman"/>
                <w:b/>
                <w:bCs/>
                <w:sz w:val="22"/>
                <w:szCs w:val="22"/>
                <w:lang w:val="lt-LT"/>
              </w:rPr>
              <w:t>Suma,</w:t>
            </w:r>
          </w:p>
          <w:p w14:paraId="23DD6860" w14:textId="77777777" w:rsidR="00322DD4" w:rsidRPr="00C011C5" w:rsidRDefault="00322DD4" w:rsidP="00322DD4">
            <w:pPr>
              <w:jc w:val="center"/>
              <w:rPr>
                <w:rFonts w:ascii="Times New Roman" w:hAnsi="Times New Roman"/>
                <w:b/>
                <w:bCs/>
                <w:sz w:val="22"/>
                <w:szCs w:val="22"/>
                <w:lang w:val="lt-LT"/>
              </w:rPr>
            </w:pPr>
            <w:r w:rsidRPr="00C011C5">
              <w:rPr>
                <w:rFonts w:ascii="Times New Roman" w:hAnsi="Times New Roman"/>
                <w:b/>
                <w:bCs/>
                <w:sz w:val="22"/>
                <w:szCs w:val="22"/>
                <w:lang w:val="lt-LT"/>
              </w:rPr>
              <w:t>Eur (be PVM)</w:t>
            </w:r>
          </w:p>
        </w:tc>
      </w:tr>
      <w:tr w:rsidR="004B76E9" w:rsidRPr="00C011C5" w14:paraId="40E84A3B" w14:textId="77777777" w:rsidTr="006F7DAE">
        <w:trPr>
          <w:jc w:val="center"/>
        </w:trPr>
        <w:tc>
          <w:tcPr>
            <w:tcW w:w="855" w:type="dxa"/>
          </w:tcPr>
          <w:p w14:paraId="329FB42B" w14:textId="77777777" w:rsidR="004B76E9" w:rsidRPr="00C011C5" w:rsidRDefault="004B76E9" w:rsidP="004B76E9">
            <w:pPr>
              <w:jc w:val="center"/>
              <w:rPr>
                <w:rFonts w:ascii="Times New Roman" w:hAnsi="Times New Roman"/>
                <w:sz w:val="22"/>
                <w:szCs w:val="22"/>
                <w:lang w:val="lt-LT"/>
              </w:rPr>
            </w:pPr>
            <w:r w:rsidRPr="00C011C5">
              <w:rPr>
                <w:rFonts w:ascii="Times New Roman" w:hAnsi="Times New Roman"/>
                <w:sz w:val="22"/>
                <w:szCs w:val="22"/>
                <w:lang w:val="lt-LT"/>
              </w:rPr>
              <w:t>1.</w:t>
            </w:r>
          </w:p>
        </w:tc>
        <w:tc>
          <w:tcPr>
            <w:tcW w:w="5508" w:type="dxa"/>
            <w:vAlign w:val="center"/>
          </w:tcPr>
          <w:p w14:paraId="33CF9264" w14:textId="654C2E5D" w:rsidR="004B76E9" w:rsidRPr="00C011C5" w:rsidRDefault="00B96808" w:rsidP="004B76E9">
            <w:pPr>
              <w:widowControl w:val="0"/>
              <w:tabs>
                <w:tab w:val="left" w:pos="-20480"/>
                <w:tab w:val="left" w:pos="-20000"/>
                <w:tab w:val="left" w:pos="-15816"/>
              </w:tabs>
              <w:ind w:right="-36"/>
              <w:jc w:val="both"/>
              <w:rPr>
                <w:rFonts w:ascii="Times New Roman" w:hAnsi="Times New Roman"/>
                <w:bCs/>
                <w:sz w:val="22"/>
                <w:szCs w:val="22"/>
                <w:lang w:val="lt-LT"/>
              </w:rPr>
            </w:pPr>
            <w:bookmarkStart w:id="15" w:name="_Hlk152319495"/>
            <w:r w:rsidRPr="00C011C5">
              <w:rPr>
                <w:rFonts w:ascii="Times New Roman" w:hAnsi="Times New Roman"/>
                <w:bCs/>
                <w:sz w:val="22"/>
                <w:szCs w:val="22"/>
                <w:lang w:val="lt-LT"/>
              </w:rPr>
              <w:t>Kaplių</w:t>
            </w:r>
            <w:r w:rsidR="004B76E9" w:rsidRPr="00C011C5">
              <w:rPr>
                <w:rFonts w:ascii="Times New Roman" w:hAnsi="Times New Roman"/>
                <w:bCs/>
                <w:sz w:val="22"/>
                <w:szCs w:val="22"/>
                <w:lang w:val="lt-LT"/>
              </w:rPr>
              <w:t xml:space="preserve"> katilinės dūmtraukio </w:t>
            </w:r>
            <w:r w:rsidR="00E763FA" w:rsidRPr="00C011C5">
              <w:rPr>
                <w:rFonts w:ascii="Times New Roman" w:hAnsi="Times New Roman"/>
                <w:bCs/>
                <w:sz w:val="22"/>
                <w:szCs w:val="22"/>
                <w:lang w:val="lt-LT"/>
              </w:rPr>
              <w:t>griovimo</w:t>
            </w:r>
            <w:r w:rsidR="004B76E9" w:rsidRPr="00C011C5">
              <w:rPr>
                <w:rFonts w:ascii="Times New Roman" w:hAnsi="Times New Roman"/>
                <w:bCs/>
                <w:sz w:val="22"/>
                <w:szCs w:val="22"/>
                <w:lang w:val="lt-LT"/>
              </w:rPr>
              <w:t xml:space="preserve"> darbai</w:t>
            </w:r>
            <w:bookmarkEnd w:id="15"/>
          </w:p>
        </w:tc>
        <w:tc>
          <w:tcPr>
            <w:tcW w:w="1701" w:type="dxa"/>
            <w:vAlign w:val="center"/>
          </w:tcPr>
          <w:p w14:paraId="3D2FC5B8" w14:textId="77777777" w:rsidR="004B76E9" w:rsidRPr="00C011C5" w:rsidRDefault="004B76E9" w:rsidP="004B76E9">
            <w:pPr>
              <w:widowControl w:val="0"/>
              <w:tabs>
                <w:tab w:val="left" w:pos="-20480"/>
                <w:tab w:val="left" w:pos="-20000"/>
                <w:tab w:val="left" w:pos="-15816"/>
              </w:tabs>
              <w:ind w:right="-36"/>
              <w:jc w:val="center"/>
              <w:rPr>
                <w:rFonts w:ascii="Times New Roman" w:hAnsi="Times New Roman"/>
                <w:sz w:val="22"/>
                <w:szCs w:val="22"/>
                <w:lang w:val="lt-LT"/>
              </w:rPr>
            </w:pPr>
            <w:r w:rsidRPr="00C011C5">
              <w:rPr>
                <w:rFonts w:ascii="Times New Roman" w:hAnsi="Times New Roman"/>
                <w:sz w:val="22"/>
                <w:szCs w:val="22"/>
                <w:lang w:val="lt-LT"/>
              </w:rPr>
              <w:t>1 kompl.</w:t>
            </w:r>
          </w:p>
        </w:tc>
        <w:tc>
          <w:tcPr>
            <w:tcW w:w="2044" w:type="dxa"/>
            <w:shd w:val="clear" w:color="auto" w:fill="auto"/>
          </w:tcPr>
          <w:p w14:paraId="6CC0F0F1" w14:textId="59B23262" w:rsidR="004B76E9" w:rsidRPr="00C011C5" w:rsidRDefault="004B76E9" w:rsidP="004B76E9">
            <w:pPr>
              <w:jc w:val="center"/>
              <w:rPr>
                <w:rFonts w:ascii="Times New Roman" w:hAnsi="Times New Roman"/>
                <w:sz w:val="22"/>
                <w:szCs w:val="22"/>
                <w:lang w:val="lt-LT"/>
              </w:rPr>
            </w:pPr>
          </w:p>
        </w:tc>
      </w:tr>
      <w:tr w:rsidR="004B76E9" w:rsidRPr="00C011C5" w14:paraId="1E85CED8" w14:textId="77777777" w:rsidTr="004126AE">
        <w:trPr>
          <w:jc w:val="center"/>
        </w:trPr>
        <w:tc>
          <w:tcPr>
            <w:tcW w:w="8064" w:type="dxa"/>
            <w:gridSpan w:val="3"/>
          </w:tcPr>
          <w:p w14:paraId="2A749CDD" w14:textId="77777777" w:rsidR="004B76E9" w:rsidRPr="00C011C5" w:rsidRDefault="004B76E9" w:rsidP="004B76E9">
            <w:pPr>
              <w:jc w:val="right"/>
              <w:rPr>
                <w:rFonts w:ascii="Times New Roman" w:hAnsi="Times New Roman"/>
                <w:b/>
                <w:sz w:val="22"/>
                <w:szCs w:val="22"/>
                <w:lang w:val="lt-LT"/>
              </w:rPr>
            </w:pPr>
            <w:r w:rsidRPr="00C011C5">
              <w:rPr>
                <w:rFonts w:ascii="Times New Roman" w:hAnsi="Times New Roman"/>
                <w:b/>
                <w:sz w:val="22"/>
                <w:szCs w:val="22"/>
                <w:lang w:val="lt-LT"/>
              </w:rPr>
              <w:t>PVM 21 proc.</w:t>
            </w:r>
          </w:p>
        </w:tc>
        <w:tc>
          <w:tcPr>
            <w:tcW w:w="2044" w:type="dxa"/>
          </w:tcPr>
          <w:p w14:paraId="56B2A58C" w14:textId="77777777" w:rsidR="004B76E9" w:rsidRPr="00C011C5" w:rsidRDefault="004B76E9" w:rsidP="004B76E9">
            <w:pPr>
              <w:jc w:val="center"/>
              <w:rPr>
                <w:rFonts w:ascii="Times New Roman" w:hAnsi="Times New Roman"/>
                <w:sz w:val="22"/>
                <w:szCs w:val="22"/>
                <w:lang w:val="lt-LT"/>
              </w:rPr>
            </w:pPr>
          </w:p>
        </w:tc>
      </w:tr>
      <w:tr w:rsidR="004B76E9" w:rsidRPr="00C011C5" w14:paraId="5A2528D5" w14:textId="77777777" w:rsidTr="004126AE">
        <w:trPr>
          <w:jc w:val="center"/>
        </w:trPr>
        <w:tc>
          <w:tcPr>
            <w:tcW w:w="8064" w:type="dxa"/>
            <w:gridSpan w:val="3"/>
          </w:tcPr>
          <w:p w14:paraId="0E5CE5ED" w14:textId="77777777" w:rsidR="004B76E9" w:rsidRPr="00C011C5" w:rsidRDefault="004B76E9" w:rsidP="004B76E9">
            <w:pPr>
              <w:jc w:val="right"/>
              <w:rPr>
                <w:rFonts w:ascii="Times New Roman" w:hAnsi="Times New Roman"/>
                <w:b/>
                <w:sz w:val="22"/>
                <w:szCs w:val="22"/>
                <w:lang w:val="lt-LT"/>
              </w:rPr>
            </w:pPr>
            <w:r w:rsidRPr="00C011C5">
              <w:rPr>
                <w:rFonts w:ascii="Times New Roman" w:hAnsi="Times New Roman"/>
                <w:b/>
                <w:sz w:val="22"/>
                <w:szCs w:val="22"/>
                <w:lang w:val="lt-LT"/>
              </w:rPr>
              <w:t>VISO SU PVM</w:t>
            </w:r>
          </w:p>
        </w:tc>
        <w:tc>
          <w:tcPr>
            <w:tcW w:w="2044" w:type="dxa"/>
          </w:tcPr>
          <w:p w14:paraId="1CED6415" w14:textId="77777777" w:rsidR="004B76E9" w:rsidRPr="00C011C5" w:rsidRDefault="004B76E9" w:rsidP="004B76E9">
            <w:pPr>
              <w:jc w:val="center"/>
              <w:rPr>
                <w:rFonts w:ascii="Times New Roman" w:hAnsi="Times New Roman"/>
                <w:sz w:val="22"/>
                <w:szCs w:val="22"/>
                <w:lang w:val="lt-LT"/>
              </w:rPr>
            </w:pPr>
          </w:p>
        </w:tc>
      </w:tr>
    </w:tbl>
    <w:p w14:paraId="5E9C5DDA" w14:textId="77777777" w:rsidR="00322DD4" w:rsidRPr="00C011C5" w:rsidRDefault="00322DD4" w:rsidP="00122293">
      <w:pPr>
        <w:ind w:firstLine="720"/>
        <w:jc w:val="both"/>
        <w:rPr>
          <w:rFonts w:ascii="Times New Roman" w:hAnsi="Times New Roman"/>
          <w:b/>
          <w:sz w:val="22"/>
          <w:szCs w:val="22"/>
          <w:lang w:val="lt-LT"/>
        </w:rPr>
      </w:pPr>
    </w:p>
    <w:p w14:paraId="2FC9524E" w14:textId="77777777" w:rsidR="003E093B" w:rsidRPr="00C011C5" w:rsidRDefault="003E093B" w:rsidP="00122293">
      <w:pPr>
        <w:ind w:firstLine="720"/>
        <w:jc w:val="both"/>
        <w:rPr>
          <w:rFonts w:ascii="Times New Roman" w:hAnsi="Times New Roman"/>
          <w:sz w:val="22"/>
          <w:szCs w:val="22"/>
          <w:lang w:val="lt-LT"/>
        </w:rPr>
      </w:pPr>
    </w:p>
    <w:p w14:paraId="59675992" w14:textId="77777777" w:rsidR="00122293" w:rsidRPr="00C011C5" w:rsidRDefault="00122293" w:rsidP="00122293">
      <w:pPr>
        <w:ind w:firstLine="720"/>
        <w:jc w:val="both"/>
        <w:rPr>
          <w:rFonts w:ascii="Times New Roman" w:hAnsi="Times New Roman"/>
          <w:sz w:val="22"/>
          <w:szCs w:val="22"/>
          <w:lang w:val="lt-LT"/>
        </w:rPr>
      </w:pPr>
      <w:r w:rsidRPr="00C011C5">
        <w:rPr>
          <w:rFonts w:ascii="Times New Roman" w:hAnsi="Times New Roman"/>
          <w:sz w:val="22"/>
          <w:szCs w:val="22"/>
          <w:lang w:val="lt-LT"/>
        </w:rPr>
        <w:t xml:space="preserve">Pasiūlymo kaina ............................ </w:t>
      </w:r>
      <w:r w:rsidR="00C041CA" w:rsidRPr="00C011C5">
        <w:rPr>
          <w:rFonts w:ascii="Times New Roman" w:hAnsi="Times New Roman"/>
          <w:sz w:val="22"/>
          <w:szCs w:val="22"/>
          <w:lang w:val="lt-LT"/>
        </w:rPr>
        <w:t>Eur</w:t>
      </w:r>
      <w:r w:rsidRPr="00C011C5">
        <w:rPr>
          <w:rFonts w:ascii="Times New Roman" w:hAnsi="Times New Roman"/>
          <w:sz w:val="22"/>
          <w:szCs w:val="22"/>
          <w:lang w:val="lt-LT"/>
        </w:rPr>
        <w:t xml:space="preserve"> (suma žodžiais), ir PVM ........................ </w:t>
      </w:r>
      <w:r w:rsidR="00C041CA" w:rsidRPr="00C011C5">
        <w:rPr>
          <w:rFonts w:ascii="Times New Roman" w:hAnsi="Times New Roman"/>
          <w:sz w:val="22"/>
          <w:szCs w:val="22"/>
          <w:lang w:val="lt-LT"/>
        </w:rPr>
        <w:t>Eur</w:t>
      </w:r>
      <w:r w:rsidRPr="00C011C5">
        <w:rPr>
          <w:rFonts w:ascii="Times New Roman" w:hAnsi="Times New Roman"/>
          <w:sz w:val="22"/>
          <w:szCs w:val="22"/>
          <w:lang w:val="lt-LT"/>
        </w:rPr>
        <w:t xml:space="preserve">, kaina iš viso yra .......................... </w:t>
      </w:r>
      <w:r w:rsidR="00C041CA" w:rsidRPr="00C011C5">
        <w:rPr>
          <w:rFonts w:ascii="Times New Roman" w:hAnsi="Times New Roman"/>
          <w:sz w:val="22"/>
          <w:szCs w:val="22"/>
          <w:lang w:val="lt-LT"/>
        </w:rPr>
        <w:t>Eur</w:t>
      </w:r>
      <w:r w:rsidRPr="00C011C5">
        <w:rPr>
          <w:rFonts w:ascii="Times New Roman" w:hAnsi="Times New Roman"/>
          <w:sz w:val="22"/>
          <w:szCs w:val="22"/>
          <w:lang w:val="lt-LT"/>
        </w:rPr>
        <w:t xml:space="preserve"> (suma žodžiais). </w:t>
      </w:r>
    </w:p>
    <w:p w14:paraId="6CE40AB5" w14:textId="77777777" w:rsidR="00122293" w:rsidRPr="00C011C5" w:rsidRDefault="00122293" w:rsidP="00122293">
      <w:pPr>
        <w:ind w:firstLine="720"/>
        <w:jc w:val="both"/>
        <w:rPr>
          <w:rFonts w:ascii="Times New Roman" w:hAnsi="Times New Roman"/>
          <w:b/>
          <w:sz w:val="22"/>
          <w:szCs w:val="22"/>
          <w:u w:val="single"/>
          <w:lang w:val="lt-LT"/>
        </w:rPr>
      </w:pPr>
    </w:p>
    <w:p w14:paraId="037BA556" w14:textId="77777777" w:rsidR="00AF4777" w:rsidRPr="00C011C5" w:rsidRDefault="00AF4777" w:rsidP="00122293">
      <w:pPr>
        <w:ind w:firstLine="720"/>
        <w:jc w:val="both"/>
        <w:rPr>
          <w:rFonts w:ascii="Times New Roman" w:hAnsi="Times New Roman"/>
          <w:b/>
          <w:sz w:val="22"/>
          <w:szCs w:val="22"/>
          <w:u w:val="single"/>
          <w:lang w:val="lt-LT"/>
        </w:rPr>
      </w:pPr>
    </w:p>
    <w:p w14:paraId="39829727" w14:textId="77777777" w:rsidR="00F25546" w:rsidRPr="00C011C5" w:rsidRDefault="00B25358" w:rsidP="00F25546">
      <w:pPr>
        <w:ind w:firstLine="720"/>
        <w:jc w:val="both"/>
        <w:rPr>
          <w:rFonts w:ascii="Times New Roman" w:hAnsi="Times New Roman"/>
          <w:sz w:val="22"/>
          <w:szCs w:val="22"/>
          <w:lang w:val="lt-LT"/>
        </w:rPr>
      </w:pPr>
      <w:r w:rsidRPr="00C011C5">
        <w:rPr>
          <w:rFonts w:ascii="Times New Roman" w:hAnsi="Times New Roman"/>
          <w:sz w:val="22"/>
          <w:szCs w:val="22"/>
          <w:lang w:val="lt-LT"/>
        </w:rPr>
        <w:t>Siūlomi</w:t>
      </w:r>
      <w:r w:rsidR="00F25546" w:rsidRPr="00C011C5">
        <w:rPr>
          <w:rFonts w:ascii="Times New Roman" w:hAnsi="Times New Roman"/>
          <w:sz w:val="22"/>
          <w:szCs w:val="22"/>
          <w:lang w:val="lt-LT"/>
        </w:rPr>
        <w:t xml:space="preserve"> </w:t>
      </w:r>
      <w:r w:rsidRPr="00C011C5">
        <w:rPr>
          <w:rFonts w:ascii="Times New Roman" w:hAnsi="Times New Roman"/>
          <w:sz w:val="22"/>
          <w:szCs w:val="22"/>
          <w:lang w:val="lt-LT"/>
        </w:rPr>
        <w:t>Darbai</w:t>
      </w:r>
      <w:r w:rsidR="00F25546" w:rsidRPr="00C011C5">
        <w:rPr>
          <w:rFonts w:ascii="Times New Roman" w:hAnsi="Times New Roman"/>
          <w:color w:val="3366FF"/>
          <w:sz w:val="22"/>
          <w:szCs w:val="22"/>
          <w:lang w:val="lt-LT"/>
        </w:rPr>
        <w:t xml:space="preserve"> </w:t>
      </w:r>
      <w:r w:rsidR="00F25546" w:rsidRPr="00C011C5">
        <w:rPr>
          <w:rFonts w:ascii="Times New Roman" w:hAnsi="Times New Roman"/>
          <w:sz w:val="22"/>
          <w:szCs w:val="22"/>
          <w:lang w:val="lt-LT"/>
        </w:rPr>
        <w:t>visiškai atitinka pirkimo dokumentuose nurodytus reikalavimus</w:t>
      </w:r>
      <w:r w:rsidR="002B7335" w:rsidRPr="00C011C5">
        <w:rPr>
          <w:rFonts w:ascii="Times New Roman" w:hAnsi="Times New Roman"/>
          <w:sz w:val="22"/>
          <w:szCs w:val="22"/>
          <w:lang w:val="lt-LT"/>
        </w:rPr>
        <w:t>.</w:t>
      </w:r>
      <w:r w:rsidR="00F25546" w:rsidRPr="00C011C5">
        <w:rPr>
          <w:rFonts w:ascii="Times New Roman" w:hAnsi="Times New Roman"/>
          <w:sz w:val="22"/>
          <w:szCs w:val="22"/>
          <w:lang w:val="lt-LT"/>
        </w:rPr>
        <w:t xml:space="preserve"> </w:t>
      </w:r>
    </w:p>
    <w:p w14:paraId="61ED94DF" w14:textId="77777777" w:rsidR="002B7335" w:rsidRPr="00C011C5" w:rsidRDefault="002B7335" w:rsidP="00F25546">
      <w:pPr>
        <w:ind w:firstLine="720"/>
        <w:jc w:val="both"/>
        <w:rPr>
          <w:rFonts w:ascii="Times New Roman" w:hAnsi="Times New Roman"/>
          <w:sz w:val="22"/>
          <w:szCs w:val="22"/>
          <w:lang w:val="lt-LT"/>
        </w:rPr>
      </w:pPr>
    </w:p>
    <w:p w14:paraId="727529D1" w14:textId="77777777" w:rsidR="00C041CA" w:rsidRPr="00C011C5" w:rsidRDefault="00C041CA" w:rsidP="00C041CA">
      <w:pPr>
        <w:tabs>
          <w:tab w:val="left" w:pos="567"/>
          <w:tab w:val="left" w:pos="709"/>
        </w:tabs>
        <w:ind w:firstLine="720"/>
        <w:jc w:val="both"/>
        <w:rPr>
          <w:rFonts w:ascii="Times New Roman" w:hAnsi="Times New Roman"/>
          <w:bCs/>
          <w:sz w:val="22"/>
          <w:szCs w:val="22"/>
          <w:lang w:val="lt-LT"/>
        </w:rPr>
      </w:pPr>
      <w:r w:rsidRPr="00C011C5">
        <w:rPr>
          <w:rFonts w:ascii="Times New Roman" w:hAnsi="Times New Roman"/>
          <w:bCs/>
          <w:sz w:val="22"/>
          <w:szCs w:val="22"/>
          <w:lang w:val="lt-LT"/>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13D22BF8" w14:textId="77777777" w:rsidR="003E093B" w:rsidRPr="00C011C5" w:rsidRDefault="003E093B" w:rsidP="00C041CA">
      <w:pPr>
        <w:tabs>
          <w:tab w:val="left" w:pos="567"/>
          <w:tab w:val="left" w:pos="709"/>
        </w:tabs>
        <w:ind w:firstLine="720"/>
        <w:jc w:val="both"/>
        <w:rPr>
          <w:rFonts w:ascii="Times New Roman" w:hAnsi="Times New Roman"/>
          <w:bCs/>
          <w:sz w:val="22"/>
          <w:szCs w:val="22"/>
          <w:lang w:val="lt-LT"/>
        </w:rPr>
      </w:pPr>
    </w:p>
    <w:p w14:paraId="00ED7215" w14:textId="77777777" w:rsidR="007321F6" w:rsidRPr="00C011C5" w:rsidRDefault="007321F6" w:rsidP="007321F6">
      <w:pPr>
        <w:widowControl w:val="0"/>
        <w:autoSpaceDE w:val="0"/>
        <w:autoSpaceDN w:val="0"/>
        <w:adjustRightInd w:val="0"/>
        <w:ind w:firstLine="709"/>
        <w:jc w:val="both"/>
        <w:outlineLvl w:val="0"/>
        <w:rPr>
          <w:rFonts w:ascii="Times New Roman" w:hAnsi="Times New Roman"/>
          <w:kern w:val="16"/>
          <w:sz w:val="22"/>
          <w:szCs w:val="22"/>
          <w:lang w:val="lt-LT" w:eastAsia="ar-SA"/>
        </w:rPr>
      </w:pPr>
      <w:r w:rsidRPr="00C011C5">
        <w:rPr>
          <w:rFonts w:ascii="Times New Roman" w:hAnsi="Times New Roman"/>
          <w:kern w:val="16"/>
          <w:sz w:val="22"/>
          <w:szCs w:val="22"/>
          <w:lang w:val="lt-LT" w:eastAsia="ar-SA"/>
        </w:rPr>
        <w:t>Kadangi tiekėjo kvalifikacija dėl teisės verstis atitinkama veikla nebuvo tikrinama arba tikrinama ne visa apimtimi, Perkančiajam subjektui įsipareigojame, kad pirkimo sutartį vykdys tik tokią teisę turintys asmenys.</w:t>
      </w:r>
    </w:p>
    <w:p w14:paraId="303E50D1" w14:textId="77777777" w:rsidR="007321F6" w:rsidRPr="00C011C5" w:rsidRDefault="007321F6" w:rsidP="00C041CA">
      <w:pPr>
        <w:tabs>
          <w:tab w:val="left" w:pos="567"/>
          <w:tab w:val="left" w:pos="709"/>
        </w:tabs>
        <w:ind w:firstLine="720"/>
        <w:jc w:val="both"/>
        <w:rPr>
          <w:rFonts w:ascii="Times New Roman" w:hAnsi="Times New Roman"/>
          <w:bCs/>
          <w:sz w:val="22"/>
          <w:szCs w:val="22"/>
          <w:lang w:val="lt-LT"/>
        </w:rPr>
      </w:pPr>
    </w:p>
    <w:p w14:paraId="61AF3CD0" w14:textId="77777777" w:rsidR="00975B68" w:rsidRPr="00C011C5" w:rsidRDefault="00975B68" w:rsidP="00975B68">
      <w:pPr>
        <w:ind w:firstLine="720"/>
        <w:rPr>
          <w:rFonts w:ascii="Times New Roman" w:hAnsi="Times New Roman"/>
          <w:bCs/>
          <w:sz w:val="22"/>
          <w:szCs w:val="22"/>
          <w:lang w:val="lt-LT"/>
        </w:rPr>
      </w:pPr>
      <w:r w:rsidRPr="00C011C5">
        <w:rPr>
          <w:rFonts w:ascii="Times New Roman" w:hAnsi="Times New Roman"/>
          <w:bCs/>
          <w:sz w:val="22"/>
          <w:szCs w:val="22"/>
          <w:lang w:val="lt-LT"/>
        </w:rPr>
        <w:t>Vykdant sutartį pasitelksime šiuos subrangovus, kurių pajėgumais remiamės:</w:t>
      </w:r>
    </w:p>
    <w:p w14:paraId="1ABCE992" w14:textId="0F95D981" w:rsidR="00975B68" w:rsidRPr="00C011C5" w:rsidRDefault="0069301A" w:rsidP="0069301A">
      <w:pPr>
        <w:ind w:left="7776"/>
        <w:rPr>
          <w:rFonts w:ascii="Times New Roman" w:hAnsi="Times New Roman"/>
          <w:bCs/>
          <w:sz w:val="22"/>
          <w:szCs w:val="22"/>
          <w:lang w:val="lt-LT"/>
        </w:rPr>
      </w:pPr>
      <w:r>
        <w:rPr>
          <w:rFonts w:ascii="Times New Roman" w:hAnsi="Times New Roman"/>
          <w:bCs/>
          <w:sz w:val="22"/>
          <w:szCs w:val="22"/>
          <w:lang w:val="lt-LT"/>
        </w:rPr>
        <w:t xml:space="preserve">                </w:t>
      </w:r>
      <w:r w:rsidR="00983908">
        <w:rPr>
          <w:rFonts w:ascii="Times New Roman" w:hAnsi="Times New Roman"/>
          <w:bCs/>
          <w:sz w:val="22"/>
          <w:szCs w:val="22"/>
          <w:lang w:val="lt-LT"/>
        </w:rPr>
        <w:t xml:space="preserve">                    </w:t>
      </w:r>
      <w:r w:rsidR="00975B68" w:rsidRPr="00C011C5">
        <w:rPr>
          <w:rFonts w:ascii="Times New Roman" w:hAnsi="Times New Roman"/>
          <w:bCs/>
          <w:sz w:val="22"/>
          <w:szCs w:val="22"/>
          <w:lang w:val="lt-LT"/>
        </w:rPr>
        <w:t>1</w:t>
      </w:r>
      <w:r w:rsidR="007321F6" w:rsidRPr="00C011C5">
        <w:rPr>
          <w:rFonts w:ascii="Times New Roman" w:hAnsi="Times New Roman"/>
          <w:bCs/>
          <w:sz w:val="22"/>
          <w:szCs w:val="22"/>
          <w:lang w:val="lt-LT"/>
        </w:rPr>
        <w:t>a</w:t>
      </w:r>
      <w:r w:rsidR="00975B68" w:rsidRPr="00C011C5">
        <w:rPr>
          <w:rFonts w:ascii="Times New Roman" w:hAnsi="Times New Roman"/>
          <w:bCs/>
          <w:sz w:val="22"/>
          <w:szCs w:val="22"/>
          <w:lang w:val="lt-LT"/>
        </w:rPr>
        <w:t xml:space="preserve">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4"/>
        <w:gridCol w:w="2643"/>
        <w:gridCol w:w="2410"/>
        <w:gridCol w:w="2410"/>
        <w:gridCol w:w="2482"/>
      </w:tblGrid>
      <w:tr w:rsidR="003A71F5" w:rsidRPr="00C011C5" w14:paraId="74765313" w14:textId="6A7CF72A" w:rsidTr="003A71F5">
        <w:trPr>
          <w:jc w:val="center"/>
        </w:trPr>
        <w:tc>
          <w:tcPr>
            <w:tcW w:w="754" w:type="dxa"/>
          </w:tcPr>
          <w:p w14:paraId="5C593458" w14:textId="77777777" w:rsidR="003A71F5" w:rsidRPr="00C011C5" w:rsidRDefault="003A71F5" w:rsidP="007321F6">
            <w:pPr>
              <w:rPr>
                <w:rFonts w:ascii="Times New Roman" w:hAnsi="Times New Roman"/>
                <w:b/>
                <w:sz w:val="22"/>
                <w:szCs w:val="22"/>
                <w:lang w:val="lt-LT"/>
              </w:rPr>
            </w:pPr>
            <w:r w:rsidRPr="00C011C5">
              <w:rPr>
                <w:rFonts w:ascii="Times New Roman" w:hAnsi="Times New Roman"/>
                <w:b/>
                <w:sz w:val="22"/>
                <w:szCs w:val="22"/>
                <w:lang w:val="lt-LT"/>
              </w:rPr>
              <w:t>Eil. Nr.</w:t>
            </w:r>
          </w:p>
        </w:tc>
        <w:tc>
          <w:tcPr>
            <w:tcW w:w="2643" w:type="dxa"/>
          </w:tcPr>
          <w:p w14:paraId="6539F78C" w14:textId="77777777" w:rsidR="003A71F5" w:rsidRPr="00C011C5" w:rsidRDefault="003A71F5" w:rsidP="00975B68">
            <w:pPr>
              <w:jc w:val="center"/>
              <w:rPr>
                <w:rFonts w:ascii="Times New Roman" w:hAnsi="Times New Roman"/>
                <w:b/>
                <w:sz w:val="22"/>
                <w:szCs w:val="22"/>
                <w:lang w:val="lt-LT"/>
              </w:rPr>
            </w:pPr>
            <w:r w:rsidRPr="00C011C5">
              <w:rPr>
                <w:rFonts w:ascii="Times New Roman" w:hAnsi="Times New Roman"/>
                <w:b/>
                <w:sz w:val="22"/>
                <w:szCs w:val="22"/>
                <w:lang w:val="lt-LT"/>
              </w:rPr>
              <w:t xml:space="preserve">Subrangovo pavadinimas </w:t>
            </w:r>
          </w:p>
        </w:tc>
        <w:tc>
          <w:tcPr>
            <w:tcW w:w="2410" w:type="dxa"/>
          </w:tcPr>
          <w:p w14:paraId="7BDA9F0E" w14:textId="77777777" w:rsidR="003A71F5" w:rsidRPr="00C011C5" w:rsidRDefault="003A71F5" w:rsidP="00975B68">
            <w:pPr>
              <w:jc w:val="center"/>
              <w:rPr>
                <w:rFonts w:ascii="Times New Roman" w:hAnsi="Times New Roman"/>
                <w:b/>
                <w:sz w:val="22"/>
                <w:szCs w:val="22"/>
                <w:lang w:val="lt-LT"/>
              </w:rPr>
            </w:pPr>
            <w:r w:rsidRPr="00C011C5">
              <w:rPr>
                <w:rFonts w:ascii="Times New Roman" w:hAnsi="Times New Roman"/>
                <w:b/>
                <w:sz w:val="22"/>
                <w:szCs w:val="22"/>
                <w:lang w:val="lt-LT"/>
              </w:rPr>
              <w:t>Atliekamų darbų pavadinimas</w:t>
            </w:r>
          </w:p>
        </w:tc>
        <w:tc>
          <w:tcPr>
            <w:tcW w:w="2410" w:type="dxa"/>
          </w:tcPr>
          <w:p w14:paraId="0D14DD31" w14:textId="77777777" w:rsidR="003A71F5" w:rsidRPr="00C011C5" w:rsidRDefault="003A71F5" w:rsidP="00975B68">
            <w:pPr>
              <w:jc w:val="center"/>
              <w:rPr>
                <w:rFonts w:ascii="Times New Roman" w:hAnsi="Times New Roman"/>
                <w:b/>
                <w:sz w:val="22"/>
                <w:szCs w:val="22"/>
                <w:lang w:val="lt-LT"/>
              </w:rPr>
            </w:pPr>
            <w:r w:rsidRPr="00C011C5">
              <w:rPr>
                <w:rFonts w:ascii="Times New Roman" w:hAnsi="Times New Roman"/>
                <w:b/>
                <w:sz w:val="22"/>
                <w:szCs w:val="22"/>
                <w:lang w:val="lt-LT"/>
              </w:rPr>
              <w:t>Apimtis, EUR be PVM arba proc.</w:t>
            </w:r>
          </w:p>
        </w:tc>
        <w:tc>
          <w:tcPr>
            <w:tcW w:w="2482" w:type="dxa"/>
          </w:tcPr>
          <w:p w14:paraId="57230915" w14:textId="32F2C366" w:rsidR="003A71F5" w:rsidRPr="00C011C5" w:rsidRDefault="003A71F5" w:rsidP="003A71F5">
            <w:pPr>
              <w:jc w:val="center"/>
              <w:rPr>
                <w:rFonts w:ascii="Times New Roman" w:hAnsi="Times New Roman"/>
                <w:b/>
                <w:sz w:val="22"/>
                <w:szCs w:val="22"/>
                <w:lang w:val="lt-LT"/>
              </w:rPr>
            </w:pPr>
            <w:r w:rsidRPr="00C011C5">
              <w:rPr>
                <w:rFonts w:ascii="Times New Roman" w:hAnsi="Times New Roman"/>
                <w:b/>
                <w:sz w:val="22"/>
                <w:szCs w:val="22"/>
                <w:lang w:val="lt-LT"/>
              </w:rPr>
              <w:t>Ar subrangovas atitinka 3.5.1. p. reikalavimus</w:t>
            </w:r>
            <w:r w:rsidRPr="00C011C5">
              <w:rPr>
                <w:rFonts w:ascii="Times New Roman" w:hAnsi="Times New Roman"/>
                <w:bCs/>
                <w:i/>
                <w:iCs/>
                <w:sz w:val="22"/>
                <w:szCs w:val="22"/>
                <w:lang w:val="lt-LT"/>
              </w:rPr>
              <w:t>(taip/ne)</w:t>
            </w:r>
          </w:p>
        </w:tc>
      </w:tr>
      <w:tr w:rsidR="003A71F5" w:rsidRPr="00C011C5" w14:paraId="52891188" w14:textId="76204A02" w:rsidTr="003A71F5">
        <w:trPr>
          <w:jc w:val="center"/>
        </w:trPr>
        <w:tc>
          <w:tcPr>
            <w:tcW w:w="754" w:type="dxa"/>
          </w:tcPr>
          <w:p w14:paraId="7A5DFB88" w14:textId="77777777" w:rsidR="003A71F5" w:rsidRPr="00C011C5" w:rsidRDefault="003A71F5" w:rsidP="007321F6">
            <w:pPr>
              <w:rPr>
                <w:rFonts w:ascii="Times New Roman" w:hAnsi="Times New Roman"/>
                <w:sz w:val="22"/>
                <w:szCs w:val="22"/>
                <w:lang w:val="lt-LT"/>
              </w:rPr>
            </w:pPr>
          </w:p>
        </w:tc>
        <w:tc>
          <w:tcPr>
            <w:tcW w:w="2643" w:type="dxa"/>
          </w:tcPr>
          <w:p w14:paraId="02878586" w14:textId="77777777" w:rsidR="003A71F5" w:rsidRPr="00C011C5" w:rsidRDefault="003A71F5" w:rsidP="00975B68">
            <w:pPr>
              <w:jc w:val="center"/>
              <w:rPr>
                <w:rFonts w:ascii="Times New Roman" w:hAnsi="Times New Roman"/>
                <w:sz w:val="22"/>
                <w:szCs w:val="22"/>
                <w:lang w:val="lt-LT"/>
              </w:rPr>
            </w:pPr>
          </w:p>
        </w:tc>
        <w:tc>
          <w:tcPr>
            <w:tcW w:w="2410" w:type="dxa"/>
          </w:tcPr>
          <w:p w14:paraId="241A1590" w14:textId="77777777" w:rsidR="003A71F5" w:rsidRPr="00C011C5" w:rsidRDefault="003A71F5" w:rsidP="00975B68">
            <w:pPr>
              <w:jc w:val="center"/>
              <w:rPr>
                <w:rFonts w:ascii="Times New Roman" w:hAnsi="Times New Roman"/>
                <w:sz w:val="22"/>
                <w:szCs w:val="22"/>
                <w:lang w:val="lt-LT"/>
              </w:rPr>
            </w:pPr>
          </w:p>
        </w:tc>
        <w:tc>
          <w:tcPr>
            <w:tcW w:w="2410" w:type="dxa"/>
          </w:tcPr>
          <w:p w14:paraId="17B9EB6A" w14:textId="77777777" w:rsidR="003A71F5" w:rsidRPr="00C011C5" w:rsidRDefault="003A71F5" w:rsidP="00975B68">
            <w:pPr>
              <w:jc w:val="center"/>
              <w:rPr>
                <w:rFonts w:ascii="Times New Roman" w:hAnsi="Times New Roman"/>
                <w:sz w:val="22"/>
                <w:szCs w:val="22"/>
                <w:lang w:val="lt-LT"/>
              </w:rPr>
            </w:pPr>
          </w:p>
        </w:tc>
        <w:tc>
          <w:tcPr>
            <w:tcW w:w="2482" w:type="dxa"/>
          </w:tcPr>
          <w:p w14:paraId="4FC437B2" w14:textId="77777777" w:rsidR="003A71F5" w:rsidRPr="00C011C5" w:rsidRDefault="003A71F5" w:rsidP="00975B68">
            <w:pPr>
              <w:jc w:val="center"/>
              <w:rPr>
                <w:rFonts w:ascii="Times New Roman" w:hAnsi="Times New Roman"/>
                <w:sz w:val="22"/>
                <w:szCs w:val="22"/>
                <w:lang w:val="lt-LT"/>
              </w:rPr>
            </w:pPr>
          </w:p>
        </w:tc>
      </w:tr>
      <w:tr w:rsidR="003A71F5" w:rsidRPr="00C011C5" w14:paraId="7616396F" w14:textId="35998301" w:rsidTr="003A71F5">
        <w:trPr>
          <w:jc w:val="center"/>
        </w:trPr>
        <w:tc>
          <w:tcPr>
            <w:tcW w:w="754" w:type="dxa"/>
          </w:tcPr>
          <w:p w14:paraId="6F7267F1" w14:textId="77777777" w:rsidR="003A71F5" w:rsidRPr="00C011C5" w:rsidRDefault="003A71F5" w:rsidP="007321F6">
            <w:pPr>
              <w:rPr>
                <w:rFonts w:ascii="Times New Roman" w:hAnsi="Times New Roman"/>
                <w:sz w:val="22"/>
                <w:szCs w:val="22"/>
                <w:lang w:val="lt-LT"/>
              </w:rPr>
            </w:pPr>
          </w:p>
        </w:tc>
        <w:tc>
          <w:tcPr>
            <w:tcW w:w="2643" w:type="dxa"/>
          </w:tcPr>
          <w:p w14:paraId="130A8B14" w14:textId="77777777" w:rsidR="003A71F5" w:rsidRPr="00C011C5" w:rsidRDefault="003A71F5" w:rsidP="00975B68">
            <w:pPr>
              <w:jc w:val="center"/>
              <w:rPr>
                <w:rFonts w:ascii="Times New Roman" w:hAnsi="Times New Roman"/>
                <w:sz w:val="22"/>
                <w:szCs w:val="22"/>
                <w:lang w:val="lt-LT"/>
              </w:rPr>
            </w:pPr>
          </w:p>
        </w:tc>
        <w:tc>
          <w:tcPr>
            <w:tcW w:w="2410" w:type="dxa"/>
          </w:tcPr>
          <w:p w14:paraId="168641EE" w14:textId="77777777" w:rsidR="003A71F5" w:rsidRPr="00C011C5" w:rsidRDefault="003A71F5" w:rsidP="00975B68">
            <w:pPr>
              <w:jc w:val="center"/>
              <w:rPr>
                <w:rFonts w:ascii="Times New Roman" w:hAnsi="Times New Roman"/>
                <w:sz w:val="22"/>
                <w:szCs w:val="22"/>
                <w:lang w:val="lt-LT"/>
              </w:rPr>
            </w:pPr>
          </w:p>
        </w:tc>
        <w:tc>
          <w:tcPr>
            <w:tcW w:w="2410" w:type="dxa"/>
          </w:tcPr>
          <w:p w14:paraId="379BFBC3" w14:textId="77777777" w:rsidR="003A71F5" w:rsidRPr="00C011C5" w:rsidRDefault="003A71F5" w:rsidP="00975B68">
            <w:pPr>
              <w:jc w:val="center"/>
              <w:rPr>
                <w:rFonts w:ascii="Times New Roman" w:hAnsi="Times New Roman"/>
                <w:sz w:val="22"/>
                <w:szCs w:val="22"/>
                <w:lang w:val="lt-LT"/>
              </w:rPr>
            </w:pPr>
          </w:p>
        </w:tc>
        <w:tc>
          <w:tcPr>
            <w:tcW w:w="2482" w:type="dxa"/>
          </w:tcPr>
          <w:p w14:paraId="5D4380F2" w14:textId="77777777" w:rsidR="003A71F5" w:rsidRPr="00C011C5" w:rsidRDefault="003A71F5" w:rsidP="00975B68">
            <w:pPr>
              <w:jc w:val="center"/>
              <w:rPr>
                <w:rFonts w:ascii="Times New Roman" w:hAnsi="Times New Roman"/>
                <w:sz w:val="22"/>
                <w:szCs w:val="22"/>
                <w:lang w:val="lt-LT"/>
              </w:rPr>
            </w:pPr>
          </w:p>
        </w:tc>
      </w:tr>
    </w:tbl>
    <w:p w14:paraId="4DA6501C" w14:textId="77777777" w:rsidR="00975B68" w:rsidRPr="00C011C5" w:rsidRDefault="00975B68" w:rsidP="00975B68">
      <w:pPr>
        <w:ind w:firstLine="720"/>
        <w:jc w:val="both"/>
        <w:rPr>
          <w:rFonts w:ascii="Times New Roman" w:hAnsi="Times New Roman"/>
          <w:b/>
          <w:sz w:val="22"/>
          <w:szCs w:val="22"/>
          <w:lang w:val="lt-LT"/>
        </w:rPr>
      </w:pPr>
    </w:p>
    <w:p w14:paraId="3E85D9C5" w14:textId="77777777" w:rsidR="00975B68" w:rsidRDefault="00975B68" w:rsidP="00975B68">
      <w:pPr>
        <w:ind w:firstLine="720"/>
        <w:jc w:val="both"/>
        <w:rPr>
          <w:rFonts w:ascii="Times New Roman" w:hAnsi="Times New Roman"/>
          <w:b/>
          <w:sz w:val="22"/>
          <w:szCs w:val="22"/>
          <w:lang w:val="lt-LT"/>
        </w:rPr>
      </w:pPr>
    </w:p>
    <w:p w14:paraId="20F08129" w14:textId="77777777" w:rsidR="0069301A" w:rsidRDefault="0069301A" w:rsidP="00975B68">
      <w:pPr>
        <w:ind w:firstLine="720"/>
        <w:jc w:val="both"/>
        <w:rPr>
          <w:rFonts w:ascii="Times New Roman" w:hAnsi="Times New Roman"/>
          <w:b/>
          <w:sz w:val="22"/>
          <w:szCs w:val="22"/>
          <w:lang w:val="lt-LT"/>
        </w:rPr>
      </w:pPr>
    </w:p>
    <w:p w14:paraId="6B62E929" w14:textId="77777777" w:rsidR="0069301A" w:rsidRPr="00C011C5" w:rsidRDefault="0069301A" w:rsidP="00975B68">
      <w:pPr>
        <w:ind w:firstLine="720"/>
        <w:jc w:val="both"/>
        <w:rPr>
          <w:rFonts w:ascii="Times New Roman" w:hAnsi="Times New Roman"/>
          <w:b/>
          <w:sz w:val="22"/>
          <w:szCs w:val="22"/>
          <w:lang w:val="lt-LT"/>
        </w:rPr>
      </w:pPr>
    </w:p>
    <w:p w14:paraId="56FB5650" w14:textId="77777777" w:rsidR="003A71F5" w:rsidRPr="00C011C5" w:rsidRDefault="003A71F5" w:rsidP="00975B68">
      <w:pPr>
        <w:ind w:firstLine="720"/>
        <w:jc w:val="both"/>
        <w:rPr>
          <w:rFonts w:ascii="Times New Roman" w:hAnsi="Times New Roman"/>
          <w:b/>
          <w:sz w:val="22"/>
          <w:szCs w:val="22"/>
          <w:lang w:val="lt-LT"/>
        </w:rPr>
      </w:pPr>
    </w:p>
    <w:p w14:paraId="2B3D2082" w14:textId="77777777" w:rsidR="003A71F5" w:rsidRPr="00C011C5" w:rsidRDefault="003A71F5" w:rsidP="00975B68">
      <w:pPr>
        <w:ind w:firstLine="720"/>
        <w:jc w:val="both"/>
        <w:rPr>
          <w:rFonts w:ascii="Times New Roman" w:hAnsi="Times New Roman"/>
          <w:b/>
          <w:sz w:val="22"/>
          <w:szCs w:val="22"/>
          <w:lang w:val="lt-LT"/>
        </w:rPr>
      </w:pPr>
    </w:p>
    <w:p w14:paraId="337DF335" w14:textId="77777777" w:rsidR="003A71F5" w:rsidRPr="00C011C5" w:rsidRDefault="003A71F5" w:rsidP="00975B68">
      <w:pPr>
        <w:ind w:firstLine="720"/>
        <w:jc w:val="both"/>
        <w:rPr>
          <w:rFonts w:ascii="Times New Roman" w:hAnsi="Times New Roman"/>
          <w:b/>
          <w:sz w:val="22"/>
          <w:szCs w:val="22"/>
          <w:lang w:val="lt-LT"/>
        </w:rPr>
      </w:pPr>
    </w:p>
    <w:p w14:paraId="3000286B" w14:textId="77777777" w:rsidR="007321F6" w:rsidRPr="00C011C5" w:rsidRDefault="007321F6" w:rsidP="007321F6">
      <w:pPr>
        <w:ind w:firstLine="720"/>
        <w:rPr>
          <w:rFonts w:ascii="Times New Roman" w:hAnsi="Times New Roman"/>
          <w:bCs/>
          <w:sz w:val="22"/>
          <w:szCs w:val="22"/>
          <w:lang w:val="lt-LT"/>
        </w:rPr>
      </w:pPr>
      <w:r w:rsidRPr="00C011C5">
        <w:rPr>
          <w:rFonts w:ascii="Times New Roman" w:hAnsi="Times New Roman"/>
          <w:bCs/>
          <w:sz w:val="22"/>
          <w:szCs w:val="22"/>
          <w:lang w:val="lt-LT"/>
        </w:rPr>
        <w:t>Vykdant sutartį pasitelksime šiuos subrangovus*, kurių pajėgumais nesiremiama:</w:t>
      </w:r>
    </w:p>
    <w:p w14:paraId="111B6B9D" w14:textId="282A6721" w:rsidR="007321F6" w:rsidRPr="00C011C5" w:rsidRDefault="007321F6" w:rsidP="007321F6">
      <w:pPr>
        <w:ind w:firstLine="720"/>
        <w:jc w:val="right"/>
        <w:rPr>
          <w:rFonts w:ascii="Times New Roman" w:hAnsi="Times New Roman"/>
          <w:bCs/>
          <w:sz w:val="22"/>
          <w:szCs w:val="22"/>
          <w:lang w:val="lt-LT"/>
        </w:rPr>
      </w:pPr>
      <w:r w:rsidRPr="00C011C5">
        <w:rPr>
          <w:rFonts w:ascii="Times New Roman" w:hAnsi="Times New Roman"/>
          <w:bCs/>
          <w:sz w:val="22"/>
          <w:szCs w:val="22"/>
          <w:lang w:val="lt-LT"/>
        </w:rPr>
        <w:t>1</w:t>
      </w:r>
      <w:r w:rsidR="004B76E9" w:rsidRPr="00C011C5">
        <w:rPr>
          <w:rFonts w:ascii="Times New Roman" w:hAnsi="Times New Roman"/>
          <w:bCs/>
          <w:sz w:val="22"/>
          <w:szCs w:val="22"/>
          <w:lang w:val="lt-LT"/>
        </w:rPr>
        <w:t>b</w:t>
      </w:r>
      <w:r w:rsidRPr="00C011C5">
        <w:rPr>
          <w:rFonts w:ascii="Times New Roman" w:hAnsi="Times New Roman"/>
          <w:bCs/>
          <w:sz w:val="22"/>
          <w:szCs w:val="22"/>
          <w:lang w:val="lt-LT"/>
        </w:rPr>
        <w:t xml:space="preserve">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2977"/>
        <w:gridCol w:w="2268"/>
        <w:gridCol w:w="1843"/>
        <w:gridCol w:w="2595"/>
      </w:tblGrid>
      <w:tr w:rsidR="007321F6" w:rsidRPr="00C011C5" w14:paraId="3CDA337D" w14:textId="77777777" w:rsidTr="004020DC">
        <w:trPr>
          <w:jc w:val="center"/>
        </w:trPr>
        <w:tc>
          <w:tcPr>
            <w:tcW w:w="708" w:type="dxa"/>
          </w:tcPr>
          <w:p w14:paraId="63FC183C" w14:textId="77777777" w:rsidR="007321F6" w:rsidRPr="00C011C5" w:rsidRDefault="007321F6" w:rsidP="004A4AC8">
            <w:pPr>
              <w:jc w:val="center"/>
              <w:rPr>
                <w:rFonts w:ascii="Times New Roman" w:hAnsi="Times New Roman"/>
                <w:b/>
                <w:sz w:val="22"/>
                <w:szCs w:val="22"/>
                <w:lang w:val="lt-LT"/>
              </w:rPr>
            </w:pPr>
            <w:r w:rsidRPr="00C011C5">
              <w:rPr>
                <w:rFonts w:ascii="Times New Roman" w:hAnsi="Times New Roman"/>
                <w:b/>
                <w:sz w:val="22"/>
                <w:szCs w:val="22"/>
                <w:lang w:val="lt-LT"/>
              </w:rPr>
              <w:t>Eil. Nr.</w:t>
            </w:r>
          </w:p>
        </w:tc>
        <w:tc>
          <w:tcPr>
            <w:tcW w:w="2977" w:type="dxa"/>
          </w:tcPr>
          <w:p w14:paraId="593AAA76" w14:textId="77777777" w:rsidR="007321F6" w:rsidRPr="00C011C5" w:rsidRDefault="007321F6" w:rsidP="004A4AC8">
            <w:pPr>
              <w:jc w:val="center"/>
              <w:rPr>
                <w:rFonts w:ascii="Times New Roman" w:hAnsi="Times New Roman"/>
                <w:b/>
                <w:sz w:val="22"/>
                <w:szCs w:val="22"/>
                <w:lang w:val="lt-LT"/>
              </w:rPr>
            </w:pPr>
            <w:r w:rsidRPr="00C011C5">
              <w:rPr>
                <w:rFonts w:ascii="Times New Roman" w:hAnsi="Times New Roman"/>
                <w:b/>
                <w:sz w:val="22"/>
                <w:szCs w:val="22"/>
                <w:lang w:val="lt-LT"/>
              </w:rPr>
              <w:t xml:space="preserve">Subrangovo pavadinimas </w:t>
            </w:r>
          </w:p>
        </w:tc>
        <w:tc>
          <w:tcPr>
            <w:tcW w:w="2268" w:type="dxa"/>
          </w:tcPr>
          <w:p w14:paraId="3AAA4397" w14:textId="77777777" w:rsidR="007321F6" w:rsidRPr="00C011C5" w:rsidRDefault="007321F6" w:rsidP="004A4AC8">
            <w:pPr>
              <w:jc w:val="center"/>
              <w:rPr>
                <w:rFonts w:ascii="Times New Roman" w:hAnsi="Times New Roman"/>
                <w:b/>
                <w:sz w:val="22"/>
                <w:szCs w:val="22"/>
                <w:lang w:val="lt-LT"/>
              </w:rPr>
            </w:pPr>
            <w:r w:rsidRPr="00C011C5">
              <w:rPr>
                <w:rFonts w:ascii="Times New Roman" w:hAnsi="Times New Roman"/>
                <w:b/>
                <w:sz w:val="22"/>
                <w:szCs w:val="22"/>
                <w:lang w:val="lt-LT"/>
              </w:rPr>
              <w:t>Atliekamų darbų pavadinimas</w:t>
            </w:r>
          </w:p>
        </w:tc>
        <w:tc>
          <w:tcPr>
            <w:tcW w:w="1843" w:type="dxa"/>
          </w:tcPr>
          <w:p w14:paraId="30EFBFB7" w14:textId="77777777" w:rsidR="007321F6" w:rsidRPr="00C011C5" w:rsidRDefault="007321F6" w:rsidP="004A4AC8">
            <w:pPr>
              <w:jc w:val="center"/>
              <w:rPr>
                <w:rFonts w:ascii="Times New Roman" w:hAnsi="Times New Roman"/>
                <w:b/>
                <w:sz w:val="22"/>
                <w:szCs w:val="22"/>
                <w:lang w:val="lt-LT"/>
              </w:rPr>
            </w:pPr>
            <w:r w:rsidRPr="00C011C5">
              <w:rPr>
                <w:rFonts w:ascii="Times New Roman" w:hAnsi="Times New Roman"/>
                <w:b/>
                <w:sz w:val="22"/>
                <w:szCs w:val="22"/>
                <w:lang w:val="lt-LT"/>
              </w:rPr>
              <w:t>Apimtis, EUR be PVM arba proc.</w:t>
            </w:r>
          </w:p>
        </w:tc>
        <w:tc>
          <w:tcPr>
            <w:tcW w:w="2595" w:type="dxa"/>
          </w:tcPr>
          <w:p w14:paraId="789A8A5F" w14:textId="77777777" w:rsidR="007321F6" w:rsidRPr="00C011C5" w:rsidRDefault="007321F6" w:rsidP="004A4AC8">
            <w:pPr>
              <w:jc w:val="center"/>
              <w:rPr>
                <w:rFonts w:ascii="Times New Roman" w:hAnsi="Times New Roman"/>
                <w:b/>
                <w:sz w:val="22"/>
                <w:szCs w:val="22"/>
                <w:lang w:val="lt-LT"/>
              </w:rPr>
            </w:pPr>
            <w:r w:rsidRPr="00C011C5">
              <w:rPr>
                <w:rFonts w:ascii="Times New Roman" w:hAnsi="Times New Roman"/>
                <w:b/>
                <w:sz w:val="22"/>
                <w:szCs w:val="22"/>
                <w:lang w:val="lt-LT"/>
              </w:rPr>
              <w:t>Ar subrangovas atitinka 3.5.1. p. reikalavimus**</w:t>
            </w:r>
          </w:p>
          <w:p w14:paraId="5BBB55DF" w14:textId="77777777" w:rsidR="007321F6" w:rsidRPr="00C011C5" w:rsidRDefault="007321F6" w:rsidP="004A4AC8">
            <w:pPr>
              <w:jc w:val="center"/>
              <w:rPr>
                <w:rFonts w:ascii="Times New Roman" w:hAnsi="Times New Roman"/>
                <w:bCs/>
                <w:i/>
                <w:iCs/>
                <w:sz w:val="22"/>
                <w:szCs w:val="22"/>
                <w:lang w:val="lt-LT"/>
              </w:rPr>
            </w:pPr>
            <w:r w:rsidRPr="00C011C5">
              <w:rPr>
                <w:rFonts w:ascii="Times New Roman" w:hAnsi="Times New Roman"/>
                <w:bCs/>
                <w:i/>
                <w:iCs/>
                <w:sz w:val="22"/>
                <w:szCs w:val="22"/>
                <w:lang w:val="lt-LT"/>
              </w:rPr>
              <w:t>(taip/ne)</w:t>
            </w:r>
          </w:p>
        </w:tc>
      </w:tr>
      <w:tr w:rsidR="007321F6" w:rsidRPr="00C011C5" w14:paraId="3EE476A5" w14:textId="77777777" w:rsidTr="004020DC">
        <w:trPr>
          <w:jc w:val="center"/>
        </w:trPr>
        <w:tc>
          <w:tcPr>
            <w:tcW w:w="708" w:type="dxa"/>
          </w:tcPr>
          <w:p w14:paraId="19F61655" w14:textId="77777777" w:rsidR="007321F6" w:rsidRPr="00C011C5" w:rsidRDefault="007321F6" w:rsidP="004A4AC8">
            <w:pPr>
              <w:jc w:val="center"/>
              <w:rPr>
                <w:rFonts w:ascii="Times New Roman" w:hAnsi="Times New Roman"/>
                <w:sz w:val="22"/>
                <w:szCs w:val="22"/>
                <w:lang w:val="lt-LT"/>
              </w:rPr>
            </w:pPr>
          </w:p>
        </w:tc>
        <w:tc>
          <w:tcPr>
            <w:tcW w:w="2977" w:type="dxa"/>
          </w:tcPr>
          <w:p w14:paraId="10C37F24" w14:textId="77777777" w:rsidR="007321F6" w:rsidRPr="00C011C5" w:rsidRDefault="007321F6" w:rsidP="004A4AC8">
            <w:pPr>
              <w:jc w:val="center"/>
              <w:rPr>
                <w:rFonts w:ascii="Times New Roman" w:hAnsi="Times New Roman"/>
                <w:sz w:val="22"/>
                <w:szCs w:val="22"/>
                <w:lang w:val="lt-LT"/>
              </w:rPr>
            </w:pPr>
          </w:p>
        </w:tc>
        <w:tc>
          <w:tcPr>
            <w:tcW w:w="2268" w:type="dxa"/>
          </w:tcPr>
          <w:p w14:paraId="36F14DC3" w14:textId="77777777" w:rsidR="007321F6" w:rsidRPr="00C011C5" w:rsidRDefault="007321F6" w:rsidP="004A4AC8">
            <w:pPr>
              <w:jc w:val="center"/>
              <w:rPr>
                <w:rFonts w:ascii="Times New Roman" w:hAnsi="Times New Roman"/>
                <w:sz w:val="22"/>
                <w:szCs w:val="22"/>
                <w:lang w:val="lt-LT"/>
              </w:rPr>
            </w:pPr>
          </w:p>
        </w:tc>
        <w:tc>
          <w:tcPr>
            <w:tcW w:w="1843" w:type="dxa"/>
          </w:tcPr>
          <w:p w14:paraId="624108D4" w14:textId="77777777" w:rsidR="007321F6" w:rsidRPr="00C011C5" w:rsidRDefault="007321F6" w:rsidP="004A4AC8">
            <w:pPr>
              <w:jc w:val="center"/>
              <w:rPr>
                <w:rFonts w:ascii="Times New Roman" w:hAnsi="Times New Roman"/>
                <w:sz w:val="22"/>
                <w:szCs w:val="22"/>
                <w:lang w:val="lt-LT"/>
              </w:rPr>
            </w:pPr>
          </w:p>
        </w:tc>
        <w:tc>
          <w:tcPr>
            <w:tcW w:w="2595" w:type="dxa"/>
          </w:tcPr>
          <w:p w14:paraId="73FCA8CB" w14:textId="77777777" w:rsidR="007321F6" w:rsidRPr="00C011C5" w:rsidRDefault="007321F6" w:rsidP="004A4AC8">
            <w:pPr>
              <w:jc w:val="center"/>
              <w:rPr>
                <w:rFonts w:ascii="Times New Roman" w:hAnsi="Times New Roman"/>
                <w:sz w:val="22"/>
                <w:szCs w:val="22"/>
                <w:lang w:val="lt-LT"/>
              </w:rPr>
            </w:pPr>
          </w:p>
        </w:tc>
      </w:tr>
      <w:tr w:rsidR="007321F6" w:rsidRPr="00C011C5" w14:paraId="66E81371" w14:textId="77777777" w:rsidTr="004020DC">
        <w:trPr>
          <w:jc w:val="center"/>
        </w:trPr>
        <w:tc>
          <w:tcPr>
            <w:tcW w:w="708" w:type="dxa"/>
          </w:tcPr>
          <w:p w14:paraId="5DA87E5E" w14:textId="77777777" w:rsidR="007321F6" w:rsidRPr="00C011C5" w:rsidRDefault="007321F6" w:rsidP="004A4AC8">
            <w:pPr>
              <w:jc w:val="center"/>
              <w:rPr>
                <w:rFonts w:ascii="Times New Roman" w:hAnsi="Times New Roman"/>
                <w:sz w:val="22"/>
                <w:szCs w:val="22"/>
                <w:lang w:val="lt-LT"/>
              </w:rPr>
            </w:pPr>
          </w:p>
        </w:tc>
        <w:tc>
          <w:tcPr>
            <w:tcW w:w="2977" w:type="dxa"/>
          </w:tcPr>
          <w:p w14:paraId="2404C19A" w14:textId="77777777" w:rsidR="007321F6" w:rsidRPr="00C011C5" w:rsidRDefault="007321F6" w:rsidP="004A4AC8">
            <w:pPr>
              <w:jc w:val="center"/>
              <w:rPr>
                <w:rFonts w:ascii="Times New Roman" w:hAnsi="Times New Roman"/>
                <w:sz w:val="22"/>
                <w:szCs w:val="22"/>
                <w:lang w:val="lt-LT"/>
              </w:rPr>
            </w:pPr>
          </w:p>
        </w:tc>
        <w:tc>
          <w:tcPr>
            <w:tcW w:w="2268" w:type="dxa"/>
          </w:tcPr>
          <w:p w14:paraId="65840889" w14:textId="77777777" w:rsidR="007321F6" w:rsidRPr="00C011C5" w:rsidRDefault="007321F6" w:rsidP="004A4AC8">
            <w:pPr>
              <w:jc w:val="center"/>
              <w:rPr>
                <w:rFonts w:ascii="Times New Roman" w:hAnsi="Times New Roman"/>
                <w:sz w:val="22"/>
                <w:szCs w:val="22"/>
                <w:lang w:val="lt-LT"/>
              </w:rPr>
            </w:pPr>
          </w:p>
        </w:tc>
        <w:tc>
          <w:tcPr>
            <w:tcW w:w="1843" w:type="dxa"/>
          </w:tcPr>
          <w:p w14:paraId="15485693" w14:textId="77777777" w:rsidR="007321F6" w:rsidRPr="00C011C5" w:rsidRDefault="007321F6" w:rsidP="004A4AC8">
            <w:pPr>
              <w:jc w:val="center"/>
              <w:rPr>
                <w:rFonts w:ascii="Times New Roman" w:hAnsi="Times New Roman"/>
                <w:sz w:val="22"/>
                <w:szCs w:val="22"/>
                <w:lang w:val="lt-LT"/>
              </w:rPr>
            </w:pPr>
          </w:p>
        </w:tc>
        <w:tc>
          <w:tcPr>
            <w:tcW w:w="2595" w:type="dxa"/>
          </w:tcPr>
          <w:p w14:paraId="132E00F9" w14:textId="77777777" w:rsidR="007321F6" w:rsidRPr="00C011C5" w:rsidRDefault="007321F6" w:rsidP="004A4AC8">
            <w:pPr>
              <w:jc w:val="center"/>
              <w:rPr>
                <w:rFonts w:ascii="Times New Roman" w:hAnsi="Times New Roman"/>
                <w:sz w:val="22"/>
                <w:szCs w:val="22"/>
                <w:lang w:val="lt-LT"/>
              </w:rPr>
            </w:pPr>
          </w:p>
        </w:tc>
      </w:tr>
    </w:tbl>
    <w:p w14:paraId="703EBEB9" w14:textId="77777777" w:rsidR="007321F6" w:rsidRPr="00C011C5" w:rsidRDefault="007321F6" w:rsidP="007321F6">
      <w:pPr>
        <w:ind w:firstLine="709"/>
        <w:contextualSpacing/>
        <w:jc w:val="both"/>
        <w:rPr>
          <w:rFonts w:ascii="Times New Roman" w:hAnsi="Times New Roman"/>
          <w:i/>
          <w:iCs/>
          <w:sz w:val="22"/>
          <w:szCs w:val="22"/>
          <w:lang w:val="lt-LT" w:eastAsia="en-US"/>
        </w:rPr>
      </w:pPr>
      <w:r w:rsidRPr="00C011C5">
        <w:rPr>
          <w:rFonts w:ascii="Times New Roman" w:hAnsi="Times New Roman"/>
          <w:sz w:val="22"/>
          <w:szCs w:val="22"/>
          <w:lang w:val="lt-LT"/>
        </w:rPr>
        <w:t>*</w:t>
      </w:r>
      <w:r w:rsidRPr="00C011C5">
        <w:rPr>
          <w:rFonts w:ascii="Times New Roman" w:hAnsi="Times New Roman"/>
          <w:sz w:val="22"/>
          <w:szCs w:val="22"/>
          <w:lang w:val="lt-LT" w:eastAsia="en-US"/>
        </w:rPr>
        <w:t xml:space="preserve"> </w:t>
      </w:r>
      <w:r w:rsidRPr="00C011C5">
        <w:rPr>
          <w:rFonts w:ascii="Times New Roman" w:hAnsi="Times New Roman"/>
          <w:i/>
          <w:iCs/>
          <w:sz w:val="22"/>
          <w:szCs w:val="22"/>
          <w:lang w:val="lt-LT" w:eastAsia="en-US"/>
        </w:rPr>
        <w:t>dalyvis savo pasiūlyme privalo nurodyti, kokiai pirkimo sutarties daliai (apimtis eurais ar dalis procentais) ketinama pasitelkti subrangovus ir kokius subrangovus, jeigu jie yra žinomi;</w:t>
      </w:r>
    </w:p>
    <w:p w14:paraId="3227B5E5" w14:textId="77777777" w:rsidR="007321F6" w:rsidRPr="00C011C5" w:rsidRDefault="007321F6" w:rsidP="007321F6">
      <w:pPr>
        <w:ind w:firstLine="720"/>
        <w:jc w:val="both"/>
        <w:rPr>
          <w:rFonts w:ascii="Times New Roman" w:hAnsi="Times New Roman"/>
          <w:bCs/>
          <w:i/>
          <w:iCs/>
          <w:sz w:val="22"/>
          <w:szCs w:val="22"/>
          <w:lang w:val="lt-LT"/>
        </w:rPr>
      </w:pPr>
      <w:r w:rsidRPr="00C011C5">
        <w:rPr>
          <w:rFonts w:ascii="Times New Roman" w:hAnsi="Times New Roman"/>
          <w:bCs/>
          <w:i/>
          <w:iCs/>
          <w:sz w:val="22"/>
          <w:szCs w:val="22"/>
          <w:lang w:val="lt-LT"/>
        </w:rPr>
        <w:t>**pildoma jeigu subrangovas yra žinomas.</w:t>
      </w:r>
    </w:p>
    <w:p w14:paraId="3879E13E" w14:textId="77777777" w:rsidR="005D4526" w:rsidRPr="00C011C5" w:rsidRDefault="005D4526" w:rsidP="005D4526">
      <w:pPr>
        <w:ind w:firstLine="720"/>
        <w:jc w:val="both"/>
        <w:rPr>
          <w:rFonts w:ascii="Times New Roman" w:hAnsi="Times New Roman"/>
          <w:sz w:val="22"/>
          <w:szCs w:val="22"/>
          <w:lang w:val="lt-LT"/>
        </w:rPr>
      </w:pPr>
    </w:p>
    <w:p w14:paraId="5C74B18C" w14:textId="77777777" w:rsidR="004B76E9" w:rsidRPr="00C011C5" w:rsidRDefault="004B76E9" w:rsidP="005D4526">
      <w:pPr>
        <w:ind w:firstLine="720"/>
        <w:jc w:val="both"/>
        <w:rPr>
          <w:rFonts w:ascii="Times New Roman" w:hAnsi="Times New Roman"/>
          <w:sz w:val="22"/>
          <w:szCs w:val="22"/>
          <w:lang w:val="lt-LT"/>
        </w:rPr>
      </w:pPr>
    </w:p>
    <w:p w14:paraId="0A28078F" w14:textId="77777777" w:rsidR="004B76E9" w:rsidRPr="00C011C5" w:rsidRDefault="004B76E9" w:rsidP="004B76E9">
      <w:pPr>
        <w:ind w:firstLine="709"/>
        <w:jc w:val="both"/>
        <w:rPr>
          <w:rFonts w:ascii="Times New Roman" w:hAnsi="Times New Roman"/>
          <w:sz w:val="22"/>
          <w:szCs w:val="22"/>
          <w:lang w:val="lt-LT"/>
        </w:rPr>
      </w:pPr>
      <w:r w:rsidRPr="00C011C5">
        <w:rPr>
          <w:rFonts w:ascii="Times New Roman" w:hAnsi="Times New Roman"/>
          <w:sz w:val="22"/>
          <w:szCs w:val="22"/>
          <w:lang w:val="lt-LT"/>
        </w:rPr>
        <w:t>Sutarties vykdymui bus paskiriami (pasitelkiami) šie specialistai:</w:t>
      </w:r>
    </w:p>
    <w:p w14:paraId="3CB6A622" w14:textId="31449E34" w:rsidR="004B76E9" w:rsidRPr="00C011C5" w:rsidRDefault="00663E8C" w:rsidP="004B76E9">
      <w:pPr>
        <w:ind w:firstLine="709"/>
        <w:jc w:val="right"/>
        <w:rPr>
          <w:rFonts w:ascii="Times New Roman" w:hAnsi="Times New Roman"/>
          <w:sz w:val="22"/>
          <w:szCs w:val="22"/>
          <w:lang w:val="lt-LT"/>
        </w:rPr>
      </w:pPr>
      <w:r w:rsidRPr="00C011C5">
        <w:rPr>
          <w:rFonts w:ascii="Times New Roman" w:hAnsi="Times New Roman"/>
          <w:sz w:val="22"/>
          <w:szCs w:val="22"/>
          <w:lang w:val="lt-LT"/>
        </w:rPr>
        <w:t>1c</w:t>
      </w:r>
      <w:r w:rsidR="004B76E9" w:rsidRPr="00C011C5">
        <w:rPr>
          <w:rFonts w:ascii="Times New Roman" w:hAnsi="Times New Roman"/>
          <w:sz w:val="22"/>
          <w:szCs w:val="22"/>
          <w:lang w:val="lt-LT"/>
        </w:rPr>
        <w:t xml:space="preserve"> lentelė</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2593"/>
        <w:gridCol w:w="1822"/>
        <w:gridCol w:w="2720"/>
        <w:gridCol w:w="1662"/>
      </w:tblGrid>
      <w:tr w:rsidR="004B76E9" w:rsidRPr="00C011C5" w14:paraId="139461EC" w14:textId="77777777" w:rsidTr="00E763FA">
        <w:tc>
          <w:tcPr>
            <w:tcW w:w="673" w:type="dxa"/>
            <w:shd w:val="clear" w:color="auto" w:fill="auto"/>
          </w:tcPr>
          <w:p w14:paraId="46102E22" w14:textId="77777777" w:rsidR="004B76E9" w:rsidRPr="00C011C5" w:rsidRDefault="004B76E9" w:rsidP="004B76E9">
            <w:pPr>
              <w:jc w:val="center"/>
              <w:rPr>
                <w:rFonts w:ascii="Times New Roman" w:hAnsi="Times New Roman"/>
                <w:b/>
                <w:sz w:val="22"/>
                <w:szCs w:val="22"/>
                <w:lang w:val="lt-LT"/>
              </w:rPr>
            </w:pPr>
            <w:r w:rsidRPr="00C011C5">
              <w:rPr>
                <w:rFonts w:ascii="Times New Roman" w:hAnsi="Times New Roman"/>
                <w:b/>
                <w:sz w:val="22"/>
                <w:szCs w:val="22"/>
                <w:lang w:val="lt-LT"/>
              </w:rPr>
              <w:t>Eil. Nr.</w:t>
            </w:r>
          </w:p>
        </w:tc>
        <w:tc>
          <w:tcPr>
            <w:tcW w:w="2593" w:type="dxa"/>
            <w:shd w:val="clear" w:color="auto" w:fill="auto"/>
          </w:tcPr>
          <w:p w14:paraId="75C6A8A3" w14:textId="77777777" w:rsidR="004B76E9" w:rsidRPr="00C011C5" w:rsidRDefault="004B76E9" w:rsidP="004B76E9">
            <w:pPr>
              <w:jc w:val="center"/>
              <w:rPr>
                <w:rFonts w:ascii="Times New Roman" w:hAnsi="Times New Roman"/>
                <w:b/>
                <w:sz w:val="22"/>
                <w:szCs w:val="22"/>
                <w:lang w:val="lt-LT"/>
              </w:rPr>
            </w:pPr>
            <w:r w:rsidRPr="00C011C5">
              <w:rPr>
                <w:rFonts w:ascii="Times New Roman" w:hAnsi="Times New Roman"/>
                <w:b/>
                <w:sz w:val="22"/>
                <w:szCs w:val="22"/>
                <w:lang w:val="lt-LT"/>
              </w:rPr>
              <w:t>Specialisto vardas pavardė</w:t>
            </w:r>
          </w:p>
        </w:tc>
        <w:tc>
          <w:tcPr>
            <w:tcW w:w="1822" w:type="dxa"/>
            <w:shd w:val="clear" w:color="auto" w:fill="auto"/>
          </w:tcPr>
          <w:p w14:paraId="614070B2" w14:textId="77777777" w:rsidR="004B76E9" w:rsidRPr="00C011C5" w:rsidRDefault="004B76E9" w:rsidP="004B76E9">
            <w:pPr>
              <w:jc w:val="center"/>
              <w:rPr>
                <w:rFonts w:ascii="Times New Roman" w:hAnsi="Times New Roman"/>
                <w:b/>
                <w:sz w:val="22"/>
                <w:szCs w:val="22"/>
                <w:lang w:val="lt-LT"/>
              </w:rPr>
            </w:pPr>
            <w:r w:rsidRPr="00C011C5">
              <w:rPr>
                <w:rFonts w:ascii="Times New Roman" w:hAnsi="Times New Roman"/>
                <w:b/>
                <w:sz w:val="22"/>
                <w:szCs w:val="22"/>
                <w:lang w:val="lt-LT"/>
              </w:rPr>
              <w:t>Numatytos eiti pareigos</w:t>
            </w:r>
          </w:p>
        </w:tc>
        <w:tc>
          <w:tcPr>
            <w:tcW w:w="2720" w:type="dxa"/>
            <w:shd w:val="clear" w:color="auto" w:fill="auto"/>
          </w:tcPr>
          <w:p w14:paraId="003043B2" w14:textId="77777777" w:rsidR="004B76E9" w:rsidRPr="00C011C5" w:rsidRDefault="004B76E9" w:rsidP="004B76E9">
            <w:pPr>
              <w:jc w:val="center"/>
              <w:rPr>
                <w:rFonts w:ascii="Times New Roman" w:hAnsi="Times New Roman"/>
                <w:b/>
                <w:sz w:val="22"/>
                <w:szCs w:val="22"/>
                <w:vertAlign w:val="superscript"/>
                <w:lang w:val="lt-LT"/>
              </w:rPr>
            </w:pPr>
            <w:r w:rsidRPr="00C011C5">
              <w:rPr>
                <w:rFonts w:ascii="Times New Roman" w:hAnsi="Times New Roman"/>
                <w:b/>
                <w:sz w:val="22"/>
                <w:szCs w:val="22"/>
                <w:lang w:val="lt-LT"/>
              </w:rPr>
              <w:t>Specialisto darbovietė</w:t>
            </w:r>
            <w:r w:rsidRPr="00C011C5">
              <w:rPr>
                <w:rFonts w:ascii="Times New Roman" w:hAnsi="Times New Roman"/>
                <w:b/>
                <w:sz w:val="22"/>
                <w:szCs w:val="22"/>
                <w:vertAlign w:val="superscript"/>
                <w:lang w:val="lt-LT"/>
              </w:rPr>
              <w:t>*</w:t>
            </w:r>
          </w:p>
        </w:tc>
        <w:tc>
          <w:tcPr>
            <w:tcW w:w="1662" w:type="dxa"/>
          </w:tcPr>
          <w:p w14:paraId="56A1ADC6" w14:textId="77777777" w:rsidR="004B76E9" w:rsidRPr="00C011C5" w:rsidRDefault="004B76E9" w:rsidP="004B76E9">
            <w:pPr>
              <w:jc w:val="center"/>
              <w:rPr>
                <w:rFonts w:ascii="Times New Roman" w:hAnsi="Times New Roman"/>
                <w:b/>
                <w:sz w:val="22"/>
                <w:szCs w:val="22"/>
                <w:lang w:val="lt-LT"/>
              </w:rPr>
            </w:pPr>
            <w:r w:rsidRPr="00C011C5">
              <w:rPr>
                <w:rFonts w:ascii="Times New Roman" w:hAnsi="Times New Roman"/>
                <w:b/>
                <w:sz w:val="22"/>
                <w:szCs w:val="22"/>
                <w:lang w:val="lt-LT"/>
              </w:rPr>
              <w:t>Kvalifikacijos atestato Nr.</w:t>
            </w:r>
          </w:p>
        </w:tc>
      </w:tr>
      <w:tr w:rsidR="004B76E9" w:rsidRPr="00C011C5" w14:paraId="147211B6" w14:textId="77777777" w:rsidTr="00E763FA">
        <w:tc>
          <w:tcPr>
            <w:tcW w:w="673" w:type="dxa"/>
            <w:shd w:val="clear" w:color="auto" w:fill="auto"/>
          </w:tcPr>
          <w:p w14:paraId="4DFD3AFE" w14:textId="50A9DE34" w:rsidR="004B76E9" w:rsidRPr="00C011C5" w:rsidRDefault="00E763FA" w:rsidP="004B76E9">
            <w:pPr>
              <w:jc w:val="center"/>
              <w:rPr>
                <w:rFonts w:ascii="Times New Roman" w:hAnsi="Times New Roman"/>
                <w:sz w:val="22"/>
                <w:szCs w:val="22"/>
                <w:lang w:val="lt-LT"/>
              </w:rPr>
            </w:pPr>
            <w:r w:rsidRPr="00C011C5">
              <w:rPr>
                <w:rFonts w:ascii="Times New Roman" w:hAnsi="Times New Roman"/>
                <w:sz w:val="22"/>
                <w:szCs w:val="22"/>
                <w:lang w:val="lt-LT"/>
              </w:rPr>
              <w:t>1</w:t>
            </w:r>
            <w:r w:rsidR="004B76E9" w:rsidRPr="00C011C5">
              <w:rPr>
                <w:rFonts w:ascii="Times New Roman" w:hAnsi="Times New Roman"/>
                <w:sz w:val="22"/>
                <w:szCs w:val="22"/>
                <w:lang w:val="lt-LT"/>
              </w:rPr>
              <w:t>.</w:t>
            </w:r>
          </w:p>
        </w:tc>
        <w:tc>
          <w:tcPr>
            <w:tcW w:w="2593" w:type="dxa"/>
            <w:shd w:val="clear" w:color="auto" w:fill="auto"/>
          </w:tcPr>
          <w:p w14:paraId="06CCFB11" w14:textId="77777777" w:rsidR="004B76E9" w:rsidRPr="00C011C5" w:rsidRDefault="004B76E9" w:rsidP="004B76E9">
            <w:pPr>
              <w:jc w:val="both"/>
              <w:rPr>
                <w:rFonts w:ascii="Times New Roman" w:hAnsi="Times New Roman"/>
                <w:sz w:val="22"/>
                <w:szCs w:val="22"/>
                <w:lang w:val="lt-LT"/>
              </w:rPr>
            </w:pPr>
          </w:p>
        </w:tc>
        <w:tc>
          <w:tcPr>
            <w:tcW w:w="1822" w:type="dxa"/>
            <w:shd w:val="clear" w:color="auto" w:fill="auto"/>
          </w:tcPr>
          <w:p w14:paraId="00C87806" w14:textId="77777777" w:rsidR="004B76E9" w:rsidRPr="00C011C5" w:rsidRDefault="004B76E9" w:rsidP="004B76E9">
            <w:pPr>
              <w:jc w:val="both"/>
              <w:rPr>
                <w:rFonts w:ascii="Times New Roman" w:hAnsi="Times New Roman"/>
                <w:sz w:val="22"/>
                <w:szCs w:val="22"/>
                <w:lang w:val="lt-LT"/>
              </w:rPr>
            </w:pPr>
            <w:r w:rsidRPr="00C011C5">
              <w:rPr>
                <w:rFonts w:ascii="Times New Roman" w:hAnsi="Times New Roman"/>
                <w:sz w:val="22"/>
                <w:szCs w:val="22"/>
                <w:lang w:val="lt-LT"/>
              </w:rPr>
              <w:t>Statybos vadovas</w:t>
            </w:r>
          </w:p>
        </w:tc>
        <w:tc>
          <w:tcPr>
            <w:tcW w:w="2720" w:type="dxa"/>
            <w:shd w:val="clear" w:color="auto" w:fill="auto"/>
          </w:tcPr>
          <w:p w14:paraId="25B11E2D" w14:textId="77777777" w:rsidR="004B76E9" w:rsidRPr="00C011C5" w:rsidRDefault="004B76E9" w:rsidP="004B76E9">
            <w:pPr>
              <w:jc w:val="both"/>
              <w:rPr>
                <w:rFonts w:ascii="Times New Roman" w:hAnsi="Times New Roman"/>
                <w:sz w:val="22"/>
                <w:szCs w:val="22"/>
                <w:lang w:val="lt-LT"/>
              </w:rPr>
            </w:pPr>
          </w:p>
        </w:tc>
        <w:tc>
          <w:tcPr>
            <w:tcW w:w="1662" w:type="dxa"/>
          </w:tcPr>
          <w:p w14:paraId="16DF6D55" w14:textId="77777777" w:rsidR="004B76E9" w:rsidRPr="00C011C5" w:rsidRDefault="004B76E9" w:rsidP="004B76E9">
            <w:pPr>
              <w:jc w:val="both"/>
              <w:rPr>
                <w:rFonts w:ascii="Times New Roman" w:hAnsi="Times New Roman"/>
                <w:sz w:val="22"/>
                <w:szCs w:val="22"/>
                <w:lang w:val="lt-LT"/>
              </w:rPr>
            </w:pPr>
          </w:p>
        </w:tc>
      </w:tr>
    </w:tbl>
    <w:p w14:paraId="771E3B4F" w14:textId="77777777" w:rsidR="004B76E9" w:rsidRPr="00C011C5" w:rsidRDefault="004B76E9" w:rsidP="004B76E9">
      <w:pPr>
        <w:jc w:val="both"/>
        <w:rPr>
          <w:rFonts w:ascii="Times New Roman" w:hAnsi="Times New Roman"/>
          <w:sz w:val="22"/>
          <w:szCs w:val="22"/>
          <w:lang w:val="lt-LT"/>
        </w:rPr>
      </w:pPr>
      <w:r w:rsidRPr="00C011C5">
        <w:rPr>
          <w:rFonts w:ascii="Times New Roman" w:hAnsi="Times New Roman"/>
          <w:sz w:val="22"/>
          <w:szCs w:val="22"/>
          <w:lang w:val="lt-LT"/>
        </w:rPr>
        <w:t xml:space="preserve">           *-jei specialistas bus įdarbintas tik laimėjus konkursą, grafoje “Specialisto darbovietė” nurodoma: “konkurso laimėjimo atveju bus įdarbintas į ………………………….. “</w:t>
      </w:r>
    </w:p>
    <w:p w14:paraId="5DD63321" w14:textId="77777777" w:rsidR="004B76E9" w:rsidRPr="00C011C5" w:rsidRDefault="004B76E9" w:rsidP="004B76E9">
      <w:pPr>
        <w:jc w:val="both"/>
        <w:rPr>
          <w:rFonts w:ascii="Times New Roman" w:hAnsi="Times New Roman"/>
          <w:sz w:val="16"/>
          <w:szCs w:val="16"/>
          <w:lang w:val="lt-LT"/>
        </w:rPr>
      </w:pPr>
      <w:r w:rsidRPr="00C011C5">
        <w:rPr>
          <w:rFonts w:ascii="Times New Roman" w:hAnsi="Times New Roman"/>
          <w:sz w:val="16"/>
          <w:szCs w:val="16"/>
          <w:lang w:val="lt-LT"/>
        </w:rPr>
        <w:tab/>
      </w:r>
      <w:r w:rsidRPr="00C011C5">
        <w:rPr>
          <w:rFonts w:ascii="Times New Roman" w:hAnsi="Times New Roman"/>
          <w:sz w:val="16"/>
          <w:szCs w:val="16"/>
          <w:lang w:val="lt-LT"/>
        </w:rPr>
        <w:tab/>
        <w:t xml:space="preserve">    </w:t>
      </w:r>
      <w:r w:rsidRPr="00C011C5">
        <w:rPr>
          <w:rFonts w:ascii="Times New Roman" w:hAnsi="Times New Roman"/>
          <w:sz w:val="16"/>
          <w:szCs w:val="16"/>
          <w:lang w:val="lt-LT"/>
        </w:rPr>
        <w:tab/>
        <w:t xml:space="preserve">  (įmonės pavadinimas)</w:t>
      </w:r>
    </w:p>
    <w:p w14:paraId="4CE19769" w14:textId="77777777" w:rsidR="004B76E9" w:rsidRPr="00C011C5" w:rsidRDefault="004B76E9" w:rsidP="005D4526">
      <w:pPr>
        <w:ind w:firstLine="720"/>
        <w:jc w:val="both"/>
        <w:rPr>
          <w:rFonts w:ascii="Times New Roman" w:hAnsi="Times New Roman"/>
          <w:sz w:val="22"/>
          <w:szCs w:val="22"/>
          <w:lang w:val="lt-LT"/>
        </w:rPr>
      </w:pPr>
    </w:p>
    <w:p w14:paraId="6F44CE3E" w14:textId="77777777" w:rsidR="004B76E9" w:rsidRPr="00C011C5" w:rsidRDefault="004B76E9" w:rsidP="005D4526">
      <w:pPr>
        <w:ind w:firstLine="720"/>
        <w:jc w:val="both"/>
        <w:rPr>
          <w:rFonts w:ascii="Times New Roman" w:hAnsi="Times New Roman"/>
          <w:sz w:val="22"/>
          <w:szCs w:val="22"/>
          <w:lang w:val="lt-LT"/>
        </w:rPr>
      </w:pPr>
    </w:p>
    <w:p w14:paraId="36C2D334" w14:textId="77777777" w:rsidR="00212F0F" w:rsidRPr="00C011C5" w:rsidRDefault="00212F0F" w:rsidP="00212F0F">
      <w:pPr>
        <w:ind w:firstLine="720"/>
        <w:jc w:val="both"/>
        <w:rPr>
          <w:rFonts w:ascii="Times New Roman" w:hAnsi="Times New Roman"/>
          <w:b/>
          <w:sz w:val="22"/>
          <w:szCs w:val="22"/>
          <w:lang w:val="lt-LT"/>
        </w:rPr>
      </w:pPr>
      <w:r w:rsidRPr="00C011C5">
        <w:rPr>
          <w:rFonts w:ascii="Times New Roman" w:hAnsi="Times New Roman"/>
          <w:b/>
          <w:sz w:val="22"/>
          <w:szCs w:val="22"/>
          <w:lang w:val="lt-LT"/>
        </w:rPr>
        <w:t xml:space="preserve">Kartu su pasiūlymu pateikiami šie dokumentai: </w:t>
      </w:r>
    </w:p>
    <w:p w14:paraId="6B2D36E6" w14:textId="77777777" w:rsidR="007321F6" w:rsidRPr="00C011C5" w:rsidRDefault="007321F6" w:rsidP="007321F6">
      <w:pPr>
        <w:ind w:firstLine="720"/>
        <w:jc w:val="right"/>
        <w:rPr>
          <w:rFonts w:ascii="Times New Roman" w:hAnsi="Times New Roman"/>
          <w:bCs/>
          <w:sz w:val="22"/>
          <w:szCs w:val="22"/>
          <w:lang w:val="lt-LT" w:eastAsia="en-US"/>
        </w:rPr>
      </w:pPr>
      <w:r w:rsidRPr="00C011C5">
        <w:rPr>
          <w:rFonts w:ascii="Times New Roman" w:hAnsi="Times New Roman"/>
          <w:bCs/>
          <w:sz w:val="22"/>
          <w:szCs w:val="22"/>
          <w:lang w:val="lt-LT"/>
        </w:rPr>
        <w:t>2 lentelė</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2967"/>
        <w:gridCol w:w="3260"/>
        <w:gridCol w:w="2870"/>
      </w:tblGrid>
      <w:tr w:rsidR="00212F0F" w:rsidRPr="00C011C5" w14:paraId="5AC6BA03" w14:textId="77777777" w:rsidTr="00EB6823">
        <w:trPr>
          <w:jc w:val="center"/>
        </w:trPr>
        <w:tc>
          <w:tcPr>
            <w:tcW w:w="679" w:type="dxa"/>
            <w:vAlign w:val="center"/>
          </w:tcPr>
          <w:p w14:paraId="409FFA8F" w14:textId="77777777" w:rsidR="00212F0F" w:rsidRPr="00C011C5" w:rsidRDefault="00212F0F" w:rsidP="00212F0F">
            <w:pPr>
              <w:widowControl w:val="0"/>
              <w:suppressLineNumbers/>
              <w:suppressAutoHyphens/>
              <w:jc w:val="center"/>
              <w:rPr>
                <w:rFonts w:ascii="Times New Roman" w:hAnsi="Times New Roman"/>
                <w:b/>
                <w:bCs/>
                <w:sz w:val="22"/>
                <w:szCs w:val="22"/>
                <w:lang w:val="lt-LT" w:eastAsia="en-US"/>
              </w:rPr>
            </w:pPr>
            <w:r w:rsidRPr="00C011C5">
              <w:rPr>
                <w:rFonts w:ascii="Times New Roman" w:hAnsi="Times New Roman"/>
                <w:b/>
                <w:bCs/>
                <w:sz w:val="22"/>
                <w:szCs w:val="22"/>
                <w:lang w:val="lt-LT" w:eastAsia="en-US"/>
              </w:rPr>
              <w:t>Eil.</w:t>
            </w:r>
          </w:p>
          <w:p w14:paraId="545C1418" w14:textId="77777777" w:rsidR="00212F0F" w:rsidRPr="00C011C5" w:rsidRDefault="00212F0F" w:rsidP="00212F0F">
            <w:pPr>
              <w:widowControl w:val="0"/>
              <w:suppressLineNumbers/>
              <w:suppressAutoHyphens/>
              <w:jc w:val="center"/>
              <w:rPr>
                <w:rFonts w:ascii="Times New Roman" w:hAnsi="Times New Roman"/>
                <w:b/>
                <w:bCs/>
                <w:sz w:val="22"/>
                <w:szCs w:val="22"/>
                <w:lang w:val="lt-LT" w:eastAsia="en-US"/>
              </w:rPr>
            </w:pPr>
            <w:r w:rsidRPr="00C011C5">
              <w:rPr>
                <w:rFonts w:ascii="Times New Roman" w:hAnsi="Times New Roman"/>
                <w:b/>
                <w:bCs/>
                <w:sz w:val="22"/>
                <w:szCs w:val="22"/>
                <w:lang w:val="lt-LT" w:eastAsia="en-US"/>
              </w:rPr>
              <w:t>Nr.</w:t>
            </w:r>
          </w:p>
        </w:tc>
        <w:tc>
          <w:tcPr>
            <w:tcW w:w="2967" w:type="dxa"/>
            <w:vAlign w:val="center"/>
          </w:tcPr>
          <w:p w14:paraId="6B7BB5E2" w14:textId="77777777" w:rsidR="00212F0F" w:rsidRPr="00C011C5" w:rsidRDefault="00212F0F" w:rsidP="00212F0F">
            <w:pPr>
              <w:widowControl w:val="0"/>
              <w:suppressLineNumbers/>
              <w:suppressAutoHyphens/>
              <w:jc w:val="center"/>
              <w:rPr>
                <w:rFonts w:ascii="Times New Roman" w:hAnsi="Times New Roman"/>
                <w:b/>
                <w:bCs/>
                <w:sz w:val="22"/>
                <w:szCs w:val="22"/>
                <w:lang w:val="lt-LT" w:eastAsia="en-US"/>
              </w:rPr>
            </w:pPr>
            <w:r w:rsidRPr="00C011C5">
              <w:rPr>
                <w:rFonts w:ascii="Times New Roman" w:hAnsi="Times New Roman"/>
                <w:b/>
                <w:bCs/>
                <w:sz w:val="22"/>
                <w:szCs w:val="22"/>
                <w:lang w:val="lt-LT" w:eastAsia="en-US"/>
              </w:rPr>
              <w:t>Pateikto dokumento pavadinimas</w:t>
            </w:r>
          </w:p>
        </w:tc>
        <w:tc>
          <w:tcPr>
            <w:tcW w:w="3260" w:type="dxa"/>
          </w:tcPr>
          <w:p w14:paraId="03FD7ECA" w14:textId="77777777" w:rsidR="007321F6" w:rsidRPr="00C011C5" w:rsidRDefault="007321F6" w:rsidP="00212F0F">
            <w:pPr>
              <w:widowControl w:val="0"/>
              <w:suppressLineNumbers/>
              <w:suppressAutoHyphens/>
              <w:jc w:val="center"/>
              <w:rPr>
                <w:rFonts w:ascii="Times New Roman" w:hAnsi="Times New Roman"/>
                <w:b/>
                <w:sz w:val="22"/>
                <w:szCs w:val="22"/>
                <w:lang w:val="lt-LT"/>
              </w:rPr>
            </w:pPr>
          </w:p>
          <w:p w14:paraId="2EF5BD36" w14:textId="77777777" w:rsidR="00212F0F" w:rsidRPr="00C011C5" w:rsidRDefault="00212F0F" w:rsidP="00212F0F">
            <w:pPr>
              <w:widowControl w:val="0"/>
              <w:suppressLineNumbers/>
              <w:suppressAutoHyphens/>
              <w:jc w:val="center"/>
              <w:rPr>
                <w:rFonts w:ascii="Times New Roman" w:hAnsi="Times New Roman"/>
                <w:b/>
                <w:bCs/>
                <w:sz w:val="22"/>
                <w:szCs w:val="22"/>
                <w:lang w:val="lt-LT" w:eastAsia="en-US"/>
              </w:rPr>
            </w:pPr>
            <w:r w:rsidRPr="00C011C5">
              <w:rPr>
                <w:rFonts w:ascii="Times New Roman" w:hAnsi="Times New Roman"/>
                <w:b/>
                <w:sz w:val="22"/>
                <w:szCs w:val="22"/>
                <w:lang w:val="lt-LT"/>
              </w:rPr>
              <w:t>Ar dokumentas konfidencialus (Taip/Ne)</w:t>
            </w:r>
          </w:p>
        </w:tc>
        <w:tc>
          <w:tcPr>
            <w:tcW w:w="2870" w:type="dxa"/>
            <w:vAlign w:val="center"/>
          </w:tcPr>
          <w:p w14:paraId="24689271" w14:textId="77777777" w:rsidR="00212F0F" w:rsidRPr="00C011C5" w:rsidRDefault="00212F0F" w:rsidP="00212F0F">
            <w:pPr>
              <w:widowControl w:val="0"/>
              <w:suppressLineNumbers/>
              <w:suppressAutoHyphens/>
              <w:jc w:val="center"/>
              <w:rPr>
                <w:rFonts w:ascii="Times New Roman" w:hAnsi="Times New Roman"/>
                <w:b/>
                <w:bCs/>
                <w:sz w:val="22"/>
                <w:szCs w:val="22"/>
                <w:lang w:val="lt-LT" w:eastAsia="en-US"/>
              </w:rPr>
            </w:pPr>
            <w:r w:rsidRPr="00C011C5">
              <w:rPr>
                <w:rFonts w:ascii="Times New Roman" w:hAnsi="Times New Roman"/>
                <w:b/>
                <w:bCs/>
                <w:sz w:val="22"/>
                <w:szCs w:val="22"/>
                <w:lang w:val="lt-LT" w:eastAsia="en-US"/>
              </w:rPr>
              <w:t>Konfidencialios informacijos pagrindimas (paaiškinama, kuo remiantis nurodytas dokumentas ar jo dalis yra konfidencialūs)</w:t>
            </w:r>
            <w:r w:rsidRPr="00C011C5">
              <w:rPr>
                <w:rFonts w:ascii="Times New Roman" w:hAnsi="Times New Roman"/>
                <w:b/>
                <w:sz w:val="22"/>
                <w:szCs w:val="22"/>
                <w:lang w:val="lt-LT" w:eastAsia="en-US"/>
              </w:rPr>
              <w:t>*</w:t>
            </w:r>
          </w:p>
        </w:tc>
      </w:tr>
      <w:tr w:rsidR="00212F0F" w:rsidRPr="00C011C5" w14:paraId="40A5DD25" w14:textId="77777777" w:rsidTr="00EB6823">
        <w:trPr>
          <w:jc w:val="center"/>
        </w:trPr>
        <w:tc>
          <w:tcPr>
            <w:tcW w:w="679" w:type="dxa"/>
          </w:tcPr>
          <w:p w14:paraId="14DAF170" w14:textId="77777777" w:rsidR="00212F0F" w:rsidRPr="00C011C5" w:rsidRDefault="00212F0F" w:rsidP="00212F0F">
            <w:pPr>
              <w:widowControl w:val="0"/>
              <w:suppressLineNumbers/>
              <w:suppressAutoHyphens/>
              <w:jc w:val="both"/>
              <w:rPr>
                <w:rFonts w:ascii="Times New Roman" w:hAnsi="Times New Roman"/>
                <w:sz w:val="22"/>
                <w:szCs w:val="22"/>
                <w:lang w:val="lt-LT" w:eastAsia="en-US"/>
              </w:rPr>
            </w:pPr>
          </w:p>
        </w:tc>
        <w:tc>
          <w:tcPr>
            <w:tcW w:w="2967" w:type="dxa"/>
          </w:tcPr>
          <w:p w14:paraId="2E6D2231" w14:textId="77777777" w:rsidR="00212F0F" w:rsidRPr="00C011C5" w:rsidRDefault="00212F0F" w:rsidP="00212F0F">
            <w:pPr>
              <w:widowControl w:val="0"/>
              <w:suppressLineNumbers/>
              <w:suppressAutoHyphens/>
              <w:jc w:val="both"/>
              <w:rPr>
                <w:rFonts w:ascii="Times New Roman" w:hAnsi="Times New Roman"/>
                <w:sz w:val="22"/>
                <w:szCs w:val="22"/>
                <w:lang w:val="lt-LT" w:eastAsia="en-US"/>
              </w:rPr>
            </w:pPr>
          </w:p>
        </w:tc>
        <w:tc>
          <w:tcPr>
            <w:tcW w:w="3260" w:type="dxa"/>
          </w:tcPr>
          <w:p w14:paraId="2BC576BD" w14:textId="77777777" w:rsidR="00212F0F" w:rsidRPr="00C011C5" w:rsidRDefault="00212F0F" w:rsidP="00212F0F">
            <w:pPr>
              <w:widowControl w:val="0"/>
              <w:suppressLineNumbers/>
              <w:suppressAutoHyphens/>
              <w:jc w:val="both"/>
              <w:rPr>
                <w:rFonts w:ascii="Times New Roman" w:hAnsi="Times New Roman"/>
                <w:sz w:val="22"/>
                <w:szCs w:val="22"/>
                <w:lang w:val="lt-LT" w:eastAsia="en-US"/>
              </w:rPr>
            </w:pPr>
          </w:p>
        </w:tc>
        <w:tc>
          <w:tcPr>
            <w:tcW w:w="2870" w:type="dxa"/>
          </w:tcPr>
          <w:p w14:paraId="5168E855" w14:textId="77777777" w:rsidR="00212F0F" w:rsidRPr="00C011C5" w:rsidRDefault="00212F0F" w:rsidP="00212F0F">
            <w:pPr>
              <w:widowControl w:val="0"/>
              <w:suppressLineNumbers/>
              <w:suppressAutoHyphens/>
              <w:jc w:val="both"/>
              <w:rPr>
                <w:rFonts w:ascii="Times New Roman" w:hAnsi="Times New Roman"/>
                <w:sz w:val="22"/>
                <w:szCs w:val="22"/>
                <w:lang w:val="lt-LT" w:eastAsia="en-US"/>
              </w:rPr>
            </w:pPr>
          </w:p>
        </w:tc>
      </w:tr>
      <w:tr w:rsidR="00212F0F" w:rsidRPr="00C011C5" w14:paraId="2F26C851" w14:textId="77777777" w:rsidTr="00EB6823">
        <w:trPr>
          <w:jc w:val="center"/>
        </w:trPr>
        <w:tc>
          <w:tcPr>
            <w:tcW w:w="679" w:type="dxa"/>
          </w:tcPr>
          <w:p w14:paraId="3621AD3B" w14:textId="77777777" w:rsidR="00212F0F" w:rsidRPr="00C011C5" w:rsidRDefault="00212F0F" w:rsidP="00212F0F">
            <w:pPr>
              <w:widowControl w:val="0"/>
              <w:suppressLineNumbers/>
              <w:suppressAutoHyphens/>
              <w:jc w:val="both"/>
              <w:rPr>
                <w:rFonts w:ascii="Times New Roman" w:hAnsi="Times New Roman"/>
                <w:sz w:val="22"/>
                <w:szCs w:val="22"/>
                <w:lang w:val="lt-LT" w:eastAsia="en-US"/>
              </w:rPr>
            </w:pPr>
          </w:p>
        </w:tc>
        <w:tc>
          <w:tcPr>
            <w:tcW w:w="2967" w:type="dxa"/>
          </w:tcPr>
          <w:p w14:paraId="44FF93A4" w14:textId="77777777" w:rsidR="00212F0F" w:rsidRPr="00C011C5" w:rsidRDefault="00212F0F" w:rsidP="00212F0F">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c>
          <w:tcPr>
            <w:tcW w:w="3260" w:type="dxa"/>
          </w:tcPr>
          <w:p w14:paraId="1BCFC0F0" w14:textId="77777777" w:rsidR="00212F0F" w:rsidRPr="00C011C5" w:rsidRDefault="00212F0F" w:rsidP="00212F0F">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c>
          <w:tcPr>
            <w:tcW w:w="2870" w:type="dxa"/>
          </w:tcPr>
          <w:p w14:paraId="0C29802C" w14:textId="77777777" w:rsidR="00212F0F" w:rsidRPr="00C011C5" w:rsidRDefault="00212F0F" w:rsidP="00212F0F">
            <w:pPr>
              <w:widowControl w:val="0"/>
              <w:suppressLineNumbers/>
              <w:tabs>
                <w:tab w:val="left" w:pos="1296"/>
                <w:tab w:val="center" w:pos="4320"/>
                <w:tab w:val="right" w:pos="8640"/>
              </w:tabs>
              <w:suppressAutoHyphens/>
              <w:rPr>
                <w:rFonts w:ascii="Times New Roman" w:hAnsi="Times New Roman"/>
                <w:sz w:val="22"/>
                <w:szCs w:val="22"/>
                <w:lang w:val="lt-LT" w:eastAsia="en-US"/>
              </w:rPr>
            </w:pPr>
          </w:p>
        </w:tc>
      </w:tr>
      <w:tr w:rsidR="00212F0F" w:rsidRPr="00C011C5" w14:paraId="4F648012" w14:textId="77777777" w:rsidTr="00EB6823">
        <w:trPr>
          <w:jc w:val="center"/>
        </w:trPr>
        <w:tc>
          <w:tcPr>
            <w:tcW w:w="679" w:type="dxa"/>
          </w:tcPr>
          <w:p w14:paraId="7DDF84F8" w14:textId="77777777" w:rsidR="00212F0F" w:rsidRPr="00C011C5" w:rsidRDefault="00212F0F" w:rsidP="00212F0F">
            <w:pPr>
              <w:widowControl w:val="0"/>
              <w:suppressLineNumbers/>
              <w:suppressAutoHyphens/>
              <w:jc w:val="both"/>
              <w:rPr>
                <w:rFonts w:ascii="Times New Roman" w:hAnsi="Times New Roman"/>
                <w:sz w:val="22"/>
                <w:szCs w:val="22"/>
                <w:lang w:val="lt-LT" w:eastAsia="en-US"/>
              </w:rPr>
            </w:pPr>
          </w:p>
        </w:tc>
        <w:tc>
          <w:tcPr>
            <w:tcW w:w="2967" w:type="dxa"/>
          </w:tcPr>
          <w:p w14:paraId="02FD0B1E" w14:textId="77777777" w:rsidR="00212F0F" w:rsidRPr="00C011C5" w:rsidRDefault="00212F0F" w:rsidP="00212F0F">
            <w:pPr>
              <w:widowControl w:val="0"/>
              <w:suppressLineNumbers/>
              <w:suppressAutoHyphens/>
              <w:jc w:val="both"/>
              <w:rPr>
                <w:rFonts w:ascii="Times New Roman" w:hAnsi="Times New Roman"/>
                <w:sz w:val="22"/>
                <w:szCs w:val="22"/>
                <w:lang w:val="lt-LT" w:eastAsia="en-US"/>
              </w:rPr>
            </w:pPr>
          </w:p>
        </w:tc>
        <w:tc>
          <w:tcPr>
            <w:tcW w:w="3260" w:type="dxa"/>
          </w:tcPr>
          <w:p w14:paraId="40A03C77" w14:textId="77777777" w:rsidR="00212F0F" w:rsidRPr="00C011C5" w:rsidRDefault="00212F0F" w:rsidP="00212F0F">
            <w:pPr>
              <w:widowControl w:val="0"/>
              <w:suppressLineNumbers/>
              <w:suppressAutoHyphens/>
              <w:jc w:val="both"/>
              <w:rPr>
                <w:rFonts w:ascii="Times New Roman" w:hAnsi="Times New Roman"/>
                <w:sz w:val="22"/>
                <w:szCs w:val="22"/>
                <w:lang w:val="lt-LT" w:eastAsia="en-US"/>
              </w:rPr>
            </w:pPr>
          </w:p>
        </w:tc>
        <w:tc>
          <w:tcPr>
            <w:tcW w:w="2870" w:type="dxa"/>
          </w:tcPr>
          <w:p w14:paraId="5E3C6E68" w14:textId="77777777" w:rsidR="00212F0F" w:rsidRPr="00C011C5" w:rsidRDefault="00212F0F" w:rsidP="00212F0F">
            <w:pPr>
              <w:widowControl w:val="0"/>
              <w:suppressLineNumbers/>
              <w:suppressAutoHyphens/>
              <w:jc w:val="both"/>
              <w:rPr>
                <w:rFonts w:ascii="Times New Roman" w:hAnsi="Times New Roman"/>
                <w:sz w:val="22"/>
                <w:szCs w:val="22"/>
                <w:lang w:val="lt-LT" w:eastAsia="en-US"/>
              </w:rPr>
            </w:pPr>
          </w:p>
        </w:tc>
      </w:tr>
    </w:tbl>
    <w:p w14:paraId="5D9208C8" w14:textId="77777777" w:rsidR="00212F0F" w:rsidRPr="00C011C5" w:rsidRDefault="00212F0F" w:rsidP="00212F0F">
      <w:pPr>
        <w:widowControl w:val="0"/>
        <w:jc w:val="both"/>
        <w:rPr>
          <w:rFonts w:ascii="Times New Roman" w:hAnsi="Times New Roman"/>
          <w:sz w:val="22"/>
          <w:szCs w:val="22"/>
          <w:highlight w:val="yellow"/>
          <w:lang w:val="lt-LT" w:eastAsia="en-US"/>
        </w:rPr>
      </w:pPr>
      <w:r w:rsidRPr="00C011C5">
        <w:rPr>
          <w:rFonts w:ascii="Times New Roman" w:hAnsi="Times New Roman"/>
          <w:sz w:val="22"/>
          <w:szCs w:val="22"/>
          <w:lang w:val="lt-LT" w:eastAsia="en-US"/>
        </w:rPr>
        <w:t xml:space="preserve">*Pildyti tuomet, jei bus pateikta konfidenciali informacija, kaip ji apibrėžta </w:t>
      </w:r>
      <w:r w:rsidRPr="00C011C5">
        <w:rPr>
          <w:rFonts w:ascii="Times New Roman" w:hAnsi="Times New Roman"/>
          <w:b/>
          <w:sz w:val="22"/>
          <w:szCs w:val="22"/>
          <w:lang w:val="lt-LT" w:eastAsia="en-US"/>
        </w:rPr>
        <w:t>Pirkimų įstatymo 32 straipsnio 2 dalyje</w:t>
      </w:r>
      <w:r w:rsidRPr="00C011C5">
        <w:rPr>
          <w:rFonts w:ascii="Times New Roman" w:hAnsi="Times New Roman"/>
          <w:sz w:val="22"/>
          <w:szCs w:val="22"/>
          <w:lang w:val="lt-LT" w:eastAsia="en-US"/>
        </w:rPr>
        <w:t>. Tiekėjas negali nurodyti, kad visas pasiūlymas yra konfidencialus.</w:t>
      </w:r>
    </w:p>
    <w:p w14:paraId="4667BD1E" w14:textId="77777777" w:rsidR="00ED59C5" w:rsidRPr="00C011C5" w:rsidRDefault="00ED59C5" w:rsidP="00ED59C5">
      <w:pPr>
        <w:spacing w:before="240" w:after="120"/>
        <w:ind w:firstLine="720"/>
        <w:jc w:val="both"/>
        <w:rPr>
          <w:rFonts w:ascii="Times New Roman" w:hAnsi="Times New Roman"/>
          <w:sz w:val="22"/>
          <w:szCs w:val="22"/>
          <w:lang w:val="lt-LT"/>
        </w:rPr>
      </w:pPr>
      <w:r w:rsidRPr="00C011C5">
        <w:rPr>
          <w:rFonts w:ascii="Times New Roman" w:hAnsi="Times New Roman"/>
          <w:sz w:val="22"/>
          <w:szCs w:val="22"/>
          <w:lang w:val="lt-LT"/>
        </w:rPr>
        <w:t>Pasiūlymas galioja iki termino, nustatyto pirkimo dokumentuose.</w:t>
      </w:r>
    </w:p>
    <w:p w14:paraId="14CF0749" w14:textId="77777777" w:rsidR="00ED59C5" w:rsidRPr="00C011C5" w:rsidRDefault="00ED59C5" w:rsidP="00ED59C5">
      <w:pPr>
        <w:jc w:val="both"/>
        <w:rPr>
          <w:rFonts w:ascii="Times New Roman" w:hAnsi="Times New Roman"/>
          <w:sz w:val="20"/>
          <w:lang w:val="lt-LT"/>
        </w:rPr>
      </w:pPr>
    </w:p>
    <w:p w14:paraId="482CB7A8" w14:textId="77777777" w:rsidR="009B2BFE" w:rsidRPr="00C011C5" w:rsidRDefault="009B2BFE" w:rsidP="00ED59C5">
      <w:pPr>
        <w:jc w:val="both"/>
        <w:rPr>
          <w:rFonts w:ascii="Times New Roman" w:hAnsi="Times New Roman"/>
          <w:sz w:val="20"/>
          <w:lang w:val="lt-LT"/>
        </w:rPr>
      </w:pPr>
    </w:p>
    <w:p w14:paraId="6B5EAC9E" w14:textId="77777777" w:rsidR="00975B68" w:rsidRDefault="00975B68" w:rsidP="00ED59C5">
      <w:pPr>
        <w:jc w:val="both"/>
        <w:rPr>
          <w:rFonts w:ascii="Times New Roman" w:hAnsi="Times New Roman"/>
          <w:sz w:val="20"/>
          <w:lang w:val="lt-LT"/>
        </w:rPr>
      </w:pPr>
    </w:p>
    <w:p w14:paraId="6D7DC99C" w14:textId="77777777" w:rsidR="00F82332" w:rsidRDefault="00F82332" w:rsidP="00ED59C5">
      <w:pPr>
        <w:jc w:val="both"/>
        <w:rPr>
          <w:rFonts w:ascii="Times New Roman" w:hAnsi="Times New Roman"/>
          <w:sz w:val="20"/>
          <w:lang w:val="lt-LT"/>
        </w:rPr>
      </w:pPr>
    </w:p>
    <w:p w14:paraId="2585E579" w14:textId="77777777" w:rsidR="00F82332" w:rsidRDefault="00F82332" w:rsidP="00ED59C5">
      <w:pPr>
        <w:jc w:val="both"/>
        <w:rPr>
          <w:rFonts w:ascii="Times New Roman" w:hAnsi="Times New Roman"/>
          <w:sz w:val="20"/>
          <w:lang w:val="lt-LT"/>
        </w:rPr>
      </w:pPr>
    </w:p>
    <w:p w14:paraId="35BBAF81" w14:textId="77777777" w:rsidR="00F82332" w:rsidRDefault="00F82332" w:rsidP="00ED59C5">
      <w:pPr>
        <w:jc w:val="both"/>
        <w:rPr>
          <w:rFonts w:ascii="Times New Roman" w:hAnsi="Times New Roman"/>
          <w:sz w:val="20"/>
          <w:lang w:val="lt-LT"/>
        </w:rPr>
      </w:pPr>
    </w:p>
    <w:p w14:paraId="0C16E0C4" w14:textId="77777777" w:rsidR="00F82332" w:rsidRDefault="00F82332" w:rsidP="00ED59C5">
      <w:pPr>
        <w:jc w:val="both"/>
        <w:rPr>
          <w:rFonts w:ascii="Times New Roman" w:hAnsi="Times New Roman"/>
          <w:sz w:val="20"/>
          <w:lang w:val="lt-LT"/>
        </w:rPr>
      </w:pPr>
    </w:p>
    <w:p w14:paraId="3C5CAD42" w14:textId="77777777" w:rsidR="00F82332" w:rsidRDefault="00F82332" w:rsidP="00ED59C5">
      <w:pPr>
        <w:jc w:val="both"/>
        <w:rPr>
          <w:rFonts w:ascii="Times New Roman" w:hAnsi="Times New Roman"/>
          <w:sz w:val="20"/>
          <w:lang w:val="lt-LT"/>
        </w:rPr>
      </w:pPr>
    </w:p>
    <w:p w14:paraId="364FDDB8" w14:textId="77777777" w:rsidR="00F82332" w:rsidRDefault="00F82332" w:rsidP="00ED59C5">
      <w:pPr>
        <w:jc w:val="both"/>
        <w:rPr>
          <w:rFonts w:ascii="Times New Roman" w:hAnsi="Times New Roman"/>
          <w:sz w:val="20"/>
          <w:lang w:val="lt-LT"/>
        </w:rPr>
      </w:pPr>
    </w:p>
    <w:p w14:paraId="7562DBC3" w14:textId="77777777" w:rsidR="00F82332" w:rsidRPr="00C011C5" w:rsidRDefault="00F82332" w:rsidP="00ED59C5">
      <w:pPr>
        <w:jc w:val="both"/>
        <w:rPr>
          <w:rFonts w:ascii="Times New Roman" w:hAnsi="Times New Roman"/>
          <w:sz w:val="20"/>
          <w:lang w:val="lt-LT"/>
        </w:rPr>
      </w:pPr>
    </w:p>
    <w:p w14:paraId="2A112422" w14:textId="77777777" w:rsidR="00212F0F" w:rsidRPr="00C011C5" w:rsidRDefault="00212F0F" w:rsidP="00ED59C5">
      <w:pPr>
        <w:jc w:val="both"/>
        <w:rPr>
          <w:rFonts w:ascii="Times New Roman" w:hAnsi="Times New Roman"/>
          <w:sz w:val="20"/>
          <w:lang w:val="lt-LT"/>
        </w:rPr>
      </w:pPr>
    </w:p>
    <w:tbl>
      <w:tblPr>
        <w:tblW w:w="0" w:type="auto"/>
        <w:tblInd w:w="288" w:type="dxa"/>
        <w:tblLayout w:type="fixed"/>
        <w:tblLook w:val="04A0" w:firstRow="1" w:lastRow="0" w:firstColumn="1" w:lastColumn="0" w:noHBand="0" w:noVBand="1"/>
      </w:tblPr>
      <w:tblGrid>
        <w:gridCol w:w="4013"/>
        <w:gridCol w:w="288"/>
        <w:gridCol w:w="1980"/>
        <w:gridCol w:w="701"/>
        <w:gridCol w:w="2611"/>
        <w:gridCol w:w="648"/>
      </w:tblGrid>
      <w:tr w:rsidR="00ED59C5" w:rsidRPr="00C011C5" w14:paraId="08B1B05B" w14:textId="77777777" w:rsidTr="000E3987">
        <w:trPr>
          <w:trHeight w:val="285"/>
        </w:trPr>
        <w:tc>
          <w:tcPr>
            <w:tcW w:w="4013" w:type="dxa"/>
            <w:tcBorders>
              <w:top w:val="nil"/>
              <w:left w:val="nil"/>
              <w:bottom w:val="single" w:sz="4" w:space="0" w:color="auto"/>
              <w:right w:val="nil"/>
            </w:tcBorders>
          </w:tcPr>
          <w:p w14:paraId="6EA3F435" w14:textId="77777777" w:rsidR="00ED59C5" w:rsidRPr="00C011C5" w:rsidRDefault="00ED59C5" w:rsidP="000E3987">
            <w:pPr>
              <w:ind w:right="-1"/>
              <w:rPr>
                <w:rFonts w:ascii="Times New Roman" w:hAnsi="Times New Roman"/>
                <w:sz w:val="22"/>
                <w:szCs w:val="22"/>
                <w:lang w:val="lt-LT"/>
              </w:rPr>
            </w:pPr>
          </w:p>
        </w:tc>
        <w:tc>
          <w:tcPr>
            <w:tcW w:w="288" w:type="dxa"/>
          </w:tcPr>
          <w:p w14:paraId="22DC7683" w14:textId="77777777" w:rsidR="00ED59C5" w:rsidRPr="00C011C5" w:rsidRDefault="00ED59C5" w:rsidP="000E3987">
            <w:pPr>
              <w:ind w:right="-1"/>
              <w:jc w:val="center"/>
              <w:rPr>
                <w:rFonts w:ascii="Times New Roman" w:hAnsi="Times New Roman"/>
                <w:sz w:val="22"/>
                <w:szCs w:val="22"/>
                <w:lang w:val="lt-LT"/>
              </w:rPr>
            </w:pPr>
          </w:p>
        </w:tc>
        <w:tc>
          <w:tcPr>
            <w:tcW w:w="1980" w:type="dxa"/>
            <w:tcBorders>
              <w:top w:val="nil"/>
              <w:left w:val="nil"/>
              <w:bottom w:val="single" w:sz="4" w:space="0" w:color="auto"/>
              <w:right w:val="nil"/>
            </w:tcBorders>
          </w:tcPr>
          <w:p w14:paraId="7EBB50BC" w14:textId="77777777" w:rsidR="00ED59C5" w:rsidRPr="00C011C5" w:rsidRDefault="00ED59C5" w:rsidP="000E3987">
            <w:pPr>
              <w:ind w:right="-1"/>
              <w:jc w:val="center"/>
              <w:rPr>
                <w:rFonts w:ascii="Times New Roman" w:hAnsi="Times New Roman"/>
                <w:sz w:val="22"/>
                <w:szCs w:val="22"/>
                <w:lang w:val="lt-LT"/>
              </w:rPr>
            </w:pPr>
          </w:p>
        </w:tc>
        <w:tc>
          <w:tcPr>
            <w:tcW w:w="701" w:type="dxa"/>
          </w:tcPr>
          <w:p w14:paraId="731531A2" w14:textId="77777777" w:rsidR="00ED59C5" w:rsidRPr="00C011C5" w:rsidRDefault="00ED59C5" w:rsidP="000E3987">
            <w:pPr>
              <w:ind w:right="-1"/>
              <w:jc w:val="center"/>
              <w:rPr>
                <w:rFonts w:ascii="Times New Roman" w:hAnsi="Times New Roman"/>
                <w:sz w:val="22"/>
                <w:szCs w:val="22"/>
                <w:lang w:val="lt-LT"/>
              </w:rPr>
            </w:pPr>
          </w:p>
        </w:tc>
        <w:tc>
          <w:tcPr>
            <w:tcW w:w="2611" w:type="dxa"/>
            <w:tcBorders>
              <w:top w:val="nil"/>
              <w:left w:val="nil"/>
              <w:bottom w:val="single" w:sz="4" w:space="0" w:color="auto"/>
              <w:right w:val="nil"/>
            </w:tcBorders>
          </w:tcPr>
          <w:p w14:paraId="0F1DFF14" w14:textId="77777777" w:rsidR="00ED59C5" w:rsidRPr="00C011C5" w:rsidRDefault="00ED59C5" w:rsidP="000E3987">
            <w:pPr>
              <w:ind w:right="-1"/>
              <w:jc w:val="right"/>
              <w:rPr>
                <w:rFonts w:ascii="Times New Roman" w:hAnsi="Times New Roman"/>
                <w:sz w:val="22"/>
                <w:szCs w:val="22"/>
                <w:lang w:val="lt-LT"/>
              </w:rPr>
            </w:pPr>
          </w:p>
        </w:tc>
        <w:tc>
          <w:tcPr>
            <w:tcW w:w="648" w:type="dxa"/>
          </w:tcPr>
          <w:p w14:paraId="0CCF530C" w14:textId="77777777" w:rsidR="00ED59C5" w:rsidRPr="00C011C5" w:rsidRDefault="00ED59C5" w:rsidP="000E3987">
            <w:pPr>
              <w:ind w:right="-1"/>
              <w:jc w:val="right"/>
              <w:rPr>
                <w:rFonts w:ascii="Times New Roman" w:hAnsi="Times New Roman"/>
                <w:sz w:val="22"/>
                <w:szCs w:val="22"/>
                <w:lang w:val="lt-LT"/>
              </w:rPr>
            </w:pPr>
          </w:p>
        </w:tc>
      </w:tr>
      <w:tr w:rsidR="00ED59C5" w:rsidRPr="00C011C5" w14:paraId="2D5283FA" w14:textId="77777777" w:rsidTr="000E3987">
        <w:trPr>
          <w:trHeight w:val="186"/>
        </w:trPr>
        <w:tc>
          <w:tcPr>
            <w:tcW w:w="4013" w:type="dxa"/>
            <w:tcBorders>
              <w:top w:val="single" w:sz="4" w:space="0" w:color="auto"/>
              <w:left w:val="nil"/>
              <w:bottom w:val="nil"/>
              <w:right w:val="nil"/>
            </w:tcBorders>
          </w:tcPr>
          <w:p w14:paraId="23C740FE" w14:textId="77777777" w:rsidR="00ED59C5" w:rsidRPr="00C011C5" w:rsidRDefault="00ED59C5" w:rsidP="000E3987">
            <w:pPr>
              <w:pStyle w:val="Pagrindinistekstas"/>
              <w:ind w:firstLine="0"/>
              <w:rPr>
                <w:rFonts w:ascii="Times New Roman" w:hAnsi="Times New Roman"/>
                <w:position w:val="6"/>
                <w:sz w:val="22"/>
                <w:szCs w:val="22"/>
                <w:lang w:val="lt-LT"/>
              </w:rPr>
            </w:pPr>
            <w:r w:rsidRPr="00C011C5">
              <w:rPr>
                <w:rFonts w:ascii="Times New Roman" w:hAnsi="Times New Roman"/>
                <w:position w:val="6"/>
                <w:sz w:val="22"/>
                <w:szCs w:val="22"/>
                <w:lang w:val="lt-LT"/>
              </w:rPr>
              <w:t>(Tiekėjo arba jo įgalioto asmens pareigų pavadinimas)</w:t>
            </w:r>
          </w:p>
        </w:tc>
        <w:tc>
          <w:tcPr>
            <w:tcW w:w="288" w:type="dxa"/>
          </w:tcPr>
          <w:p w14:paraId="2E151103" w14:textId="77777777" w:rsidR="00ED59C5" w:rsidRPr="00C011C5" w:rsidRDefault="00ED59C5" w:rsidP="000E3987">
            <w:pPr>
              <w:ind w:right="-1"/>
              <w:jc w:val="center"/>
              <w:rPr>
                <w:rFonts w:ascii="Times New Roman" w:hAnsi="Times New Roman"/>
                <w:sz w:val="22"/>
                <w:szCs w:val="22"/>
                <w:lang w:val="lt-LT"/>
              </w:rPr>
            </w:pPr>
          </w:p>
        </w:tc>
        <w:tc>
          <w:tcPr>
            <w:tcW w:w="1980" w:type="dxa"/>
            <w:tcBorders>
              <w:top w:val="single" w:sz="4" w:space="0" w:color="auto"/>
              <w:left w:val="nil"/>
              <w:bottom w:val="nil"/>
              <w:right w:val="nil"/>
            </w:tcBorders>
          </w:tcPr>
          <w:p w14:paraId="793A7787" w14:textId="77777777" w:rsidR="00ED59C5" w:rsidRPr="00C011C5" w:rsidRDefault="00ED59C5" w:rsidP="000E3987">
            <w:pPr>
              <w:ind w:right="-1"/>
              <w:jc w:val="center"/>
              <w:rPr>
                <w:rFonts w:ascii="Times New Roman" w:hAnsi="Times New Roman"/>
                <w:sz w:val="22"/>
                <w:szCs w:val="22"/>
                <w:lang w:val="lt-LT"/>
              </w:rPr>
            </w:pPr>
            <w:r w:rsidRPr="00C011C5">
              <w:rPr>
                <w:rFonts w:ascii="Times New Roman" w:hAnsi="Times New Roman"/>
                <w:position w:val="6"/>
                <w:sz w:val="22"/>
                <w:szCs w:val="22"/>
                <w:lang w:val="lt-LT"/>
              </w:rPr>
              <w:t>(Parašas)</w:t>
            </w:r>
            <w:r w:rsidRPr="00C011C5">
              <w:rPr>
                <w:rFonts w:ascii="Times New Roman" w:hAnsi="Times New Roman"/>
                <w:i/>
                <w:sz w:val="22"/>
                <w:szCs w:val="22"/>
                <w:lang w:val="lt-LT"/>
              </w:rPr>
              <w:t xml:space="preserve"> </w:t>
            </w:r>
          </w:p>
        </w:tc>
        <w:tc>
          <w:tcPr>
            <w:tcW w:w="701" w:type="dxa"/>
          </w:tcPr>
          <w:p w14:paraId="53087545" w14:textId="77777777" w:rsidR="00ED59C5" w:rsidRPr="00C011C5" w:rsidRDefault="00ED59C5" w:rsidP="000E3987">
            <w:pPr>
              <w:ind w:right="-1"/>
              <w:jc w:val="center"/>
              <w:rPr>
                <w:rFonts w:ascii="Times New Roman" w:hAnsi="Times New Roman"/>
                <w:sz w:val="22"/>
                <w:szCs w:val="22"/>
                <w:lang w:val="lt-LT"/>
              </w:rPr>
            </w:pPr>
          </w:p>
        </w:tc>
        <w:tc>
          <w:tcPr>
            <w:tcW w:w="2611" w:type="dxa"/>
            <w:tcBorders>
              <w:top w:val="single" w:sz="4" w:space="0" w:color="auto"/>
              <w:left w:val="nil"/>
              <w:bottom w:val="nil"/>
              <w:right w:val="nil"/>
            </w:tcBorders>
          </w:tcPr>
          <w:p w14:paraId="0687C265" w14:textId="77777777" w:rsidR="00ED59C5" w:rsidRPr="00C011C5" w:rsidRDefault="00ED59C5" w:rsidP="000E3987">
            <w:pPr>
              <w:ind w:right="-1"/>
              <w:jc w:val="center"/>
              <w:rPr>
                <w:rFonts w:ascii="Times New Roman" w:hAnsi="Times New Roman"/>
                <w:sz w:val="22"/>
                <w:szCs w:val="22"/>
                <w:lang w:val="lt-LT"/>
              </w:rPr>
            </w:pPr>
            <w:r w:rsidRPr="00C011C5">
              <w:rPr>
                <w:rFonts w:ascii="Times New Roman" w:hAnsi="Times New Roman"/>
                <w:position w:val="6"/>
                <w:sz w:val="22"/>
                <w:szCs w:val="22"/>
                <w:lang w:val="lt-LT"/>
              </w:rPr>
              <w:t>(Vardas ir pavardė)</w:t>
            </w:r>
            <w:r w:rsidRPr="00C011C5">
              <w:rPr>
                <w:rFonts w:ascii="Times New Roman" w:hAnsi="Times New Roman"/>
                <w:i/>
                <w:sz w:val="22"/>
                <w:szCs w:val="22"/>
                <w:lang w:val="lt-LT"/>
              </w:rPr>
              <w:t xml:space="preserve"> </w:t>
            </w:r>
          </w:p>
        </w:tc>
        <w:tc>
          <w:tcPr>
            <w:tcW w:w="648" w:type="dxa"/>
          </w:tcPr>
          <w:p w14:paraId="21394681" w14:textId="77777777" w:rsidR="00ED59C5" w:rsidRPr="00C011C5" w:rsidRDefault="00ED59C5" w:rsidP="000E3987">
            <w:pPr>
              <w:ind w:right="-1"/>
              <w:jc w:val="center"/>
              <w:rPr>
                <w:rFonts w:ascii="Times New Roman" w:hAnsi="Times New Roman"/>
                <w:sz w:val="22"/>
                <w:szCs w:val="22"/>
                <w:lang w:val="lt-LT"/>
              </w:rPr>
            </w:pPr>
          </w:p>
        </w:tc>
      </w:tr>
    </w:tbl>
    <w:p w14:paraId="519DE1BD" w14:textId="77777777" w:rsidR="00ED59C5" w:rsidRPr="00C011C5" w:rsidRDefault="00ED59C5" w:rsidP="00ED59C5">
      <w:pPr>
        <w:shd w:val="clear" w:color="auto" w:fill="FFFFFF"/>
        <w:rPr>
          <w:rFonts w:ascii="Times New Roman" w:hAnsi="Times New Roman"/>
          <w:color w:val="000000"/>
          <w:sz w:val="20"/>
          <w:lang w:val="lt-LT"/>
        </w:rPr>
      </w:pPr>
    </w:p>
    <w:p w14:paraId="30E9FA49" w14:textId="77777777" w:rsidR="00415122" w:rsidRPr="00C011C5" w:rsidRDefault="00415122" w:rsidP="00415122">
      <w:pPr>
        <w:shd w:val="clear" w:color="auto" w:fill="FFFFFF"/>
        <w:jc w:val="right"/>
        <w:rPr>
          <w:rFonts w:ascii="Times New Roman" w:hAnsi="Times New Roman"/>
          <w:sz w:val="22"/>
          <w:szCs w:val="22"/>
          <w:lang w:val="lt-LT"/>
        </w:rPr>
      </w:pPr>
    </w:p>
    <w:p w14:paraId="72C71A24" w14:textId="77777777" w:rsidR="0069301A" w:rsidRDefault="0069301A">
      <w:pPr>
        <w:rPr>
          <w:rFonts w:ascii="Times New Roman" w:hAnsi="Times New Roman"/>
          <w:sz w:val="22"/>
          <w:szCs w:val="22"/>
          <w:lang w:val="lt-LT"/>
        </w:rPr>
      </w:pPr>
      <w:r>
        <w:rPr>
          <w:rFonts w:ascii="Times New Roman" w:hAnsi="Times New Roman"/>
          <w:sz w:val="22"/>
          <w:szCs w:val="22"/>
          <w:lang w:val="lt-LT"/>
        </w:rPr>
        <w:br w:type="page"/>
      </w:r>
    </w:p>
    <w:p w14:paraId="19747D06" w14:textId="4C97B351" w:rsidR="00E77F5D" w:rsidRPr="00C011C5" w:rsidRDefault="00E77F5D" w:rsidP="00E77F5D">
      <w:pPr>
        <w:jc w:val="right"/>
        <w:rPr>
          <w:rFonts w:ascii="Times New Roman" w:hAnsi="Times New Roman"/>
          <w:lang w:val="lt-LT"/>
        </w:rPr>
      </w:pPr>
      <w:r w:rsidRPr="00C011C5">
        <w:rPr>
          <w:rFonts w:ascii="Times New Roman" w:hAnsi="Times New Roman"/>
          <w:sz w:val="22"/>
          <w:szCs w:val="22"/>
          <w:lang w:val="lt-LT"/>
        </w:rPr>
        <w:lastRenderedPageBreak/>
        <w:t>2a priedas prie pirkimo dokumentų</w:t>
      </w:r>
    </w:p>
    <w:p w14:paraId="24ED04E8" w14:textId="77777777" w:rsidR="00E77F5D" w:rsidRDefault="00E77F5D" w:rsidP="00E77F5D">
      <w:pPr>
        <w:jc w:val="center"/>
        <w:rPr>
          <w:rFonts w:ascii="Times New Roman" w:hAnsi="Times New Roman"/>
          <w:lang w:val="lt-LT"/>
        </w:rPr>
      </w:pPr>
    </w:p>
    <w:p w14:paraId="2E0F5778" w14:textId="77777777" w:rsidR="00B96808" w:rsidRPr="00C011C5" w:rsidRDefault="00B96808" w:rsidP="00B96808">
      <w:pPr>
        <w:widowControl w:val="0"/>
        <w:tabs>
          <w:tab w:val="left" w:pos="-20480"/>
          <w:tab w:val="left" w:pos="-20000"/>
          <w:tab w:val="left" w:pos="-15816"/>
        </w:tabs>
        <w:ind w:right="-64"/>
        <w:rPr>
          <w:rFonts w:ascii="Times New Roman" w:hAnsi="Times New Roman"/>
          <w:bCs/>
          <w:sz w:val="22"/>
          <w:szCs w:val="22"/>
          <w:lang w:val="lt-LT"/>
        </w:rPr>
      </w:pPr>
      <w:r w:rsidRPr="00C011C5">
        <w:rPr>
          <w:rFonts w:ascii="Times New Roman" w:hAnsi="Times New Roman"/>
          <w:b/>
          <w:color w:val="000000"/>
          <w:sz w:val="22"/>
          <w:szCs w:val="22"/>
          <w:lang w:val="lt-LT"/>
        </w:rPr>
        <w:t>PIRKIMO PAVADINIMAS:</w:t>
      </w:r>
      <w:r w:rsidRPr="00C011C5">
        <w:rPr>
          <w:rFonts w:ascii="Times New Roman" w:hAnsi="Times New Roman"/>
          <w:sz w:val="22"/>
          <w:szCs w:val="22"/>
          <w:lang w:val="lt-LT"/>
        </w:rPr>
        <w:t xml:space="preserve"> </w:t>
      </w:r>
      <w:r w:rsidRPr="00C011C5">
        <w:rPr>
          <w:rFonts w:ascii="Times New Roman" w:hAnsi="Times New Roman"/>
          <w:bCs/>
          <w:sz w:val="22"/>
          <w:szCs w:val="22"/>
          <w:lang w:val="lt-LT"/>
        </w:rPr>
        <w:t>KAPLIŲ KATILINĖS DŪMTRAUKIO GRIOVIMO DARBŲ PIRKIMAS</w:t>
      </w:r>
    </w:p>
    <w:p w14:paraId="7E7A137F" w14:textId="77777777" w:rsidR="00E77F5D" w:rsidRPr="00C011C5" w:rsidRDefault="00E77F5D" w:rsidP="00E77F5D">
      <w:pPr>
        <w:jc w:val="center"/>
        <w:rPr>
          <w:rFonts w:ascii="Times New Roman" w:hAnsi="Times New Roman"/>
          <w:lang w:val="lt-LT"/>
        </w:rPr>
      </w:pPr>
    </w:p>
    <w:p w14:paraId="2C4AEEF7" w14:textId="77777777" w:rsidR="00E77F5D" w:rsidRPr="00C011C5" w:rsidRDefault="00E77F5D" w:rsidP="00E77F5D">
      <w:pPr>
        <w:jc w:val="center"/>
        <w:rPr>
          <w:rFonts w:ascii="Times New Roman" w:hAnsi="Times New Roman"/>
          <w:lang w:val="lt-LT"/>
        </w:rPr>
      </w:pPr>
    </w:p>
    <w:p w14:paraId="51BE4F13" w14:textId="77777777" w:rsidR="00E77F5D" w:rsidRPr="00C011C5" w:rsidRDefault="00E77F5D" w:rsidP="00E77F5D">
      <w:pPr>
        <w:jc w:val="center"/>
        <w:rPr>
          <w:rFonts w:ascii="Times New Roman" w:hAnsi="Times New Roman"/>
          <w:lang w:val="lt-LT"/>
        </w:rPr>
      </w:pPr>
      <w:r w:rsidRPr="00C011C5">
        <w:rPr>
          <w:rFonts w:ascii="Times New Roman" w:hAnsi="Times New Roman"/>
          <w:lang w:val="lt-LT"/>
        </w:rPr>
        <w:t>Herbas arba prekių ženklas</w:t>
      </w:r>
    </w:p>
    <w:p w14:paraId="0CEC6179" w14:textId="77777777" w:rsidR="00E77F5D" w:rsidRPr="00C011C5" w:rsidRDefault="00E77F5D" w:rsidP="00E77F5D">
      <w:pPr>
        <w:jc w:val="center"/>
        <w:rPr>
          <w:rFonts w:ascii="Times New Roman" w:hAnsi="Times New Roman"/>
          <w:sz w:val="20"/>
          <w:lang w:val="lt-LT"/>
        </w:rPr>
      </w:pPr>
      <w:r w:rsidRPr="00C011C5">
        <w:rPr>
          <w:rFonts w:ascii="Times New Roman" w:hAnsi="Times New Roman"/>
          <w:sz w:val="20"/>
          <w:lang w:val="lt-LT"/>
        </w:rPr>
        <w:t>(Tiekėjo pavadinimas)</w:t>
      </w:r>
    </w:p>
    <w:p w14:paraId="63642311" w14:textId="77777777" w:rsidR="00E77F5D" w:rsidRPr="00C011C5" w:rsidRDefault="00E77F5D" w:rsidP="00E77F5D">
      <w:pPr>
        <w:jc w:val="both"/>
        <w:rPr>
          <w:rFonts w:ascii="Times New Roman" w:hAnsi="Times New Roman"/>
          <w:sz w:val="20"/>
          <w:lang w:val="lt-LT"/>
        </w:rPr>
      </w:pPr>
      <w:r w:rsidRPr="00C011C5">
        <w:rPr>
          <w:rFonts w:ascii="Times New Roman" w:hAnsi="Times New Roman"/>
          <w:sz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3A2214A" w14:textId="77777777" w:rsidR="00E77F5D" w:rsidRPr="00C011C5" w:rsidRDefault="00E77F5D" w:rsidP="00E77F5D">
      <w:pPr>
        <w:jc w:val="center"/>
        <w:rPr>
          <w:rFonts w:ascii="Times New Roman" w:hAnsi="Times New Roman"/>
          <w:szCs w:val="24"/>
          <w:u w:val="single"/>
          <w:lang w:val="lt-LT"/>
        </w:rPr>
      </w:pPr>
      <w:r w:rsidRPr="00C011C5">
        <w:rPr>
          <w:rFonts w:ascii="Times New Roman" w:hAnsi="Times New Roman"/>
          <w:u w:val="single"/>
          <w:lang w:val="lt-LT"/>
        </w:rPr>
        <w:t>______</w:t>
      </w:r>
      <w:r w:rsidRPr="00C011C5">
        <w:rPr>
          <w:rFonts w:ascii="Times New Roman" w:hAnsi="Times New Roman"/>
          <w:b/>
          <w:bCs/>
          <w:color w:val="000000"/>
          <w:sz w:val="22"/>
          <w:szCs w:val="22"/>
          <w:u w:val="single"/>
          <w:lang w:val="lt-LT"/>
        </w:rPr>
        <w:t xml:space="preserve"> AB „Panevėžio energija“</w:t>
      </w:r>
      <w:r w:rsidRPr="00C011C5">
        <w:rPr>
          <w:rFonts w:ascii="Times New Roman" w:hAnsi="Times New Roman"/>
          <w:color w:val="000000"/>
          <w:szCs w:val="24"/>
          <w:u w:val="single"/>
          <w:lang w:val="lt-LT"/>
        </w:rPr>
        <w:t xml:space="preserve">  </w:t>
      </w:r>
      <w:r w:rsidRPr="00C011C5">
        <w:rPr>
          <w:rFonts w:ascii="Times New Roman" w:hAnsi="Times New Roman"/>
          <w:u w:val="single"/>
          <w:lang w:val="lt-LT"/>
        </w:rPr>
        <w:t>_________</w:t>
      </w:r>
    </w:p>
    <w:p w14:paraId="4DE3CCC1" w14:textId="77777777" w:rsidR="00E77F5D" w:rsidRPr="00C011C5" w:rsidRDefault="00E77F5D" w:rsidP="00E77F5D">
      <w:pPr>
        <w:tabs>
          <w:tab w:val="center" w:pos="2520"/>
        </w:tabs>
        <w:jc w:val="center"/>
        <w:rPr>
          <w:rFonts w:ascii="Times New Roman" w:hAnsi="Times New Roman"/>
          <w:i/>
          <w:iCs/>
          <w:sz w:val="20"/>
          <w:lang w:val="lt-LT"/>
        </w:rPr>
      </w:pPr>
      <w:r w:rsidRPr="00C011C5">
        <w:rPr>
          <w:rFonts w:ascii="Times New Roman" w:hAnsi="Times New Roman"/>
          <w:i/>
          <w:iCs/>
          <w:sz w:val="20"/>
          <w:lang w:val="lt-LT"/>
        </w:rPr>
        <w:t>(Adresatas (Perkantysis subjektas))</w:t>
      </w:r>
    </w:p>
    <w:p w14:paraId="3732DCC8" w14:textId="77777777" w:rsidR="00E77F5D" w:rsidRPr="00C011C5" w:rsidRDefault="00E77F5D" w:rsidP="00E77F5D">
      <w:pPr>
        <w:rPr>
          <w:rFonts w:ascii="Times New Roman" w:hAnsi="Times New Roman"/>
          <w:sz w:val="20"/>
          <w:lang w:val="lt-LT"/>
        </w:rPr>
      </w:pPr>
      <w:r w:rsidRPr="00C011C5">
        <w:rPr>
          <w:rFonts w:ascii="Times New Roman" w:hAnsi="Times New Roman"/>
          <w:sz w:val="20"/>
          <w:lang w:val="lt-LT"/>
        </w:rPr>
        <w:t xml:space="preserve">         </w:t>
      </w:r>
    </w:p>
    <w:p w14:paraId="354CC83D" w14:textId="77777777" w:rsidR="00E77F5D" w:rsidRPr="00C011C5" w:rsidRDefault="00E77F5D" w:rsidP="00E77F5D">
      <w:pPr>
        <w:autoSpaceDE w:val="0"/>
        <w:autoSpaceDN w:val="0"/>
        <w:adjustRightInd w:val="0"/>
        <w:jc w:val="center"/>
        <w:rPr>
          <w:rFonts w:ascii="Times New Roman" w:hAnsi="Times New Roman"/>
          <w:sz w:val="22"/>
          <w:szCs w:val="22"/>
          <w:lang w:val="lt-LT"/>
        </w:rPr>
      </w:pPr>
      <w:r w:rsidRPr="00C011C5">
        <w:rPr>
          <w:rFonts w:ascii="Times New Roman" w:hAnsi="Times New Roman"/>
          <w:b/>
          <w:bCs/>
          <w:sz w:val="22"/>
          <w:szCs w:val="22"/>
          <w:lang w:val="lt-LT"/>
        </w:rPr>
        <w:t>TIEKĖJO  ATITIKTIES  DEKLARACIJA</w:t>
      </w:r>
    </w:p>
    <w:p w14:paraId="5DAA8EFF" w14:textId="77777777" w:rsidR="00E77F5D" w:rsidRPr="00C011C5" w:rsidRDefault="00E77F5D" w:rsidP="00E77F5D">
      <w:pPr>
        <w:shd w:val="clear" w:color="auto" w:fill="FFFFFF"/>
        <w:jc w:val="center"/>
        <w:rPr>
          <w:rFonts w:ascii="Times New Roman" w:hAnsi="Times New Roman"/>
          <w:b/>
          <w:bCs/>
          <w:lang w:val="lt-LT"/>
        </w:rPr>
      </w:pPr>
      <w:r w:rsidRPr="00C011C5">
        <w:rPr>
          <w:rFonts w:ascii="Times New Roman" w:hAnsi="Times New Roman"/>
          <w:lang w:val="lt-LT"/>
        </w:rPr>
        <w:t>_____________</w:t>
      </w:r>
      <w:r w:rsidRPr="00C011C5">
        <w:rPr>
          <w:rFonts w:ascii="Times New Roman" w:hAnsi="Times New Roman"/>
          <w:b/>
          <w:bCs/>
          <w:lang w:val="lt-LT"/>
        </w:rPr>
        <w:t xml:space="preserve"> </w:t>
      </w:r>
      <w:r w:rsidRPr="00C011C5">
        <w:rPr>
          <w:rFonts w:ascii="Times New Roman" w:hAnsi="Times New Roman"/>
          <w:lang w:val="lt-LT"/>
        </w:rPr>
        <w:t>Nr.______</w:t>
      </w:r>
    </w:p>
    <w:p w14:paraId="733CA75F" w14:textId="77777777" w:rsidR="00E77F5D" w:rsidRPr="00C011C5" w:rsidRDefault="00E77F5D" w:rsidP="00E77F5D">
      <w:pPr>
        <w:shd w:val="clear" w:color="auto" w:fill="FFFFFF"/>
        <w:ind w:firstLine="3969"/>
        <w:rPr>
          <w:rFonts w:ascii="Times New Roman" w:hAnsi="Times New Roman"/>
          <w:bCs/>
          <w:i/>
          <w:iCs/>
          <w:color w:val="000000"/>
          <w:sz w:val="20"/>
          <w:lang w:val="lt-LT"/>
        </w:rPr>
      </w:pPr>
      <w:r w:rsidRPr="00C011C5">
        <w:rPr>
          <w:rFonts w:ascii="Times New Roman" w:hAnsi="Times New Roman"/>
          <w:bCs/>
          <w:i/>
          <w:iCs/>
          <w:color w:val="000000"/>
          <w:sz w:val="20"/>
          <w:lang w:val="lt-LT"/>
        </w:rPr>
        <w:t xml:space="preserve">           (Data)</w:t>
      </w:r>
    </w:p>
    <w:p w14:paraId="78EDE670" w14:textId="77777777" w:rsidR="00E77F5D" w:rsidRPr="00C011C5" w:rsidRDefault="00E77F5D" w:rsidP="00E77F5D">
      <w:pPr>
        <w:shd w:val="clear" w:color="auto" w:fill="FFFFFF"/>
        <w:jc w:val="center"/>
        <w:rPr>
          <w:rFonts w:ascii="Times New Roman" w:hAnsi="Times New Roman"/>
          <w:bCs/>
          <w:color w:val="000000"/>
          <w:szCs w:val="24"/>
          <w:lang w:val="lt-LT"/>
        </w:rPr>
      </w:pPr>
      <w:r w:rsidRPr="00C011C5">
        <w:rPr>
          <w:rFonts w:ascii="Times New Roman" w:hAnsi="Times New Roman"/>
          <w:bCs/>
          <w:color w:val="000000"/>
          <w:lang w:val="lt-LT"/>
        </w:rPr>
        <w:t>_____________</w:t>
      </w:r>
    </w:p>
    <w:p w14:paraId="59AE4B80" w14:textId="77777777" w:rsidR="00E77F5D" w:rsidRPr="00C011C5" w:rsidRDefault="00E77F5D" w:rsidP="00E77F5D">
      <w:pPr>
        <w:shd w:val="clear" w:color="auto" w:fill="FFFFFF"/>
        <w:jc w:val="center"/>
        <w:rPr>
          <w:rFonts w:ascii="Times New Roman" w:hAnsi="Times New Roman"/>
          <w:bCs/>
          <w:i/>
          <w:iCs/>
          <w:color w:val="000000"/>
          <w:sz w:val="20"/>
          <w:lang w:val="lt-LT"/>
        </w:rPr>
      </w:pPr>
      <w:r w:rsidRPr="00C011C5">
        <w:rPr>
          <w:rFonts w:ascii="Times New Roman" w:hAnsi="Times New Roman"/>
          <w:bCs/>
          <w:i/>
          <w:iCs/>
          <w:color w:val="000000"/>
          <w:sz w:val="20"/>
          <w:lang w:val="lt-LT"/>
        </w:rPr>
        <w:t>(Sudarymo vieta)</w:t>
      </w:r>
    </w:p>
    <w:p w14:paraId="0E934E3C" w14:textId="77777777" w:rsidR="00E77F5D" w:rsidRPr="00C011C5" w:rsidRDefault="00E77F5D" w:rsidP="00E77F5D">
      <w:pPr>
        <w:shd w:val="clear" w:color="auto" w:fill="FFFFFF"/>
        <w:jc w:val="center"/>
        <w:rPr>
          <w:rFonts w:ascii="Times New Roman" w:hAnsi="Times New Roman"/>
          <w:bCs/>
          <w:color w:val="000000"/>
          <w:sz w:val="20"/>
          <w:lang w:val="lt-LT"/>
        </w:rPr>
      </w:pPr>
    </w:p>
    <w:p w14:paraId="442D1A61" w14:textId="77777777" w:rsidR="00E77F5D" w:rsidRPr="00C011C5" w:rsidRDefault="00E77F5D" w:rsidP="00E77F5D">
      <w:pPr>
        <w:ind w:firstLine="567"/>
        <w:jc w:val="both"/>
        <w:rPr>
          <w:rFonts w:ascii="Times New Roman" w:hAnsi="Times New Roman"/>
          <w:color w:val="000000"/>
          <w:szCs w:val="24"/>
          <w:lang w:val="lt-LT"/>
        </w:rPr>
      </w:pPr>
      <w:r w:rsidRPr="00C011C5">
        <w:rPr>
          <w:rFonts w:ascii="Times New Roman" w:hAnsi="Times New Roman"/>
          <w:color w:val="000000"/>
          <w:szCs w:val="24"/>
          <w:lang w:val="lt-LT"/>
        </w:rPr>
        <w:t>Aš, ___________________________________________________________________ ,</w:t>
      </w:r>
    </w:p>
    <w:p w14:paraId="1159D920" w14:textId="77777777" w:rsidR="00E77F5D" w:rsidRPr="00C011C5" w:rsidRDefault="00E77F5D" w:rsidP="00E77F5D">
      <w:pPr>
        <w:ind w:left="960" w:firstLine="318"/>
        <w:jc w:val="both"/>
        <w:rPr>
          <w:rFonts w:ascii="Times New Roman" w:hAnsi="Times New Roman"/>
          <w:color w:val="000000"/>
          <w:sz w:val="20"/>
          <w:lang w:val="lt-LT"/>
        </w:rPr>
      </w:pPr>
      <w:r w:rsidRPr="00C011C5">
        <w:rPr>
          <w:rFonts w:ascii="Times New Roman" w:hAnsi="Times New Roman"/>
          <w:i/>
          <w:iCs/>
          <w:color w:val="000000"/>
          <w:sz w:val="20"/>
          <w:lang w:val="lt-LT"/>
        </w:rPr>
        <w:t>(tiekėjo vadovo ar jo įgalioto asmens pareigų pavadinimas, vardas ir pavardė)</w:t>
      </w:r>
    </w:p>
    <w:p w14:paraId="3EEB6AF4" w14:textId="77777777" w:rsidR="00E77F5D" w:rsidRPr="00C011C5" w:rsidRDefault="00E77F5D" w:rsidP="00E77F5D">
      <w:pPr>
        <w:jc w:val="both"/>
        <w:rPr>
          <w:rFonts w:ascii="Times New Roman" w:hAnsi="Times New Roman"/>
          <w:color w:val="000000"/>
          <w:szCs w:val="24"/>
          <w:lang w:val="lt-LT"/>
        </w:rPr>
      </w:pPr>
      <w:r w:rsidRPr="00C011C5">
        <w:rPr>
          <w:rFonts w:ascii="Times New Roman" w:hAnsi="Times New Roman"/>
          <w:color w:val="000000"/>
          <w:szCs w:val="24"/>
          <w:lang w:val="lt-LT"/>
        </w:rPr>
        <w:t>patvirtinu, kad mano vadovaujamas (-a) (atstovaujamas (-a))____________________________ ,</w:t>
      </w:r>
    </w:p>
    <w:p w14:paraId="6872F3AC" w14:textId="77777777" w:rsidR="00E77F5D" w:rsidRPr="00C011C5" w:rsidRDefault="00E77F5D" w:rsidP="00E77F5D">
      <w:pPr>
        <w:ind w:left="5640" w:firstLine="742"/>
        <w:jc w:val="both"/>
        <w:rPr>
          <w:rFonts w:ascii="Times New Roman" w:hAnsi="Times New Roman"/>
          <w:color w:val="000000"/>
          <w:sz w:val="20"/>
          <w:lang w:val="lt-LT"/>
        </w:rPr>
      </w:pPr>
      <w:r w:rsidRPr="00C011C5">
        <w:rPr>
          <w:rFonts w:ascii="Times New Roman" w:hAnsi="Times New Roman"/>
          <w:i/>
          <w:iCs/>
          <w:color w:val="000000"/>
          <w:sz w:val="20"/>
          <w:lang w:val="lt-LT"/>
        </w:rPr>
        <w:t xml:space="preserve">(tiekėjo pavadinimas)    </w:t>
      </w:r>
    </w:p>
    <w:p w14:paraId="1CFAEFF1" w14:textId="77777777" w:rsidR="00E77F5D" w:rsidRPr="00C011C5" w:rsidRDefault="00E77F5D" w:rsidP="00E77F5D">
      <w:pPr>
        <w:jc w:val="both"/>
        <w:rPr>
          <w:rFonts w:ascii="Times New Roman" w:hAnsi="Times New Roman"/>
          <w:color w:val="000000"/>
          <w:szCs w:val="24"/>
          <w:u w:val="single"/>
          <w:lang w:val="lt-LT"/>
        </w:rPr>
      </w:pPr>
      <w:r w:rsidRPr="00C011C5">
        <w:rPr>
          <w:rFonts w:ascii="Times New Roman" w:hAnsi="Times New Roman"/>
          <w:color w:val="000000"/>
          <w:szCs w:val="24"/>
          <w:lang w:val="lt-LT"/>
        </w:rPr>
        <w:t>dalyvaujantis (-i) ______________________________________________________________</w:t>
      </w:r>
    </w:p>
    <w:p w14:paraId="61D3BDF3" w14:textId="77777777" w:rsidR="00E77F5D" w:rsidRPr="00C011C5" w:rsidRDefault="00E77F5D" w:rsidP="00E77F5D">
      <w:pPr>
        <w:ind w:left="2040" w:firstLine="371"/>
        <w:jc w:val="both"/>
        <w:rPr>
          <w:rFonts w:ascii="Times New Roman" w:hAnsi="Times New Roman"/>
          <w:color w:val="000000"/>
          <w:sz w:val="20"/>
          <w:lang w:val="lt-LT"/>
        </w:rPr>
      </w:pPr>
      <w:r w:rsidRPr="00C011C5">
        <w:rPr>
          <w:rFonts w:ascii="Times New Roman" w:hAnsi="Times New Roman"/>
          <w:i/>
          <w:iCs/>
          <w:color w:val="000000"/>
          <w:sz w:val="20"/>
          <w:lang w:val="lt-LT"/>
        </w:rPr>
        <w:t>(perkančiojo subjekto pavadinimas)</w:t>
      </w:r>
    </w:p>
    <w:p w14:paraId="132B0579" w14:textId="77777777" w:rsidR="00E77F5D" w:rsidRPr="00C011C5" w:rsidRDefault="00E77F5D" w:rsidP="00E77F5D">
      <w:pPr>
        <w:jc w:val="both"/>
        <w:rPr>
          <w:rFonts w:ascii="Times New Roman" w:hAnsi="Times New Roman"/>
          <w:color w:val="000000"/>
          <w:szCs w:val="24"/>
          <w:lang w:val="lt-LT"/>
        </w:rPr>
      </w:pPr>
      <w:r w:rsidRPr="00C011C5">
        <w:rPr>
          <w:rFonts w:ascii="Times New Roman" w:hAnsi="Times New Roman"/>
          <w:color w:val="000000"/>
          <w:szCs w:val="24"/>
          <w:lang w:val="lt-LT"/>
        </w:rPr>
        <w:t>vykdomame  _____________________________________, atitinka toliau nurodomus reikalavimus:</w:t>
      </w:r>
    </w:p>
    <w:p w14:paraId="747D9F89" w14:textId="77777777" w:rsidR="00E77F5D" w:rsidRPr="00C011C5" w:rsidRDefault="00E77F5D" w:rsidP="00E77F5D">
      <w:pPr>
        <w:ind w:firstLine="636"/>
        <w:jc w:val="both"/>
        <w:rPr>
          <w:rFonts w:ascii="Times New Roman" w:hAnsi="Times New Roman"/>
          <w:color w:val="000000"/>
          <w:sz w:val="20"/>
          <w:lang w:val="lt-LT"/>
        </w:rPr>
      </w:pPr>
      <w:r w:rsidRPr="00C011C5">
        <w:rPr>
          <w:rFonts w:ascii="Times New Roman" w:hAnsi="Times New Roman"/>
          <w:i/>
          <w:iCs/>
          <w:color w:val="000000"/>
          <w:sz w:val="20"/>
          <w:lang w:val="lt-LT"/>
        </w:rPr>
        <w:t xml:space="preserve">                (pirkimo objekto pavadinimas, pirkimo numeris</w:t>
      </w:r>
      <w:r w:rsidRPr="00C011C5">
        <w:rPr>
          <w:rFonts w:ascii="Times New Roman" w:hAnsi="Times New Roman"/>
          <w:color w:val="000000"/>
          <w:sz w:val="20"/>
          <w:lang w:val="lt-LT"/>
        </w:rPr>
        <w:t>)</w:t>
      </w:r>
    </w:p>
    <w:p w14:paraId="125E4DE6" w14:textId="77777777" w:rsidR="00E77F5D" w:rsidRPr="00C011C5" w:rsidRDefault="00E77F5D" w:rsidP="00E77F5D">
      <w:pPr>
        <w:ind w:firstLine="636"/>
        <w:jc w:val="both"/>
        <w:rPr>
          <w:rFonts w:ascii="Times New Roman" w:hAnsi="Times New Roman"/>
          <w:color w:val="000000"/>
          <w:sz w:val="20"/>
          <w:lang w:val="lt-LT"/>
        </w:rPr>
      </w:pPr>
    </w:p>
    <w:p w14:paraId="46DF1F3C" w14:textId="77777777" w:rsidR="00E77F5D" w:rsidRPr="00C011C5" w:rsidRDefault="00E77F5D" w:rsidP="00E77F5D">
      <w:pPr>
        <w:shd w:val="clear" w:color="auto" w:fill="FFFFFF"/>
        <w:ind w:firstLine="636"/>
        <w:jc w:val="both"/>
        <w:rPr>
          <w:rFonts w:ascii="Times New Roman" w:hAnsi="Times New Roman"/>
          <w:color w:val="000000"/>
          <w:sz w:val="20"/>
          <w:lang w:val="lt-LT"/>
        </w:rPr>
      </w:pPr>
    </w:p>
    <w:p w14:paraId="78BE20DA" w14:textId="77777777" w:rsidR="00E77F5D" w:rsidRPr="00C011C5" w:rsidRDefault="00E77F5D" w:rsidP="00E77F5D">
      <w:pPr>
        <w:ind w:firstLine="720"/>
        <w:jc w:val="both"/>
        <w:rPr>
          <w:rFonts w:ascii="Times New Roman" w:hAnsi="Times New Roman"/>
          <w:color w:val="000000"/>
          <w:sz w:val="22"/>
          <w:szCs w:val="22"/>
          <w:lang w:val="lt-LT"/>
        </w:rPr>
      </w:pPr>
      <w:r w:rsidRPr="00C011C5">
        <w:rPr>
          <w:rFonts w:ascii="Times New Roman" w:hAnsi="Times New Roman"/>
          <w:color w:val="000000"/>
          <w:sz w:val="22"/>
          <w:szCs w:val="22"/>
          <w:lang w:val="lt-LT"/>
        </w:rPr>
        <w:t>1) tiekėjas, jo subtiekėjas, ūkio subjektai, kurių pajėgumais remiamasi, tiekėjo siūlomų prekių (įskaitant jų sudedamąsias dalis</w:t>
      </w:r>
      <w:r w:rsidRPr="00C011C5">
        <w:rPr>
          <w:rFonts w:ascii="Times New Roman" w:hAnsi="Times New Roman"/>
          <w:bCs/>
          <w:color w:val="000000"/>
          <w:sz w:val="22"/>
          <w:szCs w:val="22"/>
          <w:lang w:val="lt-LT"/>
        </w:rPr>
        <w:t>, pakuotes</w:t>
      </w:r>
      <w:r w:rsidRPr="00C011C5">
        <w:rPr>
          <w:rFonts w:ascii="Times New Roman" w:hAnsi="Times New Roman"/>
          <w:color w:val="000000"/>
          <w:sz w:val="22"/>
          <w:szCs w:val="22"/>
          <w:lang w:val="lt-LT"/>
        </w:rPr>
        <w:t>) gamintojas ar juos kontroliuojantys asmenys nėra juridiniai asmenys registruoti Viešųjų pirkimų įstatymo 92 straipsnio 15 dalyje numatytame sąraše nurodytose valstybėse ar teritorijose, su kuriomis susijusiems pasiūlymams taikomos Lietuvos Respublikos pirkimų, atliekamų vandentvarkos, energetikos, transporto ar pašto paslaugų srities perkančiųjų subjektų, įstatymo (toliau - Pirkimų įstatymo) 58 straipsnio 4</w:t>
      </w:r>
      <w:r w:rsidRPr="00C011C5">
        <w:rPr>
          <w:rFonts w:ascii="Times New Roman" w:hAnsi="Times New Roman"/>
          <w:color w:val="000000"/>
          <w:sz w:val="22"/>
          <w:szCs w:val="22"/>
          <w:vertAlign w:val="superscript"/>
          <w:lang w:val="lt-LT"/>
        </w:rPr>
        <w:t>1</w:t>
      </w:r>
      <w:r w:rsidRPr="00C011C5">
        <w:rPr>
          <w:rFonts w:ascii="Times New Roman" w:hAnsi="Times New Roman"/>
          <w:color w:val="000000"/>
          <w:sz w:val="22"/>
          <w:szCs w:val="22"/>
          <w:lang w:val="lt-LT"/>
        </w:rPr>
        <w:t xml:space="preserve"> dalies nuostatos;</w:t>
      </w:r>
    </w:p>
    <w:p w14:paraId="30FF4627" w14:textId="77777777" w:rsidR="00E77F5D" w:rsidRPr="00C011C5" w:rsidRDefault="00E77F5D" w:rsidP="00E77F5D">
      <w:pPr>
        <w:ind w:firstLine="720"/>
        <w:jc w:val="both"/>
        <w:rPr>
          <w:rFonts w:ascii="Times New Roman" w:hAnsi="Times New Roman"/>
          <w:color w:val="000000"/>
          <w:sz w:val="22"/>
          <w:szCs w:val="22"/>
          <w:lang w:val="lt-LT"/>
        </w:rPr>
      </w:pPr>
      <w:r w:rsidRPr="00C011C5">
        <w:rPr>
          <w:rFonts w:ascii="Times New Roman" w:hAnsi="Times New Roman"/>
          <w:color w:val="000000"/>
          <w:sz w:val="22"/>
          <w:szCs w:val="22"/>
          <w:lang w:val="lt-LT"/>
        </w:rPr>
        <w:t xml:space="preserve">2) tiekėjas, jo subtiekėjas, ūkio subjektas, kurio pajėgumais remiamasi, tiekėjo siūlomų prekių (įskaitant jų sudedamąsias dalis, </w:t>
      </w:r>
      <w:r w:rsidRPr="00C011C5">
        <w:rPr>
          <w:rFonts w:ascii="Times New Roman" w:hAnsi="Times New Roman"/>
          <w:bCs/>
          <w:color w:val="000000"/>
          <w:sz w:val="22"/>
          <w:szCs w:val="22"/>
          <w:lang w:val="lt-LT"/>
        </w:rPr>
        <w:t>pakuotes</w:t>
      </w:r>
      <w:r w:rsidRPr="00C011C5">
        <w:rPr>
          <w:rFonts w:ascii="Times New Roman" w:hAnsi="Times New Roman"/>
          <w:color w:val="000000"/>
          <w:sz w:val="22"/>
          <w:szCs w:val="22"/>
          <w:lang w:val="lt-LT"/>
        </w:rPr>
        <w:t>) gamintojas ar juos kontroliuojantys asmenys nėra fiziniai asmenys, nėra nuolat gyvenantys Viešųjų pirkimų įstatymo 92 straipsnio 15 dalyje numatytame sąraše nurodytose valstybėse ar teritorijose (arba turintys šių valstybių pilietybę) su kuriomis susijusiems pasiūlymams taikomos   Pirkimų įstatymo 58 straipsnio 4</w:t>
      </w:r>
      <w:r w:rsidRPr="00C011C5">
        <w:rPr>
          <w:rFonts w:ascii="Times New Roman" w:hAnsi="Times New Roman"/>
          <w:color w:val="000000"/>
          <w:sz w:val="22"/>
          <w:szCs w:val="22"/>
          <w:vertAlign w:val="superscript"/>
          <w:lang w:val="lt-LT"/>
        </w:rPr>
        <w:t>1</w:t>
      </w:r>
      <w:r w:rsidRPr="00C011C5">
        <w:rPr>
          <w:rFonts w:ascii="Times New Roman" w:hAnsi="Times New Roman"/>
          <w:color w:val="000000"/>
          <w:sz w:val="22"/>
          <w:szCs w:val="22"/>
          <w:lang w:val="lt-LT"/>
        </w:rPr>
        <w:t xml:space="preserve"> dalies nuostatos;</w:t>
      </w:r>
    </w:p>
    <w:p w14:paraId="4C3322DB" w14:textId="77777777" w:rsidR="00E77F5D" w:rsidRPr="00C011C5" w:rsidRDefault="00E77F5D" w:rsidP="00E77F5D">
      <w:pPr>
        <w:ind w:firstLine="720"/>
        <w:jc w:val="both"/>
        <w:rPr>
          <w:rFonts w:ascii="Times New Roman" w:hAnsi="Times New Roman"/>
          <w:color w:val="000000"/>
          <w:sz w:val="22"/>
          <w:szCs w:val="22"/>
          <w:lang w:val="lt-LT"/>
        </w:rPr>
      </w:pPr>
      <w:r w:rsidRPr="00C011C5">
        <w:rPr>
          <w:rFonts w:ascii="Times New Roman" w:hAnsi="Times New Roman"/>
          <w:color w:val="000000"/>
          <w:sz w:val="22"/>
          <w:szCs w:val="22"/>
          <w:lang w:val="lt-LT"/>
        </w:rPr>
        <w:t>3) prekių (įskaitant jų sudedamąsias dalis</w:t>
      </w:r>
      <w:r w:rsidRPr="00C011C5">
        <w:rPr>
          <w:rFonts w:ascii="Times New Roman" w:hAnsi="Times New Roman"/>
          <w:bCs/>
          <w:color w:val="000000"/>
          <w:sz w:val="22"/>
          <w:szCs w:val="22"/>
          <w:lang w:val="lt-LT"/>
        </w:rPr>
        <w:t>, pakuotes</w:t>
      </w:r>
      <w:r w:rsidRPr="00C011C5">
        <w:rPr>
          <w:rFonts w:ascii="Times New Roman" w:hAnsi="Times New Roman"/>
          <w:color w:val="000000"/>
          <w:sz w:val="22"/>
          <w:szCs w:val="22"/>
          <w:lang w:val="lt-LT"/>
        </w:rPr>
        <w:t>) kilmė nėra ar paslaugos nėra teikiamos iš Viešųjų pirkimų įstatymo 92 straipsnio 15 dalyje numatytame sąraše nurodytų valstybių ar teritorijų, su kuriomis susijusiems pasiūlymams taikomos   Pirkimų įstatymo 58 straipsnio 4</w:t>
      </w:r>
      <w:r w:rsidRPr="00C011C5">
        <w:rPr>
          <w:rFonts w:ascii="Times New Roman" w:hAnsi="Times New Roman"/>
          <w:color w:val="000000"/>
          <w:sz w:val="22"/>
          <w:szCs w:val="22"/>
          <w:vertAlign w:val="superscript"/>
          <w:lang w:val="lt-LT"/>
        </w:rPr>
        <w:t>1</w:t>
      </w:r>
      <w:r w:rsidRPr="00C011C5">
        <w:rPr>
          <w:rFonts w:ascii="Times New Roman" w:hAnsi="Times New Roman"/>
          <w:color w:val="000000"/>
          <w:sz w:val="22"/>
          <w:szCs w:val="22"/>
          <w:lang w:val="lt-LT"/>
        </w:rPr>
        <w:t xml:space="preserve"> dalies nuostatos.</w:t>
      </w:r>
    </w:p>
    <w:p w14:paraId="6F8BB6CE" w14:textId="6BD07E34" w:rsidR="00055DE3" w:rsidRPr="00055DE3" w:rsidRDefault="00055DE3" w:rsidP="00055DE3">
      <w:pPr>
        <w:ind w:firstLine="720"/>
        <w:jc w:val="both"/>
        <w:rPr>
          <w:rFonts w:ascii="Times New Roman" w:hAnsi="Times New Roman"/>
          <w:color w:val="000000"/>
          <w:sz w:val="22"/>
          <w:szCs w:val="22"/>
          <w:lang w:val="lt-LT"/>
        </w:rPr>
      </w:pPr>
      <w:r>
        <w:rPr>
          <w:rFonts w:ascii="Times New Roman" w:hAnsi="Times New Roman"/>
          <w:color w:val="000000"/>
          <w:sz w:val="22"/>
          <w:szCs w:val="22"/>
        </w:rPr>
        <w:t xml:space="preserve">4)  </w:t>
      </w:r>
      <w:r w:rsidRPr="00055DE3">
        <w:rPr>
          <w:rFonts w:ascii="Times New Roman" w:hAnsi="Times New Roman"/>
          <w:color w:val="000000"/>
          <w:sz w:val="22"/>
          <w:szCs w:val="22"/>
          <w:lang w:val="lt-LT"/>
        </w:rPr>
        <w:t>tiekėjas, jo subtiekėjas, ūkio subjektas, kurio pajėgumais remiamasi, nevykdo veiklos Viešųjų pirkimų įstatymo 92 straipsnio 15 dalyje numatytame sąraše nurodytose valstybėse ar teritorijose arba nėra ūkio subjektų grupės, kurios bet kuris narys vykdo veiklą Viešųjų pirkimų įstatymo 92 straipsnio 15 dalyje numatytame sąraše nurodytose valstybėse ar teritorijose, narys arba nėra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 su kuriomis susijusiems pasiūlymams taikomos  Pirkimų įstatymo 58 straipsnio 4</w:t>
      </w:r>
      <w:r w:rsidRPr="00055DE3">
        <w:rPr>
          <w:rFonts w:ascii="Times New Roman" w:hAnsi="Times New Roman"/>
          <w:color w:val="000000"/>
          <w:sz w:val="22"/>
          <w:szCs w:val="22"/>
          <w:vertAlign w:val="superscript"/>
          <w:lang w:val="lt-LT"/>
        </w:rPr>
        <w:t>1</w:t>
      </w:r>
      <w:r w:rsidRPr="00055DE3">
        <w:rPr>
          <w:rFonts w:ascii="Times New Roman" w:hAnsi="Times New Roman"/>
          <w:color w:val="000000"/>
          <w:sz w:val="22"/>
          <w:szCs w:val="22"/>
          <w:lang w:val="lt-LT"/>
        </w:rPr>
        <w:t xml:space="preserve"> dalies nuostatos;</w:t>
      </w:r>
    </w:p>
    <w:p w14:paraId="60CCF97B" w14:textId="77777777" w:rsidR="00E77F5D" w:rsidRPr="00C011C5" w:rsidRDefault="00E77F5D" w:rsidP="00E77F5D">
      <w:pPr>
        <w:ind w:firstLine="720"/>
        <w:jc w:val="both"/>
        <w:rPr>
          <w:rFonts w:ascii="Times New Roman" w:hAnsi="Times New Roman"/>
          <w:color w:val="000000"/>
          <w:sz w:val="22"/>
          <w:szCs w:val="22"/>
          <w:lang w:val="lt-LT"/>
        </w:rPr>
      </w:pPr>
    </w:p>
    <w:p w14:paraId="6CE77316" w14:textId="77777777" w:rsidR="00F82332" w:rsidRPr="00C011C5" w:rsidRDefault="00F82332" w:rsidP="00E77F5D">
      <w:pPr>
        <w:rPr>
          <w:rFonts w:ascii="Times New Roman" w:hAnsi="Times New Roman"/>
          <w:sz w:val="20"/>
          <w:lang w:val="lt-LT"/>
        </w:rPr>
      </w:pPr>
    </w:p>
    <w:p w14:paraId="3B285358" w14:textId="77777777" w:rsidR="00E77F5D" w:rsidRPr="00C011C5" w:rsidRDefault="00E77F5D" w:rsidP="00E77F5D">
      <w:pPr>
        <w:rPr>
          <w:rFonts w:ascii="Times New Roman" w:hAnsi="Times New Roman"/>
          <w:sz w:val="20"/>
          <w:lang w:val="lt-LT"/>
        </w:rPr>
      </w:pPr>
    </w:p>
    <w:p w14:paraId="1512365B" w14:textId="77777777" w:rsidR="00E77F5D" w:rsidRPr="00C011C5" w:rsidRDefault="00E77F5D" w:rsidP="00E77F5D">
      <w:pPr>
        <w:rPr>
          <w:rFonts w:ascii="Times New Roman" w:hAnsi="Times New Roman"/>
          <w:sz w:val="20"/>
          <w:lang w:val="lt-LT"/>
        </w:rPr>
      </w:pPr>
    </w:p>
    <w:tbl>
      <w:tblPr>
        <w:tblW w:w="9828" w:type="dxa"/>
        <w:tblInd w:w="288" w:type="dxa"/>
        <w:tblLayout w:type="fixed"/>
        <w:tblLook w:val="04A0" w:firstRow="1" w:lastRow="0" w:firstColumn="1" w:lastColumn="0" w:noHBand="0" w:noVBand="1"/>
      </w:tblPr>
      <w:tblGrid>
        <w:gridCol w:w="3284"/>
        <w:gridCol w:w="604"/>
        <w:gridCol w:w="1980"/>
        <w:gridCol w:w="701"/>
        <w:gridCol w:w="2611"/>
        <w:gridCol w:w="648"/>
      </w:tblGrid>
      <w:tr w:rsidR="00E77F5D" w:rsidRPr="00C011C5" w14:paraId="7929C2EF" w14:textId="77777777" w:rsidTr="007E2837">
        <w:trPr>
          <w:trHeight w:val="186"/>
        </w:trPr>
        <w:tc>
          <w:tcPr>
            <w:tcW w:w="3284" w:type="dxa"/>
            <w:tcBorders>
              <w:top w:val="single" w:sz="4" w:space="0" w:color="auto"/>
              <w:left w:val="nil"/>
              <w:bottom w:val="nil"/>
              <w:right w:val="nil"/>
            </w:tcBorders>
          </w:tcPr>
          <w:p w14:paraId="76BBFD4C" w14:textId="77777777" w:rsidR="00E77F5D" w:rsidRPr="00C011C5" w:rsidRDefault="00E77F5D" w:rsidP="007E2837">
            <w:pPr>
              <w:snapToGrid w:val="0"/>
              <w:ind w:right="-82"/>
              <w:jc w:val="both"/>
              <w:rPr>
                <w:rFonts w:ascii="Times New Roman" w:hAnsi="Times New Roman"/>
                <w:position w:val="6"/>
                <w:sz w:val="22"/>
                <w:szCs w:val="22"/>
                <w:lang w:val="lt-LT" w:eastAsia="en-US"/>
              </w:rPr>
            </w:pPr>
            <w:r w:rsidRPr="00C011C5">
              <w:rPr>
                <w:rFonts w:ascii="Times New Roman" w:hAnsi="Times New Roman"/>
                <w:position w:val="6"/>
                <w:sz w:val="22"/>
                <w:szCs w:val="22"/>
                <w:lang w:val="lt-LT" w:eastAsia="en-US"/>
              </w:rPr>
              <w:t>(Deklaraciją sudariusio asmens pareigų pavadinimas)</w:t>
            </w:r>
          </w:p>
        </w:tc>
        <w:tc>
          <w:tcPr>
            <w:tcW w:w="604" w:type="dxa"/>
          </w:tcPr>
          <w:p w14:paraId="24F14E50" w14:textId="77777777" w:rsidR="00E77F5D" w:rsidRPr="00C011C5" w:rsidRDefault="00E77F5D" w:rsidP="007E2837">
            <w:pPr>
              <w:ind w:right="-82"/>
              <w:jc w:val="center"/>
              <w:rPr>
                <w:rFonts w:ascii="Times New Roman" w:hAnsi="Times New Roman"/>
                <w:sz w:val="22"/>
                <w:szCs w:val="22"/>
                <w:lang w:val="lt-LT"/>
              </w:rPr>
            </w:pPr>
          </w:p>
        </w:tc>
        <w:tc>
          <w:tcPr>
            <w:tcW w:w="1980" w:type="dxa"/>
            <w:tcBorders>
              <w:top w:val="single" w:sz="4" w:space="0" w:color="auto"/>
              <w:left w:val="nil"/>
              <w:bottom w:val="nil"/>
              <w:right w:val="nil"/>
            </w:tcBorders>
          </w:tcPr>
          <w:p w14:paraId="585616B9" w14:textId="77777777" w:rsidR="00E77F5D" w:rsidRPr="00C011C5" w:rsidRDefault="00E77F5D" w:rsidP="007E2837">
            <w:pPr>
              <w:ind w:right="-82"/>
              <w:jc w:val="center"/>
              <w:rPr>
                <w:rFonts w:ascii="Times New Roman" w:hAnsi="Times New Roman"/>
                <w:sz w:val="22"/>
                <w:szCs w:val="22"/>
                <w:lang w:val="lt-LT"/>
              </w:rPr>
            </w:pPr>
            <w:r w:rsidRPr="00C011C5">
              <w:rPr>
                <w:rFonts w:ascii="Times New Roman" w:hAnsi="Times New Roman"/>
                <w:position w:val="6"/>
                <w:sz w:val="22"/>
                <w:szCs w:val="22"/>
                <w:lang w:val="lt-LT"/>
              </w:rPr>
              <w:t>(Parašas)</w:t>
            </w:r>
            <w:r w:rsidRPr="00C011C5">
              <w:rPr>
                <w:rFonts w:ascii="Times New Roman" w:hAnsi="Times New Roman"/>
                <w:i/>
                <w:sz w:val="22"/>
                <w:szCs w:val="22"/>
                <w:lang w:val="lt-LT"/>
              </w:rPr>
              <w:t xml:space="preserve"> </w:t>
            </w:r>
          </w:p>
        </w:tc>
        <w:tc>
          <w:tcPr>
            <w:tcW w:w="701" w:type="dxa"/>
          </w:tcPr>
          <w:p w14:paraId="79B291DE" w14:textId="77777777" w:rsidR="00E77F5D" w:rsidRPr="00C011C5" w:rsidRDefault="00E77F5D" w:rsidP="007E2837">
            <w:pPr>
              <w:ind w:right="-82"/>
              <w:jc w:val="center"/>
              <w:rPr>
                <w:rFonts w:ascii="Times New Roman" w:hAnsi="Times New Roman"/>
                <w:sz w:val="22"/>
                <w:szCs w:val="22"/>
                <w:lang w:val="lt-LT"/>
              </w:rPr>
            </w:pPr>
          </w:p>
        </w:tc>
        <w:tc>
          <w:tcPr>
            <w:tcW w:w="2611" w:type="dxa"/>
            <w:tcBorders>
              <w:top w:val="single" w:sz="4" w:space="0" w:color="auto"/>
              <w:left w:val="nil"/>
              <w:bottom w:val="nil"/>
              <w:right w:val="nil"/>
            </w:tcBorders>
          </w:tcPr>
          <w:p w14:paraId="5292E99C" w14:textId="77777777" w:rsidR="00E77F5D" w:rsidRPr="00C011C5" w:rsidRDefault="00E77F5D" w:rsidP="007E2837">
            <w:pPr>
              <w:ind w:right="-82"/>
              <w:jc w:val="center"/>
              <w:rPr>
                <w:rFonts w:ascii="Times New Roman" w:hAnsi="Times New Roman"/>
                <w:sz w:val="22"/>
                <w:szCs w:val="22"/>
                <w:lang w:val="lt-LT"/>
              </w:rPr>
            </w:pPr>
            <w:r w:rsidRPr="00C011C5">
              <w:rPr>
                <w:rFonts w:ascii="Times New Roman" w:hAnsi="Times New Roman"/>
                <w:position w:val="6"/>
                <w:sz w:val="22"/>
                <w:szCs w:val="22"/>
                <w:lang w:val="lt-LT"/>
              </w:rPr>
              <w:t>(Vardas ir pavardė)</w:t>
            </w:r>
            <w:r w:rsidRPr="00C011C5">
              <w:rPr>
                <w:rFonts w:ascii="Times New Roman" w:hAnsi="Times New Roman"/>
                <w:i/>
                <w:sz w:val="22"/>
                <w:szCs w:val="22"/>
                <w:lang w:val="lt-LT"/>
              </w:rPr>
              <w:t xml:space="preserve"> </w:t>
            </w:r>
          </w:p>
        </w:tc>
        <w:tc>
          <w:tcPr>
            <w:tcW w:w="648" w:type="dxa"/>
          </w:tcPr>
          <w:p w14:paraId="6918D82A" w14:textId="77777777" w:rsidR="00E77F5D" w:rsidRPr="00C011C5" w:rsidRDefault="00E77F5D" w:rsidP="007E2837">
            <w:pPr>
              <w:ind w:right="-82"/>
              <w:jc w:val="center"/>
              <w:rPr>
                <w:rFonts w:ascii="Times New Roman" w:hAnsi="Times New Roman"/>
                <w:sz w:val="22"/>
                <w:szCs w:val="22"/>
                <w:lang w:val="lt-LT"/>
              </w:rPr>
            </w:pPr>
          </w:p>
        </w:tc>
      </w:tr>
    </w:tbl>
    <w:p w14:paraId="73BAAE21" w14:textId="77777777" w:rsidR="00E77F5D" w:rsidRPr="00C011C5" w:rsidRDefault="00E77F5D" w:rsidP="00663E8C">
      <w:pPr>
        <w:shd w:val="clear" w:color="auto" w:fill="FFFFFF"/>
        <w:jc w:val="right"/>
        <w:rPr>
          <w:rFonts w:ascii="Times New Roman" w:hAnsi="Times New Roman"/>
          <w:sz w:val="22"/>
          <w:szCs w:val="22"/>
          <w:lang w:val="lt-LT"/>
        </w:rPr>
      </w:pPr>
    </w:p>
    <w:p w14:paraId="79DD9A64" w14:textId="77777777" w:rsidR="00983908" w:rsidRDefault="00983908">
      <w:pPr>
        <w:rPr>
          <w:rFonts w:ascii="Times New Roman" w:hAnsi="Times New Roman"/>
          <w:sz w:val="22"/>
          <w:szCs w:val="22"/>
          <w:lang w:val="lt-LT"/>
        </w:rPr>
      </w:pPr>
      <w:r>
        <w:rPr>
          <w:rFonts w:ascii="Times New Roman" w:hAnsi="Times New Roman"/>
          <w:sz w:val="22"/>
          <w:szCs w:val="22"/>
          <w:lang w:val="lt-LT"/>
        </w:rPr>
        <w:br w:type="page"/>
      </w:r>
    </w:p>
    <w:p w14:paraId="0022E69B" w14:textId="02C5D088" w:rsidR="00663E8C" w:rsidRPr="00C011C5" w:rsidRDefault="00663E8C" w:rsidP="00663E8C">
      <w:pPr>
        <w:shd w:val="clear" w:color="auto" w:fill="FFFFFF"/>
        <w:jc w:val="right"/>
        <w:rPr>
          <w:rFonts w:ascii="Times New Roman" w:hAnsi="Times New Roman"/>
          <w:sz w:val="22"/>
          <w:szCs w:val="22"/>
          <w:lang w:val="lt-LT"/>
        </w:rPr>
      </w:pPr>
      <w:r w:rsidRPr="00C011C5">
        <w:rPr>
          <w:rFonts w:ascii="Times New Roman" w:hAnsi="Times New Roman"/>
          <w:sz w:val="22"/>
          <w:szCs w:val="22"/>
          <w:lang w:val="lt-LT"/>
        </w:rPr>
        <w:lastRenderedPageBreak/>
        <w:t>3 priedas prie pirkimo dokumentų</w:t>
      </w:r>
    </w:p>
    <w:p w14:paraId="55F57989" w14:textId="77777777" w:rsidR="00663E8C" w:rsidRPr="00C011C5" w:rsidRDefault="00663E8C" w:rsidP="00663E8C">
      <w:pPr>
        <w:shd w:val="clear" w:color="auto" w:fill="FFFFFF"/>
        <w:jc w:val="right"/>
        <w:rPr>
          <w:rFonts w:ascii="Times New Roman" w:hAnsi="Times New Roman"/>
          <w:color w:val="000000"/>
          <w:sz w:val="22"/>
          <w:szCs w:val="22"/>
          <w:lang w:val="lt-LT"/>
        </w:rPr>
      </w:pPr>
    </w:p>
    <w:p w14:paraId="6BACC85B" w14:textId="77777777" w:rsidR="00663E8C" w:rsidRPr="00C011C5" w:rsidRDefault="00663E8C" w:rsidP="00663E8C">
      <w:pPr>
        <w:shd w:val="clear" w:color="auto" w:fill="FFFFFF"/>
        <w:jc w:val="right"/>
        <w:rPr>
          <w:rFonts w:ascii="Times New Roman" w:hAnsi="Times New Roman"/>
          <w:color w:val="000000"/>
          <w:sz w:val="22"/>
          <w:szCs w:val="22"/>
          <w:lang w:val="lt-LT"/>
        </w:rPr>
      </w:pPr>
    </w:p>
    <w:p w14:paraId="0B7B18D2" w14:textId="7633B634" w:rsidR="00663E8C" w:rsidRPr="00C011C5" w:rsidRDefault="00663E8C" w:rsidP="00E763FA">
      <w:pPr>
        <w:widowControl w:val="0"/>
        <w:tabs>
          <w:tab w:val="left" w:pos="-20480"/>
          <w:tab w:val="left" w:pos="-20000"/>
          <w:tab w:val="left" w:pos="-15816"/>
        </w:tabs>
        <w:ind w:right="-64"/>
        <w:rPr>
          <w:rFonts w:ascii="Times New Roman" w:hAnsi="Times New Roman"/>
          <w:bCs/>
          <w:sz w:val="22"/>
          <w:szCs w:val="22"/>
          <w:lang w:val="lt-LT"/>
        </w:rPr>
      </w:pPr>
      <w:bookmarkStart w:id="16" w:name="_Hlk182468057"/>
      <w:r w:rsidRPr="00C011C5">
        <w:rPr>
          <w:rFonts w:ascii="Times New Roman" w:hAnsi="Times New Roman"/>
          <w:b/>
          <w:color w:val="000000"/>
          <w:sz w:val="22"/>
          <w:szCs w:val="22"/>
          <w:lang w:val="lt-LT"/>
        </w:rPr>
        <w:t>PIRKIMO PAVADINIMAS:</w:t>
      </w:r>
      <w:r w:rsidRPr="00C011C5">
        <w:rPr>
          <w:rFonts w:ascii="Times New Roman" w:hAnsi="Times New Roman"/>
          <w:sz w:val="22"/>
          <w:szCs w:val="22"/>
          <w:lang w:val="lt-LT"/>
        </w:rPr>
        <w:t xml:space="preserve"> </w:t>
      </w:r>
      <w:r w:rsidR="00B96808" w:rsidRPr="00C011C5">
        <w:rPr>
          <w:rFonts w:ascii="Times New Roman" w:hAnsi="Times New Roman"/>
          <w:bCs/>
          <w:sz w:val="22"/>
          <w:szCs w:val="22"/>
          <w:lang w:val="lt-LT"/>
        </w:rPr>
        <w:t>KAPLIŲ</w:t>
      </w:r>
      <w:r w:rsidRPr="00C011C5">
        <w:rPr>
          <w:rFonts w:ascii="Times New Roman" w:hAnsi="Times New Roman"/>
          <w:bCs/>
          <w:sz w:val="22"/>
          <w:szCs w:val="22"/>
          <w:lang w:val="lt-LT"/>
        </w:rPr>
        <w:t xml:space="preserve"> KATILINĖS DŪMTRAUKIO</w:t>
      </w:r>
      <w:r w:rsidR="00E763FA" w:rsidRPr="00C011C5">
        <w:rPr>
          <w:rFonts w:ascii="Times New Roman" w:hAnsi="Times New Roman"/>
          <w:bCs/>
          <w:sz w:val="22"/>
          <w:szCs w:val="22"/>
          <w:lang w:val="lt-LT"/>
        </w:rPr>
        <w:t xml:space="preserve"> GRIOVIMO</w:t>
      </w:r>
      <w:r w:rsidRPr="00C011C5">
        <w:rPr>
          <w:rFonts w:ascii="Times New Roman" w:hAnsi="Times New Roman"/>
          <w:bCs/>
          <w:sz w:val="22"/>
          <w:szCs w:val="22"/>
          <w:lang w:val="lt-LT"/>
        </w:rPr>
        <w:t xml:space="preserve"> DARBŲ PIRKIMAS</w:t>
      </w:r>
    </w:p>
    <w:bookmarkEnd w:id="16"/>
    <w:p w14:paraId="7FAF144A" w14:textId="77777777" w:rsidR="00663E8C" w:rsidRPr="00C011C5" w:rsidRDefault="00663E8C" w:rsidP="00663E8C">
      <w:pPr>
        <w:shd w:val="clear" w:color="auto" w:fill="FFFFFF"/>
        <w:ind w:left="426"/>
        <w:jc w:val="right"/>
        <w:rPr>
          <w:rFonts w:ascii="Times New Roman" w:hAnsi="Times New Roman"/>
          <w:sz w:val="22"/>
          <w:szCs w:val="22"/>
          <w:lang w:val="lt-LT"/>
        </w:rPr>
      </w:pPr>
    </w:p>
    <w:p w14:paraId="7AAA5E9A" w14:textId="77777777" w:rsidR="00663E8C" w:rsidRPr="00C011C5" w:rsidRDefault="00663E8C" w:rsidP="00663E8C">
      <w:pPr>
        <w:autoSpaceDE w:val="0"/>
        <w:autoSpaceDN w:val="0"/>
        <w:adjustRightInd w:val="0"/>
        <w:jc w:val="center"/>
        <w:rPr>
          <w:rFonts w:ascii="Times New Roman" w:hAnsi="Times New Roman"/>
          <w:b/>
          <w:bCs/>
          <w:sz w:val="22"/>
          <w:szCs w:val="22"/>
          <w:lang w:val="lt-LT" w:eastAsia="en-US"/>
        </w:rPr>
      </w:pPr>
      <w:r w:rsidRPr="00C011C5">
        <w:rPr>
          <w:rFonts w:ascii="Times New Roman" w:hAnsi="Times New Roman"/>
          <w:b/>
          <w:bCs/>
          <w:sz w:val="22"/>
          <w:szCs w:val="22"/>
          <w:lang w:val="lt-LT" w:eastAsia="en-US"/>
        </w:rPr>
        <w:t>KVALIFIKACINIŲ REIKALAVIMŲ IR</w:t>
      </w:r>
      <w:r w:rsidRPr="00C011C5">
        <w:rPr>
          <w:rFonts w:ascii="Times New Roman" w:hAnsi="Times New Roman"/>
          <w:b/>
          <w:sz w:val="22"/>
          <w:szCs w:val="22"/>
          <w:lang w:val="lt-LT" w:eastAsia="en-US"/>
        </w:rPr>
        <w:t xml:space="preserve"> REIKALAVIMŲ APLINKOS APSAUGOS VADYBOS SISTEMOS STANDARTAMS</w:t>
      </w:r>
      <w:r w:rsidRPr="00C011C5">
        <w:rPr>
          <w:rFonts w:ascii="Times New Roman" w:hAnsi="Times New Roman"/>
          <w:b/>
          <w:bCs/>
          <w:sz w:val="22"/>
          <w:szCs w:val="22"/>
          <w:lang w:val="lt-LT" w:eastAsia="en-US"/>
        </w:rPr>
        <w:t xml:space="preserve"> </w:t>
      </w:r>
      <w:r w:rsidRPr="00C011C5">
        <w:rPr>
          <w:rFonts w:ascii="Times New Roman" w:hAnsi="Times New Roman"/>
          <w:b/>
          <w:bCs/>
          <w:caps/>
          <w:sz w:val="22"/>
          <w:szCs w:val="22"/>
          <w:lang w:val="lt-LT" w:eastAsia="en-US"/>
        </w:rPr>
        <w:t>ATITIKTIES</w:t>
      </w:r>
      <w:r w:rsidRPr="00C011C5">
        <w:rPr>
          <w:rFonts w:ascii="Times New Roman" w:hAnsi="Times New Roman"/>
          <w:b/>
          <w:bCs/>
          <w:color w:val="FF0000"/>
          <w:sz w:val="22"/>
          <w:szCs w:val="22"/>
          <w:lang w:val="lt-LT" w:eastAsia="en-US"/>
        </w:rPr>
        <w:t xml:space="preserve"> </w:t>
      </w:r>
      <w:r w:rsidRPr="00C011C5">
        <w:rPr>
          <w:rFonts w:ascii="Times New Roman" w:hAnsi="Times New Roman"/>
          <w:b/>
          <w:bCs/>
          <w:sz w:val="22"/>
          <w:szCs w:val="22"/>
          <w:lang w:val="lt-LT" w:eastAsia="en-US"/>
        </w:rPr>
        <w:t>DEKLARACIJA</w:t>
      </w:r>
    </w:p>
    <w:p w14:paraId="0D327FD4" w14:textId="77777777" w:rsidR="00663E8C" w:rsidRPr="00C011C5" w:rsidRDefault="00663E8C" w:rsidP="00663E8C">
      <w:pPr>
        <w:autoSpaceDE w:val="0"/>
        <w:autoSpaceDN w:val="0"/>
        <w:adjustRightInd w:val="0"/>
        <w:jc w:val="center"/>
        <w:rPr>
          <w:rFonts w:ascii="Times New Roman" w:hAnsi="Times New Roman"/>
          <w:sz w:val="20"/>
          <w:lang w:val="lt-LT" w:eastAsia="en-US"/>
        </w:rPr>
      </w:pPr>
    </w:p>
    <w:p w14:paraId="7A37FA2A" w14:textId="77777777" w:rsidR="00663E8C" w:rsidRPr="00C011C5" w:rsidRDefault="00663E8C" w:rsidP="00663E8C">
      <w:pPr>
        <w:shd w:val="clear" w:color="auto" w:fill="FFFFFF"/>
        <w:jc w:val="center"/>
        <w:rPr>
          <w:rFonts w:ascii="Times New Roman" w:hAnsi="Times New Roman"/>
          <w:b/>
          <w:bCs/>
          <w:color w:val="000000"/>
          <w:sz w:val="20"/>
          <w:lang w:val="lt-LT"/>
        </w:rPr>
      </w:pPr>
      <w:r w:rsidRPr="00C011C5">
        <w:rPr>
          <w:rFonts w:ascii="Times New Roman" w:hAnsi="Times New Roman"/>
          <w:sz w:val="20"/>
          <w:lang w:val="lt-LT"/>
        </w:rPr>
        <w:t>_____________</w:t>
      </w:r>
      <w:r w:rsidRPr="00C011C5">
        <w:rPr>
          <w:rFonts w:ascii="Times New Roman" w:hAnsi="Times New Roman"/>
          <w:b/>
          <w:bCs/>
          <w:color w:val="000000"/>
          <w:sz w:val="20"/>
          <w:lang w:val="lt-LT"/>
        </w:rPr>
        <w:t xml:space="preserve"> </w:t>
      </w:r>
      <w:r w:rsidRPr="00C011C5">
        <w:rPr>
          <w:rFonts w:ascii="Times New Roman" w:hAnsi="Times New Roman"/>
          <w:sz w:val="20"/>
          <w:lang w:val="lt-LT"/>
        </w:rPr>
        <w:t>Nr.______</w:t>
      </w:r>
    </w:p>
    <w:p w14:paraId="1A19AA0E" w14:textId="54E461FC" w:rsidR="00663E8C" w:rsidRPr="00C011C5" w:rsidRDefault="00663E8C" w:rsidP="00E763FA">
      <w:pPr>
        <w:shd w:val="clear" w:color="auto" w:fill="FFFFFF"/>
        <w:ind w:left="2592" w:firstLine="1296"/>
        <w:rPr>
          <w:rFonts w:ascii="Times New Roman" w:hAnsi="Times New Roman"/>
          <w:bCs/>
          <w:color w:val="000000"/>
          <w:sz w:val="18"/>
          <w:szCs w:val="18"/>
          <w:lang w:val="lt-LT"/>
        </w:rPr>
      </w:pPr>
      <w:r w:rsidRPr="00C011C5">
        <w:rPr>
          <w:rFonts w:ascii="Times New Roman" w:hAnsi="Times New Roman"/>
          <w:bCs/>
          <w:color w:val="000000"/>
          <w:sz w:val="18"/>
          <w:szCs w:val="18"/>
          <w:lang w:val="lt-LT"/>
        </w:rPr>
        <w:t xml:space="preserve">                 (Data)</w:t>
      </w:r>
    </w:p>
    <w:tbl>
      <w:tblPr>
        <w:tblW w:w="10207" w:type="dxa"/>
        <w:tblInd w:w="142" w:type="dxa"/>
        <w:tblLayout w:type="fixed"/>
        <w:tblLook w:val="04A0" w:firstRow="1" w:lastRow="0" w:firstColumn="1" w:lastColumn="0" w:noHBand="0" w:noVBand="1"/>
      </w:tblPr>
      <w:tblGrid>
        <w:gridCol w:w="10207"/>
      </w:tblGrid>
      <w:tr w:rsidR="00663E8C" w:rsidRPr="00C011C5" w14:paraId="143AE331" w14:textId="77777777" w:rsidTr="00EF66E8">
        <w:tc>
          <w:tcPr>
            <w:tcW w:w="10207" w:type="dxa"/>
            <w:shd w:val="clear" w:color="auto" w:fill="auto"/>
          </w:tcPr>
          <w:p w14:paraId="659D948E" w14:textId="77777777" w:rsidR="00663E8C" w:rsidRPr="00C011C5" w:rsidRDefault="00663E8C" w:rsidP="00663E8C">
            <w:pPr>
              <w:snapToGrid w:val="0"/>
              <w:ind w:right="-82" w:firstLine="900"/>
              <w:jc w:val="both"/>
              <w:rPr>
                <w:rFonts w:ascii="Times New Roman" w:hAnsi="Times New Roman"/>
                <w:sz w:val="20"/>
                <w:lang w:val="lt-LT" w:eastAsia="en-US"/>
              </w:rPr>
            </w:pPr>
          </w:p>
          <w:p w14:paraId="6958F1A3" w14:textId="77777777" w:rsidR="00663E8C" w:rsidRPr="00C011C5" w:rsidRDefault="00663E8C" w:rsidP="00663E8C">
            <w:pPr>
              <w:snapToGrid w:val="0"/>
              <w:ind w:right="-82" w:firstLine="900"/>
              <w:jc w:val="both"/>
              <w:rPr>
                <w:rFonts w:ascii="Times New Roman" w:hAnsi="Times New Roman"/>
                <w:sz w:val="20"/>
                <w:lang w:val="lt-LT" w:eastAsia="en-US"/>
              </w:rPr>
            </w:pPr>
            <w:r w:rsidRPr="00C011C5">
              <w:rPr>
                <w:rFonts w:ascii="Times New Roman" w:hAnsi="Times New Roman"/>
                <w:sz w:val="20"/>
                <w:lang w:val="lt-LT" w:eastAsia="en-US"/>
              </w:rPr>
              <w:t>1. </w:t>
            </w:r>
            <w:r w:rsidRPr="00C011C5">
              <w:rPr>
                <w:rFonts w:ascii="Times New Roman" w:hAnsi="Times New Roman"/>
                <w:sz w:val="22"/>
                <w:szCs w:val="22"/>
                <w:lang w:val="lt-LT" w:eastAsia="en-US"/>
              </w:rPr>
              <w:t>Aš,</w:t>
            </w:r>
            <w:r w:rsidRPr="00C011C5">
              <w:rPr>
                <w:rFonts w:ascii="Times New Roman" w:hAnsi="Times New Roman"/>
                <w:sz w:val="20"/>
                <w:lang w:val="lt-LT" w:eastAsia="en-US"/>
              </w:rPr>
              <w:t xml:space="preserve"> _________________________________________________________________________________ ,</w:t>
            </w:r>
          </w:p>
        </w:tc>
      </w:tr>
      <w:tr w:rsidR="00663E8C" w:rsidRPr="00C011C5" w14:paraId="2694EFC8" w14:textId="77777777" w:rsidTr="00EF66E8">
        <w:tc>
          <w:tcPr>
            <w:tcW w:w="10207" w:type="dxa"/>
            <w:shd w:val="clear" w:color="auto" w:fill="auto"/>
          </w:tcPr>
          <w:p w14:paraId="322A94A3" w14:textId="77777777" w:rsidR="00663E8C" w:rsidRPr="00C011C5" w:rsidRDefault="00663E8C" w:rsidP="00663E8C">
            <w:pPr>
              <w:snapToGrid w:val="0"/>
              <w:ind w:right="-82"/>
              <w:jc w:val="center"/>
              <w:rPr>
                <w:rFonts w:ascii="Times New Roman" w:hAnsi="Times New Roman"/>
                <w:sz w:val="12"/>
                <w:szCs w:val="12"/>
                <w:lang w:val="lt-LT" w:eastAsia="en-US"/>
              </w:rPr>
            </w:pPr>
            <w:r w:rsidRPr="00C011C5">
              <w:rPr>
                <w:rFonts w:ascii="Times New Roman" w:hAnsi="Times New Roman"/>
                <w:position w:val="6"/>
                <w:sz w:val="12"/>
                <w:szCs w:val="12"/>
                <w:lang w:val="lt-LT" w:eastAsia="en-US"/>
              </w:rPr>
              <w:t>(Tiekėjo vadovo ar jo įgalioto asmens pareigų pavadinimas, vardas ir pavardė)</w:t>
            </w:r>
          </w:p>
        </w:tc>
      </w:tr>
      <w:tr w:rsidR="00663E8C" w:rsidRPr="00C011C5" w14:paraId="1BC15912" w14:textId="77777777" w:rsidTr="00EF66E8">
        <w:tc>
          <w:tcPr>
            <w:tcW w:w="10207" w:type="dxa"/>
            <w:shd w:val="clear" w:color="auto" w:fill="auto"/>
          </w:tcPr>
          <w:p w14:paraId="3ABF98D5" w14:textId="77777777" w:rsidR="00663E8C" w:rsidRPr="00C011C5" w:rsidRDefault="00663E8C" w:rsidP="00663E8C">
            <w:pPr>
              <w:snapToGrid w:val="0"/>
              <w:ind w:right="-82"/>
              <w:jc w:val="both"/>
              <w:rPr>
                <w:rFonts w:ascii="Times New Roman" w:hAnsi="Times New Roman"/>
                <w:sz w:val="20"/>
                <w:lang w:val="lt-LT" w:eastAsia="en-US"/>
              </w:rPr>
            </w:pPr>
          </w:p>
          <w:p w14:paraId="635700AA" w14:textId="77777777" w:rsidR="00663E8C" w:rsidRPr="00C011C5" w:rsidRDefault="00663E8C" w:rsidP="00663E8C">
            <w:pPr>
              <w:snapToGrid w:val="0"/>
              <w:ind w:right="-82"/>
              <w:jc w:val="both"/>
              <w:rPr>
                <w:rFonts w:ascii="Times New Roman" w:hAnsi="Times New Roman"/>
                <w:sz w:val="20"/>
                <w:lang w:val="lt-LT" w:eastAsia="en-US"/>
              </w:rPr>
            </w:pPr>
            <w:r w:rsidRPr="00C011C5">
              <w:rPr>
                <w:rFonts w:ascii="Times New Roman" w:hAnsi="Times New Roman"/>
                <w:sz w:val="22"/>
                <w:szCs w:val="22"/>
                <w:lang w:val="lt-LT" w:eastAsia="en-US"/>
              </w:rPr>
              <w:t>tvirtinu, kad mano vadovaujamas (-a) (atstovaujamas (-a))</w:t>
            </w:r>
            <w:r w:rsidRPr="00C011C5">
              <w:rPr>
                <w:rFonts w:ascii="Times New Roman" w:hAnsi="Times New Roman"/>
                <w:sz w:val="20"/>
                <w:lang w:val="lt-LT" w:eastAsia="en-US"/>
              </w:rPr>
              <w:t>_____________________________________________ ,</w:t>
            </w:r>
          </w:p>
        </w:tc>
      </w:tr>
      <w:tr w:rsidR="00663E8C" w:rsidRPr="00C011C5" w14:paraId="29925706" w14:textId="77777777" w:rsidTr="00EF66E8">
        <w:tc>
          <w:tcPr>
            <w:tcW w:w="10207" w:type="dxa"/>
            <w:shd w:val="clear" w:color="auto" w:fill="auto"/>
          </w:tcPr>
          <w:p w14:paraId="6382BCD0" w14:textId="77777777" w:rsidR="00663E8C" w:rsidRPr="00C011C5" w:rsidRDefault="00663E8C" w:rsidP="00663E8C">
            <w:pPr>
              <w:snapToGrid w:val="0"/>
              <w:ind w:right="-82"/>
              <w:jc w:val="center"/>
              <w:rPr>
                <w:rFonts w:ascii="Times New Roman" w:hAnsi="Times New Roman"/>
                <w:sz w:val="12"/>
                <w:szCs w:val="12"/>
                <w:lang w:val="lt-LT" w:eastAsia="en-US"/>
              </w:rPr>
            </w:pPr>
            <w:r w:rsidRPr="00C011C5">
              <w:rPr>
                <w:rFonts w:ascii="Times New Roman" w:hAnsi="Times New Roman"/>
                <w:position w:val="6"/>
                <w:sz w:val="12"/>
                <w:szCs w:val="12"/>
                <w:lang w:val="lt-LT" w:eastAsia="en-US"/>
              </w:rPr>
              <w:t xml:space="preserve">                                                                                (Tiekėjo pavadinimas)</w:t>
            </w:r>
          </w:p>
        </w:tc>
      </w:tr>
      <w:tr w:rsidR="00663E8C" w:rsidRPr="00C011C5" w14:paraId="0D49878C" w14:textId="77777777" w:rsidTr="00EF66E8">
        <w:tc>
          <w:tcPr>
            <w:tcW w:w="10207" w:type="dxa"/>
            <w:shd w:val="clear" w:color="auto" w:fill="auto"/>
          </w:tcPr>
          <w:p w14:paraId="6E214463" w14:textId="77777777" w:rsidR="00663E8C" w:rsidRPr="00C011C5" w:rsidRDefault="00663E8C" w:rsidP="00663E8C">
            <w:pPr>
              <w:snapToGrid w:val="0"/>
              <w:ind w:right="-82"/>
              <w:jc w:val="both"/>
              <w:rPr>
                <w:rFonts w:ascii="Times New Roman" w:hAnsi="Times New Roman"/>
                <w:sz w:val="20"/>
                <w:lang w:val="lt-LT" w:eastAsia="en-US"/>
              </w:rPr>
            </w:pPr>
            <w:r w:rsidRPr="00C011C5">
              <w:rPr>
                <w:rFonts w:ascii="Times New Roman" w:hAnsi="Times New Roman"/>
                <w:sz w:val="22"/>
                <w:szCs w:val="22"/>
                <w:lang w:val="lt-LT" w:eastAsia="en-US"/>
              </w:rPr>
              <w:t>dalyvaujantis (-i)</w:t>
            </w:r>
            <w:r w:rsidRPr="00C011C5">
              <w:rPr>
                <w:rFonts w:ascii="Times New Roman" w:hAnsi="Times New Roman"/>
                <w:sz w:val="20"/>
                <w:lang w:val="lt-LT" w:eastAsia="en-US"/>
              </w:rPr>
              <w:t xml:space="preserve"> _________________________________________________________________________________</w:t>
            </w:r>
          </w:p>
        </w:tc>
      </w:tr>
      <w:tr w:rsidR="00663E8C" w:rsidRPr="00C011C5" w14:paraId="69084D76" w14:textId="77777777" w:rsidTr="00EF66E8">
        <w:tc>
          <w:tcPr>
            <w:tcW w:w="10207" w:type="dxa"/>
            <w:shd w:val="clear" w:color="auto" w:fill="auto"/>
          </w:tcPr>
          <w:p w14:paraId="58E1C9D1" w14:textId="77777777" w:rsidR="00663E8C" w:rsidRPr="00C011C5" w:rsidRDefault="00663E8C" w:rsidP="00663E8C">
            <w:pPr>
              <w:snapToGrid w:val="0"/>
              <w:ind w:right="-82"/>
              <w:jc w:val="center"/>
              <w:rPr>
                <w:rFonts w:ascii="Times New Roman" w:hAnsi="Times New Roman"/>
                <w:sz w:val="12"/>
                <w:szCs w:val="12"/>
                <w:lang w:val="lt-LT" w:eastAsia="en-US"/>
              </w:rPr>
            </w:pPr>
            <w:r w:rsidRPr="00C011C5">
              <w:rPr>
                <w:rFonts w:ascii="Times New Roman" w:hAnsi="Times New Roman"/>
                <w:position w:val="6"/>
                <w:sz w:val="12"/>
                <w:szCs w:val="12"/>
                <w:lang w:val="lt-LT" w:eastAsia="en-US"/>
              </w:rPr>
              <w:t>(Perkančiojo subjekto  pavadinimas)</w:t>
            </w:r>
          </w:p>
        </w:tc>
      </w:tr>
      <w:tr w:rsidR="00663E8C" w:rsidRPr="00C011C5" w14:paraId="1A274D17" w14:textId="77777777" w:rsidTr="00EF66E8">
        <w:tc>
          <w:tcPr>
            <w:tcW w:w="10207" w:type="dxa"/>
            <w:shd w:val="clear" w:color="auto" w:fill="auto"/>
          </w:tcPr>
          <w:p w14:paraId="7E908F57" w14:textId="77777777" w:rsidR="00663E8C" w:rsidRPr="00C011C5" w:rsidRDefault="00663E8C" w:rsidP="00663E8C">
            <w:pPr>
              <w:snapToGrid w:val="0"/>
              <w:ind w:right="-82"/>
              <w:jc w:val="both"/>
              <w:rPr>
                <w:rFonts w:ascii="Times New Roman" w:hAnsi="Times New Roman"/>
                <w:sz w:val="20"/>
                <w:lang w:val="lt-LT" w:eastAsia="en-US"/>
              </w:rPr>
            </w:pPr>
          </w:p>
          <w:p w14:paraId="0AD7F6E4" w14:textId="77777777" w:rsidR="00663E8C" w:rsidRPr="00C011C5" w:rsidRDefault="00663E8C" w:rsidP="00663E8C">
            <w:pPr>
              <w:snapToGrid w:val="0"/>
              <w:ind w:right="-82"/>
              <w:jc w:val="both"/>
              <w:rPr>
                <w:rFonts w:ascii="Times New Roman" w:hAnsi="Times New Roman"/>
                <w:sz w:val="20"/>
                <w:lang w:val="lt-LT" w:eastAsia="en-US"/>
              </w:rPr>
            </w:pPr>
            <w:r w:rsidRPr="00C011C5">
              <w:rPr>
                <w:rFonts w:ascii="Times New Roman" w:hAnsi="Times New Roman"/>
                <w:sz w:val="22"/>
                <w:szCs w:val="22"/>
                <w:lang w:val="lt-LT" w:eastAsia="en-US"/>
              </w:rPr>
              <w:t>atliekamame</w:t>
            </w:r>
            <w:r w:rsidRPr="00C011C5">
              <w:rPr>
                <w:rFonts w:ascii="Times New Roman" w:hAnsi="Times New Roman"/>
                <w:sz w:val="20"/>
                <w:lang w:val="lt-LT" w:eastAsia="en-US"/>
              </w:rPr>
              <w:t xml:space="preserve"> _____________________________________________________________________________________</w:t>
            </w:r>
          </w:p>
        </w:tc>
      </w:tr>
      <w:tr w:rsidR="00663E8C" w:rsidRPr="00C011C5" w14:paraId="57F723A0" w14:textId="77777777" w:rsidTr="00EF66E8">
        <w:tc>
          <w:tcPr>
            <w:tcW w:w="10207" w:type="dxa"/>
            <w:shd w:val="clear" w:color="auto" w:fill="auto"/>
          </w:tcPr>
          <w:p w14:paraId="70C53109" w14:textId="77777777" w:rsidR="00663E8C" w:rsidRPr="00C011C5" w:rsidRDefault="00663E8C" w:rsidP="00663E8C">
            <w:pPr>
              <w:snapToGrid w:val="0"/>
              <w:ind w:right="-82"/>
              <w:jc w:val="center"/>
              <w:rPr>
                <w:rFonts w:ascii="Times New Roman" w:hAnsi="Times New Roman"/>
                <w:sz w:val="12"/>
                <w:szCs w:val="12"/>
                <w:lang w:val="lt-LT" w:eastAsia="en-US"/>
              </w:rPr>
            </w:pPr>
            <w:r w:rsidRPr="00C011C5">
              <w:rPr>
                <w:rFonts w:ascii="Times New Roman" w:hAnsi="Times New Roman"/>
                <w:position w:val="6"/>
                <w:sz w:val="12"/>
                <w:szCs w:val="12"/>
                <w:lang w:val="lt-LT" w:eastAsia="en-US"/>
              </w:rPr>
              <w:t>(Pirkimo objekto pavadinimas)</w:t>
            </w:r>
          </w:p>
        </w:tc>
      </w:tr>
    </w:tbl>
    <w:p w14:paraId="3F1E869E" w14:textId="77777777" w:rsidR="00663E8C" w:rsidRPr="00C011C5" w:rsidRDefault="00663E8C" w:rsidP="00663E8C">
      <w:pPr>
        <w:pBdr>
          <w:top w:val="nil"/>
          <w:left w:val="nil"/>
          <w:bottom w:val="nil"/>
          <w:right w:val="nil"/>
          <w:between w:val="nil"/>
          <w:bar w:val="nil"/>
        </w:pBdr>
        <w:tabs>
          <w:tab w:val="left" w:leader="underscore" w:pos="8902"/>
        </w:tabs>
        <w:autoSpaceDN w:val="0"/>
        <w:snapToGrid w:val="0"/>
        <w:ind w:left="284"/>
        <w:jc w:val="both"/>
        <w:rPr>
          <w:rFonts w:ascii="Times New Roman" w:eastAsia="Arial Unicode MS" w:hAnsi="Times New Roman"/>
          <w:szCs w:val="24"/>
          <w:bdr w:val="nil"/>
          <w:lang w:val="lt-LT" w:eastAsia="en-US"/>
        </w:rPr>
      </w:pPr>
      <w:r w:rsidRPr="00C011C5">
        <w:rPr>
          <w:rFonts w:ascii="Times New Roman" w:eastAsia="Arial Unicode MS" w:hAnsi="Times New Roman"/>
          <w:sz w:val="22"/>
          <w:szCs w:val="22"/>
          <w:bdr w:val="nil"/>
          <w:lang w:val="lt-LT" w:eastAsia="en-US"/>
        </w:rPr>
        <w:t>kvalifikacijos duomenys yra tokie</w:t>
      </w:r>
      <w:r w:rsidRPr="00C011C5">
        <w:rPr>
          <w:rFonts w:ascii="Times New Roman" w:eastAsia="Arial Unicode MS" w:hAnsi="Times New Roman"/>
          <w:szCs w:val="24"/>
          <w:bdr w:val="nil"/>
          <w:lang w:val="lt-LT" w:eastAsia="en-US"/>
        </w:rPr>
        <w:t xml:space="preserve"> (</w:t>
      </w:r>
      <w:r w:rsidRPr="00C011C5">
        <w:rPr>
          <w:rFonts w:ascii="Times New Roman" w:eastAsia="Arial Unicode MS" w:hAnsi="Times New Roman"/>
          <w:i/>
          <w:sz w:val="22"/>
          <w:szCs w:val="22"/>
          <w:bdr w:val="nil"/>
          <w:lang w:val="lt-LT" w:eastAsia="en-US"/>
        </w:rPr>
        <w:t>tiekėjas nurodo atitiktį nurodytiems kvalifikacijos reikalavimams pažymėdamas stulpeliuose „Taip“ arba „Ne“</w:t>
      </w:r>
      <w:r w:rsidRPr="00C011C5">
        <w:rPr>
          <w:rFonts w:ascii="Times New Roman" w:eastAsia="Arial Unicode MS" w:hAnsi="Times New Roman"/>
          <w:szCs w:val="24"/>
          <w:bdr w:val="nil"/>
          <w:lang w:val="lt-LT" w:eastAsia="en-US"/>
        </w:rPr>
        <w:t xml:space="preserve">): </w:t>
      </w:r>
    </w:p>
    <w:p w14:paraId="111F3EE8" w14:textId="77777777" w:rsidR="00663E8C" w:rsidRPr="00C011C5" w:rsidRDefault="00663E8C" w:rsidP="00663E8C">
      <w:pPr>
        <w:pBdr>
          <w:top w:val="nil"/>
          <w:left w:val="nil"/>
          <w:bottom w:val="nil"/>
          <w:right w:val="nil"/>
          <w:between w:val="nil"/>
          <w:bar w:val="nil"/>
        </w:pBdr>
        <w:tabs>
          <w:tab w:val="left" w:leader="underscore" w:pos="8902"/>
        </w:tabs>
        <w:autoSpaceDN w:val="0"/>
        <w:snapToGrid w:val="0"/>
        <w:ind w:left="284"/>
        <w:jc w:val="both"/>
        <w:rPr>
          <w:rFonts w:ascii="Times New Roman" w:eastAsia="Arial Unicode MS" w:hAnsi="Times New Roman"/>
          <w:szCs w:val="24"/>
          <w:bdr w:val="nil"/>
          <w:lang w:val="lt-LT" w:eastAsia="en-US"/>
        </w:rPr>
      </w:pPr>
    </w:p>
    <w:tbl>
      <w:tblPr>
        <w:tblStyle w:val="Lentelstinklelis2"/>
        <w:tblW w:w="9634" w:type="dxa"/>
        <w:jc w:val="center"/>
        <w:tblLayout w:type="fixed"/>
        <w:tblLook w:val="04A0" w:firstRow="1" w:lastRow="0" w:firstColumn="1" w:lastColumn="0" w:noHBand="0" w:noVBand="1"/>
      </w:tblPr>
      <w:tblGrid>
        <w:gridCol w:w="548"/>
        <w:gridCol w:w="7102"/>
        <w:gridCol w:w="992"/>
        <w:gridCol w:w="992"/>
      </w:tblGrid>
      <w:tr w:rsidR="00663E8C" w:rsidRPr="00C011C5" w14:paraId="26E39557" w14:textId="77777777" w:rsidTr="00983908">
        <w:trPr>
          <w:trHeight w:val="238"/>
          <w:jc w:val="center"/>
        </w:trPr>
        <w:tc>
          <w:tcPr>
            <w:tcW w:w="548" w:type="dxa"/>
          </w:tcPr>
          <w:p w14:paraId="76BD0625" w14:textId="77777777" w:rsidR="00663E8C" w:rsidRPr="00C011C5" w:rsidRDefault="00663E8C" w:rsidP="00663E8C">
            <w:pPr>
              <w:ind w:right="-149"/>
              <w:rPr>
                <w:rFonts w:ascii="Times New Roman" w:hAnsi="Times New Roman"/>
                <w:b/>
                <w:sz w:val="22"/>
                <w:lang w:val="lt-LT"/>
              </w:rPr>
            </w:pPr>
            <w:r w:rsidRPr="00C011C5">
              <w:rPr>
                <w:rFonts w:ascii="Times New Roman" w:hAnsi="Times New Roman"/>
                <w:b/>
                <w:sz w:val="22"/>
                <w:lang w:val="lt-LT"/>
              </w:rPr>
              <w:t>Nr.</w:t>
            </w:r>
          </w:p>
        </w:tc>
        <w:tc>
          <w:tcPr>
            <w:tcW w:w="7102" w:type="dxa"/>
          </w:tcPr>
          <w:p w14:paraId="4CA1BEAA" w14:textId="77777777" w:rsidR="00663E8C" w:rsidRPr="00C011C5" w:rsidRDefault="00663E8C" w:rsidP="00663E8C">
            <w:pPr>
              <w:ind w:right="-149"/>
              <w:jc w:val="center"/>
              <w:rPr>
                <w:rFonts w:ascii="Times New Roman" w:hAnsi="Times New Roman"/>
                <w:b/>
                <w:sz w:val="22"/>
                <w:lang w:val="lt-LT"/>
              </w:rPr>
            </w:pPr>
            <w:r w:rsidRPr="00C011C5">
              <w:rPr>
                <w:rFonts w:ascii="Times New Roman" w:hAnsi="Times New Roman"/>
                <w:b/>
                <w:sz w:val="22"/>
                <w:lang w:val="lt-LT"/>
              </w:rPr>
              <w:t>Kvalifikacijos reikalavimai</w:t>
            </w:r>
          </w:p>
        </w:tc>
        <w:tc>
          <w:tcPr>
            <w:tcW w:w="992" w:type="dxa"/>
          </w:tcPr>
          <w:p w14:paraId="741C5818" w14:textId="77777777" w:rsidR="00663E8C" w:rsidRPr="00C011C5" w:rsidRDefault="00663E8C" w:rsidP="00663E8C">
            <w:pPr>
              <w:jc w:val="center"/>
              <w:rPr>
                <w:rFonts w:ascii="Times New Roman" w:hAnsi="Times New Roman"/>
                <w:b/>
                <w:sz w:val="22"/>
                <w:lang w:val="lt-LT"/>
              </w:rPr>
            </w:pPr>
            <w:r w:rsidRPr="00C011C5">
              <w:rPr>
                <w:rFonts w:ascii="Times New Roman" w:hAnsi="Times New Roman"/>
                <w:b/>
                <w:sz w:val="22"/>
                <w:lang w:val="lt-LT"/>
              </w:rPr>
              <w:t>Taip</w:t>
            </w:r>
          </w:p>
        </w:tc>
        <w:tc>
          <w:tcPr>
            <w:tcW w:w="992" w:type="dxa"/>
          </w:tcPr>
          <w:p w14:paraId="7E6C96D6" w14:textId="77777777" w:rsidR="00663E8C" w:rsidRPr="00C011C5" w:rsidRDefault="00663E8C" w:rsidP="00663E8C">
            <w:pPr>
              <w:jc w:val="center"/>
              <w:rPr>
                <w:rFonts w:ascii="Times New Roman" w:hAnsi="Times New Roman"/>
                <w:b/>
                <w:sz w:val="22"/>
                <w:lang w:val="lt-LT"/>
              </w:rPr>
            </w:pPr>
            <w:r w:rsidRPr="00C011C5">
              <w:rPr>
                <w:rFonts w:ascii="Times New Roman" w:hAnsi="Times New Roman"/>
                <w:b/>
                <w:sz w:val="22"/>
                <w:lang w:val="lt-LT"/>
              </w:rPr>
              <w:t>Ne</w:t>
            </w:r>
          </w:p>
        </w:tc>
      </w:tr>
      <w:tr w:rsidR="00663E8C" w:rsidRPr="00C011C5" w14:paraId="279DAFAE" w14:textId="77777777" w:rsidTr="00983908">
        <w:trPr>
          <w:trHeight w:val="238"/>
          <w:jc w:val="center"/>
        </w:trPr>
        <w:tc>
          <w:tcPr>
            <w:tcW w:w="548" w:type="dxa"/>
          </w:tcPr>
          <w:p w14:paraId="03E4FF5A" w14:textId="77777777" w:rsidR="00663E8C" w:rsidRPr="00C011C5" w:rsidRDefault="00663E8C" w:rsidP="00663E8C">
            <w:pPr>
              <w:ind w:right="-149"/>
              <w:rPr>
                <w:rFonts w:ascii="Times New Roman" w:hAnsi="Times New Roman"/>
                <w:b/>
                <w:bCs/>
                <w:sz w:val="22"/>
                <w:lang w:val="lt-LT"/>
              </w:rPr>
            </w:pPr>
          </w:p>
        </w:tc>
        <w:tc>
          <w:tcPr>
            <w:tcW w:w="7102" w:type="dxa"/>
          </w:tcPr>
          <w:p w14:paraId="0324E3E2" w14:textId="77777777" w:rsidR="00663E8C" w:rsidRPr="00C011C5" w:rsidRDefault="00663E8C" w:rsidP="00663E8C">
            <w:pPr>
              <w:ind w:right="-149"/>
              <w:jc w:val="center"/>
              <w:rPr>
                <w:rFonts w:ascii="Times New Roman" w:hAnsi="Times New Roman"/>
                <w:b/>
                <w:bCs/>
                <w:sz w:val="22"/>
                <w:lang w:val="lt-LT"/>
              </w:rPr>
            </w:pPr>
            <w:r w:rsidRPr="00C011C5">
              <w:rPr>
                <w:rFonts w:ascii="Times New Roman" w:hAnsi="Times New Roman"/>
                <w:b/>
                <w:bCs/>
                <w:i/>
                <w:sz w:val="22"/>
                <w:lang w:val="lt-LT" w:eastAsia="en-US"/>
              </w:rPr>
              <w:t>Teisė verstis atitinkama veikla</w:t>
            </w:r>
          </w:p>
        </w:tc>
        <w:tc>
          <w:tcPr>
            <w:tcW w:w="992" w:type="dxa"/>
          </w:tcPr>
          <w:p w14:paraId="394713D1" w14:textId="77777777" w:rsidR="00663E8C" w:rsidRPr="00C011C5" w:rsidRDefault="00663E8C" w:rsidP="00663E8C">
            <w:pPr>
              <w:jc w:val="center"/>
              <w:rPr>
                <w:rFonts w:ascii="Times New Roman" w:hAnsi="Times New Roman"/>
                <w:b/>
                <w:bCs/>
                <w:sz w:val="22"/>
                <w:lang w:val="lt-LT"/>
              </w:rPr>
            </w:pPr>
          </w:p>
        </w:tc>
        <w:tc>
          <w:tcPr>
            <w:tcW w:w="992" w:type="dxa"/>
          </w:tcPr>
          <w:p w14:paraId="76D0140A" w14:textId="77777777" w:rsidR="00663E8C" w:rsidRPr="00C011C5" w:rsidRDefault="00663E8C" w:rsidP="00663E8C">
            <w:pPr>
              <w:jc w:val="center"/>
              <w:rPr>
                <w:rFonts w:ascii="Times New Roman" w:hAnsi="Times New Roman"/>
                <w:b/>
                <w:bCs/>
                <w:sz w:val="22"/>
                <w:lang w:val="lt-LT"/>
              </w:rPr>
            </w:pPr>
          </w:p>
        </w:tc>
      </w:tr>
      <w:tr w:rsidR="00663E8C" w:rsidRPr="00C011C5" w14:paraId="3B85A47C" w14:textId="77777777" w:rsidTr="00983908">
        <w:trPr>
          <w:trHeight w:val="238"/>
          <w:jc w:val="center"/>
        </w:trPr>
        <w:tc>
          <w:tcPr>
            <w:tcW w:w="548" w:type="dxa"/>
          </w:tcPr>
          <w:p w14:paraId="67697D5A" w14:textId="77777777" w:rsidR="00663E8C" w:rsidRPr="00C011C5" w:rsidRDefault="00663E8C" w:rsidP="00663E8C">
            <w:pPr>
              <w:ind w:left="-779" w:right="-149" w:firstLine="851"/>
              <w:jc w:val="both"/>
              <w:rPr>
                <w:rFonts w:ascii="Times New Roman" w:hAnsi="Times New Roman"/>
                <w:sz w:val="22"/>
                <w:lang w:val="lt-LT"/>
              </w:rPr>
            </w:pPr>
            <w:r w:rsidRPr="00C011C5">
              <w:rPr>
                <w:rFonts w:ascii="Times New Roman" w:hAnsi="Times New Roman"/>
                <w:sz w:val="22"/>
                <w:lang w:val="lt-LT"/>
              </w:rPr>
              <w:t>1.</w:t>
            </w:r>
          </w:p>
        </w:tc>
        <w:tc>
          <w:tcPr>
            <w:tcW w:w="7102" w:type="dxa"/>
            <w:shd w:val="clear" w:color="auto" w:fill="auto"/>
          </w:tcPr>
          <w:p w14:paraId="54FAC90D" w14:textId="77777777" w:rsidR="00663E8C" w:rsidRPr="00C011C5" w:rsidRDefault="00663E8C" w:rsidP="00436120">
            <w:pPr>
              <w:ind w:left="34" w:right="139"/>
              <w:jc w:val="both"/>
              <w:rPr>
                <w:rFonts w:ascii="Times New Roman" w:hAnsi="Times New Roman"/>
                <w:sz w:val="22"/>
                <w:lang w:val="lt-LT" w:eastAsia="en-US"/>
              </w:rPr>
            </w:pPr>
            <w:r w:rsidRPr="00C011C5">
              <w:rPr>
                <w:rFonts w:ascii="Times New Roman" w:hAnsi="Times New Roman"/>
                <w:color w:val="000000"/>
                <w:sz w:val="22"/>
                <w:lang w:val="lt-LT"/>
              </w:rPr>
              <w:t xml:space="preserve">Tiekėjas </w:t>
            </w:r>
            <w:r w:rsidRPr="00C011C5">
              <w:rPr>
                <w:rFonts w:ascii="Times New Roman" w:hAnsi="Times New Roman"/>
                <w:sz w:val="22"/>
                <w:bdr w:val="nil"/>
                <w:lang w:val="lt-LT" w:eastAsia="en-US"/>
              </w:rPr>
              <w:t>teisę būti ypatingojo statinio statybos rangovu -</w:t>
            </w:r>
            <w:r w:rsidRPr="00C011C5">
              <w:rPr>
                <w:rFonts w:ascii="Times New Roman" w:hAnsi="Times New Roman"/>
                <w:sz w:val="22"/>
                <w:lang w:val="lt-LT" w:eastAsia="en-US"/>
              </w:rPr>
              <w:t xml:space="preserve"> statinių grupė: kiti inžineriniai statiniai: kitos paskirties inžineriniai statiniai: kiti inžineriniai statiniai, neturintys aiškios funkcinės priklausomybės ar apibrėžto naudojimo, kurie tarnauja pagrindiniam daiktui; statybos darbų sritys:</w:t>
            </w:r>
          </w:p>
          <w:p w14:paraId="33FFCC05" w14:textId="00743BEB" w:rsidR="00663E8C" w:rsidRPr="00C011C5" w:rsidRDefault="00905F5E" w:rsidP="00436120">
            <w:pPr>
              <w:ind w:left="34" w:right="139"/>
              <w:jc w:val="both"/>
              <w:rPr>
                <w:rFonts w:ascii="Times New Roman" w:hAnsi="Times New Roman"/>
                <w:sz w:val="22"/>
                <w:lang w:val="lt-LT" w:eastAsia="en-US"/>
              </w:rPr>
            </w:pPr>
            <w:r w:rsidRPr="00C011C5">
              <w:rPr>
                <w:rFonts w:ascii="Times New Roman" w:hAnsi="Times New Roman"/>
                <w:sz w:val="22"/>
                <w:lang w:val="lt-LT" w:eastAsia="en-US"/>
              </w:rPr>
              <w:t>g</w:t>
            </w:r>
            <w:r w:rsidR="00663E8C" w:rsidRPr="00C011C5">
              <w:rPr>
                <w:rFonts w:ascii="Times New Roman" w:hAnsi="Times New Roman"/>
                <w:sz w:val="22"/>
                <w:lang w:val="lt-LT" w:eastAsia="en-US"/>
              </w:rPr>
              <w:t>riovimo darbai</w:t>
            </w:r>
            <w:r w:rsidR="00436120">
              <w:rPr>
                <w:rFonts w:ascii="Times New Roman" w:hAnsi="Times New Roman"/>
                <w:sz w:val="22"/>
                <w:lang w:val="lt-LT" w:eastAsia="en-US"/>
              </w:rPr>
              <w:t>.</w:t>
            </w:r>
          </w:p>
        </w:tc>
        <w:tc>
          <w:tcPr>
            <w:tcW w:w="992" w:type="dxa"/>
          </w:tcPr>
          <w:p w14:paraId="77429C8D" w14:textId="77777777" w:rsidR="00663E8C" w:rsidRPr="00C011C5" w:rsidRDefault="00663E8C" w:rsidP="00663E8C">
            <w:pPr>
              <w:ind w:firstLine="851"/>
              <w:rPr>
                <w:rFonts w:ascii="Times New Roman" w:hAnsi="Times New Roman"/>
                <w:b/>
                <w:sz w:val="22"/>
                <w:u w:val="single"/>
                <w:lang w:val="lt-LT"/>
              </w:rPr>
            </w:pPr>
          </w:p>
        </w:tc>
        <w:tc>
          <w:tcPr>
            <w:tcW w:w="992" w:type="dxa"/>
          </w:tcPr>
          <w:p w14:paraId="517CCB07" w14:textId="77777777" w:rsidR="00663E8C" w:rsidRPr="00C011C5" w:rsidRDefault="00663E8C" w:rsidP="00663E8C">
            <w:pPr>
              <w:ind w:firstLine="851"/>
              <w:rPr>
                <w:rFonts w:ascii="Times New Roman" w:hAnsi="Times New Roman"/>
                <w:b/>
                <w:sz w:val="22"/>
                <w:u w:val="single"/>
                <w:lang w:val="lt-LT"/>
              </w:rPr>
            </w:pPr>
          </w:p>
        </w:tc>
      </w:tr>
      <w:tr w:rsidR="00FB35C9" w:rsidRPr="00C011C5" w14:paraId="2155EB4B" w14:textId="77777777" w:rsidTr="00983908">
        <w:trPr>
          <w:trHeight w:val="238"/>
          <w:jc w:val="center"/>
        </w:trPr>
        <w:tc>
          <w:tcPr>
            <w:tcW w:w="548" w:type="dxa"/>
          </w:tcPr>
          <w:p w14:paraId="7C261026" w14:textId="24413082" w:rsidR="00FB35C9" w:rsidRPr="00C011C5" w:rsidRDefault="00FB35C9" w:rsidP="00663E8C">
            <w:pPr>
              <w:ind w:left="-779" w:right="-149" w:firstLine="851"/>
              <w:jc w:val="both"/>
              <w:rPr>
                <w:rFonts w:ascii="Times New Roman" w:hAnsi="Times New Roman"/>
                <w:sz w:val="22"/>
                <w:lang w:val="lt-LT"/>
              </w:rPr>
            </w:pPr>
            <w:r>
              <w:rPr>
                <w:rFonts w:ascii="Times New Roman" w:hAnsi="Times New Roman"/>
                <w:sz w:val="22"/>
                <w:lang w:val="lt-LT"/>
              </w:rPr>
              <w:t>2.</w:t>
            </w:r>
          </w:p>
        </w:tc>
        <w:tc>
          <w:tcPr>
            <w:tcW w:w="7102" w:type="dxa"/>
            <w:shd w:val="clear" w:color="auto" w:fill="auto"/>
          </w:tcPr>
          <w:p w14:paraId="5B46865A" w14:textId="52B5F280" w:rsidR="00FB35C9" w:rsidRPr="00C011C5" w:rsidRDefault="00FB35C9" w:rsidP="00FB35C9">
            <w:pPr>
              <w:jc w:val="both"/>
              <w:rPr>
                <w:rFonts w:ascii="Times New Roman" w:hAnsi="Times New Roman"/>
                <w:color w:val="000000"/>
                <w:sz w:val="22"/>
                <w:lang w:val="lt-LT"/>
              </w:rPr>
            </w:pPr>
            <w:r w:rsidRPr="000A1677">
              <w:rPr>
                <w:rFonts w:ascii="Times New Roman" w:hAnsi="Times New Roman"/>
                <w:color w:val="000000"/>
                <w:sz w:val="22"/>
                <w:lang w:val="lt-LT"/>
              </w:rPr>
              <w:t>Tiek</w:t>
            </w:r>
            <w:r w:rsidRPr="000A1677">
              <w:rPr>
                <w:rFonts w:ascii="Times New Roman" w:hAnsi="Times New Roman" w:hint="eastAsia"/>
                <w:color w:val="000000"/>
                <w:sz w:val="22"/>
                <w:lang w:val="lt-LT"/>
              </w:rPr>
              <w:t>ė</w:t>
            </w:r>
            <w:r w:rsidRPr="000A1677">
              <w:rPr>
                <w:rFonts w:ascii="Times New Roman" w:hAnsi="Times New Roman"/>
                <w:color w:val="000000"/>
                <w:sz w:val="22"/>
                <w:lang w:val="lt-LT"/>
              </w:rPr>
              <w:t>jas turi teis</w:t>
            </w:r>
            <w:r w:rsidRPr="000A1677">
              <w:rPr>
                <w:rFonts w:ascii="Times New Roman" w:hAnsi="Times New Roman" w:hint="eastAsia"/>
                <w:color w:val="000000"/>
                <w:sz w:val="22"/>
                <w:lang w:val="lt-LT"/>
              </w:rPr>
              <w:t>ę</w:t>
            </w:r>
            <w:r w:rsidRPr="000A1677">
              <w:rPr>
                <w:rFonts w:ascii="Times New Roman" w:hAnsi="Times New Roman"/>
                <w:color w:val="000000"/>
                <w:sz w:val="22"/>
                <w:lang w:val="lt-LT"/>
              </w:rPr>
              <w:t xml:space="preserve"> verstis ta veikla, kuri reikalinga pirkimo sutar</w:t>
            </w:r>
            <w:r w:rsidRPr="000A1677">
              <w:rPr>
                <w:rFonts w:ascii="Times New Roman" w:hAnsi="Times New Roman" w:hint="eastAsia"/>
                <w:color w:val="000000"/>
                <w:sz w:val="22"/>
                <w:lang w:val="lt-LT"/>
              </w:rPr>
              <w:t>č</w:t>
            </w:r>
            <w:r w:rsidRPr="000A1677">
              <w:rPr>
                <w:rFonts w:ascii="Times New Roman" w:hAnsi="Times New Roman"/>
                <w:color w:val="000000"/>
                <w:sz w:val="22"/>
                <w:lang w:val="lt-LT"/>
              </w:rPr>
              <w:t xml:space="preserve">iai </w:t>
            </w:r>
            <w:r w:rsidRPr="000A1677">
              <w:rPr>
                <w:rFonts w:ascii="Times New Roman" w:hAnsi="Times New Roman" w:hint="eastAsia"/>
                <w:color w:val="000000"/>
                <w:sz w:val="22"/>
                <w:lang w:val="lt-LT"/>
              </w:rPr>
              <w:t>į</w:t>
            </w:r>
            <w:r w:rsidRPr="000A1677">
              <w:rPr>
                <w:rFonts w:ascii="Times New Roman" w:hAnsi="Times New Roman"/>
                <w:color w:val="000000"/>
                <w:sz w:val="22"/>
                <w:lang w:val="lt-LT"/>
              </w:rPr>
              <w:t xml:space="preserve">vykdyti, </w:t>
            </w:r>
            <w:proofErr w:type="spellStart"/>
            <w:r w:rsidRPr="000A1677">
              <w:rPr>
                <w:rFonts w:ascii="Times New Roman" w:hAnsi="Times New Roman"/>
                <w:color w:val="000000"/>
                <w:sz w:val="22"/>
                <w:lang w:val="lt-LT"/>
              </w:rPr>
              <w:t>t.y</w:t>
            </w:r>
            <w:proofErr w:type="spellEnd"/>
            <w:r w:rsidRPr="000A1677">
              <w:rPr>
                <w:rFonts w:ascii="Times New Roman" w:hAnsi="Times New Roman"/>
                <w:color w:val="000000"/>
                <w:sz w:val="22"/>
                <w:lang w:val="lt-LT"/>
              </w:rPr>
              <w:t>. turi b</w:t>
            </w:r>
            <w:r w:rsidRPr="000A1677">
              <w:rPr>
                <w:rFonts w:ascii="Times New Roman" w:hAnsi="Times New Roman" w:hint="eastAsia"/>
                <w:color w:val="000000"/>
                <w:sz w:val="22"/>
                <w:lang w:val="lt-LT"/>
              </w:rPr>
              <w:t>ū</w:t>
            </w:r>
            <w:r w:rsidRPr="000A1677">
              <w:rPr>
                <w:rFonts w:ascii="Times New Roman" w:hAnsi="Times New Roman"/>
                <w:color w:val="000000"/>
                <w:sz w:val="22"/>
                <w:lang w:val="lt-LT"/>
              </w:rPr>
              <w:t>ti registruotas atliekas tvarkan</w:t>
            </w:r>
            <w:r w:rsidRPr="000A1677">
              <w:rPr>
                <w:rFonts w:ascii="Times New Roman" w:hAnsi="Times New Roman" w:hint="eastAsia"/>
                <w:color w:val="000000"/>
                <w:sz w:val="22"/>
                <w:lang w:val="lt-LT"/>
              </w:rPr>
              <w:t>č</w:t>
            </w:r>
            <w:r w:rsidRPr="000A1677">
              <w:rPr>
                <w:rFonts w:ascii="Times New Roman" w:hAnsi="Times New Roman"/>
                <w:color w:val="000000"/>
                <w:sz w:val="22"/>
                <w:lang w:val="lt-LT"/>
              </w:rPr>
              <w:t>i</w:t>
            </w:r>
            <w:r w:rsidRPr="000A1677">
              <w:rPr>
                <w:rFonts w:ascii="Times New Roman" w:hAnsi="Times New Roman" w:hint="eastAsia"/>
                <w:color w:val="000000"/>
                <w:sz w:val="22"/>
                <w:lang w:val="lt-LT"/>
              </w:rPr>
              <w:t>ų</w:t>
            </w:r>
            <w:r w:rsidRPr="000A1677">
              <w:rPr>
                <w:rFonts w:ascii="Times New Roman" w:hAnsi="Times New Roman"/>
                <w:color w:val="000000"/>
                <w:sz w:val="22"/>
                <w:lang w:val="lt-LT"/>
              </w:rPr>
              <w:t xml:space="preserve"> </w:t>
            </w:r>
            <w:r w:rsidRPr="000A1677">
              <w:rPr>
                <w:rFonts w:ascii="Times New Roman" w:hAnsi="Times New Roman" w:hint="eastAsia"/>
                <w:color w:val="000000"/>
                <w:sz w:val="22"/>
                <w:lang w:val="lt-LT"/>
              </w:rPr>
              <w:t>į</w:t>
            </w:r>
            <w:r w:rsidRPr="000A1677">
              <w:rPr>
                <w:rFonts w:ascii="Times New Roman" w:hAnsi="Times New Roman"/>
                <w:color w:val="000000"/>
                <w:sz w:val="22"/>
                <w:lang w:val="lt-LT"/>
              </w:rPr>
              <w:t>moni</w:t>
            </w:r>
            <w:r w:rsidRPr="000A1677">
              <w:rPr>
                <w:rFonts w:ascii="Times New Roman" w:hAnsi="Times New Roman" w:hint="eastAsia"/>
                <w:color w:val="000000"/>
                <w:sz w:val="22"/>
                <w:lang w:val="lt-LT"/>
              </w:rPr>
              <w:t>ų</w:t>
            </w:r>
            <w:r w:rsidRPr="000A1677">
              <w:rPr>
                <w:rFonts w:ascii="Times New Roman" w:hAnsi="Times New Roman"/>
                <w:color w:val="000000"/>
                <w:sz w:val="22"/>
                <w:lang w:val="lt-LT"/>
              </w:rPr>
              <w:t xml:space="preserve"> registre ir gali vykdyti atliek</w:t>
            </w:r>
            <w:r w:rsidRPr="000A1677">
              <w:rPr>
                <w:rFonts w:ascii="Times New Roman" w:hAnsi="Times New Roman" w:hint="eastAsia"/>
                <w:color w:val="000000"/>
                <w:sz w:val="22"/>
                <w:lang w:val="lt-LT"/>
              </w:rPr>
              <w:t>ų</w:t>
            </w:r>
            <w:r w:rsidRPr="000A1677">
              <w:rPr>
                <w:rFonts w:ascii="Times New Roman" w:hAnsi="Times New Roman"/>
                <w:color w:val="000000"/>
                <w:sz w:val="22"/>
                <w:lang w:val="lt-LT"/>
              </w:rPr>
              <w:t xml:space="preserve"> (</w:t>
            </w:r>
            <w:r>
              <w:rPr>
                <w:rFonts w:ascii="Times New Roman" w:hAnsi="Times New Roman"/>
                <w:color w:val="000000"/>
                <w:sz w:val="22"/>
                <w:lang w:val="lt-LT"/>
              </w:rPr>
              <w:t>17 01 06* ir 17 09 03*)</w:t>
            </w:r>
            <w:r w:rsidRPr="000A1677">
              <w:rPr>
                <w:rFonts w:ascii="Times New Roman" w:hAnsi="Times New Roman"/>
                <w:color w:val="000000"/>
                <w:sz w:val="22"/>
                <w:lang w:val="lt-LT"/>
              </w:rPr>
              <w:t xml:space="preserve"> </w:t>
            </w:r>
            <w:r>
              <w:rPr>
                <w:rFonts w:ascii="Times New Roman" w:hAnsi="Times New Roman"/>
                <w:color w:val="000000"/>
                <w:sz w:val="22"/>
                <w:lang w:val="lt-LT"/>
              </w:rPr>
              <w:t xml:space="preserve">surinkimo ir </w:t>
            </w:r>
            <w:r w:rsidRPr="000A1677">
              <w:rPr>
                <w:rFonts w:ascii="Times New Roman" w:hAnsi="Times New Roman"/>
                <w:color w:val="000000"/>
                <w:sz w:val="22"/>
                <w:lang w:val="lt-LT"/>
              </w:rPr>
              <w:t>vežimo veikl</w:t>
            </w:r>
            <w:r w:rsidRPr="000A1677">
              <w:rPr>
                <w:rFonts w:ascii="Times New Roman" w:hAnsi="Times New Roman" w:hint="eastAsia"/>
                <w:color w:val="000000"/>
                <w:sz w:val="22"/>
                <w:lang w:val="lt-LT"/>
              </w:rPr>
              <w:t>ą</w:t>
            </w:r>
            <w:r w:rsidRPr="000A1677">
              <w:rPr>
                <w:rFonts w:ascii="Times New Roman" w:hAnsi="Times New Roman"/>
                <w:color w:val="000000"/>
                <w:sz w:val="22"/>
                <w:lang w:val="lt-LT"/>
              </w:rPr>
              <w:t>.</w:t>
            </w:r>
          </w:p>
        </w:tc>
        <w:tc>
          <w:tcPr>
            <w:tcW w:w="992" w:type="dxa"/>
          </w:tcPr>
          <w:p w14:paraId="3B9D10F9" w14:textId="77777777" w:rsidR="00FB35C9" w:rsidRPr="00C011C5" w:rsidRDefault="00FB35C9" w:rsidP="00663E8C">
            <w:pPr>
              <w:ind w:firstLine="851"/>
              <w:rPr>
                <w:rFonts w:ascii="Times New Roman" w:hAnsi="Times New Roman"/>
                <w:b/>
                <w:sz w:val="22"/>
                <w:u w:val="single"/>
                <w:lang w:val="lt-LT"/>
              </w:rPr>
            </w:pPr>
          </w:p>
        </w:tc>
        <w:tc>
          <w:tcPr>
            <w:tcW w:w="992" w:type="dxa"/>
          </w:tcPr>
          <w:p w14:paraId="13A0F7FA" w14:textId="77777777" w:rsidR="00FB35C9" w:rsidRPr="00C011C5" w:rsidRDefault="00FB35C9" w:rsidP="00663E8C">
            <w:pPr>
              <w:ind w:firstLine="851"/>
              <w:rPr>
                <w:rFonts w:ascii="Times New Roman" w:hAnsi="Times New Roman"/>
                <w:b/>
                <w:sz w:val="22"/>
                <w:u w:val="single"/>
                <w:lang w:val="lt-LT"/>
              </w:rPr>
            </w:pPr>
          </w:p>
        </w:tc>
      </w:tr>
      <w:tr w:rsidR="00663E8C" w:rsidRPr="00C011C5" w14:paraId="75D9F88B" w14:textId="77777777" w:rsidTr="00983908">
        <w:trPr>
          <w:trHeight w:val="238"/>
          <w:jc w:val="center"/>
        </w:trPr>
        <w:tc>
          <w:tcPr>
            <w:tcW w:w="548" w:type="dxa"/>
          </w:tcPr>
          <w:p w14:paraId="5A7D10B5" w14:textId="77777777" w:rsidR="00663E8C" w:rsidRPr="00C011C5" w:rsidRDefault="00663E8C" w:rsidP="00663E8C">
            <w:pPr>
              <w:ind w:left="-779" w:right="-149" w:firstLine="851"/>
              <w:jc w:val="both"/>
              <w:rPr>
                <w:rFonts w:ascii="Times New Roman" w:hAnsi="Times New Roman"/>
                <w:sz w:val="22"/>
                <w:lang w:val="lt-LT"/>
              </w:rPr>
            </w:pPr>
          </w:p>
        </w:tc>
        <w:tc>
          <w:tcPr>
            <w:tcW w:w="7102" w:type="dxa"/>
            <w:shd w:val="clear" w:color="auto" w:fill="auto"/>
          </w:tcPr>
          <w:p w14:paraId="0AF6CE64" w14:textId="77777777" w:rsidR="00663E8C" w:rsidRPr="00C011C5" w:rsidRDefault="00663E8C" w:rsidP="00663E8C">
            <w:pPr>
              <w:ind w:left="34" w:right="139"/>
              <w:jc w:val="center"/>
              <w:rPr>
                <w:rFonts w:ascii="Times New Roman" w:hAnsi="Times New Roman"/>
                <w:color w:val="000000"/>
                <w:sz w:val="22"/>
                <w:lang w:val="lt-LT"/>
              </w:rPr>
            </w:pPr>
            <w:r w:rsidRPr="00C011C5">
              <w:rPr>
                <w:rFonts w:ascii="Times New Roman" w:hAnsi="Times New Roman"/>
                <w:b/>
                <w:i/>
                <w:sz w:val="22"/>
                <w:lang w:val="lt-LT" w:eastAsia="en-US"/>
              </w:rPr>
              <w:t>Techninio ir profesinio pajėgumo reikalavimai</w:t>
            </w:r>
          </w:p>
        </w:tc>
        <w:tc>
          <w:tcPr>
            <w:tcW w:w="992" w:type="dxa"/>
          </w:tcPr>
          <w:p w14:paraId="3958959D" w14:textId="77777777" w:rsidR="00663E8C" w:rsidRPr="00C011C5" w:rsidRDefault="00663E8C" w:rsidP="00663E8C">
            <w:pPr>
              <w:ind w:firstLine="851"/>
              <w:rPr>
                <w:rFonts w:ascii="Times New Roman" w:hAnsi="Times New Roman"/>
                <w:b/>
                <w:sz w:val="22"/>
                <w:u w:val="single"/>
                <w:lang w:val="lt-LT"/>
              </w:rPr>
            </w:pPr>
          </w:p>
        </w:tc>
        <w:tc>
          <w:tcPr>
            <w:tcW w:w="992" w:type="dxa"/>
          </w:tcPr>
          <w:p w14:paraId="16708639" w14:textId="77777777" w:rsidR="00663E8C" w:rsidRPr="00C011C5" w:rsidRDefault="00663E8C" w:rsidP="00663E8C">
            <w:pPr>
              <w:ind w:firstLine="851"/>
              <w:rPr>
                <w:rFonts w:ascii="Times New Roman" w:hAnsi="Times New Roman"/>
                <w:b/>
                <w:sz w:val="22"/>
                <w:u w:val="single"/>
                <w:lang w:val="lt-LT"/>
              </w:rPr>
            </w:pPr>
          </w:p>
        </w:tc>
      </w:tr>
      <w:tr w:rsidR="00663E8C" w:rsidRPr="00C011C5" w14:paraId="35BC8B63" w14:textId="77777777" w:rsidTr="00983908">
        <w:trPr>
          <w:trHeight w:val="238"/>
          <w:jc w:val="center"/>
        </w:trPr>
        <w:tc>
          <w:tcPr>
            <w:tcW w:w="548" w:type="dxa"/>
          </w:tcPr>
          <w:p w14:paraId="1DF9CD79" w14:textId="301CA077" w:rsidR="00663E8C" w:rsidRPr="00C011C5" w:rsidRDefault="00FB35C9" w:rsidP="00663E8C">
            <w:pPr>
              <w:ind w:left="-779" w:right="-149" w:firstLine="851"/>
              <w:jc w:val="both"/>
              <w:rPr>
                <w:rFonts w:ascii="Times New Roman" w:hAnsi="Times New Roman"/>
                <w:sz w:val="22"/>
                <w:lang w:val="lt-LT"/>
              </w:rPr>
            </w:pPr>
            <w:r>
              <w:rPr>
                <w:rFonts w:ascii="Times New Roman" w:hAnsi="Times New Roman"/>
                <w:sz w:val="22"/>
                <w:lang w:val="lt-LT"/>
              </w:rPr>
              <w:t>3</w:t>
            </w:r>
            <w:r w:rsidR="00663E8C" w:rsidRPr="00C011C5">
              <w:rPr>
                <w:rFonts w:ascii="Times New Roman" w:hAnsi="Times New Roman"/>
                <w:sz w:val="22"/>
                <w:lang w:val="lt-LT"/>
              </w:rPr>
              <w:t>.</w:t>
            </w:r>
          </w:p>
        </w:tc>
        <w:tc>
          <w:tcPr>
            <w:tcW w:w="7102" w:type="dxa"/>
            <w:shd w:val="clear" w:color="auto" w:fill="auto"/>
          </w:tcPr>
          <w:p w14:paraId="134C65E3" w14:textId="59BE9C04" w:rsidR="00663E8C" w:rsidRPr="00C011C5" w:rsidRDefault="00663E8C" w:rsidP="00663E8C">
            <w:pPr>
              <w:ind w:left="34" w:right="139"/>
              <w:jc w:val="both"/>
              <w:rPr>
                <w:rFonts w:ascii="Times New Roman" w:hAnsi="Times New Roman"/>
                <w:color w:val="000000"/>
                <w:sz w:val="22"/>
                <w:lang w:val="lt-LT"/>
              </w:rPr>
            </w:pPr>
            <w:r w:rsidRPr="00C011C5">
              <w:rPr>
                <w:rFonts w:ascii="Times New Roman" w:hAnsi="Times New Roman"/>
                <w:sz w:val="22"/>
                <w:lang w:val="lt-LT"/>
              </w:rPr>
              <w:t>Tiekėjas turi turėti bent vieną specialistą, kuriam suteikta teisė eiti ypatingojo statinio statybos vadovo pareigas. Statiniai:  kiti inžineriniai statiniai: kitos paskirties inžineriniai</w:t>
            </w:r>
            <w:r w:rsidR="00436120">
              <w:rPr>
                <w:rFonts w:ascii="Times New Roman" w:hAnsi="Times New Roman"/>
                <w:sz w:val="22"/>
                <w:lang w:val="lt-LT"/>
              </w:rPr>
              <w:t>.</w:t>
            </w:r>
          </w:p>
        </w:tc>
        <w:tc>
          <w:tcPr>
            <w:tcW w:w="992" w:type="dxa"/>
          </w:tcPr>
          <w:p w14:paraId="74ED8184" w14:textId="77777777" w:rsidR="00663E8C" w:rsidRPr="00C011C5" w:rsidRDefault="00663E8C" w:rsidP="00663E8C">
            <w:pPr>
              <w:ind w:firstLine="851"/>
              <w:rPr>
                <w:rFonts w:ascii="Times New Roman" w:hAnsi="Times New Roman"/>
                <w:b/>
                <w:sz w:val="22"/>
                <w:u w:val="single"/>
                <w:lang w:val="lt-LT"/>
              </w:rPr>
            </w:pPr>
          </w:p>
        </w:tc>
        <w:tc>
          <w:tcPr>
            <w:tcW w:w="992" w:type="dxa"/>
          </w:tcPr>
          <w:p w14:paraId="568E8CCD" w14:textId="77777777" w:rsidR="00663E8C" w:rsidRPr="00C011C5" w:rsidRDefault="00663E8C" w:rsidP="00663E8C">
            <w:pPr>
              <w:ind w:firstLine="851"/>
              <w:rPr>
                <w:rFonts w:ascii="Times New Roman" w:hAnsi="Times New Roman"/>
                <w:b/>
                <w:sz w:val="22"/>
                <w:u w:val="single"/>
                <w:lang w:val="lt-LT"/>
              </w:rPr>
            </w:pPr>
          </w:p>
        </w:tc>
      </w:tr>
      <w:tr w:rsidR="00663E8C" w:rsidRPr="00C011C5" w14:paraId="24A0B744" w14:textId="77777777" w:rsidTr="00983908">
        <w:trPr>
          <w:trHeight w:val="238"/>
          <w:jc w:val="center"/>
        </w:trPr>
        <w:tc>
          <w:tcPr>
            <w:tcW w:w="9634" w:type="dxa"/>
            <w:gridSpan w:val="4"/>
          </w:tcPr>
          <w:p w14:paraId="1D3C128F" w14:textId="77777777" w:rsidR="00663E8C" w:rsidRPr="00C011C5" w:rsidRDefault="00663E8C" w:rsidP="00663E8C">
            <w:pPr>
              <w:ind w:firstLine="851"/>
              <w:jc w:val="center"/>
              <w:rPr>
                <w:rFonts w:ascii="Times New Roman" w:hAnsi="Times New Roman"/>
                <w:b/>
                <w:sz w:val="22"/>
                <w:u w:val="single"/>
                <w:lang w:val="lt-LT"/>
              </w:rPr>
            </w:pPr>
            <w:r w:rsidRPr="00C011C5">
              <w:rPr>
                <w:rFonts w:ascii="Times New Roman" w:hAnsi="Times New Roman"/>
                <w:b/>
                <w:sz w:val="22"/>
                <w:lang w:val="lt-LT" w:eastAsia="en-US"/>
              </w:rPr>
              <w:t>Reikalaujami aplinkos apsaugos vadybos sistemos standartai</w:t>
            </w:r>
          </w:p>
        </w:tc>
      </w:tr>
      <w:tr w:rsidR="00663E8C" w:rsidRPr="00C011C5" w14:paraId="24320023" w14:textId="77777777" w:rsidTr="00983908">
        <w:trPr>
          <w:trHeight w:val="238"/>
          <w:jc w:val="center"/>
        </w:trPr>
        <w:tc>
          <w:tcPr>
            <w:tcW w:w="548" w:type="dxa"/>
          </w:tcPr>
          <w:p w14:paraId="44A371D6" w14:textId="77777777" w:rsidR="00663E8C" w:rsidRPr="00C011C5" w:rsidRDefault="00663E8C" w:rsidP="00663E8C">
            <w:pPr>
              <w:ind w:right="-149"/>
              <w:rPr>
                <w:rFonts w:ascii="Times New Roman" w:hAnsi="Times New Roman"/>
                <w:b/>
                <w:sz w:val="22"/>
                <w:lang w:val="lt-LT"/>
              </w:rPr>
            </w:pPr>
            <w:r w:rsidRPr="00C011C5">
              <w:rPr>
                <w:rFonts w:ascii="Times New Roman" w:hAnsi="Times New Roman"/>
                <w:b/>
                <w:sz w:val="22"/>
                <w:lang w:val="lt-LT"/>
              </w:rPr>
              <w:t xml:space="preserve"> Nr.</w:t>
            </w:r>
          </w:p>
        </w:tc>
        <w:tc>
          <w:tcPr>
            <w:tcW w:w="7102" w:type="dxa"/>
          </w:tcPr>
          <w:p w14:paraId="4D52F92E" w14:textId="77777777" w:rsidR="00663E8C" w:rsidRPr="00C011C5" w:rsidRDefault="00663E8C" w:rsidP="00663E8C">
            <w:pPr>
              <w:ind w:right="-149"/>
              <w:jc w:val="center"/>
              <w:rPr>
                <w:rFonts w:ascii="Times New Roman" w:hAnsi="Times New Roman"/>
                <w:b/>
                <w:sz w:val="22"/>
                <w:lang w:val="lt-LT"/>
              </w:rPr>
            </w:pPr>
            <w:r w:rsidRPr="00C011C5">
              <w:rPr>
                <w:rFonts w:ascii="Times New Roman" w:hAnsi="Times New Roman"/>
                <w:b/>
                <w:sz w:val="22"/>
                <w:lang w:val="lt-LT"/>
              </w:rPr>
              <w:t>Reikalavimai</w:t>
            </w:r>
          </w:p>
        </w:tc>
        <w:tc>
          <w:tcPr>
            <w:tcW w:w="992" w:type="dxa"/>
          </w:tcPr>
          <w:p w14:paraId="032E3CC5" w14:textId="77777777" w:rsidR="00663E8C" w:rsidRPr="00C011C5" w:rsidRDefault="00663E8C" w:rsidP="00663E8C">
            <w:pPr>
              <w:jc w:val="center"/>
              <w:rPr>
                <w:rFonts w:ascii="Times New Roman" w:hAnsi="Times New Roman"/>
                <w:b/>
                <w:sz w:val="22"/>
                <w:lang w:val="lt-LT"/>
              </w:rPr>
            </w:pPr>
            <w:r w:rsidRPr="00C011C5">
              <w:rPr>
                <w:rFonts w:ascii="Times New Roman" w:hAnsi="Times New Roman"/>
                <w:b/>
                <w:sz w:val="22"/>
                <w:lang w:val="lt-LT"/>
              </w:rPr>
              <w:t>Taip</w:t>
            </w:r>
          </w:p>
        </w:tc>
        <w:tc>
          <w:tcPr>
            <w:tcW w:w="992" w:type="dxa"/>
          </w:tcPr>
          <w:p w14:paraId="1FDE09FD" w14:textId="77777777" w:rsidR="00663E8C" w:rsidRPr="00C011C5" w:rsidRDefault="00663E8C" w:rsidP="00663E8C">
            <w:pPr>
              <w:jc w:val="center"/>
              <w:rPr>
                <w:rFonts w:ascii="Times New Roman" w:hAnsi="Times New Roman"/>
                <w:b/>
                <w:sz w:val="22"/>
                <w:lang w:val="lt-LT"/>
              </w:rPr>
            </w:pPr>
            <w:r w:rsidRPr="00C011C5">
              <w:rPr>
                <w:rFonts w:ascii="Times New Roman" w:hAnsi="Times New Roman"/>
                <w:b/>
                <w:sz w:val="22"/>
                <w:lang w:val="lt-LT"/>
              </w:rPr>
              <w:t>Ne</w:t>
            </w:r>
          </w:p>
        </w:tc>
      </w:tr>
      <w:tr w:rsidR="00663E8C" w:rsidRPr="00C011C5" w14:paraId="3D8D46CC" w14:textId="77777777" w:rsidTr="00983908">
        <w:trPr>
          <w:trHeight w:val="238"/>
          <w:jc w:val="center"/>
        </w:trPr>
        <w:tc>
          <w:tcPr>
            <w:tcW w:w="548" w:type="dxa"/>
          </w:tcPr>
          <w:p w14:paraId="2D3C054C" w14:textId="49EE6C8D" w:rsidR="00663E8C" w:rsidRPr="00C011C5" w:rsidRDefault="00FB35C9" w:rsidP="00663E8C">
            <w:pPr>
              <w:widowControl w:val="0"/>
              <w:tabs>
                <w:tab w:val="left" w:pos="1134"/>
              </w:tabs>
              <w:autoSpaceDE w:val="0"/>
              <w:autoSpaceDN w:val="0"/>
              <w:adjustRightInd w:val="0"/>
              <w:jc w:val="center"/>
              <w:outlineLvl w:val="0"/>
              <w:rPr>
                <w:rFonts w:ascii="Times New Roman" w:hAnsi="Times New Roman"/>
                <w:kern w:val="16"/>
                <w:sz w:val="22"/>
                <w:lang w:val="lt-LT" w:eastAsia="ar-SA"/>
              </w:rPr>
            </w:pPr>
            <w:r>
              <w:rPr>
                <w:rFonts w:ascii="Times New Roman" w:hAnsi="Times New Roman"/>
                <w:kern w:val="16"/>
                <w:sz w:val="22"/>
                <w:lang w:val="lt-LT" w:eastAsia="ar-SA"/>
              </w:rPr>
              <w:t>4</w:t>
            </w:r>
            <w:r w:rsidR="00663E8C" w:rsidRPr="00C011C5">
              <w:rPr>
                <w:rFonts w:ascii="Times New Roman" w:hAnsi="Times New Roman"/>
                <w:kern w:val="16"/>
                <w:sz w:val="22"/>
                <w:lang w:val="lt-LT" w:eastAsia="ar-SA"/>
              </w:rPr>
              <w:t>.</w:t>
            </w:r>
          </w:p>
        </w:tc>
        <w:tc>
          <w:tcPr>
            <w:tcW w:w="7102" w:type="dxa"/>
          </w:tcPr>
          <w:p w14:paraId="72A4127E" w14:textId="4A3B031D" w:rsidR="00663E8C" w:rsidRPr="00C011C5" w:rsidRDefault="00663E8C" w:rsidP="00663E8C">
            <w:pPr>
              <w:jc w:val="both"/>
              <w:rPr>
                <w:rFonts w:ascii="Times New Roman" w:hAnsi="Times New Roman"/>
                <w:sz w:val="22"/>
                <w:lang w:val="lt-LT" w:eastAsia="en-US"/>
              </w:rPr>
            </w:pPr>
            <w:r w:rsidRPr="00C011C5">
              <w:rPr>
                <w:rFonts w:ascii="Times New Roman" w:hAnsi="Times New Roman"/>
                <w:sz w:val="22"/>
                <w:lang w:val="lt-LT" w:eastAsia="en-US"/>
              </w:rPr>
              <w:t xml:space="preserve">Tiekėjas atlikdamas </w:t>
            </w:r>
            <w:r w:rsidR="00B96808" w:rsidRPr="00C011C5">
              <w:rPr>
                <w:rFonts w:ascii="Times New Roman" w:hAnsi="Times New Roman"/>
                <w:sz w:val="22"/>
                <w:lang w:val="lt-LT" w:eastAsia="en-US"/>
              </w:rPr>
              <w:t>D</w:t>
            </w:r>
            <w:r w:rsidRPr="00C011C5">
              <w:rPr>
                <w:rFonts w:ascii="Times New Roman" w:hAnsi="Times New Roman"/>
                <w:sz w:val="22"/>
                <w:lang w:val="lt-LT" w:eastAsia="en-US"/>
              </w:rPr>
              <w:t>arbus pirkimo sutarties vykdymo laikotarpiu turi taikyti aplinkos apsaugos vadybos priemones: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tiekėjo lygiaverčių aplinkos apsaugos vadybos užtikrinimo priemonių  įrodymus, kurie patvirtintų, kad jo siūlomos aplinkos apsaugos vadybos užtikrinimo priemonės atitinka reikalaujamus aplinkos apsaugos vadybos sistemos standartus.</w:t>
            </w:r>
          </w:p>
        </w:tc>
        <w:tc>
          <w:tcPr>
            <w:tcW w:w="992" w:type="dxa"/>
          </w:tcPr>
          <w:p w14:paraId="1B665C78" w14:textId="77777777" w:rsidR="00663E8C" w:rsidRPr="00C011C5" w:rsidRDefault="00663E8C" w:rsidP="00663E8C">
            <w:pPr>
              <w:ind w:firstLine="851"/>
              <w:rPr>
                <w:rFonts w:ascii="Times New Roman" w:hAnsi="Times New Roman"/>
                <w:b/>
                <w:sz w:val="22"/>
                <w:u w:val="single"/>
                <w:lang w:val="lt-LT"/>
              </w:rPr>
            </w:pPr>
          </w:p>
        </w:tc>
        <w:tc>
          <w:tcPr>
            <w:tcW w:w="992" w:type="dxa"/>
          </w:tcPr>
          <w:p w14:paraId="40F62243" w14:textId="77777777" w:rsidR="00663E8C" w:rsidRPr="00C011C5" w:rsidRDefault="00663E8C" w:rsidP="00663E8C">
            <w:pPr>
              <w:ind w:firstLine="851"/>
              <w:rPr>
                <w:rFonts w:ascii="Times New Roman" w:hAnsi="Times New Roman"/>
                <w:b/>
                <w:sz w:val="22"/>
                <w:u w:val="single"/>
                <w:lang w:val="lt-LT"/>
              </w:rPr>
            </w:pPr>
          </w:p>
        </w:tc>
      </w:tr>
    </w:tbl>
    <w:p w14:paraId="6FE1CD82" w14:textId="77777777" w:rsidR="00663E8C" w:rsidRPr="00C011C5" w:rsidRDefault="00663E8C" w:rsidP="00663E8C">
      <w:pPr>
        <w:tabs>
          <w:tab w:val="center" w:pos="4819"/>
          <w:tab w:val="right" w:pos="9638"/>
        </w:tabs>
        <w:ind w:firstLine="360"/>
        <w:jc w:val="both"/>
        <w:rPr>
          <w:rFonts w:ascii="Times New Roman" w:hAnsi="Times New Roman"/>
          <w:b/>
          <w:sz w:val="8"/>
          <w:szCs w:val="8"/>
          <w:lang w:val="lt-LT"/>
        </w:rPr>
      </w:pPr>
    </w:p>
    <w:p w14:paraId="45B569D1" w14:textId="77777777" w:rsidR="00663E8C" w:rsidRDefault="00663E8C" w:rsidP="00663E8C">
      <w:pPr>
        <w:pBdr>
          <w:top w:val="nil"/>
          <w:left w:val="nil"/>
          <w:bottom w:val="nil"/>
          <w:right w:val="nil"/>
          <w:between w:val="nil"/>
          <w:bar w:val="nil"/>
        </w:pBdr>
        <w:autoSpaceDN w:val="0"/>
        <w:ind w:firstLine="1296"/>
        <w:jc w:val="both"/>
        <w:rPr>
          <w:rFonts w:ascii="Times New Roman" w:eastAsia="Arial Unicode MS" w:hAnsi="Times New Roman"/>
          <w:szCs w:val="24"/>
          <w:bdr w:val="nil"/>
          <w:lang w:val="lt-LT" w:eastAsia="en-US"/>
        </w:rPr>
      </w:pPr>
    </w:p>
    <w:p w14:paraId="0EF7C187" w14:textId="77777777" w:rsidR="00F82332" w:rsidRPr="00C011C5" w:rsidRDefault="00F82332" w:rsidP="00663E8C">
      <w:pPr>
        <w:pBdr>
          <w:top w:val="nil"/>
          <w:left w:val="nil"/>
          <w:bottom w:val="nil"/>
          <w:right w:val="nil"/>
          <w:between w:val="nil"/>
          <w:bar w:val="nil"/>
        </w:pBdr>
        <w:autoSpaceDN w:val="0"/>
        <w:ind w:firstLine="1296"/>
        <w:jc w:val="both"/>
        <w:rPr>
          <w:rFonts w:ascii="Times New Roman" w:eastAsia="Arial Unicode MS" w:hAnsi="Times New Roman"/>
          <w:szCs w:val="24"/>
          <w:bdr w:val="nil"/>
          <w:lang w:val="lt-LT" w:eastAsia="en-US"/>
        </w:rPr>
      </w:pPr>
    </w:p>
    <w:tbl>
      <w:tblPr>
        <w:tblW w:w="9828" w:type="dxa"/>
        <w:tblInd w:w="288" w:type="dxa"/>
        <w:tblLayout w:type="fixed"/>
        <w:tblLook w:val="04A0" w:firstRow="1" w:lastRow="0" w:firstColumn="1" w:lastColumn="0" w:noHBand="0" w:noVBand="1"/>
      </w:tblPr>
      <w:tblGrid>
        <w:gridCol w:w="3284"/>
        <w:gridCol w:w="604"/>
        <w:gridCol w:w="1980"/>
        <w:gridCol w:w="701"/>
        <w:gridCol w:w="2611"/>
        <w:gridCol w:w="648"/>
      </w:tblGrid>
      <w:tr w:rsidR="00663E8C" w:rsidRPr="00C011C5" w14:paraId="5426815B" w14:textId="77777777" w:rsidTr="00EF66E8">
        <w:tc>
          <w:tcPr>
            <w:tcW w:w="3284" w:type="dxa"/>
            <w:tcBorders>
              <w:top w:val="nil"/>
              <w:left w:val="nil"/>
              <w:bottom w:val="single" w:sz="4" w:space="0" w:color="auto"/>
              <w:right w:val="nil"/>
            </w:tcBorders>
            <w:shd w:val="clear" w:color="auto" w:fill="auto"/>
          </w:tcPr>
          <w:p w14:paraId="09FC5BD6" w14:textId="77777777" w:rsidR="00663E8C" w:rsidRPr="00C011C5" w:rsidRDefault="00663E8C" w:rsidP="00663E8C">
            <w:pPr>
              <w:ind w:right="-82"/>
              <w:rPr>
                <w:rFonts w:ascii="Times New Roman" w:hAnsi="Times New Roman"/>
                <w:sz w:val="22"/>
                <w:szCs w:val="22"/>
                <w:lang w:val="lt-LT"/>
              </w:rPr>
            </w:pPr>
          </w:p>
        </w:tc>
        <w:tc>
          <w:tcPr>
            <w:tcW w:w="604" w:type="dxa"/>
            <w:shd w:val="clear" w:color="auto" w:fill="auto"/>
          </w:tcPr>
          <w:p w14:paraId="315BCC80" w14:textId="77777777" w:rsidR="00663E8C" w:rsidRPr="00C011C5" w:rsidRDefault="00663E8C" w:rsidP="00663E8C">
            <w:pPr>
              <w:ind w:right="-82"/>
              <w:jc w:val="center"/>
              <w:rPr>
                <w:rFonts w:ascii="Times New Roman" w:hAnsi="Times New Roman"/>
                <w:sz w:val="22"/>
                <w:szCs w:val="22"/>
                <w:lang w:val="lt-LT"/>
              </w:rPr>
            </w:pPr>
          </w:p>
        </w:tc>
        <w:tc>
          <w:tcPr>
            <w:tcW w:w="1980" w:type="dxa"/>
            <w:tcBorders>
              <w:top w:val="nil"/>
              <w:left w:val="nil"/>
              <w:bottom w:val="single" w:sz="4" w:space="0" w:color="auto"/>
              <w:right w:val="nil"/>
            </w:tcBorders>
            <w:shd w:val="clear" w:color="auto" w:fill="auto"/>
          </w:tcPr>
          <w:p w14:paraId="29C12756" w14:textId="77777777" w:rsidR="00663E8C" w:rsidRPr="00C011C5" w:rsidRDefault="00663E8C" w:rsidP="00663E8C">
            <w:pPr>
              <w:ind w:right="-82"/>
              <w:jc w:val="center"/>
              <w:rPr>
                <w:rFonts w:ascii="Times New Roman" w:hAnsi="Times New Roman"/>
                <w:sz w:val="22"/>
                <w:szCs w:val="22"/>
                <w:lang w:val="lt-LT"/>
              </w:rPr>
            </w:pPr>
          </w:p>
        </w:tc>
        <w:tc>
          <w:tcPr>
            <w:tcW w:w="701" w:type="dxa"/>
            <w:shd w:val="clear" w:color="auto" w:fill="auto"/>
          </w:tcPr>
          <w:p w14:paraId="720EEA1A" w14:textId="77777777" w:rsidR="00663E8C" w:rsidRPr="00C011C5" w:rsidRDefault="00663E8C" w:rsidP="00663E8C">
            <w:pPr>
              <w:ind w:right="-82"/>
              <w:jc w:val="center"/>
              <w:rPr>
                <w:rFonts w:ascii="Times New Roman" w:hAnsi="Times New Roman"/>
                <w:sz w:val="22"/>
                <w:szCs w:val="22"/>
                <w:lang w:val="lt-LT"/>
              </w:rPr>
            </w:pPr>
          </w:p>
        </w:tc>
        <w:tc>
          <w:tcPr>
            <w:tcW w:w="2611" w:type="dxa"/>
            <w:tcBorders>
              <w:top w:val="nil"/>
              <w:left w:val="nil"/>
              <w:bottom w:val="single" w:sz="4" w:space="0" w:color="auto"/>
              <w:right w:val="nil"/>
            </w:tcBorders>
            <w:shd w:val="clear" w:color="auto" w:fill="auto"/>
          </w:tcPr>
          <w:p w14:paraId="4137DBCF" w14:textId="77777777" w:rsidR="00663E8C" w:rsidRPr="00C011C5" w:rsidRDefault="00663E8C" w:rsidP="00663E8C">
            <w:pPr>
              <w:ind w:right="-82"/>
              <w:jc w:val="right"/>
              <w:rPr>
                <w:rFonts w:ascii="Times New Roman" w:hAnsi="Times New Roman"/>
                <w:sz w:val="22"/>
                <w:szCs w:val="22"/>
                <w:lang w:val="lt-LT"/>
              </w:rPr>
            </w:pPr>
          </w:p>
        </w:tc>
        <w:tc>
          <w:tcPr>
            <w:tcW w:w="648" w:type="dxa"/>
            <w:shd w:val="clear" w:color="auto" w:fill="auto"/>
          </w:tcPr>
          <w:p w14:paraId="16F8717D" w14:textId="77777777" w:rsidR="00663E8C" w:rsidRPr="00C011C5" w:rsidRDefault="00663E8C" w:rsidP="00663E8C">
            <w:pPr>
              <w:ind w:right="-82"/>
              <w:jc w:val="right"/>
              <w:rPr>
                <w:rFonts w:ascii="Times New Roman" w:hAnsi="Times New Roman"/>
                <w:sz w:val="22"/>
                <w:szCs w:val="22"/>
                <w:lang w:val="lt-LT"/>
              </w:rPr>
            </w:pPr>
          </w:p>
        </w:tc>
      </w:tr>
      <w:tr w:rsidR="00663E8C" w:rsidRPr="00C011C5" w14:paraId="554BB36A" w14:textId="77777777" w:rsidTr="00EF66E8">
        <w:trPr>
          <w:trHeight w:val="186"/>
        </w:trPr>
        <w:tc>
          <w:tcPr>
            <w:tcW w:w="3284" w:type="dxa"/>
            <w:tcBorders>
              <w:top w:val="single" w:sz="4" w:space="0" w:color="auto"/>
              <w:left w:val="nil"/>
              <w:bottom w:val="nil"/>
              <w:right w:val="nil"/>
            </w:tcBorders>
            <w:shd w:val="clear" w:color="auto" w:fill="auto"/>
          </w:tcPr>
          <w:p w14:paraId="643D5BB2" w14:textId="77777777" w:rsidR="00663E8C" w:rsidRPr="00C011C5" w:rsidRDefault="00663E8C" w:rsidP="00663E8C">
            <w:pPr>
              <w:snapToGrid w:val="0"/>
              <w:ind w:right="-82"/>
              <w:jc w:val="both"/>
              <w:rPr>
                <w:rFonts w:ascii="Times New Roman" w:hAnsi="Times New Roman"/>
                <w:position w:val="6"/>
                <w:sz w:val="16"/>
                <w:szCs w:val="16"/>
                <w:lang w:val="lt-LT" w:eastAsia="en-US"/>
              </w:rPr>
            </w:pPr>
            <w:r w:rsidRPr="00C011C5">
              <w:rPr>
                <w:rFonts w:ascii="Times New Roman" w:eastAsiaTheme="minorHAnsi" w:hAnsi="Times New Roman"/>
                <w:sz w:val="22"/>
                <w:szCs w:val="22"/>
                <w:lang w:val="lt-LT" w:eastAsia="en-US"/>
              </w:rPr>
              <w:t>(Tiekėjo arba jo įgalioto asmens pareigų pavadinimas)</w:t>
            </w:r>
          </w:p>
        </w:tc>
        <w:tc>
          <w:tcPr>
            <w:tcW w:w="604" w:type="dxa"/>
            <w:shd w:val="clear" w:color="auto" w:fill="auto"/>
          </w:tcPr>
          <w:p w14:paraId="20F39B20" w14:textId="77777777" w:rsidR="00663E8C" w:rsidRPr="00C011C5" w:rsidRDefault="00663E8C" w:rsidP="00663E8C">
            <w:pPr>
              <w:ind w:right="-82"/>
              <w:jc w:val="center"/>
              <w:rPr>
                <w:rFonts w:ascii="Times New Roman" w:hAnsi="Times New Roman"/>
                <w:sz w:val="16"/>
                <w:szCs w:val="16"/>
                <w:lang w:val="lt-LT"/>
              </w:rPr>
            </w:pPr>
          </w:p>
        </w:tc>
        <w:tc>
          <w:tcPr>
            <w:tcW w:w="1980" w:type="dxa"/>
            <w:tcBorders>
              <w:top w:val="single" w:sz="4" w:space="0" w:color="auto"/>
              <w:left w:val="nil"/>
              <w:bottom w:val="nil"/>
              <w:right w:val="nil"/>
            </w:tcBorders>
            <w:shd w:val="clear" w:color="auto" w:fill="auto"/>
          </w:tcPr>
          <w:p w14:paraId="3C92DDD6" w14:textId="77777777" w:rsidR="00663E8C" w:rsidRPr="00C011C5" w:rsidRDefault="00663E8C" w:rsidP="00663E8C">
            <w:pPr>
              <w:ind w:right="-82"/>
              <w:jc w:val="center"/>
              <w:rPr>
                <w:rFonts w:ascii="Times New Roman" w:hAnsi="Times New Roman"/>
                <w:sz w:val="16"/>
                <w:szCs w:val="16"/>
                <w:lang w:val="lt-LT"/>
              </w:rPr>
            </w:pPr>
            <w:r w:rsidRPr="00C011C5">
              <w:rPr>
                <w:rFonts w:ascii="Times New Roman" w:eastAsiaTheme="minorHAnsi" w:hAnsi="Times New Roman"/>
                <w:sz w:val="22"/>
                <w:szCs w:val="22"/>
                <w:lang w:val="lt-LT" w:eastAsia="en-US"/>
              </w:rPr>
              <w:t xml:space="preserve">(Parašas) </w:t>
            </w:r>
          </w:p>
        </w:tc>
        <w:tc>
          <w:tcPr>
            <w:tcW w:w="701" w:type="dxa"/>
            <w:shd w:val="clear" w:color="auto" w:fill="auto"/>
          </w:tcPr>
          <w:p w14:paraId="695531F5" w14:textId="77777777" w:rsidR="00663E8C" w:rsidRPr="00C011C5" w:rsidRDefault="00663E8C" w:rsidP="00663E8C">
            <w:pPr>
              <w:ind w:right="-82"/>
              <w:jc w:val="center"/>
              <w:rPr>
                <w:rFonts w:ascii="Times New Roman" w:hAnsi="Times New Roman"/>
                <w:sz w:val="16"/>
                <w:szCs w:val="16"/>
                <w:lang w:val="lt-LT"/>
              </w:rPr>
            </w:pPr>
          </w:p>
        </w:tc>
        <w:tc>
          <w:tcPr>
            <w:tcW w:w="2611" w:type="dxa"/>
            <w:tcBorders>
              <w:top w:val="single" w:sz="4" w:space="0" w:color="auto"/>
              <w:left w:val="nil"/>
              <w:bottom w:val="nil"/>
              <w:right w:val="nil"/>
            </w:tcBorders>
            <w:shd w:val="clear" w:color="auto" w:fill="auto"/>
          </w:tcPr>
          <w:p w14:paraId="046A6E55" w14:textId="77777777" w:rsidR="00663E8C" w:rsidRPr="00C011C5" w:rsidRDefault="00663E8C" w:rsidP="00663E8C">
            <w:pPr>
              <w:ind w:right="-82"/>
              <w:jc w:val="center"/>
              <w:rPr>
                <w:rFonts w:ascii="Times New Roman" w:hAnsi="Times New Roman"/>
                <w:sz w:val="16"/>
                <w:szCs w:val="16"/>
                <w:lang w:val="lt-LT"/>
              </w:rPr>
            </w:pPr>
            <w:r w:rsidRPr="00C011C5">
              <w:rPr>
                <w:rFonts w:ascii="Times New Roman" w:eastAsiaTheme="minorHAnsi" w:hAnsi="Times New Roman"/>
                <w:sz w:val="22"/>
                <w:szCs w:val="22"/>
                <w:lang w:val="lt-LT" w:eastAsia="en-US"/>
              </w:rPr>
              <w:t xml:space="preserve">(Vardas ir pavardė) </w:t>
            </w:r>
          </w:p>
        </w:tc>
        <w:tc>
          <w:tcPr>
            <w:tcW w:w="648" w:type="dxa"/>
            <w:shd w:val="clear" w:color="auto" w:fill="auto"/>
          </w:tcPr>
          <w:p w14:paraId="02175CB1" w14:textId="77777777" w:rsidR="00663E8C" w:rsidRPr="00C011C5" w:rsidRDefault="00663E8C" w:rsidP="00663E8C">
            <w:pPr>
              <w:ind w:right="-82"/>
              <w:jc w:val="center"/>
              <w:rPr>
                <w:rFonts w:ascii="Times New Roman" w:hAnsi="Times New Roman"/>
                <w:sz w:val="16"/>
                <w:szCs w:val="16"/>
                <w:lang w:val="lt-LT"/>
              </w:rPr>
            </w:pPr>
          </w:p>
        </w:tc>
      </w:tr>
    </w:tbl>
    <w:p w14:paraId="2635491B" w14:textId="0636FFCB" w:rsidR="00AB40A4" w:rsidRPr="00C011C5" w:rsidRDefault="00B96808" w:rsidP="00AB40A4">
      <w:pPr>
        <w:shd w:val="clear" w:color="auto" w:fill="FFFFFF"/>
        <w:jc w:val="right"/>
        <w:rPr>
          <w:rFonts w:ascii="Times New Roman" w:hAnsi="Times New Roman"/>
          <w:sz w:val="22"/>
          <w:szCs w:val="22"/>
          <w:lang w:val="lt-LT"/>
        </w:rPr>
      </w:pPr>
      <w:r w:rsidRPr="00C011C5">
        <w:rPr>
          <w:rFonts w:ascii="Times New Roman" w:hAnsi="Times New Roman"/>
          <w:sz w:val="22"/>
          <w:szCs w:val="22"/>
          <w:lang w:val="lt-LT"/>
        </w:rPr>
        <w:lastRenderedPageBreak/>
        <w:t>4</w:t>
      </w:r>
      <w:r w:rsidR="00AB40A4" w:rsidRPr="00C011C5">
        <w:rPr>
          <w:rFonts w:ascii="Times New Roman" w:hAnsi="Times New Roman"/>
          <w:sz w:val="22"/>
          <w:szCs w:val="22"/>
          <w:lang w:val="lt-LT"/>
        </w:rPr>
        <w:t xml:space="preserve"> priedas prie pirkimo sąlygų</w:t>
      </w:r>
    </w:p>
    <w:p w14:paraId="65424CE6" w14:textId="77777777" w:rsidR="00AB40A4" w:rsidRPr="00C011C5" w:rsidRDefault="00AB40A4" w:rsidP="00AB40A4">
      <w:pPr>
        <w:jc w:val="center"/>
        <w:rPr>
          <w:rFonts w:ascii="Times New Roman" w:eastAsiaTheme="minorHAnsi" w:hAnsi="Times New Roman"/>
          <w:b/>
          <w:bCs/>
          <w:szCs w:val="24"/>
          <w:lang w:val="lt-LT" w:eastAsia="en-US"/>
        </w:rPr>
      </w:pPr>
    </w:p>
    <w:p w14:paraId="3B8D0752" w14:textId="77777777" w:rsidR="00AB40A4" w:rsidRPr="00C011C5" w:rsidRDefault="00AB40A4" w:rsidP="00AB40A4">
      <w:pPr>
        <w:jc w:val="center"/>
        <w:rPr>
          <w:rFonts w:ascii="Times New Roman" w:eastAsiaTheme="minorHAnsi" w:hAnsi="Times New Roman"/>
          <w:b/>
          <w:bCs/>
          <w:szCs w:val="24"/>
          <w:lang w:val="lt-LT" w:eastAsia="en-US"/>
        </w:rPr>
      </w:pPr>
    </w:p>
    <w:p w14:paraId="2C5EA09E" w14:textId="77777777" w:rsidR="00AB40A4" w:rsidRPr="00436120" w:rsidRDefault="00AB40A4" w:rsidP="00AB40A4">
      <w:pPr>
        <w:spacing w:after="160" w:line="259" w:lineRule="auto"/>
        <w:jc w:val="center"/>
        <w:rPr>
          <w:rFonts w:ascii="Times New Roman" w:hAnsi="Times New Roman"/>
          <w:b/>
          <w:sz w:val="22"/>
          <w:szCs w:val="22"/>
          <w:lang w:val="lt-LT"/>
        </w:rPr>
      </w:pPr>
      <w:r w:rsidRPr="00436120">
        <w:rPr>
          <w:rFonts w:ascii="Times New Roman" w:hAnsi="Times New Roman"/>
          <w:b/>
          <w:sz w:val="22"/>
          <w:szCs w:val="22"/>
          <w:lang w:val="lt-LT"/>
        </w:rPr>
        <w:t>SUTARTIES PAGRINDINĖS SĄLYGOS</w:t>
      </w:r>
    </w:p>
    <w:p w14:paraId="74C82CBA" w14:textId="77777777" w:rsidR="00AB40A4" w:rsidRPr="00436120" w:rsidRDefault="00AB40A4" w:rsidP="00AB40A4">
      <w:pPr>
        <w:rPr>
          <w:rFonts w:ascii="Times New Roman" w:hAnsi="Times New Roman"/>
          <w:sz w:val="22"/>
          <w:szCs w:val="22"/>
          <w:lang w:val="lt-LT"/>
        </w:rPr>
      </w:pPr>
    </w:p>
    <w:p w14:paraId="3E68D6D4" w14:textId="77777777" w:rsidR="00AB40A4" w:rsidRPr="00436120" w:rsidRDefault="00AB40A4" w:rsidP="00AB40A4">
      <w:pPr>
        <w:rPr>
          <w:rFonts w:ascii="Times New Roman" w:hAnsi="Times New Roman"/>
          <w:b/>
          <w:sz w:val="22"/>
          <w:szCs w:val="22"/>
          <w:lang w:val="lt-LT"/>
        </w:rPr>
      </w:pPr>
      <w:r w:rsidRPr="00436120">
        <w:rPr>
          <w:rFonts w:ascii="Times New Roman" w:hAnsi="Times New Roman"/>
          <w:b/>
          <w:sz w:val="22"/>
          <w:szCs w:val="22"/>
          <w:lang w:val="lt-LT"/>
        </w:rPr>
        <w:t>1. Sutarties dalykas</w:t>
      </w:r>
    </w:p>
    <w:p w14:paraId="57065536" w14:textId="2EC90732" w:rsidR="00AB40A4" w:rsidRPr="00436120" w:rsidRDefault="00AB40A4" w:rsidP="00AB40A4">
      <w:pPr>
        <w:widowControl w:val="0"/>
        <w:tabs>
          <w:tab w:val="left" w:pos="1134"/>
        </w:tabs>
        <w:autoSpaceDE w:val="0"/>
        <w:autoSpaceDN w:val="0"/>
        <w:adjustRightInd w:val="0"/>
        <w:jc w:val="both"/>
        <w:outlineLvl w:val="0"/>
        <w:rPr>
          <w:rFonts w:ascii="Times New Roman" w:hAnsi="Times New Roman"/>
          <w:kern w:val="16"/>
          <w:sz w:val="22"/>
          <w:szCs w:val="22"/>
          <w:lang w:val="lt-LT" w:eastAsia="ar-SA"/>
        </w:rPr>
      </w:pPr>
      <w:r w:rsidRPr="00436120">
        <w:rPr>
          <w:rFonts w:ascii="Times New Roman" w:hAnsi="Times New Roman"/>
          <w:sz w:val="22"/>
          <w:szCs w:val="22"/>
          <w:lang w:val="lt-LT"/>
        </w:rPr>
        <w:t>1.1.Šioje Sutartyje nustatytomis sąlygomis Rangovas savo jėgomis ir rizika AB „Panevėžio energija“ įsipareigoja</w:t>
      </w:r>
      <w:r w:rsidRPr="00436120">
        <w:rPr>
          <w:rFonts w:ascii="TimesLT" w:hAnsi="TimesLT"/>
          <w:sz w:val="22"/>
          <w:szCs w:val="22"/>
          <w:lang w:val="lt-LT"/>
        </w:rPr>
        <w:t xml:space="preserve"> </w:t>
      </w:r>
      <w:r w:rsidRPr="00436120">
        <w:rPr>
          <w:rFonts w:ascii="Times New Roman" w:hAnsi="Times New Roman"/>
          <w:sz w:val="22"/>
          <w:szCs w:val="22"/>
          <w:lang w:val="lt-LT"/>
        </w:rPr>
        <w:t>atlikti</w:t>
      </w:r>
      <w:r w:rsidRPr="00436120">
        <w:rPr>
          <w:rFonts w:ascii="Times New Roman" w:hAnsi="Times New Roman"/>
          <w:kern w:val="16"/>
          <w:sz w:val="22"/>
          <w:szCs w:val="22"/>
          <w:lang w:val="lt-LT" w:eastAsia="ar-SA"/>
        </w:rPr>
        <w:t xml:space="preserve"> </w:t>
      </w:r>
      <w:r w:rsidR="00B96808" w:rsidRPr="00436120">
        <w:rPr>
          <w:rFonts w:ascii="Times New Roman" w:hAnsi="Times New Roman"/>
          <w:b/>
          <w:sz w:val="22"/>
          <w:szCs w:val="22"/>
          <w:lang w:val="lt-LT"/>
        </w:rPr>
        <w:t>Kaplių</w:t>
      </w:r>
      <w:r w:rsidR="007D343E" w:rsidRPr="00436120">
        <w:rPr>
          <w:rFonts w:ascii="Times New Roman" w:hAnsi="Times New Roman"/>
          <w:b/>
          <w:sz w:val="22"/>
          <w:szCs w:val="22"/>
          <w:lang w:val="lt-LT"/>
        </w:rPr>
        <w:t xml:space="preserve"> katilinės dūmtraukio </w:t>
      </w:r>
      <w:r w:rsidR="0007424B" w:rsidRPr="00436120">
        <w:rPr>
          <w:rFonts w:ascii="Times New Roman" w:hAnsi="Times New Roman"/>
          <w:b/>
          <w:sz w:val="22"/>
          <w:szCs w:val="22"/>
          <w:lang w:val="lt-LT"/>
        </w:rPr>
        <w:t>griovimo</w:t>
      </w:r>
      <w:r w:rsidR="007D343E" w:rsidRPr="00436120">
        <w:rPr>
          <w:rFonts w:ascii="Times New Roman" w:hAnsi="Times New Roman"/>
          <w:b/>
          <w:sz w:val="22"/>
          <w:szCs w:val="22"/>
          <w:lang w:val="lt-LT"/>
        </w:rPr>
        <w:t xml:space="preserve"> darbus</w:t>
      </w:r>
      <w:r w:rsidRPr="00436120">
        <w:rPr>
          <w:rFonts w:ascii="Times New Roman" w:hAnsi="Times New Roman"/>
          <w:b/>
          <w:sz w:val="22"/>
          <w:szCs w:val="22"/>
          <w:lang w:val="lt-LT"/>
        </w:rPr>
        <w:t xml:space="preserve">, </w:t>
      </w:r>
      <w:r w:rsidRPr="00436120">
        <w:rPr>
          <w:rFonts w:ascii="Times New Roman" w:hAnsi="Times New Roman"/>
          <w:sz w:val="22"/>
          <w:szCs w:val="22"/>
          <w:lang w:val="lt-LT"/>
        </w:rPr>
        <w:t>kuri</w:t>
      </w:r>
      <w:r w:rsidR="00FB493E" w:rsidRPr="00436120">
        <w:rPr>
          <w:rFonts w:ascii="Times New Roman" w:hAnsi="Times New Roman"/>
          <w:sz w:val="22"/>
          <w:szCs w:val="22"/>
          <w:lang w:val="lt-LT"/>
        </w:rPr>
        <w:t>ems</w:t>
      </w:r>
      <w:r w:rsidRPr="00436120">
        <w:rPr>
          <w:rFonts w:ascii="Times New Roman" w:hAnsi="Times New Roman"/>
          <w:sz w:val="22"/>
          <w:szCs w:val="22"/>
          <w:lang w:val="lt-LT"/>
        </w:rPr>
        <w:t xml:space="preserve"> reikalavimai nurodyti techninėje specifikacijoje (1 priedas) ir apima </w:t>
      </w:r>
      <w:r w:rsidR="007D343E" w:rsidRPr="00436120">
        <w:rPr>
          <w:rFonts w:ascii="Times New Roman" w:hAnsi="Times New Roman"/>
          <w:sz w:val="22"/>
          <w:szCs w:val="22"/>
          <w:lang w:val="lt-LT"/>
        </w:rPr>
        <w:t>esamo mūrinio dūmtraukio nugriovim</w:t>
      </w:r>
      <w:r w:rsidR="0007424B" w:rsidRPr="00436120">
        <w:rPr>
          <w:rFonts w:ascii="Times New Roman" w:hAnsi="Times New Roman"/>
          <w:sz w:val="22"/>
          <w:szCs w:val="22"/>
          <w:lang w:val="lt-LT"/>
        </w:rPr>
        <w:t>o</w:t>
      </w:r>
      <w:r w:rsidR="007D343E" w:rsidRPr="00436120">
        <w:rPr>
          <w:rFonts w:ascii="Times New Roman" w:hAnsi="Times New Roman"/>
          <w:sz w:val="22"/>
          <w:szCs w:val="22"/>
          <w:lang w:val="lt-LT"/>
        </w:rPr>
        <w:t xml:space="preserve"> darbus ir </w:t>
      </w:r>
      <w:r w:rsidR="0007424B" w:rsidRPr="00436120">
        <w:rPr>
          <w:rFonts w:ascii="Times New Roman" w:hAnsi="Times New Roman"/>
          <w:sz w:val="22"/>
          <w:szCs w:val="22"/>
          <w:lang w:val="lt-LT"/>
        </w:rPr>
        <w:t xml:space="preserve">darbų </w:t>
      </w:r>
      <w:r w:rsidR="007D343E" w:rsidRPr="00436120">
        <w:rPr>
          <w:rFonts w:ascii="Times New Roman" w:hAnsi="Times New Roman"/>
          <w:sz w:val="22"/>
          <w:szCs w:val="22"/>
          <w:lang w:val="lt-LT"/>
        </w:rPr>
        <w:t>pridavimą LR įstatymų ir poįstatyminių aktų nustatyta</w:t>
      </w:r>
      <w:r w:rsidRPr="00436120">
        <w:rPr>
          <w:rFonts w:ascii="Times New Roman" w:eastAsiaTheme="minorHAnsi" w:hAnsi="Times New Roman"/>
          <w:sz w:val="22"/>
          <w:szCs w:val="22"/>
          <w:lang w:val="lt-LT"/>
        </w:rPr>
        <w:t xml:space="preserve"> tvarka</w:t>
      </w:r>
      <w:r w:rsidRPr="00436120">
        <w:rPr>
          <w:rFonts w:ascii="Times New Roman" w:hAnsi="Times New Roman"/>
          <w:sz w:val="22"/>
          <w:szCs w:val="22"/>
          <w:lang w:val="lt-LT"/>
        </w:rPr>
        <w:t>, (toliau - „Darbai</w:t>
      </w:r>
      <w:r w:rsidR="005E3942">
        <w:rPr>
          <w:rFonts w:ascii="Times New Roman" w:hAnsi="Times New Roman"/>
          <w:sz w:val="22"/>
          <w:szCs w:val="22"/>
          <w:lang w:val="lt-LT"/>
        </w:rPr>
        <w:t>“</w:t>
      </w:r>
      <w:r w:rsidRPr="00436120">
        <w:rPr>
          <w:rFonts w:ascii="Times New Roman" w:hAnsi="Times New Roman"/>
          <w:sz w:val="22"/>
          <w:szCs w:val="22"/>
          <w:lang w:val="lt-LT"/>
        </w:rPr>
        <w:t>) ir perduoti Darbų rezultatą Užsakovui šioje Sutartyje nustatytomis sąlygomis, terminais ir tvarka.</w:t>
      </w:r>
    </w:p>
    <w:p w14:paraId="28FFDC6C" w14:textId="645D23BB" w:rsidR="00AB40A4" w:rsidRPr="00436120" w:rsidRDefault="00AB40A4" w:rsidP="00AB40A4">
      <w:pPr>
        <w:rPr>
          <w:rFonts w:ascii="Times New Roman" w:hAnsi="Times New Roman"/>
          <w:sz w:val="22"/>
          <w:szCs w:val="22"/>
          <w:lang w:val="lt-LT"/>
        </w:rPr>
      </w:pPr>
      <w:r w:rsidRPr="00436120">
        <w:rPr>
          <w:rFonts w:ascii="Times New Roman" w:hAnsi="Times New Roman"/>
          <w:sz w:val="22"/>
          <w:szCs w:val="22"/>
          <w:lang w:val="lt-LT"/>
        </w:rPr>
        <w:t>1.2. Darbų atlikimo vieta:</w:t>
      </w:r>
      <w:r w:rsidRPr="00436120">
        <w:rPr>
          <w:rFonts w:ascii="Times New Roman" w:hAnsi="Times New Roman"/>
          <w:b/>
          <w:sz w:val="22"/>
          <w:szCs w:val="22"/>
          <w:lang w:val="lt-LT"/>
        </w:rPr>
        <w:t xml:space="preserve"> </w:t>
      </w:r>
      <w:r w:rsidR="00B96808" w:rsidRPr="00436120">
        <w:rPr>
          <w:rFonts w:ascii="Times New Roman" w:hAnsi="Times New Roman"/>
          <w:sz w:val="22"/>
          <w:szCs w:val="22"/>
          <w:lang w:val="lt-LT"/>
        </w:rPr>
        <w:t>Liepų</w:t>
      </w:r>
      <w:r w:rsidR="007D343E" w:rsidRPr="00436120">
        <w:rPr>
          <w:rFonts w:ascii="Times New Roman" w:hAnsi="Times New Roman"/>
          <w:sz w:val="22"/>
          <w:szCs w:val="22"/>
          <w:lang w:val="lt-LT"/>
        </w:rPr>
        <w:t xml:space="preserve"> g.</w:t>
      </w:r>
      <w:r w:rsidR="00B96808" w:rsidRPr="00436120">
        <w:rPr>
          <w:rFonts w:ascii="Times New Roman" w:hAnsi="Times New Roman"/>
          <w:sz w:val="22"/>
          <w:szCs w:val="22"/>
          <w:lang w:val="lt-LT"/>
        </w:rPr>
        <w:t xml:space="preserve"> 37</w:t>
      </w:r>
      <w:r w:rsidR="007D343E" w:rsidRPr="00436120">
        <w:rPr>
          <w:rFonts w:ascii="Times New Roman" w:hAnsi="Times New Roman"/>
          <w:sz w:val="22"/>
          <w:szCs w:val="22"/>
          <w:lang w:val="lt-LT"/>
        </w:rPr>
        <w:t xml:space="preserve">, </w:t>
      </w:r>
      <w:r w:rsidR="00B96808" w:rsidRPr="00436120">
        <w:rPr>
          <w:rFonts w:ascii="Times New Roman" w:hAnsi="Times New Roman"/>
          <w:sz w:val="22"/>
          <w:szCs w:val="22"/>
          <w:lang w:val="lt-LT"/>
        </w:rPr>
        <w:t xml:space="preserve">Aukštųjų Kaplių </w:t>
      </w:r>
      <w:r w:rsidR="007D343E" w:rsidRPr="00436120">
        <w:rPr>
          <w:rFonts w:ascii="Times New Roman" w:hAnsi="Times New Roman"/>
          <w:sz w:val="22"/>
          <w:szCs w:val="22"/>
          <w:lang w:val="lt-LT"/>
        </w:rPr>
        <w:t xml:space="preserve">k., </w:t>
      </w:r>
      <w:r w:rsidR="00B96808" w:rsidRPr="00436120">
        <w:rPr>
          <w:rFonts w:ascii="Times New Roman" w:hAnsi="Times New Roman"/>
          <w:sz w:val="22"/>
          <w:szCs w:val="22"/>
          <w:lang w:val="lt-LT"/>
        </w:rPr>
        <w:t>Kėdainių</w:t>
      </w:r>
      <w:r w:rsidR="007D343E" w:rsidRPr="00436120">
        <w:rPr>
          <w:rFonts w:ascii="Times New Roman" w:hAnsi="Times New Roman"/>
          <w:sz w:val="22"/>
          <w:szCs w:val="22"/>
          <w:lang w:val="lt-LT"/>
        </w:rPr>
        <w:t xml:space="preserve"> rajonas.</w:t>
      </w:r>
    </w:p>
    <w:p w14:paraId="7AB7F2F9" w14:textId="77777777" w:rsidR="00AB40A4" w:rsidRPr="00436120" w:rsidRDefault="00AB40A4" w:rsidP="00AB40A4">
      <w:pPr>
        <w:jc w:val="both"/>
        <w:rPr>
          <w:rFonts w:ascii="Times New Roman" w:hAnsi="Times New Roman"/>
          <w:sz w:val="22"/>
          <w:szCs w:val="22"/>
          <w:lang w:val="lt-LT"/>
        </w:rPr>
      </w:pPr>
    </w:p>
    <w:p w14:paraId="7DF12F31" w14:textId="77777777" w:rsidR="00AB40A4" w:rsidRPr="00436120" w:rsidRDefault="00AB40A4" w:rsidP="00AB40A4">
      <w:pPr>
        <w:rPr>
          <w:rFonts w:ascii="Times New Roman" w:hAnsi="Times New Roman"/>
          <w:b/>
          <w:sz w:val="22"/>
          <w:szCs w:val="22"/>
          <w:lang w:val="lt-LT"/>
        </w:rPr>
      </w:pPr>
      <w:r w:rsidRPr="00436120">
        <w:rPr>
          <w:rFonts w:ascii="Times New Roman" w:hAnsi="Times New Roman"/>
          <w:b/>
          <w:sz w:val="22"/>
          <w:szCs w:val="22"/>
          <w:lang w:val="lt-LT"/>
        </w:rPr>
        <w:t>2. Sutarties kaina (kainodaros taisyklės) ir mokėjimo sąlygos</w:t>
      </w:r>
    </w:p>
    <w:p w14:paraId="28AC6B01" w14:textId="77777777" w:rsidR="00AB40A4" w:rsidRPr="00436120" w:rsidRDefault="00AB40A4" w:rsidP="00AB40A4">
      <w:pPr>
        <w:suppressAutoHyphens/>
        <w:autoSpaceDE w:val="0"/>
        <w:autoSpaceDN w:val="0"/>
        <w:adjustRightInd w:val="0"/>
        <w:contextualSpacing/>
        <w:jc w:val="both"/>
        <w:rPr>
          <w:rFonts w:ascii="Times New Roman" w:hAnsi="Times New Roman"/>
          <w:sz w:val="22"/>
          <w:szCs w:val="22"/>
          <w:lang w:val="lt-LT" w:eastAsia="en-US"/>
        </w:rPr>
      </w:pPr>
      <w:r w:rsidRPr="00436120">
        <w:rPr>
          <w:rFonts w:ascii="Times New Roman" w:hAnsi="Times New Roman"/>
          <w:sz w:val="22"/>
          <w:szCs w:val="22"/>
          <w:lang w:val="lt-LT" w:eastAsia="en-US"/>
        </w:rPr>
        <w:t>2.1.Sutartyje yra pasirinkta fiksuotos kainos kainodara.</w:t>
      </w:r>
    </w:p>
    <w:p w14:paraId="7991D71B" w14:textId="77777777" w:rsidR="00AB40A4" w:rsidRPr="00436120" w:rsidRDefault="00AB40A4" w:rsidP="00AB40A4">
      <w:pPr>
        <w:jc w:val="both"/>
        <w:rPr>
          <w:rFonts w:ascii="Times New Roman" w:hAnsi="Times New Roman"/>
          <w:sz w:val="22"/>
          <w:szCs w:val="22"/>
          <w:lang w:val="lt-LT"/>
        </w:rPr>
      </w:pPr>
      <w:r w:rsidRPr="00436120">
        <w:rPr>
          <w:rFonts w:ascii="Times New Roman" w:hAnsi="Times New Roman"/>
          <w:sz w:val="22"/>
          <w:szCs w:val="22"/>
          <w:lang w:val="lt-LT"/>
        </w:rPr>
        <w:t>2.2.Pradinė Sutarties vertė, yra [suma skaitmenimis] ([suma žodžiais]) [valiuta] ir PVM [suma skaitmenimis] ([suma žodžiais]) [valiuta], kaina iš viso su PVM ir yra [suma skaitmenimis] ([suma žodžiais]) [valiuta].</w:t>
      </w:r>
    </w:p>
    <w:p w14:paraId="013D84AA" w14:textId="672601B7" w:rsidR="00AB40A4" w:rsidRPr="00436120" w:rsidRDefault="00AB40A4" w:rsidP="00AB40A4">
      <w:pPr>
        <w:jc w:val="both"/>
        <w:outlineLvl w:val="1"/>
        <w:rPr>
          <w:rFonts w:ascii="Times New Roman" w:hAnsi="Times New Roman"/>
          <w:bCs/>
          <w:sz w:val="22"/>
          <w:szCs w:val="22"/>
          <w:lang w:val="lt-LT"/>
        </w:rPr>
      </w:pPr>
      <w:r w:rsidRPr="00436120">
        <w:rPr>
          <w:rFonts w:ascii="Times New Roman" w:hAnsi="Times New Roman"/>
          <w:bCs/>
          <w:sz w:val="22"/>
          <w:szCs w:val="22"/>
          <w:lang w:val="lt-LT"/>
        </w:rPr>
        <w:t xml:space="preserve">2.3.Už </w:t>
      </w:r>
      <w:r w:rsidRPr="00436120">
        <w:rPr>
          <w:rFonts w:ascii="Times New Roman" w:hAnsi="Times New Roman"/>
          <w:sz w:val="22"/>
          <w:szCs w:val="22"/>
          <w:lang w:val="lt-LT"/>
        </w:rPr>
        <w:t>nustatytą pradinę Sutarties vertę</w:t>
      </w:r>
      <w:r w:rsidRPr="00436120">
        <w:rPr>
          <w:rFonts w:ascii="Times New Roman" w:hAnsi="Times New Roman"/>
          <w:bCs/>
          <w:sz w:val="22"/>
          <w:szCs w:val="22"/>
          <w:lang w:val="lt-LT"/>
        </w:rPr>
        <w:t xml:space="preserve"> Rangovas įsipareigoja atlikti Darbus, numatytus Sutarties 1.1. punkte. Į Sutarties kainą įeina darbo jėgos, mechanizmų darbo ir medžiagų/įrangos kaina, mokesčiai, rinkliavos, draudimo, energetinių resursų, transportavimo</w:t>
      </w:r>
      <w:r w:rsidR="00B33FD0">
        <w:rPr>
          <w:rFonts w:ascii="Times New Roman" w:hAnsi="Times New Roman"/>
          <w:bCs/>
          <w:sz w:val="22"/>
          <w:szCs w:val="22"/>
          <w:lang w:val="lt-LT"/>
        </w:rPr>
        <w:t>, įskaitant pavojingų atliekų surinkimo, vežimo ir tvarkymo išlaidas,</w:t>
      </w:r>
      <w:r w:rsidRPr="00436120">
        <w:rPr>
          <w:rFonts w:ascii="Times New Roman" w:hAnsi="Times New Roman"/>
          <w:bCs/>
          <w:sz w:val="22"/>
          <w:szCs w:val="22"/>
          <w:lang w:val="lt-LT"/>
        </w:rPr>
        <w:t xml:space="preserve"> ir visos kitos Rangovui priklausančios pagal Lietuvos Respublikos įstatymus ir kitus teisės aktus bei šią Sutartį, išlaidos.</w:t>
      </w:r>
      <w:r w:rsidRPr="00436120">
        <w:rPr>
          <w:rFonts w:ascii="Times New Roman" w:hAnsi="Times New Roman"/>
          <w:sz w:val="22"/>
          <w:szCs w:val="22"/>
          <w:lang w:val="lt-LT"/>
        </w:rPr>
        <w:t xml:space="preserve"> </w:t>
      </w:r>
      <w:r w:rsidRPr="00436120">
        <w:rPr>
          <w:rFonts w:ascii="Times New Roman" w:hAnsi="Times New Roman"/>
          <w:bCs/>
          <w:sz w:val="22"/>
          <w:szCs w:val="22"/>
          <w:lang w:val="lt-LT"/>
        </w:rPr>
        <w:t xml:space="preserve"> </w:t>
      </w:r>
    </w:p>
    <w:p w14:paraId="30172189" w14:textId="77777777" w:rsidR="00AB40A4" w:rsidRPr="00436120" w:rsidRDefault="00AB40A4" w:rsidP="00AB40A4">
      <w:pPr>
        <w:widowControl w:val="0"/>
        <w:ind w:right="16"/>
        <w:jc w:val="both"/>
        <w:rPr>
          <w:rFonts w:ascii="Times New Roman" w:hAnsi="Times New Roman"/>
          <w:sz w:val="22"/>
          <w:szCs w:val="22"/>
          <w:lang w:val="lt-LT" w:eastAsia="en-US"/>
        </w:rPr>
      </w:pPr>
      <w:r w:rsidRPr="00436120">
        <w:rPr>
          <w:rFonts w:ascii="Times New Roman" w:hAnsi="Times New Roman"/>
          <w:sz w:val="22"/>
          <w:szCs w:val="22"/>
          <w:lang w:val="lt-LT" w:eastAsia="en-US"/>
        </w:rPr>
        <w:t>2.4.Kaina, nurodyta Sutarties 2.2 punkte, yra galutinė ir apima visas tiesiogines ir netiesiogines išlaidas, susijusias su darbais. Sutarties kaina apima ir tuos darbus, kurie nors ir nebuvo tiesiogiai nustatyti pirkimo dokumentuose ar šioje sutartyje, bet yra būtini Sutarčiai įvykdyti, o Rangovas turėjo ir galėjo juos numatyti ir įvertinti savo pasiūlyme, pagal Užsakovo pateiktą Techninę specifikaciją, objekto vizualinę apžiūrą ir kitus dokumentus.</w:t>
      </w:r>
    </w:p>
    <w:p w14:paraId="1AC8F115" w14:textId="77777777" w:rsidR="00B265A8" w:rsidRPr="00436120" w:rsidRDefault="00B265A8" w:rsidP="00B265A8">
      <w:pPr>
        <w:keepNext/>
        <w:widowControl w:val="0"/>
        <w:ind w:right="16"/>
        <w:jc w:val="both"/>
        <w:rPr>
          <w:rFonts w:ascii="Times New Roman" w:hAnsi="Times New Roman"/>
          <w:color w:val="0070C0"/>
          <w:sz w:val="22"/>
          <w:szCs w:val="22"/>
          <w:lang w:val="lt-LT" w:eastAsia="en-US"/>
        </w:rPr>
      </w:pPr>
      <w:r w:rsidRPr="00436120">
        <w:rPr>
          <w:rFonts w:ascii="Times New Roman" w:hAnsi="Times New Roman"/>
          <w:bCs/>
          <w:sz w:val="22"/>
          <w:szCs w:val="22"/>
          <w:lang w:val="lt-LT" w:eastAsia="en-US"/>
        </w:rPr>
        <w:t>2.5. Mokėjimai</w:t>
      </w:r>
      <w:r w:rsidRPr="00436120">
        <w:rPr>
          <w:rFonts w:ascii="Times New Roman" w:hAnsi="Times New Roman"/>
          <w:sz w:val="22"/>
          <w:szCs w:val="22"/>
          <w:lang w:val="lt-LT" w:eastAsia="en-US"/>
        </w:rPr>
        <w:t xml:space="preserve"> atliekami eurais pagal pateiktas PVM sąskaitas faktūras tokia tvarka:</w:t>
      </w:r>
    </w:p>
    <w:p w14:paraId="6E3A1BE0" w14:textId="1AAE3BA1" w:rsidR="00B265A8" w:rsidRPr="00436120" w:rsidRDefault="00B265A8" w:rsidP="00B265A8">
      <w:pPr>
        <w:ind w:firstLine="1276"/>
        <w:jc w:val="both"/>
        <w:rPr>
          <w:rFonts w:ascii="Times New Roman" w:hAnsi="Times New Roman"/>
          <w:sz w:val="22"/>
          <w:szCs w:val="22"/>
          <w:lang w:val="lt-LT" w:eastAsia="lt-LT"/>
        </w:rPr>
      </w:pPr>
      <w:r w:rsidRPr="00436120">
        <w:rPr>
          <w:rFonts w:ascii="Times New Roman" w:hAnsi="Times New Roman"/>
          <w:sz w:val="22"/>
          <w:szCs w:val="22"/>
          <w:lang w:val="lt-LT" w:eastAsia="lt-LT"/>
        </w:rPr>
        <w:t xml:space="preserve">2.5.1. už faktiškai atliktus Darbus Užsakovas apmoka Rangovui per 30 (trisdešimt) kalendorinių dienų </w:t>
      </w:r>
      <w:r w:rsidR="00D057AF" w:rsidRPr="00436120">
        <w:rPr>
          <w:rFonts w:ascii="Times New Roman" w:hAnsi="Times New Roman"/>
          <w:sz w:val="22"/>
          <w:szCs w:val="22"/>
          <w:lang w:val="lt-LT" w:eastAsia="lt-LT"/>
        </w:rPr>
        <w:t>po atliktų Darbų perdavimo-priėmimo akto pasirašymo</w:t>
      </w:r>
      <w:r w:rsidRPr="00436120">
        <w:rPr>
          <w:rFonts w:ascii="Times New Roman" w:hAnsi="Times New Roman"/>
          <w:sz w:val="22"/>
          <w:szCs w:val="22"/>
          <w:lang w:val="lt-LT" w:eastAsia="lt-LT"/>
        </w:rPr>
        <w:t xml:space="preserve"> ir PVM sąskait</w:t>
      </w:r>
      <w:r w:rsidR="00D057AF" w:rsidRPr="00436120">
        <w:rPr>
          <w:rFonts w:ascii="Times New Roman" w:hAnsi="Times New Roman"/>
          <w:sz w:val="22"/>
          <w:szCs w:val="22"/>
          <w:lang w:val="lt-LT" w:eastAsia="lt-LT"/>
        </w:rPr>
        <w:t>os</w:t>
      </w:r>
      <w:r w:rsidR="00B328D0">
        <w:rPr>
          <w:rFonts w:ascii="Times New Roman" w:hAnsi="Times New Roman"/>
          <w:sz w:val="22"/>
          <w:szCs w:val="22"/>
          <w:lang w:val="lt-LT" w:eastAsia="lt-LT"/>
        </w:rPr>
        <w:t xml:space="preserve"> </w:t>
      </w:r>
      <w:r w:rsidRPr="00436120">
        <w:rPr>
          <w:rFonts w:ascii="Times New Roman" w:hAnsi="Times New Roman"/>
          <w:sz w:val="22"/>
          <w:szCs w:val="22"/>
          <w:lang w:val="lt-LT" w:eastAsia="lt-LT"/>
        </w:rPr>
        <w:t>faktūr</w:t>
      </w:r>
      <w:r w:rsidR="00D057AF" w:rsidRPr="00436120">
        <w:rPr>
          <w:rFonts w:ascii="Times New Roman" w:hAnsi="Times New Roman"/>
          <w:sz w:val="22"/>
          <w:szCs w:val="22"/>
          <w:lang w:val="lt-LT" w:eastAsia="lt-LT"/>
        </w:rPr>
        <w:t>os pateikimo dienos;</w:t>
      </w:r>
      <w:r w:rsidRPr="00436120">
        <w:rPr>
          <w:rFonts w:ascii="Times New Roman" w:hAnsi="Times New Roman"/>
          <w:sz w:val="22"/>
          <w:szCs w:val="22"/>
          <w:lang w:val="lt-LT" w:eastAsia="lt-LT"/>
        </w:rPr>
        <w:t>.</w:t>
      </w:r>
    </w:p>
    <w:p w14:paraId="464C5F9A" w14:textId="10B859AA" w:rsidR="00B265A8" w:rsidRPr="00436120" w:rsidRDefault="00B265A8" w:rsidP="00B265A8">
      <w:pPr>
        <w:suppressAutoHyphens/>
        <w:autoSpaceDE w:val="0"/>
        <w:autoSpaceDN w:val="0"/>
        <w:adjustRightInd w:val="0"/>
        <w:contextualSpacing/>
        <w:jc w:val="both"/>
        <w:rPr>
          <w:rFonts w:ascii="Times New Roman" w:hAnsi="Times New Roman"/>
          <w:sz w:val="22"/>
          <w:szCs w:val="22"/>
          <w:lang w:val="lt-LT" w:eastAsia="lt-LT"/>
        </w:rPr>
      </w:pPr>
      <w:r w:rsidRPr="00436120">
        <w:rPr>
          <w:rFonts w:ascii="Times New Roman" w:hAnsi="Times New Roman"/>
          <w:sz w:val="22"/>
          <w:szCs w:val="22"/>
          <w:lang w:val="lt-LT" w:eastAsia="lt-LT"/>
        </w:rPr>
        <w:t xml:space="preserve">Bendra priimtų tarpinių darbų apmokėjimo suma neturi viršyti 90 % (devyniasdešimt procentų) </w:t>
      </w:r>
      <w:proofErr w:type="spellStart"/>
      <w:r w:rsidRPr="00436120">
        <w:rPr>
          <w:rFonts w:ascii="Times New Roman" w:hAnsi="Times New Roman"/>
          <w:sz w:val="22"/>
          <w:szCs w:val="22"/>
          <w:lang w:val="lt-LT" w:eastAsia="lt-LT"/>
        </w:rPr>
        <w:t>užaktuotų</w:t>
      </w:r>
      <w:proofErr w:type="spellEnd"/>
      <w:r w:rsidRPr="00436120">
        <w:rPr>
          <w:rFonts w:ascii="Times New Roman" w:hAnsi="Times New Roman"/>
          <w:sz w:val="22"/>
          <w:szCs w:val="22"/>
          <w:lang w:val="lt-LT" w:eastAsia="lt-LT"/>
        </w:rPr>
        <w:t xml:space="preserve"> Darbų sumos. Likusioji 10 % (dešimt procentų) suma sumokama šia tvarka:</w:t>
      </w:r>
    </w:p>
    <w:p w14:paraId="7AFC8144" w14:textId="6C9CB607" w:rsidR="00B265A8" w:rsidRPr="00436120" w:rsidRDefault="00B265A8" w:rsidP="00B265A8">
      <w:pPr>
        <w:suppressAutoHyphens/>
        <w:autoSpaceDE w:val="0"/>
        <w:autoSpaceDN w:val="0"/>
        <w:adjustRightInd w:val="0"/>
        <w:ind w:firstLine="1843"/>
        <w:contextualSpacing/>
        <w:jc w:val="both"/>
        <w:rPr>
          <w:rFonts w:ascii="Times New Roman" w:hAnsi="Times New Roman"/>
          <w:sz w:val="22"/>
          <w:szCs w:val="22"/>
          <w:lang w:val="lt-LT"/>
        </w:rPr>
      </w:pPr>
      <w:r w:rsidRPr="00436120">
        <w:rPr>
          <w:rFonts w:ascii="Times New Roman" w:hAnsi="Times New Roman"/>
          <w:sz w:val="22"/>
          <w:szCs w:val="22"/>
          <w:lang w:val="lt-LT" w:eastAsia="en-US"/>
        </w:rPr>
        <w:t>2.5.</w:t>
      </w:r>
      <w:r w:rsidR="00D057AF" w:rsidRPr="00436120">
        <w:rPr>
          <w:rFonts w:ascii="Times New Roman" w:hAnsi="Times New Roman"/>
          <w:sz w:val="22"/>
          <w:szCs w:val="22"/>
          <w:lang w:val="lt-LT" w:eastAsia="en-US"/>
        </w:rPr>
        <w:t>1</w:t>
      </w:r>
      <w:r w:rsidRPr="00436120">
        <w:rPr>
          <w:rFonts w:ascii="Times New Roman" w:hAnsi="Times New Roman"/>
          <w:sz w:val="22"/>
          <w:szCs w:val="22"/>
          <w:lang w:val="lt-LT" w:eastAsia="en-US"/>
        </w:rPr>
        <w:t xml:space="preserve">.1.sulaikyti 10 % (dešimt procentų) nuo </w:t>
      </w:r>
      <w:proofErr w:type="spellStart"/>
      <w:r w:rsidRPr="00436120">
        <w:rPr>
          <w:rFonts w:ascii="Times New Roman" w:hAnsi="Times New Roman"/>
          <w:sz w:val="22"/>
          <w:szCs w:val="22"/>
          <w:lang w:val="lt-LT" w:eastAsia="en-US"/>
        </w:rPr>
        <w:t>užaktuotos</w:t>
      </w:r>
      <w:proofErr w:type="spellEnd"/>
      <w:r w:rsidRPr="00436120">
        <w:rPr>
          <w:rFonts w:ascii="Times New Roman" w:hAnsi="Times New Roman"/>
          <w:sz w:val="22"/>
          <w:szCs w:val="22"/>
          <w:lang w:val="lt-LT" w:eastAsia="en-US"/>
        </w:rPr>
        <w:t xml:space="preserve"> Darbų sumos dydžio sumokami per 10 dienų po </w:t>
      </w:r>
      <w:bookmarkStart w:id="17" w:name="_Hlk182474007"/>
      <w:r w:rsidR="00D057AF" w:rsidRPr="00436120">
        <w:rPr>
          <w:rFonts w:ascii="Times New Roman" w:hAnsi="Times New Roman"/>
          <w:sz w:val="22"/>
          <w:szCs w:val="22"/>
          <w:lang w:val="lt-LT" w:eastAsia="en-US"/>
        </w:rPr>
        <w:t xml:space="preserve">kadastro bylos atnaujinimo ir </w:t>
      </w:r>
      <w:r w:rsidRPr="00436120">
        <w:rPr>
          <w:rFonts w:ascii="Times New Roman" w:hAnsi="Times New Roman"/>
          <w:sz w:val="22"/>
          <w:szCs w:val="22"/>
          <w:lang w:val="lt-LT" w:eastAsia="en-US"/>
        </w:rPr>
        <w:t>Deklaracijos apie statybos užbaigimą patvirtinimo</w:t>
      </w:r>
      <w:bookmarkEnd w:id="17"/>
      <w:r w:rsidRPr="00436120">
        <w:rPr>
          <w:rFonts w:ascii="Times New Roman" w:hAnsi="Times New Roman"/>
          <w:sz w:val="22"/>
          <w:szCs w:val="22"/>
          <w:lang w:val="lt-LT" w:eastAsia="en-US"/>
        </w:rPr>
        <w:t>.</w:t>
      </w:r>
    </w:p>
    <w:p w14:paraId="1B7DAB79" w14:textId="0BA1087B" w:rsidR="00AB40A4" w:rsidRPr="00436120" w:rsidRDefault="00AB40A4" w:rsidP="00AB40A4">
      <w:pPr>
        <w:jc w:val="both"/>
        <w:rPr>
          <w:rFonts w:ascii="Times New Roman" w:hAnsi="Times New Roman"/>
          <w:sz w:val="22"/>
          <w:szCs w:val="22"/>
          <w:lang w:val="lt-LT"/>
        </w:rPr>
      </w:pPr>
      <w:r w:rsidRPr="00436120">
        <w:rPr>
          <w:rFonts w:ascii="Times New Roman" w:hAnsi="Times New Roman"/>
          <w:sz w:val="22"/>
          <w:szCs w:val="22"/>
          <w:lang w:val="lt-LT"/>
        </w:rPr>
        <w:t xml:space="preserve">2.6. </w:t>
      </w:r>
      <w:r w:rsidRPr="00436120">
        <w:rPr>
          <w:rFonts w:ascii="Times New Roman" w:hAnsi="Times New Roman"/>
          <w:sz w:val="22"/>
          <w:szCs w:val="22"/>
          <w:lang w:val="lt-LT" w:eastAsia="lt-LT"/>
        </w:rPr>
        <w:t xml:space="preserve">Rangovas PVM sąskaitą faktūrą turi pateikti Užsakovui </w:t>
      </w:r>
      <w:r w:rsidRPr="00436120">
        <w:rPr>
          <w:rFonts w:ascii="Times New Roman" w:hAnsi="Times New Roman"/>
          <w:sz w:val="22"/>
          <w:szCs w:val="22"/>
          <w:lang w:val="lt-LT" w:eastAsia="en-US"/>
        </w:rPr>
        <w:t>naudojantis informacinės sistemos „</w:t>
      </w:r>
      <w:r w:rsidR="00B265A8" w:rsidRPr="00436120">
        <w:rPr>
          <w:rFonts w:ascii="Times New Roman" w:hAnsi="Times New Roman"/>
          <w:sz w:val="22"/>
          <w:szCs w:val="22"/>
          <w:lang w:val="lt-LT" w:eastAsia="en-US"/>
        </w:rPr>
        <w:t>SABIS</w:t>
      </w:r>
      <w:r w:rsidRPr="00436120">
        <w:rPr>
          <w:rFonts w:ascii="Times New Roman" w:hAnsi="Times New Roman"/>
          <w:sz w:val="22"/>
          <w:szCs w:val="22"/>
          <w:lang w:val="lt-LT" w:eastAsia="en-US"/>
        </w:rPr>
        <w:t xml:space="preserve">“ priemonėmis. Rangovui pateikus </w:t>
      </w:r>
      <w:r w:rsidRPr="00436120">
        <w:rPr>
          <w:rFonts w:ascii="Times New Roman" w:hAnsi="Times New Roman"/>
          <w:sz w:val="22"/>
          <w:szCs w:val="22"/>
          <w:lang w:val="lt-LT" w:eastAsia="lt-LT"/>
        </w:rPr>
        <w:t>PVM sąskaitą</w:t>
      </w:r>
      <w:r w:rsidR="00B328D0">
        <w:rPr>
          <w:rFonts w:ascii="Times New Roman" w:hAnsi="Times New Roman"/>
          <w:sz w:val="22"/>
          <w:szCs w:val="22"/>
          <w:lang w:val="lt-LT" w:eastAsia="lt-LT"/>
        </w:rPr>
        <w:t xml:space="preserve"> </w:t>
      </w:r>
      <w:r w:rsidRPr="00436120">
        <w:rPr>
          <w:rFonts w:ascii="Times New Roman" w:hAnsi="Times New Roman"/>
          <w:sz w:val="22"/>
          <w:szCs w:val="22"/>
          <w:lang w:val="lt-LT" w:eastAsia="lt-LT"/>
        </w:rPr>
        <w:t>faktūrą kitais būdais ar priemonėmis, bus laikoma, kad PVM sąskaita faktūra nepateikta.</w:t>
      </w:r>
    </w:p>
    <w:p w14:paraId="3F27FDA6" w14:textId="77777777" w:rsidR="00AB40A4" w:rsidRPr="00436120" w:rsidRDefault="00AB40A4" w:rsidP="00AB40A4">
      <w:pPr>
        <w:jc w:val="both"/>
        <w:rPr>
          <w:rFonts w:ascii="Times New Roman" w:eastAsia="Calibri" w:hAnsi="Times New Roman"/>
          <w:sz w:val="22"/>
          <w:szCs w:val="22"/>
          <w:lang w:val="lt-LT" w:eastAsia="en-US"/>
        </w:rPr>
      </w:pPr>
      <w:r w:rsidRPr="00436120">
        <w:rPr>
          <w:rFonts w:ascii="Times New Roman" w:eastAsia="Calibri" w:hAnsi="Times New Roman"/>
          <w:sz w:val="22"/>
          <w:szCs w:val="22"/>
          <w:lang w:val="lt-LT" w:eastAsia="lt-LT"/>
        </w:rPr>
        <w:t>2.7.Sutartyje nustatyta tvarka, laiku ir tinkamai neįvykdžius ir nepridavus Užsakovui darbų (ar atitinkamos jų dalies) bei to nepatvirtinus atliktų darbų aktu arba nepateikus tinkamos PVM sąskaitos–faktūros, apmokėjimo terminai yra nukeliami vėlavimo laikotarpiui.</w:t>
      </w:r>
    </w:p>
    <w:p w14:paraId="7C3AA816" w14:textId="77777777" w:rsidR="00AB40A4" w:rsidRPr="00436120" w:rsidRDefault="00AB40A4" w:rsidP="00AB40A4">
      <w:pPr>
        <w:widowControl w:val="0"/>
        <w:ind w:right="16"/>
        <w:jc w:val="both"/>
        <w:rPr>
          <w:rFonts w:ascii="Times New Roman" w:eastAsia="Calibri" w:hAnsi="Times New Roman"/>
          <w:sz w:val="22"/>
          <w:szCs w:val="22"/>
          <w:lang w:val="lt-LT" w:eastAsia="en-US"/>
        </w:rPr>
      </w:pPr>
      <w:r w:rsidRPr="00436120">
        <w:rPr>
          <w:rFonts w:ascii="Times New Roman" w:eastAsia="Calibri" w:hAnsi="Times New Roman"/>
          <w:sz w:val="22"/>
          <w:szCs w:val="22"/>
          <w:lang w:val="lt-LT" w:eastAsia="en-US"/>
        </w:rPr>
        <w:t>2.8. Užsakovas už atliktus darbus Rangovui atsiskaito mokėjimo pavedimu į Rangovo nurodytą banko sąskaitą.</w:t>
      </w:r>
    </w:p>
    <w:p w14:paraId="714F4B93" w14:textId="77777777" w:rsidR="00AB40A4" w:rsidRPr="00436120" w:rsidRDefault="00AB40A4" w:rsidP="00AB40A4">
      <w:pPr>
        <w:jc w:val="both"/>
        <w:rPr>
          <w:rFonts w:ascii="Times New Roman" w:eastAsia="Calibri" w:hAnsi="Times New Roman"/>
          <w:sz w:val="22"/>
          <w:szCs w:val="22"/>
          <w:lang w:val="lt-LT"/>
        </w:rPr>
      </w:pPr>
      <w:r w:rsidRPr="00436120">
        <w:rPr>
          <w:rFonts w:ascii="Times New Roman" w:eastAsia="Calibri" w:hAnsi="Times New Roman"/>
          <w:sz w:val="22"/>
          <w:szCs w:val="22"/>
          <w:lang w:val="lt-LT"/>
        </w:rPr>
        <w:t xml:space="preserve">2.9. Užsakovas turi teisę be atskiro išankstinio Rangovo įspėjimo sulaikyti ir/ar išskaičiuoti iš Rangovui pagal šią Sutartį mokamų sumų visas ir bet kokias nuostolių kompensavimo ir/ar netesybų (delspinigių, baudų ir pan.) sumas, Rangovo mokėtinas Užsakovui, </w:t>
      </w:r>
      <w:proofErr w:type="spellStart"/>
      <w:r w:rsidRPr="00436120">
        <w:rPr>
          <w:rFonts w:ascii="Times New Roman" w:eastAsia="Calibri" w:hAnsi="Times New Roman"/>
          <w:sz w:val="22"/>
          <w:szCs w:val="22"/>
          <w:lang w:val="lt-LT"/>
        </w:rPr>
        <w:t>t.y</w:t>
      </w:r>
      <w:proofErr w:type="spellEnd"/>
      <w:r w:rsidRPr="00436120">
        <w:rPr>
          <w:rFonts w:ascii="Times New Roman" w:eastAsia="Calibri" w:hAnsi="Times New Roman"/>
          <w:sz w:val="22"/>
          <w:szCs w:val="22"/>
          <w:lang w:val="lt-LT"/>
        </w:rPr>
        <w:t>. Užsakovui vienašališkai įskaitant vienarūšį priešpriešinį reikalavimą atitinkamai sumai. Apie atliktą įskaitymą Užsakovas informuoja Rangovą.</w:t>
      </w:r>
    </w:p>
    <w:p w14:paraId="0A1342B6" w14:textId="77777777" w:rsidR="00AB40A4" w:rsidRPr="00436120" w:rsidRDefault="00AB40A4" w:rsidP="00AB40A4">
      <w:pPr>
        <w:jc w:val="both"/>
        <w:rPr>
          <w:rFonts w:ascii="Times New Roman" w:hAnsi="Times New Roman"/>
          <w:sz w:val="22"/>
          <w:szCs w:val="22"/>
          <w:lang w:val="lt-LT" w:eastAsia="en-US"/>
        </w:rPr>
      </w:pPr>
      <w:r w:rsidRPr="00436120">
        <w:rPr>
          <w:rFonts w:ascii="Times New Roman" w:hAnsi="Times New Roman"/>
          <w:sz w:val="22"/>
          <w:szCs w:val="22"/>
          <w:lang w:val="lt-LT" w:eastAsia="en-US"/>
        </w:rPr>
        <w:t>2.10. Už darbus nemokama, jeigu Rangovas juos atlieka savavališkai, nesilaikydamas Sutarties sąlygų. Savavališkai atliktus darbus Rangovas savo sąskaita privalo ištaisyti arba likviduoti.</w:t>
      </w:r>
    </w:p>
    <w:p w14:paraId="3811A5C2" w14:textId="77777777" w:rsidR="00AB40A4" w:rsidRPr="00436120" w:rsidRDefault="00AB40A4" w:rsidP="00AB40A4">
      <w:pPr>
        <w:rPr>
          <w:rFonts w:ascii="Times New Roman" w:eastAsia="Calibri" w:hAnsi="Times New Roman"/>
          <w:sz w:val="22"/>
          <w:szCs w:val="22"/>
          <w:lang w:val="lt-LT" w:eastAsia="en-US"/>
        </w:rPr>
      </w:pPr>
    </w:p>
    <w:p w14:paraId="1810CABC" w14:textId="77777777" w:rsidR="00AB40A4" w:rsidRPr="00436120" w:rsidRDefault="00AB40A4" w:rsidP="00AB40A4">
      <w:pPr>
        <w:rPr>
          <w:rFonts w:ascii="Times New Roman" w:hAnsi="Times New Roman"/>
          <w:b/>
          <w:sz w:val="22"/>
          <w:szCs w:val="22"/>
          <w:lang w:val="lt-LT"/>
        </w:rPr>
      </w:pPr>
      <w:r w:rsidRPr="00436120">
        <w:rPr>
          <w:rFonts w:ascii="Times New Roman" w:hAnsi="Times New Roman"/>
          <w:b/>
          <w:sz w:val="22"/>
          <w:szCs w:val="22"/>
          <w:lang w:val="lt-LT"/>
        </w:rPr>
        <w:t>3. Šalių teisės ir pareigos</w:t>
      </w:r>
    </w:p>
    <w:p w14:paraId="573E5E2B" w14:textId="77777777" w:rsidR="00AB40A4" w:rsidRPr="00436120" w:rsidRDefault="00AB40A4" w:rsidP="00AB40A4">
      <w:pPr>
        <w:rPr>
          <w:rFonts w:ascii="Times New Roman" w:hAnsi="Times New Roman"/>
          <w:sz w:val="22"/>
          <w:szCs w:val="22"/>
          <w:lang w:val="lt-LT"/>
        </w:rPr>
      </w:pPr>
      <w:r w:rsidRPr="00436120">
        <w:rPr>
          <w:rFonts w:ascii="Times New Roman" w:hAnsi="Times New Roman"/>
          <w:sz w:val="22"/>
          <w:szCs w:val="22"/>
          <w:lang w:val="lt-LT"/>
        </w:rPr>
        <w:t>3.1. Užsakovas turi teisę:</w:t>
      </w:r>
    </w:p>
    <w:p w14:paraId="0EAF8997" w14:textId="77777777" w:rsidR="00AB40A4" w:rsidRPr="00436120" w:rsidRDefault="00AB40A4" w:rsidP="00AB40A4">
      <w:pPr>
        <w:ind w:firstLine="1296"/>
        <w:jc w:val="both"/>
        <w:rPr>
          <w:rFonts w:ascii="Times New Roman" w:hAnsi="Times New Roman"/>
          <w:sz w:val="22"/>
          <w:szCs w:val="22"/>
          <w:lang w:val="lt-LT"/>
        </w:rPr>
      </w:pPr>
      <w:r w:rsidRPr="00436120">
        <w:rPr>
          <w:rFonts w:ascii="Times New Roman" w:hAnsi="Times New Roman"/>
          <w:sz w:val="22"/>
          <w:szCs w:val="22"/>
          <w:lang w:val="lt-LT"/>
        </w:rPr>
        <w:t>3.1.1. Tikrinti atliekamų Darbų atlikimo eigą, kiekį ir kokybę;</w:t>
      </w:r>
    </w:p>
    <w:p w14:paraId="7F3E23E4" w14:textId="165AF4F3" w:rsidR="00AB40A4" w:rsidRPr="00436120" w:rsidRDefault="00AB40A4" w:rsidP="00AB40A4">
      <w:pPr>
        <w:ind w:firstLine="1296"/>
        <w:jc w:val="both"/>
        <w:rPr>
          <w:rFonts w:ascii="Times New Roman" w:hAnsi="Times New Roman"/>
          <w:sz w:val="22"/>
          <w:szCs w:val="22"/>
          <w:lang w:val="lt-LT"/>
        </w:rPr>
      </w:pPr>
      <w:r w:rsidRPr="00436120">
        <w:rPr>
          <w:rFonts w:ascii="Times New Roman" w:hAnsi="Times New Roman"/>
          <w:sz w:val="22"/>
          <w:szCs w:val="22"/>
          <w:lang w:val="lt-LT"/>
        </w:rPr>
        <w:t xml:space="preserve">3.1.2. Reikalauti, kad Rangovas darbus vykdytų pagal patvirtintą </w:t>
      </w:r>
      <w:r w:rsidR="0007424B" w:rsidRPr="00436120">
        <w:rPr>
          <w:rFonts w:ascii="Times New Roman" w:hAnsi="Times New Roman"/>
          <w:sz w:val="22"/>
          <w:szCs w:val="22"/>
          <w:lang w:val="lt-LT"/>
        </w:rPr>
        <w:t>griovimo</w:t>
      </w:r>
      <w:r w:rsidRPr="00436120">
        <w:rPr>
          <w:rFonts w:ascii="Times New Roman" w:hAnsi="Times New Roman"/>
          <w:sz w:val="22"/>
          <w:szCs w:val="22"/>
          <w:lang w:val="lt-LT"/>
        </w:rPr>
        <w:t xml:space="preserve"> projektą (toliau – Projektas) ir laikydamasis normatyvinių statybos dokumentų reikalavimų. Jeigu Rangovas nukrypsta nuo Projekto, nesilaiko normatyvinių statybos dokumentų reikalavimų ir/ar statybos darbų vykdymo protokoluose nurodytų ir Rangovo prisiimtų įsipareigojimų, Užsakovas turi teisę raštu reikalauti šalinti trūkumus ir nemokėti už netinkamai atliktą darbą arba pašalinti trūkumus trečiųjų asmenų pagalba Rangovo </w:t>
      </w:r>
      <w:smartTag w:uri="schemas-tilde-lt/tildestengine" w:element="templates">
        <w:smartTagPr>
          <w:attr w:name="id" w:val="-1"/>
          <w:attr w:name="baseform" w:val="sąskaita"/>
          <w:attr w:name="text" w:val="sąskaita"/>
        </w:smartTagPr>
        <w:r w:rsidRPr="00436120">
          <w:rPr>
            <w:rFonts w:ascii="Times New Roman" w:hAnsi="Times New Roman"/>
            <w:sz w:val="22"/>
            <w:szCs w:val="22"/>
            <w:lang w:val="lt-LT"/>
          </w:rPr>
          <w:t>sąskaita</w:t>
        </w:r>
      </w:smartTag>
      <w:r w:rsidRPr="00436120">
        <w:rPr>
          <w:rFonts w:ascii="Times New Roman" w:hAnsi="Times New Roman"/>
          <w:sz w:val="22"/>
          <w:szCs w:val="22"/>
          <w:lang w:val="lt-LT"/>
        </w:rPr>
        <w:t>.</w:t>
      </w:r>
    </w:p>
    <w:p w14:paraId="60353902" w14:textId="77777777" w:rsidR="00AB40A4" w:rsidRPr="00436120" w:rsidRDefault="00AB40A4" w:rsidP="00AB40A4">
      <w:pPr>
        <w:rPr>
          <w:rFonts w:ascii="Times New Roman" w:hAnsi="Times New Roman"/>
          <w:sz w:val="22"/>
          <w:szCs w:val="22"/>
          <w:lang w:val="lt-LT"/>
        </w:rPr>
      </w:pPr>
      <w:r w:rsidRPr="00436120">
        <w:rPr>
          <w:rFonts w:ascii="Times New Roman" w:hAnsi="Times New Roman"/>
          <w:sz w:val="22"/>
          <w:szCs w:val="22"/>
          <w:lang w:val="lt-LT"/>
        </w:rPr>
        <w:t>3.2. Užsakovas įsipareigoja:</w:t>
      </w:r>
    </w:p>
    <w:p w14:paraId="74D8FEB4" w14:textId="77777777" w:rsidR="00AB40A4" w:rsidRPr="00436120" w:rsidRDefault="00AB40A4" w:rsidP="00AB40A4">
      <w:pPr>
        <w:ind w:right="-1" w:firstLine="1296"/>
        <w:jc w:val="both"/>
        <w:rPr>
          <w:rFonts w:ascii="Times New Roman" w:hAnsi="Times New Roman"/>
          <w:sz w:val="22"/>
          <w:szCs w:val="22"/>
          <w:lang w:val="lt-LT" w:eastAsia="en-US"/>
        </w:rPr>
      </w:pPr>
      <w:r w:rsidRPr="00436120">
        <w:rPr>
          <w:rFonts w:ascii="Times New Roman" w:hAnsi="Times New Roman"/>
          <w:sz w:val="22"/>
          <w:szCs w:val="22"/>
          <w:lang w:val="lt-LT" w:eastAsia="en-US"/>
        </w:rPr>
        <w:lastRenderedPageBreak/>
        <w:t>3.2.1. Sutartyje nustatyta tvarka ir terminais priimti iš Rangovo atliktų Darbų rezultatą ir už jį apmokėti Sutartyje nustatytomis sąlygomis ir tvarka;</w:t>
      </w:r>
    </w:p>
    <w:p w14:paraId="5B61FD84" w14:textId="77777777" w:rsidR="00AB40A4" w:rsidRPr="00436120" w:rsidRDefault="00AB40A4" w:rsidP="00AB40A4">
      <w:pPr>
        <w:rPr>
          <w:rFonts w:ascii="Times New Roman" w:hAnsi="Times New Roman"/>
          <w:sz w:val="22"/>
          <w:szCs w:val="22"/>
          <w:lang w:val="lt-LT"/>
        </w:rPr>
      </w:pPr>
      <w:r w:rsidRPr="00436120">
        <w:rPr>
          <w:rFonts w:ascii="Times New Roman" w:hAnsi="Times New Roman"/>
          <w:sz w:val="22"/>
          <w:szCs w:val="22"/>
          <w:lang w:val="lt-LT"/>
        </w:rPr>
        <w:t>3.3. Rangovas turi teisę:</w:t>
      </w:r>
    </w:p>
    <w:p w14:paraId="59479C66" w14:textId="77777777" w:rsidR="00AB40A4" w:rsidRPr="00436120" w:rsidRDefault="00AB40A4" w:rsidP="00AB40A4">
      <w:pPr>
        <w:ind w:firstLine="1296"/>
        <w:jc w:val="both"/>
        <w:rPr>
          <w:rFonts w:ascii="Times New Roman" w:hAnsi="Times New Roman"/>
          <w:sz w:val="22"/>
          <w:szCs w:val="22"/>
          <w:lang w:val="lt-LT"/>
        </w:rPr>
      </w:pPr>
      <w:r w:rsidRPr="00436120">
        <w:rPr>
          <w:rFonts w:ascii="Times New Roman" w:hAnsi="Times New Roman"/>
          <w:sz w:val="22"/>
          <w:szCs w:val="22"/>
          <w:lang w:val="lt-LT"/>
        </w:rPr>
        <w:t>3.3.1. Naudotis Rangovo teisėmis nustatytomis Lietuvos Respublikos statybos įstatymo 18 straipsnyje, Lietuvos Respublikos civiliniame kodekse ir kituose Lietuvos Respublikos įstatymuose.</w:t>
      </w:r>
    </w:p>
    <w:p w14:paraId="2B47E107" w14:textId="77777777" w:rsidR="00AB40A4" w:rsidRPr="00436120" w:rsidRDefault="00AB40A4" w:rsidP="00AB40A4">
      <w:pPr>
        <w:ind w:firstLine="1296"/>
        <w:jc w:val="both"/>
        <w:rPr>
          <w:rFonts w:ascii="Times New Roman" w:hAnsi="Times New Roman"/>
          <w:sz w:val="22"/>
          <w:szCs w:val="22"/>
          <w:lang w:val="lt-LT"/>
        </w:rPr>
      </w:pPr>
      <w:r w:rsidRPr="00436120">
        <w:rPr>
          <w:rFonts w:ascii="Times New Roman" w:hAnsi="Times New Roman"/>
          <w:sz w:val="22"/>
          <w:szCs w:val="22"/>
          <w:lang w:val="lt-LT"/>
        </w:rPr>
        <w:t>3.3.2. Keisti Užsakovo patvirtintus projektinius sprendimus tik gavęs išankstinį raštišką Užsakovo sutikimą.</w:t>
      </w:r>
    </w:p>
    <w:p w14:paraId="7F909990" w14:textId="77777777" w:rsidR="00AB40A4" w:rsidRPr="00436120" w:rsidRDefault="00AB40A4" w:rsidP="00AB40A4">
      <w:pPr>
        <w:ind w:firstLine="1296"/>
        <w:rPr>
          <w:rFonts w:ascii="Times New Roman" w:hAnsi="Times New Roman"/>
          <w:sz w:val="22"/>
          <w:szCs w:val="22"/>
          <w:lang w:val="lt-LT"/>
        </w:rPr>
      </w:pPr>
      <w:r w:rsidRPr="00436120">
        <w:rPr>
          <w:rFonts w:ascii="Times New Roman" w:hAnsi="Times New Roman"/>
          <w:sz w:val="22"/>
          <w:szCs w:val="22"/>
          <w:lang w:val="lt-LT"/>
        </w:rPr>
        <w:t>3.3.3. Naudotis kitomis teisės aktuose numatytomis Rangovo teisėmis.</w:t>
      </w:r>
    </w:p>
    <w:p w14:paraId="69602937" w14:textId="77777777" w:rsidR="00AB40A4" w:rsidRPr="00436120" w:rsidRDefault="00AB40A4" w:rsidP="00AB40A4">
      <w:pPr>
        <w:rPr>
          <w:rFonts w:ascii="Times New Roman" w:hAnsi="Times New Roman"/>
          <w:sz w:val="22"/>
          <w:szCs w:val="22"/>
          <w:lang w:val="lt-LT"/>
        </w:rPr>
      </w:pPr>
      <w:r w:rsidRPr="00436120">
        <w:rPr>
          <w:rFonts w:ascii="Times New Roman" w:hAnsi="Times New Roman"/>
          <w:sz w:val="22"/>
          <w:szCs w:val="22"/>
          <w:lang w:val="lt-LT"/>
        </w:rPr>
        <w:t>3.4. Rangovas įsipareigoja:</w:t>
      </w:r>
    </w:p>
    <w:p w14:paraId="2919FF38" w14:textId="77777777" w:rsidR="00AB40A4" w:rsidRPr="00436120" w:rsidRDefault="00AB40A4" w:rsidP="00AB40A4">
      <w:pPr>
        <w:pBdr>
          <w:top w:val="nil"/>
          <w:left w:val="nil"/>
          <w:bottom w:val="nil"/>
          <w:right w:val="nil"/>
          <w:between w:val="nil"/>
          <w:bar w:val="nil"/>
        </w:pBdr>
        <w:suppressAutoHyphens/>
        <w:ind w:firstLine="1296"/>
        <w:jc w:val="both"/>
        <w:rPr>
          <w:rFonts w:ascii="Times New Roman" w:eastAsia="Arial Unicode MS" w:hAnsi="Times New Roman"/>
          <w:color w:val="000000"/>
          <w:sz w:val="22"/>
          <w:szCs w:val="22"/>
          <w:bdr w:val="nil"/>
          <w:lang w:val="lt-LT" w:eastAsia="lt-LT"/>
        </w:rPr>
      </w:pPr>
      <w:r w:rsidRPr="00436120">
        <w:rPr>
          <w:rFonts w:ascii="Times New Roman" w:hAnsi="Times New Roman"/>
          <w:color w:val="000000"/>
          <w:sz w:val="22"/>
          <w:szCs w:val="22"/>
          <w:bdr w:val="nil"/>
          <w:lang w:val="lt-LT" w:eastAsia="lt-LT"/>
        </w:rPr>
        <w:t xml:space="preserve">3.4.1. </w:t>
      </w:r>
      <w:r w:rsidRPr="00436120">
        <w:rPr>
          <w:rFonts w:ascii="Times New Roman" w:eastAsia="Arial Unicode MS" w:hAnsi="Times New Roman"/>
          <w:color w:val="000000"/>
          <w:sz w:val="22"/>
          <w:szCs w:val="22"/>
          <w:bdr w:val="nil"/>
          <w:lang w:val="lt-LT" w:eastAsia="lt-LT"/>
        </w:rPr>
        <w:t>užtikrinti, kad  Sutartį vykdys tik tokią teisę turintys asmenys, nes pirkimo vykdymo metu Tiekėjo kvalifikacija dėl teisės verstis atitinkama veikla buvo tikrinama ne visa apimtimi;</w:t>
      </w:r>
    </w:p>
    <w:p w14:paraId="6560D1D2" w14:textId="735DB474" w:rsidR="00AB40A4" w:rsidRPr="00436120" w:rsidRDefault="00AB40A4" w:rsidP="00AB40A4">
      <w:pPr>
        <w:ind w:firstLine="1296"/>
        <w:jc w:val="both"/>
        <w:rPr>
          <w:rFonts w:ascii="Times New Roman" w:hAnsi="Times New Roman"/>
          <w:sz w:val="22"/>
          <w:szCs w:val="22"/>
          <w:lang w:val="lt-LT"/>
        </w:rPr>
      </w:pPr>
      <w:r w:rsidRPr="00436120">
        <w:rPr>
          <w:rFonts w:ascii="Times New Roman" w:hAnsi="Times New Roman"/>
          <w:sz w:val="22"/>
          <w:szCs w:val="22"/>
          <w:lang w:val="lt-LT"/>
        </w:rPr>
        <w:t>3.4.2. Nustatytu laiku pradėti, kokybiškai atlikti, užbaigti ir perduoti Užsakovui visus Sutartyje nurodytus darbus</w:t>
      </w:r>
      <w:r w:rsidR="00F90C12" w:rsidRPr="00436120">
        <w:rPr>
          <w:rFonts w:ascii="Times New Roman" w:hAnsi="Times New Roman"/>
          <w:sz w:val="22"/>
          <w:szCs w:val="22"/>
          <w:lang w:val="lt-LT"/>
        </w:rPr>
        <w:t>;</w:t>
      </w:r>
    </w:p>
    <w:p w14:paraId="4E5E5442" w14:textId="77777777" w:rsidR="00AB40A4" w:rsidRPr="00436120" w:rsidRDefault="00AB40A4" w:rsidP="00AB40A4">
      <w:pPr>
        <w:shd w:val="clear" w:color="auto" w:fill="FFFFFF"/>
        <w:tabs>
          <w:tab w:val="left" w:pos="1066"/>
        </w:tabs>
        <w:ind w:firstLine="709"/>
        <w:jc w:val="both"/>
        <w:rPr>
          <w:rFonts w:ascii="Times New Roman" w:hAnsi="Times New Roman"/>
          <w:color w:val="000000"/>
          <w:spacing w:val="-4"/>
          <w:sz w:val="22"/>
          <w:szCs w:val="22"/>
          <w:lang w:val="lt-LT"/>
        </w:rPr>
      </w:pPr>
      <w:r w:rsidRPr="00436120">
        <w:rPr>
          <w:rFonts w:ascii="Times New Roman" w:hAnsi="Times New Roman"/>
          <w:sz w:val="22"/>
          <w:szCs w:val="22"/>
          <w:lang w:val="lt-LT"/>
        </w:rPr>
        <w:tab/>
      </w:r>
      <w:r w:rsidRPr="00436120">
        <w:rPr>
          <w:rFonts w:ascii="Times New Roman" w:hAnsi="Times New Roman"/>
          <w:sz w:val="22"/>
          <w:szCs w:val="22"/>
          <w:lang w:val="lt-LT"/>
        </w:rPr>
        <w:tab/>
        <w:t>3.4.3. Darbus atlikti pagal projektinę dokumentaciją, statybos techninių reglamentų ir kitų teisės aktų, reglamentuojančių statybos veiklą (normų, taisyklių) reikalavimus.</w:t>
      </w:r>
    </w:p>
    <w:p w14:paraId="2A9F1FF4" w14:textId="68C2114C" w:rsidR="00AB40A4" w:rsidRPr="00436120" w:rsidRDefault="00AB40A4" w:rsidP="00AB40A4">
      <w:pPr>
        <w:ind w:right="-1" w:firstLine="1296"/>
        <w:jc w:val="both"/>
        <w:rPr>
          <w:rFonts w:ascii="Times New Roman" w:hAnsi="Times New Roman"/>
          <w:sz w:val="22"/>
          <w:szCs w:val="22"/>
          <w:lang w:val="lt-LT" w:eastAsia="en-US"/>
        </w:rPr>
      </w:pPr>
      <w:r w:rsidRPr="00436120">
        <w:rPr>
          <w:rFonts w:ascii="Times New Roman" w:hAnsi="Times New Roman"/>
          <w:sz w:val="22"/>
          <w:szCs w:val="22"/>
          <w:lang w:val="lt-LT" w:eastAsia="en-US"/>
        </w:rPr>
        <w:t>3.4.</w:t>
      </w:r>
      <w:r w:rsidR="00F90C12" w:rsidRPr="00436120">
        <w:rPr>
          <w:rFonts w:ascii="Times New Roman" w:hAnsi="Times New Roman"/>
          <w:sz w:val="22"/>
          <w:szCs w:val="22"/>
          <w:lang w:val="lt-LT" w:eastAsia="en-US"/>
        </w:rPr>
        <w:t>4</w:t>
      </w:r>
      <w:r w:rsidRPr="00436120">
        <w:rPr>
          <w:rFonts w:ascii="Times New Roman" w:hAnsi="Times New Roman"/>
          <w:sz w:val="22"/>
          <w:szCs w:val="22"/>
          <w:lang w:val="lt-LT" w:eastAsia="en-US"/>
        </w:rPr>
        <w:t>. Inicijuoti ir gauti visus reikalingus leidimus pagal Lietuvos Respublikos statybos įstatymą ir statybos techninius reglamentus (STR)</w:t>
      </w:r>
      <w:r w:rsidR="007E1E64" w:rsidRPr="00436120">
        <w:rPr>
          <w:rFonts w:ascii="Times New Roman" w:hAnsi="Times New Roman"/>
          <w:sz w:val="22"/>
          <w:szCs w:val="22"/>
          <w:lang w:val="lt-LT" w:eastAsia="en-US"/>
        </w:rPr>
        <w:t>, atlikti kadastro bylos atnaujinimą ir gauti patvirtintą Deklaraciją apie statybos užbaigimą.</w:t>
      </w:r>
    </w:p>
    <w:p w14:paraId="2B0C562C" w14:textId="535F21C3" w:rsidR="00AB40A4" w:rsidRPr="00436120" w:rsidRDefault="00AB40A4" w:rsidP="00AB40A4">
      <w:pPr>
        <w:ind w:firstLine="1296"/>
        <w:jc w:val="both"/>
        <w:rPr>
          <w:rFonts w:ascii="Times New Roman" w:hAnsi="Times New Roman"/>
          <w:sz w:val="22"/>
          <w:szCs w:val="22"/>
          <w:lang w:val="lt-LT"/>
        </w:rPr>
      </w:pPr>
      <w:r w:rsidRPr="00436120">
        <w:rPr>
          <w:rFonts w:ascii="Times New Roman" w:hAnsi="Times New Roman"/>
          <w:sz w:val="22"/>
          <w:szCs w:val="22"/>
          <w:lang w:val="lt-LT"/>
        </w:rPr>
        <w:t>3.4.</w:t>
      </w:r>
      <w:r w:rsidR="00F90C12" w:rsidRPr="00436120">
        <w:rPr>
          <w:rFonts w:ascii="Times New Roman" w:hAnsi="Times New Roman"/>
          <w:sz w:val="22"/>
          <w:szCs w:val="22"/>
          <w:lang w:val="lt-LT"/>
        </w:rPr>
        <w:t>5</w:t>
      </w:r>
      <w:r w:rsidRPr="00436120">
        <w:rPr>
          <w:rFonts w:ascii="Times New Roman" w:hAnsi="Times New Roman"/>
          <w:sz w:val="22"/>
          <w:szCs w:val="22"/>
          <w:lang w:val="lt-LT"/>
        </w:rPr>
        <w:t>.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1352AE07" w14:textId="0BAFEF47" w:rsidR="00AB40A4" w:rsidRPr="00436120" w:rsidRDefault="00AB40A4" w:rsidP="00AB40A4">
      <w:pPr>
        <w:ind w:firstLine="1296"/>
        <w:jc w:val="both"/>
        <w:rPr>
          <w:rFonts w:ascii="Times New Roman" w:hAnsi="Times New Roman"/>
          <w:sz w:val="22"/>
          <w:szCs w:val="22"/>
          <w:lang w:val="lt-LT"/>
        </w:rPr>
      </w:pPr>
      <w:r w:rsidRPr="00436120">
        <w:rPr>
          <w:rFonts w:ascii="Times New Roman" w:hAnsi="Times New Roman"/>
          <w:sz w:val="22"/>
          <w:szCs w:val="22"/>
          <w:lang w:val="lt-LT"/>
        </w:rPr>
        <w:t>3.4.</w:t>
      </w:r>
      <w:r w:rsidR="00F90C12" w:rsidRPr="00436120">
        <w:rPr>
          <w:rFonts w:ascii="Times New Roman" w:hAnsi="Times New Roman"/>
          <w:sz w:val="22"/>
          <w:szCs w:val="22"/>
          <w:lang w:val="lt-LT"/>
        </w:rPr>
        <w:t>6</w:t>
      </w:r>
      <w:r w:rsidRPr="00436120">
        <w:rPr>
          <w:rFonts w:ascii="Times New Roman" w:hAnsi="Times New Roman"/>
          <w:sz w:val="22"/>
          <w:szCs w:val="22"/>
          <w:lang w:val="lt-LT"/>
        </w:rPr>
        <w:t>. Visus darbus vykdyti taip, kad atlikti darbai bei statybos teritorijoje esančios statybinės medžiagos, gaminiai, įranga bei kitas turtas, nepriklausomai nuo to, ar pastarieji priklauso Užsakovui ar kitam asmeniui, nebūtų be reikalo ar nederamai naudojami ir (ar) sugadinami. Priešingu atveju atlygina visus padarytus nuostolius pagal pateiktą sąskaitą.</w:t>
      </w:r>
    </w:p>
    <w:p w14:paraId="65EB066D" w14:textId="01AF50FC" w:rsidR="00AB40A4" w:rsidRPr="00436120" w:rsidRDefault="00AB40A4" w:rsidP="00AB40A4">
      <w:pPr>
        <w:ind w:firstLine="1296"/>
        <w:jc w:val="both"/>
        <w:rPr>
          <w:rFonts w:ascii="Times New Roman" w:hAnsi="Times New Roman"/>
          <w:sz w:val="22"/>
          <w:szCs w:val="22"/>
          <w:lang w:val="lt-LT"/>
        </w:rPr>
      </w:pPr>
      <w:r w:rsidRPr="00436120">
        <w:rPr>
          <w:rFonts w:ascii="Times New Roman" w:hAnsi="Times New Roman"/>
          <w:sz w:val="22"/>
          <w:szCs w:val="22"/>
          <w:lang w:val="lt-LT"/>
        </w:rPr>
        <w:t>3.4.</w:t>
      </w:r>
      <w:r w:rsidR="00F90C12" w:rsidRPr="00436120">
        <w:rPr>
          <w:rFonts w:ascii="Times New Roman" w:hAnsi="Times New Roman"/>
          <w:sz w:val="22"/>
          <w:szCs w:val="22"/>
          <w:lang w:val="lt-LT"/>
        </w:rPr>
        <w:t>7</w:t>
      </w:r>
      <w:r w:rsidRPr="00436120">
        <w:rPr>
          <w:rFonts w:ascii="Times New Roman" w:hAnsi="Times New Roman"/>
          <w:sz w:val="22"/>
          <w:szCs w:val="22"/>
          <w:lang w:val="lt-LT"/>
        </w:rPr>
        <w:t>. Statybines atliekas</w:t>
      </w:r>
      <w:r w:rsidR="00DF1773">
        <w:rPr>
          <w:rFonts w:ascii="Times New Roman" w:hAnsi="Times New Roman"/>
          <w:sz w:val="22"/>
          <w:szCs w:val="22"/>
          <w:lang w:val="lt-LT"/>
        </w:rPr>
        <w:t xml:space="preserve">, </w:t>
      </w:r>
      <w:r w:rsidRPr="00436120">
        <w:rPr>
          <w:rFonts w:ascii="Times New Roman" w:hAnsi="Times New Roman"/>
          <w:sz w:val="22"/>
          <w:szCs w:val="22"/>
          <w:lang w:val="lt-LT"/>
        </w:rPr>
        <w:t>statybinį laužą</w:t>
      </w:r>
      <w:r w:rsidR="00DF1773">
        <w:rPr>
          <w:rFonts w:ascii="Times New Roman" w:hAnsi="Times New Roman"/>
          <w:sz w:val="22"/>
          <w:szCs w:val="22"/>
          <w:lang w:val="lt-LT"/>
        </w:rPr>
        <w:t xml:space="preserve"> ir </w:t>
      </w:r>
      <w:r w:rsidR="00DF1773">
        <w:rPr>
          <w:rFonts w:ascii="Times New Roman" w:hAnsi="Times New Roman"/>
          <w:bCs/>
          <w:sz w:val="22"/>
          <w:szCs w:val="22"/>
          <w:lang w:val="lt-LT"/>
        </w:rPr>
        <w:t>pavojingas atliekas</w:t>
      </w:r>
      <w:r w:rsidRPr="00436120">
        <w:rPr>
          <w:rFonts w:ascii="Times New Roman" w:hAnsi="Times New Roman"/>
          <w:sz w:val="22"/>
          <w:szCs w:val="22"/>
          <w:lang w:val="lt-LT"/>
        </w:rPr>
        <w:t xml:space="preserve"> išvežti savo </w:t>
      </w:r>
      <w:smartTag w:uri="schemas-tilde-lt/tildestengine" w:element="templates">
        <w:smartTagPr>
          <w:attr w:name="id" w:val="-1"/>
          <w:attr w:name="baseform" w:val="sąskaita"/>
          <w:attr w:name="text" w:val="sąskaita"/>
        </w:smartTagPr>
        <w:r w:rsidRPr="00436120">
          <w:rPr>
            <w:rFonts w:ascii="Times New Roman" w:hAnsi="Times New Roman"/>
            <w:sz w:val="22"/>
            <w:szCs w:val="22"/>
            <w:lang w:val="lt-LT"/>
          </w:rPr>
          <w:t>sąskaita</w:t>
        </w:r>
      </w:smartTag>
      <w:r w:rsidRPr="00436120">
        <w:rPr>
          <w:rFonts w:ascii="Times New Roman" w:hAnsi="Times New Roman"/>
          <w:sz w:val="22"/>
          <w:szCs w:val="22"/>
          <w:lang w:val="lt-LT"/>
        </w:rPr>
        <w:t>.</w:t>
      </w:r>
      <w:r w:rsidR="00077882">
        <w:rPr>
          <w:rFonts w:ascii="Times New Roman" w:hAnsi="Times New Roman"/>
          <w:sz w:val="22"/>
          <w:szCs w:val="22"/>
          <w:lang w:val="lt-LT"/>
        </w:rPr>
        <w:t xml:space="preserve"> Rangovas turi būti atsakingas už tinkamą atliekų transportavimą nuo darbų atlikimo vietos iki atliekų utilizavimo vietų. Išvežęs atliekas, Rangovas turi pateikti Užsakovui patvirtinančius dokumentus (GPAIS lydraštį).</w:t>
      </w:r>
    </w:p>
    <w:p w14:paraId="21A5D5D6" w14:textId="1E22602A" w:rsidR="007E1E64" w:rsidRPr="00436120" w:rsidRDefault="007E1E64" w:rsidP="007E1E64">
      <w:pPr>
        <w:ind w:firstLine="1296"/>
        <w:jc w:val="both"/>
        <w:rPr>
          <w:rFonts w:ascii="Times New Roman" w:hAnsi="Times New Roman"/>
          <w:sz w:val="22"/>
          <w:szCs w:val="22"/>
          <w:lang w:val="lt-LT"/>
        </w:rPr>
      </w:pPr>
      <w:r w:rsidRPr="00436120">
        <w:rPr>
          <w:rFonts w:ascii="Times New Roman" w:hAnsi="Times New Roman"/>
          <w:sz w:val="22"/>
          <w:szCs w:val="22"/>
          <w:lang w:val="lt-LT"/>
        </w:rPr>
        <w:t xml:space="preserve">3.4.8. </w:t>
      </w:r>
      <w:r w:rsidRPr="00436120">
        <w:rPr>
          <w:rFonts w:ascii="Times New Roman" w:eastAsiaTheme="minorHAnsi" w:hAnsi="Times New Roman"/>
          <w:color w:val="000000"/>
          <w:sz w:val="22"/>
          <w:szCs w:val="22"/>
          <w:lang w:val="lt-LT" w:eastAsia="en-US"/>
        </w:rPr>
        <w:t>užtikrinti, kad visi statybvietėje esantys fiziniai asmenys turėtų kodus (kai jiems kodas negali būti suformuotas, – kode užšifruojamus duomenis pagrindžiančius dokumentus) arba identifikavimo priemonę.</w:t>
      </w:r>
    </w:p>
    <w:p w14:paraId="0462732B" w14:textId="7BD8A6CE" w:rsidR="00AB40A4" w:rsidRPr="00436120" w:rsidRDefault="00AB40A4" w:rsidP="00AB40A4">
      <w:pPr>
        <w:ind w:firstLine="1296"/>
        <w:jc w:val="both"/>
        <w:rPr>
          <w:rFonts w:ascii="Times New Roman" w:hAnsi="Times New Roman"/>
          <w:sz w:val="22"/>
          <w:szCs w:val="22"/>
          <w:lang w:val="lt-LT"/>
        </w:rPr>
      </w:pPr>
      <w:r w:rsidRPr="00436120">
        <w:rPr>
          <w:rFonts w:ascii="Times New Roman" w:hAnsi="Times New Roman"/>
          <w:sz w:val="22"/>
          <w:szCs w:val="22"/>
          <w:lang w:val="lt-LT"/>
        </w:rPr>
        <w:t>3.4.</w:t>
      </w:r>
      <w:r w:rsidR="007E1E64" w:rsidRPr="00436120">
        <w:rPr>
          <w:rFonts w:ascii="Times New Roman" w:hAnsi="Times New Roman"/>
          <w:sz w:val="22"/>
          <w:szCs w:val="22"/>
          <w:lang w:val="lt-LT"/>
        </w:rPr>
        <w:t>9</w:t>
      </w:r>
      <w:r w:rsidRPr="00436120">
        <w:rPr>
          <w:rFonts w:ascii="Times New Roman" w:hAnsi="Times New Roman"/>
          <w:sz w:val="22"/>
          <w:szCs w:val="22"/>
          <w:lang w:val="lt-LT"/>
        </w:rPr>
        <w:t>.</w:t>
      </w:r>
      <w:r w:rsidR="007E1E64" w:rsidRPr="00436120">
        <w:rPr>
          <w:rFonts w:ascii="Times New Roman" w:hAnsi="Times New Roman"/>
          <w:sz w:val="22"/>
          <w:szCs w:val="22"/>
          <w:lang w:val="lt-LT"/>
        </w:rPr>
        <w:t xml:space="preserve"> v</w:t>
      </w:r>
      <w:r w:rsidRPr="00436120">
        <w:rPr>
          <w:rFonts w:ascii="Times New Roman" w:hAnsi="Times New Roman"/>
          <w:sz w:val="22"/>
          <w:szCs w:val="22"/>
          <w:lang w:val="lt-LT"/>
        </w:rPr>
        <w:t>ykdyti visus teisėtus ir neprieštaraujančius Sutarties nuostatoms raštiškus Užsakovo nurodymus.</w:t>
      </w:r>
    </w:p>
    <w:p w14:paraId="385F8E1B" w14:textId="77777777" w:rsidR="00AB40A4" w:rsidRPr="00436120" w:rsidRDefault="00AB40A4" w:rsidP="00AB40A4">
      <w:pPr>
        <w:ind w:firstLine="1296"/>
        <w:jc w:val="both"/>
        <w:rPr>
          <w:rFonts w:ascii="Times New Roman" w:hAnsi="Times New Roman"/>
          <w:sz w:val="22"/>
          <w:szCs w:val="22"/>
          <w:lang w:val="lt-LT"/>
        </w:rPr>
      </w:pPr>
    </w:p>
    <w:p w14:paraId="44DB6997" w14:textId="77777777" w:rsidR="00AB40A4" w:rsidRPr="00436120" w:rsidRDefault="00AB40A4" w:rsidP="00AB40A4">
      <w:pPr>
        <w:rPr>
          <w:rFonts w:ascii="Times New Roman" w:hAnsi="Times New Roman"/>
          <w:b/>
          <w:sz w:val="22"/>
          <w:szCs w:val="22"/>
          <w:lang w:val="lt-LT"/>
        </w:rPr>
      </w:pPr>
      <w:r w:rsidRPr="00436120">
        <w:rPr>
          <w:rFonts w:ascii="Times New Roman" w:hAnsi="Times New Roman"/>
          <w:b/>
          <w:sz w:val="22"/>
          <w:szCs w:val="22"/>
          <w:lang w:val="lt-LT"/>
        </w:rPr>
        <w:t>4. Darbų atlikimas ir perdavimas</w:t>
      </w:r>
    </w:p>
    <w:p w14:paraId="306EA025" w14:textId="77777777" w:rsidR="00AB40A4" w:rsidRPr="00436120" w:rsidRDefault="00AB40A4" w:rsidP="00AB40A4">
      <w:pPr>
        <w:jc w:val="both"/>
        <w:rPr>
          <w:rFonts w:ascii="Times New Roman" w:hAnsi="Times New Roman"/>
          <w:sz w:val="22"/>
          <w:szCs w:val="22"/>
          <w:lang w:val="lt-LT"/>
        </w:rPr>
      </w:pPr>
      <w:r w:rsidRPr="00436120">
        <w:rPr>
          <w:rFonts w:ascii="Times New Roman" w:hAnsi="Times New Roman"/>
          <w:sz w:val="22"/>
          <w:szCs w:val="22"/>
          <w:lang w:val="lt-LT"/>
        </w:rPr>
        <w:t>4.1. Rangovas privalo vykdyti Darbus sutarties objekte, laikydamasis šios Sutarties, Lietuvos Respublikos įstatymų ir kitų norminių aktų nuostatų. Darbai apima reikalingų leidimų ir licencijų gavimą, reikalingos vykdomosios dokumentacijos įforminimą ir jos  perdavimą Užsakovui,  o taip  pat reikalingus matavimo darbus.</w:t>
      </w:r>
    </w:p>
    <w:p w14:paraId="1F028090" w14:textId="77777777" w:rsidR="00AB40A4" w:rsidRPr="00436120" w:rsidRDefault="00AB40A4" w:rsidP="00AB40A4">
      <w:pPr>
        <w:jc w:val="both"/>
        <w:rPr>
          <w:rFonts w:ascii="Times New Roman" w:hAnsi="Times New Roman"/>
          <w:sz w:val="22"/>
          <w:szCs w:val="22"/>
          <w:lang w:val="lt-LT"/>
        </w:rPr>
      </w:pPr>
      <w:r w:rsidRPr="00436120">
        <w:rPr>
          <w:rFonts w:ascii="Times New Roman" w:hAnsi="Times New Roman"/>
          <w:sz w:val="22"/>
          <w:szCs w:val="22"/>
          <w:lang w:val="lt-LT"/>
        </w:rPr>
        <w:t>4.2. Rangovas privalo visus Darbus, kurie bus paslėpti kitais darbais ir konstrukcijomis (vadinamuosius „paslėptus darbus“), pateikti Užsakovo priėmimui, įspėjęs jį apie tai mažiausiai prieš vieną darbo dieną, bei įforminti paslėptų darbų aktą.</w:t>
      </w:r>
    </w:p>
    <w:p w14:paraId="3E0AD4FA" w14:textId="77777777" w:rsidR="00AB40A4" w:rsidRPr="00436120" w:rsidRDefault="00AB40A4" w:rsidP="00AB40A4">
      <w:pPr>
        <w:jc w:val="both"/>
        <w:rPr>
          <w:rFonts w:ascii="Times New Roman" w:hAnsi="Times New Roman"/>
          <w:sz w:val="22"/>
          <w:szCs w:val="22"/>
          <w:lang w:val="lt-LT"/>
        </w:rPr>
      </w:pPr>
      <w:r w:rsidRPr="00436120">
        <w:rPr>
          <w:rFonts w:ascii="Times New Roman" w:hAnsi="Times New Roman"/>
          <w:sz w:val="22"/>
          <w:szCs w:val="22"/>
          <w:lang w:val="lt-LT"/>
        </w:rPr>
        <w:t>4.3. Rangovas atsako už saugų darbų vykdymą. Prieš pradedant darbus, Rangovas privalo raštiškai pranešti Užsakovui atsakingų asmenų už saugumo techniką pavardes. Taip pat pranešti atsakingų darbų vadovų pavardes bei jų kvalifikacijos pažymėjimus.</w:t>
      </w:r>
    </w:p>
    <w:p w14:paraId="40994B4B" w14:textId="4B9DA7BA" w:rsidR="00AB40A4" w:rsidRPr="00436120" w:rsidRDefault="00AB40A4" w:rsidP="00AB40A4">
      <w:pPr>
        <w:jc w:val="both"/>
        <w:rPr>
          <w:rFonts w:ascii="Times New Roman" w:hAnsi="Times New Roman"/>
          <w:sz w:val="22"/>
          <w:szCs w:val="22"/>
          <w:lang w:val="lt-LT"/>
        </w:rPr>
      </w:pPr>
      <w:r w:rsidRPr="00436120">
        <w:rPr>
          <w:rFonts w:ascii="Times New Roman" w:hAnsi="Times New Roman"/>
          <w:sz w:val="22"/>
          <w:szCs w:val="22"/>
          <w:lang w:val="lt-LT"/>
        </w:rPr>
        <w:t>4.4. Darbai laikomi baigtais, kai Rangovas Galutiniu atliktų darbų perdavimo-priėmimo aktu (5 priedas) perduoda Darbus, o Užsakovas juos priima. Tarpiniai atliktų darbų priėmimai atliekami už darbus, atliktus per vieną kalendorinį mėnesį. Rangovas pateikia pažymą apie per kalendorinį mėnesį atliktų darbų ir išlaidų vertę Užsakovui iki einamojo mėnesio 3 darbo dienos. Užsakovas per 3 darbo dienas nuo pažymos apie atliktus darbus gavimo dienos pasirašo pateiktą aktą, tuo pačiu terminu grąžindamas jį Rangovui. Galutinis Darbų perdavimas ir priėmimas atliekamas pilnai užbaigus darbus ir Sutartimi bei teisės aktų nustatyta tvarka perdavus techninę - išpildomąją dokumentaciją</w:t>
      </w:r>
      <w:r w:rsidR="007C5973" w:rsidRPr="00436120">
        <w:rPr>
          <w:rFonts w:ascii="Times New Roman" w:hAnsi="Times New Roman"/>
          <w:sz w:val="22"/>
          <w:szCs w:val="22"/>
          <w:lang w:val="lt-LT"/>
        </w:rPr>
        <w:t xml:space="preserve">, įskaitant </w:t>
      </w:r>
      <w:bookmarkStart w:id="18" w:name="_Hlk182475410"/>
      <w:r w:rsidR="007C5973" w:rsidRPr="00436120">
        <w:rPr>
          <w:rFonts w:ascii="Times New Roman" w:hAnsi="Times New Roman"/>
          <w:sz w:val="22"/>
          <w:szCs w:val="22"/>
          <w:lang w:val="lt-LT" w:eastAsia="en-US"/>
        </w:rPr>
        <w:t>kadastro bylos atnaujinimą ir patvirtintos Deklaracijos apie statybos užbaigimą gavimo</w:t>
      </w:r>
      <w:bookmarkEnd w:id="18"/>
      <w:r w:rsidR="00857B2C">
        <w:rPr>
          <w:rFonts w:ascii="Times New Roman" w:hAnsi="Times New Roman"/>
          <w:sz w:val="22"/>
          <w:szCs w:val="22"/>
          <w:lang w:val="lt-LT" w:eastAsia="en-US"/>
        </w:rPr>
        <w:t xml:space="preserve"> bei GPAIS lydraščio, patvirtinančio atliekų utilizavimą, pateikimą</w:t>
      </w:r>
      <w:r w:rsidRPr="00436120">
        <w:rPr>
          <w:rFonts w:ascii="Times New Roman" w:hAnsi="Times New Roman"/>
          <w:sz w:val="22"/>
          <w:szCs w:val="22"/>
          <w:lang w:val="lt-LT"/>
        </w:rPr>
        <w:t>. Rangovas prieš 5 dienas praneša Užsakovui raštu apie pasirengimą galutinai perduoti Darbus. Užsakovas organizuoja galutinį darbų priėmimą ne vėliau kaip per 3 darbo dienas nuo Rangovo pranešimo gavimo dienos ir per sekančias 3 darbo dienas pasirašo galutinį perdavimo ir priėmimo aktą arba tuo pačiu terminu pareiškia raštu Sutarties nuostatomis pagrįstas pretenzijas.</w:t>
      </w:r>
    </w:p>
    <w:p w14:paraId="53EA593B" w14:textId="16E40AFF" w:rsidR="00AB40A4" w:rsidRPr="00436120" w:rsidRDefault="00AB40A4" w:rsidP="00AB40A4">
      <w:pPr>
        <w:jc w:val="both"/>
        <w:rPr>
          <w:rFonts w:ascii="Times New Roman" w:hAnsi="Times New Roman"/>
          <w:sz w:val="22"/>
          <w:szCs w:val="22"/>
          <w:lang w:val="lt-LT"/>
        </w:rPr>
      </w:pPr>
      <w:r w:rsidRPr="00436120">
        <w:rPr>
          <w:rFonts w:ascii="Times New Roman" w:hAnsi="Times New Roman"/>
          <w:sz w:val="22"/>
          <w:szCs w:val="22"/>
          <w:lang w:val="lt-LT"/>
        </w:rPr>
        <w:t>4.5. Rangovas įsipareigoja parengti per kiekvieną mėnesį Atliktų Darbų aktus (4 priedas) ir Pažymą apie atliktus Darbus (3 priedas) ir juos pateikti Užsakovui</w:t>
      </w:r>
      <w:r w:rsidR="0094521D" w:rsidRPr="00436120">
        <w:rPr>
          <w:rFonts w:ascii="Times New Roman" w:hAnsi="Times New Roman"/>
          <w:sz w:val="22"/>
          <w:szCs w:val="22"/>
          <w:lang w:val="lt-LT"/>
        </w:rPr>
        <w:t>.</w:t>
      </w:r>
    </w:p>
    <w:p w14:paraId="13A9428D" w14:textId="4458D8BC" w:rsidR="00AB40A4" w:rsidRPr="00436120" w:rsidRDefault="00AB40A4" w:rsidP="00AB40A4">
      <w:pPr>
        <w:rPr>
          <w:rFonts w:ascii="Times New Roman" w:hAnsi="Times New Roman"/>
          <w:b/>
          <w:sz w:val="22"/>
          <w:szCs w:val="22"/>
          <w:lang w:val="lt-LT"/>
        </w:rPr>
      </w:pPr>
      <w:r w:rsidRPr="00436120">
        <w:rPr>
          <w:rFonts w:ascii="Times New Roman" w:hAnsi="Times New Roman"/>
          <w:b/>
          <w:sz w:val="22"/>
          <w:szCs w:val="22"/>
          <w:lang w:val="lt-LT"/>
        </w:rPr>
        <w:lastRenderedPageBreak/>
        <w:t>5. Sutarties Darbų atlikimo terminai</w:t>
      </w:r>
    </w:p>
    <w:p w14:paraId="5F6AC64E" w14:textId="01D29EB6" w:rsidR="00AB40A4" w:rsidRPr="00436120" w:rsidRDefault="00AB40A4" w:rsidP="00AB40A4">
      <w:pPr>
        <w:jc w:val="both"/>
        <w:rPr>
          <w:rFonts w:ascii="Times New Roman" w:eastAsiaTheme="minorHAnsi" w:hAnsi="Times New Roman"/>
          <w:sz w:val="22"/>
          <w:szCs w:val="22"/>
          <w:lang w:val="lt-LT"/>
        </w:rPr>
      </w:pPr>
      <w:r w:rsidRPr="00436120">
        <w:rPr>
          <w:rFonts w:ascii="Times New Roman" w:hAnsi="Times New Roman"/>
          <w:sz w:val="22"/>
          <w:szCs w:val="22"/>
          <w:lang w:val="lt-LT"/>
        </w:rPr>
        <w:t xml:space="preserve">5.1. Rangovas Darbus atlieka </w:t>
      </w:r>
      <w:r w:rsidR="0094521D" w:rsidRPr="00436120">
        <w:rPr>
          <w:rFonts w:ascii="Times New Roman" w:eastAsiaTheme="minorHAnsi" w:hAnsi="Times New Roman"/>
          <w:sz w:val="22"/>
          <w:szCs w:val="22"/>
          <w:lang w:val="lt-LT"/>
        </w:rPr>
        <w:t>iki 202</w:t>
      </w:r>
      <w:r w:rsidR="002A3719" w:rsidRPr="00436120">
        <w:rPr>
          <w:rFonts w:ascii="Times New Roman" w:eastAsiaTheme="minorHAnsi" w:hAnsi="Times New Roman"/>
          <w:sz w:val="22"/>
          <w:szCs w:val="22"/>
          <w:lang w:val="lt-LT"/>
        </w:rPr>
        <w:t>5</w:t>
      </w:r>
      <w:r w:rsidR="0094521D" w:rsidRPr="00436120">
        <w:rPr>
          <w:rFonts w:ascii="Times New Roman" w:eastAsiaTheme="minorHAnsi" w:hAnsi="Times New Roman"/>
          <w:sz w:val="22"/>
          <w:szCs w:val="22"/>
          <w:lang w:val="lt-LT"/>
        </w:rPr>
        <w:t>-</w:t>
      </w:r>
      <w:r w:rsidR="00F90C12" w:rsidRPr="00436120">
        <w:rPr>
          <w:rFonts w:ascii="Times New Roman" w:eastAsiaTheme="minorHAnsi" w:hAnsi="Times New Roman"/>
          <w:sz w:val="22"/>
          <w:szCs w:val="22"/>
          <w:lang w:val="lt-LT"/>
        </w:rPr>
        <w:t>0</w:t>
      </w:r>
      <w:r w:rsidR="008F4513">
        <w:rPr>
          <w:rFonts w:ascii="Times New Roman" w:eastAsiaTheme="minorHAnsi" w:hAnsi="Times New Roman"/>
          <w:sz w:val="22"/>
          <w:szCs w:val="22"/>
          <w:lang w:val="lt-LT"/>
        </w:rPr>
        <w:t>6</w:t>
      </w:r>
      <w:r w:rsidR="0094521D" w:rsidRPr="00436120">
        <w:rPr>
          <w:rFonts w:ascii="Times New Roman" w:eastAsiaTheme="minorHAnsi" w:hAnsi="Times New Roman"/>
          <w:sz w:val="22"/>
          <w:szCs w:val="22"/>
          <w:lang w:val="lt-LT"/>
        </w:rPr>
        <w:t>-</w:t>
      </w:r>
      <w:r w:rsidR="008F4513">
        <w:rPr>
          <w:rFonts w:ascii="Times New Roman" w:eastAsiaTheme="minorHAnsi" w:hAnsi="Times New Roman"/>
          <w:sz w:val="22"/>
          <w:szCs w:val="22"/>
          <w:lang w:val="lt-LT"/>
        </w:rPr>
        <w:t>06</w:t>
      </w:r>
      <w:r w:rsidR="00F90C12" w:rsidRPr="00436120">
        <w:rPr>
          <w:rFonts w:ascii="Times New Roman" w:hAnsi="Times New Roman"/>
          <w:sz w:val="22"/>
          <w:szCs w:val="22"/>
          <w:lang w:val="lt-LT"/>
        </w:rPr>
        <w:t>.</w:t>
      </w:r>
      <w:r w:rsidR="007E1E64" w:rsidRPr="00436120">
        <w:rPr>
          <w:rFonts w:ascii="Times New Roman" w:hAnsi="Times New Roman"/>
          <w:sz w:val="22"/>
          <w:szCs w:val="22"/>
          <w:lang w:val="lt-LT"/>
        </w:rPr>
        <w:t xml:space="preserve"> Rangovas per 5 (penkias) darbo dienas po Sutarties įsigaliojimo, sudaro ir pateikia suderinimui Užsakovui detalų kalendorinį darbų vykdymo grafiką (toliau – Grafiką).</w:t>
      </w:r>
    </w:p>
    <w:p w14:paraId="4C1EC1FC" w14:textId="6A1174DE" w:rsidR="00AB40A4" w:rsidRPr="00436120" w:rsidRDefault="00AB40A4" w:rsidP="00AB40A4">
      <w:pPr>
        <w:rPr>
          <w:rFonts w:ascii="Times New Roman" w:hAnsi="Times New Roman"/>
          <w:sz w:val="22"/>
          <w:szCs w:val="22"/>
          <w:lang w:val="lt-LT"/>
        </w:rPr>
      </w:pPr>
      <w:r w:rsidRPr="00436120">
        <w:rPr>
          <w:rFonts w:ascii="Times New Roman" w:hAnsi="Times New Roman"/>
          <w:sz w:val="22"/>
          <w:szCs w:val="22"/>
          <w:lang w:val="lt-LT"/>
        </w:rPr>
        <w:t>5.</w:t>
      </w:r>
      <w:r w:rsidR="00F90C12" w:rsidRPr="00436120">
        <w:rPr>
          <w:rFonts w:ascii="Times New Roman" w:hAnsi="Times New Roman"/>
          <w:sz w:val="22"/>
          <w:szCs w:val="22"/>
          <w:lang w:val="lt-LT"/>
        </w:rPr>
        <w:t>2</w:t>
      </w:r>
      <w:r w:rsidRPr="00436120">
        <w:rPr>
          <w:rFonts w:ascii="Times New Roman" w:hAnsi="Times New Roman"/>
          <w:sz w:val="22"/>
          <w:szCs w:val="22"/>
          <w:lang w:val="lt-LT"/>
        </w:rPr>
        <w:t>. Rangovas turi teisę užbaigti Darbus anksčiau sutarto termino.</w:t>
      </w:r>
    </w:p>
    <w:p w14:paraId="5304B8D0" w14:textId="77777777" w:rsidR="00AB40A4" w:rsidRPr="00436120" w:rsidRDefault="00AB40A4" w:rsidP="00AB40A4">
      <w:pPr>
        <w:rPr>
          <w:rFonts w:ascii="Times New Roman" w:hAnsi="Times New Roman"/>
          <w:sz w:val="22"/>
          <w:szCs w:val="22"/>
          <w:lang w:val="lt-LT"/>
        </w:rPr>
      </w:pPr>
    </w:p>
    <w:p w14:paraId="7732DC59" w14:textId="77777777" w:rsidR="00AB40A4" w:rsidRPr="00436120" w:rsidRDefault="00AB40A4" w:rsidP="00AB40A4">
      <w:pPr>
        <w:rPr>
          <w:rFonts w:ascii="Times New Roman" w:hAnsi="Times New Roman"/>
          <w:b/>
          <w:sz w:val="22"/>
          <w:szCs w:val="22"/>
          <w:lang w:val="lt-LT"/>
        </w:rPr>
      </w:pPr>
      <w:r w:rsidRPr="00436120">
        <w:rPr>
          <w:rFonts w:ascii="Times New Roman" w:hAnsi="Times New Roman"/>
          <w:b/>
          <w:sz w:val="22"/>
          <w:szCs w:val="22"/>
          <w:lang w:val="lt-LT"/>
        </w:rPr>
        <w:t>6. Šalių patvirtinimai</w:t>
      </w:r>
    </w:p>
    <w:p w14:paraId="753C4BE6" w14:textId="77777777" w:rsidR="00AB40A4" w:rsidRPr="00436120" w:rsidRDefault="00AB40A4" w:rsidP="00AB40A4">
      <w:pPr>
        <w:jc w:val="both"/>
        <w:rPr>
          <w:rFonts w:ascii="Times New Roman" w:hAnsi="Times New Roman"/>
          <w:sz w:val="22"/>
          <w:szCs w:val="22"/>
          <w:lang w:val="lt-LT"/>
        </w:rPr>
      </w:pPr>
      <w:r w:rsidRPr="00436120">
        <w:rPr>
          <w:rFonts w:ascii="Times New Roman" w:hAnsi="Times New Roman"/>
          <w:sz w:val="22"/>
          <w:szCs w:val="22"/>
          <w:lang w:val="lt-LT"/>
        </w:rPr>
        <w:t>6.1. Rangovas patvirtina, kad tiek jis, tiek jo paskirtas sutartį pasirašyti ir (ar) vykdyti atstovas turi teisę sudaryti šią sutartį, o taip pat vykdyti visus šioje sutartyje numatytus Rangovo įsipareigojimus. Rangovas pareiškia, kad jis yra gavęs visus būtinus leidimus, atestacijos pažymėjimus ar kitokius dokumentus, įgalinčius Rangovą užsiimti šioje Sutartyje numatyta veikla, kuri įeina į Rangovo sutartinius įsipareigojimus.</w:t>
      </w:r>
    </w:p>
    <w:p w14:paraId="2538A347" w14:textId="77777777" w:rsidR="00AB40A4" w:rsidRPr="00436120" w:rsidRDefault="00AB40A4" w:rsidP="00AB40A4">
      <w:pPr>
        <w:jc w:val="both"/>
        <w:rPr>
          <w:rFonts w:ascii="Times New Roman" w:hAnsi="Times New Roman"/>
          <w:sz w:val="22"/>
          <w:szCs w:val="22"/>
          <w:lang w:val="lt-LT"/>
        </w:rPr>
      </w:pPr>
      <w:r w:rsidRPr="00436120">
        <w:rPr>
          <w:rFonts w:ascii="Times New Roman" w:hAnsi="Times New Roman"/>
          <w:sz w:val="22"/>
          <w:szCs w:val="22"/>
          <w:lang w:val="lt-LT"/>
        </w:rPr>
        <w:t>6.2. Užsakovas patvirtina, kad tiek jis, tiek jo paskirtas sutartį pasirašyti ir (ar) vykdyti atstovas turi teisę sudaryti šią sutartį, o taip pat vykdyti visus šioje sutartyje numatytus Užsakovo įsipareigojimus. Užsakovas pareiškia, kad jis yra gavęs visus būtinus leidimus, atestacijos pažymėjimus ar kitokius dokumentus, įgalinčius Užsakovą užsiimti šioje Sutartyje numatyta veikla, kuri įeina į Užsakovo sutartinius įsipareigojimus.</w:t>
      </w:r>
    </w:p>
    <w:p w14:paraId="08DCA3DA" w14:textId="77777777" w:rsidR="00AB40A4" w:rsidRPr="00436120" w:rsidRDefault="00AB40A4" w:rsidP="00AB40A4">
      <w:pPr>
        <w:jc w:val="both"/>
        <w:rPr>
          <w:rFonts w:ascii="Times New Roman" w:hAnsi="Times New Roman"/>
          <w:sz w:val="22"/>
          <w:szCs w:val="22"/>
          <w:lang w:val="lt-LT"/>
        </w:rPr>
      </w:pPr>
      <w:r w:rsidRPr="00436120">
        <w:rPr>
          <w:rFonts w:ascii="Times New Roman" w:hAnsi="Times New Roman"/>
          <w:sz w:val="22"/>
          <w:szCs w:val="22"/>
          <w:lang w:val="lt-LT"/>
        </w:rPr>
        <w:t>6.3. Rangovas pareiškia, kad neturi tokių įsiskolinimų ar trečiųjų šalių teisėtų pretenzijų, kurios galėtų sukelti grėsmę jo įsipareigojimų pagal šią Sutartį vykdymui.</w:t>
      </w:r>
    </w:p>
    <w:p w14:paraId="1386997F" w14:textId="77777777" w:rsidR="00AB40A4" w:rsidRPr="00436120" w:rsidRDefault="00AB40A4" w:rsidP="00AB40A4">
      <w:pPr>
        <w:jc w:val="both"/>
        <w:rPr>
          <w:rFonts w:ascii="Times New Roman" w:hAnsi="Times New Roman"/>
          <w:sz w:val="22"/>
          <w:szCs w:val="22"/>
          <w:lang w:val="lt-LT"/>
        </w:rPr>
      </w:pPr>
      <w:r w:rsidRPr="00436120">
        <w:rPr>
          <w:rFonts w:ascii="Times New Roman" w:hAnsi="Times New Roman"/>
          <w:sz w:val="22"/>
          <w:szCs w:val="22"/>
          <w:lang w:val="lt-LT"/>
        </w:rPr>
        <w:t>6.4. Užsakovas pareiškia, kad neturi tokių įsiskolinimų ar trečiųjų šalių teisėtų pretenzijų, kurios galėtų sukelti grėsmę jo įsipareigojimų pagal šią Sutartį vykdymui.</w:t>
      </w:r>
    </w:p>
    <w:p w14:paraId="2DBB5290" w14:textId="77777777" w:rsidR="00AB40A4" w:rsidRPr="00436120" w:rsidRDefault="00AB40A4" w:rsidP="00AB40A4">
      <w:pPr>
        <w:rPr>
          <w:rFonts w:ascii="Times New Roman" w:hAnsi="Times New Roman"/>
          <w:sz w:val="22"/>
          <w:szCs w:val="22"/>
          <w:lang w:val="lt-LT"/>
        </w:rPr>
      </w:pPr>
    </w:p>
    <w:p w14:paraId="065B2559" w14:textId="77777777" w:rsidR="00AB40A4" w:rsidRPr="00436120" w:rsidRDefault="00AB40A4" w:rsidP="00AB40A4">
      <w:pPr>
        <w:rPr>
          <w:rFonts w:ascii="Times New Roman" w:eastAsia="Calibri" w:hAnsi="Times New Roman"/>
          <w:b/>
          <w:bCs/>
          <w:iCs/>
          <w:sz w:val="22"/>
          <w:szCs w:val="22"/>
          <w:lang w:val="lt-LT" w:eastAsia="en-US"/>
        </w:rPr>
      </w:pPr>
      <w:r w:rsidRPr="00436120">
        <w:rPr>
          <w:rFonts w:ascii="Times New Roman" w:eastAsia="Calibri" w:hAnsi="Times New Roman"/>
          <w:b/>
          <w:bCs/>
          <w:iCs/>
          <w:sz w:val="22"/>
          <w:szCs w:val="22"/>
          <w:lang w:val="lt-LT" w:eastAsia="en-US"/>
        </w:rPr>
        <w:t>7. Atsakomybės pagal sutartį netaikymas arba atleidimas nuo atsakomybės</w:t>
      </w:r>
    </w:p>
    <w:p w14:paraId="71B4824C" w14:textId="77777777" w:rsidR="00AB40A4" w:rsidRPr="00436120" w:rsidRDefault="00AB40A4" w:rsidP="00AB40A4">
      <w:pPr>
        <w:pBdr>
          <w:top w:val="nil"/>
          <w:left w:val="nil"/>
          <w:bottom w:val="nil"/>
          <w:right w:val="nil"/>
          <w:between w:val="nil"/>
          <w:bar w:val="nil"/>
        </w:pBdr>
        <w:suppressAutoHyphens/>
        <w:jc w:val="both"/>
        <w:rPr>
          <w:rFonts w:ascii="Times New Roman" w:hAnsi="Times New Roman"/>
          <w:color w:val="000000"/>
          <w:sz w:val="22"/>
          <w:szCs w:val="22"/>
          <w:bdr w:val="nil"/>
          <w:lang w:val="lt-LT" w:eastAsia="lt-LT"/>
          <w14:textOutline w14:w="0" w14:cap="flat" w14:cmpd="sng" w14:algn="ctr">
            <w14:noFill/>
            <w14:prstDash w14:val="solid"/>
            <w14:bevel/>
          </w14:textOutline>
        </w:rPr>
      </w:pPr>
      <w:r w:rsidRPr="00436120">
        <w:rPr>
          <w:rFonts w:ascii="Times New Roman" w:hAnsi="Times New Roman"/>
          <w:color w:val="000000"/>
          <w:sz w:val="22"/>
          <w:szCs w:val="22"/>
          <w:bdr w:val="nil"/>
          <w:lang w:val="lt-LT" w:eastAsia="lt-LT"/>
          <w14:textOutline w14:w="0" w14:cap="flat" w14:cmpd="sng" w14:algn="ctr">
            <w14:noFill/>
            <w14:prstDash w14:val="solid"/>
            <w14:bevel/>
          </w14:textOutline>
        </w:rPr>
        <w:t>7.1. Atsakomybė pagal sutartį netaikoma, taip pat Šalys gali būti visiškai ar iš dalies atleistos nuo civilinės atsakomybės šiais pagrindais:</w:t>
      </w:r>
    </w:p>
    <w:p w14:paraId="34F79BF1" w14:textId="77777777" w:rsidR="00AB40A4" w:rsidRPr="00436120" w:rsidRDefault="00AB40A4" w:rsidP="00AB40A4">
      <w:pPr>
        <w:pBdr>
          <w:top w:val="nil"/>
          <w:left w:val="nil"/>
          <w:bottom w:val="nil"/>
          <w:right w:val="nil"/>
          <w:between w:val="nil"/>
          <w:bar w:val="nil"/>
        </w:pBdr>
        <w:suppressAutoHyphens/>
        <w:ind w:firstLine="709"/>
        <w:jc w:val="both"/>
        <w:rPr>
          <w:rFonts w:ascii="Times New Roman" w:hAnsi="Times New Roman"/>
          <w:color w:val="000000"/>
          <w:sz w:val="22"/>
          <w:szCs w:val="22"/>
          <w:bdr w:val="nil"/>
          <w:lang w:val="lt-LT" w:eastAsia="lt-LT"/>
          <w14:textOutline w14:w="0" w14:cap="flat" w14:cmpd="sng" w14:algn="ctr">
            <w14:noFill/>
            <w14:prstDash w14:val="solid"/>
            <w14:bevel/>
          </w14:textOutline>
        </w:rPr>
      </w:pPr>
      <w:r w:rsidRPr="00436120">
        <w:rPr>
          <w:rFonts w:ascii="Times New Roman" w:hAnsi="Times New Roman"/>
          <w:color w:val="000000"/>
          <w:sz w:val="22"/>
          <w:szCs w:val="22"/>
          <w:bdr w:val="nil"/>
          <w:lang w:val="lt-LT" w:eastAsia="lt-LT"/>
          <w14:textOutline w14:w="0" w14:cap="flat" w14:cmpd="sng" w14:algn="ctr">
            <w14:noFill/>
            <w14:prstDash w14:val="solid"/>
            <w14:bevel/>
          </w14:textOutline>
        </w:rPr>
        <w:t>7.1.1.dėl nenugalimos jėgos (</w:t>
      </w:r>
      <w:r w:rsidRPr="00436120">
        <w:rPr>
          <w:rFonts w:ascii="Times New Roman" w:hAnsi="Times New Roman"/>
          <w:i/>
          <w:iCs/>
          <w:color w:val="2C2F34"/>
          <w:sz w:val="22"/>
          <w:szCs w:val="22"/>
          <w:bdr w:val="none" w:sz="0" w:space="0" w:color="auto" w:frame="1"/>
          <w:shd w:val="clear" w:color="auto" w:fill="FFFFFF"/>
          <w:lang w:val="lt-LT" w:eastAsia="lt-LT"/>
          <w14:textOutline w14:w="0" w14:cap="flat" w14:cmpd="sng" w14:algn="ctr">
            <w14:noFill/>
            <w14:prstDash w14:val="solid"/>
            <w14:bevel/>
          </w14:textOutline>
        </w:rPr>
        <w:t>force majeure</w:t>
      </w:r>
      <w:r w:rsidRPr="00436120">
        <w:rPr>
          <w:rFonts w:ascii="Times New Roman" w:hAnsi="Times New Roman"/>
          <w:color w:val="000000"/>
          <w:sz w:val="22"/>
          <w:szCs w:val="22"/>
          <w:bdr w:val="nil"/>
          <w:lang w:val="lt-LT" w:eastAsia="lt-LT"/>
          <w14:textOutline w14:w="0" w14:cap="flat" w14:cmpd="sng" w14:algn="ctr">
            <w14:noFill/>
            <w14:prstDash w14:val="solid"/>
            <w14:bevel/>
          </w14:textOutline>
        </w:rPr>
        <w:t xml:space="preserve">) – taikomos </w:t>
      </w:r>
      <w:r w:rsidRPr="00436120">
        <w:rPr>
          <w:rFonts w:ascii="Times New Roman" w:eastAsia="Arial Unicode MS" w:hAnsi="Times New Roman"/>
          <w:color w:val="000000"/>
          <w:sz w:val="22"/>
          <w:szCs w:val="22"/>
          <w:bdr w:val="nil"/>
          <w:lang w:val="lt-LT" w:eastAsia="lt-LT"/>
          <w14:textOutline w14:w="0" w14:cap="flat" w14:cmpd="sng" w14:algn="ctr">
            <w14:noFill/>
            <w14:prstDash w14:val="solid"/>
            <w14:bevel/>
          </w14:textOutline>
        </w:rPr>
        <w:t xml:space="preserve">Lietuvos Respublikos civilinio kodekso 6.212 straipsnio ir Lietuvos Respublikos Vyriausybės 1996 m. liepos 15 d. </w:t>
      </w:r>
      <w:r w:rsidRPr="00436120">
        <w:rPr>
          <w:rFonts w:ascii="Times New Roman" w:eastAsia="Arial Unicode MS" w:hAnsi="Times New Roman"/>
          <w:sz w:val="22"/>
          <w:szCs w:val="22"/>
          <w:bdr w:val="nil"/>
          <w:lang w:val="lt-LT" w:eastAsia="lt-LT"/>
          <w14:textOutline w14:w="0" w14:cap="flat" w14:cmpd="sng" w14:algn="ctr">
            <w14:noFill/>
            <w14:prstDash w14:val="solid"/>
            <w14:bevel/>
          </w14:textOutline>
        </w:rPr>
        <w:t>nutarimo Nr. 840 „</w:t>
      </w:r>
      <w:hyperlink r:id="rId13" w:history="1">
        <w:r w:rsidRPr="00436120">
          <w:rPr>
            <w:rFonts w:ascii="Times New Roman" w:eastAsia="Arial Unicode MS" w:hAnsi="Times New Roman"/>
            <w:sz w:val="22"/>
            <w:szCs w:val="22"/>
            <w:bdr w:val="nil"/>
            <w:lang w:val="lt-LT" w:eastAsia="lt-LT"/>
            <w14:textOutline w14:w="0" w14:cap="flat" w14:cmpd="sng" w14:algn="ctr">
              <w14:noFill/>
              <w14:prstDash w14:val="solid"/>
              <w14:bevel/>
            </w14:textOutline>
          </w:rPr>
          <w:t>Dėl Atleidimo nuo atsakomybės esant nenugalimos jėgos (force majeure) aplinkybėms taisykl</w:t>
        </w:r>
      </w:hyperlink>
      <w:r w:rsidRPr="00436120">
        <w:rPr>
          <w:rFonts w:ascii="Times New Roman" w:eastAsia="Arial Unicode MS" w:hAnsi="Times New Roman"/>
          <w:sz w:val="22"/>
          <w:szCs w:val="22"/>
          <w:bdr w:val="nil"/>
          <w:lang w:val="lt-LT" w:eastAsia="lt-LT"/>
          <w14:textOutline w14:w="0" w14:cap="flat" w14:cmpd="sng" w14:algn="ctr">
            <w14:noFill/>
            <w14:prstDash w14:val="solid"/>
            <w14:bevel/>
          </w14:textOutline>
        </w:rPr>
        <w:t xml:space="preserve">ių patvirtinimo“ patvirtintų taisyklių nuostatos. </w:t>
      </w:r>
    </w:p>
    <w:p w14:paraId="1A26299F" w14:textId="77777777" w:rsidR="00AB40A4" w:rsidRPr="00436120" w:rsidRDefault="00AB40A4" w:rsidP="00AB40A4">
      <w:pPr>
        <w:pBdr>
          <w:top w:val="nil"/>
          <w:left w:val="nil"/>
          <w:bottom w:val="nil"/>
          <w:right w:val="nil"/>
          <w:between w:val="nil"/>
          <w:bar w:val="nil"/>
        </w:pBdr>
        <w:suppressAutoHyphens/>
        <w:ind w:firstLine="709"/>
        <w:jc w:val="both"/>
        <w:rPr>
          <w:rFonts w:ascii="Times New Roman" w:hAnsi="Times New Roman"/>
          <w:color w:val="000000"/>
          <w:sz w:val="22"/>
          <w:szCs w:val="22"/>
          <w:bdr w:val="nil"/>
          <w:lang w:val="lt-LT" w:eastAsia="lt-LT"/>
          <w14:textOutline w14:w="0" w14:cap="flat" w14:cmpd="sng" w14:algn="ctr">
            <w14:noFill/>
            <w14:prstDash w14:val="solid"/>
            <w14:bevel/>
          </w14:textOutline>
        </w:rPr>
      </w:pPr>
      <w:r w:rsidRPr="00436120">
        <w:rPr>
          <w:rFonts w:ascii="Times New Roman" w:hAnsi="Times New Roman"/>
          <w:color w:val="000000"/>
          <w:sz w:val="22"/>
          <w:szCs w:val="22"/>
          <w:bdr w:val="nil"/>
          <w:lang w:val="lt-LT" w:eastAsia="lt-LT"/>
          <w14:textOutline w14:w="0" w14:cap="flat" w14:cmpd="sng" w14:algn="ctr">
            <w14:noFill/>
            <w14:prstDash w14:val="solid"/>
            <w14:bevel/>
          </w14:textOutline>
        </w:rPr>
        <w:t xml:space="preserve">7.1.2.dėl Europos Sąjungos valstybių veiksmų –  kai prievolę pagal Sutartį įvykdyti neįmanoma  dėl privalomų ir nenumatytų Europos Sąjungos valstybės institucijų veiksmų (aktų), kurių Šalys neturėjo teisės ginčyti ir šie veiksmai </w:t>
      </w:r>
      <w:r w:rsidRPr="00436120">
        <w:rPr>
          <w:rFonts w:ascii="Times New Roman" w:hAnsi="Times New Roman"/>
          <w:color w:val="000000"/>
          <w:sz w:val="22"/>
          <w:szCs w:val="22"/>
          <w:bdr w:val="nil"/>
          <w:shd w:val="clear" w:color="auto" w:fill="FFFFFF"/>
          <w:lang w:val="lt-LT" w:eastAsia="lt-LT"/>
          <w14:textOutline w14:w="0" w14:cap="flat" w14:cmpd="sng" w14:algn="ctr">
            <w14:noFill/>
            <w14:prstDash w14:val="solid"/>
            <w14:bevel/>
          </w14:textOutline>
        </w:rPr>
        <w:t>negalėjo būti iš anksto numatyti.</w:t>
      </w:r>
    </w:p>
    <w:p w14:paraId="45176DA9" w14:textId="77777777" w:rsidR="00AB40A4" w:rsidRPr="00436120" w:rsidRDefault="00AB40A4" w:rsidP="00AB40A4">
      <w:pPr>
        <w:jc w:val="both"/>
        <w:rPr>
          <w:rFonts w:ascii="Times New Roman" w:hAnsi="Times New Roman"/>
          <w:color w:val="000000"/>
          <w:sz w:val="22"/>
          <w:szCs w:val="22"/>
          <w:lang w:val="lt-LT" w:eastAsia="lt-LT"/>
        </w:rPr>
      </w:pPr>
      <w:r w:rsidRPr="00436120">
        <w:rPr>
          <w:rFonts w:ascii="Times New Roman" w:hAnsi="Times New Roman"/>
          <w:color w:val="000000"/>
          <w:sz w:val="22"/>
          <w:szCs w:val="22"/>
          <w:lang w:val="lt-LT" w:eastAsia="lt-LT"/>
        </w:rPr>
        <w:t>7.2.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2ED6CF60" w14:textId="77777777" w:rsidR="00AB40A4" w:rsidRPr="00436120" w:rsidRDefault="00AB40A4" w:rsidP="00AB40A4">
      <w:pPr>
        <w:jc w:val="both"/>
        <w:rPr>
          <w:rFonts w:ascii="Times New Roman" w:hAnsi="Times New Roman"/>
          <w:b/>
          <w:sz w:val="22"/>
          <w:szCs w:val="22"/>
          <w:lang w:val="lt-LT"/>
        </w:rPr>
      </w:pPr>
      <w:r w:rsidRPr="00436120">
        <w:rPr>
          <w:rFonts w:ascii="Times New Roman" w:hAnsi="Times New Roman"/>
          <w:color w:val="000000"/>
          <w:sz w:val="22"/>
          <w:szCs w:val="22"/>
          <w:lang w:val="lt-LT" w:eastAsia="lt-LT"/>
        </w:rPr>
        <w:t>7.3. Pagrindas atleisti nuo atsakomybės atsiranda nuo kliūties atsiradimo momento arba jeigu apie ją nėra laiku pranešta – nuo pranešimo momento.</w:t>
      </w:r>
    </w:p>
    <w:p w14:paraId="01DE6DB2" w14:textId="77777777" w:rsidR="00AB40A4" w:rsidRPr="00436120" w:rsidRDefault="00AB40A4" w:rsidP="00AB40A4">
      <w:pPr>
        <w:rPr>
          <w:rFonts w:ascii="Times New Roman" w:hAnsi="Times New Roman"/>
          <w:sz w:val="22"/>
          <w:szCs w:val="22"/>
          <w:lang w:val="lt-LT"/>
        </w:rPr>
      </w:pPr>
    </w:p>
    <w:p w14:paraId="4D22F4A5" w14:textId="77777777" w:rsidR="00AB40A4" w:rsidRPr="00436120" w:rsidRDefault="00AB40A4" w:rsidP="00AB40A4">
      <w:pPr>
        <w:rPr>
          <w:rFonts w:ascii="Times New Roman" w:hAnsi="Times New Roman"/>
          <w:b/>
          <w:sz w:val="22"/>
          <w:szCs w:val="22"/>
          <w:lang w:val="lt-LT"/>
        </w:rPr>
      </w:pPr>
      <w:r w:rsidRPr="00436120">
        <w:rPr>
          <w:rFonts w:ascii="Times New Roman" w:hAnsi="Times New Roman"/>
          <w:b/>
          <w:sz w:val="22"/>
          <w:szCs w:val="22"/>
          <w:lang w:val="lt-LT"/>
        </w:rPr>
        <w:t>8.Sutarties pažeidimas</w:t>
      </w:r>
    </w:p>
    <w:p w14:paraId="51103383" w14:textId="77777777" w:rsidR="00AB40A4" w:rsidRPr="00436120" w:rsidRDefault="00AB40A4" w:rsidP="00AB40A4">
      <w:pPr>
        <w:jc w:val="both"/>
        <w:rPr>
          <w:rFonts w:ascii="Times New Roman" w:hAnsi="Times New Roman"/>
          <w:sz w:val="22"/>
          <w:szCs w:val="22"/>
          <w:lang w:val="lt-LT"/>
        </w:rPr>
      </w:pPr>
      <w:r w:rsidRPr="00436120">
        <w:rPr>
          <w:rFonts w:ascii="Times New Roman" w:hAnsi="Times New Roman"/>
          <w:sz w:val="22"/>
          <w:szCs w:val="22"/>
          <w:lang w:val="lt-LT"/>
        </w:rPr>
        <w:t>8.1. Jeigu Rangovas atliko darbus pažeisdamas šioje Sutartyje numatytas sąlygas, nesilaikė normatyvinių statybos dokumentų ir kitų teisės aktų reikalavimų, Užsakovas turi teisę reikalauti, kad Rangovas:</w:t>
      </w:r>
    </w:p>
    <w:p w14:paraId="759503B3" w14:textId="77777777" w:rsidR="00AB40A4" w:rsidRPr="00436120" w:rsidRDefault="00AB40A4" w:rsidP="00AB40A4">
      <w:pPr>
        <w:ind w:firstLine="709"/>
        <w:rPr>
          <w:rFonts w:ascii="Times New Roman" w:hAnsi="Times New Roman"/>
          <w:sz w:val="22"/>
          <w:szCs w:val="22"/>
          <w:lang w:val="lt-LT"/>
        </w:rPr>
      </w:pPr>
      <w:r w:rsidRPr="00436120">
        <w:rPr>
          <w:rFonts w:ascii="Times New Roman" w:hAnsi="Times New Roman"/>
          <w:sz w:val="22"/>
          <w:szCs w:val="22"/>
          <w:lang w:val="lt-LT"/>
        </w:rPr>
        <w:t>8.1.1. nedelsiant sustabdytų ir (ar) nutrauktų darbų atlikimą arba</w:t>
      </w:r>
    </w:p>
    <w:p w14:paraId="70BBE56E" w14:textId="77777777" w:rsidR="00AB40A4" w:rsidRPr="00436120" w:rsidRDefault="00AB40A4" w:rsidP="00AB40A4">
      <w:pPr>
        <w:ind w:firstLine="709"/>
        <w:jc w:val="both"/>
        <w:rPr>
          <w:rFonts w:ascii="Times New Roman" w:hAnsi="Times New Roman"/>
          <w:sz w:val="22"/>
          <w:szCs w:val="22"/>
          <w:lang w:val="lt-LT"/>
        </w:rPr>
      </w:pPr>
      <w:r w:rsidRPr="00436120">
        <w:rPr>
          <w:rFonts w:ascii="Times New Roman" w:hAnsi="Times New Roman"/>
          <w:sz w:val="22"/>
          <w:szCs w:val="22"/>
          <w:lang w:val="lt-LT"/>
        </w:rPr>
        <w:t>8.1.2. neatlygintinai pakeistų nekokybiškas medžiagas, gaminius, dirbinius, įrangą, arba</w:t>
      </w:r>
    </w:p>
    <w:p w14:paraId="735DB374" w14:textId="77777777" w:rsidR="00AB40A4" w:rsidRPr="00436120" w:rsidRDefault="00AB40A4" w:rsidP="00AB40A4">
      <w:pPr>
        <w:ind w:firstLine="709"/>
        <w:jc w:val="both"/>
        <w:rPr>
          <w:rFonts w:ascii="Times New Roman" w:hAnsi="Times New Roman"/>
          <w:sz w:val="22"/>
          <w:szCs w:val="22"/>
          <w:lang w:val="lt-LT"/>
        </w:rPr>
      </w:pPr>
      <w:r w:rsidRPr="00436120">
        <w:rPr>
          <w:rFonts w:ascii="Times New Roman" w:hAnsi="Times New Roman"/>
          <w:sz w:val="22"/>
          <w:szCs w:val="22"/>
          <w:lang w:val="lt-LT"/>
        </w:rPr>
        <w:t>8.1.3. neatlygintinai pagerintų atliekamų darbų kokybę, arba</w:t>
      </w:r>
    </w:p>
    <w:p w14:paraId="6CBA6B24" w14:textId="77777777" w:rsidR="00AB40A4" w:rsidRPr="00436120" w:rsidRDefault="00AB40A4" w:rsidP="00AB40A4">
      <w:pPr>
        <w:ind w:firstLine="709"/>
        <w:rPr>
          <w:rFonts w:ascii="Times New Roman" w:hAnsi="Times New Roman"/>
          <w:sz w:val="22"/>
          <w:szCs w:val="22"/>
          <w:lang w:val="lt-LT"/>
        </w:rPr>
      </w:pPr>
      <w:r w:rsidRPr="00436120">
        <w:rPr>
          <w:rFonts w:ascii="Times New Roman" w:hAnsi="Times New Roman"/>
          <w:sz w:val="22"/>
          <w:szCs w:val="22"/>
          <w:lang w:val="lt-LT"/>
        </w:rPr>
        <w:t>8.1.4. neatlygintinai ištaisytų netinkamai atliktus darbus, arba</w:t>
      </w:r>
    </w:p>
    <w:p w14:paraId="46AD239D" w14:textId="77777777" w:rsidR="00AB40A4" w:rsidRPr="00436120" w:rsidRDefault="00AB40A4" w:rsidP="00AB40A4">
      <w:pPr>
        <w:ind w:firstLine="709"/>
        <w:rPr>
          <w:rFonts w:ascii="Times New Roman" w:hAnsi="Times New Roman"/>
          <w:sz w:val="22"/>
          <w:szCs w:val="22"/>
          <w:lang w:val="lt-LT"/>
        </w:rPr>
      </w:pPr>
      <w:r w:rsidRPr="00436120">
        <w:rPr>
          <w:rFonts w:ascii="Times New Roman" w:hAnsi="Times New Roman"/>
          <w:sz w:val="22"/>
          <w:szCs w:val="22"/>
          <w:lang w:val="lt-LT"/>
        </w:rPr>
        <w:t>8.l .5. atlygintų Užsakovui darbų trūkumų šalinimo išlaidas.</w:t>
      </w:r>
    </w:p>
    <w:p w14:paraId="7B3C0849" w14:textId="77777777" w:rsidR="00AB40A4" w:rsidRPr="00436120" w:rsidRDefault="00AB40A4" w:rsidP="00AB40A4">
      <w:pPr>
        <w:jc w:val="both"/>
        <w:rPr>
          <w:rFonts w:ascii="Times New Roman" w:hAnsi="Times New Roman"/>
          <w:sz w:val="22"/>
          <w:szCs w:val="22"/>
          <w:lang w:val="lt-LT"/>
        </w:rPr>
      </w:pPr>
      <w:r w:rsidRPr="00436120">
        <w:rPr>
          <w:rFonts w:ascii="Times New Roman" w:hAnsi="Times New Roman"/>
          <w:sz w:val="22"/>
          <w:szCs w:val="22"/>
          <w:lang w:val="lt-LT"/>
        </w:rPr>
        <w:t xml:space="preserve">8.2. Jeigu per Užsakovo nurodytus terminus Rangovas nepradeda taisyti nekokybiškai atliktų darbų Užsakovas gali sulaikyti mokėjimus ir (arba) ištaisyti nekokybiškai atliktus darbus trečiųjų šalių pagalba arba savo jėgomis ir išskaičiuoti dėl to patirtus nuostolius iš Rangovo. </w:t>
      </w:r>
    </w:p>
    <w:p w14:paraId="4916D8F2" w14:textId="77777777" w:rsidR="00AB40A4" w:rsidRPr="00436120" w:rsidRDefault="00AB40A4" w:rsidP="00AB40A4">
      <w:pPr>
        <w:widowControl w:val="0"/>
        <w:autoSpaceDE w:val="0"/>
        <w:autoSpaceDN w:val="0"/>
        <w:adjustRightInd w:val="0"/>
        <w:jc w:val="both"/>
        <w:rPr>
          <w:rFonts w:ascii="Times New Roman" w:hAnsi="Times New Roman"/>
          <w:sz w:val="22"/>
          <w:szCs w:val="22"/>
          <w:lang w:val="lt-LT" w:eastAsia="en-US"/>
        </w:rPr>
      </w:pPr>
      <w:r w:rsidRPr="00436120">
        <w:rPr>
          <w:rFonts w:ascii="Times New Roman" w:hAnsi="Times New Roman"/>
          <w:sz w:val="22"/>
          <w:szCs w:val="22"/>
          <w:lang w:val="lt-LT" w:eastAsia="en-US"/>
        </w:rPr>
        <w:t>8.3. Esminiai Rangovui taikomi Sutarties pažeidimai:</w:t>
      </w:r>
    </w:p>
    <w:p w14:paraId="0C8DA2A5" w14:textId="77777777" w:rsidR="00AB40A4" w:rsidRPr="00436120" w:rsidRDefault="00AB40A4" w:rsidP="00AB40A4">
      <w:pPr>
        <w:widowControl w:val="0"/>
        <w:autoSpaceDE w:val="0"/>
        <w:autoSpaceDN w:val="0"/>
        <w:adjustRightInd w:val="0"/>
        <w:ind w:firstLine="709"/>
        <w:jc w:val="both"/>
        <w:rPr>
          <w:rFonts w:ascii="Times New Roman" w:hAnsi="Times New Roman"/>
          <w:sz w:val="22"/>
          <w:szCs w:val="22"/>
          <w:lang w:val="lt-LT" w:eastAsia="en-US"/>
        </w:rPr>
      </w:pPr>
      <w:r w:rsidRPr="00436120">
        <w:rPr>
          <w:rFonts w:ascii="Times New Roman" w:hAnsi="Times New Roman"/>
          <w:sz w:val="22"/>
          <w:szCs w:val="22"/>
          <w:lang w:val="lt-LT" w:eastAsia="en-US"/>
        </w:rPr>
        <w:t>8.3.1.</w:t>
      </w:r>
      <w:r w:rsidRPr="00436120">
        <w:rPr>
          <w:rFonts w:ascii="Times New Roman" w:hAnsi="Times New Roman"/>
          <w:sz w:val="22"/>
          <w:szCs w:val="22"/>
          <w:lang w:val="lt-LT"/>
        </w:rPr>
        <w:t xml:space="preserve"> Rangovas, nepaisydamas Užsakovo raginimo, nepradeda darbų sutartu laiku arba dirba taip lėtai, kad baigti darbus Sutartyje nustatytu laiku būtų tikrai neįmanoma (atsilikimas nuo Grafiko daugiau kaip 28 kalendorinės dienos (4 (keturios) savaitės));</w:t>
      </w:r>
    </w:p>
    <w:p w14:paraId="4FDCC39A" w14:textId="3D83C51B" w:rsidR="00AB40A4" w:rsidRPr="00436120" w:rsidRDefault="00AB40A4" w:rsidP="00AB40A4">
      <w:pPr>
        <w:widowControl w:val="0"/>
        <w:autoSpaceDE w:val="0"/>
        <w:autoSpaceDN w:val="0"/>
        <w:adjustRightInd w:val="0"/>
        <w:ind w:firstLine="709"/>
        <w:jc w:val="both"/>
        <w:rPr>
          <w:rFonts w:ascii="Times New Roman" w:hAnsi="Times New Roman"/>
          <w:sz w:val="22"/>
          <w:szCs w:val="22"/>
          <w:lang w:val="lt-LT"/>
        </w:rPr>
      </w:pPr>
      <w:r w:rsidRPr="00436120">
        <w:rPr>
          <w:rFonts w:ascii="Times New Roman" w:hAnsi="Times New Roman"/>
          <w:sz w:val="22"/>
          <w:szCs w:val="22"/>
          <w:lang w:val="lt-LT"/>
        </w:rPr>
        <w:t>8.3.</w:t>
      </w:r>
      <w:r w:rsidR="004D225E" w:rsidRPr="00436120">
        <w:rPr>
          <w:rFonts w:ascii="Times New Roman" w:hAnsi="Times New Roman"/>
          <w:sz w:val="22"/>
          <w:szCs w:val="22"/>
          <w:lang w:val="lt-LT"/>
        </w:rPr>
        <w:t>2</w:t>
      </w:r>
      <w:r w:rsidRPr="00436120">
        <w:rPr>
          <w:rFonts w:ascii="Times New Roman" w:hAnsi="Times New Roman"/>
          <w:sz w:val="22"/>
          <w:szCs w:val="22"/>
          <w:lang w:val="lt-LT"/>
        </w:rPr>
        <w:t>.</w:t>
      </w:r>
      <w:r w:rsidRPr="00436120">
        <w:rPr>
          <w:rFonts w:ascii="Times New Roman" w:hAnsi="Times New Roman"/>
          <w:sz w:val="22"/>
          <w:szCs w:val="22"/>
          <w:lang w:val="lt-LT" w:eastAsia="en-US"/>
        </w:rPr>
        <w:t xml:space="preserve"> Rangovas pažeidžia Sutarties 16 punkte nurodytus reikalavimus;</w:t>
      </w:r>
    </w:p>
    <w:p w14:paraId="6348D33E" w14:textId="7FE8EA19" w:rsidR="00AB40A4" w:rsidRPr="00436120" w:rsidRDefault="00AB40A4" w:rsidP="00AB40A4">
      <w:pPr>
        <w:widowControl w:val="0"/>
        <w:autoSpaceDE w:val="0"/>
        <w:autoSpaceDN w:val="0"/>
        <w:adjustRightInd w:val="0"/>
        <w:ind w:firstLine="709"/>
        <w:jc w:val="both"/>
        <w:rPr>
          <w:rFonts w:ascii="Times New Roman" w:hAnsi="Times New Roman"/>
          <w:sz w:val="22"/>
          <w:szCs w:val="22"/>
          <w:lang w:val="lt-LT" w:eastAsia="en-US"/>
        </w:rPr>
      </w:pPr>
      <w:r w:rsidRPr="00436120">
        <w:rPr>
          <w:rFonts w:ascii="Times New Roman" w:hAnsi="Times New Roman"/>
          <w:sz w:val="22"/>
          <w:szCs w:val="22"/>
          <w:lang w:val="lt-LT"/>
        </w:rPr>
        <w:t>8.3.</w:t>
      </w:r>
      <w:r w:rsidR="004D225E" w:rsidRPr="00436120">
        <w:rPr>
          <w:rFonts w:ascii="Times New Roman" w:hAnsi="Times New Roman"/>
          <w:sz w:val="22"/>
          <w:szCs w:val="22"/>
          <w:lang w:val="lt-LT"/>
        </w:rPr>
        <w:t>3</w:t>
      </w:r>
      <w:r w:rsidRPr="00436120">
        <w:rPr>
          <w:rFonts w:ascii="Times New Roman" w:hAnsi="Times New Roman"/>
          <w:sz w:val="22"/>
          <w:szCs w:val="22"/>
          <w:lang w:val="lt-LT"/>
        </w:rPr>
        <w:t>.</w:t>
      </w:r>
      <w:r w:rsidRPr="00436120">
        <w:rPr>
          <w:rFonts w:ascii="Times New Roman" w:hAnsi="Times New Roman"/>
          <w:sz w:val="22"/>
          <w:szCs w:val="22"/>
          <w:lang w:val="lt-LT" w:eastAsia="en-US"/>
        </w:rPr>
        <w:t xml:space="preserve"> Rangovas nesilaiko kitų, Sutartyje nurodytų, reikalavimų, nors apie tai buvo oficialiai įspėtas ir jam buvo duotas terminas ištaisyti Sutarties vykdymo trūkumus, dėl kurių negalimas tolimesnis Šalių pagal Sutartį prisiimtų įsipareigojimų vykdymas.</w:t>
      </w:r>
    </w:p>
    <w:p w14:paraId="7BDCEBBA" w14:textId="77777777" w:rsidR="00AB40A4" w:rsidRPr="00436120" w:rsidRDefault="00AB40A4" w:rsidP="00AB40A4">
      <w:pPr>
        <w:widowControl w:val="0"/>
        <w:autoSpaceDE w:val="0"/>
        <w:autoSpaceDN w:val="0"/>
        <w:adjustRightInd w:val="0"/>
        <w:jc w:val="both"/>
        <w:rPr>
          <w:rFonts w:ascii="Times New Roman" w:hAnsi="Times New Roman"/>
          <w:sz w:val="22"/>
          <w:szCs w:val="22"/>
          <w:lang w:val="lt-LT" w:eastAsia="en-US"/>
        </w:rPr>
      </w:pPr>
      <w:r w:rsidRPr="00436120">
        <w:rPr>
          <w:rFonts w:ascii="Times New Roman" w:hAnsi="Times New Roman"/>
          <w:sz w:val="22"/>
          <w:szCs w:val="22"/>
          <w:lang w:val="lt-LT" w:eastAsia="en-US"/>
        </w:rPr>
        <w:lastRenderedPageBreak/>
        <w:t>8.4. Esminiai Užsakovui taikomi Sutarties pažeidimai:</w:t>
      </w:r>
    </w:p>
    <w:p w14:paraId="654C4896" w14:textId="77777777" w:rsidR="00AB40A4" w:rsidRPr="00436120" w:rsidRDefault="00AB40A4" w:rsidP="00AB40A4">
      <w:pPr>
        <w:widowControl w:val="0"/>
        <w:autoSpaceDE w:val="0"/>
        <w:autoSpaceDN w:val="0"/>
        <w:adjustRightInd w:val="0"/>
        <w:ind w:firstLine="709"/>
        <w:jc w:val="both"/>
        <w:rPr>
          <w:rFonts w:ascii="Times New Roman" w:hAnsi="Times New Roman"/>
          <w:sz w:val="22"/>
          <w:szCs w:val="22"/>
          <w:lang w:val="lt-LT" w:eastAsia="en-US"/>
        </w:rPr>
      </w:pPr>
      <w:r w:rsidRPr="00436120">
        <w:rPr>
          <w:rFonts w:ascii="Times New Roman" w:hAnsi="Times New Roman"/>
          <w:sz w:val="22"/>
          <w:szCs w:val="22"/>
          <w:lang w:val="lt-LT" w:eastAsia="en-US"/>
        </w:rPr>
        <w:t>8.4.1. Užsakovas, pagal šios Sutarties nuostatas, vėluoja atsiskaityti daugiau nei 28 kalendorines dienas;</w:t>
      </w:r>
    </w:p>
    <w:p w14:paraId="3A8992CF" w14:textId="77777777" w:rsidR="00AB40A4" w:rsidRPr="00436120" w:rsidRDefault="00AB40A4" w:rsidP="00AB40A4">
      <w:pPr>
        <w:widowControl w:val="0"/>
        <w:autoSpaceDE w:val="0"/>
        <w:autoSpaceDN w:val="0"/>
        <w:adjustRightInd w:val="0"/>
        <w:ind w:firstLine="709"/>
        <w:jc w:val="both"/>
        <w:rPr>
          <w:rFonts w:ascii="Times New Roman" w:hAnsi="Times New Roman"/>
          <w:sz w:val="22"/>
          <w:szCs w:val="22"/>
          <w:lang w:val="lt-LT" w:eastAsia="en-US"/>
        </w:rPr>
      </w:pPr>
      <w:r w:rsidRPr="00436120">
        <w:rPr>
          <w:rFonts w:ascii="Times New Roman" w:hAnsi="Times New Roman"/>
          <w:sz w:val="22"/>
          <w:szCs w:val="22"/>
          <w:lang w:val="lt-LT" w:eastAsia="en-US"/>
        </w:rPr>
        <w:t>8.4.2. Užsakovas nesilaiko kitų, Sutartyje nurodytų, reikalavimų, nors apie tai buvo oficialiai įspėtas ir jam buvo duotas terminas ištaisyti Sutarties vykdymo trūkumus, dėl kurių negalimas tolimesnis Šalių pagal Sutartį prisiimtų įsipareigojimų vykdymas.</w:t>
      </w:r>
    </w:p>
    <w:p w14:paraId="4AD1F3C1" w14:textId="77777777" w:rsidR="00AB40A4" w:rsidRPr="00436120" w:rsidRDefault="00AB40A4" w:rsidP="00AB40A4">
      <w:pPr>
        <w:widowControl w:val="0"/>
        <w:autoSpaceDE w:val="0"/>
        <w:autoSpaceDN w:val="0"/>
        <w:adjustRightInd w:val="0"/>
        <w:jc w:val="both"/>
        <w:rPr>
          <w:rFonts w:ascii="Times New Roman" w:hAnsi="Times New Roman"/>
          <w:sz w:val="22"/>
          <w:szCs w:val="22"/>
          <w:lang w:val="lt-LT" w:eastAsia="en-US"/>
        </w:rPr>
      </w:pPr>
      <w:r w:rsidRPr="00436120">
        <w:rPr>
          <w:rFonts w:ascii="Times New Roman" w:hAnsi="Times New Roman"/>
          <w:sz w:val="22"/>
          <w:szCs w:val="22"/>
          <w:lang w:val="lt-LT" w:eastAsia="en-US"/>
        </w:rPr>
        <w:t>8.5. Sutarties nuostatų nesilaikymas neatleidžia Šalių nuo tinkamo ir savalaikio Sutarties sąlygų vykdymo.</w:t>
      </w:r>
    </w:p>
    <w:p w14:paraId="738103CF" w14:textId="77777777" w:rsidR="00AB40A4" w:rsidRPr="00436120" w:rsidRDefault="00AB40A4" w:rsidP="00AB40A4">
      <w:pPr>
        <w:jc w:val="both"/>
        <w:rPr>
          <w:rFonts w:ascii="Times New Roman" w:eastAsia="Calibri" w:hAnsi="Times New Roman"/>
          <w:sz w:val="22"/>
          <w:szCs w:val="22"/>
          <w:lang w:val="lt-LT" w:eastAsia="en-US"/>
        </w:rPr>
      </w:pPr>
    </w:p>
    <w:p w14:paraId="377C0E17" w14:textId="77777777" w:rsidR="00AB40A4" w:rsidRPr="00436120" w:rsidRDefault="00AB40A4" w:rsidP="00AB40A4">
      <w:pPr>
        <w:widowControl w:val="0"/>
        <w:outlineLvl w:val="0"/>
        <w:rPr>
          <w:rFonts w:ascii="Times New Roman" w:hAnsi="Times New Roman"/>
          <w:b/>
          <w:sz w:val="22"/>
          <w:szCs w:val="22"/>
          <w:lang w:val="lt-LT" w:eastAsia="en-US"/>
        </w:rPr>
      </w:pPr>
      <w:r w:rsidRPr="00436120">
        <w:rPr>
          <w:rFonts w:ascii="Times New Roman" w:hAnsi="Times New Roman"/>
          <w:b/>
          <w:sz w:val="22"/>
          <w:szCs w:val="22"/>
          <w:lang w:val="lt-LT" w:eastAsia="en-US"/>
        </w:rPr>
        <w:t>9.Sutarties nutraukimas</w:t>
      </w:r>
    </w:p>
    <w:p w14:paraId="2D3565CB" w14:textId="77777777" w:rsidR="00AB40A4" w:rsidRPr="00436120" w:rsidRDefault="00AB40A4" w:rsidP="00AB40A4">
      <w:pPr>
        <w:widowControl w:val="0"/>
        <w:autoSpaceDE w:val="0"/>
        <w:autoSpaceDN w:val="0"/>
        <w:adjustRightInd w:val="0"/>
        <w:jc w:val="both"/>
        <w:rPr>
          <w:rFonts w:ascii="Times New Roman" w:hAnsi="Times New Roman"/>
          <w:sz w:val="22"/>
          <w:szCs w:val="22"/>
          <w:lang w:val="lt-LT" w:eastAsia="en-US"/>
        </w:rPr>
      </w:pPr>
      <w:r w:rsidRPr="00436120">
        <w:rPr>
          <w:rFonts w:ascii="Times New Roman" w:hAnsi="Times New Roman"/>
          <w:sz w:val="22"/>
          <w:szCs w:val="22"/>
          <w:lang w:val="lt-LT" w:eastAsia="en-US"/>
        </w:rPr>
        <w:t>9.1. Sutartis gali būti visiškai nutraukta Šalių susitarimu.</w:t>
      </w:r>
    </w:p>
    <w:p w14:paraId="748EE3A0" w14:textId="77777777" w:rsidR="00AB40A4" w:rsidRPr="00436120" w:rsidRDefault="00AB40A4" w:rsidP="00AB40A4">
      <w:pPr>
        <w:widowControl w:val="0"/>
        <w:autoSpaceDE w:val="0"/>
        <w:autoSpaceDN w:val="0"/>
        <w:adjustRightInd w:val="0"/>
        <w:jc w:val="both"/>
        <w:rPr>
          <w:rFonts w:ascii="Times New Roman" w:hAnsi="Times New Roman"/>
          <w:sz w:val="22"/>
          <w:szCs w:val="22"/>
          <w:lang w:val="lt-LT" w:eastAsia="en-US"/>
        </w:rPr>
      </w:pPr>
      <w:r w:rsidRPr="00436120">
        <w:rPr>
          <w:rFonts w:ascii="Times New Roman" w:hAnsi="Times New Roman"/>
          <w:sz w:val="22"/>
          <w:szCs w:val="22"/>
          <w:lang w:val="lt-LT" w:eastAsia="en-US"/>
        </w:rPr>
        <w:t>9.2. Užsakovas turi teisę vienašališkai nutraukti šią Sutartį prieš terminą šiais atvejais:</w:t>
      </w:r>
    </w:p>
    <w:p w14:paraId="28BF6AE3" w14:textId="77777777" w:rsidR="00AB40A4" w:rsidRPr="00436120" w:rsidRDefault="00AB40A4" w:rsidP="00AB40A4">
      <w:pPr>
        <w:widowControl w:val="0"/>
        <w:autoSpaceDE w:val="0"/>
        <w:autoSpaceDN w:val="0"/>
        <w:adjustRightInd w:val="0"/>
        <w:ind w:firstLine="709"/>
        <w:jc w:val="both"/>
        <w:rPr>
          <w:rFonts w:ascii="Times New Roman" w:hAnsi="Times New Roman"/>
          <w:sz w:val="22"/>
          <w:szCs w:val="22"/>
          <w:lang w:val="lt-LT" w:eastAsia="en-US"/>
        </w:rPr>
      </w:pPr>
      <w:r w:rsidRPr="00436120">
        <w:rPr>
          <w:rFonts w:ascii="Times New Roman" w:hAnsi="Times New Roman"/>
          <w:sz w:val="22"/>
          <w:szCs w:val="22"/>
          <w:lang w:val="lt-LT" w:eastAsia="en-US"/>
        </w:rPr>
        <w:t>9.2.1. kai Rangovas bankrutuoja, yra likviduojamas, sustabdo ūkinę veiklą arba įstatymuose ir kituose teisės aktuose numatyta tvarka susidaro analogiška situacija;</w:t>
      </w:r>
    </w:p>
    <w:p w14:paraId="52744062" w14:textId="77777777" w:rsidR="00AB40A4" w:rsidRPr="00436120" w:rsidRDefault="00AB40A4" w:rsidP="00AB40A4">
      <w:pPr>
        <w:widowControl w:val="0"/>
        <w:autoSpaceDE w:val="0"/>
        <w:autoSpaceDN w:val="0"/>
        <w:adjustRightInd w:val="0"/>
        <w:ind w:firstLine="709"/>
        <w:jc w:val="both"/>
        <w:rPr>
          <w:rFonts w:ascii="Times New Roman" w:hAnsi="Times New Roman"/>
          <w:sz w:val="22"/>
          <w:szCs w:val="22"/>
          <w:lang w:val="lt-LT" w:eastAsia="en-US"/>
        </w:rPr>
      </w:pPr>
      <w:r w:rsidRPr="00436120">
        <w:rPr>
          <w:rFonts w:ascii="Times New Roman" w:hAnsi="Times New Roman"/>
          <w:sz w:val="22"/>
          <w:szCs w:val="22"/>
          <w:lang w:val="lt-LT" w:eastAsia="en-US"/>
        </w:rPr>
        <w:t>9.2.2. kai keičiasi Rangovo organizacinė struktūra – juridinis statusas, pobūdis ar valdymo struktūra ir tai gali turėti įtakos tinkamam Sutarties įvykdymui;</w:t>
      </w:r>
    </w:p>
    <w:p w14:paraId="50D6D91A" w14:textId="77777777" w:rsidR="00AB40A4" w:rsidRPr="00436120" w:rsidRDefault="00AB40A4" w:rsidP="00AB40A4">
      <w:pPr>
        <w:widowControl w:val="0"/>
        <w:autoSpaceDE w:val="0"/>
        <w:autoSpaceDN w:val="0"/>
        <w:adjustRightInd w:val="0"/>
        <w:ind w:firstLine="709"/>
        <w:jc w:val="both"/>
        <w:rPr>
          <w:rFonts w:ascii="Times New Roman" w:hAnsi="Times New Roman"/>
          <w:sz w:val="22"/>
          <w:szCs w:val="22"/>
          <w:lang w:val="lt-LT" w:eastAsia="en-US"/>
        </w:rPr>
      </w:pPr>
      <w:r w:rsidRPr="00436120">
        <w:rPr>
          <w:rFonts w:ascii="Times New Roman" w:hAnsi="Times New Roman"/>
          <w:sz w:val="22"/>
          <w:szCs w:val="22"/>
          <w:lang w:val="lt-LT" w:eastAsia="en-US"/>
        </w:rPr>
        <w:t>9.2.3. kai Rangovas įsiteisėjusiu kompetentingos institucijos ar teismo sprendimu yra pripažintas kaltu dėl profesinio pažeidimo;</w:t>
      </w:r>
    </w:p>
    <w:p w14:paraId="5D538AB1" w14:textId="77777777" w:rsidR="00AB40A4" w:rsidRPr="00436120" w:rsidRDefault="00AB40A4" w:rsidP="00AB40A4">
      <w:pPr>
        <w:widowControl w:val="0"/>
        <w:autoSpaceDE w:val="0"/>
        <w:autoSpaceDN w:val="0"/>
        <w:adjustRightInd w:val="0"/>
        <w:ind w:firstLine="709"/>
        <w:jc w:val="both"/>
        <w:rPr>
          <w:rFonts w:ascii="Times New Roman" w:hAnsi="Times New Roman"/>
          <w:sz w:val="22"/>
          <w:szCs w:val="22"/>
          <w:lang w:val="lt-LT" w:eastAsia="en-US"/>
        </w:rPr>
      </w:pPr>
      <w:r w:rsidRPr="00436120">
        <w:rPr>
          <w:rFonts w:ascii="Times New Roman" w:hAnsi="Times New Roman"/>
          <w:sz w:val="22"/>
          <w:szCs w:val="22"/>
          <w:lang w:val="lt-LT" w:eastAsia="en-US"/>
        </w:rPr>
        <w:t>9.2.4. kai Rangovas įsiteisėjusiu teismo sprendimu pripažintas kaltu dėl sukčiavimo, korupcijos, pinigų plovimo, dalyvavimo nusikalstamoje organizacijoje;</w:t>
      </w:r>
    </w:p>
    <w:p w14:paraId="68FC96BE" w14:textId="77777777" w:rsidR="00AB40A4" w:rsidRPr="00436120" w:rsidRDefault="00AB40A4" w:rsidP="00AB40A4">
      <w:pPr>
        <w:widowControl w:val="0"/>
        <w:autoSpaceDE w:val="0"/>
        <w:autoSpaceDN w:val="0"/>
        <w:adjustRightInd w:val="0"/>
        <w:ind w:firstLine="709"/>
        <w:jc w:val="both"/>
        <w:rPr>
          <w:rFonts w:ascii="Times New Roman" w:hAnsi="Times New Roman"/>
          <w:sz w:val="22"/>
          <w:szCs w:val="22"/>
          <w:lang w:val="lt-LT" w:eastAsia="en-US"/>
        </w:rPr>
      </w:pPr>
      <w:r w:rsidRPr="00436120">
        <w:rPr>
          <w:rFonts w:ascii="Times New Roman" w:hAnsi="Times New Roman"/>
          <w:sz w:val="22"/>
          <w:szCs w:val="22"/>
          <w:lang w:val="lt-LT" w:eastAsia="en-US"/>
        </w:rPr>
        <w:t>9.2.5. dėl kitokio pobūdžio neveiksnumo, trukdančio vykdyti Sutartį;</w:t>
      </w:r>
    </w:p>
    <w:p w14:paraId="3D2FED30" w14:textId="77777777" w:rsidR="00AB40A4" w:rsidRPr="00436120" w:rsidRDefault="00AB40A4" w:rsidP="00AB40A4">
      <w:pPr>
        <w:widowControl w:val="0"/>
        <w:autoSpaceDE w:val="0"/>
        <w:autoSpaceDN w:val="0"/>
        <w:adjustRightInd w:val="0"/>
        <w:ind w:firstLine="709"/>
        <w:jc w:val="both"/>
        <w:rPr>
          <w:rFonts w:ascii="Times New Roman" w:hAnsi="Times New Roman"/>
          <w:sz w:val="22"/>
          <w:szCs w:val="22"/>
          <w:lang w:val="lt-LT" w:eastAsia="en-US"/>
        </w:rPr>
      </w:pPr>
      <w:r w:rsidRPr="00436120">
        <w:rPr>
          <w:rFonts w:ascii="Times New Roman" w:hAnsi="Times New Roman"/>
          <w:sz w:val="22"/>
          <w:szCs w:val="22"/>
          <w:lang w:val="lt-LT" w:eastAsia="en-US"/>
        </w:rPr>
        <w:t>9.2.6. kai Rangovas Sutarties nevykdo, vykdo ją netinkamai, darydamas esminius Sutarties pažeidimus, nurodytu 8.3 punkte;</w:t>
      </w:r>
    </w:p>
    <w:p w14:paraId="72AB0F12" w14:textId="77777777" w:rsidR="00AB40A4" w:rsidRPr="00436120" w:rsidRDefault="00AB40A4" w:rsidP="00AB40A4">
      <w:pPr>
        <w:widowControl w:val="0"/>
        <w:autoSpaceDE w:val="0"/>
        <w:autoSpaceDN w:val="0"/>
        <w:adjustRightInd w:val="0"/>
        <w:ind w:firstLine="709"/>
        <w:jc w:val="both"/>
        <w:rPr>
          <w:rFonts w:ascii="Times New Roman" w:hAnsi="Times New Roman"/>
          <w:sz w:val="22"/>
          <w:szCs w:val="22"/>
          <w:lang w:val="lt-LT" w:eastAsia="en-US"/>
        </w:rPr>
      </w:pPr>
      <w:r w:rsidRPr="00436120">
        <w:rPr>
          <w:rFonts w:ascii="Times New Roman" w:hAnsi="Times New Roman"/>
          <w:sz w:val="22"/>
          <w:szCs w:val="22"/>
          <w:lang w:val="lt-LT" w:eastAsia="en-US"/>
        </w:rPr>
        <w:t xml:space="preserve">9.2.7. kitais, Lietuvos Respublikos pirkimų, atliekamų vandentvarkos, energetikos, transporto ar pašto paslaugų srities perkančiųjų subjektų, įstatymo 98 straipsnio 1 dalyje numatytais, atvejais. </w:t>
      </w:r>
    </w:p>
    <w:p w14:paraId="276E0E11" w14:textId="77777777" w:rsidR="00AB40A4" w:rsidRPr="00436120" w:rsidRDefault="00AB40A4" w:rsidP="00AB40A4">
      <w:pPr>
        <w:widowControl w:val="0"/>
        <w:autoSpaceDE w:val="0"/>
        <w:autoSpaceDN w:val="0"/>
        <w:adjustRightInd w:val="0"/>
        <w:jc w:val="both"/>
        <w:rPr>
          <w:rFonts w:ascii="Times New Roman" w:hAnsi="Times New Roman"/>
          <w:sz w:val="22"/>
          <w:szCs w:val="22"/>
          <w:lang w:val="lt-LT" w:eastAsia="en-US"/>
        </w:rPr>
      </w:pPr>
      <w:r w:rsidRPr="00436120">
        <w:rPr>
          <w:rFonts w:ascii="Times New Roman" w:hAnsi="Times New Roman"/>
          <w:sz w:val="22"/>
          <w:szCs w:val="22"/>
          <w:lang w:val="lt-LT" w:eastAsia="en-US"/>
        </w:rPr>
        <w:t>9.3. Rangovas turi teisę vienašališkai nutraukti šią Sutartį prieš terminą šiais atvejais:</w:t>
      </w:r>
    </w:p>
    <w:p w14:paraId="441E64A3" w14:textId="77777777" w:rsidR="00AB40A4" w:rsidRPr="00436120" w:rsidRDefault="00AB40A4" w:rsidP="00AB40A4">
      <w:pPr>
        <w:widowControl w:val="0"/>
        <w:autoSpaceDE w:val="0"/>
        <w:autoSpaceDN w:val="0"/>
        <w:adjustRightInd w:val="0"/>
        <w:ind w:firstLine="709"/>
        <w:jc w:val="both"/>
        <w:rPr>
          <w:rFonts w:ascii="Times New Roman" w:hAnsi="Times New Roman"/>
          <w:sz w:val="22"/>
          <w:szCs w:val="22"/>
          <w:lang w:val="lt-LT" w:eastAsia="en-US"/>
        </w:rPr>
      </w:pPr>
      <w:r w:rsidRPr="00436120">
        <w:rPr>
          <w:rFonts w:ascii="Times New Roman" w:hAnsi="Times New Roman"/>
          <w:sz w:val="22"/>
          <w:szCs w:val="22"/>
          <w:lang w:val="lt-LT" w:eastAsia="en-US"/>
        </w:rPr>
        <w:t>9.3.1. kai Užsakovas nevykdo ar netinkamai vykdo savo sutartinius įsipareigojimus, darydamas esminius Sutarties pažeidimus, nurodytus 8.4 punkte;</w:t>
      </w:r>
    </w:p>
    <w:p w14:paraId="5D079F79" w14:textId="77777777" w:rsidR="00AB40A4" w:rsidRPr="00436120" w:rsidRDefault="00AB40A4" w:rsidP="00AB40A4">
      <w:pPr>
        <w:widowControl w:val="0"/>
        <w:autoSpaceDE w:val="0"/>
        <w:autoSpaceDN w:val="0"/>
        <w:adjustRightInd w:val="0"/>
        <w:ind w:firstLine="709"/>
        <w:jc w:val="both"/>
        <w:rPr>
          <w:rFonts w:ascii="Times New Roman" w:hAnsi="Times New Roman"/>
          <w:sz w:val="22"/>
          <w:szCs w:val="22"/>
          <w:lang w:val="lt-LT" w:eastAsia="en-US"/>
        </w:rPr>
      </w:pPr>
      <w:r w:rsidRPr="00436120">
        <w:rPr>
          <w:rFonts w:ascii="Times New Roman" w:hAnsi="Times New Roman"/>
          <w:sz w:val="22"/>
          <w:szCs w:val="22"/>
          <w:lang w:val="lt-LT" w:eastAsia="en-US"/>
        </w:rPr>
        <w:t>9.3.2. kai Užsakovas bankrutuoja arba yra likviduojamas, sustabdo ūkinę veiklą arba įstatymuose ir kituose teisės aktuose numatyta tvarka susidaro analogiška situacija.</w:t>
      </w:r>
    </w:p>
    <w:p w14:paraId="087DD222" w14:textId="77777777" w:rsidR="00AB40A4" w:rsidRPr="00436120" w:rsidRDefault="00AB40A4" w:rsidP="00AB40A4">
      <w:pPr>
        <w:widowControl w:val="0"/>
        <w:autoSpaceDE w:val="0"/>
        <w:autoSpaceDN w:val="0"/>
        <w:adjustRightInd w:val="0"/>
        <w:jc w:val="both"/>
        <w:rPr>
          <w:rFonts w:ascii="Times New Roman" w:hAnsi="Times New Roman"/>
          <w:sz w:val="22"/>
          <w:szCs w:val="22"/>
          <w:lang w:val="lt-LT" w:eastAsia="en-US"/>
        </w:rPr>
      </w:pPr>
      <w:r w:rsidRPr="00436120">
        <w:rPr>
          <w:rFonts w:ascii="Times New Roman" w:hAnsi="Times New Roman"/>
          <w:sz w:val="22"/>
          <w:szCs w:val="22"/>
          <w:lang w:val="lt-LT" w:eastAsia="en-US"/>
        </w:rPr>
        <w:t>9.4. Šalis, ketinanti vienašališkai nutraukti Sutartį (esant 9.2 ar 9.3 punktuose numatytoms sąlygoms), prieš 15 (penkiolika) kalendorinių dienų raštu praneša kitai Šaliai apie savo ketinimus ir nustato ne trumpesnį nei 3 (trijų) darbo dienų terminą pranešime nurodytiems trūkumams ištaisyti. Esant 9.2.1, 9.2.2., 9.2.3, 9.2.4 ir 9.3.2 punktų sąlygoms, trūkumų ištaisymo terminas nenustatomas. Jei kaltoji Šalis per pranešime nurodytą terminą nepašalina Sutarties pažeidimų, Sutartis laikoma nutraukta nuo įspėjimo termino pasibaigimo dienos.</w:t>
      </w:r>
    </w:p>
    <w:p w14:paraId="5DF3086A" w14:textId="77777777" w:rsidR="00AB40A4" w:rsidRPr="00436120" w:rsidRDefault="00AB40A4" w:rsidP="00AB40A4">
      <w:pPr>
        <w:widowControl w:val="0"/>
        <w:autoSpaceDE w:val="0"/>
        <w:autoSpaceDN w:val="0"/>
        <w:adjustRightInd w:val="0"/>
        <w:jc w:val="both"/>
        <w:rPr>
          <w:rFonts w:ascii="Times New Roman" w:hAnsi="Times New Roman"/>
          <w:sz w:val="22"/>
          <w:szCs w:val="22"/>
          <w:lang w:val="lt-LT" w:eastAsia="en-US"/>
        </w:rPr>
      </w:pPr>
      <w:r w:rsidRPr="00436120">
        <w:rPr>
          <w:rFonts w:ascii="Times New Roman" w:hAnsi="Times New Roman"/>
          <w:sz w:val="22"/>
          <w:szCs w:val="22"/>
          <w:lang w:val="lt-LT" w:eastAsia="en-US"/>
        </w:rPr>
        <w:t xml:space="preserve">9.5. Sutartis gali būti nutraukta ir kitais Lietuvos Respublikos civiliniame kodekse numatytais pagrindais. </w:t>
      </w:r>
    </w:p>
    <w:p w14:paraId="4F96AED6" w14:textId="77777777" w:rsidR="00AB40A4" w:rsidRPr="00436120" w:rsidRDefault="00AB40A4" w:rsidP="00AB40A4">
      <w:pPr>
        <w:rPr>
          <w:rFonts w:ascii="TimesLT" w:hAnsi="TimesLT"/>
          <w:b/>
          <w:sz w:val="22"/>
          <w:szCs w:val="22"/>
          <w:lang w:val="lt-LT"/>
        </w:rPr>
      </w:pPr>
    </w:p>
    <w:p w14:paraId="62BE29E5" w14:textId="77777777" w:rsidR="00AB40A4" w:rsidRPr="00436120" w:rsidRDefault="00AB40A4" w:rsidP="00AB40A4">
      <w:pPr>
        <w:rPr>
          <w:rFonts w:ascii="Times New Roman" w:hAnsi="Times New Roman"/>
          <w:b/>
          <w:sz w:val="22"/>
          <w:szCs w:val="22"/>
          <w:lang w:val="lt-LT"/>
        </w:rPr>
      </w:pPr>
      <w:r w:rsidRPr="00436120">
        <w:rPr>
          <w:rFonts w:ascii="Times New Roman" w:hAnsi="Times New Roman"/>
          <w:b/>
          <w:sz w:val="22"/>
          <w:szCs w:val="22"/>
          <w:lang w:val="lt-LT"/>
        </w:rPr>
        <w:t>10. Garantijos</w:t>
      </w:r>
    </w:p>
    <w:p w14:paraId="345A3472" w14:textId="17C80AF9" w:rsidR="00AB40A4" w:rsidRPr="00436120" w:rsidRDefault="00AB40A4" w:rsidP="00AB40A4">
      <w:pPr>
        <w:jc w:val="both"/>
        <w:rPr>
          <w:rFonts w:ascii="Times New Roman" w:hAnsi="Times New Roman"/>
          <w:sz w:val="22"/>
          <w:szCs w:val="22"/>
          <w:lang w:val="lt-LT"/>
        </w:rPr>
      </w:pPr>
      <w:r w:rsidRPr="00436120">
        <w:rPr>
          <w:rFonts w:ascii="Times New Roman" w:hAnsi="Times New Roman"/>
          <w:sz w:val="22"/>
          <w:szCs w:val="22"/>
          <w:lang w:val="lt-LT"/>
        </w:rPr>
        <w:t>10.1.</w:t>
      </w:r>
      <w:r w:rsidR="003F118E" w:rsidRPr="00436120">
        <w:rPr>
          <w:rFonts w:ascii="Times New Roman" w:hAnsi="Times New Roman"/>
          <w:sz w:val="22"/>
          <w:szCs w:val="22"/>
          <w:lang w:val="lt-LT"/>
        </w:rPr>
        <w:t xml:space="preserve"> </w:t>
      </w:r>
      <w:r w:rsidRPr="00436120">
        <w:rPr>
          <w:rFonts w:ascii="Times New Roman" w:hAnsi="Times New Roman"/>
          <w:sz w:val="22"/>
          <w:szCs w:val="22"/>
          <w:lang w:val="lt-LT"/>
        </w:rPr>
        <w:t xml:space="preserve"> </w:t>
      </w:r>
      <w:r w:rsidR="00B35BA2" w:rsidRPr="00436120">
        <w:rPr>
          <w:rFonts w:ascii="Times New Roman" w:hAnsi="Times New Roman"/>
          <w:sz w:val="22"/>
          <w:szCs w:val="22"/>
          <w:lang w:val="lt-LT"/>
        </w:rPr>
        <w:t>NETAIKOMA</w:t>
      </w:r>
      <w:r w:rsidRPr="00436120">
        <w:rPr>
          <w:rFonts w:ascii="Times New Roman" w:hAnsi="Times New Roman"/>
          <w:sz w:val="22"/>
          <w:szCs w:val="22"/>
          <w:lang w:val="lt-LT"/>
        </w:rPr>
        <w:t xml:space="preserve">            </w:t>
      </w:r>
    </w:p>
    <w:p w14:paraId="1716DA5E" w14:textId="77777777" w:rsidR="00AB40A4" w:rsidRPr="00436120" w:rsidRDefault="00AB40A4" w:rsidP="00AB40A4">
      <w:pPr>
        <w:jc w:val="both"/>
        <w:rPr>
          <w:rFonts w:ascii="Times New Roman" w:hAnsi="Times New Roman"/>
          <w:sz w:val="22"/>
          <w:szCs w:val="22"/>
          <w:lang w:val="lt-LT"/>
        </w:rPr>
      </w:pPr>
    </w:p>
    <w:p w14:paraId="62C40BBB" w14:textId="77777777" w:rsidR="00AB40A4" w:rsidRPr="00436120" w:rsidRDefault="00AB40A4" w:rsidP="00AB40A4">
      <w:pPr>
        <w:rPr>
          <w:rFonts w:ascii="Times New Roman" w:hAnsi="Times New Roman"/>
          <w:b/>
          <w:sz w:val="22"/>
          <w:szCs w:val="22"/>
          <w:lang w:val="lt-LT"/>
        </w:rPr>
      </w:pPr>
      <w:r w:rsidRPr="00436120">
        <w:rPr>
          <w:rFonts w:ascii="Times New Roman" w:hAnsi="Times New Roman"/>
          <w:b/>
          <w:sz w:val="22"/>
          <w:szCs w:val="22"/>
          <w:lang w:val="lt-LT"/>
        </w:rPr>
        <w:t>11.Sutarties įvykdymo užtikrinimas</w:t>
      </w:r>
    </w:p>
    <w:p w14:paraId="0A8D8153" w14:textId="09D5BCE6" w:rsidR="00AB40A4" w:rsidRPr="00436120" w:rsidRDefault="00AB40A4" w:rsidP="004A7DA8">
      <w:pPr>
        <w:jc w:val="both"/>
        <w:rPr>
          <w:rFonts w:ascii="Times New Roman" w:hAnsi="Times New Roman"/>
          <w:sz w:val="22"/>
          <w:szCs w:val="22"/>
          <w:lang w:val="lt-LT" w:eastAsia="en-US"/>
        </w:rPr>
      </w:pPr>
      <w:r w:rsidRPr="00436120">
        <w:rPr>
          <w:rFonts w:ascii="Times New Roman" w:eastAsia="Calibri" w:hAnsi="Times New Roman"/>
          <w:sz w:val="22"/>
          <w:szCs w:val="22"/>
          <w:lang w:val="lt-LT"/>
        </w:rPr>
        <w:t xml:space="preserve">11.1. </w:t>
      </w:r>
      <w:bookmarkStart w:id="19" w:name="_Hlk120872653"/>
      <w:r w:rsidR="004A7DA8" w:rsidRPr="00436120">
        <w:rPr>
          <w:rFonts w:ascii="Times New Roman" w:eastAsia="Calibri" w:hAnsi="Times New Roman"/>
          <w:sz w:val="22"/>
          <w:szCs w:val="22"/>
          <w:lang w:val="lt-LT"/>
        </w:rPr>
        <w:t>NETAIKOMA</w:t>
      </w:r>
    </w:p>
    <w:bookmarkEnd w:id="19"/>
    <w:p w14:paraId="71A6FCA7" w14:textId="77777777" w:rsidR="00AB40A4" w:rsidRPr="00436120" w:rsidRDefault="00AB40A4" w:rsidP="00AB40A4">
      <w:pPr>
        <w:ind w:firstLine="709"/>
        <w:rPr>
          <w:rFonts w:ascii="TimesLT" w:hAnsi="TimesLT"/>
          <w:sz w:val="22"/>
          <w:szCs w:val="22"/>
          <w:lang w:val="lt-LT"/>
        </w:rPr>
      </w:pPr>
    </w:p>
    <w:p w14:paraId="2E379904" w14:textId="77777777" w:rsidR="00AB40A4" w:rsidRPr="00436120" w:rsidRDefault="00AB40A4" w:rsidP="00AB40A4">
      <w:pPr>
        <w:rPr>
          <w:rFonts w:ascii="Times New Roman" w:hAnsi="Times New Roman"/>
          <w:b/>
          <w:sz w:val="22"/>
          <w:szCs w:val="22"/>
          <w:lang w:val="lt-LT"/>
        </w:rPr>
      </w:pPr>
      <w:r w:rsidRPr="00436120">
        <w:rPr>
          <w:rFonts w:ascii="Times New Roman" w:hAnsi="Times New Roman"/>
          <w:b/>
          <w:sz w:val="22"/>
          <w:szCs w:val="22"/>
          <w:lang w:val="lt-LT"/>
        </w:rPr>
        <w:t>12. Šalių atsakomybė</w:t>
      </w:r>
    </w:p>
    <w:p w14:paraId="25F5FC28" w14:textId="77777777" w:rsidR="00AB40A4" w:rsidRPr="00436120" w:rsidRDefault="00AB40A4" w:rsidP="00AB40A4">
      <w:pPr>
        <w:jc w:val="both"/>
        <w:rPr>
          <w:rFonts w:ascii="Times New Roman" w:hAnsi="Times New Roman"/>
          <w:sz w:val="22"/>
          <w:szCs w:val="22"/>
          <w:lang w:val="lt-LT" w:eastAsia="en-US"/>
        </w:rPr>
      </w:pPr>
      <w:r w:rsidRPr="00436120">
        <w:rPr>
          <w:rFonts w:ascii="Times New Roman" w:hAnsi="Times New Roman"/>
          <w:sz w:val="22"/>
          <w:szCs w:val="22"/>
          <w:lang w:val="lt-LT" w:eastAsia="en-US"/>
        </w:rPr>
        <w:t>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 Kiekviena šalis atsako už savo darbuotojų sveikatą ir saugą.</w:t>
      </w:r>
    </w:p>
    <w:p w14:paraId="68D74BDE" w14:textId="77777777" w:rsidR="00AB40A4" w:rsidRPr="00436120" w:rsidRDefault="00AB40A4" w:rsidP="00AB40A4">
      <w:pPr>
        <w:jc w:val="both"/>
        <w:rPr>
          <w:rFonts w:ascii="Times New Roman" w:hAnsi="Times New Roman"/>
          <w:sz w:val="22"/>
          <w:szCs w:val="22"/>
          <w:lang w:val="lt-LT"/>
        </w:rPr>
      </w:pPr>
      <w:r w:rsidRPr="00436120">
        <w:rPr>
          <w:rFonts w:ascii="Times New Roman" w:hAnsi="Times New Roman"/>
          <w:sz w:val="22"/>
          <w:szCs w:val="22"/>
          <w:lang w:val="lt-LT"/>
        </w:rPr>
        <w:t>12.2. Užsakovas, uždelsęs sumokėti Rangovui priklausančias sumas šioje Sutartyje nustatyta tvarka ir terminais, Rangovui pareikalavus, moka Rangovui 0,06 (šešių šimtųjų) proc. dydžio delspinigius nuo neapmokėtos sumos už kiekvieną uždelstą dieną.</w:t>
      </w:r>
    </w:p>
    <w:p w14:paraId="26866C7A" w14:textId="54CC7CEE" w:rsidR="00AB40A4" w:rsidRPr="00436120" w:rsidRDefault="00AB40A4" w:rsidP="00AB40A4">
      <w:pPr>
        <w:jc w:val="both"/>
        <w:rPr>
          <w:rFonts w:ascii="Times New Roman" w:hAnsi="Times New Roman"/>
          <w:sz w:val="22"/>
          <w:szCs w:val="22"/>
          <w:lang w:val="lt-LT"/>
        </w:rPr>
      </w:pPr>
      <w:r w:rsidRPr="00436120">
        <w:rPr>
          <w:rFonts w:ascii="Times New Roman" w:hAnsi="Times New Roman"/>
          <w:sz w:val="22"/>
          <w:szCs w:val="22"/>
          <w:lang w:val="lt-LT"/>
        </w:rPr>
        <w:t xml:space="preserve">12.3. Jei Rangovas nevykdo prisiimtų įsipareigojimų ir/ar Sutartyje numatytų įpareigojimų, Užsakovui pareikalavus moka </w:t>
      </w:r>
      <w:r w:rsidR="00F90C12" w:rsidRPr="00436120">
        <w:rPr>
          <w:rFonts w:ascii="Times New Roman" w:hAnsi="Times New Roman"/>
          <w:sz w:val="22"/>
          <w:szCs w:val="22"/>
          <w:lang w:val="lt-LT"/>
        </w:rPr>
        <w:t>3</w:t>
      </w:r>
      <w:r w:rsidRPr="00436120">
        <w:rPr>
          <w:rFonts w:ascii="Times New Roman" w:hAnsi="Times New Roman"/>
          <w:sz w:val="22"/>
          <w:szCs w:val="22"/>
          <w:lang w:val="lt-LT"/>
        </w:rPr>
        <w:t>0,00 Eur (</w:t>
      </w:r>
      <w:r w:rsidR="00F90C12" w:rsidRPr="00436120">
        <w:rPr>
          <w:rFonts w:ascii="Times New Roman" w:hAnsi="Times New Roman"/>
          <w:sz w:val="22"/>
          <w:szCs w:val="22"/>
          <w:lang w:val="lt-LT"/>
        </w:rPr>
        <w:t>tris</w:t>
      </w:r>
      <w:r w:rsidRPr="00436120">
        <w:rPr>
          <w:rFonts w:ascii="Times New Roman" w:hAnsi="Times New Roman"/>
          <w:sz w:val="22"/>
          <w:szCs w:val="22"/>
          <w:lang w:val="lt-LT"/>
        </w:rPr>
        <w:t xml:space="preserve">dešimties eurų) netesybas už 1 (vieną) vėlavimo dieną iki kol įsipareigojimas ar įpareigojimas bus įvykdytas. Prieš taikant šiame punkte nurodytas netesybas, Užsakovas raštu informuoja Rangovą apie prisiimtų įsipareigojimų ir/ar Sutartyje numatytų įpareigojimų nevykdymą ir </w:t>
      </w:r>
      <w:r w:rsidRPr="00436120">
        <w:rPr>
          <w:rFonts w:ascii="Times New Roman" w:hAnsi="Times New Roman"/>
          <w:sz w:val="22"/>
          <w:szCs w:val="22"/>
          <w:lang w:val="lt-LT" w:eastAsia="en-US"/>
        </w:rPr>
        <w:t xml:space="preserve">nustato ne trumpesnį nei </w:t>
      </w:r>
      <w:bookmarkStart w:id="20" w:name="_Hlk139452665"/>
      <w:r w:rsidRPr="00436120">
        <w:rPr>
          <w:rFonts w:ascii="Times New Roman" w:hAnsi="Times New Roman"/>
          <w:sz w:val="22"/>
          <w:szCs w:val="22"/>
          <w:lang w:val="lt-LT" w:eastAsia="en-US"/>
        </w:rPr>
        <w:t>3 (trijų) darbo dienų terminą pranešime nurodytiems trūkumams ištaisyti</w:t>
      </w:r>
      <w:bookmarkEnd w:id="20"/>
      <w:r w:rsidRPr="00436120">
        <w:rPr>
          <w:rFonts w:ascii="Times New Roman" w:hAnsi="Times New Roman"/>
          <w:sz w:val="22"/>
          <w:szCs w:val="22"/>
          <w:lang w:val="lt-LT" w:eastAsia="en-US"/>
        </w:rPr>
        <w:t>.</w:t>
      </w:r>
      <w:r w:rsidRPr="00436120">
        <w:rPr>
          <w:rFonts w:ascii="Times New Roman" w:hAnsi="Times New Roman"/>
          <w:sz w:val="22"/>
          <w:szCs w:val="22"/>
          <w:lang w:val="lt-LT"/>
        </w:rPr>
        <w:t xml:space="preserve"> Šiame punkte nurodytas netesybas taikant Darbų atlikimo termino nevykdymo, </w:t>
      </w:r>
      <w:r w:rsidRPr="00436120">
        <w:rPr>
          <w:rFonts w:ascii="Times New Roman" w:hAnsi="Times New Roman"/>
          <w:sz w:val="22"/>
          <w:szCs w:val="22"/>
          <w:lang w:val="lt-LT" w:eastAsia="en-US"/>
        </w:rPr>
        <w:t>3 (trijų) darbo dienų terminas trūkumams ištaisyti NETAIKOMAS.</w:t>
      </w:r>
    </w:p>
    <w:p w14:paraId="0DFC3C38" w14:textId="77777777" w:rsidR="00AB40A4" w:rsidRPr="00436120" w:rsidRDefault="00AB40A4" w:rsidP="00AB40A4">
      <w:pPr>
        <w:jc w:val="both"/>
        <w:rPr>
          <w:rFonts w:ascii="Times New Roman" w:hAnsi="Times New Roman"/>
          <w:sz w:val="22"/>
          <w:szCs w:val="22"/>
          <w:lang w:val="lt-LT" w:eastAsia="en-US"/>
        </w:rPr>
      </w:pPr>
      <w:r w:rsidRPr="00436120">
        <w:rPr>
          <w:rFonts w:ascii="Times New Roman" w:hAnsi="Times New Roman"/>
          <w:sz w:val="22"/>
          <w:szCs w:val="22"/>
          <w:lang w:val="lt-LT" w:eastAsia="en-US"/>
        </w:rPr>
        <w:lastRenderedPageBreak/>
        <w:t xml:space="preserve">12.4. Nutraukus Sutartį 9.2 punkte nustatytais pagrindais (išskyrus 9.2.1., 9.2.2. punktuose numatytus pagrindus), </w:t>
      </w:r>
      <w:r w:rsidRPr="00436120">
        <w:rPr>
          <w:rFonts w:ascii="Times New Roman" w:hAnsi="Times New Roman"/>
          <w:sz w:val="22"/>
          <w:szCs w:val="22"/>
          <w:lang w:val="lt-LT"/>
        </w:rPr>
        <w:t>Rangovas</w:t>
      </w:r>
      <w:r w:rsidRPr="00436120">
        <w:rPr>
          <w:rFonts w:ascii="Times New Roman" w:hAnsi="Times New Roman"/>
          <w:sz w:val="22"/>
          <w:szCs w:val="22"/>
          <w:lang w:val="lt-LT" w:eastAsia="en-US"/>
        </w:rPr>
        <w:t xml:space="preserve"> privalo ne vėliau kaip per 5 (penkias) darbo dienas nuo </w:t>
      </w:r>
      <w:r w:rsidRPr="00436120">
        <w:rPr>
          <w:rFonts w:ascii="Times New Roman" w:hAnsi="Times New Roman"/>
          <w:sz w:val="22"/>
          <w:szCs w:val="22"/>
          <w:lang w:val="lt-LT"/>
        </w:rPr>
        <w:t>Užsakovo</w:t>
      </w:r>
      <w:r w:rsidRPr="00436120">
        <w:rPr>
          <w:rFonts w:ascii="Times New Roman" w:hAnsi="Times New Roman"/>
          <w:sz w:val="22"/>
          <w:szCs w:val="22"/>
          <w:lang w:val="lt-LT" w:eastAsia="en-US"/>
        </w:rPr>
        <w:t xml:space="preserve"> pareikalavimo pateikimo dienos sumokėti 10 (dešimt) proc. pradinės sutarties vertės be PVM dydžio baudą. </w:t>
      </w:r>
      <w:r w:rsidRPr="00436120">
        <w:rPr>
          <w:rFonts w:ascii="Times New Roman" w:hAnsi="Times New Roman"/>
          <w:sz w:val="22"/>
          <w:szCs w:val="22"/>
          <w:lang w:val="lt-LT"/>
        </w:rPr>
        <w:t>Užsakovas</w:t>
      </w:r>
      <w:r w:rsidRPr="00436120">
        <w:rPr>
          <w:rFonts w:ascii="Times New Roman" w:hAnsi="Times New Roman"/>
          <w:sz w:val="22"/>
          <w:szCs w:val="22"/>
          <w:lang w:val="lt-LT" w:eastAsia="en-US"/>
        </w:rPr>
        <w:t xml:space="preserve"> neprivalo įrodyti </w:t>
      </w:r>
      <w:r w:rsidRPr="00436120">
        <w:rPr>
          <w:rFonts w:ascii="Times New Roman" w:hAnsi="Times New Roman"/>
          <w:sz w:val="22"/>
          <w:szCs w:val="22"/>
          <w:lang w:val="lt-LT"/>
        </w:rPr>
        <w:t>Rangovui</w:t>
      </w:r>
      <w:r w:rsidRPr="00436120">
        <w:rPr>
          <w:rFonts w:ascii="Times New Roman" w:hAnsi="Times New Roman"/>
          <w:sz w:val="22"/>
          <w:szCs w:val="22"/>
          <w:lang w:val="lt-LT" w:eastAsia="en-US"/>
        </w:rPr>
        <w:t>, kad patyrė nuostolių</w:t>
      </w:r>
      <w:r w:rsidRPr="00436120">
        <w:rPr>
          <w:rFonts w:ascii="Times New Roman" w:eastAsiaTheme="minorHAnsi" w:hAnsi="Times New Roman"/>
          <w:color w:val="000000"/>
          <w:sz w:val="22"/>
          <w:szCs w:val="22"/>
          <w:lang w:val="lt-LT" w:eastAsia="en-US"/>
        </w:rPr>
        <w:t>.</w:t>
      </w:r>
    </w:p>
    <w:p w14:paraId="209EF727" w14:textId="77777777" w:rsidR="00AB40A4" w:rsidRPr="00436120" w:rsidRDefault="00AB40A4" w:rsidP="00AB40A4">
      <w:pPr>
        <w:jc w:val="both"/>
        <w:rPr>
          <w:rFonts w:ascii="Times New Roman" w:hAnsi="Times New Roman"/>
          <w:sz w:val="22"/>
          <w:szCs w:val="22"/>
          <w:lang w:val="lt-LT" w:eastAsia="en-US"/>
        </w:rPr>
      </w:pPr>
      <w:r w:rsidRPr="00436120">
        <w:rPr>
          <w:rFonts w:ascii="Times New Roman" w:hAnsi="Times New Roman"/>
          <w:sz w:val="22"/>
          <w:szCs w:val="22"/>
          <w:lang w:val="lt-LT" w:eastAsia="en-US"/>
        </w:rPr>
        <w:t xml:space="preserve">12.5. Netesybų, baudų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w:t>
      </w:r>
      <w:r w:rsidRPr="00436120">
        <w:rPr>
          <w:rFonts w:ascii="Times New Roman" w:hAnsi="Times New Roman"/>
          <w:sz w:val="22"/>
          <w:szCs w:val="22"/>
          <w:lang w:val="lt-LT"/>
        </w:rPr>
        <w:t>Užsakovas</w:t>
      </w:r>
      <w:r w:rsidRPr="00436120">
        <w:rPr>
          <w:rFonts w:ascii="Times New Roman" w:hAnsi="Times New Roman"/>
          <w:sz w:val="22"/>
          <w:szCs w:val="22"/>
          <w:lang w:val="lt-LT" w:eastAsia="en-US"/>
        </w:rPr>
        <w:t xml:space="preserve"> atsako tik už tiesioginius nuostolius ar žalą, tiesiogiai ir aiškiai sukeltą to, kad </w:t>
      </w:r>
      <w:r w:rsidRPr="00436120">
        <w:rPr>
          <w:rFonts w:ascii="Times New Roman" w:hAnsi="Times New Roman"/>
          <w:sz w:val="22"/>
          <w:szCs w:val="22"/>
          <w:lang w:val="lt-LT"/>
        </w:rPr>
        <w:t>Užsakovas</w:t>
      </w:r>
      <w:r w:rsidRPr="00436120">
        <w:rPr>
          <w:rFonts w:ascii="Times New Roman" w:hAnsi="Times New Roman"/>
          <w:sz w:val="22"/>
          <w:szCs w:val="22"/>
          <w:lang w:val="lt-LT" w:eastAsia="en-US"/>
        </w:rPr>
        <w:t xml:space="preserve"> neįvykdė savo sutartinių įsipareigojimų dėl </w:t>
      </w:r>
      <w:r w:rsidRPr="00436120">
        <w:rPr>
          <w:rFonts w:ascii="Times New Roman" w:hAnsi="Times New Roman"/>
          <w:sz w:val="22"/>
          <w:szCs w:val="22"/>
          <w:lang w:val="lt-LT"/>
        </w:rPr>
        <w:t>Užsakovo</w:t>
      </w:r>
      <w:r w:rsidRPr="00436120">
        <w:rPr>
          <w:rFonts w:ascii="Times New Roman" w:hAnsi="Times New Roman"/>
          <w:sz w:val="22"/>
          <w:szCs w:val="22"/>
          <w:lang w:val="lt-LT" w:eastAsia="en-US"/>
        </w:rPr>
        <w:t xml:space="preserve"> kaltės.</w:t>
      </w:r>
    </w:p>
    <w:p w14:paraId="0D7C5F99" w14:textId="77777777" w:rsidR="00AB40A4" w:rsidRPr="00436120" w:rsidRDefault="00AB40A4" w:rsidP="00AB40A4">
      <w:pPr>
        <w:rPr>
          <w:rFonts w:ascii="Times New Roman" w:hAnsi="Times New Roman"/>
          <w:b/>
          <w:sz w:val="22"/>
          <w:szCs w:val="22"/>
          <w:lang w:val="lt-LT"/>
        </w:rPr>
      </w:pPr>
    </w:p>
    <w:p w14:paraId="776C2E8B" w14:textId="77777777" w:rsidR="00AB40A4" w:rsidRPr="00436120" w:rsidRDefault="00AB40A4" w:rsidP="00AB40A4">
      <w:pPr>
        <w:rPr>
          <w:rFonts w:ascii="Times New Roman" w:hAnsi="Times New Roman"/>
          <w:b/>
          <w:sz w:val="22"/>
          <w:szCs w:val="22"/>
          <w:lang w:val="lt-LT"/>
        </w:rPr>
      </w:pPr>
      <w:r w:rsidRPr="00436120">
        <w:rPr>
          <w:rFonts w:ascii="Times New Roman" w:hAnsi="Times New Roman"/>
          <w:b/>
          <w:sz w:val="22"/>
          <w:szCs w:val="22"/>
          <w:lang w:val="lt-LT"/>
        </w:rPr>
        <w:t>13. Informacijos konfidencialumas</w:t>
      </w:r>
    </w:p>
    <w:p w14:paraId="0C429305" w14:textId="77777777" w:rsidR="00AB40A4" w:rsidRPr="00436120" w:rsidRDefault="00AB40A4" w:rsidP="00AB40A4">
      <w:pPr>
        <w:jc w:val="both"/>
        <w:rPr>
          <w:rFonts w:ascii="Times New Roman" w:hAnsi="Times New Roman"/>
          <w:sz w:val="22"/>
          <w:szCs w:val="22"/>
          <w:lang w:val="lt-LT"/>
        </w:rPr>
      </w:pPr>
      <w:r w:rsidRPr="00436120">
        <w:rPr>
          <w:rFonts w:ascii="Times New Roman" w:hAnsi="Times New Roman"/>
          <w:sz w:val="22"/>
          <w:szCs w:val="22"/>
          <w:lang w:val="lt-LT"/>
        </w:rPr>
        <w:t>13.1. Visa informacija, kurią šalys sužinojo viena iš kitos derybų, Sutarties sudarymo ir jos vykdymo metu, yra laikoma konfidencialia ir gali būti atskleista trečiosioms šalims tik tuo atveju, kai tam yra įstatyminis pagrindas arba yra gautas išankstinis raštiškas kitos šalies sutikimas.</w:t>
      </w:r>
    </w:p>
    <w:p w14:paraId="710ED87E" w14:textId="77777777" w:rsidR="00AB40A4" w:rsidRPr="00436120" w:rsidRDefault="00AB40A4" w:rsidP="00AB40A4">
      <w:pPr>
        <w:jc w:val="both"/>
        <w:rPr>
          <w:rFonts w:ascii="Times New Roman" w:hAnsi="Times New Roman"/>
          <w:sz w:val="22"/>
          <w:szCs w:val="22"/>
          <w:lang w:val="lt-LT"/>
        </w:rPr>
      </w:pPr>
      <w:r w:rsidRPr="00436120">
        <w:rPr>
          <w:rFonts w:ascii="Times New Roman" w:hAnsi="Times New Roman"/>
          <w:sz w:val="22"/>
          <w:szCs w:val="22"/>
          <w:lang w:val="lt-LT"/>
        </w:rPr>
        <w:t>13.2. Šalis, pažeidusi 13.1. punkto reikalavimus privalo atlyginti visus tiesioginius nuostolius, kuriuos patyrė kita šalis.</w:t>
      </w:r>
    </w:p>
    <w:p w14:paraId="61944405" w14:textId="77777777" w:rsidR="00AB40A4" w:rsidRPr="00436120" w:rsidRDefault="00AB40A4" w:rsidP="00AB40A4">
      <w:pPr>
        <w:jc w:val="both"/>
        <w:rPr>
          <w:rFonts w:ascii="Times New Roman" w:hAnsi="Times New Roman"/>
          <w:sz w:val="22"/>
          <w:szCs w:val="22"/>
          <w:lang w:val="lt-LT"/>
        </w:rPr>
      </w:pPr>
      <w:r w:rsidRPr="00436120">
        <w:rPr>
          <w:rFonts w:ascii="Times New Roman" w:hAnsi="Times New Roman"/>
          <w:sz w:val="22"/>
          <w:szCs w:val="22"/>
          <w:lang w:val="lt-LT"/>
        </w:rPr>
        <w:t xml:space="preserve">13.3. Ši sutartis, įskaitant Rangovo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14:paraId="1002638A" w14:textId="77777777" w:rsidR="00AB40A4" w:rsidRPr="00436120" w:rsidRDefault="00AB40A4" w:rsidP="00AB40A4">
      <w:pPr>
        <w:jc w:val="both"/>
        <w:rPr>
          <w:rFonts w:ascii="Times New Roman" w:hAnsi="Times New Roman"/>
          <w:sz w:val="22"/>
          <w:szCs w:val="22"/>
          <w:lang w:val="lt-LT"/>
        </w:rPr>
      </w:pPr>
    </w:p>
    <w:p w14:paraId="46B151F1" w14:textId="77777777" w:rsidR="00AB40A4" w:rsidRPr="00436120" w:rsidRDefault="00AB40A4" w:rsidP="00AB40A4">
      <w:pPr>
        <w:rPr>
          <w:rFonts w:ascii="Times New Roman" w:hAnsi="Times New Roman"/>
          <w:b/>
          <w:sz w:val="22"/>
          <w:szCs w:val="22"/>
          <w:lang w:val="lt-LT"/>
        </w:rPr>
      </w:pPr>
      <w:r w:rsidRPr="00436120">
        <w:rPr>
          <w:rFonts w:ascii="Times New Roman" w:hAnsi="Times New Roman"/>
          <w:b/>
          <w:sz w:val="22"/>
          <w:szCs w:val="22"/>
          <w:lang w:val="lt-LT"/>
        </w:rPr>
        <w:t>14. Ginčų sprendimas</w:t>
      </w:r>
    </w:p>
    <w:p w14:paraId="1BA155DB" w14:textId="77777777" w:rsidR="00AB40A4" w:rsidRPr="00436120" w:rsidRDefault="00AB40A4" w:rsidP="00AB40A4">
      <w:pPr>
        <w:jc w:val="both"/>
        <w:rPr>
          <w:rFonts w:ascii="Times New Roman" w:hAnsi="Times New Roman"/>
          <w:sz w:val="22"/>
          <w:szCs w:val="22"/>
          <w:lang w:val="lt-LT" w:eastAsia="en-US"/>
        </w:rPr>
      </w:pPr>
      <w:r w:rsidRPr="00436120">
        <w:rPr>
          <w:rFonts w:ascii="Times New Roman" w:hAnsi="Times New Roman"/>
          <w:sz w:val="22"/>
          <w:szCs w:val="22"/>
          <w:lang w:val="lt-LT" w:eastAsia="en-US"/>
        </w:rPr>
        <w:t xml:space="preserve">14.1. Šiai Sutarčiai ir visoms iš šios Sutarties atsirandančioms teisėms ir pareigoms taikomi Lietuvos Respublikos įstatymai bei kiti norminiai teisės aktai. </w:t>
      </w:r>
      <w:smartTag w:uri="schemas-tilde-lt/tildestengine" w:element="templates">
        <w:smartTagPr>
          <w:attr w:name="text" w:val="sutartis"/>
          <w:attr w:name="baseform" w:val="sutartis"/>
          <w:attr w:name="id" w:val="-1"/>
        </w:smartTagPr>
        <w:r w:rsidRPr="00436120">
          <w:rPr>
            <w:rFonts w:ascii="Times New Roman" w:hAnsi="Times New Roman"/>
            <w:sz w:val="22"/>
            <w:szCs w:val="22"/>
            <w:lang w:val="lt-LT" w:eastAsia="en-US"/>
          </w:rPr>
          <w:t>Sutartis</w:t>
        </w:r>
      </w:smartTag>
      <w:r w:rsidRPr="00436120">
        <w:rPr>
          <w:rFonts w:ascii="Times New Roman" w:hAnsi="Times New Roman"/>
          <w:sz w:val="22"/>
          <w:szCs w:val="22"/>
          <w:lang w:val="lt-LT" w:eastAsia="en-US"/>
        </w:rPr>
        <w:t xml:space="preserve"> sudaryta ir turi būti aiškinama pagal Lietuvos Respublikos teisę. </w:t>
      </w:r>
    </w:p>
    <w:p w14:paraId="17677B18" w14:textId="77777777" w:rsidR="00AB40A4" w:rsidRPr="00436120" w:rsidRDefault="00AB40A4" w:rsidP="00AB40A4">
      <w:pPr>
        <w:jc w:val="both"/>
        <w:rPr>
          <w:rFonts w:ascii="Times New Roman" w:hAnsi="Times New Roman"/>
          <w:sz w:val="22"/>
          <w:szCs w:val="22"/>
          <w:lang w:val="lt-LT" w:eastAsia="en-US"/>
        </w:rPr>
      </w:pPr>
      <w:r w:rsidRPr="00436120">
        <w:rPr>
          <w:rFonts w:ascii="Times New Roman" w:hAnsi="Times New Roman"/>
          <w:sz w:val="22"/>
          <w:szCs w:val="22"/>
          <w:lang w:val="lt-LT" w:eastAsia="en-US"/>
        </w:rPr>
        <w:t>14.2. Bet kokie nesutarimai ar ginčai, kylantys tarp Šalių dėl šios Sutarties, sprendžiami abipusiu susitarimu. Šalims per 30 dienų nepavykus susitarti, bet kokie ginčai, nesutarimai ar reikalavimai, kylantys iš šios Sutarties ar susiję su ja, jos pažeidimu, nutraukimu ar galiojimu, neišspręsti Šalių susitarimu, sprendžiami kompetentingame Lietuvos Respublikos teisme.</w:t>
      </w:r>
    </w:p>
    <w:p w14:paraId="77E9F499" w14:textId="77777777" w:rsidR="00AB40A4" w:rsidRPr="00436120" w:rsidRDefault="00AB40A4" w:rsidP="00AB40A4">
      <w:pPr>
        <w:rPr>
          <w:rFonts w:ascii="Times New Roman" w:hAnsi="Times New Roman"/>
          <w:sz w:val="22"/>
          <w:szCs w:val="22"/>
          <w:lang w:val="lt-LT"/>
        </w:rPr>
      </w:pPr>
    </w:p>
    <w:p w14:paraId="65598A37" w14:textId="77777777" w:rsidR="00AB40A4" w:rsidRPr="00436120" w:rsidRDefault="00AB40A4" w:rsidP="00AB40A4">
      <w:pPr>
        <w:rPr>
          <w:rFonts w:ascii="Times New Roman" w:hAnsi="Times New Roman"/>
          <w:b/>
          <w:sz w:val="22"/>
          <w:szCs w:val="22"/>
          <w:lang w:val="lt-LT"/>
        </w:rPr>
      </w:pPr>
      <w:r w:rsidRPr="00436120">
        <w:rPr>
          <w:rFonts w:ascii="Times New Roman" w:hAnsi="Times New Roman"/>
          <w:b/>
          <w:sz w:val="22"/>
          <w:szCs w:val="22"/>
          <w:lang w:val="lt-LT"/>
        </w:rPr>
        <w:t>15. Bendravimo tvarka, atsakingi asmenys</w:t>
      </w:r>
    </w:p>
    <w:p w14:paraId="37184AE7" w14:textId="77777777" w:rsidR="00AB40A4" w:rsidRPr="00436120" w:rsidRDefault="00AB40A4" w:rsidP="00AB40A4">
      <w:pPr>
        <w:jc w:val="both"/>
        <w:rPr>
          <w:rFonts w:ascii="Times New Roman" w:eastAsiaTheme="minorHAnsi" w:hAnsi="Times New Roman"/>
          <w:sz w:val="22"/>
          <w:szCs w:val="22"/>
          <w:lang w:val="lt-LT" w:eastAsia="en-US"/>
        </w:rPr>
      </w:pPr>
      <w:r w:rsidRPr="00436120">
        <w:rPr>
          <w:rFonts w:ascii="Times New Roman" w:eastAsiaTheme="minorHAnsi" w:hAnsi="Times New Roman"/>
          <w:sz w:val="22"/>
          <w:szCs w:val="22"/>
          <w:lang w:val="lt-LT" w:eastAsia="en-US"/>
        </w:rPr>
        <w:t>15.1. Tais atvejais, kai Sutartis ar LR teisės aktai numato, jog Šalys turi pateikti viena kitai pranešimus, prašymus, suderinimus, sutikimus, pritarimus, nurodymus, reikalavimus ar pretenzijas, šie dokumentai turi būti surašyti lietuvių kalba, pasirašyti kvalifikuotu elektroniniu parašu ir išsiųsti kitai Šaliai Šalies ir Šalies atstovo elektroninio pašto adresais, nurodytais Sutartyje,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Sutartyje. Fiziškai pateikiami dokumentai turi būti papildomai siunčiami elektroniniu paštu.</w:t>
      </w:r>
    </w:p>
    <w:p w14:paraId="39FE617A" w14:textId="77777777" w:rsidR="00AB40A4" w:rsidRPr="00436120" w:rsidRDefault="00AB40A4" w:rsidP="00AB40A4">
      <w:pPr>
        <w:jc w:val="both"/>
        <w:rPr>
          <w:rFonts w:ascii="Times New Roman" w:eastAsiaTheme="minorHAnsi" w:hAnsi="Times New Roman"/>
          <w:sz w:val="22"/>
          <w:szCs w:val="22"/>
          <w:lang w:val="lt-LT" w:eastAsia="en-US"/>
        </w:rPr>
      </w:pPr>
      <w:r w:rsidRPr="00436120">
        <w:rPr>
          <w:rFonts w:ascii="Times New Roman" w:eastAsiaTheme="minorHAnsi" w:hAnsi="Times New Roman"/>
          <w:sz w:val="22"/>
          <w:szCs w:val="22"/>
          <w:lang w:val="lt-LT" w:eastAsia="en-US"/>
        </w:rPr>
        <w:t>15.2. 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Šalys turi bendrauti lietuvių kalba.</w:t>
      </w:r>
    </w:p>
    <w:p w14:paraId="6EEE4BD3" w14:textId="77777777" w:rsidR="00AB40A4" w:rsidRPr="00436120" w:rsidRDefault="00AB40A4" w:rsidP="00AB40A4">
      <w:pPr>
        <w:jc w:val="both"/>
        <w:rPr>
          <w:rFonts w:ascii="Times New Roman" w:eastAsiaTheme="minorHAnsi" w:hAnsi="Times New Roman"/>
          <w:sz w:val="22"/>
          <w:szCs w:val="22"/>
          <w:lang w:val="lt-LT" w:eastAsia="en-US"/>
        </w:rPr>
      </w:pPr>
      <w:r w:rsidRPr="00436120">
        <w:rPr>
          <w:rFonts w:ascii="Times New Roman" w:eastAsiaTheme="minorHAnsi" w:hAnsi="Times New Roman"/>
          <w:sz w:val="22"/>
          <w:szCs w:val="22"/>
          <w:lang w:val="lt-LT" w:eastAsia="en-US"/>
        </w:rPr>
        <w:t>15.3. 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Sutarties sąlygas. Jei Šalis nepraneša apie kontaktinių duomenų pasikeitimą arba kol kita Šalis negauna tokio pranešimo, pranešimo išsiuntimas pagal paskutinius Šaliai žinomus kontaktinius duomenis laikomas tinkamu.</w:t>
      </w:r>
    </w:p>
    <w:p w14:paraId="46DFDAEF" w14:textId="77777777" w:rsidR="00AB40A4" w:rsidRPr="00436120" w:rsidRDefault="00AB40A4" w:rsidP="00AB40A4">
      <w:pPr>
        <w:jc w:val="both"/>
        <w:rPr>
          <w:rFonts w:ascii="Times New Roman" w:eastAsiaTheme="minorHAnsi" w:hAnsi="Times New Roman"/>
          <w:sz w:val="22"/>
          <w:szCs w:val="22"/>
          <w:lang w:val="lt-LT" w:eastAsia="en-US"/>
        </w:rPr>
      </w:pPr>
      <w:r w:rsidRPr="00436120">
        <w:rPr>
          <w:rFonts w:ascii="Times New Roman" w:eastAsiaTheme="minorHAnsi" w:hAnsi="Times New Roman"/>
          <w:sz w:val="22"/>
          <w:szCs w:val="22"/>
          <w:lang w:val="lt-LT" w:eastAsia="en-US"/>
        </w:rPr>
        <w:t>15.4. Šalys įsipareigoja atsakyti į kitos Šalies pranešimus, prašymus, nurodymus, reikalavimus, pretenzijas ar kitus laiškus, nedelsiant, bet ne vėliau kaip per 3 (tris)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14DED147" w14:textId="77777777" w:rsidR="00AB40A4" w:rsidRPr="00436120" w:rsidRDefault="00AB40A4" w:rsidP="00AB40A4">
      <w:pPr>
        <w:jc w:val="both"/>
        <w:rPr>
          <w:rFonts w:ascii="Times New Roman" w:eastAsiaTheme="minorHAnsi" w:hAnsi="Times New Roman"/>
          <w:sz w:val="22"/>
          <w:szCs w:val="22"/>
          <w:lang w:val="lt-LT" w:eastAsia="en-US"/>
        </w:rPr>
      </w:pPr>
      <w:r w:rsidRPr="00436120">
        <w:rPr>
          <w:rFonts w:ascii="Times New Roman" w:eastAsiaTheme="minorHAnsi" w:hAnsi="Times New Roman"/>
          <w:sz w:val="22"/>
          <w:szCs w:val="22"/>
          <w:lang w:val="lt-LT" w:eastAsia="en-US"/>
        </w:rPr>
        <w:t>15.5. Jeigu pranešimas yra įteikiamas asmeniškai, arba siunčiamas paštu, ar per kurjerį, jis turi būti įteikiamas pasirašytinai ir laikomas gautu gavimo patvirtinime nurodytą dieną. Jeigu pranešimas siunčiamas el. paštu, laikoma, kad gavėjas jį gavo kitą darbo dieną. Jeigu pranešimas siunčiamas keliais skirtingais būdais, laikoma, kad gavėjas jį gavo tada, kai jis gavo pirmesnįjį pranešimą.</w:t>
      </w:r>
    </w:p>
    <w:p w14:paraId="02755345" w14:textId="77777777" w:rsidR="00F54433" w:rsidRDefault="00F54433" w:rsidP="00AB40A4">
      <w:pPr>
        <w:jc w:val="both"/>
        <w:rPr>
          <w:rFonts w:ascii="Times New Roman" w:hAnsi="Times New Roman"/>
          <w:sz w:val="22"/>
          <w:szCs w:val="22"/>
          <w:lang w:val="lt-LT"/>
        </w:rPr>
      </w:pPr>
    </w:p>
    <w:p w14:paraId="3FCEFB66" w14:textId="25427AFF" w:rsidR="00AB40A4" w:rsidRPr="00436120" w:rsidRDefault="00AB40A4" w:rsidP="00AB40A4">
      <w:pPr>
        <w:jc w:val="both"/>
        <w:rPr>
          <w:rFonts w:ascii="Times New Roman" w:hAnsi="Times New Roman"/>
          <w:sz w:val="22"/>
          <w:szCs w:val="22"/>
          <w:lang w:val="lt-LT"/>
        </w:rPr>
      </w:pPr>
      <w:r w:rsidRPr="00436120">
        <w:rPr>
          <w:rFonts w:ascii="Times New Roman" w:hAnsi="Times New Roman"/>
          <w:sz w:val="22"/>
          <w:szCs w:val="22"/>
          <w:lang w:val="lt-LT"/>
        </w:rPr>
        <w:lastRenderedPageBreak/>
        <w:t>15.6. Atsakingi asmenys:</w:t>
      </w:r>
    </w:p>
    <w:p w14:paraId="028F5C9D" w14:textId="77777777" w:rsidR="00AB40A4" w:rsidRPr="00436120" w:rsidRDefault="00AB40A4" w:rsidP="00AB40A4">
      <w:pPr>
        <w:ind w:firstLine="709"/>
        <w:jc w:val="both"/>
        <w:rPr>
          <w:rFonts w:ascii="Times New Roman" w:hAnsi="Times New Roman"/>
          <w:sz w:val="22"/>
          <w:szCs w:val="22"/>
          <w:lang w:val="lt-LT"/>
        </w:rPr>
      </w:pPr>
      <w:r w:rsidRPr="00436120">
        <w:rPr>
          <w:rFonts w:ascii="Times New Roman" w:hAnsi="Times New Roman"/>
          <w:sz w:val="22"/>
          <w:szCs w:val="22"/>
          <w:lang w:val="lt-LT"/>
        </w:rPr>
        <w:t>15.6.1. už sutarties vykdymą:</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3968"/>
        <w:gridCol w:w="3828"/>
      </w:tblGrid>
      <w:tr w:rsidR="00AB40A4" w:rsidRPr="00436120" w14:paraId="3FB413B8" w14:textId="77777777" w:rsidTr="00EF66E8">
        <w:tc>
          <w:tcPr>
            <w:tcW w:w="1976" w:type="dxa"/>
            <w:shd w:val="clear" w:color="auto" w:fill="auto"/>
          </w:tcPr>
          <w:p w14:paraId="50E09D5E" w14:textId="77777777" w:rsidR="00AB40A4" w:rsidRPr="00436120" w:rsidRDefault="00AB40A4" w:rsidP="00AB40A4">
            <w:pPr>
              <w:jc w:val="center"/>
              <w:rPr>
                <w:rFonts w:ascii="Times New Roman" w:hAnsi="Times New Roman"/>
                <w:b/>
                <w:sz w:val="22"/>
                <w:szCs w:val="22"/>
                <w:lang w:val="lt-LT"/>
              </w:rPr>
            </w:pPr>
          </w:p>
        </w:tc>
        <w:tc>
          <w:tcPr>
            <w:tcW w:w="3968" w:type="dxa"/>
            <w:shd w:val="clear" w:color="auto" w:fill="auto"/>
          </w:tcPr>
          <w:p w14:paraId="5402110A" w14:textId="77777777" w:rsidR="00AB40A4" w:rsidRPr="00436120" w:rsidRDefault="00AB40A4" w:rsidP="00AB40A4">
            <w:pPr>
              <w:jc w:val="center"/>
              <w:rPr>
                <w:rFonts w:ascii="Times New Roman" w:hAnsi="Times New Roman"/>
                <w:b/>
                <w:sz w:val="22"/>
                <w:szCs w:val="22"/>
                <w:lang w:val="lt-LT"/>
              </w:rPr>
            </w:pPr>
            <w:r w:rsidRPr="00436120">
              <w:rPr>
                <w:rFonts w:ascii="Times New Roman" w:hAnsi="Times New Roman"/>
                <w:b/>
                <w:sz w:val="22"/>
                <w:szCs w:val="22"/>
                <w:lang w:val="lt-LT"/>
              </w:rPr>
              <w:t>Užsakovas</w:t>
            </w:r>
          </w:p>
        </w:tc>
        <w:tc>
          <w:tcPr>
            <w:tcW w:w="3828" w:type="dxa"/>
            <w:shd w:val="clear" w:color="auto" w:fill="auto"/>
          </w:tcPr>
          <w:p w14:paraId="6E54A112" w14:textId="77777777" w:rsidR="00AB40A4" w:rsidRPr="00436120" w:rsidRDefault="00AB40A4" w:rsidP="00AB40A4">
            <w:pPr>
              <w:jc w:val="center"/>
              <w:rPr>
                <w:rFonts w:ascii="Times New Roman" w:hAnsi="Times New Roman"/>
                <w:b/>
                <w:sz w:val="22"/>
                <w:szCs w:val="22"/>
                <w:lang w:val="lt-LT"/>
              </w:rPr>
            </w:pPr>
            <w:r w:rsidRPr="00436120">
              <w:rPr>
                <w:rFonts w:ascii="Times New Roman" w:hAnsi="Times New Roman"/>
                <w:b/>
                <w:sz w:val="22"/>
                <w:szCs w:val="22"/>
                <w:lang w:val="lt-LT"/>
              </w:rPr>
              <w:t>Rangovas</w:t>
            </w:r>
          </w:p>
        </w:tc>
      </w:tr>
      <w:tr w:rsidR="00AB40A4" w:rsidRPr="00436120" w14:paraId="1CB66704" w14:textId="77777777" w:rsidTr="00EF66E8">
        <w:tc>
          <w:tcPr>
            <w:tcW w:w="1976" w:type="dxa"/>
            <w:shd w:val="clear" w:color="auto" w:fill="auto"/>
          </w:tcPr>
          <w:p w14:paraId="7A654E23" w14:textId="77777777" w:rsidR="00AB40A4" w:rsidRPr="00436120" w:rsidRDefault="00AB40A4" w:rsidP="00AB40A4">
            <w:pPr>
              <w:jc w:val="both"/>
              <w:rPr>
                <w:rFonts w:ascii="Times New Roman" w:hAnsi="Times New Roman"/>
                <w:sz w:val="22"/>
                <w:szCs w:val="22"/>
                <w:lang w:val="lt-LT"/>
              </w:rPr>
            </w:pPr>
            <w:r w:rsidRPr="00436120">
              <w:rPr>
                <w:rFonts w:ascii="Times New Roman" w:hAnsi="Times New Roman"/>
                <w:sz w:val="22"/>
                <w:szCs w:val="22"/>
                <w:lang w:val="lt-LT"/>
              </w:rPr>
              <w:t>Vardas, pavardė</w:t>
            </w:r>
          </w:p>
        </w:tc>
        <w:tc>
          <w:tcPr>
            <w:tcW w:w="3968" w:type="dxa"/>
            <w:shd w:val="clear" w:color="auto" w:fill="auto"/>
          </w:tcPr>
          <w:p w14:paraId="1B737BD2" w14:textId="77777777" w:rsidR="00AB40A4" w:rsidRPr="00436120" w:rsidRDefault="00AB40A4" w:rsidP="00AB40A4">
            <w:pPr>
              <w:jc w:val="both"/>
              <w:rPr>
                <w:rFonts w:ascii="Times New Roman" w:hAnsi="Times New Roman"/>
                <w:sz w:val="22"/>
                <w:szCs w:val="22"/>
                <w:lang w:val="lt-LT"/>
              </w:rPr>
            </w:pPr>
          </w:p>
        </w:tc>
        <w:tc>
          <w:tcPr>
            <w:tcW w:w="3828" w:type="dxa"/>
            <w:shd w:val="clear" w:color="auto" w:fill="auto"/>
          </w:tcPr>
          <w:p w14:paraId="3861D85E" w14:textId="77777777" w:rsidR="00AB40A4" w:rsidRPr="00436120" w:rsidRDefault="00AB40A4" w:rsidP="00AB40A4">
            <w:pPr>
              <w:jc w:val="both"/>
              <w:rPr>
                <w:rFonts w:ascii="Times New Roman" w:hAnsi="Times New Roman"/>
                <w:sz w:val="22"/>
                <w:szCs w:val="22"/>
                <w:lang w:val="lt-LT"/>
              </w:rPr>
            </w:pPr>
          </w:p>
        </w:tc>
      </w:tr>
      <w:tr w:rsidR="00AB40A4" w:rsidRPr="00436120" w14:paraId="550B0F87" w14:textId="77777777" w:rsidTr="00EF66E8">
        <w:tc>
          <w:tcPr>
            <w:tcW w:w="1976" w:type="dxa"/>
            <w:shd w:val="clear" w:color="auto" w:fill="auto"/>
          </w:tcPr>
          <w:p w14:paraId="1C9AC844" w14:textId="77777777" w:rsidR="00AB40A4" w:rsidRPr="00436120" w:rsidRDefault="00AB40A4" w:rsidP="00AB40A4">
            <w:pPr>
              <w:jc w:val="both"/>
              <w:rPr>
                <w:rFonts w:ascii="Times New Roman" w:hAnsi="Times New Roman"/>
                <w:sz w:val="22"/>
                <w:szCs w:val="22"/>
                <w:lang w:val="lt-LT"/>
              </w:rPr>
            </w:pPr>
            <w:r w:rsidRPr="00436120">
              <w:rPr>
                <w:rFonts w:ascii="Times New Roman" w:hAnsi="Times New Roman"/>
                <w:sz w:val="22"/>
                <w:szCs w:val="22"/>
                <w:lang w:val="lt-LT"/>
              </w:rPr>
              <w:t>Telefonas</w:t>
            </w:r>
          </w:p>
        </w:tc>
        <w:tc>
          <w:tcPr>
            <w:tcW w:w="3968" w:type="dxa"/>
            <w:shd w:val="clear" w:color="auto" w:fill="auto"/>
          </w:tcPr>
          <w:p w14:paraId="79019AF0" w14:textId="77777777" w:rsidR="00AB40A4" w:rsidRPr="00436120" w:rsidRDefault="00AB40A4" w:rsidP="00AB40A4">
            <w:pPr>
              <w:jc w:val="both"/>
              <w:rPr>
                <w:rFonts w:ascii="Times New Roman" w:hAnsi="Times New Roman"/>
                <w:sz w:val="22"/>
                <w:szCs w:val="22"/>
                <w:lang w:val="lt-LT"/>
              </w:rPr>
            </w:pPr>
          </w:p>
        </w:tc>
        <w:tc>
          <w:tcPr>
            <w:tcW w:w="3828" w:type="dxa"/>
            <w:shd w:val="clear" w:color="auto" w:fill="auto"/>
          </w:tcPr>
          <w:p w14:paraId="4DA1D8E8" w14:textId="77777777" w:rsidR="00AB40A4" w:rsidRPr="00436120" w:rsidRDefault="00AB40A4" w:rsidP="00AB40A4">
            <w:pPr>
              <w:jc w:val="both"/>
              <w:rPr>
                <w:rFonts w:ascii="Times New Roman" w:hAnsi="Times New Roman"/>
                <w:sz w:val="22"/>
                <w:szCs w:val="22"/>
                <w:lang w:val="lt-LT"/>
              </w:rPr>
            </w:pPr>
          </w:p>
        </w:tc>
      </w:tr>
      <w:tr w:rsidR="00AB40A4" w:rsidRPr="00436120" w14:paraId="785DCE88" w14:textId="77777777" w:rsidTr="00EF66E8">
        <w:tc>
          <w:tcPr>
            <w:tcW w:w="1976" w:type="dxa"/>
            <w:shd w:val="clear" w:color="auto" w:fill="auto"/>
          </w:tcPr>
          <w:p w14:paraId="245F8051" w14:textId="77777777" w:rsidR="00AB40A4" w:rsidRPr="00436120" w:rsidRDefault="00AB40A4" w:rsidP="00AB40A4">
            <w:pPr>
              <w:jc w:val="both"/>
              <w:rPr>
                <w:rFonts w:ascii="Times New Roman" w:hAnsi="Times New Roman"/>
                <w:sz w:val="22"/>
                <w:szCs w:val="22"/>
                <w:lang w:val="lt-LT"/>
              </w:rPr>
            </w:pPr>
            <w:r w:rsidRPr="00436120">
              <w:rPr>
                <w:rFonts w:ascii="Times New Roman" w:hAnsi="Times New Roman"/>
                <w:sz w:val="22"/>
                <w:szCs w:val="22"/>
                <w:lang w:val="lt-LT"/>
              </w:rPr>
              <w:t>El. paštas</w:t>
            </w:r>
          </w:p>
        </w:tc>
        <w:tc>
          <w:tcPr>
            <w:tcW w:w="3968" w:type="dxa"/>
            <w:shd w:val="clear" w:color="auto" w:fill="auto"/>
          </w:tcPr>
          <w:p w14:paraId="7ECA67D5" w14:textId="77777777" w:rsidR="00AB40A4" w:rsidRPr="00436120" w:rsidRDefault="00AB40A4" w:rsidP="00AB40A4">
            <w:pPr>
              <w:jc w:val="both"/>
              <w:rPr>
                <w:rFonts w:ascii="Times New Roman" w:hAnsi="Times New Roman"/>
                <w:sz w:val="22"/>
                <w:szCs w:val="22"/>
                <w:lang w:val="lt-LT"/>
              </w:rPr>
            </w:pPr>
          </w:p>
        </w:tc>
        <w:tc>
          <w:tcPr>
            <w:tcW w:w="3828" w:type="dxa"/>
            <w:shd w:val="clear" w:color="auto" w:fill="auto"/>
          </w:tcPr>
          <w:p w14:paraId="35FE505D" w14:textId="77777777" w:rsidR="00AB40A4" w:rsidRPr="00436120" w:rsidRDefault="00AB40A4" w:rsidP="00AB40A4">
            <w:pPr>
              <w:jc w:val="both"/>
              <w:rPr>
                <w:rFonts w:ascii="Times New Roman" w:hAnsi="Times New Roman"/>
                <w:sz w:val="22"/>
                <w:szCs w:val="22"/>
                <w:lang w:val="lt-LT"/>
              </w:rPr>
            </w:pPr>
          </w:p>
        </w:tc>
      </w:tr>
    </w:tbl>
    <w:p w14:paraId="41C933F0" w14:textId="77777777" w:rsidR="00AB40A4" w:rsidRPr="00436120" w:rsidRDefault="00AB40A4" w:rsidP="00AB40A4">
      <w:pPr>
        <w:rPr>
          <w:rFonts w:ascii="Times New Roman" w:hAnsi="Times New Roman"/>
          <w:sz w:val="22"/>
          <w:szCs w:val="22"/>
          <w:lang w:val="lt-LT"/>
        </w:rPr>
      </w:pPr>
    </w:p>
    <w:p w14:paraId="5EDA53D4" w14:textId="77777777" w:rsidR="00AB40A4" w:rsidRPr="00436120" w:rsidRDefault="00AB40A4" w:rsidP="00AB40A4">
      <w:pPr>
        <w:contextualSpacing/>
        <w:jc w:val="both"/>
        <w:rPr>
          <w:rFonts w:ascii="Times New Roman" w:hAnsi="Times New Roman"/>
          <w:b/>
          <w:sz w:val="22"/>
          <w:szCs w:val="22"/>
          <w:lang w:val="lt-LT" w:eastAsia="en-US"/>
        </w:rPr>
      </w:pPr>
      <w:r w:rsidRPr="00436120">
        <w:rPr>
          <w:rFonts w:ascii="Times New Roman" w:hAnsi="Times New Roman"/>
          <w:b/>
          <w:sz w:val="22"/>
          <w:szCs w:val="22"/>
          <w:lang w:val="lt-LT" w:eastAsia="en-US"/>
        </w:rPr>
        <w:t>16. Subrangovai, jų keitimo tvarka</w:t>
      </w:r>
      <w:r w:rsidRPr="00436120">
        <w:rPr>
          <w:rFonts w:ascii="Times New Roman" w:hAnsi="Times New Roman"/>
          <w:b/>
          <w:bCs/>
          <w:sz w:val="22"/>
          <w:szCs w:val="22"/>
          <w:lang w:val="lt-LT" w:eastAsia="en-US"/>
        </w:rPr>
        <w:t xml:space="preserve"> </w:t>
      </w:r>
    </w:p>
    <w:p w14:paraId="78CEDD74" w14:textId="66B78553" w:rsidR="00AB40A4" w:rsidRPr="00436120" w:rsidRDefault="00AB40A4" w:rsidP="00AB40A4">
      <w:pPr>
        <w:widowControl w:val="0"/>
        <w:autoSpaceDE w:val="0"/>
        <w:autoSpaceDN w:val="0"/>
        <w:adjustRightInd w:val="0"/>
        <w:jc w:val="both"/>
        <w:rPr>
          <w:rFonts w:ascii="Times New Roman" w:hAnsi="Times New Roman"/>
          <w:i/>
          <w:sz w:val="22"/>
          <w:szCs w:val="22"/>
          <w:lang w:val="lt-LT" w:eastAsia="en-US"/>
        </w:rPr>
      </w:pPr>
      <w:r w:rsidRPr="00436120">
        <w:rPr>
          <w:rFonts w:ascii="Times New Roman" w:hAnsi="Times New Roman"/>
          <w:sz w:val="22"/>
          <w:szCs w:val="22"/>
          <w:lang w:val="lt-LT" w:eastAsia="en-US"/>
        </w:rPr>
        <w:t xml:space="preserve">16.1. Sutarčiai vykdyti pasitelkiami šie </w:t>
      </w:r>
      <w:r w:rsidRPr="00436120">
        <w:rPr>
          <w:rFonts w:ascii="Times New Roman" w:eastAsia="Calibri" w:hAnsi="Times New Roman"/>
          <w:sz w:val="22"/>
          <w:szCs w:val="22"/>
          <w:lang w:val="lt-LT" w:eastAsia="en-US"/>
        </w:rPr>
        <w:t>Subrangovai</w:t>
      </w:r>
      <w:r w:rsidRPr="00436120">
        <w:rPr>
          <w:rFonts w:ascii="Times New Roman" w:hAnsi="Times New Roman"/>
          <w:sz w:val="22"/>
          <w:szCs w:val="22"/>
          <w:lang w:val="lt-LT" w:eastAsia="en-US"/>
        </w:rPr>
        <w:t xml:space="preserve">, </w:t>
      </w:r>
      <w:r w:rsidRPr="00436120">
        <w:rPr>
          <w:rFonts w:ascii="Times New Roman" w:hAnsi="Times New Roman"/>
          <w:kern w:val="16"/>
          <w:sz w:val="22"/>
          <w:szCs w:val="22"/>
          <w:lang w:val="lt-LT" w:eastAsia="ar-SA"/>
        </w:rPr>
        <w:t>kurių pajėgumais rėmėsi Rangovas</w:t>
      </w:r>
      <w:r w:rsidRPr="00436120">
        <w:rPr>
          <w:rFonts w:ascii="Times New Roman" w:hAnsi="Times New Roman"/>
          <w:sz w:val="22"/>
          <w:szCs w:val="22"/>
          <w:lang w:val="lt-LT" w:eastAsia="en-US"/>
        </w:rPr>
        <w:t xml:space="preserve">: </w:t>
      </w:r>
      <w:r w:rsidRPr="00436120">
        <w:rPr>
          <w:rFonts w:ascii="Times New Roman" w:hAnsi="Times New Roman"/>
          <w:i/>
          <w:iCs/>
          <w:sz w:val="22"/>
          <w:szCs w:val="22"/>
          <w:lang w:val="lt-LT" w:eastAsia="en-US"/>
        </w:rPr>
        <w:t>[surašomi pasiūlyme nurodytus subtiekėjai,</w:t>
      </w:r>
      <w:r w:rsidRPr="00436120">
        <w:rPr>
          <w:rFonts w:ascii="Times New Roman" w:hAnsi="Times New Roman"/>
          <w:i/>
          <w:kern w:val="16"/>
          <w:sz w:val="22"/>
          <w:szCs w:val="22"/>
          <w:lang w:val="lt-LT" w:eastAsia="ar-SA"/>
        </w:rPr>
        <w:t xml:space="preserve"> kurių pajėgumais rėmėsi Rangovas (tiekėjas) teikdamas pasiūlymą, </w:t>
      </w:r>
      <w:r w:rsidRPr="00436120">
        <w:rPr>
          <w:rFonts w:ascii="Times New Roman" w:hAnsi="Times New Roman"/>
          <w:i/>
          <w:iCs/>
          <w:sz w:val="22"/>
          <w:szCs w:val="22"/>
          <w:lang w:val="lt-LT" w:eastAsia="en-US"/>
        </w:rPr>
        <w:t xml:space="preserve"> jeigu tokių nėra parašyti žodį „nėra“]</w:t>
      </w:r>
      <w:r w:rsidRPr="00436120">
        <w:rPr>
          <w:rFonts w:ascii="Times New Roman" w:hAnsi="Times New Roman"/>
          <w:i/>
          <w:sz w:val="22"/>
          <w:szCs w:val="22"/>
          <w:lang w:val="lt-LT" w:eastAsia="en-US"/>
        </w:rPr>
        <w:t>.</w:t>
      </w:r>
    </w:p>
    <w:p w14:paraId="3312AB7E" w14:textId="0F6CC813" w:rsidR="00AB40A4" w:rsidRPr="00436120" w:rsidRDefault="00AB40A4" w:rsidP="00AB40A4">
      <w:pPr>
        <w:tabs>
          <w:tab w:val="left" w:pos="993"/>
        </w:tabs>
        <w:suppressAutoHyphens/>
        <w:contextualSpacing/>
        <w:jc w:val="both"/>
        <w:rPr>
          <w:rFonts w:ascii="Times New Roman" w:hAnsi="Times New Roman"/>
          <w:sz w:val="22"/>
          <w:szCs w:val="22"/>
          <w:lang w:val="lt-LT" w:eastAsia="en-US"/>
        </w:rPr>
      </w:pPr>
      <w:r w:rsidRPr="00436120">
        <w:rPr>
          <w:rFonts w:ascii="Times New Roman" w:hAnsi="Times New Roman"/>
          <w:sz w:val="22"/>
          <w:szCs w:val="22"/>
          <w:lang w:val="lt-LT" w:eastAsia="en-US"/>
        </w:rPr>
        <w:t xml:space="preserve">16.2. Rangovas įsipareigoja iki Darbų pagal Sutartį pradžios, </w:t>
      </w:r>
      <w:r w:rsidRPr="00436120">
        <w:rPr>
          <w:rFonts w:ascii="Times New Roman" w:eastAsia="Arial" w:hAnsi="Times New Roman"/>
          <w:sz w:val="22"/>
          <w:szCs w:val="22"/>
          <w:lang w:val="lt-LT" w:eastAsia="en-US"/>
        </w:rPr>
        <w:t xml:space="preserve">bet ne vėliau nei per 10 darbo dienų, po Sutarties įsigaliojimo, pateikti </w:t>
      </w:r>
      <w:r w:rsidRPr="00436120">
        <w:rPr>
          <w:rFonts w:ascii="Times New Roman" w:eastAsia="Calibri" w:hAnsi="Times New Roman"/>
          <w:sz w:val="22"/>
          <w:szCs w:val="22"/>
          <w:lang w:val="lt-LT" w:eastAsia="en-US"/>
        </w:rPr>
        <w:t>Subrangovų</w:t>
      </w:r>
      <w:r w:rsidRPr="00436120">
        <w:rPr>
          <w:rFonts w:ascii="Times New Roman" w:eastAsia="Arial" w:hAnsi="Times New Roman"/>
          <w:sz w:val="22"/>
          <w:szCs w:val="22"/>
          <w:lang w:val="lt-LT" w:eastAsia="en-US"/>
        </w:rPr>
        <w:t xml:space="preserve"> sąrašą, kuriame nurodomi</w:t>
      </w:r>
      <w:r w:rsidRPr="00436120">
        <w:rPr>
          <w:rFonts w:ascii="Times New Roman" w:hAnsi="Times New Roman"/>
          <w:sz w:val="22"/>
          <w:szCs w:val="22"/>
          <w:lang w:val="lt-LT" w:eastAsia="en-US"/>
        </w:rPr>
        <w:t xml:space="preserve"> </w:t>
      </w:r>
      <w:r w:rsidRPr="00436120">
        <w:rPr>
          <w:rFonts w:ascii="Times New Roman" w:eastAsia="Calibri" w:hAnsi="Times New Roman"/>
          <w:sz w:val="22"/>
          <w:szCs w:val="22"/>
          <w:lang w:val="lt-LT" w:eastAsia="en-US"/>
        </w:rPr>
        <w:t>Subrangovų</w:t>
      </w:r>
      <w:r w:rsidRPr="00436120">
        <w:rPr>
          <w:rFonts w:ascii="Times New Roman" w:hAnsi="Times New Roman"/>
          <w:sz w:val="22"/>
          <w:szCs w:val="22"/>
          <w:lang w:val="lt-LT" w:eastAsia="lt-LT"/>
        </w:rPr>
        <w:t xml:space="preserve"> kontaktiniai duomenys, </w:t>
      </w:r>
      <w:r w:rsidRPr="00436120">
        <w:rPr>
          <w:rFonts w:ascii="Times New Roman" w:eastAsia="Calibri" w:hAnsi="Times New Roman"/>
          <w:sz w:val="22"/>
          <w:szCs w:val="22"/>
          <w:lang w:val="lt-LT" w:eastAsia="en-US"/>
        </w:rPr>
        <w:t>Subrangovų</w:t>
      </w:r>
      <w:r w:rsidRPr="00436120">
        <w:rPr>
          <w:rFonts w:ascii="Times New Roman" w:hAnsi="Times New Roman"/>
          <w:sz w:val="22"/>
          <w:szCs w:val="22"/>
          <w:lang w:val="lt-LT" w:eastAsia="lt-LT"/>
        </w:rPr>
        <w:t xml:space="preserve"> atstovai, </w:t>
      </w:r>
      <w:r w:rsidRPr="00436120">
        <w:rPr>
          <w:rFonts w:ascii="Times New Roman" w:eastAsia="Arial" w:hAnsi="Times New Roman"/>
          <w:sz w:val="22"/>
          <w:szCs w:val="22"/>
          <w:lang w:val="lt-LT" w:eastAsia="en-US"/>
        </w:rPr>
        <w:t xml:space="preserve">kiekvienam </w:t>
      </w:r>
      <w:r w:rsidRPr="00436120">
        <w:rPr>
          <w:rFonts w:ascii="Times New Roman" w:eastAsia="Calibri" w:hAnsi="Times New Roman"/>
          <w:sz w:val="22"/>
          <w:szCs w:val="22"/>
          <w:lang w:val="lt-LT" w:eastAsia="en-US"/>
        </w:rPr>
        <w:t>Subrangovui</w:t>
      </w:r>
      <w:r w:rsidRPr="00436120">
        <w:rPr>
          <w:rFonts w:ascii="Times New Roman" w:eastAsia="Arial" w:hAnsi="Times New Roman"/>
          <w:sz w:val="22"/>
          <w:szCs w:val="22"/>
          <w:lang w:val="lt-LT" w:eastAsia="en-US"/>
        </w:rPr>
        <w:t xml:space="preserve"> perduodamų atlikti Darbų tikslūs aprašymai</w:t>
      </w:r>
      <w:r w:rsidRPr="00436120">
        <w:rPr>
          <w:rFonts w:ascii="Times New Roman" w:hAnsi="Times New Roman"/>
          <w:sz w:val="22"/>
          <w:szCs w:val="22"/>
          <w:lang w:val="lt-LT" w:eastAsia="lt-LT"/>
        </w:rPr>
        <w:t>.</w:t>
      </w:r>
      <w:r w:rsidRPr="00436120">
        <w:rPr>
          <w:rFonts w:ascii="Times New Roman" w:hAnsi="Times New Roman"/>
          <w:sz w:val="22"/>
          <w:szCs w:val="22"/>
          <w:lang w:val="lt-LT" w:eastAsia="en-US"/>
        </w:rPr>
        <w:t xml:space="preserve"> </w:t>
      </w:r>
      <w:r w:rsidRPr="00436120">
        <w:rPr>
          <w:rFonts w:ascii="Times New Roman" w:eastAsia="Arial" w:hAnsi="Times New Roman"/>
          <w:sz w:val="22"/>
          <w:szCs w:val="22"/>
          <w:lang w:val="lt-LT" w:eastAsia="en-US"/>
        </w:rPr>
        <w:t xml:space="preserve">Toks </w:t>
      </w:r>
      <w:r w:rsidRPr="00436120">
        <w:rPr>
          <w:rFonts w:ascii="Times New Roman" w:eastAsia="Calibri" w:hAnsi="Times New Roman"/>
          <w:sz w:val="22"/>
          <w:szCs w:val="22"/>
          <w:lang w:val="lt-LT" w:eastAsia="en-US"/>
        </w:rPr>
        <w:t>Subrangovų</w:t>
      </w:r>
      <w:r w:rsidRPr="00436120">
        <w:rPr>
          <w:rFonts w:ascii="Times New Roman" w:eastAsia="Arial" w:hAnsi="Times New Roman"/>
          <w:sz w:val="22"/>
          <w:szCs w:val="22"/>
          <w:lang w:val="lt-LT" w:eastAsia="en-US"/>
        </w:rPr>
        <w:t xml:space="preserve"> sąrašas įsigalioja jo pateikimo Užsakovui dieną. Tik galiojančiame </w:t>
      </w:r>
      <w:r w:rsidRPr="00436120">
        <w:rPr>
          <w:rFonts w:ascii="Times New Roman" w:eastAsia="Calibri" w:hAnsi="Times New Roman"/>
          <w:sz w:val="22"/>
          <w:szCs w:val="22"/>
          <w:lang w:val="lt-LT" w:eastAsia="en-US"/>
        </w:rPr>
        <w:t>Subrangovų</w:t>
      </w:r>
      <w:r w:rsidRPr="00436120">
        <w:rPr>
          <w:rFonts w:ascii="Times New Roman" w:eastAsia="Arial" w:hAnsi="Times New Roman"/>
          <w:sz w:val="22"/>
          <w:szCs w:val="22"/>
          <w:lang w:val="lt-LT" w:eastAsia="en-US"/>
        </w:rPr>
        <w:t xml:space="preserve"> sąraše įrašyti </w:t>
      </w:r>
      <w:r w:rsidRPr="00436120">
        <w:rPr>
          <w:rFonts w:ascii="Times New Roman" w:eastAsia="Calibri" w:hAnsi="Times New Roman"/>
          <w:sz w:val="22"/>
          <w:szCs w:val="22"/>
          <w:lang w:val="lt-LT" w:eastAsia="en-US"/>
        </w:rPr>
        <w:t>Subrangovai</w:t>
      </w:r>
      <w:r w:rsidRPr="00436120">
        <w:rPr>
          <w:rFonts w:ascii="Times New Roman" w:eastAsia="Arial" w:hAnsi="Times New Roman"/>
          <w:sz w:val="22"/>
          <w:szCs w:val="22"/>
          <w:lang w:val="lt-LT" w:eastAsia="en-US"/>
        </w:rPr>
        <w:t xml:space="preserve"> gali būti </w:t>
      </w:r>
      <w:r w:rsidRPr="00436120">
        <w:rPr>
          <w:rFonts w:ascii="Times New Roman" w:eastAsia="Calibri" w:hAnsi="Times New Roman"/>
          <w:sz w:val="22"/>
          <w:szCs w:val="22"/>
          <w:lang w:val="lt-LT" w:eastAsia="en-US"/>
        </w:rPr>
        <w:t>Subrangovais</w:t>
      </w:r>
      <w:r w:rsidRPr="00436120">
        <w:rPr>
          <w:rFonts w:ascii="Times New Roman" w:eastAsia="Arial" w:hAnsi="Times New Roman"/>
          <w:sz w:val="22"/>
          <w:szCs w:val="22"/>
          <w:lang w:val="lt-LT" w:eastAsia="en-US"/>
        </w:rPr>
        <w:t xml:space="preserve"> pagal Sutartį ir tik tokių </w:t>
      </w:r>
      <w:r w:rsidRPr="00436120">
        <w:rPr>
          <w:rFonts w:ascii="Times New Roman" w:eastAsia="Calibri" w:hAnsi="Times New Roman"/>
          <w:sz w:val="22"/>
          <w:szCs w:val="22"/>
          <w:lang w:val="lt-LT" w:eastAsia="en-US"/>
        </w:rPr>
        <w:t>Subrangovų</w:t>
      </w:r>
      <w:r w:rsidRPr="00436120">
        <w:rPr>
          <w:rFonts w:ascii="Times New Roman" w:eastAsia="Arial" w:hAnsi="Times New Roman"/>
          <w:sz w:val="22"/>
          <w:szCs w:val="22"/>
          <w:lang w:val="lt-LT" w:eastAsia="en-US"/>
        </w:rPr>
        <w:t xml:space="preserve"> darbuotojai yra priskiriami Rangovo personalui pagal Sutartį bei gali patekti į statybvietę. Jeigu į </w:t>
      </w:r>
      <w:r w:rsidRPr="00436120">
        <w:rPr>
          <w:rFonts w:ascii="Times New Roman" w:eastAsia="Calibri" w:hAnsi="Times New Roman"/>
          <w:sz w:val="22"/>
          <w:szCs w:val="22"/>
          <w:lang w:val="lt-LT" w:eastAsia="en-US"/>
        </w:rPr>
        <w:t>Subrangovų</w:t>
      </w:r>
      <w:r w:rsidRPr="00436120">
        <w:rPr>
          <w:rFonts w:ascii="Times New Roman" w:eastAsia="Arial" w:hAnsi="Times New Roman"/>
          <w:sz w:val="22"/>
          <w:szCs w:val="22"/>
          <w:lang w:val="lt-LT" w:eastAsia="en-US"/>
        </w:rPr>
        <w:t xml:space="preserve"> sąrašą įtraukiamas </w:t>
      </w:r>
      <w:r w:rsidRPr="00436120">
        <w:rPr>
          <w:rFonts w:ascii="Times New Roman" w:eastAsia="Calibri" w:hAnsi="Times New Roman"/>
          <w:sz w:val="22"/>
          <w:szCs w:val="22"/>
          <w:lang w:val="lt-LT" w:eastAsia="en-US"/>
        </w:rPr>
        <w:t>Subrangovas</w:t>
      </w:r>
      <w:r w:rsidRPr="00436120">
        <w:rPr>
          <w:rFonts w:ascii="Times New Roman" w:eastAsia="Arial" w:hAnsi="Times New Roman"/>
          <w:sz w:val="22"/>
          <w:szCs w:val="22"/>
          <w:lang w:val="lt-LT" w:eastAsia="en-US"/>
        </w:rPr>
        <w:t xml:space="preserve">, kuris nebuvo išviešintas pasiūlyme, Rangovas privalo pateikti ir dokumentus įrodančius, kad </w:t>
      </w:r>
      <w:r w:rsidRPr="00436120">
        <w:rPr>
          <w:rFonts w:ascii="Times New Roman" w:eastAsia="Calibri" w:hAnsi="Times New Roman"/>
          <w:sz w:val="22"/>
          <w:szCs w:val="22"/>
          <w:lang w:val="lt-LT" w:eastAsia="en-US"/>
        </w:rPr>
        <w:t>Subrangovas</w:t>
      </w:r>
      <w:r w:rsidRPr="00436120">
        <w:rPr>
          <w:rFonts w:ascii="Times New Roman" w:eastAsia="Arial" w:hAnsi="Times New Roman"/>
          <w:sz w:val="22"/>
          <w:szCs w:val="22"/>
          <w:lang w:val="lt-LT" w:eastAsia="en-US"/>
        </w:rPr>
        <w:t xml:space="preserve"> atitinka  </w:t>
      </w:r>
      <w:r w:rsidRPr="00436120">
        <w:rPr>
          <w:rFonts w:ascii="Times New Roman" w:hAnsi="Times New Roman"/>
          <w:kern w:val="16"/>
          <w:sz w:val="22"/>
          <w:szCs w:val="22"/>
          <w:lang w:val="lt-LT" w:eastAsia="ar-SA"/>
        </w:rPr>
        <w:t xml:space="preserve">reikalavimus dėl laikymosi </w:t>
      </w:r>
      <w:r w:rsidRPr="00436120">
        <w:rPr>
          <w:rFonts w:ascii="Times New Roman" w:hAnsi="Times New Roman"/>
          <w:sz w:val="22"/>
          <w:szCs w:val="22"/>
          <w:lang w:val="lt-LT" w:eastAsia="en-US"/>
        </w:rPr>
        <w:t>aplinkos apsaugos vadybos sistemos standartams (</w:t>
      </w:r>
      <w:r w:rsidRPr="00436120">
        <w:rPr>
          <w:rFonts w:ascii="Times New Roman" w:hAnsi="Times New Roman"/>
          <w:i/>
          <w:iCs/>
          <w:sz w:val="22"/>
          <w:szCs w:val="22"/>
          <w:lang w:val="lt-LT" w:eastAsia="en-US"/>
        </w:rPr>
        <w:t>jeigu tokie buvo keliami</w:t>
      </w:r>
      <w:r w:rsidRPr="00436120">
        <w:rPr>
          <w:rFonts w:ascii="Times New Roman" w:hAnsi="Times New Roman"/>
          <w:sz w:val="22"/>
          <w:szCs w:val="22"/>
          <w:lang w:val="lt-LT" w:eastAsia="en-US"/>
        </w:rPr>
        <w:t>).</w:t>
      </w:r>
    </w:p>
    <w:p w14:paraId="6E49E074" w14:textId="1E9621D1" w:rsidR="00AB40A4" w:rsidRPr="00436120" w:rsidRDefault="00AB40A4" w:rsidP="00AB40A4">
      <w:pPr>
        <w:jc w:val="both"/>
        <w:rPr>
          <w:rFonts w:ascii="Times New Roman" w:eastAsia="Calibri" w:hAnsi="Times New Roman"/>
          <w:sz w:val="22"/>
          <w:szCs w:val="22"/>
          <w:lang w:val="lt-LT" w:eastAsia="en-US"/>
        </w:rPr>
      </w:pPr>
      <w:r w:rsidRPr="00436120">
        <w:rPr>
          <w:rFonts w:ascii="Times New Roman" w:eastAsia="Calibri" w:hAnsi="Times New Roman"/>
          <w:sz w:val="22"/>
          <w:szCs w:val="22"/>
          <w:lang w:val="lt-LT" w:eastAsia="en-US"/>
        </w:rPr>
        <w:t>16.3. Sutarties vykdymo metu Rangovas gali keisti Subrangovus tik gavus rašytinį Užsakovo sutikimą. Tuo atveju Rangovas tikslina Subrangovų sąrašą ir pateikia visą informaciją nurodytą sutarties 16.2. punkte.</w:t>
      </w:r>
    </w:p>
    <w:p w14:paraId="2334C09F" w14:textId="51F6968D" w:rsidR="00AB40A4" w:rsidRPr="00436120" w:rsidRDefault="00AB40A4" w:rsidP="00AB40A4">
      <w:pPr>
        <w:tabs>
          <w:tab w:val="left" w:pos="993"/>
        </w:tabs>
        <w:suppressAutoHyphens/>
        <w:contextualSpacing/>
        <w:jc w:val="both"/>
        <w:rPr>
          <w:rFonts w:ascii="Times New Roman" w:hAnsi="Times New Roman"/>
          <w:sz w:val="22"/>
          <w:szCs w:val="22"/>
          <w:lang w:val="lt-LT" w:eastAsia="en-US"/>
        </w:rPr>
      </w:pPr>
      <w:r w:rsidRPr="00436120">
        <w:rPr>
          <w:rFonts w:ascii="Times New Roman" w:hAnsi="Times New Roman"/>
          <w:sz w:val="22"/>
          <w:szCs w:val="22"/>
          <w:lang w:val="lt-LT" w:eastAsia="en-US"/>
        </w:rPr>
        <w:t xml:space="preserve">16.4. Tais atvejais, kai Rangovas keičia </w:t>
      </w:r>
      <w:r w:rsidRPr="00436120">
        <w:rPr>
          <w:rFonts w:ascii="Times New Roman" w:eastAsia="Calibri" w:hAnsi="Times New Roman"/>
          <w:sz w:val="22"/>
          <w:szCs w:val="22"/>
          <w:lang w:val="lt-LT" w:eastAsia="en-US"/>
        </w:rPr>
        <w:t>Subrangovą</w:t>
      </w:r>
      <w:r w:rsidRPr="00436120">
        <w:rPr>
          <w:rFonts w:ascii="Times New Roman" w:hAnsi="Times New Roman"/>
          <w:sz w:val="22"/>
          <w:szCs w:val="22"/>
          <w:lang w:val="lt-LT" w:eastAsia="en-US"/>
        </w:rPr>
        <w:t>, kurio pajėgumais rėmėsi (</w:t>
      </w:r>
      <w:r w:rsidRPr="00436120">
        <w:rPr>
          <w:rFonts w:ascii="Times New Roman" w:hAnsi="Times New Roman"/>
          <w:i/>
          <w:sz w:val="22"/>
          <w:szCs w:val="22"/>
          <w:lang w:val="lt-LT" w:eastAsia="en-US"/>
        </w:rPr>
        <w:t>nurodytas sutarties 16.1. punkte</w:t>
      </w:r>
      <w:r w:rsidRPr="00436120">
        <w:rPr>
          <w:rFonts w:ascii="Times New Roman" w:hAnsi="Times New Roman"/>
          <w:sz w:val="22"/>
          <w:szCs w:val="22"/>
          <w:lang w:val="lt-LT" w:eastAsia="en-US"/>
        </w:rPr>
        <w:t xml:space="preserve">), Užsakovas patikrina, ar jis atitinka keliamus kvalifikacijos reikalavimus ir </w:t>
      </w:r>
      <w:r w:rsidRPr="00436120">
        <w:rPr>
          <w:rFonts w:ascii="Times New Roman" w:hAnsi="Times New Roman"/>
          <w:kern w:val="16"/>
          <w:sz w:val="22"/>
          <w:szCs w:val="22"/>
          <w:lang w:val="lt-LT" w:eastAsia="ar-SA"/>
        </w:rPr>
        <w:t xml:space="preserve">reikalavimus laikymosi </w:t>
      </w:r>
      <w:r w:rsidRPr="00436120">
        <w:rPr>
          <w:rFonts w:ascii="Times New Roman" w:hAnsi="Times New Roman"/>
          <w:sz w:val="22"/>
          <w:szCs w:val="22"/>
          <w:lang w:val="lt-LT" w:eastAsia="en-US"/>
        </w:rPr>
        <w:t>aplinkos apsaugos vadybos sistemos standartams (</w:t>
      </w:r>
      <w:r w:rsidRPr="00436120">
        <w:rPr>
          <w:rFonts w:ascii="Times New Roman" w:hAnsi="Times New Roman"/>
          <w:i/>
          <w:iCs/>
          <w:sz w:val="22"/>
          <w:szCs w:val="22"/>
          <w:lang w:val="lt-LT" w:eastAsia="en-US"/>
        </w:rPr>
        <w:t>jeigu tokie buvo keliami</w:t>
      </w:r>
      <w:r w:rsidRPr="00436120">
        <w:rPr>
          <w:rFonts w:ascii="Times New Roman" w:hAnsi="Times New Roman"/>
          <w:sz w:val="22"/>
          <w:szCs w:val="22"/>
          <w:lang w:val="lt-LT" w:eastAsia="en-US"/>
        </w:rPr>
        <w:t xml:space="preserve">). </w:t>
      </w:r>
      <w:r w:rsidRPr="00436120">
        <w:rPr>
          <w:rFonts w:ascii="Times New Roman" w:hAnsi="Times New Roman"/>
          <w:kern w:val="16"/>
          <w:sz w:val="22"/>
          <w:szCs w:val="22"/>
          <w:lang w:val="lt-LT" w:eastAsia="ar-SA"/>
        </w:rPr>
        <w:t xml:space="preserve"> </w:t>
      </w:r>
      <w:r w:rsidRPr="00436120">
        <w:rPr>
          <w:rFonts w:ascii="Times New Roman" w:eastAsia="Calibri" w:hAnsi="Times New Roman"/>
          <w:sz w:val="22"/>
          <w:szCs w:val="22"/>
          <w:lang w:val="lt-LT" w:eastAsia="en-US"/>
        </w:rPr>
        <w:t>Subrangovo</w:t>
      </w:r>
      <w:r w:rsidRPr="00436120">
        <w:rPr>
          <w:rFonts w:ascii="Times New Roman" w:hAnsi="Times New Roman"/>
          <w:sz w:val="22"/>
          <w:szCs w:val="22"/>
          <w:lang w:val="lt-LT" w:eastAsia="en-US"/>
        </w:rPr>
        <w:t>,</w:t>
      </w:r>
      <w:r w:rsidRPr="00436120">
        <w:rPr>
          <w:rFonts w:ascii="Times New Roman" w:hAnsi="Times New Roman"/>
          <w:kern w:val="16"/>
          <w:sz w:val="22"/>
          <w:szCs w:val="22"/>
          <w:lang w:val="lt-LT" w:eastAsia="ar-SA"/>
        </w:rPr>
        <w:t xml:space="preserve"> kurio pajėgumais rėmėsi Rangovas,</w:t>
      </w:r>
      <w:r w:rsidRPr="00436120">
        <w:rPr>
          <w:rFonts w:ascii="Times New Roman" w:hAnsi="Times New Roman"/>
          <w:sz w:val="22"/>
          <w:szCs w:val="22"/>
          <w:lang w:val="lt-LT" w:eastAsia="en-US"/>
        </w:rPr>
        <w:t xml:space="preserve"> keitimas įforminamas Šalims pasirašant papildomą susitarimą.</w:t>
      </w:r>
    </w:p>
    <w:p w14:paraId="39CE5E9E" w14:textId="1DD8688C" w:rsidR="00AB40A4" w:rsidRPr="00436120" w:rsidRDefault="00AB40A4" w:rsidP="00AB40A4">
      <w:pPr>
        <w:tabs>
          <w:tab w:val="left" w:pos="993"/>
        </w:tabs>
        <w:suppressAutoHyphens/>
        <w:contextualSpacing/>
        <w:jc w:val="both"/>
        <w:rPr>
          <w:rFonts w:ascii="Times New Roman" w:hAnsi="Times New Roman"/>
          <w:sz w:val="22"/>
          <w:szCs w:val="22"/>
          <w:lang w:val="lt-LT" w:eastAsia="en-US"/>
        </w:rPr>
      </w:pPr>
      <w:r w:rsidRPr="00436120">
        <w:rPr>
          <w:rFonts w:ascii="Times New Roman" w:hAnsi="Times New Roman"/>
          <w:sz w:val="22"/>
          <w:szCs w:val="22"/>
          <w:lang w:val="lt-LT" w:eastAsia="en-US"/>
        </w:rPr>
        <w:t xml:space="preserve">16.5. Tais atvejais, kai Rangovas keičia </w:t>
      </w:r>
      <w:r w:rsidRPr="00436120">
        <w:rPr>
          <w:rFonts w:ascii="Times New Roman" w:eastAsia="Calibri" w:hAnsi="Times New Roman"/>
          <w:sz w:val="22"/>
          <w:szCs w:val="22"/>
          <w:lang w:val="lt-LT" w:eastAsia="en-US"/>
        </w:rPr>
        <w:t>Subrangovą</w:t>
      </w:r>
      <w:r w:rsidRPr="00436120">
        <w:rPr>
          <w:rFonts w:ascii="Times New Roman" w:hAnsi="Times New Roman"/>
          <w:sz w:val="22"/>
          <w:szCs w:val="22"/>
          <w:lang w:val="lt-LT" w:eastAsia="en-US"/>
        </w:rPr>
        <w:t xml:space="preserve">, kurio pajėgumais nesirėmė, Užsakovas patikrina ar jis atitinka </w:t>
      </w:r>
      <w:r w:rsidRPr="00436120">
        <w:rPr>
          <w:rFonts w:ascii="Times New Roman" w:hAnsi="Times New Roman"/>
          <w:kern w:val="16"/>
          <w:sz w:val="22"/>
          <w:szCs w:val="22"/>
          <w:lang w:val="lt-LT" w:eastAsia="ar-SA"/>
        </w:rPr>
        <w:t xml:space="preserve">reikalavimus dėl laikymosi </w:t>
      </w:r>
      <w:r w:rsidRPr="00436120">
        <w:rPr>
          <w:rFonts w:ascii="Times New Roman" w:hAnsi="Times New Roman"/>
          <w:sz w:val="22"/>
          <w:szCs w:val="22"/>
          <w:lang w:val="lt-LT" w:eastAsia="en-US"/>
        </w:rPr>
        <w:t>aplinkos apsaugos vadybos sistemos standartams (</w:t>
      </w:r>
      <w:r w:rsidRPr="00436120">
        <w:rPr>
          <w:rFonts w:ascii="Times New Roman" w:hAnsi="Times New Roman"/>
          <w:i/>
          <w:iCs/>
          <w:sz w:val="22"/>
          <w:szCs w:val="22"/>
          <w:lang w:val="lt-LT" w:eastAsia="en-US"/>
        </w:rPr>
        <w:t>jeigu tokie buvo keliami</w:t>
      </w:r>
      <w:r w:rsidRPr="00436120">
        <w:rPr>
          <w:rFonts w:ascii="Times New Roman" w:hAnsi="Times New Roman"/>
          <w:sz w:val="22"/>
          <w:szCs w:val="22"/>
          <w:lang w:val="lt-LT" w:eastAsia="en-US"/>
        </w:rPr>
        <w:t xml:space="preserve">). Tokio </w:t>
      </w:r>
      <w:r w:rsidRPr="00436120">
        <w:rPr>
          <w:rFonts w:ascii="Times New Roman" w:eastAsia="Calibri" w:hAnsi="Times New Roman"/>
          <w:sz w:val="22"/>
          <w:szCs w:val="22"/>
          <w:lang w:val="lt-LT" w:eastAsia="en-US"/>
        </w:rPr>
        <w:t>Subrangovo</w:t>
      </w:r>
      <w:r w:rsidRPr="00436120">
        <w:rPr>
          <w:rFonts w:ascii="Times New Roman" w:hAnsi="Times New Roman"/>
          <w:sz w:val="22"/>
          <w:szCs w:val="22"/>
          <w:lang w:val="lt-LT" w:eastAsia="en-US"/>
        </w:rPr>
        <w:t xml:space="preserve"> keitimas įforminamas Rangovui pateikus patikslintą </w:t>
      </w:r>
      <w:r w:rsidRPr="00436120">
        <w:rPr>
          <w:rFonts w:ascii="Times New Roman" w:eastAsia="Calibri" w:hAnsi="Times New Roman"/>
          <w:sz w:val="22"/>
          <w:szCs w:val="22"/>
          <w:lang w:val="lt-LT" w:eastAsia="en-US"/>
        </w:rPr>
        <w:t>Subrangovų sąrašą</w:t>
      </w:r>
      <w:r w:rsidRPr="00436120">
        <w:rPr>
          <w:rFonts w:ascii="Times New Roman" w:hAnsi="Times New Roman"/>
          <w:sz w:val="22"/>
          <w:szCs w:val="22"/>
          <w:lang w:val="lt-LT" w:eastAsia="en-US"/>
        </w:rPr>
        <w:t>.</w:t>
      </w:r>
    </w:p>
    <w:p w14:paraId="3D10987C" w14:textId="77777777" w:rsidR="00AB40A4" w:rsidRPr="00436120" w:rsidRDefault="00AB40A4" w:rsidP="00AB40A4">
      <w:pPr>
        <w:contextualSpacing/>
        <w:jc w:val="both"/>
        <w:rPr>
          <w:rFonts w:ascii="Times New Roman" w:hAnsi="Times New Roman"/>
          <w:sz w:val="22"/>
          <w:szCs w:val="22"/>
          <w:lang w:val="lt-LT" w:eastAsia="en-US"/>
        </w:rPr>
      </w:pPr>
      <w:r w:rsidRPr="00436120">
        <w:rPr>
          <w:rFonts w:ascii="Times New Roman" w:hAnsi="Times New Roman"/>
          <w:sz w:val="22"/>
          <w:szCs w:val="22"/>
          <w:lang w:val="lt-LT" w:eastAsia="en-US"/>
        </w:rPr>
        <w:t xml:space="preserve">16.6.Rangovas Sutarties galiojimo metu, suderinęs su Užsakovu, bei gavęs Užsakovo rašytinį sutikimą, gali keisti specialistus nurodytus Pasiūlymo (2 priedas) 3 lentelėje) (toliau – Specialistas) </w:t>
      </w:r>
    </w:p>
    <w:p w14:paraId="40B692A8" w14:textId="77777777" w:rsidR="00AB40A4" w:rsidRPr="00436120" w:rsidRDefault="00AB40A4" w:rsidP="00AB40A4">
      <w:pPr>
        <w:ind w:firstLine="1296"/>
        <w:contextualSpacing/>
        <w:jc w:val="both"/>
        <w:rPr>
          <w:rFonts w:ascii="Times New Roman" w:hAnsi="Times New Roman"/>
          <w:sz w:val="22"/>
          <w:szCs w:val="22"/>
          <w:lang w:val="lt-LT" w:eastAsia="en-US"/>
        </w:rPr>
      </w:pPr>
      <w:r w:rsidRPr="00436120">
        <w:rPr>
          <w:rFonts w:ascii="Times New Roman" w:hAnsi="Times New Roman"/>
          <w:sz w:val="22"/>
          <w:szCs w:val="22"/>
          <w:lang w:val="lt-LT" w:eastAsia="en-US"/>
        </w:rPr>
        <w:t>16.6.1.Specialisto keitimas galimas, tik esant vienai iš šių priežasčių:</w:t>
      </w:r>
    </w:p>
    <w:p w14:paraId="3725070E" w14:textId="77777777" w:rsidR="00AB40A4" w:rsidRPr="00436120" w:rsidRDefault="00AB40A4" w:rsidP="00AB40A4">
      <w:pPr>
        <w:ind w:left="2632"/>
        <w:contextualSpacing/>
        <w:jc w:val="both"/>
        <w:rPr>
          <w:rFonts w:ascii="Times New Roman" w:hAnsi="Times New Roman"/>
          <w:sz w:val="22"/>
          <w:szCs w:val="22"/>
          <w:lang w:val="lt-LT" w:eastAsia="en-US"/>
        </w:rPr>
      </w:pPr>
      <w:r w:rsidRPr="00436120">
        <w:rPr>
          <w:rFonts w:ascii="Times New Roman" w:hAnsi="Times New Roman"/>
          <w:sz w:val="22"/>
          <w:szCs w:val="22"/>
          <w:lang w:val="lt-LT" w:eastAsia="en-US"/>
        </w:rPr>
        <w:t>16.6.1.1.Sutartyje numatytas Specialistas atleidžiamas, atsistatydina iš pareigų, išeina iš darbo, negali eiti savo pareigų dėl ligos ar traumos;</w:t>
      </w:r>
    </w:p>
    <w:p w14:paraId="228C7DA1" w14:textId="77777777" w:rsidR="00AB40A4" w:rsidRPr="00436120" w:rsidRDefault="00AB40A4" w:rsidP="00AB40A4">
      <w:pPr>
        <w:ind w:left="2632"/>
        <w:contextualSpacing/>
        <w:jc w:val="both"/>
        <w:rPr>
          <w:rFonts w:ascii="Times New Roman" w:hAnsi="Times New Roman"/>
          <w:sz w:val="22"/>
          <w:szCs w:val="22"/>
          <w:lang w:val="lt-LT" w:eastAsia="en-US"/>
        </w:rPr>
      </w:pPr>
      <w:r w:rsidRPr="00436120">
        <w:rPr>
          <w:rFonts w:ascii="Times New Roman" w:hAnsi="Times New Roman"/>
          <w:sz w:val="22"/>
          <w:szCs w:val="22"/>
          <w:lang w:val="lt-LT" w:eastAsia="en-US"/>
        </w:rPr>
        <w:t>16.6.1.2.esant kitoms nenumatytoms pagrįstoms aplinkybėms.</w:t>
      </w:r>
    </w:p>
    <w:p w14:paraId="02BC3F4A" w14:textId="77777777" w:rsidR="00AB40A4" w:rsidRPr="00436120" w:rsidRDefault="00AB40A4" w:rsidP="00AB40A4">
      <w:pPr>
        <w:ind w:firstLine="1296"/>
        <w:contextualSpacing/>
        <w:jc w:val="both"/>
        <w:rPr>
          <w:rFonts w:ascii="Times New Roman" w:hAnsi="Times New Roman"/>
          <w:sz w:val="22"/>
          <w:szCs w:val="22"/>
          <w:lang w:val="lt-LT" w:eastAsia="en-US"/>
        </w:rPr>
      </w:pPr>
      <w:bookmarkStart w:id="21" w:name="_Hlk484173473"/>
      <w:r w:rsidRPr="00436120">
        <w:rPr>
          <w:rFonts w:ascii="Times New Roman" w:hAnsi="Times New Roman"/>
          <w:sz w:val="22"/>
          <w:szCs w:val="22"/>
          <w:lang w:val="lt-LT" w:eastAsia="en-US"/>
        </w:rPr>
        <w:t xml:space="preserve">16.6.2.Tuo atveju </w:t>
      </w:r>
      <w:bookmarkEnd w:id="21"/>
      <w:r w:rsidRPr="00436120">
        <w:rPr>
          <w:rFonts w:ascii="Times New Roman" w:hAnsi="Times New Roman"/>
          <w:sz w:val="22"/>
          <w:szCs w:val="22"/>
          <w:lang w:val="lt-LT" w:eastAsia="en-US"/>
        </w:rPr>
        <w:t>Rangovas privalo pateikti Užsakovui:</w:t>
      </w:r>
    </w:p>
    <w:p w14:paraId="0AD4BD66" w14:textId="77777777" w:rsidR="00AB40A4" w:rsidRPr="00436120" w:rsidRDefault="00AB40A4" w:rsidP="00AB40A4">
      <w:pPr>
        <w:ind w:left="2632"/>
        <w:contextualSpacing/>
        <w:jc w:val="both"/>
        <w:rPr>
          <w:rFonts w:ascii="Times New Roman" w:hAnsi="Times New Roman"/>
          <w:sz w:val="22"/>
          <w:szCs w:val="22"/>
          <w:lang w:val="lt-LT" w:eastAsia="en-US"/>
        </w:rPr>
      </w:pPr>
      <w:r w:rsidRPr="00436120">
        <w:rPr>
          <w:rFonts w:ascii="Times New Roman" w:hAnsi="Times New Roman"/>
          <w:sz w:val="22"/>
          <w:szCs w:val="22"/>
          <w:lang w:val="lt-LT" w:eastAsia="en-US"/>
        </w:rPr>
        <w:t>16.6.2.1.pagrįstą prašymą, pridedant jį pagrindžiančius dokumentus;</w:t>
      </w:r>
    </w:p>
    <w:p w14:paraId="1E72986C" w14:textId="77777777" w:rsidR="00AB40A4" w:rsidRPr="00436120" w:rsidRDefault="00AB40A4" w:rsidP="00AB40A4">
      <w:pPr>
        <w:ind w:left="2632"/>
        <w:contextualSpacing/>
        <w:jc w:val="both"/>
        <w:rPr>
          <w:rFonts w:ascii="Times New Roman" w:hAnsi="Times New Roman"/>
          <w:sz w:val="22"/>
          <w:szCs w:val="22"/>
          <w:lang w:val="lt-LT" w:eastAsia="en-US"/>
        </w:rPr>
      </w:pPr>
      <w:bookmarkStart w:id="22" w:name="_Hlk484173538"/>
      <w:r w:rsidRPr="00436120">
        <w:rPr>
          <w:rFonts w:ascii="Times New Roman" w:hAnsi="Times New Roman"/>
          <w:sz w:val="22"/>
          <w:szCs w:val="22"/>
          <w:lang w:val="lt-LT" w:eastAsia="en-US"/>
        </w:rPr>
        <w:t xml:space="preserve">16.6.2.2.naujo Specialisto dokumentus, įrodančius, kad jo kvalifikacija atitinka pirkimo dokumentuose nustatytus minimalius kvalifikacijos reikalavimus, keliamus Specialistui. </w:t>
      </w:r>
      <w:bookmarkEnd w:id="22"/>
    </w:p>
    <w:p w14:paraId="2D4E31B5" w14:textId="77777777" w:rsidR="00AB40A4" w:rsidRPr="00436120" w:rsidRDefault="00AB40A4" w:rsidP="00AB40A4">
      <w:pPr>
        <w:contextualSpacing/>
        <w:jc w:val="both"/>
        <w:rPr>
          <w:rFonts w:ascii="Times New Roman" w:hAnsi="Times New Roman"/>
          <w:sz w:val="22"/>
          <w:szCs w:val="22"/>
          <w:lang w:val="lt-LT" w:eastAsia="en-US"/>
        </w:rPr>
      </w:pPr>
      <w:r w:rsidRPr="00436120">
        <w:rPr>
          <w:rFonts w:ascii="Times New Roman" w:hAnsi="Times New Roman"/>
          <w:sz w:val="22"/>
          <w:szCs w:val="22"/>
          <w:lang w:val="lt-LT" w:eastAsia="en-US"/>
        </w:rPr>
        <w:t>16.7. Naujo Specialisto paskyrimas įforminamas Rangovo įmonės vadovo įsakymu ir/ar kitu dokumentu, kurio kopija pateikiama Užsakovui.</w:t>
      </w:r>
    </w:p>
    <w:p w14:paraId="2BD5A61D" w14:textId="77777777" w:rsidR="00AB40A4" w:rsidRPr="00436120" w:rsidRDefault="00AB40A4" w:rsidP="00AB40A4">
      <w:pPr>
        <w:contextualSpacing/>
        <w:jc w:val="both"/>
        <w:rPr>
          <w:rFonts w:ascii="Times New Roman" w:hAnsi="Times New Roman"/>
          <w:sz w:val="22"/>
          <w:szCs w:val="22"/>
          <w:lang w:val="lt-LT" w:eastAsia="en-US"/>
        </w:rPr>
      </w:pPr>
    </w:p>
    <w:p w14:paraId="3E526EF4" w14:textId="77777777" w:rsidR="00AB40A4" w:rsidRPr="00436120" w:rsidRDefault="00AB40A4" w:rsidP="00AB40A4">
      <w:pPr>
        <w:rPr>
          <w:rFonts w:ascii="Times New Roman" w:hAnsi="Times New Roman"/>
          <w:b/>
          <w:sz w:val="22"/>
          <w:szCs w:val="22"/>
          <w:lang w:val="lt-LT"/>
        </w:rPr>
      </w:pPr>
      <w:r w:rsidRPr="00436120">
        <w:rPr>
          <w:rFonts w:ascii="Times New Roman" w:hAnsi="Times New Roman"/>
          <w:b/>
          <w:sz w:val="22"/>
          <w:szCs w:val="22"/>
          <w:lang w:val="lt-LT"/>
        </w:rPr>
        <w:t>17. Sutarties pakeitimai</w:t>
      </w:r>
    </w:p>
    <w:p w14:paraId="7B77629D" w14:textId="77777777" w:rsidR="00AB40A4" w:rsidRPr="00436120" w:rsidRDefault="00AB40A4" w:rsidP="00AB40A4">
      <w:pPr>
        <w:keepNext/>
        <w:keepLines/>
        <w:widowControl w:val="0"/>
        <w:suppressLineNumbers/>
        <w:tabs>
          <w:tab w:val="left" w:pos="0"/>
          <w:tab w:val="left" w:pos="851"/>
        </w:tabs>
        <w:suppressAutoHyphens/>
        <w:spacing w:after="20"/>
        <w:contextualSpacing/>
        <w:jc w:val="both"/>
        <w:rPr>
          <w:rFonts w:ascii="Times New Roman" w:hAnsi="Times New Roman"/>
          <w:sz w:val="22"/>
          <w:szCs w:val="22"/>
          <w:lang w:val="lt-LT" w:eastAsia="en-US"/>
        </w:rPr>
      </w:pPr>
      <w:r w:rsidRPr="00436120">
        <w:rPr>
          <w:rFonts w:ascii="Times New Roman" w:hAnsi="Times New Roman"/>
          <w:sz w:val="22"/>
          <w:szCs w:val="22"/>
          <w:lang w:val="lt-LT" w:eastAsia="en-US"/>
        </w:rPr>
        <w:t>17.1. Sutarties keitimai galimi tik Lietuvos Respublikos pirkimų, atliekamų vandentvarkos, energetikos, transporto ar pašto paslaugų srities perkančiųjų subjektų, įstatymo 97 straipsnyje numatytais atvejais ir nustatyta tvarka.</w:t>
      </w:r>
    </w:p>
    <w:p w14:paraId="2E0F0CA2" w14:textId="77777777" w:rsidR="00AB40A4" w:rsidRPr="00436120" w:rsidRDefault="00AB40A4" w:rsidP="00AB40A4">
      <w:pPr>
        <w:jc w:val="both"/>
        <w:rPr>
          <w:rFonts w:ascii="Times New Roman" w:hAnsi="Times New Roman"/>
          <w:iCs/>
          <w:sz w:val="22"/>
          <w:szCs w:val="22"/>
          <w:lang w:val="lt-LT"/>
        </w:rPr>
      </w:pPr>
      <w:r w:rsidRPr="00436120">
        <w:rPr>
          <w:rFonts w:ascii="Times New Roman" w:hAnsi="Times New Roman"/>
          <w:iCs/>
          <w:sz w:val="22"/>
          <w:szCs w:val="22"/>
          <w:lang w:val="lt-LT"/>
        </w:rPr>
        <w:t xml:space="preserve">17.2.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5 darbo dienas. Šalims tarpusavyje susitarus dėl Sutarties sąlygų keitimo, šie keitimai įforminami susitarimu, kuris yra Sutarties neatskiriama dalis. </w:t>
      </w:r>
    </w:p>
    <w:p w14:paraId="331EEED6" w14:textId="77777777" w:rsidR="00AB40A4" w:rsidRPr="00436120" w:rsidRDefault="00AB40A4" w:rsidP="00AB40A4">
      <w:pPr>
        <w:rPr>
          <w:rFonts w:ascii="Times New Roman" w:hAnsi="Times New Roman"/>
          <w:sz w:val="22"/>
          <w:szCs w:val="22"/>
          <w:lang w:val="lt-LT"/>
        </w:rPr>
      </w:pPr>
    </w:p>
    <w:p w14:paraId="44BD6208" w14:textId="77777777" w:rsidR="00AB40A4" w:rsidRPr="00436120" w:rsidRDefault="00AB40A4" w:rsidP="00AB40A4">
      <w:pPr>
        <w:rPr>
          <w:rFonts w:ascii="Times New Roman" w:hAnsi="Times New Roman"/>
          <w:b/>
          <w:sz w:val="22"/>
          <w:szCs w:val="22"/>
          <w:lang w:val="lt-LT"/>
        </w:rPr>
      </w:pPr>
      <w:r w:rsidRPr="00436120">
        <w:rPr>
          <w:rFonts w:ascii="Times New Roman" w:hAnsi="Times New Roman"/>
          <w:b/>
          <w:sz w:val="22"/>
          <w:szCs w:val="22"/>
          <w:lang w:val="lt-LT"/>
        </w:rPr>
        <w:t>18.Kitos sąlygos</w:t>
      </w:r>
    </w:p>
    <w:p w14:paraId="3066A207" w14:textId="77777777" w:rsidR="00AB40A4" w:rsidRPr="00436120" w:rsidRDefault="00AB40A4" w:rsidP="00AB40A4">
      <w:pPr>
        <w:jc w:val="both"/>
        <w:rPr>
          <w:rFonts w:ascii="Times New Roman" w:eastAsiaTheme="minorHAnsi" w:hAnsi="Times New Roman"/>
          <w:sz w:val="22"/>
          <w:szCs w:val="22"/>
          <w:lang w:val="lt-LT" w:eastAsia="en-US"/>
        </w:rPr>
      </w:pPr>
      <w:r w:rsidRPr="00436120">
        <w:rPr>
          <w:rFonts w:ascii="Times New Roman" w:eastAsiaTheme="minorHAnsi" w:hAnsi="Times New Roman"/>
          <w:sz w:val="22"/>
          <w:szCs w:val="22"/>
          <w:lang w:val="lt-LT" w:eastAsia="en-US"/>
        </w:rPr>
        <w:t xml:space="preserve">18.1.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6C62A734" w14:textId="77777777" w:rsidR="00AB40A4" w:rsidRPr="00436120" w:rsidRDefault="00AB40A4" w:rsidP="00AB40A4">
      <w:pPr>
        <w:jc w:val="both"/>
        <w:rPr>
          <w:rFonts w:ascii="Times New Roman" w:eastAsiaTheme="minorHAnsi" w:hAnsi="Times New Roman"/>
          <w:sz w:val="22"/>
          <w:szCs w:val="22"/>
          <w:lang w:val="lt-LT" w:eastAsia="en-US"/>
        </w:rPr>
      </w:pPr>
      <w:r w:rsidRPr="00436120">
        <w:rPr>
          <w:rFonts w:ascii="Times New Roman" w:eastAsiaTheme="minorHAnsi" w:hAnsi="Times New Roman"/>
          <w:sz w:val="22"/>
          <w:szCs w:val="22"/>
          <w:lang w:val="lt-LT" w:eastAsia="en-US"/>
        </w:rPr>
        <w:t xml:space="preserve">18.2. Šalys vykdydamos Sutartį veikia kaip savarankiški duomenų valdytojai. Rinkdamos ir tvarkydamos asmens duomenis, Šalys privalo laikytis 2016 m. balandžio 27 d. Europos Parlamento ir Tarybos reglamento (ES) 2016/679 dėl </w:t>
      </w:r>
      <w:r w:rsidRPr="00436120">
        <w:rPr>
          <w:rFonts w:ascii="Times New Roman" w:eastAsiaTheme="minorHAnsi" w:hAnsi="Times New Roman"/>
          <w:sz w:val="22"/>
          <w:szCs w:val="22"/>
          <w:lang w:val="lt-LT" w:eastAsia="en-US"/>
        </w:rPr>
        <w:lastRenderedPageBreak/>
        <w:t>fizinių asmenų apsaugos tvarkant asmens duomenis ir dėl laisvo tokių duomenų judėjimo ir kuriuo panaikinama Direktyva 95/46/EB (Bendrasis duomenų apsaugos reglamentas) ir taikomų Įstatymų reikalavimų ir užtikrinti, kad duomenų subjektai būtų tinkamai informuoti apie jų asmens duomenų tvarkymą.</w:t>
      </w:r>
    </w:p>
    <w:p w14:paraId="1FB56CBB" w14:textId="77777777" w:rsidR="00AB40A4" w:rsidRPr="00436120" w:rsidRDefault="00AB40A4" w:rsidP="00AB40A4">
      <w:pPr>
        <w:jc w:val="both"/>
        <w:rPr>
          <w:rFonts w:ascii="Times New Roman" w:eastAsiaTheme="minorHAnsi" w:hAnsi="Times New Roman"/>
          <w:sz w:val="22"/>
          <w:szCs w:val="22"/>
          <w:lang w:val="lt-LT" w:eastAsia="en-US"/>
        </w:rPr>
      </w:pPr>
      <w:r w:rsidRPr="00436120">
        <w:rPr>
          <w:rFonts w:ascii="Times New Roman" w:eastAsiaTheme="minorHAnsi" w:hAnsi="Times New Roman"/>
          <w:sz w:val="22"/>
          <w:szCs w:val="22"/>
          <w:lang w:val="lt-LT" w:eastAsia="en-US"/>
        </w:rPr>
        <w:t>18.3. Šalys vykdydamos Sutartį privalo tinkamai tvarkyti viena kitos atstovų, Specialistų ir kito personalo asmens duomenis, tokius kaip vardas, pavardė, pareigos, kontaktiniai duomenys ir kt. Šalys įsipareigoja šiuos asmens duomenis tvarkyti tik tiek, kiek reikia Sutarties vykdymui. Šalys įsipareigoja apie asmens duomenų tvarkymą tinkamai informuoti savo atstovus, Specialistus ir kitą personalą, kurio asmens duomenys bus perduoti kitai Šaliai.</w:t>
      </w:r>
    </w:p>
    <w:p w14:paraId="0E18F8B6" w14:textId="77777777" w:rsidR="00AB40A4" w:rsidRPr="00436120" w:rsidRDefault="00AB40A4" w:rsidP="00AB40A4">
      <w:pPr>
        <w:jc w:val="both"/>
        <w:rPr>
          <w:rFonts w:ascii="Times New Roman" w:eastAsiaTheme="minorHAnsi" w:hAnsi="Times New Roman"/>
          <w:sz w:val="22"/>
          <w:szCs w:val="22"/>
          <w:lang w:val="lt-LT" w:eastAsia="en-US"/>
        </w:rPr>
      </w:pPr>
      <w:r w:rsidRPr="00436120">
        <w:rPr>
          <w:rFonts w:ascii="Times New Roman" w:eastAsiaTheme="minorHAnsi" w:hAnsi="Times New Roman"/>
          <w:sz w:val="22"/>
          <w:szCs w:val="22"/>
          <w:lang w:val="lt-LT" w:eastAsia="en-US"/>
        </w:rPr>
        <w:t>18.4. 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6F0A0920" w14:textId="77777777" w:rsidR="00AB40A4" w:rsidRPr="00436120" w:rsidRDefault="00AB40A4" w:rsidP="00AB40A4">
      <w:pPr>
        <w:ind w:firstLine="709"/>
        <w:rPr>
          <w:rFonts w:ascii="Times New Roman" w:eastAsiaTheme="minorHAnsi" w:hAnsi="Times New Roman"/>
          <w:sz w:val="22"/>
          <w:szCs w:val="22"/>
          <w:lang w:val="lt-LT" w:eastAsia="en-US"/>
        </w:rPr>
      </w:pPr>
      <w:r w:rsidRPr="00436120">
        <w:rPr>
          <w:rFonts w:ascii="Times New Roman" w:eastAsiaTheme="minorHAnsi" w:hAnsi="Times New Roman"/>
          <w:sz w:val="22"/>
          <w:szCs w:val="22"/>
          <w:lang w:val="lt-LT" w:eastAsia="en-US"/>
        </w:rPr>
        <w:t xml:space="preserve">18.4.1. Sutarties sąlygos turi viršenybę priedų atžvilgiu; </w:t>
      </w:r>
    </w:p>
    <w:p w14:paraId="6F0CF480" w14:textId="77777777" w:rsidR="00AB40A4" w:rsidRPr="00436120" w:rsidRDefault="00AB40A4" w:rsidP="00AB40A4">
      <w:pPr>
        <w:ind w:firstLine="709"/>
        <w:jc w:val="both"/>
        <w:rPr>
          <w:rFonts w:ascii="Times New Roman" w:eastAsiaTheme="minorHAnsi" w:hAnsi="Times New Roman"/>
          <w:sz w:val="22"/>
          <w:szCs w:val="22"/>
          <w:lang w:val="lt-LT" w:eastAsia="en-US"/>
        </w:rPr>
      </w:pPr>
      <w:r w:rsidRPr="00436120">
        <w:rPr>
          <w:rFonts w:ascii="Times New Roman" w:eastAsiaTheme="minorHAnsi" w:hAnsi="Times New Roman"/>
          <w:sz w:val="22"/>
          <w:szCs w:val="22"/>
          <w:lang w:val="lt-LT" w:eastAsia="en-US"/>
        </w:rPr>
        <w:t>18.4.2. priedai, nurodyti Sutarties 20 punkte esantys aukščiau, turi viršenybę virš žemiau išvardytus priedus;</w:t>
      </w:r>
    </w:p>
    <w:p w14:paraId="5F0CD7A5" w14:textId="77777777" w:rsidR="00AB40A4" w:rsidRPr="00436120" w:rsidRDefault="00AB40A4" w:rsidP="00AB40A4">
      <w:pPr>
        <w:ind w:firstLine="709"/>
        <w:rPr>
          <w:rFonts w:ascii="Times New Roman" w:eastAsiaTheme="minorHAnsi" w:hAnsi="Times New Roman"/>
          <w:sz w:val="22"/>
          <w:szCs w:val="22"/>
          <w:lang w:val="lt-LT" w:eastAsia="en-US"/>
        </w:rPr>
      </w:pPr>
      <w:r w:rsidRPr="00436120">
        <w:rPr>
          <w:rFonts w:ascii="Times New Roman" w:eastAsiaTheme="minorHAnsi" w:hAnsi="Times New Roman"/>
          <w:sz w:val="22"/>
          <w:szCs w:val="22"/>
          <w:lang w:val="lt-LT" w:eastAsia="en-US"/>
        </w:rPr>
        <w:t>18.4.3. Tuo atveju, kai Šalių Susitarimu yra keičiama Sutarties sąlyga arba priedas, naujai sutartoji Sutarties sąlyga ar naujai sutartos priedo nuostatos turi viršenybę virš pakeistųjų.</w:t>
      </w:r>
    </w:p>
    <w:p w14:paraId="0AB9CC9B" w14:textId="77777777" w:rsidR="00AB40A4" w:rsidRPr="00436120" w:rsidRDefault="00AB40A4" w:rsidP="00AB40A4">
      <w:pPr>
        <w:ind w:firstLine="709"/>
        <w:rPr>
          <w:rFonts w:ascii="Times New Roman" w:eastAsiaTheme="minorHAnsi" w:hAnsi="Times New Roman"/>
          <w:sz w:val="22"/>
          <w:szCs w:val="22"/>
          <w:lang w:val="lt-LT" w:eastAsia="en-US"/>
        </w:rPr>
      </w:pPr>
      <w:r w:rsidRPr="00436120">
        <w:rPr>
          <w:rFonts w:ascii="Times New Roman" w:eastAsiaTheme="minorHAnsi" w:hAnsi="Times New Roman"/>
          <w:sz w:val="22"/>
          <w:szCs w:val="22"/>
          <w:lang w:val="lt-LT" w:eastAsia="en-US"/>
        </w:rPr>
        <w:t>18.4.4. Jeigu Šalys susitaria dėl Sutarties sąlygų arba priedo papildymo nauja sąlyga, neatitikimo ar neaiškumo atveju tokia sąlyga turi viršenybę atitinkamai virš kitų Sutarties sąlygų arba kitų to priedo nuostatų.</w:t>
      </w:r>
    </w:p>
    <w:p w14:paraId="14EB0CDC" w14:textId="77777777" w:rsidR="00AB40A4" w:rsidRPr="00436120" w:rsidRDefault="00AB40A4" w:rsidP="00AB40A4">
      <w:pPr>
        <w:ind w:firstLine="709"/>
        <w:rPr>
          <w:rFonts w:ascii="Times New Roman" w:hAnsi="Times New Roman"/>
          <w:b/>
          <w:sz w:val="22"/>
          <w:szCs w:val="22"/>
          <w:lang w:val="lt-LT"/>
        </w:rPr>
      </w:pPr>
    </w:p>
    <w:p w14:paraId="18591064" w14:textId="77777777" w:rsidR="00AB40A4" w:rsidRPr="00436120" w:rsidRDefault="00AB40A4" w:rsidP="00AB40A4">
      <w:pPr>
        <w:rPr>
          <w:rFonts w:ascii="Times New Roman" w:hAnsi="Times New Roman"/>
          <w:b/>
          <w:sz w:val="22"/>
          <w:szCs w:val="22"/>
          <w:lang w:val="lt-LT"/>
        </w:rPr>
      </w:pPr>
      <w:r w:rsidRPr="00436120">
        <w:rPr>
          <w:rFonts w:ascii="Times New Roman" w:hAnsi="Times New Roman"/>
          <w:b/>
          <w:sz w:val="22"/>
          <w:szCs w:val="22"/>
          <w:lang w:val="lt-LT"/>
        </w:rPr>
        <w:t>19. Sutarties sudarymas ir įsigaliojimas</w:t>
      </w:r>
    </w:p>
    <w:p w14:paraId="2BD69635" w14:textId="50B0BC9D" w:rsidR="00AB40A4" w:rsidRPr="00436120" w:rsidRDefault="00AB40A4" w:rsidP="00AB40A4">
      <w:pPr>
        <w:jc w:val="both"/>
        <w:rPr>
          <w:rFonts w:ascii="Times New Roman" w:eastAsia="Arial" w:hAnsi="Times New Roman"/>
          <w:sz w:val="22"/>
          <w:szCs w:val="22"/>
          <w:lang w:val="lt-LT" w:eastAsia="en-US"/>
        </w:rPr>
      </w:pPr>
      <w:r w:rsidRPr="00436120">
        <w:rPr>
          <w:rFonts w:ascii="Times New Roman" w:eastAsia="Arial" w:hAnsi="Times New Roman"/>
          <w:sz w:val="22"/>
          <w:szCs w:val="22"/>
          <w:lang w:val="lt-LT" w:eastAsia="en-US"/>
        </w:rPr>
        <w:t>19.1. Sutartis laikoma sudaryta</w:t>
      </w:r>
      <w:r w:rsidR="00423E2A" w:rsidRPr="00436120">
        <w:rPr>
          <w:rFonts w:ascii="Times New Roman" w:eastAsia="Arial" w:hAnsi="Times New Roman"/>
          <w:sz w:val="22"/>
          <w:szCs w:val="22"/>
          <w:lang w:val="lt-LT" w:eastAsia="en-US"/>
        </w:rPr>
        <w:t xml:space="preserve"> ir įsigalioja</w:t>
      </w:r>
      <w:r w:rsidRPr="00436120">
        <w:rPr>
          <w:rFonts w:ascii="Times New Roman" w:eastAsia="Arial" w:hAnsi="Times New Roman"/>
          <w:sz w:val="22"/>
          <w:szCs w:val="22"/>
          <w:lang w:val="lt-LT" w:eastAsia="en-US"/>
        </w:rPr>
        <w:t>, kai Šalys ranka, arba kvalifikuotu elektroniniu parašu, ją pasirašo. Jeigu Šalys Sutartį pasirašo ne vienu metu, Sutartis laikoma sudaryta tą dieną, kai Sutartį pasirašo paskutinioji Šalis.</w:t>
      </w:r>
    </w:p>
    <w:p w14:paraId="624D4CD6" w14:textId="77777777" w:rsidR="00AB40A4" w:rsidRPr="00436120" w:rsidRDefault="00AB40A4" w:rsidP="00AB40A4">
      <w:pPr>
        <w:jc w:val="both"/>
        <w:rPr>
          <w:rFonts w:ascii="Times New Roman" w:eastAsia="Arial" w:hAnsi="Times New Roman"/>
          <w:sz w:val="22"/>
          <w:szCs w:val="22"/>
          <w:lang w:val="lt-LT" w:eastAsia="en-US"/>
        </w:rPr>
      </w:pPr>
      <w:r w:rsidRPr="00436120">
        <w:rPr>
          <w:rFonts w:ascii="Times New Roman" w:eastAsia="Arial" w:hAnsi="Times New Roman"/>
          <w:sz w:val="22"/>
          <w:szCs w:val="22"/>
          <w:lang w:val="lt-LT" w:eastAsia="en-US"/>
        </w:rPr>
        <w:t xml:space="preserve">19.2. Nuo Sutarties sudarymo Sutarties dalimi tampa priedai, paskelbti Centrinėje viešųjų pirkimų informacinėje sistemoje (______________________). </w:t>
      </w:r>
    </w:p>
    <w:p w14:paraId="4A89A8ED" w14:textId="77777777" w:rsidR="00AB40A4" w:rsidRPr="00436120" w:rsidRDefault="00AB40A4" w:rsidP="00AB40A4">
      <w:pPr>
        <w:jc w:val="both"/>
        <w:rPr>
          <w:rFonts w:ascii="Times New Roman" w:eastAsia="Arial" w:hAnsi="Times New Roman"/>
          <w:sz w:val="22"/>
          <w:szCs w:val="22"/>
          <w:lang w:val="lt-LT" w:eastAsia="en-US"/>
        </w:rPr>
      </w:pPr>
      <w:r w:rsidRPr="00436120">
        <w:rPr>
          <w:rFonts w:ascii="Times New Roman" w:eastAsia="Arial" w:hAnsi="Times New Roman"/>
          <w:sz w:val="22"/>
          <w:szCs w:val="22"/>
          <w:lang w:val="lt-LT" w:eastAsia="en-US"/>
        </w:rPr>
        <w:t>19.3. Sutartis sudaroma lietuvių kalba. Jeigu Sutartis ar kuris nors ją sudarantis dokumentas sudaromas kita kalba arba išverčiamas į kitą kalbą, visais atvejais viršenybę turi tekstas lietuvių kalba.</w:t>
      </w:r>
    </w:p>
    <w:p w14:paraId="0ADF518D" w14:textId="77777777" w:rsidR="00AB40A4" w:rsidRPr="00436120" w:rsidRDefault="00AB40A4" w:rsidP="00AB40A4">
      <w:pPr>
        <w:jc w:val="both"/>
        <w:rPr>
          <w:rFonts w:ascii="Times New Roman" w:eastAsia="Arial" w:hAnsi="Times New Roman"/>
          <w:sz w:val="22"/>
          <w:szCs w:val="22"/>
          <w:lang w:val="lt-LT" w:eastAsia="en-US"/>
        </w:rPr>
      </w:pPr>
    </w:p>
    <w:p w14:paraId="34483350" w14:textId="77777777" w:rsidR="00AB40A4" w:rsidRPr="00436120" w:rsidRDefault="00AB40A4" w:rsidP="00AB40A4">
      <w:pPr>
        <w:jc w:val="both"/>
        <w:rPr>
          <w:rFonts w:ascii="Times New Roman" w:eastAsiaTheme="minorHAnsi" w:hAnsi="Times New Roman"/>
          <w:b/>
          <w:bCs/>
          <w:sz w:val="22"/>
          <w:szCs w:val="22"/>
          <w:lang w:val="lt-LT"/>
        </w:rPr>
      </w:pPr>
      <w:r w:rsidRPr="00436120">
        <w:rPr>
          <w:rFonts w:ascii="Times New Roman" w:eastAsiaTheme="minorHAnsi" w:hAnsi="Times New Roman"/>
          <w:b/>
          <w:bCs/>
          <w:sz w:val="22"/>
          <w:szCs w:val="22"/>
          <w:lang w:val="lt-LT"/>
        </w:rPr>
        <w:t>20. Priedai</w:t>
      </w:r>
    </w:p>
    <w:p w14:paraId="50E55A87" w14:textId="77777777" w:rsidR="00AB40A4" w:rsidRPr="00436120" w:rsidRDefault="00AB40A4" w:rsidP="00AB40A4">
      <w:pPr>
        <w:jc w:val="both"/>
        <w:rPr>
          <w:rFonts w:ascii="Times New Roman" w:hAnsi="Times New Roman"/>
          <w:sz w:val="22"/>
          <w:szCs w:val="22"/>
          <w:lang w:val="lt-LT"/>
        </w:rPr>
      </w:pPr>
      <w:r w:rsidRPr="00436120">
        <w:rPr>
          <w:rFonts w:ascii="Times New Roman" w:hAnsi="Times New Roman"/>
          <w:sz w:val="22"/>
          <w:szCs w:val="22"/>
          <w:lang w:val="lt-LT"/>
        </w:rPr>
        <w:t>20.1. 1 priedas – Pirkimo dokumentai, Techninė specifikacija;</w:t>
      </w:r>
    </w:p>
    <w:p w14:paraId="09CEDE6A" w14:textId="77777777" w:rsidR="00AB40A4" w:rsidRPr="00436120" w:rsidRDefault="00AB40A4" w:rsidP="00AB40A4">
      <w:pPr>
        <w:rPr>
          <w:rFonts w:ascii="Times New Roman" w:hAnsi="Times New Roman"/>
          <w:sz w:val="22"/>
          <w:szCs w:val="22"/>
          <w:lang w:val="lt-LT"/>
        </w:rPr>
      </w:pPr>
      <w:r w:rsidRPr="00436120">
        <w:rPr>
          <w:rFonts w:ascii="Times New Roman" w:hAnsi="Times New Roman"/>
          <w:sz w:val="22"/>
          <w:szCs w:val="22"/>
          <w:lang w:val="lt-LT"/>
        </w:rPr>
        <w:t>20.2. 2 priedas – Rangovo pasiūlymas;</w:t>
      </w:r>
    </w:p>
    <w:p w14:paraId="6037352A" w14:textId="77777777" w:rsidR="00AB40A4" w:rsidRPr="00436120" w:rsidRDefault="00AB40A4" w:rsidP="00AB40A4">
      <w:pPr>
        <w:rPr>
          <w:rFonts w:ascii="Times New Roman" w:hAnsi="Times New Roman"/>
          <w:sz w:val="22"/>
          <w:szCs w:val="22"/>
          <w:lang w:val="lt-LT"/>
        </w:rPr>
      </w:pPr>
      <w:r w:rsidRPr="00436120">
        <w:rPr>
          <w:rFonts w:ascii="Times New Roman" w:hAnsi="Times New Roman"/>
          <w:sz w:val="22"/>
          <w:szCs w:val="22"/>
          <w:lang w:val="lt-LT"/>
        </w:rPr>
        <w:t>20.3. 3 priedas – Pažymos apie atliktų darbų vertę forma;</w:t>
      </w:r>
    </w:p>
    <w:p w14:paraId="40FF6FFD" w14:textId="77777777" w:rsidR="00AB40A4" w:rsidRPr="00436120" w:rsidRDefault="00AB40A4" w:rsidP="00AB40A4">
      <w:pPr>
        <w:rPr>
          <w:rFonts w:ascii="Times New Roman" w:hAnsi="Times New Roman"/>
          <w:sz w:val="22"/>
          <w:szCs w:val="22"/>
          <w:lang w:val="lt-LT"/>
        </w:rPr>
      </w:pPr>
      <w:r w:rsidRPr="00436120">
        <w:rPr>
          <w:rFonts w:ascii="Times New Roman" w:hAnsi="Times New Roman"/>
          <w:sz w:val="22"/>
          <w:szCs w:val="22"/>
          <w:lang w:val="lt-LT"/>
        </w:rPr>
        <w:t>20.4. 4 priedas – Atliktų darbų akto forma;</w:t>
      </w:r>
    </w:p>
    <w:p w14:paraId="22780DAF" w14:textId="77777777" w:rsidR="00AB40A4" w:rsidRPr="00436120" w:rsidRDefault="00AB40A4" w:rsidP="00AB40A4">
      <w:pPr>
        <w:rPr>
          <w:rFonts w:ascii="Times New Roman" w:hAnsi="Times New Roman"/>
          <w:sz w:val="22"/>
          <w:szCs w:val="22"/>
          <w:lang w:val="lt-LT"/>
        </w:rPr>
      </w:pPr>
      <w:r w:rsidRPr="00436120">
        <w:rPr>
          <w:rFonts w:ascii="Times New Roman" w:hAnsi="Times New Roman"/>
          <w:sz w:val="22"/>
          <w:szCs w:val="22"/>
          <w:lang w:val="lt-LT"/>
        </w:rPr>
        <w:t>20.5. 5 priedas – Galutinis atliktų darbų perdavimo – priėmimo akto forma;</w:t>
      </w:r>
    </w:p>
    <w:p w14:paraId="28E21CDB" w14:textId="77777777" w:rsidR="00AB40A4" w:rsidRPr="00C011C5" w:rsidRDefault="00AB40A4" w:rsidP="00AB40A4">
      <w:pPr>
        <w:tabs>
          <w:tab w:val="left" w:pos="10206"/>
          <w:tab w:val="left" w:pos="12616"/>
        </w:tabs>
        <w:spacing w:after="160" w:line="259" w:lineRule="auto"/>
        <w:jc w:val="right"/>
        <w:rPr>
          <w:rFonts w:ascii="Times New Roman" w:hAnsi="Times New Roman"/>
          <w:sz w:val="22"/>
          <w:szCs w:val="22"/>
          <w:lang w:val="lt-LT"/>
        </w:rPr>
      </w:pPr>
    </w:p>
    <w:p w14:paraId="0579C4D2" w14:textId="77777777" w:rsidR="00AB40A4" w:rsidRPr="00C011C5" w:rsidRDefault="00AB40A4" w:rsidP="00AB40A4">
      <w:pPr>
        <w:spacing w:after="160" w:line="259" w:lineRule="auto"/>
        <w:rPr>
          <w:rFonts w:asciiTheme="minorHAnsi" w:eastAsiaTheme="minorHAnsi" w:hAnsiTheme="minorHAnsi" w:cstheme="minorBidi"/>
          <w:sz w:val="22"/>
          <w:szCs w:val="22"/>
          <w:lang w:val="lt-LT" w:eastAsia="en-US"/>
        </w:rPr>
      </w:pPr>
      <w:r w:rsidRPr="00C011C5">
        <w:rPr>
          <w:rFonts w:asciiTheme="minorHAnsi" w:eastAsiaTheme="minorHAnsi" w:hAnsiTheme="minorHAnsi" w:cstheme="minorBidi"/>
          <w:sz w:val="22"/>
          <w:szCs w:val="22"/>
          <w:lang w:val="lt-LT" w:eastAsia="en-US"/>
        </w:rPr>
        <w:br w:type="page"/>
      </w:r>
    </w:p>
    <w:tbl>
      <w:tblPr>
        <w:tblpPr w:leftFromText="180" w:rightFromText="180" w:vertAnchor="text" w:horzAnchor="page" w:tblpX="406" w:tblpY="-475"/>
        <w:tblW w:w="10351" w:type="dxa"/>
        <w:tblLayout w:type="fixed"/>
        <w:tblCellMar>
          <w:left w:w="0" w:type="dxa"/>
          <w:right w:w="0" w:type="dxa"/>
        </w:tblCellMar>
        <w:tblLook w:val="04A0" w:firstRow="1" w:lastRow="0" w:firstColumn="1" w:lastColumn="0" w:noHBand="0" w:noVBand="1"/>
      </w:tblPr>
      <w:tblGrid>
        <w:gridCol w:w="4536"/>
        <w:gridCol w:w="5815"/>
      </w:tblGrid>
      <w:tr w:rsidR="00AB40A4" w:rsidRPr="00C011C5" w14:paraId="62668F75" w14:textId="77777777" w:rsidTr="00EF66E8">
        <w:trPr>
          <w:trHeight w:val="458"/>
        </w:trPr>
        <w:tc>
          <w:tcPr>
            <w:tcW w:w="10351" w:type="dxa"/>
            <w:gridSpan w:val="2"/>
            <w:vMerge w:val="restart"/>
            <w:vAlign w:val="bottom"/>
          </w:tcPr>
          <w:p w14:paraId="2B8055CD" w14:textId="77777777" w:rsidR="00AB40A4" w:rsidRPr="00C011C5" w:rsidRDefault="00AB40A4" w:rsidP="00AB40A4">
            <w:pPr>
              <w:spacing w:after="160" w:line="259" w:lineRule="auto"/>
              <w:jc w:val="right"/>
              <w:rPr>
                <w:rFonts w:ascii="Times New Roman" w:eastAsia="Arial" w:hAnsi="Times New Roman"/>
                <w:b/>
                <w:bCs/>
                <w:sz w:val="22"/>
                <w:szCs w:val="22"/>
                <w:lang w:val="lt-LT" w:eastAsia="en-US"/>
              </w:rPr>
            </w:pPr>
            <w:r w:rsidRPr="00C011C5">
              <w:rPr>
                <w:rFonts w:ascii="Times New Roman" w:hAnsi="Times New Roman"/>
                <w:sz w:val="22"/>
                <w:szCs w:val="22"/>
                <w:lang w:val="lt-LT"/>
              </w:rPr>
              <w:lastRenderedPageBreak/>
              <w:t>3 priedas</w:t>
            </w:r>
          </w:p>
          <w:p w14:paraId="75686513" w14:textId="77777777" w:rsidR="00AB40A4" w:rsidRPr="00C011C5" w:rsidRDefault="00AB40A4" w:rsidP="00AB40A4">
            <w:pPr>
              <w:spacing w:after="160" w:line="259" w:lineRule="auto"/>
              <w:jc w:val="center"/>
              <w:rPr>
                <w:rFonts w:ascii="Times New Roman" w:eastAsia="Arial" w:hAnsi="Times New Roman"/>
                <w:b/>
                <w:bCs/>
                <w:sz w:val="22"/>
                <w:szCs w:val="22"/>
                <w:lang w:val="lt-LT" w:eastAsia="en-US"/>
              </w:rPr>
            </w:pPr>
            <w:r w:rsidRPr="00C011C5">
              <w:rPr>
                <w:rFonts w:ascii="Times New Roman" w:eastAsia="Arial" w:hAnsi="Times New Roman"/>
                <w:b/>
                <w:bCs/>
                <w:sz w:val="22"/>
                <w:szCs w:val="22"/>
                <w:lang w:val="lt-LT" w:eastAsia="en-US"/>
              </w:rPr>
              <w:t xml:space="preserve">                                </w:t>
            </w:r>
          </w:p>
          <w:p w14:paraId="40FA6E4E" w14:textId="77777777" w:rsidR="00AB40A4" w:rsidRPr="00C011C5" w:rsidRDefault="00AB40A4" w:rsidP="00AB40A4">
            <w:pPr>
              <w:spacing w:after="160" w:line="259" w:lineRule="auto"/>
              <w:jc w:val="center"/>
              <w:rPr>
                <w:rFonts w:ascii="Times New Roman" w:eastAsiaTheme="minorHAnsi" w:hAnsi="Times New Roman"/>
                <w:sz w:val="22"/>
                <w:szCs w:val="22"/>
                <w:lang w:val="lt-LT" w:eastAsia="en-US"/>
              </w:rPr>
            </w:pPr>
            <w:r w:rsidRPr="00C011C5">
              <w:rPr>
                <w:rFonts w:ascii="Times New Roman" w:eastAsia="Arial" w:hAnsi="Times New Roman"/>
                <w:b/>
                <w:bCs/>
                <w:sz w:val="22"/>
                <w:szCs w:val="22"/>
                <w:lang w:val="lt-LT" w:eastAsia="en-US"/>
              </w:rPr>
              <w:t xml:space="preserve">                                  PAŽYMA APIE ATLIKTŲ DARBŲ VERTĘ Nr. </w:t>
            </w:r>
          </w:p>
        </w:tc>
      </w:tr>
      <w:tr w:rsidR="00AB40A4" w:rsidRPr="00C011C5" w14:paraId="279FCAE7" w14:textId="77777777" w:rsidTr="00EF66E8">
        <w:trPr>
          <w:trHeight w:val="458"/>
        </w:trPr>
        <w:tc>
          <w:tcPr>
            <w:tcW w:w="10351" w:type="dxa"/>
            <w:gridSpan w:val="2"/>
            <w:vMerge/>
            <w:vAlign w:val="bottom"/>
          </w:tcPr>
          <w:p w14:paraId="139A75A4" w14:textId="77777777" w:rsidR="00AB40A4" w:rsidRPr="00C011C5" w:rsidRDefault="00AB40A4" w:rsidP="00AB40A4">
            <w:pPr>
              <w:spacing w:after="160" w:line="259" w:lineRule="auto"/>
              <w:rPr>
                <w:rFonts w:ascii="Times New Roman" w:eastAsiaTheme="minorHAnsi" w:hAnsi="Times New Roman"/>
                <w:sz w:val="22"/>
                <w:szCs w:val="22"/>
                <w:lang w:val="lt-LT" w:eastAsia="en-US"/>
              </w:rPr>
            </w:pPr>
          </w:p>
        </w:tc>
      </w:tr>
      <w:tr w:rsidR="00AB40A4" w:rsidRPr="00C011C5" w14:paraId="7974FB93" w14:textId="77777777" w:rsidTr="00EF66E8">
        <w:trPr>
          <w:trHeight w:val="267"/>
        </w:trPr>
        <w:tc>
          <w:tcPr>
            <w:tcW w:w="4536" w:type="dxa"/>
            <w:vAlign w:val="bottom"/>
          </w:tcPr>
          <w:p w14:paraId="3837CDD8" w14:textId="77777777" w:rsidR="00AB40A4" w:rsidRPr="00C011C5" w:rsidRDefault="00AB40A4" w:rsidP="00AB40A4">
            <w:pPr>
              <w:spacing w:after="160" w:line="259" w:lineRule="auto"/>
              <w:ind w:left="3960" w:right="-1689"/>
              <w:jc w:val="center"/>
              <w:rPr>
                <w:rFonts w:ascii="Times New Roman" w:eastAsiaTheme="minorHAnsi" w:hAnsi="Times New Roman"/>
                <w:sz w:val="22"/>
                <w:szCs w:val="22"/>
                <w:lang w:val="lt-LT" w:eastAsia="en-US"/>
              </w:rPr>
            </w:pPr>
            <w:r w:rsidRPr="00C011C5">
              <w:rPr>
                <w:rFonts w:ascii="Times New Roman" w:eastAsiaTheme="minorHAnsi" w:hAnsi="Times New Roman"/>
                <w:sz w:val="22"/>
                <w:szCs w:val="22"/>
                <w:lang w:val="lt-LT" w:eastAsia="en-US"/>
              </w:rPr>
              <w:t xml:space="preserve">                                             </w:t>
            </w:r>
          </w:p>
        </w:tc>
        <w:tc>
          <w:tcPr>
            <w:tcW w:w="5815" w:type="dxa"/>
            <w:vAlign w:val="bottom"/>
          </w:tcPr>
          <w:p w14:paraId="4FE0ADB6" w14:textId="77777777" w:rsidR="00AB40A4" w:rsidRPr="00C011C5" w:rsidRDefault="00AB40A4" w:rsidP="00AB40A4">
            <w:pPr>
              <w:spacing w:after="160" w:line="259" w:lineRule="auto"/>
              <w:ind w:left="-847"/>
              <w:rPr>
                <w:rFonts w:ascii="Times New Roman" w:eastAsiaTheme="minorHAnsi" w:hAnsi="Times New Roman"/>
                <w:sz w:val="22"/>
                <w:szCs w:val="22"/>
                <w:lang w:val="lt-LT" w:eastAsia="en-US"/>
              </w:rPr>
            </w:pPr>
            <w:r w:rsidRPr="00C011C5">
              <w:rPr>
                <w:rFonts w:ascii="Times New Roman" w:eastAsiaTheme="minorHAnsi" w:hAnsi="Times New Roman"/>
                <w:sz w:val="22"/>
                <w:szCs w:val="22"/>
                <w:lang w:val="lt-LT" w:eastAsia="en-US"/>
              </w:rPr>
              <w:t xml:space="preserve">                      už 202___m.___________mėn.</w:t>
            </w:r>
          </w:p>
        </w:tc>
      </w:tr>
    </w:tbl>
    <w:p w14:paraId="17E43C27" w14:textId="77777777" w:rsidR="00AB40A4" w:rsidRPr="00C011C5" w:rsidRDefault="00AB40A4" w:rsidP="00AB40A4">
      <w:pPr>
        <w:rPr>
          <w:rFonts w:ascii="Times New Roman" w:eastAsia="Calibri" w:hAnsi="Times New Roman"/>
          <w:b/>
          <w:bCs/>
          <w:sz w:val="22"/>
          <w:szCs w:val="22"/>
          <w:lang w:val="lt-LT" w:eastAsia="en-US"/>
        </w:rPr>
      </w:pPr>
    </w:p>
    <w:p w14:paraId="29E4607D" w14:textId="77777777" w:rsidR="00AB40A4" w:rsidRPr="00C011C5" w:rsidRDefault="00AB40A4" w:rsidP="00AB40A4">
      <w:pPr>
        <w:rPr>
          <w:rFonts w:ascii="Times New Roman" w:eastAsia="Calibri" w:hAnsi="Times New Roman"/>
          <w:sz w:val="22"/>
          <w:szCs w:val="22"/>
          <w:lang w:val="lt-LT" w:eastAsia="en-US"/>
        </w:rPr>
      </w:pPr>
      <w:r w:rsidRPr="00C011C5">
        <w:rPr>
          <w:rFonts w:ascii="Times New Roman" w:eastAsia="Calibri" w:hAnsi="Times New Roman"/>
          <w:b/>
          <w:bCs/>
          <w:sz w:val="22"/>
          <w:szCs w:val="22"/>
          <w:lang w:val="lt-LT" w:eastAsia="en-US"/>
        </w:rPr>
        <w:t>Užsakovas:</w:t>
      </w:r>
      <w:r w:rsidRPr="00C011C5">
        <w:rPr>
          <w:rFonts w:ascii="Times New Roman" w:eastAsia="Calibri" w:hAnsi="Times New Roman"/>
          <w:sz w:val="22"/>
          <w:szCs w:val="22"/>
          <w:lang w:val="lt-LT" w:eastAsia="en-US"/>
        </w:rPr>
        <w:tab/>
      </w:r>
      <w:r w:rsidRPr="00C011C5">
        <w:rPr>
          <w:rFonts w:ascii="Times New Roman" w:eastAsia="Calibri" w:hAnsi="Times New Roman"/>
          <w:sz w:val="22"/>
          <w:szCs w:val="22"/>
          <w:u w:val="single"/>
          <w:lang w:val="lt-LT" w:eastAsia="en-US"/>
        </w:rPr>
        <w:t>AB  „Panevėžio energija“, įm.k.147248313, Senamiesčio g. 113, LT 35114 Panevėžys</w:t>
      </w:r>
      <w:r w:rsidRPr="00C011C5">
        <w:rPr>
          <w:rFonts w:ascii="Times New Roman" w:eastAsia="Calibri" w:hAnsi="Times New Roman"/>
          <w:sz w:val="22"/>
          <w:szCs w:val="22"/>
          <w:lang w:val="lt-LT" w:eastAsia="en-US"/>
        </w:rPr>
        <w:tab/>
      </w:r>
    </w:p>
    <w:p w14:paraId="3956575B" w14:textId="77777777" w:rsidR="00AB40A4" w:rsidRPr="00C011C5" w:rsidRDefault="00AB40A4" w:rsidP="00AB40A4">
      <w:pPr>
        <w:spacing w:after="160" w:line="259" w:lineRule="auto"/>
        <w:ind w:left="520"/>
        <w:rPr>
          <w:rFonts w:ascii="Times New Roman" w:eastAsiaTheme="minorHAnsi" w:hAnsi="Times New Roman"/>
          <w:sz w:val="18"/>
          <w:szCs w:val="18"/>
          <w:lang w:val="lt-LT" w:eastAsia="en-US"/>
        </w:rPr>
      </w:pPr>
      <w:r w:rsidRPr="00C011C5">
        <w:rPr>
          <w:rFonts w:ascii="Times New Roman" w:eastAsia="Calibri" w:hAnsi="Times New Roman"/>
          <w:sz w:val="18"/>
          <w:szCs w:val="18"/>
          <w:lang w:val="lt-LT" w:eastAsia="en-US"/>
        </w:rPr>
        <w:t xml:space="preserve">                                  </w:t>
      </w:r>
      <w:r w:rsidRPr="00C011C5">
        <w:rPr>
          <w:rFonts w:ascii="Times New Roman" w:eastAsia="Arial" w:hAnsi="Times New Roman"/>
          <w:sz w:val="18"/>
          <w:szCs w:val="18"/>
          <w:lang w:val="lt-LT" w:eastAsia="en-US"/>
        </w:rPr>
        <w:t>(Įmonės pavadinimas, įmonės kodas, adresas)</w:t>
      </w:r>
    </w:p>
    <w:p w14:paraId="4061FD86" w14:textId="77777777" w:rsidR="00AB40A4" w:rsidRPr="00C011C5" w:rsidRDefault="00AB40A4" w:rsidP="00AB40A4">
      <w:pPr>
        <w:rPr>
          <w:rFonts w:ascii="Times New Roman" w:eastAsia="Calibri" w:hAnsi="Times New Roman"/>
          <w:sz w:val="22"/>
          <w:szCs w:val="22"/>
          <w:lang w:val="lt-LT" w:eastAsia="en-US"/>
        </w:rPr>
      </w:pPr>
      <w:r w:rsidRPr="00C011C5">
        <w:rPr>
          <w:rFonts w:ascii="Times New Roman" w:eastAsia="Calibri" w:hAnsi="Times New Roman"/>
          <w:b/>
          <w:bCs/>
          <w:sz w:val="22"/>
          <w:szCs w:val="22"/>
          <w:lang w:val="lt-LT" w:eastAsia="en-US"/>
        </w:rPr>
        <w:t>Rangovas:</w:t>
      </w:r>
      <w:r w:rsidRPr="00C011C5">
        <w:rPr>
          <w:rFonts w:ascii="Times New Roman" w:eastAsia="Calibri" w:hAnsi="Times New Roman"/>
          <w:sz w:val="22"/>
          <w:szCs w:val="22"/>
          <w:lang w:val="lt-LT" w:eastAsia="en-US"/>
        </w:rPr>
        <w:tab/>
        <w:t>______________________________________________________________________</w:t>
      </w:r>
    </w:p>
    <w:p w14:paraId="0A47D1C1" w14:textId="77777777" w:rsidR="00AB40A4" w:rsidRPr="00C011C5" w:rsidRDefault="00AB40A4" w:rsidP="00AB40A4">
      <w:pPr>
        <w:spacing w:after="160" w:line="259" w:lineRule="auto"/>
        <w:ind w:left="520"/>
        <w:rPr>
          <w:rFonts w:ascii="Times New Roman" w:eastAsiaTheme="minorHAnsi" w:hAnsi="Times New Roman"/>
          <w:sz w:val="18"/>
          <w:szCs w:val="18"/>
          <w:lang w:val="lt-LT" w:eastAsia="en-US"/>
        </w:rPr>
      </w:pPr>
      <w:r w:rsidRPr="00C011C5">
        <w:rPr>
          <w:rFonts w:ascii="Times New Roman" w:eastAsia="Calibri" w:hAnsi="Times New Roman"/>
          <w:sz w:val="22"/>
          <w:szCs w:val="22"/>
          <w:lang w:val="lt-LT" w:eastAsia="en-US"/>
        </w:rPr>
        <w:tab/>
      </w:r>
      <w:r w:rsidRPr="00C011C5">
        <w:rPr>
          <w:rFonts w:ascii="Times New Roman" w:eastAsia="Calibri" w:hAnsi="Times New Roman"/>
          <w:sz w:val="22"/>
          <w:szCs w:val="22"/>
          <w:lang w:val="lt-LT" w:eastAsia="en-US"/>
        </w:rPr>
        <w:tab/>
      </w:r>
      <w:r w:rsidRPr="00C011C5">
        <w:rPr>
          <w:rFonts w:ascii="Times New Roman" w:eastAsia="Arial" w:hAnsi="Times New Roman"/>
          <w:sz w:val="18"/>
          <w:szCs w:val="18"/>
          <w:lang w:val="lt-LT" w:eastAsia="en-US"/>
        </w:rPr>
        <w:t>(Įmonės pavadinimas, įmonės kodas, adresas)</w:t>
      </w:r>
      <w:r w:rsidRPr="00C011C5">
        <w:rPr>
          <w:rFonts w:ascii="Times New Roman" w:eastAsia="Calibri" w:hAnsi="Times New Roman"/>
          <w:sz w:val="18"/>
          <w:szCs w:val="18"/>
          <w:lang w:val="lt-LT" w:eastAsia="en-US"/>
        </w:rPr>
        <w:tab/>
      </w:r>
      <w:r w:rsidRPr="00C011C5">
        <w:rPr>
          <w:rFonts w:ascii="Times New Roman" w:eastAsia="Calibri" w:hAnsi="Times New Roman"/>
          <w:sz w:val="18"/>
          <w:szCs w:val="18"/>
          <w:lang w:val="lt-LT" w:eastAsia="en-US"/>
        </w:rPr>
        <w:tab/>
      </w:r>
      <w:r w:rsidRPr="00C011C5">
        <w:rPr>
          <w:rFonts w:ascii="Times New Roman" w:eastAsia="Calibri" w:hAnsi="Times New Roman"/>
          <w:sz w:val="18"/>
          <w:szCs w:val="18"/>
          <w:lang w:val="lt-LT" w:eastAsia="en-US"/>
        </w:rPr>
        <w:tab/>
      </w:r>
    </w:p>
    <w:p w14:paraId="004684F3" w14:textId="77777777" w:rsidR="00AB40A4" w:rsidRPr="00C011C5" w:rsidRDefault="00AB40A4" w:rsidP="00AB40A4">
      <w:pPr>
        <w:rPr>
          <w:rFonts w:ascii="Times New Roman" w:hAnsi="Times New Roman"/>
          <w:sz w:val="22"/>
          <w:szCs w:val="22"/>
          <w:lang w:val="lt-LT" w:eastAsia="lt-LT"/>
        </w:rPr>
      </w:pPr>
      <w:r w:rsidRPr="00C011C5">
        <w:rPr>
          <w:rFonts w:ascii="Times New Roman" w:eastAsia="Calibri" w:hAnsi="Times New Roman"/>
          <w:b/>
          <w:bCs/>
          <w:sz w:val="22"/>
          <w:szCs w:val="22"/>
          <w:lang w:val="lt-LT" w:eastAsia="en-US"/>
        </w:rPr>
        <w:t>Objektas:</w:t>
      </w:r>
      <w:r w:rsidRPr="00C011C5">
        <w:rPr>
          <w:rFonts w:ascii="Times New Roman" w:eastAsia="Calibri" w:hAnsi="Times New Roman"/>
          <w:sz w:val="22"/>
          <w:szCs w:val="22"/>
          <w:lang w:val="lt-LT" w:eastAsia="en-US"/>
        </w:rPr>
        <w:tab/>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r>
      <w:r w:rsidRPr="00C011C5">
        <w:rPr>
          <w:rFonts w:ascii="Times New Roman" w:eastAsia="Calibri" w:hAnsi="Times New Roman"/>
          <w:sz w:val="22"/>
          <w:szCs w:val="22"/>
          <w:lang w:val="lt-LT" w:eastAsia="en-US"/>
        </w:rPr>
        <w:softHyphen/>
        <w:t>______________________________________________________________________</w:t>
      </w:r>
    </w:p>
    <w:p w14:paraId="2C671BB8" w14:textId="77777777" w:rsidR="00AB40A4" w:rsidRPr="00C011C5" w:rsidRDefault="00AB40A4" w:rsidP="00AB40A4">
      <w:pPr>
        <w:autoSpaceDE w:val="0"/>
        <w:autoSpaceDN w:val="0"/>
        <w:adjustRightInd w:val="0"/>
        <w:rPr>
          <w:rFonts w:ascii="Times New Roman" w:eastAsiaTheme="minorHAnsi" w:hAnsi="Times New Roman"/>
          <w:sz w:val="22"/>
          <w:szCs w:val="22"/>
          <w:lang w:val="lt-LT" w:eastAsia="en-US"/>
        </w:rPr>
      </w:pPr>
    </w:p>
    <w:p w14:paraId="0A9F3997" w14:textId="77777777" w:rsidR="00AB40A4" w:rsidRPr="00C011C5" w:rsidRDefault="00AB40A4" w:rsidP="00AB40A4">
      <w:pPr>
        <w:rPr>
          <w:rFonts w:ascii="Times New Roman" w:hAnsi="Times New Roman"/>
          <w:sz w:val="22"/>
          <w:szCs w:val="22"/>
          <w:lang w:val="lt-LT" w:eastAsia="lt-LT"/>
        </w:rPr>
      </w:pPr>
      <w:r w:rsidRPr="00C011C5">
        <w:rPr>
          <w:rFonts w:ascii="Times New Roman" w:hAnsi="Times New Roman"/>
          <w:b/>
          <w:bCs/>
          <w:sz w:val="22"/>
          <w:szCs w:val="22"/>
          <w:lang w:val="lt-LT" w:eastAsia="lt-LT"/>
        </w:rPr>
        <w:t>Sutarties Nr. ir data</w:t>
      </w:r>
      <w:r w:rsidRPr="00C011C5">
        <w:rPr>
          <w:rFonts w:ascii="Times New Roman" w:hAnsi="Times New Roman"/>
          <w:sz w:val="22"/>
          <w:szCs w:val="22"/>
          <w:lang w:val="lt-LT" w:eastAsia="lt-LT"/>
        </w:rPr>
        <w:t xml:space="preserve">   ______________________________________________________________</w:t>
      </w:r>
    </w:p>
    <w:p w14:paraId="19710C42" w14:textId="77777777" w:rsidR="00AB40A4" w:rsidRPr="00C011C5" w:rsidRDefault="00AB40A4" w:rsidP="00AB40A4">
      <w:pPr>
        <w:rPr>
          <w:rFonts w:ascii="Times New Roman" w:hAnsi="Times New Roman"/>
          <w:sz w:val="22"/>
          <w:szCs w:val="22"/>
          <w:lang w:val="lt-LT" w:eastAsia="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2552"/>
        <w:gridCol w:w="1276"/>
        <w:gridCol w:w="1275"/>
        <w:gridCol w:w="1134"/>
        <w:gridCol w:w="1418"/>
        <w:gridCol w:w="1417"/>
      </w:tblGrid>
      <w:tr w:rsidR="00AB40A4" w:rsidRPr="00C011C5" w14:paraId="54C44792" w14:textId="77777777" w:rsidTr="00EF66E8">
        <w:trPr>
          <w:trHeight w:val="267"/>
        </w:trPr>
        <w:tc>
          <w:tcPr>
            <w:tcW w:w="562" w:type="dxa"/>
            <w:vMerge w:val="restart"/>
            <w:tcBorders>
              <w:top w:val="single" w:sz="4" w:space="0" w:color="auto"/>
              <w:left w:val="single" w:sz="4" w:space="0" w:color="auto"/>
              <w:right w:val="nil"/>
            </w:tcBorders>
            <w:vAlign w:val="center"/>
          </w:tcPr>
          <w:p w14:paraId="20EFEE82" w14:textId="77777777" w:rsidR="00AB40A4" w:rsidRPr="00C011C5" w:rsidRDefault="00AB40A4" w:rsidP="00AB40A4">
            <w:pPr>
              <w:jc w:val="center"/>
              <w:rPr>
                <w:rFonts w:ascii="Times New Roman" w:hAnsi="Times New Roman"/>
                <w:sz w:val="22"/>
                <w:szCs w:val="22"/>
                <w:lang w:val="lt-LT" w:eastAsia="lt-LT"/>
              </w:rPr>
            </w:pPr>
            <w:proofErr w:type="spellStart"/>
            <w:r w:rsidRPr="00C011C5">
              <w:rPr>
                <w:rFonts w:ascii="Times New Roman" w:hAnsi="Times New Roman"/>
                <w:sz w:val="22"/>
                <w:szCs w:val="22"/>
                <w:lang w:val="lt-LT" w:eastAsia="lt-LT"/>
              </w:rPr>
              <w:t>Eil.Nr</w:t>
            </w:r>
            <w:proofErr w:type="spellEnd"/>
            <w:r w:rsidRPr="00C011C5">
              <w:rPr>
                <w:rFonts w:ascii="Times New Roman" w:hAnsi="Times New Roman"/>
                <w:sz w:val="22"/>
                <w:szCs w:val="22"/>
                <w:lang w:val="lt-LT" w:eastAsia="lt-LT"/>
              </w:rPr>
              <w:t>.</w:t>
            </w:r>
          </w:p>
        </w:tc>
        <w:tc>
          <w:tcPr>
            <w:tcW w:w="2552" w:type="dxa"/>
            <w:vMerge w:val="restart"/>
            <w:tcBorders>
              <w:top w:val="single" w:sz="4" w:space="0" w:color="auto"/>
              <w:left w:val="single" w:sz="4" w:space="0" w:color="auto"/>
              <w:right w:val="single" w:sz="4" w:space="0" w:color="auto"/>
            </w:tcBorders>
            <w:vAlign w:val="center"/>
          </w:tcPr>
          <w:p w14:paraId="2F9DC359" w14:textId="77777777" w:rsidR="00AB40A4" w:rsidRPr="00C011C5" w:rsidRDefault="00AB40A4" w:rsidP="00AB40A4">
            <w:pPr>
              <w:jc w:val="center"/>
              <w:rPr>
                <w:rFonts w:ascii="Times New Roman" w:hAnsi="Times New Roman"/>
                <w:sz w:val="22"/>
                <w:szCs w:val="22"/>
                <w:lang w:val="lt-LT" w:eastAsia="lt-LT"/>
              </w:rPr>
            </w:pPr>
            <w:r w:rsidRPr="00C011C5">
              <w:rPr>
                <w:rFonts w:ascii="Times New Roman" w:hAnsi="Times New Roman"/>
                <w:sz w:val="22"/>
                <w:szCs w:val="22"/>
                <w:lang w:val="lt-LT" w:eastAsia="lt-LT"/>
              </w:rPr>
              <w:t>Darbų (objekto) pavadinimas</w:t>
            </w:r>
          </w:p>
        </w:tc>
        <w:tc>
          <w:tcPr>
            <w:tcW w:w="1276" w:type="dxa"/>
            <w:vMerge w:val="restart"/>
            <w:tcBorders>
              <w:top w:val="single" w:sz="4" w:space="0" w:color="auto"/>
              <w:left w:val="single" w:sz="4" w:space="0" w:color="auto"/>
              <w:right w:val="nil"/>
            </w:tcBorders>
            <w:vAlign w:val="center"/>
          </w:tcPr>
          <w:p w14:paraId="525C0A2B" w14:textId="77777777" w:rsidR="00AB40A4" w:rsidRPr="00C011C5" w:rsidRDefault="00AB40A4" w:rsidP="00AB40A4">
            <w:pPr>
              <w:jc w:val="center"/>
              <w:rPr>
                <w:rFonts w:ascii="Times New Roman" w:hAnsi="Times New Roman"/>
                <w:sz w:val="22"/>
                <w:szCs w:val="22"/>
                <w:lang w:val="lt-LT" w:eastAsia="lt-LT"/>
              </w:rPr>
            </w:pPr>
            <w:r w:rsidRPr="00C011C5">
              <w:rPr>
                <w:rFonts w:ascii="Times New Roman" w:hAnsi="Times New Roman"/>
                <w:sz w:val="22"/>
                <w:szCs w:val="22"/>
                <w:lang w:val="lt-LT" w:eastAsia="lt-LT"/>
              </w:rPr>
              <w:t>Sutarties kaina, Eur</w:t>
            </w:r>
          </w:p>
        </w:tc>
        <w:tc>
          <w:tcPr>
            <w:tcW w:w="3827" w:type="dxa"/>
            <w:gridSpan w:val="3"/>
            <w:tcBorders>
              <w:top w:val="single" w:sz="4" w:space="0" w:color="auto"/>
              <w:left w:val="single" w:sz="4" w:space="0" w:color="auto"/>
              <w:right w:val="single" w:sz="4" w:space="0" w:color="auto"/>
            </w:tcBorders>
            <w:vAlign w:val="center"/>
          </w:tcPr>
          <w:p w14:paraId="2FFEEF7C" w14:textId="77777777" w:rsidR="00AB40A4" w:rsidRPr="00C011C5" w:rsidRDefault="00AB40A4" w:rsidP="00AB40A4">
            <w:pPr>
              <w:jc w:val="center"/>
              <w:rPr>
                <w:rFonts w:ascii="Times New Roman" w:hAnsi="Times New Roman"/>
                <w:sz w:val="22"/>
                <w:szCs w:val="22"/>
                <w:lang w:val="lt-LT" w:eastAsia="lt-LT"/>
              </w:rPr>
            </w:pPr>
            <w:r w:rsidRPr="00C011C5">
              <w:rPr>
                <w:rFonts w:ascii="Times New Roman" w:hAnsi="Times New Roman"/>
                <w:sz w:val="22"/>
                <w:szCs w:val="22"/>
                <w:lang w:val="lt-LT" w:eastAsia="lt-LT"/>
              </w:rPr>
              <w:t>Įvykdytų darbų vertė, Eur</w:t>
            </w:r>
          </w:p>
        </w:tc>
        <w:tc>
          <w:tcPr>
            <w:tcW w:w="1417" w:type="dxa"/>
            <w:vMerge w:val="restart"/>
            <w:tcBorders>
              <w:top w:val="single" w:sz="4" w:space="0" w:color="auto"/>
              <w:left w:val="single" w:sz="4" w:space="0" w:color="auto"/>
              <w:right w:val="single" w:sz="4" w:space="0" w:color="auto"/>
            </w:tcBorders>
            <w:vAlign w:val="center"/>
          </w:tcPr>
          <w:p w14:paraId="6236360C" w14:textId="77777777" w:rsidR="00AB40A4" w:rsidRPr="00C011C5" w:rsidRDefault="00AB40A4" w:rsidP="00AB40A4">
            <w:pPr>
              <w:jc w:val="center"/>
              <w:rPr>
                <w:rFonts w:ascii="Times New Roman" w:hAnsi="Times New Roman"/>
                <w:sz w:val="22"/>
                <w:szCs w:val="22"/>
                <w:lang w:val="lt-LT" w:eastAsia="lt-LT"/>
              </w:rPr>
            </w:pPr>
            <w:r w:rsidRPr="00C011C5">
              <w:rPr>
                <w:rFonts w:ascii="Times New Roman" w:hAnsi="Times New Roman"/>
                <w:sz w:val="22"/>
                <w:szCs w:val="22"/>
                <w:lang w:val="lt-LT" w:eastAsia="lt-LT"/>
              </w:rPr>
              <w:t>Likutis pagal sutartį , Eur</w:t>
            </w:r>
          </w:p>
        </w:tc>
      </w:tr>
      <w:tr w:rsidR="00AB40A4" w:rsidRPr="00C011C5" w14:paraId="40851D56" w14:textId="77777777" w:rsidTr="00EF66E8">
        <w:trPr>
          <w:trHeight w:val="562"/>
        </w:trPr>
        <w:tc>
          <w:tcPr>
            <w:tcW w:w="562" w:type="dxa"/>
            <w:vMerge/>
            <w:tcBorders>
              <w:top w:val="single" w:sz="4" w:space="0" w:color="auto"/>
              <w:left w:val="single" w:sz="4" w:space="0" w:color="auto"/>
              <w:bottom w:val="single" w:sz="4" w:space="0" w:color="auto"/>
              <w:right w:val="nil"/>
            </w:tcBorders>
            <w:vAlign w:val="center"/>
          </w:tcPr>
          <w:p w14:paraId="08FA8462" w14:textId="77777777" w:rsidR="00AB40A4" w:rsidRPr="00C011C5" w:rsidRDefault="00AB40A4" w:rsidP="00AB40A4">
            <w:pPr>
              <w:jc w:val="center"/>
              <w:rPr>
                <w:rFonts w:ascii="Times New Roman" w:hAnsi="Times New Roman"/>
                <w:sz w:val="22"/>
                <w:szCs w:val="22"/>
                <w:lang w:val="lt-LT" w:eastAsia="lt-LT"/>
              </w:rPr>
            </w:pPr>
          </w:p>
        </w:tc>
        <w:tc>
          <w:tcPr>
            <w:tcW w:w="2552" w:type="dxa"/>
            <w:vMerge/>
            <w:tcBorders>
              <w:left w:val="single" w:sz="4" w:space="0" w:color="auto"/>
              <w:bottom w:val="single" w:sz="4" w:space="0" w:color="auto"/>
              <w:right w:val="single" w:sz="4" w:space="0" w:color="auto"/>
            </w:tcBorders>
            <w:vAlign w:val="center"/>
          </w:tcPr>
          <w:p w14:paraId="0DB55D00" w14:textId="77777777" w:rsidR="00AB40A4" w:rsidRPr="00C011C5" w:rsidRDefault="00AB40A4" w:rsidP="00AB40A4">
            <w:pPr>
              <w:jc w:val="center"/>
              <w:rPr>
                <w:rFonts w:ascii="Times New Roman" w:hAnsi="Times New Roman"/>
                <w:sz w:val="22"/>
                <w:szCs w:val="22"/>
                <w:lang w:val="lt-LT" w:eastAsia="lt-LT"/>
              </w:rPr>
            </w:pPr>
          </w:p>
        </w:tc>
        <w:tc>
          <w:tcPr>
            <w:tcW w:w="1276" w:type="dxa"/>
            <w:vMerge/>
            <w:tcBorders>
              <w:top w:val="single" w:sz="4" w:space="0" w:color="auto"/>
              <w:left w:val="single" w:sz="4" w:space="0" w:color="auto"/>
              <w:bottom w:val="single" w:sz="4" w:space="0" w:color="auto"/>
              <w:right w:val="nil"/>
            </w:tcBorders>
            <w:vAlign w:val="center"/>
          </w:tcPr>
          <w:p w14:paraId="01BD81BA" w14:textId="77777777" w:rsidR="00AB40A4" w:rsidRPr="00C011C5" w:rsidRDefault="00AB40A4" w:rsidP="00AB40A4">
            <w:pPr>
              <w:jc w:val="center"/>
              <w:rPr>
                <w:rFonts w:ascii="Times New Roman" w:hAnsi="Times New Roman"/>
                <w:sz w:val="22"/>
                <w:szCs w:val="22"/>
                <w:lang w:val="lt-LT" w:eastAsia="lt-LT"/>
              </w:rPr>
            </w:pPr>
          </w:p>
        </w:tc>
        <w:tc>
          <w:tcPr>
            <w:tcW w:w="1275" w:type="dxa"/>
            <w:tcBorders>
              <w:top w:val="single" w:sz="4" w:space="0" w:color="auto"/>
              <w:left w:val="single" w:sz="4" w:space="0" w:color="auto"/>
              <w:bottom w:val="single" w:sz="4" w:space="0" w:color="auto"/>
              <w:right w:val="single" w:sz="4" w:space="0" w:color="auto"/>
            </w:tcBorders>
            <w:vAlign w:val="center"/>
          </w:tcPr>
          <w:p w14:paraId="5E265CF0" w14:textId="77777777" w:rsidR="00AB40A4" w:rsidRPr="00C011C5" w:rsidRDefault="00AB40A4" w:rsidP="00AB40A4">
            <w:pPr>
              <w:jc w:val="center"/>
              <w:rPr>
                <w:rFonts w:ascii="Times New Roman" w:hAnsi="Times New Roman"/>
                <w:sz w:val="22"/>
                <w:szCs w:val="22"/>
                <w:lang w:val="lt-LT" w:eastAsia="lt-LT"/>
              </w:rPr>
            </w:pPr>
            <w:r w:rsidRPr="00C011C5">
              <w:rPr>
                <w:rFonts w:ascii="Times New Roman" w:hAnsi="Times New Roman"/>
                <w:sz w:val="22"/>
                <w:szCs w:val="22"/>
                <w:lang w:val="lt-LT" w:eastAsia="lt-LT"/>
              </w:rPr>
              <w:t xml:space="preserve">Nuo statybos pradžios </w:t>
            </w:r>
          </w:p>
        </w:tc>
        <w:tc>
          <w:tcPr>
            <w:tcW w:w="1134" w:type="dxa"/>
            <w:tcBorders>
              <w:top w:val="single" w:sz="4" w:space="0" w:color="auto"/>
              <w:left w:val="single" w:sz="4" w:space="0" w:color="auto"/>
              <w:bottom w:val="single" w:sz="4" w:space="0" w:color="auto"/>
              <w:right w:val="single" w:sz="4" w:space="0" w:color="auto"/>
            </w:tcBorders>
            <w:vAlign w:val="center"/>
          </w:tcPr>
          <w:p w14:paraId="00C84F04" w14:textId="77777777" w:rsidR="00AB40A4" w:rsidRPr="00C011C5" w:rsidRDefault="00AB40A4" w:rsidP="00AB40A4">
            <w:pPr>
              <w:jc w:val="center"/>
              <w:rPr>
                <w:rFonts w:ascii="Times New Roman" w:hAnsi="Times New Roman"/>
                <w:sz w:val="22"/>
                <w:szCs w:val="22"/>
                <w:lang w:val="lt-LT" w:eastAsia="lt-LT"/>
              </w:rPr>
            </w:pPr>
            <w:r w:rsidRPr="00C011C5">
              <w:rPr>
                <w:rFonts w:ascii="Times New Roman" w:hAnsi="Times New Roman"/>
                <w:sz w:val="22"/>
                <w:szCs w:val="22"/>
                <w:lang w:val="lt-LT" w:eastAsia="lt-LT"/>
              </w:rPr>
              <w:t>Nuo metų pradžios</w:t>
            </w:r>
          </w:p>
        </w:tc>
        <w:tc>
          <w:tcPr>
            <w:tcW w:w="1418" w:type="dxa"/>
            <w:tcBorders>
              <w:top w:val="single" w:sz="4" w:space="0" w:color="auto"/>
              <w:left w:val="single" w:sz="4" w:space="0" w:color="auto"/>
              <w:bottom w:val="single" w:sz="4" w:space="0" w:color="auto"/>
              <w:right w:val="single" w:sz="4" w:space="0" w:color="auto"/>
            </w:tcBorders>
            <w:vAlign w:val="center"/>
          </w:tcPr>
          <w:p w14:paraId="1F8BFF2F" w14:textId="77777777" w:rsidR="00AB40A4" w:rsidRPr="00C011C5" w:rsidRDefault="00AB40A4" w:rsidP="00AB40A4">
            <w:pPr>
              <w:jc w:val="center"/>
              <w:rPr>
                <w:rFonts w:ascii="Times New Roman" w:hAnsi="Times New Roman"/>
                <w:sz w:val="22"/>
                <w:szCs w:val="22"/>
                <w:lang w:val="lt-LT" w:eastAsia="lt-LT"/>
              </w:rPr>
            </w:pPr>
            <w:r w:rsidRPr="00C011C5">
              <w:rPr>
                <w:rFonts w:ascii="Times New Roman" w:hAnsi="Times New Roman"/>
                <w:sz w:val="22"/>
                <w:szCs w:val="22"/>
                <w:lang w:val="lt-LT" w:eastAsia="lt-LT"/>
              </w:rPr>
              <w:t>Per ataskaitinį mėnesį</w:t>
            </w:r>
          </w:p>
        </w:tc>
        <w:tc>
          <w:tcPr>
            <w:tcW w:w="1417" w:type="dxa"/>
            <w:vMerge/>
            <w:tcBorders>
              <w:top w:val="single" w:sz="4" w:space="0" w:color="auto"/>
              <w:left w:val="single" w:sz="4" w:space="0" w:color="auto"/>
              <w:bottom w:val="single" w:sz="4" w:space="0" w:color="auto"/>
              <w:right w:val="single" w:sz="4" w:space="0" w:color="auto"/>
            </w:tcBorders>
            <w:vAlign w:val="center"/>
          </w:tcPr>
          <w:p w14:paraId="58C9606D" w14:textId="77777777" w:rsidR="00AB40A4" w:rsidRPr="00C011C5" w:rsidRDefault="00AB40A4" w:rsidP="00AB40A4">
            <w:pPr>
              <w:jc w:val="center"/>
              <w:rPr>
                <w:rFonts w:ascii="Times New Roman" w:hAnsi="Times New Roman"/>
                <w:sz w:val="22"/>
                <w:szCs w:val="22"/>
                <w:lang w:val="lt-LT" w:eastAsia="lt-LT"/>
              </w:rPr>
            </w:pPr>
          </w:p>
        </w:tc>
      </w:tr>
      <w:tr w:rsidR="00AB40A4" w:rsidRPr="00C011C5" w14:paraId="418853D2" w14:textId="77777777" w:rsidTr="00EF66E8">
        <w:tc>
          <w:tcPr>
            <w:tcW w:w="562" w:type="dxa"/>
          </w:tcPr>
          <w:p w14:paraId="4DC34568" w14:textId="77777777" w:rsidR="00AB40A4" w:rsidRPr="00C011C5" w:rsidRDefault="00AB40A4" w:rsidP="00AB40A4">
            <w:pPr>
              <w:rPr>
                <w:rFonts w:ascii="Times New Roman" w:hAnsi="Times New Roman"/>
                <w:sz w:val="22"/>
                <w:szCs w:val="22"/>
                <w:lang w:val="lt-LT" w:eastAsia="lt-LT"/>
              </w:rPr>
            </w:pPr>
            <w:r w:rsidRPr="00C011C5">
              <w:rPr>
                <w:rFonts w:ascii="Times New Roman" w:hAnsi="Times New Roman"/>
                <w:sz w:val="22"/>
                <w:szCs w:val="22"/>
                <w:lang w:val="lt-LT" w:eastAsia="lt-LT"/>
              </w:rPr>
              <w:t xml:space="preserve">1. </w:t>
            </w:r>
          </w:p>
        </w:tc>
        <w:tc>
          <w:tcPr>
            <w:tcW w:w="2552" w:type="dxa"/>
          </w:tcPr>
          <w:p w14:paraId="574A8677" w14:textId="77777777" w:rsidR="00AB40A4" w:rsidRPr="00C011C5" w:rsidRDefault="00AB40A4" w:rsidP="00AB40A4">
            <w:pPr>
              <w:rPr>
                <w:rFonts w:ascii="Times New Roman" w:hAnsi="Times New Roman"/>
                <w:sz w:val="22"/>
                <w:szCs w:val="22"/>
                <w:lang w:val="lt-LT" w:eastAsia="lt-LT"/>
              </w:rPr>
            </w:pPr>
          </w:p>
        </w:tc>
        <w:tc>
          <w:tcPr>
            <w:tcW w:w="1276" w:type="dxa"/>
            <w:shd w:val="clear" w:color="auto" w:fill="auto"/>
          </w:tcPr>
          <w:p w14:paraId="61155B58" w14:textId="77777777" w:rsidR="00AB40A4" w:rsidRPr="00C011C5" w:rsidRDefault="00AB40A4" w:rsidP="00AB40A4">
            <w:pPr>
              <w:jc w:val="center"/>
              <w:rPr>
                <w:rFonts w:ascii="Times New Roman" w:hAnsi="Times New Roman"/>
                <w:sz w:val="22"/>
                <w:szCs w:val="22"/>
                <w:lang w:val="lt-LT" w:eastAsia="lt-LT"/>
              </w:rPr>
            </w:pPr>
          </w:p>
        </w:tc>
        <w:tc>
          <w:tcPr>
            <w:tcW w:w="1275" w:type="dxa"/>
          </w:tcPr>
          <w:p w14:paraId="0B5E3030" w14:textId="77777777" w:rsidR="00AB40A4" w:rsidRPr="00C011C5" w:rsidRDefault="00AB40A4" w:rsidP="00AB40A4">
            <w:pPr>
              <w:jc w:val="center"/>
              <w:rPr>
                <w:rFonts w:ascii="Times New Roman" w:hAnsi="Times New Roman"/>
                <w:sz w:val="22"/>
                <w:szCs w:val="22"/>
                <w:lang w:val="lt-LT" w:eastAsia="lt-LT"/>
              </w:rPr>
            </w:pPr>
          </w:p>
        </w:tc>
        <w:tc>
          <w:tcPr>
            <w:tcW w:w="1134" w:type="dxa"/>
          </w:tcPr>
          <w:p w14:paraId="376B6686" w14:textId="77777777" w:rsidR="00AB40A4" w:rsidRPr="00C011C5" w:rsidRDefault="00AB40A4" w:rsidP="00AB40A4">
            <w:pPr>
              <w:jc w:val="center"/>
              <w:rPr>
                <w:rFonts w:ascii="Times New Roman" w:hAnsi="Times New Roman"/>
                <w:sz w:val="22"/>
                <w:szCs w:val="22"/>
                <w:lang w:val="lt-LT" w:eastAsia="lt-LT"/>
              </w:rPr>
            </w:pPr>
          </w:p>
        </w:tc>
        <w:tc>
          <w:tcPr>
            <w:tcW w:w="1418" w:type="dxa"/>
          </w:tcPr>
          <w:p w14:paraId="2E48E84A" w14:textId="77777777" w:rsidR="00AB40A4" w:rsidRPr="00C011C5" w:rsidRDefault="00AB40A4" w:rsidP="00AB40A4">
            <w:pPr>
              <w:jc w:val="center"/>
              <w:rPr>
                <w:rFonts w:ascii="Times New Roman" w:hAnsi="Times New Roman"/>
                <w:sz w:val="22"/>
                <w:szCs w:val="22"/>
                <w:lang w:val="lt-LT" w:eastAsia="lt-LT"/>
              </w:rPr>
            </w:pPr>
          </w:p>
        </w:tc>
        <w:tc>
          <w:tcPr>
            <w:tcW w:w="1417" w:type="dxa"/>
          </w:tcPr>
          <w:p w14:paraId="3E042EE8" w14:textId="77777777" w:rsidR="00AB40A4" w:rsidRPr="00C011C5" w:rsidRDefault="00AB40A4" w:rsidP="00AB40A4">
            <w:pPr>
              <w:jc w:val="center"/>
              <w:rPr>
                <w:rFonts w:ascii="Times New Roman" w:hAnsi="Times New Roman"/>
                <w:sz w:val="22"/>
                <w:szCs w:val="22"/>
                <w:lang w:val="lt-LT" w:eastAsia="lt-LT"/>
              </w:rPr>
            </w:pPr>
          </w:p>
        </w:tc>
      </w:tr>
      <w:tr w:rsidR="00AB40A4" w:rsidRPr="00C011C5" w14:paraId="4A153CBB" w14:textId="77777777" w:rsidTr="00EF66E8">
        <w:trPr>
          <w:trHeight w:val="286"/>
        </w:trPr>
        <w:tc>
          <w:tcPr>
            <w:tcW w:w="562" w:type="dxa"/>
          </w:tcPr>
          <w:p w14:paraId="26047B74" w14:textId="77777777" w:rsidR="00AB40A4" w:rsidRPr="00C011C5" w:rsidRDefault="00AB40A4" w:rsidP="00AB40A4">
            <w:pPr>
              <w:rPr>
                <w:rFonts w:ascii="Times New Roman" w:hAnsi="Times New Roman"/>
                <w:sz w:val="22"/>
                <w:szCs w:val="22"/>
                <w:lang w:val="lt-LT" w:eastAsia="lt-LT"/>
              </w:rPr>
            </w:pPr>
          </w:p>
        </w:tc>
        <w:tc>
          <w:tcPr>
            <w:tcW w:w="2552" w:type="dxa"/>
          </w:tcPr>
          <w:p w14:paraId="1500D4A7" w14:textId="77777777" w:rsidR="00AB40A4" w:rsidRPr="00C011C5" w:rsidRDefault="00AB40A4" w:rsidP="00AB40A4">
            <w:pPr>
              <w:rPr>
                <w:rFonts w:ascii="Times New Roman" w:hAnsi="Times New Roman"/>
                <w:sz w:val="22"/>
                <w:szCs w:val="22"/>
                <w:lang w:val="lt-LT" w:eastAsia="lt-LT"/>
              </w:rPr>
            </w:pPr>
          </w:p>
        </w:tc>
        <w:tc>
          <w:tcPr>
            <w:tcW w:w="1276" w:type="dxa"/>
            <w:shd w:val="clear" w:color="auto" w:fill="auto"/>
          </w:tcPr>
          <w:p w14:paraId="5BEAD765" w14:textId="77777777" w:rsidR="00AB40A4" w:rsidRPr="00C011C5" w:rsidRDefault="00AB40A4" w:rsidP="00AB40A4">
            <w:pPr>
              <w:jc w:val="center"/>
              <w:rPr>
                <w:rFonts w:ascii="Times New Roman" w:hAnsi="Times New Roman"/>
                <w:sz w:val="22"/>
                <w:szCs w:val="22"/>
                <w:lang w:val="lt-LT" w:eastAsia="lt-LT"/>
              </w:rPr>
            </w:pPr>
          </w:p>
        </w:tc>
        <w:tc>
          <w:tcPr>
            <w:tcW w:w="1275" w:type="dxa"/>
          </w:tcPr>
          <w:p w14:paraId="5B561787" w14:textId="77777777" w:rsidR="00AB40A4" w:rsidRPr="00C011C5" w:rsidRDefault="00AB40A4" w:rsidP="00AB40A4">
            <w:pPr>
              <w:jc w:val="center"/>
              <w:rPr>
                <w:rFonts w:ascii="Times New Roman" w:hAnsi="Times New Roman"/>
                <w:sz w:val="22"/>
                <w:szCs w:val="22"/>
                <w:lang w:val="lt-LT" w:eastAsia="lt-LT"/>
              </w:rPr>
            </w:pPr>
          </w:p>
        </w:tc>
        <w:tc>
          <w:tcPr>
            <w:tcW w:w="1134" w:type="dxa"/>
          </w:tcPr>
          <w:p w14:paraId="10D18E15" w14:textId="77777777" w:rsidR="00AB40A4" w:rsidRPr="00C011C5" w:rsidRDefault="00AB40A4" w:rsidP="00AB40A4">
            <w:pPr>
              <w:jc w:val="center"/>
              <w:rPr>
                <w:rFonts w:ascii="Times New Roman" w:hAnsi="Times New Roman"/>
                <w:sz w:val="22"/>
                <w:szCs w:val="22"/>
                <w:lang w:val="lt-LT" w:eastAsia="lt-LT"/>
              </w:rPr>
            </w:pPr>
          </w:p>
        </w:tc>
        <w:tc>
          <w:tcPr>
            <w:tcW w:w="1418" w:type="dxa"/>
          </w:tcPr>
          <w:p w14:paraId="52446EA7" w14:textId="77777777" w:rsidR="00AB40A4" w:rsidRPr="00C011C5" w:rsidRDefault="00AB40A4" w:rsidP="00AB40A4">
            <w:pPr>
              <w:jc w:val="center"/>
              <w:rPr>
                <w:rFonts w:ascii="Times New Roman" w:hAnsi="Times New Roman"/>
                <w:sz w:val="22"/>
                <w:szCs w:val="22"/>
                <w:lang w:val="lt-LT" w:eastAsia="lt-LT"/>
              </w:rPr>
            </w:pPr>
          </w:p>
        </w:tc>
        <w:tc>
          <w:tcPr>
            <w:tcW w:w="1417" w:type="dxa"/>
          </w:tcPr>
          <w:p w14:paraId="2655F142" w14:textId="77777777" w:rsidR="00AB40A4" w:rsidRPr="00C011C5" w:rsidRDefault="00AB40A4" w:rsidP="00AB40A4">
            <w:pPr>
              <w:jc w:val="center"/>
              <w:rPr>
                <w:rFonts w:ascii="Times New Roman" w:hAnsi="Times New Roman"/>
                <w:sz w:val="22"/>
                <w:szCs w:val="22"/>
                <w:lang w:val="lt-LT" w:eastAsia="lt-LT"/>
              </w:rPr>
            </w:pPr>
          </w:p>
        </w:tc>
      </w:tr>
      <w:tr w:rsidR="00AB40A4" w:rsidRPr="00C011C5" w14:paraId="6D4BB813" w14:textId="77777777" w:rsidTr="00EF66E8">
        <w:trPr>
          <w:trHeight w:val="252"/>
        </w:trPr>
        <w:tc>
          <w:tcPr>
            <w:tcW w:w="562" w:type="dxa"/>
          </w:tcPr>
          <w:p w14:paraId="2BC79DEA" w14:textId="77777777" w:rsidR="00AB40A4" w:rsidRPr="00C011C5" w:rsidRDefault="00AB40A4" w:rsidP="00AB40A4">
            <w:pPr>
              <w:rPr>
                <w:rFonts w:ascii="Times New Roman" w:hAnsi="Times New Roman"/>
                <w:color w:val="000000"/>
                <w:sz w:val="22"/>
                <w:szCs w:val="22"/>
                <w:lang w:val="lt-LT" w:eastAsia="lt-LT"/>
              </w:rPr>
            </w:pPr>
          </w:p>
        </w:tc>
        <w:tc>
          <w:tcPr>
            <w:tcW w:w="2552" w:type="dxa"/>
          </w:tcPr>
          <w:p w14:paraId="2401D487" w14:textId="77777777" w:rsidR="00AB40A4" w:rsidRPr="00C011C5" w:rsidRDefault="00AB40A4" w:rsidP="00AB40A4">
            <w:pPr>
              <w:jc w:val="right"/>
              <w:rPr>
                <w:rFonts w:ascii="Times New Roman" w:hAnsi="Times New Roman"/>
                <w:color w:val="000000"/>
                <w:sz w:val="22"/>
                <w:szCs w:val="22"/>
                <w:lang w:val="lt-LT" w:eastAsia="lt-LT"/>
              </w:rPr>
            </w:pPr>
            <w:r w:rsidRPr="00C011C5">
              <w:rPr>
                <w:rFonts w:ascii="Times New Roman" w:hAnsi="Times New Roman"/>
                <w:color w:val="000000"/>
                <w:sz w:val="22"/>
                <w:szCs w:val="22"/>
                <w:lang w:val="lt-LT" w:eastAsia="lt-LT"/>
              </w:rPr>
              <w:t>Viso be PVM</w:t>
            </w:r>
          </w:p>
        </w:tc>
        <w:tc>
          <w:tcPr>
            <w:tcW w:w="1276" w:type="dxa"/>
            <w:tcBorders>
              <w:top w:val="nil"/>
              <w:left w:val="single" w:sz="4" w:space="0" w:color="auto"/>
              <w:bottom w:val="single" w:sz="4" w:space="0" w:color="auto"/>
              <w:right w:val="single" w:sz="4" w:space="0" w:color="auto"/>
            </w:tcBorders>
            <w:shd w:val="clear" w:color="auto" w:fill="auto"/>
          </w:tcPr>
          <w:p w14:paraId="7543138F" w14:textId="77777777" w:rsidR="00AB40A4" w:rsidRPr="00C011C5" w:rsidRDefault="00AB40A4" w:rsidP="00AB40A4">
            <w:pPr>
              <w:jc w:val="center"/>
              <w:rPr>
                <w:rFonts w:ascii="Times New Roman" w:hAnsi="Times New Roman"/>
                <w:sz w:val="22"/>
                <w:szCs w:val="22"/>
                <w:lang w:val="lt-LT" w:eastAsia="lt-LT"/>
              </w:rPr>
            </w:pPr>
          </w:p>
        </w:tc>
        <w:tc>
          <w:tcPr>
            <w:tcW w:w="1275" w:type="dxa"/>
          </w:tcPr>
          <w:p w14:paraId="295250F5" w14:textId="77777777" w:rsidR="00AB40A4" w:rsidRPr="00C011C5" w:rsidRDefault="00AB40A4" w:rsidP="00AB40A4">
            <w:pPr>
              <w:jc w:val="center"/>
              <w:rPr>
                <w:rFonts w:ascii="Times New Roman" w:hAnsi="Times New Roman"/>
                <w:sz w:val="22"/>
                <w:szCs w:val="22"/>
                <w:lang w:val="lt-LT" w:eastAsia="lt-LT"/>
              </w:rPr>
            </w:pPr>
          </w:p>
        </w:tc>
        <w:tc>
          <w:tcPr>
            <w:tcW w:w="1134" w:type="dxa"/>
          </w:tcPr>
          <w:p w14:paraId="55F89228" w14:textId="77777777" w:rsidR="00AB40A4" w:rsidRPr="00C011C5" w:rsidRDefault="00AB40A4" w:rsidP="00AB40A4">
            <w:pPr>
              <w:jc w:val="center"/>
              <w:rPr>
                <w:rFonts w:ascii="Times New Roman" w:hAnsi="Times New Roman"/>
                <w:sz w:val="22"/>
                <w:szCs w:val="22"/>
                <w:lang w:val="lt-LT" w:eastAsia="lt-LT"/>
              </w:rPr>
            </w:pPr>
          </w:p>
        </w:tc>
        <w:tc>
          <w:tcPr>
            <w:tcW w:w="1418" w:type="dxa"/>
          </w:tcPr>
          <w:p w14:paraId="3C0BE97D" w14:textId="77777777" w:rsidR="00AB40A4" w:rsidRPr="00C011C5" w:rsidRDefault="00AB40A4" w:rsidP="00AB40A4">
            <w:pPr>
              <w:jc w:val="center"/>
              <w:rPr>
                <w:rFonts w:ascii="Times New Roman" w:hAnsi="Times New Roman"/>
                <w:sz w:val="22"/>
                <w:szCs w:val="22"/>
                <w:lang w:val="lt-LT" w:eastAsia="lt-LT"/>
              </w:rPr>
            </w:pPr>
          </w:p>
        </w:tc>
        <w:tc>
          <w:tcPr>
            <w:tcW w:w="1417" w:type="dxa"/>
          </w:tcPr>
          <w:p w14:paraId="30093BE6" w14:textId="77777777" w:rsidR="00AB40A4" w:rsidRPr="00C011C5" w:rsidRDefault="00AB40A4" w:rsidP="00AB40A4">
            <w:pPr>
              <w:jc w:val="center"/>
              <w:rPr>
                <w:rFonts w:ascii="Times New Roman" w:hAnsi="Times New Roman"/>
                <w:sz w:val="22"/>
                <w:szCs w:val="22"/>
                <w:lang w:val="lt-LT" w:eastAsia="lt-LT"/>
              </w:rPr>
            </w:pPr>
          </w:p>
        </w:tc>
      </w:tr>
      <w:tr w:rsidR="00AB40A4" w:rsidRPr="00C011C5" w14:paraId="1DEE18B1" w14:textId="77777777" w:rsidTr="00EF66E8">
        <w:tc>
          <w:tcPr>
            <w:tcW w:w="562" w:type="dxa"/>
            <w:vAlign w:val="center"/>
          </w:tcPr>
          <w:p w14:paraId="0CE1A2B9" w14:textId="77777777" w:rsidR="00AB40A4" w:rsidRPr="00C011C5" w:rsidRDefault="00AB40A4" w:rsidP="00AB40A4">
            <w:pPr>
              <w:rPr>
                <w:rFonts w:ascii="Times New Roman" w:hAnsi="Times New Roman"/>
                <w:sz w:val="22"/>
                <w:szCs w:val="22"/>
                <w:lang w:val="lt-LT" w:eastAsia="lt-LT"/>
              </w:rPr>
            </w:pPr>
          </w:p>
        </w:tc>
        <w:tc>
          <w:tcPr>
            <w:tcW w:w="2552" w:type="dxa"/>
            <w:vAlign w:val="center"/>
          </w:tcPr>
          <w:p w14:paraId="472C4363" w14:textId="77777777" w:rsidR="00AB40A4" w:rsidRPr="00C011C5" w:rsidRDefault="00AB40A4" w:rsidP="00AB40A4">
            <w:pPr>
              <w:jc w:val="right"/>
              <w:rPr>
                <w:rFonts w:ascii="Times New Roman" w:hAnsi="Times New Roman"/>
                <w:sz w:val="22"/>
                <w:szCs w:val="22"/>
                <w:lang w:val="lt-LT" w:eastAsia="lt-LT"/>
              </w:rPr>
            </w:pPr>
            <w:r w:rsidRPr="00C011C5">
              <w:rPr>
                <w:rFonts w:ascii="Times New Roman" w:hAnsi="Times New Roman"/>
                <w:sz w:val="22"/>
                <w:szCs w:val="22"/>
                <w:lang w:val="lt-LT" w:eastAsia="lt-LT"/>
              </w:rPr>
              <w:t>PVM 21</w:t>
            </w:r>
            <w:r w:rsidRPr="00C011C5">
              <w:rPr>
                <w:rFonts w:ascii="Times New Roman" w:eastAsia="Calibri" w:hAnsi="Times New Roman"/>
                <w:sz w:val="22"/>
                <w:szCs w:val="22"/>
                <w:lang w:val="lt-LT" w:eastAsia="en-US"/>
              </w:rPr>
              <w:t>%</w:t>
            </w:r>
          </w:p>
        </w:tc>
        <w:tc>
          <w:tcPr>
            <w:tcW w:w="1276" w:type="dxa"/>
            <w:tcBorders>
              <w:top w:val="nil"/>
              <w:left w:val="single" w:sz="4" w:space="0" w:color="auto"/>
              <w:bottom w:val="single" w:sz="4" w:space="0" w:color="auto"/>
              <w:right w:val="single" w:sz="4" w:space="0" w:color="auto"/>
            </w:tcBorders>
            <w:shd w:val="clear" w:color="auto" w:fill="auto"/>
          </w:tcPr>
          <w:p w14:paraId="0821FEF1" w14:textId="77777777" w:rsidR="00AB40A4" w:rsidRPr="00C011C5" w:rsidRDefault="00AB40A4" w:rsidP="00AB40A4">
            <w:pPr>
              <w:jc w:val="center"/>
              <w:rPr>
                <w:rFonts w:ascii="Times New Roman" w:hAnsi="Times New Roman"/>
                <w:sz w:val="22"/>
                <w:szCs w:val="22"/>
                <w:lang w:val="lt-LT" w:eastAsia="lt-LT"/>
              </w:rPr>
            </w:pPr>
          </w:p>
        </w:tc>
        <w:tc>
          <w:tcPr>
            <w:tcW w:w="1275" w:type="dxa"/>
          </w:tcPr>
          <w:p w14:paraId="1B3E0C17" w14:textId="77777777" w:rsidR="00AB40A4" w:rsidRPr="00C011C5" w:rsidRDefault="00AB40A4" w:rsidP="00AB40A4">
            <w:pPr>
              <w:jc w:val="center"/>
              <w:rPr>
                <w:rFonts w:ascii="Times New Roman" w:hAnsi="Times New Roman"/>
                <w:sz w:val="22"/>
                <w:szCs w:val="22"/>
                <w:lang w:val="lt-LT" w:eastAsia="lt-LT"/>
              </w:rPr>
            </w:pPr>
          </w:p>
        </w:tc>
        <w:tc>
          <w:tcPr>
            <w:tcW w:w="1134" w:type="dxa"/>
          </w:tcPr>
          <w:p w14:paraId="36628C19" w14:textId="77777777" w:rsidR="00AB40A4" w:rsidRPr="00C011C5" w:rsidRDefault="00AB40A4" w:rsidP="00AB40A4">
            <w:pPr>
              <w:jc w:val="center"/>
              <w:rPr>
                <w:rFonts w:ascii="Times New Roman" w:hAnsi="Times New Roman"/>
                <w:sz w:val="22"/>
                <w:szCs w:val="22"/>
                <w:lang w:val="lt-LT" w:eastAsia="lt-LT"/>
              </w:rPr>
            </w:pPr>
          </w:p>
        </w:tc>
        <w:tc>
          <w:tcPr>
            <w:tcW w:w="1418" w:type="dxa"/>
          </w:tcPr>
          <w:p w14:paraId="7DA56854" w14:textId="77777777" w:rsidR="00AB40A4" w:rsidRPr="00C011C5" w:rsidRDefault="00AB40A4" w:rsidP="00AB40A4">
            <w:pPr>
              <w:jc w:val="center"/>
              <w:rPr>
                <w:rFonts w:ascii="Times New Roman" w:hAnsi="Times New Roman"/>
                <w:sz w:val="22"/>
                <w:szCs w:val="22"/>
                <w:lang w:val="lt-LT" w:eastAsia="lt-LT"/>
              </w:rPr>
            </w:pPr>
          </w:p>
        </w:tc>
        <w:tc>
          <w:tcPr>
            <w:tcW w:w="1417" w:type="dxa"/>
          </w:tcPr>
          <w:p w14:paraId="4DA06922" w14:textId="77777777" w:rsidR="00AB40A4" w:rsidRPr="00C011C5" w:rsidRDefault="00AB40A4" w:rsidP="00AB40A4">
            <w:pPr>
              <w:jc w:val="center"/>
              <w:rPr>
                <w:rFonts w:ascii="Times New Roman" w:hAnsi="Times New Roman"/>
                <w:sz w:val="22"/>
                <w:szCs w:val="22"/>
                <w:lang w:val="lt-LT" w:eastAsia="lt-LT"/>
              </w:rPr>
            </w:pPr>
          </w:p>
        </w:tc>
      </w:tr>
      <w:tr w:rsidR="00AB40A4" w:rsidRPr="00C011C5" w14:paraId="673079FA" w14:textId="77777777" w:rsidTr="00EF66E8">
        <w:tc>
          <w:tcPr>
            <w:tcW w:w="562" w:type="dxa"/>
            <w:vAlign w:val="center"/>
          </w:tcPr>
          <w:p w14:paraId="523601E3" w14:textId="77777777" w:rsidR="00AB40A4" w:rsidRPr="00C011C5" w:rsidRDefault="00AB40A4" w:rsidP="00AB40A4">
            <w:pPr>
              <w:rPr>
                <w:rFonts w:ascii="Times New Roman" w:hAnsi="Times New Roman"/>
                <w:sz w:val="22"/>
                <w:szCs w:val="22"/>
                <w:lang w:val="lt-LT" w:eastAsia="lt-LT"/>
              </w:rPr>
            </w:pPr>
          </w:p>
        </w:tc>
        <w:tc>
          <w:tcPr>
            <w:tcW w:w="2552" w:type="dxa"/>
            <w:vAlign w:val="center"/>
          </w:tcPr>
          <w:p w14:paraId="7CF33528" w14:textId="77777777" w:rsidR="00AB40A4" w:rsidRPr="00C011C5" w:rsidRDefault="00AB40A4" w:rsidP="00AB40A4">
            <w:pPr>
              <w:jc w:val="right"/>
              <w:rPr>
                <w:rFonts w:ascii="Times New Roman" w:hAnsi="Times New Roman"/>
                <w:sz w:val="22"/>
                <w:szCs w:val="22"/>
                <w:lang w:val="lt-LT" w:eastAsia="lt-LT"/>
              </w:rPr>
            </w:pPr>
            <w:r w:rsidRPr="00C011C5">
              <w:rPr>
                <w:rFonts w:ascii="Times New Roman" w:hAnsi="Times New Roman"/>
                <w:sz w:val="22"/>
                <w:szCs w:val="22"/>
                <w:lang w:val="lt-LT" w:eastAsia="lt-LT"/>
              </w:rPr>
              <w:t>Iš viso su PVM</w:t>
            </w:r>
          </w:p>
        </w:tc>
        <w:tc>
          <w:tcPr>
            <w:tcW w:w="1276" w:type="dxa"/>
            <w:tcBorders>
              <w:top w:val="nil"/>
              <w:left w:val="single" w:sz="4" w:space="0" w:color="auto"/>
              <w:bottom w:val="single" w:sz="4" w:space="0" w:color="auto"/>
              <w:right w:val="single" w:sz="4" w:space="0" w:color="auto"/>
            </w:tcBorders>
            <w:shd w:val="clear" w:color="auto" w:fill="auto"/>
          </w:tcPr>
          <w:p w14:paraId="194B3B9D" w14:textId="77777777" w:rsidR="00AB40A4" w:rsidRPr="00C011C5" w:rsidRDefault="00AB40A4" w:rsidP="00AB40A4">
            <w:pPr>
              <w:jc w:val="center"/>
              <w:rPr>
                <w:rFonts w:ascii="Times New Roman" w:hAnsi="Times New Roman"/>
                <w:sz w:val="22"/>
                <w:szCs w:val="22"/>
                <w:lang w:val="lt-LT" w:eastAsia="lt-LT"/>
              </w:rPr>
            </w:pPr>
          </w:p>
        </w:tc>
        <w:tc>
          <w:tcPr>
            <w:tcW w:w="1275" w:type="dxa"/>
          </w:tcPr>
          <w:p w14:paraId="763AC814" w14:textId="77777777" w:rsidR="00AB40A4" w:rsidRPr="00C011C5" w:rsidRDefault="00AB40A4" w:rsidP="00AB40A4">
            <w:pPr>
              <w:jc w:val="center"/>
              <w:rPr>
                <w:rFonts w:ascii="Times New Roman" w:hAnsi="Times New Roman"/>
                <w:sz w:val="22"/>
                <w:szCs w:val="22"/>
                <w:lang w:val="lt-LT" w:eastAsia="lt-LT"/>
              </w:rPr>
            </w:pPr>
          </w:p>
        </w:tc>
        <w:tc>
          <w:tcPr>
            <w:tcW w:w="1134" w:type="dxa"/>
          </w:tcPr>
          <w:p w14:paraId="481AA37F" w14:textId="77777777" w:rsidR="00AB40A4" w:rsidRPr="00C011C5" w:rsidRDefault="00AB40A4" w:rsidP="00AB40A4">
            <w:pPr>
              <w:jc w:val="center"/>
              <w:rPr>
                <w:rFonts w:ascii="Times New Roman" w:hAnsi="Times New Roman"/>
                <w:sz w:val="22"/>
                <w:szCs w:val="22"/>
                <w:lang w:val="lt-LT" w:eastAsia="lt-LT"/>
              </w:rPr>
            </w:pPr>
          </w:p>
        </w:tc>
        <w:tc>
          <w:tcPr>
            <w:tcW w:w="1418" w:type="dxa"/>
          </w:tcPr>
          <w:p w14:paraId="40FF1F45" w14:textId="77777777" w:rsidR="00AB40A4" w:rsidRPr="00C011C5" w:rsidRDefault="00AB40A4" w:rsidP="00AB40A4">
            <w:pPr>
              <w:jc w:val="center"/>
              <w:rPr>
                <w:rFonts w:ascii="Times New Roman" w:hAnsi="Times New Roman"/>
                <w:sz w:val="22"/>
                <w:szCs w:val="22"/>
                <w:lang w:val="lt-LT" w:eastAsia="lt-LT"/>
              </w:rPr>
            </w:pPr>
          </w:p>
        </w:tc>
        <w:tc>
          <w:tcPr>
            <w:tcW w:w="1417" w:type="dxa"/>
          </w:tcPr>
          <w:p w14:paraId="165F75A2" w14:textId="77777777" w:rsidR="00AB40A4" w:rsidRPr="00C011C5" w:rsidRDefault="00AB40A4" w:rsidP="00AB40A4">
            <w:pPr>
              <w:jc w:val="center"/>
              <w:rPr>
                <w:rFonts w:ascii="Times New Roman" w:hAnsi="Times New Roman"/>
                <w:sz w:val="22"/>
                <w:szCs w:val="22"/>
                <w:lang w:val="lt-LT" w:eastAsia="lt-LT"/>
              </w:rPr>
            </w:pPr>
          </w:p>
        </w:tc>
      </w:tr>
    </w:tbl>
    <w:p w14:paraId="49C45984" w14:textId="77777777" w:rsidR="00AB40A4" w:rsidRPr="00C011C5" w:rsidRDefault="00AB40A4" w:rsidP="00AB40A4">
      <w:pPr>
        <w:rPr>
          <w:rFonts w:ascii="Times New Roman" w:hAnsi="Times New Roman"/>
          <w:sz w:val="22"/>
          <w:szCs w:val="22"/>
          <w:lang w:val="lt-LT" w:eastAsia="lt-LT"/>
        </w:rPr>
      </w:pPr>
    </w:p>
    <w:p w14:paraId="0CAAF3CC" w14:textId="77777777" w:rsidR="00AB40A4" w:rsidRPr="00C011C5" w:rsidRDefault="00AB40A4" w:rsidP="00AB40A4">
      <w:pPr>
        <w:tabs>
          <w:tab w:val="left" w:pos="5387"/>
        </w:tabs>
        <w:ind w:right="118"/>
        <w:rPr>
          <w:rFonts w:ascii="Times New Roman" w:hAnsi="Times New Roman"/>
          <w:b/>
          <w:bCs/>
          <w:sz w:val="22"/>
          <w:szCs w:val="22"/>
          <w:lang w:val="lt-LT" w:eastAsia="lt-LT"/>
        </w:rPr>
      </w:pPr>
    </w:p>
    <w:p w14:paraId="1557A098" w14:textId="77777777" w:rsidR="00AB40A4" w:rsidRPr="00C011C5" w:rsidRDefault="00AB40A4" w:rsidP="00AB40A4">
      <w:pPr>
        <w:tabs>
          <w:tab w:val="left" w:pos="5387"/>
        </w:tabs>
        <w:ind w:right="118"/>
        <w:rPr>
          <w:rFonts w:ascii="Times New Roman" w:hAnsi="Times New Roman"/>
          <w:b/>
          <w:bCs/>
          <w:sz w:val="22"/>
          <w:szCs w:val="22"/>
          <w:lang w:val="lt-LT" w:eastAsia="lt-LT"/>
        </w:rPr>
      </w:pPr>
    </w:p>
    <w:p w14:paraId="5DB8A5A2" w14:textId="77777777" w:rsidR="00AB40A4" w:rsidRPr="00C011C5" w:rsidRDefault="00AB40A4" w:rsidP="00AB40A4">
      <w:pPr>
        <w:tabs>
          <w:tab w:val="left" w:pos="5387"/>
        </w:tabs>
        <w:ind w:right="118"/>
        <w:rPr>
          <w:rFonts w:ascii="Times New Roman" w:hAnsi="Times New Roman"/>
          <w:sz w:val="22"/>
          <w:szCs w:val="22"/>
          <w:lang w:val="lt-LT" w:eastAsia="lt-LT"/>
        </w:rPr>
      </w:pPr>
      <w:r w:rsidRPr="00C011C5">
        <w:rPr>
          <w:rFonts w:ascii="Times New Roman" w:hAnsi="Times New Roman"/>
          <w:b/>
          <w:bCs/>
          <w:sz w:val="22"/>
          <w:szCs w:val="22"/>
          <w:lang w:val="lt-LT" w:eastAsia="lt-LT"/>
        </w:rPr>
        <w:t>Užsakovas:</w:t>
      </w:r>
      <w:r w:rsidRPr="00C011C5">
        <w:rPr>
          <w:rFonts w:ascii="Times New Roman" w:hAnsi="Times New Roman"/>
          <w:b/>
          <w:bCs/>
          <w:sz w:val="22"/>
          <w:szCs w:val="22"/>
          <w:lang w:val="lt-LT" w:eastAsia="lt-LT"/>
        </w:rPr>
        <w:tab/>
        <w:t>Rangovas:</w:t>
      </w:r>
      <w:r w:rsidRPr="00C011C5">
        <w:rPr>
          <w:rFonts w:ascii="Times New Roman" w:hAnsi="Times New Roman"/>
          <w:sz w:val="22"/>
          <w:szCs w:val="22"/>
          <w:lang w:val="lt-LT" w:eastAsia="lt-LT"/>
        </w:rPr>
        <w:t xml:space="preserve"> </w:t>
      </w:r>
    </w:p>
    <w:p w14:paraId="0FB71D75" w14:textId="77777777" w:rsidR="00AB40A4" w:rsidRPr="00C011C5" w:rsidRDefault="00AB40A4" w:rsidP="00AB40A4">
      <w:pPr>
        <w:tabs>
          <w:tab w:val="left" w:pos="5387"/>
        </w:tabs>
        <w:ind w:right="118"/>
        <w:rPr>
          <w:rFonts w:ascii="Times New Roman" w:hAnsi="Times New Roman"/>
          <w:sz w:val="22"/>
          <w:szCs w:val="22"/>
          <w:lang w:val="lt-LT" w:eastAsia="lt-LT"/>
        </w:rPr>
      </w:pPr>
    </w:p>
    <w:p w14:paraId="7EF1D0AA" w14:textId="77777777" w:rsidR="00AB40A4" w:rsidRPr="00C011C5" w:rsidRDefault="00AB40A4" w:rsidP="00AB40A4">
      <w:pPr>
        <w:tabs>
          <w:tab w:val="left" w:pos="5387"/>
        </w:tabs>
        <w:ind w:right="118"/>
        <w:rPr>
          <w:rFonts w:ascii="Times New Roman" w:hAnsi="Times New Roman"/>
          <w:sz w:val="22"/>
          <w:szCs w:val="22"/>
          <w:lang w:val="lt-LT" w:eastAsia="lt-LT"/>
        </w:rPr>
      </w:pPr>
      <w:r w:rsidRPr="00C011C5">
        <w:rPr>
          <w:rFonts w:ascii="Times New Roman" w:hAnsi="Times New Roman"/>
          <w:sz w:val="22"/>
          <w:szCs w:val="22"/>
          <w:lang w:val="lt-LT" w:eastAsia="lt-LT"/>
        </w:rPr>
        <w:t>_____________________________</w:t>
      </w:r>
      <w:r w:rsidRPr="00C011C5">
        <w:rPr>
          <w:rFonts w:ascii="Times New Roman" w:hAnsi="Times New Roman"/>
          <w:sz w:val="22"/>
          <w:szCs w:val="22"/>
          <w:lang w:val="lt-LT" w:eastAsia="lt-LT"/>
        </w:rPr>
        <w:tab/>
        <w:t>___________________________</w:t>
      </w:r>
    </w:p>
    <w:p w14:paraId="1DDF0EAF" w14:textId="77777777" w:rsidR="00AB40A4" w:rsidRPr="00C011C5" w:rsidRDefault="00AB40A4" w:rsidP="00AB40A4">
      <w:pPr>
        <w:tabs>
          <w:tab w:val="left" w:pos="5387"/>
        </w:tabs>
        <w:ind w:right="118"/>
        <w:rPr>
          <w:rFonts w:ascii="Times New Roman" w:hAnsi="Times New Roman"/>
          <w:sz w:val="18"/>
          <w:szCs w:val="18"/>
          <w:lang w:val="lt-LT" w:eastAsia="lt-LT"/>
        </w:rPr>
      </w:pPr>
      <w:r w:rsidRPr="00C011C5">
        <w:rPr>
          <w:rFonts w:ascii="Times New Roman" w:hAnsi="Times New Roman"/>
          <w:sz w:val="18"/>
          <w:szCs w:val="18"/>
          <w:lang w:val="lt-LT" w:eastAsia="lt-LT"/>
        </w:rPr>
        <w:t>(Pareigos, vardas, pavardė, parašas)</w:t>
      </w:r>
      <w:r w:rsidRPr="00C011C5">
        <w:rPr>
          <w:rFonts w:ascii="Times New Roman" w:hAnsi="Times New Roman"/>
          <w:sz w:val="18"/>
          <w:szCs w:val="18"/>
          <w:lang w:val="lt-LT" w:eastAsia="lt-LT"/>
        </w:rPr>
        <w:tab/>
        <w:t>(Pareigos, vardas, pavardė, parašas)</w:t>
      </w:r>
    </w:p>
    <w:p w14:paraId="11430C0B" w14:textId="77777777" w:rsidR="00AB40A4" w:rsidRPr="00C011C5" w:rsidRDefault="00AB40A4" w:rsidP="00AB40A4">
      <w:pPr>
        <w:spacing w:after="160" w:line="259" w:lineRule="auto"/>
        <w:rPr>
          <w:rFonts w:ascii="Times New Roman" w:hAnsi="Times New Roman"/>
          <w:sz w:val="22"/>
          <w:szCs w:val="22"/>
          <w:lang w:val="lt-LT"/>
        </w:rPr>
      </w:pPr>
      <w:r w:rsidRPr="00C011C5">
        <w:rPr>
          <w:rFonts w:ascii="Times New Roman" w:hAnsi="Times New Roman"/>
          <w:sz w:val="22"/>
          <w:szCs w:val="22"/>
          <w:lang w:val="lt-LT"/>
        </w:rPr>
        <w:br w:type="page"/>
      </w:r>
    </w:p>
    <w:p w14:paraId="5431CBE0" w14:textId="77777777" w:rsidR="00AB40A4" w:rsidRPr="00C011C5" w:rsidRDefault="00AB40A4" w:rsidP="00AB40A4">
      <w:pPr>
        <w:spacing w:after="160" w:line="259" w:lineRule="auto"/>
        <w:jc w:val="right"/>
        <w:rPr>
          <w:rFonts w:ascii="Times New Roman" w:hAnsi="Times New Roman"/>
          <w:sz w:val="22"/>
          <w:szCs w:val="22"/>
          <w:lang w:val="lt-LT"/>
        </w:rPr>
      </w:pPr>
      <w:r w:rsidRPr="00C011C5">
        <w:rPr>
          <w:rFonts w:ascii="Times New Roman" w:hAnsi="Times New Roman"/>
          <w:sz w:val="22"/>
          <w:szCs w:val="22"/>
          <w:lang w:val="lt-LT"/>
        </w:rPr>
        <w:lastRenderedPageBreak/>
        <w:t>4 priedas</w:t>
      </w:r>
    </w:p>
    <w:p w14:paraId="15672DF7" w14:textId="77777777" w:rsidR="00AB40A4" w:rsidRPr="00C011C5" w:rsidRDefault="00AB40A4" w:rsidP="00AB40A4">
      <w:pPr>
        <w:spacing w:after="160" w:line="259" w:lineRule="auto"/>
        <w:jc w:val="center"/>
        <w:rPr>
          <w:rFonts w:ascii="Times New Roman" w:eastAsiaTheme="minorHAnsi" w:hAnsi="Times New Roman"/>
          <w:b/>
          <w:bCs/>
          <w:sz w:val="22"/>
          <w:szCs w:val="22"/>
          <w:lang w:val="lt-LT" w:eastAsia="en-US"/>
        </w:rPr>
      </w:pPr>
    </w:p>
    <w:p w14:paraId="325B0B30" w14:textId="77777777" w:rsidR="00AB40A4" w:rsidRPr="00C011C5" w:rsidRDefault="00AB40A4" w:rsidP="00AB40A4">
      <w:pPr>
        <w:spacing w:after="160" w:line="259" w:lineRule="auto"/>
        <w:jc w:val="center"/>
        <w:rPr>
          <w:rFonts w:ascii="Times New Roman" w:eastAsiaTheme="minorHAnsi" w:hAnsi="Times New Roman"/>
          <w:b/>
          <w:bCs/>
          <w:sz w:val="22"/>
          <w:szCs w:val="22"/>
          <w:lang w:val="lt-LT" w:eastAsia="en-US"/>
        </w:rPr>
      </w:pPr>
      <w:r w:rsidRPr="00C011C5">
        <w:rPr>
          <w:rFonts w:ascii="Times New Roman" w:eastAsiaTheme="minorHAnsi" w:hAnsi="Times New Roman"/>
          <w:b/>
          <w:bCs/>
          <w:sz w:val="22"/>
          <w:szCs w:val="22"/>
          <w:lang w:val="lt-LT" w:eastAsia="en-US"/>
        </w:rPr>
        <w:t>ATLIKTŲ DARBŲ AKTAS  Nr.___</w:t>
      </w:r>
    </w:p>
    <w:p w14:paraId="69C8FB97" w14:textId="77777777" w:rsidR="00AB40A4" w:rsidRPr="00C011C5" w:rsidRDefault="00AB40A4" w:rsidP="00AB40A4">
      <w:pPr>
        <w:spacing w:after="160" w:line="259" w:lineRule="auto"/>
        <w:jc w:val="center"/>
        <w:rPr>
          <w:rFonts w:ascii="Times New Roman" w:eastAsiaTheme="minorHAnsi" w:hAnsi="Times New Roman"/>
          <w:sz w:val="22"/>
          <w:szCs w:val="22"/>
          <w:lang w:val="lt-LT" w:eastAsia="en-US"/>
        </w:rPr>
      </w:pPr>
      <w:r w:rsidRPr="00C011C5">
        <w:rPr>
          <w:rFonts w:ascii="Times New Roman" w:eastAsiaTheme="minorHAnsi" w:hAnsi="Times New Roman"/>
          <w:sz w:val="22"/>
          <w:szCs w:val="22"/>
          <w:lang w:val="lt-LT" w:eastAsia="en-US"/>
        </w:rPr>
        <w:t>už 202__ m. ___________________mėn.</w:t>
      </w:r>
    </w:p>
    <w:p w14:paraId="5E68B0D0" w14:textId="77777777" w:rsidR="00AB40A4" w:rsidRPr="00C011C5" w:rsidRDefault="00AB40A4" w:rsidP="00AB40A4">
      <w:pPr>
        <w:spacing w:after="160" w:line="259" w:lineRule="auto"/>
        <w:rPr>
          <w:rFonts w:ascii="Times New Roman" w:eastAsiaTheme="minorHAnsi" w:hAnsi="Times New Roman"/>
          <w:sz w:val="22"/>
          <w:szCs w:val="22"/>
          <w:lang w:val="lt-LT" w:eastAsia="en-US"/>
        </w:rPr>
      </w:pPr>
    </w:p>
    <w:p w14:paraId="7153F70C" w14:textId="77777777" w:rsidR="00AB40A4" w:rsidRPr="00C011C5" w:rsidRDefault="00AB40A4" w:rsidP="00AB40A4">
      <w:pPr>
        <w:spacing w:after="160" w:line="259" w:lineRule="auto"/>
        <w:rPr>
          <w:rFonts w:ascii="Times New Roman" w:eastAsiaTheme="minorHAnsi" w:hAnsi="Times New Roman"/>
          <w:sz w:val="22"/>
          <w:szCs w:val="22"/>
          <w:lang w:val="lt-LT" w:eastAsia="en-US"/>
        </w:rPr>
      </w:pPr>
    </w:p>
    <w:p w14:paraId="3D397F3F" w14:textId="77777777" w:rsidR="00AB40A4" w:rsidRPr="00C011C5" w:rsidRDefault="00AB40A4" w:rsidP="00AB40A4">
      <w:pPr>
        <w:spacing w:after="160" w:line="259" w:lineRule="auto"/>
        <w:ind w:left="3402" w:hanging="3402"/>
        <w:rPr>
          <w:rFonts w:ascii="Times New Roman" w:eastAsiaTheme="minorHAnsi" w:hAnsi="Times New Roman"/>
          <w:sz w:val="22"/>
          <w:szCs w:val="22"/>
          <w:lang w:val="lt-LT" w:eastAsia="en-US"/>
        </w:rPr>
      </w:pPr>
      <w:r w:rsidRPr="00C011C5">
        <w:rPr>
          <w:rFonts w:ascii="Times New Roman" w:eastAsia="Calibri" w:hAnsi="Times New Roman"/>
          <w:b/>
          <w:bCs/>
          <w:sz w:val="22"/>
          <w:szCs w:val="22"/>
          <w:lang w:val="lt-LT" w:eastAsia="en-US"/>
        </w:rPr>
        <w:t>Užsakovas:</w:t>
      </w:r>
      <w:r w:rsidRPr="00C011C5">
        <w:rPr>
          <w:rFonts w:ascii="Times New Roman" w:eastAsia="Calibri" w:hAnsi="Times New Roman"/>
          <w:sz w:val="22"/>
          <w:szCs w:val="22"/>
          <w:lang w:val="lt-LT" w:eastAsia="en-US"/>
        </w:rPr>
        <w:t xml:space="preserve">    </w:t>
      </w:r>
      <w:r w:rsidRPr="00C011C5">
        <w:rPr>
          <w:rFonts w:ascii="Times New Roman" w:eastAsia="Calibri" w:hAnsi="Times New Roman"/>
          <w:sz w:val="22"/>
          <w:szCs w:val="22"/>
          <w:u w:val="single"/>
          <w:lang w:val="lt-LT" w:eastAsia="en-US"/>
        </w:rPr>
        <w:t>AB  „Panevėžio energija“ , įm.k.147248313, Senamiesčio g. 113, LT 35114 Panevėžys</w:t>
      </w:r>
      <w:r w:rsidRPr="00C011C5">
        <w:rPr>
          <w:rFonts w:ascii="Times New Roman" w:eastAsia="Calibri" w:hAnsi="Times New Roman"/>
          <w:sz w:val="22"/>
          <w:szCs w:val="22"/>
          <w:lang w:val="lt-LT" w:eastAsia="en-US"/>
        </w:rPr>
        <w:t xml:space="preserve">           </w:t>
      </w:r>
      <w:r w:rsidRPr="00C011C5">
        <w:rPr>
          <w:rFonts w:ascii="Times New Roman" w:eastAsia="Arial" w:hAnsi="Times New Roman"/>
          <w:sz w:val="22"/>
          <w:szCs w:val="22"/>
          <w:lang w:val="lt-LT" w:eastAsia="en-US"/>
        </w:rPr>
        <w:t>(Įmonės pavadinimas, įmonės kodas, adresas)</w:t>
      </w:r>
      <w:r w:rsidRPr="00C011C5">
        <w:rPr>
          <w:rFonts w:ascii="Times New Roman" w:eastAsia="Calibri" w:hAnsi="Times New Roman"/>
          <w:sz w:val="22"/>
          <w:szCs w:val="22"/>
          <w:lang w:val="lt-LT" w:eastAsia="en-US"/>
        </w:rPr>
        <w:tab/>
      </w:r>
      <w:r w:rsidRPr="00C011C5">
        <w:rPr>
          <w:rFonts w:ascii="Times New Roman" w:eastAsia="Calibri" w:hAnsi="Times New Roman"/>
          <w:sz w:val="22"/>
          <w:szCs w:val="22"/>
          <w:lang w:val="lt-LT" w:eastAsia="en-US"/>
        </w:rPr>
        <w:tab/>
      </w:r>
    </w:p>
    <w:p w14:paraId="61D35F56" w14:textId="77777777" w:rsidR="00AB40A4" w:rsidRPr="00C011C5" w:rsidRDefault="00AB40A4" w:rsidP="00AB40A4">
      <w:pPr>
        <w:rPr>
          <w:rFonts w:ascii="Times New Roman" w:eastAsia="Calibri" w:hAnsi="Times New Roman"/>
          <w:sz w:val="22"/>
          <w:szCs w:val="22"/>
          <w:lang w:val="lt-LT" w:eastAsia="en-US"/>
        </w:rPr>
      </w:pPr>
      <w:r w:rsidRPr="00C011C5">
        <w:rPr>
          <w:rFonts w:ascii="Times New Roman" w:eastAsia="Calibri" w:hAnsi="Times New Roman"/>
          <w:b/>
          <w:bCs/>
          <w:sz w:val="22"/>
          <w:szCs w:val="22"/>
          <w:lang w:val="lt-LT" w:eastAsia="en-US"/>
        </w:rPr>
        <w:t>Rangovas:</w:t>
      </w:r>
      <w:r w:rsidRPr="00C011C5">
        <w:rPr>
          <w:rFonts w:ascii="Times New Roman" w:eastAsia="Calibri" w:hAnsi="Times New Roman"/>
          <w:sz w:val="22"/>
          <w:szCs w:val="22"/>
          <w:lang w:val="lt-LT" w:eastAsia="en-US"/>
        </w:rPr>
        <w:tab/>
        <w:t>___________________________________________________________________________</w:t>
      </w:r>
      <w:r w:rsidRPr="00C011C5">
        <w:rPr>
          <w:rFonts w:ascii="Times New Roman" w:eastAsia="Calibri" w:hAnsi="Times New Roman"/>
          <w:sz w:val="22"/>
          <w:szCs w:val="22"/>
          <w:lang w:val="lt-LT" w:eastAsia="en-US"/>
        </w:rPr>
        <w:tab/>
        <w:t xml:space="preserve">                                      </w:t>
      </w:r>
      <w:r w:rsidRPr="00C011C5">
        <w:rPr>
          <w:rFonts w:ascii="Times New Roman" w:eastAsia="Arial" w:hAnsi="Times New Roman"/>
          <w:sz w:val="22"/>
          <w:szCs w:val="22"/>
          <w:lang w:val="lt-LT" w:eastAsia="en-US"/>
        </w:rPr>
        <w:t>(Įmonės pavadinimas, įmonės kodas, adresas)</w:t>
      </w:r>
      <w:r w:rsidRPr="00C011C5">
        <w:rPr>
          <w:rFonts w:ascii="Times New Roman" w:eastAsia="Calibri" w:hAnsi="Times New Roman"/>
          <w:sz w:val="22"/>
          <w:szCs w:val="22"/>
          <w:lang w:val="lt-LT" w:eastAsia="en-US"/>
        </w:rPr>
        <w:tab/>
      </w:r>
    </w:p>
    <w:p w14:paraId="04FD6314" w14:textId="77777777" w:rsidR="00AB40A4" w:rsidRPr="00C011C5" w:rsidRDefault="00AB40A4" w:rsidP="00AB40A4">
      <w:pPr>
        <w:rPr>
          <w:rFonts w:ascii="Times New Roman" w:eastAsia="Calibri" w:hAnsi="Times New Roman"/>
          <w:sz w:val="22"/>
          <w:szCs w:val="22"/>
          <w:lang w:val="lt-LT" w:eastAsia="en-US"/>
        </w:rPr>
      </w:pPr>
    </w:p>
    <w:p w14:paraId="07CE9AE9" w14:textId="77777777" w:rsidR="00AB40A4" w:rsidRPr="00C011C5" w:rsidRDefault="00AB40A4" w:rsidP="00AB40A4">
      <w:pPr>
        <w:autoSpaceDE w:val="0"/>
        <w:autoSpaceDN w:val="0"/>
        <w:adjustRightInd w:val="0"/>
        <w:rPr>
          <w:rFonts w:ascii="Times New Roman" w:eastAsiaTheme="minorHAnsi" w:hAnsi="Times New Roman"/>
          <w:sz w:val="22"/>
          <w:szCs w:val="22"/>
          <w:lang w:val="lt-LT" w:eastAsia="en-US"/>
        </w:rPr>
      </w:pPr>
      <w:r w:rsidRPr="00C011C5">
        <w:rPr>
          <w:rFonts w:ascii="Times New Roman" w:eastAsia="Calibri" w:hAnsi="Times New Roman"/>
          <w:b/>
          <w:bCs/>
          <w:sz w:val="22"/>
          <w:szCs w:val="22"/>
          <w:lang w:val="lt-LT" w:eastAsia="en-US"/>
        </w:rPr>
        <w:t>Objektas:</w:t>
      </w:r>
      <w:r w:rsidRPr="00C011C5">
        <w:rPr>
          <w:rFonts w:ascii="Times New Roman" w:eastAsia="Calibri" w:hAnsi="Times New Roman"/>
          <w:sz w:val="22"/>
          <w:szCs w:val="22"/>
          <w:lang w:val="lt-LT" w:eastAsia="en-US"/>
        </w:rPr>
        <w:tab/>
      </w:r>
      <w:r w:rsidRPr="00C011C5">
        <w:rPr>
          <w:rFonts w:ascii="Times New Roman" w:eastAsiaTheme="minorHAnsi" w:hAnsi="Times New Roman"/>
          <w:sz w:val="22"/>
          <w:szCs w:val="22"/>
          <w:lang w:val="lt-LT" w:eastAsia="en-US"/>
        </w:rPr>
        <w:t>___________________________________________________________________________</w:t>
      </w:r>
    </w:p>
    <w:p w14:paraId="1C19894E" w14:textId="77777777" w:rsidR="00AB40A4" w:rsidRPr="00C011C5" w:rsidRDefault="00AB40A4" w:rsidP="00AB40A4">
      <w:pPr>
        <w:autoSpaceDE w:val="0"/>
        <w:autoSpaceDN w:val="0"/>
        <w:adjustRightInd w:val="0"/>
        <w:rPr>
          <w:rFonts w:ascii="Times New Roman" w:eastAsiaTheme="minorHAnsi" w:hAnsi="Times New Roman"/>
          <w:sz w:val="22"/>
          <w:szCs w:val="22"/>
          <w:lang w:val="lt-LT" w:eastAsia="en-US"/>
        </w:rPr>
      </w:pPr>
    </w:p>
    <w:p w14:paraId="1AB532B4" w14:textId="77777777" w:rsidR="00AB40A4" w:rsidRPr="00C011C5" w:rsidRDefault="00AB40A4" w:rsidP="00AB40A4">
      <w:pPr>
        <w:autoSpaceDE w:val="0"/>
        <w:autoSpaceDN w:val="0"/>
        <w:adjustRightInd w:val="0"/>
        <w:rPr>
          <w:rFonts w:ascii="Times New Roman" w:hAnsi="Times New Roman"/>
          <w:sz w:val="22"/>
          <w:szCs w:val="22"/>
          <w:lang w:val="lt-LT" w:eastAsia="lt-LT"/>
        </w:rPr>
      </w:pPr>
    </w:p>
    <w:p w14:paraId="3466F42A" w14:textId="77777777" w:rsidR="00AB40A4" w:rsidRPr="00C011C5" w:rsidRDefault="00AB40A4" w:rsidP="00AB40A4">
      <w:pPr>
        <w:rPr>
          <w:rFonts w:ascii="Times New Roman" w:hAnsi="Times New Roman"/>
          <w:sz w:val="22"/>
          <w:szCs w:val="22"/>
          <w:lang w:val="lt-LT" w:eastAsia="lt-LT"/>
        </w:rPr>
      </w:pPr>
      <w:r w:rsidRPr="00C011C5">
        <w:rPr>
          <w:rFonts w:ascii="Times New Roman" w:hAnsi="Times New Roman"/>
          <w:b/>
          <w:bCs/>
          <w:sz w:val="22"/>
          <w:szCs w:val="22"/>
          <w:lang w:val="lt-LT" w:eastAsia="lt-LT"/>
        </w:rPr>
        <w:t>Sutarties Nr. ir data</w:t>
      </w:r>
      <w:r w:rsidRPr="00C011C5">
        <w:rPr>
          <w:rFonts w:ascii="Times New Roman" w:hAnsi="Times New Roman"/>
          <w:sz w:val="22"/>
          <w:szCs w:val="22"/>
          <w:lang w:val="lt-LT" w:eastAsia="lt-LT"/>
        </w:rPr>
        <w:t xml:space="preserve">   ______________________________________________________________</w:t>
      </w:r>
    </w:p>
    <w:p w14:paraId="6CB1C1C0" w14:textId="77777777" w:rsidR="00AB40A4" w:rsidRPr="00C011C5" w:rsidRDefault="00AB40A4" w:rsidP="00AB40A4">
      <w:pPr>
        <w:autoSpaceDE w:val="0"/>
        <w:autoSpaceDN w:val="0"/>
        <w:adjustRightInd w:val="0"/>
        <w:rPr>
          <w:rFonts w:ascii="Times New Roman" w:eastAsiaTheme="minorHAnsi" w:hAnsi="Times New Roman"/>
          <w:sz w:val="22"/>
          <w:szCs w:val="22"/>
          <w:lang w:val="lt-LT" w:eastAsia="en-US"/>
        </w:rPr>
      </w:pPr>
      <w:r w:rsidRPr="00C011C5">
        <w:rPr>
          <w:rFonts w:ascii="Times New Roman" w:hAnsi="Times New Roman"/>
          <w:sz w:val="22"/>
          <w:szCs w:val="22"/>
          <w:lang w:val="lt-LT" w:eastAsia="lt-LT"/>
        </w:rPr>
        <w:tab/>
      </w:r>
    </w:p>
    <w:p w14:paraId="7A62E26D" w14:textId="77777777" w:rsidR="00AB40A4" w:rsidRPr="00C011C5" w:rsidRDefault="00AB40A4" w:rsidP="00AB40A4">
      <w:pPr>
        <w:rPr>
          <w:rFonts w:ascii="Times New Roman" w:eastAsiaTheme="minorHAnsi" w:hAnsi="Times New Roman"/>
          <w:sz w:val="22"/>
          <w:szCs w:val="22"/>
          <w:lang w:val="lt-LT" w:eastAsia="en-US"/>
        </w:rPr>
      </w:pP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22"/>
          <w:szCs w:val="22"/>
          <w:lang w:val="lt-LT" w:eastAsia="en-US"/>
        </w:rPr>
        <w:tab/>
      </w:r>
    </w:p>
    <w:tbl>
      <w:tblPr>
        <w:tblStyle w:val="Lentelstinklelis3"/>
        <w:tblW w:w="9493" w:type="dxa"/>
        <w:tblLayout w:type="fixed"/>
        <w:tblLook w:val="04A0" w:firstRow="1" w:lastRow="0" w:firstColumn="1" w:lastColumn="0" w:noHBand="0" w:noVBand="1"/>
      </w:tblPr>
      <w:tblGrid>
        <w:gridCol w:w="563"/>
        <w:gridCol w:w="3543"/>
        <w:gridCol w:w="992"/>
        <w:gridCol w:w="993"/>
        <w:gridCol w:w="1134"/>
        <w:gridCol w:w="1134"/>
        <w:gridCol w:w="1134"/>
      </w:tblGrid>
      <w:tr w:rsidR="00AB40A4" w:rsidRPr="00C011C5" w14:paraId="6F7F9C4C" w14:textId="77777777" w:rsidTr="00EF66E8">
        <w:trPr>
          <w:trHeight w:val="300"/>
        </w:trPr>
        <w:tc>
          <w:tcPr>
            <w:tcW w:w="563" w:type="dxa"/>
            <w:vMerge w:val="restart"/>
          </w:tcPr>
          <w:p w14:paraId="3E955D38" w14:textId="77777777" w:rsidR="00AB40A4" w:rsidRPr="00C011C5" w:rsidRDefault="00AB40A4" w:rsidP="00AB40A4">
            <w:pPr>
              <w:rPr>
                <w:rFonts w:ascii="Times New Roman" w:hAnsi="Times New Roman"/>
                <w:b/>
                <w:bCs/>
                <w:sz w:val="22"/>
                <w:lang w:val="lt-LT" w:eastAsia="en-US"/>
              </w:rPr>
            </w:pPr>
            <w:r w:rsidRPr="00C011C5">
              <w:rPr>
                <w:rFonts w:ascii="Times New Roman" w:hAnsi="Times New Roman"/>
                <w:b/>
                <w:bCs/>
                <w:sz w:val="22"/>
                <w:lang w:val="lt-LT" w:eastAsia="en-US"/>
              </w:rPr>
              <w:t>Eil. Nr.</w:t>
            </w:r>
          </w:p>
        </w:tc>
        <w:tc>
          <w:tcPr>
            <w:tcW w:w="3543" w:type="dxa"/>
            <w:vMerge w:val="restart"/>
          </w:tcPr>
          <w:p w14:paraId="0325FD4C" w14:textId="77777777" w:rsidR="00AB40A4" w:rsidRPr="00C011C5" w:rsidRDefault="00AB40A4" w:rsidP="00AB40A4">
            <w:pPr>
              <w:jc w:val="center"/>
              <w:rPr>
                <w:rFonts w:ascii="Times New Roman" w:hAnsi="Times New Roman"/>
                <w:b/>
                <w:bCs/>
                <w:sz w:val="22"/>
                <w:lang w:val="lt-LT" w:eastAsia="en-US"/>
              </w:rPr>
            </w:pPr>
            <w:r w:rsidRPr="00C011C5">
              <w:rPr>
                <w:rFonts w:ascii="Times New Roman" w:hAnsi="Times New Roman"/>
                <w:b/>
                <w:bCs/>
                <w:sz w:val="22"/>
                <w:lang w:val="lt-LT" w:eastAsia="en-US"/>
              </w:rPr>
              <w:t>Darbų pavadinimas</w:t>
            </w:r>
          </w:p>
        </w:tc>
        <w:tc>
          <w:tcPr>
            <w:tcW w:w="992" w:type="dxa"/>
            <w:vMerge w:val="restart"/>
          </w:tcPr>
          <w:p w14:paraId="6372F8D1" w14:textId="77777777" w:rsidR="00AB40A4" w:rsidRPr="00C011C5" w:rsidRDefault="00AB40A4" w:rsidP="00AB40A4">
            <w:pPr>
              <w:rPr>
                <w:rFonts w:ascii="Times New Roman" w:hAnsi="Times New Roman"/>
                <w:b/>
                <w:bCs/>
                <w:sz w:val="22"/>
                <w:lang w:val="lt-LT" w:eastAsia="en-US"/>
              </w:rPr>
            </w:pPr>
            <w:r w:rsidRPr="00C011C5">
              <w:rPr>
                <w:rFonts w:ascii="Times New Roman" w:hAnsi="Times New Roman"/>
                <w:b/>
                <w:bCs/>
                <w:sz w:val="22"/>
                <w:lang w:val="lt-LT" w:eastAsia="en-US"/>
              </w:rPr>
              <w:t>Mato vnt.</w:t>
            </w:r>
          </w:p>
        </w:tc>
        <w:tc>
          <w:tcPr>
            <w:tcW w:w="993" w:type="dxa"/>
            <w:vMerge w:val="restart"/>
          </w:tcPr>
          <w:p w14:paraId="4CC04A36" w14:textId="77777777" w:rsidR="00AB40A4" w:rsidRPr="00C011C5" w:rsidRDefault="00AB40A4" w:rsidP="00AB40A4">
            <w:pPr>
              <w:rPr>
                <w:rFonts w:ascii="Times New Roman" w:hAnsi="Times New Roman"/>
                <w:b/>
                <w:bCs/>
                <w:sz w:val="22"/>
                <w:lang w:val="lt-LT" w:eastAsia="en-US"/>
              </w:rPr>
            </w:pPr>
            <w:r w:rsidRPr="00C011C5">
              <w:rPr>
                <w:rFonts w:ascii="Times New Roman" w:hAnsi="Times New Roman"/>
                <w:b/>
                <w:bCs/>
                <w:sz w:val="22"/>
                <w:lang w:val="lt-LT" w:eastAsia="en-US"/>
              </w:rPr>
              <w:t>Vieneto kaina be PVM</w:t>
            </w:r>
          </w:p>
          <w:p w14:paraId="07EBD3C2" w14:textId="77777777" w:rsidR="00AB40A4" w:rsidRPr="00C011C5" w:rsidRDefault="00AB40A4" w:rsidP="00AB40A4">
            <w:pPr>
              <w:rPr>
                <w:rFonts w:ascii="Times New Roman" w:hAnsi="Times New Roman"/>
                <w:b/>
                <w:bCs/>
                <w:sz w:val="22"/>
                <w:lang w:val="lt-LT" w:eastAsia="en-US"/>
              </w:rPr>
            </w:pPr>
            <w:r w:rsidRPr="00C011C5">
              <w:rPr>
                <w:rFonts w:ascii="Times New Roman" w:hAnsi="Times New Roman"/>
                <w:b/>
                <w:bCs/>
                <w:sz w:val="22"/>
                <w:lang w:val="lt-LT" w:eastAsia="en-US"/>
              </w:rPr>
              <w:t>Eur</w:t>
            </w:r>
          </w:p>
        </w:tc>
        <w:tc>
          <w:tcPr>
            <w:tcW w:w="3402" w:type="dxa"/>
            <w:gridSpan w:val="3"/>
          </w:tcPr>
          <w:p w14:paraId="7D2780A8" w14:textId="77777777" w:rsidR="00AB40A4" w:rsidRPr="00C011C5" w:rsidRDefault="00AB40A4" w:rsidP="00AB40A4">
            <w:pPr>
              <w:jc w:val="center"/>
              <w:rPr>
                <w:rFonts w:ascii="Times New Roman" w:hAnsi="Times New Roman"/>
                <w:b/>
                <w:bCs/>
                <w:sz w:val="22"/>
                <w:lang w:val="lt-LT" w:eastAsia="en-US"/>
              </w:rPr>
            </w:pPr>
            <w:r w:rsidRPr="00C011C5">
              <w:rPr>
                <w:rFonts w:ascii="Times New Roman" w:hAnsi="Times New Roman"/>
                <w:b/>
                <w:bCs/>
                <w:sz w:val="22"/>
                <w:lang w:val="lt-LT" w:eastAsia="en-US"/>
              </w:rPr>
              <w:t>Įvykdytas kiekis</w:t>
            </w:r>
          </w:p>
        </w:tc>
      </w:tr>
      <w:tr w:rsidR="00AB40A4" w:rsidRPr="00C011C5" w14:paraId="528E0424" w14:textId="77777777" w:rsidTr="00EF66E8">
        <w:trPr>
          <w:trHeight w:val="525"/>
        </w:trPr>
        <w:tc>
          <w:tcPr>
            <w:tcW w:w="563" w:type="dxa"/>
            <w:vMerge/>
          </w:tcPr>
          <w:p w14:paraId="0D9C05C6" w14:textId="77777777" w:rsidR="00AB40A4" w:rsidRPr="00C011C5" w:rsidRDefault="00AB40A4" w:rsidP="00AB40A4">
            <w:pPr>
              <w:rPr>
                <w:rFonts w:ascii="Times New Roman" w:hAnsi="Times New Roman"/>
                <w:b/>
                <w:bCs/>
                <w:sz w:val="22"/>
                <w:lang w:val="lt-LT" w:eastAsia="en-US"/>
              </w:rPr>
            </w:pPr>
          </w:p>
        </w:tc>
        <w:tc>
          <w:tcPr>
            <w:tcW w:w="3543" w:type="dxa"/>
            <w:vMerge/>
          </w:tcPr>
          <w:p w14:paraId="359641A4" w14:textId="77777777" w:rsidR="00AB40A4" w:rsidRPr="00C011C5" w:rsidRDefault="00AB40A4" w:rsidP="00AB40A4">
            <w:pPr>
              <w:jc w:val="center"/>
              <w:rPr>
                <w:rFonts w:ascii="Times New Roman" w:hAnsi="Times New Roman"/>
                <w:b/>
                <w:bCs/>
                <w:sz w:val="22"/>
                <w:lang w:val="lt-LT" w:eastAsia="en-US"/>
              </w:rPr>
            </w:pPr>
          </w:p>
        </w:tc>
        <w:tc>
          <w:tcPr>
            <w:tcW w:w="992" w:type="dxa"/>
            <w:vMerge/>
          </w:tcPr>
          <w:p w14:paraId="6060F9B5" w14:textId="77777777" w:rsidR="00AB40A4" w:rsidRPr="00C011C5" w:rsidRDefault="00AB40A4" w:rsidP="00AB40A4">
            <w:pPr>
              <w:rPr>
                <w:rFonts w:ascii="Times New Roman" w:hAnsi="Times New Roman"/>
                <w:b/>
                <w:bCs/>
                <w:sz w:val="22"/>
                <w:lang w:val="lt-LT" w:eastAsia="en-US"/>
              </w:rPr>
            </w:pPr>
          </w:p>
        </w:tc>
        <w:tc>
          <w:tcPr>
            <w:tcW w:w="993" w:type="dxa"/>
            <w:vMerge/>
          </w:tcPr>
          <w:p w14:paraId="03587963" w14:textId="77777777" w:rsidR="00AB40A4" w:rsidRPr="00C011C5" w:rsidRDefault="00AB40A4" w:rsidP="00AB40A4">
            <w:pPr>
              <w:rPr>
                <w:rFonts w:ascii="Times New Roman" w:hAnsi="Times New Roman"/>
                <w:b/>
                <w:bCs/>
                <w:sz w:val="22"/>
                <w:lang w:val="lt-LT" w:eastAsia="en-US"/>
              </w:rPr>
            </w:pPr>
          </w:p>
        </w:tc>
        <w:tc>
          <w:tcPr>
            <w:tcW w:w="1134" w:type="dxa"/>
          </w:tcPr>
          <w:p w14:paraId="74357C44" w14:textId="77777777" w:rsidR="00AB40A4" w:rsidRPr="00C011C5" w:rsidRDefault="00AB40A4" w:rsidP="00AB40A4">
            <w:pPr>
              <w:rPr>
                <w:rFonts w:ascii="Times New Roman" w:hAnsi="Times New Roman"/>
                <w:b/>
                <w:bCs/>
                <w:sz w:val="22"/>
                <w:lang w:val="lt-LT" w:eastAsia="en-US"/>
              </w:rPr>
            </w:pPr>
            <w:r w:rsidRPr="00C011C5">
              <w:rPr>
                <w:rFonts w:ascii="Times New Roman" w:hAnsi="Times New Roman"/>
                <w:b/>
                <w:bCs/>
                <w:sz w:val="22"/>
                <w:lang w:val="lt-LT" w:eastAsia="en-US"/>
              </w:rPr>
              <w:t>Nuo statybos pradžios įskaitant ataskaitinį mėnesį, %</w:t>
            </w:r>
          </w:p>
        </w:tc>
        <w:tc>
          <w:tcPr>
            <w:tcW w:w="1134" w:type="dxa"/>
          </w:tcPr>
          <w:p w14:paraId="42ED2A79" w14:textId="77777777" w:rsidR="00AB40A4" w:rsidRPr="00C011C5" w:rsidRDefault="00AB40A4" w:rsidP="00AB40A4">
            <w:pPr>
              <w:rPr>
                <w:rFonts w:ascii="Times New Roman" w:hAnsi="Times New Roman"/>
                <w:b/>
                <w:bCs/>
                <w:sz w:val="22"/>
                <w:lang w:val="lt-LT" w:eastAsia="en-US"/>
              </w:rPr>
            </w:pPr>
            <w:r w:rsidRPr="00C011C5">
              <w:rPr>
                <w:rFonts w:ascii="Times New Roman" w:hAnsi="Times New Roman"/>
                <w:b/>
                <w:bCs/>
                <w:sz w:val="22"/>
                <w:lang w:val="lt-LT" w:eastAsia="en-US"/>
              </w:rPr>
              <w:t xml:space="preserve">Per </w:t>
            </w:r>
            <w:r w:rsidRPr="00C011C5">
              <w:rPr>
                <w:rFonts w:ascii="Times New Roman" w:hAnsi="Times New Roman"/>
                <w:b/>
                <w:bCs/>
                <w:sz w:val="18"/>
                <w:szCs w:val="18"/>
                <w:lang w:val="lt-LT" w:eastAsia="en-US"/>
              </w:rPr>
              <w:t xml:space="preserve">ataskaitinį </w:t>
            </w:r>
            <w:r w:rsidRPr="00C011C5">
              <w:rPr>
                <w:rFonts w:ascii="Times New Roman" w:hAnsi="Times New Roman"/>
                <w:b/>
                <w:bCs/>
                <w:sz w:val="22"/>
                <w:lang w:val="lt-LT" w:eastAsia="en-US"/>
              </w:rPr>
              <w:t>mėn.,</w:t>
            </w:r>
          </w:p>
          <w:p w14:paraId="1F8341D8" w14:textId="77777777" w:rsidR="00AB40A4" w:rsidRPr="00C011C5" w:rsidRDefault="00AB40A4" w:rsidP="00AB40A4">
            <w:pPr>
              <w:rPr>
                <w:rFonts w:ascii="Times New Roman" w:hAnsi="Times New Roman"/>
                <w:b/>
                <w:bCs/>
                <w:sz w:val="22"/>
                <w:lang w:val="lt-LT" w:eastAsia="en-US"/>
              </w:rPr>
            </w:pPr>
            <w:r w:rsidRPr="00C011C5">
              <w:rPr>
                <w:rFonts w:ascii="Times New Roman" w:hAnsi="Times New Roman"/>
                <w:b/>
                <w:bCs/>
                <w:sz w:val="22"/>
                <w:lang w:val="lt-LT" w:eastAsia="en-US"/>
              </w:rPr>
              <w:t>%</w:t>
            </w:r>
          </w:p>
        </w:tc>
        <w:tc>
          <w:tcPr>
            <w:tcW w:w="1134" w:type="dxa"/>
          </w:tcPr>
          <w:p w14:paraId="0981C5CD" w14:textId="77777777" w:rsidR="00AB40A4" w:rsidRPr="00C011C5" w:rsidRDefault="00AB40A4" w:rsidP="00AB40A4">
            <w:pPr>
              <w:rPr>
                <w:rFonts w:ascii="Times New Roman" w:hAnsi="Times New Roman"/>
                <w:b/>
                <w:bCs/>
                <w:sz w:val="22"/>
                <w:lang w:val="lt-LT" w:eastAsia="en-US"/>
              </w:rPr>
            </w:pPr>
            <w:r w:rsidRPr="00C011C5">
              <w:rPr>
                <w:rFonts w:ascii="Times New Roman" w:hAnsi="Times New Roman"/>
                <w:b/>
                <w:bCs/>
                <w:sz w:val="22"/>
                <w:lang w:val="lt-LT" w:eastAsia="en-US"/>
              </w:rPr>
              <w:t>Iš viso, Eur</w:t>
            </w:r>
          </w:p>
        </w:tc>
      </w:tr>
      <w:tr w:rsidR="00AB40A4" w:rsidRPr="00C011C5" w14:paraId="2DD3D657" w14:textId="77777777" w:rsidTr="00EF66E8">
        <w:tc>
          <w:tcPr>
            <w:tcW w:w="563" w:type="dxa"/>
          </w:tcPr>
          <w:p w14:paraId="2D41BB89" w14:textId="77777777" w:rsidR="00AB40A4" w:rsidRPr="00C011C5" w:rsidRDefault="00AB40A4" w:rsidP="00AB40A4">
            <w:pPr>
              <w:jc w:val="center"/>
              <w:rPr>
                <w:rFonts w:ascii="Times New Roman" w:hAnsi="Times New Roman"/>
                <w:i/>
                <w:sz w:val="22"/>
                <w:lang w:val="lt-LT" w:eastAsia="en-US"/>
              </w:rPr>
            </w:pPr>
            <w:r w:rsidRPr="00C011C5">
              <w:rPr>
                <w:rFonts w:ascii="Times New Roman" w:hAnsi="Times New Roman"/>
                <w:i/>
                <w:sz w:val="22"/>
                <w:lang w:val="lt-LT" w:eastAsia="en-US"/>
              </w:rPr>
              <w:t>1</w:t>
            </w:r>
          </w:p>
        </w:tc>
        <w:tc>
          <w:tcPr>
            <w:tcW w:w="3543" w:type="dxa"/>
          </w:tcPr>
          <w:p w14:paraId="4DC4442C" w14:textId="77777777" w:rsidR="00AB40A4" w:rsidRPr="00C011C5" w:rsidRDefault="00AB40A4" w:rsidP="00AB40A4">
            <w:pPr>
              <w:jc w:val="center"/>
              <w:rPr>
                <w:rFonts w:ascii="Times New Roman" w:hAnsi="Times New Roman"/>
                <w:i/>
                <w:sz w:val="22"/>
                <w:lang w:val="lt-LT" w:eastAsia="en-US"/>
              </w:rPr>
            </w:pPr>
            <w:r w:rsidRPr="00C011C5">
              <w:rPr>
                <w:rFonts w:ascii="Times New Roman" w:hAnsi="Times New Roman"/>
                <w:i/>
                <w:sz w:val="22"/>
                <w:lang w:val="lt-LT" w:eastAsia="en-US"/>
              </w:rPr>
              <w:t>2</w:t>
            </w:r>
          </w:p>
        </w:tc>
        <w:tc>
          <w:tcPr>
            <w:tcW w:w="992" w:type="dxa"/>
          </w:tcPr>
          <w:p w14:paraId="7D7817CF" w14:textId="77777777" w:rsidR="00AB40A4" w:rsidRPr="00C011C5" w:rsidRDefault="00AB40A4" w:rsidP="00AB40A4">
            <w:pPr>
              <w:jc w:val="center"/>
              <w:rPr>
                <w:rFonts w:ascii="Times New Roman" w:hAnsi="Times New Roman"/>
                <w:i/>
                <w:sz w:val="22"/>
                <w:lang w:val="lt-LT" w:eastAsia="en-US"/>
              </w:rPr>
            </w:pPr>
            <w:r w:rsidRPr="00C011C5">
              <w:rPr>
                <w:rFonts w:ascii="Times New Roman" w:hAnsi="Times New Roman"/>
                <w:i/>
                <w:sz w:val="22"/>
                <w:lang w:val="lt-LT" w:eastAsia="en-US"/>
              </w:rPr>
              <w:t>3</w:t>
            </w:r>
          </w:p>
        </w:tc>
        <w:tc>
          <w:tcPr>
            <w:tcW w:w="993" w:type="dxa"/>
          </w:tcPr>
          <w:p w14:paraId="03365983" w14:textId="77777777" w:rsidR="00AB40A4" w:rsidRPr="00C011C5" w:rsidRDefault="00AB40A4" w:rsidP="00AB40A4">
            <w:pPr>
              <w:jc w:val="center"/>
              <w:rPr>
                <w:rFonts w:ascii="Times New Roman" w:hAnsi="Times New Roman"/>
                <w:i/>
                <w:sz w:val="22"/>
                <w:lang w:val="lt-LT" w:eastAsia="en-US"/>
              </w:rPr>
            </w:pPr>
            <w:r w:rsidRPr="00C011C5">
              <w:rPr>
                <w:rFonts w:ascii="Times New Roman" w:hAnsi="Times New Roman"/>
                <w:i/>
                <w:sz w:val="22"/>
                <w:lang w:val="lt-LT" w:eastAsia="en-US"/>
              </w:rPr>
              <w:t>4</w:t>
            </w:r>
          </w:p>
        </w:tc>
        <w:tc>
          <w:tcPr>
            <w:tcW w:w="1134" w:type="dxa"/>
          </w:tcPr>
          <w:p w14:paraId="5714AD10" w14:textId="77777777" w:rsidR="00AB40A4" w:rsidRPr="00C011C5" w:rsidRDefault="00AB40A4" w:rsidP="00AB40A4">
            <w:pPr>
              <w:jc w:val="center"/>
              <w:rPr>
                <w:rFonts w:ascii="Times New Roman" w:hAnsi="Times New Roman"/>
                <w:i/>
                <w:sz w:val="22"/>
                <w:lang w:val="lt-LT" w:eastAsia="en-US"/>
              </w:rPr>
            </w:pPr>
            <w:r w:rsidRPr="00C011C5">
              <w:rPr>
                <w:rFonts w:ascii="Times New Roman" w:hAnsi="Times New Roman"/>
                <w:i/>
                <w:sz w:val="22"/>
                <w:lang w:val="lt-LT" w:eastAsia="en-US"/>
              </w:rPr>
              <w:t>5</w:t>
            </w:r>
          </w:p>
        </w:tc>
        <w:tc>
          <w:tcPr>
            <w:tcW w:w="1134" w:type="dxa"/>
          </w:tcPr>
          <w:p w14:paraId="4F401AAD" w14:textId="77777777" w:rsidR="00AB40A4" w:rsidRPr="00C011C5" w:rsidRDefault="00AB40A4" w:rsidP="00AB40A4">
            <w:pPr>
              <w:jc w:val="center"/>
              <w:rPr>
                <w:rFonts w:ascii="Times New Roman" w:hAnsi="Times New Roman"/>
                <w:i/>
                <w:sz w:val="22"/>
                <w:lang w:val="lt-LT" w:eastAsia="en-US"/>
              </w:rPr>
            </w:pPr>
            <w:r w:rsidRPr="00C011C5">
              <w:rPr>
                <w:rFonts w:ascii="Times New Roman" w:hAnsi="Times New Roman"/>
                <w:i/>
                <w:sz w:val="22"/>
                <w:lang w:val="lt-LT" w:eastAsia="en-US"/>
              </w:rPr>
              <w:t>6</w:t>
            </w:r>
          </w:p>
        </w:tc>
        <w:tc>
          <w:tcPr>
            <w:tcW w:w="1134" w:type="dxa"/>
          </w:tcPr>
          <w:p w14:paraId="694C43D9" w14:textId="77777777" w:rsidR="00AB40A4" w:rsidRPr="00C011C5" w:rsidRDefault="00AB40A4" w:rsidP="00AB40A4">
            <w:pPr>
              <w:jc w:val="center"/>
              <w:rPr>
                <w:rFonts w:ascii="Times New Roman" w:hAnsi="Times New Roman"/>
                <w:i/>
                <w:sz w:val="22"/>
                <w:lang w:val="lt-LT" w:eastAsia="en-US"/>
              </w:rPr>
            </w:pPr>
            <w:r w:rsidRPr="00C011C5">
              <w:rPr>
                <w:rFonts w:ascii="Times New Roman" w:hAnsi="Times New Roman"/>
                <w:i/>
                <w:sz w:val="22"/>
                <w:lang w:val="lt-LT" w:eastAsia="en-US"/>
              </w:rPr>
              <w:t>7</w:t>
            </w:r>
          </w:p>
        </w:tc>
      </w:tr>
      <w:tr w:rsidR="00AB40A4" w:rsidRPr="00C011C5" w14:paraId="5C7C8573" w14:textId="77777777" w:rsidTr="00EF66E8">
        <w:trPr>
          <w:trHeight w:val="300"/>
        </w:trPr>
        <w:tc>
          <w:tcPr>
            <w:tcW w:w="563" w:type="dxa"/>
            <w:noWrap/>
            <w:hideMark/>
          </w:tcPr>
          <w:p w14:paraId="32D2A0C5" w14:textId="77777777" w:rsidR="00AB40A4" w:rsidRPr="00C011C5" w:rsidRDefault="00AB40A4" w:rsidP="00AB40A4">
            <w:pPr>
              <w:jc w:val="center"/>
              <w:rPr>
                <w:rFonts w:ascii="Times New Roman" w:hAnsi="Times New Roman"/>
                <w:color w:val="000000"/>
                <w:sz w:val="22"/>
                <w:lang w:val="lt-LT" w:eastAsia="lt-LT"/>
              </w:rPr>
            </w:pPr>
            <w:r w:rsidRPr="00C011C5">
              <w:rPr>
                <w:rFonts w:ascii="Times New Roman" w:hAnsi="Times New Roman"/>
                <w:color w:val="000000"/>
                <w:sz w:val="22"/>
                <w:lang w:val="lt-LT" w:eastAsia="lt-LT"/>
              </w:rPr>
              <w:t>1.</w:t>
            </w:r>
          </w:p>
        </w:tc>
        <w:tc>
          <w:tcPr>
            <w:tcW w:w="3543" w:type="dxa"/>
            <w:noWrap/>
          </w:tcPr>
          <w:p w14:paraId="556E8540" w14:textId="77777777" w:rsidR="00AB40A4" w:rsidRPr="00C011C5" w:rsidRDefault="00AB40A4" w:rsidP="00AB40A4">
            <w:pPr>
              <w:rPr>
                <w:rFonts w:ascii="Times New Roman" w:hAnsi="Times New Roman"/>
                <w:color w:val="000000"/>
                <w:sz w:val="22"/>
                <w:lang w:val="lt-LT" w:eastAsia="lt-LT"/>
              </w:rPr>
            </w:pPr>
          </w:p>
        </w:tc>
        <w:tc>
          <w:tcPr>
            <w:tcW w:w="992" w:type="dxa"/>
            <w:noWrap/>
          </w:tcPr>
          <w:p w14:paraId="0BFAC05F" w14:textId="77777777" w:rsidR="00AB40A4" w:rsidRPr="00C011C5" w:rsidRDefault="00AB40A4" w:rsidP="00AB40A4">
            <w:pPr>
              <w:jc w:val="center"/>
              <w:rPr>
                <w:rFonts w:ascii="Times New Roman" w:hAnsi="Times New Roman"/>
                <w:color w:val="000000"/>
                <w:sz w:val="22"/>
                <w:lang w:val="lt-LT" w:eastAsia="lt-LT"/>
              </w:rPr>
            </w:pPr>
          </w:p>
        </w:tc>
        <w:tc>
          <w:tcPr>
            <w:tcW w:w="993" w:type="dxa"/>
            <w:shd w:val="clear" w:color="auto" w:fill="auto"/>
          </w:tcPr>
          <w:p w14:paraId="2DB2A101" w14:textId="77777777" w:rsidR="00AB40A4" w:rsidRPr="00C011C5" w:rsidRDefault="00AB40A4" w:rsidP="00AB40A4">
            <w:pPr>
              <w:jc w:val="center"/>
              <w:rPr>
                <w:rFonts w:ascii="Times New Roman" w:hAnsi="Times New Roman"/>
                <w:sz w:val="22"/>
                <w:lang w:val="lt-LT" w:eastAsia="lt-LT"/>
              </w:rPr>
            </w:pPr>
          </w:p>
        </w:tc>
        <w:tc>
          <w:tcPr>
            <w:tcW w:w="1134" w:type="dxa"/>
            <w:shd w:val="clear" w:color="auto" w:fill="auto"/>
          </w:tcPr>
          <w:p w14:paraId="38D76873" w14:textId="77777777" w:rsidR="00AB40A4" w:rsidRPr="00C011C5" w:rsidRDefault="00AB40A4" w:rsidP="00AB40A4">
            <w:pPr>
              <w:jc w:val="center"/>
              <w:rPr>
                <w:rFonts w:ascii="Times New Roman" w:hAnsi="Times New Roman"/>
                <w:sz w:val="22"/>
                <w:lang w:val="lt-LT" w:eastAsia="lt-LT"/>
              </w:rPr>
            </w:pPr>
          </w:p>
        </w:tc>
        <w:tc>
          <w:tcPr>
            <w:tcW w:w="1134" w:type="dxa"/>
            <w:shd w:val="clear" w:color="auto" w:fill="auto"/>
          </w:tcPr>
          <w:p w14:paraId="3ACEC963" w14:textId="77777777" w:rsidR="00AB40A4" w:rsidRPr="00C011C5" w:rsidRDefault="00AB40A4" w:rsidP="00AB40A4">
            <w:pPr>
              <w:jc w:val="center"/>
              <w:rPr>
                <w:rFonts w:ascii="Times New Roman" w:hAnsi="Times New Roman"/>
                <w:sz w:val="22"/>
                <w:lang w:val="lt-LT" w:eastAsia="lt-LT"/>
              </w:rPr>
            </w:pPr>
          </w:p>
        </w:tc>
        <w:tc>
          <w:tcPr>
            <w:tcW w:w="1134" w:type="dxa"/>
            <w:shd w:val="clear" w:color="auto" w:fill="auto"/>
          </w:tcPr>
          <w:p w14:paraId="2A10AAFD" w14:textId="77777777" w:rsidR="00AB40A4" w:rsidRPr="00C011C5" w:rsidRDefault="00AB40A4" w:rsidP="00AB40A4">
            <w:pPr>
              <w:jc w:val="center"/>
              <w:rPr>
                <w:rFonts w:ascii="Times New Roman" w:hAnsi="Times New Roman"/>
                <w:sz w:val="22"/>
                <w:lang w:val="lt-LT" w:eastAsia="lt-LT"/>
              </w:rPr>
            </w:pPr>
          </w:p>
        </w:tc>
      </w:tr>
      <w:tr w:rsidR="00AB40A4" w:rsidRPr="00C011C5" w14:paraId="07842AEF" w14:textId="77777777" w:rsidTr="00EF66E8">
        <w:trPr>
          <w:trHeight w:val="495"/>
        </w:trPr>
        <w:tc>
          <w:tcPr>
            <w:tcW w:w="563" w:type="dxa"/>
            <w:noWrap/>
            <w:hideMark/>
          </w:tcPr>
          <w:p w14:paraId="301868F1" w14:textId="77777777" w:rsidR="00AB40A4" w:rsidRPr="00C011C5" w:rsidRDefault="00AB40A4" w:rsidP="00AB40A4">
            <w:pPr>
              <w:jc w:val="center"/>
              <w:rPr>
                <w:rFonts w:ascii="Times New Roman" w:hAnsi="Times New Roman"/>
                <w:color w:val="000000"/>
                <w:sz w:val="22"/>
                <w:lang w:val="lt-LT" w:eastAsia="lt-LT"/>
              </w:rPr>
            </w:pPr>
            <w:r w:rsidRPr="00C011C5">
              <w:rPr>
                <w:rFonts w:ascii="Times New Roman" w:hAnsi="Times New Roman"/>
                <w:color w:val="000000"/>
                <w:sz w:val="22"/>
                <w:lang w:val="lt-LT" w:eastAsia="lt-LT"/>
              </w:rPr>
              <w:t>2.</w:t>
            </w:r>
          </w:p>
        </w:tc>
        <w:tc>
          <w:tcPr>
            <w:tcW w:w="3543" w:type="dxa"/>
            <w:noWrap/>
          </w:tcPr>
          <w:p w14:paraId="337EA910" w14:textId="77777777" w:rsidR="00AB40A4" w:rsidRPr="00C011C5" w:rsidRDefault="00AB40A4" w:rsidP="00AB40A4">
            <w:pPr>
              <w:rPr>
                <w:rFonts w:ascii="Times New Roman" w:hAnsi="Times New Roman"/>
                <w:color w:val="000000"/>
                <w:sz w:val="22"/>
                <w:lang w:val="lt-LT" w:eastAsia="lt-LT"/>
              </w:rPr>
            </w:pPr>
          </w:p>
        </w:tc>
        <w:tc>
          <w:tcPr>
            <w:tcW w:w="992" w:type="dxa"/>
            <w:noWrap/>
          </w:tcPr>
          <w:p w14:paraId="1D28978B" w14:textId="77777777" w:rsidR="00AB40A4" w:rsidRPr="00C011C5" w:rsidRDefault="00AB40A4" w:rsidP="00AB40A4">
            <w:pPr>
              <w:jc w:val="center"/>
              <w:rPr>
                <w:rFonts w:ascii="Times New Roman" w:hAnsi="Times New Roman"/>
                <w:color w:val="000000"/>
                <w:sz w:val="22"/>
                <w:lang w:val="lt-LT" w:eastAsia="lt-LT"/>
              </w:rPr>
            </w:pPr>
          </w:p>
        </w:tc>
        <w:tc>
          <w:tcPr>
            <w:tcW w:w="993" w:type="dxa"/>
            <w:shd w:val="clear" w:color="auto" w:fill="auto"/>
          </w:tcPr>
          <w:p w14:paraId="394A62F9" w14:textId="77777777" w:rsidR="00AB40A4" w:rsidRPr="00C011C5" w:rsidRDefault="00AB40A4" w:rsidP="00AB40A4">
            <w:pPr>
              <w:jc w:val="center"/>
              <w:rPr>
                <w:rFonts w:ascii="Times New Roman" w:hAnsi="Times New Roman"/>
                <w:sz w:val="22"/>
                <w:lang w:val="lt-LT" w:eastAsia="lt-LT"/>
              </w:rPr>
            </w:pPr>
          </w:p>
        </w:tc>
        <w:tc>
          <w:tcPr>
            <w:tcW w:w="1134" w:type="dxa"/>
            <w:shd w:val="clear" w:color="auto" w:fill="auto"/>
          </w:tcPr>
          <w:p w14:paraId="75C3BC20" w14:textId="77777777" w:rsidR="00AB40A4" w:rsidRPr="00C011C5" w:rsidRDefault="00AB40A4" w:rsidP="00AB40A4">
            <w:pPr>
              <w:jc w:val="center"/>
              <w:rPr>
                <w:rFonts w:ascii="Times New Roman" w:hAnsi="Times New Roman"/>
                <w:sz w:val="22"/>
                <w:lang w:val="lt-LT" w:eastAsia="lt-LT"/>
              </w:rPr>
            </w:pPr>
          </w:p>
        </w:tc>
        <w:tc>
          <w:tcPr>
            <w:tcW w:w="1134" w:type="dxa"/>
            <w:shd w:val="clear" w:color="auto" w:fill="auto"/>
          </w:tcPr>
          <w:p w14:paraId="71151760" w14:textId="77777777" w:rsidR="00AB40A4" w:rsidRPr="00C011C5" w:rsidRDefault="00AB40A4" w:rsidP="00AB40A4">
            <w:pPr>
              <w:jc w:val="center"/>
              <w:rPr>
                <w:rFonts w:ascii="Times New Roman" w:hAnsi="Times New Roman"/>
                <w:color w:val="000000"/>
                <w:sz w:val="22"/>
                <w:lang w:val="lt-LT" w:eastAsia="en-US"/>
              </w:rPr>
            </w:pPr>
          </w:p>
        </w:tc>
        <w:tc>
          <w:tcPr>
            <w:tcW w:w="1134" w:type="dxa"/>
            <w:shd w:val="clear" w:color="auto" w:fill="auto"/>
          </w:tcPr>
          <w:p w14:paraId="512EB28A" w14:textId="77777777" w:rsidR="00AB40A4" w:rsidRPr="00C011C5" w:rsidRDefault="00AB40A4" w:rsidP="00AB40A4">
            <w:pPr>
              <w:jc w:val="center"/>
              <w:rPr>
                <w:rFonts w:ascii="Times New Roman" w:hAnsi="Times New Roman"/>
                <w:color w:val="000000"/>
                <w:sz w:val="22"/>
                <w:lang w:val="lt-LT" w:eastAsia="en-US"/>
              </w:rPr>
            </w:pPr>
          </w:p>
        </w:tc>
      </w:tr>
      <w:tr w:rsidR="00AB40A4" w:rsidRPr="00C011C5" w14:paraId="15D6E340" w14:textId="77777777" w:rsidTr="00EF66E8">
        <w:trPr>
          <w:trHeight w:val="326"/>
        </w:trPr>
        <w:tc>
          <w:tcPr>
            <w:tcW w:w="563" w:type="dxa"/>
            <w:noWrap/>
          </w:tcPr>
          <w:p w14:paraId="746FBB48" w14:textId="77777777" w:rsidR="00AB40A4" w:rsidRPr="00C011C5" w:rsidRDefault="00AB40A4" w:rsidP="00AB40A4">
            <w:pPr>
              <w:jc w:val="center"/>
              <w:rPr>
                <w:rFonts w:ascii="Times New Roman" w:hAnsi="Times New Roman"/>
                <w:color w:val="000000"/>
                <w:sz w:val="22"/>
                <w:lang w:val="lt-LT" w:eastAsia="lt-LT"/>
              </w:rPr>
            </w:pPr>
            <w:r w:rsidRPr="00C011C5">
              <w:rPr>
                <w:rFonts w:ascii="Times New Roman" w:hAnsi="Times New Roman"/>
                <w:color w:val="000000"/>
                <w:sz w:val="22"/>
                <w:lang w:val="lt-LT" w:eastAsia="lt-LT"/>
              </w:rPr>
              <w:t>3.</w:t>
            </w:r>
          </w:p>
        </w:tc>
        <w:tc>
          <w:tcPr>
            <w:tcW w:w="3543" w:type="dxa"/>
            <w:noWrap/>
          </w:tcPr>
          <w:p w14:paraId="7D70BCA7" w14:textId="77777777" w:rsidR="00AB40A4" w:rsidRPr="00C011C5" w:rsidRDefault="00AB40A4" w:rsidP="00AB40A4">
            <w:pPr>
              <w:rPr>
                <w:rFonts w:ascii="Times New Roman" w:hAnsi="Times New Roman"/>
                <w:sz w:val="22"/>
                <w:lang w:val="lt-LT" w:eastAsia="en-US"/>
              </w:rPr>
            </w:pPr>
          </w:p>
        </w:tc>
        <w:tc>
          <w:tcPr>
            <w:tcW w:w="992" w:type="dxa"/>
            <w:noWrap/>
          </w:tcPr>
          <w:p w14:paraId="69024A7A" w14:textId="77777777" w:rsidR="00AB40A4" w:rsidRPr="00C011C5" w:rsidRDefault="00AB40A4" w:rsidP="00AB40A4">
            <w:pPr>
              <w:jc w:val="center"/>
              <w:rPr>
                <w:rFonts w:ascii="Times New Roman" w:hAnsi="Times New Roman"/>
                <w:color w:val="000000"/>
                <w:sz w:val="22"/>
                <w:lang w:val="lt-LT" w:eastAsia="lt-LT"/>
              </w:rPr>
            </w:pPr>
          </w:p>
        </w:tc>
        <w:tc>
          <w:tcPr>
            <w:tcW w:w="993" w:type="dxa"/>
            <w:shd w:val="clear" w:color="auto" w:fill="auto"/>
          </w:tcPr>
          <w:p w14:paraId="17F0153F" w14:textId="77777777" w:rsidR="00AB40A4" w:rsidRPr="00C011C5" w:rsidRDefault="00AB40A4" w:rsidP="00AB40A4">
            <w:pPr>
              <w:jc w:val="center"/>
              <w:rPr>
                <w:rFonts w:ascii="Times New Roman" w:hAnsi="Times New Roman"/>
                <w:sz w:val="22"/>
                <w:lang w:val="lt-LT" w:eastAsia="lt-LT"/>
              </w:rPr>
            </w:pPr>
          </w:p>
        </w:tc>
        <w:tc>
          <w:tcPr>
            <w:tcW w:w="1134" w:type="dxa"/>
            <w:shd w:val="clear" w:color="auto" w:fill="auto"/>
          </w:tcPr>
          <w:p w14:paraId="706BCD14" w14:textId="77777777" w:rsidR="00AB40A4" w:rsidRPr="00C011C5" w:rsidRDefault="00AB40A4" w:rsidP="00AB40A4">
            <w:pPr>
              <w:jc w:val="center"/>
              <w:rPr>
                <w:rFonts w:ascii="Times New Roman" w:hAnsi="Times New Roman"/>
                <w:sz w:val="22"/>
                <w:lang w:val="lt-LT" w:eastAsia="en-US"/>
              </w:rPr>
            </w:pPr>
          </w:p>
        </w:tc>
        <w:tc>
          <w:tcPr>
            <w:tcW w:w="1134" w:type="dxa"/>
            <w:shd w:val="clear" w:color="auto" w:fill="auto"/>
          </w:tcPr>
          <w:p w14:paraId="72A76522" w14:textId="77777777" w:rsidR="00AB40A4" w:rsidRPr="00C011C5" w:rsidRDefault="00AB40A4" w:rsidP="00AB40A4">
            <w:pPr>
              <w:jc w:val="center"/>
              <w:rPr>
                <w:rFonts w:ascii="Times New Roman" w:hAnsi="Times New Roman"/>
                <w:color w:val="000000"/>
                <w:sz w:val="22"/>
                <w:lang w:val="lt-LT" w:eastAsia="en-US"/>
              </w:rPr>
            </w:pPr>
          </w:p>
        </w:tc>
        <w:tc>
          <w:tcPr>
            <w:tcW w:w="1134" w:type="dxa"/>
            <w:shd w:val="clear" w:color="auto" w:fill="auto"/>
          </w:tcPr>
          <w:p w14:paraId="1ADFC6B6" w14:textId="77777777" w:rsidR="00AB40A4" w:rsidRPr="00C011C5" w:rsidRDefault="00AB40A4" w:rsidP="00AB40A4">
            <w:pPr>
              <w:jc w:val="center"/>
              <w:rPr>
                <w:rFonts w:ascii="Times New Roman" w:hAnsi="Times New Roman"/>
                <w:color w:val="000000"/>
                <w:sz w:val="22"/>
                <w:lang w:val="lt-LT" w:eastAsia="en-US"/>
              </w:rPr>
            </w:pPr>
          </w:p>
        </w:tc>
      </w:tr>
      <w:tr w:rsidR="00AB40A4" w:rsidRPr="00C011C5" w14:paraId="36BFC50A" w14:textId="77777777" w:rsidTr="00EF66E8">
        <w:trPr>
          <w:trHeight w:val="326"/>
        </w:trPr>
        <w:tc>
          <w:tcPr>
            <w:tcW w:w="563" w:type="dxa"/>
            <w:noWrap/>
          </w:tcPr>
          <w:p w14:paraId="6FD8CB64" w14:textId="77777777" w:rsidR="00AB40A4" w:rsidRPr="00C011C5" w:rsidRDefault="00AB40A4" w:rsidP="00AB40A4">
            <w:pPr>
              <w:jc w:val="center"/>
              <w:rPr>
                <w:rFonts w:ascii="Times New Roman" w:hAnsi="Times New Roman"/>
                <w:color w:val="000000"/>
                <w:sz w:val="22"/>
                <w:lang w:val="lt-LT" w:eastAsia="lt-LT"/>
              </w:rPr>
            </w:pPr>
            <w:r w:rsidRPr="00C011C5">
              <w:rPr>
                <w:rFonts w:ascii="Times New Roman" w:hAnsi="Times New Roman"/>
                <w:color w:val="000000"/>
                <w:sz w:val="22"/>
                <w:lang w:val="lt-LT" w:eastAsia="lt-LT"/>
              </w:rPr>
              <w:t>4.</w:t>
            </w:r>
          </w:p>
        </w:tc>
        <w:tc>
          <w:tcPr>
            <w:tcW w:w="3543" w:type="dxa"/>
            <w:noWrap/>
          </w:tcPr>
          <w:p w14:paraId="6AFF9D8F" w14:textId="77777777" w:rsidR="00AB40A4" w:rsidRPr="00C011C5" w:rsidRDefault="00AB40A4" w:rsidP="00AB40A4">
            <w:pPr>
              <w:rPr>
                <w:rFonts w:ascii="Times New Roman" w:hAnsi="Times New Roman"/>
                <w:sz w:val="22"/>
                <w:lang w:val="lt-LT" w:eastAsia="en-US"/>
              </w:rPr>
            </w:pPr>
          </w:p>
        </w:tc>
        <w:tc>
          <w:tcPr>
            <w:tcW w:w="992" w:type="dxa"/>
            <w:noWrap/>
          </w:tcPr>
          <w:p w14:paraId="6B4C55E2" w14:textId="77777777" w:rsidR="00AB40A4" w:rsidRPr="00C011C5" w:rsidRDefault="00AB40A4" w:rsidP="00AB40A4">
            <w:pPr>
              <w:jc w:val="center"/>
              <w:rPr>
                <w:rFonts w:ascii="Times New Roman" w:hAnsi="Times New Roman"/>
                <w:color w:val="000000"/>
                <w:sz w:val="22"/>
                <w:lang w:val="lt-LT" w:eastAsia="lt-LT"/>
              </w:rPr>
            </w:pPr>
          </w:p>
        </w:tc>
        <w:tc>
          <w:tcPr>
            <w:tcW w:w="993" w:type="dxa"/>
            <w:shd w:val="clear" w:color="auto" w:fill="auto"/>
          </w:tcPr>
          <w:p w14:paraId="6A879E55" w14:textId="77777777" w:rsidR="00AB40A4" w:rsidRPr="00C011C5" w:rsidRDefault="00AB40A4" w:rsidP="00AB40A4">
            <w:pPr>
              <w:jc w:val="center"/>
              <w:rPr>
                <w:rFonts w:ascii="Times New Roman" w:hAnsi="Times New Roman"/>
                <w:sz w:val="22"/>
                <w:lang w:val="lt-LT" w:eastAsia="lt-LT"/>
              </w:rPr>
            </w:pPr>
          </w:p>
        </w:tc>
        <w:tc>
          <w:tcPr>
            <w:tcW w:w="1134" w:type="dxa"/>
            <w:shd w:val="clear" w:color="auto" w:fill="auto"/>
          </w:tcPr>
          <w:p w14:paraId="6FD21DFC" w14:textId="77777777" w:rsidR="00AB40A4" w:rsidRPr="00C011C5" w:rsidRDefault="00AB40A4" w:rsidP="00AB40A4">
            <w:pPr>
              <w:jc w:val="center"/>
              <w:rPr>
                <w:rFonts w:ascii="Times New Roman" w:hAnsi="Times New Roman"/>
                <w:sz w:val="22"/>
                <w:lang w:val="lt-LT" w:eastAsia="en-US"/>
              </w:rPr>
            </w:pPr>
          </w:p>
        </w:tc>
        <w:tc>
          <w:tcPr>
            <w:tcW w:w="1134" w:type="dxa"/>
            <w:shd w:val="clear" w:color="auto" w:fill="auto"/>
          </w:tcPr>
          <w:p w14:paraId="6AD53718" w14:textId="77777777" w:rsidR="00AB40A4" w:rsidRPr="00C011C5" w:rsidRDefault="00AB40A4" w:rsidP="00AB40A4">
            <w:pPr>
              <w:jc w:val="center"/>
              <w:rPr>
                <w:rFonts w:ascii="Times New Roman" w:hAnsi="Times New Roman"/>
                <w:color w:val="000000"/>
                <w:sz w:val="22"/>
                <w:lang w:val="lt-LT" w:eastAsia="en-US"/>
              </w:rPr>
            </w:pPr>
          </w:p>
        </w:tc>
        <w:tc>
          <w:tcPr>
            <w:tcW w:w="1134" w:type="dxa"/>
            <w:shd w:val="clear" w:color="auto" w:fill="auto"/>
          </w:tcPr>
          <w:p w14:paraId="10AF78F3" w14:textId="77777777" w:rsidR="00AB40A4" w:rsidRPr="00C011C5" w:rsidRDefault="00AB40A4" w:rsidP="00AB40A4">
            <w:pPr>
              <w:jc w:val="center"/>
              <w:rPr>
                <w:rFonts w:ascii="Times New Roman" w:hAnsi="Times New Roman"/>
                <w:color w:val="000000"/>
                <w:sz w:val="22"/>
                <w:lang w:val="lt-LT" w:eastAsia="en-US"/>
              </w:rPr>
            </w:pPr>
          </w:p>
        </w:tc>
      </w:tr>
      <w:tr w:rsidR="00AB40A4" w:rsidRPr="00C011C5" w14:paraId="6DC6D768" w14:textId="77777777" w:rsidTr="00EF66E8">
        <w:trPr>
          <w:trHeight w:val="225"/>
        </w:trPr>
        <w:tc>
          <w:tcPr>
            <w:tcW w:w="6091" w:type="dxa"/>
            <w:gridSpan w:val="4"/>
            <w:vMerge w:val="restart"/>
            <w:tcBorders>
              <w:left w:val="nil"/>
              <w:bottom w:val="nil"/>
            </w:tcBorders>
            <w:noWrap/>
          </w:tcPr>
          <w:p w14:paraId="75F6E466" w14:textId="77777777" w:rsidR="00AB40A4" w:rsidRPr="00C011C5" w:rsidRDefault="00AB40A4" w:rsidP="00AB40A4">
            <w:pPr>
              <w:jc w:val="center"/>
              <w:rPr>
                <w:rFonts w:ascii="Times New Roman" w:hAnsi="Times New Roman"/>
                <w:sz w:val="22"/>
                <w:lang w:val="lt-LT" w:eastAsia="lt-LT"/>
              </w:rPr>
            </w:pPr>
          </w:p>
        </w:tc>
        <w:tc>
          <w:tcPr>
            <w:tcW w:w="2268" w:type="dxa"/>
            <w:gridSpan w:val="2"/>
            <w:shd w:val="clear" w:color="auto" w:fill="auto"/>
          </w:tcPr>
          <w:p w14:paraId="1BA5201B" w14:textId="77777777" w:rsidR="00AB40A4" w:rsidRPr="00C011C5" w:rsidRDefault="00AB40A4" w:rsidP="00AB40A4">
            <w:pPr>
              <w:jc w:val="center"/>
              <w:rPr>
                <w:rFonts w:ascii="Times New Roman" w:hAnsi="Times New Roman"/>
                <w:color w:val="000000"/>
                <w:sz w:val="22"/>
                <w:lang w:val="lt-LT" w:eastAsia="en-US"/>
              </w:rPr>
            </w:pPr>
            <w:r w:rsidRPr="00C011C5">
              <w:rPr>
                <w:rFonts w:ascii="Times New Roman" w:hAnsi="Times New Roman"/>
                <w:color w:val="000000"/>
                <w:sz w:val="22"/>
                <w:lang w:val="lt-LT" w:eastAsia="en-US"/>
              </w:rPr>
              <w:t>Viso be PVM</w:t>
            </w:r>
          </w:p>
        </w:tc>
        <w:tc>
          <w:tcPr>
            <w:tcW w:w="1134" w:type="dxa"/>
            <w:shd w:val="clear" w:color="auto" w:fill="auto"/>
          </w:tcPr>
          <w:p w14:paraId="28CD79D0" w14:textId="77777777" w:rsidR="00AB40A4" w:rsidRPr="00C011C5" w:rsidRDefault="00AB40A4" w:rsidP="00AB40A4">
            <w:pPr>
              <w:jc w:val="center"/>
              <w:rPr>
                <w:rFonts w:ascii="Times New Roman" w:hAnsi="Times New Roman"/>
                <w:color w:val="000000"/>
                <w:sz w:val="22"/>
                <w:lang w:val="lt-LT" w:eastAsia="en-US"/>
              </w:rPr>
            </w:pPr>
          </w:p>
        </w:tc>
      </w:tr>
      <w:tr w:rsidR="00AB40A4" w:rsidRPr="00C011C5" w14:paraId="4DC3C4B9" w14:textId="77777777" w:rsidTr="00EF66E8">
        <w:trPr>
          <w:trHeight w:val="315"/>
        </w:trPr>
        <w:tc>
          <w:tcPr>
            <w:tcW w:w="6091" w:type="dxa"/>
            <w:gridSpan w:val="4"/>
            <w:vMerge/>
            <w:tcBorders>
              <w:left w:val="nil"/>
              <w:bottom w:val="nil"/>
            </w:tcBorders>
            <w:noWrap/>
          </w:tcPr>
          <w:p w14:paraId="0042AF7D" w14:textId="77777777" w:rsidR="00AB40A4" w:rsidRPr="00C011C5" w:rsidRDefault="00AB40A4" w:rsidP="00AB40A4">
            <w:pPr>
              <w:jc w:val="center"/>
              <w:rPr>
                <w:rFonts w:ascii="Times New Roman" w:hAnsi="Times New Roman"/>
                <w:sz w:val="22"/>
                <w:lang w:val="lt-LT" w:eastAsia="lt-LT"/>
              </w:rPr>
            </w:pPr>
          </w:p>
        </w:tc>
        <w:tc>
          <w:tcPr>
            <w:tcW w:w="2268" w:type="dxa"/>
            <w:gridSpan w:val="2"/>
            <w:shd w:val="clear" w:color="auto" w:fill="auto"/>
          </w:tcPr>
          <w:p w14:paraId="195307E2" w14:textId="77777777" w:rsidR="00AB40A4" w:rsidRPr="00C011C5" w:rsidRDefault="00AB40A4" w:rsidP="00AB40A4">
            <w:pPr>
              <w:jc w:val="center"/>
              <w:rPr>
                <w:rFonts w:ascii="Times New Roman" w:hAnsi="Times New Roman"/>
                <w:color w:val="000000"/>
                <w:sz w:val="22"/>
                <w:lang w:val="lt-LT" w:eastAsia="en-US"/>
              </w:rPr>
            </w:pPr>
            <w:r w:rsidRPr="00C011C5">
              <w:rPr>
                <w:rFonts w:ascii="Times New Roman" w:hAnsi="Times New Roman"/>
                <w:color w:val="000000"/>
                <w:sz w:val="22"/>
                <w:lang w:val="lt-LT" w:eastAsia="en-US"/>
              </w:rPr>
              <w:t>PVM 21</w:t>
            </w:r>
            <w:r w:rsidRPr="00C011C5">
              <w:rPr>
                <w:rFonts w:ascii="Times New Roman" w:hAnsi="Times New Roman"/>
                <w:sz w:val="22"/>
                <w:lang w:val="lt-LT" w:eastAsia="en-US"/>
              </w:rPr>
              <w:t>%</w:t>
            </w:r>
          </w:p>
        </w:tc>
        <w:tc>
          <w:tcPr>
            <w:tcW w:w="1134" w:type="dxa"/>
            <w:shd w:val="clear" w:color="auto" w:fill="auto"/>
          </w:tcPr>
          <w:p w14:paraId="216228CB" w14:textId="77777777" w:rsidR="00AB40A4" w:rsidRPr="00C011C5" w:rsidRDefault="00AB40A4" w:rsidP="00AB40A4">
            <w:pPr>
              <w:jc w:val="center"/>
              <w:rPr>
                <w:rFonts w:ascii="Times New Roman" w:hAnsi="Times New Roman"/>
                <w:color w:val="000000"/>
                <w:sz w:val="22"/>
                <w:lang w:val="lt-LT" w:eastAsia="en-US"/>
              </w:rPr>
            </w:pPr>
          </w:p>
        </w:tc>
      </w:tr>
      <w:tr w:rsidR="00AB40A4" w:rsidRPr="00C011C5" w14:paraId="43AE18D3" w14:textId="77777777" w:rsidTr="00EF66E8">
        <w:trPr>
          <w:trHeight w:val="326"/>
        </w:trPr>
        <w:tc>
          <w:tcPr>
            <w:tcW w:w="6091" w:type="dxa"/>
            <w:gridSpan w:val="4"/>
            <w:vMerge/>
            <w:tcBorders>
              <w:left w:val="nil"/>
              <w:bottom w:val="nil"/>
            </w:tcBorders>
            <w:noWrap/>
          </w:tcPr>
          <w:p w14:paraId="6A5EDC79" w14:textId="77777777" w:rsidR="00AB40A4" w:rsidRPr="00C011C5" w:rsidRDefault="00AB40A4" w:rsidP="00AB40A4">
            <w:pPr>
              <w:jc w:val="center"/>
              <w:rPr>
                <w:rFonts w:ascii="Times New Roman" w:hAnsi="Times New Roman"/>
                <w:sz w:val="22"/>
                <w:lang w:val="lt-LT" w:eastAsia="lt-LT"/>
              </w:rPr>
            </w:pPr>
          </w:p>
        </w:tc>
        <w:tc>
          <w:tcPr>
            <w:tcW w:w="2268" w:type="dxa"/>
            <w:gridSpan w:val="2"/>
            <w:shd w:val="clear" w:color="auto" w:fill="auto"/>
          </w:tcPr>
          <w:p w14:paraId="543D040B" w14:textId="77777777" w:rsidR="00AB40A4" w:rsidRPr="00C011C5" w:rsidRDefault="00AB40A4" w:rsidP="00AB40A4">
            <w:pPr>
              <w:jc w:val="center"/>
              <w:rPr>
                <w:rFonts w:ascii="Times New Roman" w:hAnsi="Times New Roman"/>
                <w:color w:val="000000"/>
                <w:sz w:val="22"/>
                <w:lang w:val="lt-LT" w:eastAsia="en-US"/>
              </w:rPr>
            </w:pPr>
            <w:r w:rsidRPr="00C011C5">
              <w:rPr>
                <w:rFonts w:ascii="Times New Roman" w:hAnsi="Times New Roman"/>
                <w:color w:val="000000"/>
                <w:sz w:val="22"/>
                <w:lang w:val="lt-LT" w:eastAsia="en-US"/>
              </w:rPr>
              <w:t>Iš viso su PVM</w:t>
            </w:r>
          </w:p>
        </w:tc>
        <w:tc>
          <w:tcPr>
            <w:tcW w:w="1134" w:type="dxa"/>
            <w:shd w:val="clear" w:color="auto" w:fill="auto"/>
          </w:tcPr>
          <w:p w14:paraId="43D0FE07" w14:textId="77777777" w:rsidR="00AB40A4" w:rsidRPr="00C011C5" w:rsidRDefault="00AB40A4" w:rsidP="00AB40A4">
            <w:pPr>
              <w:jc w:val="center"/>
              <w:rPr>
                <w:rFonts w:ascii="Times New Roman" w:hAnsi="Times New Roman"/>
                <w:color w:val="000000"/>
                <w:sz w:val="22"/>
                <w:lang w:val="lt-LT" w:eastAsia="en-US"/>
              </w:rPr>
            </w:pPr>
          </w:p>
        </w:tc>
      </w:tr>
    </w:tbl>
    <w:p w14:paraId="08FB3F08" w14:textId="77777777" w:rsidR="00AB40A4" w:rsidRPr="00C011C5" w:rsidRDefault="00AB40A4" w:rsidP="00AB40A4">
      <w:pPr>
        <w:spacing w:line="259" w:lineRule="auto"/>
        <w:rPr>
          <w:rFonts w:ascii="Times New Roman" w:eastAsiaTheme="minorHAnsi" w:hAnsi="Times New Roman"/>
          <w:sz w:val="22"/>
          <w:szCs w:val="22"/>
          <w:lang w:val="lt-LT" w:eastAsia="en-US"/>
        </w:rPr>
      </w:pPr>
      <w:r w:rsidRPr="00C011C5">
        <w:rPr>
          <w:rFonts w:ascii="Times New Roman" w:eastAsiaTheme="minorHAnsi" w:hAnsi="Times New Roman"/>
          <w:sz w:val="22"/>
          <w:szCs w:val="22"/>
          <w:lang w:val="lt-LT" w:eastAsia="en-US"/>
        </w:rPr>
        <w:t xml:space="preserve">                                      </w:t>
      </w:r>
    </w:p>
    <w:p w14:paraId="29ADCA5C" w14:textId="77777777" w:rsidR="00AB40A4" w:rsidRPr="00C011C5" w:rsidRDefault="00AB40A4" w:rsidP="00AB40A4">
      <w:pPr>
        <w:spacing w:after="160" w:line="259" w:lineRule="auto"/>
        <w:rPr>
          <w:rFonts w:ascii="Times New Roman" w:eastAsiaTheme="minorHAnsi" w:hAnsi="Times New Roman"/>
          <w:sz w:val="22"/>
          <w:szCs w:val="22"/>
          <w:lang w:val="lt-LT" w:eastAsia="en-US"/>
        </w:rPr>
      </w:pPr>
      <w:r w:rsidRPr="00C011C5">
        <w:rPr>
          <w:rFonts w:ascii="Times New Roman" w:eastAsiaTheme="minorHAnsi" w:hAnsi="Times New Roman"/>
          <w:sz w:val="22"/>
          <w:szCs w:val="22"/>
          <w:lang w:val="lt-LT" w:eastAsia="en-US"/>
        </w:rPr>
        <w:t>Suma žodžiu: ____________________________________________________________________</w:t>
      </w:r>
    </w:p>
    <w:p w14:paraId="0B38E499" w14:textId="77777777" w:rsidR="00AB40A4" w:rsidRPr="00C011C5" w:rsidRDefault="00AB40A4" w:rsidP="00AB40A4">
      <w:pPr>
        <w:rPr>
          <w:rFonts w:ascii="Times New Roman" w:eastAsiaTheme="minorHAnsi" w:hAnsi="Times New Roman"/>
          <w:sz w:val="22"/>
          <w:szCs w:val="22"/>
          <w:lang w:val="lt-LT" w:eastAsia="en-US"/>
        </w:rPr>
      </w:pPr>
    </w:p>
    <w:p w14:paraId="20A66566" w14:textId="77777777" w:rsidR="00AB40A4" w:rsidRPr="00C011C5" w:rsidRDefault="00AB40A4" w:rsidP="00AB40A4">
      <w:pPr>
        <w:rPr>
          <w:rFonts w:ascii="Times New Roman" w:eastAsiaTheme="minorHAnsi" w:hAnsi="Times New Roman"/>
          <w:sz w:val="22"/>
          <w:szCs w:val="22"/>
          <w:lang w:val="lt-LT" w:eastAsia="en-US"/>
        </w:rPr>
      </w:pPr>
    </w:p>
    <w:p w14:paraId="2A8CCD27" w14:textId="77777777" w:rsidR="00AB40A4" w:rsidRPr="00C011C5" w:rsidRDefault="00AB40A4" w:rsidP="00AB40A4">
      <w:pPr>
        <w:rPr>
          <w:rFonts w:ascii="Times New Roman" w:eastAsiaTheme="minorHAnsi" w:hAnsi="Times New Roman"/>
          <w:sz w:val="22"/>
          <w:szCs w:val="22"/>
          <w:lang w:val="lt-LT" w:eastAsia="en-US"/>
        </w:rPr>
      </w:pPr>
      <w:r w:rsidRPr="00C011C5">
        <w:rPr>
          <w:rFonts w:ascii="Times New Roman" w:eastAsiaTheme="minorHAnsi" w:hAnsi="Times New Roman"/>
          <w:sz w:val="22"/>
          <w:szCs w:val="22"/>
          <w:lang w:val="lt-LT" w:eastAsia="en-US"/>
        </w:rPr>
        <w:t>Darbus pridavė:</w:t>
      </w: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22"/>
          <w:szCs w:val="22"/>
          <w:lang w:val="lt-LT" w:eastAsia="en-US"/>
        </w:rPr>
        <w:tab/>
        <w:t xml:space="preserve">                       Darbus priėmė:</w:t>
      </w: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22"/>
          <w:szCs w:val="22"/>
          <w:lang w:val="lt-LT" w:eastAsia="en-US"/>
        </w:rPr>
        <w:tab/>
      </w:r>
    </w:p>
    <w:p w14:paraId="76A71580" w14:textId="77777777" w:rsidR="00AB40A4" w:rsidRPr="00C011C5" w:rsidRDefault="00AB40A4" w:rsidP="00AB40A4">
      <w:pPr>
        <w:rPr>
          <w:rFonts w:ascii="Times New Roman" w:eastAsiaTheme="minorHAnsi" w:hAnsi="Times New Roman"/>
          <w:sz w:val="22"/>
          <w:szCs w:val="22"/>
          <w:lang w:val="lt-LT" w:eastAsia="en-US"/>
        </w:rPr>
      </w:pP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22"/>
          <w:szCs w:val="22"/>
          <w:lang w:val="lt-LT" w:eastAsia="en-US"/>
        </w:rPr>
        <w:tab/>
      </w:r>
    </w:p>
    <w:p w14:paraId="02F0C285" w14:textId="77777777" w:rsidR="00AB40A4" w:rsidRPr="00C011C5" w:rsidRDefault="00AB40A4" w:rsidP="00AB40A4">
      <w:pPr>
        <w:rPr>
          <w:rFonts w:ascii="Times New Roman" w:eastAsiaTheme="minorHAnsi" w:hAnsi="Times New Roman"/>
          <w:sz w:val="22"/>
          <w:szCs w:val="22"/>
          <w:lang w:val="lt-LT" w:eastAsia="en-US"/>
        </w:rPr>
      </w:pPr>
      <w:r w:rsidRPr="00C011C5">
        <w:rPr>
          <w:rFonts w:ascii="Times New Roman" w:eastAsiaTheme="minorHAnsi" w:hAnsi="Times New Roman"/>
          <w:sz w:val="22"/>
          <w:szCs w:val="22"/>
          <w:u w:val="single"/>
          <w:lang w:val="lt-LT" w:eastAsia="en-US"/>
        </w:rPr>
        <w:t xml:space="preserve">________              </w:t>
      </w:r>
      <w:r w:rsidRPr="00C011C5">
        <w:rPr>
          <w:rFonts w:ascii="Times New Roman" w:eastAsiaTheme="minorHAnsi" w:hAnsi="Times New Roman"/>
          <w:sz w:val="22"/>
          <w:szCs w:val="22"/>
          <w:lang w:val="lt-LT" w:eastAsia="en-US"/>
        </w:rPr>
        <w:t>____________</w:t>
      </w: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22"/>
          <w:szCs w:val="22"/>
          <w:lang w:val="lt-LT" w:eastAsia="en-US"/>
        </w:rPr>
        <w:tab/>
        <w:t>_____________________________</w:t>
      </w:r>
      <w:r w:rsidRPr="00C011C5">
        <w:rPr>
          <w:rFonts w:ascii="Times New Roman" w:eastAsiaTheme="minorHAnsi" w:hAnsi="Times New Roman"/>
          <w:sz w:val="22"/>
          <w:szCs w:val="22"/>
          <w:lang w:val="lt-LT" w:eastAsia="en-US"/>
        </w:rPr>
        <w:tab/>
        <w:t xml:space="preserve">              </w:t>
      </w:r>
    </w:p>
    <w:p w14:paraId="696314E6" w14:textId="77777777" w:rsidR="00AB40A4" w:rsidRPr="00C011C5" w:rsidRDefault="00AB40A4" w:rsidP="00AB40A4">
      <w:pPr>
        <w:rPr>
          <w:rFonts w:ascii="Times New Roman" w:eastAsiaTheme="minorHAnsi" w:hAnsi="Times New Roman"/>
          <w:sz w:val="22"/>
          <w:szCs w:val="22"/>
          <w:lang w:val="lt-LT" w:eastAsia="en-US"/>
        </w:rPr>
      </w:pPr>
      <w:r w:rsidRPr="00C011C5">
        <w:rPr>
          <w:rFonts w:ascii="Times New Roman" w:eastAsiaTheme="minorHAnsi" w:hAnsi="Times New Roman"/>
          <w:sz w:val="18"/>
          <w:szCs w:val="18"/>
          <w:lang w:val="lt-LT" w:eastAsia="en-US"/>
        </w:rPr>
        <w:t>(Pareigos, vardas, pavardė, parašas)</w:t>
      </w: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18"/>
          <w:szCs w:val="18"/>
          <w:lang w:val="lt-LT" w:eastAsia="en-US"/>
        </w:rPr>
        <w:t>(Pareigos, vardas, pavardė, parašas)</w:t>
      </w:r>
      <w:r w:rsidRPr="00C011C5">
        <w:rPr>
          <w:rFonts w:ascii="Times New Roman" w:eastAsiaTheme="minorHAnsi" w:hAnsi="Times New Roman"/>
          <w:sz w:val="22"/>
          <w:szCs w:val="22"/>
          <w:lang w:val="lt-LT" w:eastAsia="en-US"/>
        </w:rPr>
        <w:tab/>
      </w:r>
    </w:p>
    <w:p w14:paraId="19259852" w14:textId="77777777" w:rsidR="00AB40A4" w:rsidRPr="00C011C5" w:rsidRDefault="00AB40A4" w:rsidP="00AB40A4">
      <w:pPr>
        <w:rPr>
          <w:rFonts w:ascii="Times New Roman" w:eastAsiaTheme="minorHAnsi" w:hAnsi="Times New Roman"/>
          <w:sz w:val="22"/>
          <w:szCs w:val="22"/>
          <w:lang w:val="lt-LT" w:eastAsia="en-US"/>
        </w:rPr>
      </w:pPr>
    </w:p>
    <w:p w14:paraId="52514752" w14:textId="77777777" w:rsidR="00AB40A4" w:rsidRPr="00C011C5" w:rsidRDefault="00AB40A4" w:rsidP="00AB40A4">
      <w:pPr>
        <w:rPr>
          <w:rFonts w:ascii="Times New Roman" w:eastAsiaTheme="minorHAnsi" w:hAnsi="Times New Roman"/>
          <w:sz w:val="22"/>
          <w:szCs w:val="22"/>
          <w:lang w:val="lt-LT" w:eastAsia="en-US"/>
        </w:rPr>
      </w:pPr>
      <w:r w:rsidRPr="00C011C5">
        <w:rPr>
          <w:rFonts w:ascii="Times New Roman" w:eastAsiaTheme="minorHAnsi" w:hAnsi="Times New Roman"/>
          <w:sz w:val="22"/>
          <w:szCs w:val="22"/>
          <w:lang w:val="lt-LT" w:eastAsia="en-US"/>
        </w:rPr>
        <w:t xml:space="preserve">202  m. </w:t>
      </w:r>
      <w:r w:rsidRPr="00C011C5">
        <w:rPr>
          <w:rFonts w:ascii="Times New Roman" w:eastAsiaTheme="minorHAnsi" w:hAnsi="Times New Roman"/>
          <w:sz w:val="22"/>
          <w:szCs w:val="22"/>
          <w:u w:val="single"/>
          <w:lang w:val="lt-LT" w:eastAsia="en-US"/>
        </w:rPr>
        <w:t>_                  _                _</w:t>
      </w:r>
      <w:r w:rsidRPr="00C011C5">
        <w:rPr>
          <w:rFonts w:ascii="Times New Roman" w:eastAsiaTheme="minorHAnsi" w:hAnsi="Times New Roman"/>
          <w:sz w:val="22"/>
          <w:szCs w:val="22"/>
          <w:lang w:val="lt-LT" w:eastAsia="en-US"/>
        </w:rPr>
        <w:t>d.</w:t>
      </w: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22"/>
          <w:szCs w:val="22"/>
          <w:lang w:val="lt-LT" w:eastAsia="en-US"/>
        </w:rPr>
        <w:tab/>
        <w:t>202   m. _________</w:t>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t>_____________d.</w:t>
      </w: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22"/>
          <w:szCs w:val="22"/>
          <w:lang w:val="lt-LT" w:eastAsia="en-US"/>
        </w:rPr>
        <w:tab/>
      </w:r>
    </w:p>
    <w:p w14:paraId="132A0436" w14:textId="77777777" w:rsidR="00AB40A4" w:rsidRPr="00C011C5" w:rsidRDefault="00AB40A4" w:rsidP="00AB40A4">
      <w:pPr>
        <w:spacing w:after="160" w:line="259" w:lineRule="auto"/>
        <w:rPr>
          <w:rFonts w:ascii="Times New Roman" w:hAnsi="Times New Roman"/>
          <w:sz w:val="22"/>
          <w:szCs w:val="22"/>
          <w:lang w:val="lt-LT"/>
        </w:rPr>
      </w:pPr>
    </w:p>
    <w:p w14:paraId="4DF042EA" w14:textId="77777777" w:rsidR="00AB40A4" w:rsidRPr="00C011C5" w:rsidRDefault="00AB40A4" w:rsidP="00AB40A4">
      <w:pPr>
        <w:spacing w:after="160" w:line="259" w:lineRule="auto"/>
        <w:rPr>
          <w:rFonts w:ascii="Times New Roman" w:hAnsi="Times New Roman"/>
          <w:sz w:val="22"/>
          <w:szCs w:val="22"/>
          <w:lang w:val="lt-LT"/>
        </w:rPr>
      </w:pPr>
    </w:p>
    <w:p w14:paraId="1543E6CC" w14:textId="77777777" w:rsidR="00AB40A4" w:rsidRPr="00C011C5" w:rsidRDefault="00AB40A4" w:rsidP="00AB40A4">
      <w:pPr>
        <w:spacing w:after="160" w:line="259" w:lineRule="auto"/>
        <w:jc w:val="right"/>
        <w:rPr>
          <w:rFonts w:ascii="Times New Roman" w:hAnsi="Times New Roman"/>
          <w:sz w:val="22"/>
          <w:szCs w:val="22"/>
          <w:lang w:val="lt-LT"/>
        </w:rPr>
      </w:pPr>
      <w:r w:rsidRPr="00C011C5">
        <w:rPr>
          <w:rFonts w:ascii="Times New Roman" w:hAnsi="Times New Roman"/>
          <w:sz w:val="22"/>
          <w:szCs w:val="22"/>
          <w:lang w:val="lt-LT"/>
        </w:rPr>
        <w:t>5 priedas</w:t>
      </w:r>
    </w:p>
    <w:p w14:paraId="68F9E724" w14:textId="77777777" w:rsidR="00AB40A4" w:rsidRPr="00C011C5" w:rsidRDefault="00AB40A4" w:rsidP="00AB40A4">
      <w:pPr>
        <w:jc w:val="center"/>
        <w:rPr>
          <w:rFonts w:ascii="Times New Roman" w:hAnsi="Times New Roman"/>
          <w:b/>
          <w:bCs/>
          <w:szCs w:val="24"/>
          <w:lang w:val="lt-LT" w:eastAsia="lt-LT"/>
        </w:rPr>
      </w:pPr>
    </w:p>
    <w:p w14:paraId="56253169" w14:textId="77777777" w:rsidR="00AB40A4" w:rsidRPr="00C011C5" w:rsidRDefault="00AB40A4" w:rsidP="00AB40A4">
      <w:pPr>
        <w:jc w:val="center"/>
        <w:rPr>
          <w:rFonts w:ascii="Times New Roman" w:hAnsi="Times New Roman"/>
          <w:b/>
          <w:bCs/>
          <w:szCs w:val="24"/>
          <w:lang w:val="lt-LT" w:eastAsia="lt-LT"/>
        </w:rPr>
      </w:pPr>
      <w:r w:rsidRPr="00C011C5">
        <w:rPr>
          <w:rFonts w:ascii="Times New Roman" w:hAnsi="Times New Roman"/>
          <w:b/>
          <w:bCs/>
          <w:szCs w:val="24"/>
          <w:lang w:val="lt-LT" w:eastAsia="lt-LT"/>
        </w:rPr>
        <w:t>GALUTINIS ATLIKTŲ DARBŲ PERDAVIMO</w:t>
      </w:r>
      <w:r w:rsidRPr="00C011C5">
        <w:rPr>
          <w:rFonts w:ascii="Times New Roman" w:hAnsi="Times New Roman"/>
          <w:szCs w:val="24"/>
          <w:lang w:val="lt-LT" w:eastAsia="lt-LT"/>
        </w:rPr>
        <w:t xml:space="preserve"> – </w:t>
      </w:r>
      <w:r w:rsidRPr="00C011C5">
        <w:rPr>
          <w:rFonts w:ascii="Times New Roman" w:hAnsi="Times New Roman"/>
          <w:b/>
          <w:bCs/>
          <w:szCs w:val="24"/>
          <w:lang w:val="lt-LT" w:eastAsia="lt-LT"/>
        </w:rPr>
        <w:t>PRIĖMIMO AKTAS</w:t>
      </w:r>
    </w:p>
    <w:p w14:paraId="6BE5611C" w14:textId="77777777" w:rsidR="00AB40A4" w:rsidRPr="00C011C5" w:rsidRDefault="00AB40A4" w:rsidP="00AB40A4">
      <w:pPr>
        <w:ind w:left="1780"/>
        <w:rPr>
          <w:rFonts w:ascii="Times New Roman" w:hAnsi="Times New Roman"/>
          <w:b/>
          <w:bCs/>
          <w:szCs w:val="24"/>
          <w:lang w:val="lt-LT" w:eastAsia="lt-LT"/>
        </w:rPr>
      </w:pPr>
    </w:p>
    <w:p w14:paraId="59CB5273" w14:textId="77777777" w:rsidR="00AB40A4" w:rsidRPr="00C011C5" w:rsidRDefault="00AB40A4" w:rsidP="00AB40A4">
      <w:pPr>
        <w:ind w:left="3220" w:firstLine="380"/>
        <w:rPr>
          <w:rFonts w:ascii="Times New Roman" w:hAnsi="Times New Roman"/>
          <w:b/>
          <w:bCs/>
          <w:szCs w:val="24"/>
          <w:lang w:val="lt-LT" w:eastAsia="lt-LT"/>
        </w:rPr>
      </w:pPr>
      <w:r w:rsidRPr="00C011C5">
        <w:rPr>
          <w:rFonts w:ascii="Times New Roman" w:hAnsi="Times New Roman"/>
          <w:b/>
          <w:bCs/>
          <w:szCs w:val="24"/>
          <w:lang w:val="lt-LT" w:eastAsia="lt-LT"/>
        </w:rPr>
        <w:t>202__m. __________________d.</w:t>
      </w:r>
    </w:p>
    <w:p w14:paraId="6826F98A" w14:textId="77777777" w:rsidR="00AB40A4" w:rsidRPr="00C011C5" w:rsidRDefault="00AB40A4" w:rsidP="00AB40A4">
      <w:pPr>
        <w:ind w:left="4660"/>
        <w:rPr>
          <w:rFonts w:ascii="Times New Roman" w:hAnsi="Times New Roman"/>
          <w:sz w:val="20"/>
          <w:lang w:val="lt-LT" w:eastAsia="lt-LT"/>
        </w:rPr>
      </w:pPr>
      <w:r w:rsidRPr="00C011C5">
        <w:rPr>
          <w:rFonts w:ascii="Times New Roman" w:hAnsi="Times New Roman"/>
          <w:sz w:val="20"/>
          <w:lang w:val="lt-LT" w:eastAsia="lt-LT"/>
        </w:rPr>
        <w:t xml:space="preserve">   (akto pasirašymo data)</w:t>
      </w:r>
    </w:p>
    <w:p w14:paraId="3A401553" w14:textId="77777777" w:rsidR="00AB40A4" w:rsidRPr="00C011C5" w:rsidRDefault="00AB40A4" w:rsidP="00AB40A4">
      <w:pPr>
        <w:ind w:left="1780"/>
        <w:jc w:val="center"/>
        <w:rPr>
          <w:rFonts w:ascii="Times New Roman" w:hAnsi="Times New Roman"/>
          <w:sz w:val="20"/>
          <w:lang w:val="lt-LT" w:eastAsia="lt-LT"/>
        </w:rPr>
      </w:pPr>
    </w:p>
    <w:p w14:paraId="477EE419" w14:textId="77777777" w:rsidR="00AB40A4" w:rsidRPr="00C011C5" w:rsidRDefault="00AB40A4" w:rsidP="00AB40A4">
      <w:pPr>
        <w:ind w:left="56" w:hanging="56"/>
        <w:jc w:val="center"/>
        <w:rPr>
          <w:rFonts w:ascii="Times New Roman" w:hAnsi="Times New Roman"/>
          <w:sz w:val="20"/>
          <w:lang w:val="lt-LT" w:eastAsia="lt-LT"/>
        </w:rPr>
      </w:pPr>
      <w:r w:rsidRPr="00C011C5">
        <w:rPr>
          <w:rFonts w:ascii="Times New Roman" w:hAnsi="Times New Roman"/>
          <w:sz w:val="20"/>
          <w:lang w:val="lt-LT" w:eastAsia="lt-LT"/>
        </w:rPr>
        <w:t>Panevėžys</w:t>
      </w:r>
    </w:p>
    <w:p w14:paraId="6A016FD7" w14:textId="77777777" w:rsidR="00AB40A4" w:rsidRPr="00C011C5" w:rsidRDefault="00AB40A4" w:rsidP="00AB40A4">
      <w:pPr>
        <w:spacing w:line="276" w:lineRule="exact"/>
        <w:rPr>
          <w:rFonts w:ascii="Times New Roman" w:hAnsi="Times New Roman"/>
          <w:szCs w:val="24"/>
          <w:lang w:val="lt-LT" w:eastAsia="lt-LT"/>
        </w:rPr>
      </w:pPr>
    </w:p>
    <w:p w14:paraId="542C865D" w14:textId="77777777" w:rsidR="00AB40A4" w:rsidRPr="00C011C5" w:rsidRDefault="00AB40A4" w:rsidP="00AB40A4">
      <w:pPr>
        <w:ind w:left="260"/>
        <w:rPr>
          <w:rFonts w:ascii="Times New Roman" w:hAnsi="Times New Roman"/>
          <w:sz w:val="22"/>
          <w:szCs w:val="22"/>
          <w:lang w:val="lt-LT" w:eastAsia="lt-LT"/>
        </w:rPr>
      </w:pPr>
      <w:r w:rsidRPr="00C011C5">
        <w:rPr>
          <w:rFonts w:ascii="Times New Roman" w:hAnsi="Times New Roman"/>
          <w:sz w:val="22"/>
          <w:szCs w:val="22"/>
          <w:lang w:val="lt-LT" w:eastAsia="lt-LT"/>
        </w:rPr>
        <w:t>Objekto pavadinimas: ____________________________________________________________</w:t>
      </w:r>
    </w:p>
    <w:p w14:paraId="4B2B6FE8" w14:textId="77777777" w:rsidR="00AB40A4" w:rsidRPr="00C011C5" w:rsidRDefault="00AB40A4" w:rsidP="00AB40A4">
      <w:pPr>
        <w:rPr>
          <w:rFonts w:ascii="Times New Roman" w:hAnsi="Times New Roman"/>
          <w:sz w:val="22"/>
          <w:szCs w:val="22"/>
          <w:lang w:val="lt-LT" w:eastAsia="lt-LT"/>
        </w:rPr>
      </w:pPr>
      <w:r w:rsidRPr="00C011C5">
        <w:rPr>
          <w:rFonts w:ascii="Times New Roman" w:hAnsi="Times New Roman"/>
          <w:sz w:val="22"/>
          <w:szCs w:val="22"/>
          <w:lang w:val="lt-LT" w:eastAsia="lt-LT"/>
        </w:rPr>
        <w:t>____________________________________________________________</w:t>
      </w:r>
    </w:p>
    <w:p w14:paraId="5C70F41E" w14:textId="77777777" w:rsidR="00AB40A4" w:rsidRPr="00C011C5" w:rsidRDefault="00AB40A4" w:rsidP="00AB40A4">
      <w:pPr>
        <w:ind w:left="260"/>
        <w:rPr>
          <w:rFonts w:ascii="Times New Roman" w:hAnsi="Times New Roman"/>
          <w:sz w:val="22"/>
          <w:szCs w:val="22"/>
          <w:lang w:val="lt-LT" w:eastAsia="lt-LT"/>
        </w:rPr>
      </w:pPr>
    </w:p>
    <w:p w14:paraId="7451FEC2" w14:textId="77777777" w:rsidR="00AB40A4" w:rsidRPr="00C011C5" w:rsidRDefault="00AB40A4" w:rsidP="00AB40A4">
      <w:pPr>
        <w:ind w:left="260"/>
        <w:rPr>
          <w:rFonts w:ascii="Times New Roman" w:hAnsi="Times New Roman"/>
          <w:sz w:val="22"/>
          <w:szCs w:val="22"/>
          <w:lang w:val="lt-LT" w:eastAsia="lt-LT"/>
        </w:rPr>
      </w:pPr>
      <w:r w:rsidRPr="00C011C5">
        <w:rPr>
          <w:rFonts w:ascii="Times New Roman" w:hAnsi="Times New Roman"/>
          <w:sz w:val="22"/>
          <w:szCs w:val="22"/>
          <w:lang w:val="lt-LT" w:eastAsia="lt-LT"/>
        </w:rPr>
        <w:t>Sutarties Nr. _______________, data ____________________</w:t>
      </w:r>
    </w:p>
    <w:p w14:paraId="08A74CD8" w14:textId="77777777" w:rsidR="00AB40A4" w:rsidRPr="00C011C5" w:rsidRDefault="00AB40A4" w:rsidP="00AB40A4">
      <w:pPr>
        <w:spacing w:line="333" w:lineRule="exact"/>
        <w:rPr>
          <w:rFonts w:ascii="Times New Roman" w:hAnsi="Times New Roman"/>
          <w:sz w:val="22"/>
          <w:szCs w:val="22"/>
          <w:lang w:val="lt-LT" w:eastAsia="lt-LT"/>
        </w:rPr>
      </w:pPr>
    </w:p>
    <w:p w14:paraId="153BB165" w14:textId="77777777" w:rsidR="00AB40A4" w:rsidRPr="00C011C5" w:rsidRDefault="00AB40A4" w:rsidP="00AB40A4">
      <w:pPr>
        <w:spacing w:line="215" w:lineRule="auto"/>
        <w:ind w:left="260"/>
        <w:rPr>
          <w:rFonts w:ascii="Times New Roman" w:hAnsi="Times New Roman"/>
          <w:sz w:val="22"/>
          <w:szCs w:val="22"/>
          <w:lang w:val="lt-LT" w:eastAsia="lt-LT"/>
        </w:rPr>
      </w:pPr>
      <w:r w:rsidRPr="00C011C5">
        <w:rPr>
          <w:rFonts w:ascii="Times New Roman" w:hAnsi="Times New Roman"/>
          <w:b/>
          <w:bCs/>
          <w:sz w:val="22"/>
          <w:szCs w:val="22"/>
          <w:lang w:val="lt-LT" w:eastAsia="lt-LT"/>
        </w:rPr>
        <w:t>Užsakovas</w:t>
      </w:r>
      <w:r w:rsidRPr="00C011C5">
        <w:rPr>
          <w:rFonts w:ascii="Times New Roman" w:hAnsi="Times New Roman"/>
          <w:sz w:val="22"/>
          <w:szCs w:val="22"/>
          <w:lang w:val="lt-LT" w:eastAsia="lt-LT"/>
        </w:rPr>
        <w:t>: AB „Panevėžio energija“, įm. k. 147248313, Senamiesčio g. 113, LT 35114 , Panevėžys.</w:t>
      </w:r>
    </w:p>
    <w:p w14:paraId="2E1128A3" w14:textId="77777777" w:rsidR="00AB40A4" w:rsidRPr="00C011C5" w:rsidRDefault="00AB40A4" w:rsidP="00AB40A4">
      <w:pPr>
        <w:ind w:left="260"/>
        <w:rPr>
          <w:rFonts w:ascii="Times New Roman" w:hAnsi="Times New Roman"/>
          <w:b/>
          <w:bCs/>
          <w:sz w:val="22"/>
          <w:szCs w:val="22"/>
          <w:lang w:val="lt-LT" w:eastAsia="lt-LT"/>
        </w:rPr>
      </w:pPr>
    </w:p>
    <w:p w14:paraId="6350D0DA" w14:textId="77777777" w:rsidR="00AB40A4" w:rsidRPr="00C011C5" w:rsidRDefault="00AB40A4" w:rsidP="00AB40A4">
      <w:pPr>
        <w:ind w:left="260"/>
        <w:rPr>
          <w:rFonts w:ascii="Times New Roman" w:hAnsi="Times New Roman"/>
          <w:sz w:val="22"/>
          <w:szCs w:val="22"/>
          <w:lang w:val="lt-LT" w:eastAsia="lt-LT"/>
        </w:rPr>
      </w:pPr>
      <w:r w:rsidRPr="00C011C5">
        <w:rPr>
          <w:rFonts w:ascii="Times New Roman" w:hAnsi="Times New Roman"/>
          <w:b/>
          <w:bCs/>
          <w:sz w:val="22"/>
          <w:szCs w:val="22"/>
          <w:lang w:val="lt-LT" w:eastAsia="lt-LT"/>
        </w:rPr>
        <w:t xml:space="preserve">Rangovas: </w:t>
      </w:r>
      <w:r w:rsidRPr="00C011C5">
        <w:rPr>
          <w:rFonts w:ascii="Times New Roman" w:hAnsi="Times New Roman"/>
          <w:sz w:val="22"/>
          <w:szCs w:val="22"/>
          <w:lang w:val="lt-LT" w:eastAsia="lt-LT"/>
        </w:rPr>
        <w:t>______________________________________________________________________</w:t>
      </w:r>
    </w:p>
    <w:p w14:paraId="2E691AA8" w14:textId="77777777" w:rsidR="00AB40A4" w:rsidRPr="00C011C5" w:rsidRDefault="00AB40A4" w:rsidP="00AB40A4">
      <w:pPr>
        <w:spacing w:line="352" w:lineRule="exact"/>
        <w:rPr>
          <w:rFonts w:ascii="Times New Roman" w:hAnsi="Times New Roman"/>
          <w:sz w:val="22"/>
          <w:szCs w:val="22"/>
          <w:lang w:val="lt-LT" w:eastAsia="lt-LT"/>
        </w:rPr>
      </w:pPr>
    </w:p>
    <w:p w14:paraId="1130623F" w14:textId="77777777" w:rsidR="00AB40A4" w:rsidRPr="00C011C5" w:rsidRDefault="00AB40A4" w:rsidP="00AB40A4">
      <w:pPr>
        <w:ind w:left="260"/>
        <w:rPr>
          <w:rFonts w:ascii="Times New Roman" w:hAnsi="Times New Roman"/>
          <w:sz w:val="22"/>
          <w:szCs w:val="22"/>
          <w:lang w:val="lt-LT" w:eastAsia="lt-LT"/>
        </w:rPr>
      </w:pPr>
      <w:r w:rsidRPr="00C011C5">
        <w:rPr>
          <w:rFonts w:ascii="Times New Roman" w:hAnsi="Times New Roman"/>
          <w:sz w:val="22"/>
          <w:szCs w:val="22"/>
          <w:lang w:val="lt-LT" w:eastAsia="lt-LT"/>
        </w:rPr>
        <w:t>Rangovo atstovas perduoda, o Užsakovo atstovas priima, pagal sutartį atliktus darbus.</w:t>
      </w:r>
    </w:p>
    <w:p w14:paraId="0835BBBE" w14:textId="77777777" w:rsidR="00AB40A4" w:rsidRPr="00C011C5" w:rsidRDefault="00AB40A4" w:rsidP="00AB40A4">
      <w:pPr>
        <w:spacing w:line="272" w:lineRule="exact"/>
        <w:rPr>
          <w:rFonts w:ascii="Times New Roman" w:hAnsi="Times New Roman"/>
          <w:sz w:val="22"/>
          <w:szCs w:val="22"/>
          <w:lang w:val="lt-LT" w:eastAsia="lt-LT"/>
        </w:rPr>
      </w:pPr>
    </w:p>
    <w:p w14:paraId="10702BFD" w14:textId="77777777" w:rsidR="00AB40A4" w:rsidRPr="00C011C5" w:rsidRDefault="00AB40A4" w:rsidP="00AB40A4">
      <w:pPr>
        <w:tabs>
          <w:tab w:val="left" w:pos="1780"/>
          <w:tab w:val="left" w:pos="2400"/>
          <w:tab w:val="left" w:pos="3000"/>
          <w:tab w:val="left" w:pos="4040"/>
          <w:tab w:val="left" w:pos="4960"/>
          <w:tab w:val="left" w:pos="5940"/>
          <w:tab w:val="left" w:pos="7140"/>
        </w:tabs>
        <w:ind w:left="260"/>
        <w:rPr>
          <w:rFonts w:ascii="Times New Roman" w:hAnsi="Times New Roman"/>
          <w:sz w:val="22"/>
          <w:szCs w:val="22"/>
          <w:lang w:val="lt-LT" w:eastAsia="lt-LT"/>
        </w:rPr>
      </w:pPr>
      <w:r w:rsidRPr="00C011C5">
        <w:rPr>
          <w:rFonts w:ascii="Times New Roman" w:hAnsi="Times New Roman"/>
          <w:sz w:val="22"/>
          <w:szCs w:val="22"/>
          <w:lang w:val="lt-LT" w:eastAsia="lt-LT"/>
        </w:rPr>
        <w:t>Patvirtiname,</w:t>
      </w:r>
      <w:r w:rsidRPr="00C011C5">
        <w:rPr>
          <w:rFonts w:ascii="Times New Roman" w:hAnsi="Times New Roman"/>
          <w:sz w:val="22"/>
          <w:szCs w:val="22"/>
          <w:lang w:val="lt-LT" w:eastAsia="lt-LT"/>
        </w:rPr>
        <w:tab/>
        <w:t>kad</w:t>
      </w:r>
      <w:r w:rsidRPr="00C011C5">
        <w:rPr>
          <w:rFonts w:ascii="Times New Roman" w:hAnsi="Times New Roman"/>
          <w:sz w:val="22"/>
          <w:szCs w:val="22"/>
          <w:lang w:val="lt-LT" w:eastAsia="lt-LT"/>
        </w:rPr>
        <w:tab/>
        <w:t>visi</w:t>
      </w:r>
      <w:r w:rsidRPr="00C011C5">
        <w:rPr>
          <w:rFonts w:ascii="Times New Roman" w:hAnsi="Times New Roman"/>
          <w:sz w:val="22"/>
          <w:szCs w:val="22"/>
          <w:lang w:val="lt-LT" w:eastAsia="lt-LT"/>
        </w:rPr>
        <w:tab/>
        <w:t>statybos</w:t>
      </w:r>
      <w:r w:rsidRPr="00C011C5">
        <w:rPr>
          <w:rFonts w:ascii="Times New Roman" w:hAnsi="Times New Roman"/>
          <w:sz w:val="22"/>
          <w:szCs w:val="22"/>
          <w:lang w:val="lt-LT" w:eastAsia="lt-LT"/>
        </w:rPr>
        <w:tab/>
        <w:t>darbai,</w:t>
      </w:r>
      <w:r w:rsidRPr="00C011C5">
        <w:rPr>
          <w:rFonts w:ascii="Times New Roman" w:hAnsi="Times New Roman"/>
          <w:sz w:val="22"/>
          <w:szCs w:val="22"/>
          <w:lang w:val="lt-LT" w:eastAsia="lt-LT"/>
        </w:rPr>
        <w:tab/>
        <w:t>kuriuos</w:t>
      </w:r>
      <w:r w:rsidRPr="00C011C5">
        <w:rPr>
          <w:rFonts w:ascii="Times New Roman" w:hAnsi="Times New Roman"/>
          <w:sz w:val="22"/>
          <w:szCs w:val="22"/>
          <w:lang w:val="lt-LT" w:eastAsia="lt-LT"/>
        </w:rPr>
        <w:tab/>
        <w:t>Rangovas</w:t>
      </w:r>
      <w:r w:rsidRPr="00C011C5">
        <w:rPr>
          <w:rFonts w:ascii="Times New Roman" w:hAnsi="Times New Roman"/>
          <w:sz w:val="22"/>
          <w:szCs w:val="22"/>
          <w:lang w:val="lt-LT" w:eastAsia="lt-LT"/>
        </w:rPr>
        <w:tab/>
        <w:t>įsipareigojo    atlikti    pagal</w:t>
      </w:r>
    </w:p>
    <w:p w14:paraId="3A5432B9" w14:textId="77777777" w:rsidR="00AB40A4" w:rsidRPr="00C011C5" w:rsidRDefault="00AB40A4" w:rsidP="00AB40A4">
      <w:pPr>
        <w:ind w:left="260"/>
        <w:rPr>
          <w:rFonts w:ascii="Times New Roman" w:hAnsi="Times New Roman"/>
          <w:sz w:val="22"/>
          <w:szCs w:val="22"/>
          <w:lang w:val="lt-LT" w:eastAsia="lt-LT"/>
        </w:rPr>
      </w:pPr>
      <w:r w:rsidRPr="00C011C5">
        <w:rPr>
          <w:rFonts w:ascii="Times New Roman" w:hAnsi="Times New Roman"/>
          <w:sz w:val="22"/>
          <w:szCs w:val="22"/>
          <w:lang w:val="lt-LT" w:eastAsia="lt-LT"/>
        </w:rPr>
        <w:t>Sutartį Nr. _____________________________ objekte atlikti pilnai ir tinkamai.</w:t>
      </w:r>
    </w:p>
    <w:p w14:paraId="4B2AA452" w14:textId="77777777" w:rsidR="00AB40A4" w:rsidRPr="00C011C5" w:rsidRDefault="00AB40A4" w:rsidP="00AB40A4">
      <w:pPr>
        <w:ind w:left="284" w:right="260" w:hanging="284"/>
        <w:rPr>
          <w:rFonts w:ascii="Times New Roman" w:hAnsi="Times New Roman"/>
          <w:sz w:val="22"/>
          <w:szCs w:val="22"/>
          <w:lang w:val="lt-LT" w:eastAsia="lt-LT"/>
        </w:rPr>
      </w:pPr>
    </w:p>
    <w:p w14:paraId="3DEEB1B6" w14:textId="77777777" w:rsidR="00AB40A4" w:rsidRPr="00C011C5" w:rsidRDefault="00AB40A4" w:rsidP="00AB40A4">
      <w:pPr>
        <w:ind w:right="118"/>
        <w:rPr>
          <w:rFonts w:ascii="Times New Roman" w:hAnsi="Times New Roman"/>
          <w:sz w:val="22"/>
          <w:szCs w:val="22"/>
          <w:lang w:val="lt-LT" w:eastAsia="lt-LT"/>
        </w:rPr>
      </w:pPr>
      <w:r w:rsidRPr="00C011C5">
        <w:rPr>
          <w:rFonts w:ascii="Times New Roman" w:hAnsi="Times New Roman"/>
          <w:sz w:val="22"/>
          <w:szCs w:val="22"/>
          <w:lang w:val="lt-LT" w:eastAsia="lt-LT"/>
        </w:rPr>
        <w:t>Pastabos________________________________________________________________________________________________________________________________________________________________________________________________________________________________________________________</w:t>
      </w:r>
    </w:p>
    <w:p w14:paraId="09245761" w14:textId="77777777" w:rsidR="00AB40A4" w:rsidRPr="00C011C5" w:rsidRDefault="00AB40A4" w:rsidP="00AB40A4">
      <w:pPr>
        <w:ind w:right="-24"/>
        <w:rPr>
          <w:rFonts w:ascii="Times New Roman" w:hAnsi="Times New Roman"/>
          <w:sz w:val="22"/>
          <w:szCs w:val="22"/>
          <w:lang w:val="lt-LT" w:eastAsia="lt-LT"/>
        </w:rPr>
      </w:pPr>
    </w:p>
    <w:p w14:paraId="5238E9EC" w14:textId="77777777" w:rsidR="00AB40A4" w:rsidRPr="00C011C5" w:rsidRDefault="00AB40A4" w:rsidP="00AB40A4">
      <w:pPr>
        <w:ind w:right="-24"/>
        <w:rPr>
          <w:rFonts w:ascii="Times New Roman" w:hAnsi="Times New Roman"/>
          <w:sz w:val="22"/>
          <w:szCs w:val="22"/>
          <w:lang w:val="lt-LT" w:eastAsia="lt-LT"/>
        </w:rPr>
      </w:pPr>
    </w:p>
    <w:p w14:paraId="6C72D9B9" w14:textId="77777777" w:rsidR="00AB40A4" w:rsidRPr="00C011C5" w:rsidRDefault="00AB40A4" w:rsidP="00AB40A4">
      <w:pPr>
        <w:ind w:right="-24"/>
        <w:rPr>
          <w:rFonts w:ascii="Times New Roman" w:hAnsi="Times New Roman"/>
          <w:sz w:val="22"/>
          <w:szCs w:val="22"/>
          <w:lang w:val="lt-LT" w:eastAsia="lt-LT"/>
        </w:rPr>
      </w:pPr>
    </w:p>
    <w:p w14:paraId="5B158B72" w14:textId="77777777" w:rsidR="00AB40A4" w:rsidRPr="00C011C5" w:rsidRDefault="00AB40A4" w:rsidP="00AB40A4">
      <w:pPr>
        <w:ind w:right="-24"/>
        <w:rPr>
          <w:rFonts w:ascii="Times New Roman" w:hAnsi="Times New Roman"/>
          <w:sz w:val="22"/>
          <w:szCs w:val="22"/>
          <w:lang w:val="lt-LT" w:eastAsia="lt-LT"/>
        </w:rPr>
      </w:pPr>
    </w:p>
    <w:p w14:paraId="64937AC4" w14:textId="77777777" w:rsidR="00AB40A4" w:rsidRPr="00C011C5" w:rsidRDefault="00AB40A4" w:rsidP="00AB40A4">
      <w:pPr>
        <w:rPr>
          <w:rFonts w:ascii="Times New Roman" w:eastAsiaTheme="minorHAnsi" w:hAnsi="Times New Roman"/>
          <w:sz w:val="22"/>
          <w:szCs w:val="22"/>
          <w:lang w:val="lt-LT" w:eastAsia="en-US"/>
        </w:rPr>
      </w:pPr>
      <w:r w:rsidRPr="00C011C5">
        <w:rPr>
          <w:rFonts w:ascii="Times New Roman" w:eastAsiaTheme="minorHAnsi" w:hAnsi="Times New Roman"/>
          <w:sz w:val="22"/>
          <w:szCs w:val="22"/>
          <w:lang w:val="lt-LT" w:eastAsia="en-US"/>
        </w:rPr>
        <w:t>Darbus perdavė:</w:t>
      </w: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22"/>
          <w:szCs w:val="22"/>
          <w:lang w:val="lt-LT" w:eastAsia="en-US"/>
        </w:rPr>
        <w:tab/>
        <w:t xml:space="preserve">                       Darbus priėmė:</w:t>
      </w: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22"/>
          <w:szCs w:val="22"/>
          <w:lang w:val="lt-LT" w:eastAsia="en-US"/>
        </w:rPr>
        <w:tab/>
      </w:r>
    </w:p>
    <w:p w14:paraId="08D98FB1" w14:textId="77777777" w:rsidR="00AB40A4" w:rsidRPr="00C011C5" w:rsidRDefault="00AB40A4" w:rsidP="00AB40A4">
      <w:pPr>
        <w:rPr>
          <w:rFonts w:ascii="Times New Roman" w:eastAsiaTheme="minorHAnsi" w:hAnsi="Times New Roman"/>
          <w:sz w:val="22"/>
          <w:szCs w:val="22"/>
          <w:lang w:val="lt-LT" w:eastAsia="en-US"/>
        </w:rPr>
      </w:pP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22"/>
          <w:szCs w:val="22"/>
          <w:lang w:val="lt-LT" w:eastAsia="en-US"/>
        </w:rPr>
        <w:tab/>
      </w:r>
    </w:p>
    <w:p w14:paraId="1D6A2EA7" w14:textId="77777777" w:rsidR="00AB40A4" w:rsidRPr="00C011C5" w:rsidRDefault="00AB40A4" w:rsidP="00AB40A4">
      <w:pPr>
        <w:rPr>
          <w:rFonts w:ascii="Times New Roman" w:eastAsiaTheme="minorHAnsi" w:hAnsi="Times New Roman"/>
          <w:sz w:val="22"/>
          <w:szCs w:val="22"/>
          <w:lang w:val="lt-LT" w:eastAsia="en-US"/>
        </w:rPr>
      </w:pPr>
      <w:r w:rsidRPr="00C011C5">
        <w:rPr>
          <w:rFonts w:ascii="Times New Roman" w:eastAsiaTheme="minorHAnsi" w:hAnsi="Times New Roman"/>
          <w:sz w:val="22"/>
          <w:szCs w:val="22"/>
          <w:u w:val="single"/>
          <w:lang w:val="lt-LT" w:eastAsia="en-US"/>
        </w:rPr>
        <w:t xml:space="preserve">________              </w:t>
      </w:r>
      <w:r w:rsidRPr="00C011C5">
        <w:rPr>
          <w:rFonts w:ascii="Times New Roman" w:eastAsiaTheme="minorHAnsi" w:hAnsi="Times New Roman"/>
          <w:sz w:val="22"/>
          <w:szCs w:val="22"/>
          <w:lang w:val="lt-LT" w:eastAsia="en-US"/>
        </w:rPr>
        <w:t>____________</w:t>
      </w: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22"/>
          <w:szCs w:val="22"/>
          <w:lang w:val="lt-LT" w:eastAsia="en-US"/>
        </w:rPr>
        <w:tab/>
        <w:t>_____________________________</w:t>
      </w:r>
      <w:r w:rsidRPr="00C011C5">
        <w:rPr>
          <w:rFonts w:ascii="Times New Roman" w:eastAsiaTheme="minorHAnsi" w:hAnsi="Times New Roman"/>
          <w:sz w:val="22"/>
          <w:szCs w:val="22"/>
          <w:lang w:val="lt-LT" w:eastAsia="en-US"/>
        </w:rPr>
        <w:tab/>
        <w:t xml:space="preserve">              </w:t>
      </w:r>
    </w:p>
    <w:p w14:paraId="0D8C7CBC" w14:textId="77777777" w:rsidR="00AB40A4" w:rsidRPr="00C011C5" w:rsidRDefault="00AB40A4" w:rsidP="00AB40A4">
      <w:pPr>
        <w:rPr>
          <w:rFonts w:ascii="Times New Roman" w:eastAsiaTheme="minorHAnsi" w:hAnsi="Times New Roman"/>
          <w:sz w:val="22"/>
          <w:szCs w:val="22"/>
          <w:lang w:val="lt-LT" w:eastAsia="en-US"/>
        </w:rPr>
      </w:pPr>
      <w:r w:rsidRPr="00C011C5">
        <w:rPr>
          <w:rFonts w:ascii="Times New Roman" w:eastAsiaTheme="minorHAnsi" w:hAnsi="Times New Roman"/>
          <w:sz w:val="18"/>
          <w:szCs w:val="18"/>
          <w:lang w:val="lt-LT" w:eastAsia="en-US"/>
        </w:rPr>
        <w:t>(Pareigos, vardas, pavardė, parašas)</w:t>
      </w: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18"/>
          <w:szCs w:val="18"/>
          <w:lang w:val="lt-LT" w:eastAsia="en-US"/>
        </w:rPr>
        <w:t>(Pareigos, vardas, pavardė, parašas)</w:t>
      </w:r>
      <w:r w:rsidRPr="00C011C5">
        <w:rPr>
          <w:rFonts w:ascii="Times New Roman" w:eastAsiaTheme="minorHAnsi" w:hAnsi="Times New Roman"/>
          <w:sz w:val="22"/>
          <w:szCs w:val="22"/>
          <w:lang w:val="lt-LT" w:eastAsia="en-US"/>
        </w:rPr>
        <w:tab/>
      </w:r>
    </w:p>
    <w:p w14:paraId="6199F763" w14:textId="77777777" w:rsidR="00AB40A4" w:rsidRPr="00C011C5" w:rsidRDefault="00AB40A4" w:rsidP="00AB40A4">
      <w:pPr>
        <w:rPr>
          <w:rFonts w:ascii="Times New Roman" w:eastAsiaTheme="minorHAnsi" w:hAnsi="Times New Roman"/>
          <w:sz w:val="22"/>
          <w:szCs w:val="22"/>
          <w:lang w:val="lt-LT" w:eastAsia="en-US"/>
        </w:rPr>
      </w:pPr>
    </w:p>
    <w:p w14:paraId="3B26D472" w14:textId="5EA36916" w:rsidR="0035278B" w:rsidRPr="00C011C5" w:rsidRDefault="00AB40A4" w:rsidP="0074651F">
      <w:pPr>
        <w:rPr>
          <w:rFonts w:ascii="Times New Roman" w:hAnsi="Times New Roman"/>
          <w:sz w:val="22"/>
          <w:szCs w:val="22"/>
          <w:lang w:val="lt-LT"/>
        </w:rPr>
      </w:pPr>
      <w:r w:rsidRPr="00C011C5">
        <w:rPr>
          <w:rFonts w:ascii="Times New Roman" w:eastAsiaTheme="minorHAnsi" w:hAnsi="Times New Roman"/>
          <w:sz w:val="22"/>
          <w:szCs w:val="22"/>
          <w:lang w:val="lt-LT" w:eastAsia="en-US"/>
        </w:rPr>
        <w:t xml:space="preserve">202  m. </w:t>
      </w:r>
      <w:r w:rsidRPr="00C011C5">
        <w:rPr>
          <w:rFonts w:ascii="Times New Roman" w:eastAsiaTheme="minorHAnsi" w:hAnsi="Times New Roman"/>
          <w:sz w:val="22"/>
          <w:szCs w:val="22"/>
          <w:u w:val="single"/>
          <w:lang w:val="lt-LT" w:eastAsia="en-US"/>
        </w:rPr>
        <w:t>_                  _                _</w:t>
      </w:r>
      <w:r w:rsidRPr="00C011C5">
        <w:rPr>
          <w:rFonts w:ascii="Times New Roman" w:eastAsiaTheme="minorHAnsi" w:hAnsi="Times New Roman"/>
          <w:sz w:val="22"/>
          <w:szCs w:val="22"/>
          <w:lang w:val="lt-LT" w:eastAsia="en-US"/>
        </w:rPr>
        <w:t>d.</w:t>
      </w:r>
      <w:r w:rsidRPr="00C011C5">
        <w:rPr>
          <w:rFonts w:ascii="Times New Roman" w:eastAsiaTheme="minorHAnsi" w:hAnsi="Times New Roman"/>
          <w:sz w:val="22"/>
          <w:szCs w:val="22"/>
          <w:lang w:val="lt-LT" w:eastAsia="en-US"/>
        </w:rPr>
        <w:tab/>
      </w:r>
      <w:r w:rsidRPr="00C011C5">
        <w:rPr>
          <w:rFonts w:ascii="Times New Roman" w:eastAsiaTheme="minorHAnsi" w:hAnsi="Times New Roman"/>
          <w:sz w:val="22"/>
          <w:szCs w:val="22"/>
          <w:lang w:val="lt-LT" w:eastAsia="en-US"/>
        </w:rPr>
        <w:tab/>
        <w:t>202   m. _________</w:t>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r>
      <w:r w:rsidRPr="00C011C5">
        <w:rPr>
          <w:rFonts w:ascii="Times New Roman" w:eastAsiaTheme="minorHAnsi" w:hAnsi="Times New Roman"/>
          <w:sz w:val="22"/>
          <w:szCs w:val="22"/>
          <w:lang w:val="lt-LT" w:eastAsia="en-US"/>
        </w:rPr>
        <w:softHyphen/>
        <w:t>_____________</w:t>
      </w:r>
    </w:p>
    <w:sectPr w:rsidR="0035278B" w:rsidRPr="00C011C5" w:rsidSect="00467E21">
      <w:headerReference w:type="even" r:id="rId14"/>
      <w:headerReference w:type="default" r:id="rId15"/>
      <w:pgSz w:w="12240" w:h="15840" w:code="1"/>
      <w:pgMar w:top="567" w:right="567" w:bottom="567" w:left="964" w:header="709" w:footer="567" w:gutter="0"/>
      <w:pgNumType w:chapStyle="1"/>
      <w:cols w:space="1296"/>
      <w:noEndnote/>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2285F7" w14:textId="77777777" w:rsidR="009F1A0C" w:rsidRDefault="009F1A0C">
      <w:r>
        <w:separator/>
      </w:r>
    </w:p>
  </w:endnote>
  <w:endnote w:type="continuationSeparator" w:id="0">
    <w:p w14:paraId="3DB4B688" w14:textId="77777777" w:rsidR="009F1A0C" w:rsidRDefault="009F1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FFC0EA" w14:textId="77777777" w:rsidR="009F1A0C" w:rsidRDefault="009F1A0C">
      <w:r>
        <w:separator/>
      </w:r>
    </w:p>
  </w:footnote>
  <w:footnote w:type="continuationSeparator" w:id="0">
    <w:p w14:paraId="0CFAFDAA" w14:textId="77777777" w:rsidR="009F1A0C" w:rsidRDefault="009F1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ECD62" w14:textId="77777777" w:rsidR="002E53EF" w:rsidRDefault="002E53EF" w:rsidP="00D958C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14A9F302" w14:textId="77777777" w:rsidR="002E53EF" w:rsidRDefault="002E53EF" w:rsidP="00D958CA">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C3AF1E" w14:textId="77777777" w:rsidR="006C7684" w:rsidRPr="006C7684" w:rsidRDefault="006C7684">
    <w:pPr>
      <w:pStyle w:val="Antrats"/>
      <w:jc w:val="center"/>
      <w:rPr>
        <w:sz w:val="20"/>
      </w:rPr>
    </w:pPr>
    <w:r w:rsidRPr="006C7684">
      <w:rPr>
        <w:sz w:val="20"/>
      </w:rPr>
      <w:fldChar w:fldCharType="begin"/>
    </w:r>
    <w:r w:rsidRPr="006C7684">
      <w:rPr>
        <w:sz w:val="20"/>
      </w:rPr>
      <w:instrText>PAGE   \* MERGEFORMAT</w:instrText>
    </w:r>
    <w:r w:rsidRPr="006C7684">
      <w:rPr>
        <w:sz w:val="20"/>
      </w:rPr>
      <w:fldChar w:fldCharType="separate"/>
    </w:r>
    <w:r w:rsidR="009967B6" w:rsidRPr="009967B6">
      <w:rPr>
        <w:noProof/>
        <w:sz w:val="20"/>
        <w:lang w:val="lt-LT"/>
      </w:rPr>
      <w:t>14</w:t>
    </w:r>
    <w:r w:rsidRPr="006C7684">
      <w:rPr>
        <w:sz w:val="20"/>
      </w:rPr>
      <w:fldChar w:fldCharType="end"/>
    </w:r>
  </w:p>
  <w:p w14:paraId="3722060A" w14:textId="77777777" w:rsidR="002E53EF" w:rsidRPr="009B219B" w:rsidRDefault="002E53EF" w:rsidP="00D958CA">
    <w:pPr>
      <w:pStyle w:val="Antrats"/>
      <w:tabs>
        <w:tab w:val="left" w:pos="4520"/>
        <w:tab w:val="right" w:pos="8980"/>
      </w:tabs>
      <w:ind w:right="360"/>
      <w:rPr>
        <w:rFonts w:ascii="Times" w:hAnsi="Tim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FFFFFFFF"/>
    <w:name w:val="WW8Num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1" w15:restartNumberingAfterBreak="0">
    <w:nsid w:val="018D3D61"/>
    <w:multiLevelType w:val="hybridMultilevel"/>
    <w:tmpl w:val="FFFFFFFF"/>
    <w:lvl w:ilvl="0" w:tplc="C658AB58">
      <w:start w:val="8"/>
      <w:numFmt w:val="bullet"/>
      <w:lvlText w:val=""/>
      <w:lvlJc w:val="left"/>
      <w:pPr>
        <w:ind w:left="1080" w:hanging="360"/>
      </w:pPr>
      <w:rPr>
        <w:rFonts w:ascii="Symbol" w:eastAsia="Times New Roman"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3C30094"/>
    <w:multiLevelType w:val="hybridMultilevel"/>
    <w:tmpl w:val="FFFFFFFF"/>
    <w:lvl w:ilvl="0" w:tplc="A9BC0BD6">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055F4276"/>
    <w:multiLevelType w:val="hybridMultilevel"/>
    <w:tmpl w:val="CBCCF1D2"/>
    <w:lvl w:ilvl="0" w:tplc="04270001">
      <w:start w:val="1"/>
      <w:numFmt w:val="bullet"/>
      <w:lvlText w:val=""/>
      <w:lvlJc w:val="left"/>
      <w:pPr>
        <w:ind w:left="2022" w:hanging="360"/>
      </w:pPr>
      <w:rPr>
        <w:rFonts w:ascii="Symbol" w:hAnsi="Symbol" w:hint="default"/>
      </w:rPr>
    </w:lvl>
    <w:lvl w:ilvl="1" w:tplc="04270003">
      <w:start w:val="1"/>
      <w:numFmt w:val="bullet"/>
      <w:lvlText w:val="o"/>
      <w:lvlJc w:val="left"/>
      <w:pPr>
        <w:ind w:left="2742" w:hanging="360"/>
      </w:pPr>
      <w:rPr>
        <w:rFonts w:ascii="Courier New" w:hAnsi="Courier New" w:cs="Courier New" w:hint="default"/>
      </w:rPr>
    </w:lvl>
    <w:lvl w:ilvl="2" w:tplc="04270005">
      <w:start w:val="1"/>
      <w:numFmt w:val="bullet"/>
      <w:lvlText w:val=""/>
      <w:lvlJc w:val="left"/>
      <w:pPr>
        <w:ind w:left="3462" w:hanging="360"/>
      </w:pPr>
      <w:rPr>
        <w:rFonts w:ascii="Wingdings" w:hAnsi="Wingdings" w:hint="default"/>
      </w:rPr>
    </w:lvl>
    <w:lvl w:ilvl="3" w:tplc="04270001">
      <w:start w:val="1"/>
      <w:numFmt w:val="bullet"/>
      <w:lvlText w:val=""/>
      <w:lvlJc w:val="left"/>
      <w:pPr>
        <w:ind w:left="4182" w:hanging="360"/>
      </w:pPr>
      <w:rPr>
        <w:rFonts w:ascii="Symbol" w:hAnsi="Symbol" w:hint="default"/>
      </w:rPr>
    </w:lvl>
    <w:lvl w:ilvl="4" w:tplc="04270003">
      <w:start w:val="1"/>
      <w:numFmt w:val="bullet"/>
      <w:lvlText w:val="o"/>
      <w:lvlJc w:val="left"/>
      <w:pPr>
        <w:ind w:left="4902" w:hanging="360"/>
      </w:pPr>
      <w:rPr>
        <w:rFonts w:ascii="Courier New" w:hAnsi="Courier New" w:cs="Courier New" w:hint="default"/>
      </w:rPr>
    </w:lvl>
    <w:lvl w:ilvl="5" w:tplc="04270005">
      <w:start w:val="1"/>
      <w:numFmt w:val="bullet"/>
      <w:lvlText w:val=""/>
      <w:lvlJc w:val="left"/>
      <w:pPr>
        <w:ind w:left="5622" w:hanging="360"/>
      </w:pPr>
      <w:rPr>
        <w:rFonts w:ascii="Wingdings" w:hAnsi="Wingdings" w:hint="default"/>
      </w:rPr>
    </w:lvl>
    <w:lvl w:ilvl="6" w:tplc="04270001">
      <w:start w:val="1"/>
      <w:numFmt w:val="bullet"/>
      <w:lvlText w:val=""/>
      <w:lvlJc w:val="left"/>
      <w:pPr>
        <w:ind w:left="6342" w:hanging="360"/>
      </w:pPr>
      <w:rPr>
        <w:rFonts w:ascii="Symbol" w:hAnsi="Symbol" w:hint="default"/>
      </w:rPr>
    </w:lvl>
    <w:lvl w:ilvl="7" w:tplc="04270003">
      <w:start w:val="1"/>
      <w:numFmt w:val="bullet"/>
      <w:lvlText w:val="o"/>
      <w:lvlJc w:val="left"/>
      <w:pPr>
        <w:ind w:left="7062" w:hanging="360"/>
      </w:pPr>
      <w:rPr>
        <w:rFonts w:ascii="Courier New" w:hAnsi="Courier New" w:cs="Courier New" w:hint="default"/>
      </w:rPr>
    </w:lvl>
    <w:lvl w:ilvl="8" w:tplc="04270005">
      <w:start w:val="1"/>
      <w:numFmt w:val="bullet"/>
      <w:lvlText w:val=""/>
      <w:lvlJc w:val="left"/>
      <w:pPr>
        <w:ind w:left="7782" w:hanging="360"/>
      </w:pPr>
      <w:rPr>
        <w:rFonts w:ascii="Wingdings" w:hAnsi="Wingdings" w:hint="default"/>
      </w:rPr>
    </w:lvl>
  </w:abstractNum>
  <w:abstractNum w:abstractNumId="15" w15:restartNumberingAfterBreak="0">
    <w:nsid w:val="063A1FCB"/>
    <w:multiLevelType w:val="hybridMultilevel"/>
    <w:tmpl w:val="FFFFFFFF"/>
    <w:lvl w:ilvl="0" w:tplc="0427000F">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06D3719D"/>
    <w:multiLevelType w:val="hybridMultilevel"/>
    <w:tmpl w:val="8474FBA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0CC16CE4"/>
    <w:multiLevelType w:val="multilevel"/>
    <w:tmpl w:val="12BC1022"/>
    <w:lvl w:ilvl="0">
      <w:start w:val="1"/>
      <w:numFmt w:val="decimal"/>
      <w:lvlText w:val="%1."/>
      <w:lvlJc w:val="left"/>
      <w:pPr>
        <w:ind w:left="720" w:hanging="360"/>
      </w:pPr>
      <w:rPr>
        <w:b/>
      </w:rPr>
    </w:lvl>
    <w:lvl w:ilvl="1">
      <w:start w:val="1"/>
      <w:numFmt w:val="decimal"/>
      <w:isLgl/>
      <w:lvlText w:val="%1.%2."/>
      <w:lvlJc w:val="left"/>
      <w:pPr>
        <w:ind w:left="1211"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10AC418E"/>
    <w:multiLevelType w:val="hybridMultilevel"/>
    <w:tmpl w:val="850E1320"/>
    <w:lvl w:ilvl="0" w:tplc="696E1B52">
      <w:start w:val="2"/>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10F117DC"/>
    <w:multiLevelType w:val="hybridMultilevel"/>
    <w:tmpl w:val="FFFFFFFF"/>
    <w:lvl w:ilvl="0" w:tplc="04270001">
      <w:start w:val="1"/>
      <w:numFmt w:val="bullet"/>
      <w:lvlText w:val=""/>
      <w:lvlJc w:val="left"/>
      <w:pPr>
        <w:tabs>
          <w:tab w:val="num" w:pos="2160"/>
        </w:tabs>
        <w:ind w:left="2160" w:hanging="360"/>
      </w:pPr>
      <w:rPr>
        <w:rFonts w:ascii="Symbol" w:hAnsi="Symbol" w:hint="default"/>
      </w:rPr>
    </w:lvl>
    <w:lvl w:ilvl="1" w:tplc="04270003" w:tentative="1">
      <w:start w:val="1"/>
      <w:numFmt w:val="bullet"/>
      <w:lvlText w:val="o"/>
      <w:lvlJc w:val="left"/>
      <w:pPr>
        <w:tabs>
          <w:tab w:val="num" w:pos="2880"/>
        </w:tabs>
        <w:ind w:left="2880" w:hanging="360"/>
      </w:pPr>
      <w:rPr>
        <w:rFonts w:ascii="Courier New" w:hAnsi="Courier New" w:hint="default"/>
      </w:rPr>
    </w:lvl>
    <w:lvl w:ilvl="2" w:tplc="04270005" w:tentative="1">
      <w:start w:val="1"/>
      <w:numFmt w:val="bullet"/>
      <w:lvlText w:val=""/>
      <w:lvlJc w:val="left"/>
      <w:pPr>
        <w:tabs>
          <w:tab w:val="num" w:pos="3600"/>
        </w:tabs>
        <w:ind w:left="3600" w:hanging="360"/>
      </w:pPr>
      <w:rPr>
        <w:rFonts w:ascii="Wingdings" w:hAnsi="Wingdings" w:hint="default"/>
      </w:rPr>
    </w:lvl>
    <w:lvl w:ilvl="3" w:tplc="04270001" w:tentative="1">
      <w:start w:val="1"/>
      <w:numFmt w:val="bullet"/>
      <w:lvlText w:val=""/>
      <w:lvlJc w:val="left"/>
      <w:pPr>
        <w:tabs>
          <w:tab w:val="num" w:pos="4320"/>
        </w:tabs>
        <w:ind w:left="4320" w:hanging="360"/>
      </w:pPr>
      <w:rPr>
        <w:rFonts w:ascii="Symbol" w:hAnsi="Symbol" w:hint="default"/>
      </w:rPr>
    </w:lvl>
    <w:lvl w:ilvl="4" w:tplc="04270003" w:tentative="1">
      <w:start w:val="1"/>
      <w:numFmt w:val="bullet"/>
      <w:lvlText w:val="o"/>
      <w:lvlJc w:val="left"/>
      <w:pPr>
        <w:tabs>
          <w:tab w:val="num" w:pos="5040"/>
        </w:tabs>
        <w:ind w:left="5040" w:hanging="360"/>
      </w:pPr>
      <w:rPr>
        <w:rFonts w:ascii="Courier New" w:hAnsi="Courier New" w:hint="default"/>
      </w:rPr>
    </w:lvl>
    <w:lvl w:ilvl="5" w:tplc="04270005" w:tentative="1">
      <w:start w:val="1"/>
      <w:numFmt w:val="bullet"/>
      <w:lvlText w:val=""/>
      <w:lvlJc w:val="left"/>
      <w:pPr>
        <w:tabs>
          <w:tab w:val="num" w:pos="5760"/>
        </w:tabs>
        <w:ind w:left="5760" w:hanging="360"/>
      </w:pPr>
      <w:rPr>
        <w:rFonts w:ascii="Wingdings" w:hAnsi="Wingdings" w:hint="default"/>
      </w:rPr>
    </w:lvl>
    <w:lvl w:ilvl="6" w:tplc="04270001" w:tentative="1">
      <w:start w:val="1"/>
      <w:numFmt w:val="bullet"/>
      <w:lvlText w:val=""/>
      <w:lvlJc w:val="left"/>
      <w:pPr>
        <w:tabs>
          <w:tab w:val="num" w:pos="6480"/>
        </w:tabs>
        <w:ind w:left="6480" w:hanging="360"/>
      </w:pPr>
      <w:rPr>
        <w:rFonts w:ascii="Symbol" w:hAnsi="Symbol" w:hint="default"/>
      </w:rPr>
    </w:lvl>
    <w:lvl w:ilvl="7" w:tplc="04270003" w:tentative="1">
      <w:start w:val="1"/>
      <w:numFmt w:val="bullet"/>
      <w:lvlText w:val="o"/>
      <w:lvlJc w:val="left"/>
      <w:pPr>
        <w:tabs>
          <w:tab w:val="num" w:pos="7200"/>
        </w:tabs>
        <w:ind w:left="7200" w:hanging="360"/>
      </w:pPr>
      <w:rPr>
        <w:rFonts w:ascii="Courier New" w:hAnsi="Courier New" w:hint="default"/>
      </w:rPr>
    </w:lvl>
    <w:lvl w:ilvl="8" w:tplc="04270005" w:tentative="1">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11B73C3A"/>
    <w:multiLevelType w:val="multilevel"/>
    <w:tmpl w:val="FFFFFFFF"/>
    <w:lvl w:ilvl="0">
      <w:start w:val="8"/>
      <w:numFmt w:val="decimal"/>
      <w:lvlText w:val="%1."/>
      <w:lvlJc w:val="left"/>
      <w:pPr>
        <w:ind w:left="540" w:hanging="540"/>
      </w:pPr>
      <w:rPr>
        <w:rFonts w:cs="Times New Roman" w:hint="default"/>
        <w:b/>
        <w:u w:val="single"/>
      </w:rPr>
    </w:lvl>
    <w:lvl w:ilvl="1">
      <w:start w:val="2"/>
      <w:numFmt w:val="decimal"/>
      <w:lvlText w:val="%1.%2."/>
      <w:lvlJc w:val="left"/>
      <w:pPr>
        <w:ind w:left="965" w:hanging="540"/>
      </w:pPr>
      <w:rPr>
        <w:rFonts w:cs="Times New Roman" w:hint="default"/>
        <w:b w:val="0"/>
        <w:u w:val="none"/>
      </w:rPr>
    </w:lvl>
    <w:lvl w:ilvl="2">
      <w:start w:val="1"/>
      <w:numFmt w:val="decimal"/>
      <w:lvlText w:val="%1.%2.%3."/>
      <w:lvlJc w:val="left"/>
      <w:pPr>
        <w:ind w:left="1570" w:hanging="720"/>
      </w:pPr>
      <w:rPr>
        <w:rFonts w:cs="Times New Roman" w:hint="default"/>
        <w:b w:val="0"/>
        <w:u w:val="none"/>
      </w:rPr>
    </w:lvl>
    <w:lvl w:ilvl="3">
      <w:start w:val="1"/>
      <w:numFmt w:val="decimal"/>
      <w:lvlText w:val="%1.%2.%3.%4."/>
      <w:lvlJc w:val="left"/>
      <w:pPr>
        <w:ind w:left="1995" w:hanging="720"/>
      </w:pPr>
      <w:rPr>
        <w:rFonts w:cs="Times New Roman" w:hint="default"/>
        <w:b/>
        <w:u w:val="single"/>
      </w:rPr>
    </w:lvl>
    <w:lvl w:ilvl="4">
      <w:start w:val="1"/>
      <w:numFmt w:val="decimal"/>
      <w:lvlText w:val="%1.%2.%3.%4.%5."/>
      <w:lvlJc w:val="left"/>
      <w:pPr>
        <w:ind w:left="2780" w:hanging="1080"/>
      </w:pPr>
      <w:rPr>
        <w:rFonts w:cs="Times New Roman" w:hint="default"/>
        <w:b/>
        <w:u w:val="single"/>
      </w:rPr>
    </w:lvl>
    <w:lvl w:ilvl="5">
      <w:start w:val="1"/>
      <w:numFmt w:val="decimal"/>
      <w:lvlText w:val="%1.%2.%3.%4.%5.%6."/>
      <w:lvlJc w:val="left"/>
      <w:pPr>
        <w:ind w:left="3205" w:hanging="1080"/>
      </w:pPr>
      <w:rPr>
        <w:rFonts w:cs="Times New Roman" w:hint="default"/>
        <w:b/>
        <w:u w:val="single"/>
      </w:rPr>
    </w:lvl>
    <w:lvl w:ilvl="6">
      <w:start w:val="1"/>
      <w:numFmt w:val="decimal"/>
      <w:lvlText w:val="%1.%2.%3.%4.%5.%6.%7."/>
      <w:lvlJc w:val="left"/>
      <w:pPr>
        <w:ind w:left="3990" w:hanging="1440"/>
      </w:pPr>
      <w:rPr>
        <w:rFonts w:cs="Times New Roman" w:hint="default"/>
        <w:b/>
        <w:u w:val="single"/>
      </w:rPr>
    </w:lvl>
    <w:lvl w:ilvl="7">
      <w:start w:val="1"/>
      <w:numFmt w:val="decimal"/>
      <w:lvlText w:val="%1.%2.%3.%4.%5.%6.%7.%8."/>
      <w:lvlJc w:val="left"/>
      <w:pPr>
        <w:ind w:left="4415" w:hanging="1440"/>
      </w:pPr>
      <w:rPr>
        <w:rFonts w:cs="Times New Roman" w:hint="default"/>
        <w:b/>
        <w:u w:val="single"/>
      </w:rPr>
    </w:lvl>
    <w:lvl w:ilvl="8">
      <w:start w:val="1"/>
      <w:numFmt w:val="decimal"/>
      <w:lvlText w:val="%1.%2.%3.%4.%5.%6.%7.%8.%9."/>
      <w:lvlJc w:val="left"/>
      <w:pPr>
        <w:ind w:left="5200" w:hanging="1800"/>
      </w:pPr>
      <w:rPr>
        <w:rFonts w:cs="Times New Roman" w:hint="default"/>
        <w:b/>
        <w:u w:val="single"/>
      </w:rPr>
    </w:lvl>
  </w:abstractNum>
  <w:abstractNum w:abstractNumId="21" w15:restartNumberingAfterBreak="0">
    <w:nsid w:val="126A0E24"/>
    <w:multiLevelType w:val="multilevel"/>
    <w:tmpl w:val="6630D1BA"/>
    <w:lvl w:ilvl="0">
      <w:start w:val="1"/>
      <w:numFmt w:val="lowerLetter"/>
      <w:lvlText w:val="%1)"/>
      <w:lvlJc w:val="left"/>
      <w:pPr>
        <w:tabs>
          <w:tab w:val="num" w:pos="840"/>
        </w:tabs>
        <w:ind w:left="840" w:hanging="360"/>
      </w:pPr>
      <w:rPr>
        <w:rFonts w:ascii="Times New Roman" w:eastAsia="Times New Roman" w:hAnsi="Times New Roman" w:cs="Times New Roman"/>
        <w:b w:val="0"/>
        <w:i w:val="0"/>
        <w:strike w:val="0"/>
        <w:dstrike w:val="0"/>
        <w:color w:val="auto"/>
        <w:u w:val="none"/>
        <w:effect w:val="none"/>
      </w:rPr>
    </w:lvl>
    <w:lvl w:ilvl="1">
      <w:start w:val="1"/>
      <w:numFmt w:val="decimal"/>
      <w:lvlText w:val="%1.%2."/>
      <w:lvlJc w:val="left"/>
      <w:pPr>
        <w:tabs>
          <w:tab w:val="num" w:pos="912"/>
        </w:tabs>
        <w:ind w:left="912" w:hanging="432"/>
      </w:pPr>
      <w:rPr>
        <w:rFonts w:ascii="Times New Roman" w:hAnsi="Times New Roman" w:cs="Times New Roman" w:hint="default"/>
        <w:color w:val="auto"/>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22" w15:restartNumberingAfterBreak="0">
    <w:nsid w:val="129D4554"/>
    <w:multiLevelType w:val="multilevel"/>
    <w:tmpl w:val="5D0890B6"/>
    <w:lvl w:ilvl="0">
      <w:start w:val="1"/>
      <w:numFmt w:val="decimal"/>
      <w:lvlText w:val="%1."/>
      <w:lvlJc w:val="left"/>
      <w:pPr>
        <w:ind w:left="1140" w:hanging="360"/>
      </w:pPr>
      <w:rPr>
        <w:rFonts w:hint="default"/>
      </w:rPr>
    </w:lvl>
    <w:lvl w:ilvl="1">
      <w:start w:val="1"/>
      <w:numFmt w:val="decimal"/>
      <w:isLgl/>
      <w:lvlText w:val="%1.%2."/>
      <w:lvlJc w:val="left"/>
      <w:pPr>
        <w:ind w:left="1860" w:hanging="72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940" w:hanging="1080"/>
      </w:pPr>
      <w:rPr>
        <w:rFonts w:hint="default"/>
      </w:rPr>
    </w:lvl>
    <w:lvl w:ilvl="4">
      <w:start w:val="1"/>
      <w:numFmt w:val="decimal"/>
      <w:isLgl/>
      <w:lvlText w:val="%1.%2.%3.%4.%5."/>
      <w:lvlJc w:val="left"/>
      <w:pPr>
        <w:ind w:left="3660" w:hanging="1440"/>
      </w:pPr>
      <w:rPr>
        <w:rFonts w:hint="default"/>
      </w:rPr>
    </w:lvl>
    <w:lvl w:ilvl="5">
      <w:start w:val="1"/>
      <w:numFmt w:val="decimal"/>
      <w:isLgl/>
      <w:lvlText w:val="%1.%2.%3.%4.%5.%6."/>
      <w:lvlJc w:val="left"/>
      <w:pPr>
        <w:ind w:left="4020" w:hanging="1440"/>
      </w:pPr>
      <w:rPr>
        <w:rFonts w:hint="default"/>
      </w:rPr>
    </w:lvl>
    <w:lvl w:ilvl="6">
      <w:start w:val="1"/>
      <w:numFmt w:val="decimal"/>
      <w:isLgl/>
      <w:lvlText w:val="%1.%2.%3.%4.%5.%6.%7."/>
      <w:lvlJc w:val="left"/>
      <w:pPr>
        <w:ind w:left="4740" w:hanging="1800"/>
      </w:pPr>
      <w:rPr>
        <w:rFonts w:hint="default"/>
      </w:rPr>
    </w:lvl>
    <w:lvl w:ilvl="7">
      <w:start w:val="1"/>
      <w:numFmt w:val="decimal"/>
      <w:isLgl/>
      <w:lvlText w:val="%1.%2.%3.%4.%5.%6.%7.%8."/>
      <w:lvlJc w:val="left"/>
      <w:pPr>
        <w:ind w:left="5100" w:hanging="1800"/>
      </w:pPr>
      <w:rPr>
        <w:rFonts w:hint="default"/>
      </w:rPr>
    </w:lvl>
    <w:lvl w:ilvl="8">
      <w:start w:val="1"/>
      <w:numFmt w:val="decimal"/>
      <w:isLgl/>
      <w:lvlText w:val="%1.%2.%3.%4.%5.%6.%7.%8.%9."/>
      <w:lvlJc w:val="left"/>
      <w:pPr>
        <w:ind w:left="5820" w:hanging="2160"/>
      </w:pPr>
      <w:rPr>
        <w:rFonts w:hint="default"/>
      </w:rPr>
    </w:lvl>
  </w:abstractNum>
  <w:abstractNum w:abstractNumId="23" w15:restartNumberingAfterBreak="0">
    <w:nsid w:val="15976410"/>
    <w:multiLevelType w:val="hybridMultilevel"/>
    <w:tmpl w:val="FFFFFFFF"/>
    <w:lvl w:ilvl="0" w:tplc="0427000F">
      <w:start w:val="1"/>
      <w:numFmt w:val="decimal"/>
      <w:lvlText w:val="%1."/>
      <w:lvlJc w:val="left"/>
      <w:pPr>
        <w:tabs>
          <w:tab w:val="num" w:pos="2160"/>
        </w:tabs>
        <w:ind w:left="2160" w:hanging="360"/>
      </w:pPr>
      <w:rPr>
        <w:rFonts w:cs="Times New Roman"/>
      </w:rPr>
    </w:lvl>
    <w:lvl w:ilvl="1" w:tplc="04270019" w:tentative="1">
      <w:start w:val="1"/>
      <w:numFmt w:val="lowerLetter"/>
      <w:lvlText w:val="%2."/>
      <w:lvlJc w:val="left"/>
      <w:pPr>
        <w:tabs>
          <w:tab w:val="num" w:pos="2880"/>
        </w:tabs>
        <w:ind w:left="2880" w:hanging="360"/>
      </w:pPr>
      <w:rPr>
        <w:rFonts w:cs="Times New Roman"/>
      </w:rPr>
    </w:lvl>
    <w:lvl w:ilvl="2" w:tplc="0427001B" w:tentative="1">
      <w:start w:val="1"/>
      <w:numFmt w:val="lowerRoman"/>
      <w:lvlText w:val="%3."/>
      <w:lvlJc w:val="right"/>
      <w:pPr>
        <w:tabs>
          <w:tab w:val="num" w:pos="3600"/>
        </w:tabs>
        <w:ind w:left="3600" w:hanging="180"/>
      </w:pPr>
      <w:rPr>
        <w:rFonts w:cs="Times New Roman"/>
      </w:rPr>
    </w:lvl>
    <w:lvl w:ilvl="3" w:tplc="0427000F" w:tentative="1">
      <w:start w:val="1"/>
      <w:numFmt w:val="decimal"/>
      <w:lvlText w:val="%4."/>
      <w:lvlJc w:val="left"/>
      <w:pPr>
        <w:tabs>
          <w:tab w:val="num" w:pos="4320"/>
        </w:tabs>
        <w:ind w:left="4320" w:hanging="360"/>
      </w:pPr>
      <w:rPr>
        <w:rFonts w:cs="Times New Roman"/>
      </w:rPr>
    </w:lvl>
    <w:lvl w:ilvl="4" w:tplc="04270019" w:tentative="1">
      <w:start w:val="1"/>
      <w:numFmt w:val="lowerLetter"/>
      <w:lvlText w:val="%5."/>
      <w:lvlJc w:val="left"/>
      <w:pPr>
        <w:tabs>
          <w:tab w:val="num" w:pos="5040"/>
        </w:tabs>
        <w:ind w:left="5040" w:hanging="360"/>
      </w:pPr>
      <w:rPr>
        <w:rFonts w:cs="Times New Roman"/>
      </w:rPr>
    </w:lvl>
    <w:lvl w:ilvl="5" w:tplc="0427001B" w:tentative="1">
      <w:start w:val="1"/>
      <w:numFmt w:val="lowerRoman"/>
      <w:lvlText w:val="%6."/>
      <w:lvlJc w:val="right"/>
      <w:pPr>
        <w:tabs>
          <w:tab w:val="num" w:pos="5760"/>
        </w:tabs>
        <w:ind w:left="5760" w:hanging="180"/>
      </w:pPr>
      <w:rPr>
        <w:rFonts w:cs="Times New Roman"/>
      </w:rPr>
    </w:lvl>
    <w:lvl w:ilvl="6" w:tplc="0427000F" w:tentative="1">
      <w:start w:val="1"/>
      <w:numFmt w:val="decimal"/>
      <w:lvlText w:val="%7."/>
      <w:lvlJc w:val="left"/>
      <w:pPr>
        <w:tabs>
          <w:tab w:val="num" w:pos="6480"/>
        </w:tabs>
        <w:ind w:left="6480" w:hanging="360"/>
      </w:pPr>
      <w:rPr>
        <w:rFonts w:cs="Times New Roman"/>
      </w:rPr>
    </w:lvl>
    <w:lvl w:ilvl="7" w:tplc="04270019" w:tentative="1">
      <w:start w:val="1"/>
      <w:numFmt w:val="lowerLetter"/>
      <w:lvlText w:val="%8."/>
      <w:lvlJc w:val="left"/>
      <w:pPr>
        <w:tabs>
          <w:tab w:val="num" w:pos="7200"/>
        </w:tabs>
        <w:ind w:left="7200" w:hanging="360"/>
      </w:pPr>
      <w:rPr>
        <w:rFonts w:cs="Times New Roman"/>
      </w:rPr>
    </w:lvl>
    <w:lvl w:ilvl="8" w:tplc="0427001B" w:tentative="1">
      <w:start w:val="1"/>
      <w:numFmt w:val="lowerRoman"/>
      <w:lvlText w:val="%9."/>
      <w:lvlJc w:val="right"/>
      <w:pPr>
        <w:tabs>
          <w:tab w:val="num" w:pos="7920"/>
        </w:tabs>
        <w:ind w:left="7920" w:hanging="180"/>
      </w:pPr>
      <w:rPr>
        <w:rFonts w:cs="Times New Roman"/>
      </w:rPr>
    </w:lvl>
  </w:abstractNum>
  <w:abstractNum w:abstractNumId="24" w15:restartNumberingAfterBreak="0">
    <w:nsid w:val="1A433904"/>
    <w:multiLevelType w:val="hybridMultilevel"/>
    <w:tmpl w:val="D92CEA38"/>
    <w:lvl w:ilvl="0" w:tplc="8410E4C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5" w15:restartNumberingAfterBreak="0">
    <w:nsid w:val="1D847C0A"/>
    <w:multiLevelType w:val="hybridMultilevel"/>
    <w:tmpl w:val="FFFFFFFF"/>
    <w:lvl w:ilvl="0" w:tplc="B1AC8FA4">
      <w:start w:val="1"/>
      <w:numFmt w:val="decimal"/>
      <w:lvlText w:val="%1."/>
      <w:lvlJc w:val="left"/>
      <w:pPr>
        <w:tabs>
          <w:tab w:val="num" w:pos="1920"/>
        </w:tabs>
        <w:ind w:left="1920" w:hanging="360"/>
      </w:pPr>
      <w:rPr>
        <w:rFonts w:cs="Times New Roman" w:hint="default"/>
      </w:rPr>
    </w:lvl>
    <w:lvl w:ilvl="1" w:tplc="9A2635D4">
      <w:start w:val="4"/>
      <w:numFmt w:val="bullet"/>
      <w:lvlText w:val="-"/>
      <w:lvlJc w:val="left"/>
      <w:pPr>
        <w:tabs>
          <w:tab w:val="num" w:pos="2760"/>
        </w:tabs>
        <w:ind w:left="2760" w:hanging="360"/>
      </w:pPr>
      <w:rPr>
        <w:rFonts w:ascii="TimesLT" w:eastAsia="Times New Roman" w:hAnsi="TimesLT" w:hint="default"/>
      </w:rPr>
    </w:lvl>
    <w:lvl w:ilvl="2" w:tplc="B1AC8FA4">
      <w:start w:val="1"/>
      <w:numFmt w:val="decimal"/>
      <w:lvlText w:val="%3."/>
      <w:lvlJc w:val="left"/>
      <w:pPr>
        <w:tabs>
          <w:tab w:val="num" w:pos="3660"/>
        </w:tabs>
        <w:ind w:left="3660" w:hanging="360"/>
      </w:pPr>
      <w:rPr>
        <w:rFonts w:cs="Times New Roman" w:hint="default"/>
      </w:rPr>
    </w:lvl>
    <w:lvl w:ilvl="3" w:tplc="43BE4902">
      <w:start w:val="6"/>
      <w:numFmt w:val="decimal"/>
      <w:lvlText w:val="%4"/>
      <w:lvlJc w:val="left"/>
      <w:pPr>
        <w:tabs>
          <w:tab w:val="num" w:pos="4200"/>
        </w:tabs>
        <w:ind w:left="4200" w:hanging="360"/>
      </w:pPr>
      <w:rPr>
        <w:rFonts w:cs="Times New Roman" w:hint="default"/>
      </w:rPr>
    </w:lvl>
    <w:lvl w:ilvl="4" w:tplc="04270019" w:tentative="1">
      <w:start w:val="1"/>
      <w:numFmt w:val="lowerLetter"/>
      <w:lvlText w:val="%5."/>
      <w:lvlJc w:val="left"/>
      <w:pPr>
        <w:tabs>
          <w:tab w:val="num" w:pos="4920"/>
        </w:tabs>
        <w:ind w:left="4920" w:hanging="360"/>
      </w:pPr>
      <w:rPr>
        <w:rFonts w:cs="Times New Roman"/>
      </w:rPr>
    </w:lvl>
    <w:lvl w:ilvl="5" w:tplc="0427001B" w:tentative="1">
      <w:start w:val="1"/>
      <w:numFmt w:val="lowerRoman"/>
      <w:lvlText w:val="%6."/>
      <w:lvlJc w:val="right"/>
      <w:pPr>
        <w:tabs>
          <w:tab w:val="num" w:pos="5640"/>
        </w:tabs>
        <w:ind w:left="5640" w:hanging="180"/>
      </w:pPr>
      <w:rPr>
        <w:rFonts w:cs="Times New Roman"/>
      </w:rPr>
    </w:lvl>
    <w:lvl w:ilvl="6" w:tplc="0427000F" w:tentative="1">
      <w:start w:val="1"/>
      <w:numFmt w:val="decimal"/>
      <w:lvlText w:val="%7."/>
      <w:lvlJc w:val="left"/>
      <w:pPr>
        <w:tabs>
          <w:tab w:val="num" w:pos="6360"/>
        </w:tabs>
        <w:ind w:left="6360" w:hanging="360"/>
      </w:pPr>
      <w:rPr>
        <w:rFonts w:cs="Times New Roman"/>
      </w:rPr>
    </w:lvl>
    <w:lvl w:ilvl="7" w:tplc="04270019" w:tentative="1">
      <w:start w:val="1"/>
      <w:numFmt w:val="lowerLetter"/>
      <w:lvlText w:val="%8."/>
      <w:lvlJc w:val="left"/>
      <w:pPr>
        <w:tabs>
          <w:tab w:val="num" w:pos="7080"/>
        </w:tabs>
        <w:ind w:left="7080" w:hanging="360"/>
      </w:pPr>
      <w:rPr>
        <w:rFonts w:cs="Times New Roman"/>
      </w:rPr>
    </w:lvl>
    <w:lvl w:ilvl="8" w:tplc="0427001B" w:tentative="1">
      <w:start w:val="1"/>
      <w:numFmt w:val="lowerRoman"/>
      <w:lvlText w:val="%9."/>
      <w:lvlJc w:val="right"/>
      <w:pPr>
        <w:tabs>
          <w:tab w:val="num" w:pos="7800"/>
        </w:tabs>
        <w:ind w:left="7800" w:hanging="180"/>
      </w:pPr>
      <w:rPr>
        <w:rFonts w:cs="Times New Roman"/>
      </w:rPr>
    </w:lvl>
  </w:abstractNum>
  <w:abstractNum w:abstractNumId="26" w15:restartNumberingAfterBreak="0">
    <w:nsid w:val="1F5A651C"/>
    <w:multiLevelType w:val="multilevel"/>
    <w:tmpl w:val="FFFFFFFF"/>
    <w:lvl w:ilvl="0">
      <w:start w:val="13"/>
      <w:numFmt w:val="decimal"/>
      <w:lvlText w:val="%1."/>
      <w:lvlJc w:val="left"/>
      <w:pPr>
        <w:ind w:left="405" w:hanging="405"/>
      </w:pPr>
      <w:rPr>
        <w:rFonts w:cs="Times New Roman" w:hint="default"/>
      </w:rPr>
    </w:lvl>
    <w:lvl w:ilvl="1">
      <w:start w:val="1"/>
      <w:numFmt w:val="decimal"/>
      <w:lvlText w:val="%1.%2."/>
      <w:lvlJc w:val="left"/>
      <w:pPr>
        <w:ind w:left="765" w:hanging="405"/>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7" w15:restartNumberingAfterBreak="0">
    <w:nsid w:val="1FDB58D1"/>
    <w:multiLevelType w:val="hybridMultilevel"/>
    <w:tmpl w:val="FFFFFFFF"/>
    <w:lvl w:ilvl="0" w:tplc="5AA6FB3A">
      <w:start w:val="1"/>
      <w:numFmt w:val="decimal"/>
      <w:lvlText w:val="%1."/>
      <w:lvlJc w:val="left"/>
      <w:pPr>
        <w:tabs>
          <w:tab w:val="num" w:pos="1320"/>
        </w:tabs>
        <w:ind w:left="1320" w:hanging="360"/>
      </w:pPr>
      <w:rPr>
        <w:rFonts w:cs="Times New Roman" w:hint="default"/>
      </w:rPr>
    </w:lvl>
    <w:lvl w:ilvl="1" w:tplc="04270019" w:tentative="1">
      <w:start w:val="1"/>
      <w:numFmt w:val="lowerLetter"/>
      <w:lvlText w:val="%2."/>
      <w:lvlJc w:val="left"/>
      <w:pPr>
        <w:tabs>
          <w:tab w:val="num" w:pos="2040"/>
        </w:tabs>
        <w:ind w:left="2040" w:hanging="360"/>
      </w:pPr>
      <w:rPr>
        <w:rFonts w:cs="Times New Roman"/>
      </w:rPr>
    </w:lvl>
    <w:lvl w:ilvl="2" w:tplc="0427001B" w:tentative="1">
      <w:start w:val="1"/>
      <w:numFmt w:val="lowerRoman"/>
      <w:lvlText w:val="%3."/>
      <w:lvlJc w:val="right"/>
      <w:pPr>
        <w:tabs>
          <w:tab w:val="num" w:pos="2760"/>
        </w:tabs>
        <w:ind w:left="2760" w:hanging="180"/>
      </w:pPr>
      <w:rPr>
        <w:rFonts w:cs="Times New Roman"/>
      </w:rPr>
    </w:lvl>
    <w:lvl w:ilvl="3" w:tplc="0427000F" w:tentative="1">
      <w:start w:val="1"/>
      <w:numFmt w:val="decimal"/>
      <w:lvlText w:val="%4."/>
      <w:lvlJc w:val="left"/>
      <w:pPr>
        <w:tabs>
          <w:tab w:val="num" w:pos="3480"/>
        </w:tabs>
        <w:ind w:left="3480" w:hanging="360"/>
      </w:pPr>
      <w:rPr>
        <w:rFonts w:cs="Times New Roman"/>
      </w:rPr>
    </w:lvl>
    <w:lvl w:ilvl="4" w:tplc="04270019" w:tentative="1">
      <w:start w:val="1"/>
      <w:numFmt w:val="lowerLetter"/>
      <w:lvlText w:val="%5."/>
      <w:lvlJc w:val="left"/>
      <w:pPr>
        <w:tabs>
          <w:tab w:val="num" w:pos="4200"/>
        </w:tabs>
        <w:ind w:left="4200" w:hanging="360"/>
      </w:pPr>
      <w:rPr>
        <w:rFonts w:cs="Times New Roman"/>
      </w:rPr>
    </w:lvl>
    <w:lvl w:ilvl="5" w:tplc="0427001B" w:tentative="1">
      <w:start w:val="1"/>
      <w:numFmt w:val="lowerRoman"/>
      <w:lvlText w:val="%6."/>
      <w:lvlJc w:val="right"/>
      <w:pPr>
        <w:tabs>
          <w:tab w:val="num" w:pos="4920"/>
        </w:tabs>
        <w:ind w:left="4920" w:hanging="180"/>
      </w:pPr>
      <w:rPr>
        <w:rFonts w:cs="Times New Roman"/>
      </w:rPr>
    </w:lvl>
    <w:lvl w:ilvl="6" w:tplc="0427000F" w:tentative="1">
      <w:start w:val="1"/>
      <w:numFmt w:val="decimal"/>
      <w:lvlText w:val="%7."/>
      <w:lvlJc w:val="left"/>
      <w:pPr>
        <w:tabs>
          <w:tab w:val="num" w:pos="5640"/>
        </w:tabs>
        <w:ind w:left="5640" w:hanging="360"/>
      </w:pPr>
      <w:rPr>
        <w:rFonts w:cs="Times New Roman"/>
      </w:rPr>
    </w:lvl>
    <w:lvl w:ilvl="7" w:tplc="04270019" w:tentative="1">
      <w:start w:val="1"/>
      <w:numFmt w:val="lowerLetter"/>
      <w:lvlText w:val="%8."/>
      <w:lvlJc w:val="left"/>
      <w:pPr>
        <w:tabs>
          <w:tab w:val="num" w:pos="6360"/>
        </w:tabs>
        <w:ind w:left="6360" w:hanging="360"/>
      </w:pPr>
      <w:rPr>
        <w:rFonts w:cs="Times New Roman"/>
      </w:rPr>
    </w:lvl>
    <w:lvl w:ilvl="8" w:tplc="0427001B" w:tentative="1">
      <w:start w:val="1"/>
      <w:numFmt w:val="lowerRoman"/>
      <w:lvlText w:val="%9."/>
      <w:lvlJc w:val="right"/>
      <w:pPr>
        <w:tabs>
          <w:tab w:val="num" w:pos="7080"/>
        </w:tabs>
        <w:ind w:left="7080" w:hanging="180"/>
      </w:pPr>
      <w:rPr>
        <w:rFonts w:cs="Times New Roman"/>
      </w:rPr>
    </w:lvl>
  </w:abstractNum>
  <w:abstractNum w:abstractNumId="28" w15:restartNumberingAfterBreak="0">
    <w:nsid w:val="23720155"/>
    <w:multiLevelType w:val="multilevel"/>
    <w:tmpl w:val="FFFFFFFF"/>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9" w15:restartNumberingAfterBreak="0">
    <w:nsid w:val="24FA4CEF"/>
    <w:multiLevelType w:val="multilevel"/>
    <w:tmpl w:val="7EBA3E7E"/>
    <w:lvl w:ilvl="0">
      <w:start w:val="2"/>
      <w:numFmt w:val="decimal"/>
      <w:lvlText w:val="%1"/>
      <w:lvlJc w:val="left"/>
      <w:pPr>
        <w:ind w:left="480" w:hanging="480"/>
      </w:pPr>
      <w:rPr>
        <w:rFonts w:hint="default"/>
        <w:i w:val="0"/>
      </w:rPr>
    </w:lvl>
    <w:lvl w:ilvl="1">
      <w:start w:val="1"/>
      <w:numFmt w:val="decimal"/>
      <w:lvlText w:val="%1.%2"/>
      <w:lvlJc w:val="left"/>
      <w:pPr>
        <w:ind w:left="834" w:hanging="480"/>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30" w15:restartNumberingAfterBreak="0">
    <w:nsid w:val="27647086"/>
    <w:multiLevelType w:val="multilevel"/>
    <w:tmpl w:val="1C72A4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2A8A3DC3"/>
    <w:multiLevelType w:val="hybridMultilevel"/>
    <w:tmpl w:val="FFFFFFFF"/>
    <w:lvl w:ilvl="0" w:tplc="04270001">
      <w:start w:val="1"/>
      <w:numFmt w:val="bullet"/>
      <w:lvlText w:val=""/>
      <w:lvlJc w:val="left"/>
      <w:pPr>
        <w:tabs>
          <w:tab w:val="num" w:pos="1440"/>
        </w:tabs>
        <w:ind w:left="1440" w:hanging="360"/>
      </w:pPr>
      <w:rPr>
        <w:rFonts w:ascii="Symbol" w:hAnsi="Symbol" w:hint="default"/>
      </w:rPr>
    </w:lvl>
    <w:lvl w:ilvl="1" w:tplc="04270003" w:tentative="1">
      <w:start w:val="1"/>
      <w:numFmt w:val="bullet"/>
      <w:lvlText w:val="o"/>
      <w:lvlJc w:val="left"/>
      <w:pPr>
        <w:tabs>
          <w:tab w:val="num" w:pos="2160"/>
        </w:tabs>
        <w:ind w:left="2160" w:hanging="360"/>
      </w:pPr>
      <w:rPr>
        <w:rFonts w:ascii="Courier New" w:hAnsi="Courier New" w:hint="default"/>
      </w:rPr>
    </w:lvl>
    <w:lvl w:ilvl="2" w:tplc="04270005" w:tentative="1">
      <w:start w:val="1"/>
      <w:numFmt w:val="bullet"/>
      <w:lvlText w:val=""/>
      <w:lvlJc w:val="left"/>
      <w:pPr>
        <w:tabs>
          <w:tab w:val="num" w:pos="2880"/>
        </w:tabs>
        <w:ind w:left="2880" w:hanging="360"/>
      </w:pPr>
      <w:rPr>
        <w:rFonts w:ascii="Wingdings" w:hAnsi="Wingdings" w:hint="default"/>
      </w:rPr>
    </w:lvl>
    <w:lvl w:ilvl="3" w:tplc="04270001" w:tentative="1">
      <w:start w:val="1"/>
      <w:numFmt w:val="bullet"/>
      <w:lvlText w:val=""/>
      <w:lvlJc w:val="left"/>
      <w:pPr>
        <w:tabs>
          <w:tab w:val="num" w:pos="3600"/>
        </w:tabs>
        <w:ind w:left="3600" w:hanging="360"/>
      </w:pPr>
      <w:rPr>
        <w:rFonts w:ascii="Symbol" w:hAnsi="Symbol" w:hint="default"/>
      </w:rPr>
    </w:lvl>
    <w:lvl w:ilvl="4" w:tplc="04270003" w:tentative="1">
      <w:start w:val="1"/>
      <w:numFmt w:val="bullet"/>
      <w:lvlText w:val="o"/>
      <w:lvlJc w:val="left"/>
      <w:pPr>
        <w:tabs>
          <w:tab w:val="num" w:pos="4320"/>
        </w:tabs>
        <w:ind w:left="4320" w:hanging="360"/>
      </w:pPr>
      <w:rPr>
        <w:rFonts w:ascii="Courier New" w:hAnsi="Courier New" w:hint="default"/>
      </w:rPr>
    </w:lvl>
    <w:lvl w:ilvl="5" w:tplc="04270005" w:tentative="1">
      <w:start w:val="1"/>
      <w:numFmt w:val="bullet"/>
      <w:lvlText w:val=""/>
      <w:lvlJc w:val="left"/>
      <w:pPr>
        <w:tabs>
          <w:tab w:val="num" w:pos="5040"/>
        </w:tabs>
        <w:ind w:left="5040" w:hanging="360"/>
      </w:pPr>
      <w:rPr>
        <w:rFonts w:ascii="Wingdings" w:hAnsi="Wingdings" w:hint="default"/>
      </w:rPr>
    </w:lvl>
    <w:lvl w:ilvl="6" w:tplc="04270001" w:tentative="1">
      <w:start w:val="1"/>
      <w:numFmt w:val="bullet"/>
      <w:lvlText w:val=""/>
      <w:lvlJc w:val="left"/>
      <w:pPr>
        <w:tabs>
          <w:tab w:val="num" w:pos="5760"/>
        </w:tabs>
        <w:ind w:left="5760" w:hanging="360"/>
      </w:pPr>
      <w:rPr>
        <w:rFonts w:ascii="Symbol" w:hAnsi="Symbol" w:hint="default"/>
      </w:rPr>
    </w:lvl>
    <w:lvl w:ilvl="7" w:tplc="04270003" w:tentative="1">
      <w:start w:val="1"/>
      <w:numFmt w:val="bullet"/>
      <w:lvlText w:val="o"/>
      <w:lvlJc w:val="left"/>
      <w:pPr>
        <w:tabs>
          <w:tab w:val="num" w:pos="6480"/>
        </w:tabs>
        <w:ind w:left="6480" w:hanging="360"/>
      </w:pPr>
      <w:rPr>
        <w:rFonts w:ascii="Courier New" w:hAnsi="Courier New" w:hint="default"/>
      </w:rPr>
    </w:lvl>
    <w:lvl w:ilvl="8" w:tplc="0427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2AAE1663"/>
    <w:multiLevelType w:val="multilevel"/>
    <w:tmpl w:val="A53A0D72"/>
    <w:lvl w:ilvl="0">
      <w:start w:val="1"/>
      <w:numFmt w:val="decimal"/>
      <w:lvlText w:val="%1."/>
      <w:lvlJc w:val="left"/>
      <w:pPr>
        <w:ind w:left="5889" w:hanging="360"/>
      </w:pPr>
      <w:rPr>
        <w:rFonts w:hint="default"/>
        <w:b w:val="0"/>
        <w:i w:val="0"/>
        <w:color w:val="auto"/>
      </w:rPr>
    </w:lvl>
    <w:lvl w:ilvl="1">
      <w:start w:val="1"/>
      <w:numFmt w:val="decimal"/>
      <w:lvlText w:val="%1.%2."/>
      <w:lvlJc w:val="left"/>
      <w:pPr>
        <w:ind w:left="3693"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CC83578"/>
    <w:multiLevelType w:val="multilevel"/>
    <w:tmpl w:val="EF148D2A"/>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2E454F17"/>
    <w:multiLevelType w:val="hybridMultilevel"/>
    <w:tmpl w:val="FFFFFFFF"/>
    <w:lvl w:ilvl="0" w:tplc="FFFFFFFF">
      <w:start w:val="1"/>
      <w:numFmt w:val="decimal"/>
      <w:lvlText w:val="%1)"/>
      <w:lvlJc w:val="left"/>
      <w:pPr>
        <w:tabs>
          <w:tab w:val="num" w:pos="1077"/>
        </w:tabs>
        <w:ind w:firstLine="72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5"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312044ED"/>
    <w:multiLevelType w:val="hybridMultilevel"/>
    <w:tmpl w:val="9B942DAC"/>
    <w:lvl w:ilvl="0" w:tplc="4768E374">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37" w15:restartNumberingAfterBreak="0">
    <w:nsid w:val="342F231E"/>
    <w:multiLevelType w:val="multilevel"/>
    <w:tmpl w:val="FFFFFFFF"/>
    <w:lvl w:ilvl="0">
      <w:start w:val="1"/>
      <w:numFmt w:val="decimal"/>
      <w:lvlText w:val="%1."/>
      <w:lvlJc w:val="left"/>
      <w:pPr>
        <w:tabs>
          <w:tab w:val="num" w:pos="1134"/>
        </w:tabs>
        <w:ind w:firstLine="567"/>
      </w:pPr>
      <w:rPr>
        <w:rFonts w:cs="Times New Roman" w:hint="default"/>
        <w:b/>
      </w:rPr>
    </w:lvl>
    <w:lvl w:ilvl="1">
      <w:start w:val="1"/>
      <w:numFmt w:val="decimal"/>
      <w:lvlText w:val="%1.%2."/>
      <w:lvlJc w:val="left"/>
      <w:pPr>
        <w:tabs>
          <w:tab w:val="num" w:pos="1277"/>
        </w:tabs>
        <w:ind w:left="143" w:firstLine="567"/>
      </w:pPr>
      <w:rPr>
        <w:rFonts w:cs="Times New Roman" w:hint="default"/>
        <w:b w:val="0"/>
        <w:i w:val="0"/>
        <w:color w:val="auto"/>
        <w:sz w:val="24"/>
        <w:szCs w:val="24"/>
      </w:rPr>
    </w:lvl>
    <w:lvl w:ilvl="2">
      <w:start w:val="1"/>
      <w:numFmt w:val="decimal"/>
      <w:lvlText w:val="%1.%2.%3."/>
      <w:lvlJc w:val="left"/>
      <w:pPr>
        <w:tabs>
          <w:tab w:val="num" w:pos="2071"/>
        </w:tabs>
        <w:ind w:left="710" w:firstLine="567"/>
      </w:pPr>
      <w:rPr>
        <w:rFonts w:cs="Times New Roman" w:hint="default"/>
        <w:b w:val="0"/>
        <w:color w:val="auto"/>
        <w:sz w:val="24"/>
        <w:szCs w:val="24"/>
      </w:rPr>
    </w:lvl>
    <w:lvl w:ilvl="3">
      <w:start w:val="1"/>
      <w:numFmt w:val="decimal"/>
      <w:lvlText w:val="%1.%2.%3.%4."/>
      <w:lvlJc w:val="left"/>
      <w:pPr>
        <w:tabs>
          <w:tab w:val="num" w:pos="3148"/>
        </w:tabs>
        <w:ind w:left="1560" w:firstLine="567"/>
      </w:pPr>
      <w:rPr>
        <w:rFonts w:cs="Times New Roman" w:hint="default"/>
        <w:color w:val="auto"/>
        <w:sz w:val="24"/>
        <w:szCs w:val="24"/>
      </w:rPr>
    </w:lvl>
    <w:lvl w:ilvl="4">
      <w:start w:val="1"/>
      <w:numFmt w:val="decimal"/>
      <w:lvlText w:val="%1.%2.%3.%4.%5."/>
      <w:lvlJc w:val="left"/>
      <w:pPr>
        <w:tabs>
          <w:tab w:val="num" w:pos="1871"/>
        </w:tabs>
        <w:ind w:firstLine="567"/>
      </w:pPr>
      <w:rPr>
        <w:rFonts w:cs="Times New Roman" w:hint="default"/>
      </w:rPr>
    </w:lvl>
    <w:lvl w:ilvl="5">
      <w:start w:val="1"/>
      <w:numFmt w:val="decimal"/>
      <w:lvlText w:val="%1.%2.%3.%4.%5.%6."/>
      <w:lvlJc w:val="left"/>
      <w:pPr>
        <w:tabs>
          <w:tab w:val="num" w:pos="1077"/>
        </w:tabs>
        <w:ind w:firstLine="567"/>
      </w:pPr>
      <w:rPr>
        <w:rFonts w:cs="Times New Roman" w:hint="default"/>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3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9" w15:restartNumberingAfterBreak="0">
    <w:nsid w:val="377B20FD"/>
    <w:multiLevelType w:val="multilevel"/>
    <w:tmpl w:val="FFFFFFFF"/>
    <w:lvl w:ilvl="0">
      <w:start w:val="6"/>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40"/>
        </w:tabs>
        <w:ind w:left="840" w:hanging="360"/>
      </w:pPr>
      <w:rPr>
        <w:rFonts w:cs="Times New Roman" w:hint="default"/>
      </w:rPr>
    </w:lvl>
    <w:lvl w:ilvl="2">
      <w:start w:val="1"/>
      <w:numFmt w:val="decimalZero"/>
      <w:isLgl/>
      <w:lvlText w:val="%1.%2.%3."/>
      <w:lvlJc w:val="left"/>
      <w:pPr>
        <w:tabs>
          <w:tab w:val="num" w:pos="1320"/>
        </w:tabs>
        <w:ind w:left="1320" w:hanging="720"/>
      </w:pPr>
      <w:rPr>
        <w:rFonts w:cs="Times New Roman" w:hint="default"/>
      </w:rPr>
    </w:lvl>
    <w:lvl w:ilvl="3">
      <w:start w:val="1"/>
      <w:numFmt w:val="decimal"/>
      <w:isLgl/>
      <w:lvlText w:val="%1.%2.%3.%4."/>
      <w:lvlJc w:val="left"/>
      <w:pPr>
        <w:tabs>
          <w:tab w:val="num" w:pos="1440"/>
        </w:tabs>
        <w:ind w:left="1440" w:hanging="720"/>
      </w:pPr>
      <w:rPr>
        <w:rFonts w:cs="Times New Roman" w:hint="default"/>
      </w:rPr>
    </w:lvl>
    <w:lvl w:ilvl="4">
      <w:start w:val="1"/>
      <w:numFmt w:val="decimal"/>
      <w:isLgl/>
      <w:lvlText w:val="%1.%2.%3.%4.%5."/>
      <w:lvlJc w:val="left"/>
      <w:pPr>
        <w:tabs>
          <w:tab w:val="num" w:pos="1920"/>
        </w:tabs>
        <w:ind w:left="1920" w:hanging="1080"/>
      </w:pPr>
      <w:rPr>
        <w:rFonts w:cs="Times New Roman" w:hint="default"/>
      </w:rPr>
    </w:lvl>
    <w:lvl w:ilvl="5">
      <w:start w:val="1"/>
      <w:numFmt w:val="decimal"/>
      <w:isLgl/>
      <w:lvlText w:val="%1.%2.%3.%4.%5.%6."/>
      <w:lvlJc w:val="left"/>
      <w:pPr>
        <w:tabs>
          <w:tab w:val="num" w:pos="2040"/>
        </w:tabs>
        <w:ind w:left="2040" w:hanging="1080"/>
      </w:pPr>
      <w:rPr>
        <w:rFonts w:cs="Times New Roman" w:hint="default"/>
      </w:rPr>
    </w:lvl>
    <w:lvl w:ilvl="6">
      <w:start w:val="1"/>
      <w:numFmt w:val="decimal"/>
      <w:isLgl/>
      <w:lvlText w:val="%1.%2.%3.%4.%5.%6.%7."/>
      <w:lvlJc w:val="left"/>
      <w:pPr>
        <w:tabs>
          <w:tab w:val="num" w:pos="2520"/>
        </w:tabs>
        <w:ind w:left="2520" w:hanging="1440"/>
      </w:pPr>
      <w:rPr>
        <w:rFonts w:cs="Times New Roman" w:hint="default"/>
      </w:rPr>
    </w:lvl>
    <w:lvl w:ilvl="7">
      <w:start w:val="1"/>
      <w:numFmt w:val="decimal"/>
      <w:isLgl/>
      <w:lvlText w:val="%1.%2.%3.%4.%5.%6.%7.%8."/>
      <w:lvlJc w:val="left"/>
      <w:pPr>
        <w:tabs>
          <w:tab w:val="num" w:pos="2640"/>
        </w:tabs>
        <w:ind w:left="2640" w:hanging="1440"/>
      </w:pPr>
      <w:rPr>
        <w:rFonts w:cs="Times New Roman" w:hint="default"/>
      </w:rPr>
    </w:lvl>
    <w:lvl w:ilvl="8">
      <w:start w:val="1"/>
      <w:numFmt w:val="decimal"/>
      <w:isLgl/>
      <w:lvlText w:val="%1.%2.%3.%4.%5.%6.%7.%8.%9."/>
      <w:lvlJc w:val="left"/>
      <w:pPr>
        <w:tabs>
          <w:tab w:val="num" w:pos="3120"/>
        </w:tabs>
        <w:ind w:left="3120" w:hanging="1800"/>
      </w:pPr>
      <w:rPr>
        <w:rFonts w:cs="Times New Roman" w:hint="default"/>
      </w:rPr>
    </w:lvl>
  </w:abstractNum>
  <w:abstractNum w:abstractNumId="40" w15:restartNumberingAfterBreak="0">
    <w:nsid w:val="37F150D5"/>
    <w:multiLevelType w:val="multilevel"/>
    <w:tmpl w:val="FFFFFFFF"/>
    <w:lvl w:ilvl="0">
      <w:start w:val="1"/>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38BB2BA2"/>
    <w:multiLevelType w:val="hybridMultilevel"/>
    <w:tmpl w:val="FFFFFFFF"/>
    <w:lvl w:ilvl="0" w:tplc="B826F952">
      <w:start w:val="12"/>
      <w:numFmt w:val="bullet"/>
      <w:lvlText w:val="-"/>
      <w:lvlJc w:val="left"/>
      <w:pPr>
        <w:tabs>
          <w:tab w:val="num" w:pos="720"/>
        </w:tabs>
        <w:ind w:left="720" w:hanging="360"/>
      </w:pPr>
      <w:rPr>
        <w:rFonts w:ascii="TimesLT" w:eastAsia="Times New Roman" w:hAnsi="TimesLT"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B003BAB"/>
    <w:multiLevelType w:val="hybridMultilevel"/>
    <w:tmpl w:val="FFFFFFFF"/>
    <w:lvl w:ilvl="0" w:tplc="9B268DCE">
      <w:start w:val="1"/>
      <w:numFmt w:val="bullet"/>
      <w:lvlText w:val="-"/>
      <w:lvlJc w:val="left"/>
      <w:pPr>
        <w:tabs>
          <w:tab w:val="num" w:pos="720"/>
        </w:tabs>
        <w:ind w:left="720" w:hanging="360"/>
      </w:pPr>
      <w:rPr>
        <w:rFonts w:ascii="TimesLT" w:eastAsia="Times New Roman" w:hAnsi="TimesLT" w:hint="default"/>
        <w:b w:val="0"/>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BDC24C7"/>
    <w:multiLevelType w:val="hybridMultilevel"/>
    <w:tmpl w:val="FFFFFFFF"/>
    <w:lvl w:ilvl="0" w:tplc="99305D50">
      <w:start w:val="1"/>
      <w:numFmt w:val="decimal"/>
      <w:lvlText w:val="%1)"/>
      <w:lvlJc w:val="left"/>
      <w:pPr>
        <w:ind w:left="360" w:hanging="360"/>
      </w:pPr>
      <w:rPr>
        <w:rFonts w:ascii="Times New Roman" w:eastAsia="Times New Roman" w:hAnsi="Times New Roman" w:cs="Times New Roman"/>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abstractNum w:abstractNumId="44" w15:restartNumberingAfterBreak="0">
    <w:nsid w:val="3E7B3306"/>
    <w:multiLevelType w:val="multilevel"/>
    <w:tmpl w:val="3304B222"/>
    <w:lvl w:ilvl="0">
      <w:start w:val="1"/>
      <w:numFmt w:val="decimal"/>
      <w:lvlText w:val="%1."/>
      <w:lvlJc w:val="left"/>
      <w:pPr>
        <w:ind w:left="375" w:hanging="375"/>
      </w:pPr>
      <w:rPr>
        <w:rFonts w:hint="default"/>
      </w:rPr>
    </w:lvl>
    <w:lvl w:ilvl="1">
      <w:start w:val="1"/>
      <w:numFmt w:val="decimal"/>
      <w:lvlText w:val="%1.%2)"/>
      <w:lvlJc w:val="left"/>
      <w:pPr>
        <w:ind w:left="518" w:hanging="375"/>
      </w:pPr>
      <w:rPr>
        <w:rFonts w:hint="default"/>
      </w:rPr>
    </w:lvl>
    <w:lvl w:ilvl="2">
      <w:start w:val="1"/>
      <w:numFmt w:val="decimal"/>
      <w:lvlText w:val="%1.%2)%3."/>
      <w:lvlJc w:val="left"/>
      <w:pPr>
        <w:ind w:left="1006" w:hanging="720"/>
      </w:pPr>
      <w:rPr>
        <w:rFonts w:hint="default"/>
      </w:rPr>
    </w:lvl>
    <w:lvl w:ilvl="3">
      <w:start w:val="1"/>
      <w:numFmt w:val="decimal"/>
      <w:lvlText w:val="%1.%2)%3.%4."/>
      <w:lvlJc w:val="left"/>
      <w:pPr>
        <w:ind w:left="1149" w:hanging="720"/>
      </w:pPr>
      <w:rPr>
        <w:rFonts w:hint="default"/>
      </w:rPr>
    </w:lvl>
    <w:lvl w:ilvl="4">
      <w:start w:val="1"/>
      <w:numFmt w:val="decimal"/>
      <w:lvlText w:val="%1.%2)%3.%4.%5."/>
      <w:lvlJc w:val="left"/>
      <w:pPr>
        <w:ind w:left="1652" w:hanging="1080"/>
      </w:pPr>
      <w:rPr>
        <w:rFonts w:hint="default"/>
      </w:rPr>
    </w:lvl>
    <w:lvl w:ilvl="5">
      <w:start w:val="1"/>
      <w:numFmt w:val="decimal"/>
      <w:lvlText w:val="%1.%2)%3.%4.%5.%6."/>
      <w:lvlJc w:val="left"/>
      <w:pPr>
        <w:ind w:left="1795" w:hanging="1080"/>
      </w:pPr>
      <w:rPr>
        <w:rFonts w:hint="default"/>
      </w:rPr>
    </w:lvl>
    <w:lvl w:ilvl="6">
      <w:start w:val="1"/>
      <w:numFmt w:val="decimal"/>
      <w:lvlText w:val="%1.%2)%3.%4.%5.%6.%7."/>
      <w:lvlJc w:val="left"/>
      <w:pPr>
        <w:ind w:left="2298" w:hanging="1440"/>
      </w:pPr>
      <w:rPr>
        <w:rFonts w:hint="default"/>
      </w:rPr>
    </w:lvl>
    <w:lvl w:ilvl="7">
      <w:start w:val="1"/>
      <w:numFmt w:val="decimal"/>
      <w:lvlText w:val="%1.%2)%3.%4.%5.%6.%7.%8."/>
      <w:lvlJc w:val="left"/>
      <w:pPr>
        <w:ind w:left="2441" w:hanging="1440"/>
      </w:pPr>
      <w:rPr>
        <w:rFonts w:hint="default"/>
      </w:rPr>
    </w:lvl>
    <w:lvl w:ilvl="8">
      <w:start w:val="1"/>
      <w:numFmt w:val="decimal"/>
      <w:lvlText w:val="%1.%2)%3.%4.%5.%6.%7.%8.%9."/>
      <w:lvlJc w:val="left"/>
      <w:pPr>
        <w:ind w:left="2944" w:hanging="1800"/>
      </w:pPr>
      <w:rPr>
        <w:rFonts w:hint="default"/>
      </w:rPr>
    </w:lvl>
  </w:abstractNum>
  <w:abstractNum w:abstractNumId="45" w15:restartNumberingAfterBreak="0">
    <w:nsid w:val="3F3C205C"/>
    <w:multiLevelType w:val="hybridMultilevel"/>
    <w:tmpl w:val="FFFFFFFF"/>
    <w:lvl w:ilvl="0" w:tplc="04270001">
      <w:start w:val="1"/>
      <w:numFmt w:val="bullet"/>
      <w:lvlText w:val=""/>
      <w:lvlJc w:val="left"/>
      <w:pPr>
        <w:tabs>
          <w:tab w:val="num" w:pos="1512"/>
        </w:tabs>
        <w:ind w:left="1512" w:hanging="360"/>
      </w:pPr>
      <w:rPr>
        <w:rFonts w:ascii="Symbol" w:hAnsi="Symbol" w:hint="default"/>
      </w:rPr>
    </w:lvl>
    <w:lvl w:ilvl="1" w:tplc="04270003" w:tentative="1">
      <w:start w:val="1"/>
      <w:numFmt w:val="bullet"/>
      <w:lvlText w:val="o"/>
      <w:lvlJc w:val="left"/>
      <w:pPr>
        <w:tabs>
          <w:tab w:val="num" w:pos="2232"/>
        </w:tabs>
        <w:ind w:left="2232" w:hanging="360"/>
      </w:pPr>
      <w:rPr>
        <w:rFonts w:ascii="Courier New" w:hAnsi="Courier New" w:hint="default"/>
      </w:rPr>
    </w:lvl>
    <w:lvl w:ilvl="2" w:tplc="04270005" w:tentative="1">
      <w:start w:val="1"/>
      <w:numFmt w:val="bullet"/>
      <w:lvlText w:val=""/>
      <w:lvlJc w:val="left"/>
      <w:pPr>
        <w:tabs>
          <w:tab w:val="num" w:pos="2952"/>
        </w:tabs>
        <w:ind w:left="2952" w:hanging="360"/>
      </w:pPr>
      <w:rPr>
        <w:rFonts w:ascii="Wingdings" w:hAnsi="Wingdings" w:hint="default"/>
      </w:rPr>
    </w:lvl>
    <w:lvl w:ilvl="3" w:tplc="04270001" w:tentative="1">
      <w:start w:val="1"/>
      <w:numFmt w:val="bullet"/>
      <w:lvlText w:val=""/>
      <w:lvlJc w:val="left"/>
      <w:pPr>
        <w:tabs>
          <w:tab w:val="num" w:pos="3672"/>
        </w:tabs>
        <w:ind w:left="3672" w:hanging="360"/>
      </w:pPr>
      <w:rPr>
        <w:rFonts w:ascii="Symbol" w:hAnsi="Symbol" w:hint="default"/>
      </w:rPr>
    </w:lvl>
    <w:lvl w:ilvl="4" w:tplc="04270003" w:tentative="1">
      <w:start w:val="1"/>
      <w:numFmt w:val="bullet"/>
      <w:lvlText w:val="o"/>
      <w:lvlJc w:val="left"/>
      <w:pPr>
        <w:tabs>
          <w:tab w:val="num" w:pos="4392"/>
        </w:tabs>
        <w:ind w:left="4392" w:hanging="360"/>
      </w:pPr>
      <w:rPr>
        <w:rFonts w:ascii="Courier New" w:hAnsi="Courier New" w:hint="default"/>
      </w:rPr>
    </w:lvl>
    <w:lvl w:ilvl="5" w:tplc="04270005" w:tentative="1">
      <w:start w:val="1"/>
      <w:numFmt w:val="bullet"/>
      <w:lvlText w:val=""/>
      <w:lvlJc w:val="left"/>
      <w:pPr>
        <w:tabs>
          <w:tab w:val="num" w:pos="5112"/>
        </w:tabs>
        <w:ind w:left="5112" w:hanging="360"/>
      </w:pPr>
      <w:rPr>
        <w:rFonts w:ascii="Wingdings" w:hAnsi="Wingdings" w:hint="default"/>
      </w:rPr>
    </w:lvl>
    <w:lvl w:ilvl="6" w:tplc="04270001" w:tentative="1">
      <w:start w:val="1"/>
      <w:numFmt w:val="bullet"/>
      <w:lvlText w:val=""/>
      <w:lvlJc w:val="left"/>
      <w:pPr>
        <w:tabs>
          <w:tab w:val="num" w:pos="5832"/>
        </w:tabs>
        <w:ind w:left="5832" w:hanging="360"/>
      </w:pPr>
      <w:rPr>
        <w:rFonts w:ascii="Symbol" w:hAnsi="Symbol" w:hint="default"/>
      </w:rPr>
    </w:lvl>
    <w:lvl w:ilvl="7" w:tplc="04270003" w:tentative="1">
      <w:start w:val="1"/>
      <w:numFmt w:val="bullet"/>
      <w:lvlText w:val="o"/>
      <w:lvlJc w:val="left"/>
      <w:pPr>
        <w:tabs>
          <w:tab w:val="num" w:pos="6552"/>
        </w:tabs>
        <w:ind w:left="6552" w:hanging="360"/>
      </w:pPr>
      <w:rPr>
        <w:rFonts w:ascii="Courier New" w:hAnsi="Courier New" w:hint="default"/>
      </w:rPr>
    </w:lvl>
    <w:lvl w:ilvl="8" w:tplc="04270005" w:tentative="1">
      <w:start w:val="1"/>
      <w:numFmt w:val="bullet"/>
      <w:lvlText w:val=""/>
      <w:lvlJc w:val="left"/>
      <w:pPr>
        <w:tabs>
          <w:tab w:val="num" w:pos="7272"/>
        </w:tabs>
        <w:ind w:left="7272" w:hanging="360"/>
      </w:pPr>
      <w:rPr>
        <w:rFonts w:ascii="Wingdings" w:hAnsi="Wingdings" w:hint="default"/>
      </w:rPr>
    </w:lvl>
  </w:abstractNum>
  <w:abstractNum w:abstractNumId="46" w15:restartNumberingAfterBreak="0">
    <w:nsid w:val="3F58654C"/>
    <w:multiLevelType w:val="multilevel"/>
    <w:tmpl w:val="8EBC6746"/>
    <w:lvl w:ilvl="0">
      <w:start w:val="1"/>
      <w:numFmt w:val="decimal"/>
      <w:lvlText w:val="%1."/>
      <w:lvlJc w:val="left"/>
      <w:pPr>
        <w:ind w:left="5889" w:hanging="360"/>
      </w:pPr>
      <w:rPr>
        <w:rFonts w:hint="default"/>
        <w:b w:val="0"/>
        <w:i w:val="0"/>
        <w:color w:val="auto"/>
      </w:rPr>
    </w:lvl>
    <w:lvl w:ilvl="1">
      <w:start w:val="1"/>
      <w:numFmt w:val="decimal"/>
      <w:lvlText w:val="%1.%2."/>
      <w:lvlJc w:val="left"/>
      <w:pPr>
        <w:ind w:left="3693" w:hanging="432"/>
      </w:pPr>
      <w:rPr>
        <w:b/>
        <w:i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1E93B13"/>
    <w:multiLevelType w:val="multilevel"/>
    <w:tmpl w:val="EAC04D64"/>
    <w:lvl w:ilvl="0">
      <w:start w:val="1"/>
      <w:numFmt w:val="decimal"/>
      <w:lvlText w:val="%1."/>
      <w:lvlJc w:val="left"/>
      <w:pPr>
        <w:ind w:left="420" w:hanging="420"/>
      </w:pPr>
      <w:rPr>
        <w:rFonts w:eastAsia="Times New Roman"/>
      </w:rPr>
    </w:lvl>
    <w:lvl w:ilvl="1">
      <w:start w:val="1"/>
      <w:numFmt w:val="decimal"/>
      <w:lvlText w:val="%1.%2."/>
      <w:lvlJc w:val="left"/>
      <w:pPr>
        <w:ind w:left="1713" w:hanging="720"/>
      </w:pPr>
      <w:rPr>
        <w:rFonts w:eastAsia="Times New Roman"/>
        <w:b w:val="0"/>
      </w:rPr>
    </w:lvl>
    <w:lvl w:ilvl="2">
      <w:start w:val="1"/>
      <w:numFmt w:val="decimal"/>
      <w:lvlText w:val="%1.%2.%3."/>
      <w:lvlJc w:val="left"/>
      <w:pPr>
        <w:ind w:left="1855" w:hanging="720"/>
      </w:pPr>
      <w:rPr>
        <w:rFonts w:eastAsia="Times New Roman"/>
        <w:b w:val="0"/>
      </w:rPr>
    </w:lvl>
    <w:lvl w:ilvl="3">
      <w:start w:val="1"/>
      <w:numFmt w:val="decimal"/>
      <w:lvlText w:val="%1.%2.%3.%4."/>
      <w:lvlJc w:val="left"/>
      <w:pPr>
        <w:ind w:left="3633" w:hanging="108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695" w:hanging="144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757" w:hanging="1800"/>
      </w:pPr>
      <w:rPr>
        <w:rFonts w:eastAsia="Times New Roman"/>
      </w:rPr>
    </w:lvl>
    <w:lvl w:ilvl="8">
      <w:start w:val="1"/>
      <w:numFmt w:val="decimal"/>
      <w:lvlText w:val="%1.%2.%3.%4.%5.%6.%7.%8.%9."/>
      <w:lvlJc w:val="left"/>
      <w:pPr>
        <w:ind w:left="8608" w:hanging="1800"/>
      </w:pPr>
      <w:rPr>
        <w:rFonts w:eastAsia="Times New Roman"/>
      </w:rPr>
    </w:lvl>
  </w:abstractNum>
  <w:abstractNum w:abstractNumId="48" w15:restartNumberingAfterBreak="0">
    <w:nsid w:val="42643DA1"/>
    <w:multiLevelType w:val="hybridMultilevel"/>
    <w:tmpl w:val="FFFFFFFF"/>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9" w15:restartNumberingAfterBreak="0">
    <w:nsid w:val="43A30277"/>
    <w:multiLevelType w:val="multilevel"/>
    <w:tmpl w:val="99D879F4"/>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474272C6"/>
    <w:multiLevelType w:val="multilevel"/>
    <w:tmpl w:val="FFFFFFFF"/>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40"/>
        </w:tabs>
        <w:ind w:left="840" w:hanging="360"/>
      </w:pPr>
      <w:rPr>
        <w:rFonts w:cs="Times New Roman" w:hint="default"/>
      </w:rPr>
    </w:lvl>
    <w:lvl w:ilvl="2">
      <w:start w:val="1"/>
      <w:numFmt w:val="decimalZero"/>
      <w:lvlText w:val="%1.%2.%3."/>
      <w:lvlJc w:val="left"/>
      <w:pPr>
        <w:tabs>
          <w:tab w:val="num" w:pos="1680"/>
        </w:tabs>
        <w:ind w:left="1680" w:hanging="720"/>
      </w:pPr>
      <w:rPr>
        <w:rFonts w:cs="Times New Roman" w:hint="default"/>
      </w:rPr>
    </w:lvl>
    <w:lvl w:ilvl="3">
      <w:start w:val="1"/>
      <w:numFmt w:val="decimal"/>
      <w:lvlText w:val="%1.%2.%3.%4."/>
      <w:lvlJc w:val="left"/>
      <w:pPr>
        <w:tabs>
          <w:tab w:val="num" w:pos="2160"/>
        </w:tabs>
        <w:ind w:left="2160" w:hanging="720"/>
      </w:pPr>
      <w:rPr>
        <w:rFonts w:cs="Times New Roman" w:hint="default"/>
      </w:rPr>
    </w:lvl>
    <w:lvl w:ilvl="4">
      <w:start w:val="1"/>
      <w:numFmt w:val="decimal"/>
      <w:lvlText w:val="%1.%2.%3.%4.%5."/>
      <w:lvlJc w:val="left"/>
      <w:pPr>
        <w:tabs>
          <w:tab w:val="num" w:pos="3000"/>
        </w:tabs>
        <w:ind w:left="3000" w:hanging="1080"/>
      </w:pPr>
      <w:rPr>
        <w:rFonts w:cs="Times New Roman" w:hint="default"/>
      </w:rPr>
    </w:lvl>
    <w:lvl w:ilvl="5">
      <w:start w:val="1"/>
      <w:numFmt w:val="decimal"/>
      <w:lvlText w:val="%1.%2.%3.%4.%5.%6."/>
      <w:lvlJc w:val="left"/>
      <w:pPr>
        <w:tabs>
          <w:tab w:val="num" w:pos="3480"/>
        </w:tabs>
        <w:ind w:left="3480" w:hanging="1080"/>
      </w:pPr>
      <w:rPr>
        <w:rFonts w:cs="Times New Roman" w:hint="default"/>
      </w:rPr>
    </w:lvl>
    <w:lvl w:ilvl="6">
      <w:start w:val="1"/>
      <w:numFmt w:val="decimal"/>
      <w:lvlText w:val="%1.%2.%3.%4.%5.%6.%7."/>
      <w:lvlJc w:val="left"/>
      <w:pPr>
        <w:tabs>
          <w:tab w:val="num" w:pos="4320"/>
        </w:tabs>
        <w:ind w:left="4320" w:hanging="1440"/>
      </w:pPr>
      <w:rPr>
        <w:rFonts w:cs="Times New Roman" w:hint="default"/>
      </w:rPr>
    </w:lvl>
    <w:lvl w:ilvl="7">
      <w:start w:val="1"/>
      <w:numFmt w:val="decimal"/>
      <w:lvlText w:val="%1.%2.%3.%4.%5.%6.%7.%8."/>
      <w:lvlJc w:val="left"/>
      <w:pPr>
        <w:tabs>
          <w:tab w:val="num" w:pos="4800"/>
        </w:tabs>
        <w:ind w:left="4800" w:hanging="1440"/>
      </w:pPr>
      <w:rPr>
        <w:rFonts w:cs="Times New Roman" w:hint="default"/>
      </w:rPr>
    </w:lvl>
    <w:lvl w:ilvl="8">
      <w:start w:val="1"/>
      <w:numFmt w:val="decimal"/>
      <w:lvlText w:val="%1.%2.%3.%4.%5.%6.%7.%8.%9."/>
      <w:lvlJc w:val="left"/>
      <w:pPr>
        <w:tabs>
          <w:tab w:val="num" w:pos="5640"/>
        </w:tabs>
        <w:ind w:left="5640" w:hanging="1800"/>
      </w:pPr>
      <w:rPr>
        <w:rFonts w:cs="Times New Roman" w:hint="default"/>
      </w:rPr>
    </w:lvl>
  </w:abstractNum>
  <w:abstractNum w:abstractNumId="51" w15:restartNumberingAfterBreak="0">
    <w:nsid w:val="498C3407"/>
    <w:multiLevelType w:val="hybridMultilevel"/>
    <w:tmpl w:val="8D36F4D0"/>
    <w:lvl w:ilvl="0" w:tplc="E8189DF6">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2" w15:restartNumberingAfterBreak="0">
    <w:nsid w:val="49C6672D"/>
    <w:multiLevelType w:val="multilevel"/>
    <w:tmpl w:val="FFFFFFFF"/>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2160"/>
        </w:tabs>
        <w:ind w:left="2160" w:hanging="720"/>
      </w:pPr>
      <w:rPr>
        <w:rFonts w:cs="Times New Roman" w:hint="default"/>
      </w:rPr>
    </w:lvl>
    <w:lvl w:ilvl="2">
      <w:start w:val="1"/>
      <w:numFmt w:val="decimal"/>
      <w:lvlText w:val="%1.%2.%3."/>
      <w:lvlJc w:val="left"/>
      <w:pPr>
        <w:tabs>
          <w:tab w:val="num" w:pos="3960"/>
        </w:tabs>
        <w:ind w:left="3960" w:hanging="1080"/>
      </w:pPr>
      <w:rPr>
        <w:rFonts w:cs="Times New Roman" w:hint="default"/>
      </w:rPr>
    </w:lvl>
    <w:lvl w:ilvl="3">
      <w:start w:val="1"/>
      <w:numFmt w:val="decimal"/>
      <w:lvlText w:val="%1.%2.%3.%4."/>
      <w:lvlJc w:val="left"/>
      <w:pPr>
        <w:tabs>
          <w:tab w:val="num" w:pos="5400"/>
        </w:tabs>
        <w:ind w:left="5400" w:hanging="1080"/>
      </w:pPr>
      <w:rPr>
        <w:rFonts w:cs="Times New Roman" w:hint="default"/>
      </w:rPr>
    </w:lvl>
    <w:lvl w:ilvl="4">
      <w:start w:val="1"/>
      <w:numFmt w:val="decimal"/>
      <w:lvlText w:val="%1.%2.%3.%4.%5."/>
      <w:lvlJc w:val="left"/>
      <w:pPr>
        <w:tabs>
          <w:tab w:val="num" w:pos="7200"/>
        </w:tabs>
        <w:ind w:left="7200" w:hanging="1440"/>
      </w:pPr>
      <w:rPr>
        <w:rFonts w:cs="Times New Roman" w:hint="default"/>
      </w:rPr>
    </w:lvl>
    <w:lvl w:ilvl="5">
      <w:start w:val="1"/>
      <w:numFmt w:val="decimal"/>
      <w:lvlText w:val="%1.%2.%3.%4.%5.%6."/>
      <w:lvlJc w:val="left"/>
      <w:pPr>
        <w:tabs>
          <w:tab w:val="num" w:pos="9000"/>
        </w:tabs>
        <w:ind w:left="9000" w:hanging="1800"/>
      </w:pPr>
      <w:rPr>
        <w:rFonts w:cs="Times New Roman" w:hint="default"/>
      </w:rPr>
    </w:lvl>
    <w:lvl w:ilvl="6">
      <w:start w:val="1"/>
      <w:numFmt w:val="decimal"/>
      <w:lvlText w:val="%1.%2.%3.%4.%5.%6.%7."/>
      <w:lvlJc w:val="left"/>
      <w:pPr>
        <w:tabs>
          <w:tab w:val="num" w:pos="10440"/>
        </w:tabs>
        <w:ind w:left="10440" w:hanging="1800"/>
      </w:pPr>
      <w:rPr>
        <w:rFonts w:cs="Times New Roman" w:hint="default"/>
      </w:rPr>
    </w:lvl>
    <w:lvl w:ilvl="7">
      <w:start w:val="1"/>
      <w:numFmt w:val="decimal"/>
      <w:lvlText w:val="%1.%2.%3.%4.%5.%6.%7.%8."/>
      <w:lvlJc w:val="left"/>
      <w:pPr>
        <w:tabs>
          <w:tab w:val="num" w:pos="12240"/>
        </w:tabs>
        <w:ind w:left="12240" w:hanging="2160"/>
      </w:pPr>
      <w:rPr>
        <w:rFonts w:cs="Times New Roman" w:hint="default"/>
      </w:rPr>
    </w:lvl>
    <w:lvl w:ilvl="8">
      <w:start w:val="1"/>
      <w:numFmt w:val="decimal"/>
      <w:lvlText w:val="%1.%2.%3.%4.%5.%6.%7.%8.%9."/>
      <w:lvlJc w:val="left"/>
      <w:pPr>
        <w:tabs>
          <w:tab w:val="num" w:pos="14040"/>
        </w:tabs>
        <w:ind w:left="14040" w:hanging="2520"/>
      </w:pPr>
      <w:rPr>
        <w:rFonts w:cs="Times New Roman" w:hint="default"/>
      </w:rPr>
    </w:lvl>
  </w:abstractNum>
  <w:abstractNum w:abstractNumId="53" w15:restartNumberingAfterBreak="0">
    <w:nsid w:val="4B06785D"/>
    <w:multiLevelType w:val="hybridMultilevel"/>
    <w:tmpl w:val="72102F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4C1918E9"/>
    <w:multiLevelType w:val="multilevel"/>
    <w:tmpl w:val="FFFFFFFF"/>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825" w:hanging="46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5" w15:restartNumberingAfterBreak="0">
    <w:nsid w:val="4C5100D3"/>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CE002EB"/>
    <w:multiLevelType w:val="multilevel"/>
    <w:tmpl w:val="2A960160"/>
    <w:lvl w:ilvl="0">
      <w:start w:val="1"/>
      <w:numFmt w:val="decimal"/>
      <w:lvlText w:val="%1."/>
      <w:lvlJc w:val="left"/>
      <w:pPr>
        <w:ind w:left="5889" w:hanging="360"/>
      </w:pPr>
      <w:rPr>
        <w:rFonts w:hint="default"/>
        <w:b w:val="0"/>
        <w:i w:val="0"/>
        <w:color w:val="auto"/>
      </w:rPr>
    </w:lvl>
    <w:lvl w:ilvl="1">
      <w:start w:val="1"/>
      <w:numFmt w:val="decimal"/>
      <w:lvlText w:val="%1.%2."/>
      <w:lvlJc w:val="left"/>
      <w:pPr>
        <w:ind w:left="3693" w:hanging="432"/>
      </w:pPr>
      <w:rPr>
        <w:b w:val="0"/>
        <w:i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E666ABA"/>
    <w:multiLevelType w:val="multilevel"/>
    <w:tmpl w:val="FFFFFFFF"/>
    <w:lvl w:ilvl="0">
      <w:start w:val="1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58" w15:restartNumberingAfterBreak="0">
    <w:nsid w:val="4FFD6FF3"/>
    <w:multiLevelType w:val="hybridMultilevel"/>
    <w:tmpl w:val="A798223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9" w15:restartNumberingAfterBreak="0">
    <w:nsid w:val="50EE0B0C"/>
    <w:multiLevelType w:val="multilevel"/>
    <w:tmpl w:val="8BFCAAFE"/>
    <w:lvl w:ilvl="0">
      <w:start w:val="7"/>
      <w:numFmt w:val="decimal"/>
      <w:lvlText w:val="%1."/>
      <w:lvlJc w:val="left"/>
      <w:pPr>
        <w:ind w:left="540" w:hanging="540"/>
      </w:pPr>
    </w:lvl>
    <w:lvl w:ilvl="1">
      <w:start w:val="7"/>
      <w:numFmt w:val="decimal"/>
      <w:lvlText w:val="%1.%2."/>
      <w:lvlJc w:val="left"/>
      <w:pPr>
        <w:ind w:left="1674" w:hanging="540"/>
      </w:pPr>
      <w:rPr>
        <w:i w:val="0"/>
      </w:rPr>
    </w:lvl>
    <w:lvl w:ilvl="2">
      <w:start w:val="1"/>
      <w:numFmt w:val="decimal"/>
      <w:lvlText w:val="%1.%2.%3."/>
      <w:lvlJc w:val="left"/>
      <w:pPr>
        <w:ind w:left="1430" w:hanging="720"/>
      </w:pPr>
    </w:lvl>
    <w:lvl w:ilvl="3">
      <w:start w:val="1"/>
      <w:numFmt w:val="decimal"/>
      <w:lvlText w:val="%1.%2.%3.%4."/>
      <w:lvlJc w:val="left"/>
      <w:pPr>
        <w:ind w:left="4122" w:hanging="720"/>
      </w:pPr>
    </w:lvl>
    <w:lvl w:ilvl="4">
      <w:start w:val="1"/>
      <w:numFmt w:val="decimal"/>
      <w:lvlText w:val="%1.%2.%3.%4.%5."/>
      <w:lvlJc w:val="left"/>
      <w:pPr>
        <w:ind w:left="5616" w:hanging="1080"/>
      </w:pPr>
    </w:lvl>
    <w:lvl w:ilvl="5">
      <w:start w:val="1"/>
      <w:numFmt w:val="decimal"/>
      <w:lvlText w:val="%1.%2.%3.%4.%5.%6."/>
      <w:lvlJc w:val="left"/>
      <w:pPr>
        <w:ind w:left="6750" w:hanging="1080"/>
      </w:pPr>
    </w:lvl>
    <w:lvl w:ilvl="6">
      <w:start w:val="1"/>
      <w:numFmt w:val="decimal"/>
      <w:lvlText w:val="%1.%2.%3.%4.%5.%6.%7."/>
      <w:lvlJc w:val="left"/>
      <w:pPr>
        <w:ind w:left="8244" w:hanging="1440"/>
      </w:pPr>
    </w:lvl>
    <w:lvl w:ilvl="7">
      <w:start w:val="1"/>
      <w:numFmt w:val="decimal"/>
      <w:lvlText w:val="%1.%2.%3.%4.%5.%6.%7.%8."/>
      <w:lvlJc w:val="left"/>
      <w:pPr>
        <w:ind w:left="9378" w:hanging="1440"/>
      </w:pPr>
    </w:lvl>
    <w:lvl w:ilvl="8">
      <w:start w:val="1"/>
      <w:numFmt w:val="decimal"/>
      <w:lvlText w:val="%1.%2.%3.%4.%5.%6.%7.%8.%9."/>
      <w:lvlJc w:val="left"/>
      <w:pPr>
        <w:ind w:left="10872" w:hanging="1800"/>
      </w:pPr>
    </w:lvl>
  </w:abstractNum>
  <w:abstractNum w:abstractNumId="60" w15:restartNumberingAfterBreak="0">
    <w:nsid w:val="51DB01E6"/>
    <w:multiLevelType w:val="multilevel"/>
    <w:tmpl w:val="4B4880A0"/>
    <w:lvl w:ilvl="0">
      <w:start w:val="1"/>
      <w:numFmt w:val="decimal"/>
      <w:lvlText w:val="%1."/>
      <w:lvlJc w:val="left"/>
      <w:pPr>
        <w:ind w:left="1777" w:hanging="360"/>
      </w:pPr>
      <w:rPr>
        <w:rFonts w:ascii="Times New Roman" w:eastAsia="Times New Roman" w:hAnsi="Times New Roman" w:cs="Times New Roman"/>
        <w:b w:val="0"/>
        <w:i w:val="0"/>
        <w:strike w:val="0"/>
        <w:color w:val="auto"/>
      </w:rPr>
    </w:lvl>
    <w:lvl w:ilvl="1">
      <w:start w:val="1"/>
      <w:numFmt w:val="decimal"/>
      <w:lvlText w:val="%1.%2."/>
      <w:lvlJc w:val="left"/>
      <w:pPr>
        <w:ind w:left="1851" w:hanging="432"/>
      </w:pPr>
      <w:rPr>
        <w:i w:val="0"/>
        <w:color w:val="auto"/>
      </w:rPr>
    </w:lvl>
    <w:lvl w:ilvl="2">
      <w:start w:val="1"/>
      <w:numFmt w:val="decimal"/>
      <w:lvlText w:val="%1.%2.%3."/>
      <w:lvlJc w:val="left"/>
      <w:pPr>
        <w:ind w:left="1781" w:hanging="504"/>
      </w:pPr>
      <w:rPr>
        <w:i w:val="0"/>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52A603EF"/>
    <w:multiLevelType w:val="hybridMultilevel"/>
    <w:tmpl w:val="2C5AF6F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2" w15:restartNumberingAfterBreak="0">
    <w:nsid w:val="5646105B"/>
    <w:multiLevelType w:val="multilevel"/>
    <w:tmpl w:val="FFFFFFFF"/>
    <w:lvl w:ilvl="0">
      <w:start w:val="1"/>
      <w:numFmt w:val="decimal"/>
      <w:lvlText w:val="%1."/>
      <w:lvlJc w:val="left"/>
      <w:pPr>
        <w:ind w:left="1211" w:hanging="360"/>
      </w:pPr>
      <w:rPr>
        <w:rFonts w:cs="Times New Roman" w:hint="default"/>
      </w:rPr>
    </w:lvl>
    <w:lvl w:ilvl="1">
      <w:start w:val="4"/>
      <w:numFmt w:val="decimal"/>
      <w:isLgl/>
      <w:lvlText w:val="%1.%2."/>
      <w:lvlJc w:val="left"/>
      <w:pPr>
        <w:tabs>
          <w:tab w:val="num" w:pos="1211"/>
        </w:tabs>
        <w:ind w:left="1211" w:hanging="360"/>
      </w:pPr>
      <w:rPr>
        <w:rFonts w:cs="Times New Roman" w:hint="default"/>
        <w:b w:val="0"/>
        <w:i w:val="0"/>
      </w:rPr>
    </w:lvl>
    <w:lvl w:ilvl="2">
      <w:start w:val="1"/>
      <w:numFmt w:val="decimal"/>
      <w:isLgl/>
      <w:lvlText w:val="%1.%2.%3."/>
      <w:lvlJc w:val="left"/>
      <w:pPr>
        <w:tabs>
          <w:tab w:val="num" w:pos="1571"/>
        </w:tabs>
        <w:ind w:left="1571" w:hanging="720"/>
      </w:pPr>
      <w:rPr>
        <w:rFonts w:cs="Times New Roman" w:hint="default"/>
        <w:b w:val="0"/>
        <w:i w:val="0"/>
      </w:rPr>
    </w:lvl>
    <w:lvl w:ilvl="3">
      <w:start w:val="1"/>
      <w:numFmt w:val="decimal"/>
      <w:isLgl/>
      <w:lvlText w:val="%1.%2.%3.%4."/>
      <w:lvlJc w:val="left"/>
      <w:pPr>
        <w:tabs>
          <w:tab w:val="num" w:pos="1571"/>
        </w:tabs>
        <w:ind w:left="1571" w:hanging="720"/>
      </w:pPr>
      <w:rPr>
        <w:rFonts w:cs="Times New Roman" w:hint="default"/>
        <w:b w:val="0"/>
        <w:i w:val="0"/>
      </w:rPr>
    </w:lvl>
    <w:lvl w:ilvl="4">
      <w:start w:val="1"/>
      <w:numFmt w:val="decimal"/>
      <w:isLgl/>
      <w:lvlText w:val="%1.%2.%3.%4.%5."/>
      <w:lvlJc w:val="left"/>
      <w:pPr>
        <w:tabs>
          <w:tab w:val="num" w:pos="1931"/>
        </w:tabs>
        <w:ind w:left="1931" w:hanging="1080"/>
      </w:pPr>
      <w:rPr>
        <w:rFonts w:cs="Times New Roman" w:hint="default"/>
        <w:b w:val="0"/>
        <w:i w:val="0"/>
      </w:rPr>
    </w:lvl>
    <w:lvl w:ilvl="5">
      <w:start w:val="1"/>
      <w:numFmt w:val="decimal"/>
      <w:isLgl/>
      <w:lvlText w:val="%1.%2.%3.%4.%5.%6."/>
      <w:lvlJc w:val="left"/>
      <w:pPr>
        <w:tabs>
          <w:tab w:val="num" w:pos="1931"/>
        </w:tabs>
        <w:ind w:left="1931" w:hanging="1080"/>
      </w:pPr>
      <w:rPr>
        <w:rFonts w:cs="Times New Roman" w:hint="default"/>
        <w:b w:val="0"/>
        <w:i w:val="0"/>
      </w:rPr>
    </w:lvl>
    <w:lvl w:ilvl="6">
      <w:start w:val="1"/>
      <w:numFmt w:val="decimal"/>
      <w:isLgl/>
      <w:lvlText w:val="%1.%2.%3.%4.%5.%6.%7."/>
      <w:lvlJc w:val="left"/>
      <w:pPr>
        <w:tabs>
          <w:tab w:val="num" w:pos="2291"/>
        </w:tabs>
        <w:ind w:left="2291" w:hanging="1440"/>
      </w:pPr>
      <w:rPr>
        <w:rFonts w:cs="Times New Roman" w:hint="default"/>
        <w:b w:val="0"/>
        <w:i w:val="0"/>
      </w:rPr>
    </w:lvl>
    <w:lvl w:ilvl="7">
      <w:start w:val="1"/>
      <w:numFmt w:val="decimal"/>
      <w:isLgl/>
      <w:lvlText w:val="%1.%2.%3.%4.%5.%6.%7.%8."/>
      <w:lvlJc w:val="left"/>
      <w:pPr>
        <w:tabs>
          <w:tab w:val="num" w:pos="2291"/>
        </w:tabs>
        <w:ind w:left="2291" w:hanging="1440"/>
      </w:pPr>
      <w:rPr>
        <w:rFonts w:cs="Times New Roman" w:hint="default"/>
        <w:b w:val="0"/>
        <w:i w:val="0"/>
      </w:rPr>
    </w:lvl>
    <w:lvl w:ilvl="8">
      <w:start w:val="1"/>
      <w:numFmt w:val="decimal"/>
      <w:isLgl/>
      <w:lvlText w:val="%1.%2.%3.%4.%5.%6.%7.%8.%9."/>
      <w:lvlJc w:val="left"/>
      <w:pPr>
        <w:tabs>
          <w:tab w:val="num" w:pos="2651"/>
        </w:tabs>
        <w:ind w:left="2651" w:hanging="1800"/>
      </w:pPr>
      <w:rPr>
        <w:rFonts w:cs="Times New Roman" w:hint="default"/>
        <w:b w:val="0"/>
        <w:i w:val="0"/>
      </w:rPr>
    </w:lvl>
  </w:abstractNum>
  <w:abstractNum w:abstractNumId="63" w15:restartNumberingAfterBreak="0">
    <w:nsid w:val="57993ED0"/>
    <w:multiLevelType w:val="hybridMultilevel"/>
    <w:tmpl w:val="CAEEC394"/>
    <w:lvl w:ilvl="0" w:tplc="A7669A2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4" w15:restartNumberingAfterBreak="0">
    <w:nsid w:val="58046576"/>
    <w:multiLevelType w:val="hybridMultilevel"/>
    <w:tmpl w:val="93E2C32E"/>
    <w:lvl w:ilvl="0" w:tplc="9B383116">
      <w:start w:val="1"/>
      <w:numFmt w:val="upperRoman"/>
      <w:lvlText w:val="%1."/>
      <w:lvlJc w:val="left"/>
      <w:pPr>
        <w:ind w:left="754" w:hanging="720"/>
      </w:pPr>
      <w:rPr>
        <w:rFonts w:eastAsiaTheme="minorHAnsi" w:hint="default"/>
        <w:b/>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5" w15:restartNumberingAfterBreak="0">
    <w:nsid w:val="5873095C"/>
    <w:multiLevelType w:val="hybridMultilevel"/>
    <w:tmpl w:val="FFFFFFFF"/>
    <w:lvl w:ilvl="0" w:tplc="04270011">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6" w15:restartNumberingAfterBreak="0">
    <w:nsid w:val="58DA5D14"/>
    <w:multiLevelType w:val="hybridMultilevel"/>
    <w:tmpl w:val="D0E6A54A"/>
    <w:lvl w:ilvl="0" w:tplc="0C3C94D8">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67" w15:restartNumberingAfterBreak="0">
    <w:nsid w:val="5ABE73BF"/>
    <w:multiLevelType w:val="hybridMultilevel"/>
    <w:tmpl w:val="FFFFFFFF"/>
    <w:lvl w:ilvl="0" w:tplc="0452083C">
      <w:start w:val="1"/>
      <w:numFmt w:val="bullet"/>
      <w:lvlText w:val=""/>
      <w:lvlJc w:val="left"/>
      <w:pPr>
        <w:ind w:left="1080" w:hanging="360"/>
      </w:pPr>
      <w:rPr>
        <w:rFonts w:ascii="Symbol" w:eastAsia="Times New Roman" w:hAnsi="Symbol" w:hint="default"/>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8" w15:restartNumberingAfterBreak="0">
    <w:nsid w:val="5EA35357"/>
    <w:multiLevelType w:val="multilevel"/>
    <w:tmpl w:val="FFFFFFFF"/>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64376E3A"/>
    <w:multiLevelType w:val="hybridMultilevel"/>
    <w:tmpl w:val="FFFFFFFF"/>
    <w:lvl w:ilvl="0" w:tplc="04270001">
      <w:start w:val="1"/>
      <w:numFmt w:val="bullet"/>
      <w:lvlText w:val=""/>
      <w:lvlJc w:val="left"/>
      <w:pPr>
        <w:tabs>
          <w:tab w:val="num" w:pos="2880"/>
        </w:tabs>
        <w:ind w:left="2880" w:hanging="360"/>
      </w:pPr>
      <w:rPr>
        <w:rFonts w:ascii="Symbol" w:hAnsi="Symbol" w:hint="default"/>
      </w:rPr>
    </w:lvl>
    <w:lvl w:ilvl="1" w:tplc="04270003" w:tentative="1">
      <w:start w:val="1"/>
      <w:numFmt w:val="bullet"/>
      <w:lvlText w:val="o"/>
      <w:lvlJc w:val="left"/>
      <w:pPr>
        <w:tabs>
          <w:tab w:val="num" w:pos="3600"/>
        </w:tabs>
        <w:ind w:left="3600" w:hanging="360"/>
      </w:pPr>
      <w:rPr>
        <w:rFonts w:ascii="Courier New" w:hAnsi="Courier New" w:hint="default"/>
      </w:rPr>
    </w:lvl>
    <w:lvl w:ilvl="2" w:tplc="04270005" w:tentative="1">
      <w:start w:val="1"/>
      <w:numFmt w:val="bullet"/>
      <w:lvlText w:val=""/>
      <w:lvlJc w:val="left"/>
      <w:pPr>
        <w:tabs>
          <w:tab w:val="num" w:pos="4320"/>
        </w:tabs>
        <w:ind w:left="4320" w:hanging="360"/>
      </w:pPr>
      <w:rPr>
        <w:rFonts w:ascii="Wingdings" w:hAnsi="Wingdings" w:hint="default"/>
      </w:rPr>
    </w:lvl>
    <w:lvl w:ilvl="3" w:tplc="04270001" w:tentative="1">
      <w:start w:val="1"/>
      <w:numFmt w:val="bullet"/>
      <w:lvlText w:val=""/>
      <w:lvlJc w:val="left"/>
      <w:pPr>
        <w:tabs>
          <w:tab w:val="num" w:pos="5040"/>
        </w:tabs>
        <w:ind w:left="5040" w:hanging="360"/>
      </w:pPr>
      <w:rPr>
        <w:rFonts w:ascii="Symbol" w:hAnsi="Symbol" w:hint="default"/>
      </w:rPr>
    </w:lvl>
    <w:lvl w:ilvl="4" w:tplc="04270003" w:tentative="1">
      <w:start w:val="1"/>
      <w:numFmt w:val="bullet"/>
      <w:lvlText w:val="o"/>
      <w:lvlJc w:val="left"/>
      <w:pPr>
        <w:tabs>
          <w:tab w:val="num" w:pos="5760"/>
        </w:tabs>
        <w:ind w:left="5760" w:hanging="360"/>
      </w:pPr>
      <w:rPr>
        <w:rFonts w:ascii="Courier New" w:hAnsi="Courier New" w:hint="default"/>
      </w:rPr>
    </w:lvl>
    <w:lvl w:ilvl="5" w:tplc="04270005" w:tentative="1">
      <w:start w:val="1"/>
      <w:numFmt w:val="bullet"/>
      <w:lvlText w:val=""/>
      <w:lvlJc w:val="left"/>
      <w:pPr>
        <w:tabs>
          <w:tab w:val="num" w:pos="6480"/>
        </w:tabs>
        <w:ind w:left="6480" w:hanging="360"/>
      </w:pPr>
      <w:rPr>
        <w:rFonts w:ascii="Wingdings" w:hAnsi="Wingdings" w:hint="default"/>
      </w:rPr>
    </w:lvl>
    <w:lvl w:ilvl="6" w:tplc="04270001" w:tentative="1">
      <w:start w:val="1"/>
      <w:numFmt w:val="bullet"/>
      <w:lvlText w:val=""/>
      <w:lvlJc w:val="left"/>
      <w:pPr>
        <w:tabs>
          <w:tab w:val="num" w:pos="7200"/>
        </w:tabs>
        <w:ind w:left="7200" w:hanging="360"/>
      </w:pPr>
      <w:rPr>
        <w:rFonts w:ascii="Symbol" w:hAnsi="Symbol" w:hint="default"/>
      </w:rPr>
    </w:lvl>
    <w:lvl w:ilvl="7" w:tplc="04270003" w:tentative="1">
      <w:start w:val="1"/>
      <w:numFmt w:val="bullet"/>
      <w:lvlText w:val="o"/>
      <w:lvlJc w:val="left"/>
      <w:pPr>
        <w:tabs>
          <w:tab w:val="num" w:pos="7920"/>
        </w:tabs>
        <w:ind w:left="7920" w:hanging="360"/>
      </w:pPr>
      <w:rPr>
        <w:rFonts w:ascii="Courier New" w:hAnsi="Courier New" w:hint="default"/>
      </w:rPr>
    </w:lvl>
    <w:lvl w:ilvl="8" w:tplc="04270005" w:tentative="1">
      <w:start w:val="1"/>
      <w:numFmt w:val="bullet"/>
      <w:lvlText w:val=""/>
      <w:lvlJc w:val="left"/>
      <w:pPr>
        <w:tabs>
          <w:tab w:val="num" w:pos="8640"/>
        </w:tabs>
        <w:ind w:left="8640" w:hanging="360"/>
      </w:pPr>
      <w:rPr>
        <w:rFonts w:ascii="Wingdings" w:hAnsi="Wingdings" w:hint="default"/>
      </w:rPr>
    </w:lvl>
  </w:abstractNum>
  <w:abstractNum w:abstractNumId="72" w15:restartNumberingAfterBreak="0">
    <w:nsid w:val="669A01FA"/>
    <w:multiLevelType w:val="hybridMultilevel"/>
    <w:tmpl w:val="89422494"/>
    <w:lvl w:ilvl="0" w:tplc="438A8C30">
      <w:start w:val="1"/>
      <w:numFmt w:val="decimal"/>
      <w:lvlText w:val="%1."/>
      <w:lvlJc w:val="left"/>
      <w:pPr>
        <w:ind w:left="360"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74" w15:restartNumberingAfterBreak="0">
    <w:nsid w:val="691E649E"/>
    <w:multiLevelType w:val="hybridMultilevel"/>
    <w:tmpl w:val="FFFFFFFF"/>
    <w:lvl w:ilvl="0" w:tplc="B1AC8FA4">
      <w:start w:val="12"/>
      <w:numFmt w:val="decimal"/>
      <w:lvlText w:val="%1."/>
      <w:lvlJc w:val="left"/>
      <w:pPr>
        <w:tabs>
          <w:tab w:val="num" w:pos="960"/>
        </w:tabs>
        <w:ind w:left="960" w:hanging="360"/>
      </w:pPr>
      <w:rPr>
        <w:rFonts w:cs="Times New Roman" w:hint="default"/>
      </w:rPr>
    </w:lvl>
    <w:lvl w:ilvl="1" w:tplc="04270019">
      <w:start w:val="1"/>
      <w:numFmt w:val="lowerLetter"/>
      <w:lvlText w:val="%2."/>
      <w:lvlJc w:val="left"/>
      <w:pPr>
        <w:tabs>
          <w:tab w:val="num" w:pos="1680"/>
        </w:tabs>
        <w:ind w:left="1680" w:hanging="360"/>
      </w:pPr>
      <w:rPr>
        <w:rFonts w:cs="Times New Roman"/>
      </w:rPr>
    </w:lvl>
    <w:lvl w:ilvl="2" w:tplc="0427001B" w:tentative="1">
      <w:start w:val="1"/>
      <w:numFmt w:val="lowerRoman"/>
      <w:lvlText w:val="%3."/>
      <w:lvlJc w:val="right"/>
      <w:pPr>
        <w:tabs>
          <w:tab w:val="num" w:pos="2400"/>
        </w:tabs>
        <w:ind w:left="2400" w:hanging="180"/>
      </w:pPr>
      <w:rPr>
        <w:rFonts w:cs="Times New Roman"/>
      </w:rPr>
    </w:lvl>
    <w:lvl w:ilvl="3" w:tplc="0427000F" w:tentative="1">
      <w:start w:val="1"/>
      <w:numFmt w:val="decimal"/>
      <w:lvlText w:val="%4."/>
      <w:lvlJc w:val="left"/>
      <w:pPr>
        <w:tabs>
          <w:tab w:val="num" w:pos="3120"/>
        </w:tabs>
        <w:ind w:left="3120" w:hanging="360"/>
      </w:pPr>
      <w:rPr>
        <w:rFonts w:cs="Times New Roman"/>
      </w:rPr>
    </w:lvl>
    <w:lvl w:ilvl="4" w:tplc="04270019" w:tentative="1">
      <w:start w:val="1"/>
      <w:numFmt w:val="lowerLetter"/>
      <w:lvlText w:val="%5."/>
      <w:lvlJc w:val="left"/>
      <w:pPr>
        <w:tabs>
          <w:tab w:val="num" w:pos="3840"/>
        </w:tabs>
        <w:ind w:left="3840" w:hanging="360"/>
      </w:pPr>
      <w:rPr>
        <w:rFonts w:cs="Times New Roman"/>
      </w:rPr>
    </w:lvl>
    <w:lvl w:ilvl="5" w:tplc="0427001B" w:tentative="1">
      <w:start w:val="1"/>
      <w:numFmt w:val="lowerRoman"/>
      <w:lvlText w:val="%6."/>
      <w:lvlJc w:val="right"/>
      <w:pPr>
        <w:tabs>
          <w:tab w:val="num" w:pos="4560"/>
        </w:tabs>
        <w:ind w:left="4560" w:hanging="180"/>
      </w:pPr>
      <w:rPr>
        <w:rFonts w:cs="Times New Roman"/>
      </w:rPr>
    </w:lvl>
    <w:lvl w:ilvl="6" w:tplc="0427000F" w:tentative="1">
      <w:start w:val="1"/>
      <w:numFmt w:val="decimal"/>
      <w:lvlText w:val="%7."/>
      <w:lvlJc w:val="left"/>
      <w:pPr>
        <w:tabs>
          <w:tab w:val="num" w:pos="5280"/>
        </w:tabs>
        <w:ind w:left="5280" w:hanging="360"/>
      </w:pPr>
      <w:rPr>
        <w:rFonts w:cs="Times New Roman"/>
      </w:rPr>
    </w:lvl>
    <w:lvl w:ilvl="7" w:tplc="04270019" w:tentative="1">
      <w:start w:val="1"/>
      <w:numFmt w:val="lowerLetter"/>
      <w:lvlText w:val="%8."/>
      <w:lvlJc w:val="left"/>
      <w:pPr>
        <w:tabs>
          <w:tab w:val="num" w:pos="6000"/>
        </w:tabs>
        <w:ind w:left="6000" w:hanging="360"/>
      </w:pPr>
      <w:rPr>
        <w:rFonts w:cs="Times New Roman"/>
      </w:rPr>
    </w:lvl>
    <w:lvl w:ilvl="8" w:tplc="0427001B" w:tentative="1">
      <w:start w:val="1"/>
      <w:numFmt w:val="lowerRoman"/>
      <w:lvlText w:val="%9."/>
      <w:lvlJc w:val="right"/>
      <w:pPr>
        <w:tabs>
          <w:tab w:val="num" w:pos="6720"/>
        </w:tabs>
        <w:ind w:left="6720" w:hanging="180"/>
      </w:pPr>
      <w:rPr>
        <w:rFonts w:cs="Times New Roman"/>
      </w:rPr>
    </w:lvl>
  </w:abstractNum>
  <w:abstractNum w:abstractNumId="75" w15:restartNumberingAfterBreak="0">
    <w:nsid w:val="6A10258A"/>
    <w:multiLevelType w:val="multilevel"/>
    <w:tmpl w:val="FFFFFFFF"/>
    <w:name w:val="WW8Num17"/>
    <w:lvl w:ilvl="0">
      <w:start w:val="14"/>
      <w:numFmt w:val="decimal"/>
      <w:lvlText w:val=""/>
      <w:lvlJc w:val="left"/>
      <w:pPr>
        <w:tabs>
          <w:tab w:val="num" w:pos="360"/>
        </w:tabs>
        <w:ind w:left="360" w:hanging="360"/>
      </w:pPr>
      <w:rPr>
        <w:rFonts w:cs="Times New Roman"/>
      </w:rPr>
    </w:lvl>
    <w:lvl w:ilvl="1">
      <w:start w:val="3"/>
      <w:numFmt w:val="decimal"/>
      <w:isLgl/>
      <w:lvlText w:val="%1.%2."/>
      <w:lvlJc w:val="left"/>
      <w:pPr>
        <w:tabs>
          <w:tab w:val="num" w:pos="1193"/>
        </w:tabs>
        <w:ind w:left="1193" w:hanging="484"/>
      </w:pPr>
      <w:rPr>
        <w:rFonts w:cs="Times New Roman"/>
      </w:rPr>
    </w:lvl>
    <w:lvl w:ilvl="2">
      <w:start w:val="1"/>
      <w:numFmt w:val="decimal"/>
      <w:isLgl/>
      <w:lvlText w:val="%1.%2.%3."/>
      <w:lvlJc w:val="left"/>
      <w:pPr>
        <w:tabs>
          <w:tab w:val="num" w:pos="2138"/>
        </w:tabs>
        <w:ind w:left="2138" w:hanging="720"/>
      </w:pPr>
      <w:rPr>
        <w:rFonts w:cs="Times New Roman"/>
      </w:rPr>
    </w:lvl>
    <w:lvl w:ilvl="3">
      <w:start w:val="1"/>
      <w:numFmt w:val="decimal"/>
      <w:isLgl/>
      <w:lvlText w:val="%1.%2.%3.%4."/>
      <w:lvlJc w:val="left"/>
      <w:pPr>
        <w:tabs>
          <w:tab w:val="num" w:pos="2847"/>
        </w:tabs>
        <w:ind w:left="2847" w:hanging="720"/>
      </w:pPr>
      <w:rPr>
        <w:rFonts w:cs="Times New Roman"/>
      </w:rPr>
    </w:lvl>
    <w:lvl w:ilvl="4">
      <w:start w:val="1"/>
      <w:numFmt w:val="decimal"/>
      <w:isLgl/>
      <w:lvlText w:val="%1.%2.%3.%4.%5."/>
      <w:lvlJc w:val="left"/>
      <w:pPr>
        <w:tabs>
          <w:tab w:val="num" w:pos="3916"/>
        </w:tabs>
        <w:ind w:left="3916" w:hanging="1080"/>
      </w:pPr>
      <w:rPr>
        <w:rFonts w:cs="Times New Roman"/>
      </w:rPr>
    </w:lvl>
    <w:lvl w:ilvl="5">
      <w:start w:val="1"/>
      <w:numFmt w:val="decimal"/>
      <w:isLgl/>
      <w:lvlText w:val="%1.%2.%3.%4.%5.%6."/>
      <w:lvlJc w:val="left"/>
      <w:pPr>
        <w:tabs>
          <w:tab w:val="num" w:pos="4625"/>
        </w:tabs>
        <w:ind w:left="4625" w:hanging="1080"/>
      </w:pPr>
      <w:rPr>
        <w:rFonts w:cs="Times New Roman"/>
      </w:rPr>
    </w:lvl>
    <w:lvl w:ilvl="6">
      <w:start w:val="1"/>
      <w:numFmt w:val="decimal"/>
      <w:isLgl/>
      <w:lvlText w:val="%1.%2.%3.%4.%5.%6.%7."/>
      <w:lvlJc w:val="left"/>
      <w:pPr>
        <w:tabs>
          <w:tab w:val="num" w:pos="5694"/>
        </w:tabs>
        <w:ind w:left="5694" w:hanging="1440"/>
      </w:pPr>
      <w:rPr>
        <w:rFonts w:cs="Times New Roman"/>
      </w:rPr>
    </w:lvl>
    <w:lvl w:ilvl="7">
      <w:start w:val="1"/>
      <w:numFmt w:val="decimal"/>
      <w:isLgl/>
      <w:lvlText w:val="%1.%2.%3.%4.%5.%6.%7.%8."/>
      <w:lvlJc w:val="left"/>
      <w:pPr>
        <w:tabs>
          <w:tab w:val="num" w:pos="6403"/>
        </w:tabs>
        <w:ind w:left="6403" w:hanging="1440"/>
      </w:pPr>
      <w:rPr>
        <w:rFonts w:cs="Times New Roman"/>
      </w:rPr>
    </w:lvl>
    <w:lvl w:ilvl="8">
      <w:start w:val="1"/>
      <w:numFmt w:val="decimal"/>
      <w:isLgl/>
      <w:lvlText w:val="%1.%2.%3.%4.%5.%6.%7.%8.%9."/>
      <w:lvlJc w:val="left"/>
      <w:pPr>
        <w:tabs>
          <w:tab w:val="num" w:pos="7472"/>
        </w:tabs>
        <w:ind w:left="7472" w:hanging="1800"/>
      </w:pPr>
      <w:rPr>
        <w:rFonts w:cs="Times New Roman"/>
      </w:rPr>
    </w:lvl>
  </w:abstractNum>
  <w:abstractNum w:abstractNumId="7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A952EF1"/>
    <w:multiLevelType w:val="multilevel"/>
    <w:tmpl w:val="FFFFFFFF"/>
    <w:lvl w:ilvl="0">
      <w:start w:val="1"/>
      <w:numFmt w:val="decimal"/>
      <w:lvlText w:val="%1."/>
      <w:lvlJc w:val="left"/>
      <w:pPr>
        <w:tabs>
          <w:tab w:val="num" w:pos="737"/>
        </w:tabs>
        <w:ind w:firstLine="170"/>
      </w:pPr>
      <w:rPr>
        <w:rFonts w:cs="Times New Roman" w:hint="default"/>
      </w:rPr>
    </w:lvl>
    <w:lvl w:ilvl="1">
      <w:start w:val="1"/>
      <w:numFmt w:val="decimal"/>
      <w:lvlText w:val="%2."/>
      <w:lvlJc w:val="left"/>
      <w:pPr>
        <w:tabs>
          <w:tab w:val="num" w:pos="737"/>
        </w:tabs>
        <w:ind w:firstLine="170"/>
      </w:pPr>
      <w:rPr>
        <w:rFonts w:ascii="Times New Roman" w:eastAsia="Times New Roman" w:hAnsi="Times New Roman" w:cs="Times New Roman"/>
        <w:b w:val="0"/>
        <w:sz w:val="24"/>
        <w:szCs w:val="24"/>
      </w:rPr>
    </w:lvl>
    <w:lvl w:ilvl="2">
      <w:start w:val="1"/>
      <w:numFmt w:val="decimal"/>
      <w:lvlText w:val="%1.%2.%3."/>
      <w:lvlJc w:val="left"/>
      <w:pPr>
        <w:tabs>
          <w:tab w:val="num" w:pos="737"/>
        </w:tabs>
        <w:ind w:firstLine="737"/>
      </w:pPr>
      <w:rPr>
        <w:rFonts w:cs="Times New Roman" w:hint="default"/>
      </w:rPr>
    </w:lvl>
    <w:lvl w:ilvl="3">
      <w:start w:val="1"/>
      <w:numFmt w:val="decimal"/>
      <w:lvlText w:val="%1.%2.%3.%4."/>
      <w:lvlJc w:val="left"/>
      <w:pPr>
        <w:tabs>
          <w:tab w:val="num" w:pos="737"/>
        </w:tabs>
        <w:ind w:firstLine="737"/>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8" w15:restartNumberingAfterBreak="0">
    <w:nsid w:val="6D2B59BE"/>
    <w:multiLevelType w:val="multilevel"/>
    <w:tmpl w:val="FFFFFFFF"/>
    <w:lvl w:ilvl="0">
      <w:start w:val="1"/>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1260"/>
        </w:tabs>
        <w:ind w:left="1260" w:hanging="720"/>
      </w:pPr>
      <w:rPr>
        <w:rFonts w:cs="Times New Roman" w:hint="default"/>
      </w:rPr>
    </w:lvl>
    <w:lvl w:ilvl="2">
      <w:start w:val="1"/>
      <w:numFmt w:val="decimalZero"/>
      <w:isLgl/>
      <w:lvlText w:val="%1.%2.%3."/>
      <w:lvlJc w:val="left"/>
      <w:pPr>
        <w:tabs>
          <w:tab w:val="num" w:pos="1440"/>
        </w:tabs>
        <w:ind w:left="1440" w:hanging="108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800"/>
        </w:tabs>
        <w:ind w:left="1800" w:hanging="1440"/>
      </w:pPr>
      <w:rPr>
        <w:rFonts w:cs="Times New Roman" w:hint="default"/>
      </w:rPr>
    </w:lvl>
    <w:lvl w:ilvl="5">
      <w:start w:val="1"/>
      <w:numFmt w:val="decimal"/>
      <w:isLgl/>
      <w:lvlText w:val="%1.%2.%3.%4.%5.%6."/>
      <w:lvlJc w:val="left"/>
      <w:pPr>
        <w:tabs>
          <w:tab w:val="num" w:pos="2160"/>
        </w:tabs>
        <w:ind w:left="2160" w:hanging="180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520"/>
        </w:tabs>
        <w:ind w:left="2520" w:hanging="2160"/>
      </w:pPr>
      <w:rPr>
        <w:rFonts w:cs="Times New Roman" w:hint="default"/>
      </w:rPr>
    </w:lvl>
    <w:lvl w:ilvl="8">
      <w:start w:val="1"/>
      <w:numFmt w:val="decimal"/>
      <w:isLgl/>
      <w:lvlText w:val="%1.%2.%3.%4.%5.%6.%7.%8.%9."/>
      <w:lvlJc w:val="left"/>
      <w:pPr>
        <w:tabs>
          <w:tab w:val="num" w:pos="2880"/>
        </w:tabs>
        <w:ind w:left="2880" w:hanging="2520"/>
      </w:pPr>
      <w:rPr>
        <w:rFonts w:cs="Times New Roman" w:hint="default"/>
      </w:rPr>
    </w:lvl>
  </w:abstractNum>
  <w:abstractNum w:abstractNumId="79"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80" w15:restartNumberingAfterBreak="0">
    <w:nsid w:val="72ED2C73"/>
    <w:multiLevelType w:val="multilevel"/>
    <w:tmpl w:val="FD203D42"/>
    <w:lvl w:ilvl="0">
      <w:start w:val="3"/>
      <w:numFmt w:val="decimal"/>
      <w:lvlText w:val="%1."/>
      <w:lvlJc w:val="left"/>
      <w:pPr>
        <w:ind w:left="540" w:hanging="540"/>
      </w:pPr>
      <w:rPr>
        <w:rFonts w:hint="default"/>
      </w:rPr>
    </w:lvl>
    <w:lvl w:ilvl="1">
      <w:start w:val="4"/>
      <w:numFmt w:val="decimal"/>
      <w:lvlText w:val="%1.%2."/>
      <w:lvlJc w:val="left"/>
      <w:pPr>
        <w:ind w:left="1188" w:hanging="540"/>
      </w:pPr>
      <w:rPr>
        <w:rFonts w:hint="default"/>
      </w:rPr>
    </w:lvl>
    <w:lvl w:ilvl="2">
      <w:start w:val="1"/>
      <w:numFmt w:val="decimal"/>
      <w:lvlText w:val="%1.%2.%3."/>
      <w:lvlJc w:val="left"/>
      <w:pPr>
        <w:ind w:left="2016" w:hanging="720"/>
      </w:pPr>
      <w:rPr>
        <w:rFonts w:hint="default"/>
      </w:rPr>
    </w:lvl>
    <w:lvl w:ilvl="3">
      <w:start w:val="1"/>
      <w:numFmt w:val="decimal"/>
      <w:lvlText w:val="%1.%2.%3.%4."/>
      <w:lvlJc w:val="left"/>
      <w:pPr>
        <w:ind w:left="2664" w:hanging="720"/>
      </w:pPr>
      <w:rPr>
        <w:rFonts w:hint="default"/>
      </w:rPr>
    </w:lvl>
    <w:lvl w:ilvl="4">
      <w:start w:val="1"/>
      <w:numFmt w:val="decimal"/>
      <w:lvlText w:val="%1.%2.%3.%4.%5."/>
      <w:lvlJc w:val="left"/>
      <w:pPr>
        <w:ind w:left="3672" w:hanging="1080"/>
      </w:pPr>
      <w:rPr>
        <w:rFonts w:hint="default"/>
      </w:rPr>
    </w:lvl>
    <w:lvl w:ilvl="5">
      <w:start w:val="1"/>
      <w:numFmt w:val="decimal"/>
      <w:lvlText w:val="%1.%2.%3.%4.%5.%6."/>
      <w:lvlJc w:val="left"/>
      <w:pPr>
        <w:ind w:left="4320" w:hanging="1080"/>
      </w:pPr>
      <w:rPr>
        <w:rFonts w:hint="default"/>
      </w:rPr>
    </w:lvl>
    <w:lvl w:ilvl="6">
      <w:start w:val="1"/>
      <w:numFmt w:val="decimal"/>
      <w:lvlText w:val="%1.%2.%3.%4.%5.%6.%7."/>
      <w:lvlJc w:val="left"/>
      <w:pPr>
        <w:ind w:left="5328" w:hanging="1440"/>
      </w:pPr>
      <w:rPr>
        <w:rFonts w:hint="default"/>
      </w:rPr>
    </w:lvl>
    <w:lvl w:ilvl="7">
      <w:start w:val="1"/>
      <w:numFmt w:val="decimal"/>
      <w:lvlText w:val="%1.%2.%3.%4.%5.%6.%7.%8."/>
      <w:lvlJc w:val="left"/>
      <w:pPr>
        <w:ind w:left="5976" w:hanging="1440"/>
      </w:pPr>
      <w:rPr>
        <w:rFonts w:hint="default"/>
      </w:rPr>
    </w:lvl>
    <w:lvl w:ilvl="8">
      <w:start w:val="1"/>
      <w:numFmt w:val="decimal"/>
      <w:lvlText w:val="%1.%2.%3.%4.%5.%6.%7.%8.%9."/>
      <w:lvlJc w:val="left"/>
      <w:pPr>
        <w:ind w:left="6984" w:hanging="1800"/>
      </w:pPr>
      <w:rPr>
        <w:rFonts w:hint="default"/>
      </w:rPr>
    </w:lvl>
  </w:abstractNum>
  <w:abstractNum w:abstractNumId="81"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2" w15:restartNumberingAfterBreak="0">
    <w:nsid w:val="74A35145"/>
    <w:multiLevelType w:val="hybridMultilevel"/>
    <w:tmpl w:val="4C909180"/>
    <w:lvl w:ilvl="0" w:tplc="8F342754">
      <w:start w:val="9"/>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3" w15:restartNumberingAfterBreak="0">
    <w:nsid w:val="772062AA"/>
    <w:multiLevelType w:val="multilevel"/>
    <w:tmpl w:val="C9BA7AF2"/>
    <w:lvl w:ilvl="0">
      <w:start w:val="1"/>
      <w:numFmt w:val="decimal"/>
      <w:lvlText w:val="%1."/>
      <w:lvlJc w:val="left"/>
      <w:pPr>
        <w:ind w:left="360" w:hanging="360"/>
      </w:pPr>
    </w:lvl>
    <w:lvl w:ilvl="1">
      <w:start w:val="1"/>
      <w:numFmt w:val="decimal"/>
      <w:lvlText w:val="%1.%2."/>
      <w:lvlJc w:val="left"/>
      <w:pPr>
        <w:ind w:left="1000"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80471AA"/>
    <w:multiLevelType w:val="hybridMultilevel"/>
    <w:tmpl w:val="FFFFFFFF"/>
    <w:lvl w:ilvl="0" w:tplc="04270011">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85" w15:restartNumberingAfterBreak="0">
    <w:nsid w:val="7BEB4204"/>
    <w:multiLevelType w:val="multilevel"/>
    <w:tmpl w:val="FFFFFFFF"/>
    <w:lvl w:ilvl="0">
      <w:start w:val="13"/>
      <w:numFmt w:val="decimal"/>
      <w:lvlText w:val="%1."/>
      <w:lvlJc w:val="left"/>
      <w:pPr>
        <w:ind w:left="405" w:hanging="405"/>
      </w:pPr>
      <w:rPr>
        <w:rFonts w:cs="Times New Roman" w:hint="default"/>
      </w:rPr>
    </w:lvl>
    <w:lvl w:ilvl="1">
      <w:start w:val="1"/>
      <w:numFmt w:val="decimal"/>
      <w:lvlText w:val="%1.%2."/>
      <w:lvlJc w:val="left"/>
      <w:pPr>
        <w:ind w:left="405" w:hanging="40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86" w15:restartNumberingAfterBreak="0">
    <w:nsid w:val="7D7C4D0D"/>
    <w:multiLevelType w:val="hybridMultilevel"/>
    <w:tmpl w:val="FFFFFFFF"/>
    <w:lvl w:ilvl="0" w:tplc="A03002AC">
      <w:start w:val="1"/>
      <w:numFmt w:val="bullet"/>
      <w:lvlText w:val=""/>
      <w:lvlJc w:val="left"/>
      <w:pPr>
        <w:ind w:left="510" w:hanging="360"/>
      </w:pPr>
      <w:rPr>
        <w:rFonts w:ascii="Symbol" w:eastAsia="Times New Roman" w:hAnsi="Symbol" w:hint="default"/>
      </w:rPr>
    </w:lvl>
    <w:lvl w:ilvl="1" w:tplc="04270003" w:tentative="1">
      <w:start w:val="1"/>
      <w:numFmt w:val="bullet"/>
      <w:lvlText w:val="o"/>
      <w:lvlJc w:val="left"/>
      <w:pPr>
        <w:ind w:left="1230" w:hanging="360"/>
      </w:pPr>
      <w:rPr>
        <w:rFonts w:ascii="Courier New" w:hAnsi="Courier New" w:hint="default"/>
      </w:rPr>
    </w:lvl>
    <w:lvl w:ilvl="2" w:tplc="04270005" w:tentative="1">
      <w:start w:val="1"/>
      <w:numFmt w:val="bullet"/>
      <w:lvlText w:val=""/>
      <w:lvlJc w:val="left"/>
      <w:pPr>
        <w:ind w:left="1950" w:hanging="360"/>
      </w:pPr>
      <w:rPr>
        <w:rFonts w:ascii="Wingdings" w:hAnsi="Wingdings" w:hint="default"/>
      </w:rPr>
    </w:lvl>
    <w:lvl w:ilvl="3" w:tplc="04270001" w:tentative="1">
      <w:start w:val="1"/>
      <w:numFmt w:val="bullet"/>
      <w:lvlText w:val=""/>
      <w:lvlJc w:val="left"/>
      <w:pPr>
        <w:ind w:left="2670" w:hanging="360"/>
      </w:pPr>
      <w:rPr>
        <w:rFonts w:ascii="Symbol" w:hAnsi="Symbol" w:hint="default"/>
      </w:rPr>
    </w:lvl>
    <w:lvl w:ilvl="4" w:tplc="04270003" w:tentative="1">
      <w:start w:val="1"/>
      <w:numFmt w:val="bullet"/>
      <w:lvlText w:val="o"/>
      <w:lvlJc w:val="left"/>
      <w:pPr>
        <w:ind w:left="3390" w:hanging="360"/>
      </w:pPr>
      <w:rPr>
        <w:rFonts w:ascii="Courier New" w:hAnsi="Courier New" w:hint="default"/>
      </w:rPr>
    </w:lvl>
    <w:lvl w:ilvl="5" w:tplc="04270005" w:tentative="1">
      <w:start w:val="1"/>
      <w:numFmt w:val="bullet"/>
      <w:lvlText w:val=""/>
      <w:lvlJc w:val="left"/>
      <w:pPr>
        <w:ind w:left="4110" w:hanging="360"/>
      </w:pPr>
      <w:rPr>
        <w:rFonts w:ascii="Wingdings" w:hAnsi="Wingdings" w:hint="default"/>
      </w:rPr>
    </w:lvl>
    <w:lvl w:ilvl="6" w:tplc="04270001" w:tentative="1">
      <w:start w:val="1"/>
      <w:numFmt w:val="bullet"/>
      <w:lvlText w:val=""/>
      <w:lvlJc w:val="left"/>
      <w:pPr>
        <w:ind w:left="4830" w:hanging="360"/>
      </w:pPr>
      <w:rPr>
        <w:rFonts w:ascii="Symbol" w:hAnsi="Symbol" w:hint="default"/>
      </w:rPr>
    </w:lvl>
    <w:lvl w:ilvl="7" w:tplc="04270003" w:tentative="1">
      <w:start w:val="1"/>
      <w:numFmt w:val="bullet"/>
      <w:lvlText w:val="o"/>
      <w:lvlJc w:val="left"/>
      <w:pPr>
        <w:ind w:left="5550" w:hanging="360"/>
      </w:pPr>
      <w:rPr>
        <w:rFonts w:ascii="Courier New" w:hAnsi="Courier New" w:hint="default"/>
      </w:rPr>
    </w:lvl>
    <w:lvl w:ilvl="8" w:tplc="04270005" w:tentative="1">
      <w:start w:val="1"/>
      <w:numFmt w:val="bullet"/>
      <w:lvlText w:val=""/>
      <w:lvlJc w:val="left"/>
      <w:pPr>
        <w:ind w:left="6270" w:hanging="360"/>
      </w:pPr>
      <w:rPr>
        <w:rFonts w:ascii="Wingdings" w:hAnsi="Wingdings" w:hint="default"/>
      </w:rPr>
    </w:lvl>
  </w:abstractNum>
  <w:abstractNum w:abstractNumId="87" w15:restartNumberingAfterBreak="0">
    <w:nsid w:val="7F953B16"/>
    <w:multiLevelType w:val="hybridMultilevel"/>
    <w:tmpl w:val="FFFFFFFF"/>
    <w:lvl w:ilvl="0" w:tplc="04270011">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396003061">
    <w:abstractNumId w:val="54"/>
  </w:num>
  <w:num w:numId="2" w16cid:durableId="398292345">
    <w:abstractNumId w:val="8"/>
  </w:num>
  <w:num w:numId="3" w16cid:durableId="96415761">
    <w:abstractNumId w:val="3"/>
  </w:num>
  <w:num w:numId="4" w16cid:durableId="670180585">
    <w:abstractNumId w:val="2"/>
  </w:num>
  <w:num w:numId="5" w16cid:durableId="1245527675">
    <w:abstractNumId w:val="1"/>
  </w:num>
  <w:num w:numId="6" w16cid:durableId="1053693790">
    <w:abstractNumId w:val="0"/>
  </w:num>
  <w:num w:numId="7" w16cid:durableId="808206644">
    <w:abstractNumId w:val="9"/>
  </w:num>
  <w:num w:numId="8" w16cid:durableId="654066877">
    <w:abstractNumId w:val="7"/>
  </w:num>
  <w:num w:numId="9" w16cid:durableId="1140222245">
    <w:abstractNumId w:val="6"/>
  </w:num>
  <w:num w:numId="10" w16cid:durableId="279580373">
    <w:abstractNumId w:val="5"/>
  </w:num>
  <w:num w:numId="11" w16cid:durableId="748648771">
    <w:abstractNumId w:val="4"/>
  </w:num>
  <w:num w:numId="12" w16cid:durableId="11423824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34326237">
    <w:abstractNumId w:val="34"/>
  </w:num>
  <w:num w:numId="14" w16cid:durableId="1842113204">
    <w:abstractNumId w:val="68"/>
  </w:num>
  <w:num w:numId="15" w16cid:durableId="1238172503">
    <w:abstractNumId w:val="75"/>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3958128">
    <w:abstractNumId w:val="10"/>
  </w:num>
  <w:num w:numId="17" w16cid:durableId="96364861">
    <w:abstractNumId w:val="42"/>
  </w:num>
  <w:num w:numId="18" w16cid:durableId="634218014">
    <w:abstractNumId w:val="41"/>
  </w:num>
  <w:num w:numId="19" w16cid:durableId="1419325413">
    <w:abstractNumId w:val="84"/>
  </w:num>
  <w:num w:numId="20" w16cid:durableId="566384047">
    <w:abstractNumId w:val="78"/>
  </w:num>
  <w:num w:numId="21" w16cid:durableId="1882015009">
    <w:abstractNumId w:val="39"/>
  </w:num>
  <w:num w:numId="22" w16cid:durableId="1457482220">
    <w:abstractNumId w:val="50"/>
  </w:num>
  <w:num w:numId="23" w16cid:durableId="1402949161">
    <w:abstractNumId w:val="62"/>
  </w:num>
  <w:num w:numId="24" w16cid:durableId="1114792992">
    <w:abstractNumId w:val="23"/>
  </w:num>
  <w:num w:numId="25" w16cid:durableId="1615021032">
    <w:abstractNumId w:val="25"/>
  </w:num>
  <w:num w:numId="26" w16cid:durableId="1891763467">
    <w:abstractNumId w:val="31"/>
  </w:num>
  <w:num w:numId="27" w16cid:durableId="381950245">
    <w:abstractNumId w:val="74"/>
  </w:num>
  <w:num w:numId="28" w16cid:durableId="1403984158">
    <w:abstractNumId w:val="19"/>
  </w:num>
  <w:num w:numId="29" w16cid:durableId="1075250458">
    <w:abstractNumId w:val="45"/>
  </w:num>
  <w:num w:numId="30" w16cid:durableId="1650132889">
    <w:abstractNumId w:val="71"/>
  </w:num>
  <w:num w:numId="31" w16cid:durableId="863860123">
    <w:abstractNumId w:val="27"/>
  </w:num>
  <w:num w:numId="32" w16cid:durableId="289018993">
    <w:abstractNumId w:val="52"/>
  </w:num>
  <w:num w:numId="33" w16cid:durableId="1879508631">
    <w:abstractNumId w:val="15"/>
  </w:num>
  <w:num w:numId="34" w16cid:durableId="18091810">
    <w:abstractNumId w:val="77"/>
  </w:num>
  <w:num w:numId="35" w16cid:durableId="1247304728">
    <w:abstractNumId w:val="86"/>
  </w:num>
  <w:num w:numId="36" w16cid:durableId="143840332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657302596">
    <w:abstractNumId w:val="26"/>
  </w:num>
  <w:num w:numId="38" w16cid:durableId="122239844">
    <w:abstractNumId w:val="85"/>
  </w:num>
  <w:num w:numId="39" w16cid:durableId="663818138">
    <w:abstractNumId w:val="20"/>
  </w:num>
  <w:num w:numId="40" w16cid:durableId="1221794874">
    <w:abstractNumId w:val="57"/>
  </w:num>
  <w:num w:numId="41" w16cid:durableId="164714138">
    <w:abstractNumId w:val="37"/>
  </w:num>
  <w:num w:numId="42" w16cid:durableId="216093953">
    <w:abstractNumId w:val="67"/>
  </w:num>
  <w:num w:numId="43" w16cid:durableId="1024474395">
    <w:abstractNumId w:val="65"/>
  </w:num>
  <w:num w:numId="44" w16cid:durableId="2068262241">
    <w:abstractNumId w:val="87"/>
  </w:num>
  <w:num w:numId="45" w16cid:durableId="721178698">
    <w:abstractNumId w:val="28"/>
  </w:num>
  <w:num w:numId="46" w16cid:durableId="1925920831">
    <w:abstractNumId w:val="43"/>
  </w:num>
  <w:num w:numId="47" w16cid:durableId="107628690">
    <w:abstractNumId w:val="40"/>
  </w:num>
  <w:num w:numId="48" w16cid:durableId="1038509608">
    <w:abstractNumId w:val="11"/>
  </w:num>
  <w:num w:numId="49" w16cid:durableId="1820656506">
    <w:abstractNumId w:val="48"/>
  </w:num>
  <w:num w:numId="50" w16cid:durableId="518932729">
    <w:abstractNumId w:val="13"/>
  </w:num>
  <w:num w:numId="51" w16cid:durableId="189149322">
    <w:abstractNumId w:val="64"/>
  </w:num>
  <w:num w:numId="52" w16cid:durableId="4663571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930167169">
    <w:abstractNumId w:val="59"/>
    <w:lvlOverride w:ilvl="0">
      <w:startOverride w:val="7"/>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040281606">
    <w:abstractNumId w:val="82"/>
  </w:num>
  <w:num w:numId="55" w16cid:durableId="1360620752">
    <w:abstractNumId w:val="32"/>
  </w:num>
  <w:num w:numId="56" w16cid:durableId="287900091">
    <w:abstractNumId w:val="80"/>
  </w:num>
  <w:num w:numId="57" w16cid:durableId="846410268">
    <w:abstractNumId w:val="60"/>
  </w:num>
  <w:num w:numId="58" w16cid:durableId="995837836">
    <w:abstractNumId w:val="30"/>
  </w:num>
  <w:num w:numId="59" w16cid:durableId="761141803">
    <w:abstractNumId w:val="33"/>
  </w:num>
  <w:num w:numId="60" w16cid:durableId="1922786171">
    <w:abstractNumId w:val="66"/>
  </w:num>
  <w:num w:numId="61" w16cid:durableId="1133713398">
    <w:abstractNumId w:val="46"/>
  </w:num>
  <w:num w:numId="62" w16cid:durableId="7027682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956054703">
    <w:abstractNumId w:val="72"/>
  </w:num>
  <w:num w:numId="64" w16cid:durableId="1542787481">
    <w:abstractNumId w:val="16"/>
  </w:num>
  <w:num w:numId="65" w16cid:durableId="1397557080">
    <w:abstractNumId w:val="81"/>
  </w:num>
  <w:num w:numId="66" w16cid:durableId="1504276020">
    <w:abstractNumId w:val="58"/>
  </w:num>
  <w:num w:numId="67" w16cid:durableId="983049832">
    <w:abstractNumId w:val="56"/>
  </w:num>
  <w:num w:numId="68" w16cid:durableId="218246790">
    <w:abstractNumId w:val="24"/>
  </w:num>
  <w:num w:numId="69" w16cid:durableId="1536887156">
    <w:abstractNumId w:val="17"/>
  </w:num>
  <w:num w:numId="70" w16cid:durableId="1602033526">
    <w:abstractNumId w:val="29"/>
  </w:num>
  <w:num w:numId="71" w16cid:durableId="5824946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808131770">
    <w:abstractNumId w:val="51"/>
  </w:num>
  <w:num w:numId="73" w16cid:durableId="411394563">
    <w:abstractNumId w:val="63"/>
  </w:num>
  <w:num w:numId="74" w16cid:durableId="1208565662">
    <w:abstractNumId w:val="14"/>
  </w:num>
  <w:num w:numId="75" w16cid:durableId="534343583">
    <w:abstractNumId w:val="53"/>
  </w:num>
  <w:num w:numId="76" w16cid:durableId="1756785233">
    <w:abstractNumId w:val="36"/>
  </w:num>
  <w:num w:numId="77" w16cid:durableId="2098937545">
    <w:abstractNumId w:val="76"/>
  </w:num>
  <w:num w:numId="78" w16cid:durableId="585575291">
    <w:abstractNumId w:val="12"/>
  </w:num>
  <w:num w:numId="79" w16cid:durableId="1168667128">
    <w:abstractNumId w:val="38"/>
  </w:num>
  <w:num w:numId="80" w16cid:durableId="174153783">
    <w:abstractNumId w:val="73"/>
  </w:num>
  <w:num w:numId="81" w16cid:durableId="1184980561">
    <w:abstractNumId w:val="69"/>
  </w:num>
  <w:num w:numId="82" w16cid:durableId="964431600">
    <w:abstractNumId w:val="49"/>
  </w:num>
  <w:num w:numId="83" w16cid:durableId="191662727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731775194">
    <w:abstractNumId w:val="61"/>
  </w:num>
  <w:num w:numId="85" w16cid:durableId="1217938231">
    <w:abstractNumId w:val="22"/>
  </w:num>
  <w:num w:numId="86" w16cid:durableId="1434937450">
    <w:abstractNumId w:val="35"/>
  </w:num>
  <w:num w:numId="87" w16cid:durableId="2093506906">
    <w:abstractNumId w:val="55"/>
  </w:num>
  <w:num w:numId="88" w16cid:durableId="1993635526">
    <w:abstractNumId w:val="44"/>
  </w:num>
  <w:num w:numId="89" w16cid:durableId="1265461394">
    <w:abstractNumId w:val="79"/>
  </w:num>
  <w:num w:numId="90" w16cid:durableId="157235953">
    <w:abstractNumId w:val="70"/>
  </w:num>
  <w:num w:numId="91" w16cid:durableId="3527409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CA"/>
    <w:rsid w:val="00000156"/>
    <w:rsid w:val="0000275D"/>
    <w:rsid w:val="0000286F"/>
    <w:rsid w:val="00004967"/>
    <w:rsid w:val="000050C8"/>
    <w:rsid w:val="000059EE"/>
    <w:rsid w:val="00007564"/>
    <w:rsid w:val="00007E9B"/>
    <w:rsid w:val="00010BD0"/>
    <w:rsid w:val="00010CDB"/>
    <w:rsid w:val="00011977"/>
    <w:rsid w:val="000120B0"/>
    <w:rsid w:val="0001230C"/>
    <w:rsid w:val="00012CD3"/>
    <w:rsid w:val="00012CD4"/>
    <w:rsid w:val="000139BC"/>
    <w:rsid w:val="00013F79"/>
    <w:rsid w:val="00013FFC"/>
    <w:rsid w:val="00014FEA"/>
    <w:rsid w:val="0001661E"/>
    <w:rsid w:val="00020802"/>
    <w:rsid w:val="00020DD3"/>
    <w:rsid w:val="00020F2F"/>
    <w:rsid w:val="000219AE"/>
    <w:rsid w:val="000219C3"/>
    <w:rsid w:val="00022197"/>
    <w:rsid w:val="00022585"/>
    <w:rsid w:val="00022870"/>
    <w:rsid w:val="00023D9C"/>
    <w:rsid w:val="00024EC3"/>
    <w:rsid w:val="00025C35"/>
    <w:rsid w:val="0002688D"/>
    <w:rsid w:val="000304DD"/>
    <w:rsid w:val="000309ED"/>
    <w:rsid w:val="00030D8E"/>
    <w:rsid w:val="0003317D"/>
    <w:rsid w:val="000336DB"/>
    <w:rsid w:val="000342C1"/>
    <w:rsid w:val="000350B4"/>
    <w:rsid w:val="00035783"/>
    <w:rsid w:val="00036A7F"/>
    <w:rsid w:val="000379D5"/>
    <w:rsid w:val="00041190"/>
    <w:rsid w:val="0004121C"/>
    <w:rsid w:val="000413E4"/>
    <w:rsid w:val="000426F4"/>
    <w:rsid w:val="000437BD"/>
    <w:rsid w:val="000437D5"/>
    <w:rsid w:val="00043C5C"/>
    <w:rsid w:val="000465D1"/>
    <w:rsid w:val="00050C5E"/>
    <w:rsid w:val="00051756"/>
    <w:rsid w:val="000521E5"/>
    <w:rsid w:val="00052ED8"/>
    <w:rsid w:val="000531F6"/>
    <w:rsid w:val="00053CE7"/>
    <w:rsid w:val="00053DA8"/>
    <w:rsid w:val="00053EB4"/>
    <w:rsid w:val="00054DBB"/>
    <w:rsid w:val="00055DE3"/>
    <w:rsid w:val="000624FE"/>
    <w:rsid w:val="00062AE2"/>
    <w:rsid w:val="00065692"/>
    <w:rsid w:val="000662F8"/>
    <w:rsid w:val="0006648D"/>
    <w:rsid w:val="00066B56"/>
    <w:rsid w:val="00066DD9"/>
    <w:rsid w:val="00067854"/>
    <w:rsid w:val="00073508"/>
    <w:rsid w:val="000739B9"/>
    <w:rsid w:val="000741F1"/>
    <w:rsid w:val="0007424B"/>
    <w:rsid w:val="0007661F"/>
    <w:rsid w:val="000766AA"/>
    <w:rsid w:val="00076899"/>
    <w:rsid w:val="000773BD"/>
    <w:rsid w:val="000774A0"/>
    <w:rsid w:val="00077882"/>
    <w:rsid w:val="00080C77"/>
    <w:rsid w:val="000843A0"/>
    <w:rsid w:val="00084698"/>
    <w:rsid w:val="00086BEA"/>
    <w:rsid w:val="00087128"/>
    <w:rsid w:val="00090A05"/>
    <w:rsid w:val="00090E88"/>
    <w:rsid w:val="00092A7B"/>
    <w:rsid w:val="00093385"/>
    <w:rsid w:val="0009492C"/>
    <w:rsid w:val="000953CE"/>
    <w:rsid w:val="000967AD"/>
    <w:rsid w:val="00097103"/>
    <w:rsid w:val="000A157D"/>
    <w:rsid w:val="000A1677"/>
    <w:rsid w:val="000A1B9B"/>
    <w:rsid w:val="000A248B"/>
    <w:rsid w:val="000A37B6"/>
    <w:rsid w:val="000A381E"/>
    <w:rsid w:val="000A3CF0"/>
    <w:rsid w:val="000A3E7C"/>
    <w:rsid w:val="000A4344"/>
    <w:rsid w:val="000A4541"/>
    <w:rsid w:val="000A47FE"/>
    <w:rsid w:val="000A6726"/>
    <w:rsid w:val="000A6867"/>
    <w:rsid w:val="000A7AC5"/>
    <w:rsid w:val="000A7F1F"/>
    <w:rsid w:val="000B170D"/>
    <w:rsid w:val="000B17D7"/>
    <w:rsid w:val="000B1992"/>
    <w:rsid w:val="000B1D37"/>
    <w:rsid w:val="000B27D5"/>
    <w:rsid w:val="000B3678"/>
    <w:rsid w:val="000B3CF5"/>
    <w:rsid w:val="000B3DC3"/>
    <w:rsid w:val="000B5777"/>
    <w:rsid w:val="000B6B41"/>
    <w:rsid w:val="000C0009"/>
    <w:rsid w:val="000C0AE2"/>
    <w:rsid w:val="000C0B5A"/>
    <w:rsid w:val="000C0CE2"/>
    <w:rsid w:val="000C1799"/>
    <w:rsid w:val="000C1B1B"/>
    <w:rsid w:val="000C2458"/>
    <w:rsid w:val="000C29F2"/>
    <w:rsid w:val="000C31AE"/>
    <w:rsid w:val="000C3C70"/>
    <w:rsid w:val="000C3CB7"/>
    <w:rsid w:val="000C5239"/>
    <w:rsid w:val="000D0944"/>
    <w:rsid w:val="000D11EB"/>
    <w:rsid w:val="000D1B76"/>
    <w:rsid w:val="000D1B9C"/>
    <w:rsid w:val="000D1C13"/>
    <w:rsid w:val="000D3A55"/>
    <w:rsid w:val="000D437A"/>
    <w:rsid w:val="000D4BED"/>
    <w:rsid w:val="000D4D3B"/>
    <w:rsid w:val="000D51D4"/>
    <w:rsid w:val="000D6F3F"/>
    <w:rsid w:val="000E03B8"/>
    <w:rsid w:val="000E1541"/>
    <w:rsid w:val="000E15DE"/>
    <w:rsid w:val="000E2290"/>
    <w:rsid w:val="000E2BF3"/>
    <w:rsid w:val="000E31CF"/>
    <w:rsid w:val="000E3987"/>
    <w:rsid w:val="000E3DC7"/>
    <w:rsid w:val="000E510C"/>
    <w:rsid w:val="000E63B5"/>
    <w:rsid w:val="000E641F"/>
    <w:rsid w:val="000E65F4"/>
    <w:rsid w:val="000E6F20"/>
    <w:rsid w:val="000E6F87"/>
    <w:rsid w:val="000E728B"/>
    <w:rsid w:val="000E7410"/>
    <w:rsid w:val="000E7EB0"/>
    <w:rsid w:val="000F0DBA"/>
    <w:rsid w:val="000F1065"/>
    <w:rsid w:val="000F146F"/>
    <w:rsid w:val="000F1565"/>
    <w:rsid w:val="000F1678"/>
    <w:rsid w:val="000F176A"/>
    <w:rsid w:val="000F1E8C"/>
    <w:rsid w:val="000F30CE"/>
    <w:rsid w:val="000F30E4"/>
    <w:rsid w:val="000F3532"/>
    <w:rsid w:val="000F38DA"/>
    <w:rsid w:val="000F3C41"/>
    <w:rsid w:val="000F3C93"/>
    <w:rsid w:val="000F44B0"/>
    <w:rsid w:val="000F73FA"/>
    <w:rsid w:val="000F7405"/>
    <w:rsid w:val="000F7499"/>
    <w:rsid w:val="000F7F90"/>
    <w:rsid w:val="00100552"/>
    <w:rsid w:val="00100836"/>
    <w:rsid w:val="0010180D"/>
    <w:rsid w:val="00102487"/>
    <w:rsid w:val="001025A3"/>
    <w:rsid w:val="00102669"/>
    <w:rsid w:val="0010268D"/>
    <w:rsid w:val="00102B7B"/>
    <w:rsid w:val="00102F6E"/>
    <w:rsid w:val="00106739"/>
    <w:rsid w:val="00107151"/>
    <w:rsid w:val="001074A6"/>
    <w:rsid w:val="00107D36"/>
    <w:rsid w:val="0011088D"/>
    <w:rsid w:val="00111A8E"/>
    <w:rsid w:val="00111FD4"/>
    <w:rsid w:val="001126D4"/>
    <w:rsid w:val="00113E2E"/>
    <w:rsid w:val="001148E9"/>
    <w:rsid w:val="00115890"/>
    <w:rsid w:val="0011590D"/>
    <w:rsid w:val="00115E6F"/>
    <w:rsid w:val="00121EA0"/>
    <w:rsid w:val="00122293"/>
    <w:rsid w:val="00122B02"/>
    <w:rsid w:val="00123B25"/>
    <w:rsid w:val="001246D7"/>
    <w:rsid w:val="00124774"/>
    <w:rsid w:val="00125646"/>
    <w:rsid w:val="0012566C"/>
    <w:rsid w:val="00125870"/>
    <w:rsid w:val="00125F21"/>
    <w:rsid w:val="00125FBE"/>
    <w:rsid w:val="00127F38"/>
    <w:rsid w:val="00131180"/>
    <w:rsid w:val="0013122B"/>
    <w:rsid w:val="0013163E"/>
    <w:rsid w:val="0013210E"/>
    <w:rsid w:val="0013365A"/>
    <w:rsid w:val="001345FF"/>
    <w:rsid w:val="00134A95"/>
    <w:rsid w:val="00134C80"/>
    <w:rsid w:val="00135BA6"/>
    <w:rsid w:val="001366EC"/>
    <w:rsid w:val="00136EAB"/>
    <w:rsid w:val="00140226"/>
    <w:rsid w:val="00141499"/>
    <w:rsid w:val="00142657"/>
    <w:rsid w:val="00142E2D"/>
    <w:rsid w:val="001430B5"/>
    <w:rsid w:val="00143687"/>
    <w:rsid w:val="00145964"/>
    <w:rsid w:val="00146A7B"/>
    <w:rsid w:val="00147AB3"/>
    <w:rsid w:val="001500B5"/>
    <w:rsid w:val="00152C8C"/>
    <w:rsid w:val="00152ED6"/>
    <w:rsid w:val="001539D3"/>
    <w:rsid w:val="001543D7"/>
    <w:rsid w:val="00154C6C"/>
    <w:rsid w:val="0015521E"/>
    <w:rsid w:val="00155555"/>
    <w:rsid w:val="0015598D"/>
    <w:rsid w:val="00156969"/>
    <w:rsid w:val="001569C2"/>
    <w:rsid w:val="00157EA1"/>
    <w:rsid w:val="001600CD"/>
    <w:rsid w:val="00162195"/>
    <w:rsid w:val="00162261"/>
    <w:rsid w:val="00162EBA"/>
    <w:rsid w:val="00163DA4"/>
    <w:rsid w:val="0016409C"/>
    <w:rsid w:val="0016459D"/>
    <w:rsid w:val="001651D5"/>
    <w:rsid w:val="001709B9"/>
    <w:rsid w:val="00170A65"/>
    <w:rsid w:val="001711C8"/>
    <w:rsid w:val="00171401"/>
    <w:rsid w:val="001726E8"/>
    <w:rsid w:val="00173790"/>
    <w:rsid w:val="0017409B"/>
    <w:rsid w:val="00174239"/>
    <w:rsid w:val="00174355"/>
    <w:rsid w:val="00174833"/>
    <w:rsid w:val="00174DF0"/>
    <w:rsid w:val="001752BD"/>
    <w:rsid w:val="00175C86"/>
    <w:rsid w:val="00176179"/>
    <w:rsid w:val="00176891"/>
    <w:rsid w:val="00176DA2"/>
    <w:rsid w:val="00177426"/>
    <w:rsid w:val="001779A2"/>
    <w:rsid w:val="00180147"/>
    <w:rsid w:val="001803F9"/>
    <w:rsid w:val="00180D8B"/>
    <w:rsid w:val="001824A9"/>
    <w:rsid w:val="00183A75"/>
    <w:rsid w:val="00183BD8"/>
    <w:rsid w:val="001847D1"/>
    <w:rsid w:val="0018598C"/>
    <w:rsid w:val="00185C0C"/>
    <w:rsid w:val="00185F30"/>
    <w:rsid w:val="0018606E"/>
    <w:rsid w:val="0018720D"/>
    <w:rsid w:val="00187B32"/>
    <w:rsid w:val="00187BFC"/>
    <w:rsid w:val="00192FCD"/>
    <w:rsid w:val="001941CE"/>
    <w:rsid w:val="0019501A"/>
    <w:rsid w:val="001979AA"/>
    <w:rsid w:val="001A02A7"/>
    <w:rsid w:val="001A0900"/>
    <w:rsid w:val="001A0EDB"/>
    <w:rsid w:val="001A27B3"/>
    <w:rsid w:val="001A3560"/>
    <w:rsid w:val="001A4876"/>
    <w:rsid w:val="001A6DAD"/>
    <w:rsid w:val="001A7AC2"/>
    <w:rsid w:val="001A7AD7"/>
    <w:rsid w:val="001A7F27"/>
    <w:rsid w:val="001B0CB9"/>
    <w:rsid w:val="001B2837"/>
    <w:rsid w:val="001B3190"/>
    <w:rsid w:val="001B4416"/>
    <w:rsid w:val="001B638A"/>
    <w:rsid w:val="001B75BC"/>
    <w:rsid w:val="001C1774"/>
    <w:rsid w:val="001C1995"/>
    <w:rsid w:val="001C2A00"/>
    <w:rsid w:val="001C41A8"/>
    <w:rsid w:val="001C454A"/>
    <w:rsid w:val="001C45CD"/>
    <w:rsid w:val="001C620B"/>
    <w:rsid w:val="001C6353"/>
    <w:rsid w:val="001C7353"/>
    <w:rsid w:val="001D0031"/>
    <w:rsid w:val="001D0F82"/>
    <w:rsid w:val="001D1D0F"/>
    <w:rsid w:val="001D251A"/>
    <w:rsid w:val="001D2C2F"/>
    <w:rsid w:val="001D2CF4"/>
    <w:rsid w:val="001D2D88"/>
    <w:rsid w:val="001D5562"/>
    <w:rsid w:val="001D5D1A"/>
    <w:rsid w:val="001D68E4"/>
    <w:rsid w:val="001D6B04"/>
    <w:rsid w:val="001D6DE0"/>
    <w:rsid w:val="001D72F2"/>
    <w:rsid w:val="001E1EFA"/>
    <w:rsid w:val="001E4517"/>
    <w:rsid w:val="001E48CD"/>
    <w:rsid w:val="001E4B9F"/>
    <w:rsid w:val="001E4BB4"/>
    <w:rsid w:val="001E74DF"/>
    <w:rsid w:val="001E76FF"/>
    <w:rsid w:val="001E7A8D"/>
    <w:rsid w:val="001F032F"/>
    <w:rsid w:val="001F0371"/>
    <w:rsid w:val="001F0742"/>
    <w:rsid w:val="001F12AC"/>
    <w:rsid w:val="001F147A"/>
    <w:rsid w:val="001F3796"/>
    <w:rsid w:val="001F4891"/>
    <w:rsid w:val="001F63B8"/>
    <w:rsid w:val="001F6511"/>
    <w:rsid w:val="001F78AF"/>
    <w:rsid w:val="001F7E99"/>
    <w:rsid w:val="002005EF"/>
    <w:rsid w:val="0020166A"/>
    <w:rsid w:val="0020167F"/>
    <w:rsid w:val="0020184B"/>
    <w:rsid w:val="00203FA5"/>
    <w:rsid w:val="0020416F"/>
    <w:rsid w:val="00204339"/>
    <w:rsid w:val="00207522"/>
    <w:rsid w:val="00207D4F"/>
    <w:rsid w:val="00210602"/>
    <w:rsid w:val="002110B7"/>
    <w:rsid w:val="00211155"/>
    <w:rsid w:val="00212595"/>
    <w:rsid w:val="002127DA"/>
    <w:rsid w:val="00212E5F"/>
    <w:rsid w:val="00212F0F"/>
    <w:rsid w:val="002130C3"/>
    <w:rsid w:val="00213148"/>
    <w:rsid w:val="002136DE"/>
    <w:rsid w:val="00213B9A"/>
    <w:rsid w:val="00213D30"/>
    <w:rsid w:val="00214348"/>
    <w:rsid w:val="00215BAF"/>
    <w:rsid w:val="00216937"/>
    <w:rsid w:val="00217B7D"/>
    <w:rsid w:val="00217D42"/>
    <w:rsid w:val="00217F4E"/>
    <w:rsid w:val="00221491"/>
    <w:rsid w:val="002216D0"/>
    <w:rsid w:val="00221C23"/>
    <w:rsid w:val="00224026"/>
    <w:rsid w:val="00224322"/>
    <w:rsid w:val="0022500A"/>
    <w:rsid w:val="00226B7B"/>
    <w:rsid w:val="002273BD"/>
    <w:rsid w:val="00227B6C"/>
    <w:rsid w:val="00230C56"/>
    <w:rsid w:val="00232A32"/>
    <w:rsid w:val="00233A0B"/>
    <w:rsid w:val="0023450A"/>
    <w:rsid w:val="00235527"/>
    <w:rsid w:val="0023593B"/>
    <w:rsid w:val="00235962"/>
    <w:rsid w:val="00235D8C"/>
    <w:rsid w:val="00236EA1"/>
    <w:rsid w:val="00237372"/>
    <w:rsid w:val="002374B1"/>
    <w:rsid w:val="00237779"/>
    <w:rsid w:val="002377AC"/>
    <w:rsid w:val="00237E7C"/>
    <w:rsid w:val="00240B58"/>
    <w:rsid w:val="00240BB3"/>
    <w:rsid w:val="00242976"/>
    <w:rsid w:val="00242F7C"/>
    <w:rsid w:val="00243B66"/>
    <w:rsid w:val="00244186"/>
    <w:rsid w:val="0024455F"/>
    <w:rsid w:val="002447A4"/>
    <w:rsid w:val="002459BC"/>
    <w:rsid w:val="00246659"/>
    <w:rsid w:val="0024668F"/>
    <w:rsid w:val="0024775F"/>
    <w:rsid w:val="00252580"/>
    <w:rsid w:val="002526B1"/>
    <w:rsid w:val="0025273C"/>
    <w:rsid w:val="00252899"/>
    <w:rsid w:val="0025317D"/>
    <w:rsid w:val="00253C69"/>
    <w:rsid w:val="00254969"/>
    <w:rsid w:val="00255658"/>
    <w:rsid w:val="00257D11"/>
    <w:rsid w:val="00257D29"/>
    <w:rsid w:val="00257DF1"/>
    <w:rsid w:val="00260565"/>
    <w:rsid w:val="00261945"/>
    <w:rsid w:val="00261F2D"/>
    <w:rsid w:val="00262D71"/>
    <w:rsid w:val="00263D3F"/>
    <w:rsid w:val="00264492"/>
    <w:rsid w:val="00264A44"/>
    <w:rsid w:val="002668FD"/>
    <w:rsid w:val="00266B51"/>
    <w:rsid w:val="0027037C"/>
    <w:rsid w:val="002728AB"/>
    <w:rsid w:val="00272B0D"/>
    <w:rsid w:val="00273189"/>
    <w:rsid w:val="0027327D"/>
    <w:rsid w:val="002738FE"/>
    <w:rsid w:val="00274AF4"/>
    <w:rsid w:val="0027566C"/>
    <w:rsid w:val="00275D85"/>
    <w:rsid w:val="00275FDD"/>
    <w:rsid w:val="00276B41"/>
    <w:rsid w:val="002772AA"/>
    <w:rsid w:val="0027735B"/>
    <w:rsid w:val="00280C6E"/>
    <w:rsid w:val="0028225B"/>
    <w:rsid w:val="00282FD3"/>
    <w:rsid w:val="0028369D"/>
    <w:rsid w:val="00283D71"/>
    <w:rsid w:val="00284592"/>
    <w:rsid w:val="00285215"/>
    <w:rsid w:val="002856D4"/>
    <w:rsid w:val="00285752"/>
    <w:rsid w:val="0028577F"/>
    <w:rsid w:val="00285B44"/>
    <w:rsid w:val="00285FA2"/>
    <w:rsid w:val="00286CD7"/>
    <w:rsid w:val="002902B1"/>
    <w:rsid w:val="002912DE"/>
    <w:rsid w:val="00292422"/>
    <w:rsid w:val="00292534"/>
    <w:rsid w:val="0029324C"/>
    <w:rsid w:val="002935F0"/>
    <w:rsid w:val="0029407A"/>
    <w:rsid w:val="00294CD8"/>
    <w:rsid w:val="00294F5C"/>
    <w:rsid w:val="0029537B"/>
    <w:rsid w:val="00295580"/>
    <w:rsid w:val="00295648"/>
    <w:rsid w:val="002956F2"/>
    <w:rsid w:val="00297367"/>
    <w:rsid w:val="00297D29"/>
    <w:rsid w:val="002A0321"/>
    <w:rsid w:val="002A0EB5"/>
    <w:rsid w:val="002A3719"/>
    <w:rsid w:val="002A475B"/>
    <w:rsid w:val="002A4F21"/>
    <w:rsid w:val="002A6E23"/>
    <w:rsid w:val="002B0F35"/>
    <w:rsid w:val="002B2C49"/>
    <w:rsid w:val="002B313C"/>
    <w:rsid w:val="002B395A"/>
    <w:rsid w:val="002B3FBA"/>
    <w:rsid w:val="002B4A6C"/>
    <w:rsid w:val="002B5CA9"/>
    <w:rsid w:val="002B6250"/>
    <w:rsid w:val="002B656F"/>
    <w:rsid w:val="002B7335"/>
    <w:rsid w:val="002C089F"/>
    <w:rsid w:val="002C29FA"/>
    <w:rsid w:val="002C3C00"/>
    <w:rsid w:val="002C4B46"/>
    <w:rsid w:val="002C4FDE"/>
    <w:rsid w:val="002C6138"/>
    <w:rsid w:val="002C7455"/>
    <w:rsid w:val="002C79A8"/>
    <w:rsid w:val="002D09E2"/>
    <w:rsid w:val="002D1F86"/>
    <w:rsid w:val="002D48AD"/>
    <w:rsid w:val="002D58A2"/>
    <w:rsid w:val="002D5A01"/>
    <w:rsid w:val="002D5E68"/>
    <w:rsid w:val="002D7C0F"/>
    <w:rsid w:val="002D7C1E"/>
    <w:rsid w:val="002E04E7"/>
    <w:rsid w:val="002E1A05"/>
    <w:rsid w:val="002E1ABE"/>
    <w:rsid w:val="002E34AD"/>
    <w:rsid w:val="002E3EA2"/>
    <w:rsid w:val="002E473A"/>
    <w:rsid w:val="002E53EF"/>
    <w:rsid w:val="002E6C38"/>
    <w:rsid w:val="002E6C4E"/>
    <w:rsid w:val="002E6F3D"/>
    <w:rsid w:val="002E7EF6"/>
    <w:rsid w:val="002F0B85"/>
    <w:rsid w:val="002F19B4"/>
    <w:rsid w:val="002F2C56"/>
    <w:rsid w:val="002F3E5A"/>
    <w:rsid w:val="002F4185"/>
    <w:rsid w:val="002F5BDE"/>
    <w:rsid w:val="002F6029"/>
    <w:rsid w:val="002F6410"/>
    <w:rsid w:val="002F7A24"/>
    <w:rsid w:val="002F7EE5"/>
    <w:rsid w:val="003037B8"/>
    <w:rsid w:val="00304711"/>
    <w:rsid w:val="00304982"/>
    <w:rsid w:val="00304AA7"/>
    <w:rsid w:val="0030527C"/>
    <w:rsid w:val="00305281"/>
    <w:rsid w:val="003065C3"/>
    <w:rsid w:val="0030675C"/>
    <w:rsid w:val="003100CC"/>
    <w:rsid w:val="003103B8"/>
    <w:rsid w:val="0031062E"/>
    <w:rsid w:val="00310891"/>
    <w:rsid w:val="00310DE3"/>
    <w:rsid w:val="0031113B"/>
    <w:rsid w:val="003112A6"/>
    <w:rsid w:val="00311B20"/>
    <w:rsid w:val="00311D18"/>
    <w:rsid w:val="003148C3"/>
    <w:rsid w:val="00315C26"/>
    <w:rsid w:val="00315DB7"/>
    <w:rsid w:val="00316687"/>
    <w:rsid w:val="00317623"/>
    <w:rsid w:val="00317D5F"/>
    <w:rsid w:val="003206D9"/>
    <w:rsid w:val="0032090B"/>
    <w:rsid w:val="0032148A"/>
    <w:rsid w:val="00321965"/>
    <w:rsid w:val="00321A4A"/>
    <w:rsid w:val="00322DD4"/>
    <w:rsid w:val="00322FE4"/>
    <w:rsid w:val="003236FB"/>
    <w:rsid w:val="00323B77"/>
    <w:rsid w:val="00323EAC"/>
    <w:rsid w:val="00324219"/>
    <w:rsid w:val="003262A4"/>
    <w:rsid w:val="003273DA"/>
    <w:rsid w:val="00327AAD"/>
    <w:rsid w:val="00327EAC"/>
    <w:rsid w:val="00331868"/>
    <w:rsid w:val="00332521"/>
    <w:rsid w:val="00332DEC"/>
    <w:rsid w:val="0033404D"/>
    <w:rsid w:val="00334C0C"/>
    <w:rsid w:val="00335044"/>
    <w:rsid w:val="00335C3B"/>
    <w:rsid w:val="00336682"/>
    <w:rsid w:val="003367CE"/>
    <w:rsid w:val="003372DF"/>
    <w:rsid w:val="0034118C"/>
    <w:rsid w:val="003416A5"/>
    <w:rsid w:val="00341FBF"/>
    <w:rsid w:val="003424E9"/>
    <w:rsid w:val="0034255E"/>
    <w:rsid w:val="00342FE2"/>
    <w:rsid w:val="00343913"/>
    <w:rsid w:val="003447BF"/>
    <w:rsid w:val="00344E16"/>
    <w:rsid w:val="00345112"/>
    <w:rsid w:val="003458CD"/>
    <w:rsid w:val="0034638C"/>
    <w:rsid w:val="0034676F"/>
    <w:rsid w:val="00346F29"/>
    <w:rsid w:val="003477AA"/>
    <w:rsid w:val="00347F27"/>
    <w:rsid w:val="00350FED"/>
    <w:rsid w:val="003514C1"/>
    <w:rsid w:val="003523F0"/>
    <w:rsid w:val="0035278B"/>
    <w:rsid w:val="00354569"/>
    <w:rsid w:val="003549B0"/>
    <w:rsid w:val="00354C81"/>
    <w:rsid w:val="00356207"/>
    <w:rsid w:val="003575F4"/>
    <w:rsid w:val="0035767B"/>
    <w:rsid w:val="00360BAF"/>
    <w:rsid w:val="00360D15"/>
    <w:rsid w:val="003611B8"/>
    <w:rsid w:val="00361B85"/>
    <w:rsid w:val="00361D0A"/>
    <w:rsid w:val="00362869"/>
    <w:rsid w:val="00363564"/>
    <w:rsid w:val="0036361C"/>
    <w:rsid w:val="003649B2"/>
    <w:rsid w:val="003657E5"/>
    <w:rsid w:val="0036641B"/>
    <w:rsid w:val="00367B24"/>
    <w:rsid w:val="00370137"/>
    <w:rsid w:val="003718AA"/>
    <w:rsid w:val="00373401"/>
    <w:rsid w:val="00373A8C"/>
    <w:rsid w:val="00373BE4"/>
    <w:rsid w:val="00373BF7"/>
    <w:rsid w:val="00374263"/>
    <w:rsid w:val="00374379"/>
    <w:rsid w:val="00374AF2"/>
    <w:rsid w:val="00374AFF"/>
    <w:rsid w:val="00375DCA"/>
    <w:rsid w:val="00376541"/>
    <w:rsid w:val="00376F64"/>
    <w:rsid w:val="0037745C"/>
    <w:rsid w:val="0037777E"/>
    <w:rsid w:val="00377860"/>
    <w:rsid w:val="003779B0"/>
    <w:rsid w:val="00377A6B"/>
    <w:rsid w:val="00377BFE"/>
    <w:rsid w:val="003821F2"/>
    <w:rsid w:val="00382A61"/>
    <w:rsid w:val="00383174"/>
    <w:rsid w:val="00384944"/>
    <w:rsid w:val="00384C5D"/>
    <w:rsid w:val="00384E2A"/>
    <w:rsid w:val="00384FD1"/>
    <w:rsid w:val="00385479"/>
    <w:rsid w:val="00386044"/>
    <w:rsid w:val="0038722B"/>
    <w:rsid w:val="003902CB"/>
    <w:rsid w:val="00390D06"/>
    <w:rsid w:val="0039161D"/>
    <w:rsid w:val="00391B8D"/>
    <w:rsid w:val="0039268A"/>
    <w:rsid w:val="00392B4C"/>
    <w:rsid w:val="00392F27"/>
    <w:rsid w:val="00393325"/>
    <w:rsid w:val="00394323"/>
    <w:rsid w:val="003944CA"/>
    <w:rsid w:val="00395822"/>
    <w:rsid w:val="0039599D"/>
    <w:rsid w:val="00397A12"/>
    <w:rsid w:val="003A02A4"/>
    <w:rsid w:val="003A1208"/>
    <w:rsid w:val="003A30E2"/>
    <w:rsid w:val="003A3289"/>
    <w:rsid w:val="003A4AED"/>
    <w:rsid w:val="003A4BEF"/>
    <w:rsid w:val="003A4EBF"/>
    <w:rsid w:val="003A58FC"/>
    <w:rsid w:val="003A5AED"/>
    <w:rsid w:val="003A607C"/>
    <w:rsid w:val="003A6957"/>
    <w:rsid w:val="003A71F5"/>
    <w:rsid w:val="003B0B43"/>
    <w:rsid w:val="003B1069"/>
    <w:rsid w:val="003B18BF"/>
    <w:rsid w:val="003B273B"/>
    <w:rsid w:val="003B3146"/>
    <w:rsid w:val="003B32B6"/>
    <w:rsid w:val="003B3E5A"/>
    <w:rsid w:val="003B42F0"/>
    <w:rsid w:val="003B4431"/>
    <w:rsid w:val="003B5C32"/>
    <w:rsid w:val="003B61F0"/>
    <w:rsid w:val="003B790D"/>
    <w:rsid w:val="003C072D"/>
    <w:rsid w:val="003C18A8"/>
    <w:rsid w:val="003C1F72"/>
    <w:rsid w:val="003C2D3D"/>
    <w:rsid w:val="003C3084"/>
    <w:rsid w:val="003C57E2"/>
    <w:rsid w:val="003C59E4"/>
    <w:rsid w:val="003C6FD2"/>
    <w:rsid w:val="003C7C67"/>
    <w:rsid w:val="003D027E"/>
    <w:rsid w:val="003D04C9"/>
    <w:rsid w:val="003D2E46"/>
    <w:rsid w:val="003D3177"/>
    <w:rsid w:val="003D3304"/>
    <w:rsid w:val="003D5D0E"/>
    <w:rsid w:val="003E06CD"/>
    <w:rsid w:val="003E093B"/>
    <w:rsid w:val="003E1248"/>
    <w:rsid w:val="003E1EF3"/>
    <w:rsid w:val="003E2A2E"/>
    <w:rsid w:val="003E2C97"/>
    <w:rsid w:val="003E3629"/>
    <w:rsid w:val="003E48D8"/>
    <w:rsid w:val="003E548A"/>
    <w:rsid w:val="003E559E"/>
    <w:rsid w:val="003E71E2"/>
    <w:rsid w:val="003E7534"/>
    <w:rsid w:val="003E7869"/>
    <w:rsid w:val="003F0804"/>
    <w:rsid w:val="003F0E32"/>
    <w:rsid w:val="003F118E"/>
    <w:rsid w:val="003F283C"/>
    <w:rsid w:val="003F2914"/>
    <w:rsid w:val="003F32A1"/>
    <w:rsid w:val="003F3631"/>
    <w:rsid w:val="003F4D2F"/>
    <w:rsid w:val="003F7EFD"/>
    <w:rsid w:val="00401254"/>
    <w:rsid w:val="00401482"/>
    <w:rsid w:val="00401599"/>
    <w:rsid w:val="004020DC"/>
    <w:rsid w:val="00402353"/>
    <w:rsid w:val="0040316B"/>
    <w:rsid w:val="00403568"/>
    <w:rsid w:val="004045FF"/>
    <w:rsid w:val="00404DB2"/>
    <w:rsid w:val="00405708"/>
    <w:rsid w:val="0040653D"/>
    <w:rsid w:val="0040688E"/>
    <w:rsid w:val="00406F86"/>
    <w:rsid w:val="00410469"/>
    <w:rsid w:val="004108C7"/>
    <w:rsid w:val="00410C6C"/>
    <w:rsid w:val="00410E67"/>
    <w:rsid w:val="004126AE"/>
    <w:rsid w:val="004128DD"/>
    <w:rsid w:val="00412FCD"/>
    <w:rsid w:val="00413D28"/>
    <w:rsid w:val="004143F4"/>
    <w:rsid w:val="00415122"/>
    <w:rsid w:val="00415EE9"/>
    <w:rsid w:val="00415F3B"/>
    <w:rsid w:val="00420C88"/>
    <w:rsid w:val="0042163D"/>
    <w:rsid w:val="00421904"/>
    <w:rsid w:val="00422A47"/>
    <w:rsid w:val="00422DFF"/>
    <w:rsid w:val="00423728"/>
    <w:rsid w:val="004238E6"/>
    <w:rsid w:val="00423D21"/>
    <w:rsid w:val="00423E2A"/>
    <w:rsid w:val="00424322"/>
    <w:rsid w:val="004255FE"/>
    <w:rsid w:val="004256E3"/>
    <w:rsid w:val="0042639B"/>
    <w:rsid w:val="00430042"/>
    <w:rsid w:val="0043194B"/>
    <w:rsid w:val="004328B9"/>
    <w:rsid w:val="00432DEA"/>
    <w:rsid w:val="0043387B"/>
    <w:rsid w:val="00436120"/>
    <w:rsid w:val="0043618E"/>
    <w:rsid w:val="004363B0"/>
    <w:rsid w:val="004366EB"/>
    <w:rsid w:val="00436748"/>
    <w:rsid w:val="00440905"/>
    <w:rsid w:val="00440AA1"/>
    <w:rsid w:val="004411AF"/>
    <w:rsid w:val="0044141A"/>
    <w:rsid w:val="004414CD"/>
    <w:rsid w:val="004438FB"/>
    <w:rsid w:val="00443AA3"/>
    <w:rsid w:val="00444BE3"/>
    <w:rsid w:val="00445C43"/>
    <w:rsid w:val="0045134C"/>
    <w:rsid w:val="0045170E"/>
    <w:rsid w:val="00452366"/>
    <w:rsid w:val="00452971"/>
    <w:rsid w:val="0045323B"/>
    <w:rsid w:val="004532AC"/>
    <w:rsid w:val="0045447D"/>
    <w:rsid w:val="004544F4"/>
    <w:rsid w:val="004546C7"/>
    <w:rsid w:val="00454901"/>
    <w:rsid w:val="004551F7"/>
    <w:rsid w:val="00456C6C"/>
    <w:rsid w:val="00457C45"/>
    <w:rsid w:val="00460AEA"/>
    <w:rsid w:val="004613DA"/>
    <w:rsid w:val="00461608"/>
    <w:rsid w:val="00462030"/>
    <w:rsid w:val="00463DD3"/>
    <w:rsid w:val="0046531C"/>
    <w:rsid w:val="00466184"/>
    <w:rsid w:val="00466745"/>
    <w:rsid w:val="00467900"/>
    <w:rsid w:val="00467B37"/>
    <w:rsid w:val="00467E21"/>
    <w:rsid w:val="00470351"/>
    <w:rsid w:val="004717CD"/>
    <w:rsid w:val="004722C2"/>
    <w:rsid w:val="004724EE"/>
    <w:rsid w:val="004741E3"/>
    <w:rsid w:val="004743C6"/>
    <w:rsid w:val="00474755"/>
    <w:rsid w:val="00475E13"/>
    <w:rsid w:val="004767AB"/>
    <w:rsid w:val="004775CF"/>
    <w:rsid w:val="00480A7E"/>
    <w:rsid w:val="0048303C"/>
    <w:rsid w:val="00483490"/>
    <w:rsid w:val="0048368E"/>
    <w:rsid w:val="004837FC"/>
    <w:rsid w:val="0048463A"/>
    <w:rsid w:val="00486E56"/>
    <w:rsid w:val="00486F20"/>
    <w:rsid w:val="00487571"/>
    <w:rsid w:val="0049177E"/>
    <w:rsid w:val="00492ABC"/>
    <w:rsid w:val="00494243"/>
    <w:rsid w:val="00494AAF"/>
    <w:rsid w:val="00495048"/>
    <w:rsid w:val="004A078B"/>
    <w:rsid w:val="004A07AA"/>
    <w:rsid w:val="004A0A7A"/>
    <w:rsid w:val="004A1407"/>
    <w:rsid w:val="004A17D2"/>
    <w:rsid w:val="004A20FB"/>
    <w:rsid w:val="004A2AE7"/>
    <w:rsid w:val="004A31F7"/>
    <w:rsid w:val="004A32FB"/>
    <w:rsid w:val="004A4AC8"/>
    <w:rsid w:val="004A4CBB"/>
    <w:rsid w:val="004A53B3"/>
    <w:rsid w:val="004A6949"/>
    <w:rsid w:val="004A783A"/>
    <w:rsid w:val="004A7B55"/>
    <w:rsid w:val="004A7DA8"/>
    <w:rsid w:val="004B0395"/>
    <w:rsid w:val="004B0C24"/>
    <w:rsid w:val="004B1F8A"/>
    <w:rsid w:val="004B40E7"/>
    <w:rsid w:val="004B54F4"/>
    <w:rsid w:val="004B6E2B"/>
    <w:rsid w:val="004B76E9"/>
    <w:rsid w:val="004B783B"/>
    <w:rsid w:val="004C22B9"/>
    <w:rsid w:val="004C4B55"/>
    <w:rsid w:val="004C4CA1"/>
    <w:rsid w:val="004C508B"/>
    <w:rsid w:val="004C5CAC"/>
    <w:rsid w:val="004C68ED"/>
    <w:rsid w:val="004C7508"/>
    <w:rsid w:val="004C7690"/>
    <w:rsid w:val="004D1F74"/>
    <w:rsid w:val="004D225E"/>
    <w:rsid w:val="004D27E9"/>
    <w:rsid w:val="004D4516"/>
    <w:rsid w:val="004D4D88"/>
    <w:rsid w:val="004D6093"/>
    <w:rsid w:val="004D6218"/>
    <w:rsid w:val="004D72A6"/>
    <w:rsid w:val="004D7AA5"/>
    <w:rsid w:val="004E131A"/>
    <w:rsid w:val="004E2233"/>
    <w:rsid w:val="004E243F"/>
    <w:rsid w:val="004E27D0"/>
    <w:rsid w:val="004E2C6E"/>
    <w:rsid w:val="004E2E2E"/>
    <w:rsid w:val="004E34F4"/>
    <w:rsid w:val="004E42A5"/>
    <w:rsid w:val="004E601E"/>
    <w:rsid w:val="004E6393"/>
    <w:rsid w:val="004E7D16"/>
    <w:rsid w:val="004F0DD8"/>
    <w:rsid w:val="004F0E71"/>
    <w:rsid w:val="004F0FF0"/>
    <w:rsid w:val="004F1237"/>
    <w:rsid w:val="004F289D"/>
    <w:rsid w:val="004F447B"/>
    <w:rsid w:val="004F4740"/>
    <w:rsid w:val="004F4E5C"/>
    <w:rsid w:val="004F4EF7"/>
    <w:rsid w:val="004F5E75"/>
    <w:rsid w:val="004F6583"/>
    <w:rsid w:val="004F6EF1"/>
    <w:rsid w:val="00500C5E"/>
    <w:rsid w:val="00502199"/>
    <w:rsid w:val="00502B93"/>
    <w:rsid w:val="005032EA"/>
    <w:rsid w:val="005038E9"/>
    <w:rsid w:val="00506BD7"/>
    <w:rsid w:val="00507306"/>
    <w:rsid w:val="005075F7"/>
    <w:rsid w:val="0050782D"/>
    <w:rsid w:val="00510833"/>
    <w:rsid w:val="005109A4"/>
    <w:rsid w:val="0051341E"/>
    <w:rsid w:val="00513A27"/>
    <w:rsid w:val="00514455"/>
    <w:rsid w:val="0051545C"/>
    <w:rsid w:val="0051647D"/>
    <w:rsid w:val="00517989"/>
    <w:rsid w:val="00517AED"/>
    <w:rsid w:val="005219E3"/>
    <w:rsid w:val="00522D4D"/>
    <w:rsid w:val="00523A40"/>
    <w:rsid w:val="00524C2C"/>
    <w:rsid w:val="00525B1B"/>
    <w:rsid w:val="00525EF3"/>
    <w:rsid w:val="00526C84"/>
    <w:rsid w:val="00526DA4"/>
    <w:rsid w:val="00527925"/>
    <w:rsid w:val="0053054A"/>
    <w:rsid w:val="00531799"/>
    <w:rsid w:val="0053219E"/>
    <w:rsid w:val="00532708"/>
    <w:rsid w:val="00533649"/>
    <w:rsid w:val="00535DF6"/>
    <w:rsid w:val="00535FF6"/>
    <w:rsid w:val="00535FF7"/>
    <w:rsid w:val="00543F56"/>
    <w:rsid w:val="005443E8"/>
    <w:rsid w:val="005449B9"/>
    <w:rsid w:val="00546232"/>
    <w:rsid w:val="00547EAD"/>
    <w:rsid w:val="00547FE4"/>
    <w:rsid w:val="00550191"/>
    <w:rsid w:val="0055050C"/>
    <w:rsid w:val="00550771"/>
    <w:rsid w:val="0055095C"/>
    <w:rsid w:val="005515E9"/>
    <w:rsid w:val="005516AE"/>
    <w:rsid w:val="005516DC"/>
    <w:rsid w:val="0055275B"/>
    <w:rsid w:val="00553658"/>
    <w:rsid w:val="005536FC"/>
    <w:rsid w:val="00554AE4"/>
    <w:rsid w:val="005559D9"/>
    <w:rsid w:val="0055661F"/>
    <w:rsid w:val="00556D48"/>
    <w:rsid w:val="00557F52"/>
    <w:rsid w:val="005603A5"/>
    <w:rsid w:val="0056193D"/>
    <w:rsid w:val="00562318"/>
    <w:rsid w:val="005629FF"/>
    <w:rsid w:val="00562B01"/>
    <w:rsid w:val="005653D2"/>
    <w:rsid w:val="005668F9"/>
    <w:rsid w:val="00567498"/>
    <w:rsid w:val="00567B30"/>
    <w:rsid w:val="00567DD8"/>
    <w:rsid w:val="0057005D"/>
    <w:rsid w:val="00571061"/>
    <w:rsid w:val="005713E6"/>
    <w:rsid w:val="00571ED9"/>
    <w:rsid w:val="0057275B"/>
    <w:rsid w:val="00573981"/>
    <w:rsid w:val="00573C96"/>
    <w:rsid w:val="00573E57"/>
    <w:rsid w:val="00573FAA"/>
    <w:rsid w:val="005742DD"/>
    <w:rsid w:val="00574985"/>
    <w:rsid w:val="00577499"/>
    <w:rsid w:val="005802A5"/>
    <w:rsid w:val="00581224"/>
    <w:rsid w:val="0058237F"/>
    <w:rsid w:val="00583635"/>
    <w:rsid w:val="00583752"/>
    <w:rsid w:val="00584878"/>
    <w:rsid w:val="00585210"/>
    <w:rsid w:val="005860FA"/>
    <w:rsid w:val="00586970"/>
    <w:rsid w:val="00586E47"/>
    <w:rsid w:val="005871E6"/>
    <w:rsid w:val="005909FC"/>
    <w:rsid w:val="005913FA"/>
    <w:rsid w:val="0059144D"/>
    <w:rsid w:val="0059230A"/>
    <w:rsid w:val="0059238F"/>
    <w:rsid w:val="005928CA"/>
    <w:rsid w:val="00592C96"/>
    <w:rsid w:val="00592CF0"/>
    <w:rsid w:val="00592F76"/>
    <w:rsid w:val="00593C0D"/>
    <w:rsid w:val="00594636"/>
    <w:rsid w:val="00595387"/>
    <w:rsid w:val="005953A8"/>
    <w:rsid w:val="00596882"/>
    <w:rsid w:val="005976DB"/>
    <w:rsid w:val="00597DAE"/>
    <w:rsid w:val="00597DC6"/>
    <w:rsid w:val="005A10A9"/>
    <w:rsid w:val="005A10E0"/>
    <w:rsid w:val="005A1537"/>
    <w:rsid w:val="005A1C65"/>
    <w:rsid w:val="005A2AF1"/>
    <w:rsid w:val="005A2D50"/>
    <w:rsid w:val="005A2F80"/>
    <w:rsid w:val="005A3CDC"/>
    <w:rsid w:val="005A4788"/>
    <w:rsid w:val="005A4DA9"/>
    <w:rsid w:val="005A4EB7"/>
    <w:rsid w:val="005A6761"/>
    <w:rsid w:val="005A67B0"/>
    <w:rsid w:val="005A7CDC"/>
    <w:rsid w:val="005B1D88"/>
    <w:rsid w:val="005B3B2C"/>
    <w:rsid w:val="005B3C77"/>
    <w:rsid w:val="005B4655"/>
    <w:rsid w:val="005B77F5"/>
    <w:rsid w:val="005C1D28"/>
    <w:rsid w:val="005C2EC0"/>
    <w:rsid w:val="005C33A5"/>
    <w:rsid w:val="005C53D1"/>
    <w:rsid w:val="005C5B6E"/>
    <w:rsid w:val="005C5BB4"/>
    <w:rsid w:val="005C6FCC"/>
    <w:rsid w:val="005D2D7A"/>
    <w:rsid w:val="005D4526"/>
    <w:rsid w:val="005D527F"/>
    <w:rsid w:val="005D5BB2"/>
    <w:rsid w:val="005D6001"/>
    <w:rsid w:val="005D6C83"/>
    <w:rsid w:val="005D7C9E"/>
    <w:rsid w:val="005D7ED5"/>
    <w:rsid w:val="005D7F4E"/>
    <w:rsid w:val="005E0841"/>
    <w:rsid w:val="005E0BCC"/>
    <w:rsid w:val="005E0CC3"/>
    <w:rsid w:val="005E101F"/>
    <w:rsid w:val="005E21FE"/>
    <w:rsid w:val="005E2FA4"/>
    <w:rsid w:val="005E3942"/>
    <w:rsid w:val="005E3C92"/>
    <w:rsid w:val="005E3F58"/>
    <w:rsid w:val="005E4CBB"/>
    <w:rsid w:val="005E63EB"/>
    <w:rsid w:val="005E6DBA"/>
    <w:rsid w:val="005E77C3"/>
    <w:rsid w:val="005F0C15"/>
    <w:rsid w:val="005F1D67"/>
    <w:rsid w:val="005F1FCC"/>
    <w:rsid w:val="005F23C1"/>
    <w:rsid w:val="005F3C4F"/>
    <w:rsid w:val="005F3FE6"/>
    <w:rsid w:val="005F4C3B"/>
    <w:rsid w:val="005F4DB0"/>
    <w:rsid w:val="005F4F56"/>
    <w:rsid w:val="005F57A9"/>
    <w:rsid w:val="005F57D7"/>
    <w:rsid w:val="005F597A"/>
    <w:rsid w:val="005F5CF9"/>
    <w:rsid w:val="005F6394"/>
    <w:rsid w:val="005F74CB"/>
    <w:rsid w:val="005F78EF"/>
    <w:rsid w:val="006021A2"/>
    <w:rsid w:val="00603299"/>
    <w:rsid w:val="00603FA0"/>
    <w:rsid w:val="0060478C"/>
    <w:rsid w:val="00605BA4"/>
    <w:rsid w:val="00606131"/>
    <w:rsid w:val="00611C4B"/>
    <w:rsid w:val="00612605"/>
    <w:rsid w:val="006129BC"/>
    <w:rsid w:val="00612BD5"/>
    <w:rsid w:val="00613117"/>
    <w:rsid w:val="00613BF6"/>
    <w:rsid w:val="00614D5C"/>
    <w:rsid w:val="00615BEF"/>
    <w:rsid w:val="00616828"/>
    <w:rsid w:val="00620CE3"/>
    <w:rsid w:val="00622868"/>
    <w:rsid w:val="00623354"/>
    <w:rsid w:val="0062371C"/>
    <w:rsid w:val="006239F2"/>
    <w:rsid w:val="00623D8D"/>
    <w:rsid w:val="006242FE"/>
    <w:rsid w:val="00624474"/>
    <w:rsid w:val="0062729D"/>
    <w:rsid w:val="0062736C"/>
    <w:rsid w:val="0063178B"/>
    <w:rsid w:val="00631F9D"/>
    <w:rsid w:val="0063329D"/>
    <w:rsid w:val="00633CE9"/>
    <w:rsid w:val="006353C1"/>
    <w:rsid w:val="00635859"/>
    <w:rsid w:val="00635EDC"/>
    <w:rsid w:val="00636743"/>
    <w:rsid w:val="0063677A"/>
    <w:rsid w:val="00636792"/>
    <w:rsid w:val="006401A2"/>
    <w:rsid w:val="00640767"/>
    <w:rsid w:val="006412E4"/>
    <w:rsid w:val="00641A08"/>
    <w:rsid w:val="006440FC"/>
    <w:rsid w:val="0064497A"/>
    <w:rsid w:val="006449DF"/>
    <w:rsid w:val="006449E2"/>
    <w:rsid w:val="00645705"/>
    <w:rsid w:val="00645B5D"/>
    <w:rsid w:val="00647287"/>
    <w:rsid w:val="00652195"/>
    <w:rsid w:val="00654C12"/>
    <w:rsid w:val="0065545F"/>
    <w:rsid w:val="0065573E"/>
    <w:rsid w:val="00655D5D"/>
    <w:rsid w:val="00656333"/>
    <w:rsid w:val="00656956"/>
    <w:rsid w:val="00656C8E"/>
    <w:rsid w:val="0065702D"/>
    <w:rsid w:val="00660D9F"/>
    <w:rsid w:val="00661E87"/>
    <w:rsid w:val="006621B3"/>
    <w:rsid w:val="0066246A"/>
    <w:rsid w:val="00663E8C"/>
    <w:rsid w:val="00664A6C"/>
    <w:rsid w:val="006663F8"/>
    <w:rsid w:val="00666561"/>
    <w:rsid w:val="00666C79"/>
    <w:rsid w:val="00666D4B"/>
    <w:rsid w:val="00666D8E"/>
    <w:rsid w:val="006702C1"/>
    <w:rsid w:val="00670BC8"/>
    <w:rsid w:val="00671B05"/>
    <w:rsid w:val="006728CE"/>
    <w:rsid w:val="006744F7"/>
    <w:rsid w:val="0067466F"/>
    <w:rsid w:val="006750D7"/>
    <w:rsid w:val="006758FA"/>
    <w:rsid w:val="00676B46"/>
    <w:rsid w:val="00676C1B"/>
    <w:rsid w:val="006773C8"/>
    <w:rsid w:val="006808C6"/>
    <w:rsid w:val="00680F26"/>
    <w:rsid w:val="0068165D"/>
    <w:rsid w:val="00682E79"/>
    <w:rsid w:val="006833CD"/>
    <w:rsid w:val="00683FE9"/>
    <w:rsid w:val="00685766"/>
    <w:rsid w:val="006865E8"/>
    <w:rsid w:val="00691E7A"/>
    <w:rsid w:val="0069301A"/>
    <w:rsid w:val="00693A6A"/>
    <w:rsid w:val="00694402"/>
    <w:rsid w:val="00694F3A"/>
    <w:rsid w:val="0069523B"/>
    <w:rsid w:val="00696935"/>
    <w:rsid w:val="00696943"/>
    <w:rsid w:val="0069706D"/>
    <w:rsid w:val="00697A11"/>
    <w:rsid w:val="00697F83"/>
    <w:rsid w:val="006A0157"/>
    <w:rsid w:val="006A0539"/>
    <w:rsid w:val="006A0783"/>
    <w:rsid w:val="006A0B40"/>
    <w:rsid w:val="006A12C8"/>
    <w:rsid w:val="006A1562"/>
    <w:rsid w:val="006A22AB"/>
    <w:rsid w:val="006A279B"/>
    <w:rsid w:val="006A363E"/>
    <w:rsid w:val="006A37A2"/>
    <w:rsid w:val="006A3FBF"/>
    <w:rsid w:val="006A429A"/>
    <w:rsid w:val="006A4561"/>
    <w:rsid w:val="006A46B6"/>
    <w:rsid w:val="006A59BF"/>
    <w:rsid w:val="006A5AEB"/>
    <w:rsid w:val="006A670D"/>
    <w:rsid w:val="006B2801"/>
    <w:rsid w:val="006B290E"/>
    <w:rsid w:val="006B3927"/>
    <w:rsid w:val="006B4C5A"/>
    <w:rsid w:val="006B5409"/>
    <w:rsid w:val="006B5B9C"/>
    <w:rsid w:val="006B5C29"/>
    <w:rsid w:val="006B64D1"/>
    <w:rsid w:val="006B68B3"/>
    <w:rsid w:val="006C18C3"/>
    <w:rsid w:val="006C29D0"/>
    <w:rsid w:val="006C31AE"/>
    <w:rsid w:val="006C3CD7"/>
    <w:rsid w:val="006C4D7E"/>
    <w:rsid w:val="006C565E"/>
    <w:rsid w:val="006C6343"/>
    <w:rsid w:val="006C7684"/>
    <w:rsid w:val="006C7AB4"/>
    <w:rsid w:val="006D096C"/>
    <w:rsid w:val="006D1059"/>
    <w:rsid w:val="006D1980"/>
    <w:rsid w:val="006D3369"/>
    <w:rsid w:val="006D4C3E"/>
    <w:rsid w:val="006D4C8B"/>
    <w:rsid w:val="006D65E3"/>
    <w:rsid w:val="006D7AD9"/>
    <w:rsid w:val="006E09C4"/>
    <w:rsid w:val="006E13C7"/>
    <w:rsid w:val="006E2CAC"/>
    <w:rsid w:val="006E301B"/>
    <w:rsid w:val="006E49D9"/>
    <w:rsid w:val="006E4A1D"/>
    <w:rsid w:val="006E4FB5"/>
    <w:rsid w:val="006E5021"/>
    <w:rsid w:val="006E5404"/>
    <w:rsid w:val="006E61A1"/>
    <w:rsid w:val="006E6A2C"/>
    <w:rsid w:val="006E6BB2"/>
    <w:rsid w:val="006E7BBB"/>
    <w:rsid w:val="006E7F75"/>
    <w:rsid w:val="006F2365"/>
    <w:rsid w:val="006F2F0A"/>
    <w:rsid w:val="006F4053"/>
    <w:rsid w:val="006F4D77"/>
    <w:rsid w:val="006F50E5"/>
    <w:rsid w:val="006F788D"/>
    <w:rsid w:val="00700349"/>
    <w:rsid w:val="00700756"/>
    <w:rsid w:val="00701132"/>
    <w:rsid w:val="00701C47"/>
    <w:rsid w:val="00701D69"/>
    <w:rsid w:val="00702390"/>
    <w:rsid w:val="0070331F"/>
    <w:rsid w:val="0070436E"/>
    <w:rsid w:val="00704490"/>
    <w:rsid w:val="00704AAA"/>
    <w:rsid w:val="007059B9"/>
    <w:rsid w:val="0070675F"/>
    <w:rsid w:val="007070A4"/>
    <w:rsid w:val="007075EE"/>
    <w:rsid w:val="00707C48"/>
    <w:rsid w:val="00707F5A"/>
    <w:rsid w:val="00710285"/>
    <w:rsid w:val="00711415"/>
    <w:rsid w:val="00711EA2"/>
    <w:rsid w:val="00712914"/>
    <w:rsid w:val="00713697"/>
    <w:rsid w:val="00713A90"/>
    <w:rsid w:val="007147EE"/>
    <w:rsid w:val="00715931"/>
    <w:rsid w:val="0071669C"/>
    <w:rsid w:val="007178EB"/>
    <w:rsid w:val="00720B1E"/>
    <w:rsid w:val="00720E57"/>
    <w:rsid w:val="00721EED"/>
    <w:rsid w:val="00724215"/>
    <w:rsid w:val="00724B7A"/>
    <w:rsid w:val="00726532"/>
    <w:rsid w:val="00726947"/>
    <w:rsid w:val="00726A5B"/>
    <w:rsid w:val="00726B8D"/>
    <w:rsid w:val="00727931"/>
    <w:rsid w:val="00727E7D"/>
    <w:rsid w:val="007321F6"/>
    <w:rsid w:val="00733AEF"/>
    <w:rsid w:val="00734045"/>
    <w:rsid w:val="007357C6"/>
    <w:rsid w:val="0073708F"/>
    <w:rsid w:val="00737A8E"/>
    <w:rsid w:val="007407A2"/>
    <w:rsid w:val="00740897"/>
    <w:rsid w:val="007419FF"/>
    <w:rsid w:val="00741DFD"/>
    <w:rsid w:val="00742946"/>
    <w:rsid w:val="00742D75"/>
    <w:rsid w:val="00743406"/>
    <w:rsid w:val="0074439C"/>
    <w:rsid w:val="00744B5D"/>
    <w:rsid w:val="00744E98"/>
    <w:rsid w:val="0074651F"/>
    <w:rsid w:val="00746BA2"/>
    <w:rsid w:val="00747384"/>
    <w:rsid w:val="00747FF7"/>
    <w:rsid w:val="00751488"/>
    <w:rsid w:val="007528C8"/>
    <w:rsid w:val="0075345D"/>
    <w:rsid w:val="007539A0"/>
    <w:rsid w:val="00753B7D"/>
    <w:rsid w:val="00754A8B"/>
    <w:rsid w:val="00754AA5"/>
    <w:rsid w:val="00754D9C"/>
    <w:rsid w:val="007555EF"/>
    <w:rsid w:val="00755642"/>
    <w:rsid w:val="00755A90"/>
    <w:rsid w:val="00756B77"/>
    <w:rsid w:val="00757ECA"/>
    <w:rsid w:val="00760C49"/>
    <w:rsid w:val="00761703"/>
    <w:rsid w:val="00761A16"/>
    <w:rsid w:val="007633EF"/>
    <w:rsid w:val="0076369C"/>
    <w:rsid w:val="0076372D"/>
    <w:rsid w:val="00764D37"/>
    <w:rsid w:val="00765568"/>
    <w:rsid w:val="00765E99"/>
    <w:rsid w:val="007674FB"/>
    <w:rsid w:val="0077086B"/>
    <w:rsid w:val="007709AC"/>
    <w:rsid w:val="00771EA2"/>
    <w:rsid w:val="00771FFF"/>
    <w:rsid w:val="007741F9"/>
    <w:rsid w:val="00775B9F"/>
    <w:rsid w:val="00775E81"/>
    <w:rsid w:val="00776C38"/>
    <w:rsid w:val="00781170"/>
    <w:rsid w:val="00781AA4"/>
    <w:rsid w:val="007824DF"/>
    <w:rsid w:val="00782815"/>
    <w:rsid w:val="00782E11"/>
    <w:rsid w:val="007859CE"/>
    <w:rsid w:val="00785EF5"/>
    <w:rsid w:val="0078632B"/>
    <w:rsid w:val="00786641"/>
    <w:rsid w:val="0078721D"/>
    <w:rsid w:val="00787768"/>
    <w:rsid w:val="0079201A"/>
    <w:rsid w:val="00792B19"/>
    <w:rsid w:val="00792CB9"/>
    <w:rsid w:val="0079356F"/>
    <w:rsid w:val="007939F2"/>
    <w:rsid w:val="00794DF5"/>
    <w:rsid w:val="00795D83"/>
    <w:rsid w:val="007A0200"/>
    <w:rsid w:val="007A028F"/>
    <w:rsid w:val="007A1FA0"/>
    <w:rsid w:val="007A1FE6"/>
    <w:rsid w:val="007A30CF"/>
    <w:rsid w:val="007A4233"/>
    <w:rsid w:val="007A4792"/>
    <w:rsid w:val="007A61EE"/>
    <w:rsid w:val="007A7D40"/>
    <w:rsid w:val="007B0776"/>
    <w:rsid w:val="007B095B"/>
    <w:rsid w:val="007B0AC4"/>
    <w:rsid w:val="007B36F4"/>
    <w:rsid w:val="007B6D0C"/>
    <w:rsid w:val="007B7085"/>
    <w:rsid w:val="007C100A"/>
    <w:rsid w:val="007C1662"/>
    <w:rsid w:val="007C3923"/>
    <w:rsid w:val="007C4BDA"/>
    <w:rsid w:val="007C5498"/>
    <w:rsid w:val="007C5522"/>
    <w:rsid w:val="007C5973"/>
    <w:rsid w:val="007C5D99"/>
    <w:rsid w:val="007C62C0"/>
    <w:rsid w:val="007C7983"/>
    <w:rsid w:val="007D0A16"/>
    <w:rsid w:val="007D1EE4"/>
    <w:rsid w:val="007D343E"/>
    <w:rsid w:val="007D37CB"/>
    <w:rsid w:val="007D58EA"/>
    <w:rsid w:val="007D615A"/>
    <w:rsid w:val="007D65A0"/>
    <w:rsid w:val="007D6F8B"/>
    <w:rsid w:val="007E07C8"/>
    <w:rsid w:val="007E0971"/>
    <w:rsid w:val="007E0EC4"/>
    <w:rsid w:val="007E1ACB"/>
    <w:rsid w:val="007E1E64"/>
    <w:rsid w:val="007E2BD4"/>
    <w:rsid w:val="007E2DE3"/>
    <w:rsid w:val="007E4E8D"/>
    <w:rsid w:val="007E5CB7"/>
    <w:rsid w:val="007E5E27"/>
    <w:rsid w:val="007E7677"/>
    <w:rsid w:val="007E7F5C"/>
    <w:rsid w:val="007F0CA3"/>
    <w:rsid w:val="007F2F79"/>
    <w:rsid w:val="007F335F"/>
    <w:rsid w:val="007F3B82"/>
    <w:rsid w:val="007F5859"/>
    <w:rsid w:val="007F59E5"/>
    <w:rsid w:val="007F610E"/>
    <w:rsid w:val="007F699B"/>
    <w:rsid w:val="007F6F4C"/>
    <w:rsid w:val="007F7164"/>
    <w:rsid w:val="00801459"/>
    <w:rsid w:val="008016F9"/>
    <w:rsid w:val="008019F4"/>
    <w:rsid w:val="008019F6"/>
    <w:rsid w:val="00803180"/>
    <w:rsid w:val="00803249"/>
    <w:rsid w:val="008040AA"/>
    <w:rsid w:val="00804BB2"/>
    <w:rsid w:val="00804F59"/>
    <w:rsid w:val="00807D0B"/>
    <w:rsid w:val="008103A2"/>
    <w:rsid w:val="00812FA7"/>
    <w:rsid w:val="008133A5"/>
    <w:rsid w:val="00813C79"/>
    <w:rsid w:val="00813FA6"/>
    <w:rsid w:val="00814F6A"/>
    <w:rsid w:val="00815BD2"/>
    <w:rsid w:val="00815CEE"/>
    <w:rsid w:val="00816094"/>
    <w:rsid w:val="00816DF0"/>
    <w:rsid w:val="00822ED8"/>
    <w:rsid w:val="0082365A"/>
    <w:rsid w:val="008246F9"/>
    <w:rsid w:val="008252EE"/>
    <w:rsid w:val="0082636E"/>
    <w:rsid w:val="008264D7"/>
    <w:rsid w:val="008269FF"/>
    <w:rsid w:val="00831443"/>
    <w:rsid w:val="0083210E"/>
    <w:rsid w:val="008327C0"/>
    <w:rsid w:val="008338F2"/>
    <w:rsid w:val="00833CCB"/>
    <w:rsid w:val="00833DC2"/>
    <w:rsid w:val="00835A60"/>
    <w:rsid w:val="00836335"/>
    <w:rsid w:val="00837521"/>
    <w:rsid w:val="00837B33"/>
    <w:rsid w:val="008420F7"/>
    <w:rsid w:val="00842BA1"/>
    <w:rsid w:val="008441E2"/>
    <w:rsid w:val="00844A7F"/>
    <w:rsid w:val="00845112"/>
    <w:rsid w:val="00845354"/>
    <w:rsid w:val="00845699"/>
    <w:rsid w:val="008461F8"/>
    <w:rsid w:val="00846BD1"/>
    <w:rsid w:val="00846D60"/>
    <w:rsid w:val="008470AA"/>
    <w:rsid w:val="00847454"/>
    <w:rsid w:val="00850411"/>
    <w:rsid w:val="00850769"/>
    <w:rsid w:val="00850BA8"/>
    <w:rsid w:val="00850D92"/>
    <w:rsid w:val="00851057"/>
    <w:rsid w:val="0085212B"/>
    <w:rsid w:val="008522D9"/>
    <w:rsid w:val="008528CE"/>
    <w:rsid w:val="008533B2"/>
    <w:rsid w:val="0085390B"/>
    <w:rsid w:val="0085445F"/>
    <w:rsid w:val="00854615"/>
    <w:rsid w:val="0085461B"/>
    <w:rsid w:val="0085569C"/>
    <w:rsid w:val="008557D0"/>
    <w:rsid w:val="008563EE"/>
    <w:rsid w:val="00857B2C"/>
    <w:rsid w:val="00860E79"/>
    <w:rsid w:val="00861A53"/>
    <w:rsid w:val="008621AA"/>
    <w:rsid w:val="00864247"/>
    <w:rsid w:val="00865897"/>
    <w:rsid w:val="00870113"/>
    <w:rsid w:val="008703E1"/>
    <w:rsid w:val="0087143D"/>
    <w:rsid w:val="008715E7"/>
    <w:rsid w:val="008716F9"/>
    <w:rsid w:val="00872478"/>
    <w:rsid w:val="00873261"/>
    <w:rsid w:val="008732E3"/>
    <w:rsid w:val="0087394B"/>
    <w:rsid w:val="0087406C"/>
    <w:rsid w:val="0087414A"/>
    <w:rsid w:val="00874DFE"/>
    <w:rsid w:val="0087632A"/>
    <w:rsid w:val="0087763B"/>
    <w:rsid w:val="00877C59"/>
    <w:rsid w:val="008810AA"/>
    <w:rsid w:val="00881284"/>
    <w:rsid w:val="008817A5"/>
    <w:rsid w:val="00882AC2"/>
    <w:rsid w:val="00883400"/>
    <w:rsid w:val="008835E5"/>
    <w:rsid w:val="00883977"/>
    <w:rsid w:val="00884412"/>
    <w:rsid w:val="00885189"/>
    <w:rsid w:val="00887B8B"/>
    <w:rsid w:val="00887F5A"/>
    <w:rsid w:val="008918AB"/>
    <w:rsid w:val="00891D1F"/>
    <w:rsid w:val="00891FB0"/>
    <w:rsid w:val="00894D97"/>
    <w:rsid w:val="00895772"/>
    <w:rsid w:val="008978D3"/>
    <w:rsid w:val="00897D61"/>
    <w:rsid w:val="008A01CC"/>
    <w:rsid w:val="008A1490"/>
    <w:rsid w:val="008A1BBE"/>
    <w:rsid w:val="008A324F"/>
    <w:rsid w:val="008A36BF"/>
    <w:rsid w:val="008A3864"/>
    <w:rsid w:val="008A47FD"/>
    <w:rsid w:val="008A4CAE"/>
    <w:rsid w:val="008A4D33"/>
    <w:rsid w:val="008A60FF"/>
    <w:rsid w:val="008A7240"/>
    <w:rsid w:val="008B05AE"/>
    <w:rsid w:val="008B07AF"/>
    <w:rsid w:val="008B33B7"/>
    <w:rsid w:val="008B345E"/>
    <w:rsid w:val="008B3F45"/>
    <w:rsid w:val="008B5009"/>
    <w:rsid w:val="008B6098"/>
    <w:rsid w:val="008B6394"/>
    <w:rsid w:val="008C0CEE"/>
    <w:rsid w:val="008C12FC"/>
    <w:rsid w:val="008C3F8E"/>
    <w:rsid w:val="008C5491"/>
    <w:rsid w:val="008C5A13"/>
    <w:rsid w:val="008C6586"/>
    <w:rsid w:val="008C67D5"/>
    <w:rsid w:val="008C6C27"/>
    <w:rsid w:val="008D10C1"/>
    <w:rsid w:val="008D12F5"/>
    <w:rsid w:val="008D16F0"/>
    <w:rsid w:val="008D1FA9"/>
    <w:rsid w:val="008D2B6D"/>
    <w:rsid w:val="008D2F07"/>
    <w:rsid w:val="008D3983"/>
    <w:rsid w:val="008D3B25"/>
    <w:rsid w:val="008D3E72"/>
    <w:rsid w:val="008D41FD"/>
    <w:rsid w:val="008D4531"/>
    <w:rsid w:val="008D4CF2"/>
    <w:rsid w:val="008D62CC"/>
    <w:rsid w:val="008D7E34"/>
    <w:rsid w:val="008D7FB1"/>
    <w:rsid w:val="008E25E1"/>
    <w:rsid w:val="008E2C2D"/>
    <w:rsid w:val="008E41AD"/>
    <w:rsid w:val="008E5F0B"/>
    <w:rsid w:val="008E7200"/>
    <w:rsid w:val="008E72F6"/>
    <w:rsid w:val="008F2735"/>
    <w:rsid w:val="008F30F0"/>
    <w:rsid w:val="008F316F"/>
    <w:rsid w:val="008F4513"/>
    <w:rsid w:val="008F6D5A"/>
    <w:rsid w:val="008F70BE"/>
    <w:rsid w:val="008F72FD"/>
    <w:rsid w:val="008F7442"/>
    <w:rsid w:val="00900374"/>
    <w:rsid w:val="00900737"/>
    <w:rsid w:val="00901619"/>
    <w:rsid w:val="009032F2"/>
    <w:rsid w:val="00904B6D"/>
    <w:rsid w:val="009051F8"/>
    <w:rsid w:val="00905F5E"/>
    <w:rsid w:val="00906151"/>
    <w:rsid w:val="00906F1B"/>
    <w:rsid w:val="00907AEC"/>
    <w:rsid w:val="00907EDB"/>
    <w:rsid w:val="009119B4"/>
    <w:rsid w:val="009125B0"/>
    <w:rsid w:val="00913F5F"/>
    <w:rsid w:val="009147A5"/>
    <w:rsid w:val="00914F6B"/>
    <w:rsid w:val="00915275"/>
    <w:rsid w:val="00916963"/>
    <w:rsid w:val="009179F2"/>
    <w:rsid w:val="009208C6"/>
    <w:rsid w:val="00920FE7"/>
    <w:rsid w:val="00921DBD"/>
    <w:rsid w:val="00922962"/>
    <w:rsid w:val="0092361F"/>
    <w:rsid w:val="00924EB7"/>
    <w:rsid w:val="00924EE6"/>
    <w:rsid w:val="00924FB8"/>
    <w:rsid w:val="00925B33"/>
    <w:rsid w:val="0092670E"/>
    <w:rsid w:val="009272F3"/>
    <w:rsid w:val="00927547"/>
    <w:rsid w:val="00930358"/>
    <w:rsid w:val="009308EE"/>
    <w:rsid w:val="0093228D"/>
    <w:rsid w:val="00932750"/>
    <w:rsid w:val="00933389"/>
    <w:rsid w:val="00933524"/>
    <w:rsid w:val="009336B3"/>
    <w:rsid w:val="009338F7"/>
    <w:rsid w:val="009348C3"/>
    <w:rsid w:val="009350A1"/>
    <w:rsid w:val="009352D1"/>
    <w:rsid w:val="0093761B"/>
    <w:rsid w:val="00937DE6"/>
    <w:rsid w:val="0094195D"/>
    <w:rsid w:val="0094241B"/>
    <w:rsid w:val="00943304"/>
    <w:rsid w:val="0094349A"/>
    <w:rsid w:val="00943AC8"/>
    <w:rsid w:val="00943EA6"/>
    <w:rsid w:val="0094521D"/>
    <w:rsid w:val="00945855"/>
    <w:rsid w:val="00947B0D"/>
    <w:rsid w:val="009505D3"/>
    <w:rsid w:val="009506AB"/>
    <w:rsid w:val="009509B5"/>
    <w:rsid w:val="00950F70"/>
    <w:rsid w:val="00951CB6"/>
    <w:rsid w:val="009530CA"/>
    <w:rsid w:val="00954A6E"/>
    <w:rsid w:val="009553EE"/>
    <w:rsid w:val="00955900"/>
    <w:rsid w:val="009575E0"/>
    <w:rsid w:val="00957FFB"/>
    <w:rsid w:val="009618D2"/>
    <w:rsid w:val="00964693"/>
    <w:rsid w:val="00965513"/>
    <w:rsid w:val="009655A3"/>
    <w:rsid w:val="00966566"/>
    <w:rsid w:val="0096713F"/>
    <w:rsid w:val="00967ED1"/>
    <w:rsid w:val="009709F5"/>
    <w:rsid w:val="00971DC1"/>
    <w:rsid w:val="00971EFA"/>
    <w:rsid w:val="009729FF"/>
    <w:rsid w:val="009733CC"/>
    <w:rsid w:val="009741B6"/>
    <w:rsid w:val="00974D40"/>
    <w:rsid w:val="00975038"/>
    <w:rsid w:val="009754DD"/>
    <w:rsid w:val="00975738"/>
    <w:rsid w:val="00975B68"/>
    <w:rsid w:val="009762B9"/>
    <w:rsid w:val="009775FB"/>
    <w:rsid w:val="009810D5"/>
    <w:rsid w:val="00981321"/>
    <w:rsid w:val="00982ACB"/>
    <w:rsid w:val="00983908"/>
    <w:rsid w:val="009842F4"/>
    <w:rsid w:val="0098449E"/>
    <w:rsid w:val="00984543"/>
    <w:rsid w:val="0098493B"/>
    <w:rsid w:val="00984D97"/>
    <w:rsid w:val="009863AE"/>
    <w:rsid w:val="009863F1"/>
    <w:rsid w:val="00987760"/>
    <w:rsid w:val="00987E53"/>
    <w:rsid w:val="00990652"/>
    <w:rsid w:val="00991351"/>
    <w:rsid w:val="00991CB2"/>
    <w:rsid w:val="009922D3"/>
    <w:rsid w:val="00992AE8"/>
    <w:rsid w:val="009933E8"/>
    <w:rsid w:val="00993553"/>
    <w:rsid w:val="00993789"/>
    <w:rsid w:val="009959EF"/>
    <w:rsid w:val="0099628D"/>
    <w:rsid w:val="009967B6"/>
    <w:rsid w:val="009A0546"/>
    <w:rsid w:val="009A06A0"/>
    <w:rsid w:val="009A0B1A"/>
    <w:rsid w:val="009A0DEE"/>
    <w:rsid w:val="009A0E9E"/>
    <w:rsid w:val="009A1DE5"/>
    <w:rsid w:val="009A1E51"/>
    <w:rsid w:val="009A2910"/>
    <w:rsid w:val="009A3D76"/>
    <w:rsid w:val="009A3E6B"/>
    <w:rsid w:val="009A4819"/>
    <w:rsid w:val="009A4E71"/>
    <w:rsid w:val="009A6643"/>
    <w:rsid w:val="009A6E17"/>
    <w:rsid w:val="009A7C68"/>
    <w:rsid w:val="009B0114"/>
    <w:rsid w:val="009B0DA0"/>
    <w:rsid w:val="009B10A4"/>
    <w:rsid w:val="009B219B"/>
    <w:rsid w:val="009B2A23"/>
    <w:rsid w:val="009B2BFE"/>
    <w:rsid w:val="009B331D"/>
    <w:rsid w:val="009B3C43"/>
    <w:rsid w:val="009B48F0"/>
    <w:rsid w:val="009B4F15"/>
    <w:rsid w:val="009B5FB0"/>
    <w:rsid w:val="009B6644"/>
    <w:rsid w:val="009B7323"/>
    <w:rsid w:val="009B7ECA"/>
    <w:rsid w:val="009C05ED"/>
    <w:rsid w:val="009C0CBE"/>
    <w:rsid w:val="009C1230"/>
    <w:rsid w:val="009C1316"/>
    <w:rsid w:val="009C23B0"/>
    <w:rsid w:val="009C26B7"/>
    <w:rsid w:val="009C2A67"/>
    <w:rsid w:val="009C3C4C"/>
    <w:rsid w:val="009C3CFB"/>
    <w:rsid w:val="009C4111"/>
    <w:rsid w:val="009C41E2"/>
    <w:rsid w:val="009C43AB"/>
    <w:rsid w:val="009C5860"/>
    <w:rsid w:val="009C71DD"/>
    <w:rsid w:val="009D09F3"/>
    <w:rsid w:val="009D1BA4"/>
    <w:rsid w:val="009D452C"/>
    <w:rsid w:val="009D539F"/>
    <w:rsid w:val="009D5E0B"/>
    <w:rsid w:val="009D64BD"/>
    <w:rsid w:val="009D67D3"/>
    <w:rsid w:val="009D75F3"/>
    <w:rsid w:val="009D7B6D"/>
    <w:rsid w:val="009D7D17"/>
    <w:rsid w:val="009E1DFD"/>
    <w:rsid w:val="009E2589"/>
    <w:rsid w:val="009E2FE7"/>
    <w:rsid w:val="009E346C"/>
    <w:rsid w:val="009E41B0"/>
    <w:rsid w:val="009E48F2"/>
    <w:rsid w:val="009E55A1"/>
    <w:rsid w:val="009E5679"/>
    <w:rsid w:val="009E5E3E"/>
    <w:rsid w:val="009E6E4C"/>
    <w:rsid w:val="009E70B4"/>
    <w:rsid w:val="009E7DC2"/>
    <w:rsid w:val="009F1A0C"/>
    <w:rsid w:val="009F1F1E"/>
    <w:rsid w:val="009F3E50"/>
    <w:rsid w:val="009F4E38"/>
    <w:rsid w:val="009F52D9"/>
    <w:rsid w:val="009F5396"/>
    <w:rsid w:val="009F5C59"/>
    <w:rsid w:val="009F5CA2"/>
    <w:rsid w:val="009F604A"/>
    <w:rsid w:val="009F6107"/>
    <w:rsid w:val="009F65C8"/>
    <w:rsid w:val="009F6BFE"/>
    <w:rsid w:val="009F79A6"/>
    <w:rsid w:val="00A0061A"/>
    <w:rsid w:val="00A01F89"/>
    <w:rsid w:val="00A02083"/>
    <w:rsid w:val="00A02443"/>
    <w:rsid w:val="00A0323F"/>
    <w:rsid w:val="00A03CDE"/>
    <w:rsid w:val="00A0514B"/>
    <w:rsid w:val="00A053AD"/>
    <w:rsid w:val="00A075B4"/>
    <w:rsid w:val="00A1052E"/>
    <w:rsid w:val="00A11E7D"/>
    <w:rsid w:val="00A12096"/>
    <w:rsid w:val="00A12C82"/>
    <w:rsid w:val="00A1406B"/>
    <w:rsid w:val="00A14FE0"/>
    <w:rsid w:val="00A150FE"/>
    <w:rsid w:val="00A165B3"/>
    <w:rsid w:val="00A16D8B"/>
    <w:rsid w:val="00A1732A"/>
    <w:rsid w:val="00A1738A"/>
    <w:rsid w:val="00A209E9"/>
    <w:rsid w:val="00A2118A"/>
    <w:rsid w:val="00A23829"/>
    <w:rsid w:val="00A25712"/>
    <w:rsid w:val="00A2632A"/>
    <w:rsid w:val="00A27AAD"/>
    <w:rsid w:val="00A304DB"/>
    <w:rsid w:val="00A30BBE"/>
    <w:rsid w:val="00A333DB"/>
    <w:rsid w:val="00A33A90"/>
    <w:rsid w:val="00A34691"/>
    <w:rsid w:val="00A35AF6"/>
    <w:rsid w:val="00A37069"/>
    <w:rsid w:val="00A370FD"/>
    <w:rsid w:val="00A40CF1"/>
    <w:rsid w:val="00A41D3B"/>
    <w:rsid w:val="00A45689"/>
    <w:rsid w:val="00A459D7"/>
    <w:rsid w:val="00A4616A"/>
    <w:rsid w:val="00A46C23"/>
    <w:rsid w:val="00A47D9C"/>
    <w:rsid w:val="00A5093D"/>
    <w:rsid w:val="00A51B89"/>
    <w:rsid w:val="00A51EF6"/>
    <w:rsid w:val="00A53086"/>
    <w:rsid w:val="00A5353D"/>
    <w:rsid w:val="00A5487B"/>
    <w:rsid w:val="00A5498A"/>
    <w:rsid w:val="00A54F49"/>
    <w:rsid w:val="00A56CE2"/>
    <w:rsid w:val="00A577A6"/>
    <w:rsid w:val="00A60C89"/>
    <w:rsid w:val="00A625F6"/>
    <w:rsid w:val="00A62907"/>
    <w:rsid w:val="00A641E6"/>
    <w:rsid w:val="00A653A4"/>
    <w:rsid w:val="00A65A5A"/>
    <w:rsid w:val="00A66B11"/>
    <w:rsid w:val="00A66C9E"/>
    <w:rsid w:val="00A673D0"/>
    <w:rsid w:val="00A675C2"/>
    <w:rsid w:val="00A71F4C"/>
    <w:rsid w:val="00A74609"/>
    <w:rsid w:val="00A759C3"/>
    <w:rsid w:val="00A7619C"/>
    <w:rsid w:val="00A76421"/>
    <w:rsid w:val="00A76A87"/>
    <w:rsid w:val="00A80881"/>
    <w:rsid w:val="00A80DD3"/>
    <w:rsid w:val="00A81540"/>
    <w:rsid w:val="00A8177B"/>
    <w:rsid w:val="00A819FD"/>
    <w:rsid w:val="00A821EF"/>
    <w:rsid w:val="00A82578"/>
    <w:rsid w:val="00A864A3"/>
    <w:rsid w:val="00A938BA"/>
    <w:rsid w:val="00A93D06"/>
    <w:rsid w:val="00A9462F"/>
    <w:rsid w:val="00A9510D"/>
    <w:rsid w:val="00A956B6"/>
    <w:rsid w:val="00A95AA1"/>
    <w:rsid w:val="00A96BB9"/>
    <w:rsid w:val="00A97397"/>
    <w:rsid w:val="00AA03AA"/>
    <w:rsid w:val="00AA091F"/>
    <w:rsid w:val="00AA1352"/>
    <w:rsid w:val="00AA14FD"/>
    <w:rsid w:val="00AA37FD"/>
    <w:rsid w:val="00AA557B"/>
    <w:rsid w:val="00AA653D"/>
    <w:rsid w:val="00AB0941"/>
    <w:rsid w:val="00AB1DCA"/>
    <w:rsid w:val="00AB2E30"/>
    <w:rsid w:val="00AB319B"/>
    <w:rsid w:val="00AB352C"/>
    <w:rsid w:val="00AB40A4"/>
    <w:rsid w:val="00AB5B64"/>
    <w:rsid w:val="00AB5D94"/>
    <w:rsid w:val="00AB7587"/>
    <w:rsid w:val="00AB76F8"/>
    <w:rsid w:val="00AB7E64"/>
    <w:rsid w:val="00AC11F3"/>
    <w:rsid w:val="00AC2018"/>
    <w:rsid w:val="00AC21D2"/>
    <w:rsid w:val="00AC2AE7"/>
    <w:rsid w:val="00AC2C9C"/>
    <w:rsid w:val="00AC4D49"/>
    <w:rsid w:val="00AC51E1"/>
    <w:rsid w:val="00AC5DBA"/>
    <w:rsid w:val="00AC63D9"/>
    <w:rsid w:val="00AC6CF5"/>
    <w:rsid w:val="00AC7EC7"/>
    <w:rsid w:val="00AD015A"/>
    <w:rsid w:val="00AD2460"/>
    <w:rsid w:val="00AD2C32"/>
    <w:rsid w:val="00AD354F"/>
    <w:rsid w:val="00AD35A0"/>
    <w:rsid w:val="00AD4DD9"/>
    <w:rsid w:val="00AD522E"/>
    <w:rsid w:val="00AD5473"/>
    <w:rsid w:val="00AD5AF4"/>
    <w:rsid w:val="00AD5F5D"/>
    <w:rsid w:val="00AD73CE"/>
    <w:rsid w:val="00AE032D"/>
    <w:rsid w:val="00AE14A2"/>
    <w:rsid w:val="00AE1CBD"/>
    <w:rsid w:val="00AE1F21"/>
    <w:rsid w:val="00AE2864"/>
    <w:rsid w:val="00AE2879"/>
    <w:rsid w:val="00AE2CAC"/>
    <w:rsid w:val="00AE37B4"/>
    <w:rsid w:val="00AE3CB5"/>
    <w:rsid w:val="00AE3D22"/>
    <w:rsid w:val="00AE504A"/>
    <w:rsid w:val="00AE516D"/>
    <w:rsid w:val="00AE7CC0"/>
    <w:rsid w:val="00AF12A5"/>
    <w:rsid w:val="00AF14D4"/>
    <w:rsid w:val="00AF2222"/>
    <w:rsid w:val="00AF4777"/>
    <w:rsid w:val="00AF55B3"/>
    <w:rsid w:val="00AF6BCD"/>
    <w:rsid w:val="00AF6D68"/>
    <w:rsid w:val="00B00E22"/>
    <w:rsid w:val="00B015DD"/>
    <w:rsid w:val="00B01CD1"/>
    <w:rsid w:val="00B029DD"/>
    <w:rsid w:val="00B03A1A"/>
    <w:rsid w:val="00B04DC5"/>
    <w:rsid w:val="00B04ECA"/>
    <w:rsid w:val="00B051AF"/>
    <w:rsid w:val="00B051B7"/>
    <w:rsid w:val="00B0533B"/>
    <w:rsid w:val="00B05B03"/>
    <w:rsid w:val="00B05CC4"/>
    <w:rsid w:val="00B06C31"/>
    <w:rsid w:val="00B07500"/>
    <w:rsid w:val="00B07FB5"/>
    <w:rsid w:val="00B11D78"/>
    <w:rsid w:val="00B12EC9"/>
    <w:rsid w:val="00B13DC6"/>
    <w:rsid w:val="00B14859"/>
    <w:rsid w:val="00B14B60"/>
    <w:rsid w:val="00B1609B"/>
    <w:rsid w:val="00B16CC1"/>
    <w:rsid w:val="00B16D86"/>
    <w:rsid w:val="00B17407"/>
    <w:rsid w:val="00B17C28"/>
    <w:rsid w:val="00B17E5C"/>
    <w:rsid w:val="00B17FFC"/>
    <w:rsid w:val="00B21A8A"/>
    <w:rsid w:val="00B220A2"/>
    <w:rsid w:val="00B223AF"/>
    <w:rsid w:val="00B23A8C"/>
    <w:rsid w:val="00B24595"/>
    <w:rsid w:val="00B24699"/>
    <w:rsid w:val="00B24A3D"/>
    <w:rsid w:val="00B24AA9"/>
    <w:rsid w:val="00B252A8"/>
    <w:rsid w:val="00B25358"/>
    <w:rsid w:val="00B25801"/>
    <w:rsid w:val="00B265A8"/>
    <w:rsid w:val="00B27C17"/>
    <w:rsid w:val="00B307A0"/>
    <w:rsid w:val="00B31A2D"/>
    <w:rsid w:val="00B32699"/>
    <w:rsid w:val="00B328D0"/>
    <w:rsid w:val="00B332B6"/>
    <w:rsid w:val="00B33FD0"/>
    <w:rsid w:val="00B345BA"/>
    <w:rsid w:val="00B34E5A"/>
    <w:rsid w:val="00B35B58"/>
    <w:rsid w:val="00B35BA2"/>
    <w:rsid w:val="00B3662A"/>
    <w:rsid w:val="00B37545"/>
    <w:rsid w:val="00B41A15"/>
    <w:rsid w:val="00B41A79"/>
    <w:rsid w:val="00B42CD8"/>
    <w:rsid w:val="00B43763"/>
    <w:rsid w:val="00B449E7"/>
    <w:rsid w:val="00B44F15"/>
    <w:rsid w:val="00B45441"/>
    <w:rsid w:val="00B45C61"/>
    <w:rsid w:val="00B46A7A"/>
    <w:rsid w:val="00B46D2A"/>
    <w:rsid w:val="00B508F0"/>
    <w:rsid w:val="00B517EB"/>
    <w:rsid w:val="00B522B1"/>
    <w:rsid w:val="00B527F9"/>
    <w:rsid w:val="00B545EC"/>
    <w:rsid w:val="00B54996"/>
    <w:rsid w:val="00B54A6E"/>
    <w:rsid w:val="00B54E0F"/>
    <w:rsid w:val="00B54E68"/>
    <w:rsid w:val="00B56879"/>
    <w:rsid w:val="00B56968"/>
    <w:rsid w:val="00B573A6"/>
    <w:rsid w:val="00B61820"/>
    <w:rsid w:val="00B62B14"/>
    <w:rsid w:val="00B654FE"/>
    <w:rsid w:val="00B6552A"/>
    <w:rsid w:val="00B6574A"/>
    <w:rsid w:val="00B6583D"/>
    <w:rsid w:val="00B65887"/>
    <w:rsid w:val="00B6616E"/>
    <w:rsid w:val="00B66837"/>
    <w:rsid w:val="00B66BC0"/>
    <w:rsid w:val="00B67BDE"/>
    <w:rsid w:val="00B7007F"/>
    <w:rsid w:val="00B70F12"/>
    <w:rsid w:val="00B710FF"/>
    <w:rsid w:val="00B717E5"/>
    <w:rsid w:val="00B71CF1"/>
    <w:rsid w:val="00B71F36"/>
    <w:rsid w:val="00B71FA3"/>
    <w:rsid w:val="00B7218C"/>
    <w:rsid w:val="00B72C2B"/>
    <w:rsid w:val="00B730C1"/>
    <w:rsid w:val="00B747CD"/>
    <w:rsid w:val="00B74DB4"/>
    <w:rsid w:val="00B7637D"/>
    <w:rsid w:val="00B765AE"/>
    <w:rsid w:val="00B80354"/>
    <w:rsid w:val="00B8287E"/>
    <w:rsid w:val="00B82E6F"/>
    <w:rsid w:val="00B862E2"/>
    <w:rsid w:val="00B86E5D"/>
    <w:rsid w:val="00B90AD2"/>
    <w:rsid w:val="00B916EA"/>
    <w:rsid w:val="00B91F58"/>
    <w:rsid w:val="00B92F4D"/>
    <w:rsid w:val="00B933D7"/>
    <w:rsid w:val="00B935A2"/>
    <w:rsid w:val="00B93AF2"/>
    <w:rsid w:val="00B94090"/>
    <w:rsid w:val="00B9409D"/>
    <w:rsid w:val="00B943D3"/>
    <w:rsid w:val="00B96082"/>
    <w:rsid w:val="00B96808"/>
    <w:rsid w:val="00BA06A3"/>
    <w:rsid w:val="00BA074A"/>
    <w:rsid w:val="00BA0B13"/>
    <w:rsid w:val="00BA0DFB"/>
    <w:rsid w:val="00BA18A1"/>
    <w:rsid w:val="00BA1AD6"/>
    <w:rsid w:val="00BA1F42"/>
    <w:rsid w:val="00BA2410"/>
    <w:rsid w:val="00BA2494"/>
    <w:rsid w:val="00BA32D1"/>
    <w:rsid w:val="00BA565B"/>
    <w:rsid w:val="00BA73B3"/>
    <w:rsid w:val="00BB06C9"/>
    <w:rsid w:val="00BB0E98"/>
    <w:rsid w:val="00BB14B0"/>
    <w:rsid w:val="00BB31DF"/>
    <w:rsid w:val="00BB3596"/>
    <w:rsid w:val="00BB4A4B"/>
    <w:rsid w:val="00BB56A4"/>
    <w:rsid w:val="00BB5D0B"/>
    <w:rsid w:val="00BB68E9"/>
    <w:rsid w:val="00BB6D48"/>
    <w:rsid w:val="00BB6DD8"/>
    <w:rsid w:val="00BB7989"/>
    <w:rsid w:val="00BB7C2B"/>
    <w:rsid w:val="00BC089C"/>
    <w:rsid w:val="00BC3385"/>
    <w:rsid w:val="00BC3A44"/>
    <w:rsid w:val="00BC3B47"/>
    <w:rsid w:val="00BC484C"/>
    <w:rsid w:val="00BC4D64"/>
    <w:rsid w:val="00BC5782"/>
    <w:rsid w:val="00BC5F68"/>
    <w:rsid w:val="00BC7752"/>
    <w:rsid w:val="00BC7E94"/>
    <w:rsid w:val="00BD3C07"/>
    <w:rsid w:val="00BD3D6D"/>
    <w:rsid w:val="00BD3F5E"/>
    <w:rsid w:val="00BD4787"/>
    <w:rsid w:val="00BD5397"/>
    <w:rsid w:val="00BD5C40"/>
    <w:rsid w:val="00BD5F96"/>
    <w:rsid w:val="00BD6872"/>
    <w:rsid w:val="00BD69C2"/>
    <w:rsid w:val="00BE1DB9"/>
    <w:rsid w:val="00BE239D"/>
    <w:rsid w:val="00BE254B"/>
    <w:rsid w:val="00BE3944"/>
    <w:rsid w:val="00BE3F69"/>
    <w:rsid w:val="00BE4456"/>
    <w:rsid w:val="00BE531D"/>
    <w:rsid w:val="00BE60B8"/>
    <w:rsid w:val="00BF063E"/>
    <w:rsid w:val="00BF099F"/>
    <w:rsid w:val="00BF14E7"/>
    <w:rsid w:val="00BF21FE"/>
    <w:rsid w:val="00BF3938"/>
    <w:rsid w:val="00BF3D09"/>
    <w:rsid w:val="00BF407D"/>
    <w:rsid w:val="00BF44ED"/>
    <w:rsid w:val="00BF6901"/>
    <w:rsid w:val="00BF7A29"/>
    <w:rsid w:val="00C00625"/>
    <w:rsid w:val="00C00787"/>
    <w:rsid w:val="00C00BA7"/>
    <w:rsid w:val="00C011C5"/>
    <w:rsid w:val="00C01C50"/>
    <w:rsid w:val="00C026CA"/>
    <w:rsid w:val="00C034FE"/>
    <w:rsid w:val="00C041CA"/>
    <w:rsid w:val="00C045D2"/>
    <w:rsid w:val="00C04B03"/>
    <w:rsid w:val="00C061E0"/>
    <w:rsid w:val="00C069A5"/>
    <w:rsid w:val="00C07646"/>
    <w:rsid w:val="00C07679"/>
    <w:rsid w:val="00C11C7D"/>
    <w:rsid w:val="00C1483F"/>
    <w:rsid w:val="00C14869"/>
    <w:rsid w:val="00C16E34"/>
    <w:rsid w:val="00C16E79"/>
    <w:rsid w:val="00C17A4C"/>
    <w:rsid w:val="00C21EF8"/>
    <w:rsid w:val="00C21FCD"/>
    <w:rsid w:val="00C229F6"/>
    <w:rsid w:val="00C2353B"/>
    <w:rsid w:val="00C25C3C"/>
    <w:rsid w:val="00C262E9"/>
    <w:rsid w:val="00C27BAE"/>
    <w:rsid w:val="00C27C31"/>
    <w:rsid w:val="00C31125"/>
    <w:rsid w:val="00C311ED"/>
    <w:rsid w:val="00C3180D"/>
    <w:rsid w:val="00C3543F"/>
    <w:rsid w:val="00C36255"/>
    <w:rsid w:val="00C36C42"/>
    <w:rsid w:val="00C37D77"/>
    <w:rsid w:val="00C37F60"/>
    <w:rsid w:val="00C40949"/>
    <w:rsid w:val="00C40FEA"/>
    <w:rsid w:val="00C42927"/>
    <w:rsid w:val="00C43562"/>
    <w:rsid w:val="00C43813"/>
    <w:rsid w:val="00C4457F"/>
    <w:rsid w:val="00C44823"/>
    <w:rsid w:val="00C44A66"/>
    <w:rsid w:val="00C453C0"/>
    <w:rsid w:val="00C45EDC"/>
    <w:rsid w:val="00C463E2"/>
    <w:rsid w:val="00C4736F"/>
    <w:rsid w:val="00C47F3A"/>
    <w:rsid w:val="00C500C1"/>
    <w:rsid w:val="00C53C0F"/>
    <w:rsid w:val="00C53FD1"/>
    <w:rsid w:val="00C54159"/>
    <w:rsid w:val="00C5522B"/>
    <w:rsid w:val="00C5629D"/>
    <w:rsid w:val="00C57C2F"/>
    <w:rsid w:val="00C613BB"/>
    <w:rsid w:val="00C615B9"/>
    <w:rsid w:val="00C6186C"/>
    <w:rsid w:val="00C63582"/>
    <w:rsid w:val="00C63CC3"/>
    <w:rsid w:val="00C63F2F"/>
    <w:rsid w:val="00C6463B"/>
    <w:rsid w:val="00C65660"/>
    <w:rsid w:val="00C66EA3"/>
    <w:rsid w:val="00C67537"/>
    <w:rsid w:val="00C6796F"/>
    <w:rsid w:val="00C7001C"/>
    <w:rsid w:val="00C71699"/>
    <w:rsid w:val="00C73150"/>
    <w:rsid w:val="00C75500"/>
    <w:rsid w:val="00C7565B"/>
    <w:rsid w:val="00C76CA7"/>
    <w:rsid w:val="00C77911"/>
    <w:rsid w:val="00C77CC5"/>
    <w:rsid w:val="00C77D6A"/>
    <w:rsid w:val="00C802AB"/>
    <w:rsid w:val="00C81A9D"/>
    <w:rsid w:val="00C834E8"/>
    <w:rsid w:val="00C83533"/>
    <w:rsid w:val="00C84FE4"/>
    <w:rsid w:val="00C85130"/>
    <w:rsid w:val="00C86058"/>
    <w:rsid w:val="00C866D7"/>
    <w:rsid w:val="00C907ED"/>
    <w:rsid w:val="00C90832"/>
    <w:rsid w:val="00C90844"/>
    <w:rsid w:val="00C91584"/>
    <w:rsid w:val="00C92301"/>
    <w:rsid w:val="00C92A72"/>
    <w:rsid w:val="00C92FB0"/>
    <w:rsid w:val="00C9359D"/>
    <w:rsid w:val="00C93990"/>
    <w:rsid w:val="00C93B7A"/>
    <w:rsid w:val="00C941A9"/>
    <w:rsid w:val="00C947BB"/>
    <w:rsid w:val="00C95124"/>
    <w:rsid w:val="00C95285"/>
    <w:rsid w:val="00C97B16"/>
    <w:rsid w:val="00CA2E0C"/>
    <w:rsid w:val="00CA3C37"/>
    <w:rsid w:val="00CA515B"/>
    <w:rsid w:val="00CA5792"/>
    <w:rsid w:val="00CA7A11"/>
    <w:rsid w:val="00CB2741"/>
    <w:rsid w:val="00CB2834"/>
    <w:rsid w:val="00CB3988"/>
    <w:rsid w:val="00CB46E3"/>
    <w:rsid w:val="00CB4775"/>
    <w:rsid w:val="00CB47CA"/>
    <w:rsid w:val="00CB624B"/>
    <w:rsid w:val="00CB6E11"/>
    <w:rsid w:val="00CB70E6"/>
    <w:rsid w:val="00CB7169"/>
    <w:rsid w:val="00CC0442"/>
    <w:rsid w:val="00CC10ED"/>
    <w:rsid w:val="00CC2B87"/>
    <w:rsid w:val="00CC2D75"/>
    <w:rsid w:val="00CC3007"/>
    <w:rsid w:val="00CC32DC"/>
    <w:rsid w:val="00CC3466"/>
    <w:rsid w:val="00CC54FB"/>
    <w:rsid w:val="00CC7EE1"/>
    <w:rsid w:val="00CD025C"/>
    <w:rsid w:val="00CD1711"/>
    <w:rsid w:val="00CD1F77"/>
    <w:rsid w:val="00CD2D9F"/>
    <w:rsid w:val="00CD2FFE"/>
    <w:rsid w:val="00CD3A33"/>
    <w:rsid w:val="00CD63B7"/>
    <w:rsid w:val="00CD6D03"/>
    <w:rsid w:val="00CD70E6"/>
    <w:rsid w:val="00CD7741"/>
    <w:rsid w:val="00CE0783"/>
    <w:rsid w:val="00CE09E4"/>
    <w:rsid w:val="00CE25D3"/>
    <w:rsid w:val="00CE4AC7"/>
    <w:rsid w:val="00CE4F86"/>
    <w:rsid w:val="00CE621C"/>
    <w:rsid w:val="00CE6562"/>
    <w:rsid w:val="00CE7B7F"/>
    <w:rsid w:val="00CF2C7D"/>
    <w:rsid w:val="00CF37A6"/>
    <w:rsid w:val="00CF3D59"/>
    <w:rsid w:val="00CF4DDA"/>
    <w:rsid w:val="00CF52FE"/>
    <w:rsid w:val="00CF5918"/>
    <w:rsid w:val="00CF62C4"/>
    <w:rsid w:val="00CF691F"/>
    <w:rsid w:val="00CF6AB3"/>
    <w:rsid w:val="00D000CA"/>
    <w:rsid w:val="00D00448"/>
    <w:rsid w:val="00D00495"/>
    <w:rsid w:val="00D0105E"/>
    <w:rsid w:val="00D01497"/>
    <w:rsid w:val="00D01508"/>
    <w:rsid w:val="00D01877"/>
    <w:rsid w:val="00D02A01"/>
    <w:rsid w:val="00D032D0"/>
    <w:rsid w:val="00D056D7"/>
    <w:rsid w:val="00D057AF"/>
    <w:rsid w:val="00D065DD"/>
    <w:rsid w:val="00D06A74"/>
    <w:rsid w:val="00D108B4"/>
    <w:rsid w:val="00D10D93"/>
    <w:rsid w:val="00D11223"/>
    <w:rsid w:val="00D1186C"/>
    <w:rsid w:val="00D11D9C"/>
    <w:rsid w:val="00D138F7"/>
    <w:rsid w:val="00D13F07"/>
    <w:rsid w:val="00D14841"/>
    <w:rsid w:val="00D23FC4"/>
    <w:rsid w:val="00D24952"/>
    <w:rsid w:val="00D25E2E"/>
    <w:rsid w:val="00D30104"/>
    <w:rsid w:val="00D30485"/>
    <w:rsid w:val="00D30687"/>
    <w:rsid w:val="00D30A72"/>
    <w:rsid w:val="00D30AB1"/>
    <w:rsid w:val="00D31BAD"/>
    <w:rsid w:val="00D325AF"/>
    <w:rsid w:val="00D32915"/>
    <w:rsid w:val="00D3395A"/>
    <w:rsid w:val="00D3420B"/>
    <w:rsid w:val="00D37282"/>
    <w:rsid w:val="00D37F70"/>
    <w:rsid w:val="00D40B33"/>
    <w:rsid w:val="00D412C8"/>
    <w:rsid w:val="00D43A4B"/>
    <w:rsid w:val="00D43E22"/>
    <w:rsid w:val="00D44168"/>
    <w:rsid w:val="00D46D4B"/>
    <w:rsid w:val="00D46E9B"/>
    <w:rsid w:val="00D503E3"/>
    <w:rsid w:val="00D5054A"/>
    <w:rsid w:val="00D513C1"/>
    <w:rsid w:val="00D517AA"/>
    <w:rsid w:val="00D5319E"/>
    <w:rsid w:val="00D531B2"/>
    <w:rsid w:val="00D53E9B"/>
    <w:rsid w:val="00D55C11"/>
    <w:rsid w:val="00D565F7"/>
    <w:rsid w:val="00D56643"/>
    <w:rsid w:val="00D56877"/>
    <w:rsid w:val="00D56C14"/>
    <w:rsid w:val="00D57843"/>
    <w:rsid w:val="00D60864"/>
    <w:rsid w:val="00D6137B"/>
    <w:rsid w:val="00D624BD"/>
    <w:rsid w:val="00D62519"/>
    <w:rsid w:val="00D62730"/>
    <w:rsid w:val="00D62ADF"/>
    <w:rsid w:val="00D63725"/>
    <w:rsid w:val="00D6421A"/>
    <w:rsid w:val="00D64ACD"/>
    <w:rsid w:val="00D64E7E"/>
    <w:rsid w:val="00D64FBA"/>
    <w:rsid w:val="00D65725"/>
    <w:rsid w:val="00D664D8"/>
    <w:rsid w:val="00D669EF"/>
    <w:rsid w:val="00D704C9"/>
    <w:rsid w:val="00D70F32"/>
    <w:rsid w:val="00D726D5"/>
    <w:rsid w:val="00D73A08"/>
    <w:rsid w:val="00D7409A"/>
    <w:rsid w:val="00D745EE"/>
    <w:rsid w:val="00D74C53"/>
    <w:rsid w:val="00D75511"/>
    <w:rsid w:val="00D765FC"/>
    <w:rsid w:val="00D80534"/>
    <w:rsid w:val="00D80AF4"/>
    <w:rsid w:val="00D81539"/>
    <w:rsid w:val="00D83752"/>
    <w:rsid w:val="00D83FA3"/>
    <w:rsid w:val="00D85EC7"/>
    <w:rsid w:val="00D86410"/>
    <w:rsid w:val="00D86471"/>
    <w:rsid w:val="00D8764F"/>
    <w:rsid w:val="00D911C5"/>
    <w:rsid w:val="00D914B8"/>
    <w:rsid w:val="00D92064"/>
    <w:rsid w:val="00D93F05"/>
    <w:rsid w:val="00D94CB6"/>
    <w:rsid w:val="00D94D1F"/>
    <w:rsid w:val="00D958CA"/>
    <w:rsid w:val="00D95CAF"/>
    <w:rsid w:val="00D967FF"/>
    <w:rsid w:val="00DA09BE"/>
    <w:rsid w:val="00DA0A13"/>
    <w:rsid w:val="00DA13D2"/>
    <w:rsid w:val="00DA16D6"/>
    <w:rsid w:val="00DA22E6"/>
    <w:rsid w:val="00DA3529"/>
    <w:rsid w:val="00DA362C"/>
    <w:rsid w:val="00DA36AE"/>
    <w:rsid w:val="00DA42AF"/>
    <w:rsid w:val="00DA66D1"/>
    <w:rsid w:val="00DA68F7"/>
    <w:rsid w:val="00DA7D3F"/>
    <w:rsid w:val="00DB01C3"/>
    <w:rsid w:val="00DB0717"/>
    <w:rsid w:val="00DB161D"/>
    <w:rsid w:val="00DB33E0"/>
    <w:rsid w:val="00DB4E4B"/>
    <w:rsid w:val="00DB51AC"/>
    <w:rsid w:val="00DB5642"/>
    <w:rsid w:val="00DB5B69"/>
    <w:rsid w:val="00DB658A"/>
    <w:rsid w:val="00DB74C8"/>
    <w:rsid w:val="00DC0081"/>
    <w:rsid w:val="00DC0AAD"/>
    <w:rsid w:val="00DC2358"/>
    <w:rsid w:val="00DC2C41"/>
    <w:rsid w:val="00DC2E7A"/>
    <w:rsid w:val="00DC321E"/>
    <w:rsid w:val="00DC47F9"/>
    <w:rsid w:val="00DC5F74"/>
    <w:rsid w:val="00DC6657"/>
    <w:rsid w:val="00DC69A4"/>
    <w:rsid w:val="00DC782D"/>
    <w:rsid w:val="00DC7896"/>
    <w:rsid w:val="00DD0C06"/>
    <w:rsid w:val="00DD115B"/>
    <w:rsid w:val="00DD3EBC"/>
    <w:rsid w:val="00DD4006"/>
    <w:rsid w:val="00DD59B3"/>
    <w:rsid w:val="00DD73FB"/>
    <w:rsid w:val="00DE002E"/>
    <w:rsid w:val="00DE39D4"/>
    <w:rsid w:val="00DE411B"/>
    <w:rsid w:val="00DE4642"/>
    <w:rsid w:val="00DE511B"/>
    <w:rsid w:val="00DE5B09"/>
    <w:rsid w:val="00DE69B4"/>
    <w:rsid w:val="00DE6A77"/>
    <w:rsid w:val="00DE7594"/>
    <w:rsid w:val="00DE75E0"/>
    <w:rsid w:val="00DF0520"/>
    <w:rsid w:val="00DF1023"/>
    <w:rsid w:val="00DF1773"/>
    <w:rsid w:val="00DF2A67"/>
    <w:rsid w:val="00DF2FE1"/>
    <w:rsid w:val="00DF3D3C"/>
    <w:rsid w:val="00DF5576"/>
    <w:rsid w:val="00DF761D"/>
    <w:rsid w:val="00E00132"/>
    <w:rsid w:val="00E01305"/>
    <w:rsid w:val="00E01C46"/>
    <w:rsid w:val="00E11863"/>
    <w:rsid w:val="00E124F1"/>
    <w:rsid w:val="00E13445"/>
    <w:rsid w:val="00E1368A"/>
    <w:rsid w:val="00E14B71"/>
    <w:rsid w:val="00E14D17"/>
    <w:rsid w:val="00E15746"/>
    <w:rsid w:val="00E16D57"/>
    <w:rsid w:val="00E1708C"/>
    <w:rsid w:val="00E17D2F"/>
    <w:rsid w:val="00E17D7D"/>
    <w:rsid w:val="00E20841"/>
    <w:rsid w:val="00E230E1"/>
    <w:rsid w:val="00E23C7A"/>
    <w:rsid w:val="00E245E3"/>
    <w:rsid w:val="00E24956"/>
    <w:rsid w:val="00E25F9E"/>
    <w:rsid w:val="00E2769B"/>
    <w:rsid w:val="00E30094"/>
    <w:rsid w:val="00E311F5"/>
    <w:rsid w:val="00E31FEB"/>
    <w:rsid w:val="00E32400"/>
    <w:rsid w:val="00E33074"/>
    <w:rsid w:val="00E343E8"/>
    <w:rsid w:val="00E348B9"/>
    <w:rsid w:val="00E35932"/>
    <w:rsid w:val="00E35A29"/>
    <w:rsid w:val="00E35B6F"/>
    <w:rsid w:val="00E408A9"/>
    <w:rsid w:val="00E40A5D"/>
    <w:rsid w:val="00E41294"/>
    <w:rsid w:val="00E41AAF"/>
    <w:rsid w:val="00E41B37"/>
    <w:rsid w:val="00E41FB7"/>
    <w:rsid w:val="00E42B98"/>
    <w:rsid w:val="00E43F4F"/>
    <w:rsid w:val="00E44171"/>
    <w:rsid w:val="00E44218"/>
    <w:rsid w:val="00E45DE1"/>
    <w:rsid w:val="00E465DA"/>
    <w:rsid w:val="00E468A1"/>
    <w:rsid w:val="00E5020D"/>
    <w:rsid w:val="00E5025E"/>
    <w:rsid w:val="00E507A0"/>
    <w:rsid w:val="00E515A5"/>
    <w:rsid w:val="00E52585"/>
    <w:rsid w:val="00E53223"/>
    <w:rsid w:val="00E53D33"/>
    <w:rsid w:val="00E54F1F"/>
    <w:rsid w:val="00E554E0"/>
    <w:rsid w:val="00E55CB2"/>
    <w:rsid w:val="00E55DEA"/>
    <w:rsid w:val="00E56529"/>
    <w:rsid w:val="00E566A5"/>
    <w:rsid w:val="00E577DC"/>
    <w:rsid w:val="00E57B7B"/>
    <w:rsid w:val="00E57CAB"/>
    <w:rsid w:val="00E600D1"/>
    <w:rsid w:val="00E6024A"/>
    <w:rsid w:val="00E61657"/>
    <w:rsid w:val="00E629DD"/>
    <w:rsid w:val="00E647DE"/>
    <w:rsid w:val="00E658B4"/>
    <w:rsid w:val="00E65A52"/>
    <w:rsid w:val="00E711BE"/>
    <w:rsid w:val="00E71A2A"/>
    <w:rsid w:val="00E71DD0"/>
    <w:rsid w:val="00E72A09"/>
    <w:rsid w:val="00E7407D"/>
    <w:rsid w:val="00E75156"/>
    <w:rsid w:val="00E763FA"/>
    <w:rsid w:val="00E76E08"/>
    <w:rsid w:val="00E7779A"/>
    <w:rsid w:val="00E77AB1"/>
    <w:rsid w:val="00E77B2C"/>
    <w:rsid w:val="00E77F5D"/>
    <w:rsid w:val="00E81061"/>
    <w:rsid w:val="00E81350"/>
    <w:rsid w:val="00E82242"/>
    <w:rsid w:val="00E82FFA"/>
    <w:rsid w:val="00E833E2"/>
    <w:rsid w:val="00E836A4"/>
    <w:rsid w:val="00E8413F"/>
    <w:rsid w:val="00E844A9"/>
    <w:rsid w:val="00E84B49"/>
    <w:rsid w:val="00E85060"/>
    <w:rsid w:val="00E8632A"/>
    <w:rsid w:val="00E901DC"/>
    <w:rsid w:val="00E90392"/>
    <w:rsid w:val="00E9179B"/>
    <w:rsid w:val="00E92CF3"/>
    <w:rsid w:val="00E92EAC"/>
    <w:rsid w:val="00E94A91"/>
    <w:rsid w:val="00E9594F"/>
    <w:rsid w:val="00E966B9"/>
    <w:rsid w:val="00E97B7E"/>
    <w:rsid w:val="00E97F8C"/>
    <w:rsid w:val="00EA1DDA"/>
    <w:rsid w:val="00EA2459"/>
    <w:rsid w:val="00EA2DC6"/>
    <w:rsid w:val="00EA3780"/>
    <w:rsid w:val="00EA44CB"/>
    <w:rsid w:val="00EA5390"/>
    <w:rsid w:val="00EA56FD"/>
    <w:rsid w:val="00EA5AE5"/>
    <w:rsid w:val="00EB016F"/>
    <w:rsid w:val="00EB0BEF"/>
    <w:rsid w:val="00EB2239"/>
    <w:rsid w:val="00EB22B2"/>
    <w:rsid w:val="00EB3609"/>
    <w:rsid w:val="00EB3B69"/>
    <w:rsid w:val="00EB63A0"/>
    <w:rsid w:val="00EB6823"/>
    <w:rsid w:val="00EB6BE3"/>
    <w:rsid w:val="00EB7216"/>
    <w:rsid w:val="00EB72F1"/>
    <w:rsid w:val="00EC04E4"/>
    <w:rsid w:val="00EC168B"/>
    <w:rsid w:val="00EC1C5E"/>
    <w:rsid w:val="00EC1EB3"/>
    <w:rsid w:val="00EC21D4"/>
    <w:rsid w:val="00EC38E0"/>
    <w:rsid w:val="00EC530D"/>
    <w:rsid w:val="00EC61D3"/>
    <w:rsid w:val="00EC6391"/>
    <w:rsid w:val="00EC6DB5"/>
    <w:rsid w:val="00EC6ED4"/>
    <w:rsid w:val="00EC7470"/>
    <w:rsid w:val="00ED04DB"/>
    <w:rsid w:val="00ED08D5"/>
    <w:rsid w:val="00ED0CA7"/>
    <w:rsid w:val="00ED14CE"/>
    <w:rsid w:val="00ED1A12"/>
    <w:rsid w:val="00ED284B"/>
    <w:rsid w:val="00ED36FF"/>
    <w:rsid w:val="00ED3917"/>
    <w:rsid w:val="00ED53B2"/>
    <w:rsid w:val="00ED59C5"/>
    <w:rsid w:val="00EE15BD"/>
    <w:rsid w:val="00EE1789"/>
    <w:rsid w:val="00EE2064"/>
    <w:rsid w:val="00EE20A2"/>
    <w:rsid w:val="00EE2B07"/>
    <w:rsid w:val="00EE3107"/>
    <w:rsid w:val="00EE38B2"/>
    <w:rsid w:val="00EE3C83"/>
    <w:rsid w:val="00EE4523"/>
    <w:rsid w:val="00EE58A4"/>
    <w:rsid w:val="00EE64B9"/>
    <w:rsid w:val="00EE7C20"/>
    <w:rsid w:val="00EE7FAD"/>
    <w:rsid w:val="00EF3B55"/>
    <w:rsid w:val="00EF3FC9"/>
    <w:rsid w:val="00EF4431"/>
    <w:rsid w:val="00EF4F29"/>
    <w:rsid w:val="00EF5158"/>
    <w:rsid w:val="00EF5EA8"/>
    <w:rsid w:val="00EF646C"/>
    <w:rsid w:val="00EF7554"/>
    <w:rsid w:val="00F00D54"/>
    <w:rsid w:val="00F0152C"/>
    <w:rsid w:val="00F01574"/>
    <w:rsid w:val="00F019EB"/>
    <w:rsid w:val="00F0249E"/>
    <w:rsid w:val="00F05B66"/>
    <w:rsid w:val="00F05F5F"/>
    <w:rsid w:val="00F060F1"/>
    <w:rsid w:val="00F063E1"/>
    <w:rsid w:val="00F07953"/>
    <w:rsid w:val="00F10EA7"/>
    <w:rsid w:val="00F11A05"/>
    <w:rsid w:val="00F135D3"/>
    <w:rsid w:val="00F13751"/>
    <w:rsid w:val="00F13899"/>
    <w:rsid w:val="00F13ACD"/>
    <w:rsid w:val="00F17299"/>
    <w:rsid w:val="00F1790B"/>
    <w:rsid w:val="00F20880"/>
    <w:rsid w:val="00F20888"/>
    <w:rsid w:val="00F224E8"/>
    <w:rsid w:val="00F24035"/>
    <w:rsid w:val="00F2543C"/>
    <w:rsid w:val="00F25546"/>
    <w:rsid w:val="00F2570A"/>
    <w:rsid w:val="00F25CB0"/>
    <w:rsid w:val="00F26AC0"/>
    <w:rsid w:val="00F26B1C"/>
    <w:rsid w:val="00F26C53"/>
    <w:rsid w:val="00F30322"/>
    <w:rsid w:val="00F30A37"/>
    <w:rsid w:val="00F32999"/>
    <w:rsid w:val="00F32A76"/>
    <w:rsid w:val="00F33134"/>
    <w:rsid w:val="00F33A74"/>
    <w:rsid w:val="00F33C2B"/>
    <w:rsid w:val="00F34521"/>
    <w:rsid w:val="00F3459C"/>
    <w:rsid w:val="00F356C3"/>
    <w:rsid w:val="00F36DF8"/>
    <w:rsid w:val="00F36FB1"/>
    <w:rsid w:val="00F41A96"/>
    <w:rsid w:val="00F42294"/>
    <w:rsid w:val="00F42295"/>
    <w:rsid w:val="00F42ACB"/>
    <w:rsid w:val="00F43850"/>
    <w:rsid w:val="00F4452E"/>
    <w:rsid w:val="00F44CAC"/>
    <w:rsid w:val="00F45FFD"/>
    <w:rsid w:val="00F460DA"/>
    <w:rsid w:val="00F464A5"/>
    <w:rsid w:val="00F46BD9"/>
    <w:rsid w:val="00F46FA2"/>
    <w:rsid w:val="00F475B8"/>
    <w:rsid w:val="00F50C8E"/>
    <w:rsid w:val="00F53791"/>
    <w:rsid w:val="00F53807"/>
    <w:rsid w:val="00F53F5C"/>
    <w:rsid w:val="00F5402E"/>
    <w:rsid w:val="00F54433"/>
    <w:rsid w:val="00F54D35"/>
    <w:rsid w:val="00F55BFF"/>
    <w:rsid w:val="00F56711"/>
    <w:rsid w:val="00F57522"/>
    <w:rsid w:val="00F60786"/>
    <w:rsid w:val="00F60A58"/>
    <w:rsid w:val="00F6107D"/>
    <w:rsid w:val="00F61AF8"/>
    <w:rsid w:val="00F625F4"/>
    <w:rsid w:val="00F6302F"/>
    <w:rsid w:val="00F641A2"/>
    <w:rsid w:val="00F64861"/>
    <w:rsid w:val="00F656D6"/>
    <w:rsid w:val="00F66819"/>
    <w:rsid w:val="00F66FD6"/>
    <w:rsid w:val="00F67AD7"/>
    <w:rsid w:val="00F705A9"/>
    <w:rsid w:val="00F70A99"/>
    <w:rsid w:val="00F72059"/>
    <w:rsid w:val="00F7287A"/>
    <w:rsid w:val="00F72D2F"/>
    <w:rsid w:val="00F7535B"/>
    <w:rsid w:val="00F753C1"/>
    <w:rsid w:val="00F75F0B"/>
    <w:rsid w:val="00F76294"/>
    <w:rsid w:val="00F7709F"/>
    <w:rsid w:val="00F7795C"/>
    <w:rsid w:val="00F80B12"/>
    <w:rsid w:val="00F81D84"/>
    <w:rsid w:val="00F82332"/>
    <w:rsid w:val="00F82BD3"/>
    <w:rsid w:val="00F82C6B"/>
    <w:rsid w:val="00F83856"/>
    <w:rsid w:val="00F838F9"/>
    <w:rsid w:val="00F839BC"/>
    <w:rsid w:val="00F83FB5"/>
    <w:rsid w:val="00F8696D"/>
    <w:rsid w:val="00F86D79"/>
    <w:rsid w:val="00F87A26"/>
    <w:rsid w:val="00F90420"/>
    <w:rsid w:val="00F9055D"/>
    <w:rsid w:val="00F908E2"/>
    <w:rsid w:val="00F90C12"/>
    <w:rsid w:val="00F90E36"/>
    <w:rsid w:val="00F912A1"/>
    <w:rsid w:val="00F91493"/>
    <w:rsid w:val="00F917C3"/>
    <w:rsid w:val="00F91BA7"/>
    <w:rsid w:val="00F938D8"/>
    <w:rsid w:val="00F93A12"/>
    <w:rsid w:val="00F963B1"/>
    <w:rsid w:val="00F97A48"/>
    <w:rsid w:val="00FA2CF4"/>
    <w:rsid w:val="00FA2EA1"/>
    <w:rsid w:val="00FA38C9"/>
    <w:rsid w:val="00FA53A9"/>
    <w:rsid w:val="00FA59BA"/>
    <w:rsid w:val="00FA78E4"/>
    <w:rsid w:val="00FA7B61"/>
    <w:rsid w:val="00FB0235"/>
    <w:rsid w:val="00FB3413"/>
    <w:rsid w:val="00FB35C9"/>
    <w:rsid w:val="00FB3D82"/>
    <w:rsid w:val="00FB4272"/>
    <w:rsid w:val="00FB493E"/>
    <w:rsid w:val="00FB4BE1"/>
    <w:rsid w:val="00FB534E"/>
    <w:rsid w:val="00FB7869"/>
    <w:rsid w:val="00FC1E28"/>
    <w:rsid w:val="00FC27BF"/>
    <w:rsid w:val="00FC2993"/>
    <w:rsid w:val="00FC37E1"/>
    <w:rsid w:val="00FC4BAC"/>
    <w:rsid w:val="00FC58E4"/>
    <w:rsid w:val="00FC718F"/>
    <w:rsid w:val="00FC7A20"/>
    <w:rsid w:val="00FD07F3"/>
    <w:rsid w:val="00FD0AEF"/>
    <w:rsid w:val="00FD0C1B"/>
    <w:rsid w:val="00FD0DA3"/>
    <w:rsid w:val="00FD2DEB"/>
    <w:rsid w:val="00FD4315"/>
    <w:rsid w:val="00FD43BE"/>
    <w:rsid w:val="00FD5CF5"/>
    <w:rsid w:val="00FD6118"/>
    <w:rsid w:val="00FD7AC4"/>
    <w:rsid w:val="00FE0110"/>
    <w:rsid w:val="00FE0528"/>
    <w:rsid w:val="00FE0D62"/>
    <w:rsid w:val="00FE0E75"/>
    <w:rsid w:val="00FE2305"/>
    <w:rsid w:val="00FE26B8"/>
    <w:rsid w:val="00FE26BA"/>
    <w:rsid w:val="00FE38B1"/>
    <w:rsid w:val="00FE5D3E"/>
    <w:rsid w:val="00FE6356"/>
    <w:rsid w:val="00FE6861"/>
    <w:rsid w:val="00FE7044"/>
    <w:rsid w:val="00FF12F0"/>
    <w:rsid w:val="00FF13C4"/>
    <w:rsid w:val="00FF1BB6"/>
    <w:rsid w:val="00FF2972"/>
    <w:rsid w:val="00FF32DE"/>
    <w:rsid w:val="00FF39CD"/>
    <w:rsid w:val="00FF4CD1"/>
    <w:rsid w:val="00FF4C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t/tildestengine" w:name="templates"/>
  <w:smartTagType w:namespaceuri="urn:schemas-tilde-lv/tildestengine" w:name="firmas"/>
  <w:shapeDefaults>
    <o:shapedefaults v:ext="edit" spidmax="1026"/>
    <o:shapelayout v:ext="edit">
      <o:idmap v:ext="edit" data="1"/>
    </o:shapelayout>
  </w:shapeDefaults>
  <w:decimalSymbol w:val=","/>
  <w:listSeparator w:val=";"/>
  <w14:docId w14:val="6D861997"/>
  <w14:defaultImageDpi w14:val="0"/>
  <w15:docId w15:val="{7E52B1EE-E618-4311-83AC-7D6F33F8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958CA"/>
    <w:rPr>
      <w:rFonts w:ascii="New York" w:hAnsi="New York"/>
      <w:sz w:val="24"/>
      <w:lang w:val="en-GB" w:eastAsia="da-DK"/>
    </w:rPr>
  </w:style>
  <w:style w:type="paragraph" w:styleId="Antrat1">
    <w:name w:val="heading 1"/>
    <w:basedOn w:val="prastasis"/>
    <w:next w:val="prastasis"/>
    <w:link w:val="Antrat1Diagrama"/>
    <w:qFormat/>
    <w:rsid w:val="00D958CA"/>
    <w:pPr>
      <w:keepNext/>
      <w:spacing w:before="240" w:after="60"/>
      <w:outlineLvl w:val="0"/>
    </w:pPr>
    <w:rPr>
      <w:rFonts w:ascii="Arial" w:hAnsi="Arial" w:cs="Arial"/>
      <w:b/>
      <w:bCs/>
      <w:kern w:val="32"/>
      <w:sz w:val="32"/>
      <w:szCs w:val="32"/>
    </w:rPr>
  </w:style>
  <w:style w:type="paragraph" w:styleId="Antrat2">
    <w:name w:val="heading 2"/>
    <w:aliases w:val="Title Header2"/>
    <w:basedOn w:val="prastasis"/>
    <w:next w:val="prastasis"/>
    <w:link w:val="Antrat2Diagrama"/>
    <w:qFormat/>
    <w:rsid w:val="00D958CA"/>
    <w:pPr>
      <w:keepNext/>
      <w:jc w:val="center"/>
      <w:outlineLvl w:val="1"/>
    </w:pPr>
    <w:rPr>
      <w:rFonts w:ascii="Times New Roman" w:hAnsi="Times New Roman"/>
      <w:b/>
      <w:bCs/>
      <w:sz w:val="16"/>
      <w:szCs w:val="24"/>
    </w:rPr>
  </w:style>
  <w:style w:type="paragraph" w:styleId="Antrat3">
    <w:name w:val="heading 3"/>
    <w:aliases w:val="Section Header3,Sub-Clause Paragraph"/>
    <w:basedOn w:val="prastasis"/>
    <w:next w:val="prastasis"/>
    <w:link w:val="Antrat3Diagrama"/>
    <w:uiPriority w:val="9"/>
    <w:qFormat/>
    <w:rsid w:val="00D958CA"/>
    <w:pPr>
      <w:keepNext/>
      <w:spacing w:before="240" w:after="60"/>
      <w:outlineLvl w:val="2"/>
    </w:pPr>
    <w:rPr>
      <w:rFonts w:ascii="Arial" w:hAnsi="Arial" w:cs="Arial"/>
      <w:b/>
      <w:bCs/>
      <w:sz w:val="26"/>
      <w:szCs w:val="26"/>
      <w:lang w:val="lt-LT" w:eastAsia="lt-LT"/>
    </w:rPr>
  </w:style>
  <w:style w:type="paragraph" w:styleId="Antrat4">
    <w:name w:val="heading 4"/>
    <w:aliases w:val="Sub-Clause Sub-paragraph,Heading 4 Char Char Char Char"/>
    <w:basedOn w:val="prastasis"/>
    <w:next w:val="prastasis"/>
    <w:link w:val="Antrat4Diagrama"/>
    <w:uiPriority w:val="9"/>
    <w:qFormat/>
    <w:rsid w:val="00F019EB"/>
    <w:pPr>
      <w:keepNext/>
      <w:spacing w:before="240" w:after="60"/>
      <w:outlineLvl w:val="3"/>
    </w:pPr>
    <w:rPr>
      <w:rFonts w:ascii="Times New Roman" w:hAnsi="Times New Roman"/>
      <w:b/>
      <w:bCs/>
      <w:sz w:val="28"/>
      <w:szCs w:val="28"/>
    </w:rPr>
  </w:style>
  <w:style w:type="paragraph" w:styleId="Antrat5">
    <w:name w:val="heading 5"/>
    <w:basedOn w:val="prastasis"/>
    <w:next w:val="prastasis"/>
    <w:link w:val="Antrat5Diagrama"/>
    <w:uiPriority w:val="9"/>
    <w:qFormat/>
    <w:rsid w:val="00FE6356"/>
    <w:pPr>
      <w:keepNext/>
      <w:tabs>
        <w:tab w:val="num" w:pos="1728"/>
      </w:tabs>
      <w:ind w:left="1728" w:hanging="1008"/>
      <w:outlineLvl w:val="4"/>
    </w:pPr>
    <w:rPr>
      <w:rFonts w:ascii="Times New Roman" w:hAnsi="Times New Roman"/>
      <w:b/>
      <w:sz w:val="40"/>
      <w:lang w:val="lt-LT" w:eastAsia="en-US"/>
    </w:rPr>
  </w:style>
  <w:style w:type="paragraph" w:styleId="Antrat6">
    <w:name w:val="heading 6"/>
    <w:basedOn w:val="prastasis"/>
    <w:next w:val="prastasis"/>
    <w:link w:val="Antrat6Diagrama"/>
    <w:uiPriority w:val="9"/>
    <w:qFormat/>
    <w:rsid w:val="00B17407"/>
    <w:pPr>
      <w:spacing w:before="240" w:after="60"/>
      <w:outlineLvl w:val="5"/>
    </w:pPr>
    <w:rPr>
      <w:rFonts w:ascii="Times New Roman" w:hAnsi="Times New Roman"/>
      <w:b/>
      <w:bCs/>
      <w:sz w:val="22"/>
      <w:szCs w:val="22"/>
    </w:rPr>
  </w:style>
  <w:style w:type="paragraph" w:styleId="Antrat7">
    <w:name w:val="heading 7"/>
    <w:basedOn w:val="prastasis"/>
    <w:next w:val="prastasis"/>
    <w:link w:val="Antrat7Diagrama"/>
    <w:uiPriority w:val="9"/>
    <w:qFormat/>
    <w:rsid w:val="00FE6356"/>
    <w:pPr>
      <w:keepNext/>
      <w:tabs>
        <w:tab w:val="num" w:pos="2016"/>
      </w:tabs>
      <w:ind w:left="2016" w:hanging="1296"/>
      <w:outlineLvl w:val="6"/>
    </w:pPr>
    <w:rPr>
      <w:rFonts w:ascii="Times New Roman" w:hAnsi="Times New Roman"/>
      <w:sz w:val="48"/>
      <w:lang w:val="lt-LT" w:eastAsia="en-US"/>
    </w:rPr>
  </w:style>
  <w:style w:type="paragraph" w:styleId="Antrat8">
    <w:name w:val="heading 8"/>
    <w:basedOn w:val="prastasis"/>
    <w:next w:val="prastasis"/>
    <w:link w:val="Antrat8Diagrama"/>
    <w:uiPriority w:val="9"/>
    <w:qFormat/>
    <w:rsid w:val="00FE6356"/>
    <w:pPr>
      <w:keepNext/>
      <w:tabs>
        <w:tab w:val="num" w:pos="2160"/>
      </w:tabs>
      <w:ind w:left="2160" w:hanging="1440"/>
      <w:outlineLvl w:val="7"/>
    </w:pPr>
    <w:rPr>
      <w:rFonts w:ascii="Times New Roman" w:hAnsi="Times New Roman"/>
      <w:b/>
      <w:sz w:val="18"/>
      <w:lang w:val="lt-LT" w:eastAsia="en-US"/>
    </w:rPr>
  </w:style>
  <w:style w:type="paragraph" w:styleId="Antrat9">
    <w:name w:val="heading 9"/>
    <w:basedOn w:val="prastasis"/>
    <w:next w:val="prastasis"/>
    <w:link w:val="Antrat9Diagrama"/>
    <w:uiPriority w:val="9"/>
    <w:qFormat/>
    <w:rsid w:val="00FE6356"/>
    <w:pPr>
      <w:keepNext/>
      <w:tabs>
        <w:tab w:val="num" w:pos="2304"/>
      </w:tabs>
      <w:ind w:left="2304" w:hanging="1584"/>
      <w:outlineLvl w:val="8"/>
    </w:pPr>
    <w:rPr>
      <w:rFonts w:ascii="Times New Roman" w:hAnsi="Times New Roman"/>
      <w:sz w:val="4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locked/>
    <w:rPr>
      <w:rFonts w:asciiTheme="majorHAnsi" w:eastAsiaTheme="majorEastAsia" w:hAnsiTheme="majorHAnsi" w:cs="Times New Roman"/>
      <w:b/>
      <w:bCs/>
      <w:kern w:val="32"/>
      <w:sz w:val="32"/>
      <w:szCs w:val="32"/>
      <w:lang w:val="en-GB" w:eastAsia="da-DK"/>
    </w:rPr>
  </w:style>
  <w:style w:type="character" w:customStyle="1" w:styleId="Antrat2Diagrama">
    <w:name w:val="Antraštė 2 Diagrama"/>
    <w:aliases w:val="Title Header2 Diagrama"/>
    <w:basedOn w:val="Numatytasispastraiposriftas"/>
    <w:link w:val="Antrat2"/>
    <w:uiPriority w:val="9"/>
    <w:locked/>
    <w:rPr>
      <w:rFonts w:asciiTheme="majorHAnsi" w:eastAsiaTheme="majorEastAsia" w:hAnsiTheme="majorHAnsi" w:cs="Times New Roman"/>
      <w:b/>
      <w:bCs/>
      <w:i/>
      <w:iCs/>
      <w:sz w:val="28"/>
      <w:szCs w:val="28"/>
      <w:lang w:val="en-GB" w:eastAsia="da-DK"/>
    </w:rPr>
  </w:style>
  <w:style w:type="character" w:customStyle="1" w:styleId="Antrat3Diagrama">
    <w:name w:val="Antraštė 3 Diagrama"/>
    <w:aliases w:val="Section Header3 Diagrama,Sub-Clause Paragraph Diagrama"/>
    <w:basedOn w:val="Numatytasispastraiposriftas"/>
    <w:link w:val="Antrat3"/>
    <w:uiPriority w:val="9"/>
    <w:locked/>
    <w:rPr>
      <w:rFonts w:asciiTheme="majorHAnsi" w:eastAsiaTheme="majorEastAsia" w:hAnsiTheme="majorHAnsi" w:cs="Times New Roman"/>
      <w:b/>
      <w:bCs/>
      <w:sz w:val="26"/>
      <w:szCs w:val="26"/>
      <w:lang w:val="en-GB" w:eastAsia="da-DK"/>
    </w:rPr>
  </w:style>
  <w:style w:type="character" w:customStyle="1" w:styleId="Antrat4Diagrama">
    <w:name w:val="Antraštė 4 Diagrama"/>
    <w:aliases w:val="Sub-Clause Sub-paragraph Diagrama,Heading 4 Char Char Char Char Diagrama"/>
    <w:basedOn w:val="Numatytasispastraiposriftas"/>
    <w:link w:val="Antrat4"/>
    <w:uiPriority w:val="9"/>
    <w:semiHidden/>
    <w:locked/>
    <w:rPr>
      <w:rFonts w:asciiTheme="minorHAnsi" w:eastAsiaTheme="minorEastAsia" w:hAnsiTheme="minorHAnsi" w:cs="Times New Roman"/>
      <w:b/>
      <w:bCs/>
      <w:sz w:val="28"/>
      <w:szCs w:val="28"/>
      <w:lang w:val="en-GB" w:eastAsia="da-DK"/>
    </w:rPr>
  </w:style>
  <w:style w:type="character" w:customStyle="1" w:styleId="Antrat5Diagrama">
    <w:name w:val="Antraštė 5 Diagrama"/>
    <w:basedOn w:val="Numatytasispastraiposriftas"/>
    <w:link w:val="Antrat5"/>
    <w:uiPriority w:val="9"/>
    <w:semiHidden/>
    <w:locked/>
    <w:rPr>
      <w:rFonts w:asciiTheme="minorHAnsi" w:eastAsiaTheme="minorEastAsia" w:hAnsiTheme="minorHAnsi" w:cs="Times New Roman"/>
      <w:b/>
      <w:bCs/>
      <w:i/>
      <w:iCs/>
      <w:sz w:val="26"/>
      <w:szCs w:val="26"/>
      <w:lang w:val="en-GB" w:eastAsia="da-DK"/>
    </w:rPr>
  </w:style>
  <w:style w:type="character" w:customStyle="1" w:styleId="Antrat6Diagrama">
    <w:name w:val="Antraštė 6 Diagrama"/>
    <w:basedOn w:val="Numatytasispastraiposriftas"/>
    <w:link w:val="Antrat6"/>
    <w:uiPriority w:val="9"/>
    <w:semiHidden/>
    <w:locked/>
    <w:rPr>
      <w:rFonts w:asciiTheme="minorHAnsi" w:eastAsiaTheme="minorEastAsia" w:hAnsiTheme="minorHAnsi" w:cs="Times New Roman"/>
      <w:b/>
      <w:bCs/>
      <w:sz w:val="22"/>
      <w:szCs w:val="22"/>
      <w:lang w:val="en-GB" w:eastAsia="da-DK"/>
    </w:rPr>
  </w:style>
  <w:style w:type="character" w:customStyle="1" w:styleId="Antrat7Diagrama">
    <w:name w:val="Antraštė 7 Diagrama"/>
    <w:basedOn w:val="Numatytasispastraiposriftas"/>
    <w:link w:val="Antrat7"/>
    <w:uiPriority w:val="9"/>
    <w:semiHidden/>
    <w:locked/>
    <w:rPr>
      <w:rFonts w:asciiTheme="minorHAnsi" w:eastAsiaTheme="minorEastAsia" w:hAnsiTheme="minorHAnsi" w:cs="Times New Roman"/>
      <w:sz w:val="24"/>
      <w:szCs w:val="24"/>
      <w:lang w:val="en-GB" w:eastAsia="da-DK"/>
    </w:rPr>
  </w:style>
  <w:style w:type="character" w:customStyle="1" w:styleId="Antrat8Diagrama">
    <w:name w:val="Antraštė 8 Diagrama"/>
    <w:basedOn w:val="Numatytasispastraiposriftas"/>
    <w:link w:val="Antrat8"/>
    <w:uiPriority w:val="9"/>
    <w:semiHidden/>
    <w:locked/>
    <w:rPr>
      <w:rFonts w:asciiTheme="minorHAnsi" w:eastAsiaTheme="minorEastAsia" w:hAnsiTheme="minorHAnsi" w:cs="Times New Roman"/>
      <w:i/>
      <w:iCs/>
      <w:sz w:val="24"/>
      <w:szCs w:val="24"/>
      <w:lang w:val="en-GB" w:eastAsia="da-DK"/>
    </w:rPr>
  </w:style>
  <w:style w:type="character" w:customStyle="1" w:styleId="Antrat9Diagrama">
    <w:name w:val="Antraštė 9 Diagrama"/>
    <w:basedOn w:val="Numatytasispastraiposriftas"/>
    <w:link w:val="Antrat9"/>
    <w:uiPriority w:val="9"/>
    <w:semiHidden/>
    <w:locked/>
    <w:rPr>
      <w:rFonts w:asciiTheme="majorHAnsi" w:eastAsiaTheme="majorEastAsia" w:hAnsiTheme="majorHAnsi" w:cs="Times New Roman"/>
      <w:sz w:val="22"/>
      <w:szCs w:val="22"/>
      <w:lang w:val="en-GB" w:eastAsia="da-DK"/>
    </w:rPr>
  </w:style>
  <w:style w:type="paragraph" w:styleId="Antrats">
    <w:name w:val="header"/>
    <w:basedOn w:val="prastasis"/>
    <w:link w:val="AntratsDiagrama"/>
    <w:uiPriority w:val="99"/>
    <w:rsid w:val="00D958CA"/>
    <w:pPr>
      <w:tabs>
        <w:tab w:val="center" w:pos="4819"/>
        <w:tab w:val="right" w:pos="9071"/>
      </w:tabs>
    </w:pPr>
  </w:style>
  <w:style w:type="character" w:customStyle="1" w:styleId="AntratsDiagrama">
    <w:name w:val="Antraštės Diagrama"/>
    <w:basedOn w:val="Numatytasispastraiposriftas"/>
    <w:link w:val="Antrats"/>
    <w:uiPriority w:val="99"/>
    <w:locked/>
    <w:rsid w:val="0065573E"/>
    <w:rPr>
      <w:rFonts w:ascii="New York" w:hAnsi="New York" w:cs="Times New Roman"/>
      <w:sz w:val="24"/>
      <w:lang w:val="en-GB" w:eastAsia="da-DK"/>
    </w:rPr>
  </w:style>
  <w:style w:type="character" w:styleId="Hipersaitas">
    <w:name w:val="Hyperlink"/>
    <w:basedOn w:val="Numatytasispastraiposriftas"/>
    <w:uiPriority w:val="99"/>
    <w:rsid w:val="00D958CA"/>
    <w:rPr>
      <w:rFonts w:cs="Times New Roman"/>
      <w:color w:val="0000FF"/>
      <w:u w:val="single"/>
    </w:rPr>
  </w:style>
  <w:style w:type="table" w:styleId="Lentelstinklelis">
    <w:name w:val="Table Grid"/>
    <w:basedOn w:val="prastojilentel"/>
    <w:uiPriority w:val="39"/>
    <w:rsid w:val="00D958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D958CA"/>
    <w:rPr>
      <w:rFonts w:cs="Times New Roman"/>
    </w:rPr>
  </w:style>
  <w:style w:type="paragraph" w:styleId="Porat">
    <w:name w:val="footer"/>
    <w:basedOn w:val="prastasis"/>
    <w:link w:val="PoratDiagrama"/>
    <w:uiPriority w:val="99"/>
    <w:rsid w:val="00584878"/>
    <w:pPr>
      <w:tabs>
        <w:tab w:val="center" w:pos="4819"/>
        <w:tab w:val="right" w:pos="9638"/>
      </w:tabs>
    </w:pPr>
  </w:style>
  <w:style w:type="character" w:customStyle="1" w:styleId="PoratDiagrama">
    <w:name w:val="Poraštė Diagrama"/>
    <w:basedOn w:val="Numatytasispastraiposriftas"/>
    <w:link w:val="Porat"/>
    <w:uiPriority w:val="99"/>
    <w:locked/>
    <w:rsid w:val="00AB319B"/>
    <w:rPr>
      <w:rFonts w:ascii="New York" w:hAnsi="New York" w:cs="Times New Roman"/>
      <w:sz w:val="24"/>
      <w:lang w:val="en-GB" w:eastAsia="da-DK"/>
    </w:rPr>
  </w:style>
  <w:style w:type="paragraph" w:customStyle="1" w:styleId="CentrBoldm">
    <w:name w:val="CentrBoldm"/>
    <w:basedOn w:val="prastasis"/>
    <w:rsid w:val="00EA2DC6"/>
    <w:pPr>
      <w:autoSpaceDE w:val="0"/>
      <w:autoSpaceDN w:val="0"/>
      <w:adjustRightInd w:val="0"/>
      <w:jc w:val="center"/>
    </w:pPr>
    <w:rPr>
      <w:rFonts w:ascii="TimesLT" w:hAnsi="TimesLT"/>
      <w:b/>
      <w:bCs/>
      <w:sz w:val="20"/>
      <w:lang w:val="en-US" w:eastAsia="en-US"/>
    </w:rPr>
  </w:style>
  <w:style w:type="paragraph" w:customStyle="1" w:styleId="prastasistinklapis2">
    <w:name w:val="Įprastasis (tinklapis)2"/>
    <w:basedOn w:val="prastasis"/>
    <w:link w:val="prastasistinklapis2Diagrama"/>
    <w:rsid w:val="00EA2DC6"/>
    <w:pPr>
      <w:spacing w:before="100" w:beforeAutospacing="1" w:after="100" w:afterAutospacing="1"/>
    </w:pPr>
    <w:rPr>
      <w:rFonts w:ascii="Times New Roman" w:hAnsi="Times New Roman"/>
      <w:color w:val="000000"/>
      <w:szCs w:val="24"/>
      <w:lang w:val="lt-LT" w:eastAsia="lt-LT"/>
    </w:rPr>
  </w:style>
  <w:style w:type="paragraph" w:styleId="Debesliotekstas">
    <w:name w:val="Balloon Text"/>
    <w:basedOn w:val="prastasis"/>
    <w:link w:val="DebesliotekstasDiagrama"/>
    <w:uiPriority w:val="99"/>
    <w:semiHidden/>
    <w:rsid w:val="003A02A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Pr>
      <w:rFonts w:ascii="Segoe UI" w:hAnsi="Segoe UI" w:cs="Segoe UI"/>
      <w:sz w:val="18"/>
      <w:szCs w:val="18"/>
      <w:lang w:val="en-GB" w:eastAsia="da-DK"/>
    </w:rPr>
  </w:style>
  <w:style w:type="paragraph" w:styleId="Pavadinimas">
    <w:name w:val="Title"/>
    <w:basedOn w:val="prastasis"/>
    <w:link w:val="PavadinimasDiagrama"/>
    <w:uiPriority w:val="10"/>
    <w:qFormat/>
    <w:rsid w:val="00AC2C9C"/>
    <w:pPr>
      <w:widowControl w:val="0"/>
      <w:ind w:left="20" w:right="100"/>
      <w:jc w:val="center"/>
    </w:pPr>
    <w:rPr>
      <w:rFonts w:ascii="Times" w:hAnsi="Times"/>
      <w:b/>
      <w:sz w:val="28"/>
      <w:lang w:eastAsia="en-US"/>
    </w:rPr>
  </w:style>
  <w:style w:type="character" w:customStyle="1" w:styleId="PavadinimasDiagrama">
    <w:name w:val="Pavadinimas Diagrama"/>
    <w:basedOn w:val="Numatytasispastraiposriftas"/>
    <w:link w:val="Pavadinimas"/>
    <w:uiPriority w:val="10"/>
    <w:locked/>
    <w:rPr>
      <w:rFonts w:asciiTheme="majorHAnsi" w:eastAsiaTheme="majorEastAsia" w:hAnsiTheme="majorHAnsi" w:cs="Times New Roman"/>
      <w:b/>
      <w:bCs/>
      <w:kern w:val="28"/>
      <w:sz w:val="32"/>
      <w:szCs w:val="32"/>
      <w:lang w:val="en-GB" w:eastAsia="da-DK"/>
    </w:rPr>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8A60FF"/>
    <w:pPr>
      <w:snapToGrid w:val="0"/>
      <w:ind w:firstLine="312"/>
      <w:jc w:val="both"/>
    </w:pPr>
    <w:rPr>
      <w:rFonts w:ascii="TimesLT" w:hAnsi="TimesLT"/>
      <w:sz w:val="20"/>
      <w:lang w:val="en-US" w:eastAsia="en-US"/>
    </w:r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locked/>
    <w:rsid w:val="004438FB"/>
    <w:rPr>
      <w:rFonts w:cs="Times New Roman"/>
      <w:sz w:val="24"/>
      <w:lang w:val="x-none" w:eastAsia="en-US"/>
    </w:rPr>
  </w:style>
  <w:style w:type="character" w:customStyle="1" w:styleId="Diagrama5">
    <w:name w:val="Diagrama5"/>
    <w:semiHidden/>
    <w:rsid w:val="00C66EA3"/>
    <w:rPr>
      <w:rFonts w:ascii="New York" w:hAnsi="New York"/>
      <w:sz w:val="24"/>
      <w:lang w:val="en-GB" w:eastAsia="da-DK"/>
    </w:rPr>
  </w:style>
  <w:style w:type="paragraph" w:styleId="Pagrindinistekstas2">
    <w:name w:val="Body Text 2"/>
    <w:basedOn w:val="prastasis"/>
    <w:link w:val="Pagrindinistekstas2Diagrama"/>
    <w:uiPriority w:val="99"/>
    <w:rsid w:val="007A1FA0"/>
    <w:pPr>
      <w:spacing w:after="120" w:line="480" w:lineRule="auto"/>
    </w:pPr>
  </w:style>
  <w:style w:type="character" w:customStyle="1" w:styleId="Pagrindinistekstas2Diagrama">
    <w:name w:val="Pagrindinis tekstas 2 Diagrama"/>
    <w:basedOn w:val="Numatytasispastraiposriftas"/>
    <w:link w:val="Pagrindinistekstas2"/>
    <w:uiPriority w:val="99"/>
    <w:semiHidden/>
    <w:locked/>
    <w:rPr>
      <w:rFonts w:ascii="New York" w:hAnsi="New York" w:cs="Times New Roman"/>
      <w:sz w:val="24"/>
      <w:lang w:val="en-GB" w:eastAsia="da-DK"/>
    </w:rPr>
  </w:style>
  <w:style w:type="paragraph" w:styleId="HTMLiankstoformatuotas">
    <w:name w:val="HTML Preformatted"/>
    <w:basedOn w:val="prastasis"/>
    <w:link w:val="HTMLiankstoformatuotasDiagrama"/>
    <w:uiPriority w:val="99"/>
    <w:rsid w:val="00FE63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lt-LT" w:eastAsia="lt-LT"/>
    </w:rPr>
  </w:style>
  <w:style w:type="character" w:customStyle="1" w:styleId="HTMLiankstoformatuotasDiagrama">
    <w:name w:val="HTML iš anksto formatuotas Diagrama"/>
    <w:basedOn w:val="Numatytasispastraiposriftas"/>
    <w:link w:val="HTMLiankstoformatuotas"/>
    <w:uiPriority w:val="99"/>
    <w:semiHidden/>
    <w:locked/>
    <w:rPr>
      <w:rFonts w:ascii="Courier New" w:hAnsi="Courier New" w:cs="Courier New"/>
      <w:lang w:val="en-GB" w:eastAsia="da-DK"/>
    </w:rPr>
  </w:style>
  <w:style w:type="paragraph" w:styleId="prastasiniatinklio">
    <w:name w:val="Normal (Web)"/>
    <w:basedOn w:val="prastasis"/>
    <w:link w:val="prastasiniatinklioDiagrama"/>
    <w:uiPriority w:val="99"/>
    <w:rsid w:val="00FE6356"/>
    <w:pPr>
      <w:spacing w:before="100" w:beforeAutospacing="1" w:after="100" w:afterAutospacing="1"/>
    </w:pPr>
    <w:rPr>
      <w:rFonts w:ascii="Times New Roman" w:hAnsi="Times New Roman"/>
      <w:szCs w:val="24"/>
      <w:lang w:val="lt-LT" w:eastAsia="lt-LT"/>
    </w:rPr>
  </w:style>
  <w:style w:type="paragraph" w:customStyle="1" w:styleId="Patvirtinta">
    <w:name w:val="Patvirtinta"/>
    <w:rsid w:val="00FE6356"/>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FE6356"/>
    <w:pPr>
      <w:autoSpaceDE w:val="0"/>
      <w:autoSpaceDN w:val="0"/>
      <w:adjustRightInd w:val="0"/>
      <w:ind w:firstLine="312"/>
      <w:jc w:val="both"/>
    </w:pPr>
    <w:rPr>
      <w:rFonts w:ascii="TimesLT" w:hAnsi="TimesLT"/>
      <w:color w:val="000000"/>
      <w:sz w:val="8"/>
      <w:szCs w:val="8"/>
      <w:lang w:val="en-US" w:eastAsia="en-US"/>
    </w:rPr>
  </w:style>
  <w:style w:type="paragraph" w:styleId="Turinys1">
    <w:name w:val="toc 1"/>
    <w:basedOn w:val="prastasis"/>
    <w:next w:val="prastasis"/>
    <w:autoRedefine/>
    <w:uiPriority w:val="39"/>
    <w:semiHidden/>
    <w:rsid w:val="00FE6356"/>
    <w:rPr>
      <w:rFonts w:ascii="Times New Roman" w:hAnsi="Times New Roman"/>
      <w:bCs/>
      <w:lang w:val="en-US" w:eastAsia="en-US"/>
    </w:rPr>
  </w:style>
  <w:style w:type="paragraph" w:styleId="Pagrindiniotekstotrauka2">
    <w:name w:val="Body Text Indent 2"/>
    <w:basedOn w:val="prastasis"/>
    <w:link w:val="Pagrindiniotekstotrauka2Diagrama"/>
    <w:uiPriority w:val="99"/>
    <w:semiHidden/>
    <w:rsid w:val="00FE6356"/>
    <w:pPr>
      <w:ind w:firstLine="720"/>
    </w:pPr>
    <w:rPr>
      <w:rFonts w:ascii="Times New Roman" w:hAnsi="Times New Roman"/>
      <w:lang w:val="en-US" w:eastAsia="en-US"/>
    </w:rPr>
  </w:style>
  <w:style w:type="character" w:customStyle="1" w:styleId="Pagrindiniotekstotrauka2Diagrama">
    <w:name w:val="Pagrindinio teksto įtrauka 2 Diagrama"/>
    <w:basedOn w:val="Numatytasispastraiposriftas"/>
    <w:link w:val="Pagrindiniotekstotrauka2"/>
    <w:uiPriority w:val="99"/>
    <w:semiHidden/>
    <w:locked/>
    <w:rPr>
      <w:rFonts w:ascii="New York" w:hAnsi="New York" w:cs="Times New Roman"/>
      <w:sz w:val="24"/>
      <w:lang w:val="en-GB" w:eastAsia="da-DK"/>
    </w:rPr>
  </w:style>
  <w:style w:type="paragraph" w:customStyle="1" w:styleId="Linija">
    <w:name w:val="Linija"/>
    <w:basedOn w:val="MAZAS"/>
    <w:rsid w:val="00FE6356"/>
    <w:pPr>
      <w:ind w:firstLine="0"/>
      <w:jc w:val="center"/>
    </w:pPr>
    <w:rPr>
      <w:color w:val="auto"/>
      <w:sz w:val="12"/>
      <w:szCs w:val="12"/>
    </w:rPr>
  </w:style>
  <w:style w:type="paragraph" w:customStyle="1" w:styleId="TableContents">
    <w:name w:val="Table Contents"/>
    <w:basedOn w:val="prastasis"/>
    <w:rsid w:val="00FE6356"/>
    <w:pPr>
      <w:widowControl w:val="0"/>
      <w:suppressLineNumbers/>
      <w:suppressAutoHyphens/>
    </w:pPr>
    <w:rPr>
      <w:rFonts w:ascii="Times New Roman" w:hAnsi="Times New Roman" w:cs="Tahoma"/>
      <w:color w:val="000000"/>
      <w:szCs w:val="24"/>
      <w:lang w:val="en-US" w:eastAsia="en-US"/>
    </w:rPr>
  </w:style>
  <w:style w:type="paragraph" w:customStyle="1" w:styleId="BodyText31">
    <w:name w:val="Body Text 31"/>
    <w:basedOn w:val="prastasis"/>
    <w:rsid w:val="00FE6356"/>
    <w:pPr>
      <w:suppressAutoHyphens/>
    </w:pPr>
    <w:rPr>
      <w:rFonts w:ascii="Times New Roman" w:hAnsi="Times New Roman"/>
      <w:b/>
      <w:bCs/>
      <w:sz w:val="28"/>
      <w:lang w:val="lt-LT"/>
    </w:rPr>
  </w:style>
  <w:style w:type="paragraph" w:customStyle="1" w:styleId="WW-BodyText3">
    <w:name w:val="WW-Body Text 3"/>
    <w:basedOn w:val="prastasis"/>
    <w:rsid w:val="00FE6356"/>
    <w:pPr>
      <w:suppressAutoHyphens/>
    </w:pPr>
    <w:rPr>
      <w:rFonts w:ascii="Times New Roman" w:hAnsi="Times New Roman"/>
      <w:b/>
      <w:sz w:val="28"/>
    </w:rPr>
  </w:style>
  <w:style w:type="paragraph" w:styleId="Paantrat">
    <w:name w:val="Subtitle"/>
    <w:basedOn w:val="prastasis"/>
    <w:next w:val="Pagrindinistekstas"/>
    <w:link w:val="PaantratDiagrama"/>
    <w:uiPriority w:val="11"/>
    <w:qFormat/>
    <w:rsid w:val="00FE6356"/>
    <w:pPr>
      <w:widowControl w:val="0"/>
      <w:suppressAutoHyphens/>
      <w:spacing w:after="60"/>
      <w:jc w:val="center"/>
    </w:pPr>
    <w:rPr>
      <w:rFonts w:ascii="Arial" w:hAnsi="Arial" w:cs="Arial"/>
      <w:color w:val="000000"/>
      <w:szCs w:val="24"/>
      <w:lang w:val="en-US" w:eastAsia="en-US"/>
    </w:rPr>
  </w:style>
  <w:style w:type="character" w:customStyle="1" w:styleId="PaantratDiagrama">
    <w:name w:val="Paantraštė Diagrama"/>
    <w:basedOn w:val="Numatytasispastraiposriftas"/>
    <w:link w:val="Paantrat"/>
    <w:uiPriority w:val="11"/>
    <w:locked/>
    <w:rPr>
      <w:rFonts w:asciiTheme="majorHAnsi" w:eastAsiaTheme="majorEastAsia" w:hAnsiTheme="majorHAnsi" w:cs="Times New Roman"/>
      <w:sz w:val="24"/>
      <w:szCs w:val="24"/>
      <w:lang w:val="en-GB" w:eastAsia="da-DK"/>
    </w:rPr>
  </w:style>
  <w:style w:type="paragraph" w:customStyle="1" w:styleId="Lentelsturinys">
    <w:name w:val="Lentelės turinys"/>
    <w:basedOn w:val="prastasis"/>
    <w:rsid w:val="00FE6356"/>
    <w:pPr>
      <w:widowControl w:val="0"/>
      <w:suppressLineNumbers/>
      <w:suppressAutoHyphens/>
    </w:pPr>
    <w:rPr>
      <w:rFonts w:ascii="Times New Roman" w:hAnsi="Times New Roman"/>
      <w:kern w:val="1"/>
      <w:szCs w:val="24"/>
      <w:lang w:val="lt-LT" w:eastAsia="ar-SA"/>
    </w:rPr>
  </w:style>
  <w:style w:type="character" w:styleId="Grietas">
    <w:name w:val="Strong"/>
    <w:basedOn w:val="Numatytasispastraiposriftas"/>
    <w:uiPriority w:val="22"/>
    <w:qFormat/>
    <w:rsid w:val="007E07C8"/>
    <w:rPr>
      <w:rFonts w:cs="Times New Roman"/>
      <w:b/>
    </w:rPr>
  </w:style>
  <w:style w:type="paragraph" w:customStyle="1" w:styleId="Point1">
    <w:name w:val="Point 1"/>
    <w:basedOn w:val="prastasis"/>
    <w:rsid w:val="00BF7A29"/>
    <w:pPr>
      <w:spacing w:before="120" w:after="120"/>
      <w:ind w:left="1418" w:hanging="567"/>
      <w:jc w:val="both"/>
    </w:pPr>
    <w:rPr>
      <w:rFonts w:ascii="Times New Roman" w:hAnsi="Times New Roman"/>
      <w:lang w:eastAsia="en-US"/>
    </w:rPr>
  </w:style>
  <w:style w:type="paragraph" w:customStyle="1" w:styleId="bodytext">
    <w:name w:val="bodytext"/>
    <w:basedOn w:val="prastasis"/>
    <w:rsid w:val="00C90832"/>
    <w:pPr>
      <w:spacing w:before="100" w:beforeAutospacing="1" w:after="100" w:afterAutospacing="1"/>
    </w:pPr>
    <w:rPr>
      <w:rFonts w:ascii="Times New Roman" w:hAnsi="Times New Roman"/>
      <w:szCs w:val="24"/>
      <w:lang w:val="lt-LT" w:eastAsia="lt-LT"/>
    </w:rPr>
  </w:style>
  <w:style w:type="paragraph" w:customStyle="1" w:styleId="DiagramaDiagrama3Diagrama">
    <w:name w:val="Diagrama Diagrama3 Diagrama"/>
    <w:basedOn w:val="prastasis"/>
    <w:rsid w:val="001752BD"/>
    <w:pPr>
      <w:spacing w:after="160" w:line="240" w:lineRule="exact"/>
    </w:pPr>
    <w:rPr>
      <w:rFonts w:ascii="Tahoma" w:hAnsi="Tahoma"/>
      <w:sz w:val="20"/>
      <w:lang w:val="en-US" w:eastAsia="en-US"/>
    </w:rPr>
  </w:style>
  <w:style w:type="character" w:customStyle="1" w:styleId="Diagrama6">
    <w:name w:val="Diagrama6"/>
    <w:rsid w:val="005A10E0"/>
    <w:rPr>
      <w:rFonts w:ascii="New York" w:hAnsi="New York"/>
      <w:sz w:val="24"/>
      <w:lang w:val="en-GB" w:eastAsia="da-DK"/>
    </w:rPr>
  </w:style>
  <w:style w:type="paragraph" w:customStyle="1" w:styleId="DiagramaDiagrama1">
    <w:name w:val="Diagrama Diagrama1"/>
    <w:basedOn w:val="prastasis"/>
    <w:link w:val="DiagramaDiagrama1Diagrama"/>
    <w:rsid w:val="00AD2460"/>
    <w:pPr>
      <w:spacing w:after="160" w:line="240" w:lineRule="exact"/>
    </w:pPr>
    <w:rPr>
      <w:rFonts w:ascii="Tahoma" w:hAnsi="Tahoma"/>
      <w:sz w:val="20"/>
      <w:lang w:val="en-US" w:eastAsia="en-US"/>
    </w:rPr>
  </w:style>
  <w:style w:type="character" w:customStyle="1" w:styleId="DiagramaDiagrama1Diagrama">
    <w:name w:val="Diagrama Diagrama1 Diagrama"/>
    <w:link w:val="DiagramaDiagrama1"/>
    <w:locked/>
    <w:rsid w:val="007E5CB7"/>
    <w:rPr>
      <w:rFonts w:ascii="Tahoma" w:hAnsi="Tahoma"/>
      <w:lang w:val="en-US" w:eastAsia="en-US"/>
    </w:rPr>
  </w:style>
  <w:style w:type="character" w:customStyle="1" w:styleId="prastasiniatinklioDiagrama">
    <w:name w:val="Įprastas (žiniatinklio) Diagrama"/>
    <w:link w:val="prastasiniatinklio"/>
    <w:locked/>
    <w:rsid w:val="00AC2018"/>
    <w:rPr>
      <w:sz w:val="24"/>
      <w:lang w:val="lt-LT" w:eastAsia="lt-LT"/>
    </w:rPr>
  </w:style>
  <w:style w:type="character" w:customStyle="1" w:styleId="prastasistinklapis2Diagrama">
    <w:name w:val="Įprastasis (tinklapis)2 Diagrama"/>
    <w:link w:val="prastasistinklapis2"/>
    <w:locked/>
    <w:rsid w:val="00AC2018"/>
    <w:rPr>
      <w:color w:val="000000"/>
      <w:sz w:val="24"/>
      <w:lang w:val="lt-LT" w:eastAsia="lt-LT"/>
    </w:rPr>
  </w:style>
  <w:style w:type="character" w:customStyle="1" w:styleId="parahead1">
    <w:name w:val="parahead1"/>
    <w:rsid w:val="00C1483F"/>
    <w:rPr>
      <w:rFonts w:ascii="Verdana" w:hAnsi="Verdana"/>
      <w:b/>
      <w:color w:val="000000"/>
      <w:sz w:val="17"/>
    </w:rPr>
  </w:style>
  <w:style w:type="paragraph" w:styleId="Pagrindiniotekstotrauka3">
    <w:name w:val="Body Text Indent 3"/>
    <w:basedOn w:val="prastasis"/>
    <w:link w:val="Pagrindiniotekstotrauka3Diagrama"/>
    <w:uiPriority w:val="99"/>
    <w:rsid w:val="005A6761"/>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locked/>
    <w:rPr>
      <w:rFonts w:ascii="New York" w:hAnsi="New York" w:cs="Times New Roman"/>
      <w:sz w:val="16"/>
      <w:szCs w:val="16"/>
      <w:lang w:val="en-GB" w:eastAsia="da-DK"/>
    </w:rPr>
  </w:style>
  <w:style w:type="paragraph" w:customStyle="1" w:styleId="DiagramaDiagrama3">
    <w:name w:val="Diagrama Diagrama3"/>
    <w:basedOn w:val="prastasis"/>
    <w:rsid w:val="001539D3"/>
    <w:pPr>
      <w:spacing w:after="160" w:line="240" w:lineRule="exact"/>
    </w:pPr>
    <w:rPr>
      <w:rFonts w:ascii="Tahoma" w:hAnsi="Tahoma"/>
      <w:sz w:val="20"/>
      <w:lang w:val="en-US" w:eastAsia="en-US"/>
    </w:rPr>
  </w:style>
  <w:style w:type="character" w:customStyle="1" w:styleId="DiagramaDiagrama5">
    <w:name w:val="Diagrama Diagrama5"/>
    <w:semiHidden/>
    <w:rsid w:val="00210602"/>
    <w:rPr>
      <w:rFonts w:ascii="Times New Roman" w:hAnsi="Times New Roman"/>
      <w:sz w:val="20"/>
      <w:lang w:val="lt-LT" w:eastAsia="lt-LT"/>
    </w:rPr>
  </w:style>
  <w:style w:type="paragraph" w:styleId="Pagrindiniotekstotrauka">
    <w:name w:val="Body Text Indent"/>
    <w:basedOn w:val="prastasis"/>
    <w:link w:val="PagrindiniotekstotraukaDiagrama"/>
    <w:uiPriority w:val="99"/>
    <w:rsid w:val="001651D5"/>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Pr>
      <w:rFonts w:ascii="New York" w:hAnsi="New York" w:cs="Times New Roman"/>
      <w:sz w:val="24"/>
      <w:lang w:val="en-GB" w:eastAsia="da-DK"/>
    </w:rPr>
  </w:style>
  <w:style w:type="paragraph" w:customStyle="1" w:styleId="Sraopastraipa1">
    <w:name w:val="Sąrašo pastraipa1"/>
    <w:basedOn w:val="prastasis"/>
    <w:rsid w:val="0068165D"/>
    <w:pPr>
      <w:spacing w:after="200" w:line="276" w:lineRule="auto"/>
      <w:ind w:left="720"/>
      <w:contextualSpacing/>
    </w:pPr>
    <w:rPr>
      <w:rFonts w:ascii="Times New Roman" w:hAnsi="Times New Roman"/>
      <w:szCs w:val="22"/>
      <w:lang w:val="lt-LT" w:eastAsia="en-US"/>
    </w:rPr>
  </w:style>
  <w:style w:type="paragraph" w:customStyle="1" w:styleId="Betarp1">
    <w:name w:val="Be tarpų1"/>
    <w:rsid w:val="0068165D"/>
    <w:rPr>
      <w:sz w:val="24"/>
      <w:szCs w:val="22"/>
      <w:lang w:eastAsia="en-US"/>
    </w:rPr>
  </w:style>
  <w:style w:type="paragraph" w:styleId="Sraopastraipa">
    <w:name w:val="List Paragraph"/>
    <w:aliases w:val="lp1,Bullet 1,Use Case List Paragraph"/>
    <w:basedOn w:val="prastasis"/>
    <w:link w:val="SraopastraipaDiagrama"/>
    <w:uiPriority w:val="34"/>
    <w:qFormat/>
    <w:rsid w:val="007F5859"/>
    <w:pPr>
      <w:spacing w:after="200" w:line="276" w:lineRule="auto"/>
      <w:ind w:left="720"/>
      <w:contextualSpacing/>
    </w:pPr>
    <w:rPr>
      <w:rFonts w:ascii="Times New Roman" w:hAnsi="Times New Roman"/>
      <w:szCs w:val="22"/>
      <w:lang w:val="lt-LT" w:eastAsia="en-US"/>
    </w:rPr>
  </w:style>
  <w:style w:type="character" w:customStyle="1" w:styleId="SraopastraipaDiagrama">
    <w:name w:val="Sąrašo pastraipa Diagrama"/>
    <w:aliases w:val="lp1 Diagrama,Bullet 1 Diagrama,Use Case List Paragraph Diagrama"/>
    <w:link w:val="Sraopastraipa"/>
    <w:uiPriority w:val="34"/>
    <w:locked/>
    <w:rsid w:val="001F78AF"/>
    <w:rPr>
      <w:rFonts w:ascii="Calibri" w:hAnsi="Calibri"/>
      <w:sz w:val="22"/>
      <w:lang w:val="x-none" w:eastAsia="en-US"/>
    </w:rPr>
  </w:style>
  <w:style w:type="paragraph" w:styleId="Betarp">
    <w:name w:val="No Spacing"/>
    <w:link w:val="BetarpDiagrama"/>
    <w:uiPriority w:val="1"/>
    <w:qFormat/>
    <w:rsid w:val="00E71A2A"/>
    <w:rPr>
      <w:rFonts w:ascii="New York" w:hAnsi="New York"/>
      <w:sz w:val="24"/>
      <w:lang w:val="en-GB" w:eastAsia="da-DK"/>
    </w:rPr>
  </w:style>
  <w:style w:type="table" w:customStyle="1" w:styleId="Lentelstinklelis1">
    <w:name w:val="Lentelės tinklelis1"/>
    <w:basedOn w:val="prastojilentel"/>
    <w:next w:val="Lentelstinklelis"/>
    <w:uiPriority w:val="39"/>
    <w:rsid w:val="00B71FA3"/>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DiagramaDiagramaDiagramaDiagramaDiagramaDiagramaDiagramaDiagrama">
    <w:name w:val="Diagrama Diagrama3 Diagrama Diagrama Diagrama Diagrama Diagrama Diagrama Diagrama Diagrama"/>
    <w:basedOn w:val="prastasis"/>
    <w:rsid w:val="001E7A8D"/>
    <w:pPr>
      <w:spacing w:after="160" w:line="240" w:lineRule="exact"/>
    </w:pPr>
    <w:rPr>
      <w:rFonts w:ascii="Tahoma" w:hAnsi="Tahoma"/>
      <w:sz w:val="20"/>
      <w:lang w:val="en-US" w:eastAsia="en-US"/>
    </w:rPr>
  </w:style>
  <w:style w:type="character" w:customStyle="1" w:styleId="BetarpDiagrama">
    <w:name w:val="Be tarpų Diagrama"/>
    <w:link w:val="Betarp"/>
    <w:uiPriority w:val="1"/>
    <w:rsid w:val="00C802AB"/>
    <w:rPr>
      <w:rFonts w:ascii="New York" w:hAnsi="New York"/>
      <w:sz w:val="24"/>
      <w:lang w:val="en-GB" w:eastAsia="da-DK"/>
    </w:rPr>
  </w:style>
  <w:style w:type="table" w:customStyle="1" w:styleId="Lentelstinklelis2">
    <w:name w:val="Lentelės tinklelis2"/>
    <w:basedOn w:val="prastojilentel"/>
    <w:next w:val="Lentelstinklelis"/>
    <w:uiPriority w:val="39"/>
    <w:rsid w:val="00663E8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AB40A4"/>
  </w:style>
  <w:style w:type="table" w:customStyle="1" w:styleId="Lentelstinklelis3">
    <w:name w:val="Lentelės tinklelis3"/>
    <w:basedOn w:val="prastojilentel"/>
    <w:next w:val="Lentelstinklelis"/>
    <w:uiPriority w:val="39"/>
    <w:rsid w:val="00AB40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AB4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AB40A4"/>
    <w:rPr>
      <w:color w:val="808080"/>
    </w:rPr>
  </w:style>
  <w:style w:type="paragraph" w:customStyle="1" w:styleId="DiagramaDiagrama3DiagramaDiagramaDiagramaDiagramaDiagramaDiagramaDiagramaDiagrama1">
    <w:name w:val="Diagrama Diagrama3 Diagrama Diagrama Diagrama Diagrama Diagrama Diagrama Diagrama Diagrama1"/>
    <w:basedOn w:val="prastasis"/>
    <w:rsid w:val="00AB40A4"/>
    <w:pPr>
      <w:spacing w:after="160" w:line="240" w:lineRule="exact"/>
    </w:pPr>
    <w:rPr>
      <w:rFonts w:ascii="Tahoma" w:hAnsi="Tahoma"/>
      <w:sz w:val="20"/>
      <w:lang w:val="en-US" w:eastAsia="en-US"/>
    </w:rPr>
  </w:style>
  <w:style w:type="paragraph" w:customStyle="1" w:styleId="Default">
    <w:name w:val="Default"/>
    <w:rsid w:val="00AB40A4"/>
    <w:pPr>
      <w:autoSpaceDE w:val="0"/>
      <w:autoSpaceDN w:val="0"/>
      <w:adjustRightInd w:val="0"/>
    </w:pPr>
    <w:rPr>
      <w:rFonts w:eastAsiaTheme="minorHAnsi"/>
      <w:color w:val="000000"/>
      <w:sz w:val="24"/>
      <w:szCs w:val="24"/>
      <w:lang w:eastAsia="en-US"/>
    </w:rPr>
  </w:style>
  <w:style w:type="paragraph" w:customStyle="1" w:styleId="Body2">
    <w:name w:val="Body 2"/>
    <w:rsid w:val="00AB40A4"/>
    <w:pPr>
      <w:pBdr>
        <w:top w:val="nil"/>
        <w:left w:val="nil"/>
        <w:bottom w:val="nil"/>
        <w:right w:val="nil"/>
        <w:between w:val="nil"/>
        <w:bar w:val="nil"/>
      </w:pBdr>
      <w:suppressAutoHyphens/>
      <w:spacing w:after="40"/>
      <w:jc w:val="both"/>
    </w:pPr>
    <w:rPr>
      <w:color w:val="000000"/>
      <w:sz w:val="22"/>
      <w:szCs w:val="22"/>
      <w:bdr w:val="nil"/>
      <w14:textOutline w14:w="0" w14:cap="flat" w14:cmpd="sng" w14:algn="ctr">
        <w14:noFill/>
        <w14:prstDash w14:val="solid"/>
        <w14:bevel/>
      </w14:textOutline>
    </w:rPr>
  </w:style>
  <w:style w:type="character" w:styleId="Emfaz">
    <w:name w:val="Emphasis"/>
    <w:basedOn w:val="Numatytasispastraiposriftas"/>
    <w:uiPriority w:val="20"/>
    <w:qFormat/>
    <w:rsid w:val="00AB40A4"/>
    <w:rPr>
      <w:i/>
      <w:iCs/>
    </w:rPr>
  </w:style>
  <w:style w:type="paragraph" w:styleId="Puslapioinaostekstas">
    <w:name w:val="footnote text"/>
    <w:aliases w:val="Footnote,Footnote Text Char Char,Fußnotentextf"/>
    <w:basedOn w:val="prastasis"/>
    <w:link w:val="PuslapioinaostekstasDiagrama"/>
    <w:uiPriority w:val="99"/>
    <w:rsid w:val="00AB40A4"/>
    <w:rPr>
      <w:rFonts w:ascii="Times New Roman" w:hAnsi="Times New Roman"/>
      <w:sz w:val="20"/>
      <w:lang w:eastAsia="x-none"/>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AB40A4"/>
    <w:rPr>
      <w:lang w:val="en-GB" w:eastAsia="x-none"/>
    </w:rPr>
  </w:style>
  <w:style w:type="character" w:styleId="Puslapioinaosnuoroda">
    <w:name w:val="footnote reference"/>
    <w:uiPriority w:val="99"/>
    <w:rsid w:val="00AB40A4"/>
    <w:rPr>
      <w:vertAlign w:val="superscript"/>
    </w:rPr>
  </w:style>
  <w:style w:type="table" w:customStyle="1" w:styleId="Lentelstinklelis4">
    <w:name w:val="Lentelės tinklelis4"/>
    <w:basedOn w:val="prastojilentel"/>
    <w:next w:val="Lentelstinklelis"/>
    <w:rsid w:val="00AB4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AB40A4"/>
    <w:rPr>
      <w:rFonts w:eastAsiaTheme="minorHAnsi"/>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unhideWhenUsed/>
    <w:rsid w:val="00AB40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978618">
      <w:marLeft w:val="0"/>
      <w:marRight w:val="0"/>
      <w:marTop w:val="0"/>
      <w:marBottom w:val="0"/>
      <w:divBdr>
        <w:top w:val="none" w:sz="0" w:space="0" w:color="auto"/>
        <w:left w:val="none" w:sz="0" w:space="0" w:color="auto"/>
        <w:bottom w:val="none" w:sz="0" w:space="0" w:color="auto"/>
        <w:right w:val="none" w:sz="0" w:space="0" w:color="auto"/>
      </w:divBdr>
    </w:div>
    <w:div w:id="775978621">
      <w:marLeft w:val="0"/>
      <w:marRight w:val="0"/>
      <w:marTop w:val="0"/>
      <w:marBottom w:val="0"/>
      <w:divBdr>
        <w:top w:val="none" w:sz="0" w:space="0" w:color="auto"/>
        <w:left w:val="none" w:sz="0" w:space="0" w:color="auto"/>
        <w:bottom w:val="none" w:sz="0" w:space="0" w:color="auto"/>
        <w:right w:val="none" w:sz="0" w:space="0" w:color="auto"/>
      </w:divBdr>
    </w:div>
    <w:div w:id="775978622">
      <w:marLeft w:val="0"/>
      <w:marRight w:val="0"/>
      <w:marTop w:val="0"/>
      <w:marBottom w:val="0"/>
      <w:divBdr>
        <w:top w:val="none" w:sz="0" w:space="0" w:color="auto"/>
        <w:left w:val="none" w:sz="0" w:space="0" w:color="auto"/>
        <w:bottom w:val="none" w:sz="0" w:space="0" w:color="auto"/>
        <w:right w:val="none" w:sz="0" w:space="0" w:color="auto"/>
      </w:divBdr>
    </w:div>
    <w:div w:id="775978623">
      <w:marLeft w:val="0"/>
      <w:marRight w:val="0"/>
      <w:marTop w:val="0"/>
      <w:marBottom w:val="0"/>
      <w:divBdr>
        <w:top w:val="none" w:sz="0" w:space="0" w:color="auto"/>
        <w:left w:val="none" w:sz="0" w:space="0" w:color="auto"/>
        <w:bottom w:val="none" w:sz="0" w:space="0" w:color="auto"/>
        <w:right w:val="none" w:sz="0" w:space="0" w:color="auto"/>
      </w:divBdr>
    </w:div>
    <w:div w:id="775978624">
      <w:marLeft w:val="0"/>
      <w:marRight w:val="0"/>
      <w:marTop w:val="0"/>
      <w:marBottom w:val="0"/>
      <w:divBdr>
        <w:top w:val="none" w:sz="0" w:space="0" w:color="auto"/>
        <w:left w:val="none" w:sz="0" w:space="0" w:color="auto"/>
        <w:bottom w:val="none" w:sz="0" w:space="0" w:color="auto"/>
        <w:right w:val="none" w:sz="0" w:space="0" w:color="auto"/>
      </w:divBdr>
    </w:div>
    <w:div w:id="775978625">
      <w:marLeft w:val="225"/>
      <w:marRight w:val="225"/>
      <w:marTop w:val="0"/>
      <w:marBottom w:val="0"/>
      <w:divBdr>
        <w:top w:val="none" w:sz="0" w:space="0" w:color="auto"/>
        <w:left w:val="none" w:sz="0" w:space="0" w:color="auto"/>
        <w:bottom w:val="none" w:sz="0" w:space="0" w:color="auto"/>
        <w:right w:val="none" w:sz="0" w:space="0" w:color="auto"/>
      </w:divBdr>
      <w:divsChild>
        <w:div w:id="775978620">
          <w:marLeft w:val="0"/>
          <w:marRight w:val="0"/>
          <w:marTop w:val="0"/>
          <w:marBottom w:val="0"/>
          <w:divBdr>
            <w:top w:val="none" w:sz="0" w:space="0" w:color="auto"/>
            <w:left w:val="none" w:sz="0" w:space="0" w:color="auto"/>
            <w:bottom w:val="none" w:sz="0" w:space="0" w:color="auto"/>
            <w:right w:val="none" w:sz="0" w:space="0" w:color="auto"/>
          </w:divBdr>
        </w:div>
      </w:divsChild>
    </w:div>
    <w:div w:id="775978626">
      <w:marLeft w:val="225"/>
      <w:marRight w:val="225"/>
      <w:marTop w:val="0"/>
      <w:marBottom w:val="0"/>
      <w:divBdr>
        <w:top w:val="none" w:sz="0" w:space="0" w:color="auto"/>
        <w:left w:val="none" w:sz="0" w:space="0" w:color="auto"/>
        <w:bottom w:val="none" w:sz="0" w:space="0" w:color="auto"/>
        <w:right w:val="none" w:sz="0" w:space="0" w:color="auto"/>
      </w:divBdr>
      <w:divsChild>
        <w:div w:id="7759786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e-tar.lt/portal/lt/legalAct/TAR.6E3127CAC37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ndrove@pe.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sva.l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l.rutkauskiene@pe.lt" TargetMode="External"/><Relationship Id="rId4" Type="http://schemas.openxmlformats.org/officeDocument/2006/relationships/settings" Target="settings.xml"/><Relationship Id="rId9" Type="http://schemas.openxmlformats.org/officeDocument/2006/relationships/hyperlink" Target="https://pirkimai.eviesiejipirkimai.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25399-BBAC-475E-8B66-AB667F7B5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23</Pages>
  <Words>47024</Words>
  <Characters>26804</Characters>
  <Application>Microsoft Office Word</Application>
  <DocSecurity>0</DocSecurity>
  <Lines>223</Lines>
  <Paragraphs>147</Paragraphs>
  <ScaleCrop>false</ScaleCrop>
  <HeadingPairs>
    <vt:vector size="2" baseType="variant">
      <vt:variant>
        <vt:lpstr>Pavadinimas</vt:lpstr>
      </vt:variant>
      <vt:variant>
        <vt:i4>1</vt:i4>
      </vt:variant>
    </vt:vector>
  </HeadingPairs>
  <TitlesOfParts>
    <vt:vector size="1" baseType="lpstr">
      <vt:lpstr> </vt:lpstr>
    </vt:vector>
  </TitlesOfParts>
  <Company>AB Panevėžio energija</Company>
  <LinksUpToDate>false</LinksUpToDate>
  <CharactersWithSpaces>73681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Jurgita</dc:creator>
  <cp:keywords/>
  <dc:description/>
  <cp:lastModifiedBy>Lina Rutkauskiene</cp:lastModifiedBy>
  <cp:revision>109</cp:revision>
  <cp:lastPrinted>2024-11-14T09:19:00Z</cp:lastPrinted>
  <dcterms:created xsi:type="dcterms:W3CDTF">2024-11-14T12:51:00Z</dcterms:created>
  <dcterms:modified xsi:type="dcterms:W3CDTF">2025-01-07T10:09:00Z</dcterms:modified>
</cp:coreProperties>
</file>