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5A01" w14:textId="27DBD2E1" w:rsidR="00DC4AF7" w:rsidRPr="00181B76" w:rsidRDefault="008F3F41" w:rsidP="00181B76">
      <w:pPr>
        <w:spacing w:after="12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88369D">
        <w:rPr>
          <w:rFonts w:asciiTheme="majorBidi" w:hAnsiTheme="majorBidi" w:cstheme="majorBidi"/>
          <w:noProof/>
          <w:sz w:val="24"/>
          <w:szCs w:val="24"/>
          <w:lang w:bidi="lt-LT"/>
        </w:rPr>
        <w:drawing>
          <wp:anchor distT="0" distB="0" distL="114300" distR="114300" simplePos="0" relativeHeight="251659264" behindDoc="0" locked="0" layoutInCell="1" allowOverlap="1" wp14:anchorId="46B8C9E4" wp14:editId="5713FBC2">
            <wp:simplePos x="0" y="0"/>
            <wp:positionH relativeFrom="margin">
              <wp:posOffset>2092960</wp:posOffset>
            </wp:positionH>
            <wp:positionV relativeFrom="paragraph">
              <wp:posOffset>129540</wp:posOffset>
            </wp:positionV>
            <wp:extent cx="685800" cy="381000"/>
            <wp:effectExtent l="0" t="0" r="0" b="0"/>
            <wp:wrapSquare wrapText="right"/>
            <wp:docPr id="1" name="Shape 1" descr="A blue flag with white st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A blue flag with white stars&#10;&#10;AI-generated content may be incorrect.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B76" w:rsidRPr="00181B76">
        <w:rPr>
          <w:rFonts w:asciiTheme="majorBidi" w:hAnsiTheme="majorBidi" w:cstheme="majorBidi"/>
          <w:sz w:val="24"/>
          <w:szCs w:val="24"/>
          <w:lang w:val="fr-FR"/>
        </w:rPr>
        <w:t>2</w:t>
      </w:r>
      <w:r w:rsidR="00181B76">
        <w:rPr>
          <w:rFonts w:asciiTheme="majorBidi" w:hAnsiTheme="majorBidi" w:cstheme="majorBidi"/>
          <w:sz w:val="24"/>
          <w:szCs w:val="24"/>
          <w:lang w:val="fr-FR"/>
        </w:rPr>
        <w:t xml:space="preserve"> priedas</w:t>
      </w:r>
    </w:p>
    <w:p w14:paraId="2EB6DBD2" w14:textId="77777777" w:rsidR="001873A5" w:rsidRPr="001C0A17" w:rsidRDefault="00DC4AF7" w:rsidP="0088369D">
      <w:pPr>
        <w:spacing w:after="120" w:line="240" w:lineRule="auto"/>
        <w:ind w:right="991"/>
        <w:contextualSpacing/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lt-LT"/>
        </w:rPr>
      </w:pPr>
      <w:r w:rsidRPr="001C0A17"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lt-LT"/>
        </w:rPr>
        <w:t xml:space="preserve">Bendrai finansuoja </w:t>
      </w:r>
    </w:p>
    <w:p w14:paraId="0624CC3C" w14:textId="6F230D01" w:rsidR="00DC4AF7" w:rsidRPr="001C0A17" w:rsidRDefault="00DC4AF7" w:rsidP="0088369D">
      <w:pPr>
        <w:spacing w:after="120" w:line="240" w:lineRule="auto"/>
        <w:ind w:right="991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1C0A17"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lt-LT"/>
        </w:rPr>
        <w:t>Europos Sąjunga</w:t>
      </w:r>
    </w:p>
    <w:p w14:paraId="61EE54C0" w14:textId="77777777" w:rsidR="002B6F39" w:rsidRPr="0088369D" w:rsidRDefault="002B6F39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7D3A8AC6" w14:textId="05013B74" w:rsidR="00DF6593" w:rsidRPr="0088369D" w:rsidRDefault="003B15BB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TECHNINĖ</w:t>
      </w:r>
      <w:r w:rsidR="008E7C5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</w:t>
      </w: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SPECIFIKACIJ</w:t>
      </w:r>
      <w:r w:rsidR="008E7C5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OS PROJEKTAS</w:t>
      </w:r>
    </w:p>
    <w:p w14:paraId="761794B2" w14:textId="7BDBE48C" w:rsidR="00701A09" w:rsidRPr="0088369D" w:rsidRDefault="003B15BB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SUPERVIZIJOS</w:t>
      </w:r>
      <w:r w:rsidR="00A12B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/</w:t>
      </w:r>
      <w:r w:rsidR="00A12B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SAVITARPIO PAGALBOS GRUP</w:t>
      </w:r>
      <w:r w:rsidR="00A12B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IŲ ORGANIZAVIMO </w:t>
      </w: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PASLAUGOS</w:t>
      </w:r>
    </w:p>
    <w:p w14:paraId="2740823C" w14:textId="77777777" w:rsidR="005E3AA8" w:rsidRPr="0088369D" w:rsidRDefault="005E3AA8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45C9F66B" w14:textId="5E085A4A" w:rsidR="008829D1" w:rsidRPr="0088369D" w:rsidRDefault="008829D1" w:rsidP="0088369D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276"/>
        </w:tabs>
        <w:spacing w:line="240" w:lineRule="auto"/>
        <w:ind w:left="0" w:firstLine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199CDDEA" w14:textId="77777777" w:rsidR="007F3FAE" w:rsidRPr="0088369D" w:rsidRDefault="007F3FAE" w:rsidP="0088369D">
      <w:pPr>
        <w:pStyle w:val="ListParagraph"/>
        <w:tabs>
          <w:tab w:val="left" w:pos="567"/>
          <w:tab w:val="left" w:pos="1134"/>
          <w:tab w:val="left" w:pos="1276"/>
        </w:tabs>
        <w:spacing w:line="240" w:lineRule="auto"/>
        <w:ind w:left="0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</w:p>
    <w:p w14:paraId="732C89DE" w14:textId="327ABA86" w:rsidR="00DF6593" w:rsidRPr="0088369D" w:rsidRDefault="00DF6593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655F96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švietimo centras</w:t>
      </w:r>
      <w:r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639EF2FF" w14:textId="4C29E56C" w:rsidR="00587A10" w:rsidRPr="0088369D" w:rsidRDefault="00DF6593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–</w:t>
      </w:r>
      <w:r w:rsidR="00C309A5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Supervizijos</w:t>
      </w:r>
      <w:r w:rsidR="00A12B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A12B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savitarpio pagalbos grupių</w:t>
      </w:r>
      <w:r w:rsidR="00A12B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organizavimo </w:t>
      </w:r>
      <w:r w:rsidR="00BA7AA9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paslaugos, skirtos klasių </w:t>
      </w:r>
      <w:r w:rsidR="00867302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auklėtojų ir švietimo pagalbos specialistų</w:t>
      </w:r>
      <w:r w:rsidR="00BA7AA9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profesiniams klausimams spręsti</w:t>
      </w:r>
      <w:r w:rsidR="00FD0E28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Supervizija</w:t>
      </w:r>
      <w:r w:rsidR="00193884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mokymai</w:t>
      </w:r>
      <w:r w:rsidR="00193884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paslauga</w:t>
      </w:r>
      <w:r w:rsidR="00FD0E28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)</w:t>
      </w:r>
      <w:r w:rsidR="00606438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.</w:t>
      </w:r>
    </w:p>
    <w:p w14:paraId="36010EB8" w14:textId="1F849717" w:rsidR="00A77F1E" w:rsidRPr="0088369D" w:rsidRDefault="00DF6593" w:rsidP="0088369D">
      <w:pPr>
        <w:pStyle w:val="ListParagraph"/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Pirkimas į dalis neskaidomas. Pasiūlymas turi būti pateiktas visai </w:t>
      </w:r>
      <w:r w:rsidR="00701A09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šioje T</w:t>
      </w:r>
      <w:r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echninėje specifikacijoje nurodytai apimčiai, neskaidant jos smulkiau.</w:t>
      </w:r>
    </w:p>
    <w:p w14:paraId="6FE08435" w14:textId="501C5356" w:rsidR="00AA230F" w:rsidRPr="0088369D" w:rsidRDefault="00A77F1E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Paslaugos teikimo </w:t>
      </w:r>
      <w:r w:rsidR="00742BBF" w:rsidRPr="0088369D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vieta</w:t>
      </w:r>
      <w:r w:rsidR="00742BBF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savivaldybės teritorija. </w:t>
      </w:r>
      <w:r w:rsidR="00AA230F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Patalpomis </w:t>
      </w:r>
      <w:r w:rsidR="006A5AF9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ir reikiama įranga </w:t>
      </w:r>
      <w:r w:rsidR="00AA230F" w:rsidRPr="0088369D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rūpinasi Perkančioji organizacija.</w:t>
      </w:r>
    </w:p>
    <w:p w14:paraId="4B37F714" w14:textId="17D1DF04" w:rsidR="00171D81" w:rsidRPr="00E76426" w:rsidRDefault="1DFCC04F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Paslaugos gavėjai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–</w:t>
      </w:r>
      <w:r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14490D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savivaldybės ugdymo įstaig</w:t>
      </w:r>
      <w:r w:rsidR="003660D3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ų (</w:t>
      </w:r>
      <w:r w:rsidR="00171D81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„</w:t>
      </w:r>
      <w:r w:rsidR="0014490D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Ryto</w:t>
      </w:r>
      <w:r w:rsidR="00171D81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gimnazija, „Atgimimo“ mokykla, „Saulės</w:t>
      </w:r>
      <w:r w:rsidR="00171D81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pagrindinė mokykla</w:t>
      </w:r>
      <w:r w:rsidR="00171D81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 Viečiūnų progimnazija, Leipalingio progimnazija</w:t>
      </w:r>
      <w:r w:rsidR="003660D3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) klasių </w:t>
      </w:r>
      <w:r w:rsidR="005E31E3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auklėtojai</w:t>
      </w:r>
      <w:r w:rsidR="003660D3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švietimo pagalbos specialistai</w:t>
      </w:r>
      <w:r w:rsidR="007A58D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(ne daugiau kaip 65 asm.)</w:t>
      </w:r>
      <w:r w:rsidR="00976EE4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(toliau – Paslaugos gavėjai / dalyviai)</w:t>
      </w:r>
      <w:r w:rsidR="003660D3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05090669" w14:textId="438338EC" w:rsidR="00E76426" w:rsidRDefault="00E76426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Druskininkų savivaldybės ugdymo įstaigos</w:t>
      </w:r>
      <w:r w:rsidR="007F2D3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ir dalyvių skaičius</w:t>
      </w:r>
      <w:r w:rsidRPr="00E76426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:</w:t>
      </w:r>
    </w:p>
    <w:p w14:paraId="2617F44C" w14:textId="78FF53AE" w:rsidR="00E76426" w:rsidRPr="00E76426" w:rsidRDefault="00E76426" w:rsidP="00E76426">
      <w:pPr>
        <w:pStyle w:val="ListParagraph"/>
        <w:numPr>
          <w:ilvl w:val="1"/>
          <w:numId w:val="6"/>
        </w:numPr>
        <w:tabs>
          <w:tab w:val="left" w:pos="1134"/>
        </w:tabs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„Ryto“ gimnazija</w:t>
      </w:r>
      <w:r w:rsidR="007F2D3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72902EBB" w14:textId="7F7F7EA3" w:rsidR="00E76426" w:rsidRPr="00E76426" w:rsidRDefault="00E76426" w:rsidP="00E76426">
      <w:pPr>
        <w:pStyle w:val="ListParagraph"/>
        <w:numPr>
          <w:ilvl w:val="1"/>
          <w:numId w:val="6"/>
        </w:numPr>
        <w:tabs>
          <w:tab w:val="left" w:pos="1134"/>
        </w:tabs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„Saulės“ pagrindinė mokykla</w:t>
      </w:r>
      <w:r w:rsidR="00F53F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3FA8E606" w14:textId="563E50DD" w:rsidR="00E76426" w:rsidRPr="00E76426" w:rsidRDefault="00E76426" w:rsidP="00E76426">
      <w:pPr>
        <w:pStyle w:val="ListParagraph"/>
        <w:numPr>
          <w:ilvl w:val="1"/>
          <w:numId w:val="6"/>
        </w:numPr>
        <w:tabs>
          <w:tab w:val="left" w:pos="1134"/>
        </w:tabs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„Atgimimo“ mokykla</w:t>
      </w:r>
      <w:r w:rsidR="00F53F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20CEAF5C" w14:textId="7E4A3C95" w:rsidR="00E76426" w:rsidRPr="00E76426" w:rsidRDefault="00E76426" w:rsidP="00E76426">
      <w:pPr>
        <w:pStyle w:val="ListParagraph"/>
        <w:numPr>
          <w:ilvl w:val="1"/>
          <w:numId w:val="6"/>
        </w:numPr>
        <w:tabs>
          <w:tab w:val="left" w:pos="1134"/>
        </w:tabs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savivaldybės Viečiūnų progimnazija</w:t>
      </w:r>
      <w:r w:rsidR="00F53F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F53F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10 asm.)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0AE90E49" w14:textId="6C87F484" w:rsidR="00E76426" w:rsidRPr="0088369D" w:rsidRDefault="00E76426" w:rsidP="00E76426">
      <w:pPr>
        <w:pStyle w:val="ListParagraph"/>
        <w:numPr>
          <w:ilvl w:val="1"/>
          <w:numId w:val="6"/>
        </w:numPr>
        <w:tabs>
          <w:tab w:val="left" w:pos="1134"/>
        </w:tabs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savivaldybės Leipalingio progimnazija</w:t>
      </w:r>
      <w:r w:rsidR="00F53F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10 asm.)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2FF4E34D" w14:textId="239F8CF7" w:rsidR="00E9251B" w:rsidRPr="00FA0D59" w:rsidRDefault="00E9251B" w:rsidP="0088369D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sz w:val="24"/>
          <w:szCs w:val="24"/>
          <w:lang w:val="lt-LT"/>
        </w:rPr>
        <w:t>Paslaug</w:t>
      </w:r>
      <w:r w:rsidR="00866D90" w:rsidRPr="0088369D">
        <w:rPr>
          <w:rFonts w:asciiTheme="majorBidi" w:hAnsiTheme="majorBidi" w:cstheme="majorBidi"/>
          <w:b/>
          <w:bCs/>
          <w:sz w:val="24"/>
          <w:szCs w:val="24"/>
          <w:lang w:val="lt-LT"/>
        </w:rPr>
        <w:t>os</w:t>
      </w:r>
      <w:r w:rsidRPr="008836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teikimo laikotarpis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2043E3" w:rsidRPr="0088369D">
        <w:rPr>
          <w:rFonts w:asciiTheme="majorBidi" w:hAnsiTheme="majorBidi" w:cstheme="majorBidi"/>
          <w:sz w:val="24"/>
          <w:szCs w:val="24"/>
          <w:lang w:val="lt-LT"/>
        </w:rPr>
        <w:t>– n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uo sutarties pasirašymo datos </w:t>
      </w:r>
      <w:r w:rsidR="000836D9" w:rsidRPr="0088369D">
        <w:rPr>
          <w:rFonts w:asciiTheme="majorBidi" w:hAnsiTheme="majorBidi" w:cstheme="majorBidi"/>
          <w:sz w:val="24"/>
          <w:szCs w:val="24"/>
          <w:lang w:val="lt-LT"/>
        </w:rPr>
        <w:t xml:space="preserve">ir ne ilgiau kaip 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iki </w:t>
      </w:r>
      <w:r w:rsidR="00FA0D59" w:rsidRPr="00FA0D59">
        <w:rPr>
          <w:rFonts w:asciiTheme="majorBidi" w:hAnsiTheme="majorBidi" w:cstheme="majorBidi"/>
          <w:sz w:val="24"/>
          <w:szCs w:val="24"/>
          <w:lang w:val="lt-LT"/>
        </w:rPr>
        <w:t>2028</w:t>
      </w:r>
      <w:r w:rsidR="00FF315F">
        <w:rPr>
          <w:rFonts w:asciiTheme="majorBidi" w:hAnsiTheme="majorBidi" w:cstheme="majorBidi"/>
          <w:sz w:val="24"/>
          <w:szCs w:val="24"/>
          <w:lang w:val="lt-LT"/>
        </w:rPr>
        <w:t> </w:t>
      </w:r>
      <w:r w:rsidR="00FA0D59" w:rsidRPr="00FA0D59">
        <w:rPr>
          <w:rFonts w:asciiTheme="majorBidi" w:hAnsiTheme="majorBidi" w:cstheme="majorBidi"/>
          <w:sz w:val="24"/>
          <w:szCs w:val="24"/>
          <w:lang w:val="lt-LT"/>
        </w:rPr>
        <w:t>m. gegužės 31 d. (neįskaitant atsiskaitymo laikotarpio).</w:t>
      </w:r>
    </w:p>
    <w:p w14:paraId="556FBC81" w14:textId="7474CB8B" w:rsidR="007921E2" w:rsidRDefault="007921E2" w:rsidP="0088369D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Paslaugos teikėjas 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FF4695" w:rsidRPr="0088369D">
        <w:rPr>
          <w:rFonts w:asciiTheme="majorBidi" w:hAnsiTheme="majorBidi" w:cstheme="majorBidi"/>
          <w:sz w:val="24"/>
          <w:szCs w:val="24"/>
          <w:lang w:val="lt-LT"/>
        </w:rPr>
        <w:t>supervizorius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551465" w:rsidRPr="0088369D">
        <w:rPr>
          <w:rFonts w:asciiTheme="majorBidi" w:hAnsiTheme="majorBidi" w:cstheme="majorBidi"/>
          <w:sz w:val="24"/>
          <w:szCs w:val="24"/>
          <w:lang w:val="lt-LT"/>
        </w:rPr>
        <w:t xml:space="preserve">toliau </w:t>
      </w:r>
      <w:r w:rsidR="00551465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– </w:t>
      </w:r>
      <w:r w:rsidR="00CD6A18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Paslaugos teikėjas / </w:t>
      </w:r>
      <w:r w:rsidR="0079136B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supervizorius</w:t>
      </w:r>
      <w:r w:rsidR="00CD6A18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6F3EC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01B0F741" w14:textId="77777777" w:rsidR="00FF315F" w:rsidRPr="00FF315F" w:rsidRDefault="00E662C9" w:rsidP="0088369D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Paslaugos teikėjo kvalifikacija </w:t>
      </w:r>
      <w:r w:rsidR="00FF315F">
        <w:rPr>
          <w:rFonts w:asciiTheme="majorBidi" w:hAnsiTheme="majorBidi" w:cstheme="majorBidi"/>
          <w:b/>
          <w:bCs/>
          <w:sz w:val="24"/>
          <w:szCs w:val="24"/>
          <w:lang w:val="lt-LT"/>
        </w:rPr>
        <w:t>ir patirtis:</w:t>
      </w:r>
    </w:p>
    <w:p w14:paraId="65834AFB" w14:textId="5F64C2EB" w:rsidR="00E662C9" w:rsidRDefault="00FF315F" w:rsidP="00E90550">
      <w:pPr>
        <w:pStyle w:val="ListParagraph"/>
        <w:numPr>
          <w:ilvl w:val="1"/>
          <w:numId w:val="6"/>
        </w:numPr>
        <w:tabs>
          <w:tab w:val="left" w:pos="0"/>
          <w:tab w:val="left" w:pos="1560"/>
        </w:tabs>
        <w:spacing w:after="0" w:line="240" w:lineRule="auto"/>
        <w:ind w:left="0" w:firstLine="11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  <w:r w:rsidR="008D7EB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supervizorius turi būti baigęs speciali</w:t>
      </w:r>
      <w:r w:rsidR="00153C6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</w:t>
      </w:r>
      <w:r w:rsidR="008D7EB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supervizorių</w:t>
      </w:r>
      <w:r w:rsidR="00153C6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rengimo studijas</w:t>
      </w:r>
      <w:r w:rsidR="001B4104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ar mokymus, atitink</w:t>
      </w:r>
      <w:r w:rsidR="00B9753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</w:t>
      </w:r>
      <w:r w:rsidR="001B4104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nčius</w:t>
      </w:r>
      <w:r w:rsidR="005C718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europin</w:t>
      </w:r>
      <w:r w:rsidR="007D78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į</w:t>
      </w:r>
      <w:r w:rsidR="005C718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supervizorių </w:t>
      </w:r>
      <w:r w:rsidR="007D78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rengimo </w:t>
      </w:r>
      <w:r w:rsidR="005C718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standart</w:t>
      </w:r>
      <w:r w:rsidR="007D78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5C718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, </w:t>
      </w:r>
      <w:r w:rsidR="0027707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nustatyt</w:t>
      </w:r>
      <w:r w:rsidR="007D78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27707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Association </w:t>
      </w:r>
      <w:r w:rsidR="00C621C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of National Organisation o</w:t>
      </w:r>
      <w:r w:rsidR="00FA5C67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f</w:t>
      </w:r>
      <w:r w:rsidR="00C621C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Supervision </w:t>
      </w:r>
      <w:r w:rsidR="0027707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in</w:t>
      </w:r>
      <w:r w:rsidR="00C621C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27707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Europe</w:t>
      </w:r>
      <w:r w:rsidR="00C673D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turintis tai įrodantį dokumentą;</w:t>
      </w:r>
    </w:p>
    <w:p w14:paraId="20AAFBDB" w14:textId="42E61566" w:rsidR="00C673D2" w:rsidRPr="0088369D" w:rsidRDefault="00C673D2" w:rsidP="00E90550">
      <w:pPr>
        <w:pStyle w:val="ListParagraph"/>
        <w:numPr>
          <w:ilvl w:val="1"/>
          <w:numId w:val="6"/>
        </w:numPr>
        <w:tabs>
          <w:tab w:val="left" w:pos="0"/>
          <w:tab w:val="left" w:pos="1560"/>
        </w:tabs>
        <w:spacing w:after="0" w:line="240" w:lineRule="auto"/>
        <w:ind w:left="0" w:firstLine="113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AF438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supervizorius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per pastaruosius 3 (trejus) metus iki pasiūlymų pateikimo termino</w:t>
      </w:r>
      <w:r w:rsidR="00AF438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yra vedęs ne mažiau kaip </w:t>
      </w:r>
      <w:r w:rsidR="00DC532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2</w:t>
      </w:r>
      <w:r w:rsidR="004B7EB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r w:rsidR="00DC532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du</w:t>
      </w:r>
      <w:r w:rsidR="004B7EB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 supervizijų ciklus (kur vieno susitikimo trukmė yra ne trumpesnė, kaip 3 ak. val.</w:t>
      </w:r>
      <w:r w:rsidR="00DC532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ciklą sudarė ne mažiau</w:t>
      </w:r>
      <w:r w:rsidR="0068285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DC532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kaip 5 (penki) susitikimai</w:t>
      </w:r>
      <w:r w:rsidR="004B7EB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DC532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336C2045" w14:textId="47588E5A" w:rsidR="00FD0E28" w:rsidRPr="0088369D" w:rsidRDefault="00CB572B" w:rsidP="0088369D">
      <w:pPr>
        <w:pStyle w:val="ListParagraph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Pirkimas vykdomas įgyvendinant projektą</w:t>
      </w:r>
      <w:r w:rsidRPr="0088369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“Visos dienos mokyklos paslaugų plėtra ir prieinamumo didinimas Druskininkų savivaldybėje” (</w:t>
      </w:r>
      <w:r w:rsidR="003A27FC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rojekto kodas-10-059-K-0012) (toliau</w:t>
      </w:r>
      <w:r w:rsidR="00551465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Projektas). Projektas įgyvendinamas pagal 2021–2030 m. Plėtros programos valdytojos Lietuvos Respublikos švietimo, mokslo ir sporto ministerijos švietimo plėtros programos pažangos priemonę Nr. 12-003-03-02-01 „Įgyvendinti įtraukųjį švietimą“. Projektas bendrai finansuojamas Europos socialinio fondo. Pirkimas vykdomas siekiant įgyvendinti Projekto</w:t>
      </w:r>
      <w:r w:rsidRPr="0088369D">
        <w:rPr>
          <w:rFonts w:asciiTheme="majorBidi" w:eastAsia="Arial Unicode MS" w:hAnsiTheme="majorBidi" w:cstheme="majorBidi"/>
          <w:color w:val="000000" w:themeColor="text1"/>
          <w:sz w:val="24"/>
          <w:szCs w:val="24"/>
          <w:bdr w:val="nil"/>
          <w:lang w:val="lt-LT"/>
        </w:rPr>
        <w:t xml:space="preserve"> 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>1.</w:t>
      </w:r>
      <w:r w:rsidR="006547CA" w:rsidRPr="0088369D">
        <w:rPr>
          <w:rFonts w:asciiTheme="majorBidi" w:hAnsiTheme="majorBidi" w:cstheme="majorBidi"/>
          <w:sz w:val="24"/>
          <w:szCs w:val="24"/>
          <w:lang w:val="lt-LT"/>
        </w:rPr>
        <w:t>3.</w:t>
      </w:r>
      <w:r w:rsidR="00FD0E28" w:rsidRPr="0088369D">
        <w:rPr>
          <w:rFonts w:asciiTheme="majorBidi" w:hAnsiTheme="majorBidi" w:cstheme="majorBidi"/>
          <w:sz w:val="24"/>
          <w:szCs w:val="24"/>
          <w:lang w:val="lt-LT"/>
        </w:rPr>
        <w:t>2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veiklą</w:t>
      </w:r>
      <w:r w:rsidR="00FD0E28" w:rsidRPr="0088369D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CBD75AE" w14:textId="32182EED" w:rsidR="00DF6593" w:rsidRPr="0088369D" w:rsidRDefault="00F412A7" w:rsidP="0088369D">
      <w:pPr>
        <w:spacing w:after="0" w:line="240" w:lineRule="auto"/>
        <w:jc w:val="center"/>
        <w:rPr>
          <w:rFonts w:asciiTheme="majorBidi" w:hAnsiTheme="majorBidi" w:cstheme="majorBidi"/>
          <w:b/>
          <w:color w:val="0070C0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II.</w:t>
      </w:r>
      <w:r w:rsidR="00DF6593" w:rsidRPr="0088369D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 </w:t>
      </w:r>
      <w:r w:rsidR="00DF6593" w:rsidRPr="0088369D">
        <w:rPr>
          <w:rFonts w:asciiTheme="majorBidi" w:hAnsiTheme="majorBidi" w:cstheme="majorBidi"/>
          <w:b/>
          <w:sz w:val="24"/>
          <w:szCs w:val="24"/>
          <w:lang w:val="lt-LT"/>
        </w:rPr>
        <w:t>REIKALAVIMAI</w:t>
      </w:r>
      <w:r w:rsidR="00ED64E2" w:rsidRPr="0088369D">
        <w:rPr>
          <w:rFonts w:asciiTheme="majorBidi" w:hAnsiTheme="majorBidi" w:cstheme="majorBidi"/>
          <w:b/>
          <w:sz w:val="24"/>
          <w:szCs w:val="24"/>
          <w:lang w:val="lt-LT"/>
        </w:rPr>
        <w:t xml:space="preserve"> MOKYMO </w:t>
      </w:r>
      <w:r w:rsidR="00DF6593" w:rsidRPr="0088369D">
        <w:rPr>
          <w:rFonts w:asciiTheme="majorBidi" w:hAnsiTheme="majorBidi" w:cstheme="majorBidi"/>
          <w:b/>
          <w:sz w:val="24"/>
          <w:szCs w:val="24"/>
          <w:lang w:val="lt-LT"/>
        </w:rPr>
        <w:t>P</w:t>
      </w:r>
      <w:r w:rsidR="004264E1" w:rsidRPr="0088369D">
        <w:rPr>
          <w:rFonts w:asciiTheme="majorBidi" w:hAnsiTheme="majorBidi" w:cstheme="majorBidi"/>
          <w:b/>
          <w:sz w:val="24"/>
          <w:szCs w:val="24"/>
          <w:lang w:val="lt-LT"/>
        </w:rPr>
        <w:t>ROGRAMAI</w:t>
      </w:r>
      <w:r w:rsidR="00ED64E2" w:rsidRPr="0088369D">
        <w:rPr>
          <w:rFonts w:asciiTheme="majorBidi" w:hAnsiTheme="majorBidi" w:cstheme="majorBidi"/>
          <w:b/>
          <w:sz w:val="24"/>
          <w:szCs w:val="24"/>
          <w:lang w:val="lt-LT"/>
        </w:rPr>
        <w:t xml:space="preserve"> IR PASLAUGŲ TEIKIMUI</w:t>
      </w:r>
    </w:p>
    <w:p w14:paraId="17E5B6DA" w14:textId="77777777" w:rsidR="004B3803" w:rsidRPr="0088369D" w:rsidRDefault="004B3803" w:rsidP="0088369D">
      <w:pPr>
        <w:pStyle w:val="ListParagraph"/>
        <w:spacing w:line="240" w:lineRule="auto"/>
        <w:ind w:left="0"/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</w:pPr>
    </w:p>
    <w:p w14:paraId="0179A979" w14:textId="31AB4FE0" w:rsidR="001F010E" w:rsidRPr="00B5780F" w:rsidRDefault="00705DCC" w:rsidP="00DB3702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Suprvizijų tikslas – 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sukurti saugią ir savipagalbos elementų turinčią erdvę ugdymo įstaigose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skirt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tos pačios srities specialistų profesiniams klausimams spręsti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kurios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metu dirbama su konkrečia problematika ir ieškoma sprendimo iš sudėtingos situacijos ar sutariama kaip spręsti ją ateityje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siekiant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pedagog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/klasės auklėtoj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nepali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kti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vien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 sudėtinga situacija, sudėlioja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nt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veiksmų plan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ir reikiamų specialistų intervencij</w:t>
      </w:r>
      <w:r w:rsidR="0079136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a</w:t>
      </w:r>
      <w:r w:rsidR="009522E1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s.</w:t>
      </w:r>
      <w:r w:rsidR="001F010E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Supervizijos turi būti skirtos:</w:t>
      </w:r>
    </w:p>
    <w:p w14:paraId="33673590" w14:textId="11098C9C" w:rsidR="001F010E" w:rsidRPr="00B5780F" w:rsidRDefault="001C0A17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realių</w:t>
      </w:r>
      <w:r w:rsidR="008B54C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1F010E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profesinių situacijų analizei</w:t>
      </w:r>
      <w:r w:rsidR="008B54CB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dalyvių praktikos</w:t>
      </w:r>
      <w:r w:rsidR="001F010E" w:rsidRPr="00B5780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;</w:t>
      </w:r>
    </w:p>
    <w:p w14:paraId="197EAE68" w14:textId="350BDBF1" w:rsidR="001F010E" w:rsidRPr="00B5780F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sudėtingų ugdymo situacijų aptarimui</w:t>
      </w:r>
      <w:r w:rsidR="008B54CB"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2BF589A3" w14:textId="77777777" w:rsidR="001F010E" w:rsidRPr="00B5780F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praktinių sprendimų ir intervencijų paieškai;</w:t>
      </w:r>
    </w:p>
    <w:p w14:paraId="05ADF6BE" w14:textId="05E72ADF" w:rsidR="001F010E" w:rsidRPr="00B5780F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lastRenderedPageBreak/>
        <w:t xml:space="preserve">refleksijai </w:t>
      </w:r>
      <w:r w:rsidR="002863B0"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ir diskusijai </w:t>
      </w:r>
      <w:r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apie profesinę praktiką</w:t>
      </w:r>
      <w:r w:rsidR="002863B0"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09D8952D" w14:textId="3352C69E" w:rsidR="0079136B" w:rsidRPr="00B5780F" w:rsidRDefault="001F010E" w:rsidP="00DB3702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578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pedagogų emocinio atsparumo stiprinimui.</w:t>
      </w:r>
    </w:p>
    <w:p w14:paraId="56E96C60" w14:textId="04F02A58" w:rsidR="00193884" w:rsidRPr="00193884" w:rsidRDefault="00193884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5D5D3E" w:rsidRPr="0088369D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Supervizij</w:t>
      </w:r>
      <w:r w:rsidR="00B02C83" w:rsidRPr="0088369D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os turi vykti</w:t>
      </w:r>
      <w:r w:rsidR="00976EE4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1 (vieną)</w:t>
      </w:r>
      <w:r w:rsidR="00B02C83" w:rsidRPr="0088369D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kartą per mėnesį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  <w:r w:rsidR="008C5C3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viso per sutarties galiojimo laikotarpį</w:t>
      </w:r>
      <w:r w:rsidR="00BA198B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kiekvienai Druskininkų savivaldybės ugdymo įstaigai</w:t>
      </w:r>
      <w:r w:rsidR="00F8239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BA198B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turi būti surengta </w:t>
      </w:r>
      <w:r w:rsidR="00F8239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po </w:t>
      </w:r>
      <w:r w:rsidR="00BA198B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20 (dvidešimt) susitikimų</w:t>
      </w:r>
      <w:r w:rsidR="00F8239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</w:p>
    <w:p w14:paraId="7165EF51" w14:textId="195EB8B1" w:rsidR="005E31E3" w:rsidRPr="00F82390" w:rsidRDefault="00193884" w:rsidP="00F82390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Vienos supervizijos </w:t>
      </w:r>
      <w:r w:rsidR="00B02C83" w:rsidRPr="0088369D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trukmė ne mažiau kaip 3 </w:t>
      </w:r>
      <w:r w:rsidR="00F8239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ak. </w:t>
      </w:r>
      <w:r w:rsidR="00B02C83" w:rsidRPr="0088369D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val.</w:t>
      </w:r>
    </w:p>
    <w:p w14:paraId="745920DC" w14:textId="274DFDF7" w:rsidR="00E16FAE" w:rsidRPr="0088369D" w:rsidRDefault="0096690A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307F75" w:rsidRPr="0088369D">
        <w:rPr>
          <w:rFonts w:asciiTheme="majorBidi" w:hAnsiTheme="majorBidi" w:cstheme="majorBidi"/>
          <w:sz w:val="24"/>
          <w:szCs w:val="24"/>
          <w:lang w:val="lt-LT"/>
        </w:rPr>
        <w:t>Dalyvių sąrašų sudarymu ir kvietimų į mokymus išsiuntimu rūpinasi Perkančioji organizacija</w:t>
      </w:r>
      <w:r w:rsidR="00D52CA8" w:rsidRPr="0088369D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1EC204C7" w14:textId="703284E6" w:rsidR="0079136B" w:rsidRPr="0088369D" w:rsidRDefault="000E0F43" w:rsidP="0096690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BF4866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Paslaugos suteikimo</w:t>
      </w:r>
      <w:r w:rsidR="001B0A7D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būdas</w:t>
      </w:r>
      <w:r w:rsidR="00BF4866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1B0A7D"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kontaktini</w:t>
      </w:r>
      <w:r w:rsidR="00056ABB" w:rsidRPr="00883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</w:t>
      </w:r>
      <w:r w:rsidR="001C195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/ nekontakti</w:t>
      </w:r>
      <w:r w:rsidR="00E662C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nis</w:t>
      </w:r>
      <w:r w:rsidR="00C804E0"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39901AE6" w14:textId="1FB2094B" w:rsidR="00022768" w:rsidRPr="0088369D" w:rsidRDefault="0079136B" w:rsidP="0088369D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0E0F43" w:rsidRPr="00141292">
        <w:rPr>
          <w:rFonts w:asciiTheme="majorBidi" w:hAnsiTheme="majorBidi" w:cstheme="majorBidi"/>
          <w:sz w:val="24"/>
          <w:szCs w:val="24"/>
          <w:lang w:val="lt-LT"/>
        </w:rPr>
        <w:t xml:space="preserve">Per ne daugiau kaip 10 (dešimt) darbo dienų nuo sutarties </w:t>
      </w:r>
      <w:r w:rsidR="000E0F43" w:rsidRPr="0088369D">
        <w:rPr>
          <w:rFonts w:asciiTheme="majorBidi" w:hAnsiTheme="majorBidi" w:cstheme="majorBidi"/>
          <w:sz w:val="24"/>
          <w:szCs w:val="24"/>
          <w:lang w:val="lt-LT"/>
        </w:rPr>
        <w:t>įsigaliojimo dienos, Paslaugos tiekėjas turės su Perkančiąja organizacija suderint</w:t>
      </w:r>
      <w:r w:rsidR="00845B93" w:rsidRPr="0088369D">
        <w:rPr>
          <w:rFonts w:asciiTheme="majorBidi" w:hAnsiTheme="majorBidi" w:cstheme="majorBidi"/>
          <w:sz w:val="24"/>
          <w:szCs w:val="24"/>
          <w:lang w:val="lt-LT"/>
        </w:rPr>
        <w:t>i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88369D">
        <w:rPr>
          <w:rStyle w:val="normaltextrun"/>
          <w:rFonts w:asciiTheme="majorBidi" w:hAnsiTheme="majorBidi" w:cstheme="majorBidi"/>
          <w:sz w:val="24"/>
          <w:szCs w:val="24"/>
          <w:lang w:val="lt-LT"/>
        </w:rPr>
        <w:t xml:space="preserve">supervizijų teikimo </w:t>
      </w:r>
      <w:r w:rsidR="00054B17">
        <w:rPr>
          <w:rStyle w:val="normaltextrun"/>
          <w:rFonts w:asciiTheme="majorBidi" w:hAnsiTheme="majorBidi" w:cstheme="majorBidi"/>
          <w:sz w:val="24"/>
          <w:szCs w:val="24"/>
          <w:lang w:val="lt-LT"/>
        </w:rPr>
        <w:t>grafiką</w:t>
      </w:r>
      <w:r w:rsidR="00845B93" w:rsidRPr="0088369D">
        <w:rPr>
          <w:rStyle w:val="normaltextrun"/>
          <w:rFonts w:asciiTheme="majorBidi" w:hAnsiTheme="majorBidi" w:cstheme="majorBidi"/>
          <w:sz w:val="24"/>
          <w:szCs w:val="24"/>
          <w:lang w:val="lt-LT"/>
        </w:rPr>
        <w:t>.</w:t>
      </w:r>
    </w:p>
    <w:p w14:paraId="082B35E3" w14:textId="2F4D9FC4" w:rsidR="005929BE" w:rsidRPr="0088369D" w:rsidRDefault="005929BE" w:rsidP="0088369D">
      <w:pPr>
        <w:pStyle w:val="ListParagraph"/>
        <w:numPr>
          <w:ilvl w:val="0"/>
          <w:numId w:val="6"/>
        </w:numPr>
        <w:tabs>
          <w:tab w:val="left" w:pos="1134"/>
          <w:tab w:val="left" w:pos="1560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9136B" w:rsidRPr="0088369D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datos</w:t>
      </w:r>
      <w:r w:rsidR="0079136B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ir</w:t>
      </w:r>
      <w:r w:rsidR="002D64B6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laikas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gali būti tikslinamos ar keičiamos</w:t>
      </w:r>
      <w:r w:rsidR="008B3D05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nenumatytais atvejais</w:t>
      </w:r>
      <w:r w:rsidR="000B6BBC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(pvz. </w:t>
      </w:r>
      <w:r w:rsidR="0079136B" w:rsidRPr="0088369D">
        <w:rPr>
          <w:rFonts w:asciiTheme="majorBidi" w:hAnsiTheme="majorBidi" w:cstheme="majorBidi"/>
          <w:sz w:val="24"/>
          <w:szCs w:val="24"/>
          <w:lang w:val="lt-LT"/>
        </w:rPr>
        <w:t>supervizoriaus</w:t>
      </w:r>
      <w:r w:rsidR="000B6BBC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liga, darbo santykių pasibaigimas ir pan.)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informavus </w:t>
      </w:r>
      <w:r w:rsidR="001C7F40" w:rsidRPr="0088369D">
        <w:rPr>
          <w:rFonts w:asciiTheme="majorBidi" w:hAnsiTheme="majorBidi" w:cstheme="majorBidi"/>
          <w:sz w:val="24"/>
          <w:szCs w:val="24"/>
          <w:lang w:val="lt-LT"/>
        </w:rPr>
        <w:t xml:space="preserve">ir suderinus pakeitimus su 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Perkančiąją organizaciją el. paštu ne vėliau kaip likus </w:t>
      </w:r>
      <w:r w:rsidR="00094D5D" w:rsidRPr="0088369D">
        <w:rPr>
          <w:rFonts w:asciiTheme="majorBidi" w:hAnsiTheme="majorBidi" w:cstheme="majorBidi"/>
          <w:sz w:val="24"/>
          <w:szCs w:val="24"/>
          <w:lang w:val="lt-LT"/>
        </w:rPr>
        <w:t>1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094D5D" w:rsidRPr="0088369D">
        <w:rPr>
          <w:rFonts w:asciiTheme="majorBidi" w:hAnsiTheme="majorBidi" w:cstheme="majorBidi"/>
          <w:sz w:val="24"/>
          <w:szCs w:val="24"/>
          <w:lang w:val="lt-LT"/>
        </w:rPr>
        <w:t>vienai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>) darbo dien</w:t>
      </w:r>
      <w:r w:rsidR="00094D5D" w:rsidRPr="0088369D">
        <w:rPr>
          <w:rFonts w:asciiTheme="majorBidi" w:hAnsiTheme="majorBidi" w:cstheme="majorBidi"/>
          <w:sz w:val="24"/>
          <w:szCs w:val="24"/>
          <w:lang w:val="lt-LT"/>
        </w:rPr>
        <w:t>ai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iki numatyt</w:t>
      </w:r>
      <w:r w:rsidR="00CF1F57">
        <w:rPr>
          <w:rFonts w:asciiTheme="majorBidi" w:hAnsiTheme="majorBidi" w:cstheme="majorBidi"/>
          <w:sz w:val="24"/>
          <w:szCs w:val="24"/>
          <w:lang w:val="lt-LT"/>
        </w:rPr>
        <w:t>o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B042C4">
        <w:rPr>
          <w:rFonts w:asciiTheme="majorBidi" w:hAnsiTheme="majorBidi" w:cstheme="majorBidi"/>
          <w:sz w:val="24"/>
          <w:szCs w:val="24"/>
          <w:lang w:val="lt-LT"/>
        </w:rPr>
        <w:t>susitikimo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 pradžios.</w:t>
      </w:r>
    </w:p>
    <w:p w14:paraId="346D9251" w14:textId="5D3F1A74" w:rsidR="009522E1" w:rsidRPr="0088369D" w:rsidRDefault="003770B5" w:rsidP="0088369D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Jeigu </w:t>
      </w:r>
      <w:r w:rsidR="00B042C4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="1DFCC04F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programai realizuoti numatoma metodinė medžiaga. Metodinė medžiaga turi būti parengta lietuvių kalba ir atitikti Europos Sąjungos struktūrinės paramos administravimo viešinimo reikalavimus</w:t>
      </w:r>
      <w:r w:rsidR="00F86A9C">
        <w:rPr>
          <w:rFonts w:asciiTheme="majorBidi" w:hAnsiTheme="majorBidi" w:cstheme="majorBidi"/>
          <w:sz w:val="24"/>
          <w:szCs w:val="24"/>
          <w:lang w:val="lt-LT"/>
        </w:rPr>
        <w:t xml:space="preserve"> bei aplinkosauginius kriterijus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1616278B" w14:textId="515C33C2" w:rsidR="009522E1" w:rsidRPr="00160333" w:rsidRDefault="004A13C0" w:rsidP="0088369D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sz w:val="24"/>
          <w:szCs w:val="24"/>
          <w:lang w:val="lt-LT"/>
        </w:rPr>
        <w:t xml:space="preserve">Paslaugų teikėjas </w:t>
      </w:r>
      <w:r w:rsidR="00D72C4B">
        <w:rPr>
          <w:rFonts w:asciiTheme="majorBidi" w:hAnsiTheme="majorBidi" w:cstheme="majorBidi"/>
          <w:sz w:val="24"/>
          <w:szCs w:val="24"/>
          <w:lang w:val="lt-LT"/>
        </w:rPr>
        <w:t>kiekvieno susitikimo metu</w:t>
      </w:r>
      <w:r w:rsidR="00F65E66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B00A3" w:rsidRPr="0088369D">
        <w:rPr>
          <w:rFonts w:asciiTheme="majorBidi" w:hAnsiTheme="majorBidi" w:cstheme="majorBidi"/>
          <w:sz w:val="24"/>
          <w:szCs w:val="24"/>
          <w:lang w:val="lt-LT"/>
        </w:rPr>
        <w:t xml:space="preserve">yra </w:t>
      </w:r>
      <w:r w:rsidR="002D50A8" w:rsidRPr="0088369D">
        <w:rPr>
          <w:rFonts w:asciiTheme="majorBidi" w:hAnsiTheme="majorBidi" w:cstheme="majorBidi"/>
          <w:sz w:val="24"/>
          <w:szCs w:val="24"/>
          <w:lang w:val="lt-LT"/>
        </w:rPr>
        <w:t xml:space="preserve">atsakingas </w:t>
      </w:r>
      <w:r w:rsidRPr="0088369D">
        <w:rPr>
          <w:rFonts w:asciiTheme="majorBidi" w:hAnsiTheme="majorBidi" w:cstheme="majorBidi"/>
          <w:sz w:val="24"/>
          <w:szCs w:val="24"/>
          <w:lang w:val="lt-LT"/>
        </w:rPr>
        <w:t>už dalyvių registraciją</w:t>
      </w:r>
      <w:r w:rsidR="0008645D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(Techninės specifikacijos </w:t>
      </w:r>
      <w:r w:rsidR="00A330B3">
        <w:rPr>
          <w:rFonts w:asciiTheme="majorBidi" w:hAnsiTheme="majorBidi" w:cstheme="majorBidi"/>
          <w:sz w:val="24"/>
          <w:szCs w:val="24"/>
          <w:lang w:val="lt-LT"/>
        </w:rPr>
        <w:t>2.</w:t>
      </w:r>
      <w:r w:rsidR="00F86E84" w:rsidRPr="0088369D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08645D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priedas</w:t>
      </w:r>
      <w:r w:rsidR="00C62C12" w:rsidRPr="0088369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F86E84" w:rsidRPr="0088369D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D72C4B">
        <w:rPr>
          <w:rFonts w:asciiTheme="majorBidi" w:hAnsiTheme="majorBidi" w:cstheme="majorBidi"/>
          <w:sz w:val="24"/>
          <w:szCs w:val="24"/>
          <w:lang w:val="lt-LT"/>
        </w:rPr>
        <w:t>D</w:t>
      </w:r>
      <w:r w:rsidR="00F86E84" w:rsidRPr="0088369D">
        <w:rPr>
          <w:rFonts w:asciiTheme="majorBidi" w:hAnsiTheme="majorBidi" w:cstheme="majorBidi"/>
          <w:sz w:val="24"/>
          <w:szCs w:val="24"/>
          <w:lang w:val="lt-LT"/>
        </w:rPr>
        <w:t>alyvių sąrašas</w:t>
      </w:r>
      <w:r w:rsidR="005E2F31">
        <w:rPr>
          <w:rFonts w:asciiTheme="majorBidi" w:hAnsiTheme="majorBidi" w:cstheme="majorBidi"/>
          <w:sz w:val="24"/>
          <w:szCs w:val="24"/>
          <w:lang w:val="lt-LT"/>
        </w:rPr>
        <w:t xml:space="preserve">, 3 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>dalis</w:t>
      </w:r>
      <w:r w:rsidR="0008645D" w:rsidRPr="0088369D">
        <w:rPr>
          <w:rFonts w:asciiTheme="majorBidi" w:hAnsiTheme="majorBidi" w:cstheme="majorBidi"/>
          <w:sz w:val="24"/>
          <w:szCs w:val="24"/>
          <w:lang w:val="lt-LT"/>
        </w:rPr>
        <w:t>)</w:t>
      </w:r>
      <w:r w:rsidR="005C0748" w:rsidRPr="0088369D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62E7F5C" w14:textId="4A3AF98C" w:rsidR="00373AF5" w:rsidRPr="00647715" w:rsidRDefault="005E2F31" w:rsidP="00D45E21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9B1365" w:rsidRPr="00647715">
        <w:rPr>
          <w:rFonts w:asciiTheme="majorBidi" w:hAnsiTheme="majorBidi" w:cstheme="majorBidi"/>
          <w:sz w:val="24"/>
          <w:szCs w:val="24"/>
          <w:lang w:val="lt-LT"/>
        </w:rPr>
        <w:t>Paslaugų teikėjas</w:t>
      </w:r>
      <w:r w:rsidR="004A13C0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praėjus ne daugiau nei </w:t>
      </w:r>
      <w:r w:rsidR="00FE6606" w:rsidRPr="00647715">
        <w:rPr>
          <w:rFonts w:asciiTheme="majorBidi" w:hAnsiTheme="majorBidi" w:cstheme="majorBidi"/>
          <w:sz w:val="24"/>
          <w:szCs w:val="24"/>
          <w:lang w:val="lt-LT"/>
        </w:rPr>
        <w:t>10</w:t>
      </w:r>
      <w:r w:rsidR="004A13C0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FE6606" w:rsidRPr="00647715">
        <w:rPr>
          <w:rFonts w:asciiTheme="majorBidi" w:hAnsiTheme="majorBidi" w:cstheme="majorBidi"/>
          <w:sz w:val="24"/>
          <w:szCs w:val="24"/>
          <w:lang w:val="lt-LT"/>
        </w:rPr>
        <w:t>dešimt</w:t>
      </w:r>
      <w:r w:rsidR="004A13C0" w:rsidRPr="00647715">
        <w:rPr>
          <w:rFonts w:asciiTheme="majorBidi" w:hAnsiTheme="majorBidi" w:cstheme="majorBidi"/>
          <w:sz w:val="24"/>
          <w:szCs w:val="24"/>
          <w:lang w:val="lt-LT"/>
        </w:rPr>
        <w:t>) darbo dien</w:t>
      </w:r>
      <w:r w:rsidR="00FE6606" w:rsidRPr="00647715">
        <w:rPr>
          <w:rFonts w:asciiTheme="majorBidi" w:hAnsiTheme="majorBidi" w:cstheme="majorBidi"/>
          <w:sz w:val="24"/>
          <w:szCs w:val="24"/>
          <w:lang w:val="lt-LT"/>
        </w:rPr>
        <w:t>ų</w:t>
      </w:r>
      <w:r w:rsidR="009B1365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A13C0" w:rsidRPr="00647715">
        <w:rPr>
          <w:rFonts w:asciiTheme="majorBidi" w:hAnsiTheme="majorBidi" w:cstheme="majorBidi"/>
          <w:sz w:val="24"/>
          <w:szCs w:val="24"/>
          <w:lang w:val="lt-LT"/>
        </w:rPr>
        <w:t xml:space="preserve">po kiekvienos 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>ugdymo įstaigos s</w:t>
      </w:r>
      <w:r w:rsidR="00620195" w:rsidRPr="00647715">
        <w:rPr>
          <w:rFonts w:asciiTheme="majorBidi" w:hAnsiTheme="majorBidi" w:cstheme="majorBidi"/>
          <w:sz w:val="24"/>
          <w:szCs w:val="24"/>
          <w:lang w:val="lt-LT"/>
        </w:rPr>
        <w:t>upe</w:t>
      </w:r>
      <w:r w:rsidR="00647715">
        <w:rPr>
          <w:rFonts w:asciiTheme="majorBidi" w:hAnsiTheme="majorBidi" w:cstheme="majorBidi"/>
          <w:sz w:val="24"/>
          <w:szCs w:val="24"/>
          <w:lang w:val="lt-LT"/>
        </w:rPr>
        <w:t>r</w:t>
      </w:r>
      <w:r w:rsidR="00620195" w:rsidRPr="00647715">
        <w:rPr>
          <w:rFonts w:asciiTheme="majorBidi" w:hAnsiTheme="majorBidi" w:cstheme="majorBidi"/>
          <w:sz w:val="24"/>
          <w:szCs w:val="24"/>
          <w:lang w:val="lt-LT"/>
        </w:rPr>
        <w:t xml:space="preserve">vizijų ciklo 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 xml:space="preserve">pabaigos </w:t>
      </w:r>
      <w:r w:rsidR="004A13C0" w:rsidRPr="00647715">
        <w:rPr>
          <w:rFonts w:asciiTheme="majorBidi" w:hAnsiTheme="majorBidi" w:cstheme="majorBidi"/>
          <w:sz w:val="24"/>
          <w:szCs w:val="24"/>
          <w:lang w:val="lt-LT"/>
        </w:rPr>
        <w:t>Perkančiajai organizacijai turės pateikti</w:t>
      </w:r>
      <w:r w:rsidR="005A5687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C7EE3" w:rsidRPr="00647715">
        <w:rPr>
          <w:rFonts w:asciiTheme="majorBidi" w:hAnsiTheme="majorBidi" w:cstheme="majorBidi"/>
          <w:sz w:val="24"/>
          <w:szCs w:val="24"/>
          <w:lang w:val="lt-LT"/>
        </w:rPr>
        <w:t>užpildyt</w:t>
      </w:r>
      <w:r w:rsidR="00647715">
        <w:rPr>
          <w:rFonts w:asciiTheme="majorBidi" w:hAnsiTheme="majorBidi" w:cstheme="majorBidi"/>
          <w:sz w:val="24"/>
          <w:szCs w:val="24"/>
          <w:lang w:val="lt-LT"/>
        </w:rPr>
        <w:t>ą</w:t>
      </w:r>
      <w:r w:rsidR="006C7EE3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ir pasirašyt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>ą</w:t>
      </w:r>
      <w:r w:rsidR="006C7EE3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d</w:t>
      </w:r>
      <w:r w:rsidR="00DC33A0" w:rsidRPr="00647715">
        <w:rPr>
          <w:rFonts w:asciiTheme="majorBidi" w:hAnsiTheme="majorBidi" w:cstheme="majorBidi"/>
          <w:sz w:val="24"/>
          <w:szCs w:val="24"/>
          <w:lang w:val="lt-LT"/>
        </w:rPr>
        <w:t>alyvių sąraš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>ą</w:t>
      </w:r>
      <w:r w:rsidR="00A60A95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0D5166" w:rsidRPr="00647715">
        <w:rPr>
          <w:rFonts w:asciiTheme="majorBidi" w:hAnsiTheme="majorBidi" w:cstheme="majorBidi"/>
          <w:sz w:val="24"/>
          <w:szCs w:val="24"/>
          <w:lang w:val="lt-LT"/>
        </w:rPr>
        <w:t xml:space="preserve">kartu su </w:t>
      </w:r>
      <w:r w:rsidR="00647715" w:rsidRPr="00647715">
        <w:rPr>
          <w:rFonts w:asciiTheme="majorBidi" w:hAnsiTheme="majorBidi" w:cstheme="majorBidi"/>
          <w:sz w:val="24"/>
          <w:szCs w:val="24"/>
          <w:lang w:val="lt-LT"/>
        </w:rPr>
        <w:t xml:space="preserve">supervizijų </w:t>
      </w:r>
      <w:r w:rsidR="000D5166" w:rsidRPr="00647715">
        <w:rPr>
          <w:rFonts w:asciiTheme="majorBidi" w:hAnsiTheme="majorBidi" w:cstheme="majorBidi"/>
          <w:sz w:val="24"/>
          <w:szCs w:val="24"/>
          <w:lang w:val="lt-LT"/>
        </w:rPr>
        <w:t>išvadomis</w:t>
      </w:r>
      <w:r w:rsidR="007462BB" w:rsidRPr="00647715">
        <w:rPr>
          <w:rFonts w:asciiTheme="majorBidi" w:hAnsiTheme="majorBidi" w:cstheme="majorBidi"/>
          <w:sz w:val="24"/>
          <w:szCs w:val="24"/>
          <w:lang w:val="lt-LT"/>
        </w:rPr>
        <w:t xml:space="preserve"> (Techninės specifikacijos 2.1 pried</w:t>
      </w:r>
      <w:r w:rsidR="00D45E21">
        <w:rPr>
          <w:rFonts w:asciiTheme="majorBidi" w:hAnsiTheme="majorBidi" w:cstheme="majorBidi"/>
          <w:sz w:val="24"/>
          <w:szCs w:val="24"/>
          <w:lang w:val="lt-LT"/>
        </w:rPr>
        <w:t>as, 3 ir 4 dalys</w:t>
      </w:r>
      <w:r w:rsidR="007462BB" w:rsidRPr="00647715">
        <w:rPr>
          <w:rFonts w:asciiTheme="majorBidi" w:hAnsiTheme="majorBidi" w:cstheme="majorBidi"/>
          <w:sz w:val="24"/>
          <w:szCs w:val="24"/>
          <w:lang w:val="lt-LT"/>
        </w:rPr>
        <w:t>)</w:t>
      </w:r>
      <w:r w:rsidR="00BB36B1" w:rsidRPr="00647715">
        <w:rPr>
          <w:rFonts w:asciiTheme="majorBidi" w:hAnsiTheme="majorBidi" w:cstheme="majorBidi"/>
          <w:sz w:val="24"/>
          <w:szCs w:val="24"/>
          <w:lang w:val="lt-LT"/>
        </w:rPr>
        <w:t>;</w:t>
      </w:r>
    </w:p>
    <w:p w14:paraId="79BBC662" w14:textId="12C4BECB" w:rsidR="00986A9B" w:rsidRPr="0088369D" w:rsidRDefault="00084E10" w:rsidP="0088369D">
      <w:pPr>
        <w:pStyle w:val="ListParagraph"/>
        <w:tabs>
          <w:tab w:val="left" w:pos="1418"/>
          <w:tab w:val="left" w:pos="1985"/>
          <w:tab w:val="left" w:pos="2410"/>
        </w:tabs>
        <w:spacing w:line="240" w:lineRule="auto"/>
        <w:ind w:left="0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88369D">
        <w:rPr>
          <w:rFonts w:asciiTheme="majorBidi" w:hAnsiTheme="majorBidi" w:cstheme="majorBidi"/>
          <w:sz w:val="24"/>
          <w:szCs w:val="24"/>
          <w:lang w:val="lt-LT"/>
        </w:rPr>
        <w:t>____________________</w:t>
      </w:r>
    </w:p>
    <w:sectPr w:rsidR="00986A9B" w:rsidRPr="0088369D" w:rsidSect="003729B0">
      <w:headerReference w:type="default" r:id="rId12"/>
      <w:pgSz w:w="11906" w:h="16838" w:code="9"/>
      <w:pgMar w:top="993" w:right="992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89BE" w14:textId="77777777" w:rsidR="003D75C4" w:rsidRDefault="003D75C4" w:rsidP="00692700">
      <w:pPr>
        <w:spacing w:after="0" w:line="240" w:lineRule="auto"/>
      </w:pPr>
      <w:r>
        <w:separator/>
      </w:r>
    </w:p>
  </w:endnote>
  <w:endnote w:type="continuationSeparator" w:id="0">
    <w:p w14:paraId="739EA51B" w14:textId="77777777" w:rsidR="003D75C4" w:rsidRDefault="003D75C4" w:rsidP="00692700">
      <w:pPr>
        <w:spacing w:after="0" w:line="240" w:lineRule="auto"/>
      </w:pPr>
      <w:r>
        <w:continuationSeparator/>
      </w:r>
    </w:p>
  </w:endnote>
  <w:endnote w:type="continuationNotice" w:id="1">
    <w:p w14:paraId="79F2C31C" w14:textId="77777777" w:rsidR="003D75C4" w:rsidRDefault="003D7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70B9" w14:textId="77777777" w:rsidR="003D75C4" w:rsidRDefault="003D75C4" w:rsidP="00692700">
      <w:pPr>
        <w:spacing w:after="0" w:line="240" w:lineRule="auto"/>
      </w:pPr>
      <w:r>
        <w:separator/>
      </w:r>
    </w:p>
  </w:footnote>
  <w:footnote w:type="continuationSeparator" w:id="0">
    <w:p w14:paraId="7B2C7BC1" w14:textId="77777777" w:rsidR="003D75C4" w:rsidRDefault="003D75C4" w:rsidP="00692700">
      <w:pPr>
        <w:spacing w:after="0" w:line="240" w:lineRule="auto"/>
      </w:pPr>
      <w:r>
        <w:continuationSeparator/>
      </w:r>
    </w:p>
  </w:footnote>
  <w:footnote w:type="continuationNotice" w:id="1">
    <w:p w14:paraId="01A4A05F" w14:textId="77777777" w:rsidR="003D75C4" w:rsidRDefault="003D7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EndPr/>
    <w:sdtContent>
      <w:p w14:paraId="7CEA8FBC" w14:textId="2908F8C4" w:rsidR="00692700" w:rsidRDefault="00692700" w:rsidP="003729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43160"/>
    <w:multiLevelType w:val="hybridMultilevel"/>
    <w:tmpl w:val="5EF0BAB2"/>
    <w:lvl w:ilvl="0" w:tplc="4BA8BC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5" w15:restartNumberingAfterBreak="0">
    <w:nsid w:val="0C10032D"/>
    <w:multiLevelType w:val="multilevel"/>
    <w:tmpl w:val="C138209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6" w15:restartNumberingAfterBreak="0">
    <w:nsid w:val="13AE2841"/>
    <w:multiLevelType w:val="hybridMultilevel"/>
    <w:tmpl w:val="414EE264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0B63"/>
    <w:multiLevelType w:val="hybridMultilevel"/>
    <w:tmpl w:val="775EBDA6"/>
    <w:lvl w:ilvl="0" w:tplc="3766AE90">
      <w:start w:val="4"/>
      <w:numFmt w:val="decimal"/>
      <w:lvlText w:val="%1."/>
      <w:lvlJc w:val="left"/>
      <w:pPr>
        <w:ind w:left="1353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7CE6CF1"/>
    <w:multiLevelType w:val="hybridMultilevel"/>
    <w:tmpl w:val="2D02192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0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3" w15:restartNumberingAfterBreak="0">
    <w:nsid w:val="2378645D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4" w15:restartNumberingAfterBreak="0">
    <w:nsid w:val="240B6748"/>
    <w:multiLevelType w:val="hybridMultilevel"/>
    <w:tmpl w:val="76F4CEC2"/>
    <w:lvl w:ilvl="0" w:tplc="A3B84062">
      <w:start w:val="1"/>
      <w:numFmt w:val="upperRoman"/>
      <w:lvlText w:val="%1."/>
      <w:lvlJc w:val="left"/>
      <w:pPr>
        <w:ind w:left="4647" w:hanging="720"/>
      </w:pPr>
      <w:rPr>
        <w:rFonts w:hint="default"/>
        <w:b/>
        <w:bCs w:val="0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5007" w:hanging="360"/>
      </w:pPr>
    </w:lvl>
    <w:lvl w:ilvl="2" w:tplc="0427001B" w:tentative="1">
      <w:start w:val="1"/>
      <w:numFmt w:val="lowerRoman"/>
      <w:lvlText w:val="%3."/>
      <w:lvlJc w:val="right"/>
      <w:pPr>
        <w:ind w:left="5727" w:hanging="180"/>
      </w:pPr>
    </w:lvl>
    <w:lvl w:ilvl="3" w:tplc="0427000F" w:tentative="1">
      <w:start w:val="1"/>
      <w:numFmt w:val="decimal"/>
      <w:lvlText w:val="%4."/>
      <w:lvlJc w:val="left"/>
      <w:pPr>
        <w:ind w:left="6447" w:hanging="360"/>
      </w:pPr>
    </w:lvl>
    <w:lvl w:ilvl="4" w:tplc="04270019" w:tentative="1">
      <w:start w:val="1"/>
      <w:numFmt w:val="lowerLetter"/>
      <w:lvlText w:val="%5."/>
      <w:lvlJc w:val="left"/>
      <w:pPr>
        <w:ind w:left="7167" w:hanging="360"/>
      </w:pPr>
    </w:lvl>
    <w:lvl w:ilvl="5" w:tplc="0427001B" w:tentative="1">
      <w:start w:val="1"/>
      <w:numFmt w:val="lowerRoman"/>
      <w:lvlText w:val="%6."/>
      <w:lvlJc w:val="right"/>
      <w:pPr>
        <w:ind w:left="7887" w:hanging="180"/>
      </w:pPr>
    </w:lvl>
    <w:lvl w:ilvl="6" w:tplc="0427000F" w:tentative="1">
      <w:start w:val="1"/>
      <w:numFmt w:val="decimal"/>
      <w:lvlText w:val="%7."/>
      <w:lvlJc w:val="left"/>
      <w:pPr>
        <w:ind w:left="8607" w:hanging="360"/>
      </w:pPr>
    </w:lvl>
    <w:lvl w:ilvl="7" w:tplc="04270019" w:tentative="1">
      <w:start w:val="1"/>
      <w:numFmt w:val="lowerLetter"/>
      <w:lvlText w:val="%8."/>
      <w:lvlJc w:val="left"/>
      <w:pPr>
        <w:ind w:left="9327" w:hanging="360"/>
      </w:pPr>
    </w:lvl>
    <w:lvl w:ilvl="8" w:tplc="0427001B" w:tentative="1">
      <w:start w:val="1"/>
      <w:numFmt w:val="lowerRoman"/>
      <w:lvlText w:val="%9."/>
      <w:lvlJc w:val="right"/>
      <w:pPr>
        <w:ind w:left="10047" w:hanging="180"/>
      </w:pPr>
    </w:lvl>
  </w:abstractNum>
  <w:abstractNum w:abstractNumId="15" w15:restartNumberingAfterBreak="0">
    <w:nsid w:val="2A5B222A"/>
    <w:multiLevelType w:val="multilevel"/>
    <w:tmpl w:val="C138209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6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7" w15:restartNumberingAfterBreak="0">
    <w:nsid w:val="315707ED"/>
    <w:multiLevelType w:val="multilevel"/>
    <w:tmpl w:val="D7BCC0F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954D9E"/>
    <w:multiLevelType w:val="hybridMultilevel"/>
    <w:tmpl w:val="A734F0A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20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E4698F"/>
    <w:multiLevelType w:val="hybridMultilevel"/>
    <w:tmpl w:val="18CC8CC0"/>
    <w:lvl w:ilvl="0" w:tplc="387A33C2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4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6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8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30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3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7E5617B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5" w15:restartNumberingAfterBreak="0">
    <w:nsid w:val="7F1C296B"/>
    <w:multiLevelType w:val="hybridMultilevel"/>
    <w:tmpl w:val="A0C2E1A8"/>
    <w:lvl w:ilvl="0" w:tplc="DA765E62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82728117">
    <w:abstractNumId w:val="24"/>
  </w:num>
  <w:num w:numId="2" w16cid:durableId="1228766952">
    <w:abstractNumId w:val="2"/>
  </w:num>
  <w:num w:numId="3" w16cid:durableId="1510290678">
    <w:abstractNumId w:val="28"/>
  </w:num>
  <w:num w:numId="4" w16cid:durableId="1235164858">
    <w:abstractNumId w:val="27"/>
  </w:num>
  <w:num w:numId="5" w16cid:durableId="1364481632">
    <w:abstractNumId w:val="30"/>
  </w:num>
  <w:num w:numId="6" w16cid:durableId="1543203598">
    <w:abstractNumId w:val="15"/>
  </w:num>
  <w:num w:numId="7" w16cid:durableId="186140022">
    <w:abstractNumId w:val="25"/>
  </w:num>
  <w:num w:numId="8" w16cid:durableId="104010038">
    <w:abstractNumId w:val="33"/>
  </w:num>
  <w:num w:numId="9" w16cid:durableId="1914971713">
    <w:abstractNumId w:val="20"/>
  </w:num>
  <w:num w:numId="10" w16cid:durableId="1218933321">
    <w:abstractNumId w:val="23"/>
  </w:num>
  <w:num w:numId="11" w16cid:durableId="1617714897">
    <w:abstractNumId w:val="6"/>
  </w:num>
  <w:num w:numId="12" w16cid:durableId="1467309807">
    <w:abstractNumId w:val="26"/>
  </w:num>
  <w:num w:numId="13" w16cid:durableId="1641109309">
    <w:abstractNumId w:val="1"/>
  </w:num>
  <w:num w:numId="14" w16cid:durableId="327372203">
    <w:abstractNumId w:val="10"/>
  </w:num>
  <w:num w:numId="15" w16cid:durableId="1206671">
    <w:abstractNumId w:val="16"/>
  </w:num>
  <w:num w:numId="16" w16cid:durableId="1028798145">
    <w:abstractNumId w:val="22"/>
  </w:num>
  <w:num w:numId="17" w16cid:durableId="1092816334">
    <w:abstractNumId w:val="32"/>
  </w:num>
  <w:num w:numId="18" w16cid:durableId="1605529452">
    <w:abstractNumId w:val="12"/>
  </w:num>
  <w:num w:numId="19" w16cid:durableId="1575165040">
    <w:abstractNumId w:val="0"/>
  </w:num>
  <w:num w:numId="20" w16cid:durableId="1843814400">
    <w:abstractNumId w:val="19"/>
  </w:num>
  <w:num w:numId="21" w16cid:durableId="1751462479">
    <w:abstractNumId w:val="29"/>
  </w:num>
  <w:num w:numId="22" w16cid:durableId="1291470328">
    <w:abstractNumId w:val="4"/>
  </w:num>
  <w:num w:numId="23" w16cid:durableId="1013604156">
    <w:abstractNumId w:val="11"/>
  </w:num>
  <w:num w:numId="24" w16cid:durableId="1102148323">
    <w:abstractNumId w:val="9"/>
  </w:num>
  <w:num w:numId="25" w16cid:durableId="2138179124">
    <w:abstractNumId w:val="34"/>
  </w:num>
  <w:num w:numId="26" w16cid:durableId="427702443">
    <w:abstractNumId w:val="18"/>
  </w:num>
  <w:num w:numId="27" w16cid:durableId="843861106">
    <w:abstractNumId w:val="35"/>
  </w:num>
  <w:num w:numId="28" w16cid:durableId="2122609354">
    <w:abstractNumId w:val="13"/>
  </w:num>
  <w:num w:numId="29" w16cid:durableId="484201681">
    <w:abstractNumId w:val="17"/>
  </w:num>
  <w:num w:numId="30" w16cid:durableId="1599603097">
    <w:abstractNumId w:val="14"/>
  </w:num>
  <w:num w:numId="31" w16cid:durableId="2115978681">
    <w:abstractNumId w:val="31"/>
  </w:num>
  <w:num w:numId="32" w16cid:durableId="902528189">
    <w:abstractNumId w:val="3"/>
  </w:num>
  <w:num w:numId="33" w16cid:durableId="1278875314">
    <w:abstractNumId w:val="7"/>
  </w:num>
  <w:num w:numId="34" w16cid:durableId="222526868">
    <w:abstractNumId w:val="21"/>
  </w:num>
  <w:num w:numId="35" w16cid:durableId="196164996">
    <w:abstractNumId w:val="5"/>
  </w:num>
  <w:num w:numId="36" w16cid:durableId="34014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7AF4"/>
    <w:rsid w:val="0001131D"/>
    <w:rsid w:val="000113E4"/>
    <w:rsid w:val="000146F9"/>
    <w:rsid w:val="00015D0C"/>
    <w:rsid w:val="00016EA9"/>
    <w:rsid w:val="00020F62"/>
    <w:rsid w:val="0002116A"/>
    <w:rsid w:val="00021333"/>
    <w:rsid w:val="0002165C"/>
    <w:rsid w:val="00021E6B"/>
    <w:rsid w:val="00022102"/>
    <w:rsid w:val="00022768"/>
    <w:rsid w:val="00022957"/>
    <w:rsid w:val="000261A8"/>
    <w:rsid w:val="00030C6F"/>
    <w:rsid w:val="000319E0"/>
    <w:rsid w:val="00033444"/>
    <w:rsid w:val="000337B2"/>
    <w:rsid w:val="00034264"/>
    <w:rsid w:val="00034998"/>
    <w:rsid w:val="00034D42"/>
    <w:rsid w:val="00035ED0"/>
    <w:rsid w:val="00036303"/>
    <w:rsid w:val="00036B36"/>
    <w:rsid w:val="00036F4D"/>
    <w:rsid w:val="00040867"/>
    <w:rsid w:val="00041E4D"/>
    <w:rsid w:val="00041F58"/>
    <w:rsid w:val="0004275A"/>
    <w:rsid w:val="00043514"/>
    <w:rsid w:val="00044663"/>
    <w:rsid w:val="00045B38"/>
    <w:rsid w:val="00045E5D"/>
    <w:rsid w:val="0005262C"/>
    <w:rsid w:val="000533AD"/>
    <w:rsid w:val="000534F4"/>
    <w:rsid w:val="00054B17"/>
    <w:rsid w:val="00055497"/>
    <w:rsid w:val="00055691"/>
    <w:rsid w:val="000559B6"/>
    <w:rsid w:val="00055C44"/>
    <w:rsid w:val="00056283"/>
    <w:rsid w:val="00056ABB"/>
    <w:rsid w:val="000579A0"/>
    <w:rsid w:val="000624B4"/>
    <w:rsid w:val="00062D8D"/>
    <w:rsid w:val="00062EB1"/>
    <w:rsid w:val="0006509F"/>
    <w:rsid w:val="00065C3C"/>
    <w:rsid w:val="00066191"/>
    <w:rsid w:val="00067003"/>
    <w:rsid w:val="00067330"/>
    <w:rsid w:val="00067789"/>
    <w:rsid w:val="00070FB4"/>
    <w:rsid w:val="000711AE"/>
    <w:rsid w:val="0007392E"/>
    <w:rsid w:val="00073E84"/>
    <w:rsid w:val="00076207"/>
    <w:rsid w:val="00076B69"/>
    <w:rsid w:val="000811D1"/>
    <w:rsid w:val="00082C17"/>
    <w:rsid w:val="00082D06"/>
    <w:rsid w:val="000836D9"/>
    <w:rsid w:val="00084523"/>
    <w:rsid w:val="00084E10"/>
    <w:rsid w:val="000851F9"/>
    <w:rsid w:val="0008629B"/>
    <w:rsid w:val="0008645D"/>
    <w:rsid w:val="00090237"/>
    <w:rsid w:val="0009178B"/>
    <w:rsid w:val="00092118"/>
    <w:rsid w:val="00094C6D"/>
    <w:rsid w:val="00094D5D"/>
    <w:rsid w:val="00095DA4"/>
    <w:rsid w:val="000973A8"/>
    <w:rsid w:val="00097C27"/>
    <w:rsid w:val="000A054E"/>
    <w:rsid w:val="000A11EF"/>
    <w:rsid w:val="000A20F2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5AD7"/>
    <w:rsid w:val="000B66E1"/>
    <w:rsid w:val="000B69D2"/>
    <w:rsid w:val="000B6BBC"/>
    <w:rsid w:val="000C0314"/>
    <w:rsid w:val="000C25D1"/>
    <w:rsid w:val="000C265E"/>
    <w:rsid w:val="000C4589"/>
    <w:rsid w:val="000C574A"/>
    <w:rsid w:val="000D189D"/>
    <w:rsid w:val="000D2D7B"/>
    <w:rsid w:val="000D35B8"/>
    <w:rsid w:val="000D3DE9"/>
    <w:rsid w:val="000D5166"/>
    <w:rsid w:val="000D54C4"/>
    <w:rsid w:val="000D5720"/>
    <w:rsid w:val="000D6D75"/>
    <w:rsid w:val="000D6DF2"/>
    <w:rsid w:val="000E0DA2"/>
    <w:rsid w:val="000E0F43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2229"/>
    <w:rsid w:val="000F2B11"/>
    <w:rsid w:val="000F42DB"/>
    <w:rsid w:val="000F48CD"/>
    <w:rsid w:val="000F4E8B"/>
    <w:rsid w:val="00100246"/>
    <w:rsid w:val="00100557"/>
    <w:rsid w:val="00100620"/>
    <w:rsid w:val="0010255E"/>
    <w:rsid w:val="001101DB"/>
    <w:rsid w:val="00111B18"/>
    <w:rsid w:val="001126E6"/>
    <w:rsid w:val="00112B8C"/>
    <w:rsid w:val="00114065"/>
    <w:rsid w:val="00114905"/>
    <w:rsid w:val="00115740"/>
    <w:rsid w:val="00117073"/>
    <w:rsid w:val="001178F3"/>
    <w:rsid w:val="00117A17"/>
    <w:rsid w:val="0012009B"/>
    <w:rsid w:val="00124798"/>
    <w:rsid w:val="00124B25"/>
    <w:rsid w:val="001250E2"/>
    <w:rsid w:val="00125CA0"/>
    <w:rsid w:val="00125DAE"/>
    <w:rsid w:val="00126613"/>
    <w:rsid w:val="001304A6"/>
    <w:rsid w:val="00130956"/>
    <w:rsid w:val="00130ED3"/>
    <w:rsid w:val="00130F76"/>
    <w:rsid w:val="00132BA2"/>
    <w:rsid w:val="001334BE"/>
    <w:rsid w:val="001336C1"/>
    <w:rsid w:val="0013723B"/>
    <w:rsid w:val="00137B6E"/>
    <w:rsid w:val="00140139"/>
    <w:rsid w:val="00141292"/>
    <w:rsid w:val="0014283F"/>
    <w:rsid w:val="0014474A"/>
    <w:rsid w:val="00144780"/>
    <w:rsid w:val="0014490D"/>
    <w:rsid w:val="00144A5A"/>
    <w:rsid w:val="0014725F"/>
    <w:rsid w:val="00150AFD"/>
    <w:rsid w:val="00150F35"/>
    <w:rsid w:val="001517E5"/>
    <w:rsid w:val="001521F5"/>
    <w:rsid w:val="00152973"/>
    <w:rsid w:val="00152F7C"/>
    <w:rsid w:val="00153C6E"/>
    <w:rsid w:val="00157010"/>
    <w:rsid w:val="00160333"/>
    <w:rsid w:val="001607E1"/>
    <w:rsid w:val="0016131B"/>
    <w:rsid w:val="001617B0"/>
    <w:rsid w:val="00164604"/>
    <w:rsid w:val="00164ACE"/>
    <w:rsid w:val="00170470"/>
    <w:rsid w:val="00170E4C"/>
    <w:rsid w:val="00171A21"/>
    <w:rsid w:val="00171D81"/>
    <w:rsid w:val="00172047"/>
    <w:rsid w:val="00172B8B"/>
    <w:rsid w:val="00172E23"/>
    <w:rsid w:val="00172FDA"/>
    <w:rsid w:val="0017364E"/>
    <w:rsid w:val="00174447"/>
    <w:rsid w:val="00174566"/>
    <w:rsid w:val="0017510A"/>
    <w:rsid w:val="001769AA"/>
    <w:rsid w:val="001779D9"/>
    <w:rsid w:val="001800B3"/>
    <w:rsid w:val="001802C6"/>
    <w:rsid w:val="00181432"/>
    <w:rsid w:val="00181720"/>
    <w:rsid w:val="00181B76"/>
    <w:rsid w:val="00181F91"/>
    <w:rsid w:val="00183C01"/>
    <w:rsid w:val="001842A3"/>
    <w:rsid w:val="0018436C"/>
    <w:rsid w:val="00186E3C"/>
    <w:rsid w:val="001873A5"/>
    <w:rsid w:val="0019147A"/>
    <w:rsid w:val="00191B13"/>
    <w:rsid w:val="00191DAF"/>
    <w:rsid w:val="001924AB"/>
    <w:rsid w:val="00193884"/>
    <w:rsid w:val="001946A2"/>
    <w:rsid w:val="00194CD9"/>
    <w:rsid w:val="001951D0"/>
    <w:rsid w:val="00196658"/>
    <w:rsid w:val="00196765"/>
    <w:rsid w:val="001971DC"/>
    <w:rsid w:val="00197A12"/>
    <w:rsid w:val="001A082D"/>
    <w:rsid w:val="001A1E7F"/>
    <w:rsid w:val="001A2A31"/>
    <w:rsid w:val="001A4820"/>
    <w:rsid w:val="001A49F0"/>
    <w:rsid w:val="001A4CFA"/>
    <w:rsid w:val="001A5180"/>
    <w:rsid w:val="001A71F2"/>
    <w:rsid w:val="001A7666"/>
    <w:rsid w:val="001B05A2"/>
    <w:rsid w:val="001B0A7D"/>
    <w:rsid w:val="001B1E67"/>
    <w:rsid w:val="001B2AF3"/>
    <w:rsid w:val="001B32C8"/>
    <w:rsid w:val="001B3DD6"/>
    <w:rsid w:val="001B4104"/>
    <w:rsid w:val="001B41F7"/>
    <w:rsid w:val="001B663D"/>
    <w:rsid w:val="001C0419"/>
    <w:rsid w:val="001C0A17"/>
    <w:rsid w:val="001C1604"/>
    <w:rsid w:val="001C195C"/>
    <w:rsid w:val="001C1F82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C7F40"/>
    <w:rsid w:val="001D00B5"/>
    <w:rsid w:val="001D03F9"/>
    <w:rsid w:val="001D0B10"/>
    <w:rsid w:val="001D11F0"/>
    <w:rsid w:val="001D25D3"/>
    <w:rsid w:val="001D2B72"/>
    <w:rsid w:val="001D35E3"/>
    <w:rsid w:val="001D389F"/>
    <w:rsid w:val="001D3E1F"/>
    <w:rsid w:val="001D4011"/>
    <w:rsid w:val="001D4D7E"/>
    <w:rsid w:val="001D78C6"/>
    <w:rsid w:val="001D7E3A"/>
    <w:rsid w:val="001E1209"/>
    <w:rsid w:val="001E2043"/>
    <w:rsid w:val="001E2EF5"/>
    <w:rsid w:val="001E2FD3"/>
    <w:rsid w:val="001E3013"/>
    <w:rsid w:val="001E491D"/>
    <w:rsid w:val="001E4ADC"/>
    <w:rsid w:val="001E5A82"/>
    <w:rsid w:val="001E7E61"/>
    <w:rsid w:val="001F010E"/>
    <w:rsid w:val="001F2278"/>
    <w:rsid w:val="001F277F"/>
    <w:rsid w:val="001F27F6"/>
    <w:rsid w:val="001F371B"/>
    <w:rsid w:val="001F5566"/>
    <w:rsid w:val="001F5BB6"/>
    <w:rsid w:val="001F6A1A"/>
    <w:rsid w:val="001F7776"/>
    <w:rsid w:val="001F7CE7"/>
    <w:rsid w:val="00200003"/>
    <w:rsid w:val="002006AB"/>
    <w:rsid w:val="00201C35"/>
    <w:rsid w:val="0020356C"/>
    <w:rsid w:val="002039E8"/>
    <w:rsid w:val="002043E3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1BC"/>
    <w:rsid w:val="00211F32"/>
    <w:rsid w:val="002124A4"/>
    <w:rsid w:val="002132FB"/>
    <w:rsid w:val="00213652"/>
    <w:rsid w:val="0021589B"/>
    <w:rsid w:val="0021700D"/>
    <w:rsid w:val="0021759D"/>
    <w:rsid w:val="00221638"/>
    <w:rsid w:val="0022211C"/>
    <w:rsid w:val="002234F7"/>
    <w:rsid w:val="00223A10"/>
    <w:rsid w:val="00224510"/>
    <w:rsid w:val="002249E8"/>
    <w:rsid w:val="00225CF1"/>
    <w:rsid w:val="002278EC"/>
    <w:rsid w:val="00230BE7"/>
    <w:rsid w:val="002312A2"/>
    <w:rsid w:val="002341D5"/>
    <w:rsid w:val="00234B7F"/>
    <w:rsid w:val="00240744"/>
    <w:rsid w:val="00241F64"/>
    <w:rsid w:val="0024263A"/>
    <w:rsid w:val="00243C1F"/>
    <w:rsid w:val="00244A58"/>
    <w:rsid w:val="00244B9B"/>
    <w:rsid w:val="00245479"/>
    <w:rsid w:val="00246A58"/>
    <w:rsid w:val="00246F59"/>
    <w:rsid w:val="0025035E"/>
    <w:rsid w:val="00250704"/>
    <w:rsid w:val="00250D89"/>
    <w:rsid w:val="00250EF4"/>
    <w:rsid w:val="002539F1"/>
    <w:rsid w:val="00253B3B"/>
    <w:rsid w:val="00253F38"/>
    <w:rsid w:val="0025456C"/>
    <w:rsid w:val="0025498A"/>
    <w:rsid w:val="002574F7"/>
    <w:rsid w:val="00257BBA"/>
    <w:rsid w:val="00260542"/>
    <w:rsid w:val="00260C19"/>
    <w:rsid w:val="00262D40"/>
    <w:rsid w:val="00262DCA"/>
    <w:rsid w:val="0026469B"/>
    <w:rsid w:val="00264A29"/>
    <w:rsid w:val="00264C11"/>
    <w:rsid w:val="00265633"/>
    <w:rsid w:val="002658C8"/>
    <w:rsid w:val="002677E9"/>
    <w:rsid w:val="00274623"/>
    <w:rsid w:val="00274CBE"/>
    <w:rsid w:val="002767C5"/>
    <w:rsid w:val="00276BB6"/>
    <w:rsid w:val="0027707D"/>
    <w:rsid w:val="002824C7"/>
    <w:rsid w:val="00283813"/>
    <w:rsid w:val="002852A7"/>
    <w:rsid w:val="00285465"/>
    <w:rsid w:val="002863B0"/>
    <w:rsid w:val="002868F0"/>
    <w:rsid w:val="00286A72"/>
    <w:rsid w:val="00290A86"/>
    <w:rsid w:val="00291162"/>
    <w:rsid w:val="00291FB7"/>
    <w:rsid w:val="00293EB9"/>
    <w:rsid w:val="00294338"/>
    <w:rsid w:val="00295694"/>
    <w:rsid w:val="00296E0E"/>
    <w:rsid w:val="00297ECC"/>
    <w:rsid w:val="002A08D2"/>
    <w:rsid w:val="002A33B5"/>
    <w:rsid w:val="002A35AC"/>
    <w:rsid w:val="002A398F"/>
    <w:rsid w:val="002A40DD"/>
    <w:rsid w:val="002A4AD5"/>
    <w:rsid w:val="002A4DE1"/>
    <w:rsid w:val="002A68EA"/>
    <w:rsid w:val="002A738B"/>
    <w:rsid w:val="002B0372"/>
    <w:rsid w:val="002B0B5B"/>
    <w:rsid w:val="002B513D"/>
    <w:rsid w:val="002B6412"/>
    <w:rsid w:val="002B6F39"/>
    <w:rsid w:val="002B7434"/>
    <w:rsid w:val="002B7911"/>
    <w:rsid w:val="002C03B0"/>
    <w:rsid w:val="002C0A64"/>
    <w:rsid w:val="002C147C"/>
    <w:rsid w:val="002C1AB5"/>
    <w:rsid w:val="002C1AB8"/>
    <w:rsid w:val="002C1F33"/>
    <w:rsid w:val="002C27C6"/>
    <w:rsid w:val="002C2F8A"/>
    <w:rsid w:val="002C395C"/>
    <w:rsid w:val="002C4D2E"/>
    <w:rsid w:val="002C530B"/>
    <w:rsid w:val="002C5D92"/>
    <w:rsid w:val="002C619B"/>
    <w:rsid w:val="002D038C"/>
    <w:rsid w:val="002D0916"/>
    <w:rsid w:val="002D0B56"/>
    <w:rsid w:val="002D18F7"/>
    <w:rsid w:val="002D1BAF"/>
    <w:rsid w:val="002D22DE"/>
    <w:rsid w:val="002D2BC2"/>
    <w:rsid w:val="002D35A3"/>
    <w:rsid w:val="002D50A8"/>
    <w:rsid w:val="002D5432"/>
    <w:rsid w:val="002D59A0"/>
    <w:rsid w:val="002D59D3"/>
    <w:rsid w:val="002D64B6"/>
    <w:rsid w:val="002D6662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34F2"/>
    <w:rsid w:val="002F3655"/>
    <w:rsid w:val="002F3CEC"/>
    <w:rsid w:val="002F45D9"/>
    <w:rsid w:val="002F59C4"/>
    <w:rsid w:val="002F6573"/>
    <w:rsid w:val="002F7EF6"/>
    <w:rsid w:val="00301689"/>
    <w:rsid w:val="00301FC4"/>
    <w:rsid w:val="00302900"/>
    <w:rsid w:val="00303037"/>
    <w:rsid w:val="00304474"/>
    <w:rsid w:val="00304863"/>
    <w:rsid w:val="0030497A"/>
    <w:rsid w:val="00305906"/>
    <w:rsid w:val="00306949"/>
    <w:rsid w:val="00307F75"/>
    <w:rsid w:val="00310110"/>
    <w:rsid w:val="00310BFD"/>
    <w:rsid w:val="00311127"/>
    <w:rsid w:val="003115EE"/>
    <w:rsid w:val="003117CB"/>
    <w:rsid w:val="00311A47"/>
    <w:rsid w:val="00312686"/>
    <w:rsid w:val="003144B3"/>
    <w:rsid w:val="003157C3"/>
    <w:rsid w:val="00315DD2"/>
    <w:rsid w:val="00315F66"/>
    <w:rsid w:val="00316716"/>
    <w:rsid w:val="00316780"/>
    <w:rsid w:val="00316FF3"/>
    <w:rsid w:val="0031736B"/>
    <w:rsid w:val="0031798C"/>
    <w:rsid w:val="00317AFA"/>
    <w:rsid w:val="003210DB"/>
    <w:rsid w:val="00321B81"/>
    <w:rsid w:val="003233BD"/>
    <w:rsid w:val="00324514"/>
    <w:rsid w:val="0032533B"/>
    <w:rsid w:val="00327634"/>
    <w:rsid w:val="00327A7D"/>
    <w:rsid w:val="00331984"/>
    <w:rsid w:val="00331C26"/>
    <w:rsid w:val="0033271D"/>
    <w:rsid w:val="0033300E"/>
    <w:rsid w:val="00334DC6"/>
    <w:rsid w:val="00334F19"/>
    <w:rsid w:val="003357FE"/>
    <w:rsid w:val="00336458"/>
    <w:rsid w:val="0033697F"/>
    <w:rsid w:val="0034144E"/>
    <w:rsid w:val="00342EF4"/>
    <w:rsid w:val="00343A9C"/>
    <w:rsid w:val="00344087"/>
    <w:rsid w:val="003442B4"/>
    <w:rsid w:val="003451B1"/>
    <w:rsid w:val="00345681"/>
    <w:rsid w:val="00350119"/>
    <w:rsid w:val="00352179"/>
    <w:rsid w:val="003538BD"/>
    <w:rsid w:val="0035619F"/>
    <w:rsid w:val="00356789"/>
    <w:rsid w:val="0035780F"/>
    <w:rsid w:val="0036024B"/>
    <w:rsid w:val="003603D4"/>
    <w:rsid w:val="00362373"/>
    <w:rsid w:val="003646F2"/>
    <w:rsid w:val="003660D3"/>
    <w:rsid w:val="00367AB4"/>
    <w:rsid w:val="003702C9"/>
    <w:rsid w:val="00370B8A"/>
    <w:rsid w:val="00371334"/>
    <w:rsid w:val="003729B0"/>
    <w:rsid w:val="0037322A"/>
    <w:rsid w:val="00373AF5"/>
    <w:rsid w:val="00374C25"/>
    <w:rsid w:val="00375522"/>
    <w:rsid w:val="003756D0"/>
    <w:rsid w:val="00376DB7"/>
    <w:rsid w:val="003770B5"/>
    <w:rsid w:val="00377F5E"/>
    <w:rsid w:val="00380A44"/>
    <w:rsid w:val="00380B07"/>
    <w:rsid w:val="00380EA1"/>
    <w:rsid w:val="0038204A"/>
    <w:rsid w:val="003823AD"/>
    <w:rsid w:val="00382726"/>
    <w:rsid w:val="003832DF"/>
    <w:rsid w:val="00384C09"/>
    <w:rsid w:val="00385BA9"/>
    <w:rsid w:val="00387A1F"/>
    <w:rsid w:val="00390E86"/>
    <w:rsid w:val="0039118E"/>
    <w:rsid w:val="00392E71"/>
    <w:rsid w:val="00393A21"/>
    <w:rsid w:val="00394E85"/>
    <w:rsid w:val="00394F4E"/>
    <w:rsid w:val="00396E3A"/>
    <w:rsid w:val="003A05C8"/>
    <w:rsid w:val="003A0BFD"/>
    <w:rsid w:val="003A27FC"/>
    <w:rsid w:val="003A4A56"/>
    <w:rsid w:val="003A4DB3"/>
    <w:rsid w:val="003A55C7"/>
    <w:rsid w:val="003A62DB"/>
    <w:rsid w:val="003A78F5"/>
    <w:rsid w:val="003A7B75"/>
    <w:rsid w:val="003B0754"/>
    <w:rsid w:val="003B1318"/>
    <w:rsid w:val="003B15BB"/>
    <w:rsid w:val="003B2F17"/>
    <w:rsid w:val="003B4963"/>
    <w:rsid w:val="003B5802"/>
    <w:rsid w:val="003B67CF"/>
    <w:rsid w:val="003B6F92"/>
    <w:rsid w:val="003B7192"/>
    <w:rsid w:val="003B78DE"/>
    <w:rsid w:val="003B7F5B"/>
    <w:rsid w:val="003C06F2"/>
    <w:rsid w:val="003C1319"/>
    <w:rsid w:val="003C1AB6"/>
    <w:rsid w:val="003C2195"/>
    <w:rsid w:val="003C2438"/>
    <w:rsid w:val="003C314B"/>
    <w:rsid w:val="003C3A1F"/>
    <w:rsid w:val="003C4DC1"/>
    <w:rsid w:val="003C606E"/>
    <w:rsid w:val="003C75A4"/>
    <w:rsid w:val="003D07FB"/>
    <w:rsid w:val="003D0DBA"/>
    <w:rsid w:val="003D164B"/>
    <w:rsid w:val="003D3F60"/>
    <w:rsid w:val="003D4C63"/>
    <w:rsid w:val="003D5B31"/>
    <w:rsid w:val="003D75C4"/>
    <w:rsid w:val="003E5162"/>
    <w:rsid w:val="003E5510"/>
    <w:rsid w:val="003E7A51"/>
    <w:rsid w:val="003F041E"/>
    <w:rsid w:val="003F05ED"/>
    <w:rsid w:val="003F1A95"/>
    <w:rsid w:val="003F1E93"/>
    <w:rsid w:val="003F244A"/>
    <w:rsid w:val="003F267C"/>
    <w:rsid w:val="003F2959"/>
    <w:rsid w:val="003F3326"/>
    <w:rsid w:val="003F5ED0"/>
    <w:rsid w:val="003F6B6D"/>
    <w:rsid w:val="003F6C3B"/>
    <w:rsid w:val="00403FBF"/>
    <w:rsid w:val="004047EC"/>
    <w:rsid w:val="00407415"/>
    <w:rsid w:val="00407926"/>
    <w:rsid w:val="00410376"/>
    <w:rsid w:val="004104B1"/>
    <w:rsid w:val="00411909"/>
    <w:rsid w:val="00412778"/>
    <w:rsid w:val="00412FC8"/>
    <w:rsid w:val="00413448"/>
    <w:rsid w:val="00413739"/>
    <w:rsid w:val="00413FA6"/>
    <w:rsid w:val="00414160"/>
    <w:rsid w:val="00414436"/>
    <w:rsid w:val="0041471F"/>
    <w:rsid w:val="00414B48"/>
    <w:rsid w:val="00415700"/>
    <w:rsid w:val="00417AB6"/>
    <w:rsid w:val="004200B6"/>
    <w:rsid w:val="004201E0"/>
    <w:rsid w:val="004207AA"/>
    <w:rsid w:val="00420869"/>
    <w:rsid w:val="004218A4"/>
    <w:rsid w:val="00423A26"/>
    <w:rsid w:val="00424BBD"/>
    <w:rsid w:val="00424DF9"/>
    <w:rsid w:val="004253E1"/>
    <w:rsid w:val="004264E1"/>
    <w:rsid w:val="004267FF"/>
    <w:rsid w:val="00426C15"/>
    <w:rsid w:val="00427C85"/>
    <w:rsid w:val="004312F7"/>
    <w:rsid w:val="004317B4"/>
    <w:rsid w:val="00431D9B"/>
    <w:rsid w:val="00431E7A"/>
    <w:rsid w:val="0043261F"/>
    <w:rsid w:val="004347C3"/>
    <w:rsid w:val="00435599"/>
    <w:rsid w:val="004364EE"/>
    <w:rsid w:val="0043714B"/>
    <w:rsid w:val="00437EB8"/>
    <w:rsid w:val="00440F71"/>
    <w:rsid w:val="004419E9"/>
    <w:rsid w:val="00442722"/>
    <w:rsid w:val="004434F8"/>
    <w:rsid w:val="0044491F"/>
    <w:rsid w:val="00444FA1"/>
    <w:rsid w:val="00445391"/>
    <w:rsid w:val="00445945"/>
    <w:rsid w:val="00445B5E"/>
    <w:rsid w:val="004463C4"/>
    <w:rsid w:val="00446D94"/>
    <w:rsid w:val="00447A3D"/>
    <w:rsid w:val="00447FC0"/>
    <w:rsid w:val="004505CD"/>
    <w:rsid w:val="00450719"/>
    <w:rsid w:val="00451B64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5F85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BB8"/>
    <w:rsid w:val="004640C5"/>
    <w:rsid w:val="004661FE"/>
    <w:rsid w:val="0046666C"/>
    <w:rsid w:val="004703A0"/>
    <w:rsid w:val="00470426"/>
    <w:rsid w:val="00470BAC"/>
    <w:rsid w:val="00471103"/>
    <w:rsid w:val="00473549"/>
    <w:rsid w:val="00473785"/>
    <w:rsid w:val="00475452"/>
    <w:rsid w:val="00475511"/>
    <w:rsid w:val="00475957"/>
    <w:rsid w:val="00476406"/>
    <w:rsid w:val="00476A74"/>
    <w:rsid w:val="00477E21"/>
    <w:rsid w:val="00477EE4"/>
    <w:rsid w:val="00480904"/>
    <w:rsid w:val="004816AC"/>
    <w:rsid w:val="00481997"/>
    <w:rsid w:val="00484020"/>
    <w:rsid w:val="00484721"/>
    <w:rsid w:val="00484943"/>
    <w:rsid w:val="00485D72"/>
    <w:rsid w:val="0048669B"/>
    <w:rsid w:val="00490A9A"/>
    <w:rsid w:val="00491D6A"/>
    <w:rsid w:val="004920D4"/>
    <w:rsid w:val="00492CC8"/>
    <w:rsid w:val="00495595"/>
    <w:rsid w:val="0049694F"/>
    <w:rsid w:val="00496B32"/>
    <w:rsid w:val="00496DE0"/>
    <w:rsid w:val="0049791E"/>
    <w:rsid w:val="004979B5"/>
    <w:rsid w:val="004A08A4"/>
    <w:rsid w:val="004A13C0"/>
    <w:rsid w:val="004A388B"/>
    <w:rsid w:val="004A4191"/>
    <w:rsid w:val="004A660C"/>
    <w:rsid w:val="004A663B"/>
    <w:rsid w:val="004A67E7"/>
    <w:rsid w:val="004A6BD5"/>
    <w:rsid w:val="004A6CE6"/>
    <w:rsid w:val="004A6F31"/>
    <w:rsid w:val="004A7762"/>
    <w:rsid w:val="004B00A3"/>
    <w:rsid w:val="004B1ADD"/>
    <w:rsid w:val="004B1DDC"/>
    <w:rsid w:val="004B1E86"/>
    <w:rsid w:val="004B2691"/>
    <w:rsid w:val="004B2A7C"/>
    <w:rsid w:val="004B3505"/>
    <w:rsid w:val="004B37EC"/>
    <w:rsid w:val="004B3803"/>
    <w:rsid w:val="004B47CF"/>
    <w:rsid w:val="004B4F74"/>
    <w:rsid w:val="004B64BB"/>
    <w:rsid w:val="004B7581"/>
    <w:rsid w:val="004B7EBF"/>
    <w:rsid w:val="004C12C2"/>
    <w:rsid w:val="004C3E08"/>
    <w:rsid w:val="004C4F40"/>
    <w:rsid w:val="004C5226"/>
    <w:rsid w:val="004D1F51"/>
    <w:rsid w:val="004D204B"/>
    <w:rsid w:val="004D21A6"/>
    <w:rsid w:val="004D2210"/>
    <w:rsid w:val="004D3A7B"/>
    <w:rsid w:val="004D469A"/>
    <w:rsid w:val="004D5736"/>
    <w:rsid w:val="004D6329"/>
    <w:rsid w:val="004D75A1"/>
    <w:rsid w:val="004E04B2"/>
    <w:rsid w:val="004E0765"/>
    <w:rsid w:val="004E0C25"/>
    <w:rsid w:val="004E0F23"/>
    <w:rsid w:val="004E0F25"/>
    <w:rsid w:val="004E1270"/>
    <w:rsid w:val="004E18C8"/>
    <w:rsid w:val="004E2193"/>
    <w:rsid w:val="004E2CA4"/>
    <w:rsid w:val="004E3490"/>
    <w:rsid w:val="004E3F8B"/>
    <w:rsid w:val="004E403A"/>
    <w:rsid w:val="004E4387"/>
    <w:rsid w:val="004E45F8"/>
    <w:rsid w:val="004E4D73"/>
    <w:rsid w:val="004E66E1"/>
    <w:rsid w:val="004E6764"/>
    <w:rsid w:val="004E79DC"/>
    <w:rsid w:val="004F168D"/>
    <w:rsid w:val="004F22A1"/>
    <w:rsid w:val="004F2C9A"/>
    <w:rsid w:val="004F3D4A"/>
    <w:rsid w:val="004F4D21"/>
    <w:rsid w:val="004F7D4B"/>
    <w:rsid w:val="00500A94"/>
    <w:rsid w:val="00500DFD"/>
    <w:rsid w:val="0050232F"/>
    <w:rsid w:val="005026C1"/>
    <w:rsid w:val="00502FD2"/>
    <w:rsid w:val="0050445F"/>
    <w:rsid w:val="00504C4F"/>
    <w:rsid w:val="00506281"/>
    <w:rsid w:val="00506874"/>
    <w:rsid w:val="00507C94"/>
    <w:rsid w:val="00511752"/>
    <w:rsid w:val="0051269B"/>
    <w:rsid w:val="00513381"/>
    <w:rsid w:val="005136B2"/>
    <w:rsid w:val="00514A92"/>
    <w:rsid w:val="005151C9"/>
    <w:rsid w:val="00516C0A"/>
    <w:rsid w:val="00516EF4"/>
    <w:rsid w:val="00520AB6"/>
    <w:rsid w:val="00520BE9"/>
    <w:rsid w:val="0052160A"/>
    <w:rsid w:val="005217B2"/>
    <w:rsid w:val="00522E13"/>
    <w:rsid w:val="005237A7"/>
    <w:rsid w:val="005259C8"/>
    <w:rsid w:val="0053195A"/>
    <w:rsid w:val="00531A14"/>
    <w:rsid w:val="00532B6A"/>
    <w:rsid w:val="00534523"/>
    <w:rsid w:val="00534B48"/>
    <w:rsid w:val="0054263B"/>
    <w:rsid w:val="00542D78"/>
    <w:rsid w:val="00543C35"/>
    <w:rsid w:val="00543E38"/>
    <w:rsid w:val="00544FB4"/>
    <w:rsid w:val="00545EA0"/>
    <w:rsid w:val="00546071"/>
    <w:rsid w:val="005479F4"/>
    <w:rsid w:val="00547A7D"/>
    <w:rsid w:val="00550777"/>
    <w:rsid w:val="00551314"/>
    <w:rsid w:val="00551465"/>
    <w:rsid w:val="00551728"/>
    <w:rsid w:val="0055217D"/>
    <w:rsid w:val="005532AC"/>
    <w:rsid w:val="005542AC"/>
    <w:rsid w:val="00554969"/>
    <w:rsid w:val="00555618"/>
    <w:rsid w:val="00555CB1"/>
    <w:rsid w:val="00556E9E"/>
    <w:rsid w:val="00561392"/>
    <w:rsid w:val="00564F08"/>
    <w:rsid w:val="00564F0D"/>
    <w:rsid w:val="005655AF"/>
    <w:rsid w:val="00565621"/>
    <w:rsid w:val="00565EDC"/>
    <w:rsid w:val="00566093"/>
    <w:rsid w:val="00566929"/>
    <w:rsid w:val="00566C70"/>
    <w:rsid w:val="005675A5"/>
    <w:rsid w:val="00570BD2"/>
    <w:rsid w:val="00571DE2"/>
    <w:rsid w:val="00572E9D"/>
    <w:rsid w:val="0057352B"/>
    <w:rsid w:val="005746F8"/>
    <w:rsid w:val="00574B19"/>
    <w:rsid w:val="00574C76"/>
    <w:rsid w:val="00575469"/>
    <w:rsid w:val="005755E4"/>
    <w:rsid w:val="00575826"/>
    <w:rsid w:val="0057761C"/>
    <w:rsid w:val="00580D57"/>
    <w:rsid w:val="00580E1A"/>
    <w:rsid w:val="005824DD"/>
    <w:rsid w:val="005826DB"/>
    <w:rsid w:val="00583331"/>
    <w:rsid w:val="005870E9"/>
    <w:rsid w:val="005872B2"/>
    <w:rsid w:val="00587A10"/>
    <w:rsid w:val="00587F1F"/>
    <w:rsid w:val="005903DD"/>
    <w:rsid w:val="00590AED"/>
    <w:rsid w:val="00591667"/>
    <w:rsid w:val="005929BE"/>
    <w:rsid w:val="00593033"/>
    <w:rsid w:val="00593907"/>
    <w:rsid w:val="0059471B"/>
    <w:rsid w:val="005949A0"/>
    <w:rsid w:val="005953F9"/>
    <w:rsid w:val="005A2DFA"/>
    <w:rsid w:val="005A41E3"/>
    <w:rsid w:val="005A49CD"/>
    <w:rsid w:val="005A5264"/>
    <w:rsid w:val="005A5687"/>
    <w:rsid w:val="005A699F"/>
    <w:rsid w:val="005B328A"/>
    <w:rsid w:val="005B50DC"/>
    <w:rsid w:val="005C0748"/>
    <w:rsid w:val="005C0807"/>
    <w:rsid w:val="005C2B7E"/>
    <w:rsid w:val="005C2E3E"/>
    <w:rsid w:val="005C2FEF"/>
    <w:rsid w:val="005C3453"/>
    <w:rsid w:val="005C3A26"/>
    <w:rsid w:val="005C40DF"/>
    <w:rsid w:val="005C6B68"/>
    <w:rsid w:val="005C7185"/>
    <w:rsid w:val="005C77B9"/>
    <w:rsid w:val="005D1018"/>
    <w:rsid w:val="005D1032"/>
    <w:rsid w:val="005D1AEB"/>
    <w:rsid w:val="005D25E0"/>
    <w:rsid w:val="005D3A77"/>
    <w:rsid w:val="005D4702"/>
    <w:rsid w:val="005D4CD7"/>
    <w:rsid w:val="005D5D3E"/>
    <w:rsid w:val="005D5DDF"/>
    <w:rsid w:val="005E0352"/>
    <w:rsid w:val="005E0575"/>
    <w:rsid w:val="005E0F3C"/>
    <w:rsid w:val="005E2F31"/>
    <w:rsid w:val="005E31E3"/>
    <w:rsid w:val="005E3A65"/>
    <w:rsid w:val="005E3AA8"/>
    <w:rsid w:val="005E3C6D"/>
    <w:rsid w:val="005E4703"/>
    <w:rsid w:val="005E4C20"/>
    <w:rsid w:val="005E560C"/>
    <w:rsid w:val="005E615C"/>
    <w:rsid w:val="005F02D8"/>
    <w:rsid w:val="005F09BD"/>
    <w:rsid w:val="005F19D3"/>
    <w:rsid w:val="005F1BB2"/>
    <w:rsid w:val="005F5399"/>
    <w:rsid w:val="005F6A9A"/>
    <w:rsid w:val="005F7437"/>
    <w:rsid w:val="005F7CE6"/>
    <w:rsid w:val="00604880"/>
    <w:rsid w:val="00605058"/>
    <w:rsid w:val="0060538F"/>
    <w:rsid w:val="00605E18"/>
    <w:rsid w:val="006063E1"/>
    <w:rsid w:val="00606438"/>
    <w:rsid w:val="0060706A"/>
    <w:rsid w:val="00607BD8"/>
    <w:rsid w:val="006103A3"/>
    <w:rsid w:val="00611625"/>
    <w:rsid w:val="00611F6C"/>
    <w:rsid w:val="00612B78"/>
    <w:rsid w:val="006141AD"/>
    <w:rsid w:val="00614819"/>
    <w:rsid w:val="0061484C"/>
    <w:rsid w:val="00614CDD"/>
    <w:rsid w:val="00616582"/>
    <w:rsid w:val="00617D94"/>
    <w:rsid w:val="00620195"/>
    <w:rsid w:val="00620D91"/>
    <w:rsid w:val="00621187"/>
    <w:rsid w:val="00622539"/>
    <w:rsid w:val="00622EC7"/>
    <w:rsid w:val="006232F8"/>
    <w:rsid w:val="00623413"/>
    <w:rsid w:val="00623484"/>
    <w:rsid w:val="00624726"/>
    <w:rsid w:val="00630260"/>
    <w:rsid w:val="00633336"/>
    <w:rsid w:val="0063361D"/>
    <w:rsid w:val="00633C55"/>
    <w:rsid w:val="00634751"/>
    <w:rsid w:val="00637B71"/>
    <w:rsid w:val="0064023B"/>
    <w:rsid w:val="00640B34"/>
    <w:rsid w:val="0064190D"/>
    <w:rsid w:val="00642807"/>
    <w:rsid w:val="00642991"/>
    <w:rsid w:val="00642A88"/>
    <w:rsid w:val="00643B04"/>
    <w:rsid w:val="006442F8"/>
    <w:rsid w:val="006457AB"/>
    <w:rsid w:val="00647230"/>
    <w:rsid w:val="00647715"/>
    <w:rsid w:val="00647B64"/>
    <w:rsid w:val="0065122E"/>
    <w:rsid w:val="00651364"/>
    <w:rsid w:val="00651FFC"/>
    <w:rsid w:val="00652175"/>
    <w:rsid w:val="006531AE"/>
    <w:rsid w:val="00653207"/>
    <w:rsid w:val="006547CA"/>
    <w:rsid w:val="00654A6F"/>
    <w:rsid w:val="00655F96"/>
    <w:rsid w:val="0066062B"/>
    <w:rsid w:val="0066092B"/>
    <w:rsid w:val="00662EA6"/>
    <w:rsid w:val="00663E19"/>
    <w:rsid w:val="00665569"/>
    <w:rsid w:val="00667FBF"/>
    <w:rsid w:val="00667FDD"/>
    <w:rsid w:val="00670290"/>
    <w:rsid w:val="00670577"/>
    <w:rsid w:val="00675A64"/>
    <w:rsid w:val="0067630A"/>
    <w:rsid w:val="0067688B"/>
    <w:rsid w:val="00676C0D"/>
    <w:rsid w:val="00680CC2"/>
    <w:rsid w:val="00681FB9"/>
    <w:rsid w:val="0068285B"/>
    <w:rsid w:val="00683531"/>
    <w:rsid w:val="00685230"/>
    <w:rsid w:val="006865AB"/>
    <w:rsid w:val="00686F06"/>
    <w:rsid w:val="00692700"/>
    <w:rsid w:val="00692B82"/>
    <w:rsid w:val="006930FA"/>
    <w:rsid w:val="0069345A"/>
    <w:rsid w:val="00693649"/>
    <w:rsid w:val="00695C0F"/>
    <w:rsid w:val="006A090F"/>
    <w:rsid w:val="006A189D"/>
    <w:rsid w:val="006A1E6C"/>
    <w:rsid w:val="006A1EAB"/>
    <w:rsid w:val="006A2E30"/>
    <w:rsid w:val="006A3410"/>
    <w:rsid w:val="006A3BA3"/>
    <w:rsid w:val="006A3C02"/>
    <w:rsid w:val="006A3F84"/>
    <w:rsid w:val="006A47CB"/>
    <w:rsid w:val="006A47EE"/>
    <w:rsid w:val="006A47FA"/>
    <w:rsid w:val="006A4F5E"/>
    <w:rsid w:val="006A5AF9"/>
    <w:rsid w:val="006A64B9"/>
    <w:rsid w:val="006A73CF"/>
    <w:rsid w:val="006A7BA9"/>
    <w:rsid w:val="006B2BA7"/>
    <w:rsid w:val="006B3324"/>
    <w:rsid w:val="006B36DF"/>
    <w:rsid w:val="006B3B2E"/>
    <w:rsid w:val="006B4F5E"/>
    <w:rsid w:val="006B5A4A"/>
    <w:rsid w:val="006B600A"/>
    <w:rsid w:val="006B6547"/>
    <w:rsid w:val="006B678B"/>
    <w:rsid w:val="006B694A"/>
    <w:rsid w:val="006B6E89"/>
    <w:rsid w:val="006B7C51"/>
    <w:rsid w:val="006B7F45"/>
    <w:rsid w:val="006B7F81"/>
    <w:rsid w:val="006C299C"/>
    <w:rsid w:val="006C2A8E"/>
    <w:rsid w:val="006C46D0"/>
    <w:rsid w:val="006C5055"/>
    <w:rsid w:val="006C548F"/>
    <w:rsid w:val="006C5C7C"/>
    <w:rsid w:val="006C7EE3"/>
    <w:rsid w:val="006D0A3B"/>
    <w:rsid w:val="006D2CD1"/>
    <w:rsid w:val="006D3077"/>
    <w:rsid w:val="006D3854"/>
    <w:rsid w:val="006D587E"/>
    <w:rsid w:val="006D60E0"/>
    <w:rsid w:val="006D623C"/>
    <w:rsid w:val="006D6AF1"/>
    <w:rsid w:val="006D78DE"/>
    <w:rsid w:val="006E15B8"/>
    <w:rsid w:val="006E16AA"/>
    <w:rsid w:val="006E18CF"/>
    <w:rsid w:val="006E243A"/>
    <w:rsid w:val="006E31FE"/>
    <w:rsid w:val="006E3BF0"/>
    <w:rsid w:val="006E4F2F"/>
    <w:rsid w:val="006E5E25"/>
    <w:rsid w:val="006E67B3"/>
    <w:rsid w:val="006F0704"/>
    <w:rsid w:val="006F0C8C"/>
    <w:rsid w:val="006F0CD2"/>
    <w:rsid w:val="006F1085"/>
    <w:rsid w:val="006F117F"/>
    <w:rsid w:val="006F1386"/>
    <w:rsid w:val="006F31EE"/>
    <w:rsid w:val="006F39D2"/>
    <w:rsid w:val="006F3EC3"/>
    <w:rsid w:val="006F3F12"/>
    <w:rsid w:val="006F5019"/>
    <w:rsid w:val="006F52A9"/>
    <w:rsid w:val="006F6034"/>
    <w:rsid w:val="006F68CF"/>
    <w:rsid w:val="00701473"/>
    <w:rsid w:val="0070185F"/>
    <w:rsid w:val="00701A09"/>
    <w:rsid w:val="00702302"/>
    <w:rsid w:val="0070310A"/>
    <w:rsid w:val="007033FB"/>
    <w:rsid w:val="00703851"/>
    <w:rsid w:val="00705033"/>
    <w:rsid w:val="00705DCC"/>
    <w:rsid w:val="007064CC"/>
    <w:rsid w:val="00706986"/>
    <w:rsid w:val="00710AB1"/>
    <w:rsid w:val="007121DF"/>
    <w:rsid w:val="007145E8"/>
    <w:rsid w:val="00714905"/>
    <w:rsid w:val="0071635B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5345"/>
    <w:rsid w:val="0072537D"/>
    <w:rsid w:val="0072541C"/>
    <w:rsid w:val="007259DE"/>
    <w:rsid w:val="00726033"/>
    <w:rsid w:val="007263BC"/>
    <w:rsid w:val="007315EA"/>
    <w:rsid w:val="00731F5D"/>
    <w:rsid w:val="0073229C"/>
    <w:rsid w:val="00733F15"/>
    <w:rsid w:val="007342CE"/>
    <w:rsid w:val="007342F6"/>
    <w:rsid w:val="00734365"/>
    <w:rsid w:val="007344BE"/>
    <w:rsid w:val="00735BE3"/>
    <w:rsid w:val="00737CAC"/>
    <w:rsid w:val="0074058F"/>
    <w:rsid w:val="0074100F"/>
    <w:rsid w:val="00741621"/>
    <w:rsid w:val="0074183A"/>
    <w:rsid w:val="00742888"/>
    <w:rsid w:val="00742BBF"/>
    <w:rsid w:val="0074358E"/>
    <w:rsid w:val="007438EF"/>
    <w:rsid w:val="007439C0"/>
    <w:rsid w:val="00744F21"/>
    <w:rsid w:val="007462BB"/>
    <w:rsid w:val="0074699F"/>
    <w:rsid w:val="007469F5"/>
    <w:rsid w:val="00747F0E"/>
    <w:rsid w:val="00750B81"/>
    <w:rsid w:val="00750E82"/>
    <w:rsid w:val="00751C77"/>
    <w:rsid w:val="00752841"/>
    <w:rsid w:val="00752BE9"/>
    <w:rsid w:val="00753A5E"/>
    <w:rsid w:val="00754CAD"/>
    <w:rsid w:val="00755E16"/>
    <w:rsid w:val="007565DC"/>
    <w:rsid w:val="00757A9C"/>
    <w:rsid w:val="0076167B"/>
    <w:rsid w:val="00762AE8"/>
    <w:rsid w:val="007636E5"/>
    <w:rsid w:val="00764146"/>
    <w:rsid w:val="00765BA3"/>
    <w:rsid w:val="0076622F"/>
    <w:rsid w:val="0076725F"/>
    <w:rsid w:val="00770E4D"/>
    <w:rsid w:val="0077101E"/>
    <w:rsid w:val="0077183E"/>
    <w:rsid w:val="00772960"/>
    <w:rsid w:val="00772BF0"/>
    <w:rsid w:val="00772D9A"/>
    <w:rsid w:val="0077475C"/>
    <w:rsid w:val="007756B7"/>
    <w:rsid w:val="00776167"/>
    <w:rsid w:val="007768FE"/>
    <w:rsid w:val="0077691C"/>
    <w:rsid w:val="007769AC"/>
    <w:rsid w:val="00777884"/>
    <w:rsid w:val="00780D97"/>
    <w:rsid w:val="00781A6F"/>
    <w:rsid w:val="00781F45"/>
    <w:rsid w:val="007855BB"/>
    <w:rsid w:val="00786F8B"/>
    <w:rsid w:val="0079136B"/>
    <w:rsid w:val="007913FA"/>
    <w:rsid w:val="007921E2"/>
    <w:rsid w:val="00793977"/>
    <w:rsid w:val="00795150"/>
    <w:rsid w:val="0079528D"/>
    <w:rsid w:val="00795FC1"/>
    <w:rsid w:val="0079735E"/>
    <w:rsid w:val="00797770"/>
    <w:rsid w:val="00797C0C"/>
    <w:rsid w:val="00797D30"/>
    <w:rsid w:val="007A0756"/>
    <w:rsid w:val="007A0B8F"/>
    <w:rsid w:val="007A16FF"/>
    <w:rsid w:val="007A17B0"/>
    <w:rsid w:val="007A2F54"/>
    <w:rsid w:val="007A4C36"/>
    <w:rsid w:val="007A4D22"/>
    <w:rsid w:val="007A569F"/>
    <w:rsid w:val="007A5761"/>
    <w:rsid w:val="007A581C"/>
    <w:rsid w:val="007A58DD"/>
    <w:rsid w:val="007A6B16"/>
    <w:rsid w:val="007B1CA6"/>
    <w:rsid w:val="007B34C7"/>
    <w:rsid w:val="007B489F"/>
    <w:rsid w:val="007B5A3F"/>
    <w:rsid w:val="007B7066"/>
    <w:rsid w:val="007C13ED"/>
    <w:rsid w:val="007C1B16"/>
    <w:rsid w:val="007C2753"/>
    <w:rsid w:val="007C2BD5"/>
    <w:rsid w:val="007C3300"/>
    <w:rsid w:val="007C3705"/>
    <w:rsid w:val="007C388D"/>
    <w:rsid w:val="007C3F19"/>
    <w:rsid w:val="007C4D94"/>
    <w:rsid w:val="007C6BBC"/>
    <w:rsid w:val="007D230F"/>
    <w:rsid w:val="007D26FC"/>
    <w:rsid w:val="007D2CA5"/>
    <w:rsid w:val="007D2F51"/>
    <w:rsid w:val="007D30E4"/>
    <w:rsid w:val="007D71AC"/>
    <w:rsid w:val="007D78E2"/>
    <w:rsid w:val="007D7B72"/>
    <w:rsid w:val="007E0CE8"/>
    <w:rsid w:val="007E1688"/>
    <w:rsid w:val="007E1F12"/>
    <w:rsid w:val="007E2216"/>
    <w:rsid w:val="007E306A"/>
    <w:rsid w:val="007E43C3"/>
    <w:rsid w:val="007E4FEF"/>
    <w:rsid w:val="007E515C"/>
    <w:rsid w:val="007E5797"/>
    <w:rsid w:val="007E6A30"/>
    <w:rsid w:val="007E76C8"/>
    <w:rsid w:val="007E7F04"/>
    <w:rsid w:val="007F0F1D"/>
    <w:rsid w:val="007F1836"/>
    <w:rsid w:val="007F2D3D"/>
    <w:rsid w:val="007F32B6"/>
    <w:rsid w:val="007F3FAE"/>
    <w:rsid w:val="007F555D"/>
    <w:rsid w:val="007F6A1A"/>
    <w:rsid w:val="007F6CAF"/>
    <w:rsid w:val="007F7DF6"/>
    <w:rsid w:val="00801BBD"/>
    <w:rsid w:val="00801F1B"/>
    <w:rsid w:val="00802235"/>
    <w:rsid w:val="00803C7C"/>
    <w:rsid w:val="00803D11"/>
    <w:rsid w:val="008040E3"/>
    <w:rsid w:val="008042A2"/>
    <w:rsid w:val="00805C01"/>
    <w:rsid w:val="00806254"/>
    <w:rsid w:val="00806755"/>
    <w:rsid w:val="00807B2A"/>
    <w:rsid w:val="00807F77"/>
    <w:rsid w:val="00810A3D"/>
    <w:rsid w:val="00810B55"/>
    <w:rsid w:val="0081298C"/>
    <w:rsid w:val="00813003"/>
    <w:rsid w:val="0081374E"/>
    <w:rsid w:val="008157A4"/>
    <w:rsid w:val="008159BF"/>
    <w:rsid w:val="00822A29"/>
    <w:rsid w:val="00822E1A"/>
    <w:rsid w:val="00823983"/>
    <w:rsid w:val="00824308"/>
    <w:rsid w:val="008244C0"/>
    <w:rsid w:val="008261FC"/>
    <w:rsid w:val="00826C8A"/>
    <w:rsid w:val="00831886"/>
    <w:rsid w:val="008327E5"/>
    <w:rsid w:val="00832A01"/>
    <w:rsid w:val="008330A7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45B93"/>
    <w:rsid w:val="00853467"/>
    <w:rsid w:val="0085416E"/>
    <w:rsid w:val="008567BB"/>
    <w:rsid w:val="00857DB5"/>
    <w:rsid w:val="0086044B"/>
    <w:rsid w:val="00861636"/>
    <w:rsid w:val="008619A5"/>
    <w:rsid w:val="008628EE"/>
    <w:rsid w:val="008633CD"/>
    <w:rsid w:val="00863E8B"/>
    <w:rsid w:val="00864CD4"/>
    <w:rsid w:val="008655D6"/>
    <w:rsid w:val="00866844"/>
    <w:rsid w:val="00866D90"/>
    <w:rsid w:val="00867302"/>
    <w:rsid w:val="0086755F"/>
    <w:rsid w:val="0087089A"/>
    <w:rsid w:val="00870F1A"/>
    <w:rsid w:val="00871540"/>
    <w:rsid w:val="008717BF"/>
    <w:rsid w:val="00871814"/>
    <w:rsid w:val="00872436"/>
    <w:rsid w:val="008725FB"/>
    <w:rsid w:val="00872DD6"/>
    <w:rsid w:val="00873433"/>
    <w:rsid w:val="0087515D"/>
    <w:rsid w:val="008768BB"/>
    <w:rsid w:val="008770F2"/>
    <w:rsid w:val="00877110"/>
    <w:rsid w:val="00881400"/>
    <w:rsid w:val="0088182A"/>
    <w:rsid w:val="008829D1"/>
    <w:rsid w:val="0088369D"/>
    <w:rsid w:val="008845A8"/>
    <w:rsid w:val="00884859"/>
    <w:rsid w:val="00885D4F"/>
    <w:rsid w:val="0088644D"/>
    <w:rsid w:val="008879A4"/>
    <w:rsid w:val="0089053E"/>
    <w:rsid w:val="00891444"/>
    <w:rsid w:val="00891D67"/>
    <w:rsid w:val="00891F09"/>
    <w:rsid w:val="00892E26"/>
    <w:rsid w:val="0089332B"/>
    <w:rsid w:val="00895B02"/>
    <w:rsid w:val="00895DAB"/>
    <w:rsid w:val="008962ED"/>
    <w:rsid w:val="0089672E"/>
    <w:rsid w:val="00897ACD"/>
    <w:rsid w:val="008A0550"/>
    <w:rsid w:val="008A376F"/>
    <w:rsid w:val="008A4554"/>
    <w:rsid w:val="008A50F2"/>
    <w:rsid w:val="008A5229"/>
    <w:rsid w:val="008A58C8"/>
    <w:rsid w:val="008A69A7"/>
    <w:rsid w:val="008A6AD6"/>
    <w:rsid w:val="008A6B9E"/>
    <w:rsid w:val="008A6CE6"/>
    <w:rsid w:val="008A79A9"/>
    <w:rsid w:val="008B2038"/>
    <w:rsid w:val="008B2257"/>
    <w:rsid w:val="008B2D0A"/>
    <w:rsid w:val="008B2F8E"/>
    <w:rsid w:val="008B3D05"/>
    <w:rsid w:val="008B4A34"/>
    <w:rsid w:val="008B4A37"/>
    <w:rsid w:val="008B5473"/>
    <w:rsid w:val="008B54CB"/>
    <w:rsid w:val="008B7096"/>
    <w:rsid w:val="008C4486"/>
    <w:rsid w:val="008C4CEA"/>
    <w:rsid w:val="008C53B2"/>
    <w:rsid w:val="008C5C3F"/>
    <w:rsid w:val="008C5DB6"/>
    <w:rsid w:val="008D09DD"/>
    <w:rsid w:val="008D3A99"/>
    <w:rsid w:val="008D72F1"/>
    <w:rsid w:val="008D7501"/>
    <w:rsid w:val="008D7EB9"/>
    <w:rsid w:val="008E357C"/>
    <w:rsid w:val="008E4110"/>
    <w:rsid w:val="008E4E7C"/>
    <w:rsid w:val="008E57FC"/>
    <w:rsid w:val="008E7C5A"/>
    <w:rsid w:val="008E7EB9"/>
    <w:rsid w:val="008F03D0"/>
    <w:rsid w:val="008F1A12"/>
    <w:rsid w:val="008F2376"/>
    <w:rsid w:val="008F3F41"/>
    <w:rsid w:val="008F40C9"/>
    <w:rsid w:val="008F45C0"/>
    <w:rsid w:val="008F7641"/>
    <w:rsid w:val="00900110"/>
    <w:rsid w:val="00901BC1"/>
    <w:rsid w:val="0090276E"/>
    <w:rsid w:val="00902B8A"/>
    <w:rsid w:val="00904552"/>
    <w:rsid w:val="009064F5"/>
    <w:rsid w:val="00910C39"/>
    <w:rsid w:val="00910DD1"/>
    <w:rsid w:val="0091136C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348C"/>
    <w:rsid w:val="00923AC8"/>
    <w:rsid w:val="00924241"/>
    <w:rsid w:val="009251BA"/>
    <w:rsid w:val="009254B9"/>
    <w:rsid w:val="00925734"/>
    <w:rsid w:val="00925926"/>
    <w:rsid w:val="00926D1C"/>
    <w:rsid w:val="0093163D"/>
    <w:rsid w:val="00932897"/>
    <w:rsid w:val="00932972"/>
    <w:rsid w:val="00935177"/>
    <w:rsid w:val="009370C0"/>
    <w:rsid w:val="00937750"/>
    <w:rsid w:val="0094010A"/>
    <w:rsid w:val="0094229B"/>
    <w:rsid w:val="009422ED"/>
    <w:rsid w:val="00943428"/>
    <w:rsid w:val="0094386D"/>
    <w:rsid w:val="00943B6E"/>
    <w:rsid w:val="00945731"/>
    <w:rsid w:val="009505C6"/>
    <w:rsid w:val="009506C9"/>
    <w:rsid w:val="00950807"/>
    <w:rsid w:val="00950ACA"/>
    <w:rsid w:val="00950D40"/>
    <w:rsid w:val="00950F6B"/>
    <w:rsid w:val="00951FA4"/>
    <w:rsid w:val="009522E1"/>
    <w:rsid w:val="00952B6E"/>
    <w:rsid w:val="00953D0D"/>
    <w:rsid w:val="00953FB8"/>
    <w:rsid w:val="009544F0"/>
    <w:rsid w:val="009547D8"/>
    <w:rsid w:val="00955B72"/>
    <w:rsid w:val="00957EBE"/>
    <w:rsid w:val="00961907"/>
    <w:rsid w:val="00961E07"/>
    <w:rsid w:val="00961FC9"/>
    <w:rsid w:val="00963021"/>
    <w:rsid w:val="00964F00"/>
    <w:rsid w:val="009663AB"/>
    <w:rsid w:val="00966891"/>
    <w:rsid w:val="0096690A"/>
    <w:rsid w:val="009702C5"/>
    <w:rsid w:val="009753AE"/>
    <w:rsid w:val="00976117"/>
    <w:rsid w:val="00976A39"/>
    <w:rsid w:val="00976EE4"/>
    <w:rsid w:val="0098032B"/>
    <w:rsid w:val="00980846"/>
    <w:rsid w:val="00981389"/>
    <w:rsid w:val="00982D2A"/>
    <w:rsid w:val="00983D14"/>
    <w:rsid w:val="00984514"/>
    <w:rsid w:val="00984AB6"/>
    <w:rsid w:val="00986A9B"/>
    <w:rsid w:val="009923BC"/>
    <w:rsid w:val="00992622"/>
    <w:rsid w:val="009928B8"/>
    <w:rsid w:val="0099561C"/>
    <w:rsid w:val="00996A7B"/>
    <w:rsid w:val="00996BD7"/>
    <w:rsid w:val="009A06B0"/>
    <w:rsid w:val="009A0FE3"/>
    <w:rsid w:val="009A2A1E"/>
    <w:rsid w:val="009A3295"/>
    <w:rsid w:val="009A42C9"/>
    <w:rsid w:val="009A59E3"/>
    <w:rsid w:val="009A6125"/>
    <w:rsid w:val="009A7581"/>
    <w:rsid w:val="009A790B"/>
    <w:rsid w:val="009A796B"/>
    <w:rsid w:val="009B0109"/>
    <w:rsid w:val="009B0199"/>
    <w:rsid w:val="009B0382"/>
    <w:rsid w:val="009B1365"/>
    <w:rsid w:val="009B1A26"/>
    <w:rsid w:val="009B23E1"/>
    <w:rsid w:val="009B261F"/>
    <w:rsid w:val="009B32CF"/>
    <w:rsid w:val="009B3A59"/>
    <w:rsid w:val="009B51C7"/>
    <w:rsid w:val="009B5D26"/>
    <w:rsid w:val="009B615B"/>
    <w:rsid w:val="009B64BB"/>
    <w:rsid w:val="009B6C78"/>
    <w:rsid w:val="009B6DFF"/>
    <w:rsid w:val="009B7F4D"/>
    <w:rsid w:val="009C0047"/>
    <w:rsid w:val="009C0DBB"/>
    <w:rsid w:val="009C12A7"/>
    <w:rsid w:val="009C18CD"/>
    <w:rsid w:val="009C2433"/>
    <w:rsid w:val="009C2E1B"/>
    <w:rsid w:val="009C38C0"/>
    <w:rsid w:val="009C3ACF"/>
    <w:rsid w:val="009C3FAA"/>
    <w:rsid w:val="009C3FDB"/>
    <w:rsid w:val="009C4017"/>
    <w:rsid w:val="009C4D30"/>
    <w:rsid w:val="009C513F"/>
    <w:rsid w:val="009C711C"/>
    <w:rsid w:val="009C7E03"/>
    <w:rsid w:val="009D03DB"/>
    <w:rsid w:val="009D1B7D"/>
    <w:rsid w:val="009D2445"/>
    <w:rsid w:val="009D2557"/>
    <w:rsid w:val="009D288E"/>
    <w:rsid w:val="009D2DD9"/>
    <w:rsid w:val="009D3237"/>
    <w:rsid w:val="009D4126"/>
    <w:rsid w:val="009D532D"/>
    <w:rsid w:val="009D53E7"/>
    <w:rsid w:val="009D5FAA"/>
    <w:rsid w:val="009D6464"/>
    <w:rsid w:val="009D6E97"/>
    <w:rsid w:val="009D6F8B"/>
    <w:rsid w:val="009D79DC"/>
    <w:rsid w:val="009E06F0"/>
    <w:rsid w:val="009E375C"/>
    <w:rsid w:val="009E3ABD"/>
    <w:rsid w:val="009E5405"/>
    <w:rsid w:val="009E7BD3"/>
    <w:rsid w:val="009F05E4"/>
    <w:rsid w:val="009F27A2"/>
    <w:rsid w:val="009F3653"/>
    <w:rsid w:val="009F4893"/>
    <w:rsid w:val="009F5DB2"/>
    <w:rsid w:val="009F6669"/>
    <w:rsid w:val="009F6F01"/>
    <w:rsid w:val="009F76EC"/>
    <w:rsid w:val="00A0058B"/>
    <w:rsid w:val="00A00654"/>
    <w:rsid w:val="00A00A76"/>
    <w:rsid w:val="00A020D1"/>
    <w:rsid w:val="00A03A46"/>
    <w:rsid w:val="00A040F6"/>
    <w:rsid w:val="00A04A8A"/>
    <w:rsid w:val="00A059BD"/>
    <w:rsid w:val="00A060F9"/>
    <w:rsid w:val="00A06E47"/>
    <w:rsid w:val="00A101A6"/>
    <w:rsid w:val="00A10594"/>
    <w:rsid w:val="00A115AD"/>
    <w:rsid w:val="00A12B9D"/>
    <w:rsid w:val="00A134AC"/>
    <w:rsid w:val="00A16307"/>
    <w:rsid w:val="00A1684C"/>
    <w:rsid w:val="00A21FFE"/>
    <w:rsid w:val="00A22FB8"/>
    <w:rsid w:val="00A23F0D"/>
    <w:rsid w:val="00A23F55"/>
    <w:rsid w:val="00A2450B"/>
    <w:rsid w:val="00A24F7D"/>
    <w:rsid w:val="00A269EF"/>
    <w:rsid w:val="00A275A8"/>
    <w:rsid w:val="00A30CB0"/>
    <w:rsid w:val="00A316E6"/>
    <w:rsid w:val="00A3282C"/>
    <w:rsid w:val="00A330B3"/>
    <w:rsid w:val="00A33827"/>
    <w:rsid w:val="00A33D9C"/>
    <w:rsid w:val="00A34BEF"/>
    <w:rsid w:val="00A35F62"/>
    <w:rsid w:val="00A36896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30F"/>
    <w:rsid w:val="00A437C2"/>
    <w:rsid w:val="00A446DA"/>
    <w:rsid w:val="00A456A3"/>
    <w:rsid w:val="00A47675"/>
    <w:rsid w:val="00A50BA2"/>
    <w:rsid w:val="00A51744"/>
    <w:rsid w:val="00A51745"/>
    <w:rsid w:val="00A5426F"/>
    <w:rsid w:val="00A602E0"/>
    <w:rsid w:val="00A60A95"/>
    <w:rsid w:val="00A6112B"/>
    <w:rsid w:val="00A615B4"/>
    <w:rsid w:val="00A61A0C"/>
    <w:rsid w:val="00A6469C"/>
    <w:rsid w:val="00A6519A"/>
    <w:rsid w:val="00A7016B"/>
    <w:rsid w:val="00A70C3D"/>
    <w:rsid w:val="00A71C09"/>
    <w:rsid w:val="00A74CAD"/>
    <w:rsid w:val="00A75E0C"/>
    <w:rsid w:val="00A77021"/>
    <w:rsid w:val="00A77187"/>
    <w:rsid w:val="00A7741E"/>
    <w:rsid w:val="00A77539"/>
    <w:rsid w:val="00A77F1E"/>
    <w:rsid w:val="00A804F0"/>
    <w:rsid w:val="00A811AB"/>
    <w:rsid w:val="00A81686"/>
    <w:rsid w:val="00A81938"/>
    <w:rsid w:val="00A825FA"/>
    <w:rsid w:val="00A83305"/>
    <w:rsid w:val="00A83A19"/>
    <w:rsid w:val="00A84564"/>
    <w:rsid w:val="00A848D0"/>
    <w:rsid w:val="00A85A3F"/>
    <w:rsid w:val="00A85A9C"/>
    <w:rsid w:val="00A86155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097"/>
    <w:rsid w:val="00AA1E94"/>
    <w:rsid w:val="00AA230F"/>
    <w:rsid w:val="00AA3651"/>
    <w:rsid w:val="00AA3750"/>
    <w:rsid w:val="00AA3DE3"/>
    <w:rsid w:val="00AA488E"/>
    <w:rsid w:val="00AA5E04"/>
    <w:rsid w:val="00AA69DD"/>
    <w:rsid w:val="00AB0E03"/>
    <w:rsid w:val="00AB17A6"/>
    <w:rsid w:val="00AB1884"/>
    <w:rsid w:val="00AB24AF"/>
    <w:rsid w:val="00AB3FB7"/>
    <w:rsid w:val="00AB4CE3"/>
    <w:rsid w:val="00AB68BE"/>
    <w:rsid w:val="00AB69F3"/>
    <w:rsid w:val="00AB7B83"/>
    <w:rsid w:val="00AC0674"/>
    <w:rsid w:val="00AC0C92"/>
    <w:rsid w:val="00AC15F1"/>
    <w:rsid w:val="00AC2358"/>
    <w:rsid w:val="00AC293F"/>
    <w:rsid w:val="00AC3315"/>
    <w:rsid w:val="00AC45B9"/>
    <w:rsid w:val="00AC6A3F"/>
    <w:rsid w:val="00AC6B8C"/>
    <w:rsid w:val="00AC743C"/>
    <w:rsid w:val="00AD1C1D"/>
    <w:rsid w:val="00AD2A3A"/>
    <w:rsid w:val="00AD3D44"/>
    <w:rsid w:val="00AD42CC"/>
    <w:rsid w:val="00AD57A8"/>
    <w:rsid w:val="00AD5F92"/>
    <w:rsid w:val="00AD5FDB"/>
    <w:rsid w:val="00AD61AD"/>
    <w:rsid w:val="00AD6EAF"/>
    <w:rsid w:val="00AD6FBB"/>
    <w:rsid w:val="00AD7028"/>
    <w:rsid w:val="00AD72C6"/>
    <w:rsid w:val="00AD7555"/>
    <w:rsid w:val="00AD759E"/>
    <w:rsid w:val="00AE0800"/>
    <w:rsid w:val="00AE1025"/>
    <w:rsid w:val="00AE1E9F"/>
    <w:rsid w:val="00AE206E"/>
    <w:rsid w:val="00AE3EBB"/>
    <w:rsid w:val="00AE5309"/>
    <w:rsid w:val="00AE5B3D"/>
    <w:rsid w:val="00AE6DC6"/>
    <w:rsid w:val="00AE72F5"/>
    <w:rsid w:val="00AE7A18"/>
    <w:rsid w:val="00AF0B19"/>
    <w:rsid w:val="00AF364D"/>
    <w:rsid w:val="00AF438D"/>
    <w:rsid w:val="00AF4731"/>
    <w:rsid w:val="00AF55AB"/>
    <w:rsid w:val="00B01BD5"/>
    <w:rsid w:val="00B02C83"/>
    <w:rsid w:val="00B0354D"/>
    <w:rsid w:val="00B035FA"/>
    <w:rsid w:val="00B042C4"/>
    <w:rsid w:val="00B04869"/>
    <w:rsid w:val="00B04968"/>
    <w:rsid w:val="00B04FCB"/>
    <w:rsid w:val="00B05FFA"/>
    <w:rsid w:val="00B07ECF"/>
    <w:rsid w:val="00B10D6E"/>
    <w:rsid w:val="00B11267"/>
    <w:rsid w:val="00B126BE"/>
    <w:rsid w:val="00B12849"/>
    <w:rsid w:val="00B14CC2"/>
    <w:rsid w:val="00B14EC3"/>
    <w:rsid w:val="00B150D0"/>
    <w:rsid w:val="00B159B6"/>
    <w:rsid w:val="00B15C48"/>
    <w:rsid w:val="00B20FF2"/>
    <w:rsid w:val="00B217CF"/>
    <w:rsid w:val="00B220AB"/>
    <w:rsid w:val="00B23A3B"/>
    <w:rsid w:val="00B24545"/>
    <w:rsid w:val="00B30D21"/>
    <w:rsid w:val="00B313CE"/>
    <w:rsid w:val="00B33B02"/>
    <w:rsid w:val="00B33C7F"/>
    <w:rsid w:val="00B359A5"/>
    <w:rsid w:val="00B36D93"/>
    <w:rsid w:val="00B378FC"/>
    <w:rsid w:val="00B440E1"/>
    <w:rsid w:val="00B4773D"/>
    <w:rsid w:val="00B4797D"/>
    <w:rsid w:val="00B47DED"/>
    <w:rsid w:val="00B51FBE"/>
    <w:rsid w:val="00B54C5A"/>
    <w:rsid w:val="00B5554F"/>
    <w:rsid w:val="00B5604F"/>
    <w:rsid w:val="00B56246"/>
    <w:rsid w:val="00B56EB8"/>
    <w:rsid w:val="00B5780F"/>
    <w:rsid w:val="00B6166A"/>
    <w:rsid w:val="00B62DC7"/>
    <w:rsid w:val="00B644BA"/>
    <w:rsid w:val="00B653AF"/>
    <w:rsid w:val="00B65719"/>
    <w:rsid w:val="00B65EE8"/>
    <w:rsid w:val="00B71657"/>
    <w:rsid w:val="00B744BB"/>
    <w:rsid w:val="00B74A19"/>
    <w:rsid w:val="00B761F0"/>
    <w:rsid w:val="00B77294"/>
    <w:rsid w:val="00B805D9"/>
    <w:rsid w:val="00B81929"/>
    <w:rsid w:val="00B821AF"/>
    <w:rsid w:val="00B82D7E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67D"/>
    <w:rsid w:val="00B931F2"/>
    <w:rsid w:val="00B9585B"/>
    <w:rsid w:val="00B95914"/>
    <w:rsid w:val="00B9650D"/>
    <w:rsid w:val="00B96D8B"/>
    <w:rsid w:val="00B97378"/>
    <w:rsid w:val="00B9753C"/>
    <w:rsid w:val="00BA116F"/>
    <w:rsid w:val="00BA1333"/>
    <w:rsid w:val="00BA198B"/>
    <w:rsid w:val="00BA1A79"/>
    <w:rsid w:val="00BA2200"/>
    <w:rsid w:val="00BA480E"/>
    <w:rsid w:val="00BA4EDC"/>
    <w:rsid w:val="00BA509A"/>
    <w:rsid w:val="00BA59BE"/>
    <w:rsid w:val="00BA7AA9"/>
    <w:rsid w:val="00BB215D"/>
    <w:rsid w:val="00BB2277"/>
    <w:rsid w:val="00BB36B1"/>
    <w:rsid w:val="00BB37B2"/>
    <w:rsid w:val="00BB4374"/>
    <w:rsid w:val="00BB555D"/>
    <w:rsid w:val="00BB5B9E"/>
    <w:rsid w:val="00BB5DB3"/>
    <w:rsid w:val="00BB5F34"/>
    <w:rsid w:val="00BB614F"/>
    <w:rsid w:val="00BB73CF"/>
    <w:rsid w:val="00BC157F"/>
    <w:rsid w:val="00BC1B92"/>
    <w:rsid w:val="00BC26AE"/>
    <w:rsid w:val="00BC2DBA"/>
    <w:rsid w:val="00BC33AE"/>
    <w:rsid w:val="00BC33EF"/>
    <w:rsid w:val="00BC618F"/>
    <w:rsid w:val="00BC7420"/>
    <w:rsid w:val="00BC7453"/>
    <w:rsid w:val="00BC77AA"/>
    <w:rsid w:val="00BD0393"/>
    <w:rsid w:val="00BD0730"/>
    <w:rsid w:val="00BD080D"/>
    <w:rsid w:val="00BD171D"/>
    <w:rsid w:val="00BD2091"/>
    <w:rsid w:val="00BD3019"/>
    <w:rsid w:val="00BD358A"/>
    <w:rsid w:val="00BD4BC1"/>
    <w:rsid w:val="00BD7916"/>
    <w:rsid w:val="00BE04AC"/>
    <w:rsid w:val="00BE09A1"/>
    <w:rsid w:val="00BE0A9E"/>
    <w:rsid w:val="00BE0D59"/>
    <w:rsid w:val="00BE1276"/>
    <w:rsid w:val="00BE17C2"/>
    <w:rsid w:val="00BE29A0"/>
    <w:rsid w:val="00BE33AF"/>
    <w:rsid w:val="00BE392B"/>
    <w:rsid w:val="00BE4BFF"/>
    <w:rsid w:val="00BE4F36"/>
    <w:rsid w:val="00BE77D7"/>
    <w:rsid w:val="00BF02A6"/>
    <w:rsid w:val="00BF0715"/>
    <w:rsid w:val="00BF25AB"/>
    <w:rsid w:val="00BF2DD8"/>
    <w:rsid w:val="00BF37B8"/>
    <w:rsid w:val="00BF4866"/>
    <w:rsid w:val="00BF6674"/>
    <w:rsid w:val="00BF6B3C"/>
    <w:rsid w:val="00BF6CED"/>
    <w:rsid w:val="00C043F6"/>
    <w:rsid w:val="00C04E9A"/>
    <w:rsid w:val="00C04F47"/>
    <w:rsid w:val="00C053FA"/>
    <w:rsid w:val="00C05E3E"/>
    <w:rsid w:val="00C06AC7"/>
    <w:rsid w:val="00C06D6B"/>
    <w:rsid w:val="00C1510D"/>
    <w:rsid w:val="00C15D70"/>
    <w:rsid w:val="00C17711"/>
    <w:rsid w:val="00C17AE6"/>
    <w:rsid w:val="00C20BF6"/>
    <w:rsid w:val="00C21A4A"/>
    <w:rsid w:val="00C22F51"/>
    <w:rsid w:val="00C230DE"/>
    <w:rsid w:val="00C24623"/>
    <w:rsid w:val="00C24A78"/>
    <w:rsid w:val="00C24C77"/>
    <w:rsid w:val="00C27119"/>
    <w:rsid w:val="00C273CA"/>
    <w:rsid w:val="00C27B27"/>
    <w:rsid w:val="00C27D79"/>
    <w:rsid w:val="00C3094C"/>
    <w:rsid w:val="00C309A5"/>
    <w:rsid w:val="00C30F4A"/>
    <w:rsid w:val="00C32059"/>
    <w:rsid w:val="00C32FB0"/>
    <w:rsid w:val="00C33284"/>
    <w:rsid w:val="00C3365B"/>
    <w:rsid w:val="00C356D9"/>
    <w:rsid w:val="00C35A54"/>
    <w:rsid w:val="00C36F0A"/>
    <w:rsid w:val="00C458EC"/>
    <w:rsid w:val="00C46F75"/>
    <w:rsid w:val="00C508C5"/>
    <w:rsid w:val="00C50C74"/>
    <w:rsid w:val="00C50FC0"/>
    <w:rsid w:val="00C5279D"/>
    <w:rsid w:val="00C52B73"/>
    <w:rsid w:val="00C54385"/>
    <w:rsid w:val="00C544F3"/>
    <w:rsid w:val="00C54962"/>
    <w:rsid w:val="00C54F68"/>
    <w:rsid w:val="00C55DD8"/>
    <w:rsid w:val="00C56776"/>
    <w:rsid w:val="00C601FF"/>
    <w:rsid w:val="00C605D8"/>
    <w:rsid w:val="00C60DE3"/>
    <w:rsid w:val="00C61776"/>
    <w:rsid w:val="00C617F9"/>
    <w:rsid w:val="00C618F4"/>
    <w:rsid w:val="00C621C3"/>
    <w:rsid w:val="00C62C12"/>
    <w:rsid w:val="00C62C1E"/>
    <w:rsid w:val="00C632B1"/>
    <w:rsid w:val="00C6356D"/>
    <w:rsid w:val="00C6661B"/>
    <w:rsid w:val="00C673D2"/>
    <w:rsid w:val="00C67A23"/>
    <w:rsid w:val="00C71834"/>
    <w:rsid w:val="00C71B53"/>
    <w:rsid w:val="00C7309C"/>
    <w:rsid w:val="00C766D1"/>
    <w:rsid w:val="00C771B8"/>
    <w:rsid w:val="00C804E0"/>
    <w:rsid w:val="00C8073F"/>
    <w:rsid w:val="00C8523A"/>
    <w:rsid w:val="00C868F6"/>
    <w:rsid w:val="00C90CFE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1838"/>
    <w:rsid w:val="00CA2F58"/>
    <w:rsid w:val="00CA319F"/>
    <w:rsid w:val="00CA5B8C"/>
    <w:rsid w:val="00CA66FC"/>
    <w:rsid w:val="00CA7E05"/>
    <w:rsid w:val="00CB023A"/>
    <w:rsid w:val="00CB3150"/>
    <w:rsid w:val="00CB33A2"/>
    <w:rsid w:val="00CB3517"/>
    <w:rsid w:val="00CB4391"/>
    <w:rsid w:val="00CB452B"/>
    <w:rsid w:val="00CB4808"/>
    <w:rsid w:val="00CB4FE5"/>
    <w:rsid w:val="00CB5679"/>
    <w:rsid w:val="00CB572B"/>
    <w:rsid w:val="00CB5EFB"/>
    <w:rsid w:val="00CB5FB8"/>
    <w:rsid w:val="00CB7E9A"/>
    <w:rsid w:val="00CC2192"/>
    <w:rsid w:val="00CC331E"/>
    <w:rsid w:val="00CC3521"/>
    <w:rsid w:val="00CC7458"/>
    <w:rsid w:val="00CD02DD"/>
    <w:rsid w:val="00CD038B"/>
    <w:rsid w:val="00CD0BA4"/>
    <w:rsid w:val="00CD1AB9"/>
    <w:rsid w:val="00CD2CE8"/>
    <w:rsid w:val="00CD309B"/>
    <w:rsid w:val="00CD32E8"/>
    <w:rsid w:val="00CD6A18"/>
    <w:rsid w:val="00CD7C0E"/>
    <w:rsid w:val="00CE0830"/>
    <w:rsid w:val="00CE1866"/>
    <w:rsid w:val="00CE1A41"/>
    <w:rsid w:val="00CE1C9B"/>
    <w:rsid w:val="00CE27AB"/>
    <w:rsid w:val="00CE292D"/>
    <w:rsid w:val="00CE2F77"/>
    <w:rsid w:val="00CE3DEC"/>
    <w:rsid w:val="00CE4E7C"/>
    <w:rsid w:val="00CE582D"/>
    <w:rsid w:val="00CE69B9"/>
    <w:rsid w:val="00CE746B"/>
    <w:rsid w:val="00CE79BD"/>
    <w:rsid w:val="00CF1A07"/>
    <w:rsid w:val="00CF1F57"/>
    <w:rsid w:val="00CF23FB"/>
    <w:rsid w:val="00CF26E5"/>
    <w:rsid w:val="00CF30A3"/>
    <w:rsid w:val="00CF57AC"/>
    <w:rsid w:val="00CF611F"/>
    <w:rsid w:val="00CF667F"/>
    <w:rsid w:val="00CF7EB4"/>
    <w:rsid w:val="00D049B2"/>
    <w:rsid w:val="00D049EC"/>
    <w:rsid w:val="00D064A7"/>
    <w:rsid w:val="00D06989"/>
    <w:rsid w:val="00D103B9"/>
    <w:rsid w:val="00D10B03"/>
    <w:rsid w:val="00D1123E"/>
    <w:rsid w:val="00D11C42"/>
    <w:rsid w:val="00D128A8"/>
    <w:rsid w:val="00D12A03"/>
    <w:rsid w:val="00D12A59"/>
    <w:rsid w:val="00D12B35"/>
    <w:rsid w:val="00D13201"/>
    <w:rsid w:val="00D13E10"/>
    <w:rsid w:val="00D14FF0"/>
    <w:rsid w:val="00D1579B"/>
    <w:rsid w:val="00D17CF7"/>
    <w:rsid w:val="00D200CF"/>
    <w:rsid w:val="00D20372"/>
    <w:rsid w:val="00D20F99"/>
    <w:rsid w:val="00D21C26"/>
    <w:rsid w:val="00D222A2"/>
    <w:rsid w:val="00D22314"/>
    <w:rsid w:val="00D24279"/>
    <w:rsid w:val="00D25712"/>
    <w:rsid w:val="00D260AE"/>
    <w:rsid w:val="00D277E2"/>
    <w:rsid w:val="00D303AD"/>
    <w:rsid w:val="00D3208A"/>
    <w:rsid w:val="00D320E4"/>
    <w:rsid w:val="00D3222A"/>
    <w:rsid w:val="00D32AD6"/>
    <w:rsid w:val="00D3398F"/>
    <w:rsid w:val="00D3445A"/>
    <w:rsid w:val="00D35E76"/>
    <w:rsid w:val="00D35F2F"/>
    <w:rsid w:val="00D36951"/>
    <w:rsid w:val="00D36AB5"/>
    <w:rsid w:val="00D3720D"/>
    <w:rsid w:val="00D409E7"/>
    <w:rsid w:val="00D42C2B"/>
    <w:rsid w:val="00D44813"/>
    <w:rsid w:val="00D44901"/>
    <w:rsid w:val="00D4567F"/>
    <w:rsid w:val="00D45E21"/>
    <w:rsid w:val="00D50584"/>
    <w:rsid w:val="00D5170F"/>
    <w:rsid w:val="00D51AB9"/>
    <w:rsid w:val="00D51C4C"/>
    <w:rsid w:val="00D528F8"/>
    <w:rsid w:val="00D52CA8"/>
    <w:rsid w:val="00D56EE8"/>
    <w:rsid w:val="00D57A8C"/>
    <w:rsid w:val="00D64059"/>
    <w:rsid w:val="00D65398"/>
    <w:rsid w:val="00D656C9"/>
    <w:rsid w:val="00D6620F"/>
    <w:rsid w:val="00D6636D"/>
    <w:rsid w:val="00D6730E"/>
    <w:rsid w:val="00D677ED"/>
    <w:rsid w:val="00D7055A"/>
    <w:rsid w:val="00D70E22"/>
    <w:rsid w:val="00D72B03"/>
    <w:rsid w:val="00D72C4B"/>
    <w:rsid w:val="00D734CC"/>
    <w:rsid w:val="00D74C11"/>
    <w:rsid w:val="00D77A45"/>
    <w:rsid w:val="00D80EBF"/>
    <w:rsid w:val="00D8168D"/>
    <w:rsid w:val="00D81B50"/>
    <w:rsid w:val="00D8433F"/>
    <w:rsid w:val="00D90063"/>
    <w:rsid w:val="00D91937"/>
    <w:rsid w:val="00D9304F"/>
    <w:rsid w:val="00D93C02"/>
    <w:rsid w:val="00D93ECD"/>
    <w:rsid w:val="00D94655"/>
    <w:rsid w:val="00D94B52"/>
    <w:rsid w:val="00D94F0C"/>
    <w:rsid w:val="00D95C5F"/>
    <w:rsid w:val="00D96463"/>
    <w:rsid w:val="00D968CB"/>
    <w:rsid w:val="00D979A9"/>
    <w:rsid w:val="00DA00FA"/>
    <w:rsid w:val="00DA13A7"/>
    <w:rsid w:val="00DA177D"/>
    <w:rsid w:val="00DA1D7E"/>
    <w:rsid w:val="00DA2139"/>
    <w:rsid w:val="00DA25CF"/>
    <w:rsid w:val="00DA44C9"/>
    <w:rsid w:val="00DA57BB"/>
    <w:rsid w:val="00DA5A1A"/>
    <w:rsid w:val="00DA6C19"/>
    <w:rsid w:val="00DA6DE8"/>
    <w:rsid w:val="00DA7342"/>
    <w:rsid w:val="00DA7CE0"/>
    <w:rsid w:val="00DB08F2"/>
    <w:rsid w:val="00DB3690"/>
    <w:rsid w:val="00DB3702"/>
    <w:rsid w:val="00DB3FD7"/>
    <w:rsid w:val="00DB480E"/>
    <w:rsid w:val="00DB4DF4"/>
    <w:rsid w:val="00DB61B8"/>
    <w:rsid w:val="00DB6203"/>
    <w:rsid w:val="00DB70AB"/>
    <w:rsid w:val="00DB747A"/>
    <w:rsid w:val="00DC023C"/>
    <w:rsid w:val="00DC187A"/>
    <w:rsid w:val="00DC1C3C"/>
    <w:rsid w:val="00DC33A0"/>
    <w:rsid w:val="00DC4AF7"/>
    <w:rsid w:val="00DC5329"/>
    <w:rsid w:val="00DC65FA"/>
    <w:rsid w:val="00DC6621"/>
    <w:rsid w:val="00DC6BCB"/>
    <w:rsid w:val="00DC6F27"/>
    <w:rsid w:val="00DC788D"/>
    <w:rsid w:val="00DD1D87"/>
    <w:rsid w:val="00DD3091"/>
    <w:rsid w:val="00DD3540"/>
    <w:rsid w:val="00DD3582"/>
    <w:rsid w:val="00DD3639"/>
    <w:rsid w:val="00DD3C2A"/>
    <w:rsid w:val="00DD45EC"/>
    <w:rsid w:val="00DD4E14"/>
    <w:rsid w:val="00DD6252"/>
    <w:rsid w:val="00DE085B"/>
    <w:rsid w:val="00DE08C2"/>
    <w:rsid w:val="00DE148E"/>
    <w:rsid w:val="00DE17E6"/>
    <w:rsid w:val="00DE4551"/>
    <w:rsid w:val="00DE6993"/>
    <w:rsid w:val="00DE6BBF"/>
    <w:rsid w:val="00DE6D7A"/>
    <w:rsid w:val="00DF0084"/>
    <w:rsid w:val="00DF03E1"/>
    <w:rsid w:val="00DF03F3"/>
    <w:rsid w:val="00DF0572"/>
    <w:rsid w:val="00DF05EF"/>
    <w:rsid w:val="00DF12BC"/>
    <w:rsid w:val="00DF1E44"/>
    <w:rsid w:val="00DF38E4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06951"/>
    <w:rsid w:val="00E06B76"/>
    <w:rsid w:val="00E11A43"/>
    <w:rsid w:val="00E1251E"/>
    <w:rsid w:val="00E12A61"/>
    <w:rsid w:val="00E16639"/>
    <w:rsid w:val="00E16FAE"/>
    <w:rsid w:val="00E17031"/>
    <w:rsid w:val="00E17DF6"/>
    <w:rsid w:val="00E20428"/>
    <w:rsid w:val="00E22174"/>
    <w:rsid w:val="00E22B21"/>
    <w:rsid w:val="00E22E35"/>
    <w:rsid w:val="00E24970"/>
    <w:rsid w:val="00E252AB"/>
    <w:rsid w:val="00E2574A"/>
    <w:rsid w:val="00E25F1B"/>
    <w:rsid w:val="00E3032F"/>
    <w:rsid w:val="00E31856"/>
    <w:rsid w:val="00E336A7"/>
    <w:rsid w:val="00E33E4E"/>
    <w:rsid w:val="00E34096"/>
    <w:rsid w:val="00E344E5"/>
    <w:rsid w:val="00E36C96"/>
    <w:rsid w:val="00E37A2D"/>
    <w:rsid w:val="00E40E21"/>
    <w:rsid w:val="00E4216F"/>
    <w:rsid w:val="00E426A3"/>
    <w:rsid w:val="00E428CE"/>
    <w:rsid w:val="00E42EBD"/>
    <w:rsid w:val="00E43F0C"/>
    <w:rsid w:val="00E46CA0"/>
    <w:rsid w:val="00E5139A"/>
    <w:rsid w:val="00E52E8B"/>
    <w:rsid w:val="00E53C3A"/>
    <w:rsid w:val="00E55DD8"/>
    <w:rsid w:val="00E56202"/>
    <w:rsid w:val="00E5631E"/>
    <w:rsid w:val="00E57215"/>
    <w:rsid w:val="00E57CCD"/>
    <w:rsid w:val="00E60FB7"/>
    <w:rsid w:val="00E62479"/>
    <w:rsid w:val="00E63A50"/>
    <w:rsid w:val="00E64234"/>
    <w:rsid w:val="00E65489"/>
    <w:rsid w:val="00E662C9"/>
    <w:rsid w:val="00E66E23"/>
    <w:rsid w:val="00E702A7"/>
    <w:rsid w:val="00E702E5"/>
    <w:rsid w:val="00E70417"/>
    <w:rsid w:val="00E70796"/>
    <w:rsid w:val="00E74D92"/>
    <w:rsid w:val="00E74FDD"/>
    <w:rsid w:val="00E75D83"/>
    <w:rsid w:val="00E76011"/>
    <w:rsid w:val="00E76426"/>
    <w:rsid w:val="00E76596"/>
    <w:rsid w:val="00E76E5A"/>
    <w:rsid w:val="00E77BF9"/>
    <w:rsid w:val="00E818A2"/>
    <w:rsid w:val="00E81B02"/>
    <w:rsid w:val="00E8217B"/>
    <w:rsid w:val="00E823AF"/>
    <w:rsid w:val="00E82776"/>
    <w:rsid w:val="00E83379"/>
    <w:rsid w:val="00E852F5"/>
    <w:rsid w:val="00E85806"/>
    <w:rsid w:val="00E85D7A"/>
    <w:rsid w:val="00E8683A"/>
    <w:rsid w:val="00E90550"/>
    <w:rsid w:val="00E90BC2"/>
    <w:rsid w:val="00E90BFB"/>
    <w:rsid w:val="00E91463"/>
    <w:rsid w:val="00E9251B"/>
    <w:rsid w:val="00E92A38"/>
    <w:rsid w:val="00E93A9A"/>
    <w:rsid w:val="00E93C73"/>
    <w:rsid w:val="00E94754"/>
    <w:rsid w:val="00E948EC"/>
    <w:rsid w:val="00E953A7"/>
    <w:rsid w:val="00E9633A"/>
    <w:rsid w:val="00E96F4F"/>
    <w:rsid w:val="00E9703D"/>
    <w:rsid w:val="00E97654"/>
    <w:rsid w:val="00E97743"/>
    <w:rsid w:val="00EA01DB"/>
    <w:rsid w:val="00EA161F"/>
    <w:rsid w:val="00EA17AB"/>
    <w:rsid w:val="00EA1BE8"/>
    <w:rsid w:val="00EA24FF"/>
    <w:rsid w:val="00EA2FD2"/>
    <w:rsid w:val="00EA3CA2"/>
    <w:rsid w:val="00EA4CA3"/>
    <w:rsid w:val="00EA5930"/>
    <w:rsid w:val="00EA66F1"/>
    <w:rsid w:val="00EB0141"/>
    <w:rsid w:val="00EB05E5"/>
    <w:rsid w:val="00EB11BF"/>
    <w:rsid w:val="00EB2399"/>
    <w:rsid w:val="00EB412C"/>
    <w:rsid w:val="00EB4BA7"/>
    <w:rsid w:val="00EB5A6B"/>
    <w:rsid w:val="00EB659E"/>
    <w:rsid w:val="00EB7948"/>
    <w:rsid w:val="00EC127B"/>
    <w:rsid w:val="00EC159D"/>
    <w:rsid w:val="00EC1FD4"/>
    <w:rsid w:val="00EC334E"/>
    <w:rsid w:val="00EC3961"/>
    <w:rsid w:val="00EC3B1B"/>
    <w:rsid w:val="00EC588A"/>
    <w:rsid w:val="00EC6329"/>
    <w:rsid w:val="00EC6619"/>
    <w:rsid w:val="00EC664D"/>
    <w:rsid w:val="00EC6A03"/>
    <w:rsid w:val="00EC6C59"/>
    <w:rsid w:val="00EC7438"/>
    <w:rsid w:val="00ED0A9E"/>
    <w:rsid w:val="00ED0D69"/>
    <w:rsid w:val="00ED1200"/>
    <w:rsid w:val="00ED1524"/>
    <w:rsid w:val="00ED1CFA"/>
    <w:rsid w:val="00ED1FA8"/>
    <w:rsid w:val="00ED3E6F"/>
    <w:rsid w:val="00ED3F3E"/>
    <w:rsid w:val="00ED5282"/>
    <w:rsid w:val="00ED6389"/>
    <w:rsid w:val="00ED64E2"/>
    <w:rsid w:val="00EE03C9"/>
    <w:rsid w:val="00EE1869"/>
    <w:rsid w:val="00EE211A"/>
    <w:rsid w:val="00EE378F"/>
    <w:rsid w:val="00EE3C5D"/>
    <w:rsid w:val="00EE481D"/>
    <w:rsid w:val="00EE49B7"/>
    <w:rsid w:val="00EE4DF9"/>
    <w:rsid w:val="00EE5FD9"/>
    <w:rsid w:val="00EF030B"/>
    <w:rsid w:val="00EF0EEA"/>
    <w:rsid w:val="00EF2E59"/>
    <w:rsid w:val="00EF3A5E"/>
    <w:rsid w:val="00EF3A68"/>
    <w:rsid w:val="00EF553C"/>
    <w:rsid w:val="00EF5A31"/>
    <w:rsid w:val="00EF70E3"/>
    <w:rsid w:val="00EF79CA"/>
    <w:rsid w:val="00F00014"/>
    <w:rsid w:val="00F006A5"/>
    <w:rsid w:val="00F072B8"/>
    <w:rsid w:val="00F10073"/>
    <w:rsid w:val="00F11D70"/>
    <w:rsid w:val="00F12CEB"/>
    <w:rsid w:val="00F14635"/>
    <w:rsid w:val="00F14EE8"/>
    <w:rsid w:val="00F2098C"/>
    <w:rsid w:val="00F21A99"/>
    <w:rsid w:val="00F21FC2"/>
    <w:rsid w:val="00F2307C"/>
    <w:rsid w:val="00F237D8"/>
    <w:rsid w:val="00F241D5"/>
    <w:rsid w:val="00F24C14"/>
    <w:rsid w:val="00F27EA7"/>
    <w:rsid w:val="00F3034D"/>
    <w:rsid w:val="00F304D7"/>
    <w:rsid w:val="00F3172E"/>
    <w:rsid w:val="00F31D97"/>
    <w:rsid w:val="00F32218"/>
    <w:rsid w:val="00F334D5"/>
    <w:rsid w:val="00F33CB5"/>
    <w:rsid w:val="00F34887"/>
    <w:rsid w:val="00F34B06"/>
    <w:rsid w:val="00F354E1"/>
    <w:rsid w:val="00F361D0"/>
    <w:rsid w:val="00F364BD"/>
    <w:rsid w:val="00F37216"/>
    <w:rsid w:val="00F37B22"/>
    <w:rsid w:val="00F37C7D"/>
    <w:rsid w:val="00F37F0A"/>
    <w:rsid w:val="00F4047C"/>
    <w:rsid w:val="00F412A7"/>
    <w:rsid w:val="00F41E5C"/>
    <w:rsid w:val="00F42973"/>
    <w:rsid w:val="00F42EF8"/>
    <w:rsid w:val="00F4402C"/>
    <w:rsid w:val="00F4447F"/>
    <w:rsid w:val="00F44BD7"/>
    <w:rsid w:val="00F45072"/>
    <w:rsid w:val="00F454DB"/>
    <w:rsid w:val="00F45DE5"/>
    <w:rsid w:val="00F464CD"/>
    <w:rsid w:val="00F47E54"/>
    <w:rsid w:val="00F47E96"/>
    <w:rsid w:val="00F5051E"/>
    <w:rsid w:val="00F50B05"/>
    <w:rsid w:val="00F51B6C"/>
    <w:rsid w:val="00F526C2"/>
    <w:rsid w:val="00F52A9F"/>
    <w:rsid w:val="00F52D21"/>
    <w:rsid w:val="00F53500"/>
    <w:rsid w:val="00F53F5B"/>
    <w:rsid w:val="00F55B8A"/>
    <w:rsid w:val="00F5681D"/>
    <w:rsid w:val="00F5703D"/>
    <w:rsid w:val="00F57611"/>
    <w:rsid w:val="00F61140"/>
    <w:rsid w:val="00F622F0"/>
    <w:rsid w:val="00F63D4A"/>
    <w:rsid w:val="00F6435B"/>
    <w:rsid w:val="00F64EE8"/>
    <w:rsid w:val="00F65129"/>
    <w:rsid w:val="00F65C07"/>
    <w:rsid w:val="00F65E66"/>
    <w:rsid w:val="00F70122"/>
    <w:rsid w:val="00F71471"/>
    <w:rsid w:val="00F739D1"/>
    <w:rsid w:val="00F74A3D"/>
    <w:rsid w:val="00F75751"/>
    <w:rsid w:val="00F75AB5"/>
    <w:rsid w:val="00F76835"/>
    <w:rsid w:val="00F77607"/>
    <w:rsid w:val="00F8079A"/>
    <w:rsid w:val="00F81FE5"/>
    <w:rsid w:val="00F82390"/>
    <w:rsid w:val="00F8244F"/>
    <w:rsid w:val="00F8326D"/>
    <w:rsid w:val="00F83F8D"/>
    <w:rsid w:val="00F8447E"/>
    <w:rsid w:val="00F84C03"/>
    <w:rsid w:val="00F84F40"/>
    <w:rsid w:val="00F86009"/>
    <w:rsid w:val="00F86A9C"/>
    <w:rsid w:val="00F86E84"/>
    <w:rsid w:val="00F87864"/>
    <w:rsid w:val="00F90275"/>
    <w:rsid w:val="00F90D00"/>
    <w:rsid w:val="00F94220"/>
    <w:rsid w:val="00F97218"/>
    <w:rsid w:val="00F97BB6"/>
    <w:rsid w:val="00FA0D59"/>
    <w:rsid w:val="00FA1A3A"/>
    <w:rsid w:val="00FA1B95"/>
    <w:rsid w:val="00FA2601"/>
    <w:rsid w:val="00FA2B11"/>
    <w:rsid w:val="00FA38DA"/>
    <w:rsid w:val="00FA4624"/>
    <w:rsid w:val="00FA5C67"/>
    <w:rsid w:val="00FA6DD2"/>
    <w:rsid w:val="00FA7722"/>
    <w:rsid w:val="00FB09E1"/>
    <w:rsid w:val="00FB0BFC"/>
    <w:rsid w:val="00FB20F6"/>
    <w:rsid w:val="00FB3005"/>
    <w:rsid w:val="00FB4934"/>
    <w:rsid w:val="00FB6075"/>
    <w:rsid w:val="00FB6D5D"/>
    <w:rsid w:val="00FC1733"/>
    <w:rsid w:val="00FC3C51"/>
    <w:rsid w:val="00FC6176"/>
    <w:rsid w:val="00FD050B"/>
    <w:rsid w:val="00FD0E28"/>
    <w:rsid w:val="00FD1D92"/>
    <w:rsid w:val="00FD37ED"/>
    <w:rsid w:val="00FD402C"/>
    <w:rsid w:val="00FD44F1"/>
    <w:rsid w:val="00FD4A3A"/>
    <w:rsid w:val="00FD4BF5"/>
    <w:rsid w:val="00FD65A2"/>
    <w:rsid w:val="00FD6ADC"/>
    <w:rsid w:val="00FD775C"/>
    <w:rsid w:val="00FE0417"/>
    <w:rsid w:val="00FE0421"/>
    <w:rsid w:val="00FE0A3A"/>
    <w:rsid w:val="00FE22D1"/>
    <w:rsid w:val="00FE3169"/>
    <w:rsid w:val="00FE4D60"/>
    <w:rsid w:val="00FE5D7A"/>
    <w:rsid w:val="00FE6522"/>
    <w:rsid w:val="00FE6606"/>
    <w:rsid w:val="00FE66D3"/>
    <w:rsid w:val="00FE7440"/>
    <w:rsid w:val="00FE749F"/>
    <w:rsid w:val="00FF238D"/>
    <w:rsid w:val="00FF315F"/>
    <w:rsid w:val="00FF35FF"/>
    <w:rsid w:val="00FF3BB9"/>
    <w:rsid w:val="00FF4695"/>
    <w:rsid w:val="00FF47C4"/>
    <w:rsid w:val="00FF5B13"/>
    <w:rsid w:val="00FF6372"/>
    <w:rsid w:val="09FD0B1D"/>
    <w:rsid w:val="0FDC294E"/>
    <w:rsid w:val="10A5E3C5"/>
    <w:rsid w:val="11D158C8"/>
    <w:rsid w:val="13780E66"/>
    <w:rsid w:val="14936DD7"/>
    <w:rsid w:val="14EC1438"/>
    <w:rsid w:val="1C007FC1"/>
    <w:rsid w:val="1DFCC04F"/>
    <w:rsid w:val="1FC79717"/>
    <w:rsid w:val="22999DB3"/>
    <w:rsid w:val="2B84D0F3"/>
    <w:rsid w:val="2D065944"/>
    <w:rsid w:val="31104665"/>
    <w:rsid w:val="394BA365"/>
    <w:rsid w:val="3A7FB36E"/>
    <w:rsid w:val="3D29A820"/>
    <w:rsid w:val="4D4F0C68"/>
    <w:rsid w:val="4D600B08"/>
    <w:rsid w:val="4E89D9A6"/>
    <w:rsid w:val="4FBC511A"/>
    <w:rsid w:val="52AD6EDF"/>
    <w:rsid w:val="54C1FC5F"/>
    <w:rsid w:val="563C4549"/>
    <w:rsid w:val="576DBFDC"/>
    <w:rsid w:val="60E222C2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1365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79136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79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2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93</cp:revision>
  <cp:lastPrinted>2024-04-04T07:59:00Z</cp:lastPrinted>
  <dcterms:created xsi:type="dcterms:W3CDTF">2026-01-23T08:11:00Z</dcterms:created>
  <dcterms:modified xsi:type="dcterms:W3CDTF">2026-03-16T12:59:00Z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