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8B25" w14:textId="77777777" w:rsidR="00492E38" w:rsidRPr="00A85160" w:rsidRDefault="00492E38" w:rsidP="00492E38">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5BDDE69A" w14:textId="77777777" w:rsidR="00492E38" w:rsidRPr="00A85160" w:rsidRDefault="00492E38" w:rsidP="00492E38">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385C857" w14:textId="77777777" w:rsidR="00492E38" w:rsidRDefault="00492E38" w:rsidP="004A2BAE">
      <w:pPr>
        <w:jc w:val="center"/>
        <w:rPr>
          <w:rFonts w:ascii="Times New Roman" w:hAnsi="Times New Roman" w:cs="Times New Roman"/>
          <w:b/>
          <w:bCs/>
          <w:sz w:val="24"/>
          <w:szCs w:val="24"/>
        </w:rPr>
      </w:pPr>
    </w:p>
    <w:p w14:paraId="613EB86B" w14:textId="7C549284" w:rsidR="0009796F" w:rsidRPr="00ED6F95" w:rsidRDefault="00FB3AAB" w:rsidP="004A2BAE">
      <w:pPr>
        <w:jc w:val="center"/>
        <w:rPr>
          <w:rFonts w:ascii="Times New Roman" w:hAnsi="Times New Roman" w:cs="Times New Roman"/>
          <w:b/>
          <w:bCs/>
          <w:sz w:val="24"/>
          <w:szCs w:val="24"/>
        </w:rPr>
      </w:pPr>
      <w:r w:rsidRPr="00ED6F95">
        <w:rPr>
          <w:rFonts w:ascii="Times New Roman" w:hAnsi="Times New Roman" w:cs="Times New Roman"/>
          <w:b/>
          <w:bCs/>
          <w:sz w:val="24"/>
          <w:szCs w:val="24"/>
        </w:rPr>
        <w:t>TECHNINĖ SPECIFIKACIJA</w:t>
      </w:r>
    </w:p>
    <w:p w14:paraId="60E16ED4" w14:textId="4565EAB4" w:rsidR="00FB3AAB" w:rsidRPr="00ED6F95" w:rsidRDefault="008A7996" w:rsidP="00D633C7">
      <w:pPr>
        <w:spacing w:after="0"/>
        <w:jc w:val="both"/>
        <w:rPr>
          <w:rFonts w:ascii="Times New Roman" w:hAnsi="Times New Roman" w:cs="Times New Roman"/>
          <w:sz w:val="24"/>
          <w:szCs w:val="24"/>
        </w:rPr>
      </w:pPr>
      <w:r w:rsidRPr="00ED6F95">
        <w:rPr>
          <w:rFonts w:ascii="Times New Roman" w:hAnsi="Times New Roman" w:cs="Times New Roman"/>
          <w:sz w:val="24"/>
          <w:szCs w:val="24"/>
        </w:rPr>
        <w:tab/>
        <w:t xml:space="preserve">Perkamos reklamos paslaugos, skirtos Lietuvos sveikatos mokslų universiteto studijų programų pristatymui. </w:t>
      </w:r>
    </w:p>
    <w:p w14:paraId="323E8EC3" w14:textId="253132E2" w:rsidR="008A7996" w:rsidRPr="00ED6F95" w:rsidRDefault="008A7996" w:rsidP="00D633C7">
      <w:pPr>
        <w:spacing w:after="0"/>
        <w:jc w:val="both"/>
        <w:rPr>
          <w:rFonts w:ascii="Times New Roman" w:hAnsi="Times New Roman" w:cs="Times New Roman"/>
          <w:sz w:val="24"/>
          <w:szCs w:val="24"/>
        </w:rPr>
      </w:pPr>
      <w:r w:rsidRPr="00ED6F95">
        <w:rPr>
          <w:rFonts w:ascii="Times New Roman" w:hAnsi="Times New Roman" w:cs="Times New Roman"/>
          <w:sz w:val="24"/>
          <w:szCs w:val="24"/>
        </w:rPr>
        <w:tab/>
        <w:t xml:space="preserve">Pirkimas skaidomas į </w:t>
      </w:r>
      <w:r w:rsidR="00242B57" w:rsidRPr="00ED6F95">
        <w:rPr>
          <w:rFonts w:ascii="Times New Roman" w:hAnsi="Times New Roman" w:cs="Times New Roman"/>
          <w:sz w:val="24"/>
          <w:szCs w:val="24"/>
        </w:rPr>
        <w:t>aštuonias</w:t>
      </w:r>
      <w:r w:rsidRPr="00ED6F95">
        <w:rPr>
          <w:rFonts w:ascii="Times New Roman" w:hAnsi="Times New Roman" w:cs="Times New Roman"/>
          <w:sz w:val="24"/>
          <w:szCs w:val="24"/>
        </w:rPr>
        <w:t xml:space="preserve"> pirkimo objekto dalis.</w:t>
      </w:r>
    </w:p>
    <w:p w14:paraId="3D92622A" w14:textId="77777777" w:rsidR="00D633C7" w:rsidRDefault="00D633C7" w:rsidP="00D633C7">
      <w:pPr>
        <w:spacing w:after="0"/>
        <w:jc w:val="both"/>
        <w:rPr>
          <w:rFonts w:ascii="Times New Roman" w:hAnsi="Times New Roman" w:cs="Times New Roman"/>
          <w:sz w:val="24"/>
          <w:szCs w:val="24"/>
        </w:rPr>
      </w:pPr>
    </w:p>
    <w:p w14:paraId="270DC7FF" w14:textId="604F7B05" w:rsidR="008A7996" w:rsidRPr="00ED6F95" w:rsidRDefault="00352B6B" w:rsidP="00352B6B">
      <w:pPr>
        <w:ind w:firstLine="720"/>
        <w:jc w:val="both"/>
        <w:rPr>
          <w:rFonts w:ascii="Times New Roman" w:hAnsi="Times New Roman" w:cs="Times New Roman"/>
          <w:b/>
          <w:bCs/>
          <w:sz w:val="24"/>
          <w:szCs w:val="24"/>
        </w:rPr>
      </w:pPr>
      <w:r w:rsidRPr="00ED6F95">
        <w:rPr>
          <w:rFonts w:ascii="Times New Roman" w:hAnsi="Times New Roman" w:cs="Times New Roman"/>
          <w:b/>
          <w:bCs/>
          <w:sz w:val="24"/>
          <w:szCs w:val="24"/>
        </w:rPr>
        <w:t xml:space="preserve">1 pirkimo objekto dalis. </w:t>
      </w:r>
      <w:r w:rsidR="00863C19" w:rsidRPr="00ED6F95">
        <w:rPr>
          <w:rFonts w:ascii="Times New Roman" w:hAnsi="Times New Roman" w:cs="Times New Roman"/>
          <w:b/>
          <w:bCs/>
          <w:sz w:val="24"/>
          <w:szCs w:val="24"/>
        </w:rPr>
        <w:t>Reklama lauko ekranuose (sankryžose)</w:t>
      </w:r>
    </w:p>
    <w:tbl>
      <w:tblPr>
        <w:tblStyle w:val="TableGrid"/>
        <w:tblW w:w="0" w:type="auto"/>
        <w:tblLook w:val="04A0" w:firstRow="1" w:lastRow="0" w:firstColumn="1" w:lastColumn="0" w:noHBand="0" w:noVBand="1"/>
      </w:tblPr>
      <w:tblGrid>
        <w:gridCol w:w="570"/>
        <w:gridCol w:w="1268"/>
        <w:gridCol w:w="3827"/>
        <w:gridCol w:w="3693"/>
      </w:tblGrid>
      <w:tr w:rsidR="00D45B4B" w:rsidRPr="00ED6F95" w14:paraId="50D37859" w14:textId="77777777" w:rsidTr="000E1819">
        <w:tc>
          <w:tcPr>
            <w:tcW w:w="570" w:type="dxa"/>
            <w:vAlign w:val="center"/>
          </w:tcPr>
          <w:p w14:paraId="3E31C0D4" w14:textId="185986A6" w:rsidR="00D45B4B" w:rsidRPr="00ED6F95" w:rsidRDefault="00D45B4B" w:rsidP="00D45B4B">
            <w:pPr>
              <w:jc w:val="both"/>
              <w:rPr>
                <w:rFonts w:ascii="Times New Roman" w:hAnsi="Times New Roman" w:cs="Times New Roman"/>
                <w:sz w:val="24"/>
                <w:szCs w:val="24"/>
              </w:rPr>
            </w:pPr>
            <w:r w:rsidRPr="00ED6F95">
              <w:rPr>
                <w:rFonts w:ascii="Times New Roman" w:eastAsia="SimSun" w:hAnsi="Times New Roman" w:cs="Times New Roman"/>
                <w:b/>
                <w:bCs/>
                <w:sz w:val="24"/>
                <w:szCs w:val="24"/>
                <w:lang w:eastAsia="zh-CN" w:bidi="hi-IN"/>
              </w:rPr>
              <w:t>Eil. Nr.</w:t>
            </w:r>
          </w:p>
        </w:tc>
        <w:tc>
          <w:tcPr>
            <w:tcW w:w="1268" w:type="dxa"/>
            <w:vAlign w:val="center"/>
          </w:tcPr>
          <w:p w14:paraId="15BF4B14" w14:textId="3D8F4A2C" w:rsidR="00D45B4B" w:rsidRPr="00ED6F95" w:rsidRDefault="00D45B4B" w:rsidP="00D45B4B">
            <w:pPr>
              <w:jc w:val="center"/>
              <w:rPr>
                <w:rFonts w:ascii="Times New Roman" w:hAnsi="Times New Roman" w:cs="Times New Roman"/>
                <w:sz w:val="24"/>
                <w:szCs w:val="24"/>
              </w:rPr>
            </w:pPr>
            <w:r w:rsidRPr="00ED6F95">
              <w:rPr>
                <w:rFonts w:ascii="Times New Roman" w:eastAsia="Times New Roman" w:hAnsi="Times New Roman" w:cs="Times New Roman"/>
                <w:b/>
                <w:sz w:val="24"/>
                <w:szCs w:val="24"/>
                <w:lang w:eastAsia="lt-LT"/>
              </w:rPr>
              <w:t>Objektas</w:t>
            </w:r>
          </w:p>
        </w:tc>
        <w:tc>
          <w:tcPr>
            <w:tcW w:w="3827" w:type="dxa"/>
            <w:vAlign w:val="center"/>
          </w:tcPr>
          <w:p w14:paraId="66AFEB5F" w14:textId="3D1D58D8" w:rsidR="00D45B4B" w:rsidRPr="00ED6F95" w:rsidRDefault="00D45B4B" w:rsidP="00D45B4B">
            <w:pPr>
              <w:jc w:val="both"/>
              <w:rPr>
                <w:rFonts w:ascii="Times New Roman" w:hAnsi="Times New Roman" w:cs="Times New Roman"/>
                <w:sz w:val="24"/>
                <w:szCs w:val="24"/>
              </w:rPr>
            </w:pPr>
            <w:r w:rsidRPr="00ED6F95">
              <w:rPr>
                <w:rFonts w:ascii="Times New Roman" w:eastAsia="Times New Roman" w:hAnsi="Times New Roman" w:cs="Times New Roman"/>
                <w:b/>
                <w:sz w:val="24"/>
                <w:szCs w:val="24"/>
                <w:lang w:eastAsia="lt-LT"/>
              </w:rPr>
              <w:t>Parametro reikšmė</w:t>
            </w:r>
          </w:p>
        </w:tc>
        <w:tc>
          <w:tcPr>
            <w:tcW w:w="3693" w:type="dxa"/>
          </w:tcPr>
          <w:p w14:paraId="29E62EA9" w14:textId="77777777" w:rsidR="00D45B4B" w:rsidRPr="00ED6F95" w:rsidRDefault="00D45B4B" w:rsidP="00D45B4B">
            <w:pPr>
              <w:jc w:val="center"/>
              <w:rPr>
                <w:rFonts w:ascii="Times New Roman" w:eastAsia="Calibri" w:hAnsi="Times New Roman" w:cs="Times New Roman"/>
                <w:b/>
                <w:sz w:val="24"/>
                <w:szCs w:val="24"/>
              </w:rPr>
            </w:pPr>
            <w:r w:rsidRPr="00ED6F95">
              <w:rPr>
                <w:rFonts w:ascii="Times New Roman" w:eastAsia="Calibri" w:hAnsi="Times New Roman" w:cs="Times New Roman"/>
                <w:b/>
                <w:sz w:val="24"/>
                <w:szCs w:val="24"/>
              </w:rPr>
              <w:t>Tiekėjo siūloma charakteristika</w:t>
            </w:r>
          </w:p>
          <w:p w14:paraId="05E582B1" w14:textId="7E98DB36" w:rsidR="00D45B4B" w:rsidRPr="00ED6F95" w:rsidRDefault="00D45B4B" w:rsidP="00D45B4B">
            <w:pPr>
              <w:jc w:val="center"/>
              <w:rPr>
                <w:rFonts w:ascii="Times New Roman" w:hAnsi="Times New Roman" w:cs="Times New Roman"/>
                <w:sz w:val="24"/>
                <w:szCs w:val="24"/>
              </w:rPr>
            </w:pPr>
            <w:r w:rsidRPr="00ED6F95">
              <w:rPr>
                <w:rFonts w:ascii="Times New Roman" w:eastAsia="Times New Roman" w:hAnsi="Times New Roman" w:cs="Times New Roman"/>
                <w:b/>
                <w:i/>
                <w:sz w:val="24"/>
                <w:szCs w:val="24"/>
                <w:highlight w:val="yellow"/>
                <w:u w:val="single"/>
                <w:lang w:eastAsia="lt-LT"/>
              </w:rPr>
              <w:t>(Pildo tiekėjas)</w:t>
            </w:r>
          </w:p>
        </w:tc>
      </w:tr>
      <w:tr w:rsidR="00323103" w:rsidRPr="00ED6F95" w14:paraId="72C71965" w14:textId="77777777" w:rsidTr="000E1819">
        <w:tc>
          <w:tcPr>
            <w:tcW w:w="570" w:type="dxa"/>
            <w:vMerge w:val="restart"/>
            <w:vAlign w:val="center"/>
          </w:tcPr>
          <w:p w14:paraId="5BBCC313" w14:textId="1FF1DE98" w:rsidR="00323103" w:rsidRPr="00ED6F95" w:rsidRDefault="00323103" w:rsidP="00D45B4B">
            <w:pPr>
              <w:rPr>
                <w:rFonts w:ascii="Times New Roman" w:hAnsi="Times New Roman" w:cs="Times New Roman"/>
                <w:sz w:val="24"/>
                <w:szCs w:val="24"/>
              </w:rPr>
            </w:pPr>
            <w:r w:rsidRPr="00ED6F95">
              <w:rPr>
                <w:rFonts w:ascii="Times New Roman" w:hAnsi="Times New Roman" w:cs="Times New Roman"/>
                <w:sz w:val="24"/>
                <w:szCs w:val="24"/>
              </w:rPr>
              <w:t>1.</w:t>
            </w:r>
          </w:p>
        </w:tc>
        <w:tc>
          <w:tcPr>
            <w:tcW w:w="1268" w:type="dxa"/>
            <w:vMerge w:val="restart"/>
            <w:vAlign w:val="center"/>
          </w:tcPr>
          <w:p w14:paraId="73949A73" w14:textId="561ABB98" w:rsidR="00323103" w:rsidRPr="00ED6F95" w:rsidRDefault="00323103" w:rsidP="00D45B4B">
            <w:pPr>
              <w:rPr>
                <w:rFonts w:ascii="Times New Roman" w:hAnsi="Times New Roman" w:cs="Times New Roman"/>
                <w:sz w:val="24"/>
                <w:szCs w:val="24"/>
              </w:rPr>
            </w:pPr>
            <w:r w:rsidRPr="00ED6F95">
              <w:rPr>
                <w:rFonts w:ascii="Times New Roman" w:hAnsi="Times New Roman" w:cs="Times New Roman"/>
                <w:sz w:val="24"/>
                <w:szCs w:val="24"/>
              </w:rPr>
              <w:t>Lauko reklama</w:t>
            </w:r>
          </w:p>
        </w:tc>
        <w:tc>
          <w:tcPr>
            <w:tcW w:w="3827" w:type="dxa"/>
          </w:tcPr>
          <w:p w14:paraId="26F612DC" w14:textId="40A3D732" w:rsidR="00323103" w:rsidRPr="00ED6F95" w:rsidRDefault="00323103" w:rsidP="0004147F">
            <w:pPr>
              <w:widowControl w:val="0"/>
              <w:suppressLineNumbers/>
              <w:suppressAutoHyphens/>
              <w:jc w:val="both"/>
              <w:textAlignment w:val="baseline"/>
              <w:rPr>
                <w:rFonts w:ascii="Times New Roman" w:hAnsi="Times New Roman" w:cs="Times New Roman"/>
                <w:sz w:val="24"/>
                <w:szCs w:val="24"/>
              </w:rPr>
            </w:pPr>
            <w:r w:rsidRPr="00ED6F95">
              <w:rPr>
                <w:rFonts w:ascii="Times New Roman" w:hAnsi="Times New Roman" w:cs="Times New Roman"/>
                <w:sz w:val="24"/>
                <w:szCs w:val="24"/>
              </w:rPr>
              <w:t>Tiekėjas turi pasiūlyti reklamos transliavimą ACM arba LED arba lygiaverčiuose ekranuose.</w:t>
            </w:r>
          </w:p>
        </w:tc>
        <w:tc>
          <w:tcPr>
            <w:tcW w:w="3693" w:type="dxa"/>
          </w:tcPr>
          <w:p w14:paraId="6B77A724" w14:textId="2EF49A6C" w:rsidR="00323103" w:rsidRPr="00ED6F95" w:rsidRDefault="00323103" w:rsidP="00C15C80">
            <w:pPr>
              <w:widowControl w:val="0"/>
              <w:suppressLineNumbers/>
              <w:suppressAutoHyphens/>
              <w:jc w:val="both"/>
              <w:textAlignment w:val="baseline"/>
              <w:rPr>
                <w:rFonts w:ascii="Times New Roman" w:eastAsia="SimSun" w:hAnsi="Times New Roman" w:cs="Times New Roman"/>
                <w:color w:val="000000"/>
                <w:sz w:val="24"/>
                <w:szCs w:val="24"/>
                <w:lang w:eastAsia="zh-CN" w:bidi="hi-IN"/>
              </w:rPr>
            </w:pPr>
            <w:r w:rsidRPr="00ED6F95">
              <w:rPr>
                <w:rFonts w:ascii="Times New Roman" w:eastAsia="Times New Roman" w:hAnsi="Times New Roman" w:cs="Times New Roman"/>
                <w:b/>
                <w:bCs/>
                <w:sz w:val="24"/>
                <w:szCs w:val="24"/>
                <w:highlight w:val="yellow"/>
                <w:lang w:val="pt-BR" w:eastAsia="lt-LT"/>
              </w:rPr>
              <w:t>_________</w:t>
            </w:r>
            <w:r w:rsidRPr="00ED6F95">
              <w:rPr>
                <w:rFonts w:ascii="Times New Roman" w:eastAsia="Times New Roman" w:hAnsi="Times New Roman" w:cs="Times New Roman"/>
                <w:b/>
                <w:bCs/>
                <w:sz w:val="24"/>
                <w:szCs w:val="24"/>
                <w:lang w:val="pt-BR" w:eastAsia="lt-LT"/>
              </w:rPr>
              <w:t xml:space="preserve"> </w:t>
            </w:r>
            <w:r w:rsidRPr="00ED6F95">
              <w:rPr>
                <w:rFonts w:ascii="Times New Roman" w:eastAsia="Times New Roman" w:hAnsi="Times New Roman" w:cs="Times New Roman"/>
                <w:i/>
                <w:iCs/>
                <w:sz w:val="24"/>
                <w:szCs w:val="24"/>
                <w:lang w:val="pt-BR" w:eastAsia="lt-LT"/>
              </w:rPr>
              <w:t>(įrašyti</w:t>
            </w:r>
            <w:r w:rsidR="00D16E5D" w:rsidRPr="00ED6F95">
              <w:rPr>
                <w:rFonts w:ascii="Times New Roman" w:eastAsia="Times New Roman" w:hAnsi="Times New Roman" w:cs="Times New Roman"/>
                <w:i/>
                <w:iCs/>
                <w:sz w:val="24"/>
                <w:szCs w:val="24"/>
                <w:lang w:val="pt-BR" w:eastAsia="lt-LT"/>
              </w:rPr>
              <w:t xml:space="preserve"> ACM ar LED</w:t>
            </w:r>
            <w:r w:rsidR="00D246F0">
              <w:rPr>
                <w:rFonts w:ascii="Times New Roman" w:eastAsia="Times New Roman" w:hAnsi="Times New Roman" w:cs="Times New Roman"/>
                <w:i/>
                <w:iCs/>
                <w:sz w:val="24"/>
                <w:szCs w:val="24"/>
                <w:lang w:val="pt-BR" w:eastAsia="lt-LT"/>
              </w:rPr>
              <w:t xml:space="preserve"> ar lygiavertis</w:t>
            </w:r>
            <w:r w:rsidRPr="00ED6F95">
              <w:rPr>
                <w:rFonts w:ascii="Times New Roman" w:eastAsia="Times New Roman" w:hAnsi="Times New Roman" w:cs="Times New Roman"/>
                <w:i/>
                <w:iCs/>
                <w:sz w:val="24"/>
                <w:szCs w:val="24"/>
                <w:lang w:val="pt-BR" w:eastAsia="lt-LT"/>
              </w:rPr>
              <w:t>)</w:t>
            </w:r>
            <w:r w:rsidRPr="00ED6F95">
              <w:rPr>
                <w:rFonts w:ascii="Times New Roman" w:eastAsia="Times New Roman" w:hAnsi="Times New Roman" w:cs="Times New Roman"/>
                <w:b/>
                <w:bCs/>
                <w:sz w:val="24"/>
                <w:szCs w:val="24"/>
                <w:lang w:val="pt-BR" w:eastAsia="lt-LT"/>
              </w:rPr>
              <w:t xml:space="preserve"> </w:t>
            </w:r>
            <w:r w:rsidRPr="00ED6F95">
              <w:rPr>
                <w:rFonts w:ascii="Times New Roman" w:eastAsia="SimSun" w:hAnsi="Times New Roman" w:cs="Times New Roman"/>
                <w:color w:val="000000"/>
                <w:sz w:val="24"/>
                <w:szCs w:val="24"/>
                <w:lang w:eastAsia="zh-CN" w:bidi="hi-IN"/>
              </w:rPr>
              <w:t>ekranas.</w:t>
            </w:r>
          </w:p>
          <w:p w14:paraId="493E36BF" w14:textId="77777777" w:rsidR="00323103" w:rsidRPr="00ED6F95" w:rsidRDefault="00323103" w:rsidP="00D45B4B">
            <w:pPr>
              <w:jc w:val="both"/>
              <w:rPr>
                <w:rFonts w:ascii="Times New Roman" w:hAnsi="Times New Roman" w:cs="Times New Roman"/>
                <w:sz w:val="24"/>
                <w:szCs w:val="24"/>
              </w:rPr>
            </w:pPr>
          </w:p>
        </w:tc>
      </w:tr>
      <w:tr w:rsidR="00323103" w:rsidRPr="00ED6F95" w14:paraId="0F08F231" w14:textId="77777777" w:rsidTr="000E1819">
        <w:tc>
          <w:tcPr>
            <w:tcW w:w="570" w:type="dxa"/>
            <w:vMerge/>
          </w:tcPr>
          <w:p w14:paraId="5B2639FE" w14:textId="77777777" w:rsidR="00323103" w:rsidRPr="00ED6F95" w:rsidRDefault="00323103" w:rsidP="00D45B4B">
            <w:pPr>
              <w:jc w:val="both"/>
              <w:rPr>
                <w:rFonts w:ascii="Times New Roman" w:hAnsi="Times New Roman" w:cs="Times New Roman"/>
                <w:sz w:val="24"/>
                <w:szCs w:val="24"/>
              </w:rPr>
            </w:pPr>
          </w:p>
        </w:tc>
        <w:tc>
          <w:tcPr>
            <w:tcW w:w="1268" w:type="dxa"/>
            <w:vMerge/>
          </w:tcPr>
          <w:p w14:paraId="648B9A51" w14:textId="77777777" w:rsidR="00323103" w:rsidRPr="00ED6F95" w:rsidRDefault="00323103" w:rsidP="00D45B4B">
            <w:pPr>
              <w:jc w:val="both"/>
              <w:rPr>
                <w:rFonts w:ascii="Times New Roman" w:hAnsi="Times New Roman" w:cs="Times New Roman"/>
                <w:sz w:val="24"/>
                <w:szCs w:val="24"/>
              </w:rPr>
            </w:pPr>
          </w:p>
        </w:tc>
        <w:tc>
          <w:tcPr>
            <w:tcW w:w="3827" w:type="dxa"/>
          </w:tcPr>
          <w:p w14:paraId="5AABF57C" w14:textId="7E7193C9" w:rsidR="00323103" w:rsidRPr="00ED6F95" w:rsidRDefault="00323103" w:rsidP="007C1273">
            <w:pPr>
              <w:widowControl w:val="0"/>
              <w:suppressLineNumbers/>
              <w:suppressAutoHyphens/>
              <w:jc w:val="both"/>
              <w:textAlignment w:val="baseline"/>
              <w:rPr>
                <w:rFonts w:ascii="Times New Roman" w:hAnsi="Times New Roman" w:cs="Times New Roman"/>
                <w:sz w:val="24"/>
                <w:szCs w:val="24"/>
              </w:rPr>
            </w:pPr>
            <w:r w:rsidRPr="00ED6F95">
              <w:rPr>
                <w:rFonts w:ascii="Times New Roman" w:hAnsi="Times New Roman" w:cs="Times New Roman"/>
                <w:sz w:val="24"/>
                <w:szCs w:val="24"/>
              </w:rPr>
              <w:t xml:space="preserve">Ekranai turi būti Kauno mieste, didžiausius automobilių ir pėsčiųjų srautus generuojančiose sankryžose (ne mažiau kaip šiose dvejuose sankryžose: Birštono g. ir K. Mindaugo pr., Birštono g. ir </w:t>
            </w:r>
            <w:proofErr w:type="spellStart"/>
            <w:r w:rsidRPr="00ED6F95">
              <w:rPr>
                <w:rFonts w:ascii="Times New Roman" w:hAnsi="Times New Roman" w:cs="Times New Roman"/>
                <w:sz w:val="24"/>
                <w:szCs w:val="24"/>
              </w:rPr>
              <w:t>Getrūdos</w:t>
            </w:r>
            <w:proofErr w:type="spellEnd"/>
            <w:r w:rsidRPr="00ED6F95">
              <w:rPr>
                <w:rFonts w:ascii="Times New Roman" w:hAnsi="Times New Roman" w:cs="Times New Roman"/>
                <w:sz w:val="24"/>
                <w:szCs w:val="24"/>
              </w:rPr>
              <w:t xml:space="preserve"> g.)</w:t>
            </w:r>
          </w:p>
        </w:tc>
        <w:tc>
          <w:tcPr>
            <w:tcW w:w="3693" w:type="dxa"/>
          </w:tcPr>
          <w:p w14:paraId="47FCA63A" w14:textId="77777777" w:rsidR="007C718D" w:rsidRPr="00ED6F95" w:rsidRDefault="00323103" w:rsidP="00684CA7">
            <w:pPr>
              <w:widowControl w:val="0"/>
              <w:suppressLineNumbers/>
              <w:suppressAutoHyphens/>
              <w:jc w:val="both"/>
              <w:textAlignment w:val="baseline"/>
              <w:rPr>
                <w:rFonts w:ascii="Times New Roman" w:hAnsi="Times New Roman" w:cs="Times New Roman"/>
                <w:sz w:val="24"/>
                <w:szCs w:val="24"/>
              </w:rPr>
            </w:pPr>
            <w:r w:rsidRPr="00ED6F95">
              <w:rPr>
                <w:rFonts w:ascii="Times New Roman" w:eastAsia="SimSun" w:hAnsi="Times New Roman" w:cs="Times New Roman"/>
                <w:color w:val="000000"/>
                <w:sz w:val="24"/>
                <w:szCs w:val="24"/>
                <w:lang w:eastAsia="zh-CN" w:bidi="hi-IN"/>
              </w:rPr>
              <w:t xml:space="preserve">Ekranai Kauno mieste, </w:t>
            </w:r>
            <w:r w:rsidRPr="00ED6F95">
              <w:rPr>
                <w:rFonts w:ascii="Times New Roman" w:hAnsi="Times New Roman" w:cs="Times New Roman"/>
                <w:sz w:val="24"/>
                <w:szCs w:val="24"/>
              </w:rPr>
              <w:t>didžiausius automobilių ir pėsčiųjų srautus bus generuojančiose sankryžose</w:t>
            </w:r>
            <w:r w:rsidR="007C718D" w:rsidRPr="00ED6F95">
              <w:rPr>
                <w:rFonts w:ascii="Times New Roman" w:hAnsi="Times New Roman" w:cs="Times New Roman"/>
                <w:sz w:val="24"/>
                <w:szCs w:val="24"/>
              </w:rPr>
              <w:t>:</w:t>
            </w:r>
          </w:p>
          <w:p w14:paraId="6CD10B30" w14:textId="5446BACA" w:rsidR="00323103" w:rsidRPr="00ED6F95" w:rsidRDefault="007C718D" w:rsidP="00684CA7">
            <w:pPr>
              <w:widowControl w:val="0"/>
              <w:suppressLineNumbers/>
              <w:suppressAutoHyphens/>
              <w:jc w:val="both"/>
              <w:textAlignment w:val="baseline"/>
              <w:rPr>
                <w:rFonts w:ascii="Times New Roman" w:eastAsia="Times New Roman" w:hAnsi="Times New Roman" w:cs="Times New Roman"/>
                <w:i/>
                <w:iCs/>
                <w:sz w:val="24"/>
                <w:szCs w:val="24"/>
                <w:lang w:eastAsia="lt-LT"/>
              </w:rPr>
            </w:pPr>
            <w:r w:rsidRPr="00ED6F95">
              <w:rPr>
                <w:rFonts w:ascii="Times New Roman" w:hAnsi="Times New Roman" w:cs="Times New Roman"/>
                <w:sz w:val="24"/>
                <w:szCs w:val="24"/>
              </w:rPr>
              <w:t>1.</w:t>
            </w:r>
            <w:r w:rsidR="00323103" w:rsidRPr="00ED6F95">
              <w:rPr>
                <w:rFonts w:ascii="Times New Roman" w:hAnsi="Times New Roman" w:cs="Times New Roman"/>
                <w:sz w:val="24"/>
                <w:szCs w:val="24"/>
              </w:rPr>
              <w:t xml:space="preserve"> </w:t>
            </w:r>
            <w:r w:rsidR="00323103" w:rsidRPr="00ED6F95">
              <w:rPr>
                <w:rFonts w:ascii="Times New Roman" w:eastAsia="Times New Roman" w:hAnsi="Times New Roman" w:cs="Times New Roman"/>
                <w:b/>
                <w:bCs/>
                <w:sz w:val="24"/>
                <w:szCs w:val="24"/>
                <w:highlight w:val="yellow"/>
                <w:lang w:eastAsia="lt-LT"/>
              </w:rPr>
              <w:t>__________________</w:t>
            </w:r>
            <w:r w:rsidR="00323103" w:rsidRPr="00ED6F95">
              <w:rPr>
                <w:rFonts w:ascii="Times New Roman" w:eastAsia="Times New Roman" w:hAnsi="Times New Roman" w:cs="Times New Roman"/>
                <w:b/>
                <w:bCs/>
                <w:sz w:val="24"/>
                <w:szCs w:val="24"/>
                <w:lang w:eastAsia="lt-LT"/>
              </w:rPr>
              <w:t xml:space="preserve"> </w:t>
            </w:r>
            <w:r w:rsidR="00323103" w:rsidRPr="00ED6F95">
              <w:rPr>
                <w:rFonts w:ascii="Times New Roman" w:eastAsia="Times New Roman" w:hAnsi="Times New Roman" w:cs="Times New Roman"/>
                <w:i/>
                <w:iCs/>
                <w:sz w:val="24"/>
                <w:szCs w:val="24"/>
                <w:lang w:eastAsia="lt-LT"/>
              </w:rPr>
              <w:t>(įrašyti</w:t>
            </w:r>
            <w:r w:rsidRPr="00ED6F95">
              <w:rPr>
                <w:rFonts w:ascii="Times New Roman" w:eastAsia="Times New Roman" w:hAnsi="Times New Roman" w:cs="Times New Roman"/>
                <w:i/>
                <w:iCs/>
                <w:sz w:val="24"/>
                <w:szCs w:val="24"/>
                <w:lang w:eastAsia="lt-LT"/>
              </w:rPr>
              <w:t xml:space="preserve"> </w:t>
            </w:r>
            <w:r w:rsidR="00323103" w:rsidRPr="00ED6F95">
              <w:rPr>
                <w:rFonts w:ascii="Times New Roman" w:eastAsia="Times New Roman" w:hAnsi="Times New Roman" w:cs="Times New Roman"/>
                <w:i/>
                <w:iCs/>
                <w:sz w:val="24"/>
                <w:szCs w:val="24"/>
                <w:lang w:eastAsia="lt-LT"/>
              </w:rPr>
              <w:t>siūlom</w:t>
            </w:r>
            <w:r w:rsidRPr="00ED6F95">
              <w:rPr>
                <w:rFonts w:ascii="Times New Roman" w:eastAsia="Times New Roman" w:hAnsi="Times New Roman" w:cs="Times New Roman"/>
                <w:i/>
                <w:iCs/>
                <w:sz w:val="24"/>
                <w:szCs w:val="24"/>
                <w:lang w:eastAsia="lt-LT"/>
              </w:rPr>
              <w:t>ą</w:t>
            </w:r>
            <w:r w:rsidR="00323103" w:rsidRPr="00ED6F95">
              <w:rPr>
                <w:rFonts w:ascii="Times New Roman" w:eastAsia="Times New Roman" w:hAnsi="Times New Roman" w:cs="Times New Roman"/>
                <w:i/>
                <w:iCs/>
                <w:sz w:val="24"/>
                <w:szCs w:val="24"/>
                <w:lang w:eastAsia="lt-LT"/>
              </w:rPr>
              <w:t xml:space="preserve"> sankryž</w:t>
            </w:r>
            <w:r w:rsidRPr="00ED6F95">
              <w:rPr>
                <w:rFonts w:ascii="Times New Roman" w:eastAsia="Times New Roman" w:hAnsi="Times New Roman" w:cs="Times New Roman"/>
                <w:i/>
                <w:iCs/>
                <w:sz w:val="24"/>
                <w:szCs w:val="24"/>
                <w:lang w:eastAsia="lt-LT"/>
              </w:rPr>
              <w:t>ą</w:t>
            </w:r>
            <w:r w:rsidR="00323103" w:rsidRPr="00ED6F95">
              <w:rPr>
                <w:rFonts w:ascii="Times New Roman" w:eastAsia="Times New Roman" w:hAnsi="Times New Roman" w:cs="Times New Roman"/>
                <w:i/>
                <w:iCs/>
                <w:sz w:val="24"/>
                <w:szCs w:val="24"/>
                <w:lang w:eastAsia="lt-LT"/>
              </w:rPr>
              <w:t>)</w:t>
            </w:r>
          </w:p>
          <w:p w14:paraId="0FD96498" w14:textId="77777777" w:rsidR="00323103" w:rsidRPr="00ED6F95" w:rsidRDefault="007C718D" w:rsidP="007C718D">
            <w:pPr>
              <w:widowControl w:val="0"/>
              <w:suppressLineNumbers/>
              <w:suppressAutoHyphens/>
              <w:jc w:val="both"/>
              <w:textAlignment w:val="baseline"/>
              <w:rPr>
                <w:rFonts w:ascii="Times New Roman" w:eastAsia="Times New Roman" w:hAnsi="Times New Roman" w:cs="Times New Roman"/>
                <w:i/>
                <w:iCs/>
                <w:sz w:val="24"/>
                <w:szCs w:val="24"/>
                <w:lang w:eastAsia="lt-LT"/>
              </w:rPr>
            </w:pPr>
            <w:r w:rsidRPr="00ED6F95">
              <w:rPr>
                <w:rFonts w:ascii="Times New Roman" w:eastAsia="Times New Roman" w:hAnsi="Times New Roman" w:cs="Times New Roman"/>
                <w:sz w:val="24"/>
                <w:szCs w:val="24"/>
                <w:lang w:eastAsia="lt-LT"/>
              </w:rPr>
              <w:t xml:space="preserve">2. </w:t>
            </w:r>
            <w:r w:rsidRPr="00ED6F95">
              <w:rPr>
                <w:rFonts w:ascii="Times New Roman" w:eastAsia="Times New Roman" w:hAnsi="Times New Roman" w:cs="Times New Roman"/>
                <w:b/>
                <w:bCs/>
                <w:sz w:val="24"/>
                <w:szCs w:val="24"/>
                <w:highlight w:val="yellow"/>
                <w:lang w:eastAsia="lt-LT"/>
              </w:rPr>
              <w:t>__________________</w:t>
            </w:r>
            <w:r w:rsidRPr="00ED6F95">
              <w:rPr>
                <w:rFonts w:ascii="Times New Roman" w:eastAsia="Times New Roman" w:hAnsi="Times New Roman" w:cs="Times New Roman"/>
                <w:b/>
                <w:bCs/>
                <w:sz w:val="24"/>
                <w:szCs w:val="24"/>
                <w:lang w:eastAsia="lt-LT"/>
              </w:rPr>
              <w:t xml:space="preserve"> </w:t>
            </w:r>
            <w:r w:rsidRPr="00ED6F95">
              <w:rPr>
                <w:rFonts w:ascii="Times New Roman" w:eastAsia="Times New Roman" w:hAnsi="Times New Roman" w:cs="Times New Roman"/>
                <w:i/>
                <w:iCs/>
                <w:sz w:val="24"/>
                <w:szCs w:val="24"/>
                <w:lang w:eastAsia="lt-LT"/>
              </w:rPr>
              <w:t>(įrašyti siūlomą sankryžą)</w:t>
            </w:r>
          </w:p>
          <w:p w14:paraId="11F56AA5" w14:textId="2F3491CE" w:rsidR="00B779BC" w:rsidRPr="00ED6F95" w:rsidRDefault="00B779BC" w:rsidP="007C718D">
            <w:pPr>
              <w:widowControl w:val="0"/>
              <w:suppressLineNumbers/>
              <w:suppressAutoHyphens/>
              <w:jc w:val="both"/>
              <w:textAlignment w:val="baseline"/>
              <w:rPr>
                <w:rFonts w:ascii="Times New Roman" w:eastAsia="Times New Roman" w:hAnsi="Times New Roman" w:cs="Times New Roman"/>
                <w:i/>
                <w:iCs/>
                <w:sz w:val="24"/>
                <w:szCs w:val="24"/>
                <w:lang w:eastAsia="lt-LT"/>
              </w:rPr>
            </w:pPr>
            <w:r w:rsidRPr="00ED6F95">
              <w:rPr>
                <w:rFonts w:ascii="Times New Roman" w:eastAsia="Times New Roman" w:hAnsi="Times New Roman" w:cs="Times New Roman"/>
                <w:i/>
                <w:iCs/>
                <w:sz w:val="24"/>
                <w:szCs w:val="24"/>
                <w:lang w:eastAsia="lt-LT"/>
              </w:rPr>
              <w:t xml:space="preserve">3. </w:t>
            </w:r>
            <w:r w:rsidRPr="00ED6F95">
              <w:rPr>
                <w:rFonts w:ascii="Times New Roman" w:eastAsia="Times New Roman" w:hAnsi="Times New Roman" w:cs="Times New Roman"/>
                <w:i/>
                <w:iCs/>
                <w:sz w:val="24"/>
                <w:szCs w:val="24"/>
                <w:highlight w:val="yellow"/>
                <w:lang w:eastAsia="lt-LT"/>
              </w:rPr>
              <w:t>___________</w:t>
            </w:r>
            <w:r w:rsidRPr="00ED6F95">
              <w:rPr>
                <w:rFonts w:ascii="Times New Roman" w:eastAsia="Times New Roman" w:hAnsi="Times New Roman" w:cs="Times New Roman"/>
                <w:i/>
                <w:iCs/>
                <w:sz w:val="24"/>
                <w:szCs w:val="24"/>
                <w:lang w:eastAsia="lt-LT"/>
              </w:rPr>
              <w:t xml:space="preserve"> jei siūloma papildoma</w:t>
            </w:r>
          </w:p>
        </w:tc>
      </w:tr>
      <w:tr w:rsidR="00323103" w:rsidRPr="00ED6F95" w14:paraId="34F5DA9A" w14:textId="77777777" w:rsidTr="000E1819">
        <w:tc>
          <w:tcPr>
            <w:tcW w:w="570" w:type="dxa"/>
            <w:vMerge/>
          </w:tcPr>
          <w:p w14:paraId="654008C2" w14:textId="77777777" w:rsidR="00323103" w:rsidRPr="00ED6F95" w:rsidRDefault="00323103" w:rsidP="00D45B4B">
            <w:pPr>
              <w:jc w:val="both"/>
              <w:rPr>
                <w:rFonts w:ascii="Times New Roman" w:hAnsi="Times New Roman" w:cs="Times New Roman"/>
                <w:sz w:val="24"/>
                <w:szCs w:val="24"/>
              </w:rPr>
            </w:pPr>
          </w:p>
        </w:tc>
        <w:tc>
          <w:tcPr>
            <w:tcW w:w="1268" w:type="dxa"/>
            <w:vMerge/>
          </w:tcPr>
          <w:p w14:paraId="649CD4D7" w14:textId="77777777" w:rsidR="00323103" w:rsidRPr="00ED6F95" w:rsidRDefault="00323103" w:rsidP="00D45B4B">
            <w:pPr>
              <w:jc w:val="both"/>
              <w:rPr>
                <w:rFonts w:ascii="Times New Roman" w:hAnsi="Times New Roman" w:cs="Times New Roman"/>
                <w:sz w:val="24"/>
                <w:szCs w:val="24"/>
              </w:rPr>
            </w:pPr>
          </w:p>
        </w:tc>
        <w:tc>
          <w:tcPr>
            <w:tcW w:w="3827" w:type="dxa"/>
          </w:tcPr>
          <w:p w14:paraId="6F9E1831" w14:textId="58E74DD1" w:rsidR="00323103" w:rsidRPr="00ED6F95" w:rsidRDefault="00323103" w:rsidP="005D2726">
            <w:pPr>
              <w:widowControl w:val="0"/>
              <w:suppressLineNumbers/>
              <w:suppressAutoHyphens/>
              <w:jc w:val="both"/>
              <w:textAlignment w:val="baseline"/>
              <w:rPr>
                <w:rFonts w:ascii="Times New Roman" w:hAnsi="Times New Roman" w:cs="Times New Roman"/>
                <w:sz w:val="24"/>
                <w:szCs w:val="24"/>
              </w:rPr>
            </w:pPr>
            <w:r w:rsidRPr="00ED6F95">
              <w:rPr>
                <w:rFonts w:ascii="Times New Roman" w:hAnsi="Times New Roman" w:cs="Times New Roman"/>
                <w:sz w:val="24"/>
                <w:szCs w:val="24"/>
              </w:rPr>
              <w:t>Ekrano dydis – ne mažesnis kaip 18 m</w:t>
            </w:r>
            <w:r w:rsidRPr="00ED6F95">
              <w:rPr>
                <w:rFonts w:ascii="Times New Roman" w:hAnsi="Times New Roman" w:cs="Times New Roman"/>
                <w:sz w:val="24"/>
                <w:szCs w:val="24"/>
                <w:vertAlign w:val="superscript"/>
              </w:rPr>
              <w:t>2</w:t>
            </w:r>
          </w:p>
        </w:tc>
        <w:tc>
          <w:tcPr>
            <w:tcW w:w="3693" w:type="dxa"/>
          </w:tcPr>
          <w:p w14:paraId="1F12F2B5" w14:textId="385659A9" w:rsidR="00323103" w:rsidRPr="00ED6F95" w:rsidRDefault="0023428A" w:rsidP="00D45B4B">
            <w:pPr>
              <w:jc w:val="both"/>
              <w:rPr>
                <w:rFonts w:ascii="Times New Roman" w:hAnsi="Times New Roman" w:cs="Times New Roman"/>
                <w:sz w:val="24"/>
                <w:szCs w:val="24"/>
              </w:rPr>
            </w:pPr>
            <w:r w:rsidRPr="00ED6F95">
              <w:rPr>
                <w:rFonts w:ascii="Times New Roman" w:hAnsi="Times New Roman" w:cs="Times New Roman"/>
                <w:sz w:val="24"/>
                <w:szCs w:val="24"/>
              </w:rPr>
              <w:t xml:space="preserve">Ekrano dydis – </w:t>
            </w:r>
            <w:r w:rsidRPr="00ED6F95">
              <w:rPr>
                <w:rFonts w:ascii="Times New Roman" w:hAnsi="Times New Roman" w:cs="Times New Roman"/>
                <w:sz w:val="24"/>
                <w:szCs w:val="24"/>
                <w:highlight w:val="yellow"/>
              </w:rPr>
              <w:t>____</w:t>
            </w:r>
            <w:r w:rsidRPr="00ED6F95">
              <w:rPr>
                <w:rFonts w:ascii="Times New Roman" w:hAnsi="Times New Roman" w:cs="Times New Roman"/>
                <w:sz w:val="24"/>
                <w:szCs w:val="24"/>
              </w:rPr>
              <w:t xml:space="preserve"> (įrašyti) m</w:t>
            </w:r>
            <w:r w:rsidRPr="00ED6F95">
              <w:rPr>
                <w:rFonts w:ascii="Times New Roman" w:hAnsi="Times New Roman" w:cs="Times New Roman"/>
                <w:sz w:val="24"/>
                <w:szCs w:val="24"/>
                <w:vertAlign w:val="superscript"/>
              </w:rPr>
              <w:t>2</w:t>
            </w:r>
          </w:p>
        </w:tc>
      </w:tr>
      <w:tr w:rsidR="00323103" w:rsidRPr="00ED6F95" w14:paraId="5183EBF3" w14:textId="77777777" w:rsidTr="000E1819">
        <w:tc>
          <w:tcPr>
            <w:tcW w:w="570" w:type="dxa"/>
            <w:vMerge/>
          </w:tcPr>
          <w:p w14:paraId="56D01F69" w14:textId="77777777" w:rsidR="00323103" w:rsidRPr="00ED6F95" w:rsidRDefault="00323103" w:rsidP="00D45B4B">
            <w:pPr>
              <w:jc w:val="both"/>
              <w:rPr>
                <w:rFonts w:ascii="Times New Roman" w:hAnsi="Times New Roman" w:cs="Times New Roman"/>
                <w:sz w:val="24"/>
                <w:szCs w:val="24"/>
              </w:rPr>
            </w:pPr>
          </w:p>
        </w:tc>
        <w:tc>
          <w:tcPr>
            <w:tcW w:w="1268" w:type="dxa"/>
            <w:vMerge/>
          </w:tcPr>
          <w:p w14:paraId="0951D457" w14:textId="77777777" w:rsidR="00323103" w:rsidRPr="00ED6F95" w:rsidRDefault="00323103" w:rsidP="00D45B4B">
            <w:pPr>
              <w:jc w:val="both"/>
              <w:rPr>
                <w:rFonts w:ascii="Times New Roman" w:hAnsi="Times New Roman" w:cs="Times New Roman"/>
                <w:sz w:val="24"/>
                <w:szCs w:val="24"/>
              </w:rPr>
            </w:pPr>
          </w:p>
        </w:tc>
        <w:tc>
          <w:tcPr>
            <w:tcW w:w="3827" w:type="dxa"/>
          </w:tcPr>
          <w:p w14:paraId="234BD53D" w14:textId="649760D4" w:rsidR="00323103" w:rsidRPr="00ED6F95" w:rsidRDefault="00323103" w:rsidP="00410CAB">
            <w:pPr>
              <w:widowControl w:val="0"/>
              <w:suppressLineNumbers/>
              <w:suppressAutoHyphens/>
              <w:jc w:val="both"/>
              <w:textAlignment w:val="baseline"/>
              <w:rPr>
                <w:rFonts w:ascii="Times New Roman" w:hAnsi="Times New Roman" w:cs="Times New Roman"/>
                <w:sz w:val="24"/>
                <w:szCs w:val="24"/>
              </w:rPr>
            </w:pPr>
            <w:r w:rsidRPr="00ED6F95">
              <w:rPr>
                <w:rFonts w:ascii="Times New Roman" w:hAnsi="Times New Roman" w:cs="Times New Roman"/>
                <w:sz w:val="24"/>
                <w:szCs w:val="24"/>
              </w:rPr>
              <w:t xml:space="preserve">Rezoliucija – ne prastesnė kaip </w:t>
            </w:r>
            <w:proofErr w:type="spellStart"/>
            <w:r w:rsidRPr="00ED6F95">
              <w:rPr>
                <w:rFonts w:ascii="Times New Roman" w:hAnsi="Times New Roman" w:cs="Times New Roman"/>
                <w:sz w:val="24"/>
                <w:szCs w:val="24"/>
              </w:rPr>
              <w:t>Full</w:t>
            </w:r>
            <w:proofErr w:type="spellEnd"/>
            <w:r w:rsidRPr="00ED6F95">
              <w:rPr>
                <w:rFonts w:ascii="Times New Roman" w:hAnsi="Times New Roman" w:cs="Times New Roman"/>
                <w:sz w:val="24"/>
                <w:szCs w:val="24"/>
              </w:rPr>
              <w:t xml:space="preserve"> HD</w:t>
            </w:r>
            <w:r w:rsidR="0045274D" w:rsidRPr="00ED6F95">
              <w:rPr>
                <w:rFonts w:ascii="Times New Roman" w:hAnsi="Times New Roman" w:cs="Times New Roman"/>
                <w:sz w:val="24"/>
                <w:szCs w:val="24"/>
              </w:rPr>
              <w:t xml:space="preserve"> arba lygiavertė</w:t>
            </w:r>
          </w:p>
        </w:tc>
        <w:tc>
          <w:tcPr>
            <w:tcW w:w="3693" w:type="dxa"/>
          </w:tcPr>
          <w:p w14:paraId="47DF9FD6" w14:textId="3ECC77FF" w:rsidR="0007001B" w:rsidRPr="00ED6F95" w:rsidRDefault="0007001B" w:rsidP="0007001B">
            <w:pPr>
              <w:widowControl w:val="0"/>
              <w:suppressLineNumbers/>
              <w:suppressAutoHyphens/>
              <w:jc w:val="both"/>
              <w:textAlignment w:val="baseline"/>
              <w:rPr>
                <w:rFonts w:ascii="Times New Roman" w:eastAsia="Times New Roman" w:hAnsi="Times New Roman" w:cs="Times New Roman"/>
                <w:sz w:val="24"/>
                <w:szCs w:val="24"/>
                <w:lang w:val="en-US" w:eastAsia="lt-LT"/>
              </w:rPr>
            </w:pPr>
            <w:proofErr w:type="spellStart"/>
            <w:r w:rsidRPr="00ED6F95">
              <w:rPr>
                <w:rFonts w:ascii="Times New Roman" w:eastAsia="Times New Roman" w:hAnsi="Times New Roman" w:cs="Times New Roman"/>
                <w:sz w:val="24"/>
                <w:szCs w:val="24"/>
                <w:lang w:val="en-US" w:eastAsia="lt-LT"/>
              </w:rPr>
              <w:t>Rezoliucija</w:t>
            </w:r>
            <w:proofErr w:type="spellEnd"/>
            <w:r w:rsidRPr="00ED6F95">
              <w:rPr>
                <w:rFonts w:ascii="Times New Roman" w:eastAsia="Times New Roman" w:hAnsi="Times New Roman" w:cs="Times New Roman"/>
                <w:sz w:val="24"/>
                <w:szCs w:val="24"/>
                <w:lang w:val="en-US" w:eastAsia="lt-LT"/>
              </w:rPr>
              <w:t xml:space="preserve"> - </w:t>
            </w:r>
            <w:r w:rsidRPr="00ED6F95">
              <w:rPr>
                <w:rFonts w:ascii="Times New Roman" w:eastAsia="Times New Roman" w:hAnsi="Times New Roman" w:cs="Times New Roman"/>
                <w:sz w:val="24"/>
                <w:szCs w:val="24"/>
                <w:highlight w:val="yellow"/>
                <w:lang w:val="en-US" w:eastAsia="lt-LT"/>
              </w:rPr>
              <w:t>____</w:t>
            </w:r>
            <w:r w:rsidRPr="00ED6F95">
              <w:rPr>
                <w:rFonts w:ascii="Times New Roman" w:eastAsia="Times New Roman" w:hAnsi="Times New Roman" w:cs="Times New Roman"/>
                <w:sz w:val="24"/>
                <w:szCs w:val="24"/>
                <w:lang w:val="en-US" w:eastAsia="lt-LT"/>
              </w:rPr>
              <w:t xml:space="preserve"> </w:t>
            </w:r>
            <w:r w:rsidRPr="00ED6F95">
              <w:rPr>
                <w:rFonts w:ascii="Times New Roman" w:eastAsia="Times New Roman" w:hAnsi="Times New Roman" w:cs="Times New Roman"/>
                <w:i/>
                <w:iCs/>
                <w:sz w:val="24"/>
                <w:szCs w:val="24"/>
                <w:lang w:val="en-US" w:eastAsia="lt-LT"/>
              </w:rPr>
              <w:t>(</w:t>
            </w:r>
            <w:proofErr w:type="spellStart"/>
            <w:r w:rsidRPr="00ED6F95">
              <w:rPr>
                <w:rFonts w:ascii="Times New Roman" w:eastAsia="Times New Roman" w:hAnsi="Times New Roman" w:cs="Times New Roman"/>
                <w:i/>
                <w:iCs/>
                <w:sz w:val="24"/>
                <w:szCs w:val="24"/>
                <w:lang w:val="en-US" w:eastAsia="lt-LT"/>
              </w:rPr>
              <w:t>įrašyti</w:t>
            </w:r>
            <w:proofErr w:type="spellEnd"/>
            <w:r w:rsidR="00B779BC" w:rsidRPr="00ED6F95">
              <w:rPr>
                <w:rFonts w:ascii="Times New Roman" w:eastAsia="Times New Roman" w:hAnsi="Times New Roman" w:cs="Times New Roman"/>
                <w:i/>
                <w:iCs/>
                <w:sz w:val="24"/>
                <w:szCs w:val="24"/>
                <w:lang w:val="en-US" w:eastAsia="lt-LT"/>
              </w:rPr>
              <w:t xml:space="preserve"> </w:t>
            </w:r>
            <w:proofErr w:type="spellStart"/>
            <w:r w:rsidR="00B779BC" w:rsidRPr="00ED6F95">
              <w:rPr>
                <w:rFonts w:ascii="Times New Roman" w:eastAsia="Times New Roman" w:hAnsi="Times New Roman" w:cs="Times New Roman"/>
                <w:i/>
                <w:iCs/>
                <w:sz w:val="24"/>
                <w:szCs w:val="24"/>
                <w:lang w:val="en-US" w:eastAsia="lt-LT"/>
              </w:rPr>
              <w:t>kokia</w:t>
            </w:r>
            <w:proofErr w:type="spellEnd"/>
            <w:r w:rsidR="00253946">
              <w:rPr>
                <w:rFonts w:ascii="Times New Roman" w:eastAsia="Times New Roman" w:hAnsi="Times New Roman" w:cs="Times New Roman"/>
                <w:i/>
                <w:iCs/>
                <w:sz w:val="24"/>
                <w:szCs w:val="24"/>
                <w:lang w:val="en-US" w:eastAsia="lt-LT"/>
              </w:rPr>
              <w:t xml:space="preserve"> </w:t>
            </w:r>
            <w:proofErr w:type="spellStart"/>
            <w:r w:rsidR="00253946" w:rsidRPr="00253946">
              <w:rPr>
                <w:rFonts w:ascii="Times New Roman" w:hAnsi="Times New Roman" w:cs="Times New Roman"/>
                <w:i/>
                <w:iCs/>
                <w:sz w:val="24"/>
                <w:szCs w:val="24"/>
              </w:rPr>
              <w:t>Full</w:t>
            </w:r>
            <w:proofErr w:type="spellEnd"/>
            <w:r w:rsidR="00253946" w:rsidRPr="00253946">
              <w:rPr>
                <w:rFonts w:ascii="Times New Roman" w:hAnsi="Times New Roman" w:cs="Times New Roman"/>
                <w:i/>
                <w:iCs/>
                <w:sz w:val="24"/>
                <w:szCs w:val="24"/>
              </w:rPr>
              <w:t xml:space="preserve"> HD ar lygiavertė</w:t>
            </w:r>
            <w:r w:rsidRPr="00ED6F95">
              <w:rPr>
                <w:rFonts w:ascii="Times New Roman" w:eastAsia="Times New Roman" w:hAnsi="Times New Roman" w:cs="Times New Roman"/>
                <w:i/>
                <w:iCs/>
                <w:sz w:val="24"/>
                <w:szCs w:val="24"/>
                <w:lang w:val="en-US" w:eastAsia="lt-LT"/>
              </w:rPr>
              <w:t>)</w:t>
            </w:r>
            <w:r w:rsidRPr="00ED6F95">
              <w:rPr>
                <w:rFonts w:ascii="Times New Roman" w:eastAsia="Times New Roman" w:hAnsi="Times New Roman" w:cs="Times New Roman"/>
                <w:sz w:val="24"/>
                <w:szCs w:val="24"/>
                <w:lang w:val="en-US" w:eastAsia="lt-LT"/>
              </w:rPr>
              <w:t xml:space="preserve"> </w:t>
            </w:r>
          </w:p>
          <w:p w14:paraId="2F405183" w14:textId="77777777" w:rsidR="00323103" w:rsidRPr="00ED6F95" w:rsidRDefault="00323103" w:rsidP="00D45B4B">
            <w:pPr>
              <w:jc w:val="both"/>
              <w:rPr>
                <w:rFonts w:ascii="Times New Roman" w:hAnsi="Times New Roman" w:cs="Times New Roman"/>
                <w:sz w:val="24"/>
                <w:szCs w:val="24"/>
              </w:rPr>
            </w:pPr>
          </w:p>
        </w:tc>
      </w:tr>
      <w:tr w:rsidR="00323103" w:rsidRPr="00ED6F95" w14:paraId="66B53371" w14:textId="77777777" w:rsidTr="000E1819">
        <w:tc>
          <w:tcPr>
            <w:tcW w:w="570" w:type="dxa"/>
            <w:vMerge/>
          </w:tcPr>
          <w:p w14:paraId="4CFFAF8E" w14:textId="77777777" w:rsidR="00323103" w:rsidRPr="00ED6F95" w:rsidRDefault="00323103" w:rsidP="00D45B4B">
            <w:pPr>
              <w:jc w:val="both"/>
              <w:rPr>
                <w:rFonts w:ascii="Times New Roman" w:hAnsi="Times New Roman" w:cs="Times New Roman"/>
                <w:sz w:val="24"/>
                <w:szCs w:val="24"/>
              </w:rPr>
            </w:pPr>
          </w:p>
        </w:tc>
        <w:tc>
          <w:tcPr>
            <w:tcW w:w="1268" w:type="dxa"/>
            <w:vMerge/>
          </w:tcPr>
          <w:p w14:paraId="07FEB21B" w14:textId="77777777" w:rsidR="00323103" w:rsidRPr="00ED6F95" w:rsidRDefault="00323103" w:rsidP="00D45B4B">
            <w:pPr>
              <w:jc w:val="both"/>
              <w:rPr>
                <w:rFonts w:ascii="Times New Roman" w:hAnsi="Times New Roman" w:cs="Times New Roman"/>
                <w:sz w:val="24"/>
                <w:szCs w:val="24"/>
              </w:rPr>
            </w:pPr>
          </w:p>
        </w:tc>
        <w:tc>
          <w:tcPr>
            <w:tcW w:w="3827" w:type="dxa"/>
          </w:tcPr>
          <w:p w14:paraId="51036F47" w14:textId="2C4162FE" w:rsidR="00323103" w:rsidRPr="00ED6F95" w:rsidRDefault="00323103" w:rsidP="00D45B4B">
            <w:pPr>
              <w:jc w:val="both"/>
              <w:rPr>
                <w:rFonts w:ascii="Times New Roman" w:hAnsi="Times New Roman" w:cs="Times New Roman"/>
                <w:sz w:val="24"/>
                <w:szCs w:val="24"/>
              </w:rPr>
            </w:pPr>
            <w:r w:rsidRPr="00ED6F95">
              <w:rPr>
                <w:rFonts w:ascii="Times New Roman" w:hAnsi="Times New Roman" w:cs="Times New Roman"/>
                <w:sz w:val="24"/>
                <w:szCs w:val="24"/>
              </w:rPr>
              <w:t xml:space="preserve">Minimalus parodymų skaičius: 3750 kartai/1 savaitė </w:t>
            </w:r>
          </w:p>
        </w:tc>
        <w:tc>
          <w:tcPr>
            <w:tcW w:w="3693" w:type="dxa"/>
          </w:tcPr>
          <w:p w14:paraId="0BD0DCD9" w14:textId="41F2D2B6" w:rsidR="00323103" w:rsidRPr="00ED6F95" w:rsidRDefault="009837F0" w:rsidP="009837F0">
            <w:pPr>
              <w:widowControl w:val="0"/>
              <w:suppressLineNumbers/>
              <w:suppressAutoHyphens/>
              <w:jc w:val="both"/>
              <w:textAlignment w:val="baseline"/>
              <w:rPr>
                <w:rFonts w:ascii="Times New Roman" w:eastAsia="Times New Roman" w:hAnsi="Times New Roman" w:cs="Times New Roman"/>
                <w:sz w:val="24"/>
                <w:szCs w:val="24"/>
                <w:lang w:eastAsia="lt-LT"/>
              </w:rPr>
            </w:pPr>
            <w:r w:rsidRPr="00ED6F95">
              <w:rPr>
                <w:rFonts w:ascii="Times New Roman" w:eastAsia="Times New Roman" w:hAnsi="Times New Roman" w:cs="Times New Roman"/>
                <w:sz w:val="24"/>
                <w:szCs w:val="24"/>
                <w:lang w:eastAsia="lt-LT"/>
              </w:rPr>
              <w:t xml:space="preserve">Parodymų skaičius </w:t>
            </w:r>
            <w:r w:rsidRPr="00ED6F95">
              <w:rPr>
                <w:rFonts w:ascii="Times New Roman" w:eastAsia="Times New Roman" w:hAnsi="Times New Roman" w:cs="Times New Roman"/>
                <w:sz w:val="24"/>
                <w:szCs w:val="24"/>
                <w:highlight w:val="yellow"/>
                <w:lang w:eastAsia="lt-LT"/>
              </w:rPr>
              <w:t>____</w:t>
            </w:r>
            <w:r w:rsidRPr="00ED6F95">
              <w:rPr>
                <w:rFonts w:ascii="Times New Roman" w:eastAsia="Times New Roman" w:hAnsi="Times New Roman" w:cs="Times New Roman"/>
                <w:sz w:val="24"/>
                <w:szCs w:val="24"/>
                <w:lang w:eastAsia="lt-LT"/>
              </w:rPr>
              <w:t xml:space="preserve"> </w:t>
            </w:r>
            <w:r w:rsidRPr="00ED6F95">
              <w:rPr>
                <w:rFonts w:ascii="Times New Roman" w:eastAsia="Times New Roman" w:hAnsi="Times New Roman" w:cs="Times New Roman"/>
                <w:i/>
                <w:iCs/>
                <w:sz w:val="24"/>
                <w:szCs w:val="24"/>
                <w:lang w:eastAsia="lt-LT"/>
              </w:rPr>
              <w:t>(įrašyti</w:t>
            </w:r>
            <w:r w:rsidR="008612C2" w:rsidRPr="00ED6F95">
              <w:rPr>
                <w:rFonts w:ascii="Times New Roman" w:eastAsia="Times New Roman" w:hAnsi="Times New Roman" w:cs="Times New Roman"/>
                <w:i/>
                <w:iCs/>
                <w:sz w:val="24"/>
                <w:szCs w:val="24"/>
                <w:lang w:eastAsia="lt-LT"/>
              </w:rPr>
              <w:t xml:space="preserve"> </w:t>
            </w:r>
            <w:proofErr w:type="spellStart"/>
            <w:r w:rsidR="008612C2" w:rsidRPr="00ED6F95">
              <w:rPr>
                <w:rFonts w:ascii="Times New Roman" w:eastAsia="Times New Roman" w:hAnsi="Times New Roman" w:cs="Times New Roman"/>
                <w:i/>
                <w:iCs/>
                <w:sz w:val="24"/>
                <w:szCs w:val="24"/>
                <w:lang w:eastAsia="lt-LT"/>
              </w:rPr>
              <w:t>tiklsų</w:t>
            </w:r>
            <w:proofErr w:type="spellEnd"/>
            <w:r w:rsidR="008612C2" w:rsidRPr="00ED6F95">
              <w:rPr>
                <w:rFonts w:ascii="Times New Roman" w:eastAsia="Times New Roman" w:hAnsi="Times New Roman" w:cs="Times New Roman"/>
                <w:i/>
                <w:iCs/>
                <w:sz w:val="24"/>
                <w:szCs w:val="24"/>
                <w:lang w:eastAsia="lt-LT"/>
              </w:rPr>
              <w:t xml:space="preserve"> skaičių</w:t>
            </w:r>
            <w:r w:rsidRPr="00ED6F95">
              <w:rPr>
                <w:rFonts w:ascii="Times New Roman" w:eastAsia="Times New Roman" w:hAnsi="Times New Roman" w:cs="Times New Roman"/>
                <w:i/>
                <w:iCs/>
                <w:sz w:val="24"/>
                <w:szCs w:val="24"/>
                <w:lang w:eastAsia="lt-LT"/>
              </w:rPr>
              <w:t>)</w:t>
            </w:r>
            <w:r w:rsidRPr="00ED6F95">
              <w:rPr>
                <w:rFonts w:ascii="Times New Roman" w:eastAsia="Times New Roman" w:hAnsi="Times New Roman" w:cs="Times New Roman"/>
                <w:sz w:val="24"/>
                <w:szCs w:val="24"/>
                <w:lang w:eastAsia="lt-LT"/>
              </w:rPr>
              <w:t xml:space="preserve"> </w:t>
            </w:r>
            <w:r w:rsidRPr="00ED6F95">
              <w:rPr>
                <w:rFonts w:ascii="Times New Roman" w:hAnsi="Times New Roman" w:cs="Times New Roman"/>
                <w:sz w:val="24"/>
                <w:szCs w:val="24"/>
              </w:rPr>
              <w:t>kartai/1 savaitė</w:t>
            </w:r>
          </w:p>
        </w:tc>
      </w:tr>
      <w:tr w:rsidR="00323103" w:rsidRPr="00ED6F95" w14:paraId="76D8A9DB" w14:textId="77777777" w:rsidTr="000E1819">
        <w:tc>
          <w:tcPr>
            <w:tcW w:w="570" w:type="dxa"/>
            <w:vMerge/>
          </w:tcPr>
          <w:p w14:paraId="35DEFB5B" w14:textId="77777777" w:rsidR="00323103" w:rsidRPr="00ED6F95" w:rsidRDefault="00323103" w:rsidP="00D45B4B">
            <w:pPr>
              <w:jc w:val="both"/>
              <w:rPr>
                <w:rFonts w:ascii="Times New Roman" w:hAnsi="Times New Roman" w:cs="Times New Roman"/>
                <w:sz w:val="24"/>
                <w:szCs w:val="24"/>
              </w:rPr>
            </w:pPr>
          </w:p>
        </w:tc>
        <w:tc>
          <w:tcPr>
            <w:tcW w:w="1268" w:type="dxa"/>
            <w:vMerge/>
          </w:tcPr>
          <w:p w14:paraId="465D9545" w14:textId="77777777" w:rsidR="00323103" w:rsidRPr="00ED6F95" w:rsidRDefault="00323103" w:rsidP="00D45B4B">
            <w:pPr>
              <w:jc w:val="both"/>
              <w:rPr>
                <w:rFonts w:ascii="Times New Roman" w:hAnsi="Times New Roman" w:cs="Times New Roman"/>
                <w:sz w:val="24"/>
                <w:szCs w:val="24"/>
              </w:rPr>
            </w:pPr>
          </w:p>
        </w:tc>
        <w:tc>
          <w:tcPr>
            <w:tcW w:w="3827" w:type="dxa"/>
            <w:vAlign w:val="center"/>
          </w:tcPr>
          <w:p w14:paraId="0F344F49" w14:textId="3759A595" w:rsidR="00323103" w:rsidRPr="00ED6F95" w:rsidRDefault="006C702F" w:rsidP="002F35A0">
            <w:pPr>
              <w:jc w:val="both"/>
              <w:rPr>
                <w:rFonts w:ascii="Times New Roman" w:hAnsi="Times New Roman" w:cs="Times New Roman"/>
                <w:sz w:val="24"/>
                <w:szCs w:val="24"/>
              </w:rPr>
            </w:pPr>
            <w:r w:rsidRPr="00ED6F95">
              <w:rPr>
                <w:rFonts w:ascii="Times New Roman" w:hAnsi="Times New Roman" w:cs="Times New Roman"/>
                <w:sz w:val="24"/>
                <w:szCs w:val="24"/>
              </w:rPr>
              <w:t xml:space="preserve">Vienos reklamos </w:t>
            </w:r>
            <w:proofErr w:type="spellStart"/>
            <w:r w:rsidRPr="00ED6F95">
              <w:rPr>
                <w:rFonts w:ascii="Times New Roman" w:hAnsi="Times New Roman" w:cs="Times New Roman"/>
                <w:sz w:val="24"/>
                <w:szCs w:val="24"/>
              </w:rPr>
              <w:t>video</w:t>
            </w:r>
            <w:proofErr w:type="spellEnd"/>
            <w:r w:rsidRPr="00ED6F95">
              <w:rPr>
                <w:rFonts w:ascii="Times New Roman" w:hAnsi="Times New Roman" w:cs="Times New Roman"/>
                <w:sz w:val="24"/>
                <w:szCs w:val="24"/>
              </w:rPr>
              <w:t xml:space="preserve"> trukmė – ne trumpesnė negu 10 s</w:t>
            </w:r>
            <w:r w:rsidR="00C87ED8" w:rsidRPr="00ED6F95">
              <w:rPr>
                <w:rFonts w:ascii="Times New Roman" w:hAnsi="Times New Roman" w:cs="Times New Roman"/>
                <w:sz w:val="24"/>
                <w:szCs w:val="24"/>
              </w:rPr>
              <w:t xml:space="preserve"> ir rodymo dažnumas ne rečiau</w:t>
            </w:r>
            <w:r w:rsidRPr="00ED6F95">
              <w:rPr>
                <w:rFonts w:ascii="Times New Roman" w:hAnsi="Times New Roman" w:cs="Times New Roman"/>
                <w:sz w:val="24"/>
                <w:szCs w:val="24"/>
              </w:rPr>
              <w:t xml:space="preserve"> </w:t>
            </w:r>
            <w:r w:rsidR="00C87ED8" w:rsidRPr="00ED6F95">
              <w:rPr>
                <w:rFonts w:ascii="Times New Roman" w:hAnsi="Times New Roman" w:cs="Times New Roman"/>
                <w:sz w:val="24"/>
                <w:szCs w:val="24"/>
              </w:rPr>
              <w:t xml:space="preserve">kaip </w:t>
            </w:r>
            <w:r w:rsidRPr="00ED6F95">
              <w:rPr>
                <w:rFonts w:ascii="Times New Roman" w:hAnsi="Times New Roman" w:cs="Times New Roman"/>
                <w:sz w:val="24"/>
                <w:szCs w:val="24"/>
              </w:rPr>
              <w:t>kas 2 minutes.</w:t>
            </w:r>
          </w:p>
        </w:tc>
        <w:tc>
          <w:tcPr>
            <w:tcW w:w="3693" w:type="dxa"/>
          </w:tcPr>
          <w:p w14:paraId="64D2677A" w14:textId="3FB1D8A9" w:rsidR="00323103" w:rsidRPr="00ED6F95" w:rsidRDefault="00760E0D" w:rsidP="006C702F">
            <w:pPr>
              <w:jc w:val="both"/>
              <w:rPr>
                <w:rFonts w:ascii="Times New Roman" w:hAnsi="Times New Roman" w:cs="Times New Roman"/>
                <w:sz w:val="24"/>
                <w:szCs w:val="24"/>
              </w:rPr>
            </w:pPr>
            <w:r w:rsidRPr="00ED6F95">
              <w:rPr>
                <w:rFonts w:ascii="Times New Roman" w:hAnsi="Times New Roman" w:cs="Times New Roman"/>
                <w:sz w:val="24"/>
                <w:szCs w:val="24"/>
              </w:rPr>
              <w:t xml:space="preserve">Vienos reklamos </w:t>
            </w:r>
            <w:proofErr w:type="spellStart"/>
            <w:r w:rsidRPr="00ED6F95">
              <w:rPr>
                <w:rFonts w:ascii="Times New Roman" w:hAnsi="Times New Roman" w:cs="Times New Roman"/>
                <w:sz w:val="24"/>
                <w:szCs w:val="24"/>
              </w:rPr>
              <w:t>v</w:t>
            </w:r>
            <w:r w:rsidRPr="00ED6F95">
              <w:rPr>
                <w:rFonts w:ascii="Times New Roman" w:eastAsia="Times New Roman" w:hAnsi="Times New Roman" w:cs="Times New Roman"/>
                <w:sz w:val="24"/>
                <w:szCs w:val="24"/>
                <w:lang w:eastAsia="lt-LT"/>
              </w:rPr>
              <w:t>ideo</w:t>
            </w:r>
            <w:proofErr w:type="spellEnd"/>
            <w:r w:rsidRPr="00ED6F95">
              <w:rPr>
                <w:rFonts w:ascii="Times New Roman" w:eastAsia="Times New Roman" w:hAnsi="Times New Roman" w:cs="Times New Roman"/>
                <w:sz w:val="24"/>
                <w:szCs w:val="24"/>
                <w:lang w:eastAsia="lt-LT"/>
              </w:rPr>
              <w:t xml:space="preserve"> trukmė </w:t>
            </w:r>
            <w:r w:rsidRPr="00ED6F95">
              <w:rPr>
                <w:rFonts w:ascii="Times New Roman" w:eastAsia="Times New Roman" w:hAnsi="Times New Roman" w:cs="Times New Roman"/>
                <w:sz w:val="24"/>
                <w:szCs w:val="24"/>
                <w:highlight w:val="yellow"/>
                <w:lang w:eastAsia="lt-LT"/>
              </w:rPr>
              <w:t>____</w:t>
            </w:r>
            <w:r w:rsidRPr="00ED6F95">
              <w:rPr>
                <w:rFonts w:ascii="Times New Roman" w:eastAsia="Times New Roman" w:hAnsi="Times New Roman" w:cs="Times New Roman"/>
                <w:sz w:val="24"/>
                <w:szCs w:val="24"/>
                <w:lang w:eastAsia="lt-LT"/>
              </w:rPr>
              <w:t xml:space="preserve"> </w:t>
            </w:r>
            <w:r w:rsidRPr="00ED6F95">
              <w:rPr>
                <w:rFonts w:ascii="Times New Roman" w:eastAsia="Times New Roman" w:hAnsi="Times New Roman" w:cs="Times New Roman"/>
                <w:i/>
                <w:iCs/>
                <w:sz w:val="24"/>
                <w:szCs w:val="24"/>
                <w:lang w:eastAsia="lt-LT"/>
              </w:rPr>
              <w:t xml:space="preserve">(įrašyti) </w:t>
            </w:r>
            <w:r w:rsidRPr="00ED6F95">
              <w:rPr>
                <w:rFonts w:ascii="Times New Roman" w:eastAsia="Times New Roman" w:hAnsi="Times New Roman" w:cs="Times New Roman"/>
                <w:sz w:val="24"/>
                <w:szCs w:val="24"/>
                <w:lang w:eastAsia="lt-LT"/>
              </w:rPr>
              <w:t xml:space="preserve">ir rodymo dažnumas </w:t>
            </w:r>
            <w:r w:rsidRPr="00ED6F95">
              <w:rPr>
                <w:rFonts w:ascii="Times New Roman" w:eastAsia="Times New Roman" w:hAnsi="Times New Roman" w:cs="Times New Roman"/>
                <w:sz w:val="24"/>
                <w:szCs w:val="24"/>
                <w:highlight w:val="yellow"/>
                <w:lang w:eastAsia="lt-LT"/>
              </w:rPr>
              <w:t>____</w:t>
            </w:r>
            <w:r w:rsidRPr="00ED6F95">
              <w:rPr>
                <w:rFonts w:ascii="Times New Roman" w:eastAsia="Times New Roman" w:hAnsi="Times New Roman" w:cs="Times New Roman"/>
                <w:sz w:val="24"/>
                <w:szCs w:val="24"/>
                <w:lang w:eastAsia="lt-LT"/>
              </w:rPr>
              <w:t xml:space="preserve"> </w:t>
            </w:r>
            <w:r w:rsidRPr="00ED6F95">
              <w:rPr>
                <w:rFonts w:ascii="Times New Roman" w:eastAsia="Times New Roman" w:hAnsi="Times New Roman" w:cs="Times New Roman"/>
                <w:i/>
                <w:iCs/>
                <w:sz w:val="24"/>
                <w:szCs w:val="24"/>
                <w:lang w:eastAsia="lt-LT"/>
              </w:rPr>
              <w:t>(įrašyti)</w:t>
            </w:r>
          </w:p>
        </w:tc>
      </w:tr>
      <w:tr w:rsidR="00323103" w:rsidRPr="00ED6F95" w14:paraId="289AC2A3" w14:textId="77777777" w:rsidTr="000E1819">
        <w:tc>
          <w:tcPr>
            <w:tcW w:w="570" w:type="dxa"/>
            <w:vMerge/>
          </w:tcPr>
          <w:p w14:paraId="3C0B5603" w14:textId="77777777" w:rsidR="00323103" w:rsidRPr="00ED6F95" w:rsidRDefault="00323103" w:rsidP="00D45B4B">
            <w:pPr>
              <w:jc w:val="both"/>
              <w:rPr>
                <w:rFonts w:ascii="Times New Roman" w:hAnsi="Times New Roman" w:cs="Times New Roman"/>
                <w:sz w:val="24"/>
                <w:szCs w:val="24"/>
              </w:rPr>
            </w:pPr>
          </w:p>
        </w:tc>
        <w:tc>
          <w:tcPr>
            <w:tcW w:w="1268" w:type="dxa"/>
            <w:vMerge/>
          </w:tcPr>
          <w:p w14:paraId="19EF8529" w14:textId="77777777" w:rsidR="00323103" w:rsidRPr="00ED6F95" w:rsidRDefault="00323103" w:rsidP="00D45B4B">
            <w:pPr>
              <w:jc w:val="both"/>
              <w:rPr>
                <w:rFonts w:ascii="Times New Roman" w:hAnsi="Times New Roman" w:cs="Times New Roman"/>
                <w:sz w:val="24"/>
                <w:szCs w:val="24"/>
              </w:rPr>
            </w:pPr>
          </w:p>
        </w:tc>
        <w:tc>
          <w:tcPr>
            <w:tcW w:w="3827" w:type="dxa"/>
          </w:tcPr>
          <w:p w14:paraId="14D44818" w14:textId="78A2CF4E" w:rsidR="00323103" w:rsidRPr="00ED6F95" w:rsidRDefault="006C702F" w:rsidP="00D45B4B">
            <w:pPr>
              <w:jc w:val="both"/>
              <w:rPr>
                <w:rFonts w:ascii="Times New Roman" w:hAnsi="Times New Roman" w:cs="Times New Roman"/>
                <w:sz w:val="24"/>
                <w:szCs w:val="24"/>
              </w:rPr>
            </w:pPr>
            <w:r w:rsidRPr="00ED6F95">
              <w:rPr>
                <w:rFonts w:ascii="Times New Roman" w:hAnsi="Times New Roman" w:cs="Times New Roman"/>
                <w:sz w:val="24"/>
                <w:szCs w:val="24"/>
              </w:rPr>
              <w:t>Bendras minimalus OTS turi būti: 500 000</w:t>
            </w:r>
          </w:p>
        </w:tc>
        <w:tc>
          <w:tcPr>
            <w:tcW w:w="3693" w:type="dxa"/>
          </w:tcPr>
          <w:p w14:paraId="3C8081E0" w14:textId="0D31846C" w:rsidR="006C702F" w:rsidRPr="00ED6F95" w:rsidRDefault="006C702F" w:rsidP="006C702F">
            <w:pPr>
              <w:jc w:val="both"/>
              <w:rPr>
                <w:rFonts w:ascii="Times New Roman" w:hAnsi="Times New Roman" w:cs="Times New Roman"/>
                <w:sz w:val="24"/>
                <w:szCs w:val="24"/>
              </w:rPr>
            </w:pPr>
            <w:r w:rsidRPr="00ED6F95">
              <w:rPr>
                <w:rFonts w:ascii="Times New Roman" w:hAnsi="Times New Roman" w:cs="Times New Roman"/>
                <w:sz w:val="24"/>
                <w:szCs w:val="24"/>
              </w:rPr>
              <w:t xml:space="preserve">Bendras OTS yra:  </w:t>
            </w:r>
            <w:r w:rsidRPr="00ED6F95">
              <w:rPr>
                <w:rFonts w:ascii="Times New Roman" w:eastAsia="Times New Roman" w:hAnsi="Times New Roman" w:cs="Times New Roman"/>
                <w:sz w:val="24"/>
                <w:szCs w:val="24"/>
                <w:highlight w:val="yellow"/>
                <w:lang w:eastAsia="lt-LT"/>
              </w:rPr>
              <w:t>_______</w:t>
            </w:r>
            <w:r w:rsidRPr="00ED6F95">
              <w:rPr>
                <w:rFonts w:ascii="Times New Roman" w:eastAsia="Times New Roman" w:hAnsi="Times New Roman" w:cs="Times New Roman"/>
                <w:sz w:val="24"/>
                <w:szCs w:val="24"/>
                <w:lang w:eastAsia="lt-LT"/>
              </w:rPr>
              <w:t xml:space="preserve"> </w:t>
            </w:r>
            <w:r w:rsidRPr="00ED6F95">
              <w:rPr>
                <w:rFonts w:ascii="Times New Roman" w:eastAsia="Times New Roman" w:hAnsi="Times New Roman" w:cs="Times New Roman"/>
                <w:i/>
                <w:iCs/>
                <w:sz w:val="24"/>
                <w:szCs w:val="24"/>
                <w:lang w:eastAsia="lt-LT"/>
              </w:rPr>
              <w:t>(įrašyti)</w:t>
            </w:r>
          </w:p>
          <w:p w14:paraId="2EDE7E29" w14:textId="290338A1" w:rsidR="00323103" w:rsidRPr="00ED6F95" w:rsidRDefault="00323103" w:rsidP="00D45B4B">
            <w:pPr>
              <w:jc w:val="both"/>
              <w:rPr>
                <w:rFonts w:ascii="Times New Roman" w:hAnsi="Times New Roman" w:cs="Times New Roman"/>
                <w:sz w:val="24"/>
                <w:szCs w:val="24"/>
              </w:rPr>
            </w:pPr>
          </w:p>
        </w:tc>
      </w:tr>
    </w:tbl>
    <w:p w14:paraId="041F518D" w14:textId="48B27473" w:rsidR="008555D6" w:rsidRPr="00ED6F95" w:rsidRDefault="008555D6" w:rsidP="00D633C7">
      <w:pPr>
        <w:spacing w:after="0" w:line="360" w:lineRule="auto"/>
        <w:jc w:val="both"/>
        <w:rPr>
          <w:rFonts w:ascii="Times New Roman" w:hAnsi="Times New Roman" w:cs="Times New Roman"/>
          <w:sz w:val="24"/>
          <w:szCs w:val="24"/>
        </w:rPr>
      </w:pPr>
      <w:r w:rsidRPr="00ED6F95">
        <w:rPr>
          <w:rFonts w:ascii="Times New Roman" w:hAnsi="Times New Roman" w:cs="Times New Roman"/>
          <w:sz w:val="24"/>
          <w:szCs w:val="24"/>
        </w:rPr>
        <w:tab/>
      </w:r>
      <w:r w:rsidR="00BA1FEA" w:rsidRPr="00ED6F95">
        <w:rPr>
          <w:rFonts w:ascii="Times New Roman" w:hAnsi="Times New Roman" w:cs="Times New Roman"/>
          <w:sz w:val="24"/>
          <w:szCs w:val="24"/>
        </w:rPr>
        <w:t xml:space="preserve">Reklamos turinį (maketus ir </w:t>
      </w:r>
      <w:proofErr w:type="spellStart"/>
      <w:r w:rsidR="00BA1FEA" w:rsidRPr="00ED6F95">
        <w:rPr>
          <w:rFonts w:ascii="Times New Roman" w:hAnsi="Times New Roman" w:cs="Times New Roman"/>
          <w:sz w:val="24"/>
          <w:szCs w:val="24"/>
        </w:rPr>
        <w:t>video</w:t>
      </w:r>
      <w:proofErr w:type="spellEnd"/>
      <w:r w:rsidR="00BA1FEA" w:rsidRPr="00ED6F95">
        <w:rPr>
          <w:rFonts w:ascii="Times New Roman" w:hAnsi="Times New Roman" w:cs="Times New Roman"/>
          <w:sz w:val="24"/>
          <w:szCs w:val="24"/>
        </w:rPr>
        <w:t xml:space="preserve"> medžiagą) lauko reklamai pateikia perkančioji organizacija.</w:t>
      </w:r>
    </w:p>
    <w:p w14:paraId="0D3A235B" w14:textId="05C7481A" w:rsidR="002B3DA2" w:rsidRPr="00ED6F95" w:rsidRDefault="002B3DA2" w:rsidP="00D633C7">
      <w:pPr>
        <w:spacing w:after="0" w:line="360" w:lineRule="auto"/>
        <w:ind w:firstLine="720"/>
        <w:jc w:val="both"/>
        <w:rPr>
          <w:rFonts w:ascii="Times New Roman" w:hAnsi="Times New Roman" w:cs="Times New Roman"/>
          <w:sz w:val="24"/>
          <w:szCs w:val="24"/>
        </w:rPr>
      </w:pPr>
      <w:r w:rsidRPr="00ED6F95">
        <w:rPr>
          <w:rFonts w:ascii="Times New Roman" w:hAnsi="Times New Roman" w:cs="Times New Roman"/>
          <w:sz w:val="24"/>
          <w:szCs w:val="24"/>
        </w:rPr>
        <w:t xml:space="preserve">Reklama skaitmeniniuose lauko reklamos plotuose tiekėjo pasiūlytuose ekranuose Kauno mieste turi būti aktyvi preliminariai </w:t>
      </w:r>
      <w:r w:rsidRPr="00757DFF">
        <w:rPr>
          <w:rFonts w:ascii="Times New Roman" w:hAnsi="Times New Roman" w:cs="Times New Roman"/>
          <w:b/>
          <w:bCs/>
          <w:sz w:val="24"/>
          <w:szCs w:val="24"/>
        </w:rPr>
        <w:t>202</w:t>
      </w:r>
      <w:r w:rsidR="001D0DA5" w:rsidRPr="00757DFF">
        <w:rPr>
          <w:rFonts w:ascii="Times New Roman" w:hAnsi="Times New Roman" w:cs="Times New Roman"/>
          <w:b/>
          <w:bCs/>
          <w:sz w:val="24"/>
          <w:szCs w:val="24"/>
        </w:rPr>
        <w:t>6</w:t>
      </w:r>
      <w:r w:rsidRPr="00757DFF">
        <w:rPr>
          <w:rFonts w:ascii="Times New Roman" w:hAnsi="Times New Roman" w:cs="Times New Roman"/>
          <w:b/>
          <w:bCs/>
          <w:sz w:val="24"/>
          <w:szCs w:val="24"/>
        </w:rPr>
        <w:t>-06-02 iki 202</w:t>
      </w:r>
      <w:r w:rsidR="001D0DA5" w:rsidRPr="00757DFF">
        <w:rPr>
          <w:rFonts w:ascii="Times New Roman" w:hAnsi="Times New Roman" w:cs="Times New Roman"/>
          <w:b/>
          <w:bCs/>
          <w:sz w:val="24"/>
          <w:szCs w:val="24"/>
        </w:rPr>
        <w:t>6</w:t>
      </w:r>
      <w:r w:rsidRPr="00757DFF">
        <w:rPr>
          <w:rFonts w:ascii="Times New Roman" w:hAnsi="Times New Roman" w:cs="Times New Roman"/>
          <w:b/>
          <w:bCs/>
          <w:sz w:val="24"/>
          <w:szCs w:val="24"/>
        </w:rPr>
        <w:t>-06-15</w:t>
      </w:r>
      <w:r w:rsidRPr="00757DFF">
        <w:rPr>
          <w:rFonts w:ascii="Times New Roman" w:hAnsi="Times New Roman" w:cs="Times New Roman"/>
          <w:sz w:val="24"/>
          <w:szCs w:val="24"/>
        </w:rPr>
        <w:t xml:space="preserve"> (</w:t>
      </w:r>
      <w:r w:rsidRPr="00ED6F95">
        <w:rPr>
          <w:rFonts w:ascii="Times New Roman" w:hAnsi="Times New Roman" w:cs="Times New Roman"/>
          <w:sz w:val="24"/>
          <w:szCs w:val="24"/>
        </w:rPr>
        <w:t>imtinai) laikotarpiu.</w:t>
      </w:r>
    </w:p>
    <w:p w14:paraId="0A6B1D59" w14:textId="77777777" w:rsidR="002B3DA2" w:rsidRPr="00ED6F95" w:rsidRDefault="002B3DA2" w:rsidP="00D633C7">
      <w:pPr>
        <w:spacing w:after="0" w:line="360" w:lineRule="auto"/>
        <w:ind w:firstLine="720"/>
        <w:jc w:val="both"/>
        <w:rPr>
          <w:rFonts w:ascii="Times New Roman" w:hAnsi="Times New Roman" w:cs="Times New Roman"/>
          <w:sz w:val="24"/>
          <w:szCs w:val="24"/>
        </w:rPr>
      </w:pPr>
      <w:r w:rsidRPr="00ED6F95">
        <w:rPr>
          <w:rFonts w:ascii="Times New Roman" w:hAnsi="Times New Roman" w:cs="Times New Roman"/>
          <w:sz w:val="24"/>
          <w:szCs w:val="24"/>
        </w:rPr>
        <w:t>Į bendrą pasiūlymo sumą turi būti įskaityta reklamos transliavimas Tiekėjo pasiūlytuose ekranuose, Užsakovo pageidaujamu laikotarpiu.</w:t>
      </w:r>
    </w:p>
    <w:p w14:paraId="1E86C051" w14:textId="1C12E63F" w:rsidR="00ED4962" w:rsidRDefault="002B3DA2" w:rsidP="00BF388E">
      <w:pPr>
        <w:spacing w:after="0" w:line="360" w:lineRule="auto"/>
        <w:ind w:right="-164" w:firstLine="720"/>
        <w:jc w:val="both"/>
        <w:rPr>
          <w:rFonts w:ascii="Times New Roman" w:hAnsi="Times New Roman" w:cs="Times New Roman"/>
          <w:sz w:val="24"/>
          <w:szCs w:val="24"/>
        </w:rPr>
      </w:pPr>
      <w:r w:rsidRPr="00ED6F95">
        <w:rPr>
          <w:rFonts w:ascii="Times New Roman" w:hAnsi="Times New Roman" w:cs="Times New Roman"/>
          <w:sz w:val="24"/>
          <w:szCs w:val="24"/>
        </w:rPr>
        <w:t>Tiekėjas turi užtikrinti reklamos turinio publikavimą per 5 dienas nuo medžiagos pateikimo (nuo perkančiosios organizacijos užsakymo).</w:t>
      </w:r>
      <w:r w:rsidR="00ED4962">
        <w:rPr>
          <w:rFonts w:ascii="Times New Roman" w:hAnsi="Times New Roman" w:cs="Times New Roman"/>
          <w:sz w:val="24"/>
          <w:szCs w:val="24"/>
        </w:rPr>
        <w:br w:type="page"/>
      </w:r>
    </w:p>
    <w:p w14:paraId="0FEBD949" w14:textId="1023A214" w:rsidR="00D40CB3" w:rsidRPr="00ED6F95" w:rsidRDefault="00D40CB3" w:rsidP="00D40CB3">
      <w:pPr>
        <w:ind w:firstLine="720"/>
        <w:jc w:val="both"/>
        <w:rPr>
          <w:rFonts w:ascii="Times New Roman" w:hAnsi="Times New Roman" w:cs="Times New Roman"/>
          <w:b/>
          <w:bCs/>
          <w:sz w:val="24"/>
          <w:szCs w:val="24"/>
        </w:rPr>
      </w:pPr>
      <w:r w:rsidRPr="00ED6F95">
        <w:rPr>
          <w:rFonts w:ascii="Times New Roman" w:hAnsi="Times New Roman" w:cs="Times New Roman"/>
          <w:b/>
          <w:bCs/>
          <w:sz w:val="24"/>
          <w:szCs w:val="24"/>
        </w:rPr>
        <w:lastRenderedPageBreak/>
        <w:t xml:space="preserve">2 pirkimo objekto dalis. Reklama </w:t>
      </w:r>
      <w:r w:rsidR="00C36C79" w:rsidRPr="00757DFF">
        <w:rPr>
          <w:rFonts w:ascii="Times New Roman" w:hAnsi="Times New Roman" w:cs="Times New Roman"/>
          <w:b/>
          <w:bCs/>
          <w:sz w:val="24"/>
          <w:szCs w:val="24"/>
        </w:rPr>
        <w:t>skaitmeninėse vitrinose</w:t>
      </w:r>
      <w:r w:rsidR="00332C23">
        <w:rPr>
          <w:rFonts w:ascii="Times New Roman" w:hAnsi="Times New Roman" w:cs="Times New Roman"/>
          <w:b/>
          <w:bCs/>
          <w:sz w:val="24"/>
          <w:szCs w:val="24"/>
        </w:rPr>
        <w:t>/</w:t>
      </w:r>
      <w:r w:rsidR="00C36C79" w:rsidRPr="00757DFF">
        <w:rPr>
          <w:rFonts w:ascii="Times New Roman" w:hAnsi="Times New Roman" w:cs="Times New Roman"/>
          <w:b/>
          <w:bCs/>
          <w:sz w:val="24"/>
          <w:szCs w:val="24"/>
        </w:rPr>
        <w:t>ekranuose</w:t>
      </w:r>
      <w:r w:rsidR="00C12B3B" w:rsidRPr="00ED6F95">
        <w:rPr>
          <w:rFonts w:ascii="Times New Roman" w:hAnsi="Times New Roman" w:cs="Times New Roman"/>
          <w:b/>
          <w:bCs/>
          <w:sz w:val="24"/>
          <w:szCs w:val="24"/>
        </w:rPr>
        <w:t xml:space="preserve"> Kauno mieste:</w:t>
      </w:r>
    </w:p>
    <w:p w14:paraId="65FB88F4" w14:textId="0CC4CEB0" w:rsidR="00D40CB3" w:rsidRPr="00ED6F95" w:rsidRDefault="00C12B3B" w:rsidP="00D40CB3">
      <w:pPr>
        <w:ind w:firstLine="720"/>
        <w:jc w:val="both"/>
        <w:rPr>
          <w:rFonts w:ascii="Times New Roman" w:hAnsi="Times New Roman" w:cs="Times New Roman"/>
          <w:sz w:val="24"/>
          <w:szCs w:val="24"/>
        </w:rPr>
      </w:pPr>
      <w:r w:rsidRPr="00ED6F95">
        <w:rPr>
          <w:rFonts w:ascii="Times New Roman" w:hAnsi="Times New Roman" w:cs="Times New Roman"/>
          <w:sz w:val="24"/>
          <w:szCs w:val="24"/>
        </w:rPr>
        <w:t>Šios</w:t>
      </w:r>
      <w:r w:rsidR="00D40CB3" w:rsidRPr="00ED6F95">
        <w:rPr>
          <w:rFonts w:ascii="Times New Roman" w:hAnsi="Times New Roman" w:cs="Times New Roman"/>
          <w:sz w:val="24"/>
          <w:szCs w:val="24"/>
        </w:rPr>
        <w:t xml:space="preserve"> paslaugos </w:t>
      </w:r>
      <w:r w:rsidR="007A71C5" w:rsidRPr="00ED6F95">
        <w:rPr>
          <w:rFonts w:ascii="Times New Roman" w:hAnsi="Times New Roman" w:cs="Times New Roman"/>
          <w:sz w:val="24"/>
          <w:szCs w:val="24"/>
        </w:rPr>
        <w:t xml:space="preserve">mato vienetas yra </w:t>
      </w:r>
      <w:r w:rsidR="00D40CB3" w:rsidRPr="00ED6F95">
        <w:rPr>
          <w:rFonts w:ascii="Times New Roman" w:hAnsi="Times New Roman" w:cs="Times New Roman"/>
          <w:b/>
          <w:bCs/>
          <w:sz w:val="24"/>
          <w:szCs w:val="24"/>
          <w:u w:val="single"/>
        </w:rPr>
        <w:t>komplekt</w:t>
      </w:r>
      <w:r w:rsidR="007A71C5" w:rsidRPr="00ED6F95">
        <w:rPr>
          <w:rFonts w:ascii="Times New Roman" w:hAnsi="Times New Roman" w:cs="Times New Roman"/>
          <w:b/>
          <w:bCs/>
          <w:sz w:val="24"/>
          <w:szCs w:val="24"/>
          <w:u w:val="single"/>
        </w:rPr>
        <w:t>as</w:t>
      </w:r>
      <w:r w:rsidR="007A71C5" w:rsidRPr="00ED6F95">
        <w:rPr>
          <w:rFonts w:ascii="Times New Roman" w:hAnsi="Times New Roman" w:cs="Times New Roman"/>
          <w:sz w:val="24"/>
          <w:szCs w:val="24"/>
        </w:rPr>
        <w:t xml:space="preserve">, kurį </w:t>
      </w:r>
      <w:r w:rsidR="00D40CB3" w:rsidRPr="00ED6F95">
        <w:rPr>
          <w:rFonts w:ascii="Times New Roman" w:hAnsi="Times New Roman" w:cs="Times New Roman"/>
          <w:sz w:val="24"/>
          <w:szCs w:val="24"/>
        </w:rPr>
        <w:t xml:space="preserve"> sudaro:</w:t>
      </w:r>
    </w:p>
    <w:tbl>
      <w:tblPr>
        <w:tblStyle w:val="TableGrid"/>
        <w:tblW w:w="0" w:type="auto"/>
        <w:tblLook w:val="04A0" w:firstRow="1" w:lastRow="0" w:firstColumn="1" w:lastColumn="0" w:noHBand="0" w:noVBand="1"/>
      </w:tblPr>
      <w:tblGrid>
        <w:gridCol w:w="570"/>
        <w:gridCol w:w="1410"/>
        <w:gridCol w:w="3685"/>
        <w:gridCol w:w="3729"/>
      </w:tblGrid>
      <w:tr w:rsidR="00D40CB3" w:rsidRPr="00ED6F95" w14:paraId="73088A73" w14:textId="77777777" w:rsidTr="008A416A">
        <w:tc>
          <w:tcPr>
            <w:tcW w:w="570" w:type="dxa"/>
            <w:vAlign w:val="center"/>
          </w:tcPr>
          <w:p w14:paraId="7DC1E4C2" w14:textId="77777777" w:rsidR="00D40CB3" w:rsidRPr="00ED6F95" w:rsidRDefault="00D40CB3" w:rsidP="008A416A">
            <w:pPr>
              <w:jc w:val="both"/>
              <w:rPr>
                <w:rFonts w:ascii="Times New Roman" w:hAnsi="Times New Roman" w:cs="Times New Roman"/>
                <w:sz w:val="24"/>
                <w:szCs w:val="24"/>
              </w:rPr>
            </w:pPr>
            <w:r w:rsidRPr="00ED6F95">
              <w:rPr>
                <w:rFonts w:ascii="Times New Roman" w:eastAsia="SimSun" w:hAnsi="Times New Roman" w:cs="Times New Roman"/>
                <w:b/>
                <w:bCs/>
                <w:sz w:val="24"/>
                <w:szCs w:val="24"/>
                <w:lang w:eastAsia="zh-CN" w:bidi="hi-IN"/>
              </w:rPr>
              <w:t>Eil. Nr.</w:t>
            </w:r>
          </w:p>
        </w:tc>
        <w:tc>
          <w:tcPr>
            <w:tcW w:w="1410" w:type="dxa"/>
            <w:vAlign w:val="center"/>
          </w:tcPr>
          <w:p w14:paraId="1271EACE" w14:textId="77777777" w:rsidR="00D40CB3" w:rsidRPr="00ED6F95" w:rsidRDefault="00D40CB3" w:rsidP="008A416A">
            <w:pPr>
              <w:jc w:val="both"/>
              <w:rPr>
                <w:rFonts w:ascii="Times New Roman" w:hAnsi="Times New Roman" w:cs="Times New Roman"/>
                <w:sz w:val="24"/>
                <w:szCs w:val="24"/>
              </w:rPr>
            </w:pPr>
            <w:r w:rsidRPr="00ED6F95">
              <w:rPr>
                <w:rFonts w:ascii="Times New Roman" w:eastAsia="Times New Roman" w:hAnsi="Times New Roman" w:cs="Times New Roman"/>
                <w:b/>
                <w:sz w:val="24"/>
                <w:szCs w:val="24"/>
                <w:lang w:eastAsia="lt-LT"/>
              </w:rPr>
              <w:t>Objektas</w:t>
            </w:r>
          </w:p>
        </w:tc>
        <w:tc>
          <w:tcPr>
            <w:tcW w:w="3685" w:type="dxa"/>
            <w:vAlign w:val="center"/>
          </w:tcPr>
          <w:p w14:paraId="37498BEC" w14:textId="77777777" w:rsidR="00D40CB3" w:rsidRPr="00ED6F95" w:rsidRDefault="00D40CB3" w:rsidP="008A416A">
            <w:pPr>
              <w:jc w:val="both"/>
              <w:rPr>
                <w:rFonts w:ascii="Times New Roman" w:hAnsi="Times New Roman" w:cs="Times New Roman"/>
                <w:sz w:val="24"/>
                <w:szCs w:val="24"/>
              </w:rPr>
            </w:pPr>
            <w:r w:rsidRPr="00ED6F95">
              <w:rPr>
                <w:rFonts w:ascii="Times New Roman" w:eastAsia="Times New Roman" w:hAnsi="Times New Roman" w:cs="Times New Roman"/>
                <w:b/>
                <w:sz w:val="24"/>
                <w:szCs w:val="24"/>
                <w:lang w:eastAsia="lt-LT"/>
              </w:rPr>
              <w:t>Parametro reikšmė</w:t>
            </w:r>
          </w:p>
        </w:tc>
        <w:tc>
          <w:tcPr>
            <w:tcW w:w="3729" w:type="dxa"/>
          </w:tcPr>
          <w:p w14:paraId="1B89A139" w14:textId="77777777" w:rsidR="00D40CB3" w:rsidRPr="00ED6F95" w:rsidRDefault="00D40CB3" w:rsidP="008A416A">
            <w:pPr>
              <w:jc w:val="center"/>
              <w:rPr>
                <w:rFonts w:ascii="Times New Roman" w:eastAsia="Calibri" w:hAnsi="Times New Roman" w:cs="Times New Roman"/>
                <w:b/>
                <w:sz w:val="24"/>
                <w:szCs w:val="24"/>
              </w:rPr>
            </w:pPr>
            <w:r w:rsidRPr="00ED6F95">
              <w:rPr>
                <w:rFonts w:ascii="Times New Roman" w:eastAsia="Calibri" w:hAnsi="Times New Roman" w:cs="Times New Roman"/>
                <w:b/>
                <w:sz w:val="24"/>
                <w:szCs w:val="24"/>
              </w:rPr>
              <w:t>Tiekėjo siūloma charakteristika</w:t>
            </w:r>
          </w:p>
          <w:p w14:paraId="09FABBF0" w14:textId="77777777" w:rsidR="00D40CB3" w:rsidRPr="00ED6F95" w:rsidRDefault="00D40CB3" w:rsidP="008A416A">
            <w:pPr>
              <w:jc w:val="center"/>
              <w:rPr>
                <w:rFonts w:ascii="Times New Roman" w:hAnsi="Times New Roman" w:cs="Times New Roman"/>
                <w:sz w:val="24"/>
                <w:szCs w:val="24"/>
              </w:rPr>
            </w:pPr>
            <w:r w:rsidRPr="00ED6F95">
              <w:rPr>
                <w:rFonts w:ascii="Times New Roman" w:eastAsia="Times New Roman" w:hAnsi="Times New Roman" w:cs="Times New Roman"/>
                <w:b/>
                <w:i/>
                <w:sz w:val="24"/>
                <w:szCs w:val="24"/>
                <w:highlight w:val="yellow"/>
                <w:u w:val="single"/>
                <w:lang w:eastAsia="lt-LT"/>
              </w:rPr>
              <w:t>(Pildo tiekėjas)</w:t>
            </w:r>
          </w:p>
        </w:tc>
      </w:tr>
      <w:tr w:rsidR="00D40CB3" w:rsidRPr="00ED6F95" w14:paraId="430861DE" w14:textId="77777777" w:rsidTr="008A416A">
        <w:tc>
          <w:tcPr>
            <w:tcW w:w="570" w:type="dxa"/>
            <w:vMerge w:val="restart"/>
            <w:vAlign w:val="center"/>
          </w:tcPr>
          <w:p w14:paraId="29B45AAF" w14:textId="77777777" w:rsidR="00D40CB3" w:rsidRPr="00ED6F95" w:rsidRDefault="00D40CB3" w:rsidP="008A416A">
            <w:pPr>
              <w:rPr>
                <w:rFonts w:ascii="Times New Roman" w:hAnsi="Times New Roman" w:cs="Times New Roman"/>
                <w:sz w:val="24"/>
                <w:szCs w:val="24"/>
              </w:rPr>
            </w:pPr>
            <w:r w:rsidRPr="00ED6F95">
              <w:rPr>
                <w:rFonts w:ascii="Times New Roman" w:hAnsi="Times New Roman" w:cs="Times New Roman"/>
                <w:sz w:val="24"/>
                <w:szCs w:val="24"/>
              </w:rPr>
              <w:t>1.</w:t>
            </w:r>
          </w:p>
        </w:tc>
        <w:tc>
          <w:tcPr>
            <w:tcW w:w="1410" w:type="dxa"/>
            <w:vMerge w:val="restart"/>
            <w:vAlign w:val="center"/>
          </w:tcPr>
          <w:p w14:paraId="0707BDA0" w14:textId="74A17243" w:rsidR="00D40CB3" w:rsidRPr="00ED6F95" w:rsidRDefault="00D40CB3" w:rsidP="008A416A">
            <w:pPr>
              <w:rPr>
                <w:rFonts w:ascii="Times New Roman" w:hAnsi="Times New Roman" w:cs="Times New Roman"/>
                <w:sz w:val="24"/>
                <w:szCs w:val="24"/>
              </w:rPr>
            </w:pPr>
            <w:r w:rsidRPr="00ED6F95">
              <w:rPr>
                <w:rFonts w:ascii="Times New Roman" w:hAnsi="Times New Roman" w:cs="Times New Roman"/>
                <w:sz w:val="24"/>
                <w:szCs w:val="24"/>
              </w:rPr>
              <w:t xml:space="preserve">Reklaminiai ekranai </w:t>
            </w:r>
            <w:r w:rsidR="007A71C5" w:rsidRPr="00ED6F95">
              <w:rPr>
                <w:rFonts w:ascii="Times New Roman" w:hAnsi="Times New Roman" w:cs="Times New Roman"/>
                <w:sz w:val="24"/>
                <w:szCs w:val="24"/>
              </w:rPr>
              <w:t xml:space="preserve"> Kauno mieste</w:t>
            </w:r>
          </w:p>
        </w:tc>
        <w:tc>
          <w:tcPr>
            <w:tcW w:w="3685" w:type="dxa"/>
          </w:tcPr>
          <w:p w14:paraId="4F0252A1" w14:textId="2A27077A" w:rsidR="00D40CB3" w:rsidRPr="00757DFF" w:rsidRDefault="00D40CB3" w:rsidP="008A416A">
            <w:pPr>
              <w:rPr>
                <w:rFonts w:ascii="Times New Roman" w:eastAsia="Times New Roman" w:hAnsi="Times New Roman" w:cs="Times New Roman"/>
                <w:color w:val="000000"/>
                <w:sz w:val="24"/>
                <w:szCs w:val="24"/>
                <w:lang w:eastAsia="lt-LT"/>
              </w:rPr>
            </w:pPr>
            <w:r w:rsidRPr="00757DFF">
              <w:rPr>
                <w:rFonts w:ascii="Times New Roman" w:eastAsia="Times New Roman" w:hAnsi="Times New Roman" w:cs="Times New Roman"/>
                <w:color w:val="000000"/>
                <w:sz w:val="24"/>
                <w:szCs w:val="24"/>
                <w:lang w:eastAsia="lt-LT"/>
              </w:rPr>
              <w:t xml:space="preserve">Tiekėjas turi pasiūlyti ne mažiau kaip 16 </w:t>
            </w:r>
            <w:r w:rsidR="00435657" w:rsidRPr="00757DFF">
              <w:rPr>
                <w:rFonts w:ascii="Times New Roman" w:eastAsia="Times New Roman" w:hAnsi="Times New Roman" w:cs="Times New Roman"/>
                <w:color w:val="000000"/>
                <w:sz w:val="24"/>
                <w:szCs w:val="24"/>
                <w:lang w:eastAsia="lt-LT"/>
              </w:rPr>
              <w:t>skaitmeninių vitrinų</w:t>
            </w:r>
            <w:r w:rsidR="00757DFF">
              <w:rPr>
                <w:rFonts w:ascii="Times New Roman" w:eastAsia="Times New Roman" w:hAnsi="Times New Roman" w:cs="Times New Roman"/>
                <w:color w:val="000000"/>
                <w:sz w:val="24"/>
                <w:szCs w:val="24"/>
                <w:lang w:eastAsia="lt-LT"/>
              </w:rPr>
              <w:t>/ekranų</w:t>
            </w:r>
            <w:r w:rsidR="00435657" w:rsidRPr="00757DFF">
              <w:rPr>
                <w:rFonts w:ascii="Times New Roman" w:eastAsia="Times New Roman" w:hAnsi="Times New Roman" w:cs="Times New Roman"/>
                <w:color w:val="000000"/>
                <w:sz w:val="24"/>
                <w:szCs w:val="24"/>
                <w:lang w:eastAsia="lt-LT"/>
              </w:rPr>
              <w:t xml:space="preserve"> </w:t>
            </w:r>
            <w:r w:rsidRPr="00757DFF">
              <w:rPr>
                <w:rFonts w:ascii="Times New Roman" w:eastAsia="Times New Roman" w:hAnsi="Times New Roman" w:cs="Times New Roman"/>
                <w:color w:val="000000"/>
                <w:sz w:val="24"/>
                <w:szCs w:val="24"/>
                <w:lang w:eastAsia="lt-LT"/>
              </w:rPr>
              <w:t xml:space="preserve">reklamai visose </w:t>
            </w:r>
            <w:r w:rsidR="00757DFF">
              <w:rPr>
                <w:rFonts w:ascii="Times New Roman" w:eastAsia="Times New Roman" w:hAnsi="Times New Roman" w:cs="Times New Roman"/>
                <w:color w:val="000000"/>
                <w:sz w:val="24"/>
                <w:szCs w:val="24"/>
                <w:lang w:eastAsia="lt-LT"/>
              </w:rPr>
              <w:t>žemiau išvardintose</w:t>
            </w:r>
            <w:r w:rsidRPr="00757DFF">
              <w:rPr>
                <w:rFonts w:ascii="Times New Roman" w:eastAsia="Times New Roman" w:hAnsi="Times New Roman" w:cs="Times New Roman"/>
                <w:color w:val="000000"/>
                <w:sz w:val="24"/>
                <w:szCs w:val="24"/>
                <w:lang w:eastAsia="lt-LT"/>
              </w:rPr>
              <w:t xml:space="preserve"> Kauno miesto </w:t>
            </w:r>
            <w:r w:rsidR="00903AD3" w:rsidRPr="00757DFF">
              <w:rPr>
                <w:rFonts w:ascii="Times New Roman" w:eastAsia="Times New Roman" w:hAnsi="Times New Roman" w:cs="Times New Roman"/>
                <w:color w:val="000000"/>
                <w:sz w:val="24"/>
                <w:szCs w:val="24"/>
                <w:lang w:eastAsia="lt-LT"/>
              </w:rPr>
              <w:t xml:space="preserve">centrinėse </w:t>
            </w:r>
            <w:r w:rsidRPr="00757DFF">
              <w:rPr>
                <w:rFonts w:ascii="Times New Roman" w:eastAsia="Times New Roman" w:hAnsi="Times New Roman" w:cs="Times New Roman"/>
                <w:color w:val="000000"/>
                <w:sz w:val="24"/>
                <w:szCs w:val="24"/>
                <w:lang w:eastAsia="lt-LT"/>
              </w:rPr>
              <w:t>gatvėse: Laisvės alėja, Pilies žiedas, A. Mickevičiaus g., Vytauto pr., K. Donelaičio g, Kęstučio g., Karaliaus Mindaugo pr.</w:t>
            </w:r>
          </w:p>
        </w:tc>
        <w:tc>
          <w:tcPr>
            <w:tcW w:w="3729" w:type="dxa"/>
          </w:tcPr>
          <w:p w14:paraId="62EC5195" w14:textId="5F713CD8" w:rsidR="00D40CB3" w:rsidRDefault="00D40CB3" w:rsidP="008A416A">
            <w:pPr>
              <w:widowControl w:val="0"/>
              <w:suppressLineNumbers/>
              <w:suppressAutoHyphens/>
              <w:jc w:val="both"/>
              <w:textAlignment w:val="baseline"/>
              <w:rPr>
                <w:rFonts w:ascii="Times New Roman" w:eastAsia="Times New Roman" w:hAnsi="Times New Roman" w:cs="Times New Roman"/>
                <w:sz w:val="24"/>
                <w:szCs w:val="24"/>
                <w:lang w:eastAsia="lt-LT"/>
              </w:rPr>
            </w:pPr>
            <w:r w:rsidRPr="00ED6F95">
              <w:rPr>
                <w:rFonts w:ascii="Times New Roman" w:eastAsia="Times New Roman" w:hAnsi="Times New Roman" w:cs="Times New Roman"/>
                <w:sz w:val="24"/>
                <w:szCs w:val="24"/>
                <w:lang w:eastAsia="lt-LT"/>
              </w:rPr>
              <w:t xml:space="preserve">Siūloma </w:t>
            </w:r>
            <w:r w:rsidRPr="00ED6F95">
              <w:rPr>
                <w:rFonts w:ascii="Times New Roman" w:eastAsia="Times New Roman" w:hAnsi="Times New Roman" w:cs="Times New Roman"/>
                <w:b/>
                <w:bCs/>
                <w:sz w:val="24"/>
                <w:szCs w:val="24"/>
                <w:highlight w:val="yellow"/>
                <w:lang w:eastAsia="lt-LT"/>
              </w:rPr>
              <w:t>___</w:t>
            </w:r>
            <w:r w:rsidRPr="00ED6F95">
              <w:rPr>
                <w:rFonts w:ascii="Times New Roman" w:eastAsia="Times New Roman" w:hAnsi="Times New Roman" w:cs="Times New Roman"/>
                <w:b/>
                <w:bCs/>
                <w:sz w:val="24"/>
                <w:szCs w:val="24"/>
                <w:lang w:eastAsia="lt-LT"/>
              </w:rPr>
              <w:t xml:space="preserve"> </w:t>
            </w:r>
            <w:r w:rsidRPr="00ED6F95">
              <w:rPr>
                <w:rFonts w:ascii="Times New Roman" w:eastAsia="Times New Roman" w:hAnsi="Times New Roman" w:cs="Times New Roman"/>
                <w:i/>
                <w:iCs/>
                <w:sz w:val="24"/>
                <w:szCs w:val="24"/>
                <w:lang w:eastAsia="lt-LT"/>
              </w:rPr>
              <w:t>(įrašyti)</w:t>
            </w:r>
            <w:r w:rsidRPr="00ED6F95">
              <w:rPr>
                <w:rFonts w:ascii="Times New Roman" w:eastAsia="Times New Roman" w:hAnsi="Times New Roman" w:cs="Times New Roman"/>
                <w:b/>
                <w:bCs/>
                <w:sz w:val="24"/>
                <w:szCs w:val="24"/>
                <w:lang w:eastAsia="lt-LT"/>
              </w:rPr>
              <w:t xml:space="preserve"> </w:t>
            </w:r>
            <w:r w:rsidR="004674DE" w:rsidRPr="00757DFF">
              <w:rPr>
                <w:rFonts w:ascii="Times New Roman" w:eastAsia="Times New Roman" w:hAnsi="Times New Roman" w:cs="Times New Roman"/>
                <w:color w:val="000000"/>
                <w:sz w:val="24"/>
                <w:szCs w:val="24"/>
                <w:lang w:eastAsia="lt-LT"/>
              </w:rPr>
              <w:t>skaitmeninių vitrinų</w:t>
            </w:r>
            <w:r w:rsidR="004674DE">
              <w:rPr>
                <w:rFonts w:ascii="Times New Roman" w:eastAsia="Times New Roman" w:hAnsi="Times New Roman" w:cs="Times New Roman"/>
                <w:color w:val="000000"/>
                <w:sz w:val="24"/>
                <w:szCs w:val="24"/>
                <w:lang w:eastAsia="lt-LT"/>
              </w:rPr>
              <w:t>/ekranų</w:t>
            </w:r>
            <w:r w:rsidR="004674DE" w:rsidRPr="00757DFF">
              <w:rPr>
                <w:rFonts w:ascii="Times New Roman" w:eastAsia="Times New Roman" w:hAnsi="Times New Roman" w:cs="Times New Roman"/>
                <w:color w:val="000000"/>
                <w:sz w:val="24"/>
                <w:szCs w:val="24"/>
                <w:lang w:eastAsia="lt-LT"/>
              </w:rPr>
              <w:t xml:space="preserve"> reklamai</w:t>
            </w:r>
            <w:r w:rsidR="004D107C">
              <w:rPr>
                <w:rFonts w:ascii="Times New Roman" w:eastAsia="Times New Roman" w:hAnsi="Times New Roman" w:cs="Times New Roman"/>
                <w:color w:val="000000"/>
                <w:sz w:val="24"/>
                <w:szCs w:val="24"/>
                <w:lang w:eastAsia="lt-LT"/>
              </w:rPr>
              <w:t xml:space="preserve"> </w:t>
            </w:r>
            <w:r w:rsidRPr="00ED6F95">
              <w:rPr>
                <w:rFonts w:ascii="Times New Roman" w:eastAsia="Times New Roman" w:hAnsi="Times New Roman" w:cs="Times New Roman"/>
                <w:sz w:val="24"/>
                <w:szCs w:val="24"/>
                <w:lang w:eastAsia="lt-LT"/>
              </w:rPr>
              <w:t>Kauno mieste</w:t>
            </w:r>
            <w:r w:rsidR="004D107C">
              <w:rPr>
                <w:rFonts w:ascii="Times New Roman" w:eastAsia="Times New Roman" w:hAnsi="Times New Roman" w:cs="Times New Roman"/>
                <w:sz w:val="24"/>
                <w:szCs w:val="24"/>
                <w:lang w:eastAsia="lt-LT"/>
              </w:rPr>
              <w:t xml:space="preserve"> </w:t>
            </w:r>
            <w:r w:rsidR="004D107C" w:rsidRPr="00ED6F95">
              <w:rPr>
                <w:rFonts w:ascii="Times New Roman" w:eastAsia="Times New Roman" w:hAnsi="Times New Roman" w:cs="Times New Roman"/>
                <w:i/>
                <w:iCs/>
                <w:sz w:val="24"/>
                <w:szCs w:val="24"/>
                <w:lang w:eastAsia="lt-LT"/>
              </w:rPr>
              <w:t>(</w:t>
            </w:r>
            <w:r w:rsidR="00A64EAB" w:rsidRPr="00ED4962">
              <w:rPr>
                <w:rFonts w:ascii="Times New Roman" w:eastAsia="Times New Roman" w:hAnsi="Times New Roman" w:cs="Times New Roman"/>
                <w:i/>
                <w:iCs/>
                <w:lang w:eastAsia="lt-LT"/>
              </w:rPr>
              <w:t>išvardinti gatves ir lokacijas</w:t>
            </w:r>
            <w:r w:rsidR="004D107C" w:rsidRPr="00ED6F95">
              <w:rPr>
                <w:rFonts w:ascii="Times New Roman" w:eastAsia="Times New Roman" w:hAnsi="Times New Roman" w:cs="Times New Roman"/>
                <w:i/>
                <w:iCs/>
                <w:sz w:val="24"/>
                <w:szCs w:val="24"/>
                <w:lang w:eastAsia="lt-LT"/>
              </w:rPr>
              <w:t>)</w:t>
            </w:r>
            <w:r w:rsidR="00757DFF">
              <w:rPr>
                <w:rFonts w:ascii="Times New Roman" w:eastAsia="Times New Roman" w:hAnsi="Times New Roman" w:cs="Times New Roman"/>
                <w:sz w:val="24"/>
                <w:szCs w:val="24"/>
                <w:lang w:eastAsia="lt-LT"/>
              </w:rPr>
              <w:t>:</w:t>
            </w:r>
          </w:p>
          <w:p w14:paraId="0900DF02" w14:textId="77777777" w:rsidR="001F2CFB" w:rsidRDefault="00757DFF"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1.</w:t>
            </w:r>
          </w:p>
          <w:p w14:paraId="231FBB49" w14:textId="3366C784" w:rsidR="00757DFF" w:rsidRDefault="00757DFF"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2.</w:t>
            </w:r>
          </w:p>
          <w:p w14:paraId="63877C54" w14:textId="6DB8B4A1"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3.</w:t>
            </w:r>
          </w:p>
          <w:p w14:paraId="459B96AC" w14:textId="2104DC21"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4.</w:t>
            </w:r>
          </w:p>
          <w:p w14:paraId="3B2D5B42" w14:textId="29EC43BD"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5.</w:t>
            </w:r>
          </w:p>
          <w:p w14:paraId="67477D31" w14:textId="1572B17D"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6.</w:t>
            </w:r>
          </w:p>
          <w:p w14:paraId="3639DC03" w14:textId="5629DF83"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7.</w:t>
            </w:r>
          </w:p>
          <w:p w14:paraId="3C38B668" w14:textId="1C2E7194"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8.</w:t>
            </w:r>
          </w:p>
          <w:p w14:paraId="5C64D9B2" w14:textId="3E05270D"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9.</w:t>
            </w:r>
          </w:p>
          <w:p w14:paraId="3A61E3D5" w14:textId="294DD925"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10.</w:t>
            </w:r>
          </w:p>
          <w:p w14:paraId="76F6B1E8" w14:textId="5B41E358"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11.</w:t>
            </w:r>
          </w:p>
          <w:p w14:paraId="7BECD87A" w14:textId="02417469"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12.</w:t>
            </w:r>
          </w:p>
          <w:p w14:paraId="536230C2" w14:textId="2781D1FB"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13.</w:t>
            </w:r>
          </w:p>
          <w:p w14:paraId="4494D3DF" w14:textId="71E138B7"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14.</w:t>
            </w:r>
          </w:p>
          <w:p w14:paraId="70B50333" w14:textId="04835DC8"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15.</w:t>
            </w:r>
          </w:p>
          <w:p w14:paraId="37FE9580" w14:textId="499D7451" w:rsidR="001F2CFB" w:rsidRDefault="001F2CFB" w:rsidP="008A416A">
            <w:pPr>
              <w:widowControl w:val="0"/>
              <w:suppressLineNumbers/>
              <w:suppressAutoHyphens/>
              <w:jc w:val="both"/>
              <w:textAlignment w:val="baseline"/>
              <w:rPr>
                <w:rFonts w:ascii="Times New Roman" w:eastAsia="Times New Roman" w:hAnsi="Times New Roman" w:cs="Times New Roman"/>
                <w:color w:val="000000"/>
                <w:sz w:val="24"/>
                <w:szCs w:val="24"/>
                <w:lang w:eastAsia="lt-LT" w:bidi="hi-IN"/>
              </w:rPr>
            </w:pPr>
            <w:r>
              <w:rPr>
                <w:rFonts w:ascii="Times New Roman" w:eastAsia="Times New Roman" w:hAnsi="Times New Roman" w:cs="Times New Roman"/>
                <w:color w:val="000000"/>
                <w:sz w:val="24"/>
                <w:szCs w:val="24"/>
                <w:lang w:eastAsia="lt-LT" w:bidi="hi-IN"/>
              </w:rPr>
              <w:t>16.</w:t>
            </w:r>
          </w:p>
          <w:p w14:paraId="3DE38E90" w14:textId="77777777" w:rsidR="001F2CFB" w:rsidRPr="00ED6F95" w:rsidRDefault="001F2CFB" w:rsidP="008A416A">
            <w:pPr>
              <w:widowControl w:val="0"/>
              <w:suppressLineNumbers/>
              <w:suppressAutoHyphens/>
              <w:jc w:val="both"/>
              <w:textAlignment w:val="baseline"/>
              <w:rPr>
                <w:rFonts w:ascii="Times New Roman" w:eastAsia="SimSun" w:hAnsi="Times New Roman" w:cs="Times New Roman"/>
                <w:color w:val="000000"/>
                <w:sz w:val="24"/>
                <w:szCs w:val="24"/>
                <w:lang w:eastAsia="zh-CN" w:bidi="hi-IN"/>
              </w:rPr>
            </w:pPr>
          </w:p>
          <w:p w14:paraId="1F02A1DD" w14:textId="77777777" w:rsidR="00D40CB3" w:rsidRPr="00ED6F95" w:rsidRDefault="00D40CB3" w:rsidP="008A416A">
            <w:pPr>
              <w:jc w:val="both"/>
              <w:rPr>
                <w:rFonts w:ascii="Times New Roman" w:hAnsi="Times New Roman" w:cs="Times New Roman"/>
                <w:sz w:val="24"/>
                <w:szCs w:val="24"/>
              </w:rPr>
            </w:pPr>
          </w:p>
        </w:tc>
      </w:tr>
      <w:tr w:rsidR="00D40CB3" w:rsidRPr="00ED6F95" w14:paraId="2F4AB8D3" w14:textId="77777777" w:rsidTr="008A416A">
        <w:tc>
          <w:tcPr>
            <w:tcW w:w="570" w:type="dxa"/>
            <w:vMerge/>
          </w:tcPr>
          <w:p w14:paraId="339F5F89" w14:textId="77777777" w:rsidR="00D40CB3" w:rsidRPr="00ED6F95" w:rsidRDefault="00D40CB3" w:rsidP="008A416A">
            <w:pPr>
              <w:jc w:val="both"/>
              <w:rPr>
                <w:rFonts w:ascii="Times New Roman" w:hAnsi="Times New Roman" w:cs="Times New Roman"/>
                <w:sz w:val="24"/>
                <w:szCs w:val="24"/>
              </w:rPr>
            </w:pPr>
          </w:p>
        </w:tc>
        <w:tc>
          <w:tcPr>
            <w:tcW w:w="1410" w:type="dxa"/>
            <w:vMerge/>
          </w:tcPr>
          <w:p w14:paraId="0420D51A" w14:textId="77777777" w:rsidR="00D40CB3" w:rsidRPr="00ED6F95" w:rsidRDefault="00D40CB3" w:rsidP="008A416A">
            <w:pPr>
              <w:jc w:val="both"/>
              <w:rPr>
                <w:rFonts w:ascii="Times New Roman" w:hAnsi="Times New Roman" w:cs="Times New Roman"/>
                <w:sz w:val="24"/>
                <w:szCs w:val="24"/>
              </w:rPr>
            </w:pPr>
          </w:p>
        </w:tc>
        <w:tc>
          <w:tcPr>
            <w:tcW w:w="3685" w:type="dxa"/>
          </w:tcPr>
          <w:p w14:paraId="7A9C011C" w14:textId="77777777" w:rsidR="00D40CB3" w:rsidRPr="00ED6F95" w:rsidRDefault="00D40CB3" w:rsidP="008A416A">
            <w:pPr>
              <w:rPr>
                <w:rFonts w:ascii="Times New Roman" w:eastAsia="Times New Roman" w:hAnsi="Times New Roman" w:cs="Times New Roman"/>
                <w:color w:val="000000"/>
                <w:sz w:val="24"/>
                <w:szCs w:val="24"/>
                <w:lang w:eastAsia="lt-LT"/>
              </w:rPr>
            </w:pPr>
            <w:r w:rsidRPr="00ED6F95">
              <w:rPr>
                <w:rFonts w:ascii="Times New Roman" w:hAnsi="Times New Roman" w:cs="Times New Roman"/>
                <w:sz w:val="24"/>
                <w:szCs w:val="24"/>
              </w:rPr>
              <w:t xml:space="preserve">Reklamos </w:t>
            </w:r>
            <w:proofErr w:type="spellStart"/>
            <w:r w:rsidRPr="00ED6F95">
              <w:rPr>
                <w:rFonts w:ascii="Times New Roman" w:hAnsi="Times New Roman" w:cs="Times New Roman"/>
                <w:sz w:val="24"/>
                <w:szCs w:val="24"/>
              </w:rPr>
              <w:t>video</w:t>
            </w:r>
            <w:proofErr w:type="spellEnd"/>
            <w:r w:rsidRPr="00ED6F95">
              <w:rPr>
                <w:rFonts w:ascii="Times New Roman" w:hAnsi="Times New Roman" w:cs="Times New Roman"/>
                <w:sz w:val="24"/>
                <w:szCs w:val="24"/>
              </w:rPr>
              <w:t xml:space="preserve"> trukmė – ne trumpesnė </w:t>
            </w:r>
            <w:r w:rsidRPr="00ED6F95">
              <w:rPr>
                <w:rFonts w:ascii="Times New Roman" w:eastAsia="Times New Roman" w:hAnsi="Times New Roman" w:cs="Times New Roman"/>
                <w:color w:val="000000"/>
                <w:sz w:val="24"/>
                <w:szCs w:val="24"/>
                <w:lang w:eastAsia="lt-LT"/>
              </w:rPr>
              <w:t>10 s</w:t>
            </w:r>
          </w:p>
        </w:tc>
        <w:tc>
          <w:tcPr>
            <w:tcW w:w="3729" w:type="dxa"/>
          </w:tcPr>
          <w:p w14:paraId="4DE397FE" w14:textId="77777777" w:rsidR="00D40CB3" w:rsidRPr="00ED6F95" w:rsidRDefault="00D40CB3" w:rsidP="008A416A">
            <w:pPr>
              <w:widowControl w:val="0"/>
              <w:suppressLineNumbers/>
              <w:suppressAutoHyphens/>
              <w:jc w:val="both"/>
              <w:textAlignment w:val="baseline"/>
              <w:rPr>
                <w:rFonts w:ascii="Times New Roman" w:eastAsia="Times New Roman" w:hAnsi="Times New Roman" w:cs="Times New Roman"/>
                <w:i/>
                <w:iCs/>
                <w:sz w:val="24"/>
                <w:szCs w:val="24"/>
                <w:lang w:val="pt-BR" w:eastAsia="lt-LT"/>
              </w:rPr>
            </w:pPr>
            <w:r w:rsidRPr="00ED6F95">
              <w:rPr>
                <w:rFonts w:ascii="Times New Roman" w:eastAsia="Times New Roman" w:hAnsi="Times New Roman" w:cs="Times New Roman"/>
                <w:sz w:val="24"/>
                <w:szCs w:val="24"/>
                <w:lang w:val="pt-BR" w:eastAsia="lt-LT"/>
              </w:rPr>
              <w:t xml:space="preserve">Reklamos video trukmė </w:t>
            </w:r>
            <w:r w:rsidRPr="00ED6F95">
              <w:rPr>
                <w:rFonts w:ascii="Times New Roman" w:eastAsia="Times New Roman" w:hAnsi="Times New Roman" w:cs="Times New Roman"/>
                <w:sz w:val="24"/>
                <w:szCs w:val="24"/>
                <w:highlight w:val="yellow"/>
                <w:lang w:val="pt-BR" w:eastAsia="lt-LT"/>
              </w:rPr>
              <w:t>____</w:t>
            </w:r>
            <w:r w:rsidRPr="00ED6F95">
              <w:rPr>
                <w:rFonts w:ascii="Times New Roman" w:eastAsia="Times New Roman" w:hAnsi="Times New Roman" w:cs="Times New Roman"/>
                <w:sz w:val="24"/>
                <w:szCs w:val="24"/>
                <w:lang w:val="pt-BR" w:eastAsia="lt-LT"/>
              </w:rPr>
              <w:t xml:space="preserve"> </w:t>
            </w:r>
            <w:r w:rsidRPr="00ED6F95">
              <w:rPr>
                <w:rFonts w:ascii="Times New Roman" w:eastAsia="Times New Roman" w:hAnsi="Times New Roman" w:cs="Times New Roman"/>
                <w:i/>
                <w:iCs/>
                <w:sz w:val="24"/>
                <w:szCs w:val="24"/>
                <w:lang w:val="pt-BR" w:eastAsia="lt-LT"/>
              </w:rPr>
              <w:t xml:space="preserve">(įrašyti) </w:t>
            </w:r>
            <w:r w:rsidRPr="00ED6F95">
              <w:rPr>
                <w:rFonts w:ascii="Times New Roman" w:eastAsia="Times New Roman" w:hAnsi="Times New Roman" w:cs="Times New Roman"/>
                <w:sz w:val="24"/>
                <w:szCs w:val="24"/>
                <w:lang w:val="pt-BR" w:eastAsia="lt-LT"/>
              </w:rPr>
              <w:t>s</w:t>
            </w:r>
          </w:p>
        </w:tc>
      </w:tr>
      <w:tr w:rsidR="00D40CB3" w:rsidRPr="00ED6F95" w14:paraId="350DBEE6" w14:textId="77777777" w:rsidTr="008A416A">
        <w:tc>
          <w:tcPr>
            <w:tcW w:w="570" w:type="dxa"/>
            <w:vMerge/>
          </w:tcPr>
          <w:p w14:paraId="60A1506A" w14:textId="77777777" w:rsidR="00D40CB3" w:rsidRPr="00ED6F95" w:rsidRDefault="00D40CB3" w:rsidP="008A416A">
            <w:pPr>
              <w:jc w:val="both"/>
              <w:rPr>
                <w:rFonts w:ascii="Times New Roman" w:hAnsi="Times New Roman" w:cs="Times New Roman"/>
                <w:sz w:val="24"/>
                <w:szCs w:val="24"/>
              </w:rPr>
            </w:pPr>
          </w:p>
        </w:tc>
        <w:tc>
          <w:tcPr>
            <w:tcW w:w="1410" w:type="dxa"/>
            <w:vMerge/>
          </w:tcPr>
          <w:p w14:paraId="2796E394" w14:textId="77777777" w:rsidR="00D40CB3" w:rsidRPr="00ED6F95" w:rsidRDefault="00D40CB3" w:rsidP="008A416A">
            <w:pPr>
              <w:jc w:val="both"/>
              <w:rPr>
                <w:rFonts w:ascii="Times New Roman" w:hAnsi="Times New Roman" w:cs="Times New Roman"/>
                <w:sz w:val="24"/>
                <w:szCs w:val="24"/>
              </w:rPr>
            </w:pPr>
          </w:p>
        </w:tc>
        <w:tc>
          <w:tcPr>
            <w:tcW w:w="3685" w:type="dxa"/>
          </w:tcPr>
          <w:p w14:paraId="62A55BE9" w14:textId="77777777" w:rsidR="00D40CB3" w:rsidRPr="00ED6F95" w:rsidRDefault="00D40CB3" w:rsidP="008A416A">
            <w:pPr>
              <w:rPr>
                <w:rFonts w:ascii="Times New Roman" w:eastAsia="Times New Roman" w:hAnsi="Times New Roman" w:cs="Times New Roman"/>
                <w:color w:val="000000"/>
                <w:sz w:val="24"/>
                <w:szCs w:val="24"/>
                <w:lang w:eastAsia="lt-LT"/>
              </w:rPr>
            </w:pPr>
            <w:r w:rsidRPr="00ED6F95">
              <w:rPr>
                <w:rFonts w:ascii="Times New Roman" w:eastAsia="Times New Roman" w:hAnsi="Times New Roman" w:cs="Times New Roman"/>
                <w:color w:val="000000"/>
                <w:sz w:val="24"/>
                <w:szCs w:val="24"/>
                <w:lang w:eastAsia="lt-LT"/>
              </w:rPr>
              <w:t>Reklama turi būti rodoma ne rečiau kas 2 minutes</w:t>
            </w:r>
          </w:p>
        </w:tc>
        <w:tc>
          <w:tcPr>
            <w:tcW w:w="3729" w:type="dxa"/>
          </w:tcPr>
          <w:p w14:paraId="7CC3EDDB" w14:textId="77777777" w:rsidR="00D40CB3" w:rsidRPr="00ED6F95" w:rsidRDefault="00D40CB3" w:rsidP="008A416A">
            <w:pPr>
              <w:rPr>
                <w:rFonts w:ascii="Times New Roman" w:eastAsia="Times New Roman" w:hAnsi="Times New Roman" w:cs="Times New Roman"/>
                <w:color w:val="000000"/>
                <w:sz w:val="24"/>
                <w:szCs w:val="24"/>
                <w:lang w:eastAsia="lt-LT"/>
              </w:rPr>
            </w:pPr>
            <w:r w:rsidRPr="00ED6F95">
              <w:rPr>
                <w:rFonts w:ascii="Times New Roman" w:eastAsia="Times New Roman" w:hAnsi="Times New Roman" w:cs="Times New Roman"/>
                <w:color w:val="000000"/>
                <w:sz w:val="24"/>
                <w:szCs w:val="24"/>
                <w:lang w:eastAsia="lt-LT"/>
              </w:rPr>
              <w:t>Reklama bus rodoma kas</w:t>
            </w:r>
            <w:r w:rsidRPr="00ED6F95">
              <w:rPr>
                <w:rFonts w:ascii="Times New Roman" w:eastAsia="Times New Roman" w:hAnsi="Times New Roman" w:cs="Times New Roman"/>
                <w:color w:val="FF0000"/>
                <w:sz w:val="24"/>
                <w:szCs w:val="24"/>
                <w:lang w:eastAsia="lt-LT"/>
              </w:rPr>
              <w:t xml:space="preserve"> </w:t>
            </w:r>
            <w:r w:rsidRPr="00ED6F95">
              <w:rPr>
                <w:rFonts w:ascii="Times New Roman" w:eastAsia="Times New Roman" w:hAnsi="Times New Roman" w:cs="Times New Roman"/>
                <w:sz w:val="24"/>
                <w:szCs w:val="24"/>
                <w:highlight w:val="yellow"/>
                <w:lang w:val="en-US" w:eastAsia="lt-LT"/>
              </w:rPr>
              <w:t>__</w:t>
            </w:r>
            <w:r w:rsidRPr="00ED6F95">
              <w:rPr>
                <w:rFonts w:ascii="Times New Roman" w:eastAsia="Times New Roman" w:hAnsi="Times New Roman" w:cs="Times New Roman"/>
                <w:color w:val="FF0000"/>
                <w:sz w:val="24"/>
                <w:szCs w:val="24"/>
                <w:lang w:eastAsia="lt-LT"/>
              </w:rPr>
              <w:t xml:space="preserve"> </w:t>
            </w:r>
            <w:r w:rsidRPr="00ED6F95">
              <w:rPr>
                <w:rFonts w:ascii="Times New Roman" w:eastAsia="Times New Roman" w:hAnsi="Times New Roman" w:cs="Times New Roman"/>
                <w:i/>
                <w:iCs/>
                <w:sz w:val="24"/>
                <w:szCs w:val="24"/>
                <w:lang w:val="en-US" w:eastAsia="lt-LT"/>
              </w:rPr>
              <w:t>(</w:t>
            </w:r>
            <w:proofErr w:type="spellStart"/>
            <w:r w:rsidRPr="00ED6F95">
              <w:rPr>
                <w:rFonts w:ascii="Times New Roman" w:eastAsia="Times New Roman" w:hAnsi="Times New Roman" w:cs="Times New Roman"/>
                <w:i/>
                <w:iCs/>
                <w:sz w:val="24"/>
                <w:szCs w:val="24"/>
                <w:lang w:val="en-US" w:eastAsia="lt-LT"/>
              </w:rPr>
              <w:t>įrašyti</w:t>
            </w:r>
            <w:proofErr w:type="spellEnd"/>
            <w:r w:rsidRPr="00ED6F95">
              <w:rPr>
                <w:rFonts w:ascii="Times New Roman" w:eastAsia="Times New Roman" w:hAnsi="Times New Roman" w:cs="Times New Roman"/>
                <w:i/>
                <w:iCs/>
                <w:sz w:val="24"/>
                <w:szCs w:val="24"/>
                <w:lang w:val="en-US" w:eastAsia="lt-LT"/>
              </w:rPr>
              <w:t xml:space="preserve">) </w:t>
            </w:r>
            <w:r w:rsidRPr="00ED6F95">
              <w:rPr>
                <w:rFonts w:ascii="Times New Roman" w:eastAsia="Times New Roman" w:hAnsi="Times New Roman" w:cs="Times New Roman"/>
                <w:color w:val="000000"/>
                <w:sz w:val="24"/>
                <w:szCs w:val="24"/>
                <w:lang w:eastAsia="lt-LT"/>
              </w:rPr>
              <w:t>minutes</w:t>
            </w:r>
          </w:p>
          <w:p w14:paraId="0388E033" w14:textId="77777777" w:rsidR="00D40CB3" w:rsidRPr="00ED6F95" w:rsidRDefault="00D40CB3" w:rsidP="008A416A">
            <w:pPr>
              <w:jc w:val="both"/>
              <w:rPr>
                <w:rFonts w:ascii="Times New Roman" w:hAnsi="Times New Roman" w:cs="Times New Roman"/>
                <w:sz w:val="24"/>
                <w:szCs w:val="24"/>
              </w:rPr>
            </w:pPr>
          </w:p>
        </w:tc>
      </w:tr>
      <w:tr w:rsidR="00D40CB3" w:rsidRPr="00ED6F95" w14:paraId="52E47F36" w14:textId="77777777" w:rsidTr="008A416A">
        <w:tc>
          <w:tcPr>
            <w:tcW w:w="570" w:type="dxa"/>
            <w:vMerge/>
          </w:tcPr>
          <w:p w14:paraId="6B614423" w14:textId="77777777" w:rsidR="00D40CB3" w:rsidRPr="00ED6F95" w:rsidRDefault="00D40CB3" w:rsidP="008A416A">
            <w:pPr>
              <w:jc w:val="both"/>
              <w:rPr>
                <w:rFonts w:ascii="Times New Roman" w:hAnsi="Times New Roman" w:cs="Times New Roman"/>
                <w:sz w:val="24"/>
                <w:szCs w:val="24"/>
              </w:rPr>
            </w:pPr>
          </w:p>
        </w:tc>
        <w:tc>
          <w:tcPr>
            <w:tcW w:w="1410" w:type="dxa"/>
            <w:vMerge/>
          </w:tcPr>
          <w:p w14:paraId="0D7FD09A" w14:textId="77777777" w:rsidR="00D40CB3" w:rsidRPr="00ED6F95" w:rsidRDefault="00D40CB3" w:rsidP="008A416A">
            <w:pPr>
              <w:jc w:val="both"/>
              <w:rPr>
                <w:rFonts w:ascii="Times New Roman" w:hAnsi="Times New Roman" w:cs="Times New Roman"/>
                <w:sz w:val="24"/>
                <w:szCs w:val="24"/>
              </w:rPr>
            </w:pPr>
          </w:p>
        </w:tc>
        <w:tc>
          <w:tcPr>
            <w:tcW w:w="3685" w:type="dxa"/>
          </w:tcPr>
          <w:p w14:paraId="7B726E59" w14:textId="77777777" w:rsidR="00D40CB3" w:rsidRPr="00ED6F95" w:rsidRDefault="00D40CB3" w:rsidP="008A416A">
            <w:pPr>
              <w:widowControl w:val="0"/>
              <w:suppressLineNumbers/>
              <w:suppressAutoHyphens/>
              <w:jc w:val="both"/>
              <w:textAlignment w:val="baseline"/>
              <w:rPr>
                <w:rFonts w:ascii="Times New Roman" w:hAnsi="Times New Roman" w:cs="Times New Roman"/>
                <w:sz w:val="24"/>
                <w:szCs w:val="24"/>
                <w:highlight w:val="red"/>
              </w:rPr>
            </w:pPr>
            <w:r w:rsidRPr="00ED6F95">
              <w:rPr>
                <w:rFonts w:ascii="Times New Roman" w:hAnsi="Times New Roman" w:cs="Times New Roman"/>
                <w:sz w:val="24"/>
                <w:szCs w:val="24"/>
              </w:rPr>
              <w:t>Ekrano dydis (reklamuojamo ploto) – ne mažesnis kaip 1,9 m</w:t>
            </w:r>
            <w:r w:rsidRPr="00ED6F95">
              <w:rPr>
                <w:rFonts w:ascii="Times New Roman" w:hAnsi="Times New Roman" w:cs="Times New Roman"/>
                <w:sz w:val="24"/>
                <w:szCs w:val="24"/>
                <w:vertAlign w:val="superscript"/>
              </w:rPr>
              <w:t>2</w:t>
            </w:r>
          </w:p>
        </w:tc>
        <w:tc>
          <w:tcPr>
            <w:tcW w:w="3729" w:type="dxa"/>
          </w:tcPr>
          <w:p w14:paraId="70003454" w14:textId="77777777" w:rsidR="00D40CB3" w:rsidRPr="00ED6F95" w:rsidRDefault="00D40CB3" w:rsidP="008A416A">
            <w:pPr>
              <w:widowControl w:val="0"/>
              <w:suppressLineNumbers/>
              <w:suppressAutoHyphens/>
              <w:jc w:val="both"/>
              <w:textAlignment w:val="baseline"/>
              <w:rPr>
                <w:rFonts w:ascii="Times New Roman" w:eastAsia="Times New Roman" w:hAnsi="Times New Roman" w:cs="Times New Roman"/>
                <w:sz w:val="24"/>
                <w:szCs w:val="24"/>
                <w:lang w:eastAsia="lt-LT"/>
              </w:rPr>
            </w:pPr>
            <w:r w:rsidRPr="00ED6F95">
              <w:rPr>
                <w:rFonts w:ascii="Times New Roman" w:eastAsia="SimSun" w:hAnsi="Times New Roman" w:cs="Times New Roman"/>
                <w:color w:val="000000"/>
                <w:sz w:val="24"/>
                <w:szCs w:val="24"/>
                <w:lang w:eastAsia="zh-CN" w:bidi="hi-IN"/>
              </w:rPr>
              <w:t xml:space="preserve">Ekrano dydis </w:t>
            </w:r>
            <w:r w:rsidRPr="00ED6F95">
              <w:rPr>
                <w:rFonts w:ascii="Times New Roman" w:hAnsi="Times New Roman" w:cs="Times New Roman"/>
                <w:sz w:val="24"/>
                <w:szCs w:val="24"/>
              </w:rPr>
              <w:t xml:space="preserve">(reklamuojamo ploto) </w:t>
            </w:r>
            <w:r w:rsidRPr="00ED6F95">
              <w:rPr>
                <w:rFonts w:ascii="Times New Roman" w:eastAsia="SimSun" w:hAnsi="Times New Roman" w:cs="Times New Roman"/>
                <w:color w:val="000000"/>
                <w:sz w:val="24"/>
                <w:szCs w:val="24"/>
                <w:lang w:eastAsia="zh-CN" w:bidi="hi-IN"/>
              </w:rPr>
              <w:t xml:space="preserve">– </w:t>
            </w:r>
            <w:r w:rsidRPr="00ED6F95">
              <w:rPr>
                <w:rFonts w:ascii="Times New Roman" w:eastAsia="Times New Roman" w:hAnsi="Times New Roman" w:cs="Times New Roman"/>
                <w:sz w:val="24"/>
                <w:szCs w:val="24"/>
                <w:highlight w:val="yellow"/>
                <w:lang w:eastAsia="lt-LT"/>
              </w:rPr>
              <w:t>____</w:t>
            </w:r>
            <w:r w:rsidRPr="00ED6F95">
              <w:rPr>
                <w:rFonts w:ascii="Times New Roman" w:eastAsia="Times New Roman" w:hAnsi="Times New Roman" w:cs="Times New Roman"/>
                <w:sz w:val="24"/>
                <w:szCs w:val="24"/>
                <w:lang w:eastAsia="lt-LT"/>
              </w:rPr>
              <w:t xml:space="preserve"> </w:t>
            </w:r>
            <w:r w:rsidRPr="00ED6F95">
              <w:rPr>
                <w:rFonts w:ascii="Times New Roman" w:eastAsia="Times New Roman" w:hAnsi="Times New Roman" w:cs="Times New Roman"/>
                <w:i/>
                <w:iCs/>
                <w:sz w:val="24"/>
                <w:szCs w:val="24"/>
                <w:lang w:eastAsia="lt-LT"/>
              </w:rPr>
              <w:t>(įrašyti)</w:t>
            </w:r>
            <w:r w:rsidRPr="00ED6F95">
              <w:rPr>
                <w:rFonts w:ascii="Times New Roman" w:eastAsia="Times New Roman" w:hAnsi="Times New Roman" w:cs="Times New Roman"/>
                <w:sz w:val="24"/>
                <w:szCs w:val="24"/>
                <w:lang w:eastAsia="lt-LT"/>
              </w:rPr>
              <w:t xml:space="preserve"> m</w:t>
            </w:r>
            <w:r w:rsidRPr="00ED6F95">
              <w:rPr>
                <w:rFonts w:ascii="Times New Roman" w:eastAsia="Times New Roman" w:hAnsi="Times New Roman" w:cs="Times New Roman"/>
                <w:sz w:val="24"/>
                <w:szCs w:val="24"/>
                <w:vertAlign w:val="superscript"/>
                <w:lang w:eastAsia="lt-LT"/>
              </w:rPr>
              <w:t>2</w:t>
            </w:r>
          </w:p>
        </w:tc>
      </w:tr>
      <w:tr w:rsidR="00D40CB3" w:rsidRPr="00ED6F95" w14:paraId="6AB3D063" w14:textId="77777777" w:rsidTr="008A416A">
        <w:tc>
          <w:tcPr>
            <w:tcW w:w="570" w:type="dxa"/>
            <w:vMerge/>
          </w:tcPr>
          <w:p w14:paraId="22F12ED5" w14:textId="77777777" w:rsidR="00D40CB3" w:rsidRPr="00ED6F95" w:rsidRDefault="00D40CB3" w:rsidP="008A416A">
            <w:pPr>
              <w:jc w:val="both"/>
              <w:rPr>
                <w:rFonts w:ascii="Times New Roman" w:hAnsi="Times New Roman" w:cs="Times New Roman"/>
                <w:sz w:val="24"/>
                <w:szCs w:val="24"/>
              </w:rPr>
            </w:pPr>
          </w:p>
        </w:tc>
        <w:tc>
          <w:tcPr>
            <w:tcW w:w="1410" w:type="dxa"/>
            <w:vMerge/>
          </w:tcPr>
          <w:p w14:paraId="199E70A8" w14:textId="77777777" w:rsidR="00D40CB3" w:rsidRPr="00ED6F95" w:rsidRDefault="00D40CB3" w:rsidP="008A416A">
            <w:pPr>
              <w:jc w:val="both"/>
              <w:rPr>
                <w:rFonts w:ascii="Times New Roman" w:hAnsi="Times New Roman" w:cs="Times New Roman"/>
                <w:sz w:val="24"/>
                <w:szCs w:val="24"/>
              </w:rPr>
            </w:pPr>
          </w:p>
        </w:tc>
        <w:tc>
          <w:tcPr>
            <w:tcW w:w="3685" w:type="dxa"/>
          </w:tcPr>
          <w:p w14:paraId="6E54973F" w14:textId="409AC04A" w:rsidR="00D40CB3" w:rsidRPr="00ED6F95" w:rsidRDefault="00D40CB3" w:rsidP="008A416A">
            <w:pPr>
              <w:widowControl w:val="0"/>
              <w:suppressLineNumbers/>
              <w:suppressAutoHyphens/>
              <w:jc w:val="both"/>
              <w:textAlignment w:val="baseline"/>
              <w:rPr>
                <w:rFonts w:ascii="Times New Roman" w:hAnsi="Times New Roman" w:cs="Times New Roman"/>
                <w:sz w:val="24"/>
                <w:szCs w:val="24"/>
              </w:rPr>
            </w:pPr>
            <w:r w:rsidRPr="00ED6F95">
              <w:rPr>
                <w:rFonts w:ascii="Times New Roman" w:hAnsi="Times New Roman" w:cs="Times New Roman"/>
                <w:sz w:val="24"/>
                <w:szCs w:val="24"/>
              </w:rPr>
              <w:t>Rezoliucija – ne prastesnė kaip HD arba lygiavertė</w:t>
            </w:r>
          </w:p>
        </w:tc>
        <w:tc>
          <w:tcPr>
            <w:tcW w:w="3729" w:type="dxa"/>
          </w:tcPr>
          <w:p w14:paraId="3E3B5142" w14:textId="77777777" w:rsidR="00D40CB3" w:rsidRPr="00ED6F95" w:rsidRDefault="00D40CB3" w:rsidP="008A416A">
            <w:pPr>
              <w:widowControl w:val="0"/>
              <w:suppressLineNumbers/>
              <w:suppressAutoHyphens/>
              <w:jc w:val="both"/>
              <w:textAlignment w:val="baseline"/>
              <w:rPr>
                <w:rFonts w:ascii="Times New Roman" w:eastAsia="Times New Roman" w:hAnsi="Times New Roman" w:cs="Times New Roman"/>
                <w:sz w:val="24"/>
                <w:szCs w:val="24"/>
                <w:lang w:val="en-US" w:eastAsia="lt-LT"/>
              </w:rPr>
            </w:pPr>
            <w:proofErr w:type="spellStart"/>
            <w:r w:rsidRPr="00ED6F95">
              <w:rPr>
                <w:rFonts w:ascii="Times New Roman" w:eastAsia="Times New Roman" w:hAnsi="Times New Roman" w:cs="Times New Roman"/>
                <w:sz w:val="24"/>
                <w:szCs w:val="24"/>
                <w:lang w:val="en-US" w:eastAsia="lt-LT"/>
              </w:rPr>
              <w:t>Rezoliucija</w:t>
            </w:r>
            <w:proofErr w:type="spellEnd"/>
            <w:r w:rsidRPr="00ED6F95">
              <w:rPr>
                <w:rFonts w:ascii="Times New Roman" w:eastAsia="Times New Roman" w:hAnsi="Times New Roman" w:cs="Times New Roman"/>
                <w:sz w:val="24"/>
                <w:szCs w:val="24"/>
                <w:lang w:val="en-US" w:eastAsia="lt-LT"/>
              </w:rPr>
              <w:t xml:space="preserve"> - </w:t>
            </w:r>
            <w:r w:rsidRPr="00ED6F95">
              <w:rPr>
                <w:rFonts w:ascii="Times New Roman" w:eastAsia="Times New Roman" w:hAnsi="Times New Roman" w:cs="Times New Roman"/>
                <w:sz w:val="24"/>
                <w:szCs w:val="24"/>
                <w:highlight w:val="yellow"/>
                <w:lang w:val="en-US" w:eastAsia="lt-LT"/>
              </w:rPr>
              <w:t>____</w:t>
            </w:r>
            <w:r w:rsidRPr="00ED6F95">
              <w:rPr>
                <w:rFonts w:ascii="Times New Roman" w:eastAsia="Times New Roman" w:hAnsi="Times New Roman" w:cs="Times New Roman"/>
                <w:sz w:val="24"/>
                <w:szCs w:val="24"/>
                <w:lang w:val="en-US" w:eastAsia="lt-LT"/>
              </w:rPr>
              <w:t xml:space="preserve"> </w:t>
            </w:r>
            <w:r w:rsidRPr="00ED6F95">
              <w:rPr>
                <w:rFonts w:ascii="Times New Roman" w:eastAsia="Times New Roman" w:hAnsi="Times New Roman" w:cs="Times New Roman"/>
                <w:i/>
                <w:iCs/>
                <w:sz w:val="24"/>
                <w:szCs w:val="24"/>
                <w:lang w:val="en-US" w:eastAsia="lt-LT"/>
              </w:rPr>
              <w:t>(</w:t>
            </w:r>
            <w:proofErr w:type="spellStart"/>
            <w:r w:rsidRPr="00ED6F95">
              <w:rPr>
                <w:rFonts w:ascii="Times New Roman" w:eastAsia="Times New Roman" w:hAnsi="Times New Roman" w:cs="Times New Roman"/>
                <w:i/>
                <w:iCs/>
                <w:sz w:val="24"/>
                <w:szCs w:val="24"/>
                <w:lang w:val="en-US" w:eastAsia="lt-LT"/>
              </w:rPr>
              <w:t>įrašyti</w:t>
            </w:r>
            <w:proofErr w:type="spellEnd"/>
            <w:r w:rsidRPr="00ED6F95">
              <w:rPr>
                <w:rFonts w:ascii="Times New Roman" w:eastAsia="Times New Roman" w:hAnsi="Times New Roman" w:cs="Times New Roman"/>
                <w:i/>
                <w:iCs/>
                <w:sz w:val="24"/>
                <w:szCs w:val="24"/>
                <w:lang w:val="en-US" w:eastAsia="lt-LT"/>
              </w:rPr>
              <w:t>)</w:t>
            </w:r>
            <w:r w:rsidRPr="00ED6F95">
              <w:rPr>
                <w:rFonts w:ascii="Times New Roman" w:eastAsia="Times New Roman" w:hAnsi="Times New Roman" w:cs="Times New Roman"/>
                <w:sz w:val="24"/>
                <w:szCs w:val="24"/>
                <w:lang w:val="en-US" w:eastAsia="lt-LT"/>
              </w:rPr>
              <w:t xml:space="preserve"> </w:t>
            </w:r>
          </w:p>
          <w:p w14:paraId="04A9371C" w14:textId="77777777" w:rsidR="00D40CB3" w:rsidRPr="00ED6F95" w:rsidRDefault="00D40CB3" w:rsidP="008A416A">
            <w:pPr>
              <w:jc w:val="both"/>
              <w:rPr>
                <w:rFonts w:ascii="Times New Roman" w:hAnsi="Times New Roman" w:cs="Times New Roman"/>
                <w:sz w:val="24"/>
                <w:szCs w:val="24"/>
              </w:rPr>
            </w:pPr>
          </w:p>
        </w:tc>
      </w:tr>
    </w:tbl>
    <w:p w14:paraId="0F4E4E0B" w14:textId="77777777" w:rsidR="00D40CB3" w:rsidRPr="00ED6F95" w:rsidRDefault="00D40CB3" w:rsidP="00D40CB3">
      <w:pPr>
        <w:spacing w:after="0" w:line="360" w:lineRule="auto"/>
        <w:ind w:right="-164" w:firstLine="720"/>
        <w:jc w:val="both"/>
        <w:rPr>
          <w:rFonts w:ascii="Times New Roman" w:hAnsi="Times New Roman" w:cs="Times New Roman"/>
          <w:b/>
          <w:bCs/>
          <w:sz w:val="24"/>
          <w:szCs w:val="24"/>
        </w:rPr>
      </w:pPr>
      <w:r w:rsidRPr="00ED6F95">
        <w:rPr>
          <w:rFonts w:ascii="Times New Roman" w:hAnsi="Times New Roman" w:cs="Times New Roman"/>
          <w:b/>
          <w:bCs/>
          <w:sz w:val="24"/>
          <w:szCs w:val="24"/>
        </w:rPr>
        <w:t xml:space="preserve">Reklamos turinį (maketus ir </w:t>
      </w:r>
      <w:proofErr w:type="spellStart"/>
      <w:r w:rsidRPr="00ED6F95">
        <w:rPr>
          <w:rFonts w:ascii="Times New Roman" w:hAnsi="Times New Roman" w:cs="Times New Roman"/>
          <w:b/>
          <w:bCs/>
          <w:sz w:val="24"/>
          <w:szCs w:val="24"/>
        </w:rPr>
        <w:t>video</w:t>
      </w:r>
      <w:proofErr w:type="spellEnd"/>
      <w:r w:rsidRPr="00ED6F95">
        <w:rPr>
          <w:rFonts w:ascii="Times New Roman" w:hAnsi="Times New Roman" w:cs="Times New Roman"/>
          <w:b/>
          <w:bCs/>
          <w:sz w:val="24"/>
          <w:szCs w:val="24"/>
        </w:rPr>
        <w:t xml:space="preserve"> medžiagą) reklaminiams ekranams pateikia perkančioji organizacija. </w:t>
      </w:r>
    </w:p>
    <w:p w14:paraId="4A14BAF0" w14:textId="665464B3" w:rsidR="00D40CB3" w:rsidRPr="00ED6F95" w:rsidRDefault="00D40CB3" w:rsidP="00D40CB3">
      <w:pPr>
        <w:spacing w:after="0" w:line="360" w:lineRule="auto"/>
        <w:ind w:right="-164" w:firstLine="720"/>
        <w:jc w:val="both"/>
        <w:rPr>
          <w:rFonts w:ascii="Times New Roman" w:hAnsi="Times New Roman" w:cs="Times New Roman"/>
          <w:sz w:val="24"/>
          <w:szCs w:val="24"/>
        </w:rPr>
      </w:pPr>
      <w:r w:rsidRPr="00ED6F95">
        <w:rPr>
          <w:rFonts w:ascii="Times New Roman" w:hAnsi="Times New Roman" w:cs="Times New Roman"/>
          <w:sz w:val="24"/>
          <w:szCs w:val="24"/>
        </w:rPr>
        <w:t xml:space="preserve">Reklama skaitmeniniuose lauko reklamos plotuose tiekėjo pasiūlytuose ekranuose Kauno mieste turi būti aktyvi preliminariai </w:t>
      </w:r>
      <w:r w:rsidRPr="00ED6F95">
        <w:rPr>
          <w:rFonts w:ascii="Times New Roman" w:hAnsi="Times New Roman" w:cs="Times New Roman"/>
          <w:b/>
          <w:bCs/>
          <w:sz w:val="24"/>
          <w:szCs w:val="24"/>
        </w:rPr>
        <w:t>202</w:t>
      </w:r>
      <w:r w:rsidR="007A71C5" w:rsidRPr="00ED6F95">
        <w:rPr>
          <w:rFonts w:ascii="Times New Roman" w:hAnsi="Times New Roman" w:cs="Times New Roman"/>
          <w:b/>
          <w:bCs/>
          <w:sz w:val="24"/>
          <w:szCs w:val="24"/>
        </w:rPr>
        <w:t>6</w:t>
      </w:r>
      <w:r w:rsidRPr="00ED6F95">
        <w:rPr>
          <w:rFonts w:ascii="Times New Roman" w:hAnsi="Times New Roman" w:cs="Times New Roman"/>
          <w:b/>
          <w:bCs/>
          <w:sz w:val="24"/>
          <w:szCs w:val="24"/>
        </w:rPr>
        <w:t>-0</w:t>
      </w:r>
      <w:r w:rsidR="005E6ABC" w:rsidRPr="00ED6F95">
        <w:rPr>
          <w:rFonts w:ascii="Times New Roman" w:hAnsi="Times New Roman" w:cs="Times New Roman"/>
          <w:b/>
          <w:bCs/>
          <w:sz w:val="24"/>
          <w:szCs w:val="24"/>
        </w:rPr>
        <w:t>6</w:t>
      </w:r>
      <w:r w:rsidRPr="00ED6F95">
        <w:rPr>
          <w:rFonts w:ascii="Times New Roman" w:hAnsi="Times New Roman" w:cs="Times New Roman"/>
          <w:b/>
          <w:bCs/>
          <w:sz w:val="24"/>
          <w:szCs w:val="24"/>
        </w:rPr>
        <w:t>-</w:t>
      </w:r>
      <w:r w:rsidR="005E6ABC" w:rsidRPr="00ED6F95">
        <w:rPr>
          <w:rFonts w:ascii="Times New Roman" w:hAnsi="Times New Roman" w:cs="Times New Roman"/>
          <w:b/>
          <w:bCs/>
          <w:sz w:val="24"/>
          <w:szCs w:val="24"/>
        </w:rPr>
        <w:t>16</w:t>
      </w:r>
      <w:r w:rsidRPr="00ED6F95">
        <w:rPr>
          <w:rFonts w:ascii="Times New Roman" w:hAnsi="Times New Roman" w:cs="Times New Roman"/>
          <w:b/>
          <w:bCs/>
          <w:sz w:val="24"/>
          <w:szCs w:val="24"/>
        </w:rPr>
        <w:t xml:space="preserve"> iki 2025-</w:t>
      </w:r>
      <w:r w:rsidR="005E6ABC" w:rsidRPr="00ED6F95">
        <w:rPr>
          <w:rFonts w:ascii="Times New Roman" w:hAnsi="Times New Roman" w:cs="Times New Roman"/>
          <w:b/>
          <w:bCs/>
          <w:sz w:val="24"/>
          <w:szCs w:val="24"/>
        </w:rPr>
        <w:t>06-22</w:t>
      </w:r>
      <w:r w:rsidRPr="00ED6F95">
        <w:rPr>
          <w:rFonts w:ascii="Times New Roman" w:hAnsi="Times New Roman" w:cs="Times New Roman"/>
          <w:b/>
          <w:bCs/>
          <w:sz w:val="24"/>
          <w:szCs w:val="24"/>
        </w:rPr>
        <w:t xml:space="preserve"> (imtinai) laikotarpiu</w:t>
      </w:r>
      <w:r w:rsidRPr="00ED6F95">
        <w:rPr>
          <w:rFonts w:ascii="Times New Roman" w:hAnsi="Times New Roman" w:cs="Times New Roman"/>
          <w:sz w:val="24"/>
          <w:szCs w:val="24"/>
        </w:rPr>
        <w:t xml:space="preserve">. </w:t>
      </w:r>
    </w:p>
    <w:p w14:paraId="185452D8" w14:textId="77777777" w:rsidR="00D40CB3" w:rsidRPr="00ED6F95" w:rsidRDefault="00D40CB3" w:rsidP="00D40CB3">
      <w:pPr>
        <w:spacing w:after="0" w:line="360" w:lineRule="auto"/>
        <w:ind w:right="-164" w:firstLine="720"/>
        <w:jc w:val="both"/>
        <w:rPr>
          <w:rFonts w:ascii="Times New Roman" w:hAnsi="Times New Roman" w:cs="Times New Roman"/>
          <w:sz w:val="24"/>
          <w:szCs w:val="24"/>
        </w:rPr>
      </w:pPr>
      <w:r w:rsidRPr="00ED6F95">
        <w:rPr>
          <w:rFonts w:ascii="Times New Roman" w:hAnsi="Times New Roman" w:cs="Times New Roman"/>
          <w:sz w:val="24"/>
          <w:szCs w:val="24"/>
        </w:rPr>
        <w:t>Tiekėjas turi  užtikrinti reklamos turinio publikavimą per 5 dienas nuo medžiagos pateikimo (nuo perkančiosios organizacijos užsakymo).</w:t>
      </w:r>
    </w:p>
    <w:p w14:paraId="3C0110BC" w14:textId="0AAF065B" w:rsidR="00ED4962" w:rsidRDefault="00ED4962">
      <w:pPr>
        <w:rPr>
          <w:rFonts w:ascii="Times New Roman" w:hAnsi="Times New Roman" w:cs="Times New Roman"/>
          <w:sz w:val="24"/>
          <w:szCs w:val="24"/>
        </w:rPr>
      </w:pPr>
      <w:r>
        <w:rPr>
          <w:rFonts w:ascii="Times New Roman" w:hAnsi="Times New Roman" w:cs="Times New Roman"/>
          <w:sz w:val="24"/>
          <w:szCs w:val="24"/>
        </w:rPr>
        <w:br w:type="page"/>
      </w:r>
    </w:p>
    <w:p w14:paraId="6CA5B5A4" w14:textId="186C3CB5" w:rsidR="005E6ABC" w:rsidRPr="00ED6F95" w:rsidRDefault="005E6ABC" w:rsidP="005E6ABC">
      <w:pPr>
        <w:ind w:firstLine="720"/>
        <w:jc w:val="both"/>
        <w:rPr>
          <w:rFonts w:ascii="Times New Roman" w:hAnsi="Times New Roman" w:cs="Times New Roman"/>
          <w:b/>
          <w:bCs/>
          <w:sz w:val="24"/>
          <w:szCs w:val="24"/>
        </w:rPr>
      </w:pPr>
      <w:r w:rsidRPr="00ED6F95">
        <w:rPr>
          <w:rFonts w:ascii="Times New Roman" w:hAnsi="Times New Roman" w:cs="Times New Roman"/>
          <w:b/>
          <w:bCs/>
          <w:sz w:val="24"/>
          <w:szCs w:val="24"/>
        </w:rPr>
        <w:lastRenderedPageBreak/>
        <w:t xml:space="preserve">3 pirkimo objekto dalis. Reklama </w:t>
      </w:r>
      <w:r w:rsidR="00332C23">
        <w:rPr>
          <w:rFonts w:ascii="Times New Roman" w:hAnsi="Times New Roman" w:cs="Times New Roman"/>
          <w:b/>
          <w:bCs/>
          <w:sz w:val="24"/>
          <w:szCs w:val="24"/>
        </w:rPr>
        <w:t>skaitmeninėse vitrinose/</w:t>
      </w:r>
      <w:r w:rsidRPr="00ED6F95">
        <w:rPr>
          <w:rFonts w:ascii="Times New Roman" w:hAnsi="Times New Roman" w:cs="Times New Roman"/>
          <w:b/>
          <w:bCs/>
          <w:sz w:val="24"/>
          <w:szCs w:val="24"/>
        </w:rPr>
        <w:t>ekranuose Vilniaus mieste:</w:t>
      </w:r>
    </w:p>
    <w:p w14:paraId="2C364E0A" w14:textId="47EE6FDE" w:rsidR="005E6ABC" w:rsidRPr="00ED6F95" w:rsidRDefault="005E6ABC" w:rsidP="005E6ABC">
      <w:pPr>
        <w:ind w:firstLine="720"/>
        <w:jc w:val="both"/>
        <w:rPr>
          <w:rFonts w:ascii="Times New Roman" w:hAnsi="Times New Roman" w:cs="Times New Roman"/>
          <w:sz w:val="24"/>
          <w:szCs w:val="24"/>
        </w:rPr>
      </w:pPr>
      <w:r w:rsidRPr="00ED6F95">
        <w:rPr>
          <w:rFonts w:ascii="Times New Roman" w:hAnsi="Times New Roman" w:cs="Times New Roman"/>
          <w:sz w:val="24"/>
          <w:szCs w:val="24"/>
        </w:rPr>
        <w:t xml:space="preserve">Šios paslaugos mato vienetas yra </w:t>
      </w:r>
      <w:r w:rsidRPr="00ED6F95">
        <w:rPr>
          <w:rFonts w:ascii="Times New Roman" w:hAnsi="Times New Roman" w:cs="Times New Roman"/>
          <w:b/>
          <w:bCs/>
          <w:sz w:val="24"/>
          <w:szCs w:val="24"/>
          <w:u w:val="single"/>
        </w:rPr>
        <w:t>komplektas</w:t>
      </w:r>
      <w:r w:rsidRPr="00ED6F95">
        <w:rPr>
          <w:rFonts w:ascii="Times New Roman" w:hAnsi="Times New Roman" w:cs="Times New Roman"/>
          <w:sz w:val="24"/>
          <w:szCs w:val="24"/>
        </w:rPr>
        <w:t>, kurį sudaro:</w:t>
      </w:r>
    </w:p>
    <w:tbl>
      <w:tblPr>
        <w:tblStyle w:val="TableGrid"/>
        <w:tblW w:w="0" w:type="auto"/>
        <w:tblLook w:val="04A0" w:firstRow="1" w:lastRow="0" w:firstColumn="1" w:lastColumn="0" w:noHBand="0" w:noVBand="1"/>
      </w:tblPr>
      <w:tblGrid>
        <w:gridCol w:w="570"/>
        <w:gridCol w:w="1410"/>
        <w:gridCol w:w="3685"/>
        <w:gridCol w:w="3729"/>
      </w:tblGrid>
      <w:tr w:rsidR="005E6ABC" w:rsidRPr="00ED6F95" w14:paraId="110684C9" w14:textId="77777777" w:rsidTr="008A416A">
        <w:tc>
          <w:tcPr>
            <w:tcW w:w="570" w:type="dxa"/>
            <w:vAlign w:val="center"/>
          </w:tcPr>
          <w:p w14:paraId="3A5C9A0B" w14:textId="77777777" w:rsidR="005E6ABC" w:rsidRPr="00ED6F95" w:rsidRDefault="005E6ABC" w:rsidP="008A416A">
            <w:pPr>
              <w:jc w:val="both"/>
              <w:rPr>
                <w:rFonts w:ascii="Times New Roman" w:hAnsi="Times New Roman" w:cs="Times New Roman"/>
                <w:sz w:val="24"/>
                <w:szCs w:val="24"/>
              </w:rPr>
            </w:pPr>
            <w:r w:rsidRPr="00ED6F95">
              <w:rPr>
                <w:rFonts w:ascii="Times New Roman" w:eastAsia="SimSun" w:hAnsi="Times New Roman" w:cs="Times New Roman"/>
                <w:b/>
                <w:bCs/>
                <w:sz w:val="24"/>
                <w:szCs w:val="24"/>
                <w:lang w:eastAsia="zh-CN" w:bidi="hi-IN"/>
              </w:rPr>
              <w:t>Eil. Nr.</w:t>
            </w:r>
          </w:p>
        </w:tc>
        <w:tc>
          <w:tcPr>
            <w:tcW w:w="1410" w:type="dxa"/>
            <w:vAlign w:val="center"/>
          </w:tcPr>
          <w:p w14:paraId="0D8E6B9F" w14:textId="77777777" w:rsidR="005E6ABC" w:rsidRPr="00ED6F95" w:rsidRDefault="005E6ABC" w:rsidP="008A416A">
            <w:pPr>
              <w:jc w:val="both"/>
              <w:rPr>
                <w:rFonts w:ascii="Times New Roman" w:hAnsi="Times New Roman" w:cs="Times New Roman"/>
                <w:sz w:val="24"/>
                <w:szCs w:val="24"/>
              </w:rPr>
            </w:pPr>
            <w:r w:rsidRPr="00ED6F95">
              <w:rPr>
                <w:rFonts w:ascii="Times New Roman" w:eastAsia="Times New Roman" w:hAnsi="Times New Roman" w:cs="Times New Roman"/>
                <w:b/>
                <w:sz w:val="24"/>
                <w:szCs w:val="24"/>
                <w:lang w:eastAsia="lt-LT"/>
              </w:rPr>
              <w:t>Objektas</w:t>
            </w:r>
          </w:p>
        </w:tc>
        <w:tc>
          <w:tcPr>
            <w:tcW w:w="3685" w:type="dxa"/>
            <w:vAlign w:val="center"/>
          </w:tcPr>
          <w:p w14:paraId="2BC35B26" w14:textId="77777777" w:rsidR="005E6ABC" w:rsidRPr="00ED6F95" w:rsidRDefault="005E6ABC" w:rsidP="008A416A">
            <w:pPr>
              <w:jc w:val="both"/>
              <w:rPr>
                <w:rFonts w:ascii="Times New Roman" w:hAnsi="Times New Roman" w:cs="Times New Roman"/>
                <w:sz w:val="24"/>
                <w:szCs w:val="24"/>
              </w:rPr>
            </w:pPr>
            <w:r w:rsidRPr="00ED6F95">
              <w:rPr>
                <w:rFonts w:ascii="Times New Roman" w:eastAsia="Times New Roman" w:hAnsi="Times New Roman" w:cs="Times New Roman"/>
                <w:b/>
                <w:sz w:val="24"/>
                <w:szCs w:val="24"/>
                <w:lang w:eastAsia="lt-LT"/>
              </w:rPr>
              <w:t>Parametro reikšmė</w:t>
            </w:r>
          </w:p>
        </w:tc>
        <w:tc>
          <w:tcPr>
            <w:tcW w:w="3729" w:type="dxa"/>
          </w:tcPr>
          <w:p w14:paraId="008C96FA" w14:textId="77777777" w:rsidR="005E6ABC" w:rsidRPr="00ED6F95" w:rsidRDefault="005E6ABC" w:rsidP="008A416A">
            <w:pPr>
              <w:jc w:val="center"/>
              <w:rPr>
                <w:rFonts w:ascii="Times New Roman" w:eastAsia="Calibri" w:hAnsi="Times New Roman" w:cs="Times New Roman"/>
                <w:b/>
                <w:sz w:val="24"/>
                <w:szCs w:val="24"/>
              </w:rPr>
            </w:pPr>
            <w:r w:rsidRPr="00ED6F95">
              <w:rPr>
                <w:rFonts w:ascii="Times New Roman" w:eastAsia="Calibri" w:hAnsi="Times New Roman" w:cs="Times New Roman"/>
                <w:b/>
                <w:sz w:val="24"/>
                <w:szCs w:val="24"/>
              </w:rPr>
              <w:t>Tiekėjo siūloma charakteristika</w:t>
            </w:r>
          </w:p>
          <w:p w14:paraId="2C88A3F4" w14:textId="77777777" w:rsidR="005E6ABC" w:rsidRPr="00ED6F95" w:rsidRDefault="005E6ABC" w:rsidP="008A416A">
            <w:pPr>
              <w:jc w:val="center"/>
              <w:rPr>
                <w:rFonts w:ascii="Times New Roman" w:hAnsi="Times New Roman" w:cs="Times New Roman"/>
                <w:sz w:val="24"/>
                <w:szCs w:val="24"/>
              </w:rPr>
            </w:pPr>
            <w:r w:rsidRPr="00ED6F95">
              <w:rPr>
                <w:rFonts w:ascii="Times New Roman" w:eastAsia="Times New Roman" w:hAnsi="Times New Roman" w:cs="Times New Roman"/>
                <w:b/>
                <w:i/>
                <w:sz w:val="24"/>
                <w:szCs w:val="24"/>
                <w:highlight w:val="yellow"/>
                <w:u w:val="single"/>
                <w:lang w:eastAsia="lt-LT"/>
              </w:rPr>
              <w:t>(Pildo tiekėjas)</w:t>
            </w:r>
          </w:p>
        </w:tc>
      </w:tr>
      <w:tr w:rsidR="005E6ABC" w:rsidRPr="00ED6F95" w14:paraId="2115A131" w14:textId="77777777" w:rsidTr="008A416A">
        <w:tc>
          <w:tcPr>
            <w:tcW w:w="570" w:type="dxa"/>
            <w:vMerge w:val="restart"/>
            <w:vAlign w:val="center"/>
          </w:tcPr>
          <w:p w14:paraId="4220DA64" w14:textId="77777777" w:rsidR="005E6ABC" w:rsidRPr="00ED6F95" w:rsidRDefault="005E6ABC" w:rsidP="008A416A">
            <w:pPr>
              <w:rPr>
                <w:rFonts w:ascii="Times New Roman" w:hAnsi="Times New Roman" w:cs="Times New Roman"/>
                <w:sz w:val="24"/>
                <w:szCs w:val="24"/>
              </w:rPr>
            </w:pPr>
            <w:r w:rsidRPr="00ED6F95">
              <w:rPr>
                <w:rFonts w:ascii="Times New Roman" w:hAnsi="Times New Roman" w:cs="Times New Roman"/>
                <w:sz w:val="24"/>
                <w:szCs w:val="24"/>
              </w:rPr>
              <w:t>1.</w:t>
            </w:r>
          </w:p>
        </w:tc>
        <w:tc>
          <w:tcPr>
            <w:tcW w:w="1410" w:type="dxa"/>
            <w:vMerge w:val="restart"/>
            <w:vAlign w:val="center"/>
          </w:tcPr>
          <w:p w14:paraId="0166F57A" w14:textId="4D1888B7" w:rsidR="005E6ABC" w:rsidRPr="00ED6F95" w:rsidRDefault="005E6ABC" w:rsidP="008A416A">
            <w:pPr>
              <w:rPr>
                <w:rFonts w:ascii="Times New Roman" w:hAnsi="Times New Roman" w:cs="Times New Roman"/>
                <w:sz w:val="24"/>
                <w:szCs w:val="24"/>
              </w:rPr>
            </w:pPr>
            <w:r w:rsidRPr="00ED6F95">
              <w:rPr>
                <w:rFonts w:ascii="Times New Roman" w:hAnsi="Times New Roman" w:cs="Times New Roman"/>
                <w:sz w:val="24"/>
                <w:szCs w:val="24"/>
              </w:rPr>
              <w:t>Reklaminiai ekranai  Vilniaus mieste</w:t>
            </w:r>
          </w:p>
        </w:tc>
        <w:tc>
          <w:tcPr>
            <w:tcW w:w="3685" w:type="dxa"/>
          </w:tcPr>
          <w:p w14:paraId="7993D9BF" w14:textId="5C48317C" w:rsidR="00ED6F95" w:rsidRPr="00ED4962" w:rsidRDefault="005E6ABC" w:rsidP="005E3427">
            <w:pPr>
              <w:rPr>
                <w:rFonts w:ascii="Times New Roman" w:eastAsia="Times New Roman" w:hAnsi="Times New Roman" w:cs="Times New Roman"/>
                <w:color w:val="000000"/>
                <w:lang w:eastAsia="lt-LT"/>
              </w:rPr>
            </w:pPr>
            <w:r w:rsidRPr="00ED4962">
              <w:rPr>
                <w:rFonts w:ascii="Times New Roman" w:eastAsia="Times New Roman" w:hAnsi="Times New Roman" w:cs="Times New Roman"/>
                <w:color w:val="000000"/>
                <w:lang w:eastAsia="lt-LT"/>
              </w:rPr>
              <w:t xml:space="preserve">Tiekėjas turi pasiūlyti </w:t>
            </w:r>
            <w:r w:rsidR="006F587D" w:rsidRPr="00ED4962">
              <w:rPr>
                <w:rFonts w:ascii="Times New Roman" w:eastAsia="Times New Roman" w:hAnsi="Times New Roman" w:cs="Times New Roman"/>
                <w:color w:val="000000"/>
                <w:lang w:eastAsia="lt-LT"/>
              </w:rPr>
              <w:t xml:space="preserve">reklamą </w:t>
            </w:r>
            <w:r w:rsidRPr="00ED4962">
              <w:rPr>
                <w:rFonts w:ascii="Times New Roman" w:eastAsia="Times New Roman" w:hAnsi="Times New Roman" w:cs="Times New Roman"/>
                <w:color w:val="000000"/>
                <w:lang w:eastAsia="lt-LT"/>
              </w:rPr>
              <w:t xml:space="preserve">ne mažiau kaip </w:t>
            </w:r>
            <w:r w:rsidR="00447728" w:rsidRPr="00ED4962">
              <w:rPr>
                <w:rFonts w:ascii="Times New Roman" w:eastAsia="Times New Roman" w:hAnsi="Times New Roman" w:cs="Times New Roman"/>
                <w:color w:val="000000"/>
                <w:lang w:eastAsia="lt-LT"/>
              </w:rPr>
              <w:t>22</w:t>
            </w:r>
            <w:r w:rsidRPr="00ED4962">
              <w:rPr>
                <w:rFonts w:ascii="Times New Roman" w:eastAsia="Times New Roman" w:hAnsi="Times New Roman" w:cs="Times New Roman"/>
                <w:color w:val="000000"/>
                <w:lang w:eastAsia="lt-LT"/>
              </w:rPr>
              <w:t xml:space="preserve"> </w:t>
            </w:r>
            <w:r w:rsidR="00332C23" w:rsidRPr="00ED4962">
              <w:rPr>
                <w:rFonts w:ascii="Times New Roman" w:eastAsia="Times New Roman" w:hAnsi="Times New Roman" w:cs="Times New Roman"/>
                <w:color w:val="000000"/>
                <w:lang w:eastAsia="lt-LT"/>
              </w:rPr>
              <w:t>skaitmeninių vitrinų/ekranų</w:t>
            </w:r>
            <w:r w:rsidR="005E3427" w:rsidRPr="00ED4962">
              <w:rPr>
                <w:rFonts w:ascii="Times New Roman" w:eastAsia="Times New Roman" w:hAnsi="Times New Roman" w:cs="Times New Roman"/>
                <w:color w:val="000000"/>
                <w:lang w:eastAsia="lt-LT"/>
              </w:rPr>
              <w:t>,</w:t>
            </w:r>
            <w:r w:rsidR="00ED6F95" w:rsidRPr="00ED4962">
              <w:rPr>
                <w:rFonts w:ascii="Times New Roman" w:eastAsia="Times New Roman" w:hAnsi="Times New Roman" w:cs="Times New Roman"/>
                <w:color w:val="000000"/>
                <w:lang w:eastAsia="lt-LT"/>
              </w:rPr>
              <w:t xml:space="preserve"> </w:t>
            </w:r>
            <w:r w:rsidR="00182DA4" w:rsidRPr="00ED4962">
              <w:rPr>
                <w:rFonts w:ascii="Times New Roman" w:eastAsia="Times New Roman" w:hAnsi="Times New Roman" w:cs="Times New Roman"/>
                <w:color w:val="000000"/>
                <w:lang w:eastAsia="lt-LT"/>
              </w:rPr>
              <w:t>esanči</w:t>
            </w:r>
            <w:r w:rsidR="00332C23" w:rsidRPr="00ED4962">
              <w:rPr>
                <w:rFonts w:ascii="Times New Roman" w:eastAsia="Times New Roman" w:hAnsi="Times New Roman" w:cs="Times New Roman"/>
                <w:color w:val="000000"/>
                <w:lang w:eastAsia="lt-LT"/>
              </w:rPr>
              <w:t>ų</w:t>
            </w:r>
            <w:r w:rsidR="00182DA4" w:rsidRPr="00ED4962">
              <w:rPr>
                <w:rFonts w:ascii="Times New Roman" w:eastAsia="Times New Roman" w:hAnsi="Times New Roman" w:cs="Times New Roman"/>
                <w:color w:val="000000"/>
                <w:lang w:eastAsia="lt-LT"/>
              </w:rPr>
              <w:t xml:space="preserve"> </w:t>
            </w:r>
            <w:r w:rsidR="00903AD3" w:rsidRPr="00ED4962">
              <w:rPr>
                <w:rFonts w:ascii="Times New Roman" w:eastAsia="Times New Roman" w:hAnsi="Times New Roman" w:cs="Times New Roman"/>
                <w:color w:val="000000"/>
                <w:lang w:eastAsia="lt-LT"/>
              </w:rPr>
              <w:t>Vilniaus</w:t>
            </w:r>
            <w:r w:rsidRPr="00ED4962">
              <w:rPr>
                <w:rFonts w:ascii="Times New Roman" w:eastAsia="Times New Roman" w:hAnsi="Times New Roman" w:cs="Times New Roman"/>
                <w:color w:val="000000"/>
                <w:lang w:eastAsia="lt-LT"/>
              </w:rPr>
              <w:t xml:space="preserve"> </w:t>
            </w:r>
            <w:r w:rsidR="00ED6F95" w:rsidRPr="00ED4962">
              <w:rPr>
                <w:rFonts w:ascii="Times New Roman" w:eastAsia="Times New Roman" w:hAnsi="Times New Roman" w:cs="Times New Roman"/>
                <w:color w:val="000000"/>
                <w:lang w:eastAsia="lt-LT"/>
              </w:rPr>
              <w:t>centr</w:t>
            </w:r>
            <w:r w:rsidR="00332C23" w:rsidRPr="00ED4962">
              <w:rPr>
                <w:rFonts w:ascii="Times New Roman" w:eastAsia="Times New Roman" w:hAnsi="Times New Roman" w:cs="Times New Roman"/>
                <w:color w:val="000000"/>
                <w:lang w:eastAsia="lt-LT"/>
              </w:rPr>
              <w:t>o</w:t>
            </w:r>
            <w:r w:rsidR="00ED6F95" w:rsidRPr="00ED4962">
              <w:rPr>
                <w:rFonts w:ascii="Times New Roman" w:eastAsia="Times New Roman" w:hAnsi="Times New Roman" w:cs="Times New Roman"/>
                <w:color w:val="000000"/>
                <w:lang w:eastAsia="lt-LT"/>
              </w:rPr>
              <w:t xml:space="preserve"> g</w:t>
            </w:r>
            <w:r w:rsidR="00182DA4" w:rsidRPr="00ED4962">
              <w:rPr>
                <w:rFonts w:ascii="Times New Roman" w:eastAsia="Times New Roman" w:hAnsi="Times New Roman" w:cs="Times New Roman"/>
                <w:color w:val="000000"/>
                <w:lang w:eastAsia="lt-LT"/>
              </w:rPr>
              <w:t>atvėse</w:t>
            </w:r>
            <w:r w:rsidR="00ED6F95" w:rsidRPr="00ED4962">
              <w:rPr>
                <w:rFonts w:ascii="Times New Roman" w:eastAsia="Times New Roman" w:hAnsi="Times New Roman" w:cs="Times New Roman"/>
                <w:color w:val="000000"/>
                <w:lang w:eastAsia="lt-LT"/>
              </w:rPr>
              <w:t xml:space="preserve">. Privaloma sąlyga, kad ekranai būtų </w:t>
            </w:r>
            <w:r w:rsidR="00ED4962" w:rsidRPr="00ED4962">
              <w:rPr>
                <w:rFonts w:ascii="Times New Roman" w:eastAsia="Times New Roman" w:hAnsi="Times New Roman" w:cs="Times New Roman"/>
                <w:color w:val="000000"/>
                <w:lang w:eastAsia="lt-LT"/>
              </w:rPr>
              <w:t xml:space="preserve">visose </w:t>
            </w:r>
            <w:r w:rsidR="00ED6F95" w:rsidRPr="00ED4962">
              <w:rPr>
                <w:rFonts w:ascii="Times New Roman" w:eastAsia="Times New Roman" w:hAnsi="Times New Roman" w:cs="Times New Roman"/>
                <w:color w:val="000000"/>
                <w:lang w:eastAsia="lt-LT"/>
              </w:rPr>
              <w:t>šiose gatvėse:</w:t>
            </w:r>
          </w:p>
          <w:p w14:paraId="561D79F5" w14:textId="47D2B5C3" w:rsidR="005E3427" w:rsidRPr="00ED4962" w:rsidRDefault="005E3427" w:rsidP="00ED6F95">
            <w:pPr>
              <w:pStyle w:val="ListParagraph"/>
              <w:numPr>
                <w:ilvl w:val="0"/>
                <w:numId w:val="10"/>
              </w:numPr>
              <w:rPr>
                <w:rFonts w:ascii="Times New Roman" w:eastAsia="Times New Roman" w:hAnsi="Times New Roman" w:cs="Times New Roman"/>
                <w:color w:val="000000"/>
                <w:kern w:val="0"/>
                <w14:ligatures w14:val="none"/>
              </w:rPr>
            </w:pPr>
            <w:r w:rsidRPr="00ED4962">
              <w:rPr>
                <w:rFonts w:ascii="Times New Roman" w:eastAsia="Times New Roman" w:hAnsi="Times New Roman" w:cs="Times New Roman"/>
                <w:color w:val="000000"/>
                <w:kern w:val="0"/>
                <w14:ligatures w14:val="none"/>
              </w:rPr>
              <w:t>Barboros Radvilaitės g. (link Katedros);</w:t>
            </w:r>
          </w:p>
          <w:p w14:paraId="43DC9FFE" w14:textId="77777777" w:rsidR="005E3427" w:rsidRPr="00ED4962" w:rsidRDefault="005E3427" w:rsidP="005E3427">
            <w:pPr>
              <w:pStyle w:val="ListParagraph"/>
              <w:numPr>
                <w:ilvl w:val="0"/>
                <w:numId w:val="10"/>
              </w:numPr>
              <w:rPr>
                <w:rFonts w:ascii="Times New Roman" w:eastAsia="Times New Roman" w:hAnsi="Times New Roman" w:cs="Times New Roman"/>
                <w:color w:val="000000"/>
                <w:kern w:val="0"/>
                <w:lang w:val="it-IT"/>
                <w14:ligatures w14:val="none"/>
              </w:rPr>
            </w:pPr>
            <w:r w:rsidRPr="00ED4962">
              <w:rPr>
                <w:rFonts w:ascii="Times New Roman" w:eastAsia="Times New Roman" w:hAnsi="Times New Roman" w:cs="Times New Roman"/>
                <w:color w:val="000000"/>
                <w:kern w:val="0"/>
                <w:lang w:val="it-IT"/>
                <w14:ligatures w14:val="none"/>
              </w:rPr>
              <w:t>Didžioji g. (ne mažiau 2 lokacijose);</w:t>
            </w:r>
          </w:p>
          <w:p w14:paraId="01F2B403" w14:textId="77777777" w:rsidR="005E3427" w:rsidRPr="00ED4962" w:rsidRDefault="005E3427" w:rsidP="005E3427">
            <w:pPr>
              <w:pStyle w:val="ListParagraph"/>
              <w:numPr>
                <w:ilvl w:val="0"/>
                <w:numId w:val="10"/>
              </w:numPr>
              <w:rPr>
                <w:rFonts w:ascii="Times New Roman" w:eastAsia="Times New Roman" w:hAnsi="Times New Roman" w:cs="Times New Roman"/>
                <w:color w:val="000000"/>
                <w:kern w:val="0"/>
                <w:lang w:val="it-IT"/>
                <w14:ligatures w14:val="none"/>
              </w:rPr>
            </w:pPr>
            <w:r w:rsidRPr="00ED4962">
              <w:rPr>
                <w:rFonts w:ascii="Times New Roman" w:eastAsia="Times New Roman" w:hAnsi="Times New Roman" w:cs="Times New Roman"/>
                <w:color w:val="000000"/>
                <w:kern w:val="0"/>
                <w:lang w:val="it-IT"/>
                <w14:ligatures w14:val="none"/>
              </w:rPr>
              <w:t>Gedimino pr. (ne mažiau 4 lokacijose: prie Flagman, prie Katedros, prie SEB banko);</w:t>
            </w:r>
          </w:p>
          <w:p w14:paraId="56F0774F" w14:textId="77777777" w:rsidR="005E3427" w:rsidRPr="00ED4962" w:rsidRDefault="005E3427" w:rsidP="005E3427">
            <w:pPr>
              <w:pStyle w:val="ListParagraph"/>
              <w:numPr>
                <w:ilvl w:val="0"/>
                <w:numId w:val="10"/>
              </w:numPr>
              <w:rPr>
                <w:rFonts w:ascii="Times New Roman" w:eastAsia="Times New Roman" w:hAnsi="Times New Roman" w:cs="Times New Roman"/>
                <w:color w:val="000000"/>
                <w:kern w:val="0"/>
                <w:lang w:val="it-IT"/>
                <w14:ligatures w14:val="none"/>
              </w:rPr>
            </w:pPr>
            <w:r w:rsidRPr="00ED4962">
              <w:rPr>
                <w:rFonts w:ascii="Times New Roman" w:eastAsia="Times New Roman" w:hAnsi="Times New Roman" w:cs="Times New Roman"/>
                <w:color w:val="000000"/>
                <w:kern w:val="0"/>
                <w:lang w:val="it-IT"/>
                <w14:ligatures w14:val="none"/>
              </w:rPr>
              <w:t>Liejyklos g. (ne mažiau 2 lokacijose);</w:t>
            </w:r>
          </w:p>
          <w:p w14:paraId="621DEF96" w14:textId="77777777" w:rsidR="005E3427" w:rsidRPr="00ED4962" w:rsidRDefault="005E3427" w:rsidP="005E3427">
            <w:pPr>
              <w:pStyle w:val="ListParagraph"/>
              <w:numPr>
                <w:ilvl w:val="0"/>
                <w:numId w:val="10"/>
              </w:numPr>
              <w:rPr>
                <w:rFonts w:ascii="Times New Roman" w:eastAsia="Times New Roman" w:hAnsi="Times New Roman" w:cs="Times New Roman"/>
                <w:color w:val="000000"/>
                <w:kern w:val="0"/>
                <w:lang w:val="it-IT"/>
                <w14:ligatures w14:val="none"/>
              </w:rPr>
            </w:pPr>
            <w:r w:rsidRPr="00ED4962">
              <w:rPr>
                <w:rFonts w:ascii="Times New Roman" w:eastAsia="Times New Roman" w:hAnsi="Times New Roman" w:cs="Times New Roman"/>
                <w:color w:val="000000"/>
                <w:kern w:val="0"/>
                <w:lang w:val="it-IT"/>
                <w14:ligatures w14:val="none"/>
              </w:rPr>
              <w:t>Rudninkų g. (prie Rotušės);</w:t>
            </w:r>
          </w:p>
          <w:p w14:paraId="317D2ED3" w14:textId="77777777" w:rsidR="005E3427" w:rsidRPr="00ED4962" w:rsidRDefault="005E3427" w:rsidP="005E3427">
            <w:pPr>
              <w:pStyle w:val="ListParagraph"/>
              <w:numPr>
                <w:ilvl w:val="0"/>
                <w:numId w:val="10"/>
              </w:numPr>
              <w:rPr>
                <w:rFonts w:ascii="Times New Roman" w:eastAsia="Times New Roman" w:hAnsi="Times New Roman" w:cs="Times New Roman"/>
                <w:color w:val="000000"/>
                <w:kern w:val="0"/>
                <w:lang w:val="it-IT"/>
                <w14:ligatures w14:val="none"/>
              </w:rPr>
            </w:pPr>
            <w:r w:rsidRPr="00ED4962">
              <w:rPr>
                <w:rFonts w:ascii="Times New Roman" w:eastAsia="Times New Roman" w:hAnsi="Times New Roman" w:cs="Times New Roman"/>
                <w:color w:val="000000"/>
                <w:kern w:val="0"/>
                <w:lang w:val="it-IT"/>
                <w14:ligatures w14:val="none"/>
              </w:rPr>
              <w:t>Šventaragio g.;</w:t>
            </w:r>
          </w:p>
          <w:p w14:paraId="2A7A2C9F" w14:textId="77777777" w:rsidR="005E3427" w:rsidRPr="00ED4962" w:rsidRDefault="005E3427" w:rsidP="005E3427">
            <w:pPr>
              <w:pStyle w:val="ListParagraph"/>
              <w:numPr>
                <w:ilvl w:val="0"/>
                <w:numId w:val="10"/>
              </w:numPr>
              <w:rPr>
                <w:rFonts w:ascii="Times New Roman" w:eastAsia="Times New Roman" w:hAnsi="Times New Roman" w:cs="Times New Roman"/>
                <w:color w:val="000000"/>
                <w:kern w:val="0"/>
                <w:lang w:val="it-IT"/>
                <w14:ligatures w14:val="none"/>
              </w:rPr>
            </w:pPr>
            <w:r w:rsidRPr="00ED4962">
              <w:rPr>
                <w:rFonts w:ascii="Times New Roman" w:eastAsia="Times New Roman" w:hAnsi="Times New Roman" w:cs="Times New Roman"/>
                <w:color w:val="000000"/>
                <w:kern w:val="0"/>
                <w:lang w:val="it-IT"/>
                <w14:ligatures w14:val="none"/>
              </w:rPr>
              <w:t>Vilniaus g. (ne mažiau 4 lokacijose: prie Radvilų rūmų, prie S. Neries);</w:t>
            </w:r>
          </w:p>
          <w:p w14:paraId="2C0E8CAE" w14:textId="7280C54C" w:rsidR="005E3427" w:rsidRPr="00ED4962" w:rsidRDefault="005E3427" w:rsidP="005E3427">
            <w:pPr>
              <w:pStyle w:val="ListParagraph"/>
              <w:numPr>
                <w:ilvl w:val="0"/>
                <w:numId w:val="10"/>
              </w:numPr>
              <w:rPr>
                <w:rFonts w:ascii="Times New Roman" w:eastAsia="Times New Roman" w:hAnsi="Times New Roman" w:cs="Times New Roman"/>
                <w:color w:val="000000"/>
                <w:kern w:val="0"/>
                <w:lang w:val="it-IT"/>
                <w14:ligatures w14:val="none"/>
              </w:rPr>
            </w:pPr>
            <w:r w:rsidRPr="00ED4962">
              <w:rPr>
                <w:rFonts w:ascii="Times New Roman" w:eastAsia="Times New Roman" w:hAnsi="Times New Roman" w:cs="Times New Roman"/>
                <w:color w:val="000000"/>
                <w:kern w:val="0"/>
                <w:lang w:val="it-IT"/>
                <w14:ligatures w14:val="none"/>
              </w:rPr>
              <w:t>Vokiečių g. (ne mažiau 4 lokacijose: prie fontano, prie Rotušės, prie S. Neries).</w:t>
            </w:r>
          </w:p>
          <w:p w14:paraId="65E3FB85" w14:textId="4537BC89" w:rsidR="005E6ABC" w:rsidRPr="00ED4962" w:rsidRDefault="005E6ABC" w:rsidP="008A416A">
            <w:pPr>
              <w:rPr>
                <w:rFonts w:ascii="Times New Roman" w:eastAsia="Times New Roman" w:hAnsi="Times New Roman" w:cs="Times New Roman"/>
                <w:color w:val="000000"/>
                <w:lang w:val="it-IT" w:eastAsia="lt-LT"/>
              </w:rPr>
            </w:pPr>
          </w:p>
        </w:tc>
        <w:tc>
          <w:tcPr>
            <w:tcW w:w="3729" w:type="dxa"/>
          </w:tcPr>
          <w:p w14:paraId="6CFFA85E" w14:textId="15CDDEC7" w:rsidR="005E6ABC" w:rsidRPr="00ED4962" w:rsidRDefault="005E6ABC" w:rsidP="008A416A">
            <w:pPr>
              <w:widowControl w:val="0"/>
              <w:suppressLineNumbers/>
              <w:suppressAutoHyphens/>
              <w:jc w:val="both"/>
              <w:textAlignment w:val="baseline"/>
              <w:rPr>
                <w:rFonts w:ascii="Times New Roman" w:eastAsia="SimSun" w:hAnsi="Times New Roman" w:cs="Times New Roman"/>
                <w:color w:val="000000"/>
                <w:lang w:eastAsia="zh-CN" w:bidi="hi-IN"/>
              </w:rPr>
            </w:pPr>
            <w:r w:rsidRPr="00ED4962">
              <w:rPr>
                <w:rFonts w:ascii="Times New Roman" w:eastAsia="Times New Roman" w:hAnsi="Times New Roman" w:cs="Times New Roman"/>
                <w:lang w:eastAsia="lt-LT"/>
              </w:rPr>
              <w:t xml:space="preserve">Siūloma </w:t>
            </w:r>
            <w:r w:rsidRPr="00ED4962">
              <w:rPr>
                <w:rFonts w:ascii="Times New Roman" w:eastAsia="Times New Roman" w:hAnsi="Times New Roman" w:cs="Times New Roman"/>
                <w:b/>
                <w:bCs/>
                <w:highlight w:val="yellow"/>
                <w:lang w:eastAsia="lt-LT"/>
              </w:rPr>
              <w:t>___</w:t>
            </w:r>
            <w:r w:rsidRPr="00ED4962">
              <w:rPr>
                <w:rFonts w:ascii="Times New Roman" w:eastAsia="Times New Roman" w:hAnsi="Times New Roman" w:cs="Times New Roman"/>
                <w:b/>
                <w:bCs/>
                <w:lang w:eastAsia="lt-LT"/>
              </w:rPr>
              <w:t xml:space="preserve"> </w:t>
            </w:r>
            <w:r w:rsidRPr="00ED4962">
              <w:rPr>
                <w:rFonts w:ascii="Times New Roman" w:eastAsia="Times New Roman" w:hAnsi="Times New Roman" w:cs="Times New Roman"/>
                <w:i/>
                <w:iCs/>
                <w:lang w:eastAsia="lt-LT"/>
              </w:rPr>
              <w:t>(įrašyti)</w:t>
            </w:r>
            <w:r w:rsidRPr="00ED4962">
              <w:rPr>
                <w:rFonts w:ascii="Times New Roman" w:eastAsia="Times New Roman" w:hAnsi="Times New Roman" w:cs="Times New Roman"/>
                <w:b/>
                <w:bCs/>
                <w:lang w:eastAsia="lt-LT"/>
              </w:rPr>
              <w:t xml:space="preserve"> </w:t>
            </w:r>
            <w:r w:rsidR="005A0BBC" w:rsidRPr="00ED4962">
              <w:rPr>
                <w:rFonts w:ascii="Times New Roman" w:eastAsia="Times New Roman" w:hAnsi="Times New Roman" w:cs="Times New Roman"/>
                <w:color w:val="000000"/>
                <w:lang w:eastAsia="lt-LT"/>
              </w:rPr>
              <w:t>vitrinų/ekranų, esančių</w:t>
            </w:r>
            <w:r w:rsidR="005A0BBC">
              <w:rPr>
                <w:rFonts w:ascii="Times New Roman" w:eastAsia="Times New Roman" w:hAnsi="Times New Roman" w:cs="Times New Roman"/>
                <w:color w:val="000000"/>
                <w:lang w:eastAsia="lt-LT"/>
              </w:rPr>
              <w:t xml:space="preserve"> </w:t>
            </w:r>
            <w:r w:rsidR="00A64EAB" w:rsidRPr="00ED4962">
              <w:rPr>
                <w:rFonts w:ascii="Times New Roman" w:eastAsia="Times New Roman" w:hAnsi="Times New Roman" w:cs="Times New Roman"/>
                <w:lang w:eastAsia="lt-LT"/>
              </w:rPr>
              <w:t xml:space="preserve">Vilniaus mieste </w:t>
            </w:r>
            <w:r w:rsidR="00ED6F95" w:rsidRPr="00ED4962">
              <w:rPr>
                <w:rFonts w:ascii="Times New Roman" w:eastAsia="Times New Roman" w:hAnsi="Times New Roman" w:cs="Times New Roman"/>
                <w:lang w:eastAsia="lt-LT"/>
              </w:rPr>
              <w:t>šiose lokacijose</w:t>
            </w:r>
            <w:r w:rsidR="00A64EAB">
              <w:rPr>
                <w:rFonts w:ascii="Times New Roman" w:eastAsia="Times New Roman" w:hAnsi="Times New Roman" w:cs="Times New Roman"/>
                <w:lang w:eastAsia="lt-LT"/>
              </w:rPr>
              <w:t xml:space="preserve"> </w:t>
            </w:r>
            <w:r w:rsidR="00A64EAB" w:rsidRPr="00ED4962">
              <w:rPr>
                <w:rFonts w:ascii="Times New Roman" w:eastAsia="Times New Roman" w:hAnsi="Times New Roman" w:cs="Times New Roman"/>
                <w:i/>
                <w:iCs/>
                <w:lang w:eastAsia="lt-LT"/>
              </w:rPr>
              <w:t>(išvardinti gatves ir lokacijas)</w:t>
            </w:r>
            <w:r w:rsidR="00ED6F95" w:rsidRPr="00ED4962">
              <w:rPr>
                <w:rFonts w:ascii="Times New Roman" w:eastAsia="Times New Roman" w:hAnsi="Times New Roman" w:cs="Times New Roman"/>
                <w:lang w:eastAsia="lt-LT"/>
              </w:rPr>
              <w:t>:</w:t>
            </w:r>
            <w:r w:rsidRPr="00ED4962">
              <w:rPr>
                <w:rFonts w:ascii="Times New Roman" w:eastAsia="Times New Roman" w:hAnsi="Times New Roman" w:cs="Times New Roman"/>
                <w:lang w:eastAsia="lt-LT"/>
              </w:rPr>
              <w:t xml:space="preserve"> </w:t>
            </w:r>
            <w:r w:rsidRPr="00ED4962">
              <w:rPr>
                <w:rFonts w:ascii="Times New Roman" w:eastAsia="Times New Roman" w:hAnsi="Times New Roman" w:cs="Times New Roman"/>
                <w:b/>
                <w:bCs/>
                <w:lang w:eastAsia="lt-LT"/>
              </w:rPr>
              <w:t xml:space="preserve"> </w:t>
            </w:r>
          </w:p>
          <w:p w14:paraId="455EC19B"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1.</w:t>
            </w:r>
          </w:p>
          <w:p w14:paraId="5F363857"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2.</w:t>
            </w:r>
          </w:p>
          <w:p w14:paraId="3E1C4410"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3.</w:t>
            </w:r>
          </w:p>
          <w:p w14:paraId="5D6BE736"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4.</w:t>
            </w:r>
          </w:p>
          <w:p w14:paraId="0F91F4D0"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5.</w:t>
            </w:r>
          </w:p>
          <w:p w14:paraId="6D697C24"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6.</w:t>
            </w:r>
          </w:p>
          <w:p w14:paraId="02CC7435"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7.</w:t>
            </w:r>
          </w:p>
          <w:p w14:paraId="7892C3EE"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8.</w:t>
            </w:r>
          </w:p>
          <w:p w14:paraId="317387E3"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9.</w:t>
            </w:r>
          </w:p>
          <w:p w14:paraId="3830D4C6"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10.</w:t>
            </w:r>
          </w:p>
          <w:p w14:paraId="445F8A71"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11.</w:t>
            </w:r>
          </w:p>
          <w:p w14:paraId="204EFB14"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12.</w:t>
            </w:r>
          </w:p>
          <w:p w14:paraId="1102E292"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13.</w:t>
            </w:r>
          </w:p>
          <w:p w14:paraId="36BAA646"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14.</w:t>
            </w:r>
          </w:p>
          <w:p w14:paraId="31899DDA" w14:textId="77777777" w:rsidR="00ED4962" w:rsidRPr="00ED4962" w:rsidRDefault="00ED4962" w:rsidP="00ED4962">
            <w:pPr>
              <w:widowControl w:val="0"/>
              <w:suppressLineNumbers/>
              <w:suppressAutoHyphens/>
              <w:jc w:val="both"/>
              <w:textAlignment w:val="baseline"/>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15.</w:t>
            </w:r>
          </w:p>
          <w:p w14:paraId="119AB2B2" w14:textId="77777777" w:rsidR="005E6ABC" w:rsidRPr="00ED4962" w:rsidRDefault="00ED4962" w:rsidP="00ED4962">
            <w:pPr>
              <w:jc w:val="both"/>
              <w:rPr>
                <w:rFonts w:ascii="Times New Roman" w:eastAsia="Times New Roman" w:hAnsi="Times New Roman" w:cs="Times New Roman"/>
                <w:color w:val="000000"/>
                <w:lang w:eastAsia="lt-LT" w:bidi="hi-IN"/>
              </w:rPr>
            </w:pPr>
            <w:r w:rsidRPr="00ED4962">
              <w:rPr>
                <w:rFonts w:ascii="Times New Roman" w:eastAsia="Times New Roman" w:hAnsi="Times New Roman" w:cs="Times New Roman"/>
                <w:color w:val="000000"/>
                <w:lang w:eastAsia="lt-LT" w:bidi="hi-IN"/>
              </w:rPr>
              <w:t>16.</w:t>
            </w:r>
          </w:p>
          <w:p w14:paraId="625C13A5" w14:textId="77777777" w:rsidR="00ED4962" w:rsidRPr="00ED4962" w:rsidRDefault="00ED4962" w:rsidP="00ED4962">
            <w:pPr>
              <w:jc w:val="both"/>
              <w:rPr>
                <w:rFonts w:ascii="Times New Roman" w:hAnsi="Times New Roman" w:cs="Times New Roman"/>
              </w:rPr>
            </w:pPr>
            <w:r w:rsidRPr="00ED4962">
              <w:rPr>
                <w:rFonts w:ascii="Times New Roman" w:hAnsi="Times New Roman" w:cs="Times New Roman"/>
              </w:rPr>
              <w:t>17.</w:t>
            </w:r>
          </w:p>
          <w:p w14:paraId="2869CD80" w14:textId="77777777" w:rsidR="00ED4962" w:rsidRPr="00ED4962" w:rsidRDefault="00ED4962" w:rsidP="00ED4962">
            <w:pPr>
              <w:jc w:val="both"/>
              <w:rPr>
                <w:rFonts w:ascii="Times New Roman" w:hAnsi="Times New Roman" w:cs="Times New Roman"/>
              </w:rPr>
            </w:pPr>
            <w:r w:rsidRPr="00ED4962">
              <w:rPr>
                <w:rFonts w:ascii="Times New Roman" w:hAnsi="Times New Roman" w:cs="Times New Roman"/>
              </w:rPr>
              <w:t>18.</w:t>
            </w:r>
          </w:p>
          <w:p w14:paraId="5C1EDA4F" w14:textId="77777777" w:rsidR="00ED4962" w:rsidRPr="00ED4962" w:rsidRDefault="00ED4962" w:rsidP="00ED4962">
            <w:pPr>
              <w:jc w:val="both"/>
              <w:rPr>
                <w:rFonts w:ascii="Times New Roman" w:hAnsi="Times New Roman" w:cs="Times New Roman"/>
              </w:rPr>
            </w:pPr>
            <w:r w:rsidRPr="00ED4962">
              <w:rPr>
                <w:rFonts w:ascii="Times New Roman" w:hAnsi="Times New Roman" w:cs="Times New Roman"/>
              </w:rPr>
              <w:t>19.</w:t>
            </w:r>
          </w:p>
          <w:p w14:paraId="29DF20DA" w14:textId="77777777" w:rsidR="00ED4962" w:rsidRPr="00ED4962" w:rsidRDefault="00ED4962" w:rsidP="00ED4962">
            <w:pPr>
              <w:jc w:val="both"/>
              <w:rPr>
                <w:rFonts w:ascii="Times New Roman" w:hAnsi="Times New Roman" w:cs="Times New Roman"/>
              </w:rPr>
            </w:pPr>
            <w:r w:rsidRPr="00ED4962">
              <w:rPr>
                <w:rFonts w:ascii="Times New Roman" w:hAnsi="Times New Roman" w:cs="Times New Roman"/>
              </w:rPr>
              <w:t>20.</w:t>
            </w:r>
          </w:p>
          <w:p w14:paraId="03C140FF" w14:textId="77777777" w:rsidR="00ED4962" w:rsidRPr="00ED4962" w:rsidRDefault="00ED4962" w:rsidP="00ED4962">
            <w:pPr>
              <w:jc w:val="both"/>
              <w:rPr>
                <w:rFonts w:ascii="Times New Roman" w:hAnsi="Times New Roman" w:cs="Times New Roman"/>
              </w:rPr>
            </w:pPr>
            <w:r w:rsidRPr="00ED4962">
              <w:rPr>
                <w:rFonts w:ascii="Times New Roman" w:hAnsi="Times New Roman" w:cs="Times New Roman"/>
              </w:rPr>
              <w:t>21.</w:t>
            </w:r>
          </w:p>
          <w:p w14:paraId="26EB046D" w14:textId="2D242BE3" w:rsidR="00ED4962" w:rsidRPr="00ED4962" w:rsidRDefault="00ED4962" w:rsidP="00ED4962">
            <w:pPr>
              <w:jc w:val="both"/>
              <w:rPr>
                <w:rFonts w:ascii="Times New Roman" w:hAnsi="Times New Roman" w:cs="Times New Roman"/>
              </w:rPr>
            </w:pPr>
            <w:r w:rsidRPr="00ED4962">
              <w:rPr>
                <w:rFonts w:ascii="Times New Roman" w:hAnsi="Times New Roman" w:cs="Times New Roman"/>
              </w:rPr>
              <w:t>22.</w:t>
            </w:r>
          </w:p>
        </w:tc>
      </w:tr>
      <w:tr w:rsidR="005E6ABC" w:rsidRPr="00ED6F95" w14:paraId="6C946C50" w14:textId="77777777" w:rsidTr="008A416A">
        <w:tc>
          <w:tcPr>
            <w:tcW w:w="570" w:type="dxa"/>
            <w:vMerge/>
          </w:tcPr>
          <w:p w14:paraId="55D5953D" w14:textId="77777777" w:rsidR="005E6ABC" w:rsidRPr="00ED6F95" w:rsidRDefault="005E6ABC" w:rsidP="008A416A">
            <w:pPr>
              <w:jc w:val="both"/>
              <w:rPr>
                <w:rFonts w:ascii="Times New Roman" w:hAnsi="Times New Roman" w:cs="Times New Roman"/>
                <w:sz w:val="24"/>
                <w:szCs w:val="24"/>
              </w:rPr>
            </w:pPr>
          </w:p>
        </w:tc>
        <w:tc>
          <w:tcPr>
            <w:tcW w:w="1410" w:type="dxa"/>
            <w:vMerge/>
          </w:tcPr>
          <w:p w14:paraId="7DCB2717" w14:textId="77777777" w:rsidR="005E6ABC" w:rsidRPr="00ED6F95" w:rsidRDefault="005E6ABC" w:rsidP="008A416A">
            <w:pPr>
              <w:jc w:val="both"/>
              <w:rPr>
                <w:rFonts w:ascii="Times New Roman" w:hAnsi="Times New Roman" w:cs="Times New Roman"/>
                <w:sz w:val="24"/>
                <w:szCs w:val="24"/>
              </w:rPr>
            </w:pPr>
          </w:p>
        </w:tc>
        <w:tc>
          <w:tcPr>
            <w:tcW w:w="3685" w:type="dxa"/>
          </w:tcPr>
          <w:p w14:paraId="75A786B4" w14:textId="77777777" w:rsidR="005E6ABC" w:rsidRPr="00ED6F95" w:rsidRDefault="005E6ABC" w:rsidP="008A416A">
            <w:pPr>
              <w:rPr>
                <w:rFonts w:ascii="Times New Roman" w:eastAsia="Times New Roman" w:hAnsi="Times New Roman" w:cs="Times New Roman"/>
                <w:color w:val="000000"/>
                <w:sz w:val="24"/>
                <w:szCs w:val="24"/>
                <w:lang w:eastAsia="lt-LT"/>
              </w:rPr>
            </w:pPr>
            <w:r w:rsidRPr="00ED6F95">
              <w:rPr>
                <w:rFonts w:ascii="Times New Roman" w:hAnsi="Times New Roman" w:cs="Times New Roman"/>
                <w:sz w:val="24"/>
                <w:szCs w:val="24"/>
              </w:rPr>
              <w:t xml:space="preserve">Reklamos </w:t>
            </w:r>
            <w:proofErr w:type="spellStart"/>
            <w:r w:rsidRPr="00ED6F95">
              <w:rPr>
                <w:rFonts w:ascii="Times New Roman" w:hAnsi="Times New Roman" w:cs="Times New Roman"/>
                <w:sz w:val="24"/>
                <w:szCs w:val="24"/>
              </w:rPr>
              <w:t>video</w:t>
            </w:r>
            <w:proofErr w:type="spellEnd"/>
            <w:r w:rsidRPr="00ED6F95">
              <w:rPr>
                <w:rFonts w:ascii="Times New Roman" w:hAnsi="Times New Roman" w:cs="Times New Roman"/>
                <w:sz w:val="24"/>
                <w:szCs w:val="24"/>
              </w:rPr>
              <w:t xml:space="preserve"> trukmė – ne trumpesnė </w:t>
            </w:r>
            <w:r w:rsidRPr="00ED6F95">
              <w:rPr>
                <w:rFonts w:ascii="Times New Roman" w:eastAsia="Times New Roman" w:hAnsi="Times New Roman" w:cs="Times New Roman"/>
                <w:color w:val="000000"/>
                <w:sz w:val="24"/>
                <w:szCs w:val="24"/>
                <w:lang w:eastAsia="lt-LT"/>
              </w:rPr>
              <w:t>10 s</w:t>
            </w:r>
          </w:p>
        </w:tc>
        <w:tc>
          <w:tcPr>
            <w:tcW w:w="3729" w:type="dxa"/>
          </w:tcPr>
          <w:p w14:paraId="36E79037" w14:textId="77777777" w:rsidR="005E6ABC" w:rsidRPr="00ED6F95" w:rsidRDefault="005E6ABC" w:rsidP="008A416A">
            <w:pPr>
              <w:widowControl w:val="0"/>
              <w:suppressLineNumbers/>
              <w:suppressAutoHyphens/>
              <w:jc w:val="both"/>
              <w:textAlignment w:val="baseline"/>
              <w:rPr>
                <w:rFonts w:ascii="Times New Roman" w:eastAsia="Times New Roman" w:hAnsi="Times New Roman" w:cs="Times New Roman"/>
                <w:i/>
                <w:iCs/>
                <w:sz w:val="24"/>
                <w:szCs w:val="24"/>
                <w:lang w:val="pt-BR" w:eastAsia="lt-LT"/>
              </w:rPr>
            </w:pPr>
            <w:r w:rsidRPr="00ED6F95">
              <w:rPr>
                <w:rFonts w:ascii="Times New Roman" w:eastAsia="Times New Roman" w:hAnsi="Times New Roman" w:cs="Times New Roman"/>
                <w:sz w:val="24"/>
                <w:szCs w:val="24"/>
                <w:lang w:val="pt-BR" w:eastAsia="lt-LT"/>
              </w:rPr>
              <w:t xml:space="preserve">Reklamos video trukmė </w:t>
            </w:r>
            <w:r w:rsidRPr="00ED6F95">
              <w:rPr>
                <w:rFonts w:ascii="Times New Roman" w:eastAsia="Times New Roman" w:hAnsi="Times New Roman" w:cs="Times New Roman"/>
                <w:sz w:val="24"/>
                <w:szCs w:val="24"/>
                <w:highlight w:val="yellow"/>
                <w:lang w:val="pt-BR" w:eastAsia="lt-LT"/>
              </w:rPr>
              <w:t>____</w:t>
            </w:r>
            <w:r w:rsidRPr="00ED6F95">
              <w:rPr>
                <w:rFonts w:ascii="Times New Roman" w:eastAsia="Times New Roman" w:hAnsi="Times New Roman" w:cs="Times New Roman"/>
                <w:sz w:val="24"/>
                <w:szCs w:val="24"/>
                <w:lang w:val="pt-BR" w:eastAsia="lt-LT"/>
              </w:rPr>
              <w:t xml:space="preserve"> </w:t>
            </w:r>
            <w:r w:rsidRPr="00ED6F95">
              <w:rPr>
                <w:rFonts w:ascii="Times New Roman" w:eastAsia="Times New Roman" w:hAnsi="Times New Roman" w:cs="Times New Roman"/>
                <w:i/>
                <w:iCs/>
                <w:sz w:val="24"/>
                <w:szCs w:val="24"/>
                <w:lang w:val="pt-BR" w:eastAsia="lt-LT"/>
              </w:rPr>
              <w:t xml:space="preserve">(įrašyti) </w:t>
            </w:r>
            <w:r w:rsidRPr="00ED6F95">
              <w:rPr>
                <w:rFonts w:ascii="Times New Roman" w:eastAsia="Times New Roman" w:hAnsi="Times New Roman" w:cs="Times New Roman"/>
                <w:sz w:val="24"/>
                <w:szCs w:val="24"/>
                <w:lang w:val="pt-BR" w:eastAsia="lt-LT"/>
              </w:rPr>
              <w:t>s</w:t>
            </w:r>
          </w:p>
        </w:tc>
      </w:tr>
      <w:tr w:rsidR="005E6ABC" w:rsidRPr="00ED6F95" w14:paraId="08E483C3" w14:textId="77777777" w:rsidTr="008A416A">
        <w:tc>
          <w:tcPr>
            <w:tcW w:w="570" w:type="dxa"/>
            <w:vMerge/>
          </w:tcPr>
          <w:p w14:paraId="150C2D34" w14:textId="77777777" w:rsidR="005E6ABC" w:rsidRPr="00ED6F95" w:rsidRDefault="005E6ABC" w:rsidP="008A416A">
            <w:pPr>
              <w:jc w:val="both"/>
              <w:rPr>
                <w:rFonts w:ascii="Times New Roman" w:hAnsi="Times New Roman" w:cs="Times New Roman"/>
                <w:sz w:val="24"/>
                <w:szCs w:val="24"/>
              </w:rPr>
            </w:pPr>
          </w:p>
        </w:tc>
        <w:tc>
          <w:tcPr>
            <w:tcW w:w="1410" w:type="dxa"/>
            <w:vMerge/>
          </w:tcPr>
          <w:p w14:paraId="0F2EEC59" w14:textId="77777777" w:rsidR="005E6ABC" w:rsidRPr="00ED6F95" w:rsidRDefault="005E6ABC" w:rsidP="008A416A">
            <w:pPr>
              <w:jc w:val="both"/>
              <w:rPr>
                <w:rFonts w:ascii="Times New Roman" w:hAnsi="Times New Roman" w:cs="Times New Roman"/>
                <w:sz w:val="24"/>
                <w:szCs w:val="24"/>
              </w:rPr>
            </w:pPr>
          </w:p>
        </w:tc>
        <w:tc>
          <w:tcPr>
            <w:tcW w:w="3685" w:type="dxa"/>
          </w:tcPr>
          <w:p w14:paraId="162DDE9D" w14:textId="77777777" w:rsidR="005E6ABC" w:rsidRPr="00ED6F95" w:rsidRDefault="005E6ABC" w:rsidP="008A416A">
            <w:pPr>
              <w:rPr>
                <w:rFonts w:ascii="Times New Roman" w:eastAsia="Times New Roman" w:hAnsi="Times New Roman" w:cs="Times New Roman"/>
                <w:color w:val="000000"/>
                <w:sz w:val="24"/>
                <w:szCs w:val="24"/>
                <w:lang w:eastAsia="lt-LT"/>
              </w:rPr>
            </w:pPr>
            <w:r w:rsidRPr="00ED6F95">
              <w:rPr>
                <w:rFonts w:ascii="Times New Roman" w:eastAsia="Times New Roman" w:hAnsi="Times New Roman" w:cs="Times New Roman"/>
                <w:color w:val="000000"/>
                <w:sz w:val="24"/>
                <w:szCs w:val="24"/>
                <w:lang w:eastAsia="lt-LT"/>
              </w:rPr>
              <w:t>Reklama turi būti rodoma ne rečiau kas 2 minutes</w:t>
            </w:r>
          </w:p>
        </w:tc>
        <w:tc>
          <w:tcPr>
            <w:tcW w:w="3729" w:type="dxa"/>
          </w:tcPr>
          <w:p w14:paraId="78C1DD10" w14:textId="77777777" w:rsidR="005E6ABC" w:rsidRPr="00ED6F95" w:rsidRDefault="005E6ABC" w:rsidP="008A416A">
            <w:pPr>
              <w:rPr>
                <w:rFonts w:ascii="Times New Roman" w:eastAsia="Times New Roman" w:hAnsi="Times New Roman" w:cs="Times New Roman"/>
                <w:color w:val="000000"/>
                <w:sz w:val="24"/>
                <w:szCs w:val="24"/>
                <w:lang w:eastAsia="lt-LT"/>
              </w:rPr>
            </w:pPr>
            <w:r w:rsidRPr="00ED6F95">
              <w:rPr>
                <w:rFonts w:ascii="Times New Roman" w:eastAsia="Times New Roman" w:hAnsi="Times New Roman" w:cs="Times New Roman"/>
                <w:color w:val="000000"/>
                <w:sz w:val="24"/>
                <w:szCs w:val="24"/>
                <w:lang w:eastAsia="lt-LT"/>
              </w:rPr>
              <w:t>Reklama bus rodoma kas</w:t>
            </w:r>
            <w:r w:rsidRPr="00ED6F95">
              <w:rPr>
                <w:rFonts w:ascii="Times New Roman" w:eastAsia="Times New Roman" w:hAnsi="Times New Roman" w:cs="Times New Roman"/>
                <w:color w:val="FF0000"/>
                <w:sz w:val="24"/>
                <w:szCs w:val="24"/>
                <w:lang w:eastAsia="lt-LT"/>
              </w:rPr>
              <w:t xml:space="preserve"> </w:t>
            </w:r>
            <w:r w:rsidRPr="00ED6F95">
              <w:rPr>
                <w:rFonts w:ascii="Times New Roman" w:eastAsia="Times New Roman" w:hAnsi="Times New Roman" w:cs="Times New Roman"/>
                <w:sz w:val="24"/>
                <w:szCs w:val="24"/>
                <w:highlight w:val="yellow"/>
                <w:lang w:val="en-US" w:eastAsia="lt-LT"/>
              </w:rPr>
              <w:t>__</w:t>
            </w:r>
            <w:r w:rsidRPr="00ED6F95">
              <w:rPr>
                <w:rFonts w:ascii="Times New Roman" w:eastAsia="Times New Roman" w:hAnsi="Times New Roman" w:cs="Times New Roman"/>
                <w:color w:val="FF0000"/>
                <w:sz w:val="24"/>
                <w:szCs w:val="24"/>
                <w:lang w:eastAsia="lt-LT"/>
              </w:rPr>
              <w:t xml:space="preserve"> </w:t>
            </w:r>
            <w:r w:rsidRPr="00ED6F95">
              <w:rPr>
                <w:rFonts w:ascii="Times New Roman" w:eastAsia="Times New Roman" w:hAnsi="Times New Roman" w:cs="Times New Roman"/>
                <w:i/>
                <w:iCs/>
                <w:sz w:val="24"/>
                <w:szCs w:val="24"/>
                <w:lang w:val="en-US" w:eastAsia="lt-LT"/>
              </w:rPr>
              <w:t>(</w:t>
            </w:r>
            <w:proofErr w:type="spellStart"/>
            <w:r w:rsidRPr="00ED6F95">
              <w:rPr>
                <w:rFonts w:ascii="Times New Roman" w:eastAsia="Times New Roman" w:hAnsi="Times New Roman" w:cs="Times New Roman"/>
                <w:i/>
                <w:iCs/>
                <w:sz w:val="24"/>
                <w:szCs w:val="24"/>
                <w:lang w:val="en-US" w:eastAsia="lt-LT"/>
              </w:rPr>
              <w:t>įrašyti</w:t>
            </w:r>
            <w:proofErr w:type="spellEnd"/>
            <w:r w:rsidRPr="00ED6F95">
              <w:rPr>
                <w:rFonts w:ascii="Times New Roman" w:eastAsia="Times New Roman" w:hAnsi="Times New Roman" w:cs="Times New Roman"/>
                <w:i/>
                <w:iCs/>
                <w:sz w:val="24"/>
                <w:szCs w:val="24"/>
                <w:lang w:val="en-US" w:eastAsia="lt-LT"/>
              </w:rPr>
              <w:t xml:space="preserve">) </w:t>
            </w:r>
            <w:r w:rsidRPr="00ED6F95">
              <w:rPr>
                <w:rFonts w:ascii="Times New Roman" w:eastAsia="Times New Roman" w:hAnsi="Times New Roman" w:cs="Times New Roman"/>
                <w:color w:val="000000"/>
                <w:sz w:val="24"/>
                <w:szCs w:val="24"/>
                <w:lang w:eastAsia="lt-LT"/>
              </w:rPr>
              <w:t>minutes</w:t>
            </w:r>
          </w:p>
          <w:p w14:paraId="404A9936" w14:textId="77777777" w:rsidR="005E6ABC" w:rsidRPr="00ED6F95" w:rsidRDefault="005E6ABC" w:rsidP="008A416A">
            <w:pPr>
              <w:jc w:val="both"/>
              <w:rPr>
                <w:rFonts w:ascii="Times New Roman" w:hAnsi="Times New Roman" w:cs="Times New Roman"/>
                <w:sz w:val="24"/>
                <w:szCs w:val="24"/>
              </w:rPr>
            </w:pPr>
          </w:p>
        </w:tc>
      </w:tr>
      <w:tr w:rsidR="005E6ABC" w:rsidRPr="00ED6F95" w14:paraId="55CEF2B0" w14:textId="77777777" w:rsidTr="008A416A">
        <w:tc>
          <w:tcPr>
            <w:tcW w:w="570" w:type="dxa"/>
            <w:vMerge/>
          </w:tcPr>
          <w:p w14:paraId="419F8CD5" w14:textId="77777777" w:rsidR="005E6ABC" w:rsidRPr="00ED6F95" w:rsidRDefault="005E6ABC" w:rsidP="008A416A">
            <w:pPr>
              <w:jc w:val="both"/>
              <w:rPr>
                <w:rFonts w:ascii="Times New Roman" w:hAnsi="Times New Roman" w:cs="Times New Roman"/>
                <w:sz w:val="24"/>
                <w:szCs w:val="24"/>
              </w:rPr>
            </w:pPr>
          </w:p>
        </w:tc>
        <w:tc>
          <w:tcPr>
            <w:tcW w:w="1410" w:type="dxa"/>
            <w:vMerge/>
          </w:tcPr>
          <w:p w14:paraId="20EA9BAD" w14:textId="77777777" w:rsidR="005E6ABC" w:rsidRPr="00ED6F95" w:rsidRDefault="005E6ABC" w:rsidP="008A416A">
            <w:pPr>
              <w:jc w:val="both"/>
              <w:rPr>
                <w:rFonts w:ascii="Times New Roman" w:hAnsi="Times New Roman" w:cs="Times New Roman"/>
                <w:sz w:val="24"/>
                <w:szCs w:val="24"/>
              </w:rPr>
            </w:pPr>
          </w:p>
        </w:tc>
        <w:tc>
          <w:tcPr>
            <w:tcW w:w="3685" w:type="dxa"/>
          </w:tcPr>
          <w:p w14:paraId="6362FC95" w14:textId="77777777" w:rsidR="005E6ABC" w:rsidRPr="00ED6F95" w:rsidRDefault="005E6ABC" w:rsidP="008A416A">
            <w:pPr>
              <w:widowControl w:val="0"/>
              <w:suppressLineNumbers/>
              <w:suppressAutoHyphens/>
              <w:jc w:val="both"/>
              <w:textAlignment w:val="baseline"/>
              <w:rPr>
                <w:rFonts w:ascii="Times New Roman" w:hAnsi="Times New Roman" w:cs="Times New Roman"/>
                <w:sz w:val="24"/>
                <w:szCs w:val="24"/>
                <w:highlight w:val="red"/>
              </w:rPr>
            </w:pPr>
            <w:r w:rsidRPr="00ED6F95">
              <w:rPr>
                <w:rFonts w:ascii="Times New Roman" w:hAnsi="Times New Roman" w:cs="Times New Roman"/>
                <w:sz w:val="24"/>
                <w:szCs w:val="24"/>
              </w:rPr>
              <w:t>Ekrano dydis (reklamuojamo ploto) – ne mažesnis kaip 1,9 m</w:t>
            </w:r>
            <w:r w:rsidRPr="00ED6F95">
              <w:rPr>
                <w:rFonts w:ascii="Times New Roman" w:hAnsi="Times New Roman" w:cs="Times New Roman"/>
                <w:sz w:val="24"/>
                <w:szCs w:val="24"/>
                <w:vertAlign w:val="superscript"/>
              </w:rPr>
              <w:t>2</w:t>
            </w:r>
          </w:p>
        </w:tc>
        <w:tc>
          <w:tcPr>
            <w:tcW w:w="3729" w:type="dxa"/>
          </w:tcPr>
          <w:p w14:paraId="6780DDEE" w14:textId="77777777" w:rsidR="005E6ABC" w:rsidRPr="00ED6F95" w:rsidRDefault="005E6ABC" w:rsidP="008A416A">
            <w:pPr>
              <w:widowControl w:val="0"/>
              <w:suppressLineNumbers/>
              <w:suppressAutoHyphens/>
              <w:jc w:val="both"/>
              <w:textAlignment w:val="baseline"/>
              <w:rPr>
                <w:rFonts w:ascii="Times New Roman" w:eastAsia="Times New Roman" w:hAnsi="Times New Roman" w:cs="Times New Roman"/>
                <w:sz w:val="24"/>
                <w:szCs w:val="24"/>
                <w:lang w:eastAsia="lt-LT"/>
              </w:rPr>
            </w:pPr>
            <w:r w:rsidRPr="00ED6F95">
              <w:rPr>
                <w:rFonts w:ascii="Times New Roman" w:eastAsia="SimSun" w:hAnsi="Times New Roman" w:cs="Times New Roman"/>
                <w:color w:val="000000"/>
                <w:sz w:val="24"/>
                <w:szCs w:val="24"/>
                <w:lang w:eastAsia="zh-CN" w:bidi="hi-IN"/>
              </w:rPr>
              <w:t xml:space="preserve">Ekrano dydis </w:t>
            </w:r>
            <w:r w:rsidRPr="00ED6F95">
              <w:rPr>
                <w:rFonts w:ascii="Times New Roman" w:hAnsi="Times New Roman" w:cs="Times New Roman"/>
                <w:sz w:val="24"/>
                <w:szCs w:val="24"/>
              </w:rPr>
              <w:t xml:space="preserve">(reklamuojamo ploto) </w:t>
            </w:r>
            <w:r w:rsidRPr="00ED6F95">
              <w:rPr>
                <w:rFonts w:ascii="Times New Roman" w:eastAsia="SimSun" w:hAnsi="Times New Roman" w:cs="Times New Roman"/>
                <w:color w:val="000000"/>
                <w:sz w:val="24"/>
                <w:szCs w:val="24"/>
                <w:lang w:eastAsia="zh-CN" w:bidi="hi-IN"/>
              </w:rPr>
              <w:t xml:space="preserve">– </w:t>
            </w:r>
            <w:r w:rsidRPr="00ED6F95">
              <w:rPr>
                <w:rFonts w:ascii="Times New Roman" w:eastAsia="Times New Roman" w:hAnsi="Times New Roman" w:cs="Times New Roman"/>
                <w:sz w:val="24"/>
                <w:szCs w:val="24"/>
                <w:highlight w:val="yellow"/>
                <w:lang w:eastAsia="lt-LT"/>
              </w:rPr>
              <w:t>____</w:t>
            </w:r>
            <w:r w:rsidRPr="00ED6F95">
              <w:rPr>
                <w:rFonts w:ascii="Times New Roman" w:eastAsia="Times New Roman" w:hAnsi="Times New Roman" w:cs="Times New Roman"/>
                <w:sz w:val="24"/>
                <w:szCs w:val="24"/>
                <w:lang w:eastAsia="lt-LT"/>
              </w:rPr>
              <w:t xml:space="preserve"> </w:t>
            </w:r>
            <w:r w:rsidRPr="00ED6F95">
              <w:rPr>
                <w:rFonts w:ascii="Times New Roman" w:eastAsia="Times New Roman" w:hAnsi="Times New Roman" w:cs="Times New Roman"/>
                <w:i/>
                <w:iCs/>
                <w:sz w:val="24"/>
                <w:szCs w:val="24"/>
                <w:lang w:eastAsia="lt-LT"/>
              </w:rPr>
              <w:t>(įrašyti)</w:t>
            </w:r>
            <w:r w:rsidRPr="00ED6F95">
              <w:rPr>
                <w:rFonts w:ascii="Times New Roman" w:eastAsia="Times New Roman" w:hAnsi="Times New Roman" w:cs="Times New Roman"/>
                <w:sz w:val="24"/>
                <w:szCs w:val="24"/>
                <w:lang w:eastAsia="lt-LT"/>
              </w:rPr>
              <w:t xml:space="preserve"> m</w:t>
            </w:r>
            <w:r w:rsidRPr="00ED6F95">
              <w:rPr>
                <w:rFonts w:ascii="Times New Roman" w:eastAsia="Times New Roman" w:hAnsi="Times New Roman" w:cs="Times New Roman"/>
                <w:sz w:val="24"/>
                <w:szCs w:val="24"/>
                <w:vertAlign w:val="superscript"/>
                <w:lang w:eastAsia="lt-LT"/>
              </w:rPr>
              <w:t>2</w:t>
            </w:r>
          </w:p>
        </w:tc>
      </w:tr>
      <w:tr w:rsidR="005E6ABC" w:rsidRPr="00ED6F95" w14:paraId="024731D8" w14:textId="77777777" w:rsidTr="008A416A">
        <w:tc>
          <w:tcPr>
            <w:tcW w:w="570" w:type="dxa"/>
            <w:vMerge/>
          </w:tcPr>
          <w:p w14:paraId="7F41341B" w14:textId="77777777" w:rsidR="005E6ABC" w:rsidRPr="00ED6F95" w:rsidRDefault="005E6ABC" w:rsidP="008A416A">
            <w:pPr>
              <w:jc w:val="both"/>
              <w:rPr>
                <w:rFonts w:ascii="Times New Roman" w:hAnsi="Times New Roman" w:cs="Times New Roman"/>
                <w:sz w:val="24"/>
                <w:szCs w:val="24"/>
              </w:rPr>
            </w:pPr>
          </w:p>
        </w:tc>
        <w:tc>
          <w:tcPr>
            <w:tcW w:w="1410" w:type="dxa"/>
            <w:vMerge/>
          </w:tcPr>
          <w:p w14:paraId="0378FEC7" w14:textId="77777777" w:rsidR="005E6ABC" w:rsidRPr="00ED6F95" w:rsidRDefault="005E6ABC" w:rsidP="008A416A">
            <w:pPr>
              <w:jc w:val="both"/>
              <w:rPr>
                <w:rFonts w:ascii="Times New Roman" w:hAnsi="Times New Roman" w:cs="Times New Roman"/>
                <w:sz w:val="24"/>
                <w:szCs w:val="24"/>
              </w:rPr>
            </w:pPr>
          </w:p>
        </w:tc>
        <w:tc>
          <w:tcPr>
            <w:tcW w:w="3685" w:type="dxa"/>
          </w:tcPr>
          <w:p w14:paraId="53D2BB49" w14:textId="0BCFBB97" w:rsidR="005E6ABC" w:rsidRPr="00ED6F95" w:rsidRDefault="005E6ABC" w:rsidP="008A416A">
            <w:pPr>
              <w:widowControl w:val="0"/>
              <w:suppressLineNumbers/>
              <w:suppressAutoHyphens/>
              <w:jc w:val="both"/>
              <w:textAlignment w:val="baseline"/>
              <w:rPr>
                <w:rFonts w:ascii="Times New Roman" w:hAnsi="Times New Roman" w:cs="Times New Roman"/>
                <w:sz w:val="24"/>
                <w:szCs w:val="24"/>
              </w:rPr>
            </w:pPr>
            <w:r w:rsidRPr="00ED6F95">
              <w:rPr>
                <w:rFonts w:ascii="Times New Roman" w:hAnsi="Times New Roman" w:cs="Times New Roman"/>
                <w:sz w:val="24"/>
                <w:szCs w:val="24"/>
              </w:rPr>
              <w:t>Rezoliucija – ne prastesnė kaip HD arba lygiavertė</w:t>
            </w:r>
          </w:p>
        </w:tc>
        <w:tc>
          <w:tcPr>
            <w:tcW w:w="3729" w:type="dxa"/>
          </w:tcPr>
          <w:p w14:paraId="5667B2B0" w14:textId="77777777" w:rsidR="005E6ABC" w:rsidRPr="00ED6F95" w:rsidRDefault="005E6ABC" w:rsidP="008A416A">
            <w:pPr>
              <w:widowControl w:val="0"/>
              <w:suppressLineNumbers/>
              <w:suppressAutoHyphens/>
              <w:jc w:val="both"/>
              <w:textAlignment w:val="baseline"/>
              <w:rPr>
                <w:rFonts w:ascii="Times New Roman" w:eastAsia="Times New Roman" w:hAnsi="Times New Roman" w:cs="Times New Roman"/>
                <w:sz w:val="24"/>
                <w:szCs w:val="24"/>
                <w:lang w:val="en-US" w:eastAsia="lt-LT"/>
              </w:rPr>
            </w:pPr>
            <w:proofErr w:type="spellStart"/>
            <w:r w:rsidRPr="00ED6F95">
              <w:rPr>
                <w:rFonts w:ascii="Times New Roman" w:eastAsia="Times New Roman" w:hAnsi="Times New Roman" w:cs="Times New Roman"/>
                <w:sz w:val="24"/>
                <w:szCs w:val="24"/>
                <w:lang w:val="en-US" w:eastAsia="lt-LT"/>
              </w:rPr>
              <w:t>Rezoliucija</w:t>
            </w:r>
            <w:proofErr w:type="spellEnd"/>
            <w:r w:rsidRPr="00ED6F95">
              <w:rPr>
                <w:rFonts w:ascii="Times New Roman" w:eastAsia="Times New Roman" w:hAnsi="Times New Roman" w:cs="Times New Roman"/>
                <w:sz w:val="24"/>
                <w:szCs w:val="24"/>
                <w:lang w:val="en-US" w:eastAsia="lt-LT"/>
              </w:rPr>
              <w:t xml:space="preserve"> - </w:t>
            </w:r>
            <w:r w:rsidRPr="00ED6F95">
              <w:rPr>
                <w:rFonts w:ascii="Times New Roman" w:eastAsia="Times New Roman" w:hAnsi="Times New Roman" w:cs="Times New Roman"/>
                <w:sz w:val="24"/>
                <w:szCs w:val="24"/>
                <w:highlight w:val="yellow"/>
                <w:lang w:val="en-US" w:eastAsia="lt-LT"/>
              </w:rPr>
              <w:t>____</w:t>
            </w:r>
            <w:r w:rsidRPr="00ED6F95">
              <w:rPr>
                <w:rFonts w:ascii="Times New Roman" w:eastAsia="Times New Roman" w:hAnsi="Times New Roman" w:cs="Times New Roman"/>
                <w:sz w:val="24"/>
                <w:szCs w:val="24"/>
                <w:lang w:val="en-US" w:eastAsia="lt-LT"/>
              </w:rPr>
              <w:t xml:space="preserve"> </w:t>
            </w:r>
            <w:r w:rsidRPr="00ED6F95">
              <w:rPr>
                <w:rFonts w:ascii="Times New Roman" w:eastAsia="Times New Roman" w:hAnsi="Times New Roman" w:cs="Times New Roman"/>
                <w:i/>
                <w:iCs/>
                <w:sz w:val="24"/>
                <w:szCs w:val="24"/>
                <w:lang w:val="en-US" w:eastAsia="lt-LT"/>
              </w:rPr>
              <w:t>(</w:t>
            </w:r>
            <w:proofErr w:type="spellStart"/>
            <w:r w:rsidRPr="00ED6F95">
              <w:rPr>
                <w:rFonts w:ascii="Times New Roman" w:eastAsia="Times New Roman" w:hAnsi="Times New Roman" w:cs="Times New Roman"/>
                <w:i/>
                <w:iCs/>
                <w:sz w:val="24"/>
                <w:szCs w:val="24"/>
                <w:lang w:val="en-US" w:eastAsia="lt-LT"/>
              </w:rPr>
              <w:t>įrašyti</w:t>
            </w:r>
            <w:proofErr w:type="spellEnd"/>
            <w:r w:rsidRPr="00ED6F95">
              <w:rPr>
                <w:rFonts w:ascii="Times New Roman" w:eastAsia="Times New Roman" w:hAnsi="Times New Roman" w:cs="Times New Roman"/>
                <w:i/>
                <w:iCs/>
                <w:sz w:val="24"/>
                <w:szCs w:val="24"/>
                <w:lang w:val="en-US" w:eastAsia="lt-LT"/>
              </w:rPr>
              <w:t>)</w:t>
            </w:r>
            <w:r w:rsidRPr="00ED6F95">
              <w:rPr>
                <w:rFonts w:ascii="Times New Roman" w:eastAsia="Times New Roman" w:hAnsi="Times New Roman" w:cs="Times New Roman"/>
                <w:sz w:val="24"/>
                <w:szCs w:val="24"/>
                <w:lang w:val="en-US" w:eastAsia="lt-LT"/>
              </w:rPr>
              <w:t xml:space="preserve"> </w:t>
            </w:r>
          </w:p>
          <w:p w14:paraId="633EFB9A" w14:textId="77777777" w:rsidR="005E6ABC" w:rsidRPr="00ED6F95" w:rsidRDefault="005E6ABC" w:rsidP="008A416A">
            <w:pPr>
              <w:jc w:val="both"/>
              <w:rPr>
                <w:rFonts w:ascii="Times New Roman" w:hAnsi="Times New Roman" w:cs="Times New Roman"/>
                <w:sz w:val="24"/>
                <w:szCs w:val="24"/>
              </w:rPr>
            </w:pPr>
          </w:p>
        </w:tc>
      </w:tr>
    </w:tbl>
    <w:p w14:paraId="0B9DE359" w14:textId="77777777" w:rsidR="00ED4962" w:rsidRPr="00ED4962" w:rsidRDefault="005E6ABC" w:rsidP="005E6ABC">
      <w:pPr>
        <w:spacing w:after="0" w:line="360" w:lineRule="auto"/>
        <w:ind w:right="-164" w:firstLine="720"/>
        <w:jc w:val="both"/>
        <w:rPr>
          <w:rFonts w:ascii="Times New Roman" w:hAnsi="Times New Roman" w:cs="Times New Roman"/>
          <w:b/>
          <w:bCs/>
        </w:rPr>
      </w:pPr>
      <w:r w:rsidRPr="00ED4962">
        <w:rPr>
          <w:rFonts w:ascii="Times New Roman" w:hAnsi="Times New Roman" w:cs="Times New Roman"/>
          <w:b/>
          <w:bCs/>
        </w:rPr>
        <w:t xml:space="preserve">Reklamos turinį (maketus ir </w:t>
      </w:r>
      <w:proofErr w:type="spellStart"/>
      <w:r w:rsidRPr="00ED4962">
        <w:rPr>
          <w:rFonts w:ascii="Times New Roman" w:hAnsi="Times New Roman" w:cs="Times New Roman"/>
          <w:b/>
          <w:bCs/>
        </w:rPr>
        <w:t>video</w:t>
      </w:r>
      <w:proofErr w:type="spellEnd"/>
      <w:r w:rsidRPr="00ED4962">
        <w:rPr>
          <w:rFonts w:ascii="Times New Roman" w:hAnsi="Times New Roman" w:cs="Times New Roman"/>
          <w:b/>
          <w:bCs/>
        </w:rPr>
        <w:t xml:space="preserve"> medžiagą) reklaminiams ekranams pateikia perkančioji organizacija. </w:t>
      </w:r>
    </w:p>
    <w:p w14:paraId="347CF380" w14:textId="56C98270" w:rsidR="005E6ABC" w:rsidRPr="00ED4962" w:rsidRDefault="005E6ABC" w:rsidP="005E6ABC">
      <w:pPr>
        <w:spacing w:after="0" w:line="360" w:lineRule="auto"/>
        <w:ind w:right="-164" w:firstLine="720"/>
        <w:jc w:val="both"/>
        <w:rPr>
          <w:rFonts w:ascii="Times New Roman" w:hAnsi="Times New Roman" w:cs="Times New Roman"/>
        </w:rPr>
      </w:pPr>
      <w:r w:rsidRPr="00ED4962">
        <w:rPr>
          <w:rFonts w:ascii="Times New Roman" w:hAnsi="Times New Roman" w:cs="Times New Roman"/>
        </w:rPr>
        <w:t xml:space="preserve">Reklama skaitmeniniuose lauko reklamos plotuose tiekėjo pasiūlytuose ekranuose Vilniaus mieste turi būti aktyvi preliminariai </w:t>
      </w:r>
      <w:r w:rsidRPr="00ED4962">
        <w:rPr>
          <w:rFonts w:ascii="Times New Roman" w:hAnsi="Times New Roman" w:cs="Times New Roman"/>
          <w:b/>
          <w:bCs/>
        </w:rPr>
        <w:t>2026-06-15 iki 2025-06-21 (imtinai) laikotarpiu</w:t>
      </w:r>
      <w:r w:rsidRPr="00ED4962">
        <w:rPr>
          <w:rFonts w:ascii="Times New Roman" w:hAnsi="Times New Roman" w:cs="Times New Roman"/>
        </w:rPr>
        <w:t>. Tiekėjas turi  užtikrinti reklamos turinio publikavimą per 5 dienas nuo medžiagos pateikimo (nuo perkančiosios organizacijos užsakymo).</w:t>
      </w:r>
    </w:p>
    <w:p w14:paraId="1EA9F122" w14:textId="59FCF65D" w:rsidR="00DE3B24" w:rsidRDefault="00DE3B24">
      <w:pPr>
        <w:rPr>
          <w:rFonts w:ascii="Times New Roman" w:hAnsi="Times New Roman" w:cs="Times New Roman"/>
          <w:sz w:val="24"/>
          <w:szCs w:val="24"/>
        </w:rPr>
      </w:pPr>
      <w:r>
        <w:rPr>
          <w:rFonts w:ascii="Times New Roman" w:hAnsi="Times New Roman" w:cs="Times New Roman"/>
          <w:sz w:val="24"/>
          <w:szCs w:val="24"/>
        </w:rPr>
        <w:br w:type="page"/>
      </w:r>
    </w:p>
    <w:p w14:paraId="3215F31B" w14:textId="1A53B586" w:rsidR="00066DFB" w:rsidRPr="00DE3B24" w:rsidRDefault="00903AD3" w:rsidP="00973450">
      <w:pPr>
        <w:ind w:firstLine="720"/>
        <w:jc w:val="both"/>
        <w:rPr>
          <w:rFonts w:ascii="Times New Roman" w:hAnsi="Times New Roman" w:cs="Times New Roman"/>
          <w:b/>
          <w:bCs/>
          <w:sz w:val="24"/>
          <w:szCs w:val="24"/>
        </w:rPr>
      </w:pPr>
      <w:r w:rsidRPr="00DE3B24">
        <w:rPr>
          <w:rFonts w:ascii="Times New Roman" w:hAnsi="Times New Roman" w:cs="Times New Roman"/>
          <w:b/>
          <w:bCs/>
          <w:sz w:val="24"/>
          <w:szCs w:val="24"/>
        </w:rPr>
        <w:lastRenderedPageBreak/>
        <w:t>4</w:t>
      </w:r>
      <w:r w:rsidR="00973450" w:rsidRPr="00DE3B24">
        <w:rPr>
          <w:rFonts w:ascii="Times New Roman" w:hAnsi="Times New Roman" w:cs="Times New Roman"/>
          <w:b/>
          <w:bCs/>
          <w:sz w:val="24"/>
          <w:szCs w:val="24"/>
        </w:rPr>
        <w:t xml:space="preserve"> pirkimo objekto dalis. Reklama autobusų stotelėse </w:t>
      </w:r>
      <w:r w:rsidR="00DE3B24" w:rsidRPr="00DE3B24">
        <w:rPr>
          <w:rFonts w:ascii="Times New Roman" w:hAnsi="Times New Roman" w:cs="Times New Roman"/>
          <w:b/>
          <w:bCs/>
          <w:sz w:val="24"/>
          <w:szCs w:val="24"/>
        </w:rPr>
        <w:t>K</w:t>
      </w:r>
      <w:r w:rsidR="00DE3B24">
        <w:rPr>
          <w:rFonts w:ascii="Times New Roman" w:hAnsi="Times New Roman" w:cs="Times New Roman"/>
          <w:b/>
          <w:bCs/>
          <w:sz w:val="24"/>
          <w:szCs w:val="24"/>
        </w:rPr>
        <w:t>auno mieste</w:t>
      </w:r>
    </w:p>
    <w:tbl>
      <w:tblPr>
        <w:tblStyle w:val="TableGrid"/>
        <w:tblW w:w="9493" w:type="dxa"/>
        <w:tblLook w:val="04A0" w:firstRow="1" w:lastRow="0" w:firstColumn="1" w:lastColumn="0" w:noHBand="0" w:noVBand="1"/>
      </w:tblPr>
      <w:tblGrid>
        <w:gridCol w:w="570"/>
        <w:gridCol w:w="1275"/>
        <w:gridCol w:w="3823"/>
        <w:gridCol w:w="3825"/>
      </w:tblGrid>
      <w:tr w:rsidR="003606DC" w:rsidRPr="00ED6F95" w14:paraId="13038BDA" w14:textId="77777777" w:rsidTr="00303217">
        <w:trPr>
          <w:trHeight w:val="878"/>
        </w:trPr>
        <w:tc>
          <w:tcPr>
            <w:tcW w:w="570" w:type="dxa"/>
            <w:vAlign w:val="center"/>
          </w:tcPr>
          <w:p w14:paraId="6A213166" w14:textId="052876D8" w:rsidR="003606DC" w:rsidRPr="00ED6F95" w:rsidRDefault="003606DC" w:rsidP="003606DC">
            <w:pPr>
              <w:jc w:val="both"/>
              <w:rPr>
                <w:rFonts w:ascii="Times New Roman" w:hAnsi="Times New Roman" w:cs="Times New Roman"/>
                <w:b/>
                <w:bCs/>
                <w:sz w:val="24"/>
                <w:szCs w:val="24"/>
                <w:lang w:val="it-IT"/>
              </w:rPr>
            </w:pPr>
            <w:r w:rsidRPr="00ED6F95">
              <w:rPr>
                <w:rFonts w:ascii="Times New Roman" w:eastAsia="SimSun" w:hAnsi="Times New Roman" w:cs="Times New Roman"/>
                <w:b/>
                <w:bCs/>
                <w:sz w:val="24"/>
                <w:szCs w:val="24"/>
                <w:lang w:eastAsia="zh-CN" w:bidi="hi-IN"/>
              </w:rPr>
              <w:t>Eil. Nr.</w:t>
            </w:r>
          </w:p>
        </w:tc>
        <w:tc>
          <w:tcPr>
            <w:tcW w:w="1275" w:type="dxa"/>
            <w:vAlign w:val="center"/>
          </w:tcPr>
          <w:p w14:paraId="167104E0" w14:textId="7C63DEEF" w:rsidR="003606DC" w:rsidRPr="00ED6F95" w:rsidRDefault="003606DC" w:rsidP="003606DC">
            <w:pPr>
              <w:jc w:val="both"/>
              <w:rPr>
                <w:rFonts w:ascii="Times New Roman" w:hAnsi="Times New Roman" w:cs="Times New Roman"/>
                <w:b/>
                <w:bCs/>
                <w:sz w:val="24"/>
                <w:szCs w:val="24"/>
                <w:lang w:val="it-IT"/>
              </w:rPr>
            </w:pPr>
            <w:r w:rsidRPr="00ED6F95">
              <w:rPr>
                <w:rFonts w:ascii="Times New Roman" w:eastAsia="Times New Roman" w:hAnsi="Times New Roman" w:cs="Times New Roman"/>
                <w:b/>
                <w:sz w:val="24"/>
                <w:szCs w:val="24"/>
                <w:lang w:eastAsia="lt-LT"/>
              </w:rPr>
              <w:t>Objektas</w:t>
            </w:r>
          </w:p>
        </w:tc>
        <w:tc>
          <w:tcPr>
            <w:tcW w:w="3823" w:type="dxa"/>
            <w:vAlign w:val="center"/>
          </w:tcPr>
          <w:p w14:paraId="08D4D1A8" w14:textId="1E6C65F2" w:rsidR="003606DC" w:rsidRPr="00ED6F95" w:rsidRDefault="003606DC" w:rsidP="00136628">
            <w:pPr>
              <w:rPr>
                <w:rFonts w:ascii="Times New Roman" w:hAnsi="Times New Roman" w:cs="Times New Roman"/>
                <w:b/>
                <w:bCs/>
                <w:sz w:val="24"/>
                <w:szCs w:val="24"/>
                <w:lang w:val="it-IT"/>
              </w:rPr>
            </w:pPr>
            <w:r w:rsidRPr="00ED6F95">
              <w:rPr>
                <w:rFonts w:ascii="Times New Roman" w:eastAsia="Times New Roman" w:hAnsi="Times New Roman" w:cs="Times New Roman"/>
                <w:b/>
                <w:sz w:val="24"/>
                <w:szCs w:val="24"/>
                <w:lang w:eastAsia="lt-LT"/>
              </w:rPr>
              <w:t>Parametro reikšmė</w:t>
            </w:r>
          </w:p>
        </w:tc>
        <w:tc>
          <w:tcPr>
            <w:tcW w:w="3825" w:type="dxa"/>
          </w:tcPr>
          <w:p w14:paraId="3F8FB6C7" w14:textId="77777777" w:rsidR="003606DC" w:rsidRPr="00ED6F95" w:rsidRDefault="003606DC" w:rsidP="003606DC">
            <w:pPr>
              <w:jc w:val="center"/>
              <w:rPr>
                <w:rFonts w:ascii="Times New Roman" w:eastAsia="Calibri" w:hAnsi="Times New Roman" w:cs="Times New Roman"/>
                <w:b/>
                <w:sz w:val="24"/>
                <w:szCs w:val="24"/>
              </w:rPr>
            </w:pPr>
            <w:r w:rsidRPr="00ED6F95">
              <w:rPr>
                <w:rFonts w:ascii="Times New Roman" w:eastAsia="Calibri" w:hAnsi="Times New Roman" w:cs="Times New Roman"/>
                <w:b/>
                <w:sz w:val="24"/>
                <w:szCs w:val="24"/>
              </w:rPr>
              <w:t>Tiekėjo siūloma charakteristika</w:t>
            </w:r>
          </w:p>
          <w:p w14:paraId="677BCA0F" w14:textId="0763BD2C" w:rsidR="003606DC" w:rsidRPr="00ED6F95" w:rsidRDefault="003606DC" w:rsidP="003606DC">
            <w:pPr>
              <w:jc w:val="center"/>
              <w:rPr>
                <w:rFonts w:ascii="Times New Roman" w:hAnsi="Times New Roman" w:cs="Times New Roman"/>
                <w:b/>
                <w:bCs/>
                <w:sz w:val="24"/>
                <w:szCs w:val="24"/>
                <w:lang w:val="it-IT"/>
              </w:rPr>
            </w:pPr>
            <w:r w:rsidRPr="00ED6F95">
              <w:rPr>
                <w:rFonts w:ascii="Times New Roman" w:eastAsia="Times New Roman" w:hAnsi="Times New Roman" w:cs="Times New Roman"/>
                <w:b/>
                <w:i/>
                <w:sz w:val="24"/>
                <w:szCs w:val="24"/>
                <w:highlight w:val="yellow"/>
                <w:u w:val="single"/>
                <w:lang w:eastAsia="lt-LT"/>
              </w:rPr>
              <w:t>(Pildo tiekėjas)</w:t>
            </w:r>
          </w:p>
        </w:tc>
      </w:tr>
      <w:tr w:rsidR="003606DC" w:rsidRPr="00ED6F95" w14:paraId="1CB612B6" w14:textId="77777777" w:rsidTr="00303217">
        <w:tc>
          <w:tcPr>
            <w:tcW w:w="570" w:type="dxa"/>
            <w:vMerge w:val="restart"/>
            <w:vAlign w:val="center"/>
          </w:tcPr>
          <w:p w14:paraId="0A18DAFA" w14:textId="630F33AA" w:rsidR="003606DC" w:rsidRPr="00ED6F95" w:rsidRDefault="003606DC" w:rsidP="003606DC">
            <w:pPr>
              <w:rPr>
                <w:rFonts w:ascii="Times New Roman" w:hAnsi="Times New Roman" w:cs="Times New Roman"/>
                <w:sz w:val="24"/>
                <w:szCs w:val="24"/>
                <w:lang w:val="it-IT"/>
              </w:rPr>
            </w:pPr>
            <w:r w:rsidRPr="00ED6F95">
              <w:rPr>
                <w:rFonts w:ascii="Times New Roman" w:hAnsi="Times New Roman" w:cs="Times New Roman"/>
                <w:sz w:val="24"/>
                <w:szCs w:val="24"/>
                <w:lang w:val="it-IT"/>
              </w:rPr>
              <w:t>1</w:t>
            </w:r>
          </w:p>
        </w:tc>
        <w:tc>
          <w:tcPr>
            <w:tcW w:w="1275" w:type="dxa"/>
            <w:vMerge w:val="restart"/>
            <w:vAlign w:val="center"/>
          </w:tcPr>
          <w:p w14:paraId="769565CF" w14:textId="17A55F2D" w:rsidR="003606DC" w:rsidRPr="00ED6F95" w:rsidRDefault="006E1416" w:rsidP="00141A1C">
            <w:pPr>
              <w:rPr>
                <w:rFonts w:ascii="Times New Roman" w:hAnsi="Times New Roman" w:cs="Times New Roman"/>
                <w:sz w:val="24"/>
                <w:szCs w:val="24"/>
                <w:lang w:val="it-IT"/>
              </w:rPr>
            </w:pPr>
            <w:r w:rsidRPr="00ED6F95">
              <w:rPr>
                <w:rFonts w:ascii="Times New Roman" w:hAnsi="Times New Roman" w:cs="Times New Roman"/>
                <w:sz w:val="24"/>
                <w:szCs w:val="24"/>
                <w:lang w:val="it-IT"/>
              </w:rPr>
              <w:t>Reklama autobusų stotelėse</w:t>
            </w:r>
          </w:p>
        </w:tc>
        <w:tc>
          <w:tcPr>
            <w:tcW w:w="3823" w:type="dxa"/>
          </w:tcPr>
          <w:p w14:paraId="5C6FB0DB" w14:textId="510C14BE" w:rsidR="003606DC" w:rsidRPr="00ED6F95" w:rsidRDefault="00794890" w:rsidP="00141A1C">
            <w:pPr>
              <w:rPr>
                <w:rFonts w:ascii="Times New Roman" w:eastAsia="Times New Roman" w:hAnsi="Times New Roman" w:cs="Times New Roman"/>
                <w:sz w:val="24"/>
                <w:szCs w:val="24"/>
                <w:lang w:eastAsia="lt-LT"/>
              </w:rPr>
            </w:pPr>
            <w:r w:rsidRPr="00ED6F95">
              <w:rPr>
                <w:rFonts w:ascii="Times New Roman" w:eastAsia="Times New Roman" w:hAnsi="Times New Roman" w:cs="Times New Roman"/>
                <w:sz w:val="24"/>
                <w:szCs w:val="24"/>
                <w:lang w:eastAsia="lt-LT"/>
              </w:rPr>
              <w:t>Tiekėjas turi pasiūlyti plotą reklamai ne mažiau kaip</w:t>
            </w:r>
            <w:r w:rsidR="002719EE" w:rsidRPr="00ED6F95">
              <w:rPr>
                <w:rFonts w:ascii="Times New Roman" w:eastAsia="Times New Roman" w:hAnsi="Times New Roman" w:cs="Times New Roman"/>
                <w:sz w:val="24"/>
                <w:szCs w:val="24"/>
                <w:lang w:eastAsia="lt-LT"/>
              </w:rPr>
              <w:t xml:space="preserve"> 15</w:t>
            </w:r>
            <w:r w:rsidRPr="00ED6F95">
              <w:rPr>
                <w:rFonts w:ascii="Times New Roman" w:eastAsia="Times New Roman" w:hAnsi="Times New Roman" w:cs="Times New Roman"/>
                <w:sz w:val="24"/>
                <w:szCs w:val="24"/>
                <w:lang w:eastAsia="lt-LT"/>
              </w:rPr>
              <w:t xml:space="preserve"> autobusų stotel</w:t>
            </w:r>
            <w:r w:rsidR="002719EE" w:rsidRPr="00ED6F95">
              <w:rPr>
                <w:rFonts w:ascii="Times New Roman" w:eastAsia="Times New Roman" w:hAnsi="Times New Roman" w:cs="Times New Roman"/>
                <w:sz w:val="24"/>
                <w:szCs w:val="24"/>
                <w:lang w:eastAsia="lt-LT"/>
              </w:rPr>
              <w:t>ių</w:t>
            </w:r>
            <w:r w:rsidRPr="00ED6F95">
              <w:rPr>
                <w:rFonts w:ascii="Times New Roman" w:eastAsia="Times New Roman" w:hAnsi="Times New Roman" w:cs="Times New Roman"/>
                <w:sz w:val="24"/>
                <w:szCs w:val="24"/>
                <w:lang w:eastAsia="lt-LT"/>
              </w:rPr>
              <w:t xml:space="preserve"> Kauno miest</w:t>
            </w:r>
            <w:r w:rsidR="002719EE" w:rsidRPr="00ED6F95">
              <w:rPr>
                <w:rFonts w:ascii="Times New Roman" w:eastAsia="Times New Roman" w:hAnsi="Times New Roman" w:cs="Times New Roman"/>
                <w:sz w:val="24"/>
                <w:szCs w:val="24"/>
                <w:lang w:eastAsia="lt-LT"/>
              </w:rPr>
              <w:t>o šiose vietose</w:t>
            </w:r>
            <w:r w:rsidRPr="00ED6F95">
              <w:rPr>
                <w:rFonts w:ascii="Times New Roman" w:eastAsia="Times New Roman" w:hAnsi="Times New Roman" w:cs="Times New Roman"/>
                <w:sz w:val="24"/>
                <w:szCs w:val="24"/>
                <w:lang w:eastAsia="lt-LT"/>
              </w:rPr>
              <w:t>: Kuršių g.22, Baltų pr. 5, Vaidoto g. 11, K. Baršausko g. 20, Savanorių pr. 350, Savanorių pr. 66, Kovo 11-osios g. 84, Kovo 11-osios g. 58, P. Lukšio g. 60, Eivenių g. 2, K. Petrausko g. 43, Šauklių g. (prie Jonavos g. 3), Karaliaus Mindaugo pr. 8, K. Donelaičio g. 71, Vytauto pr. 49.</w:t>
            </w:r>
          </w:p>
        </w:tc>
        <w:tc>
          <w:tcPr>
            <w:tcW w:w="3825" w:type="dxa"/>
          </w:tcPr>
          <w:p w14:paraId="0C94FC10" w14:textId="4AB172ED" w:rsidR="009D1D77" w:rsidRPr="00ED6F95" w:rsidRDefault="009D1D77" w:rsidP="009D1D77">
            <w:pPr>
              <w:widowControl w:val="0"/>
              <w:suppressLineNumbers/>
              <w:suppressAutoHyphens/>
              <w:jc w:val="both"/>
              <w:textAlignment w:val="baseline"/>
              <w:rPr>
                <w:rFonts w:ascii="Times New Roman" w:eastAsia="SimSun" w:hAnsi="Times New Roman" w:cs="Times New Roman"/>
                <w:sz w:val="24"/>
                <w:szCs w:val="24"/>
                <w:lang w:eastAsia="zh-CN" w:bidi="hi-IN"/>
              </w:rPr>
            </w:pPr>
            <w:r w:rsidRPr="00ED6F95">
              <w:rPr>
                <w:rFonts w:ascii="Times New Roman" w:eastAsia="Times New Roman" w:hAnsi="Times New Roman" w:cs="Times New Roman"/>
                <w:sz w:val="24"/>
                <w:szCs w:val="24"/>
                <w:lang w:eastAsia="lt-LT"/>
              </w:rPr>
              <w:t xml:space="preserve">Siūlome plotą reklamai šiose </w:t>
            </w:r>
            <w:r w:rsidRPr="00ED6F95">
              <w:rPr>
                <w:rFonts w:ascii="Times New Roman" w:eastAsia="Times New Roman" w:hAnsi="Times New Roman" w:cs="Times New Roman"/>
                <w:b/>
                <w:bCs/>
                <w:sz w:val="24"/>
                <w:szCs w:val="24"/>
                <w:highlight w:val="yellow"/>
                <w:lang w:eastAsia="lt-LT"/>
              </w:rPr>
              <w:t>_________</w:t>
            </w:r>
            <w:r w:rsidRPr="00ED6F95">
              <w:rPr>
                <w:rFonts w:ascii="Times New Roman" w:eastAsia="Times New Roman" w:hAnsi="Times New Roman" w:cs="Times New Roman"/>
                <w:b/>
                <w:bCs/>
                <w:sz w:val="24"/>
                <w:szCs w:val="24"/>
                <w:lang w:eastAsia="lt-LT"/>
              </w:rPr>
              <w:t xml:space="preserve"> </w:t>
            </w:r>
            <w:r w:rsidRPr="00ED6F95">
              <w:rPr>
                <w:rFonts w:ascii="Times New Roman" w:eastAsia="Times New Roman" w:hAnsi="Times New Roman" w:cs="Times New Roman"/>
                <w:i/>
                <w:iCs/>
                <w:sz w:val="24"/>
                <w:szCs w:val="24"/>
                <w:lang w:eastAsia="lt-LT"/>
              </w:rPr>
              <w:t>(išvardinti</w:t>
            </w:r>
            <w:r w:rsidR="002719EE" w:rsidRPr="00ED6F95">
              <w:rPr>
                <w:rFonts w:ascii="Times New Roman" w:eastAsia="Times New Roman" w:hAnsi="Times New Roman" w:cs="Times New Roman"/>
                <w:i/>
                <w:iCs/>
                <w:sz w:val="24"/>
                <w:szCs w:val="24"/>
                <w:lang w:eastAsia="lt-LT"/>
              </w:rPr>
              <w:t xml:space="preserve"> ne mažiau 15 stotelių)</w:t>
            </w:r>
            <w:r w:rsidRPr="00ED6F95">
              <w:rPr>
                <w:rFonts w:ascii="Times New Roman" w:eastAsia="Times New Roman" w:hAnsi="Times New Roman" w:cs="Times New Roman"/>
                <w:b/>
                <w:bCs/>
                <w:sz w:val="24"/>
                <w:szCs w:val="24"/>
                <w:lang w:eastAsia="lt-LT"/>
              </w:rPr>
              <w:t xml:space="preserve"> </w:t>
            </w:r>
            <w:r w:rsidRPr="00ED6F95">
              <w:rPr>
                <w:rFonts w:ascii="Times New Roman" w:eastAsia="Times New Roman" w:hAnsi="Times New Roman" w:cs="Times New Roman"/>
                <w:sz w:val="24"/>
                <w:szCs w:val="24"/>
                <w:lang w:eastAsia="lt-LT"/>
              </w:rPr>
              <w:t>Kauno mieste</w:t>
            </w:r>
          </w:p>
          <w:p w14:paraId="43E0A8BC" w14:textId="77777777" w:rsidR="003606DC" w:rsidRPr="00ED6F95" w:rsidRDefault="003606DC" w:rsidP="003606DC">
            <w:pPr>
              <w:jc w:val="both"/>
              <w:rPr>
                <w:rFonts w:ascii="Times New Roman" w:hAnsi="Times New Roman" w:cs="Times New Roman"/>
                <w:b/>
                <w:bCs/>
                <w:sz w:val="24"/>
                <w:szCs w:val="24"/>
              </w:rPr>
            </w:pPr>
          </w:p>
        </w:tc>
      </w:tr>
      <w:tr w:rsidR="00141A1C" w:rsidRPr="00ED6F95" w14:paraId="6370B0B3" w14:textId="77777777" w:rsidTr="00303217">
        <w:trPr>
          <w:trHeight w:val="633"/>
        </w:trPr>
        <w:tc>
          <w:tcPr>
            <w:tcW w:w="570" w:type="dxa"/>
            <w:vMerge/>
          </w:tcPr>
          <w:p w14:paraId="0FF87E80" w14:textId="77777777" w:rsidR="00141A1C" w:rsidRPr="00ED6F95" w:rsidRDefault="00141A1C" w:rsidP="003606DC">
            <w:pPr>
              <w:jc w:val="both"/>
              <w:rPr>
                <w:rFonts w:ascii="Times New Roman" w:hAnsi="Times New Roman" w:cs="Times New Roman"/>
                <w:b/>
                <w:bCs/>
                <w:sz w:val="24"/>
                <w:szCs w:val="24"/>
              </w:rPr>
            </w:pPr>
          </w:p>
        </w:tc>
        <w:tc>
          <w:tcPr>
            <w:tcW w:w="1275" w:type="dxa"/>
            <w:vMerge/>
          </w:tcPr>
          <w:p w14:paraId="4B19B8AF" w14:textId="77777777" w:rsidR="00141A1C" w:rsidRPr="00ED6F95" w:rsidRDefault="00141A1C" w:rsidP="003606DC">
            <w:pPr>
              <w:jc w:val="both"/>
              <w:rPr>
                <w:rFonts w:ascii="Times New Roman" w:hAnsi="Times New Roman" w:cs="Times New Roman"/>
                <w:b/>
                <w:bCs/>
                <w:sz w:val="24"/>
                <w:szCs w:val="24"/>
              </w:rPr>
            </w:pPr>
          </w:p>
        </w:tc>
        <w:tc>
          <w:tcPr>
            <w:tcW w:w="3823" w:type="dxa"/>
          </w:tcPr>
          <w:p w14:paraId="34CEF6A7" w14:textId="6B32A9EE" w:rsidR="00141A1C" w:rsidRPr="00ED6F95" w:rsidRDefault="00141A1C" w:rsidP="0054632D">
            <w:pPr>
              <w:widowControl w:val="0"/>
              <w:suppressLineNumbers/>
              <w:suppressAutoHyphens/>
              <w:jc w:val="both"/>
              <w:textAlignment w:val="baseline"/>
              <w:rPr>
                <w:rFonts w:ascii="Times New Roman" w:hAnsi="Times New Roman" w:cs="Times New Roman"/>
                <w:sz w:val="24"/>
                <w:szCs w:val="24"/>
              </w:rPr>
            </w:pPr>
            <w:r w:rsidRPr="00ED6F95">
              <w:rPr>
                <w:rFonts w:ascii="Times New Roman" w:eastAsia="Times New Roman" w:hAnsi="Times New Roman" w:cs="Times New Roman"/>
                <w:color w:val="000000"/>
                <w:sz w:val="24"/>
                <w:szCs w:val="24"/>
                <w:lang w:eastAsia="lt-LT"/>
              </w:rPr>
              <w:t>Reklama turi būti apšviesta tamsiuoju paros metu.</w:t>
            </w:r>
          </w:p>
        </w:tc>
        <w:tc>
          <w:tcPr>
            <w:tcW w:w="3825" w:type="dxa"/>
          </w:tcPr>
          <w:p w14:paraId="02D93FC9" w14:textId="3FC22ABD" w:rsidR="00141A1C" w:rsidRPr="00ED6F95" w:rsidRDefault="00141A1C" w:rsidP="003606DC">
            <w:pPr>
              <w:jc w:val="both"/>
              <w:rPr>
                <w:rFonts w:ascii="Times New Roman" w:hAnsi="Times New Roman" w:cs="Times New Roman"/>
                <w:sz w:val="24"/>
                <w:szCs w:val="24"/>
              </w:rPr>
            </w:pPr>
            <w:r w:rsidRPr="00ED6F95">
              <w:rPr>
                <w:rFonts w:ascii="Times New Roman" w:hAnsi="Times New Roman" w:cs="Times New Roman"/>
                <w:sz w:val="24"/>
                <w:szCs w:val="24"/>
              </w:rPr>
              <w:t>Reklama bus apšviečiama tamsiuoju paros metu.</w:t>
            </w:r>
          </w:p>
        </w:tc>
      </w:tr>
    </w:tbl>
    <w:p w14:paraId="4BD0E7E4" w14:textId="3970F1C9" w:rsidR="00375CBB" w:rsidRPr="00ED6F95" w:rsidRDefault="00375CBB" w:rsidP="00D633C7">
      <w:pPr>
        <w:spacing w:after="0" w:line="360" w:lineRule="auto"/>
        <w:ind w:right="-306" w:firstLine="720"/>
        <w:jc w:val="both"/>
        <w:rPr>
          <w:rFonts w:ascii="Times New Roman" w:hAnsi="Times New Roman" w:cs="Times New Roman"/>
          <w:sz w:val="24"/>
          <w:szCs w:val="24"/>
        </w:rPr>
      </w:pPr>
      <w:r w:rsidRPr="00ED6F95">
        <w:rPr>
          <w:rFonts w:ascii="Times New Roman" w:hAnsi="Times New Roman" w:cs="Times New Roman"/>
          <w:b/>
          <w:bCs/>
          <w:sz w:val="24"/>
          <w:szCs w:val="24"/>
        </w:rPr>
        <w:t>Maketus, su tiksliais išmatavimais perkančioji organizacija pateikia tiekėjui.</w:t>
      </w:r>
      <w:r w:rsidRPr="00ED6F95">
        <w:rPr>
          <w:rFonts w:ascii="Times New Roman" w:hAnsi="Times New Roman" w:cs="Times New Roman"/>
          <w:sz w:val="24"/>
          <w:szCs w:val="24"/>
        </w:rPr>
        <w:t xml:space="preserve"> Planuojama eksponuoti 7 rūšių maketai. </w:t>
      </w:r>
      <w:r w:rsidR="005F5647" w:rsidRPr="00ED6F95">
        <w:rPr>
          <w:rFonts w:ascii="Times New Roman" w:hAnsi="Times New Roman" w:cs="Times New Roman"/>
          <w:sz w:val="24"/>
          <w:szCs w:val="24"/>
        </w:rPr>
        <w:t>P</w:t>
      </w:r>
      <w:r w:rsidR="001F4BCF" w:rsidRPr="00ED6F95">
        <w:rPr>
          <w:rFonts w:ascii="Times New Roman" w:hAnsi="Times New Roman" w:cs="Times New Roman"/>
          <w:sz w:val="24"/>
          <w:szCs w:val="24"/>
        </w:rPr>
        <w:t>lakatų rūšių išdėstym</w:t>
      </w:r>
      <w:r w:rsidR="00945CD2" w:rsidRPr="00ED6F95">
        <w:rPr>
          <w:rFonts w:ascii="Times New Roman" w:hAnsi="Times New Roman" w:cs="Times New Roman"/>
          <w:sz w:val="24"/>
          <w:szCs w:val="24"/>
        </w:rPr>
        <w:t>o schema</w:t>
      </w:r>
      <w:r w:rsidR="001F4BCF" w:rsidRPr="00ED6F95">
        <w:rPr>
          <w:rFonts w:ascii="Times New Roman" w:hAnsi="Times New Roman" w:cs="Times New Roman"/>
          <w:sz w:val="24"/>
          <w:szCs w:val="24"/>
        </w:rPr>
        <w:t xml:space="preserve"> bus </w:t>
      </w:r>
      <w:r w:rsidR="00945CD2" w:rsidRPr="00ED6F95">
        <w:rPr>
          <w:rFonts w:ascii="Times New Roman" w:hAnsi="Times New Roman" w:cs="Times New Roman"/>
          <w:sz w:val="24"/>
          <w:szCs w:val="24"/>
        </w:rPr>
        <w:t>pateikta</w:t>
      </w:r>
      <w:r w:rsidR="001F4BCF" w:rsidRPr="00ED6F95">
        <w:rPr>
          <w:rFonts w:ascii="Times New Roman" w:hAnsi="Times New Roman" w:cs="Times New Roman"/>
          <w:sz w:val="24"/>
          <w:szCs w:val="24"/>
        </w:rPr>
        <w:t xml:space="preserve"> perkanči</w:t>
      </w:r>
      <w:r w:rsidR="00945CD2" w:rsidRPr="00ED6F95">
        <w:rPr>
          <w:rFonts w:ascii="Times New Roman" w:hAnsi="Times New Roman" w:cs="Times New Roman"/>
          <w:sz w:val="24"/>
          <w:szCs w:val="24"/>
        </w:rPr>
        <w:t>osios</w:t>
      </w:r>
      <w:r w:rsidR="001F4BCF" w:rsidRPr="00ED6F95">
        <w:rPr>
          <w:rFonts w:ascii="Times New Roman" w:hAnsi="Times New Roman" w:cs="Times New Roman"/>
          <w:sz w:val="24"/>
          <w:szCs w:val="24"/>
        </w:rPr>
        <w:t xml:space="preserve"> organizacij</w:t>
      </w:r>
      <w:r w:rsidR="00945CD2" w:rsidRPr="00ED6F95">
        <w:rPr>
          <w:rFonts w:ascii="Times New Roman" w:hAnsi="Times New Roman" w:cs="Times New Roman"/>
          <w:sz w:val="24"/>
          <w:szCs w:val="24"/>
        </w:rPr>
        <w:t>os</w:t>
      </w:r>
      <w:r w:rsidR="001F4BCF" w:rsidRPr="00ED6F95">
        <w:rPr>
          <w:rFonts w:ascii="Times New Roman" w:hAnsi="Times New Roman" w:cs="Times New Roman"/>
          <w:sz w:val="24"/>
          <w:szCs w:val="24"/>
        </w:rPr>
        <w:t>.</w:t>
      </w:r>
    </w:p>
    <w:p w14:paraId="285CEAF3" w14:textId="6B47E08F" w:rsidR="00375CBB" w:rsidRPr="00ED6F95" w:rsidRDefault="00375CBB" w:rsidP="00D633C7">
      <w:pPr>
        <w:spacing w:after="0" w:line="360" w:lineRule="auto"/>
        <w:ind w:right="-306" w:firstLine="720"/>
        <w:jc w:val="both"/>
        <w:rPr>
          <w:rFonts w:ascii="Times New Roman" w:hAnsi="Times New Roman" w:cs="Times New Roman"/>
          <w:sz w:val="24"/>
          <w:szCs w:val="24"/>
        </w:rPr>
      </w:pPr>
      <w:r w:rsidRPr="00ED6F95">
        <w:rPr>
          <w:rFonts w:ascii="Times New Roman" w:hAnsi="Times New Roman" w:cs="Times New Roman"/>
          <w:sz w:val="24"/>
          <w:szCs w:val="24"/>
        </w:rPr>
        <w:t xml:space="preserve">Tiekėjas pagal perkančiosios organizacijos pateiktus maketus pagamina reklaminius plakatus ir patalpina techninėje specifikacijoje nurodytose stotelėse. </w:t>
      </w:r>
    </w:p>
    <w:p w14:paraId="7AB300BD" w14:textId="5804812E" w:rsidR="00146B35" w:rsidRPr="00ED6F95" w:rsidRDefault="00146B35" w:rsidP="00D633C7">
      <w:pPr>
        <w:spacing w:after="0" w:line="360" w:lineRule="auto"/>
        <w:ind w:right="-306" w:firstLine="720"/>
        <w:jc w:val="both"/>
        <w:rPr>
          <w:rFonts w:ascii="Times New Roman" w:hAnsi="Times New Roman" w:cs="Times New Roman"/>
          <w:sz w:val="24"/>
          <w:szCs w:val="24"/>
        </w:rPr>
      </w:pPr>
      <w:r w:rsidRPr="00ED6F95">
        <w:rPr>
          <w:rFonts w:ascii="Times New Roman" w:hAnsi="Times New Roman" w:cs="Times New Roman"/>
          <w:sz w:val="24"/>
          <w:szCs w:val="24"/>
        </w:rPr>
        <w:t xml:space="preserve">Reklama autobusų stotelėse Kauno mieste turi būti aktyvi </w:t>
      </w:r>
      <w:r w:rsidRPr="00ED6F95">
        <w:rPr>
          <w:rFonts w:ascii="Times New Roman" w:hAnsi="Times New Roman" w:cs="Times New Roman"/>
          <w:b/>
          <w:bCs/>
          <w:sz w:val="24"/>
          <w:szCs w:val="24"/>
        </w:rPr>
        <w:t xml:space="preserve">preliminariai </w:t>
      </w:r>
      <w:r w:rsidR="006B03FA" w:rsidRPr="00ED6F95">
        <w:rPr>
          <w:rFonts w:ascii="Times New Roman" w:hAnsi="Times New Roman" w:cs="Times New Roman"/>
          <w:b/>
          <w:bCs/>
          <w:sz w:val="24"/>
          <w:szCs w:val="24"/>
        </w:rPr>
        <w:t xml:space="preserve">šiais dviem laikotarpiais: nuo </w:t>
      </w:r>
      <w:r w:rsidR="00903AD3" w:rsidRPr="00ED6F95">
        <w:rPr>
          <w:rFonts w:ascii="Times New Roman" w:hAnsi="Times New Roman" w:cs="Times New Roman"/>
          <w:b/>
          <w:bCs/>
          <w:sz w:val="24"/>
          <w:szCs w:val="24"/>
        </w:rPr>
        <w:t>2026-05-12</w:t>
      </w:r>
      <w:r w:rsidRPr="00ED6F95">
        <w:rPr>
          <w:rFonts w:ascii="Times New Roman" w:hAnsi="Times New Roman" w:cs="Times New Roman"/>
          <w:b/>
          <w:bCs/>
          <w:sz w:val="24"/>
          <w:szCs w:val="24"/>
        </w:rPr>
        <w:t xml:space="preserve"> iki 202</w:t>
      </w:r>
      <w:r w:rsidR="00903AD3" w:rsidRPr="00ED6F95">
        <w:rPr>
          <w:rFonts w:ascii="Times New Roman" w:hAnsi="Times New Roman" w:cs="Times New Roman"/>
          <w:b/>
          <w:bCs/>
          <w:sz w:val="24"/>
          <w:szCs w:val="24"/>
        </w:rPr>
        <w:t>6</w:t>
      </w:r>
      <w:r w:rsidRPr="00ED6F95">
        <w:rPr>
          <w:rFonts w:ascii="Times New Roman" w:hAnsi="Times New Roman" w:cs="Times New Roman"/>
          <w:b/>
          <w:bCs/>
          <w:sz w:val="24"/>
          <w:szCs w:val="24"/>
        </w:rPr>
        <w:t>-</w:t>
      </w:r>
      <w:r w:rsidR="00903AD3" w:rsidRPr="00ED6F95">
        <w:rPr>
          <w:rFonts w:ascii="Times New Roman" w:hAnsi="Times New Roman" w:cs="Times New Roman"/>
          <w:b/>
          <w:bCs/>
          <w:sz w:val="24"/>
          <w:szCs w:val="24"/>
        </w:rPr>
        <w:t>05-2</w:t>
      </w:r>
      <w:r w:rsidR="0031600A">
        <w:rPr>
          <w:rFonts w:ascii="Times New Roman" w:hAnsi="Times New Roman" w:cs="Times New Roman"/>
          <w:b/>
          <w:bCs/>
          <w:sz w:val="24"/>
          <w:szCs w:val="24"/>
        </w:rPr>
        <w:t>5</w:t>
      </w:r>
      <w:r w:rsidRPr="00ED6F95">
        <w:rPr>
          <w:rFonts w:ascii="Times New Roman" w:hAnsi="Times New Roman" w:cs="Times New Roman"/>
          <w:sz w:val="24"/>
          <w:szCs w:val="24"/>
        </w:rPr>
        <w:t xml:space="preserve"> (imtinai) </w:t>
      </w:r>
      <w:r w:rsidR="00903AD3" w:rsidRPr="00ED6F95">
        <w:rPr>
          <w:rFonts w:ascii="Times New Roman" w:hAnsi="Times New Roman" w:cs="Times New Roman"/>
          <w:sz w:val="24"/>
          <w:szCs w:val="24"/>
        </w:rPr>
        <w:t xml:space="preserve">ir </w:t>
      </w:r>
      <w:r w:rsidR="006B03FA" w:rsidRPr="00ED6F95">
        <w:rPr>
          <w:rFonts w:ascii="Times New Roman" w:hAnsi="Times New Roman" w:cs="Times New Roman"/>
          <w:b/>
          <w:bCs/>
          <w:sz w:val="24"/>
          <w:szCs w:val="24"/>
        </w:rPr>
        <w:t>nuo</w:t>
      </w:r>
      <w:r w:rsidR="006B03FA" w:rsidRPr="00ED6F95">
        <w:rPr>
          <w:rFonts w:ascii="Times New Roman" w:hAnsi="Times New Roman" w:cs="Times New Roman"/>
          <w:sz w:val="24"/>
          <w:szCs w:val="24"/>
        </w:rPr>
        <w:t xml:space="preserve"> </w:t>
      </w:r>
      <w:r w:rsidR="00903AD3" w:rsidRPr="00ED6F95">
        <w:rPr>
          <w:rFonts w:ascii="Times New Roman" w:hAnsi="Times New Roman" w:cs="Times New Roman"/>
          <w:b/>
          <w:bCs/>
          <w:sz w:val="24"/>
          <w:szCs w:val="24"/>
        </w:rPr>
        <w:t>2026-06-02</w:t>
      </w:r>
      <w:r w:rsidR="006B03FA" w:rsidRPr="00ED6F95">
        <w:rPr>
          <w:rFonts w:ascii="Times New Roman" w:hAnsi="Times New Roman" w:cs="Times New Roman"/>
          <w:b/>
          <w:bCs/>
          <w:sz w:val="24"/>
          <w:szCs w:val="24"/>
        </w:rPr>
        <w:t xml:space="preserve"> iki 2026-06-15</w:t>
      </w:r>
      <w:r w:rsidR="006B03FA" w:rsidRPr="00ED6F95">
        <w:rPr>
          <w:rFonts w:ascii="Times New Roman" w:hAnsi="Times New Roman" w:cs="Times New Roman"/>
          <w:sz w:val="24"/>
          <w:szCs w:val="24"/>
        </w:rPr>
        <w:t>.</w:t>
      </w:r>
    </w:p>
    <w:p w14:paraId="4030539D" w14:textId="77777777" w:rsidR="00146B35" w:rsidRPr="00ED6F95" w:rsidRDefault="00146B35" w:rsidP="00D633C7">
      <w:pPr>
        <w:spacing w:after="0" w:line="360" w:lineRule="auto"/>
        <w:ind w:right="-306" w:firstLine="720"/>
        <w:jc w:val="both"/>
        <w:rPr>
          <w:rFonts w:ascii="Times New Roman" w:hAnsi="Times New Roman" w:cs="Times New Roman"/>
          <w:sz w:val="24"/>
          <w:szCs w:val="24"/>
        </w:rPr>
      </w:pPr>
      <w:r w:rsidRPr="00ED6F95">
        <w:rPr>
          <w:rFonts w:ascii="Times New Roman" w:hAnsi="Times New Roman" w:cs="Times New Roman"/>
          <w:sz w:val="24"/>
          <w:szCs w:val="24"/>
        </w:rPr>
        <w:t>Į bendrą pasiūlymo sumą turi būti įskaityti reklamos objektų spaudos kaina, eksponavimui reikalingos medžiagos, detalės, reklamos plotų nuomos kaina,  pakabinimo ir nukabinimo kaina, visi Paslaugų teikėjo mokami mokesčiai, mokėjimai, Paslaugų suteikimo tiesioginės ir netiesioginės išlaidos. Tiekėjas turi  užtikrinti reklamos turinio publikavimą per 5 dienas nuo medžiagos pateikimo (nuo perkančiosios organizacijos užsakymo).</w:t>
      </w:r>
    </w:p>
    <w:p w14:paraId="592D6095" w14:textId="1B32AB94" w:rsidR="00DE3B24" w:rsidRDefault="00DE3B24">
      <w:pPr>
        <w:rPr>
          <w:rFonts w:ascii="Times New Roman" w:hAnsi="Times New Roman" w:cs="Times New Roman"/>
          <w:sz w:val="24"/>
          <w:szCs w:val="24"/>
        </w:rPr>
      </w:pPr>
      <w:r>
        <w:rPr>
          <w:rFonts w:ascii="Times New Roman" w:hAnsi="Times New Roman" w:cs="Times New Roman"/>
          <w:sz w:val="24"/>
          <w:szCs w:val="24"/>
        </w:rPr>
        <w:br w:type="page"/>
      </w:r>
    </w:p>
    <w:p w14:paraId="41B4FEB3" w14:textId="4DACA29B" w:rsidR="00CA240B" w:rsidRPr="00ED6F95" w:rsidRDefault="00CA240B" w:rsidP="00CA240B">
      <w:pPr>
        <w:jc w:val="both"/>
        <w:rPr>
          <w:rFonts w:ascii="Times New Roman" w:hAnsi="Times New Roman" w:cs="Times New Roman"/>
          <w:sz w:val="24"/>
          <w:szCs w:val="24"/>
        </w:rPr>
      </w:pPr>
      <w:r w:rsidRPr="00ED6F95">
        <w:rPr>
          <w:rFonts w:ascii="Times New Roman" w:hAnsi="Times New Roman" w:cs="Times New Roman"/>
          <w:b/>
          <w:bCs/>
          <w:sz w:val="24"/>
          <w:szCs w:val="24"/>
        </w:rPr>
        <w:lastRenderedPageBreak/>
        <w:t xml:space="preserve">5 pirkimo objekto dalis. Reklama elektroniniame dienyne </w:t>
      </w:r>
      <w:proofErr w:type="spellStart"/>
      <w:r w:rsidRPr="00ED6F95">
        <w:rPr>
          <w:rFonts w:ascii="Times New Roman" w:hAnsi="Times New Roman" w:cs="Times New Roman"/>
          <w:b/>
          <w:bCs/>
          <w:sz w:val="24"/>
          <w:szCs w:val="24"/>
        </w:rPr>
        <w:t>TAMO.lt</w:t>
      </w:r>
      <w:proofErr w:type="spellEnd"/>
    </w:p>
    <w:tbl>
      <w:tblPr>
        <w:tblStyle w:val="TableGrid"/>
        <w:tblW w:w="10348" w:type="dxa"/>
        <w:tblInd w:w="-714" w:type="dxa"/>
        <w:tblLayout w:type="fixed"/>
        <w:tblLook w:val="04A0" w:firstRow="1" w:lastRow="0" w:firstColumn="1" w:lastColumn="0" w:noHBand="0" w:noVBand="1"/>
      </w:tblPr>
      <w:tblGrid>
        <w:gridCol w:w="562"/>
        <w:gridCol w:w="1707"/>
        <w:gridCol w:w="3118"/>
        <w:gridCol w:w="3544"/>
        <w:gridCol w:w="1417"/>
      </w:tblGrid>
      <w:tr w:rsidR="00CA240B" w:rsidRPr="00ED6F95" w14:paraId="39C9B26D" w14:textId="77777777" w:rsidTr="008A416A">
        <w:trPr>
          <w:trHeight w:val="710"/>
        </w:trPr>
        <w:tc>
          <w:tcPr>
            <w:tcW w:w="562" w:type="dxa"/>
            <w:vAlign w:val="center"/>
          </w:tcPr>
          <w:p w14:paraId="579BF796" w14:textId="77777777" w:rsidR="00CA240B" w:rsidRPr="00ED6F95" w:rsidRDefault="00CA240B" w:rsidP="008A416A">
            <w:pPr>
              <w:pStyle w:val="ListParagraph"/>
              <w:ind w:left="0"/>
              <w:jc w:val="center"/>
              <w:rPr>
                <w:rFonts w:ascii="Times New Roman" w:hAnsi="Times New Roman" w:cs="Times New Roman"/>
                <w:b/>
                <w:bCs/>
                <w:sz w:val="24"/>
                <w:szCs w:val="24"/>
                <w:lang w:val="en-US"/>
              </w:rPr>
            </w:pPr>
            <w:r w:rsidRPr="00ED6F95">
              <w:rPr>
                <w:rFonts w:ascii="Times New Roman" w:hAnsi="Times New Roman" w:cs="Times New Roman"/>
                <w:b/>
                <w:bCs/>
                <w:sz w:val="24"/>
                <w:szCs w:val="24"/>
                <w:lang w:val="en-US"/>
              </w:rPr>
              <w:t>Nr.</w:t>
            </w:r>
          </w:p>
        </w:tc>
        <w:tc>
          <w:tcPr>
            <w:tcW w:w="1707" w:type="dxa"/>
          </w:tcPr>
          <w:p w14:paraId="15762690" w14:textId="5498E2F1" w:rsidR="00CA240B" w:rsidRPr="00ED6F95" w:rsidRDefault="00F210D7" w:rsidP="008A416A">
            <w:pPr>
              <w:pStyle w:val="ListParagraph"/>
              <w:ind w:left="0"/>
              <w:jc w:val="center"/>
              <w:rPr>
                <w:rFonts w:ascii="Times New Roman" w:hAnsi="Times New Roman" w:cs="Times New Roman"/>
                <w:b/>
                <w:bCs/>
                <w:sz w:val="24"/>
                <w:szCs w:val="24"/>
                <w:lang w:val="en-US"/>
              </w:rPr>
            </w:pPr>
            <w:proofErr w:type="spellStart"/>
            <w:r w:rsidRPr="00DC7AC8">
              <w:rPr>
                <w:rFonts w:ascii="Times New Roman" w:hAnsi="Times New Roman" w:cs="Times New Roman"/>
                <w:b/>
                <w:bCs/>
                <w:color w:val="000000" w:themeColor="text1"/>
                <w:sz w:val="24"/>
                <w:szCs w:val="24"/>
                <w:lang w:val="en-US"/>
              </w:rPr>
              <w:t>Objekto</w:t>
            </w:r>
            <w:proofErr w:type="spellEnd"/>
            <w:r w:rsidRPr="00DC7AC8">
              <w:rPr>
                <w:rFonts w:ascii="Times New Roman" w:hAnsi="Times New Roman" w:cs="Times New Roman"/>
                <w:b/>
                <w:bCs/>
                <w:color w:val="000000" w:themeColor="text1"/>
                <w:sz w:val="24"/>
                <w:szCs w:val="24"/>
                <w:lang w:val="en-US"/>
              </w:rPr>
              <w:t xml:space="preserve"> </w:t>
            </w:r>
            <w:proofErr w:type="spellStart"/>
            <w:r w:rsidRPr="00DC7AC8">
              <w:rPr>
                <w:rFonts w:ascii="Times New Roman" w:hAnsi="Times New Roman" w:cs="Times New Roman"/>
                <w:b/>
                <w:bCs/>
                <w:color w:val="000000" w:themeColor="text1"/>
                <w:sz w:val="24"/>
                <w:szCs w:val="24"/>
                <w:lang w:val="en-US"/>
              </w:rPr>
              <w:t>pavadinimas</w:t>
            </w:r>
            <w:proofErr w:type="spellEnd"/>
          </w:p>
        </w:tc>
        <w:tc>
          <w:tcPr>
            <w:tcW w:w="3118" w:type="dxa"/>
            <w:vAlign w:val="center"/>
          </w:tcPr>
          <w:p w14:paraId="70B21975" w14:textId="77777777" w:rsidR="00CA240B" w:rsidRPr="00ED6F95" w:rsidRDefault="00CA240B" w:rsidP="008A416A">
            <w:pPr>
              <w:pStyle w:val="ListParagraph"/>
              <w:ind w:left="0"/>
              <w:jc w:val="center"/>
              <w:rPr>
                <w:rFonts w:ascii="Times New Roman" w:hAnsi="Times New Roman" w:cs="Times New Roman"/>
                <w:b/>
                <w:bCs/>
                <w:sz w:val="24"/>
                <w:szCs w:val="24"/>
                <w:lang w:val="en-US"/>
              </w:rPr>
            </w:pPr>
            <w:proofErr w:type="spellStart"/>
            <w:r w:rsidRPr="00ED6F95">
              <w:rPr>
                <w:rFonts w:ascii="Times New Roman" w:hAnsi="Times New Roman" w:cs="Times New Roman"/>
                <w:b/>
                <w:bCs/>
                <w:sz w:val="24"/>
                <w:szCs w:val="24"/>
                <w:lang w:val="en-US"/>
              </w:rPr>
              <w:t>Reikalavimai</w:t>
            </w:r>
            <w:proofErr w:type="spellEnd"/>
            <w:r w:rsidRPr="00ED6F95">
              <w:rPr>
                <w:rFonts w:ascii="Times New Roman" w:hAnsi="Times New Roman" w:cs="Times New Roman"/>
                <w:b/>
                <w:bCs/>
                <w:sz w:val="24"/>
                <w:szCs w:val="24"/>
                <w:lang w:val="en-US"/>
              </w:rPr>
              <w:t xml:space="preserve"> </w:t>
            </w:r>
          </w:p>
        </w:tc>
        <w:tc>
          <w:tcPr>
            <w:tcW w:w="3544" w:type="dxa"/>
            <w:vAlign w:val="center"/>
          </w:tcPr>
          <w:p w14:paraId="7B8791B7" w14:textId="77777777" w:rsidR="00CA240B" w:rsidRPr="00ED6F95" w:rsidRDefault="00CA240B" w:rsidP="008A416A">
            <w:pPr>
              <w:pStyle w:val="ListParagraph"/>
              <w:ind w:left="0"/>
              <w:jc w:val="center"/>
              <w:rPr>
                <w:rFonts w:ascii="Times New Roman" w:hAnsi="Times New Roman" w:cs="Times New Roman"/>
                <w:b/>
                <w:bCs/>
                <w:sz w:val="24"/>
                <w:szCs w:val="24"/>
                <w:lang w:val="en-US"/>
              </w:rPr>
            </w:pPr>
            <w:proofErr w:type="spellStart"/>
            <w:r w:rsidRPr="00ED6F95">
              <w:rPr>
                <w:rFonts w:ascii="Times New Roman" w:hAnsi="Times New Roman" w:cs="Times New Roman"/>
                <w:b/>
                <w:bCs/>
                <w:sz w:val="24"/>
                <w:szCs w:val="24"/>
                <w:lang w:val="en-US"/>
              </w:rPr>
              <w:t>Specifikacija</w:t>
            </w:r>
            <w:proofErr w:type="spellEnd"/>
          </w:p>
        </w:tc>
        <w:tc>
          <w:tcPr>
            <w:tcW w:w="1417" w:type="dxa"/>
            <w:vAlign w:val="center"/>
          </w:tcPr>
          <w:p w14:paraId="1AEE0F32" w14:textId="77777777" w:rsidR="00CA240B" w:rsidRPr="00ED6F95" w:rsidRDefault="00CA240B" w:rsidP="008A416A">
            <w:pPr>
              <w:pStyle w:val="ListParagraph"/>
              <w:ind w:left="0"/>
              <w:jc w:val="center"/>
              <w:rPr>
                <w:rFonts w:ascii="Times New Roman" w:hAnsi="Times New Roman" w:cs="Times New Roman"/>
                <w:b/>
                <w:bCs/>
                <w:sz w:val="24"/>
                <w:szCs w:val="24"/>
              </w:rPr>
            </w:pPr>
            <w:proofErr w:type="spellStart"/>
            <w:r w:rsidRPr="00ED6F95">
              <w:rPr>
                <w:rFonts w:ascii="Times New Roman" w:hAnsi="Times New Roman" w:cs="Times New Roman"/>
                <w:b/>
                <w:bCs/>
                <w:sz w:val="24"/>
                <w:szCs w:val="24"/>
                <w:lang w:val="en-US"/>
              </w:rPr>
              <w:t>Pozicija</w:t>
            </w:r>
            <w:proofErr w:type="spellEnd"/>
            <w:r w:rsidRPr="00ED6F95">
              <w:rPr>
                <w:rFonts w:ascii="Times New Roman" w:hAnsi="Times New Roman" w:cs="Times New Roman"/>
                <w:b/>
                <w:bCs/>
                <w:sz w:val="24"/>
                <w:szCs w:val="24"/>
                <w:lang w:val="en-US"/>
              </w:rPr>
              <w:t xml:space="preserve">, </w:t>
            </w:r>
            <w:proofErr w:type="spellStart"/>
            <w:r w:rsidRPr="00ED6F95">
              <w:rPr>
                <w:rFonts w:ascii="Times New Roman" w:hAnsi="Times New Roman" w:cs="Times New Roman"/>
                <w:b/>
                <w:bCs/>
                <w:sz w:val="24"/>
                <w:szCs w:val="24"/>
                <w:lang w:val="en-US"/>
              </w:rPr>
              <w:t>segmentas</w:t>
            </w:r>
            <w:proofErr w:type="spellEnd"/>
          </w:p>
        </w:tc>
      </w:tr>
      <w:tr w:rsidR="00CA240B" w:rsidRPr="00ED6F95" w14:paraId="5A935473" w14:textId="77777777" w:rsidTr="008A416A">
        <w:trPr>
          <w:trHeight w:val="2117"/>
        </w:trPr>
        <w:tc>
          <w:tcPr>
            <w:tcW w:w="562" w:type="dxa"/>
          </w:tcPr>
          <w:p w14:paraId="09CEE175" w14:textId="77777777" w:rsidR="00CA240B" w:rsidRPr="00ED6F95" w:rsidRDefault="00CA240B" w:rsidP="008A416A">
            <w:pPr>
              <w:pStyle w:val="ListParagraph"/>
              <w:ind w:left="0"/>
              <w:rPr>
                <w:rFonts w:ascii="Times New Roman" w:hAnsi="Times New Roman" w:cs="Times New Roman"/>
                <w:color w:val="000000" w:themeColor="text1"/>
                <w:sz w:val="24"/>
                <w:szCs w:val="24"/>
                <w:lang w:val="en-US"/>
              </w:rPr>
            </w:pPr>
            <w:r w:rsidRPr="00ED6F95">
              <w:rPr>
                <w:rFonts w:ascii="Times New Roman" w:hAnsi="Times New Roman" w:cs="Times New Roman"/>
                <w:color w:val="000000" w:themeColor="text1"/>
                <w:sz w:val="24"/>
                <w:szCs w:val="24"/>
                <w:lang w:val="en-US"/>
              </w:rPr>
              <w:t>1.</w:t>
            </w:r>
          </w:p>
        </w:tc>
        <w:tc>
          <w:tcPr>
            <w:tcW w:w="1707" w:type="dxa"/>
          </w:tcPr>
          <w:p w14:paraId="60AC0185" w14:textId="4F675B3D" w:rsidR="00CA240B" w:rsidRPr="00183A7E" w:rsidRDefault="00CA240B" w:rsidP="00183A7E">
            <w:pPr>
              <w:jc w:val="both"/>
              <w:rPr>
                <w:rFonts w:ascii="Times New Roman" w:hAnsi="Times New Roman" w:cs="Times New Roman"/>
                <w:color w:val="000000" w:themeColor="text1"/>
                <w:sz w:val="24"/>
                <w:szCs w:val="24"/>
              </w:rPr>
            </w:pPr>
            <w:r w:rsidRPr="00183A7E">
              <w:rPr>
                <w:rFonts w:ascii="Times New Roman" w:hAnsi="Times New Roman" w:cs="Times New Roman"/>
                <w:color w:val="000000" w:themeColor="text1"/>
                <w:sz w:val="24"/>
                <w:szCs w:val="24"/>
              </w:rPr>
              <w:t>Reklamini</w:t>
            </w:r>
            <w:r w:rsidR="00F210D7" w:rsidRPr="00183A7E">
              <w:rPr>
                <w:rFonts w:ascii="Times New Roman" w:hAnsi="Times New Roman" w:cs="Times New Roman"/>
                <w:color w:val="000000" w:themeColor="text1"/>
                <w:sz w:val="24"/>
                <w:szCs w:val="24"/>
              </w:rPr>
              <w:t>s</w:t>
            </w:r>
            <w:r w:rsidRPr="00183A7E">
              <w:rPr>
                <w:rFonts w:ascii="Times New Roman" w:hAnsi="Times New Roman" w:cs="Times New Roman"/>
                <w:color w:val="000000" w:themeColor="text1"/>
                <w:sz w:val="24"/>
                <w:szCs w:val="24"/>
              </w:rPr>
              <w:t xml:space="preserve"> skydeli</w:t>
            </w:r>
            <w:r w:rsidR="00F210D7" w:rsidRPr="00183A7E">
              <w:rPr>
                <w:rFonts w:ascii="Times New Roman" w:hAnsi="Times New Roman" w:cs="Times New Roman"/>
                <w:color w:val="000000" w:themeColor="text1"/>
                <w:sz w:val="24"/>
                <w:szCs w:val="24"/>
              </w:rPr>
              <w:t>s</w:t>
            </w:r>
            <w:r w:rsidRPr="00183A7E">
              <w:rPr>
                <w:rFonts w:ascii="Times New Roman" w:hAnsi="Times New Roman" w:cs="Times New Roman"/>
                <w:color w:val="000000" w:themeColor="text1"/>
                <w:sz w:val="24"/>
                <w:szCs w:val="24"/>
              </w:rPr>
              <w:t xml:space="preserve"> </w:t>
            </w:r>
          </w:p>
          <w:p w14:paraId="41C3381D" w14:textId="77777777" w:rsidR="00CA240B" w:rsidRPr="00ED6F95" w:rsidRDefault="00CA240B" w:rsidP="00183A7E">
            <w:pPr>
              <w:jc w:val="both"/>
              <w:rPr>
                <w:rFonts w:ascii="Times New Roman" w:hAnsi="Times New Roman" w:cs="Times New Roman"/>
                <w:b/>
                <w:bCs/>
                <w:color w:val="000000" w:themeColor="text1"/>
                <w:sz w:val="24"/>
                <w:szCs w:val="24"/>
              </w:rPr>
            </w:pPr>
          </w:p>
        </w:tc>
        <w:tc>
          <w:tcPr>
            <w:tcW w:w="3118" w:type="dxa"/>
          </w:tcPr>
          <w:p w14:paraId="794C807B" w14:textId="77777777" w:rsidR="00CA240B" w:rsidRPr="00ED6F95" w:rsidRDefault="00CA240B" w:rsidP="00183A7E">
            <w:pPr>
              <w:jc w:val="both"/>
              <w:rPr>
                <w:rFonts w:ascii="Times New Roman" w:hAnsi="Times New Roman" w:cs="Times New Roman"/>
                <w:color w:val="000000" w:themeColor="text1"/>
                <w:sz w:val="24"/>
                <w:szCs w:val="24"/>
              </w:rPr>
            </w:pPr>
            <w:r w:rsidRPr="00ED6F95">
              <w:rPr>
                <w:rFonts w:ascii="Times New Roman" w:hAnsi="Times New Roman" w:cs="Times New Roman"/>
                <w:sz w:val="24"/>
                <w:szCs w:val="24"/>
              </w:rPr>
              <w:t>Išskirtinė pozicija: užsakytą laikotarpį rodoma tik vienintelio užsakovo reklama, kuri yra matoma visiems vartotojams</w:t>
            </w:r>
          </w:p>
        </w:tc>
        <w:tc>
          <w:tcPr>
            <w:tcW w:w="3544" w:type="dxa"/>
          </w:tcPr>
          <w:p w14:paraId="06E9E79F" w14:textId="77777777" w:rsidR="00CA240B" w:rsidRPr="00ED6F95" w:rsidRDefault="00CA240B" w:rsidP="00183A7E">
            <w:pPr>
              <w:jc w:val="both"/>
              <w:rPr>
                <w:rFonts w:ascii="Times New Roman" w:hAnsi="Times New Roman" w:cs="Times New Roman"/>
                <w:sz w:val="24"/>
                <w:szCs w:val="24"/>
              </w:rPr>
            </w:pPr>
            <w:r w:rsidRPr="00183A7E">
              <w:rPr>
                <w:rFonts w:ascii="Times New Roman" w:hAnsi="Times New Roman" w:cs="Times New Roman"/>
                <w:color w:val="000000" w:themeColor="text1"/>
                <w:sz w:val="24"/>
                <w:szCs w:val="24"/>
              </w:rPr>
              <w:t xml:space="preserve">C1 </w:t>
            </w:r>
            <w:proofErr w:type="spellStart"/>
            <w:r w:rsidRPr="00183A7E">
              <w:rPr>
                <w:rFonts w:ascii="Times New Roman" w:hAnsi="Times New Roman" w:cs="Times New Roman"/>
                <w:color w:val="000000" w:themeColor="text1"/>
                <w:sz w:val="24"/>
                <w:szCs w:val="24"/>
              </w:rPr>
              <w:t>desktop</w:t>
            </w:r>
            <w:proofErr w:type="spellEnd"/>
            <w:r w:rsidRPr="00183A7E">
              <w:rPr>
                <w:rFonts w:ascii="Times New Roman" w:hAnsi="Times New Roman" w:cs="Times New Roman"/>
                <w:color w:val="000000" w:themeColor="text1"/>
                <w:sz w:val="24"/>
                <w:szCs w:val="24"/>
              </w:rPr>
              <w:t xml:space="preserve">– 1920x1080 </w:t>
            </w:r>
            <w:proofErr w:type="spellStart"/>
            <w:r w:rsidRPr="00183A7E">
              <w:rPr>
                <w:rFonts w:ascii="Times New Roman" w:hAnsi="Times New Roman" w:cs="Times New Roman"/>
                <w:color w:val="000000" w:themeColor="text1"/>
                <w:sz w:val="24"/>
                <w:szCs w:val="24"/>
              </w:rPr>
              <w:t>px</w:t>
            </w:r>
            <w:proofErr w:type="spellEnd"/>
            <w:r w:rsidRPr="00183A7E">
              <w:rPr>
                <w:rFonts w:ascii="Times New Roman" w:hAnsi="Times New Roman" w:cs="Times New Roman"/>
                <w:color w:val="000000" w:themeColor="text1"/>
                <w:sz w:val="24"/>
                <w:szCs w:val="24"/>
              </w:rPr>
              <w:t xml:space="preserve"> dydžio, svoris iki 200 </w:t>
            </w:r>
            <w:proofErr w:type="spellStart"/>
            <w:r w:rsidRPr="00183A7E">
              <w:rPr>
                <w:rFonts w:ascii="Times New Roman" w:hAnsi="Times New Roman" w:cs="Times New Roman"/>
                <w:color w:val="000000" w:themeColor="text1"/>
                <w:sz w:val="24"/>
                <w:szCs w:val="24"/>
              </w:rPr>
              <w:t>kb</w:t>
            </w:r>
            <w:proofErr w:type="spellEnd"/>
            <w:r w:rsidRPr="00183A7E">
              <w:rPr>
                <w:rFonts w:ascii="Times New Roman" w:hAnsi="Times New Roman" w:cs="Times New Roman"/>
                <w:color w:val="000000" w:themeColor="text1"/>
                <w:sz w:val="24"/>
                <w:szCs w:val="24"/>
              </w:rPr>
              <w:t>, reikalingas HEX (fono spalvos) kodas, aktyvi nuoroda;  </w:t>
            </w:r>
            <w:proofErr w:type="spellStart"/>
            <w:r w:rsidRPr="00183A7E">
              <w:rPr>
                <w:rFonts w:ascii="Times New Roman" w:hAnsi="Times New Roman" w:cs="Times New Roman"/>
                <w:color w:val="000000" w:themeColor="text1"/>
                <w:sz w:val="24"/>
                <w:szCs w:val="24"/>
              </w:rPr>
              <w:t>mobile</w:t>
            </w:r>
            <w:proofErr w:type="spellEnd"/>
            <w:r w:rsidRPr="00183A7E">
              <w:rPr>
                <w:rFonts w:ascii="Times New Roman" w:hAnsi="Times New Roman" w:cs="Times New Roman"/>
                <w:color w:val="000000" w:themeColor="text1"/>
                <w:sz w:val="24"/>
                <w:szCs w:val="24"/>
              </w:rPr>
              <w:t xml:space="preserve"> – 320x250 </w:t>
            </w:r>
            <w:proofErr w:type="spellStart"/>
            <w:r w:rsidRPr="00183A7E">
              <w:rPr>
                <w:rFonts w:ascii="Times New Roman" w:hAnsi="Times New Roman" w:cs="Times New Roman"/>
                <w:color w:val="000000" w:themeColor="text1"/>
                <w:sz w:val="24"/>
                <w:szCs w:val="24"/>
              </w:rPr>
              <w:t>px</w:t>
            </w:r>
            <w:proofErr w:type="spellEnd"/>
            <w:r w:rsidRPr="00183A7E">
              <w:rPr>
                <w:rFonts w:ascii="Times New Roman" w:hAnsi="Times New Roman" w:cs="Times New Roman"/>
                <w:color w:val="000000" w:themeColor="text1"/>
                <w:sz w:val="24"/>
                <w:szCs w:val="24"/>
              </w:rPr>
              <w:t xml:space="preserve"> dydžio, svoris iki 100 </w:t>
            </w:r>
            <w:proofErr w:type="spellStart"/>
            <w:r w:rsidRPr="00183A7E">
              <w:rPr>
                <w:rFonts w:ascii="Times New Roman" w:hAnsi="Times New Roman" w:cs="Times New Roman"/>
                <w:color w:val="000000" w:themeColor="text1"/>
                <w:sz w:val="24"/>
                <w:szCs w:val="24"/>
              </w:rPr>
              <w:t>kb</w:t>
            </w:r>
            <w:proofErr w:type="spellEnd"/>
            <w:r w:rsidRPr="00183A7E">
              <w:rPr>
                <w:rFonts w:ascii="Times New Roman" w:hAnsi="Times New Roman" w:cs="Times New Roman"/>
                <w:color w:val="000000" w:themeColor="text1"/>
                <w:sz w:val="24"/>
                <w:szCs w:val="24"/>
              </w:rPr>
              <w:t>, reikalinga aktyvi nuoroda</w:t>
            </w:r>
            <w:r w:rsidRPr="00ED6F95">
              <w:rPr>
                <w:rFonts w:ascii="Times New Roman" w:hAnsi="Times New Roman" w:cs="Times New Roman"/>
                <w:color w:val="000000" w:themeColor="text1"/>
                <w:sz w:val="24"/>
                <w:szCs w:val="24"/>
              </w:rPr>
              <w:t>.</w:t>
            </w:r>
          </w:p>
        </w:tc>
        <w:tc>
          <w:tcPr>
            <w:tcW w:w="1417" w:type="dxa"/>
          </w:tcPr>
          <w:p w14:paraId="566778D5" w14:textId="77777777" w:rsidR="00CA240B" w:rsidRPr="00ED6F95" w:rsidRDefault="00CA240B" w:rsidP="00183A7E">
            <w:pPr>
              <w:pStyle w:val="ListParagraph"/>
              <w:ind w:left="0"/>
              <w:jc w:val="both"/>
              <w:rPr>
                <w:rFonts w:ascii="Times New Roman" w:hAnsi="Times New Roman" w:cs="Times New Roman"/>
                <w:sz w:val="24"/>
                <w:szCs w:val="24"/>
              </w:rPr>
            </w:pPr>
            <w:r w:rsidRPr="00ED6F95">
              <w:rPr>
                <w:rFonts w:ascii="Times New Roman" w:hAnsi="Times New Roman" w:cs="Times New Roman"/>
                <w:sz w:val="24"/>
                <w:szCs w:val="24"/>
              </w:rPr>
              <w:t>C1 (statinė)</w:t>
            </w:r>
          </w:p>
        </w:tc>
      </w:tr>
    </w:tbl>
    <w:p w14:paraId="0A4AF0E6" w14:textId="77777777" w:rsidR="00C076AF" w:rsidRPr="00ED6F95" w:rsidRDefault="00C076AF"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b/>
          <w:bCs/>
          <w:sz w:val="24"/>
          <w:szCs w:val="24"/>
        </w:rPr>
      </w:pPr>
    </w:p>
    <w:p w14:paraId="1E0F3211" w14:textId="15CBAA02" w:rsidR="00CA240B" w:rsidRPr="00ED6F95" w:rsidRDefault="00CA240B"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ED6F95">
        <w:rPr>
          <w:rFonts w:ascii="Times New Roman" w:eastAsia="Calibri" w:hAnsi="Times New Roman" w:cs="Times New Roman"/>
          <w:b/>
          <w:bCs/>
          <w:sz w:val="24"/>
          <w:szCs w:val="24"/>
        </w:rPr>
        <w:t>Pastaba:</w:t>
      </w:r>
      <w:r w:rsidRPr="00ED6F95">
        <w:rPr>
          <w:rFonts w:ascii="Times New Roman" w:eastAsia="Calibri" w:hAnsi="Times New Roman" w:cs="Times New Roman"/>
          <w:sz w:val="24"/>
          <w:szCs w:val="24"/>
        </w:rPr>
        <w:t xml:space="preserve"> Reklamini</w:t>
      </w:r>
      <w:r w:rsidR="00867FC8">
        <w:rPr>
          <w:rFonts w:ascii="Times New Roman" w:eastAsia="Calibri" w:hAnsi="Times New Roman" w:cs="Times New Roman"/>
          <w:sz w:val="24"/>
          <w:szCs w:val="24"/>
        </w:rPr>
        <w:t>us</w:t>
      </w:r>
      <w:r w:rsidRPr="00ED6F95">
        <w:rPr>
          <w:rFonts w:ascii="Times New Roman" w:eastAsia="Calibri" w:hAnsi="Times New Roman" w:cs="Times New Roman"/>
          <w:sz w:val="24"/>
          <w:szCs w:val="24"/>
        </w:rPr>
        <w:t xml:space="preserve"> skydelių (</w:t>
      </w:r>
      <w:proofErr w:type="spellStart"/>
      <w:r w:rsidRPr="00ED6F95">
        <w:rPr>
          <w:rFonts w:ascii="Times New Roman" w:eastAsia="Calibri" w:hAnsi="Times New Roman" w:cs="Times New Roman"/>
          <w:sz w:val="24"/>
          <w:szCs w:val="24"/>
        </w:rPr>
        <w:t>banerių</w:t>
      </w:r>
      <w:proofErr w:type="spellEnd"/>
      <w:r w:rsidRPr="00ED6F95">
        <w:rPr>
          <w:rFonts w:ascii="Times New Roman" w:eastAsia="Calibri" w:hAnsi="Times New Roman" w:cs="Times New Roman"/>
          <w:sz w:val="24"/>
          <w:szCs w:val="24"/>
        </w:rPr>
        <w:t xml:space="preserve">) maketus Paslaugos teikėjui pateikia Perkančioji organizacija ne vėliau kaip likus 1 savaitei iki projekto paskelbimo elektroninio dienyno platformoje. </w:t>
      </w:r>
    </w:p>
    <w:p w14:paraId="48007B56" w14:textId="77777777" w:rsidR="00CA240B" w:rsidRPr="00ED6F95" w:rsidRDefault="00CA240B"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ED6F95">
        <w:rPr>
          <w:rFonts w:ascii="Times New Roman" w:eastAsia="Calibri" w:hAnsi="Times New Roman" w:cs="Times New Roman"/>
          <w:sz w:val="24"/>
          <w:szCs w:val="24"/>
        </w:rPr>
        <w:t>Paslaugą sudaro:</w:t>
      </w:r>
    </w:p>
    <w:p w14:paraId="55885ED1" w14:textId="77777777" w:rsidR="00CA240B" w:rsidRPr="00ED6F95" w:rsidRDefault="00CA240B"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ED6F95">
        <w:rPr>
          <w:rFonts w:ascii="Times New Roman" w:eastAsia="Calibri" w:hAnsi="Times New Roman" w:cs="Times New Roman"/>
          <w:sz w:val="24"/>
          <w:szCs w:val="24"/>
        </w:rPr>
        <w:t>1. Užsakovo pateiktų reklaminių skydelių (</w:t>
      </w:r>
      <w:proofErr w:type="spellStart"/>
      <w:r w:rsidRPr="00ED6F95">
        <w:rPr>
          <w:rFonts w:ascii="Times New Roman" w:eastAsia="Calibri" w:hAnsi="Times New Roman" w:cs="Times New Roman"/>
          <w:sz w:val="24"/>
          <w:szCs w:val="24"/>
        </w:rPr>
        <w:t>banerių</w:t>
      </w:r>
      <w:proofErr w:type="spellEnd"/>
      <w:r w:rsidRPr="00ED6F95">
        <w:rPr>
          <w:rFonts w:ascii="Times New Roman" w:eastAsia="Calibri" w:hAnsi="Times New Roman" w:cs="Times New Roman"/>
          <w:sz w:val="24"/>
          <w:szCs w:val="24"/>
        </w:rPr>
        <w:t>) paskelbimas elektroninio dienyno platformoje.</w:t>
      </w:r>
    </w:p>
    <w:p w14:paraId="6BAA6A30" w14:textId="0822B732" w:rsidR="00CA240B" w:rsidRPr="00ED6F95" w:rsidRDefault="00CA240B"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ED6F95">
        <w:rPr>
          <w:rFonts w:ascii="Times New Roman" w:eastAsia="Calibri" w:hAnsi="Times New Roman" w:cs="Times New Roman"/>
          <w:sz w:val="24"/>
          <w:szCs w:val="24"/>
        </w:rPr>
        <w:t>2. Reklaminiai skydeliai (</w:t>
      </w:r>
      <w:proofErr w:type="spellStart"/>
      <w:r w:rsidRPr="00ED6F95">
        <w:rPr>
          <w:rFonts w:ascii="Times New Roman" w:eastAsia="Calibri" w:hAnsi="Times New Roman" w:cs="Times New Roman"/>
          <w:sz w:val="24"/>
          <w:szCs w:val="24"/>
        </w:rPr>
        <w:t>baneriai</w:t>
      </w:r>
      <w:proofErr w:type="spellEnd"/>
      <w:r w:rsidRPr="00ED6F95">
        <w:rPr>
          <w:rFonts w:ascii="Times New Roman" w:eastAsia="Calibri" w:hAnsi="Times New Roman" w:cs="Times New Roman"/>
          <w:sz w:val="24"/>
          <w:szCs w:val="24"/>
        </w:rPr>
        <w:t xml:space="preserve">) privalo nukreipti platformos </w:t>
      </w:r>
      <w:r w:rsidR="00230D91" w:rsidRPr="00ED6F95">
        <w:rPr>
          <w:rFonts w:ascii="Times New Roman" w:eastAsia="Calibri" w:hAnsi="Times New Roman" w:cs="Times New Roman"/>
          <w:sz w:val="24"/>
          <w:szCs w:val="24"/>
        </w:rPr>
        <w:t>vartotojus</w:t>
      </w:r>
      <w:r w:rsidRPr="00ED6F95">
        <w:rPr>
          <w:rFonts w:ascii="Times New Roman" w:eastAsia="Calibri" w:hAnsi="Times New Roman" w:cs="Times New Roman"/>
          <w:sz w:val="24"/>
          <w:szCs w:val="24"/>
        </w:rPr>
        <w:t xml:space="preserve"> į</w:t>
      </w:r>
      <w:r w:rsidRPr="00ED6F95">
        <w:rPr>
          <w:rFonts w:ascii="Times New Roman" w:hAnsi="Times New Roman" w:cs="Times New Roman"/>
          <w:sz w:val="24"/>
          <w:szCs w:val="24"/>
        </w:rPr>
        <w:t xml:space="preserve"> </w:t>
      </w:r>
      <w:hyperlink r:id="rId5" w:history="1">
        <w:r w:rsidRPr="00ED6F95">
          <w:rPr>
            <w:rStyle w:val="Hyperlink"/>
            <w:rFonts w:ascii="Times New Roman" w:hAnsi="Times New Roman" w:cs="Times New Roman"/>
            <w:sz w:val="24"/>
            <w:szCs w:val="24"/>
          </w:rPr>
          <w:t>www.lsmu.lt</w:t>
        </w:r>
      </w:hyperlink>
      <w:r w:rsidRPr="00ED6F95">
        <w:rPr>
          <w:rFonts w:ascii="Times New Roman" w:eastAsia="Calibri" w:hAnsi="Times New Roman" w:cs="Times New Roman"/>
          <w:sz w:val="24"/>
          <w:szCs w:val="24"/>
        </w:rPr>
        <w:t xml:space="preserve"> tinklalapį. Tikslią nuorodą pateikia Perkančioji organizacija kartu su </w:t>
      </w:r>
      <w:proofErr w:type="spellStart"/>
      <w:r w:rsidRPr="00ED6F95">
        <w:rPr>
          <w:rFonts w:ascii="Times New Roman" w:eastAsia="Calibri" w:hAnsi="Times New Roman" w:cs="Times New Roman"/>
          <w:sz w:val="24"/>
          <w:szCs w:val="24"/>
        </w:rPr>
        <w:t>banerių</w:t>
      </w:r>
      <w:proofErr w:type="spellEnd"/>
      <w:r w:rsidRPr="00ED6F95">
        <w:rPr>
          <w:rFonts w:ascii="Times New Roman" w:eastAsia="Calibri" w:hAnsi="Times New Roman" w:cs="Times New Roman"/>
          <w:sz w:val="24"/>
          <w:szCs w:val="24"/>
        </w:rPr>
        <w:t xml:space="preserve"> maketais likus 1 sav. iki reklamos paleidimo.</w:t>
      </w:r>
    </w:p>
    <w:p w14:paraId="03B8B3B8" w14:textId="77777777" w:rsidR="00CA240B" w:rsidRPr="00ED6F95" w:rsidRDefault="00CA240B"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ED6F95">
        <w:rPr>
          <w:rFonts w:ascii="Times New Roman" w:eastAsia="Calibri" w:hAnsi="Times New Roman" w:cs="Times New Roman"/>
          <w:sz w:val="24"/>
          <w:szCs w:val="24"/>
        </w:rPr>
        <w:t>3. Po kiekvieno reklaminio etapo įvykdymo, Paslaugos teikėjas privalo pateikti reklamos kampanijos ataskaitą, kurioje būtų matoma statistika (paspaudimai, reklamos skydelių parodymų kiekis).</w:t>
      </w:r>
    </w:p>
    <w:p w14:paraId="5FD34C1E" w14:textId="77777777" w:rsidR="00CA240B" w:rsidRPr="00ED6F95" w:rsidRDefault="00CA240B"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b/>
          <w:bCs/>
          <w:sz w:val="24"/>
          <w:szCs w:val="24"/>
        </w:rPr>
      </w:pPr>
      <w:r w:rsidRPr="00DE3B24">
        <w:rPr>
          <w:rFonts w:ascii="Times New Roman" w:eastAsia="Calibri" w:hAnsi="Times New Roman" w:cs="Times New Roman"/>
          <w:b/>
          <w:bCs/>
          <w:sz w:val="24"/>
          <w:szCs w:val="24"/>
          <w:u w:val="single"/>
        </w:rPr>
        <w:t>Preliminarūs</w:t>
      </w:r>
      <w:r w:rsidRPr="00ED6F95">
        <w:rPr>
          <w:rFonts w:ascii="Times New Roman" w:eastAsia="Calibri" w:hAnsi="Times New Roman" w:cs="Times New Roman"/>
          <w:b/>
          <w:bCs/>
          <w:sz w:val="24"/>
          <w:szCs w:val="24"/>
        </w:rPr>
        <w:t xml:space="preserve"> paslaugos teikimo laikotarpiai:</w:t>
      </w:r>
    </w:p>
    <w:p w14:paraId="097418D6" w14:textId="77777777" w:rsidR="005B159B" w:rsidRPr="00CC6F95" w:rsidRDefault="005B159B" w:rsidP="005B159B">
      <w:pPr>
        <w:suppressAutoHyphens/>
        <w:spacing w:after="0" w:line="240" w:lineRule="auto"/>
        <w:rPr>
          <w:rFonts w:ascii="Times New Roman" w:eastAsia="Times New Roman" w:hAnsi="Times New Roman" w:cs="Times New Roman"/>
          <w:u w:val="single"/>
          <w:lang w:val="fi-FI"/>
        </w:rPr>
      </w:pPr>
      <w:r w:rsidRPr="00CC6F95">
        <w:rPr>
          <w:rFonts w:ascii="Times New Roman" w:eastAsia="Calibri" w:hAnsi="Times New Roman" w:cs="Times New Roman"/>
          <w:sz w:val="24"/>
          <w:szCs w:val="24"/>
          <w:u w:val="single"/>
        </w:rPr>
        <w:t xml:space="preserve">2026 metais </w:t>
      </w:r>
      <w:r w:rsidRPr="00CC6F95">
        <w:rPr>
          <w:rFonts w:ascii="Times New Roman" w:eastAsia="Calibri" w:hAnsi="Times New Roman" w:cs="Times New Roman"/>
          <w:sz w:val="24"/>
          <w:szCs w:val="24"/>
        </w:rPr>
        <w:t>(preliminariai 3 savaitės):</w:t>
      </w:r>
    </w:p>
    <w:p w14:paraId="45E98349" w14:textId="77777777" w:rsidR="005B159B" w:rsidRPr="00CC6F95" w:rsidRDefault="005B159B" w:rsidP="005B159B">
      <w:pPr>
        <w:suppressAutoHyphens/>
        <w:spacing w:after="0" w:line="240" w:lineRule="auto"/>
        <w:rPr>
          <w:rFonts w:ascii="Times New Roman" w:eastAsia="Times New Roman" w:hAnsi="Times New Roman" w:cs="Times New Roman"/>
          <w:sz w:val="24"/>
          <w:szCs w:val="24"/>
        </w:rPr>
      </w:pPr>
      <w:r w:rsidRPr="00CC6F95">
        <w:rPr>
          <w:rFonts w:ascii="Times New Roman" w:eastAsia="Times New Roman" w:hAnsi="Times New Roman" w:cs="Times New Roman"/>
          <w:sz w:val="24"/>
          <w:szCs w:val="24"/>
          <w:lang w:val="fi-FI"/>
        </w:rPr>
        <w:t xml:space="preserve">nuo </w:t>
      </w:r>
      <w:r w:rsidRPr="00CC6F95">
        <w:rPr>
          <w:rFonts w:ascii="Times New Roman" w:eastAsia="Times New Roman" w:hAnsi="Times New Roman" w:cs="Times New Roman"/>
          <w:sz w:val="24"/>
          <w:szCs w:val="24"/>
        </w:rPr>
        <w:t xml:space="preserve">balandžio mėn. 20 d. iki balandžio mėn. 26 d.; </w:t>
      </w:r>
    </w:p>
    <w:p w14:paraId="2A5E748B" w14:textId="77777777" w:rsidR="005B159B" w:rsidRPr="00CC6F95" w:rsidRDefault="005B159B" w:rsidP="005B159B">
      <w:pPr>
        <w:suppressAutoHyphens/>
        <w:spacing w:after="0" w:line="240" w:lineRule="auto"/>
        <w:rPr>
          <w:rFonts w:ascii="Times New Roman" w:eastAsia="Times New Roman" w:hAnsi="Times New Roman" w:cs="Times New Roman"/>
          <w:sz w:val="24"/>
          <w:szCs w:val="24"/>
        </w:rPr>
      </w:pPr>
      <w:r w:rsidRPr="00CC6F95">
        <w:rPr>
          <w:rFonts w:ascii="Times New Roman" w:eastAsia="Times New Roman" w:hAnsi="Times New Roman" w:cs="Times New Roman"/>
          <w:sz w:val="24"/>
          <w:szCs w:val="24"/>
        </w:rPr>
        <w:t xml:space="preserve">nuo balandžio mėn. 27 d. iki gegužės mėn.03 d.; </w:t>
      </w:r>
    </w:p>
    <w:p w14:paraId="04A9B6FE" w14:textId="77777777" w:rsidR="005B159B" w:rsidRPr="00CC6F95" w:rsidRDefault="005B159B" w:rsidP="005B159B">
      <w:pPr>
        <w:suppressAutoHyphens/>
        <w:spacing w:after="0" w:line="240" w:lineRule="auto"/>
        <w:rPr>
          <w:rFonts w:ascii="Times New Roman" w:eastAsia="Times New Roman" w:hAnsi="Times New Roman" w:cs="Times New Roman"/>
          <w:sz w:val="24"/>
          <w:szCs w:val="24"/>
        </w:rPr>
      </w:pPr>
      <w:r w:rsidRPr="00CC6F95">
        <w:rPr>
          <w:rFonts w:ascii="Times New Roman" w:eastAsia="Times New Roman" w:hAnsi="Times New Roman" w:cs="Times New Roman"/>
          <w:sz w:val="24"/>
          <w:szCs w:val="24"/>
        </w:rPr>
        <w:t>nuo gegužės mėn. 04 d. iki gegužės mėn. 10 d.;</w:t>
      </w:r>
    </w:p>
    <w:p w14:paraId="7DDDCE1D" w14:textId="77777777" w:rsidR="005B159B" w:rsidRPr="00CC6F95" w:rsidRDefault="005B159B" w:rsidP="005B159B">
      <w:pPr>
        <w:suppressAutoHyphens/>
        <w:spacing w:after="0" w:line="240" w:lineRule="auto"/>
        <w:rPr>
          <w:rFonts w:ascii="Times New Roman" w:eastAsia="Times New Roman" w:hAnsi="Times New Roman" w:cs="Times New Roman"/>
        </w:rPr>
      </w:pPr>
    </w:p>
    <w:p w14:paraId="4139364E" w14:textId="7132469E" w:rsidR="005B159B" w:rsidRPr="007A680D" w:rsidRDefault="005B159B" w:rsidP="005B159B">
      <w:pPr>
        <w:suppressAutoHyphens/>
        <w:spacing w:after="0" w:line="240" w:lineRule="auto"/>
        <w:rPr>
          <w:rFonts w:ascii="Times New Roman" w:eastAsia="Times New Roman" w:hAnsi="Times New Roman" w:cs="Times New Roman"/>
          <w:sz w:val="24"/>
          <w:szCs w:val="24"/>
        </w:rPr>
      </w:pPr>
      <w:r w:rsidRPr="00CC6F95">
        <w:rPr>
          <w:rFonts w:ascii="Times New Roman" w:eastAsia="Times New Roman" w:hAnsi="Times New Roman" w:cs="Times New Roman"/>
          <w:sz w:val="24"/>
          <w:szCs w:val="24"/>
          <w:u w:val="single"/>
        </w:rPr>
        <w:t xml:space="preserve">2027 metais </w:t>
      </w:r>
      <w:r w:rsidRPr="00CC6F95">
        <w:rPr>
          <w:rFonts w:ascii="Times New Roman" w:eastAsia="Times New Roman" w:hAnsi="Times New Roman" w:cs="Times New Roman"/>
          <w:sz w:val="24"/>
          <w:szCs w:val="24"/>
        </w:rPr>
        <w:t>(preliminariai 2 savaitės,</w:t>
      </w:r>
      <w:r w:rsidR="00CC6F95" w:rsidRPr="00CC6F95">
        <w:rPr>
          <w:rFonts w:ascii="Times New Roman" w:eastAsia="Times New Roman" w:hAnsi="Times New Roman" w:cs="Times New Roman"/>
          <w:sz w:val="24"/>
          <w:szCs w:val="24"/>
        </w:rPr>
        <w:t xml:space="preserve"> </w:t>
      </w:r>
      <w:r w:rsidRPr="00CC6F95">
        <w:rPr>
          <w:rFonts w:ascii="Times New Roman" w:eastAsia="Times New Roman" w:hAnsi="Times New Roman" w:cs="Times New Roman"/>
          <w:sz w:val="24"/>
          <w:szCs w:val="24"/>
        </w:rPr>
        <w:t>bus patikslinta</w:t>
      </w:r>
      <w:r w:rsidRPr="007A680D">
        <w:rPr>
          <w:rFonts w:ascii="Times New Roman" w:eastAsia="Times New Roman" w:hAnsi="Times New Roman" w:cs="Times New Roman"/>
          <w:sz w:val="24"/>
          <w:szCs w:val="24"/>
        </w:rPr>
        <w:t xml:space="preserve"> pagal 2027 m. Studijų mugių laikus</w:t>
      </w:r>
      <w:r>
        <w:rPr>
          <w:rFonts w:ascii="Times New Roman" w:eastAsia="Times New Roman" w:hAnsi="Times New Roman" w:cs="Times New Roman"/>
          <w:sz w:val="24"/>
          <w:szCs w:val="24"/>
        </w:rPr>
        <w:t>)</w:t>
      </w:r>
      <w:r w:rsidRPr="007A680D">
        <w:rPr>
          <w:rFonts w:ascii="Times New Roman" w:eastAsia="Times New Roman" w:hAnsi="Times New Roman" w:cs="Times New Roman"/>
          <w:sz w:val="24"/>
          <w:szCs w:val="24"/>
        </w:rPr>
        <w:t>:</w:t>
      </w:r>
    </w:p>
    <w:p w14:paraId="4AE52D45" w14:textId="77777777" w:rsidR="005B159B" w:rsidRPr="00BE5C48" w:rsidRDefault="005B159B" w:rsidP="005B159B">
      <w:pPr>
        <w:suppressAutoHyphens/>
        <w:spacing w:after="0" w:line="240" w:lineRule="auto"/>
        <w:rPr>
          <w:rFonts w:ascii="Times New Roman" w:eastAsia="Times New Roman" w:hAnsi="Times New Roman" w:cs="Times New Roman"/>
          <w:sz w:val="24"/>
          <w:szCs w:val="24"/>
        </w:rPr>
      </w:pPr>
      <w:r w:rsidRPr="00BE5C48">
        <w:rPr>
          <w:rFonts w:ascii="Times New Roman" w:eastAsia="Times New Roman" w:hAnsi="Times New Roman" w:cs="Times New Roman"/>
          <w:sz w:val="24"/>
          <w:szCs w:val="24"/>
          <w:lang w:val="fi-FI"/>
        </w:rPr>
        <w:t xml:space="preserve">planuojama nuo </w:t>
      </w:r>
      <w:r w:rsidRPr="00BE5C48">
        <w:rPr>
          <w:rFonts w:ascii="Times New Roman" w:eastAsia="Times New Roman" w:hAnsi="Times New Roman" w:cs="Times New Roman"/>
          <w:sz w:val="24"/>
          <w:szCs w:val="24"/>
        </w:rPr>
        <w:t>sausio mėn.18</w:t>
      </w:r>
      <w:r>
        <w:rPr>
          <w:rFonts w:ascii="Times New Roman" w:eastAsia="Times New Roman" w:hAnsi="Times New Roman" w:cs="Times New Roman"/>
          <w:sz w:val="24"/>
          <w:szCs w:val="24"/>
        </w:rPr>
        <w:t xml:space="preserve"> d.</w:t>
      </w:r>
      <w:r w:rsidRPr="00BE5C48">
        <w:rPr>
          <w:rFonts w:ascii="Times New Roman" w:eastAsia="Times New Roman" w:hAnsi="Times New Roman" w:cs="Times New Roman"/>
          <w:sz w:val="24"/>
          <w:szCs w:val="24"/>
        </w:rPr>
        <w:t xml:space="preserve"> iki sausio mėn. 24 d.;</w:t>
      </w:r>
    </w:p>
    <w:p w14:paraId="2A56F2F0" w14:textId="55068F39" w:rsidR="00CC1226" w:rsidRPr="00ED6F95" w:rsidRDefault="005B159B" w:rsidP="005B159B">
      <w:pPr>
        <w:suppressAutoHyphens/>
        <w:spacing w:after="0" w:line="240" w:lineRule="auto"/>
        <w:rPr>
          <w:rFonts w:ascii="Times New Roman" w:eastAsia="Times New Roman" w:hAnsi="Times New Roman" w:cs="Times New Roman"/>
        </w:rPr>
      </w:pPr>
      <w:r w:rsidRPr="00BE5C48">
        <w:rPr>
          <w:rFonts w:ascii="Times New Roman" w:eastAsia="Times New Roman" w:hAnsi="Times New Roman" w:cs="Times New Roman"/>
          <w:sz w:val="24"/>
          <w:szCs w:val="24"/>
        </w:rPr>
        <w:t>nuo vasario mėn. 22 d. iki vasario mėn. 28 d.</w:t>
      </w:r>
    </w:p>
    <w:p w14:paraId="4E685C91" w14:textId="77777777" w:rsidR="00A160B9" w:rsidRPr="00ED6F95" w:rsidRDefault="00A160B9" w:rsidP="00A160B9">
      <w:pPr>
        <w:suppressAutoHyphens/>
        <w:spacing w:after="0" w:line="240" w:lineRule="auto"/>
        <w:rPr>
          <w:rFonts w:ascii="Times New Roman" w:eastAsia="Times New Roman" w:hAnsi="Times New Roman" w:cs="Times New Roman"/>
        </w:rPr>
      </w:pPr>
    </w:p>
    <w:p w14:paraId="57FD7FB4" w14:textId="4C89E044" w:rsidR="00620871" w:rsidRDefault="00620871">
      <w:pPr>
        <w:rPr>
          <w:rFonts w:ascii="Times New Roman" w:eastAsia="Times New Roman" w:hAnsi="Times New Roman" w:cs="Times New Roman"/>
        </w:rPr>
      </w:pPr>
      <w:r>
        <w:rPr>
          <w:rFonts w:ascii="Times New Roman" w:eastAsia="Times New Roman" w:hAnsi="Times New Roman" w:cs="Times New Roman"/>
        </w:rPr>
        <w:br w:type="page"/>
      </w:r>
    </w:p>
    <w:p w14:paraId="089632F0" w14:textId="1B416EA2" w:rsidR="00CA240B" w:rsidRDefault="004857C9" w:rsidP="00CA240B">
      <w:pPr>
        <w:pStyle w:val="ListParagraph"/>
        <w:ind w:left="0"/>
        <w:jc w:val="both"/>
        <w:rPr>
          <w:rFonts w:ascii="Times New Roman" w:hAnsi="Times New Roman" w:cs="Times New Roman"/>
          <w:b/>
          <w:bCs/>
          <w:sz w:val="24"/>
          <w:szCs w:val="24"/>
        </w:rPr>
      </w:pPr>
      <w:r w:rsidRPr="00ED6F95">
        <w:rPr>
          <w:rFonts w:ascii="Times New Roman" w:hAnsi="Times New Roman" w:cs="Times New Roman"/>
          <w:b/>
          <w:bCs/>
          <w:sz w:val="24"/>
          <w:szCs w:val="24"/>
        </w:rPr>
        <w:lastRenderedPageBreak/>
        <w:t>6</w:t>
      </w:r>
      <w:r w:rsidR="00CA240B" w:rsidRPr="00ED6F95">
        <w:rPr>
          <w:rFonts w:ascii="Times New Roman" w:hAnsi="Times New Roman" w:cs="Times New Roman"/>
          <w:b/>
          <w:bCs/>
          <w:sz w:val="24"/>
          <w:szCs w:val="24"/>
        </w:rPr>
        <w:t xml:space="preserve"> pirkimo objekto dalis. Reklama elektroniniame dienyne </w:t>
      </w:r>
      <w:proofErr w:type="spellStart"/>
      <w:r w:rsidR="00CA240B" w:rsidRPr="00ED6F95">
        <w:rPr>
          <w:rFonts w:ascii="Times New Roman" w:hAnsi="Times New Roman" w:cs="Times New Roman"/>
          <w:b/>
          <w:bCs/>
          <w:sz w:val="24"/>
          <w:szCs w:val="24"/>
        </w:rPr>
        <w:t>Manodienynas.lt</w:t>
      </w:r>
      <w:proofErr w:type="spellEnd"/>
    </w:p>
    <w:p w14:paraId="55FCB61E" w14:textId="77777777" w:rsidR="00BF388E" w:rsidRPr="00ED6F95" w:rsidRDefault="00BF388E" w:rsidP="00CA240B">
      <w:pPr>
        <w:pStyle w:val="ListParagraph"/>
        <w:ind w:left="0"/>
        <w:jc w:val="both"/>
        <w:rPr>
          <w:rFonts w:ascii="Times New Roman" w:hAnsi="Times New Roman" w:cs="Times New Roman"/>
          <w:b/>
          <w:bCs/>
          <w:sz w:val="24"/>
          <w:szCs w:val="24"/>
        </w:rPr>
      </w:pPr>
    </w:p>
    <w:tbl>
      <w:tblPr>
        <w:tblStyle w:val="TableGrid"/>
        <w:tblW w:w="10348" w:type="dxa"/>
        <w:tblInd w:w="-714" w:type="dxa"/>
        <w:tblLayout w:type="fixed"/>
        <w:tblLook w:val="04A0" w:firstRow="1" w:lastRow="0" w:firstColumn="1" w:lastColumn="0" w:noHBand="0" w:noVBand="1"/>
      </w:tblPr>
      <w:tblGrid>
        <w:gridCol w:w="567"/>
        <w:gridCol w:w="1985"/>
        <w:gridCol w:w="2835"/>
        <w:gridCol w:w="3544"/>
        <w:gridCol w:w="1417"/>
      </w:tblGrid>
      <w:tr w:rsidR="00DC7AC8" w:rsidRPr="00ED6F95" w14:paraId="4D660AB6" w14:textId="77777777" w:rsidTr="00DC7AC8">
        <w:tc>
          <w:tcPr>
            <w:tcW w:w="567" w:type="dxa"/>
            <w:vAlign w:val="center"/>
          </w:tcPr>
          <w:p w14:paraId="216C0C03" w14:textId="77777777" w:rsidR="00DC7AC8" w:rsidRPr="00ED6F95" w:rsidRDefault="00DC7AC8" w:rsidP="008A416A">
            <w:pPr>
              <w:pStyle w:val="ListParagraph"/>
              <w:ind w:left="0"/>
              <w:rPr>
                <w:rFonts w:ascii="Times New Roman" w:hAnsi="Times New Roman" w:cs="Times New Roman"/>
                <w:color w:val="000000" w:themeColor="text1"/>
                <w:sz w:val="24"/>
                <w:szCs w:val="24"/>
                <w:lang w:val="en-US"/>
              </w:rPr>
            </w:pPr>
            <w:r w:rsidRPr="00ED6F95">
              <w:rPr>
                <w:rFonts w:ascii="Times New Roman" w:hAnsi="Times New Roman" w:cs="Times New Roman"/>
                <w:b/>
                <w:bCs/>
                <w:sz w:val="24"/>
                <w:szCs w:val="24"/>
                <w:lang w:val="en-US"/>
              </w:rPr>
              <w:t>Nr.</w:t>
            </w:r>
          </w:p>
        </w:tc>
        <w:tc>
          <w:tcPr>
            <w:tcW w:w="1985" w:type="dxa"/>
          </w:tcPr>
          <w:p w14:paraId="49159E83" w14:textId="73A6CB4C" w:rsidR="00DC7AC8" w:rsidRPr="00DC7AC8" w:rsidRDefault="00DC7AC8" w:rsidP="008A416A">
            <w:pPr>
              <w:rPr>
                <w:rFonts w:ascii="Times New Roman" w:hAnsi="Times New Roman" w:cs="Times New Roman"/>
                <w:b/>
                <w:bCs/>
                <w:color w:val="000000" w:themeColor="text1"/>
                <w:sz w:val="24"/>
                <w:szCs w:val="24"/>
                <w:lang w:val="en-US"/>
              </w:rPr>
            </w:pPr>
            <w:proofErr w:type="spellStart"/>
            <w:r w:rsidRPr="00DC7AC8">
              <w:rPr>
                <w:rFonts w:ascii="Times New Roman" w:hAnsi="Times New Roman" w:cs="Times New Roman"/>
                <w:b/>
                <w:bCs/>
                <w:color w:val="000000" w:themeColor="text1"/>
                <w:sz w:val="24"/>
                <w:szCs w:val="24"/>
                <w:lang w:val="en-US"/>
              </w:rPr>
              <w:t>Objekto</w:t>
            </w:r>
            <w:proofErr w:type="spellEnd"/>
            <w:r w:rsidRPr="00DC7AC8">
              <w:rPr>
                <w:rFonts w:ascii="Times New Roman" w:hAnsi="Times New Roman" w:cs="Times New Roman"/>
                <w:b/>
                <w:bCs/>
                <w:color w:val="000000" w:themeColor="text1"/>
                <w:sz w:val="24"/>
                <w:szCs w:val="24"/>
                <w:lang w:val="en-US"/>
              </w:rPr>
              <w:t xml:space="preserve"> </w:t>
            </w:r>
            <w:proofErr w:type="spellStart"/>
            <w:r w:rsidRPr="00DC7AC8">
              <w:rPr>
                <w:rFonts w:ascii="Times New Roman" w:hAnsi="Times New Roman" w:cs="Times New Roman"/>
                <w:b/>
                <w:bCs/>
                <w:color w:val="000000" w:themeColor="text1"/>
                <w:sz w:val="24"/>
                <w:szCs w:val="24"/>
                <w:lang w:val="en-US"/>
              </w:rPr>
              <w:t>pavadinimas</w:t>
            </w:r>
            <w:proofErr w:type="spellEnd"/>
          </w:p>
        </w:tc>
        <w:tc>
          <w:tcPr>
            <w:tcW w:w="2835" w:type="dxa"/>
            <w:vAlign w:val="center"/>
          </w:tcPr>
          <w:p w14:paraId="5D6EF61C" w14:textId="77777777" w:rsidR="00DC7AC8" w:rsidRPr="00ED6F95" w:rsidRDefault="00DC7AC8" w:rsidP="008A416A">
            <w:pPr>
              <w:rPr>
                <w:rFonts w:ascii="Times New Roman" w:hAnsi="Times New Roman" w:cs="Times New Roman"/>
                <w:sz w:val="24"/>
                <w:szCs w:val="24"/>
              </w:rPr>
            </w:pPr>
            <w:proofErr w:type="spellStart"/>
            <w:r w:rsidRPr="00ED6F95">
              <w:rPr>
                <w:rFonts w:ascii="Times New Roman" w:hAnsi="Times New Roman" w:cs="Times New Roman"/>
                <w:b/>
                <w:bCs/>
                <w:sz w:val="24"/>
                <w:szCs w:val="24"/>
                <w:lang w:val="en-US"/>
              </w:rPr>
              <w:t>Reikalavimai</w:t>
            </w:r>
            <w:proofErr w:type="spellEnd"/>
            <w:r w:rsidRPr="00ED6F95">
              <w:rPr>
                <w:rFonts w:ascii="Times New Roman" w:hAnsi="Times New Roman" w:cs="Times New Roman"/>
                <w:b/>
                <w:bCs/>
                <w:sz w:val="24"/>
                <w:szCs w:val="24"/>
                <w:lang w:val="en-US"/>
              </w:rPr>
              <w:t xml:space="preserve"> </w:t>
            </w:r>
          </w:p>
        </w:tc>
        <w:tc>
          <w:tcPr>
            <w:tcW w:w="3544" w:type="dxa"/>
            <w:vAlign w:val="center"/>
          </w:tcPr>
          <w:p w14:paraId="04E466F1" w14:textId="77777777" w:rsidR="00DC7AC8" w:rsidRPr="00ED6F95" w:rsidRDefault="00DC7AC8" w:rsidP="008A416A">
            <w:pPr>
              <w:rPr>
                <w:rFonts w:ascii="Times New Roman" w:hAnsi="Times New Roman" w:cs="Times New Roman"/>
                <w:color w:val="000000" w:themeColor="text1"/>
                <w:sz w:val="24"/>
                <w:szCs w:val="24"/>
                <w:lang w:val="en-US"/>
              </w:rPr>
            </w:pPr>
            <w:proofErr w:type="spellStart"/>
            <w:r w:rsidRPr="00ED6F95">
              <w:rPr>
                <w:rFonts w:ascii="Times New Roman" w:hAnsi="Times New Roman" w:cs="Times New Roman"/>
                <w:b/>
                <w:bCs/>
                <w:sz w:val="24"/>
                <w:szCs w:val="24"/>
                <w:lang w:val="en-US"/>
              </w:rPr>
              <w:t>Specifikacija</w:t>
            </w:r>
            <w:proofErr w:type="spellEnd"/>
          </w:p>
        </w:tc>
        <w:tc>
          <w:tcPr>
            <w:tcW w:w="1417" w:type="dxa"/>
            <w:vAlign w:val="center"/>
          </w:tcPr>
          <w:p w14:paraId="494DEC10" w14:textId="77777777" w:rsidR="00DC7AC8" w:rsidRPr="00ED6F95" w:rsidRDefault="00DC7AC8" w:rsidP="008A416A">
            <w:pPr>
              <w:jc w:val="both"/>
              <w:rPr>
                <w:rFonts w:ascii="Times New Roman" w:hAnsi="Times New Roman" w:cs="Times New Roman"/>
                <w:sz w:val="24"/>
                <w:szCs w:val="24"/>
              </w:rPr>
            </w:pPr>
            <w:proofErr w:type="spellStart"/>
            <w:r w:rsidRPr="00ED6F95">
              <w:rPr>
                <w:rFonts w:ascii="Times New Roman" w:hAnsi="Times New Roman" w:cs="Times New Roman"/>
                <w:b/>
                <w:bCs/>
                <w:sz w:val="24"/>
                <w:szCs w:val="24"/>
                <w:lang w:val="en-US"/>
              </w:rPr>
              <w:t>Pozicija</w:t>
            </w:r>
            <w:proofErr w:type="spellEnd"/>
            <w:r w:rsidRPr="00ED6F95">
              <w:rPr>
                <w:rFonts w:ascii="Times New Roman" w:hAnsi="Times New Roman" w:cs="Times New Roman"/>
                <w:b/>
                <w:bCs/>
                <w:sz w:val="24"/>
                <w:szCs w:val="24"/>
                <w:lang w:val="en-US"/>
              </w:rPr>
              <w:t xml:space="preserve">, </w:t>
            </w:r>
            <w:proofErr w:type="spellStart"/>
            <w:r w:rsidRPr="00ED6F95">
              <w:rPr>
                <w:rFonts w:ascii="Times New Roman" w:hAnsi="Times New Roman" w:cs="Times New Roman"/>
                <w:b/>
                <w:bCs/>
                <w:sz w:val="24"/>
                <w:szCs w:val="24"/>
                <w:lang w:val="en-US"/>
              </w:rPr>
              <w:t>segmentas</w:t>
            </w:r>
            <w:proofErr w:type="spellEnd"/>
          </w:p>
        </w:tc>
      </w:tr>
      <w:tr w:rsidR="00DC7AC8" w:rsidRPr="00ED6F95" w14:paraId="311170DA" w14:textId="77777777" w:rsidTr="00DC7AC8">
        <w:tc>
          <w:tcPr>
            <w:tcW w:w="567" w:type="dxa"/>
          </w:tcPr>
          <w:p w14:paraId="5EB5CD58" w14:textId="77777777" w:rsidR="00DC7AC8" w:rsidRPr="00ED6F95" w:rsidRDefault="00DC7AC8" w:rsidP="008A416A">
            <w:pPr>
              <w:pStyle w:val="ListParagraph"/>
              <w:ind w:left="0"/>
              <w:rPr>
                <w:rFonts w:ascii="Times New Roman" w:hAnsi="Times New Roman" w:cs="Times New Roman"/>
                <w:color w:val="000000" w:themeColor="text1"/>
                <w:sz w:val="24"/>
                <w:szCs w:val="24"/>
                <w:lang w:val="en-US"/>
              </w:rPr>
            </w:pPr>
            <w:r w:rsidRPr="00ED6F95">
              <w:rPr>
                <w:rFonts w:ascii="Times New Roman" w:hAnsi="Times New Roman" w:cs="Times New Roman"/>
                <w:color w:val="000000" w:themeColor="text1"/>
                <w:sz w:val="24"/>
                <w:szCs w:val="24"/>
                <w:lang w:val="en-US"/>
              </w:rPr>
              <w:t>1.</w:t>
            </w:r>
          </w:p>
        </w:tc>
        <w:tc>
          <w:tcPr>
            <w:tcW w:w="1985" w:type="dxa"/>
          </w:tcPr>
          <w:p w14:paraId="7F939204" w14:textId="1D73D597" w:rsidR="00DC7AC8" w:rsidRPr="00ED6F95" w:rsidRDefault="00DC7AC8" w:rsidP="00183A7E">
            <w:pPr>
              <w:jc w:val="both"/>
              <w:rPr>
                <w:rFonts w:ascii="Times New Roman" w:hAnsi="Times New Roman" w:cs="Times New Roman"/>
                <w:color w:val="000000" w:themeColor="text1"/>
                <w:sz w:val="24"/>
                <w:szCs w:val="24"/>
                <w:highlight w:val="yellow"/>
                <w:lang w:val="en-US"/>
              </w:rPr>
            </w:pPr>
            <w:proofErr w:type="spellStart"/>
            <w:r w:rsidRPr="00ED6F95">
              <w:rPr>
                <w:rFonts w:ascii="Times New Roman" w:hAnsi="Times New Roman" w:cs="Times New Roman"/>
                <w:color w:val="000000" w:themeColor="text1"/>
                <w:sz w:val="24"/>
                <w:szCs w:val="24"/>
                <w:lang w:val="en-US"/>
              </w:rPr>
              <w:t>Reklamini</w:t>
            </w:r>
            <w:r w:rsidR="00183A7E">
              <w:rPr>
                <w:rFonts w:ascii="Times New Roman" w:hAnsi="Times New Roman" w:cs="Times New Roman"/>
                <w:color w:val="000000" w:themeColor="text1"/>
                <w:sz w:val="24"/>
                <w:szCs w:val="24"/>
                <w:lang w:val="en-US"/>
              </w:rPr>
              <w:t>s</w:t>
            </w:r>
            <w:proofErr w:type="spellEnd"/>
            <w:r w:rsidRPr="00ED6F95">
              <w:rPr>
                <w:rFonts w:ascii="Times New Roman" w:hAnsi="Times New Roman" w:cs="Times New Roman"/>
                <w:color w:val="000000" w:themeColor="text1"/>
                <w:sz w:val="24"/>
                <w:szCs w:val="24"/>
                <w:lang w:val="en-US"/>
              </w:rPr>
              <w:t xml:space="preserve"> </w:t>
            </w:r>
            <w:proofErr w:type="spellStart"/>
            <w:r w:rsidRPr="00ED6F95">
              <w:rPr>
                <w:rFonts w:ascii="Times New Roman" w:hAnsi="Times New Roman" w:cs="Times New Roman"/>
                <w:color w:val="000000" w:themeColor="text1"/>
                <w:sz w:val="24"/>
                <w:szCs w:val="24"/>
                <w:lang w:val="en-US"/>
              </w:rPr>
              <w:t>skydeli</w:t>
            </w:r>
            <w:r w:rsidR="00183A7E">
              <w:rPr>
                <w:rFonts w:ascii="Times New Roman" w:hAnsi="Times New Roman" w:cs="Times New Roman"/>
                <w:color w:val="000000" w:themeColor="text1"/>
                <w:sz w:val="24"/>
                <w:szCs w:val="24"/>
                <w:lang w:val="en-US"/>
              </w:rPr>
              <w:t>s</w:t>
            </w:r>
            <w:proofErr w:type="spellEnd"/>
            <w:r w:rsidRPr="00ED6F95">
              <w:rPr>
                <w:rFonts w:ascii="Times New Roman" w:hAnsi="Times New Roman" w:cs="Times New Roman"/>
                <w:color w:val="000000" w:themeColor="text1"/>
                <w:sz w:val="24"/>
                <w:szCs w:val="24"/>
                <w:lang w:val="en-US"/>
              </w:rPr>
              <w:t xml:space="preserve"> 1</w:t>
            </w:r>
          </w:p>
        </w:tc>
        <w:tc>
          <w:tcPr>
            <w:tcW w:w="2835" w:type="dxa"/>
          </w:tcPr>
          <w:p w14:paraId="5B55969E" w14:textId="77777777" w:rsidR="00DC7AC8" w:rsidRPr="00ED6F95" w:rsidRDefault="00DC7AC8" w:rsidP="00183A7E">
            <w:pPr>
              <w:jc w:val="both"/>
              <w:rPr>
                <w:rFonts w:ascii="Times New Roman" w:hAnsi="Times New Roman" w:cs="Times New Roman"/>
                <w:b/>
                <w:bCs/>
                <w:color w:val="000000" w:themeColor="text1"/>
                <w:sz w:val="24"/>
                <w:szCs w:val="24"/>
                <w:highlight w:val="yellow"/>
                <w:lang w:val="en-US"/>
              </w:rPr>
            </w:pPr>
            <w:r w:rsidRPr="00ED6F95">
              <w:rPr>
                <w:rFonts w:ascii="Times New Roman" w:hAnsi="Times New Roman" w:cs="Times New Roman"/>
                <w:sz w:val="24"/>
                <w:szCs w:val="24"/>
              </w:rPr>
              <w:t xml:space="preserve">Išskirtinė pozicija: užsakytą laikotarpį rodoma tik vienintelio užsakovo reklama, matoma visiems vartotojams </w:t>
            </w:r>
            <w:proofErr w:type="spellStart"/>
            <w:r w:rsidRPr="00ED6F95">
              <w:rPr>
                <w:rFonts w:ascii="Times New Roman" w:hAnsi="Times New Roman" w:cs="Times New Roman"/>
                <w:sz w:val="24"/>
                <w:szCs w:val="24"/>
              </w:rPr>
              <w:t>Desktop</w:t>
            </w:r>
            <w:proofErr w:type="spellEnd"/>
            <w:r w:rsidRPr="00ED6F95">
              <w:rPr>
                <w:rFonts w:ascii="Times New Roman" w:hAnsi="Times New Roman" w:cs="Times New Roman"/>
                <w:sz w:val="24"/>
                <w:szCs w:val="24"/>
              </w:rPr>
              <w:t xml:space="preserve"> ir </w:t>
            </w:r>
            <w:proofErr w:type="spellStart"/>
            <w:r w:rsidRPr="00ED6F95">
              <w:rPr>
                <w:rFonts w:ascii="Times New Roman" w:hAnsi="Times New Roman" w:cs="Times New Roman"/>
                <w:sz w:val="24"/>
                <w:szCs w:val="24"/>
              </w:rPr>
              <w:t>mobile</w:t>
            </w:r>
            <w:proofErr w:type="spellEnd"/>
            <w:r w:rsidRPr="00ED6F95">
              <w:rPr>
                <w:rFonts w:ascii="Times New Roman" w:hAnsi="Times New Roman" w:cs="Times New Roman"/>
                <w:sz w:val="24"/>
                <w:szCs w:val="24"/>
              </w:rPr>
              <w:t xml:space="preserve"> aplinkose.</w:t>
            </w:r>
          </w:p>
        </w:tc>
        <w:tc>
          <w:tcPr>
            <w:tcW w:w="3544" w:type="dxa"/>
          </w:tcPr>
          <w:p w14:paraId="3463FAAD" w14:textId="731EE114" w:rsidR="00DC7AC8" w:rsidRPr="00ED6F95" w:rsidRDefault="00DC7AC8" w:rsidP="00183A7E">
            <w:pPr>
              <w:jc w:val="both"/>
              <w:rPr>
                <w:rFonts w:ascii="Times New Roman" w:hAnsi="Times New Roman" w:cs="Times New Roman"/>
                <w:sz w:val="24"/>
                <w:szCs w:val="24"/>
              </w:rPr>
            </w:pPr>
            <w:r w:rsidRPr="00ED6F95">
              <w:rPr>
                <w:rFonts w:ascii="Times New Roman" w:hAnsi="Times New Roman" w:cs="Times New Roman"/>
                <w:color w:val="000000" w:themeColor="text1"/>
                <w:sz w:val="24"/>
                <w:szCs w:val="24"/>
                <w:lang w:val="en-US"/>
              </w:rPr>
              <w:t xml:space="preserve">Desktop + Mobile 1246x744 (A1): JPG, PNG, </w:t>
            </w:r>
            <w:proofErr w:type="spellStart"/>
            <w:r w:rsidRPr="00ED6F95">
              <w:rPr>
                <w:rFonts w:ascii="Times New Roman" w:hAnsi="Times New Roman" w:cs="Times New Roman"/>
                <w:color w:val="000000" w:themeColor="text1"/>
                <w:sz w:val="24"/>
                <w:szCs w:val="24"/>
                <w:lang w:val="en-US"/>
              </w:rPr>
              <w:t>iki</w:t>
            </w:r>
            <w:proofErr w:type="spellEnd"/>
            <w:r w:rsidRPr="00ED6F95">
              <w:rPr>
                <w:rFonts w:ascii="Times New Roman" w:hAnsi="Times New Roman" w:cs="Times New Roman"/>
                <w:color w:val="000000" w:themeColor="text1"/>
                <w:sz w:val="24"/>
                <w:szCs w:val="24"/>
                <w:lang w:val="en-US"/>
              </w:rPr>
              <w:t xml:space="preserve"> 200KB</w:t>
            </w:r>
          </w:p>
        </w:tc>
        <w:tc>
          <w:tcPr>
            <w:tcW w:w="1417" w:type="dxa"/>
          </w:tcPr>
          <w:p w14:paraId="7A94947D" w14:textId="77777777" w:rsidR="00DC7AC8" w:rsidRPr="00ED6F95" w:rsidRDefault="00DC7AC8" w:rsidP="00183A7E">
            <w:pPr>
              <w:jc w:val="both"/>
              <w:rPr>
                <w:rFonts w:ascii="Times New Roman" w:hAnsi="Times New Roman" w:cs="Times New Roman"/>
                <w:sz w:val="24"/>
                <w:szCs w:val="24"/>
                <w:lang w:val="it-IT"/>
              </w:rPr>
            </w:pPr>
            <w:r w:rsidRPr="00ED6F95">
              <w:rPr>
                <w:rFonts w:ascii="Times New Roman" w:hAnsi="Times New Roman" w:cs="Times New Roman"/>
                <w:sz w:val="24"/>
                <w:szCs w:val="24"/>
              </w:rPr>
              <w:t>A1 (statinė)</w:t>
            </w:r>
          </w:p>
        </w:tc>
      </w:tr>
      <w:tr w:rsidR="00DC7AC8" w:rsidRPr="00ED6F95" w14:paraId="709DB5F6" w14:textId="77777777" w:rsidTr="00DC7AC8">
        <w:tc>
          <w:tcPr>
            <w:tcW w:w="567" w:type="dxa"/>
          </w:tcPr>
          <w:p w14:paraId="05233557" w14:textId="77777777" w:rsidR="00DC7AC8" w:rsidRPr="00ED6F95" w:rsidRDefault="00DC7AC8" w:rsidP="008A416A">
            <w:pPr>
              <w:pStyle w:val="ListParagraph"/>
              <w:ind w:left="0"/>
              <w:rPr>
                <w:rFonts w:ascii="Times New Roman" w:hAnsi="Times New Roman" w:cs="Times New Roman"/>
                <w:color w:val="000000" w:themeColor="text1"/>
                <w:sz w:val="24"/>
                <w:szCs w:val="24"/>
                <w:lang w:val="en-US"/>
              </w:rPr>
            </w:pPr>
            <w:r w:rsidRPr="00ED6F95">
              <w:rPr>
                <w:rFonts w:ascii="Times New Roman" w:hAnsi="Times New Roman" w:cs="Times New Roman"/>
                <w:color w:val="000000" w:themeColor="text1"/>
                <w:sz w:val="24"/>
                <w:szCs w:val="24"/>
                <w:lang w:val="en-US"/>
              </w:rPr>
              <w:t>2.</w:t>
            </w:r>
          </w:p>
        </w:tc>
        <w:tc>
          <w:tcPr>
            <w:tcW w:w="1985" w:type="dxa"/>
          </w:tcPr>
          <w:p w14:paraId="32C1EB6D" w14:textId="4FF77FE5" w:rsidR="00DC7AC8" w:rsidRPr="00ED6F95" w:rsidRDefault="00DC7AC8" w:rsidP="00183A7E">
            <w:pPr>
              <w:jc w:val="both"/>
              <w:rPr>
                <w:rFonts w:ascii="Times New Roman" w:hAnsi="Times New Roman" w:cs="Times New Roman"/>
                <w:color w:val="000000" w:themeColor="text1"/>
                <w:sz w:val="24"/>
                <w:szCs w:val="24"/>
                <w:highlight w:val="yellow"/>
              </w:rPr>
            </w:pPr>
            <w:proofErr w:type="spellStart"/>
            <w:r w:rsidRPr="00ED6F95">
              <w:rPr>
                <w:rFonts w:ascii="Times New Roman" w:hAnsi="Times New Roman" w:cs="Times New Roman"/>
                <w:color w:val="000000" w:themeColor="text1"/>
                <w:sz w:val="24"/>
                <w:szCs w:val="24"/>
                <w:lang w:val="en-US"/>
              </w:rPr>
              <w:t>Reklamini</w:t>
            </w:r>
            <w:r w:rsidR="00183A7E">
              <w:rPr>
                <w:rFonts w:ascii="Times New Roman" w:hAnsi="Times New Roman" w:cs="Times New Roman"/>
                <w:color w:val="000000" w:themeColor="text1"/>
                <w:sz w:val="24"/>
                <w:szCs w:val="24"/>
                <w:lang w:val="en-US"/>
              </w:rPr>
              <w:t>s</w:t>
            </w:r>
            <w:proofErr w:type="spellEnd"/>
            <w:r w:rsidRPr="00ED6F95">
              <w:rPr>
                <w:rFonts w:ascii="Times New Roman" w:hAnsi="Times New Roman" w:cs="Times New Roman"/>
                <w:color w:val="000000" w:themeColor="text1"/>
                <w:sz w:val="24"/>
                <w:szCs w:val="24"/>
                <w:lang w:val="en-US"/>
              </w:rPr>
              <w:t xml:space="preserve"> </w:t>
            </w:r>
            <w:proofErr w:type="spellStart"/>
            <w:r w:rsidRPr="00ED6F95">
              <w:rPr>
                <w:rFonts w:ascii="Times New Roman" w:hAnsi="Times New Roman" w:cs="Times New Roman"/>
                <w:color w:val="000000" w:themeColor="text1"/>
                <w:sz w:val="24"/>
                <w:szCs w:val="24"/>
                <w:lang w:val="en-US"/>
              </w:rPr>
              <w:t>skydeli</w:t>
            </w:r>
            <w:r w:rsidR="00183A7E">
              <w:rPr>
                <w:rFonts w:ascii="Times New Roman" w:hAnsi="Times New Roman" w:cs="Times New Roman"/>
                <w:color w:val="000000" w:themeColor="text1"/>
                <w:sz w:val="24"/>
                <w:szCs w:val="24"/>
                <w:lang w:val="en-US"/>
              </w:rPr>
              <w:t>s</w:t>
            </w:r>
            <w:proofErr w:type="spellEnd"/>
            <w:r w:rsidRPr="00ED6F95">
              <w:rPr>
                <w:rFonts w:ascii="Times New Roman" w:hAnsi="Times New Roman" w:cs="Times New Roman"/>
                <w:color w:val="000000" w:themeColor="text1"/>
                <w:sz w:val="24"/>
                <w:szCs w:val="24"/>
                <w:lang w:val="en-US"/>
              </w:rPr>
              <w:t xml:space="preserve"> 2</w:t>
            </w:r>
          </w:p>
        </w:tc>
        <w:tc>
          <w:tcPr>
            <w:tcW w:w="2835" w:type="dxa"/>
          </w:tcPr>
          <w:p w14:paraId="54717D81" w14:textId="77777777" w:rsidR="00DC7AC8" w:rsidRPr="00ED6F95" w:rsidRDefault="00DC7AC8" w:rsidP="00183A7E">
            <w:pPr>
              <w:jc w:val="both"/>
              <w:rPr>
                <w:rFonts w:ascii="Times New Roman" w:hAnsi="Times New Roman" w:cs="Times New Roman"/>
                <w:color w:val="000000" w:themeColor="text1"/>
                <w:sz w:val="24"/>
                <w:szCs w:val="24"/>
                <w:highlight w:val="yellow"/>
              </w:rPr>
            </w:pPr>
            <w:r w:rsidRPr="00ED6F95">
              <w:rPr>
                <w:rFonts w:ascii="Times New Roman" w:hAnsi="Times New Roman" w:cs="Times New Roman"/>
                <w:color w:val="000000" w:themeColor="text1"/>
                <w:sz w:val="24"/>
                <w:szCs w:val="24"/>
              </w:rPr>
              <w:t>Tikslinė grupė 11-12 kl. Mokiniai ir tėvai. Užsakytą laikotarpį rodoma ne mažiau kaip 105 000 parodymų.</w:t>
            </w:r>
          </w:p>
        </w:tc>
        <w:tc>
          <w:tcPr>
            <w:tcW w:w="3544" w:type="dxa"/>
          </w:tcPr>
          <w:p w14:paraId="53DC9D1F" w14:textId="77777777" w:rsidR="00DC7AC8" w:rsidRPr="00ED6F95" w:rsidRDefault="00DC7AC8" w:rsidP="00183A7E">
            <w:pPr>
              <w:jc w:val="both"/>
              <w:rPr>
                <w:rFonts w:ascii="Times New Roman" w:hAnsi="Times New Roman" w:cs="Times New Roman"/>
                <w:color w:val="000000" w:themeColor="text1"/>
                <w:sz w:val="24"/>
                <w:szCs w:val="24"/>
              </w:rPr>
            </w:pPr>
            <w:proofErr w:type="spellStart"/>
            <w:r w:rsidRPr="00ED6F95">
              <w:rPr>
                <w:rFonts w:ascii="Times New Roman" w:hAnsi="Times New Roman" w:cs="Times New Roman"/>
                <w:color w:val="000000" w:themeColor="text1"/>
                <w:sz w:val="24"/>
                <w:szCs w:val="24"/>
              </w:rPr>
              <w:t>Desktop</w:t>
            </w:r>
            <w:proofErr w:type="spellEnd"/>
            <w:r w:rsidRPr="00ED6F95">
              <w:rPr>
                <w:rFonts w:ascii="Times New Roman" w:hAnsi="Times New Roman" w:cs="Times New Roman"/>
                <w:color w:val="000000" w:themeColor="text1"/>
                <w:sz w:val="24"/>
                <w:szCs w:val="24"/>
              </w:rPr>
              <w:t xml:space="preserve"> 1000x200 (B1)</w:t>
            </w:r>
          </w:p>
          <w:p w14:paraId="20E88D97" w14:textId="51849104" w:rsidR="00DC7AC8" w:rsidRPr="00ED6F95" w:rsidRDefault="00DC7AC8" w:rsidP="00183A7E">
            <w:pPr>
              <w:jc w:val="both"/>
              <w:rPr>
                <w:rFonts w:ascii="Times New Roman" w:hAnsi="Times New Roman" w:cs="Times New Roman"/>
                <w:sz w:val="24"/>
                <w:szCs w:val="24"/>
              </w:rPr>
            </w:pPr>
            <w:r w:rsidRPr="00ED6F95">
              <w:rPr>
                <w:rFonts w:ascii="Times New Roman" w:hAnsi="Times New Roman" w:cs="Times New Roman"/>
                <w:color w:val="000000" w:themeColor="text1"/>
                <w:sz w:val="24"/>
                <w:szCs w:val="24"/>
              </w:rPr>
              <w:t xml:space="preserve"> </w:t>
            </w:r>
            <w:proofErr w:type="spellStart"/>
            <w:r w:rsidRPr="00ED6F95">
              <w:rPr>
                <w:rFonts w:ascii="Times New Roman" w:hAnsi="Times New Roman" w:cs="Times New Roman"/>
                <w:color w:val="000000" w:themeColor="text1"/>
                <w:sz w:val="24"/>
                <w:szCs w:val="24"/>
              </w:rPr>
              <w:t>Mobile</w:t>
            </w:r>
            <w:proofErr w:type="spellEnd"/>
            <w:r w:rsidRPr="00ED6F95">
              <w:rPr>
                <w:rFonts w:ascii="Times New Roman" w:hAnsi="Times New Roman" w:cs="Times New Roman"/>
                <w:color w:val="000000" w:themeColor="text1"/>
                <w:sz w:val="24"/>
                <w:szCs w:val="24"/>
              </w:rPr>
              <w:t xml:space="preserve"> 300x250 (M1+M2)</w:t>
            </w:r>
          </w:p>
        </w:tc>
        <w:tc>
          <w:tcPr>
            <w:tcW w:w="1417" w:type="dxa"/>
          </w:tcPr>
          <w:p w14:paraId="148C9786" w14:textId="154DFEEA" w:rsidR="00DC7AC8" w:rsidRPr="00ED6F95" w:rsidRDefault="00DC7AC8" w:rsidP="00183A7E">
            <w:pPr>
              <w:pStyle w:val="ListParagraph"/>
              <w:ind w:left="0"/>
              <w:jc w:val="both"/>
              <w:rPr>
                <w:rFonts w:ascii="Times New Roman" w:hAnsi="Times New Roman" w:cs="Times New Roman"/>
                <w:sz w:val="24"/>
                <w:szCs w:val="24"/>
                <w:lang w:val="en-US"/>
              </w:rPr>
            </w:pPr>
            <w:r w:rsidRPr="00ED6F95">
              <w:rPr>
                <w:rFonts w:ascii="Times New Roman" w:hAnsi="Times New Roman" w:cs="Times New Roman"/>
                <w:sz w:val="24"/>
                <w:szCs w:val="24"/>
              </w:rPr>
              <w:t>B1(mokama už parodymus)</w:t>
            </w:r>
          </w:p>
        </w:tc>
      </w:tr>
      <w:tr w:rsidR="00DC7AC8" w:rsidRPr="00ED6F95" w14:paraId="291160E1" w14:textId="77777777" w:rsidTr="00DC7AC8">
        <w:tc>
          <w:tcPr>
            <w:tcW w:w="567" w:type="dxa"/>
          </w:tcPr>
          <w:p w14:paraId="1F9D8DAA" w14:textId="1D3A2716" w:rsidR="00DC7AC8" w:rsidRPr="00ED6F95" w:rsidRDefault="00DC7AC8" w:rsidP="008A416A">
            <w:pPr>
              <w:pStyle w:val="ListParagraph"/>
              <w:ind w:left="0"/>
              <w:rPr>
                <w:rFonts w:ascii="Times New Roman" w:hAnsi="Times New Roman" w:cs="Times New Roman"/>
                <w:color w:val="000000" w:themeColor="text1"/>
                <w:sz w:val="24"/>
                <w:szCs w:val="24"/>
                <w:lang w:val="en-US"/>
              </w:rPr>
            </w:pPr>
            <w:r w:rsidRPr="00ED6F95">
              <w:rPr>
                <w:rFonts w:ascii="Times New Roman" w:hAnsi="Times New Roman" w:cs="Times New Roman"/>
                <w:color w:val="000000" w:themeColor="text1"/>
                <w:sz w:val="24"/>
                <w:szCs w:val="24"/>
                <w:lang w:val="en-US"/>
              </w:rPr>
              <w:t>3.</w:t>
            </w:r>
          </w:p>
        </w:tc>
        <w:tc>
          <w:tcPr>
            <w:tcW w:w="1985" w:type="dxa"/>
          </w:tcPr>
          <w:p w14:paraId="7A5072E5" w14:textId="1E4A1A7E" w:rsidR="00DC7AC8" w:rsidRPr="00ED6F95" w:rsidRDefault="00DC7AC8" w:rsidP="00183A7E">
            <w:pPr>
              <w:jc w:val="both"/>
              <w:rPr>
                <w:rFonts w:ascii="Times New Roman" w:hAnsi="Times New Roman" w:cs="Times New Roman"/>
                <w:color w:val="000000" w:themeColor="text1"/>
                <w:sz w:val="24"/>
                <w:szCs w:val="24"/>
                <w:highlight w:val="yellow"/>
              </w:rPr>
            </w:pPr>
            <w:proofErr w:type="spellStart"/>
            <w:r w:rsidRPr="00ED6F95">
              <w:rPr>
                <w:rFonts w:ascii="Times New Roman" w:hAnsi="Times New Roman" w:cs="Times New Roman"/>
                <w:color w:val="000000" w:themeColor="text1"/>
                <w:sz w:val="24"/>
                <w:szCs w:val="24"/>
                <w:lang w:val="en-US"/>
              </w:rPr>
              <w:t>Reklamini</w:t>
            </w:r>
            <w:r w:rsidR="00183A7E">
              <w:rPr>
                <w:rFonts w:ascii="Times New Roman" w:hAnsi="Times New Roman" w:cs="Times New Roman"/>
                <w:color w:val="000000" w:themeColor="text1"/>
                <w:sz w:val="24"/>
                <w:szCs w:val="24"/>
                <w:lang w:val="en-US"/>
              </w:rPr>
              <w:t>s</w:t>
            </w:r>
            <w:proofErr w:type="spellEnd"/>
            <w:r w:rsidRPr="00ED6F95">
              <w:rPr>
                <w:rFonts w:ascii="Times New Roman" w:hAnsi="Times New Roman" w:cs="Times New Roman"/>
                <w:color w:val="000000" w:themeColor="text1"/>
                <w:sz w:val="24"/>
                <w:szCs w:val="24"/>
                <w:lang w:val="en-US"/>
              </w:rPr>
              <w:t xml:space="preserve"> </w:t>
            </w:r>
            <w:proofErr w:type="spellStart"/>
            <w:r w:rsidRPr="00ED6F95">
              <w:rPr>
                <w:rFonts w:ascii="Times New Roman" w:hAnsi="Times New Roman" w:cs="Times New Roman"/>
                <w:color w:val="000000" w:themeColor="text1"/>
                <w:sz w:val="24"/>
                <w:szCs w:val="24"/>
                <w:lang w:val="en-US"/>
              </w:rPr>
              <w:t>skydeli</w:t>
            </w:r>
            <w:r w:rsidR="00183A7E">
              <w:rPr>
                <w:rFonts w:ascii="Times New Roman" w:hAnsi="Times New Roman" w:cs="Times New Roman"/>
                <w:color w:val="000000" w:themeColor="text1"/>
                <w:sz w:val="24"/>
                <w:szCs w:val="24"/>
                <w:lang w:val="en-US"/>
              </w:rPr>
              <w:t>s</w:t>
            </w:r>
            <w:proofErr w:type="spellEnd"/>
            <w:r w:rsidRPr="00ED6F95">
              <w:rPr>
                <w:rFonts w:ascii="Times New Roman" w:hAnsi="Times New Roman" w:cs="Times New Roman"/>
                <w:color w:val="000000" w:themeColor="text1"/>
                <w:sz w:val="24"/>
                <w:szCs w:val="24"/>
                <w:lang w:val="en-US"/>
              </w:rPr>
              <w:t xml:space="preserve"> 3</w:t>
            </w:r>
          </w:p>
        </w:tc>
        <w:tc>
          <w:tcPr>
            <w:tcW w:w="2835" w:type="dxa"/>
          </w:tcPr>
          <w:p w14:paraId="7B54A79C" w14:textId="77777777" w:rsidR="00DC7AC8" w:rsidRPr="00ED6F95" w:rsidRDefault="00DC7AC8" w:rsidP="00183A7E">
            <w:pPr>
              <w:jc w:val="both"/>
              <w:rPr>
                <w:rFonts w:ascii="Times New Roman" w:hAnsi="Times New Roman" w:cs="Times New Roman"/>
                <w:color w:val="000000" w:themeColor="text1"/>
                <w:sz w:val="24"/>
                <w:szCs w:val="24"/>
                <w:highlight w:val="yellow"/>
              </w:rPr>
            </w:pPr>
            <w:r w:rsidRPr="00ED6F95">
              <w:rPr>
                <w:rFonts w:ascii="Times New Roman" w:hAnsi="Times New Roman" w:cs="Times New Roman"/>
                <w:sz w:val="24"/>
                <w:szCs w:val="24"/>
              </w:rPr>
              <w:t xml:space="preserve">Tikslinė grupė  11-12 kl. mokiniai, tėvai. </w:t>
            </w:r>
            <w:r w:rsidRPr="00ED6F95">
              <w:rPr>
                <w:rFonts w:ascii="Times New Roman" w:hAnsi="Times New Roman" w:cs="Times New Roman"/>
                <w:color w:val="000000" w:themeColor="text1"/>
                <w:sz w:val="24"/>
                <w:szCs w:val="24"/>
              </w:rPr>
              <w:t xml:space="preserve">Užsakytą laikotarpį rodoma ne mažiau kaip </w:t>
            </w:r>
            <w:r w:rsidRPr="00ED6F95">
              <w:rPr>
                <w:rFonts w:ascii="Times New Roman" w:hAnsi="Times New Roman" w:cs="Times New Roman"/>
                <w:sz w:val="24"/>
                <w:szCs w:val="24"/>
              </w:rPr>
              <w:t xml:space="preserve">173 100 </w:t>
            </w:r>
            <w:r w:rsidRPr="00ED6F95">
              <w:rPr>
                <w:rFonts w:ascii="Times New Roman" w:hAnsi="Times New Roman" w:cs="Times New Roman"/>
                <w:color w:val="000000" w:themeColor="text1"/>
                <w:sz w:val="24"/>
                <w:szCs w:val="24"/>
              </w:rPr>
              <w:t>parodymų.</w:t>
            </w:r>
          </w:p>
        </w:tc>
        <w:tc>
          <w:tcPr>
            <w:tcW w:w="3544" w:type="dxa"/>
          </w:tcPr>
          <w:p w14:paraId="7F5323D0" w14:textId="77777777" w:rsidR="00DC7AC8" w:rsidRPr="00ED6F95" w:rsidRDefault="00DC7AC8" w:rsidP="00183A7E">
            <w:pPr>
              <w:jc w:val="both"/>
              <w:rPr>
                <w:rFonts w:ascii="Times New Roman" w:hAnsi="Times New Roman" w:cs="Times New Roman"/>
                <w:color w:val="000000" w:themeColor="text1"/>
                <w:sz w:val="24"/>
                <w:szCs w:val="24"/>
              </w:rPr>
            </w:pPr>
            <w:proofErr w:type="spellStart"/>
            <w:r w:rsidRPr="00ED6F95">
              <w:rPr>
                <w:rFonts w:ascii="Times New Roman" w:hAnsi="Times New Roman" w:cs="Times New Roman"/>
                <w:color w:val="000000" w:themeColor="text1"/>
                <w:sz w:val="24"/>
                <w:szCs w:val="24"/>
              </w:rPr>
              <w:t>Desktop</w:t>
            </w:r>
            <w:proofErr w:type="spellEnd"/>
            <w:r w:rsidRPr="00ED6F95">
              <w:rPr>
                <w:rFonts w:ascii="Times New Roman" w:hAnsi="Times New Roman" w:cs="Times New Roman"/>
                <w:color w:val="000000" w:themeColor="text1"/>
                <w:sz w:val="24"/>
                <w:szCs w:val="24"/>
              </w:rPr>
              <w:t xml:space="preserve"> 1200x90+ </w:t>
            </w:r>
            <w:proofErr w:type="spellStart"/>
            <w:r w:rsidRPr="00ED6F95">
              <w:rPr>
                <w:rFonts w:ascii="Times New Roman" w:hAnsi="Times New Roman" w:cs="Times New Roman"/>
                <w:color w:val="000000" w:themeColor="text1"/>
                <w:sz w:val="24"/>
                <w:szCs w:val="24"/>
              </w:rPr>
              <w:t>Mobile</w:t>
            </w:r>
            <w:proofErr w:type="spellEnd"/>
            <w:r w:rsidRPr="00ED6F95">
              <w:rPr>
                <w:rFonts w:ascii="Times New Roman" w:hAnsi="Times New Roman" w:cs="Times New Roman"/>
                <w:color w:val="000000" w:themeColor="text1"/>
                <w:sz w:val="24"/>
                <w:szCs w:val="24"/>
              </w:rPr>
              <w:t xml:space="preserve"> </w:t>
            </w:r>
            <w:proofErr w:type="spellStart"/>
            <w:r w:rsidRPr="00ED6F95">
              <w:rPr>
                <w:rFonts w:ascii="Times New Roman" w:hAnsi="Times New Roman" w:cs="Times New Roman"/>
                <w:color w:val="000000" w:themeColor="text1"/>
                <w:sz w:val="24"/>
                <w:szCs w:val="24"/>
              </w:rPr>
              <w:t>Sticky</w:t>
            </w:r>
            <w:proofErr w:type="spellEnd"/>
            <w:r w:rsidRPr="00ED6F95">
              <w:rPr>
                <w:rFonts w:ascii="Times New Roman" w:hAnsi="Times New Roman" w:cs="Times New Roman"/>
                <w:color w:val="000000" w:themeColor="text1"/>
                <w:sz w:val="24"/>
                <w:szCs w:val="24"/>
              </w:rPr>
              <w:t xml:space="preserve"> line 320x70 (B7); </w:t>
            </w:r>
            <w:proofErr w:type="spellStart"/>
            <w:r w:rsidRPr="00ED6F95">
              <w:rPr>
                <w:rFonts w:ascii="Times New Roman" w:hAnsi="Times New Roman" w:cs="Times New Roman"/>
                <w:color w:val="000000" w:themeColor="text1"/>
                <w:sz w:val="24"/>
                <w:szCs w:val="24"/>
              </w:rPr>
              <w:t>Desktop</w:t>
            </w:r>
            <w:proofErr w:type="spellEnd"/>
            <w:r w:rsidRPr="00ED6F95">
              <w:rPr>
                <w:rFonts w:ascii="Times New Roman" w:hAnsi="Times New Roman" w:cs="Times New Roman"/>
                <w:color w:val="000000" w:themeColor="text1"/>
                <w:sz w:val="24"/>
                <w:szCs w:val="24"/>
              </w:rPr>
              <w:t xml:space="preserve"> 1350x745-responsive (B6): JPG, PNG, iki 200KB</w:t>
            </w:r>
          </w:p>
          <w:p w14:paraId="3391E709" w14:textId="77777777" w:rsidR="00DC7AC8" w:rsidRPr="00ED6F95" w:rsidRDefault="00DC7AC8" w:rsidP="00183A7E">
            <w:pPr>
              <w:jc w:val="both"/>
              <w:rPr>
                <w:rFonts w:ascii="Times New Roman" w:hAnsi="Times New Roman" w:cs="Times New Roman"/>
                <w:color w:val="000000" w:themeColor="text1"/>
                <w:sz w:val="24"/>
                <w:szCs w:val="24"/>
              </w:rPr>
            </w:pPr>
            <w:r w:rsidRPr="00ED6F95">
              <w:rPr>
                <w:rFonts w:ascii="Times New Roman" w:hAnsi="Times New Roman" w:cs="Times New Roman"/>
                <w:color w:val="000000" w:themeColor="text1"/>
                <w:sz w:val="24"/>
                <w:szCs w:val="24"/>
              </w:rPr>
              <w:t xml:space="preserve"> </w:t>
            </w:r>
            <w:proofErr w:type="spellStart"/>
            <w:r w:rsidRPr="00ED6F95">
              <w:rPr>
                <w:rFonts w:ascii="Times New Roman" w:hAnsi="Times New Roman" w:cs="Times New Roman"/>
                <w:color w:val="000000" w:themeColor="text1"/>
                <w:sz w:val="24"/>
                <w:szCs w:val="24"/>
              </w:rPr>
              <w:t>Mobile</w:t>
            </w:r>
            <w:proofErr w:type="spellEnd"/>
            <w:r w:rsidRPr="00ED6F95">
              <w:rPr>
                <w:rFonts w:ascii="Times New Roman" w:hAnsi="Times New Roman" w:cs="Times New Roman"/>
                <w:color w:val="000000" w:themeColor="text1"/>
                <w:sz w:val="24"/>
                <w:szCs w:val="24"/>
              </w:rPr>
              <w:t xml:space="preserve"> FULL SCREEN 760x1270 </w:t>
            </w:r>
          </w:p>
          <w:p w14:paraId="4A51FF99" w14:textId="77777777" w:rsidR="00DC7AC8" w:rsidRPr="00ED6F95" w:rsidRDefault="00DC7AC8" w:rsidP="00183A7E">
            <w:pPr>
              <w:jc w:val="both"/>
              <w:rPr>
                <w:rFonts w:ascii="Times New Roman" w:hAnsi="Times New Roman" w:cs="Times New Roman"/>
                <w:color w:val="000000" w:themeColor="text1"/>
                <w:sz w:val="24"/>
                <w:szCs w:val="24"/>
              </w:rPr>
            </w:pPr>
            <w:proofErr w:type="spellStart"/>
            <w:r w:rsidRPr="00ED6F95">
              <w:rPr>
                <w:rFonts w:ascii="Times New Roman" w:hAnsi="Times New Roman" w:cs="Times New Roman"/>
                <w:color w:val="000000" w:themeColor="text1"/>
                <w:sz w:val="24"/>
                <w:szCs w:val="24"/>
              </w:rPr>
              <w:t>Mobile</w:t>
            </w:r>
            <w:proofErr w:type="spellEnd"/>
            <w:r w:rsidRPr="00ED6F95">
              <w:rPr>
                <w:rFonts w:ascii="Times New Roman" w:hAnsi="Times New Roman" w:cs="Times New Roman"/>
                <w:color w:val="000000" w:themeColor="text1"/>
                <w:sz w:val="24"/>
                <w:szCs w:val="24"/>
              </w:rPr>
              <w:t xml:space="preserve"> </w:t>
            </w:r>
            <w:proofErr w:type="spellStart"/>
            <w:r w:rsidRPr="00ED6F95">
              <w:rPr>
                <w:rFonts w:ascii="Times New Roman" w:hAnsi="Times New Roman" w:cs="Times New Roman"/>
                <w:color w:val="000000" w:themeColor="text1"/>
                <w:sz w:val="24"/>
                <w:szCs w:val="24"/>
              </w:rPr>
              <w:t>Brandmark</w:t>
            </w:r>
            <w:proofErr w:type="spellEnd"/>
            <w:r w:rsidRPr="00ED6F95">
              <w:rPr>
                <w:rFonts w:ascii="Times New Roman" w:hAnsi="Times New Roman" w:cs="Times New Roman"/>
                <w:color w:val="000000" w:themeColor="text1"/>
                <w:sz w:val="24"/>
                <w:szCs w:val="24"/>
              </w:rPr>
              <w:t xml:space="preserve"> 300x250 (M3)</w:t>
            </w:r>
          </w:p>
          <w:p w14:paraId="79AF0594" w14:textId="2B5CD699" w:rsidR="00DC7AC8" w:rsidRPr="00ED6F95" w:rsidRDefault="00DC7AC8" w:rsidP="00183A7E">
            <w:pPr>
              <w:jc w:val="both"/>
              <w:rPr>
                <w:rFonts w:ascii="Times New Roman" w:hAnsi="Times New Roman" w:cs="Times New Roman"/>
                <w:sz w:val="24"/>
                <w:szCs w:val="24"/>
              </w:rPr>
            </w:pPr>
          </w:p>
        </w:tc>
        <w:tc>
          <w:tcPr>
            <w:tcW w:w="1417" w:type="dxa"/>
          </w:tcPr>
          <w:p w14:paraId="4A75ECFC" w14:textId="5864E98F" w:rsidR="00DC7AC8" w:rsidRPr="00ED6F95" w:rsidRDefault="00DC7AC8" w:rsidP="00183A7E">
            <w:pPr>
              <w:pStyle w:val="ListParagraph"/>
              <w:ind w:left="0"/>
              <w:jc w:val="both"/>
              <w:rPr>
                <w:rFonts w:ascii="Times New Roman" w:hAnsi="Times New Roman" w:cs="Times New Roman"/>
                <w:sz w:val="24"/>
                <w:szCs w:val="24"/>
                <w:lang w:val="en-US"/>
              </w:rPr>
            </w:pPr>
            <w:r w:rsidRPr="00ED6F95">
              <w:rPr>
                <w:rFonts w:ascii="Times New Roman" w:hAnsi="Times New Roman" w:cs="Times New Roman"/>
                <w:sz w:val="24"/>
                <w:szCs w:val="24"/>
              </w:rPr>
              <w:t>B6, B7,M3 (mokama už parodymus)</w:t>
            </w:r>
          </w:p>
        </w:tc>
      </w:tr>
    </w:tbl>
    <w:p w14:paraId="1ABE6FB5" w14:textId="77777777" w:rsidR="00CA240B" w:rsidRPr="00ED6F95" w:rsidRDefault="00CA240B"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ED6F95">
        <w:rPr>
          <w:rFonts w:ascii="Times New Roman" w:eastAsia="Calibri" w:hAnsi="Times New Roman" w:cs="Times New Roman"/>
          <w:b/>
          <w:bCs/>
          <w:sz w:val="24"/>
          <w:szCs w:val="24"/>
        </w:rPr>
        <w:t>Pastaba:</w:t>
      </w:r>
      <w:r w:rsidRPr="00ED6F95">
        <w:rPr>
          <w:rFonts w:ascii="Times New Roman" w:eastAsia="Calibri" w:hAnsi="Times New Roman" w:cs="Times New Roman"/>
          <w:sz w:val="24"/>
          <w:szCs w:val="24"/>
        </w:rPr>
        <w:t xml:space="preserve"> Reklaminiai skydelių (</w:t>
      </w:r>
      <w:proofErr w:type="spellStart"/>
      <w:r w:rsidRPr="00ED6F95">
        <w:rPr>
          <w:rFonts w:ascii="Times New Roman" w:eastAsia="Calibri" w:hAnsi="Times New Roman" w:cs="Times New Roman"/>
          <w:sz w:val="24"/>
          <w:szCs w:val="24"/>
        </w:rPr>
        <w:t>banerių</w:t>
      </w:r>
      <w:proofErr w:type="spellEnd"/>
      <w:r w:rsidRPr="00ED6F95">
        <w:rPr>
          <w:rFonts w:ascii="Times New Roman" w:eastAsia="Calibri" w:hAnsi="Times New Roman" w:cs="Times New Roman"/>
          <w:sz w:val="24"/>
          <w:szCs w:val="24"/>
        </w:rPr>
        <w:t xml:space="preserve">) maketus Paslaugos teikėjui pateikia Perkančioji organizacija ne vėliau kaip likus 1 savaitei iki projekto paskelbimo elektroninio dienyno platformoje. </w:t>
      </w:r>
    </w:p>
    <w:p w14:paraId="16D02FAC" w14:textId="77777777" w:rsidR="00CA240B" w:rsidRPr="00ED6F95" w:rsidRDefault="00CA240B"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ED6F95">
        <w:rPr>
          <w:rFonts w:ascii="Times New Roman" w:eastAsia="Calibri" w:hAnsi="Times New Roman" w:cs="Times New Roman"/>
          <w:sz w:val="24"/>
          <w:szCs w:val="24"/>
        </w:rPr>
        <w:t>Paslaugą sudaro:</w:t>
      </w:r>
    </w:p>
    <w:p w14:paraId="4BC1A6CF" w14:textId="77777777" w:rsidR="00CA240B" w:rsidRPr="00ED6F95" w:rsidRDefault="00CA240B"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ED6F95">
        <w:rPr>
          <w:rFonts w:ascii="Times New Roman" w:eastAsia="Calibri" w:hAnsi="Times New Roman" w:cs="Times New Roman"/>
          <w:sz w:val="24"/>
          <w:szCs w:val="24"/>
        </w:rPr>
        <w:t>1. Užsakovo pateiktų reklaminių skydelių (</w:t>
      </w:r>
      <w:proofErr w:type="spellStart"/>
      <w:r w:rsidRPr="00ED6F95">
        <w:rPr>
          <w:rFonts w:ascii="Times New Roman" w:eastAsia="Calibri" w:hAnsi="Times New Roman" w:cs="Times New Roman"/>
          <w:sz w:val="24"/>
          <w:szCs w:val="24"/>
        </w:rPr>
        <w:t>banerių</w:t>
      </w:r>
      <w:proofErr w:type="spellEnd"/>
      <w:r w:rsidRPr="00ED6F95">
        <w:rPr>
          <w:rFonts w:ascii="Times New Roman" w:eastAsia="Calibri" w:hAnsi="Times New Roman" w:cs="Times New Roman"/>
          <w:sz w:val="24"/>
          <w:szCs w:val="24"/>
        </w:rPr>
        <w:t>) paskelbimas elektroninio dienyno platformoje.</w:t>
      </w:r>
    </w:p>
    <w:p w14:paraId="5F293E6C" w14:textId="77777777" w:rsidR="00CA240B" w:rsidRPr="00ED6F95" w:rsidRDefault="00CA240B"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ED6F95">
        <w:rPr>
          <w:rFonts w:ascii="Times New Roman" w:eastAsia="Calibri" w:hAnsi="Times New Roman" w:cs="Times New Roman"/>
          <w:sz w:val="24"/>
          <w:szCs w:val="24"/>
        </w:rPr>
        <w:t>2. Reklaminiai skydeliai (</w:t>
      </w:r>
      <w:proofErr w:type="spellStart"/>
      <w:r w:rsidRPr="00ED6F95">
        <w:rPr>
          <w:rFonts w:ascii="Times New Roman" w:eastAsia="Calibri" w:hAnsi="Times New Roman" w:cs="Times New Roman"/>
          <w:sz w:val="24"/>
          <w:szCs w:val="24"/>
        </w:rPr>
        <w:t>baneriai</w:t>
      </w:r>
      <w:proofErr w:type="spellEnd"/>
      <w:r w:rsidRPr="00ED6F95">
        <w:rPr>
          <w:rFonts w:ascii="Times New Roman" w:eastAsia="Calibri" w:hAnsi="Times New Roman" w:cs="Times New Roman"/>
          <w:sz w:val="24"/>
          <w:szCs w:val="24"/>
        </w:rPr>
        <w:t xml:space="preserve">) privalo nukreipti platformos </w:t>
      </w:r>
      <w:proofErr w:type="spellStart"/>
      <w:r w:rsidRPr="00ED6F95">
        <w:rPr>
          <w:rFonts w:ascii="Times New Roman" w:eastAsia="Calibri" w:hAnsi="Times New Roman" w:cs="Times New Roman"/>
          <w:sz w:val="24"/>
          <w:szCs w:val="24"/>
        </w:rPr>
        <w:t>vartotojųs</w:t>
      </w:r>
      <w:proofErr w:type="spellEnd"/>
      <w:r w:rsidRPr="00ED6F95">
        <w:rPr>
          <w:rFonts w:ascii="Times New Roman" w:eastAsia="Calibri" w:hAnsi="Times New Roman" w:cs="Times New Roman"/>
          <w:sz w:val="24"/>
          <w:szCs w:val="24"/>
        </w:rPr>
        <w:t xml:space="preserve"> į</w:t>
      </w:r>
      <w:r w:rsidRPr="00ED6F95">
        <w:rPr>
          <w:rFonts w:ascii="Times New Roman" w:hAnsi="Times New Roman" w:cs="Times New Roman"/>
          <w:sz w:val="24"/>
          <w:szCs w:val="24"/>
        </w:rPr>
        <w:t xml:space="preserve"> </w:t>
      </w:r>
      <w:hyperlink r:id="rId6" w:history="1">
        <w:r w:rsidRPr="00ED6F95">
          <w:rPr>
            <w:rStyle w:val="Hyperlink"/>
            <w:rFonts w:ascii="Times New Roman" w:hAnsi="Times New Roman" w:cs="Times New Roman"/>
            <w:sz w:val="24"/>
            <w:szCs w:val="24"/>
          </w:rPr>
          <w:t>www.lsmu.lt</w:t>
        </w:r>
      </w:hyperlink>
      <w:r w:rsidRPr="00ED6F95">
        <w:rPr>
          <w:rFonts w:ascii="Times New Roman" w:eastAsia="Calibri" w:hAnsi="Times New Roman" w:cs="Times New Roman"/>
          <w:sz w:val="24"/>
          <w:szCs w:val="24"/>
        </w:rPr>
        <w:t xml:space="preserve"> tinklalapį. Tikslią nuorodą pateikia Perkančioji organizacija kartu su </w:t>
      </w:r>
      <w:proofErr w:type="spellStart"/>
      <w:r w:rsidRPr="00ED6F95">
        <w:rPr>
          <w:rFonts w:ascii="Times New Roman" w:eastAsia="Calibri" w:hAnsi="Times New Roman" w:cs="Times New Roman"/>
          <w:sz w:val="24"/>
          <w:szCs w:val="24"/>
        </w:rPr>
        <w:t>banerių</w:t>
      </w:r>
      <w:proofErr w:type="spellEnd"/>
      <w:r w:rsidRPr="00ED6F95">
        <w:rPr>
          <w:rFonts w:ascii="Times New Roman" w:eastAsia="Calibri" w:hAnsi="Times New Roman" w:cs="Times New Roman"/>
          <w:sz w:val="24"/>
          <w:szCs w:val="24"/>
        </w:rPr>
        <w:t xml:space="preserve"> maketais likus 1 sav. iki reklamos paleidimo.</w:t>
      </w:r>
    </w:p>
    <w:p w14:paraId="4C4C8C4D" w14:textId="77777777" w:rsidR="00CA240B" w:rsidRPr="00ED6F95" w:rsidRDefault="00CA240B"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ED6F95">
        <w:rPr>
          <w:rFonts w:ascii="Times New Roman" w:eastAsia="Calibri" w:hAnsi="Times New Roman" w:cs="Times New Roman"/>
          <w:sz w:val="24"/>
          <w:szCs w:val="24"/>
        </w:rPr>
        <w:t>3. Po kiekvieno reklaminio etapo įvykdymo, Paslaugos teikėjas privalo pateikti reklamos kampanijos ataskaitą, kurioje būtų matoma statistika (paspaudimai, reklamos skydelių parodymų kiekis).</w:t>
      </w:r>
    </w:p>
    <w:p w14:paraId="2FAF425C" w14:textId="77777777" w:rsidR="00CA240B" w:rsidRPr="00ED6F95" w:rsidRDefault="00CA240B" w:rsidP="00CA240B">
      <w:pPr>
        <w:tabs>
          <w:tab w:val="left" w:pos="426"/>
          <w:tab w:val="left" w:pos="993"/>
        </w:tabs>
        <w:autoSpaceDE w:val="0"/>
        <w:autoSpaceDN w:val="0"/>
        <w:adjustRightInd w:val="0"/>
        <w:spacing w:after="0" w:line="360" w:lineRule="auto"/>
        <w:jc w:val="both"/>
        <w:rPr>
          <w:rFonts w:ascii="Times New Roman" w:eastAsia="Calibri" w:hAnsi="Times New Roman" w:cs="Times New Roman"/>
          <w:b/>
          <w:bCs/>
          <w:sz w:val="24"/>
          <w:szCs w:val="24"/>
        </w:rPr>
      </w:pPr>
      <w:r w:rsidRPr="00ED6F95">
        <w:rPr>
          <w:rFonts w:ascii="Times New Roman" w:eastAsia="Calibri" w:hAnsi="Times New Roman" w:cs="Times New Roman"/>
          <w:b/>
          <w:bCs/>
          <w:sz w:val="24"/>
          <w:szCs w:val="24"/>
        </w:rPr>
        <w:t>Preliminarūs paslaugos teikimo laikotarpiai:</w:t>
      </w:r>
    </w:p>
    <w:p w14:paraId="09C54297" w14:textId="3EF1A016" w:rsidR="00C12181" w:rsidRDefault="00C12181" w:rsidP="00CA240B">
      <w:pPr>
        <w:tabs>
          <w:tab w:val="left" w:pos="426"/>
          <w:tab w:val="left" w:pos="993"/>
        </w:tabs>
        <w:autoSpaceDE w:val="0"/>
        <w:autoSpaceDN w:val="0"/>
        <w:adjustRightInd w:val="0"/>
        <w:spacing w:after="0" w:line="360" w:lineRule="auto"/>
        <w:jc w:val="both"/>
        <w:rPr>
          <w:rFonts w:ascii="Times New Roman" w:hAnsi="Times New Roman" w:cs="Times New Roman"/>
          <w:color w:val="000000" w:themeColor="text1"/>
          <w:sz w:val="24"/>
          <w:szCs w:val="24"/>
        </w:rPr>
      </w:pPr>
      <w:r w:rsidRPr="00620871">
        <w:rPr>
          <w:rFonts w:ascii="Times New Roman" w:hAnsi="Times New Roman" w:cs="Times New Roman"/>
          <w:color w:val="000000" w:themeColor="text1"/>
          <w:sz w:val="24"/>
          <w:szCs w:val="24"/>
          <w:u w:val="single"/>
        </w:rPr>
        <w:t>Reklaminiai skydeliai 1</w:t>
      </w:r>
      <w:r w:rsidRPr="00ED6F95">
        <w:rPr>
          <w:rFonts w:ascii="Times New Roman" w:hAnsi="Times New Roman" w:cs="Times New Roman"/>
          <w:color w:val="000000" w:themeColor="text1"/>
          <w:sz w:val="24"/>
          <w:szCs w:val="24"/>
        </w:rPr>
        <w:t xml:space="preserve"> turi būti rodomi šiuo laikotarpiu:</w:t>
      </w:r>
    </w:p>
    <w:p w14:paraId="2A9D0902" w14:textId="77777777" w:rsidR="00B87FE8" w:rsidRPr="00A91845" w:rsidRDefault="00B87FE8" w:rsidP="00B87FE8">
      <w:pPr>
        <w:suppressAutoHyphens/>
        <w:spacing w:after="0" w:line="240" w:lineRule="auto"/>
        <w:rPr>
          <w:rFonts w:ascii="Times New Roman" w:eastAsia="Times New Roman" w:hAnsi="Times New Roman" w:cs="Times New Roman"/>
          <w:u w:val="single"/>
          <w:lang w:val="fi-FI"/>
        </w:rPr>
      </w:pPr>
      <w:r w:rsidRPr="00A91845">
        <w:rPr>
          <w:rFonts w:ascii="Times New Roman" w:eastAsia="Calibri" w:hAnsi="Times New Roman" w:cs="Times New Roman"/>
          <w:sz w:val="24"/>
          <w:szCs w:val="24"/>
          <w:u w:val="single"/>
        </w:rPr>
        <w:t>2026 metais:</w:t>
      </w:r>
    </w:p>
    <w:p w14:paraId="656F6AAA" w14:textId="3C88313A" w:rsidR="00B87FE8" w:rsidRPr="0029676B" w:rsidRDefault="00B87FE8" w:rsidP="00B87FE8">
      <w:pPr>
        <w:suppressAutoHyphens/>
        <w:spacing w:after="0" w:line="240" w:lineRule="auto"/>
        <w:rPr>
          <w:rFonts w:ascii="Times New Roman" w:eastAsia="Times New Roman" w:hAnsi="Times New Roman" w:cs="Times New Roman"/>
          <w:sz w:val="24"/>
          <w:szCs w:val="24"/>
        </w:rPr>
      </w:pPr>
      <w:r w:rsidRPr="0029676B">
        <w:rPr>
          <w:rFonts w:ascii="Times New Roman" w:eastAsia="Times New Roman" w:hAnsi="Times New Roman" w:cs="Times New Roman"/>
          <w:sz w:val="24"/>
          <w:szCs w:val="24"/>
          <w:lang w:val="fi-FI"/>
        </w:rPr>
        <w:t xml:space="preserve">nuo </w:t>
      </w:r>
      <w:r>
        <w:rPr>
          <w:rFonts w:ascii="Times New Roman" w:eastAsia="Times New Roman" w:hAnsi="Times New Roman" w:cs="Times New Roman"/>
          <w:sz w:val="24"/>
          <w:szCs w:val="24"/>
        </w:rPr>
        <w:t>balandžio mėn. 13</w:t>
      </w:r>
      <w:r w:rsidRPr="002967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w:t>
      </w:r>
      <w:r w:rsidRPr="0029676B">
        <w:rPr>
          <w:rFonts w:ascii="Times New Roman" w:eastAsia="Times New Roman" w:hAnsi="Times New Roman" w:cs="Times New Roman"/>
          <w:sz w:val="24"/>
          <w:szCs w:val="24"/>
        </w:rPr>
        <w:t xml:space="preserve">iki </w:t>
      </w:r>
      <w:r>
        <w:rPr>
          <w:rFonts w:ascii="Times New Roman" w:eastAsia="Times New Roman" w:hAnsi="Times New Roman" w:cs="Times New Roman"/>
          <w:sz w:val="24"/>
          <w:szCs w:val="24"/>
        </w:rPr>
        <w:t>balandžio mėn. 19</w:t>
      </w:r>
      <w:r w:rsidRPr="0029676B">
        <w:rPr>
          <w:rFonts w:ascii="Times New Roman" w:eastAsia="Times New Roman" w:hAnsi="Times New Roman" w:cs="Times New Roman"/>
          <w:sz w:val="24"/>
          <w:szCs w:val="24"/>
        </w:rPr>
        <w:t xml:space="preserve"> d.; </w:t>
      </w:r>
    </w:p>
    <w:p w14:paraId="7E5BECE5" w14:textId="77777777" w:rsidR="00B87FE8" w:rsidRDefault="00B87FE8" w:rsidP="00B87FE8">
      <w:pPr>
        <w:suppressAutoHyphens/>
        <w:spacing w:after="0" w:line="240" w:lineRule="auto"/>
        <w:rPr>
          <w:rFonts w:ascii="Times New Roman" w:eastAsia="Times New Roman" w:hAnsi="Times New Roman" w:cs="Times New Roman"/>
          <w:sz w:val="24"/>
          <w:szCs w:val="24"/>
        </w:rPr>
      </w:pPr>
      <w:r w:rsidRPr="0029676B">
        <w:rPr>
          <w:rFonts w:ascii="Times New Roman" w:eastAsia="Times New Roman" w:hAnsi="Times New Roman" w:cs="Times New Roman"/>
          <w:sz w:val="24"/>
          <w:szCs w:val="24"/>
        </w:rPr>
        <w:t xml:space="preserve">nuo </w:t>
      </w:r>
      <w:r>
        <w:rPr>
          <w:rFonts w:ascii="Times New Roman" w:eastAsia="Times New Roman" w:hAnsi="Times New Roman" w:cs="Times New Roman"/>
          <w:sz w:val="24"/>
          <w:szCs w:val="24"/>
        </w:rPr>
        <w:t xml:space="preserve">balandžio mėn. </w:t>
      </w:r>
      <w:r w:rsidRPr="0029676B">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d.</w:t>
      </w:r>
      <w:r w:rsidRPr="0029676B">
        <w:rPr>
          <w:rFonts w:ascii="Times New Roman" w:eastAsia="Times New Roman" w:hAnsi="Times New Roman" w:cs="Times New Roman"/>
          <w:sz w:val="24"/>
          <w:szCs w:val="24"/>
        </w:rPr>
        <w:t xml:space="preserve"> iki </w:t>
      </w:r>
      <w:r>
        <w:rPr>
          <w:rFonts w:ascii="Times New Roman" w:eastAsia="Times New Roman" w:hAnsi="Times New Roman" w:cs="Times New Roman"/>
          <w:sz w:val="24"/>
          <w:szCs w:val="24"/>
        </w:rPr>
        <w:t>gegužės mėn.</w:t>
      </w:r>
      <w:r w:rsidRPr="0029676B">
        <w:rPr>
          <w:rFonts w:ascii="Times New Roman" w:eastAsia="Times New Roman" w:hAnsi="Times New Roman" w:cs="Times New Roman"/>
          <w:sz w:val="24"/>
          <w:szCs w:val="24"/>
        </w:rPr>
        <w:t xml:space="preserve">03 d.; </w:t>
      </w:r>
    </w:p>
    <w:p w14:paraId="279C1809" w14:textId="77777777" w:rsidR="00B87FE8" w:rsidRPr="0029676B" w:rsidRDefault="00B87FE8" w:rsidP="00B87FE8">
      <w:pPr>
        <w:suppressAutoHyphens/>
        <w:spacing w:after="0" w:line="240" w:lineRule="auto"/>
        <w:rPr>
          <w:rFonts w:ascii="Times New Roman" w:eastAsia="Times New Roman" w:hAnsi="Times New Roman" w:cs="Times New Roman"/>
          <w:sz w:val="24"/>
          <w:szCs w:val="24"/>
        </w:rPr>
      </w:pPr>
      <w:r w:rsidRPr="0029676B">
        <w:rPr>
          <w:rFonts w:ascii="Times New Roman" w:eastAsia="Times New Roman" w:hAnsi="Times New Roman" w:cs="Times New Roman"/>
          <w:sz w:val="24"/>
          <w:szCs w:val="24"/>
        </w:rPr>
        <w:t xml:space="preserve">nuo </w:t>
      </w:r>
      <w:r>
        <w:rPr>
          <w:rFonts w:ascii="Times New Roman" w:eastAsia="Times New Roman" w:hAnsi="Times New Roman" w:cs="Times New Roman"/>
          <w:sz w:val="24"/>
          <w:szCs w:val="24"/>
        </w:rPr>
        <w:t xml:space="preserve">gegužės mėn. </w:t>
      </w:r>
      <w:r w:rsidRPr="0029676B">
        <w:rPr>
          <w:rFonts w:ascii="Times New Roman" w:eastAsia="Times New Roman" w:hAnsi="Times New Roman" w:cs="Times New Roman"/>
          <w:sz w:val="24"/>
          <w:szCs w:val="24"/>
        </w:rPr>
        <w:t xml:space="preserve">04 </w:t>
      </w:r>
      <w:r>
        <w:rPr>
          <w:rFonts w:ascii="Times New Roman" w:eastAsia="Times New Roman" w:hAnsi="Times New Roman" w:cs="Times New Roman"/>
          <w:sz w:val="24"/>
          <w:szCs w:val="24"/>
        </w:rPr>
        <w:t>d. iki</w:t>
      </w:r>
      <w:r w:rsidRPr="002967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gegužės mėn. </w:t>
      </w:r>
      <w:r w:rsidRPr="0029676B">
        <w:rPr>
          <w:rFonts w:ascii="Times New Roman" w:eastAsia="Times New Roman" w:hAnsi="Times New Roman" w:cs="Times New Roman"/>
          <w:sz w:val="24"/>
          <w:szCs w:val="24"/>
        </w:rPr>
        <w:t>10 d.</w:t>
      </w:r>
      <w:r>
        <w:rPr>
          <w:rFonts w:ascii="Times New Roman" w:eastAsia="Times New Roman" w:hAnsi="Times New Roman" w:cs="Times New Roman"/>
          <w:sz w:val="24"/>
          <w:szCs w:val="24"/>
        </w:rPr>
        <w:t>;</w:t>
      </w:r>
    </w:p>
    <w:p w14:paraId="2A52DB13" w14:textId="77777777" w:rsidR="00B87FE8" w:rsidRDefault="00B87FE8" w:rsidP="00B87FE8">
      <w:pPr>
        <w:suppressAutoHyphens/>
        <w:spacing w:after="0" w:line="240" w:lineRule="auto"/>
        <w:rPr>
          <w:rFonts w:ascii="Times New Roman" w:eastAsia="Times New Roman" w:hAnsi="Times New Roman" w:cs="Times New Roman"/>
        </w:rPr>
      </w:pPr>
    </w:p>
    <w:p w14:paraId="47AB3E85" w14:textId="77777777" w:rsidR="00B87FE8" w:rsidRPr="007A680D" w:rsidRDefault="00B87FE8" w:rsidP="00B87FE8">
      <w:pPr>
        <w:suppressAutoHyphens/>
        <w:spacing w:after="0" w:line="240" w:lineRule="auto"/>
        <w:rPr>
          <w:rFonts w:ascii="Times New Roman" w:eastAsia="Times New Roman" w:hAnsi="Times New Roman" w:cs="Times New Roman"/>
          <w:sz w:val="24"/>
          <w:szCs w:val="24"/>
        </w:rPr>
      </w:pPr>
      <w:r w:rsidRPr="007A680D">
        <w:rPr>
          <w:rFonts w:ascii="Times New Roman" w:eastAsia="Times New Roman" w:hAnsi="Times New Roman" w:cs="Times New Roman"/>
          <w:sz w:val="24"/>
          <w:szCs w:val="24"/>
          <w:u w:val="single"/>
        </w:rPr>
        <w:t>2027 metais</w:t>
      </w:r>
      <w:r>
        <w:rPr>
          <w:rFonts w:ascii="Times New Roman" w:eastAsia="Times New Roman" w:hAnsi="Times New Roman" w:cs="Times New Roman"/>
          <w:sz w:val="24"/>
          <w:szCs w:val="24"/>
          <w:u w:val="single"/>
        </w:rPr>
        <w:t xml:space="preserve"> </w:t>
      </w:r>
      <w:r w:rsidRPr="007A680D">
        <w:rPr>
          <w:rFonts w:ascii="Times New Roman" w:eastAsia="Times New Roman" w:hAnsi="Times New Roman" w:cs="Times New Roman"/>
          <w:sz w:val="24"/>
          <w:szCs w:val="24"/>
        </w:rPr>
        <w:t>(bus patikslinta pagal 2027 m. Studijų mugių laikus</w:t>
      </w:r>
      <w:r>
        <w:rPr>
          <w:rFonts w:ascii="Times New Roman" w:eastAsia="Times New Roman" w:hAnsi="Times New Roman" w:cs="Times New Roman"/>
          <w:sz w:val="24"/>
          <w:szCs w:val="24"/>
        </w:rPr>
        <w:t>)</w:t>
      </w:r>
      <w:r w:rsidRPr="007A680D">
        <w:rPr>
          <w:rFonts w:ascii="Times New Roman" w:eastAsia="Times New Roman" w:hAnsi="Times New Roman" w:cs="Times New Roman"/>
          <w:sz w:val="24"/>
          <w:szCs w:val="24"/>
        </w:rPr>
        <w:t>:</w:t>
      </w:r>
    </w:p>
    <w:p w14:paraId="0F8A4D42" w14:textId="28476AE1" w:rsidR="00B87FE8" w:rsidRPr="00BE5C48" w:rsidRDefault="00B87FE8" w:rsidP="00B87FE8">
      <w:pPr>
        <w:suppressAutoHyphens/>
        <w:spacing w:after="0" w:line="240" w:lineRule="auto"/>
        <w:rPr>
          <w:rFonts w:ascii="Times New Roman" w:eastAsia="Times New Roman" w:hAnsi="Times New Roman" w:cs="Times New Roman"/>
          <w:sz w:val="24"/>
          <w:szCs w:val="24"/>
        </w:rPr>
      </w:pPr>
      <w:r w:rsidRPr="00BE5C48">
        <w:rPr>
          <w:rFonts w:ascii="Times New Roman" w:eastAsia="Times New Roman" w:hAnsi="Times New Roman" w:cs="Times New Roman"/>
          <w:sz w:val="24"/>
          <w:szCs w:val="24"/>
          <w:lang w:val="fi-FI"/>
        </w:rPr>
        <w:t xml:space="preserve">planuojama nuo </w:t>
      </w:r>
      <w:r w:rsidRPr="00BE5C48">
        <w:rPr>
          <w:rFonts w:ascii="Times New Roman" w:eastAsia="Times New Roman" w:hAnsi="Times New Roman" w:cs="Times New Roman"/>
          <w:sz w:val="24"/>
          <w:szCs w:val="24"/>
        </w:rPr>
        <w:t>sausio mėn.1</w:t>
      </w:r>
      <w:r w:rsidR="006767E3">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d.</w:t>
      </w:r>
      <w:r w:rsidRPr="00BE5C48">
        <w:rPr>
          <w:rFonts w:ascii="Times New Roman" w:eastAsia="Times New Roman" w:hAnsi="Times New Roman" w:cs="Times New Roman"/>
          <w:sz w:val="24"/>
          <w:szCs w:val="24"/>
        </w:rPr>
        <w:t xml:space="preserve"> iki sausio mėn. 2</w:t>
      </w:r>
      <w:r w:rsidR="006767E3">
        <w:rPr>
          <w:rFonts w:ascii="Times New Roman" w:eastAsia="Times New Roman" w:hAnsi="Times New Roman" w:cs="Times New Roman"/>
          <w:sz w:val="24"/>
          <w:szCs w:val="24"/>
        </w:rPr>
        <w:t>5</w:t>
      </w:r>
      <w:r w:rsidRPr="00BE5C48">
        <w:rPr>
          <w:rFonts w:ascii="Times New Roman" w:eastAsia="Times New Roman" w:hAnsi="Times New Roman" w:cs="Times New Roman"/>
          <w:sz w:val="24"/>
          <w:szCs w:val="24"/>
        </w:rPr>
        <w:t xml:space="preserve"> d.;</w:t>
      </w:r>
    </w:p>
    <w:p w14:paraId="47C2A7C1" w14:textId="77777777" w:rsidR="00B87FE8" w:rsidRPr="00BE5C48" w:rsidRDefault="00B87FE8" w:rsidP="00B87FE8">
      <w:pPr>
        <w:suppressAutoHyphens/>
        <w:spacing w:after="0" w:line="240" w:lineRule="auto"/>
        <w:rPr>
          <w:rFonts w:ascii="Times New Roman" w:eastAsia="Times New Roman" w:hAnsi="Times New Roman" w:cs="Times New Roman"/>
          <w:sz w:val="24"/>
          <w:szCs w:val="24"/>
        </w:rPr>
      </w:pPr>
      <w:r w:rsidRPr="00BE5C48">
        <w:rPr>
          <w:rFonts w:ascii="Times New Roman" w:eastAsia="Times New Roman" w:hAnsi="Times New Roman" w:cs="Times New Roman"/>
          <w:sz w:val="24"/>
          <w:szCs w:val="24"/>
        </w:rPr>
        <w:lastRenderedPageBreak/>
        <w:t xml:space="preserve">nuo vasario mėn. 22 d. iki vasario mėn. 28 d. </w:t>
      </w:r>
    </w:p>
    <w:p w14:paraId="2907C7F0" w14:textId="77777777" w:rsidR="006767E3" w:rsidRDefault="006767E3" w:rsidP="007F3387">
      <w:pPr>
        <w:tabs>
          <w:tab w:val="left" w:pos="426"/>
          <w:tab w:val="left" w:pos="993"/>
        </w:tabs>
        <w:autoSpaceDE w:val="0"/>
        <w:autoSpaceDN w:val="0"/>
        <w:adjustRightInd w:val="0"/>
        <w:spacing w:after="0" w:line="360" w:lineRule="auto"/>
        <w:jc w:val="both"/>
        <w:rPr>
          <w:rFonts w:ascii="Times New Roman" w:hAnsi="Times New Roman" w:cs="Times New Roman"/>
          <w:color w:val="000000" w:themeColor="text1"/>
          <w:sz w:val="24"/>
          <w:szCs w:val="24"/>
          <w:lang w:val="it-IT"/>
        </w:rPr>
      </w:pPr>
    </w:p>
    <w:p w14:paraId="04784C76" w14:textId="3858281E" w:rsidR="00C12181" w:rsidRDefault="00C12181" w:rsidP="007F3387">
      <w:pPr>
        <w:tabs>
          <w:tab w:val="left" w:pos="426"/>
          <w:tab w:val="left" w:pos="993"/>
        </w:tabs>
        <w:autoSpaceDE w:val="0"/>
        <w:autoSpaceDN w:val="0"/>
        <w:adjustRightInd w:val="0"/>
        <w:spacing w:after="0" w:line="360" w:lineRule="auto"/>
        <w:jc w:val="both"/>
        <w:rPr>
          <w:rFonts w:ascii="Times New Roman" w:hAnsi="Times New Roman" w:cs="Times New Roman"/>
          <w:color w:val="000000" w:themeColor="text1"/>
          <w:sz w:val="24"/>
          <w:szCs w:val="24"/>
          <w:lang w:val="it-IT"/>
        </w:rPr>
      </w:pPr>
      <w:r w:rsidRPr="006767E3">
        <w:rPr>
          <w:rFonts w:ascii="Times New Roman" w:hAnsi="Times New Roman" w:cs="Times New Roman"/>
          <w:color w:val="000000" w:themeColor="text1"/>
          <w:sz w:val="24"/>
          <w:szCs w:val="24"/>
          <w:u w:val="single"/>
          <w:lang w:val="it-IT"/>
        </w:rPr>
        <w:t>Reklaminiai skydeliai 2</w:t>
      </w:r>
      <w:r w:rsidRPr="00ED6F95">
        <w:rPr>
          <w:rFonts w:ascii="Times New Roman" w:hAnsi="Times New Roman" w:cs="Times New Roman"/>
          <w:color w:val="000000" w:themeColor="text1"/>
          <w:sz w:val="24"/>
          <w:szCs w:val="24"/>
          <w:lang w:val="it-IT"/>
        </w:rPr>
        <w:t xml:space="preserve"> turi būti rodomi šiuo laikotarpiu:</w:t>
      </w:r>
    </w:p>
    <w:p w14:paraId="431DB0C5" w14:textId="77777777" w:rsidR="006767E3" w:rsidRPr="00A91845" w:rsidRDefault="006767E3" w:rsidP="006767E3">
      <w:pPr>
        <w:suppressAutoHyphens/>
        <w:spacing w:after="0" w:line="240" w:lineRule="auto"/>
        <w:rPr>
          <w:rFonts w:ascii="Times New Roman" w:eastAsia="Times New Roman" w:hAnsi="Times New Roman" w:cs="Times New Roman"/>
          <w:u w:val="single"/>
          <w:lang w:val="fi-FI"/>
        </w:rPr>
      </w:pPr>
      <w:r w:rsidRPr="00A91845">
        <w:rPr>
          <w:rFonts w:ascii="Times New Roman" w:eastAsia="Calibri" w:hAnsi="Times New Roman" w:cs="Times New Roman"/>
          <w:sz w:val="24"/>
          <w:szCs w:val="24"/>
          <w:u w:val="single"/>
        </w:rPr>
        <w:t>2026 metais:</w:t>
      </w:r>
    </w:p>
    <w:p w14:paraId="65135792" w14:textId="2AA2C2C6" w:rsidR="006767E3" w:rsidRPr="0029676B" w:rsidRDefault="006767E3" w:rsidP="006767E3">
      <w:pPr>
        <w:suppressAutoHyphens/>
        <w:spacing w:after="0" w:line="240" w:lineRule="auto"/>
        <w:rPr>
          <w:rFonts w:ascii="Times New Roman" w:eastAsia="Times New Roman" w:hAnsi="Times New Roman" w:cs="Times New Roman"/>
          <w:sz w:val="24"/>
          <w:szCs w:val="24"/>
        </w:rPr>
      </w:pPr>
      <w:r w:rsidRPr="0029676B">
        <w:rPr>
          <w:rFonts w:ascii="Times New Roman" w:eastAsia="Times New Roman" w:hAnsi="Times New Roman" w:cs="Times New Roman"/>
          <w:sz w:val="24"/>
          <w:szCs w:val="24"/>
          <w:lang w:val="fi-FI"/>
        </w:rPr>
        <w:t xml:space="preserve">nuo </w:t>
      </w:r>
      <w:r>
        <w:rPr>
          <w:rFonts w:ascii="Times New Roman" w:eastAsia="Times New Roman" w:hAnsi="Times New Roman" w:cs="Times New Roman"/>
          <w:sz w:val="24"/>
          <w:szCs w:val="24"/>
        </w:rPr>
        <w:t>balandžio mėn. 13</w:t>
      </w:r>
      <w:r w:rsidRPr="002967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w:t>
      </w:r>
      <w:r w:rsidRPr="0029676B">
        <w:rPr>
          <w:rFonts w:ascii="Times New Roman" w:eastAsia="Times New Roman" w:hAnsi="Times New Roman" w:cs="Times New Roman"/>
          <w:sz w:val="24"/>
          <w:szCs w:val="24"/>
        </w:rPr>
        <w:t xml:space="preserve">iki </w:t>
      </w:r>
      <w:r>
        <w:rPr>
          <w:rFonts w:ascii="Times New Roman" w:eastAsia="Times New Roman" w:hAnsi="Times New Roman" w:cs="Times New Roman"/>
          <w:sz w:val="24"/>
          <w:szCs w:val="24"/>
        </w:rPr>
        <w:t>gegužės mėn. 10</w:t>
      </w:r>
      <w:r w:rsidRPr="0029676B">
        <w:rPr>
          <w:rFonts w:ascii="Times New Roman" w:eastAsia="Times New Roman" w:hAnsi="Times New Roman" w:cs="Times New Roman"/>
          <w:sz w:val="24"/>
          <w:szCs w:val="24"/>
        </w:rPr>
        <w:t xml:space="preserve"> d.; </w:t>
      </w:r>
    </w:p>
    <w:p w14:paraId="1D86ADD4" w14:textId="77777777" w:rsidR="006767E3" w:rsidRPr="007A680D" w:rsidRDefault="006767E3" w:rsidP="006767E3">
      <w:pPr>
        <w:suppressAutoHyphens/>
        <w:spacing w:after="0" w:line="240" w:lineRule="auto"/>
        <w:rPr>
          <w:rFonts w:ascii="Times New Roman" w:eastAsia="Times New Roman" w:hAnsi="Times New Roman" w:cs="Times New Roman"/>
          <w:sz w:val="24"/>
          <w:szCs w:val="24"/>
        </w:rPr>
      </w:pPr>
      <w:r w:rsidRPr="007A680D">
        <w:rPr>
          <w:rFonts w:ascii="Times New Roman" w:eastAsia="Times New Roman" w:hAnsi="Times New Roman" w:cs="Times New Roman"/>
          <w:sz w:val="24"/>
          <w:szCs w:val="24"/>
          <w:u w:val="single"/>
        </w:rPr>
        <w:t>2027 metais</w:t>
      </w:r>
      <w:r>
        <w:rPr>
          <w:rFonts w:ascii="Times New Roman" w:eastAsia="Times New Roman" w:hAnsi="Times New Roman" w:cs="Times New Roman"/>
          <w:sz w:val="24"/>
          <w:szCs w:val="24"/>
          <w:u w:val="single"/>
        </w:rPr>
        <w:t xml:space="preserve"> </w:t>
      </w:r>
      <w:r w:rsidRPr="007A680D">
        <w:rPr>
          <w:rFonts w:ascii="Times New Roman" w:eastAsia="Times New Roman" w:hAnsi="Times New Roman" w:cs="Times New Roman"/>
          <w:sz w:val="24"/>
          <w:szCs w:val="24"/>
        </w:rPr>
        <w:t>(bus patikslinta pagal 2027 m. Studijų mugių laikus</w:t>
      </w:r>
      <w:r>
        <w:rPr>
          <w:rFonts w:ascii="Times New Roman" w:eastAsia="Times New Roman" w:hAnsi="Times New Roman" w:cs="Times New Roman"/>
          <w:sz w:val="24"/>
          <w:szCs w:val="24"/>
        </w:rPr>
        <w:t>)</w:t>
      </w:r>
      <w:r w:rsidRPr="007A680D">
        <w:rPr>
          <w:rFonts w:ascii="Times New Roman" w:eastAsia="Times New Roman" w:hAnsi="Times New Roman" w:cs="Times New Roman"/>
          <w:sz w:val="24"/>
          <w:szCs w:val="24"/>
        </w:rPr>
        <w:t>:</w:t>
      </w:r>
    </w:p>
    <w:p w14:paraId="52C75516" w14:textId="425349CE" w:rsidR="006767E3" w:rsidRPr="00BE5C48" w:rsidRDefault="006767E3" w:rsidP="006767E3">
      <w:pPr>
        <w:suppressAutoHyphens/>
        <w:spacing w:after="0" w:line="240" w:lineRule="auto"/>
        <w:rPr>
          <w:rFonts w:ascii="Times New Roman" w:eastAsia="Times New Roman" w:hAnsi="Times New Roman" w:cs="Times New Roman"/>
          <w:sz w:val="24"/>
          <w:szCs w:val="24"/>
        </w:rPr>
      </w:pPr>
      <w:r w:rsidRPr="00BE5C48">
        <w:rPr>
          <w:rFonts w:ascii="Times New Roman" w:eastAsia="Times New Roman" w:hAnsi="Times New Roman" w:cs="Times New Roman"/>
          <w:sz w:val="24"/>
          <w:szCs w:val="24"/>
          <w:lang w:val="fi-FI"/>
        </w:rPr>
        <w:t xml:space="preserve">planuojama nuo </w:t>
      </w:r>
      <w:r w:rsidR="00F036B5">
        <w:rPr>
          <w:rFonts w:ascii="Times New Roman" w:eastAsia="Times New Roman" w:hAnsi="Times New Roman" w:cs="Times New Roman"/>
          <w:sz w:val="24"/>
          <w:szCs w:val="24"/>
        </w:rPr>
        <w:t>vasario</w:t>
      </w:r>
      <w:r w:rsidRPr="00BE5C48">
        <w:rPr>
          <w:rFonts w:ascii="Times New Roman" w:eastAsia="Times New Roman" w:hAnsi="Times New Roman" w:cs="Times New Roman"/>
          <w:sz w:val="24"/>
          <w:szCs w:val="24"/>
        </w:rPr>
        <w:t xml:space="preserve"> mėn.</w:t>
      </w:r>
      <w:r w:rsidR="00F036B5">
        <w:rPr>
          <w:rFonts w:ascii="Times New Roman" w:eastAsia="Times New Roman" w:hAnsi="Times New Roman" w:cs="Times New Roman"/>
          <w:sz w:val="24"/>
          <w:szCs w:val="24"/>
        </w:rPr>
        <w:t>02</w:t>
      </w:r>
      <w:r>
        <w:rPr>
          <w:rFonts w:ascii="Times New Roman" w:eastAsia="Times New Roman" w:hAnsi="Times New Roman" w:cs="Times New Roman"/>
          <w:sz w:val="24"/>
          <w:szCs w:val="24"/>
        </w:rPr>
        <w:t xml:space="preserve"> d.</w:t>
      </w:r>
      <w:r w:rsidRPr="00BE5C48">
        <w:rPr>
          <w:rFonts w:ascii="Times New Roman" w:eastAsia="Times New Roman" w:hAnsi="Times New Roman" w:cs="Times New Roman"/>
          <w:sz w:val="24"/>
          <w:szCs w:val="24"/>
        </w:rPr>
        <w:t xml:space="preserve"> iki </w:t>
      </w:r>
      <w:r w:rsidR="00F036B5">
        <w:rPr>
          <w:rFonts w:ascii="Times New Roman" w:eastAsia="Times New Roman" w:hAnsi="Times New Roman" w:cs="Times New Roman"/>
          <w:sz w:val="24"/>
          <w:szCs w:val="24"/>
        </w:rPr>
        <w:t>vasario</w:t>
      </w:r>
      <w:r w:rsidRPr="00BE5C48">
        <w:rPr>
          <w:rFonts w:ascii="Times New Roman" w:eastAsia="Times New Roman" w:hAnsi="Times New Roman" w:cs="Times New Roman"/>
          <w:sz w:val="24"/>
          <w:szCs w:val="24"/>
        </w:rPr>
        <w:t xml:space="preserve"> mėn. </w:t>
      </w:r>
      <w:r w:rsidR="00F036B5">
        <w:rPr>
          <w:rFonts w:ascii="Times New Roman" w:eastAsia="Times New Roman" w:hAnsi="Times New Roman" w:cs="Times New Roman"/>
          <w:sz w:val="24"/>
          <w:szCs w:val="24"/>
        </w:rPr>
        <w:t>08</w:t>
      </w:r>
      <w:r w:rsidRPr="00BE5C48">
        <w:rPr>
          <w:rFonts w:ascii="Times New Roman" w:eastAsia="Times New Roman" w:hAnsi="Times New Roman" w:cs="Times New Roman"/>
          <w:sz w:val="24"/>
          <w:szCs w:val="24"/>
        </w:rPr>
        <w:t xml:space="preserve"> d.;</w:t>
      </w:r>
    </w:p>
    <w:p w14:paraId="44181A3D" w14:textId="7128596B" w:rsidR="006767E3" w:rsidRPr="00BE5C48" w:rsidRDefault="006767E3" w:rsidP="006767E3">
      <w:pPr>
        <w:suppressAutoHyphens/>
        <w:spacing w:after="0" w:line="240" w:lineRule="auto"/>
        <w:rPr>
          <w:rFonts w:ascii="Times New Roman" w:eastAsia="Times New Roman" w:hAnsi="Times New Roman" w:cs="Times New Roman"/>
          <w:sz w:val="24"/>
          <w:szCs w:val="24"/>
        </w:rPr>
      </w:pPr>
      <w:r w:rsidRPr="00BE5C48">
        <w:rPr>
          <w:rFonts w:ascii="Times New Roman" w:eastAsia="Times New Roman" w:hAnsi="Times New Roman" w:cs="Times New Roman"/>
          <w:sz w:val="24"/>
          <w:szCs w:val="24"/>
        </w:rPr>
        <w:t xml:space="preserve">nuo vasario mėn. </w:t>
      </w:r>
      <w:r w:rsidR="00F036B5">
        <w:rPr>
          <w:rFonts w:ascii="Times New Roman" w:eastAsia="Times New Roman" w:hAnsi="Times New Roman" w:cs="Times New Roman"/>
          <w:sz w:val="24"/>
          <w:szCs w:val="24"/>
        </w:rPr>
        <w:t>09</w:t>
      </w:r>
      <w:r w:rsidRPr="00BE5C48">
        <w:rPr>
          <w:rFonts w:ascii="Times New Roman" w:eastAsia="Times New Roman" w:hAnsi="Times New Roman" w:cs="Times New Roman"/>
          <w:sz w:val="24"/>
          <w:szCs w:val="24"/>
        </w:rPr>
        <w:t xml:space="preserve"> d. iki vasario mėn. 2</w:t>
      </w:r>
      <w:r w:rsidR="00F036B5">
        <w:rPr>
          <w:rFonts w:ascii="Times New Roman" w:eastAsia="Times New Roman" w:hAnsi="Times New Roman" w:cs="Times New Roman"/>
          <w:sz w:val="24"/>
          <w:szCs w:val="24"/>
        </w:rPr>
        <w:t>4</w:t>
      </w:r>
      <w:r w:rsidRPr="00BE5C48">
        <w:rPr>
          <w:rFonts w:ascii="Times New Roman" w:eastAsia="Times New Roman" w:hAnsi="Times New Roman" w:cs="Times New Roman"/>
          <w:sz w:val="24"/>
          <w:szCs w:val="24"/>
        </w:rPr>
        <w:t xml:space="preserve"> d. </w:t>
      </w:r>
    </w:p>
    <w:p w14:paraId="1FA52F88" w14:textId="77777777" w:rsidR="00F036B5" w:rsidRDefault="00F036B5" w:rsidP="008B0C35">
      <w:pPr>
        <w:tabs>
          <w:tab w:val="left" w:pos="426"/>
          <w:tab w:val="left" w:pos="993"/>
        </w:tabs>
        <w:autoSpaceDE w:val="0"/>
        <w:autoSpaceDN w:val="0"/>
        <w:adjustRightInd w:val="0"/>
        <w:spacing w:after="0" w:line="360" w:lineRule="auto"/>
        <w:jc w:val="both"/>
        <w:rPr>
          <w:rFonts w:ascii="Times New Roman" w:hAnsi="Times New Roman" w:cs="Times New Roman"/>
          <w:color w:val="000000" w:themeColor="text1"/>
          <w:sz w:val="24"/>
          <w:szCs w:val="24"/>
          <w:lang w:val="it-IT"/>
        </w:rPr>
      </w:pPr>
    </w:p>
    <w:p w14:paraId="4906AD4E" w14:textId="4A11959B" w:rsidR="008B0C35" w:rsidRPr="00ED6F95" w:rsidRDefault="008B0C35" w:rsidP="008B0C35">
      <w:pPr>
        <w:tabs>
          <w:tab w:val="left" w:pos="426"/>
          <w:tab w:val="left" w:pos="993"/>
        </w:tabs>
        <w:autoSpaceDE w:val="0"/>
        <w:autoSpaceDN w:val="0"/>
        <w:adjustRightInd w:val="0"/>
        <w:spacing w:after="0" w:line="360" w:lineRule="auto"/>
        <w:jc w:val="both"/>
        <w:rPr>
          <w:rFonts w:ascii="Times New Roman" w:hAnsi="Times New Roman" w:cs="Times New Roman"/>
          <w:color w:val="000000" w:themeColor="text1"/>
          <w:sz w:val="24"/>
          <w:szCs w:val="24"/>
          <w:lang w:val="it-IT"/>
        </w:rPr>
      </w:pPr>
      <w:r w:rsidRPr="00F036B5">
        <w:rPr>
          <w:rFonts w:ascii="Times New Roman" w:hAnsi="Times New Roman" w:cs="Times New Roman"/>
          <w:color w:val="000000" w:themeColor="text1"/>
          <w:sz w:val="24"/>
          <w:szCs w:val="24"/>
          <w:u w:val="single"/>
          <w:lang w:val="it-IT"/>
        </w:rPr>
        <w:t xml:space="preserve">Reklaminiai skydeliai </w:t>
      </w:r>
      <w:r w:rsidR="00D67CA0" w:rsidRPr="00F036B5">
        <w:rPr>
          <w:rFonts w:ascii="Times New Roman" w:hAnsi="Times New Roman" w:cs="Times New Roman"/>
          <w:color w:val="000000" w:themeColor="text1"/>
          <w:sz w:val="24"/>
          <w:szCs w:val="24"/>
          <w:u w:val="single"/>
          <w:lang w:val="it-IT"/>
        </w:rPr>
        <w:t>3</w:t>
      </w:r>
      <w:r w:rsidRPr="00ED6F95">
        <w:rPr>
          <w:rFonts w:ascii="Times New Roman" w:hAnsi="Times New Roman" w:cs="Times New Roman"/>
          <w:color w:val="000000" w:themeColor="text1"/>
          <w:sz w:val="24"/>
          <w:szCs w:val="24"/>
          <w:lang w:val="it-IT"/>
        </w:rPr>
        <w:t xml:space="preserve"> turi būti rodomi šiuo laikotarpiu:</w:t>
      </w:r>
    </w:p>
    <w:p w14:paraId="6C63D07A" w14:textId="5EEE9C9B" w:rsidR="00D67CA0" w:rsidRPr="00B21423" w:rsidRDefault="00D67CA0" w:rsidP="008B0C35">
      <w:pPr>
        <w:tabs>
          <w:tab w:val="left" w:pos="426"/>
          <w:tab w:val="left" w:pos="993"/>
        </w:tabs>
        <w:autoSpaceDE w:val="0"/>
        <w:autoSpaceDN w:val="0"/>
        <w:adjustRightInd w:val="0"/>
        <w:spacing w:after="0" w:line="360" w:lineRule="auto"/>
        <w:jc w:val="both"/>
        <w:rPr>
          <w:rFonts w:ascii="Times New Roman" w:eastAsia="Calibri" w:hAnsi="Times New Roman" w:cs="Times New Roman"/>
          <w:b/>
          <w:bCs/>
          <w:sz w:val="24"/>
          <w:szCs w:val="24"/>
          <w:lang w:val="it-IT"/>
        </w:rPr>
      </w:pPr>
      <w:r w:rsidRPr="00B21423">
        <w:rPr>
          <w:rFonts w:ascii="Times New Roman" w:hAnsi="Times New Roman" w:cs="Times New Roman"/>
          <w:color w:val="000000" w:themeColor="text1"/>
          <w:sz w:val="24"/>
          <w:szCs w:val="24"/>
          <w:lang w:val="it-IT"/>
        </w:rPr>
        <w:t>2026</w:t>
      </w:r>
      <w:r w:rsidR="00B21423" w:rsidRPr="00B21423">
        <w:rPr>
          <w:rFonts w:ascii="Times New Roman" w:hAnsi="Times New Roman" w:cs="Times New Roman"/>
          <w:color w:val="000000" w:themeColor="text1"/>
          <w:sz w:val="24"/>
          <w:szCs w:val="24"/>
          <w:lang w:val="it-IT"/>
        </w:rPr>
        <w:t xml:space="preserve"> m. </w:t>
      </w:r>
      <w:r w:rsidR="00B21423">
        <w:rPr>
          <w:rFonts w:ascii="Times New Roman" w:hAnsi="Times New Roman" w:cs="Times New Roman"/>
          <w:color w:val="000000" w:themeColor="text1"/>
          <w:sz w:val="24"/>
          <w:szCs w:val="24"/>
          <w:lang w:val="it-IT"/>
        </w:rPr>
        <w:t xml:space="preserve">nuo </w:t>
      </w:r>
      <w:r w:rsidR="00B21423" w:rsidRPr="00B21423">
        <w:rPr>
          <w:rFonts w:ascii="Times New Roman" w:hAnsi="Times New Roman" w:cs="Times New Roman"/>
          <w:color w:val="000000" w:themeColor="text1"/>
          <w:sz w:val="24"/>
          <w:szCs w:val="24"/>
          <w:lang w:val="it-IT"/>
        </w:rPr>
        <w:t>balandžio mėn. 13 d.</w:t>
      </w:r>
      <w:r w:rsidR="00B21423">
        <w:rPr>
          <w:rFonts w:ascii="Times New Roman" w:hAnsi="Times New Roman" w:cs="Times New Roman"/>
          <w:color w:val="000000" w:themeColor="text1"/>
          <w:sz w:val="24"/>
          <w:szCs w:val="24"/>
          <w:lang w:val="it-IT"/>
        </w:rPr>
        <w:t xml:space="preserve"> iki gegužės mėn. 10 d.</w:t>
      </w:r>
    </w:p>
    <w:p w14:paraId="150F5D4A" w14:textId="77777777" w:rsidR="008B0C35" w:rsidRPr="00B21423" w:rsidRDefault="008B0C35" w:rsidP="008B0C35">
      <w:pPr>
        <w:tabs>
          <w:tab w:val="left" w:pos="426"/>
          <w:tab w:val="left" w:pos="993"/>
        </w:tabs>
        <w:autoSpaceDE w:val="0"/>
        <w:autoSpaceDN w:val="0"/>
        <w:adjustRightInd w:val="0"/>
        <w:spacing w:after="0" w:line="360" w:lineRule="auto"/>
        <w:ind w:left="720"/>
        <w:jc w:val="both"/>
        <w:rPr>
          <w:rFonts w:ascii="Times New Roman" w:eastAsia="Calibri" w:hAnsi="Times New Roman" w:cs="Times New Roman"/>
          <w:b/>
          <w:bCs/>
          <w:sz w:val="24"/>
          <w:szCs w:val="24"/>
          <w:lang w:val="it-IT"/>
        </w:rPr>
      </w:pPr>
    </w:p>
    <w:p w14:paraId="1F5A43FF" w14:textId="77777777" w:rsidR="00D67CA0" w:rsidRDefault="00D67CA0" w:rsidP="003B7971">
      <w:pPr>
        <w:ind w:firstLine="720"/>
        <w:jc w:val="both"/>
        <w:rPr>
          <w:rFonts w:ascii="Times New Roman" w:hAnsi="Times New Roman" w:cs="Times New Roman"/>
          <w:b/>
          <w:bCs/>
          <w:sz w:val="24"/>
          <w:szCs w:val="24"/>
        </w:rPr>
      </w:pPr>
    </w:p>
    <w:p w14:paraId="0F1A15B2" w14:textId="5AE380DA" w:rsidR="00BF388E" w:rsidRDefault="00BF388E">
      <w:pPr>
        <w:rPr>
          <w:rFonts w:ascii="Times New Roman" w:hAnsi="Times New Roman" w:cs="Times New Roman"/>
          <w:b/>
          <w:bCs/>
          <w:sz w:val="24"/>
          <w:szCs w:val="24"/>
        </w:rPr>
      </w:pPr>
      <w:r>
        <w:rPr>
          <w:rFonts w:ascii="Times New Roman" w:hAnsi="Times New Roman" w:cs="Times New Roman"/>
          <w:b/>
          <w:bCs/>
          <w:sz w:val="24"/>
          <w:szCs w:val="24"/>
        </w:rPr>
        <w:br w:type="page"/>
      </w:r>
    </w:p>
    <w:p w14:paraId="01635043" w14:textId="4A9A5FCE" w:rsidR="001D0D49" w:rsidRDefault="004857C9" w:rsidP="00BF388E">
      <w:pPr>
        <w:ind w:firstLine="720"/>
        <w:jc w:val="center"/>
        <w:rPr>
          <w:rFonts w:ascii="Times New Roman" w:hAnsi="Times New Roman" w:cs="Times New Roman"/>
          <w:b/>
          <w:bCs/>
          <w:sz w:val="24"/>
          <w:szCs w:val="24"/>
        </w:rPr>
      </w:pPr>
      <w:r w:rsidRPr="00ED6F95">
        <w:rPr>
          <w:rFonts w:ascii="Times New Roman" w:hAnsi="Times New Roman" w:cs="Times New Roman"/>
          <w:b/>
          <w:bCs/>
          <w:sz w:val="24"/>
          <w:szCs w:val="24"/>
        </w:rPr>
        <w:lastRenderedPageBreak/>
        <w:t>7</w:t>
      </w:r>
      <w:r w:rsidR="001D0D49" w:rsidRPr="00ED6F95">
        <w:rPr>
          <w:rFonts w:ascii="Times New Roman" w:hAnsi="Times New Roman" w:cs="Times New Roman"/>
          <w:b/>
          <w:bCs/>
          <w:sz w:val="24"/>
          <w:szCs w:val="24"/>
        </w:rPr>
        <w:t xml:space="preserve"> pirkimo objekto dalis. Reklama socialiniuose tinkluose</w:t>
      </w:r>
      <w:r w:rsidR="00521E40" w:rsidRPr="00ED6F95">
        <w:rPr>
          <w:rFonts w:ascii="Times New Roman" w:hAnsi="Times New Roman" w:cs="Times New Roman"/>
          <w:b/>
          <w:bCs/>
          <w:sz w:val="24"/>
          <w:szCs w:val="24"/>
        </w:rPr>
        <w:t xml:space="preserve"> (Facebook, Instagram ir </w:t>
      </w:r>
      <w:proofErr w:type="spellStart"/>
      <w:r w:rsidR="00521E40" w:rsidRPr="00ED6F95">
        <w:rPr>
          <w:rFonts w:ascii="Times New Roman" w:hAnsi="Times New Roman" w:cs="Times New Roman"/>
          <w:b/>
          <w:bCs/>
          <w:sz w:val="24"/>
          <w:szCs w:val="24"/>
        </w:rPr>
        <w:t>TikTOK</w:t>
      </w:r>
      <w:proofErr w:type="spellEnd"/>
      <w:r w:rsidR="00521E40" w:rsidRPr="00ED6F95">
        <w:rPr>
          <w:rFonts w:ascii="Times New Roman" w:hAnsi="Times New Roman" w:cs="Times New Roman"/>
          <w:b/>
          <w:bCs/>
          <w:sz w:val="24"/>
          <w:szCs w:val="24"/>
        </w:rPr>
        <w:t>)</w:t>
      </w:r>
    </w:p>
    <w:p w14:paraId="54F0552F" w14:textId="77777777" w:rsidR="00BF388E" w:rsidRPr="00BF388E" w:rsidRDefault="00BF388E" w:rsidP="00BF388E">
      <w:pPr>
        <w:ind w:firstLine="720"/>
        <w:jc w:val="center"/>
        <w:rPr>
          <w:rFonts w:ascii="Times New Roman" w:hAnsi="Times New Roman" w:cs="Times New Roman"/>
          <w:sz w:val="24"/>
          <w:szCs w:val="24"/>
        </w:rPr>
      </w:pPr>
    </w:p>
    <w:p w14:paraId="1DB2BE2A" w14:textId="41F4A2DE" w:rsidR="005A166F" w:rsidRPr="00ED6F95" w:rsidRDefault="005A166F" w:rsidP="00D633C7">
      <w:pPr>
        <w:pStyle w:val="NormalWeb"/>
        <w:numPr>
          <w:ilvl w:val="0"/>
          <w:numId w:val="5"/>
        </w:numPr>
        <w:spacing w:before="0" w:beforeAutospacing="0" w:after="0" w:afterAutospacing="0" w:line="360" w:lineRule="auto"/>
        <w:ind w:right="-94"/>
        <w:jc w:val="both"/>
        <w:rPr>
          <w:bCs/>
          <w:lang w:val="lt-LT"/>
        </w:rPr>
      </w:pPr>
      <w:r w:rsidRPr="00ED6F95">
        <w:rPr>
          <w:bCs/>
          <w:lang w:val="lt-LT"/>
        </w:rPr>
        <w:t xml:space="preserve">Tiekėjas turi pasiūlyti reklamą socialiniuose tinkluose Facebook, </w:t>
      </w:r>
      <w:proofErr w:type="spellStart"/>
      <w:r w:rsidRPr="00ED6F95">
        <w:rPr>
          <w:bCs/>
          <w:lang w:val="lt-LT"/>
        </w:rPr>
        <w:t>Instragram</w:t>
      </w:r>
      <w:proofErr w:type="spellEnd"/>
      <w:r w:rsidRPr="00ED6F95">
        <w:rPr>
          <w:bCs/>
          <w:lang w:val="lt-LT"/>
        </w:rPr>
        <w:t xml:space="preserve"> ir </w:t>
      </w:r>
      <w:proofErr w:type="spellStart"/>
      <w:r w:rsidRPr="00ED6F95">
        <w:rPr>
          <w:bCs/>
          <w:lang w:val="lt-LT"/>
        </w:rPr>
        <w:t>TikTOK</w:t>
      </w:r>
      <w:proofErr w:type="spellEnd"/>
      <w:r w:rsidRPr="00ED6F95">
        <w:rPr>
          <w:bCs/>
          <w:lang w:val="lt-LT"/>
        </w:rPr>
        <w:t xml:space="preserve">. </w:t>
      </w:r>
    </w:p>
    <w:p w14:paraId="6D360388" w14:textId="0E36F04E" w:rsidR="005A166F" w:rsidRPr="00ED6F95" w:rsidRDefault="005A166F" w:rsidP="00D633C7">
      <w:pPr>
        <w:pStyle w:val="NormalWeb"/>
        <w:numPr>
          <w:ilvl w:val="0"/>
          <w:numId w:val="5"/>
        </w:numPr>
        <w:spacing w:before="0" w:beforeAutospacing="0" w:after="0" w:afterAutospacing="0" w:line="360" w:lineRule="auto"/>
        <w:ind w:right="-94"/>
        <w:jc w:val="both"/>
        <w:rPr>
          <w:bCs/>
          <w:lang w:val="lt-LT"/>
        </w:rPr>
      </w:pPr>
      <w:r w:rsidRPr="00ED6F95">
        <w:rPr>
          <w:bCs/>
          <w:lang w:val="lt-LT"/>
        </w:rPr>
        <w:t xml:space="preserve">Reklamos turinį </w:t>
      </w:r>
      <w:r w:rsidR="00E82BAB" w:rsidRPr="00ED6F95">
        <w:rPr>
          <w:bCs/>
          <w:lang w:val="lt-LT"/>
        </w:rPr>
        <w:t>(pa</w:t>
      </w:r>
      <w:r w:rsidR="00250499" w:rsidRPr="00ED6F95">
        <w:rPr>
          <w:bCs/>
          <w:lang w:val="lt-LT"/>
        </w:rPr>
        <w:t>rengtą medžiagą „</w:t>
      </w:r>
      <w:proofErr w:type="spellStart"/>
      <w:r w:rsidR="00250499" w:rsidRPr="00ED6F95">
        <w:rPr>
          <w:bCs/>
          <w:lang w:val="lt-LT"/>
        </w:rPr>
        <w:t>post‘ą</w:t>
      </w:r>
      <w:proofErr w:type="spellEnd"/>
      <w:r w:rsidR="00250499" w:rsidRPr="00ED6F95">
        <w:rPr>
          <w:bCs/>
          <w:lang w:val="lt-LT"/>
        </w:rPr>
        <w:t xml:space="preserve">“, </w:t>
      </w:r>
      <w:proofErr w:type="spellStart"/>
      <w:r w:rsidR="00250499" w:rsidRPr="00ED6F95">
        <w:rPr>
          <w:bCs/>
          <w:lang w:val="lt-LT"/>
        </w:rPr>
        <w:t>video</w:t>
      </w:r>
      <w:proofErr w:type="spellEnd"/>
      <w:r w:rsidR="00250499" w:rsidRPr="00ED6F95">
        <w:rPr>
          <w:bCs/>
          <w:lang w:val="lt-LT"/>
        </w:rPr>
        <w:t xml:space="preserve"> medžiagą) </w:t>
      </w:r>
      <w:r w:rsidRPr="00ED6F95">
        <w:rPr>
          <w:bCs/>
          <w:lang w:val="lt-LT"/>
        </w:rPr>
        <w:t xml:space="preserve">socialiniams tinklams pateikia perkančioji organizacija. </w:t>
      </w:r>
    </w:p>
    <w:p w14:paraId="469A7262" w14:textId="354211A8" w:rsidR="005A166F" w:rsidRPr="00ED6F95" w:rsidRDefault="005A166F" w:rsidP="00D633C7">
      <w:pPr>
        <w:pStyle w:val="NormalWeb"/>
        <w:numPr>
          <w:ilvl w:val="0"/>
          <w:numId w:val="5"/>
        </w:numPr>
        <w:spacing w:before="0" w:beforeAutospacing="0" w:after="0" w:afterAutospacing="0" w:line="360" w:lineRule="auto"/>
        <w:ind w:right="-94"/>
        <w:jc w:val="both"/>
        <w:rPr>
          <w:bCs/>
          <w:lang w:val="lt-LT"/>
        </w:rPr>
      </w:pPr>
      <w:r w:rsidRPr="00ED6F95">
        <w:rPr>
          <w:bCs/>
          <w:lang w:val="lt-LT"/>
        </w:rPr>
        <w:t xml:space="preserve">Minimali socialinių tinklų įrašo reklamos suma – 50,00 Eur. Minimalus įrašo reklamos pasiekiamumas (angl. </w:t>
      </w:r>
      <w:proofErr w:type="spellStart"/>
      <w:r w:rsidRPr="00ED6F95">
        <w:rPr>
          <w:bCs/>
          <w:i/>
          <w:iCs/>
          <w:lang w:val="lt-LT"/>
        </w:rPr>
        <w:t>reach</w:t>
      </w:r>
      <w:proofErr w:type="spellEnd"/>
      <w:r w:rsidRPr="00ED6F95">
        <w:rPr>
          <w:bCs/>
          <w:lang w:val="lt-LT"/>
        </w:rPr>
        <w:t>) - 8 000 vartotojų, kurie atitinka Užsakovo pateiktus tikslinės auditorijos kriterijus. Intensyviausias reklamos laikotarpis: balandžio - liepos mėn.</w:t>
      </w:r>
    </w:p>
    <w:p w14:paraId="17D4D8F5" w14:textId="4776F163" w:rsidR="005A166F" w:rsidRPr="00ED6F95" w:rsidRDefault="005A166F" w:rsidP="00D633C7">
      <w:pPr>
        <w:pStyle w:val="ListParagraph"/>
        <w:numPr>
          <w:ilvl w:val="0"/>
          <w:numId w:val="5"/>
        </w:numPr>
        <w:spacing w:after="0" w:line="360" w:lineRule="auto"/>
        <w:ind w:right="-94"/>
        <w:jc w:val="both"/>
        <w:rPr>
          <w:rFonts w:ascii="Times New Roman" w:hAnsi="Times New Roman" w:cs="Times New Roman"/>
          <w:sz w:val="24"/>
          <w:szCs w:val="24"/>
        </w:rPr>
      </w:pPr>
      <w:r w:rsidRPr="00ED6F95">
        <w:rPr>
          <w:rFonts w:ascii="Times New Roman" w:hAnsi="Times New Roman" w:cs="Times New Roman"/>
          <w:sz w:val="24"/>
          <w:szCs w:val="24"/>
        </w:rPr>
        <w:t xml:space="preserve">Tiekėjas turi nuolat vykdyti rezultatų analizę (įrašų pasiekiamumą, parodymų, peržiūrų kiekį bei įsitraukimo rodiklį) ir kas savaitę (pirmadieniais, jei pirmadienis ne darbo diena – kitą darbo dieną) pateikti ataskaitą Perkančiajai organizacijai. Perkančioji organizacija gali pateikti argumentuotas pastabas </w:t>
      </w:r>
      <w:r w:rsidR="00AA63CE" w:rsidRPr="00ED6F95">
        <w:rPr>
          <w:rFonts w:ascii="Times New Roman" w:hAnsi="Times New Roman" w:cs="Times New Roman"/>
          <w:sz w:val="24"/>
          <w:szCs w:val="24"/>
        </w:rPr>
        <w:t xml:space="preserve">dėl </w:t>
      </w:r>
      <w:r w:rsidRPr="00ED6F95">
        <w:rPr>
          <w:rFonts w:ascii="Times New Roman" w:hAnsi="Times New Roman" w:cs="Times New Roman"/>
          <w:sz w:val="24"/>
          <w:szCs w:val="24"/>
        </w:rPr>
        <w:t xml:space="preserve">rezultatų analizės. Tokiu atveju Tiekėjas turi atsižvelgti į pastabas ir </w:t>
      </w:r>
      <w:r w:rsidR="00537A81" w:rsidRPr="00ED6F95">
        <w:rPr>
          <w:rFonts w:ascii="Times New Roman" w:hAnsi="Times New Roman" w:cs="Times New Roman"/>
          <w:sz w:val="24"/>
          <w:szCs w:val="24"/>
        </w:rPr>
        <w:t>3 d. d.</w:t>
      </w:r>
      <w:r w:rsidRPr="00ED6F95">
        <w:rPr>
          <w:rFonts w:ascii="Times New Roman" w:hAnsi="Times New Roman" w:cs="Times New Roman"/>
          <w:sz w:val="24"/>
          <w:szCs w:val="24"/>
        </w:rPr>
        <w:t xml:space="preserve"> pateikia pataisymus/atsakymus</w:t>
      </w:r>
    </w:p>
    <w:p w14:paraId="2DBA1CC5" w14:textId="4D558C32" w:rsidR="00393A53" w:rsidRPr="00ED6F95" w:rsidRDefault="00A64950" w:rsidP="00D633C7">
      <w:pPr>
        <w:pStyle w:val="ListParagraph"/>
        <w:numPr>
          <w:ilvl w:val="0"/>
          <w:numId w:val="5"/>
        </w:numPr>
        <w:spacing w:after="0" w:line="360" w:lineRule="auto"/>
        <w:ind w:right="-94"/>
        <w:jc w:val="both"/>
        <w:rPr>
          <w:rFonts w:ascii="Times New Roman" w:hAnsi="Times New Roman" w:cs="Times New Roman"/>
          <w:sz w:val="24"/>
          <w:szCs w:val="24"/>
        </w:rPr>
      </w:pPr>
      <w:r w:rsidRPr="00ED6F95">
        <w:rPr>
          <w:rFonts w:ascii="Times New Roman" w:hAnsi="Times New Roman" w:cs="Times New Roman"/>
          <w:sz w:val="24"/>
          <w:szCs w:val="24"/>
        </w:rPr>
        <w:t>U</w:t>
      </w:r>
      <w:r w:rsidR="00A94EFB" w:rsidRPr="00ED6F95">
        <w:rPr>
          <w:rFonts w:ascii="Times New Roman" w:hAnsi="Times New Roman" w:cs="Times New Roman"/>
          <w:sz w:val="24"/>
          <w:szCs w:val="24"/>
        </w:rPr>
        <w:t xml:space="preserve">ž sutarties vykdymą atsakingas </w:t>
      </w:r>
      <w:r w:rsidR="009D7092" w:rsidRPr="00ED6F95">
        <w:rPr>
          <w:rFonts w:ascii="Times New Roman" w:hAnsi="Times New Roman" w:cs="Times New Roman"/>
          <w:sz w:val="24"/>
          <w:szCs w:val="24"/>
        </w:rPr>
        <w:t xml:space="preserve">tiekėjo asmuo </w:t>
      </w:r>
      <w:r w:rsidR="004027AB" w:rsidRPr="00ED6F95">
        <w:rPr>
          <w:rFonts w:ascii="Times New Roman" w:hAnsi="Times New Roman" w:cs="Times New Roman"/>
          <w:sz w:val="24"/>
          <w:szCs w:val="24"/>
        </w:rPr>
        <w:t>turės pasirašyti konfidencialumo dokumentą.</w:t>
      </w:r>
    </w:p>
    <w:p w14:paraId="6BBAC8A1" w14:textId="77777777" w:rsidR="00B92B68" w:rsidRPr="00ED6F95" w:rsidRDefault="00B92B68" w:rsidP="00D633C7">
      <w:pPr>
        <w:pStyle w:val="NormalWeb"/>
        <w:numPr>
          <w:ilvl w:val="0"/>
          <w:numId w:val="5"/>
        </w:numPr>
        <w:spacing w:before="0" w:beforeAutospacing="0" w:after="0" w:afterAutospacing="0" w:line="360" w:lineRule="auto"/>
        <w:ind w:right="-94"/>
        <w:jc w:val="both"/>
        <w:rPr>
          <w:bCs/>
          <w:lang w:val="lt-LT"/>
        </w:rPr>
      </w:pPr>
      <w:r w:rsidRPr="00ED6F95">
        <w:rPr>
          <w:b/>
          <w:bCs/>
          <w:lang w:val="lt-LT"/>
        </w:rPr>
        <w:t>Per 1 darbo dieną</w:t>
      </w:r>
      <w:r w:rsidRPr="00ED6F95">
        <w:rPr>
          <w:color w:val="FF0000"/>
          <w:lang w:val="lt-LT"/>
        </w:rPr>
        <w:t xml:space="preserve"> </w:t>
      </w:r>
      <w:r w:rsidRPr="00ED6F95">
        <w:rPr>
          <w:lang w:val="lt-LT"/>
        </w:rPr>
        <w:t xml:space="preserve">nuo perkančiosios organizacijos pateikto poreikio Tiekėjas turi aktyvuoti reklamą Facebook ir Instagram ir </w:t>
      </w:r>
      <w:proofErr w:type="spellStart"/>
      <w:r w:rsidRPr="00ED6F95">
        <w:rPr>
          <w:lang w:val="lt-LT"/>
        </w:rPr>
        <w:t>TikTOK</w:t>
      </w:r>
      <w:proofErr w:type="spellEnd"/>
      <w:r w:rsidRPr="00ED6F95">
        <w:rPr>
          <w:lang w:val="lt-LT"/>
        </w:rPr>
        <w:t xml:space="preserve"> kanaluose tiek Lietuvos, tiek užsienio rinkose pagal Perkančiosios organizacijos pateiktų tikslinių grupių požymius ir reikalavimus (pateiktą įgyvendinimo planą). Pagal poreikį Perkančioji organizacija bet kuriuo metu, vykstant reklaminei kampanijai, gali paprašyti pakeisti tikslines grupes.</w:t>
      </w:r>
    </w:p>
    <w:p w14:paraId="4E801413" w14:textId="0DD31B58" w:rsidR="004027AB" w:rsidRPr="00ED6F95" w:rsidRDefault="00B92B68" w:rsidP="005B2E53">
      <w:pPr>
        <w:pStyle w:val="NormalWeb"/>
        <w:numPr>
          <w:ilvl w:val="0"/>
          <w:numId w:val="5"/>
        </w:numPr>
        <w:spacing w:before="0" w:beforeAutospacing="0" w:after="0" w:afterAutospacing="0" w:line="360" w:lineRule="auto"/>
        <w:ind w:right="-94"/>
        <w:jc w:val="both"/>
        <w:rPr>
          <w:bCs/>
          <w:lang w:val="lt-LT"/>
        </w:rPr>
      </w:pPr>
      <w:r w:rsidRPr="00ED6F95">
        <w:rPr>
          <w:b/>
          <w:bCs/>
          <w:lang w:val="lt-LT"/>
        </w:rPr>
        <w:t xml:space="preserve">Per 1 darbo dieną </w:t>
      </w:r>
      <w:r w:rsidRPr="00ED6F95">
        <w:rPr>
          <w:lang w:val="lt-LT"/>
        </w:rPr>
        <w:t xml:space="preserve">nuo Perkančiosios organizacijos pateikto poreikio Tiekėjas turi aktyvuoti reklamą Facebook ir Instagram ir </w:t>
      </w:r>
      <w:proofErr w:type="spellStart"/>
      <w:r w:rsidRPr="00ED6F95">
        <w:rPr>
          <w:lang w:val="lt-LT"/>
        </w:rPr>
        <w:t>TikTOK</w:t>
      </w:r>
      <w:proofErr w:type="spellEnd"/>
      <w:r w:rsidRPr="00ED6F95">
        <w:rPr>
          <w:lang w:val="lt-LT"/>
        </w:rPr>
        <w:t xml:space="preserve"> kanaluose tiksliai pagal Perkančiosios organizacijos pateiktą įgyvendinimo planą.</w:t>
      </w:r>
    </w:p>
    <w:p w14:paraId="280B9863" w14:textId="77777777" w:rsidR="005B2E53" w:rsidRDefault="005B2E53" w:rsidP="005B2E53">
      <w:pPr>
        <w:pStyle w:val="NormalWeb"/>
        <w:spacing w:before="0" w:beforeAutospacing="0" w:after="0" w:afterAutospacing="0" w:line="360" w:lineRule="auto"/>
        <w:ind w:left="360" w:right="-94"/>
        <w:jc w:val="both"/>
        <w:rPr>
          <w:bCs/>
          <w:lang w:val="lt-LT"/>
        </w:rPr>
      </w:pPr>
    </w:p>
    <w:p w14:paraId="68820549" w14:textId="77777777" w:rsidR="00B21423" w:rsidRDefault="00B21423" w:rsidP="005B2E53">
      <w:pPr>
        <w:pStyle w:val="NormalWeb"/>
        <w:spacing w:before="0" w:beforeAutospacing="0" w:after="0" w:afterAutospacing="0" w:line="360" w:lineRule="auto"/>
        <w:ind w:left="360" w:right="-94"/>
        <w:jc w:val="both"/>
        <w:rPr>
          <w:bCs/>
          <w:lang w:val="lt-LT"/>
        </w:rPr>
      </w:pPr>
    </w:p>
    <w:p w14:paraId="44566082" w14:textId="45BFDCD0" w:rsidR="00BF388E" w:rsidRDefault="00BF388E">
      <w:pPr>
        <w:rPr>
          <w:rFonts w:ascii="Times New Roman" w:eastAsia="Times New Roman" w:hAnsi="Times New Roman" w:cs="Times New Roman"/>
          <w:bCs/>
          <w:kern w:val="0"/>
          <w:sz w:val="24"/>
          <w:szCs w:val="24"/>
          <w14:ligatures w14:val="none"/>
        </w:rPr>
      </w:pPr>
      <w:r>
        <w:rPr>
          <w:bCs/>
        </w:rPr>
        <w:br w:type="page"/>
      </w:r>
    </w:p>
    <w:p w14:paraId="7D2DDA45" w14:textId="06FA1800" w:rsidR="008C5782" w:rsidRDefault="004857C9" w:rsidP="00BF388E">
      <w:pPr>
        <w:spacing w:after="0" w:line="360" w:lineRule="auto"/>
        <w:ind w:firstLine="720"/>
        <w:jc w:val="center"/>
        <w:rPr>
          <w:rFonts w:ascii="Times New Roman" w:hAnsi="Times New Roman" w:cs="Times New Roman"/>
          <w:b/>
          <w:bCs/>
          <w:sz w:val="24"/>
          <w:szCs w:val="24"/>
        </w:rPr>
      </w:pPr>
      <w:r w:rsidRPr="00ED6F95">
        <w:rPr>
          <w:rFonts w:ascii="Times New Roman" w:hAnsi="Times New Roman" w:cs="Times New Roman"/>
          <w:b/>
          <w:bCs/>
          <w:sz w:val="24"/>
          <w:szCs w:val="24"/>
        </w:rPr>
        <w:lastRenderedPageBreak/>
        <w:t>8</w:t>
      </w:r>
      <w:r w:rsidR="008C5782" w:rsidRPr="00ED6F95">
        <w:rPr>
          <w:rFonts w:ascii="Times New Roman" w:hAnsi="Times New Roman" w:cs="Times New Roman"/>
          <w:b/>
          <w:bCs/>
          <w:sz w:val="24"/>
          <w:szCs w:val="24"/>
        </w:rPr>
        <w:t xml:space="preserve"> pirkimo objekto dalis. </w:t>
      </w:r>
      <w:r w:rsidR="00636B8B" w:rsidRPr="00ED6F95">
        <w:rPr>
          <w:rFonts w:ascii="Times New Roman" w:hAnsi="Times New Roman" w:cs="Times New Roman"/>
          <w:b/>
          <w:bCs/>
          <w:sz w:val="24"/>
          <w:szCs w:val="24"/>
        </w:rPr>
        <w:t xml:space="preserve">Reklama </w:t>
      </w:r>
      <w:r w:rsidR="00540C86" w:rsidRPr="00ED6F95">
        <w:rPr>
          <w:rFonts w:ascii="Times New Roman" w:hAnsi="Times New Roman" w:cs="Times New Roman"/>
          <w:b/>
          <w:bCs/>
          <w:sz w:val="24"/>
          <w:szCs w:val="24"/>
        </w:rPr>
        <w:t xml:space="preserve">Google </w:t>
      </w:r>
      <w:proofErr w:type="spellStart"/>
      <w:r w:rsidR="00540C86" w:rsidRPr="00ED6F95">
        <w:rPr>
          <w:rFonts w:ascii="Times New Roman" w:hAnsi="Times New Roman" w:cs="Times New Roman"/>
          <w:b/>
          <w:bCs/>
          <w:sz w:val="24"/>
          <w:szCs w:val="24"/>
        </w:rPr>
        <w:t>Ads</w:t>
      </w:r>
      <w:proofErr w:type="spellEnd"/>
    </w:p>
    <w:p w14:paraId="720B58C7" w14:textId="77777777" w:rsidR="00BF388E" w:rsidRPr="00ED6F95" w:rsidRDefault="00BF388E" w:rsidP="00BF388E">
      <w:pPr>
        <w:spacing w:after="0" w:line="360" w:lineRule="auto"/>
        <w:ind w:firstLine="720"/>
        <w:jc w:val="center"/>
        <w:rPr>
          <w:rFonts w:ascii="Times New Roman" w:hAnsi="Times New Roman" w:cs="Times New Roman"/>
          <w:b/>
          <w:bCs/>
          <w:sz w:val="24"/>
          <w:szCs w:val="24"/>
        </w:rPr>
      </w:pPr>
    </w:p>
    <w:p w14:paraId="5E476CA6" w14:textId="5207B079" w:rsidR="005A2B0E" w:rsidRPr="00ED6F95" w:rsidRDefault="005A2B0E" w:rsidP="00D633C7">
      <w:pPr>
        <w:spacing w:after="0" w:line="360" w:lineRule="auto"/>
        <w:jc w:val="both"/>
        <w:rPr>
          <w:rFonts w:ascii="Times New Roman" w:hAnsi="Times New Roman" w:cs="Times New Roman"/>
          <w:sz w:val="24"/>
          <w:szCs w:val="24"/>
        </w:rPr>
      </w:pPr>
      <w:r w:rsidRPr="00ED6F95">
        <w:rPr>
          <w:rFonts w:ascii="Times New Roman" w:hAnsi="Times New Roman" w:cs="Times New Roman"/>
          <w:sz w:val="24"/>
          <w:szCs w:val="24"/>
        </w:rPr>
        <w:t>1. Paslaugą sudaro:</w:t>
      </w:r>
    </w:p>
    <w:p w14:paraId="6F3968A8" w14:textId="4A1EECC2" w:rsidR="005A2B0E" w:rsidRPr="00ED6F95" w:rsidRDefault="005A2B0E" w:rsidP="00D633C7">
      <w:pPr>
        <w:spacing w:after="0" w:line="360" w:lineRule="auto"/>
        <w:jc w:val="both"/>
        <w:rPr>
          <w:rFonts w:ascii="Times New Roman" w:hAnsi="Times New Roman" w:cs="Times New Roman"/>
          <w:sz w:val="24"/>
          <w:szCs w:val="24"/>
        </w:rPr>
      </w:pPr>
      <w:r w:rsidRPr="00ED6F95">
        <w:rPr>
          <w:rFonts w:ascii="Times New Roman" w:hAnsi="Times New Roman" w:cs="Times New Roman"/>
          <w:sz w:val="24"/>
          <w:szCs w:val="24"/>
        </w:rPr>
        <w:t xml:space="preserve">1.1. </w:t>
      </w:r>
      <w:r w:rsidR="00250499" w:rsidRPr="00ED6F95">
        <w:rPr>
          <w:rFonts w:ascii="Times New Roman" w:hAnsi="Times New Roman" w:cs="Times New Roman"/>
          <w:sz w:val="24"/>
          <w:szCs w:val="24"/>
        </w:rPr>
        <w:t>Paieškos r</w:t>
      </w:r>
      <w:r w:rsidRPr="00ED6F95">
        <w:rPr>
          <w:rFonts w:ascii="Times New Roman" w:hAnsi="Times New Roman" w:cs="Times New Roman"/>
          <w:sz w:val="24"/>
          <w:szCs w:val="24"/>
        </w:rPr>
        <w:t>aktinių žodžių tyrimas ir analizė</w:t>
      </w:r>
      <w:r w:rsidR="00250499" w:rsidRPr="00ED6F95">
        <w:rPr>
          <w:rFonts w:ascii="Times New Roman" w:hAnsi="Times New Roman" w:cs="Times New Roman"/>
          <w:sz w:val="24"/>
          <w:szCs w:val="24"/>
        </w:rPr>
        <w:t xml:space="preserve"> iš svetainės www.lsmu.lt</w:t>
      </w:r>
      <w:r w:rsidRPr="00ED6F95">
        <w:rPr>
          <w:rFonts w:ascii="Times New Roman" w:hAnsi="Times New Roman" w:cs="Times New Roman"/>
          <w:sz w:val="24"/>
          <w:szCs w:val="24"/>
        </w:rPr>
        <w:t>.</w:t>
      </w:r>
    </w:p>
    <w:p w14:paraId="7AA9067E" w14:textId="59976B6B" w:rsidR="005A2B0E" w:rsidRPr="00ED6F95" w:rsidRDefault="00466D01" w:rsidP="00D633C7">
      <w:pPr>
        <w:spacing w:after="0" w:line="360" w:lineRule="auto"/>
        <w:jc w:val="both"/>
        <w:rPr>
          <w:rFonts w:ascii="Times New Roman" w:hAnsi="Times New Roman" w:cs="Times New Roman"/>
          <w:sz w:val="24"/>
          <w:szCs w:val="24"/>
        </w:rPr>
      </w:pPr>
      <w:r w:rsidRPr="00ED6F95">
        <w:rPr>
          <w:rFonts w:ascii="Times New Roman" w:hAnsi="Times New Roman" w:cs="Times New Roman"/>
          <w:sz w:val="24"/>
          <w:szCs w:val="24"/>
        </w:rPr>
        <w:t>1.2. Reklamos kampanijos parengimas</w:t>
      </w:r>
      <w:r w:rsidR="00F616F1" w:rsidRPr="00ED6F95">
        <w:rPr>
          <w:rFonts w:ascii="Times New Roman" w:hAnsi="Times New Roman" w:cs="Times New Roman"/>
          <w:sz w:val="24"/>
          <w:szCs w:val="24"/>
        </w:rPr>
        <w:t xml:space="preserve"> </w:t>
      </w:r>
      <w:r w:rsidRPr="00ED6F95">
        <w:rPr>
          <w:rFonts w:ascii="Times New Roman" w:hAnsi="Times New Roman" w:cs="Times New Roman"/>
          <w:sz w:val="24"/>
          <w:szCs w:val="24"/>
        </w:rPr>
        <w:t xml:space="preserve"> pagal </w:t>
      </w:r>
      <w:r w:rsidR="00F616F1" w:rsidRPr="00ED6F95">
        <w:rPr>
          <w:rFonts w:ascii="Times New Roman" w:hAnsi="Times New Roman" w:cs="Times New Roman"/>
          <w:sz w:val="24"/>
          <w:szCs w:val="24"/>
        </w:rPr>
        <w:t xml:space="preserve">su </w:t>
      </w:r>
      <w:r w:rsidRPr="00ED6F95">
        <w:rPr>
          <w:rFonts w:ascii="Times New Roman" w:hAnsi="Times New Roman" w:cs="Times New Roman"/>
          <w:sz w:val="24"/>
          <w:szCs w:val="24"/>
        </w:rPr>
        <w:t>Perkanči</w:t>
      </w:r>
      <w:r w:rsidR="00F616F1" w:rsidRPr="00ED6F95">
        <w:rPr>
          <w:rFonts w:ascii="Times New Roman" w:hAnsi="Times New Roman" w:cs="Times New Roman"/>
          <w:sz w:val="24"/>
          <w:szCs w:val="24"/>
        </w:rPr>
        <w:t>ąja</w:t>
      </w:r>
      <w:r w:rsidRPr="00ED6F95">
        <w:rPr>
          <w:rFonts w:ascii="Times New Roman" w:hAnsi="Times New Roman" w:cs="Times New Roman"/>
          <w:sz w:val="24"/>
          <w:szCs w:val="24"/>
        </w:rPr>
        <w:t xml:space="preserve"> organizacij</w:t>
      </w:r>
      <w:r w:rsidR="00F616F1" w:rsidRPr="00ED6F95">
        <w:rPr>
          <w:rFonts w:ascii="Times New Roman" w:hAnsi="Times New Roman" w:cs="Times New Roman"/>
          <w:sz w:val="24"/>
          <w:szCs w:val="24"/>
        </w:rPr>
        <w:t>a suderintus raktinius žodžius</w:t>
      </w:r>
      <w:r w:rsidR="00FE1A2F" w:rsidRPr="00ED6F95">
        <w:rPr>
          <w:rFonts w:ascii="Times New Roman" w:hAnsi="Times New Roman" w:cs="Times New Roman"/>
          <w:sz w:val="24"/>
          <w:szCs w:val="24"/>
        </w:rPr>
        <w:t>.</w:t>
      </w:r>
    </w:p>
    <w:p w14:paraId="4710AF39" w14:textId="693C8AD1" w:rsidR="00466D01" w:rsidRPr="00ED6F95" w:rsidRDefault="00466D01" w:rsidP="00D633C7">
      <w:pPr>
        <w:spacing w:after="0" w:line="360" w:lineRule="auto"/>
        <w:jc w:val="both"/>
        <w:rPr>
          <w:rFonts w:ascii="Times New Roman" w:hAnsi="Times New Roman" w:cs="Times New Roman"/>
          <w:sz w:val="24"/>
          <w:szCs w:val="24"/>
        </w:rPr>
      </w:pPr>
      <w:r w:rsidRPr="00ED6F95">
        <w:rPr>
          <w:rFonts w:ascii="Times New Roman" w:hAnsi="Times New Roman" w:cs="Times New Roman"/>
          <w:sz w:val="24"/>
          <w:szCs w:val="24"/>
        </w:rPr>
        <w:t xml:space="preserve">1.3. </w:t>
      </w:r>
      <w:r w:rsidR="00813549" w:rsidRPr="00ED6F95">
        <w:rPr>
          <w:rFonts w:ascii="Times New Roman" w:hAnsi="Times New Roman" w:cs="Times New Roman"/>
          <w:sz w:val="24"/>
          <w:szCs w:val="24"/>
        </w:rPr>
        <w:t>Perkančioji organizacija pateikia vizualinį turinį (</w:t>
      </w:r>
      <w:proofErr w:type="spellStart"/>
      <w:r w:rsidR="00813549" w:rsidRPr="00ED6F95">
        <w:rPr>
          <w:rFonts w:ascii="Times New Roman" w:hAnsi="Times New Roman" w:cs="Times New Roman"/>
          <w:sz w:val="24"/>
          <w:szCs w:val="24"/>
        </w:rPr>
        <w:t>baneriai</w:t>
      </w:r>
      <w:proofErr w:type="spellEnd"/>
      <w:r w:rsidR="00813549" w:rsidRPr="00ED6F95">
        <w:rPr>
          <w:rFonts w:ascii="Times New Roman" w:hAnsi="Times New Roman" w:cs="Times New Roman"/>
          <w:sz w:val="24"/>
          <w:szCs w:val="24"/>
        </w:rPr>
        <w:t>).</w:t>
      </w:r>
    </w:p>
    <w:p w14:paraId="7CE25D18" w14:textId="77777777" w:rsidR="00272FEB" w:rsidRPr="00ED6F95" w:rsidRDefault="00813549" w:rsidP="00D633C7">
      <w:pPr>
        <w:spacing w:after="0" w:line="360" w:lineRule="auto"/>
        <w:jc w:val="both"/>
        <w:rPr>
          <w:rFonts w:ascii="Times New Roman" w:hAnsi="Times New Roman" w:cs="Times New Roman"/>
          <w:sz w:val="24"/>
          <w:szCs w:val="24"/>
        </w:rPr>
      </w:pPr>
      <w:r w:rsidRPr="00ED6F95">
        <w:rPr>
          <w:rFonts w:ascii="Times New Roman" w:hAnsi="Times New Roman" w:cs="Times New Roman"/>
          <w:sz w:val="24"/>
          <w:szCs w:val="24"/>
        </w:rPr>
        <w:t xml:space="preserve">1.4. </w:t>
      </w:r>
      <w:r w:rsidR="00272FEB" w:rsidRPr="00ED6F95">
        <w:rPr>
          <w:rFonts w:ascii="Times New Roman" w:hAnsi="Times New Roman" w:cs="Times New Roman"/>
          <w:sz w:val="24"/>
          <w:szCs w:val="24"/>
        </w:rPr>
        <w:t xml:space="preserve">Vidutinė paspaudimo kaina reklamai Google </w:t>
      </w:r>
      <w:proofErr w:type="spellStart"/>
      <w:r w:rsidR="00272FEB" w:rsidRPr="00ED6F95">
        <w:rPr>
          <w:rFonts w:ascii="Times New Roman" w:hAnsi="Times New Roman" w:cs="Times New Roman"/>
          <w:sz w:val="24"/>
          <w:szCs w:val="24"/>
        </w:rPr>
        <w:t>Display</w:t>
      </w:r>
      <w:proofErr w:type="spellEnd"/>
      <w:r w:rsidR="00272FEB" w:rsidRPr="00ED6F95">
        <w:rPr>
          <w:rFonts w:ascii="Times New Roman" w:hAnsi="Times New Roman" w:cs="Times New Roman"/>
          <w:sz w:val="24"/>
          <w:szCs w:val="24"/>
        </w:rPr>
        <w:t xml:space="preserve"> vaizdinės reklamos tinkle ne didesnė nei 0,14 Eur, o vidutinė paspaudimo kaina reklamai Google paieškoje ne didesnė nei 0,20 Eur. Reklamos Google paieškoje </w:t>
      </w:r>
      <w:proofErr w:type="spellStart"/>
      <w:r w:rsidR="00272FEB" w:rsidRPr="00ED6F95">
        <w:rPr>
          <w:rFonts w:ascii="Times New Roman" w:hAnsi="Times New Roman" w:cs="Times New Roman"/>
          <w:sz w:val="24"/>
          <w:szCs w:val="24"/>
        </w:rPr>
        <w:t>spaudžiamumo</w:t>
      </w:r>
      <w:proofErr w:type="spellEnd"/>
      <w:r w:rsidR="00272FEB" w:rsidRPr="00ED6F95">
        <w:rPr>
          <w:rFonts w:ascii="Times New Roman" w:hAnsi="Times New Roman" w:cs="Times New Roman"/>
          <w:sz w:val="24"/>
          <w:szCs w:val="24"/>
        </w:rPr>
        <w:t xml:space="preserve"> rodiklis (CTR) ne mažiau nei 14%, o Google </w:t>
      </w:r>
      <w:proofErr w:type="spellStart"/>
      <w:r w:rsidR="00272FEB" w:rsidRPr="00ED6F95">
        <w:rPr>
          <w:rFonts w:ascii="Times New Roman" w:hAnsi="Times New Roman" w:cs="Times New Roman"/>
          <w:sz w:val="24"/>
          <w:szCs w:val="24"/>
        </w:rPr>
        <w:t>Display</w:t>
      </w:r>
      <w:proofErr w:type="spellEnd"/>
      <w:r w:rsidR="00272FEB" w:rsidRPr="00ED6F95">
        <w:rPr>
          <w:rFonts w:ascii="Times New Roman" w:hAnsi="Times New Roman" w:cs="Times New Roman"/>
          <w:sz w:val="24"/>
          <w:szCs w:val="24"/>
        </w:rPr>
        <w:t xml:space="preserve"> vaizdinės reklamos tinkle ne mažiau nei 0,2%.</w:t>
      </w:r>
    </w:p>
    <w:p w14:paraId="32BEF9F8" w14:textId="213C1AF4" w:rsidR="00E51982" w:rsidRPr="00ED6F95" w:rsidRDefault="00A674F9" w:rsidP="00D633C7">
      <w:pPr>
        <w:spacing w:after="0" w:line="360" w:lineRule="auto"/>
        <w:jc w:val="both"/>
        <w:rPr>
          <w:rFonts w:ascii="Times New Roman" w:hAnsi="Times New Roman" w:cs="Times New Roman"/>
          <w:sz w:val="24"/>
          <w:szCs w:val="24"/>
        </w:rPr>
      </w:pPr>
      <w:r w:rsidRPr="00ED6F95">
        <w:rPr>
          <w:rFonts w:ascii="Times New Roman" w:hAnsi="Times New Roman" w:cs="Times New Roman"/>
          <w:sz w:val="24"/>
          <w:szCs w:val="24"/>
        </w:rPr>
        <w:t>1.</w:t>
      </w:r>
      <w:r w:rsidR="00DE68DC" w:rsidRPr="00ED6F95">
        <w:rPr>
          <w:rFonts w:ascii="Times New Roman" w:hAnsi="Times New Roman" w:cs="Times New Roman"/>
          <w:sz w:val="24"/>
          <w:szCs w:val="24"/>
        </w:rPr>
        <w:t>5</w:t>
      </w:r>
      <w:r w:rsidR="00672909" w:rsidRPr="00ED6F95">
        <w:rPr>
          <w:rFonts w:ascii="Times New Roman" w:hAnsi="Times New Roman" w:cs="Times New Roman"/>
          <w:sz w:val="24"/>
          <w:szCs w:val="24"/>
        </w:rPr>
        <w:t xml:space="preserve">. </w:t>
      </w:r>
      <w:r w:rsidR="00E51982" w:rsidRPr="00ED6F95">
        <w:rPr>
          <w:rFonts w:ascii="Times New Roman" w:hAnsi="Times New Roman" w:cs="Times New Roman"/>
          <w:sz w:val="24"/>
          <w:szCs w:val="24"/>
        </w:rPr>
        <w:t xml:space="preserve">Google </w:t>
      </w:r>
      <w:proofErr w:type="spellStart"/>
      <w:r w:rsidR="00E51982" w:rsidRPr="00ED6F95">
        <w:rPr>
          <w:rFonts w:ascii="Times New Roman" w:hAnsi="Times New Roman" w:cs="Times New Roman"/>
          <w:sz w:val="24"/>
          <w:szCs w:val="24"/>
        </w:rPr>
        <w:t>Ads</w:t>
      </w:r>
      <w:proofErr w:type="spellEnd"/>
      <w:r w:rsidR="00E51982" w:rsidRPr="00ED6F95">
        <w:rPr>
          <w:rFonts w:ascii="Times New Roman" w:hAnsi="Times New Roman" w:cs="Times New Roman"/>
          <w:sz w:val="24"/>
          <w:szCs w:val="24"/>
        </w:rPr>
        <w:t xml:space="preserve"> kampanijų optimizacija (kokybės balo gerinimas, ROI didinimas). Paslaugų teikėjas paslaugos vykdymo metu teikia rekomendacijas kampanijos optimizavimui ir efektyvumui. Ataskaitų teikimas kas </w:t>
      </w:r>
      <w:r w:rsidR="00F42C15" w:rsidRPr="00ED6F95">
        <w:rPr>
          <w:rFonts w:ascii="Times New Roman" w:hAnsi="Times New Roman" w:cs="Times New Roman"/>
          <w:sz w:val="24"/>
          <w:szCs w:val="24"/>
        </w:rPr>
        <w:t>1 savaitę</w:t>
      </w:r>
      <w:r w:rsidR="00E51982" w:rsidRPr="00ED6F95">
        <w:rPr>
          <w:rFonts w:ascii="Times New Roman" w:hAnsi="Times New Roman" w:cs="Times New Roman"/>
          <w:sz w:val="24"/>
          <w:szCs w:val="24"/>
        </w:rPr>
        <w:t xml:space="preserve"> (apimantis rezultatų analizę, srauto duomenis, konversijų rodiklius ir rekomendacijas), pateikiant ir bendrą mėnesio ataskaitą. Perkančioji organizacija gali pateikti argumentuotas pastabas dėl įgyvendinamų veiksmų. Tokiu atveju Tiekėjas turi atsižvelgti į pastabas ir per 1-2 d.</w:t>
      </w:r>
      <w:r w:rsidR="00393A53" w:rsidRPr="00ED6F95">
        <w:rPr>
          <w:rFonts w:ascii="Times New Roman" w:hAnsi="Times New Roman" w:cs="Times New Roman"/>
          <w:sz w:val="24"/>
          <w:szCs w:val="24"/>
        </w:rPr>
        <w:t xml:space="preserve"> </w:t>
      </w:r>
      <w:r w:rsidR="00E51982" w:rsidRPr="00ED6F95">
        <w:rPr>
          <w:rFonts w:ascii="Times New Roman" w:hAnsi="Times New Roman" w:cs="Times New Roman"/>
          <w:sz w:val="24"/>
          <w:szCs w:val="24"/>
        </w:rPr>
        <w:t xml:space="preserve">d. pakoreguoti Google </w:t>
      </w:r>
      <w:proofErr w:type="spellStart"/>
      <w:r w:rsidR="00E51982" w:rsidRPr="00ED6F95">
        <w:rPr>
          <w:rFonts w:ascii="Times New Roman" w:hAnsi="Times New Roman" w:cs="Times New Roman"/>
          <w:sz w:val="24"/>
          <w:szCs w:val="24"/>
        </w:rPr>
        <w:t>Ads</w:t>
      </w:r>
      <w:proofErr w:type="spellEnd"/>
      <w:r w:rsidR="00E51982" w:rsidRPr="00ED6F95">
        <w:rPr>
          <w:rFonts w:ascii="Times New Roman" w:hAnsi="Times New Roman" w:cs="Times New Roman"/>
          <w:sz w:val="24"/>
          <w:szCs w:val="24"/>
        </w:rPr>
        <w:t xml:space="preserve"> kampanijos planą.</w:t>
      </w:r>
    </w:p>
    <w:p w14:paraId="638862AD" w14:textId="1408B97B" w:rsidR="00E51982" w:rsidRPr="00ED6F95" w:rsidRDefault="00672909" w:rsidP="00D633C7">
      <w:pPr>
        <w:spacing w:after="0" w:line="360" w:lineRule="auto"/>
        <w:jc w:val="both"/>
        <w:rPr>
          <w:rFonts w:ascii="Times New Roman" w:hAnsi="Times New Roman" w:cs="Times New Roman"/>
          <w:sz w:val="24"/>
          <w:szCs w:val="24"/>
        </w:rPr>
      </w:pPr>
      <w:r w:rsidRPr="00ED6F95">
        <w:rPr>
          <w:rFonts w:ascii="Times New Roman" w:hAnsi="Times New Roman" w:cs="Times New Roman"/>
          <w:sz w:val="24"/>
          <w:szCs w:val="24"/>
        </w:rPr>
        <w:t>1.</w:t>
      </w:r>
      <w:r w:rsidR="00DE68DC" w:rsidRPr="00ED6F95">
        <w:rPr>
          <w:rFonts w:ascii="Times New Roman" w:hAnsi="Times New Roman" w:cs="Times New Roman"/>
          <w:sz w:val="24"/>
          <w:szCs w:val="24"/>
        </w:rPr>
        <w:t>6</w:t>
      </w:r>
      <w:r w:rsidR="00E51982" w:rsidRPr="00ED6F95">
        <w:rPr>
          <w:rFonts w:ascii="Times New Roman" w:hAnsi="Times New Roman" w:cs="Times New Roman"/>
          <w:sz w:val="24"/>
          <w:szCs w:val="24"/>
        </w:rPr>
        <w:t xml:space="preserve">. Pasibaigus kampanijai tiekėjas teikia rekomendacijas sekančių metų kampanijai. </w:t>
      </w:r>
    </w:p>
    <w:p w14:paraId="023E80E9" w14:textId="4A2C8B6A" w:rsidR="00E51982" w:rsidRPr="00ED6F95" w:rsidRDefault="00672909" w:rsidP="00D633C7">
      <w:pPr>
        <w:spacing w:after="0" w:line="360" w:lineRule="auto"/>
        <w:jc w:val="both"/>
        <w:rPr>
          <w:rFonts w:ascii="Times New Roman" w:hAnsi="Times New Roman" w:cs="Times New Roman"/>
          <w:sz w:val="24"/>
          <w:szCs w:val="24"/>
        </w:rPr>
      </w:pPr>
      <w:r w:rsidRPr="00ED6F95">
        <w:rPr>
          <w:rFonts w:ascii="Times New Roman" w:hAnsi="Times New Roman" w:cs="Times New Roman"/>
          <w:sz w:val="24"/>
          <w:szCs w:val="24"/>
        </w:rPr>
        <w:t>1.</w:t>
      </w:r>
      <w:r w:rsidR="00DE68DC" w:rsidRPr="00ED6F95">
        <w:rPr>
          <w:rFonts w:ascii="Times New Roman" w:hAnsi="Times New Roman" w:cs="Times New Roman"/>
          <w:sz w:val="24"/>
          <w:szCs w:val="24"/>
        </w:rPr>
        <w:t>7</w:t>
      </w:r>
      <w:r w:rsidRPr="00ED6F95">
        <w:rPr>
          <w:rFonts w:ascii="Times New Roman" w:hAnsi="Times New Roman" w:cs="Times New Roman"/>
          <w:sz w:val="24"/>
          <w:szCs w:val="24"/>
        </w:rPr>
        <w:t xml:space="preserve">. </w:t>
      </w:r>
      <w:r w:rsidR="00E51982" w:rsidRPr="00ED6F95">
        <w:rPr>
          <w:rFonts w:ascii="Times New Roman" w:hAnsi="Times New Roman" w:cs="Times New Roman"/>
          <w:sz w:val="24"/>
          <w:szCs w:val="24"/>
        </w:rPr>
        <w:t xml:space="preserve">Visi Google </w:t>
      </w:r>
      <w:proofErr w:type="spellStart"/>
      <w:r w:rsidR="00E51982" w:rsidRPr="00ED6F95">
        <w:rPr>
          <w:rFonts w:ascii="Times New Roman" w:hAnsi="Times New Roman" w:cs="Times New Roman"/>
          <w:sz w:val="24"/>
          <w:szCs w:val="24"/>
        </w:rPr>
        <w:t>Ads</w:t>
      </w:r>
      <w:proofErr w:type="spellEnd"/>
      <w:r w:rsidR="00E51982" w:rsidRPr="00ED6F95">
        <w:rPr>
          <w:rFonts w:ascii="Times New Roman" w:hAnsi="Times New Roman" w:cs="Times New Roman"/>
          <w:sz w:val="24"/>
          <w:szCs w:val="24"/>
        </w:rPr>
        <w:t xml:space="preserve"> kampanijų rezultatai (ataskaitos, surinkti duomenys ir kt.) priklauso Perkančiajai organizacijai.</w:t>
      </w:r>
    </w:p>
    <w:p w14:paraId="5C3696FE" w14:textId="4830EC12" w:rsidR="00E9536E" w:rsidRPr="00ED6F95" w:rsidRDefault="00E9536E" w:rsidP="00D633C7">
      <w:pPr>
        <w:spacing w:after="0" w:line="360" w:lineRule="auto"/>
        <w:jc w:val="both"/>
        <w:rPr>
          <w:rFonts w:ascii="Times New Roman" w:hAnsi="Times New Roman" w:cs="Times New Roman"/>
          <w:b/>
          <w:bCs/>
          <w:sz w:val="24"/>
          <w:szCs w:val="24"/>
        </w:rPr>
      </w:pPr>
      <w:r w:rsidRPr="00ED6F95">
        <w:rPr>
          <w:rFonts w:ascii="Times New Roman" w:hAnsi="Times New Roman" w:cs="Times New Roman"/>
          <w:sz w:val="24"/>
          <w:szCs w:val="24"/>
        </w:rPr>
        <w:t xml:space="preserve">Preliminarus paslaugos teikimo laikotarpis – </w:t>
      </w:r>
      <w:r w:rsidRPr="00ED6F95">
        <w:rPr>
          <w:rFonts w:ascii="Times New Roman" w:hAnsi="Times New Roman" w:cs="Times New Roman"/>
          <w:b/>
          <w:bCs/>
          <w:sz w:val="24"/>
          <w:szCs w:val="24"/>
        </w:rPr>
        <w:t>nuo 202</w:t>
      </w:r>
      <w:r w:rsidR="00752F53" w:rsidRPr="00ED6F95">
        <w:rPr>
          <w:rFonts w:ascii="Times New Roman" w:hAnsi="Times New Roman" w:cs="Times New Roman"/>
          <w:b/>
          <w:bCs/>
          <w:sz w:val="24"/>
          <w:szCs w:val="24"/>
        </w:rPr>
        <w:t>6</w:t>
      </w:r>
      <w:r w:rsidRPr="00ED6F95">
        <w:rPr>
          <w:rFonts w:ascii="Times New Roman" w:hAnsi="Times New Roman" w:cs="Times New Roman"/>
          <w:b/>
          <w:bCs/>
          <w:sz w:val="24"/>
          <w:szCs w:val="24"/>
        </w:rPr>
        <w:t>-05-01 iki 202</w:t>
      </w:r>
      <w:r w:rsidR="00752F53" w:rsidRPr="00ED6F95">
        <w:rPr>
          <w:rFonts w:ascii="Times New Roman" w:hAnsi="Times New Roman" w:cs="Times New Roman"/>
          <w:b/>
          <w:bCs/>
          <w:sz w:val="24"/>
          <w:szCs w:val="24"/>
        </w:rPr>
        <w:t>6</w:t>
      </w:r>
      <w:r w:rsidRPr="00ED6F95">
        <w:rPr>
          <w:rFonts w:ascii="Times New Roman" w:hAnsi="Times New Roman" w:cs="Times New Roman"/>
          <w:b/>
          <w:bCs/>
          <w:sz w:val="24"/>
          <w:szCs w:val="24"/>
        </w:rPr>
        <w:t>-08-31.</w:t>
      </w:r>
    </w:p>
    <w:p w14:paraId="69222C0D" w14:textId="078E580C" w:rsidR="00D633C7" w:rsidRPr="00ED6F95" w:rsidRDefault="00E9536E" w:rsidP="00E9536E">
      <w:pPr>
        <w:spacing w:line="360" w:lineRule="auto"/>
        <w:jc w:val="both"/>
        <w:rPr>
          <w:rFonts w:ascii="Times New Roman" w:hAnsi="Times New Roman" w:cs="Times New Roman"/>
          <w:sz w:val="24"/>
          <w:szCs w:val="24"/>
        </w:rPr>
      </w:pPr>
      <w:r w:rsidRPr="00ED6F95">
        <w:rPr>
          <w:rFonts w:ascii="Times New Roman" w:hAnsi="Times New Roman" w:cs="Times New Roman"/>
          <w:sz w:val="24"/>
          <w:szCs w:val="24"/>
        </w:rPr>
        <w:t xml:space="preserve">Per 1 darbo dieną nuo Perkančiosios organizacijos pateikto poreikio Tiekėjas privalo paleisti reklamą Google </w:t>
      </w:r>
      <w:proofErr w:type="spellStart"/>
      <w:r w:rsidRPr="00ED6F95">
        <w:rPr>
          <w:rFonts w:ascii="Times New Roman" w:hAnsi="Times New Roman" w:cs="Times New Roman"/>
          <w:sz w:val="24"/>
          <w:szCs w:val="24"/>
        </w:rPr>
        <w:t>Ads</w:t>
      </w:r>
      <w:proofErr w:type="spellEnd"/>
      <w:r w:rsidRPr="00ED6F95">
        <w:rPr>
          <w:rFonts w:ascii="Times New Roman" w:hAnsi="Times New Roman" w:cs="Times New Roman"/>
          <w:sz w:val="24"/>
          <w:szCs w:val="24"/>
        </w:rPr>
        <w:t xml:space="preserve"> kanaluose tiksliai pagal Perkančiosios organizacijos pateiktų tikslinių grupių požymius ir reikalavimus.</w:t>
      </w:r>
    </w:p>
    <w:sectPr w:rsidR="00D633C7" w:rsidRPr="00ED6F95" w:rsidSect="00E62705">
      <w:pgSz w:w="12240" w:h="15840"/>
      <w:pgMar w:top="851"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77E83"/>
    <w:multiLevelType w:val="hybridMultilevel"/>
    <w:tmpl w:val="368270C6"/>
    <w:lvl w:ilvl="0" w:tplc="1888801C">
      <w:start w:val="1"/>
      <w:numFmt w:val="decimal"/>
      <w:lvlText w:val="%1."/>
      <w:lvlJc w:val="left"/>
      <w:pPr>
        <w:ind w:left="600" w:hanging="6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D22B8D"/>
    <w:multiLevelType w:val="hybridMultilevel"/>
    <w:tmpl w:val="8440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D6E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A25ED3"/>
    <w:multiLevelType w:val="hybridMultilevel"/>
    <w:tmpl w:val="437C3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DF10CE"/>
    <w:multiLevelType w:val="hybridMultilevel"/>
    <w:tmpl w:val="B6DA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52135"/>
    <w:multiLevelType w:val="hybridMultilevel"/>
    <w:tmpl w:val="75C0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A048D"/>
    <w:multiLevelType w:val="hybridMultilevel"/>
    <w:tmpl w:val="99F6D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04290"/>
    <w:multiLevelType w:val="multilevel"/>
    <w:tmpl w:val="950C5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D24A35"/>
    <w:multiLevelType w:val="hybridMultilevel"/>
    <w:tmpl w:val="045CB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986409"/>
    <w:multiLevelType w:val="hybridMultilevel"/>
    <w:tmpl w:val="ED580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1864898">
    <w:abstractNumId w:val="5"/>
  </w:num>
  <w:num w:numId="2" w16cid:durableId="1847135318">
    <w:abstractNumId w:val="9"/>
  </w:num>
  <w:num w:numId="3" w16cid:durableId="1398552767">
    <w:abstractNumId w:val="3"/>
  </w:num>
  <w:num w:numId="4" w16cid:durableId="961035816">
    <w:abstractNumId w:val="6"/>
  </w:num>
  <w:num w:numId="5" w16cid:durableId="790125163">
    <w:abstractNumId w:val="8"/>
  </w:num>
  <w:num w:numId="6" w16cid:durableId="435713089">
    <w:abstractNumId w:val="2"/>
  </w:num>
  <w:num w:numId="7" w16cid:durableId="1443722899">
    <w:abstractNumId w:val="4"/>
  </w:num>
  <w:num w:numId="8" w16cid:durableId="300427746">
    <w:abstractNumId w:val="0"/>
  </w:num>
  <w:num w:numId="9" w16cid:durableId="96677903">
    <w:abstractNumId w:val="7"/>
  </w:num>
  <w:num w:numId="10" w16cid:durableId="193916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67"/>
    <w:rsid w:val="00017751"/>
    <w:rsid w:val="0004147F"/>
    <w:rsid w:val="000606DE"/>
    <w:rsid w:val="00066DFB"/>
    <w:rsid w:val="0007001B"/>
    <w:rsid w:val="00092B19"/>
    <w:rsid w:val="00095F5E"/>
    <w:rsid w:val="0009796F"/>
    <w:rsid w:val="000A71C5"/>
    <w:rsid w:val="000B1EA3"/>
    <w:rsid w:val="000B4752"/>
    <w:rsid w:val="000E1819"/>
    <w:rsid w:val="0011198F"/>
    <w:rsid w:val="00136628"/>
    <w:rsid w:val="00141A1C"/>
    <w:rsid w:val="00146B35"/>
    <w:rsid w:val="0014740A"/>
    <w:rsid w:val="0015234E"/>
    <w:rsid w:val="00161C14"/>
    <w:rsid w:val="00182DA4"/>
    <w:rsid w:val="00183A7E"/>
    <w:rsid w:val="001964CF"/>
    <w:rsid w:val="001A3AF5"/>
    <w:rsid w:val="001A421B"/>
    <w:rsid w:val="001B7FE2"/>
    <w:rsid w:val="001D0D49"/>
    <w:rsid w:val="001D0DA5"/>
    <w:rsid w:val="001E27F3"/>
    <w:rsid w:val="001E2CA7"/>
    <w:rsid w:val="001F2CFB"/>
    <w:rsid w:val="001F3D44"/>
    <w:rsid w:val="001F4BCF"/>
    <w:rsid w:val="001F4D12"/>
    <w:rsid w:val="0020648A"/>
    <w:rsid w:val="00211693"/>
    <w:rsid w:val="00212029"/>
    <w:rsid w:val="00230D91"/>
    <w:rsid w:val="0023428A"/>
    <w:rsid w:val="0023640B"/>
    <w:rsid w:val="00242B57"/>
    <w:rsid w:val="00250499"/>
    <w:rsid w:val="00253946"/>
    <w:rsid w:val="002719EE"/>
    <w:rsid w:val="00271EBC"/>
    <w:rsid w:val="00272FEB"/>
    <w:rsid w:val="00273CE8"/>
    <w:rsid w:val="00281E75"/>
    <w:rsid w:val="0029676B"/>
    <w:rsid w:val="002B3DA2"/>
    <w:rsid w:val="002C12BC"/>
    <w:rsid w:val="002F35A0"/>
    <w:rsid w:val="002F3F7B"/>
    <w:rsid w:val="002F7457"/>
    <w:rsid w:val="00303217"/>
    <w:rsid w:val="0031600A"/>
    <w:rsid w:val="00323103"/>
    <w:rsid w:val="00332C23"/>
    <w:rsid w:val="00350FBF"/>
    <w:rsid w:val="00352B6B"/>
    <w:rsid w:val="00352F67"/>
    <w:rsid w:val="00354861"/>
    <w:rsid w:val="003606DC"/>
    <w:rsid w:val="00366AFA"/>
    <w:rsid w:val="00367390"/>
    <w:rsid w:val="00375016"/>
    <w:rsid w:val="00375CBB"/>
    <w:rsid w:val="00393A53"/>
    <w:rsid w:val="003A2764"/>
    <w:rsid w:val="003B7971"/>
    <w:rsid w:val="003C1BB5"/>
    <w:rsid w:val="003E2F38"/>
    <w:rsid w:val="003F5FE1"/>
    <w:rsid w:val="004027AB"/>
    <w:rsid w:val="00410CAB"/>
    <w:rsid w:val="00435657"/>
    <w:rsid w:val="00435C5A"/>
    <w:rsid w:val="00447728"/>
    <w:rsid w:val="0045274D"/>
    <w:rsid w:val="00453457"/>
    <w:rsid w:val="004609C7"/>
    <w:rsid w:val="00466D01"/>
    <w:rsid w:val="004674DE"/>
    <w:rsid w:val="0047313D"/>
    <w:rsid w:val="004857C9"/>
    <w:rsid w:val="00490684"/>
    <w:rsid w:val="00492E38"/>
    <w:rsid w:val="00493B72"/>
    <w:rsid w:val="004941DA"/>
    <w:rsid w:val="004A2BAE"/>
    <w:rsid w:val="004A7A2A"/>
    <w:rsid w:val="004C0A7B"/>
    <w:rsid w:val="004D107C"/>
    <w:rsid w:val="004E7E9A"/>
    <w:rsid w:val="004F4F94"/>
    <w:rsid w:val="004F7EF3"/>
    <w:rsid w:val="00521088"/>
    <w:rsid w:val="00521E40"/>
    <w:rsid w:val="005248F8"/>
    <w:rsid w:val="00537A81"/>
    <w:rsid w:val="00540C86"/>
    <w:rsid w:val="00541B5C"/>
    <w:rsid w:val="0054632D"/>
    <w:rsid w:val="005535AA"/>
    <w:rsid w:val="00553E9B"/>
    <w:rsid w:val="005A0BBC"/>
    <w:rsid w:val="005A166F"/>
    <w:rsid w:val="005A2B0E"/>
    <w:rsid w:val="005A67A0"/>
    <w:rsid w:val="005B02C9"/>
    <w:rsid w:val="005B159B"/>
    <w:rsid w:val="005B2E53"/>
    <w:rsid w:val="005B3F31"/>
    <w:rsid w:val="005B6068"/>
    <w:rsid w:val="005D2726"/>
    <w:rsid w:val="005D67E7"/>
    <w:rsid w:val="005E3427"/>
    <w:rsid w:val="005E6ABC"/>
    <w:rsid w:val="005F0122"/>
    <w:rsid w:val="005F5647"/>
    <w:rsid w:val="00620871"/>
    <w:rsid w:val="00634E65"/>
    <w:rsid w:val="00636B8B"/>
    <w:rsid w:val="00641A18"/>
    <w:rsid w:val="00643119"/>
    <w:rsid w:val="00672909"/>
    <w:rsid w:val="006767E3"/>
    <w:rsid w:val="00684CA7"/>
    <w:rsid w:val="006B03FA"/>
    <w:rsid w:val="006B1FAF"/>
    <w:rsid w:val="006C1B7F"/>
    <w:rsid w:val="006C5156"/>
    <w:rsid w:val="006C702F"/>
    <w:rsid w:val="006E1416"/>
    <w:rsid w:val="006F587D"/>
    <w:rsid w:val="006F6A66"/>
    <w:rsid w:val="00737074"/>
    <w:rsid w:val="007458D6"/>
    <w:rsid w:val="00752F53"/>
    <w:rsid w:val="00757DFF"/>
    <w:rsid w:val="00760E0D"/>
    <w:rsid w:val="0078240B"/>
    <w:rsid w:val="00794890"/>
    <w:rsid w:val="007A680D"/>
    <w:rsid w:val="007A71C5"/>
    <w:rsid w:val="007B39D6"/>
    <w:rsid w:val="007B3AF4"/>
    <w:rsid w:val="007C1273"/>
    <w:rsid w:val="007C718D"/>
    <w:rsid w:val="007D28FC"/>
    <w:rsid w:val="007D63CA"/>
    <w:rsid w:val="007E5353"/>
    <w:rsid w:val="007F3387"/>
    <w:rsid w:val="00813549"/>
    <w:rsid w:val="0081423A"/>
    <w:rsid w:val="00821C95"/>
    <w:rsid w:val="008257A9"/>
    <w:rsid w:val="008260C5"/>
    <w:rsid w:val="0084014C"/>
    <w:rsid w:val="00843CE5"/>
    <w:rsid w:val="00851B39"/>
    <w:rsid w:val="008544EF"/>
    <w:rsid w:val="008555D6"/>
    <w:rsid w:val="008612C2"/>
    <w:rsid w:val="008622CD"/>
    <w:rsid w:val="00863C19"/>
    <w:rsid w:val="00867FC8"/>
    <w:rsid w:val="00881651"/>
    <w:rsid w:val="008845B8"/>
    <w:rsid w:val="008915BD"/>
    <w:rsid w:val="0089381E"/>
    <w:rsid w:val="008A2A58"/>
    <w:rsid w:val="008A7996"/>
    <w:rsid w:val="008B0C35"/>
    <w:rsid w:val="008B2169"/>
    <w:rsid w:val="008C1075"/>
    <w:rsid w:val="008C31DE"/>
    <w:rsid w:val="008C5782"/>
    <w:rsid w:val="008F25A0"/>
    <w:rsid w:val="008F7EC1"/>
    <w:rsid w:val="00902FF4"/>
    <w:rsid w:val="00903AD3"/>
    <w:rsid w:val="0090400C"/>
    <w:rsid w:val="00915017"/>
    <w:rsid w:val="00922996"/>
    <w:rsid w:val="00945CD2"/>
    <w:rsid w:val="009537F4"/>
    <w:rsid w:val="00963B66"/>
    <w:rsid w:val="00966ABC"/>
    <w:rsid w:val="00973450"/>
    <w:rsid w:val="009837F0"/>
    <w:rsid w:val="00984671"/>
    <w:rsid w:val="00987A3F"/>
    <w:rsid w:val="00994DEE"/>
    <w:rsid w:val="009A2A05"/>
    <w:rsid w:val="009B6EC5"/>
    <w:rsid w:val="009D1D77"/>
    <w:rsid w:val="009D7092"/>
    <w:rsid w:val="009E0828"/>
    <w:rsid w:val="009F356B"/>
    <w:rsid w:val="00A0719C"/>
    <w:rsid w:val="00A160B9"/>
    <w:rsid w:val="00A273DE"/>
    <w:rsid w:val="00A3380F"/>
    <w:rsid w:val="00A3758A"/>
    <w:rsid w:val="00A378C0"/>
    <w:rsid w:val="00A40119"/>
    <w:rsid w:val="00A64950"/>
    <w:rsid w:val="00A64EAB"/>
    <w:rsid w:val="00A674F9"/>
    <w:rsid w:val="00A71455"/>
    <w:rsid w:val="00A76C91"/>
    <w:rsid w:val="00A82450"/>
    <w:rsid w:val="00A85204"/>
    <w:rsid w:val="00A91845"/>
    <w:rsid w:val="00A94EFB"/>
    <w:rsid w:val="00AA0579"/>
    <w:rsid w:val="00AA63CE"/>
    <w:rsid w:val="00AC72A5"/>
    <w:rsid w:val="00AF0ACB"/>
    <w:rsid w:val="00B21423"/>
    <w:rsid w:val="00B26BFA"/>
    <w:rsid w:val="00B706FE"/>
    <w:rsid w:val="00B779BC"/>
    <w:rsid w:val="00B87FE8"/>
    <w:rsid w:val="00B92B68"/>
    <w:rsid w:val="00B9792D"/>
    <w:rsid w:val="00BA02C6"/>
    <w:rsid w:val="00BA1FEA"/>
    <w:rsid w:val="00BE37D8"/>
    <w:rsid w:val="00BE5C48"/>
    <w:rsid w:val="00BF04B5"/>
    <w:rsid w:val="00BF388E"/>
    <w:rsid w:val="00C01B56"/>
    <w:rsid w:val="00C076AF"/>
    <w:rsid w:val="00C12181"/>
    <w:rsid w:val="00C12B3B"/>
    <w:rsid w:val="00C15C80"/>
    <w:rsid w:val="00C36C79"/>
    <w:rsid w:val="00C61EBD"/>
    <w:rsid w:val="00C87ED8"/>
    <w:rsid w:val="00C9367E"/>
    <w:rsid w:val="00CA240B"/>
    <w:rsid w:val="00CC1226"/>
    <w:rsid w:val="00CC6F95"/>
    <w:rsid w:val="00CD08C6"/>
    <w:rsid w:val="00CE6CFF"/>
    <w:rsid w:val="00D10377"/>
    <w:rsid w:val="00D16E5D"/>
    <w:rsid w:val="00D21117"/>
    <w:rsid w:val="00D246F0"/>
    <w:rsid w:val="00D30573"/>
    <w:rsid w:val="00D40CB3"/>
    <w:rsid w:val="00D4581C"/>
    <w:rsid w:val="00D45B4B"/>
    <w:rsid w:val="00D633C7"/>
    <w:rsid w:val="00D67CA0"/>
    <w:rsid w:val="00D848DD"/>
    <w:rsid w:val="00DA0577"/>
    <w:rsid w:val="00DB04A5"/>
    <w:rsid w:val="00DC7AC8"/>
    <w:rsid w:val="00DE3B24"/>
    <w:rsid w:val="00DE68DC"/>
    <w:rsid w:val="00E121ED"/>
    <w:rsid w:val="00E24C65"/>
    <w:rsid w:val="00E3135F"/>
    <w:rsid w:val="00E34CB3"/>
    <w:rsid w:val="00E449D3"/>
    <w:rsid w:val="00E51982"/>
    <w:rsid w:val="00E62705"/>
    <w:rsid w:val="00E65374"/>
    <w:rsid w:val="00E75B1B"/>
    <w:rsid w:val="00E80D43"/>
    <w:rsid w:val="00E82BAB"/>
    <w:rsid w:val="00E901A9"/>
    <w:rsid w:val="00E9536E"/>
    <w:rsid w:val="00EB6122"/>
    <w:rsid w:val="00EC4484"/>
    <w:rsid w:val="00EC529B"/>
    <w:rsid w:val="00ED4962"/>
    <w:rsid w:val="00ED6F95"/>
    <w:rsid w:val="00EF22A2"/>
    <w:rsid w:val="00F025FC"/>
    <w:rsid w:val="00F036B5"/>
    <w:rsid w:val="00F05482"/>
    <w:rsid w:val="00F210D7"/>
    <w:rsid w:val="00F3179A"/>
    <w:rsid w:val="00F37C17"/>
    <w:rsid w:val="00F42C15"/>
    <w:rsid w:val="00F4370D"/>
    <w:rsid w:val="00F616F1"/>
    <w:rsid w:val="00F62E76"/>
    <w:rsid w:val="00F6340C"/>
    <w:rsid w:val="00F87B07"/>
    <w:rsid w:val="00F9206B"/>
    <w:rsid w:val="00F92B5F"/>
    <w:rsid w:val="00FB3AAB"/>
    <w:rsid w:val="00FB6129"/>
    <w:rsid w:val="00FC390F"/>
    <w:rsid w:val="00FC7F25"/>
    <w:rsid w:val="00FD5772"/>
    <w:rsid w:val="00FE1A2F"/>
    <w:rsid w:val="00FF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182E"/>
  <w15:chartTrackingRefBased/>
  <w15:docId w15:val="{E5DE6950-8831-4C2D-8E8E-83A26FEC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62"/>
    <w:rPr>
      <w:lang w:val="lt-LT"/>
    </w:rPr>
  </w:style>
  <w:style w:type="paragraph" w:styleId="Heading1">
    <w:name w:val="heading 1"/>
    <w:basedOn w:val="Normal"/>
    <w:next w:val="Normal"/>
    <w:link w:val="Heading1Char"/>
    <w:uiPriority w:val="9"/>
    <w:qFormat/>
    <w:rsid w:val="0035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F67"/>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352F67"/>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352F67"/>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352F67"/>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352F67"/>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352F67"/>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352F67"/>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352F67"/>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352F67"/>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35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F67"/>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35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F67"/>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352F67"/>
    <w:pPr>
      <w:spacing w:before="160"/>
      <w:jc w:val="center"/>
    </w:pPr>
    <w:rPr>
      <w:i/>
      <w:iCs/>
      <w:color w:val="404040" w:themeColor="text1" w:themeTint="BF"/>
    </w:rPr>
  </w:style>
  <w:style w:type="character" w:customStyle="1" w:styleId="QuoteChar">
    <w:name w:val="Quote Char"/>
    <w:basedOn w:val="DefaultParagraphFont"/>
    <w:link w:val="Quote"/>
    <w:uiPriority w:val="29"/>
    <w:rsid w:val="00352F67"/>
    <w:rPr>
      <w:i/>
      <w:iCs/>
      <w:color w:val="404040" w:themeColor="text1" w:themeTint="BF"/>
      <w:lang w:val="lt-LT"/>
    </w:rPr>
  </w:style>
  <w:style w:type="paragraph" w:styleId="ListParagraph">
    <w:name w:val="List Paragraph"/>
    <w:aliases w:val="List Paragraph Red,lp1,Bullet 1,Use Case List Paragraph,Numbering,ERP-List Paragraph,List Paragraph1,List Paragraph11,Bullet EY,List Paragraph2,List Paragraph21,Lentele,List not in Table,Sąrašo pastraipa.Bullet,Bullet,Paragraph,Buletai"/>
    <w:basedOn w:val="Normal"/>
    <w:link w:val="ListParagraphChar"/>
    <w:uiPriority w:val="34"/>
    <w:qFormat/>
    <w:rsid w:val="00352F67"/>
    <w:pPr>
      <w:ind w:left="720"/>
      <w:contextualSpacing/>
    </w:pPr>
  </w:style>
  <w:style w:type="character" w:styleId="IntenseEmphasis">
    <w:name w:val="Intense Emphasis"/>
    <w:basedOn w:val="DefaultParagraphFont"/>
    <w:uiPriority w:val="21"/>
    <w:qFormat/>
    <w:rsid w:val="00352F67"/>
    <w:rPr>
      <w:i/>
      <w:iCs/>
      <w:color w:val="0F4761" w:themeColor="accent1" w:themeShade="BF"/>
    </w:rPr>
  </w:style>
  <w:style w:type="paragraph" w:styleId="IntenseQuote">
    <w:name w:val="Intense Quote"/>
    <w:basedOn w:val="Normal"/>
    <w:next w:val="Normal"/>
    <w:link w:val="IntenseQuoteChar"/>
    <w:uiPriority w:val="30"/>
    <w:qFormat/>
    <w:rsid w:val="0035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F67"/>
    <w:rPr>
      <w:i/>
      <w:iCs/>
      <w:color w:val="0F4761" w:themeColor="accent1" w:themeShade="BF"/>
      <w:lang w:val="lt-LT"/>
    </w:rPr>
  </w:style>
  <w:style w:type="character" w:styleId="IntenseReference">
    <w:name w:val="Intense Reference"/>
    <w:basedOn w:val="DefaultParagraphFont"/>
    <w:uiPriority w:val="32"/>
    <w:qFormat/>
    <w:rsid w:val="00352F67"/>
    <w:rPr>
      <w:b/>
      <w:bCs/>
      <w:smallCaps/>
      <w:color w:val="0F4761" w:themeColor="accent1" w:themeShade="BF"/>
      <w:spacing w:val="5"/>
    </w:rPr>
  </w:style>
  <w:style w:type="table" w:styleId="TableGrid">
    <w:name w:val="Table Grid"/>
    <w:basedOn w:val="TableNormal"/>
    <w:uiPriority w:val="39"/>
    <w:rsid w:val="00854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04147F"/>
    <w:rPr>
      <w:lang w:val="lt-LT"/>
    </w:rPr>
  </w:style>
  <w:style w:type="character" w:styleId="CommentReference">
    <w:name w:val="annotation reference"/>
    <w:basedOn w:val="DefaultParagraphFont"/>
    <w:uiPriority w:val="99"/>
    <w:semiHidden/>
    <w:unhideWhenUsed/>
    <w:rsid w:val="005A166F"/>
    <w:rPr>
      <w:sz w:val="16"/>
      <w:szCs w:val="16"/>
    </w:rPr>
  </w:style>
  <w:style w:type="paragraph" w:styleId="CommentText">
    <w:name w:val="annotation text"/>
    <w:basedOn w:val="Normal"/>
    <w:link w:val="CommentTextChar"/>
    <w:uiPriority w:val="99"/>
    <w:unhideWhenUsed/>
    <w:rsid w:val="005A166F"/>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5A166F"/>
    <w:rPr>
      <w:kern w:val="0"/>
      <w:sz w:val="20"/>
      <w:szCs w:val="20"/>
      <w14:ligatures w14:val="none"/>
    </w:rPr>
  </w:style>
  <w:style w:type="paragraph" w:styleId="NormalWeb">
    <w:name w:val="Normal (Web)"/>
    <w:basedOn w:val="Normal"/>
    <w:uiPriority w:val="99"/>
    <w:unhideWhenUsed/>
    <w:rsid w:val="005A166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CommentSubject">
    <w:name w:val="annotation subject"/>
    <w:basedOn w:val="CommentText"/>
    <w:next w:val="CommentText"/>
    <w:link w:val="CommentSubjectChar"/>
    <w:uiPriority w:val="99"/>
    <w:semiHidden/>
    <w:unhideWhenUsed/>
    <w:rsid w:val="00F87B07"/>
    <w:rPr>
      <w:b/>
      <w:bCs/>
      <w:kern w:val="2"/>
      <w:lang w:val="lt-LT"/>
      <w14:ligatures w14:val="standardContextual"/>
    </w:rPr>
  </w:style>
  <w:style w:type="character" w:customStyle="1" w:styleId="CommentSubjectChar">
    <w:name w:val="Comment Subject Char"/>
    <w:basedOn w:val="CommentTextChar"/>
    <w:link w:val="CommentSubject"/>
    <w:uiPriority w:val="99"/>
    <w:semiHidden/>
    <w:rsid w:val="00F87B07"/>
    <w:rPr>
      <w:b/>
      <w:bCs/>
      <w:kern w:val="0"/>
      <w:sz w:val="20"/>
      <w:szCs w:val="20"/>
      <w:lang w:val="lt-LT"/>
      <w14:ligatures w14:val="none"/>
    </w:rPr>
  </w:style>
  <w:style w:type="character" w:styleId="Hyperlink">
    <w:name w:val="Hyperlink"/>
    <w:uiPriority w:val="99"/>
    <w:unhideWhenUsed/>
    <w:rsid w:val="002C1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smu.lt" TargetMode="External"/><Relationship Id="rId5" Type="http://schemas.openxmlformats.org/officeDocument/2006/relationships/hyperlink" Target="http://www.lsm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9</Pages>
  <Words>9318</Words>
  <Characters>5312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Valionytė</dc:creator>
  <cp:keywords/>
  <dc:description/>
  <cp:lastModifiedBy>Loreta Chaziachmetova</cp:lastModifiedBy>
  <cp:revision>83</cp:revision>
  <dcterms:created xsi:type="dcterms:W3CDTF">2026-02-04T12:20:00Z</dcterms:created>
  <dcterms:modified xsi:type="dcterms:W3CDTF">2026-03-12T13:47:00Z</dcterms:modified>
</cp:coreProperties>
</file>