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4710" w14:textId="1844DDEC" w:rsidR="00C91F69" w:rsidRPr="0048139F" w:rsidRDefault="001F01C9" w:rsidP="0048139F">
      <w:pPr>
        <w:spacing w:before="0" w:after="0" w:line="240" w:lineRule="auto"/>
        <w:jc w:val="center"/>
        <w:rPr>
          <w:rFonts w:ascii="Times New Roman" w:hAnsi="Times New Roman" w:cs="Times New Roman"/>
          <w:b/>
          <w:bCs/>
          <w:caps/>
          <w:sz w:val="24"/>
          <w:szCs w:val="24"/>
        </w:rPr>
      </w:pPr>
      <w:bookmarkStart w:id="0" w:name="_Hlk151559592"/>
      <w:bookmarkStart w:id="1" w:name="_Hlk151557666"/>
      <w:r w:rsidRPr="0048139F">
        <w:rPr>
          <w:rFonts w:ascii="Times New Roman" w:hAnsi="Times New Roman" w:cs="Times New Roman"/>
          <w:b/>
          <w:bCs/>
          <w:sz w:val="24"/>
          <w:szCs w:val="24"/>
        </w:rPr>
        <w:t>STRATEGINIO VALDYMO</w:t>
      </w:r>
      <w:r w:rsidR="00335870" w:rsidRPr="0048139F">
        <w:rPr>
          <w:rFonts w:ascii="Times New Roman" w:hAnsi="Times New Roman" w:cs="Times New Roman"/>
          <w:b/>
          <w:bCs/>
          <w:sz w:val="24"/>
          <w:szCs w:val="24"/>
        </w:rPr>
        <w:t xml:space="preserve"> INFORMACINĖS SISTEMOS (</w:t>
      </w:r>
      <w:r w:rsidRPr="0048139F">
        <w:rPr>
          <w:rFonts w:ascii="Times New Roman" w:hAnsi="Times New Roman" w:cs="Times New Roman"/>
          <w:b/>
          <w:bCs/>
          <w:sz w:val="24"/>
          <w:szCs w:val="24"/>
        </w:rPr>
        <w:t>SVIS</w:t>
      </w:r>
      <w:r w:rsidR="00335870" w:rsidRPr="0048139F">
        <w:rPr>
          <w:rFonts w:ascii="Times New Roman" w:hAnsi="Times New Roman" w:cs="Times New Roman"/>
          <w:b/>
          <w:bCs/>
          <w:sz w:val="24"/>
          <w:szCs w:val="24"/>
        </w:rPr>
        <w:t xml:space="preserve">) </w:t>
      </w:r>
      <w:r w:rsidR="00C91F69" w:rsidRPr="0048139F">
        <w:rPr>
          <w:rFonts w:ascii="Times New Roman" w:hAnsi="Times New Roman" w:cs="Times New Roman"/>
          <w:b/>
          <w:bCs/>
          <w:sz w:val="24"/>
          <w:szCs w:val="24"/>
        </w:rPr>
        <w:t>PRIEŽIŪROS</w:t>
      </w:r>
      <w:r w:rsidR="0018357B" w:rsidRPr="0048139F">
        <w:rPr>
          <w:rFonts w:ascii="Times New Roman" w:hAnsi="Times New Roman" w:cs="Times New Roman"/>
          <w:b/>
          <w:bCs/>
          <w:sz w:val="24"/>
          <w:szCs w:val="24"/>
        </w:rPr>
        <w:t xml:space="preserve"> IR</w:t>
      </w:r>
      <w:r w:rsidR="00C91F69" w:rsidRPr="0048139F">
        <w:rPr>
          <w:rFonts w:ascii="Times New Roman" w:hAnsi="Times New Roman" w:cs="Times New Roman"/>
          <w:b/>
          <w:bCs/>
          <w:sz w:val="24"/>
          <w:szCs w:val="24"/>
        </w:rPr>
        <w:t xml:space="preserve"> </w:t>
      </w:r>
      <w:r w:rsidR="0018357B" w:rsidRPr="0048139F">
        <w:rPr>
          <w:rFonts w:ascii="Times New Roman" w:hAnsi="Times New Roman" w:cs="Times New Roman"/>
          <w:b/>
          <w:bCs/>
          <w:sz w:val="24"/>
          <w:szCs w:val="24"/>
        </w:rPr>
        <w:t xml:space="preserve">PLĖTROS </w:t>
      </w:r>
      <w:r w:rsidR="00C91F69" w:rsidRPr="0048139F">
        <w:rPr>
          <w:rFonts w:ascii="Times New Roman" w:hAnsi="Times New Roman" w:cs="Times New Roman"/>
          <w:b/>
          <w:bCs/>
          <w:sz w:val="24"/>
          <w:szCs w:val="24"/>
        </w:rPr>
        <w:t xml:space="preserve">PASLAUGŲ TECHNINĖ </w:t>
      </w:r>
      <w:r w:rsidR="00C91F69" w:rsidRPr="0048139F">
        <w:rPr>
          <w:rFonts w:ascii="Times New Roman" w:hAnsi="Times New Roman" w:cs="Times New Roman"/>
          <w:b/>
          <w:bCs/>
          <w:caps/>
          <w:sz w:val="24"/>
          <w:szCs w:val="24"/>
        </w:rPr>
        <w:t>specifikacijA</w:t>
      </w:r>
    </w:p>
    <w:p w14:paraId="2649CBAE" w14:textId="77777777" w:rsidR="0048139F" w:rsidRPr="0048139F" w:rsidRDefault="0048139F" w:rsidP="0048139F">
      <w:pPr>
        <w:spacing w:before="0" w:after="0" w:line="240" w:lineRule="auto"/>
        <w:jc w:val="center"/>
        <w:rPr>
          <w:rFonts w:ascii="Times New Roman" w:hAnsi="Times New Roman" w:cs="Times New Roman"/>
          <w:b/>
          <w:bCs/>
          <w:caps/>
          <w:sz w:val="24"/>
          <w:szCs w:val="24"/>
        </w:rPr>
      </w:pPr>
    </w:p>
    <w:p w14:paraId="3D8498D8" w14:textId="68EEA556" w:rsidR="00773EED" w:rsidRPr="0048139F" w:rsidRDefault="00294BE9" w:rsidP="0048139F">
      <w:pPr>
        <w:spacing w:before="0" w:after="0" w:line="240" w:lineRule="auto"/>
        <w:jc w:val="center"/>
        <w:rPr>
          <w:rFonts w:ascii="Times New Roman" w:hAnsi="Times New Roman" w:cs="Times New Roman"/>
          <w:b/>
          <w:bCs/>
          <w:caps/>
          <w:sz w:val="24"/>
          <w:szCs w:val="24"/>
        </w:rPr>
      </w:pPr>
      <w:r w:rsidRPr="0048139F">
        <w:rPr>
          <w:rFonts w:ascii="Times New Roman" w:hAnsi="Times New Roman" w:cs="Times New Roman"/>
          <w:b/>
          <w:bCs/>
          <w:caps/>
          <w:sz w:val="24"/>
          <w:szCs w:val="24"/>
        </w:rPr>
        <w:t>Sąvokos</w:t>
      </w:r>
    </w:p>
    <w:p w14:paraId="02EA1DA4" w14:textId="77777777" w:rsidR="0048139F" w:rsidRPr="0048139F" w:rsidRDefault="0048139F" w:rsidP="0048139F">
      <w:pPr>
        <w:spacing w:before="0" w:after="0" w:line="240" w:lineRule="auto"/>
        <w:jc w:val="center"/>
        <w:rPr>
          <w:rFonts w:ascii="Times New Roman" w:hAnsi="Times New Roman" w:cs="Times New Roman"/>
          <w:b/>
          <w:bCs/>
          <w:caps/>
          <w:sz w:val="24"/>
          <w:szCs w:val="24"/>
        </w:rPr>
      </w:pPr>
    </w:p>
    <w:p w14:paraId="0C38BE2B" w14:textId="27ACF606" w:rsidR="00264607" w:rsidRPr="0048139F" w:rsidRDefault="00B93093" w:rsidP="0048139F">
      <w:pPr>
        <w:tabs>
          <w:tab w:val="left" w:pos="57"/>
          <w:tab w:val="left" w:pos="284"/>
        </w:tabs>
        <w:spacing w:before="0" w:after="0" w:line="240" w:lineRule="auto"/>
        <w:ind w:left="0" w:firstLine="397"/>
        <w:rPr>
          <w:rFonts w:ascii="Times New Roman" w:hAnsi="Times New Roman" w:cs="Times New Roman"/>
          <w:i/>
          <w:iCs/>
          <w:sz w:val="24"/>
          <w:szCs w:val="24"/>
        </w:rPr>
      </w:pPr>
      <w:r w:rsidRPr="0048139F">
        <w:rPr>
          <w:rFonts w:ascii="Times New Roman" w:hAnsi="Times New Roman" w:cs="Times New Roman"/>
          <w:b/>
          <w:bCs/>
          <w:i/>
          <w:iCs/>
          <w:sz w:val="24"/>
          <w:szCs w:val="24"/>
        </w:rPr>
        <w:t>1 lentelė.</w:t>
      </w:r>
      <w:r w:rsidRPr="0048139F">
        <w:rPr>
          <w:rFonts w:ascii="Times New Roman" w:hAnsi="Times New Roman" w:cs="Times New Roman"/>
          <w:i/>
          <w:iCs/>
          <w:sz w:val="24"/>
          <w:szCs w:val="24"/>
        </w:rPr>
        <w:t xml:space="preserve"> Dokumente naudojamos sąvokos, trumpiniai ir paaiškinimai</w:t>
      </w:r>
    </w:p>
    <w:tbl>
      <w:tblPr>
        <w:tblStyle w:val="Lentelstinklelis"/>
        <w:tblW w:w="0" w:type="auto"/>
        <w:tblLook w:val="04A0" w:firstRow="1" w:lastRow="0" w:firstColumn="1" w:lastColumn="0" w:noHBand="0" w:noVBand="1"/>
      </w:tblPr>
      <w:tblGrid>
        <w:gridCol w:w="2972"/>
        <w:gridCol w:w="6656"/>
      </w:tblGrid>
      <w:tr w:rsidR="00252A86" w:rsidRPr="0048139F" w14:paraId="33C464DC" w14:textId="77777777" w:rsidTr="00217E40">
        <w:tc>
          <w:tcPr>
            <w:tcW w:w="2972" w:type="dxa"/>
            <w:shd w:val="clear" w:color="auto" w:fill="D9E2F3" w:themeFill="accent1" w:themeFillTint="33"/>
          </w:tcPr>
          <w:p w14:paraId="62AD4FC8" w14:textId="406C1C4B" w:rsidR="00252A86" w:rsidRPr="0048139F" w:rsidRDefault="00252A86" w:rsidP="0048139F">
            <w:pPr>
              <w:spacing w:before="0"/>
              <w:jc w:val="center"/>
              <w:rPr>
                <w:rFonts w:ascii="Times New Roman" w:hAnsi="Times New Roman" w:cs="Times New Roman"/>
                <w:b/>
                <w:bCs/>
                <w:caps/>
                <w:sz w:val="24"/>
                <w:szCs w:val="24"/>
              </w:rPr>
            </w:pPr>
            <w:r w:rsidRPr="0048139F">
              <w:rPr>
                <w:rFonts w:ascii="Times New Roman" w:hAnsi="Times New Roman" w:cs="Times New Roman"/>
                <w:b/>
                <w:bCs/>
                <w:sz w:val="24"/>
                <w:szCs w:val="24"/>
              </w:rPr>
              <w:t>Sąvokos ir trumpiniai</w:t>
            </w:r>
          </w:p>
        </w:tc>
        <w:tc>
          <w:tcPr>
            <w:tcW w:w="6656" w:type="dxa"/>
            <w:shd w:val="clear" w:color="auto" w:fill="D9E2F3" w:themeFill="accent1" w:themeFillTint="33"/>
          </w:tcPr>
          <w:p w14:paraId="2DDA88F2" w14:textId="58A53827" w:rsidR="00252A86" w:rsidRPr="0048139F" w:rsidRDefault="00252A86" w:rsidP="0048139F">
            <w:pPr>
              <w:spacing w:before="0"/>
              <w:jc w:val="center"/>
              <w:rPr>
                <w:rFonts w:ascii="Times New Roman" w:hAnsi="Times New Roman" w:cs="Times New Roman"/>
                <w:b/>
                <w:bCs/>
                <w:sz w:val="24"/>
                <w:szCs w:val="24"/>
              </w:rPr>
            </w:pPr>
            <w:r w:rsidRPr="0048139F">
              <w:rPr>
                <w:rFonts w:ascii="Times New Roman" w:hAnsi="Times New Roman" w:cs="Times New Roman"/>
                <w:b/>
                <w:bCs/>
                <w:sz w:val="24"/>
                <w:szCs w:val="24"/>
              </w:rPr>
              <w:t>Paaiškinimas</w:t>
            </w:r>
          </w:p>
        </w:tc>
      </w:tr>
      <w:tr w:rsidR="00201E14" w:rsidRPr="0048139F" w14:paraId="5FAE4281" w14:textId="77777777" w:rsidTr="00217E40">
        <w:tc>
          <w:tcPr>
            <w:tcW w:w="2972" w:type="dxa"/>
          </w:tcPr>
          <w:p w14:paraId="6704DFE6" w14:textId="16652F06" w:rsidR="00201E14" w:rsidRPr="0048139F" w:rsidRDefault="00BB1E8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AFIS</w:t>
            </w:r>
          </w:p>
        </w:tc>
        <w:tc>
          <w:tcPr>
            <w:tcW w:w="6656" w:type="dxa"/>
          </w:tcPr>
          <w:p w14:paraId="410E610F" w14:textId="4AB66544" w:rsidR="00201E14" w:rsidRPr="0048139F" w:rsidRDefault="0094551E"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Atvirųjų finansų informacinė sistema</w:t>
            </w:r>
          </w:p>
        </w:tc>
      </w:tr>
      <w:tr w:rsidR="0094551E" w:rsidRPr="0048139F" w14:paraId="0A40BE9F" w14:textId="77777777" w:rsidTr="00217E40">
        <w:tc>
          <w:tcPr>
            <w:tcW w:w="2972" w:type="dxa"/>
          </w:tcPr>
          <w:p w14:paraId="4DD7982D" w14:textId="450FBFD5" w:rsidR="0094551E" w:rsidRPr="0048139F" w:rsidRDefault="0094551E"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INVESTIS</w:t>
            </w:r>
          </w:p>
        </w:tc>
        <w:tc>
          <w:tcPr>
            <w:tcW w:w="6656" w:type="dxa"/>
          </w:tcPr>
          <w:p w14:paraId="62F5C984" w14:textId="4A06395E" w:rsidR="0094551E" w:rsidRPr="0048139F" w:rsidRDefault="0094551E"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Europos Sąjungos investicijų administravimo informacinė sistema</w:t>
            </w:r>
          </w:p>
        </w:tc>
      </w:tr>
      <w:tr w:rsidR="00BB1E8B" w:rsidRPr="0048139F" w14:paraId="3A1EAB80" w14:textId="77777777" w:rsidTr="00217E40">
        <w:tc>
          <w:tcPr>
            <w:tcW w:w="2972" w:type="dxa"/>
          </w:tcPr>
          <w:p w14:paraId="1503332C" w14:textId="53C79AD6" w:rsidR="00BB1E8B" w:rsidRPr="0048139F" w:rsidRDefault="00BB1E8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IS</w:t>
            </w:r>
          </w:p>
        </w:tc>
        <w:tc>
          <w:tcPr>
            <w:tcW w:w="6656" w:type="dxa"/>
          </w:tcPr>
          <w:p w14:paraId="36CEE472" w14:textId="397110B6" w:rsidR="00BB1E8B" w:rsidRPr="0048139F" w:rsidRDefault="00BB1E8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Informacinė sistema</w:t>
            </w:r>
          </w:p>
        </w:tc>
      </w:tr>
      <w:tr w:rsidR="00986929" w:rsidRPr="0048139F" w14:paraId="718EDD4A" w14:textId="77777777" w:rsidTr="00217E40">
        <w:tc>
          <w:tcPr>
            <w:tcW w:w="2972" w:type="dxa"/>
          </w:tcPr>
          <w:p w14:paraId="3B9EB35D" w14:textId="5C3809B7" w:rsidR="00986929" w:rsidRPr="0048139F" w:rsidRDefault="00986929"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SVIS</w:t>
            </w:r>
          </w:p>
        </w:tc>
        <w:tc>
          <w:tcPr>
            <w:tcW w:w="6656" w:type="dxa"/>
          </w:tcPr>
          <w:p w14:paraId="5253BD38" w14:textId="6CD9A0E5" w:rsidR="00986929" w:rsidRPr="0048139F" w:rsidRDefault="00986929"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Strateginio valdymo informacinė sistema</w:t>
            </w:r>
          </w:p>
        </w:tc>
      </w:tr>
      <w:tr w:rsidR="00986929" w:rsidRPr="0048139F" w14:paraId="457BC452" w14:textId="77777777" w:rsidTr="00217E40">
        <w:tc>
          <w:tcPr>
            <w:tcW w:w="2972" w:type="dxa"/>
          </w:tcPr>
          <w:p w14:paraId="51E4BE85" w14:textId="057CA8B5" w:rsidR="00986929" w:rsidRPr="0048139F" w:rsidRDefault="00986929" w:rsidP="0048139F">
            <w:pPr>
              <w:spacing w:before="0"/>
              <w:jc w:val="center"/>
              <w:rPr>
                <w:rFonts w:ascii="Times New Roman" w:hAnsi="Times New Roman" w:cs="Times New Roman"/>
                <w:caps/>
                <w:sz w:val="24"/>
                <w:szCs w:val="24"/>
              </w:rPr>
            </w:pPr>
            <w:r w:rsidRPr="0048139F">
              <w:rPr>
                <w:rFonts w:ascii="Times New Roman" w:hAnsi="Times New Roman" w:cs="Times New Roman"/>
                <w:sz w:val="24"/>
                <w:szCs w:val="24"/>
              </w:rPr>
              <w:t>Užsakovas</w:t>
            </w:r>
          </w:p>
        </w:tc>
        <w:tc>
          <w:tcPr>
            <w:tcW w:w="6656" w:type="dxa"/>
          </w:tcPr>
          <w:p w14:paraId="4F6DE1C9" w14:textId="434B6BB2" w:rsidR="00986929" w:rsidRPr="0048139F" w:rsidRDefault="00986929" w:rsidP="0048139F">
            <w:pPr>
              <w:spacing w:before="0"/>
              <w:jc w:val="center"/>
              <w:rPr>
                <w:rFonts w:ascii="Times New Roman" w:hAnsi="Times New Roman" w:cs="Times New Roman"/>
                <w:b/>
                <w:bCs/>
                <w:caps/>
                <w:sz w:val="24"/>
                <w:szCs w:val="24"/>
              </w:rPr>
            </w:pPr>
            <w:r w:rsidRPr="0048139F">
              <w:rPr>
                <w:rFonts w:ascii="Times New Roman" w:hAnsi="Times New Roman" w:cs="Times New Roman"/>
                <w:sz w:val="24"/>
                <w:szCs w:val="24"/>
              </w:rPr>
              <w:t>Lietuvos Respublikos finansų ministerija</w:t>
            </w:r>
          </w:p>
        </w:tc>
      </w:tr>
      <w:tr w:rsidR="00BB1E8B" w:rsidRPr="0048139F" w14:paraId="7390450C" w14:textId="77777777" w:rsidTr="00217E40">
        <w:tc>
          <w:tcPr>
            <w:tcW w:w="2972" w:type="dxa"/>
          </w:tcPr>
          <w:p w14:paraId="4C152976" w14:textId="230B282E" w:rsidR="00BB1E8B" w:rsidRPr="0048139F" w:rsidRDefault="00BB1E8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VBAMS</w:t>
            </w:r>
          </w:p>
        </w:tc>
        <w:tc>
          <w:tcPr>
            <w:tcW w:w="6656" w:type="dxa"/>
          </w:tcPr>
          <w:p w14:paraId="62E4835C" w14:textId="09B1562F" w:rsidR="00BB1E8B" w:rsidRPr="0048139F" w:rsidRDefault="0056505F"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Valstybės biudžeto, apskaitos ir mokėjimų sistema</w:t>
            </w:r>
          </w:p>
        </w:tc>
      </w:tr>
      <w:tr w:rsidR="0056505F" w:rsidRPr="0048139F" w14:paraId="01E04CC0" w14:textId="77777777" w:rsidTr="00217E40">
        <w:tc>
          <w:tcPr>
            <w:tcW w:w="2972" w:type="dxa"/>
          </w:tcPr>
          <w:p w14:paraId="14A36C91" w14:textId="14E68DCF" w:rsidR="0056505F" w:rsidRPr="0048139F" w:rsidRDefault="0056505F"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VDVIS</w:t>
            </w:r>
          </w:p>
        </w:tc>
        <w:tc>
          <w:tcPr>
            <w:tcW w:w="6656" w:type="dxa"/>
          </w:tcPr>
          <w:p w14:paraId="5C88A9A0" w14:textId="64B7711C" w:rsidR="0056505F" w:rsidRPr="0048139F" w:rsidRDefault="0056505F"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Valstybės duomenų valdysenos informacinė sistema</w:t>
            </w:r>
          </w:p>
        </w:tc>
      </w:tr>
      <w:tr w:rsidR="00147CB2" w:rsidRPr="0048139F" w14:paraId="053F84A4" w14:textId="77777777" w:rsidTr="00217E40">
        <w:tc>
          <w:tcPr>
            <w:tcW w:w="2972" w:type="dxa"/>
          </w:tcPr>
          <w:p w14:paraId="37D3604B" w14:textId="07DC85BF" w:rsidR="00147CB2" w:rsidRPr="0048139F" w:rsidRDefault="00147CB2"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VDC</w:t>
            </w:r>
          </w:p>
        </w:tc>
        <w:tc>
          <w:tcPr>
            <w:tcW w:w="6656" w:type="dxa"/>
          </w:tcPr>
          <w:p w14:paraId="4321DD9C" w14:textId="0F1EDDC6" w:rsidR="00147CB2" w:rsidRPr="0048139F" w:rsidRDefault="00147CB2"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Valstybinis duomenų centras</w:t>
            </w:r>
          </w:p>
        </w:tc>
      </w:tr>
      <w:tr w:rsidR="00986929" w:rsidRPr="0048139F" w14:paraId="04F4EFE8" w14:textId="77777777" w:rsidTr="00217E40">
        <w:tc>
          <w:tcPr>
            <w:tcW w:w="2972" w:type="dxa"/>
          </w:tcPr>
          <w:p w14:paraId="6C4E9061" w14:textId="686BDB3B" w:rsidR="00986929" w:rsidRPr="0048139F" w:rsidRDefault="00986929"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VIISP</w:t>
            </w:r>
          </w:p>
        </w:tc>
        <w:tc>
          <w:tcPr>
            <w:tcW w:w="6656" w:type="dxa"/>
          </w:tcPr>
          <w:p w14:paraId="1D05DCD1" w14:textId="28BA259E" w:rsidR="00986929" w:rsidRPr="0048139F" w:rsidRDefault="007C1C20"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Valstybės informacinių išteklių sąveikumo platforma</w:t>
            </w:r>
          </w:p>
        </w:tc>
      </w:tr>
      <w:tr w:rsidR="00147CB2" w:rsidRPr="0048139F" w14:paraId="6E10E592" w14:textId="77777777" w:rsidTr="00217E40">
        <w:tc>
          <w:tcPr>
            <w:tcW w:w="2972" w:type="dxa"/>
          </w:tcPr>
          <w:p w14:paraId="69316F08" w14:textId="069ABAE5" w:rsidR="00147CB2" w:rsidRPr="0048139F" w:rsidRDefault="00683AE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VTVB</w:t>
            </w:r>
          </w:p>
        </w:tc>
        <w:tc>
          <w:tcPr>
            <w:tcW w:w="6656" w:type="dxa"/>
          </w:tcPr>
          <w:p w14:paraId="287D6824" w14:textId="74878866" w:rsidR="00147CB2" w:rsidRPr="0048139F" w:rsidRDefault="00683AE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Vidutinės trukmės valstybės biudžetas</w:t>
            </w:r>
          </w:p>
        </w:tc>
      </w:tr>
      <w:tr w:rsidR="00986929" w:rsidRPr="0048139F" w14:paraId="02BB4D6E" w14:textId="77777777" w:rsidTr="00217E40">
        <w:tc>
          <w:tcPr>
            <w:tcW w:w="2972" w:type="dxa"/>
          </w:tcPr>
          <w:p w14:paraId="39AC5E00" w14:textId="7478E6A5" w:rsidR="00986929" w:rsidRPr="0048139F" w:rsidRDefault="0050636A"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Paslaugų teikėjas</w:t>
            </w:r>
          </w:p>
        </w:tc>
        <w:tc>
          <w:tcPr>
            <w:tcW w:w="6656" w:type="dxa"/>
          </w:tcPr>
          <w:p w14:paraId="249EFF77" w14:textId="2C6ECCFA" w:rsidR="00986929" w:rsidRPr="0048139F" w:rsidRDefault="00676441"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A</w:t>
            </w:r>
            <w:r w:rsidR="00217E40" w:rsidRPr="0048139F">
              <w:rPr>
                <w:rFonts w:ascii="Times New Roman" w:hAnsi="Times New Roman" w:cs="Times New Roman"/>
                <w:sz w:val="24"/>
                <w:szCs w:val="24"/>
              </w:rPr>
              <w:t>smuo, su kuriuo sudaroma Sutartis ir kuris atsakingas už paslaugų teikimą</w:t>
            </w:r>
            <w:r w:rsidRPr="0048139F">
              <w:rPr>
                <w:rFonts w:ascii="Times New Roman" w:hAnsi="Times New Roman" w:cs="Times New Roman"/>
                <w:sz w:val="24"/>
                <w:szCs w:val="24"/>
              </w:rPr>
              <w:t xml:space="preserve"> pagal Sutartį</w:t>
            </w:r>
          </w:p>
        </w:tc>
      </w:tr>
      <w:tr w:rsidR="0050636A" w:rsidRPr="0048139F" w14:paraId="5B61B90F" w14:textId="77777777" w:rsidTr="00217E40">
        <w:tc>
          <w:tcPr>
            <w:tcW w:w="2972" w:type="dxa"/>
          </w:tcPr>
          <w:p w14:paraId="59ABC593" w14:textId="5CC657F3" w:rsidR="0050636A" w:rsidRPr="0048139F" w:rsidRDefault="001B6E0E"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Sutartis</w:t>
            </w:r>
          </w:p>
        </w:tc>
        <w:tc>
          <w:tcPr>
            <w:tcW w:w="6656" w:type="dxa"/>
          </w:tcPr>
          <w:p w14:paraId="2DC78C65" w14:textId="6EB01D04" w:rsidR="0050636A" w:rsidRPr="0048139F" w:rsidRDefault="00217E40"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Užsakovo ir Paslaugų teikėjo pasirašytas dokumentas, nustatantis paslaugų apimtį, terminus, kainodarą, teises ir pareigas, saugumo reikalavimus</w:t>
            </w:r>
            <w:r w:rsidR="00676441" w:rsidRPr="0048139F">
              <w:rPr>
                <w:rFonts w:ascii="Times New Roman" w:hAnsi="Times New Roman" w:cs="Times New Roman"/>
                <w:sz w:val="24"/>
                <w:szCs w:val="24"/>
              </w:rPr>
              <w:t>,</w:t>
            </w:r>
            <w:r w:rsidRPr="0048139F">
              <w:rPr>
                <w:rFonts w:ascii="Times New Roman" w:hAnsi="Times New Roman" w:cs="Times New Roman"/>
                <w:sz w:val="24"/>
                <w:szCs w:val="24"/>
              </w:rPr>
              <w:t xml:space="preserve"> atsakomybę</w:t>
            </w:r>
            <w:r w:rsidR="00676441" w:rsidRPr="0048139F">
              <w:rPr>
                <w:rFonts w:ascii="Times New Roman" w:hAnsi="Times New Roman" w:cs="Times New Roman"/>
                <w:sz w:val="24"/>
                <w:szCs w:val="24"/>
              </w:rPr>
              <w:t xml:space="preserve"> ir kt. paslaugų teikimo sąlygas.</w:t>
            </w:r>
          </w:p>
        </w:tc>
      </w:tr>
      <w:tr w:rsidR="0050636A" w:rsidRPr="0048139F" w14:paraId="3AABDC05" w14:textId="77777777" w:rsidTr="00217E40">
        <w:tc>
          <w:tcPr>
            <w:tcW w:w="2972" w:type="dxa"/>
          </w:tcPr>
          <w:p w14:paraId="17D1F0A2" w14:textId="6F722729" w:rsidR="0050636A" w:rsidRPr="0048139F" w:rsidRDefault="001B6E0E"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TEST aplinka</w:t>
            </w:r>
          </w:p>
        </w:tc>
        <w:tc>
          <w:tcPr>
            <w:tcW w:w="6656" w:type="dxa"/>
          </w:tcPr>
          <w:p w14:paraId="6C094513" w14:textId="0667959B" w:rsidR="0050636A" w:rsidRPr="0048139F" w:rsidRDefault="00F147D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SVIS t</w:t>
            </w:r>
            <w:r w:rsidR="00051256" w:rsidRPr="0048139F">
              <w:rPr>
                <w:rFonts w:ascii="Times New Roman" w:hAnsi="Times New Roman" w:cs="Times New Roman"/>
                <w:sz w:val="24"/>
                <w:szCs w:val="24"/>
              </w:rPr>
              <w:t>estinė aplinka</w:t>
            </w:r>
          </w:p>
        </w:tc>
      </w:tr>
      <w:tr w:rsidR="001B6E0E" w:rsidRPr="0048139F" w14:paraId="3FD980CF" w14:textId="77777777" w:rsidTr="00217E40">
        <w:tc>
          <w:tcPr>
            <w:tcW w:w="2972" w:type="dxa"/>
          </w:tcPr>
          <w:p w14:paraId="17A863BA" w14:textId="6C86165A" w:rsidR="001B6E0E" w:rsidRPr="0048139F" w:rsidRDefault="001B6E0E"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PROD aplinka</w:t>
            </w:r>
          </w:p>
        </w:tc>
        <w:tc>
          <w:tcPr>
            <w:tcW w:w="6656" w:type="dxa"/>
          </w:tcPr>
          <w:p w14:paraId="32068999" w14:textId="08B36884" w:rsidR="001B6E0E" w:rsidRPr="0048139F" w:rsidRDefault="00F147D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 xml:space="preserve">SVIS </w:t>
            </w:r>
            <w:proofErr w:type="spellStart"/>
            <w:r w:rsidRPr="0048139F">
              <w:rPr>
                <w:rFonts w:ascii="Times New Roman" w:hAnsi="Times New Roman" w:cs="Times New Roman"/>
                <w:sz w:val="24"/>
                <w:szCs w:val="24"/>
              </w:rPr>
              <w:t>p</w:t>
            </w:r>
            <w:r w:rsidR="00051256" w:rsidRPr="0048139F">
              <w:rPr>
                <w:rFonts w:ascii="Times New Roman" w:hAnsi="Times New Roman" w:cs="Times New Roman"/>
                <w:sz w:val="24"/>
                <w:szCs w:val="24"/>
              </w:rPr>
              <w:t>rodukcinė</w:t>
            </w:r>
            <w:proofErr w:type="spellEnd"/>
            <w:r w:rsidR="00051256" w:rsidRPr="0048139F">
              <w:rPr>
                <w:rFonts w:ascii="Times New Roman" w:hAnsi="Times New Roman" w:cs="Times New Roman"/>
                <w:sz w:val="24"/>
                <w:szCs w:val="24"/>
              </w:rPr>
              <w:t xml:space="preserve"> (gamybinė)</w:t>
            </w:r>
            <w:r w:rsidR="00676441" w:rsidRPr="0048139F">
              <w:rPr>
                <w:rFonts w:ascii="Times New Roman" w:hAnsi="Times New Roman" w:cs="Times New Roman"/>
                <w:sz w:val="24"/>
                <w:szCs w:val="24"/>
              </w:rPr>
              <w:t xml:space="preserve"> </w:t>
            </w:r>
            <w:r w:rsidR="00051256" w:rsidRPr="0048139F">
              <w:rPr>
                <w:rFonts w:ascii="Times New Roman" w:hAnsi="Times New Roman" w:cs="Times New Roman"/>
                <w:sz w:val="24"/>
                <w:szCs w:val="24"/>
              </w:rPr>
              <w:t xml:space="preserve">aplinka </w:t>
            </w:r>
          </w:p>
        </w:tc>
      </w:tr>
      <w:tr w:rsidR="001B6E0E" w:rsidRPr="0048139F" w14:paraId="6C3D5E48" w14:textId="77777777" w:rsidTr="00217E40">
        <w:tc>
          <w:tcPr>
            <w:tcW w:w="2972" w:type="dxa"/>
          </w:tcPr>
          <w:p w14:paraId="51C248A6" w14:textId="7FEE0C1A" w:rsidR="001B6E0E" w:rsidRPr="0048139F" w:rsidRDefault="001B6E0E"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DEV aplinka</w:t>
            </w:r>
          </w:p>
        </w:tc>
        <w:tc>
          <w:tcPr>
            <w:tcW w:w="6656" w:type="dxa"/>
          </w:tcPr>
          <w:p w14:paraId="2569F088" w14:textId="21FE6F86" w:rsidR="001B6E0E" w:rsidRPr="0048139F" w:rsidRDefault="00F147D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SVIS v</w:t>
            </w:r>
            <w:r w:rsidR="00051256" w:rsidRPr="0048139F">
              <w:rPr>
                <w:rFonts w:ascii="Times New Roman" w:hAnsi="Times New Roman" w:cs="Times New Roman"/>
                <w:sz w:val="24"/>
                <w:szCs w:val="24"/>
              </w:rPr>
              <w:t>ystymo</w:t>
            </w:r>
            <w:r w:rsidR="00676441" w:rsidRPr="0048139F">
              <w:rPr>
                <w:rFonts w:ascii="Times New Roman" w:hAnsi="Times New Roman" w:cs="Times New Roman"/>
                <w:sz w:val="24"/>
                <w:szCs w:val="24"/>
              </w:rPr>
              <w:t xml:space="preserve"> </w:t>
            </w:r>
            <w:r w:rsidR="00051256" w:rsidRPr="0048139F">
              <w:rPr>
                <w:rFonts w:ascii="Times New Roman" w:hAnsi="Times New Roman" w:cs="Times New Roman"/>
                <w:sz w:val="24"/>
                <w:szCs w:val="24"/>
              </w:rPr>
              <w:t>aplinka</w:t>
            </w:r>
          </w:p>
        </w:tc>
      </w:tr>
      <w:tr w:rsidR="001B6E0E" w:rsidRPr="0048139F" w14:paraId="59A4FD53" w14:textId="77777777" w:rsidTr="00217E40">
        <w:tc>
          <w:tcPr>
            <w:tcW w:w="2972" w:type="dxa"/>
          </w:tcPr>
          <w:p w14:paraId="55231F04" w14:textId="638B3138" w:rsidR="001B6E0E" w:rsidRPr="0048139F" w:rsidRDefault="00051256"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MOK aplinka</w:t>
            </w:r>
          </w:p>
        </w:tc>
        <w:tc>
          <w:tcPr>
            <w:tcW w:w="6656" w:type="dxa"/>
          </w:tcPr>
          <w:p w14:paraId="3F69D1DE" w14:textId="0309CF32" w:rsidR="001B6E0E" w:rsidRPr="0048139F" w:rsidRDefault="00F147DB" w:rsidP="0048139F">
            <w:pPr>
              <w:spacing w:before="0"/>
              <w:jc w:val="center"/>
              <w:rPr>
                <w:rFonts w:ascii="Times New Roman" w:hAnsi="Times New Roman" w:cs="Times New Roman"/>
                <w:sz w:val="24"/>
                <w:szCs w:val="24"/>
              </w:rPr>
            </w:pPr>
            <w:r w:rsidRPr="0048139F">
              <w:rPr>
                <w:rFonts w:ascii="Times New Roman" w:hAnsi="Times New Roman" w:cs="Times New Roman"/>
                <w:sz w:val="24"/>
                <w:szCs w:val="24"/>
              </w:rPr>
              <w:t>SVIS m</w:t>
            </w:r>
            <w:r w:rsidR="00423C9C" w:rsidRPr="0048139F">
              <w:rPr>
                <w:rFonts w:ascii="Times New Roman" w:hAnsi="Times New Roman" w:cs="Times New Roman"/>
                <w:sz w:val="24"/>
                <w:szCs w:val="24"/>
              </w:rPr>
              <w:t>okymų aplinka</w:t>
            </w:r>
          </w:p>
        </w:tc>
      </w:tr>
    </w:tbl>
    <w:p w14:paraId="3BB6C7A5" w14:textId="77777777" w:rsidR="00C91F69" w:rsidRPr="0048139F" w:rsidRDefault="00C91F69" w:rsidP="0048139F">
      <w:pPr>
        <w:spacing w:before="0" w:after="0" w:line="240" w:lineRule="auto"/>
        <w:jc w:val="center"/>
        <w:rPr>
          <w:rFonts w:ascii="Times New Roman" w:hAnsi="Times New Roman" w:cs="Times New Roman"/>
          <w:b/>
          <w:bCs/>
          <w:caps/>
          <w:sz w:val="24"/>
          <w:szCs w:val="24"/>
        </w:rPr>
      </w:pPr>
    </w:p>
    <w:p w14:paraId="775CB2DC" w14:textId="4C641EF6" w:rsidR="00D10C05" w:rsidRPr="0048139F" w:rsidRDefault="00C91F69" w:rsidP="0048139F">
      <w:pPr>
        <w:pStyle w:val="Sraopastraipa"/>
        <w:numPr>
          <w:ilvl w:val="0"/>
          <w:numId w:val="1"/>
        </w:numPr>
        <w:tabs>
          <w:tab w:val="left" w:pos="567"/>
        </w:tabs>
        <w:spacing w:before="0" w:after="0" w:line="240" w:lineRule="auto"/>
        <w:ind w:left="0" w:firstLine="0"/>
        <w:jc w:val="center"/>
        <w:rPr>
          <w:rFonts w:ascii="Times New Roman" w:hAnsi="Times New Roman" w:cs="Times New Roman"/>
          <w:sz w:val="24"/>
          <w:szCs w:val="24"/>
        </w:rPr>
      </w:pPr>
      <w:r w:rsidRPr="0048139F">
        <w:rPr>
          <w:rFonts w:ascii="Times New Roman" w:hAnsi="Times New Roman" w:cs="Times New Roman"/>
          <w:b/>
          <w:bCs/>
          <w:sz w:val="24"/>
          <w:szCs w:val="24"/>
        </w:rPr>
        <w:t xml:space="preserve">BENDRA INFORMACIJA APIE </w:t>
      </w:r>
      <w:r w:rsidR="00986929" w:rsidRPr="0048139F">
        <w:rPr>
          <w:rFonts w:ascii="Times New Roman" w:hAnsi="Times New Roman" w:cs="Times New Roman"/>
          <w:b/>
          <w:bCs/>
          <w:sz w:val="24"/>
          <w:szCs w:val="24"/>
        </w:rPr>
        <w:t>SVIS</w:t>
      </w:r>
      <w:r w:rsidRPr="0048139F">
        <w:rPr>
          <w:rFonts w:ascii="Times New Roman" w:hAnsi="Times New Roman" w:cs="Times New Roman"/>
          <w:b/>
          <w:bCs/>
          <w:caps/>
          <w:sz w:val="24"/>
          <w:szCs w:val="24"/>
        </w:rPr>
        <w:t xml:space="preserve"> </w:t>
      </w:r>
    </w:p>
    <w:p w14:paraId="18F1423A" w14:textId="3BE7F118" w:rsidR="00C91F69" w:rsidRPr="0048139F" w:rsidRDefault="00C91F69" w:rsidP="0048139F">
      <w:pPr>
        <w:pStyle w:val="Sraopastraipa"/>
        <w:tabs>
          <w:tab w:val="left" w:pos="57"/>
          <w:tab w:val="left" w:pos="284"/>
        </w:tabs>
        <w:spacing w:before="0" w:after="0" w:line="240" w:lineRule="auto"/>
        <w:ind w:left="0"/>
        <w:contextualSpacing w:val="0"/>
        <w:rPr>
          <w:rFonts w:ascii="Times New Roman" w:hAnsi="Times New Roman" w:cs="Times New Roman"/>
          <w:b/>
          <w:bCs/>
          <w:sz w:val="24"/>
          <w:szCs w:val="24"/>
        </w:rPr>
      </w:pPr>
    </w:p>
    <w:p w14:paraId="44B74304" w14:textId="7938D95C" w:rsidR="00181A35" w:rsidRPr="0048139F" w:rsidRDefault="00986929" w:rsidP="0048139F">
      <w:pPr>
        <w:pStyle w:val="Sraopastraipa"/>
        <w:numPr>
          <w:ilvl w:val="0"/>
          <w:numId w:val="4"/>
        </w:numPr>
        <w:tabs>
          <w:tab w:val="left" w:pos="57"/>
          <w:tab w:val="left" w:pos="284"/>
        </w:tabs>
        <w:spacing w:before="0" w:after="0" w:line="240" w:lineRule="auto"/>
        <w:ind w:left="0" w:firstLine="567"/>
        <w:rPr>
          <w:rFonts w:ascii="Times New Roman" w:hAnsi="Times New Roman" w:cs="Times New Roman"/>
          <w:sz w:val="24"/>
          <w:szCs w:val="24"/>
        </w:rPr>
      </w:pPr>
      <w:r w:rsidRPr="0048139F">
        <w:rPr>
          <w:rFonts w:ascii="Times New Roman" w:hAnsi="Times New Roman" w:cs="Times New Roman"/>
          <w:sz w:val="24"/>
          <w:szCs w:val="24"/>
        </w:rPr>
        <w:t>SVIS</w:t>
      </w:r>
      <w:r w:rsidR="008D39F8" w:rsidRPr="0048139F">
        <w:rPr>
          <w:rFonts w:ascii="Times New Roman" w:hAnsi="Times New Roman" w:cs="Times New Roman"/>
          <w:sz w:val="24"/>
          <w:szCs w:val="24"/>
        </w:rPr>
        <w:t xml:space="preserve"> </w:t>
      </w:r>
      <w:r w:rsidR="007E4E85" w:rsidRPr="0048139F">
        <w:rPr>
          <w:rFonts w:ascii="Times New Roman" w:hAnsi="Times New Roman" w:cs="Times New Roman"/>
          <w:sz w:val="24"/>
          <w:szCs w:val="24"/>
        </w:rPr>
        <w:t xml:space="preserve">skirta </w:t>
      </w:r>
      <w:r w:rsidRPr="0048139F">
        <w:rPr>
          <w:rFonts w:ascii="Times New Roman" w:hAnsi="Times New Roman" w:cs="Times New Roman"/>
          <w:sz w:val="24"/>
          <w:szCs w:val="24"/>
        </w:rPr>
        <w:t xml:space="preserve">panaudojant technines ir programines priemones automatizuotai vykdyti strateginio valdymo ir valstybės biudžeto lėšų planavimo procesus ir tvarkyti strateginio valdymo sistemos planavimo dokumentų (toliau – planavimo dokumentai) ir kitus strateginio valdymo procesuose valdomus duomenis, tobulinti ir optimizuoti atsiskaitymo už planavimo dokumentų įgyvendinimą ir duomenų analizės procesus. </w:t>
      </w:r>
      <w:bookmarkStart w:id="2" w:name="part_2b002761fb344349a205d9c10033de8e"/>
      <w:bookmarkEnd w:id="2"/>
      <w:r w:rsidRPr="0048139F">
        <w:rPr>
          <w:rFonts w:ascii="Times New Roman" w:hAnsi="Times New Roman" w:cs="Times New Roman"/>
          <w:sz w:val="24"/>
          <w:szCs w:val="24"/>
        </w:rPr>
        <w:t>SVIS</w:t>
      </w:r>
      <w:r w:rsidR="00C03BD0" w:rsidRPr="0048139F">
        <w:rPr>
          <w:rFonts w:ascii="Times New Roman" w:hAnsi="Times New Roman" w:cs="Times New Roman"/>
          <w:sz w:val="24"/>
          <w:szCs w:val="24"/>
        </w:rPr>
        <w:t xml:space="preserve"> valdytojas ir tvarkytojas yra </w:t>
      </w:r>
      <w:r w:rsidR="00BB1E8B" w:rsidRPr="0048139F">
        <w:rPr>
          <w:rFonts w:ascii="Times New Roman" w:hAnsi="Times New Roman" w:cs="Times New Roman"/>
          <w:sz w:val="24"/>
          <w:szCs w:val="24"/>
        </w:rPr>
        <w:t>Lietuvos Respublikos finansų ministerija</w:t>
      </w:r>
      <w:r w:rsidR="0050636A" w:rsidRPr="0048139F">
        <w:rPr>
          <w:rFonts w:ascii="Times New Roman" w:hAnsi="Times New Roman" w:cs="Times New Roman"/>
          <w:sz w:val="24"/>
          <w:szCs w:val="24"/>
        </w:rPr>
        <w:t xml:space="preserve"> (toliau – Užsakovas)</w:t>
      </w:r>
      <w:r w:rsidR="00C03BD0" w:rsidRPr="0048139F">
        <w:rPr>
          <w:rFonts w:ascii="Times New Roman" w:hAnsi="Times New Roman" w:cs="Times New Roman"/>
          <w:sz w:val="24"/>
          <w:szCs w:val="24"/>
        </w:rPr>
        <w:t>.</w:t>
      </w:r>
      <w:r w:rsidR="00F60F5C" w:rsidRPr="0048139F">
        <w:rPr>
          <w:rFonts w:ascii="Times New Roman" w:hAnsi="Times New Roman" w:cs="Times New Roman"/>
          <w:sz w:val="24"/>
          <w:szCs w:val="24"/>
        </w:rPr>
        <w:t xml:space="preserve"> </w:t>
      </w:r>
      <w:r w:rsidRPr="0048139F">
        <w:rPr>
          <w:rFonts w:ascii="Times New Roman" w:hAnsi="Times New Roman" w:cs="Times New Roman"/>
          <w:sz w:val="24"/>
          <w:szCs w:val="24"/>
        </w:rPr>
        <w:t>SVIS</w:t>
      </w:r>
      <w:r w:rsidR="00F60F5C" w:rsidRPr="0048139F">
        <w:rPr>
          <w:rFonts w:ascii="Times New Roman" w:hAnsi="Times New Roman" w:cs="Times New Roman"/>
          <w:sz w:val="24"/>
          <w:szCs w:val="24"/>
        </w:rPr>
        <w:t xml:space="preserve"> veikia </w:t>
      </w:r>
      <w:r w:rsidR="0050636A" w:rsidRPr="0048139F">
        <w:rPr>
          <w:rFonts w:ascii="Times New Roman" w:hAnsi="Times New Roman" w:cs="Times New Roman"/>
          <w:sz w:val="24"/>
          <w:szCs w:val="24"/>
        </w:rPr>
        <w:t xml:space="preserve">valstybiniame </w:t>
      </w:r>
      <w:r w:rsidR="00F60F5C" w:rsidRPr="0048139F">
        <w:rPr>
          <w:rFonts w:ascii="Times New Roman" w:hAnsi="Times New Roman" w:cs="Times New Roman"/>
          <w:sz w:val="24"/>
          <w:szCs w:val="24"/>
        </w:rPr>
        <w:t>duomenų centre</w:t>
      </w:r>
      <w:r w:rsidR="00EA0618" w:rsidRPr="0048139F">
        <w:rPr>
          <w:rFonts w:ascii="Times New Roman" w:hAnsi="Times New Roman" w:cs="Times New Roman"/>
          <w:sz w:val="24"/>
          <w:szCs w:val="24"/>
        </w:rPr>
        <w:t xml:space="preserve"> (toliau – VDC)</w:t>
      </w:r>
      <w:r w:rsidR="00F60F5C" w:rsidRPr="0048139F">
        <w:rPr>
          <w:rFonts w:ascii="Times New Roman" w:hAnsi="Times New Roman" w:cs="Times New Roman"/>
          <w:sz w:val="24"/>
          <w:szCs w:val="24"/>
        </w:rPr>
        <w:t>.</w:t>
      </w:r>
      <w:r w:rsidR="002B59E5" w:rsidRPr="0048139F">
        <w:rPr>
          <w:rFonts w:ascii="Times New Roman" w:hAnsi="Times New Roman" w:cs="Times New Roman"/>
          <w:sz w:val="24"/>
          <w:szCs w:val="24"/>
        </w:rPr>
        <w:t xml:space="preserve"> </w:t>
      </w:r>
    </w:p>
    <w:p w14:paraId="14C20B5F" w14:textId="4ACAC567" w:rsidR="00472F04" w:rsidRPr="0048139F" w:rsidRDefault="00986929" w:rsidP="0048139F">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SVIS</w:t>
      </w:r>
      <w:r w:rsidR="003F09EB" w:rsidRPr="0048139F">
        <w:rPr>
          <w:rFonts w:ascii="Times New Roman" w:hAnsi="Times New Roman" w:cs="Times New Roman"/>
          <w:sz w:val="24"/>
          <w:szCs w:val="24"/>
        </w:rPr>
        <w:t xml:space="preserve"> nuostatai ir duomenų saugos nuostatai yra skelbiami </w:t>
      </w:r>
      <w:r w:rsidR="0050636A" w:rsidRPr="0048139F">
        <w:rPr>
          <w:rFonts w:ascii="Times New Roman" w:hAnsi="Times New Roman" w:cs="Times New Roman"/>
          <w:sz w:val="24"/>
          <w:szCs w:val="24"/>
        </w:rPr>
        <w:t>Valstybės skaitmeninių sprendimų agentūros</w:t>
      </w:r>
      <w:r w:rsidR="003F09EB" w:rsidRPr="0048139F">
        <w:rPr>
          <w:rFonts w:ascii="Times New Roman" w:hAnsi="Times New Roman" w:cs="Times New Roman"/>
          <w:sz w:val="24"/>
          <w:szCs w:val="24"/>
        </w:rPr>
        <w:t xml:space="preserve"> valdomame Registrų ir informacinių sistemų registre </w:t>
      </w:r>
      <w:hyperlink r:id="rId8" w:history="1">
        <w:r w:rsidR="00472F04" w:rsidRPr="0048139F">
          <w:rPr>
            <w:rFonts w:ascii="Times New Roman" w:hAnsi="Times New Roman" w:cs="Times New Roman"/>
            <w:color w:val="0000FF"/>
            <w:sz w:val="24"/>
            <w:szCs w:val="24"/>
            <w:u w:val="single"/>
          </w:rPr>
          <w:t>Registrų ir valstybės informacinių sistemų registras</w:t>
        </w:r>
      </w:hyperlink>
      <w:r w:rsidR="00472F04" w:rsidRPr="0048139F">
        <w:rPr>
          <w:rFonts w:ascii="Times New Roman" w:hAnsi="Times New Roman" w:cs="Times New Roman"/>
          <w:sz w:val="24"/>
          <w:szCs w:val="24"/>
        </w:rPr>
        <w:t>.</w:t>
      </w:r>
    </w:p>
    <w:p w14:paraId="10D492C2" w14:textId="1D7B0D83" w:rsidR="004B07CD" w:rsidRPr="0048139F" w:rsidRDefault="00FC46B8" w:rsidP="0048139F">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color w:val="000000"/>
          <w:sz w:val="24"/>
          <w:szCs w:val="24"/>
        </w:rPr>
        <w:t xml:space="preserve">Išsami </w:t>
      </w:r>
      <w:r w:rsidR="004A38F0" w:rsidRPr="0048139F">
        <w:rPr>
          <w:rFonts w:ascii="Times New Roman" w:hAnsi="Times New Roman" w:cs="Times New Roman"/>
          <w:color w:val="000000"/>
          <w:sz w:val="24"/>
          <w:szCs w:val="24"/>
        </w:rPr>
        <w:t>SVIS</w:t>
      </w:r>
      <w:r w:rsidR="00431ACB" w:rsidRPr="0048139F">
        <w:rPr>
          <w:rFonts w:ascii="Times New Roman" w:hAnsi="Times New Roman" w:cs="Times New Roman"/>
          <w:color w:val="000000"/>
          <w:sz w:val="24"/>
          <w:szCs w:val="24"/>
        </w:rPr>
        <w:t xml:space="preserve"> </w:t>
      </w:r>
      <w:r w:rsidR="00156714" w:rsidRPr="0048139F">
        <w:rPr>
          <w:rFonts w:ascii="Times New Roman" w:hAnsi="Times New Roman" w:cs="Times New Roman"/>
          <w:color w:val="000000"/>
          <w:sz w:val="24"/>
          <w:szCs w:val="24"/>
        </w:rPr>
        <w:t xml:space="preserve">funkcinės architektūros schema, </w:t>
      </w:r>
      <w:r w:rsidR="004B07CD" w:rsidRPr="0048139F">
        <w:rPr>
          <w:rFonts w:ascii="Times New Roman" w:hAnsi="Times New Roman" w:cs="Times New Roman"/>
          <w:color w:val="000000"/>
          <w:sz w:val="24"/>
          <w:szCs w:val="24"/>
        </w:rPr>
        <w:t xml:space="preserve">kurioje nurodomi </w:t>
      </w:r>
      <w:r w:rsidR="004A38F0" w:rsidRPr="0048139F">
        <w:rPr>
          <w:rFonts w:ascii="Times New Roman" w:hAnsi="Times New Roman" w:cs="Times New Roman"/>
          <w:color w:val="000000"/>
          <w:sz w:val="24"/>
          <w:szCs w:val="24"/>
        </w:rPr>
        <w:t>SVIS</w:t>
      </w:r>
      <w:r w:rsidR="004B07CD" w:rsidRPr="0048139F">
        <w:rPr>
          <w:rFonts w:ascii="Times New Roman" w:hAnsi="Times New Roman" w:cs="Times New Roman"/>
          <w:color w:val="000000"/>
          <w:sz w:val="24"/>
          <w:szCs w:val="24"/>
        </w:rPr>
        <w:t xml:space="preserve"> naudotojai, naudotojų autentifikacijos mechanizmai, </w:t>
      </w:r>
      <w:r w:rsidR="004A38F0" w:rsidRPr="0048139F">
        <w:rPr>
          <w:rFonts w:ascii="Times New Roman" w:hAnsi="Times New Roman" w:cs="Times New Roman"/>
          <w:sz w:val="24"/>
          <w:szCs w:val="24"/>
        </w:rPr>
        <w:t>SVIS</w:t>
      </w:r>
      <w:r w:rsidR="004B07CD" w:rsidRPr="0048139F">
        <w:rPr>
          <w:rFonts w:ascii="Times New Roman" w:hAnsi="Times New Roman" w:cs="Times New Roman"/>
          <w:color w:val="000000"/>
          <w:sz w:val="24"/>
          <w:szCs w:val="24"/>
        </w:rPr>
        <w:t xml:space="preserve"> funkciniai komponentai ir jų esminės funkcijos pagal sistemos architektūros sluoksnius (naudotojo sąsajos, aplikacijų sluoksnis, apimantis </w:t>
      </w:r>
      <w:r w:rsidR="004A38F0" w:rsidRPr="0048139F">
        <w:rPr>
          <w:rFonts w:ascii="Times New Roman" w:hAnsi="Times New Roman" w:cs="Times New Roman"/>
          <w:color w:val="000000"/>
          <w:sz w:val="24"/>
          <w:szCs w:val="24"/>
        </w:rPr>
        <w:t>SVIS</w:t>
      </w:r>
      <w:r w:rsidR="004B07CD" w:rsidRPr="0048139F">
        <w:rPr>
          <w:rFonts w:ascii="Times New Roman" w:hAnsi="Times New Roman" w:cs="Times New Roman"/>
          <w:color w:val="000000"/>
          <w:sz w:val="24"/>
          <w:szCs w:val="24"/>
        </w:rPr>
        <w:t xml:space="preserve"> dalyvių valdymą, ataskaitų formavimo, administravimo ir kitas funkcijas, ir duomenų bazės), i</w:t>
      </w:r>
      <w:r w:rsidR="004B07CD" w:rsidRPr="0048139F">
        <w:rPr>
          <w:rFonts w:ascii="Times New Roman" w:hAnsi="Times New Roman" w:cs="Times New Roman"/>
          <w:sz w:val="24"/>
          <w:szCs w:val="24"/>
        </w:rPr>
        <w:t xml:space="preserve">šorinės ir vidinės informacinės sistemos (toliau – IS) ir registrai (duomenų šaltiniai / gavėjai), su kuriomis realizuotos duomenų mainų sąsajos, bus pateikta sudarius sutartį </w:t>
      </w:r>
      <w:r w:rsidR="00777A01" w:rsidRPr="0048139F">
        <w:rPr>
          <w:rFonts w:ascii="Times New Roman" w:hAnsi="Times New Roman" w:cs="Times New Roman"/>
          <w:sz w:val="24"/>
          <w:szCs w:val="24"/>
        </w:rPr>
        <w:t xml:space="preserve">ir pasirašius konfidencialumo įsipareigojimus </w:t>
      </w:r>
      <w:r w:rsidR="004B07CD" w:rsidRPr="0048139F">
        <w:rPr>
          <w:rFonts w:ascii="Times New Roman" w:hAnsi="Times New Roman" w:cs="Times New Roman"/>
          <w:sz w:val="24"/>
          <w:szCs w:val="24"/>
        </w:rPr>
        <w:t>su Paslaugų teikėju.</w:t>
      </w:r>
      <w:r w:rsidR="00057B5B" w:rsidRPr="0048139F">
        <w:rPr>
          <w:rFonts w:ascii="Times New Roman" w:hAnsi="Times New Roman" w:cs="Times New Roman"/>
          <w:sz w:val="24"/>
          <w:szCs w:val="24"/>
        </w:rPr>
        <w:t xml:space="preserve"> </w:t>
      </w:r>
    </w:p>
    <w:p w14:paraId="14D77FF5" w14:textId="18DE0EA0" w:rsidR="001E5775" w:rsidRPr="0048139F" w:rsidRDefault="00E929E2" w:rsidP="0048139F">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Preliminariai planuojama, kad</w:t>
      </w:r>
      <w:r w:rsidR="001E5775" w:rsidRPr="0048139F">
        <w:rPr>
          <w:rFonts w:ascii="Times New Roman" w:hAnsi="Times New Roman" w:cs="Times New Roman"/>
          <w:sz w:val="24"/>
          <w:szCs w:val="24"/>
        </w:rPr>
        <w:t xml:space="preserve"> </w:t>
      </w:r>
      <w:r w:rsidR="0051521D" w:rsidRPr="0048139F">
        <w:rPr>
          <w:rFonts w:ascii="Times New Roman" w:hAnsi="Times New Roman" w:cs="Times New Roman"/>
          <w:sz w:val="24"/>
          <w:szCs w:val="24"/>
        </w:rPr>
        <w:t>SVIS</w:t>
      </w:r>
      <w:r w:rsidR="001E5775" w:rsidRPr="0048139F">
        <w:rPr>
          <w:rFonts w:ascii="Times New Roman" w:hAnsi="Times New Roman" w:cs="Times New Roman"/>
          <w:sz w:val="24"/>
          <w:szCs w:val="24"/>
        </w:rPr>
        <w:t xml:space="preserve"> </w:t>
      </w:r>
      <w:r w:rsidRPr="0048139F">
        <w:rPr>
          <w:rFonts w:ascii="Times New Roman" w:hAnsi="Times New Roman" w:cs="Times New Roman"/>
          <w:sz w:val="24"/>
          <w:szCs w:val="24"/>
        </w:rPr>
        <w:t xml:space="preserve">sistemoje bus apie </w:t>
      </w:r>
      <w:r w:rsidR="0051521D" w:rsidRPr="0048139F">
        <w:rPr>
          <w:rFonts w:ascii="Times New Roman" w:hAnsi="Times New Roman" w:cs="Times New Roman"/>
          <w:sz w:val="24"/>
          <w:szCs w:val="24"/>
        </w:rPr>
        <w:t>110</w:t>
      </w:r>
      <w:r w:rsidRPr="0048139F">
        <w:rPr>
          <w:rFonts w:ascii="Times New Roman" w:hAnsi="Times New Roman" w:cs="Times New Roman"/>
          <w:color w:val="EE0000"/>
          <w:sz w:val="24"/>
          <w:szCs w:val="24"/>
        </w:rPr>
        <w:t xml:space="preserve"> </w:t>
      </w:r>
      <w:r w:rsidRPr="0048139F">
        <w:rPr>
          <w:rFonts w:ascii="Times New Roman" w:hAnsi="Times New Roman" w:cs="Times New Roman"/>
          <w:sz w:val="24"/>
          <w:szCs w:val="24"/>
        </w:rPr>
        <w:t>dalyvių (</w:t>
      </w:r>
      <w:r w:rsidR="007A7B01" w:rsidRPr="0048139F">
        <w:rPr>
          <w:rFonts w:ascii="Times New Roman" w:hAnsi="Times New Roman" w:cs="Times New Roman"/>
          <w:sz w:val="24"/>
          <w:szCs w:val="24"/>
        </w:rPr>
        <w:t>įstaigų</w:t>
      </w:r>
      <w:r w:rsidRPr="0048139F">
        <w:rPr>
          <w:rFonts w:ascii="Times New Roman" w:hAnsi="Times New Roman" w:cs="Times New Roman"/>
          <w:sz w:val="24"/>
          <w:szCs w:val="24"/>
        </w:rPr>
        <w:t>),</w:t>
      </w:r>
      <w:r w:rsidR="0051521D" w:rsidRPr="0048139F">
        <w:rPr>
          <w:rFonts w:ascii="Times New Roman" w:hAnsi="Times New Roman" w:cs="Times New Roman"/>
          <w:sz w:val="24"/>
          <w:szCs w:val="24"/>
        </w:rPr>
        <w:t xml:space="preserve"> preliminarus naudotojų kiekis 1251</w:t>
      </w:r>
      <w:r w:rsidRPr="0048139F">
        <w:rPr>
          <w:rFonts w:ascii="Times New Roman" w:hAnsi="Times New Roman" w:cs="Times New Roman"/>
          <w:sz w:val="24"/>
          <w:szCs w:val="24"/>
        </w:rPr>
        <w:t>.</w:t>
      </w:r>
    </w:p>
    <w:p w14:paraId="31ECBBA0" w14:textId="1383AC64" w:rsidR="00761B4E" w:rsidRPr="0048139F" w:rsidRDefault="00B3196F" w:rsidP="0048139F">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color w:val="000000" w:themeColor="text1"/>
          <w:sz w:val="24"/>
          <w:szCs w:val="24"/>
        </w:rPr>
        <w:t>SVIS funkcinė architektūra</w:t>
      </w:r>
      <w:r w:rsidR="00683AEB" w:rsidRPr="0048139F">
        <w:rPr>
          <w:rFonts w:ascii="Times New Roman" w:hAnsi="Times New Roman" w:cs="Times New Roman"/>
          <w:sz w:val="24"/>
          <w:szCs w:val="24"/>
        </w:rPr>
        <w:t>, ją sudarantys posistemiai ir moduliai.</w:t>
      </w:r>
    </w:p>
    <w:p w14:paraId="2967BFC4" w14:textId="742EF681" w:rsidR="00147CB2" w:rsidRPr="0048139F" w:rsidRDefault="001A50BF" w:rsidP="0048139F">
      <w:pPr>
        <w:pStyle w:val="Sraopastraipa"/>
        <w:tabs>
          <w:tab w:val="left" w:pos="57"/>
          <w:tab w:val="left" w:pos="284"/>
        </w:tabs>
        <w:spacing w:before="0" w:after="0" w:line="240" w:lineRule="auto"/>
        <w:ind w:left="0" w:firstLine="0"/>
        <w:contextualSpacing w:val="0"/>
        <w:rPr>
          <w:rFonts w:ascii="Times New Roman" w:hAnsi="Times New Roman" w:cs="Times New Roman"/>
          <w:sz w:val="24"/>
          <w:szCs w:val="24"/>
        </w:rPr>
      </w:pPr>
      <w:r w:rsidRPr="0048139F">
        <w:rPr>
          <w:rFonts w:ascii="Times New Roman" w:hAnsi="Times New Roman" w:cs="Times New Roman"/>
          <w:noProof/>
          <w:sz w:val="24"/>
          <w:szCs w:val="24"/>
        </w:rPr>
        <w:lastRenderedPageBreak/>
        <w:drawing>
          <wp:inline distT="0" distB="0" distL="0" distR="0" wp14:anchorId="726A4BBE" wp14:editId="14B7B6D8">
            <wp:extent cx="5882640" cy="3698207"/>
            <wp:effectExtent l="0" t="0" r="3810" b="0"/>
            <wp:docPr id="8967440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3605" cy="3705100"/>
                    </a:xfrm>
                    <a:prstGeom prst="rect">
                      <a:avLst/>
                    </a:prstGeom>
                    <a:noFill/>
                    <a:ln>
                      <a:noFill/>
                    </a:ln>
                  </pic:spPr>
                </pic:pic>
              </a:graphicData>
            </a:graphic>
          </wp:inline>
        </w:drawing>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375"/>
      </w:tblGrid>
      <w:tr w:rsidR="00683AEB" w:rsidRPr="0048139F" w14:paraId="211D9ACB" w14:textId="77777777" w:rsidTr="00852A83">
        <w:trPr>
          <w:trHeight w:val="300"/>
        </w:trPr>
        <w:tc>
          <w:tcPr>
            <w:tcW w:w="2955" w:type="dxa"/>
            <w:tcBorders>
              <w:top w:val="single" w:sz="12" w:space="0" w:color="auto"/>
              <w:left w:val="single" w:sz="12" w:space="0" w:color="auto"/>
              <w:bottom w:val="single" w:sz="18" w:space="0" w:color="auto"/>
              <w:right w:val="single" w:sz="6" w:space="0" w:color="auto"/>
            </w:tcBorders>
            <w:hideMark/>
          </w:tcPr>
          <w:p w14:paraId="58443E7E" w14:textId="396BCD89" w:rsidR="00683AEB" w:rsidRPr="0048139F" w:rsidRDefault="00683AEB" w:rsidP="0048139F">
            <w:pPr>
              <w:pStyle w:val="Sraopastraipa"/>
              <w:tabs>
                <w:tab w:val="left" w:pos="57"/>
                <w:tab w:val="left" w:pos="284"/>
              </w:tabs>
              <w:spacing w:before="0" w:after="0" w:line="240" w:lineRule="auto"/>
              <w:ind w:hanging="318"/>
              <w:rPr>
                <w:rFonts w:ascii="Times New Roman" w:hAnsi="Times New Roman" w:cs="Times New Roman"/>
                <w:sz w:val="24"/>
                <w:szCs w:val="24"/>
              </w:rPr>
            </w:pPr>
            <w:r w:rsidRPr="0048139F">
              <w:rPr>
                <w:rFonts w:ascii="Times New Roman" w:hAnsi="Times New Roman" w:cs="Times New Roman"/>
                <w:b/>
                <w:bCs/>
                <w:sz w:val="24"/>
                <w:szCs w:val="24"/>
              </w:rPr>
              <w:t>Posistemis/Modulis</w:t>
            </w:r>
            <w:r w:rsidRPr="0048139F">
              <w:rPr>
                <w:rFonts w:ascii="Times New Roman" w:hAnsi="Times New Roman" w:cs="Times New Roman"/>
                <w:sz w:val="24"/>
                <w:szCs w:val="24"/>
              </w:rPr>
              <w:t> </w:t>
            </w:r>
          </w:p>
        </w:tc>
        <w:tc>
          <w:tcPr>
            <w:tcW w:w="6375" w:type="dxa"/>
            <w:tcBorders>
              <w:top w:val="single" w:sz="12" w:space="0" w:color="auto"/>
              <w:left w:val="single" w:sz="6" w:space="0" w:color="auto"/>
              <w:bottom w:val="single" w:sz="18" w:space="0" w:color="auto"/>
              <w:right w:val="single" w:sz="12" w:space="0" w:color="auto"/>
            </w:tcBorders>
            <w:hideMark/>
          </w:tcPr>
          <w:p w14:paraId="4D1E5E89" w14:textId="77777777" w:rsidR="00683AEB" w:rsidRPr="0048139F" w:rsidRDefault="00683AEB" w:rsidP="0048139F">
            <w:pPr>
              <w:pStyle w:val="Sraopastraipa"/>
              <w:tabs>
                <w:tab w:val="left" w:pos="57"/>
                <w:tab w:val="left" w:pos="284"/>
              </w:tabs>
              <w:spacing w:before="0" w:after="0" w:line="240" w:lineRule="auto"/>
              <w:rPr>
                <w:rFonts w:ascii="Times New Roman" w:hAnsi="Times New Roman" w:cs="Times New Roman"/>
                <w:sz w:val="24"/>
                <w:szCs w:val="24"/>
              </w:rPr>
            </w:pPr>
            <w:r w:rsidRPr="0048139F">
              <w:rPr>
                <w:rFonts w:ascii="Times New Roman" w:hAnsi="Times New Roman" w:cs="Times New Roman"/>
                <w:b/>
                <w:bCs/>
                <w:sz w:val="24"/>
                <w:szCs w:val="24"/>
              </w:rPr>
              <w:t>Aprašas</w:t>
            </w:r>
            <w:r w:rsidRPr="0048139F">
              <w:rPr>
                <w:rFonts w:ascii="Times New Roman" w:hAnsi="Times New Roman" w:cs="Times New Roman"/>
                <w:sz w:val="24"/>
                <w:szCs w:val="24"/>
              </w:rPr>
              <w:t> </w:t>
            </w:r>
          </w:p>
        </w:tc>
      </w:tr>
      <w:tr w:rsidR="00683AEB" w:rsidRPr="0048139F" w14:paraId="6F96F58D" w14:textId="77777777" w:rsidTr="00852A83">
        <w:trPr>
          <w:trHeight w:val="300"/>
        </w:trPr>
        <w:tc>
          <w:tcPr>
            <w:tcW w:w="2955" w:type="dxa"/>
            <w:tcBorders>
              <w:top w:val="single" w:sz="18" w:space="0" w:color="auto"/>
              <w:left w:val="single" w:sz="12" w:space="0" w:color="auto"/>
              <w:bottom w:val="single" w:sz="6" w:space="0" w:color="auto"/>
              <w:right w:val="single" w:sz="6" w:space="0" w:color="auto"/>
            </w:tcBorders>
            <w:hideMark/>
          </w:tcPr>
          <w:p w14:paraId="07C81C3D"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Autentifikavimo modulis </w:t>
            </w:r>
          </w:p>
        </w:tc>
        <w:tc>
          <w:tcPr>
            <w:tcW w:w="6375" w:type="dxa"/>
            <w:tcBorders>
              <w:top w:val="single" w:sz="18" w:space="0" w:color="auto"/>
              <w:left w:val="single" w:sz="6" w:space="0" w:color="auto"/>
              <w:bottom w:val="single" w:sz="6" w:space="0" w:color="auto"/>
              <w:right w:val="single" w:sz="12" w:space="0" w:color="auto"/>
            </w:tcBorders>
            <w:hideMark/>
          </w:tcPr>
          <w:p w14:paraId="22F0165F" w14:textId="1BF038FE"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Naudotojų autentifikavimas VIISP arba dviejų faktorių priemonėmis</w:t>
            </w:r>
            <w:r w:rsidR="00520CEA" w:rsidRPr="0048139F">
              <w:rPr>
                <w:rFonts w:ascii="Times New Roman" w:hAnsi="Times New Roman" w:cs="Times New Roman"/>
                <w:sz w:val="24"/>
                <w:szCs w:val="24"/>
              </w:rPr>
              <w:t>.</w:t>
            </w:r>
          </w:p>
        </w:tc>
      </w:tr>
      <w:tr w:rsidR="00683AEB" w:rsidRPr="0048139F" w14:paraId="3EB30DE4"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0D572786"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Naudotojo profilio tvarkymas </w:t>
            </w:r>
          </w:p>
        </w:tc>
        <w:tc>
          <w:tcPr>
            <w:tcW w:w="6375" w:type="dxa"/>
            <w:tcBorders>
              <w:top w:val="single" w:sz="6" w:space="0" w:color="auto"/>
              <w:left w:val="single" w:sz="6" w:space="0" w:color="auto"/>
              <w:bottom w:val="single" w:sz="6" w:space="0" w:color="auto"/>
              <w:right w:val="single" w:sz="12" w:space="0" w:color="auto"/>
            </w:tcBorders>
            <w:hideMark/>
          </w:tcPr>
          <w:p w14:paraId="6393F88C"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Vienas naudotojas gali atstovauti kelias institucijas, kurią instituciją atstovauja, naudotojas pasirenka savo profilyje. </w:t>
            </w:r>
          </w:p>
        </w:tc>
      </w:tr>
      <w:tr w:rsidR="00683AEB" w:rsidRPr="0048139F" w14:paraId="092F7CED"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7628C768"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Bendra SVIS informacija </w:t>
            </w:r>
          </w:p>
        </w:tc>
        <w:tc>
          <w:tcPr>
            <w:tcW w:w="6375" w:type="dxa"/>
            <w:tcBorders>
              <w:top w:val="single" w:sz="6" w:space="0" w:color="auto"/>
              <w:left w:val="single" w:sz="6" w:space="0" w:color="auto"/>
              <w:bottom w:val="single" w:sz="6" w:space="0" w:color="auto"/>
              <w:right w:val="single" w:sz="12" w:space="0" w:color="auto"/>
            </w:tcBorders>
            <w:hideMark/>
          </w:tcPr>
          <w:p w14:paraId="1576C9FC"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Pateikiama informacija, skirta SVIS naudotojams. </w:t>
            </w:r>
          </w:p>
        </w:tc>
      </w:tr>
      <w:tr w:rsidR="00683AEB" w:rsidRPr="0048139F" w14:paraId="45851A3A"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7DD8424C"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Pranešimai naudotojui </w:t>
            </w:r>
          </w:p>
        </w:tc>
        <w:tc>
          <w:tcPr>
            <w:tcW w:w="6375" w:type="dxa"/>
            <w:tcBorders>
              <w:top w:val="single" w:sz="6" w:space="0" w:color="auto"/>
              <w:left w:val="single" w:sz="6" w:space="0" w:color="auto"/>
              <w:bottom w:val="single" w:sz="6" w:space="0" w:color="auto"/>
              <w:right w:val="single" w:sz="12" w:space="0" w:color="auto"/>
            </w:tcBorders>
            <w:hideMark/>
          </w:tcPr>
          <w:p w14:paraId="6C745245"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Prisijungimo metu pateikiami pranešimai, su kuriais naudotojas turi susipažinti. </w:t>
            </w:r>
          </w:p>
        </w:tc>
      </w:tr>
      <w:tr w:rsidR="00683AEB" w:rsidRPr="0048139F" w14:paraId="13E4C0C8"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1E4BF1F9"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Užduočių informacija </w:t>
            </w:r>
          </w:p>
        </w:tc>
        <w:tc>
          <w:tcPr>
            <w:tcW w:w="6375" w:type="dxa"/>
            <w:tcBorders>
              <w:top w:val="single" w:sz="6" w:space="0" w:color="auto"/>
              <w:left w:val="single" w:sz="6" w:space="0" w:color="auto"/>
              <w:bottom w:val="single" w:sz="6" w:space="0" w:color="auto"/>
              <w:right w:val="single" w:sz="12" w:space="0" w:color="auto"/>
            </w:tcBorders>
            <w:hideMark/>
          </w:tcPr>
          <w:p w14:paraId="628E9B32"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Pateikiamas naudotojo užduočių sąrašas. </w:t>
            </w:r>
          </w:p>
        </w:tc>
      </w:tr>
      <w:tr w:rsidR="00683AEB" w:rsidRPr="0048139F" w14:paraId="7C7C0C5E"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49C4768C"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Naudotojo skydeliai </w:t>
            </w:r>
          </w:p>
        </w:tc>
        <w:tc>
          <w:tcPr>
            <w:tcW w:w="6375" w:type="dxa"/>
            <w:tcBorders>
              <w:top w:val="single" w:sz="6" w:space="0" w:color="auto"/>
              <w:left w:val="single" w:sz="6" w:space="0" w:color="auto"/>
              <w:bottom w:val="single" w:sz="6" w:space="0" w:color="auto"/>
              <w:right w:val="single" w:sz="12" w:space="0" w:color="auto"/>
            </w:tcBorders>
            <w:hideMark/>
          </w:tcPr>
          <w:p w14:paraId="1104B40D"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Pateikiami informaciniai duomenų skydeliai. </w:t>
            </w:r>
          </w:p>
        </w:tc>
      </w:tr>
      <w:tr w:rsidR="00683AEB" w:rsidRPr="0048139F" w14:paraId="58423C59"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3DF37473"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Planavimo dokumentų rengimo modulis </w:t>
            </w:r>
          </w:p>
        </w:tc>
        <w:tc>
          <w:tcPr>
            <w:tcW w:w="6375" w:type="dxa"/>
            <w:tcBorders>
              <w:top w:val="single" w:sz="6" w:space="0" w:color="auto"/>
              <w:left w:val="single" w:sz="6" w:space="0" w:color="auto"/>
              <w:bottom w:val="single" w:sz="6" w:space="0" w:color="auto"/>
              <w:right w:val="single" w:sz="12" w:space="0" w:color="auto"/>
            </w:tcBorders>
            <w:hideMark/>
          </w:tcPr>
          <w:p w14:paraId="3FC734D2"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Modulis skirtas parengti planavimo dokumentus, apimant jų parengimą, derinimą/ vertinimą ir tvirtinimą. </w:t>
            </w:r>
          </w:p>
        </w:tc>
      </w:tr>
      <w:tr w:rsidR="00683AEB" w:rsidRPr="0048139F" w14:paraId="04B31314"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0011F6EE"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Biudžeto formavimo modulis </w:t>
            </w:r>
          </w:p>
        </w:tc>
        <w:tc>
          <w:tcPr>
            <w:tcW w:w="6375" w:type="dxa"/>
            <w:tcBorders>
              <w:top w:val="single" w:sz="6" w:space="0" w:color="auto"/>
              <w:left w:val="single" w:sz="6" w:space="0" w:color="auto"/>
              <w:bottom w:val="single" w:sz="6" w:space="0" w:color="auto"/>
              <w:right w:val="single" w:sz="12" w:space="0" w:color="auto"/>
            </w:tcBorders>
            <w:hideMark/>
          </w:tcPr>
          <w:p w14:paraId="4C3ABEB5"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Modulis skirtas tvarkyti VTVB lėšų poreikio duomenis. </w:t>
            </w:r>
          </w:p>
        </w:tc>
      </w:tr>
      <w:tr w:rsidR="00683AEB" w:rsidRPr="0048139F" w14:paraId="4F33B663"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64EFA7E7"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Stebėsenos ir atsiskaitymo modulis </w:t>
            </w:r>
          </w:p>
        </w:tc>
        <w:tc>
          <w:tcPr>
            <w:tcW w:w="6375" w:type="dxa"/>
            <w:tcBorders>
              <w:top w:val="single" w:sz="6" w:space="0" w:color="auto"/>
              <w:left w:val="single" w:sz="6" w:space="0" w:color="auto"/>
              <w:bottom w:val="single" w:sz="6" w:space="0" w:color="auto"/>
              <w:right w:val="single" w:sz="12" w:space="0" w:color="auto"/>
            </w:tcBorders>
            <w:hideMark/>
          </w:tcPr>
          <w:p w14:paraId="59092740"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Modulis skirtas pateikti atsiskaitymo informaciją bei peržiūrėti planavimo dokumentų informaciją. </w:t>
            </w:r>
          </w:p>
        </w:tc>
      </w:tr>
      <w:tr w:rsidR="00683AEB" w:rsidRPr="0048139F" w14:paraId="74B83738"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0DE8E2A3"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Projektų tvarkymo posistemis </w:t>
            </w:r>
          </w:p>
        </w:tc>
        <w:tc>
          <w:tcPr>
            <w:tcW w:w="6375" w:type="dxa"/>
            <w:tcBorders>
              <w:top w:val="single" w:sz="6" w:space="0" w:color="auto"/>
              <w:left w:val="single" w:sz="6" w:space="0" w:color="auto"/>
              <w:bottom w:val="single" w:sz="6" w:space="0" w:color="auto"/>
              <w:right w:val="single" w:sz="12" w:space="0" w:color="auto"/>
            </w:tcBorders>
            <w:hideMark/>
          </w:tcPr>
          <w:p w14:paraId="3A4B458E"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Posistemis skirtas tvarkyti projektų bei kvietimų duomenis bei pateikti įgyvendinimo informaciją. </w:t>
            </w:r>
          </w:p>
        </w:tc>
      </w:tr>
      <w:tr w:rsidR="00683AEB" w:rsidRPr="0048139F" w14:paraId="041C2C74"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5A2B48FE"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Rodiklių tvarkymo posistemis </w:t>
            </w:r>
          </w:p>
        </w:tc>
        <w:tc>
          <w:tcPr>
            <w:tcW w:w="6375" w:type="dxa"/>
            <w:tcBorders>
              <w:top w:val="single" w:sz="6" w:space="0" w:color="auto"/>
              <w:left w:val="single" w:sz="6" w:space="0" w:color="auto"/>
              <w:bottom w:val="single" w:sz="6" w:space="0" w:color="auto"/>
              <w:right w:val="single" w:sz="12" w:space="0" w:color="auto"/>
            </w:tcBorders>
            <w:hideMark/>
          </w:tcPr>
          <w:p w14:paraId="499C169C"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Posistemis skirtas tvarkyti SVIS naudojamus rodiklius. </w:t>
            </w:r>
          </w:p>
        </w:tc>
      </w:tr>
      <w:tr w:rsidR="00683AEB" w:rsidRPr="0048139F" w14:paraId="1BDB3D84"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47E20015"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Darbo organizavimo posistemis </w:t>
            </w:r>
          </w:p>
        </w:tc>
        <w:tc>
          <w:tcPr>
            <w:tcW w:w="6375" w:type="dxa"/>
            <w:tcBorders>
              <w:top w:val="single" w:sz="6" w:space="0" w:color="auto"/>
              <w:left w:val="single" w:sz="6" w:space="0" w:color="auto"/>
              <w:bottom w:val="single" w:sz="6" w:space="0" w:color="auto"/>
              <w:right w:val="single" w:sz="12" w:space="0" w:color="auto"/>
            </w:tcBorders>
            <w:hideMark/>
          </w:tcPr>
          <w:p w14:paraId="442A0A55"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Posistemis skirtas tvarkyti naudotojams formuojamas užduotis ir siunčiamus pranešimus. </w:t>
            </w:r>
          </w:p>
        </w:tc>
      </w:tr>
      <w:tr w:rsidR="00683AEB" w:rsidRPr="0048139F" w14:paraId="5881242B"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44D3B43D"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Analizės posistemis </w:t>
            </w:r>
          </w:p>
        </w:tc>
        <w:tc>
          <w:tcPr>
            <w:tcW w:w="6375" w:type="dxa"/>
            <w:tcBorders>
              <w:top w:val="single" w:sz="6" w:space="0" w:color="auto"/>
              <w:left w:val="single" w:sz="6" w:space="0" w:color="auto"/>
              <w:bottom w:val="single" w:sz="6" w:space="0" w:color="auto"/>
              <w:right w:val="single" w:sz="12" w:space="0" w:color="auto"/>
            </w:tcBorders>
            <w:hideMark/>
          </w:tcPr>
          <w:p w14:paraId="08B66659"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Posistemis skirtas analitinių ataskaitų peržiūrai ir kūrimui, ataskaitų duomenų eksportui bei standartinių ataskaitų peržiūrai. </w:t>
            </w:r>
          </w:p>
        </w:tc>
      </w:tr>
      <w:tr w:rsidR="00683AEB" w:rsidRPr="0048139F" w14:paraId="5F191C3F"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6D557C88"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Organizacijų ir naudotojų administravimo modulis </w:t>
            </w:r>
          </w:p>
        </w:tc>
        <w:tc>
          <w:tcPr>
            <w:tcW w:w="6375" w:type="dxa"/>
            <w:tcBorders>
              <w:top w:val="single" w:sz="6" w:space="0" w:color="auto"/>
              <w:left w:val="single" w:sz="6" w:space="0" w:color="auto"/>
              <w:bottom w:val="single" w:sz="6" w:space="0" w:color="auto"/>
              <w:right w:val="single" w:sz="12" w:space="0" w:color="auto"/>
            </w:tcBorders>
            <w:hideMark/>
          </w:tcPr>
          <w:p w14:paraId="0397515D"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Modulis skirtas organizacijų, naudotojų, jų rolių tvarkymui. </w:t>
            </w:r>
          </w:p>
        </w:tc>
      </w:tr>
      <w:tr w:rsidR="00683AEB" w:rsidRPr="0048139F" w14:paraId="614A055A"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615D9751"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Klasifikatorių administravimo modulis </w:t>
            </w:r>
          </w:p>
        </w:tc>
        <w:tc>
          <w:tcPr>
            <w:tcW w:w="6375" w:type="dxa"/>
            <w:tcBorders>
              <w:top w:val="single" w:sz="6" w:space="0" w:color="auto"/>
              <w:left w:val="single" w:sz="6" w:space="0" w:color="auto"/>
              <w:bottom w:val="single" w:sz="6" w:space="0" w:color="auto"/>
              <w:right w:val="single" w:sz="12" w:space="0" w:color="auto"/>
            </w:tcBorders>
            <w:hideMark/>
          </w:tcPr>
          <w:p w14:paraId="5E82F6FC"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Modulis skirtas klasifikatorių tvarkymui. </w:t>
            </w:r>
          </w:p>
        </w:tc>
      </w:tr>
      <w:tr w:rsidR="00683AEB" w:rsidRPr="0048139F" w14:paraId="164327A8"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6FBC256F"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Parametrų administravimo modulis </w:t>
            </w:r>
          </w:p>
        </w:tc>
        <w:tc>
          <w:tcPr>
            <w:tcW w:w="6375" w:type="dxa"/>
            <w:tcBorders>
              <w:top w:val="single" w:sz="6" w:space="0" w:color="auto"/>
              <w:left w:val="single" w:sz="6" w:space="0" w:color="auto"/>
              <w:bottom w:val="single" w:sz="6" w:space="0" w:color="auto"/>
              <w:right w:val="single" w:sz="12" w:space="0" w:color="auto"/>
            </w:tcBorders>
            <w:hideMark/>
          </w:tcPr>
          <w:p w14:paraId="1FF50811"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Modulis skirtas sistemos parametrų tvarkymui. </w:t>
            </w:r>
          </w:p>
        </w:tc>
      </w:tr>
      <w:tr w:rsidR="00683AEB" w:rsidRPr="0048139F" w14:paraId="3F1C79DD" w14:textId="77777777" w:rsidTr="00852A83">
        <w:trPr>
          <w:trHeight w:val="300"/>
        </w:trPr>
        <w:tc>
          <w:tcPr>
            <w:tcW w:w="2955" w:type="dxa"/>
            <w:tcBorders>
              <w:top w:val="single" w:sz="6" w:space="0" w:color="auto"/>
              <w:left w:val="single" w:sz="12" w:space="0" w:color="auto"/>
              <w:bottom w:val="single" w:sz="6" w:space="0" w:color="auto"/>
              <w:right w:val="single" w:sz="6" w:space="0" w:color="auto"/>
            </w:tcBorders>
            <w:hideMark/>
          </w:tcPr>
          <w:p w14:paraId="29550357"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lastRenderedPageBreak/>
              <w:t>Darbo sekų administravimo modulis </w:t>
            </w:r>
          </w:p>
        </w:tc>
        <w:tc>
          <w:tcPr>
            <w:tcW w:w="6375" w:type="dxa"/>
            <w:tcBorders>
              <w:top w:val="single" w:sz="6" w:space="0" w:color="auto"/>
              <w:left w:val="single" w:sz="6" w:space="0" w:color="auto"/>
              <w:bottom w:val="single" w:sz="6" w:space="0" w:color="auto"/>
              <w:right w:val="single" w:sz="12" w:space="0" w:color="auto"/>
            </w:tcBorders>
            <w:hideMark/>
          </w:tcPr>
          <w:p w14:paraId="3D6DF9FF"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Modulis skirtas darbo sekų, kuriomis remiasi duomenų rinkinių (dokumentų) tvarkymas, administravimui. </w:t>
            </w:r>
          </w:p>
        </w:tc>
      </w:tr>
      <w:tr w:rsidR="00683AEB" w:rsidRPr="0048139F" w14:paraId="0CE0D94C" w14:textId="77777777" w:rsidTr="00852A83">
        <w:trPr>
          <w:trHeight w:val="300"/>
        </w:trPr>
        <w:tc>
          <w:tcPr>
            <w:tcW w:w="2955" w:type="dxa"/>
            <w:tcBorders>
              <w:top w:val="single" w:sz="6" w:space="0" w:color="auto"/>
              <w:left w:val="single" w:sz="12" w:space="0" w:color="auto"/>
              <w:bottom w:val="single" w:sz="12" w:space="0" w:color="auto"/>
              <w:right w:val="single" w:sz="6" w:space="0" w:color="auto"/>
            </w:tcBorders>
            <w:hideMark/>
          </w:tcPr>
          <w:p w14:paraId="792EF71A" w14:textId="77777777" w:rsidR="00683AEB" w:rsidRPr="0048139F" w:rsidRDefault="00683AEB" w:rsidP="0048139F">
            <w:pPr>
              <w:pStyle w:val="Sraopastraipa"/>
              <w:tabs>
                <w:tab w:val="left" w:pos="57"/>
                <w:tab w:val="left" w:pos="284"/>
              </w:tabs>
              <w:spacing w:before="0" w:after="0" w:line="240" w:lineRule="auto"/>
              <w:ind w:left="0" w:firstLine="0"/>
              <w:rPr>
                <w:rFonts w:ascii="Times New Roman" w:hAnsi="Times New Roman" w:cs="Times New Roman"/>
                <w:sz w:val="24"/>
                <w:szCs w:val="24"/>
              </w:rPr>
            </w:pPr>
            <w:r w:rsidRPr="0048139F">
              <w:rPr>
                <w:rFonts w:ascii="Times New Roman" w:hAnsi="Times New Roman" w:cs="Times New Roman"/>
                <w:sz w:val="24"/>
                <w:szCs w:val="24"/>
              </w:rPr>
              <w:t>Duomenų mainų posistemis </w:t>
            </w:r>
          </w:p>
        </w:tc>
        <w:tc>
          <w:tcPr>
            <w:tcW w:w="6375" w:type="dxa"/>
            <w:tcBorders>
              <w:top w:val="single" w:sz="6" w:space="0" w:color="auto"/>
              <w:left w:val="single" w:sz="6" w:space="0" w:color="auto"/>
              <w:bottom w:val="single" w:sz="12" w:space="0" w:color="auto"/>
              <w:right w:val="single" w:sz="12" w:space="0" w:color="auto"/>
            </w:tcBorders>
            <w:hideMark/>
          </w:tcPr>
          <w:p w14:paraId="19CA9C74" w14:textId="77777777" w:rsidR="00683AEB" w:rsidRPr="0048139F" w:rsidRDefault="00683AEB" w:rsidP="0048139F">
            <w:pPr>
              <w:pStyle w:val="Sraopastraipa"/>
              <w:tabs>
                <w:tab w:val="left" w:pos="284"/>
              </w:tabs>
              <w:spacing w:before="0" w:after="0" w:line="240" w:lineRule="auto"/>
              <w:ind w:left="1" w:firstLine="142"/>
              <w:rPr>
                <w:rFonts w:ascii="Times New Roman" w:hAnsi="Times New Roman" w:cs="Times New Roman"/>
                <w:sz w:val="24"/>
                <w:szCs w:val="24"/>
              </w:rPr>
            </w:pPr>
            <w:r w:rsidRPr="0048139F">
              <w:rPr>
                <w:rFonts w:ascii="Times New Roman" w:hAnsi="Times New Roman" w:cs="Times New Roman"/>
                <w:sz w:val="24"/>
                <w:szCs w:val="24"/>
              </w:rPr>
              <w:t>Posistemis skirtas vykdyti duomenų mainus tarp SVIS ir kitų informacinių sistemų. </w:t>
            </w:r>
          </w:p>
        </w:tc>
      </w:tr>
    </w:tbl>
    <w:p w14:paraId="4FD5221B" w14:textId="69C71FF1" w:rsidR="00A534C1" w:rsidRPr="0048139F" w:rsidRDefault="0050636A" w:rsidP="0048139F">
      <w:pPr>
        <w:pStyle w:val="Sraopastraipa"/>
        <w:numPr>
          <w:ilvl w:val="0"/>
          <w:numId w:val="4"/>
        </w:numPr>
        <w:tabs>
          <w:tab w:val="left" w:pos="0"/>
          <w:tab w:val="left" w:pos="993"/>
        </w:tabs>
        <w:spacing w:before="0" w:after="0" w:line="240" w:lineRule="auto"/>
        <w:ind w:left="0" w:firstLine="567"/>
        <w:rPr>
          <w:rFonts w:ascii="Times New Roman" w:hAnsi="Times New Roman" w:cs="Times New Roman"/>
          <w:color w:val="000000"/>
          <w:sz w:val="24"/>
          <w:szCs w:val="24"/>
        </w:rPr>
      </w:pPr>
      <w:r w:rsidRPr="0048139F">
        <w:rPr>
          <w:rFonts w:ascii="Times New Roman" w:hAnsi="Times New Roman" w:cs="Times New Roman"/>
          <w:color w:val="000000"/>
          <w:sz w:val="24"/>
          <w:szCs w:val="24"/>
        </w:rPr>
        <w:t>SVIS r</w:t>
      </w:r>
      <w:r w:rsidR="00A534C1" w:rsidRPr="0048139F">
        <w:rPr>
          <w:rFonts w:ascii="Times New Roman" w:hAnsi="Times New Roman" w:cs="Times New Roman"/>
          <w:color w:val="000000"/>
          <w:sz w:val="24"/>
          <w:szCs w:val="24"/>
        </w:rPr>
        <w:t>ealizuotos integracijos su</w:t>
      </w:r>
      <w:r w:rsidR="00A534C1" w:rsidRPr="0048139F">
        <w:rPr>
          <w:rFonts w:ascii="Times New Roman" w:hAnsi="Times New Roman" w:cs="Times New Roman"/>
          <w:i/>
          <w:sz w:val="24"/>
          <w:szCs w:val="24"/>
        </w:rPr>
        <w:t xml:space="preserve"> </w:t>
      </w:r>
      <w:r w:rsidR="00A534C1" w:rsidRPr="0048139F">
        <w:rPr>
          <w:rFonts w:ascii="Times New Roman" w:hAnsi="Times New Roman" w:cs="Times New Roman"/>
          <w:color w:val="000000" w:themeColor="text1"/>
          <w:sz w:val="24"/>
          <w:szCs w:val="24"/>
        </w:rPr>
        <w:t>VIISP,</w:t>
      </w:r>
      <w:r w:rsidR="00A534C1" w:rsidRPr="0048139F">
        <w:rPr>
          <w:rFonts w:ascii="Times New Roman" w:hAnsi="Times New Roman" w:cs="Times New Roman"/>
          <w:iCs/>
          <w:sz w:val="24"/>
          <w:szCs w:val="24"/>
        </w:rPr>
        <w:t xml:space="preserve"> </w:t>
      </w:r>
      <w:r w:rsidR="00815CD4" w:rsidRPr="0048139F">
        <w:rPr>
          <w:rFonts w:ascii="Times New Roman" w:hAnsi="Times New Roman" w:cs="Times New Roman"/>
          <w:color w:val="000000" w:themeColor="text1"/>
          <w:sz w:val="24"/>
          <w:szCs w:val="24"/>
        </w:rPr>
        <w:t xml:space="preserve">VBAMS, </w:t>
      </w:r>
      <w:r w:rsidR="00300A77" w:rsidRPr="0048139F">
        <w:rPr>
          <w:rFonts w:ascii="Times New Roman" w:hAnsi="Times New Roman" w:cs="Times New Roman"/>
          <w:color w:val="000000" w:themeColor="text1"/>
          <w:sz w:val="24"/>
          <w:szCs w:val="24"/>
        </w:rPr>
        <w:t xml:space="preserve">VDVIS, AFIS, </w:t>
      </w:r>
      <w:r w:rsidR="00CB7452" w:rsidRPr="0048139F">
        <w:rPr>
          <w:rFonts w:ascii="Times New Roman" w:hAnsi="Times New Roman" w:cs="Times New Roman"/>
          <w:sz w:val="24"/>
          <w:szCs w:val="24"/>
        </w:rPr>
        <w:t>INVESTIS</w:t>
      </w:r>
      <w:r w:rsidR="000937EB" w:rsidRPr="0048139F">
        <w:rPr>
          <w:rFonts w:ascii="Times New Roman" w:hAnsi="Times New Roman" w:cs="Times New Roman"/>
          <w:color w:val="000000"/>
          <w:sz w:val="24"/>
          <w:szCs w:val="24"/>
        </w:rPr>
        <w:t xml:space="preserve"> n</w:t>
      </w:r>
      <w:r w:rsidR="00A534C1" w:rsidRPr="0048139F">
        <w:rPr>
          <w:rFonts w:ascii="Times New Roman" w:hAnsi="Times New Roman" w:cs="Times New Roman"/>
          <w:color w:val="000000"/>
          <w:sz w:val="24"/>
          <w:szCs w:val="24"/>
        </w:rPr>
        <w:t xml:space="preserve">audojant žiniatinklio paslaugas </w:t>
      </w:r>
      <w:r w:rsidR="00A534C1" w:rsidRPr="0048139F">
        <w:rPr>
          <w:rFonts w:ascii="Times New Roman" w:hAnsi="Times New Roman" w:cs="Times New Roman"/>
          <w:iCs/>
          <w:sz w:val="24"/>
          <w:szCs w:val="24"/>
        </w:rPr>
        <w:t xml:space="preserve">(angl. </w:t>
      </w:r>
      <w:r w:rsidR="00A534C1" w:rsidRPr="0048139F">
        <w:rPr>
          <w:rFonts w:ascii="Times New Roman" w:hAnsi="Times New Roman" w:cs="Times New Roman"/>
          <w:i/>
          <w:sz w:val="24"/>
          <w:szCs w:val="24"/>
        </w:rPr>
        <w:t xml:space="preserve">WEB </w:t>
      </w:r>
      <w:r w:rsidR="00A534C1" w:rsidRPr="0048139F">
        <w:rPr>
          <w:rFonts w:ascii="Times New Roman" w:hAnsi="Times New Roman" w:cs="Times New Roman"/>
          <w:i/>
          <w:sz w:val="24"/>
          <w:szCs w:val="24"/>
          <w:lang w:val="en-US"/>
        </w:rPr>
        <w:t>service</w:t>
      </w:r>
      <w:r w:rsidR="00A534C1" w:rsidRPr="0048139F">
        <w:rPr>
          <w:rFonts w:ascii="Times New Roman" w:hAnsi="Times New Roman" w:cs="Times New Roman"/>
          <w:iCs/>
          <w:sz w:val="24"/>
          <w:szCs w:val="24"/>
        </w:rPr>
        <w:t>)</w:t>
      </w:r>
      <w:r w:rsidR="00A534C1" w:rsidRPr="0048139F">
        <w:rPr>
          <w:rFonts w:ascii="Times New Roman" w:hAnsi="Times New Roman" w:cs="Times New Roman"/>
          <w:color w:val="000000"/>
          <w:sz w:val="24"/>
          <w:szCs w:val="24"/>
        </w:rPr>
        <w:t xml:space="preserve"> arba duomenų importo</w:t>
      </w:r>
      <w:r w:rsidR="00300A77" w:rsidRPr="0048139F">
        <w:rPr>
          <w:rFonts w:ascii="Times New Roman" w:hAnsi="Times New Roman" w:cs="Times New Roman"/>
          <w:color w:val="000000"/>
          <w:sz w:val="24"/>
          <w:szCs w:val="24"/>
        </w:rPr>
        <w:t>/eksporto</w:t>
      </w:r>
      <w:r w:rsidR="00A534C1" w:rsidRPr="0048139F">
        <w:rPr>
          <w:rFonts w:ascii="Times New Roman" w:hAnsi="Times New Roman" w:cs="Times New Roman"/>
          <w:color w:val="000000"/>
          <w:sz w:val="24"/>
          <w:szCs w:val="24"/>
        </w:rPr>
        <w:t xml:space="preserve"> būdu. </w:t>
      </w:r>
    </w:p>
    <w:p w14:paraId="2A22366F" w14:textId="38BB10B6" w:rsidR="00241960" w:rsidRPr="0048139F" w:rsidRDefault="00300A77" w:rsidP="0048139F">
      <w:pPr>
        <w:pStyle w:val="Sraopastraipa"/>
        <w:numPr>
          <w:ilvl w:val="0"/>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SVIS</w:t>
      </w:r>
      <w:r w:rsidR="00241960" w:rsidRPr="0048139F">
        <w:rPr>
          <w:rFonts w:ascii="Times New Roman" w:hAnsi="Times New Roman" w:cs="Times New Roman"/>
          <w:sz w:val="24"/>
          <w:szCs w:val="24"/>
        </w:rPr>
        <w:t xml:space="preserve"> funkcionavimo infrastruktūrą sudaro </w:t>
      </w:r>
      <w:r w:rsidR="00E7392A" w:rsidRPr="0048139F">
        <w:rPr>
          <w:rFonts w:ascii="Times New Roman" w:hAnsi="Times New Roman" w:cs="Times New Roman"/>
          <w:sz w:val="24"/>
          <w:szCs w:val="24"/>
        </w:rPr>
        <w:t>šios</w:t>
      </w:r>
      <w:r w:rsidR="00241960" w:rsidRPr="0048139F">
        <w:rPr>
          <w:rFonts w:ascii="Times New Roman" w:hAnsi="Times New Roman" w:cs="Times New Roman"/>
          <w:sz w:val="24"/>
          <w:szCs w:val="24"/>
        </w:rPr>
        <w:t xml:space="preserve"> aplinkos:</w:t>
      </w:r>
    </w:p>
    <w:p w14:paraId="57DF7EF0" w14:textId="0CB051B5" w:rsidR="00241960" w:rsidRPr="0048139F" w:rsidRDefault="00176332" w:rsidP="0048139F">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48139F">
        <w:rPr>
          <w:rFonts w:ascii="Times New Roman" w:hAnsi="Times New Roman" w:cs="Times New Roman"/>
          <w:sz w:val="24"/>
          <w:szCs w:val="24"/>
        </w:rPr>
        <w:t>7</w:t>
      </w:r>
      <w:r w:rsidR="007853CD" w:rsidRPr="0048139F">
        <w:rPr>
          <w:rFonts w:ascii="Times New Roman" w:hAnsi="Times New Roman" w:cs="Times New Roman"/>
          <w:sz w:val="24"/>
          <w:szCs w:val="24"/>
        </w:rPr>
        <w:t>.1</w:t>
      </w:r>
      <w:r w:rsidR="001D5218" w:rsidRPr="0048139F">
        <w:rPr>
          <w:rFonts w:ascii="Times New Roman" w:hAnsi="Times New Roman" w:cs="Times New Roman"/>
          <w:sz w:val="24"/>
          <w:szCs w:val="24"/>
        </w:rPr>
        <w:t>. DEV</w:t>
      </w:r>
      <w:r w:rsidR="009146C9" w:rsidRPr="0048139F">
        <w:rPr>
          <w:rFonts w:ascii="Times New Roman" w:hAnsi="Times New Roman" w:cs="Times New Roman"/>
          <w:sz w:val="24"/>
          <w:szCs w:val="24"/>
        </w:rPr>
        <w:t xml:space="preserve"> aplinka</w:t>
      </w:r>
      <w:r w:rsidR="001D5218" w:rsidRPr="0048139F">
        <w:rPr>
          <w:rFonts w:ascii="Times New Roman" w:hAnsi="Times New Roman" w:cs="Times New Roman"/>
          <w:sz w:val="24"/>
          <w:szCs w:val="24"/>
        </w:rPr>
        <w:t xml:space="preserve"> – </w:t>
      </w:r>
      <w:r w:rsidR="00057B5B" w:rsidRPr="0048139F">
        <w:rPr>
          <w:rFonts w:ascii="Times New Roman" w:hAnsi="Times New Roman" w:cs="Times New Roman"/>
          <w:sz w:val="24"/>
          <w:szCs w:val="24"/>
        </w:rPr>
        <w:t xml:space="preserve">vystymo aplinka, skirta </w:t>
      </w:r>
      <w:r w:rsidR="00051256" w:rsidRPr="0048139F">
        <w:rPr>
          <w:rFonts w:ascii="Times New Roman" w:hAnsi="Times New Roman" w:cs="Times New Roman"/>
          <w:sz w:val="24"/>
          <w:szCs w:val="24"/>
        </w:rPr>
        <w:t xml:space="preserve">programavimo darbams, konfigūravimui, </w:t>
      </w:r>
      <w:r w:rsidR="00776F6C" w:rsidRPr="0048139F">
        <w:rPr>
          <w:rFonts w:ascii="Times New Roman" w:hAnsi="Times New Roman" w:cs="Times New Roman"/>
          <w:sz w:val="24"/>
          <w:szCs w:val="24"/>
        </w:rPr>
        <w:t>SVIS</w:t>
      </w:r>
      <w:r w:rsidR="00057B5B" w:rsidRPr="0048139F">
        <w:rPr>
          <w:rFonts w:ascii="Times New Roman" w:hAnsi="Times New Roman" w:cs="Times New Roman"/>
          <w:sz w:val="24"/>
          <w:szCs w:val="24"/>
        </w:rPr>
        <w:t xml:space="preserve"> funkcionalumui vystyti;</w:t>
      </w:r>
    </w:p>
    <w:p w14:paraId="73F8794B" w14:textId="717B8C21" w:rsidR="00241960" w:rsidRPr="0048139F" w:rsidRDefault="00176332" w:rsidP="0048139F">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48139F">
        <w:rPr>
          <w:rFonts w:ascii="Times New Roman" w:hAnsi="Times New Roman" w:cs="Times New Roman"/>
          <w:sz w:val="24"/>
          <w:szCs w:val="24"/>
        </w:rPr>
        <w:t>7</w:t>
      </w:r>
      <w:r w:rsidR="007853CD" w:rsidRPr="0048139F">
        <w:rPr>
          <w:rFonts w:ascii="Times New Roman" w:hAnsi="Times New Roman" w:cs="Times New Roman"/>
          <w:sz w:val="24"/>
          <w:szCs w:val="24"/>
        </w:rPr>
        <w:t xml:space="preserve">.2. </w:t>
      </w:r>
      <w:r w:rsidR="00241960" w:rsidRPr="0048139F">
        <w:rPr>
          <w:rFonts w:ascii="Times New Roman" w:hAnsi="Times New Roman" w:cs="Times New Roman"/>
          <w:sz w:val="24"/>
          <w:szCs w:val="24"/>
        </w:rPr>
        <w:t>TEST</w:t>
      </w:r>
      <w:r w:rsidR="00E7392A" w:rsidRPr="0048139F">
        <w:rPr>
          <w:rFonts w:ascii="Times New Roman" w:hAnsi="Times New Roman" w:cs="Times New Roman"/>
          <w:sz w:val="24"/>
          <w:szCs w:val="24"/>
        </w:rPr>
        <w:t xml:space="preserve"> </w:t>
      </w:r>
      <w:r w:rsidR="009146C9" w:rsidRPr="0048139F">
        <w:rPr>
          <w:rFonts w:ascii="Times New Roman" w:hAnsi="Times New Roman" w:cs="Times New Roman"/>
          <w:sz w:val="24"/>
          <w:szCs w:val="24"/>
        </w:rPr>
        <w:t>aplinka</w:t>
      </w:r>
      <w:r w:rsidR="00E90F8B" w:rsidRPr="0048139F">
        <w:rPr>
          <w:rFonts w:ascii="Times New Roman" w:hAnsi="Times New Roman" w:cs="Times New Roman"/>
          <w:sz w:val="24"/>
          <w:szCs w:val="24"/>
        </w:rPr>
        <w:t xml:space="preserve"> –</w:t>
      </w:r>
      <w:r w:rsidR="00E7392A" w:rsidRPr="0048139F">
        <w:rPr>
          <w:rFonts w:ascii="Times New Roman" w:hAnsi="Times New Roman" w:cs="Times New Roman"/>
          <w:sz w:val="24"/>
          <w:szCs w:val="24"/>
        </w:rPr>
        <w:t xml:space="preserve"> testinė aplinka</w:t>
      </w:r>
      <w:r w:rsidR="00051256" w:rsidRPr="0048139F">
        <w:rPr>
          <w:rFonts w:ascii="Times New Roman" w:hAnsi="Times New Roman" w:cs="Times New Roman"/>
          <w:sz w:val="24"/>
          <w:szCs w:val="24"/>
        </w:rPr>
        <w:t xml:space="preserve"> atskira nuo PROD aplinkos</w:t>
      </w:r>
      <w:r w:rsidR="00E7392A" w:rsidRPr="0048139F">
        <w:rPr>
          <w:rFonts w:ascii="Times New Roman" w:hAnsi="Times New Roman" w:cs="Times New Roman"/>
          <w:sz w:val="24"/>
          <w:szCs w:val="24"/>
        </w:rPr>
        <w:t>, skirta funkciniam</w:t>
      </w:r>
      <w:r w:rsidR="00051256" w:rsidRPr="0048139F">
        <w:rPr>
          <w:rFonts w:ascii="Times New Roman" w:hAnsi="Times New Roman" w:cs="Times New Roman"/>
          <w:sz w:val="24"/>
          <w:szCs w:val="24"/>
        </w:rPr>
        <w:t>, integraciniam</w:t>
      </w:r>
      <w:r w:rsidR="00E7392A" w:rsidRPr="0048139F">
        <w:rPr>
          <w:rFonts w:ascii="Times New Roman" w:hAnsi="Times New Roman" w:cs="Times New Roman"/>
          <w:sz w:val="24"/>
          <w:szCs w:val="24"/>
        </w:rPr>
        <w:t xml:space="preserve"> testavimui atlikti</w:t>
      </w:r>
      <w:r w:rsidR="00051256" w:rsidRPr="0048139F">
        <w:rPr>
          <w:rFonts w:ascii="Times New Roman" w:hAnsi="Times New Roman" w:cs="Times New Roman"/>
          <w:sz w:val="24"/>
          <w:szCs w:val="24"/>
        </w:rPr>
        <w:t>, leidžiama daryti pakeitimus ir kartoti bandymus be poveikio PROD aplinkai</w:t>
      </w:r>
      <w:r w:rsidR="00E7392A" w:rsidRPr="0048139F">
        <w:rPr>
          <w:rFonts w:ascii="Times New Roman" w:hAnsi="Times New Roman" w:cs="Times New Roman"/>
          <w:sz w:val="24"/>
          <w:szCs w:val="24"/>
        </w:rPr>
        <w:t>;</w:t>
      </w:r>
    </w:p>
    <w:p w14:paraId="3131B3EF" w14:textId="77777777" w:rsidR="00E90F8B" w:rsidRPr="0048139F" w:rsidRDefault="00431ACB" w:rsidP="0048139F">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48139F">
        <w:rPr>
          <w:rFonts w:ascii="Times New Roman" w:hAnsi="Times New Roman" w:cs="Times New Roman"/>
          <w:sz w:val="24"/>
          <w:szCs w:val="24"/>
        </w:rPr>
        <w:t xml:space="preserve">7.3. MOK </w:t>
      </w:r>
      <w:r w:rsidR="009146C9" w:rsidRPr="0048139F">
        <w:rPr>
          <w:rFonts w:ascii="Times New Roman" w:hAnsi="Times New Roman" w:cs="Times New Roman"/>
          <w:sz w:val="24"/>
          <w:szCs w:val="24"/>
        </w:rPr>
        <w:t xml:space="preserve">aplinka </w:t>
      </w:r>
      <w:r w:rsidR="00E90F8B" w:rsidRPr="0048139F">
        <w:rPr>
          <w:rFonts w:ascii="Times New Roman" w:hAnsi="Times New Roman" w:cs="Times New Roman"/>
          <w:sz w:val="24"/>
          <w:szCs w:val="24"/>
        </w:rPr>
        <w:t>–</w:t>
      </w:r>
      <w:r w:rsidR="00057B5B" w:rsidRPr="0048139F">
        <w:rPr>
          <w:rFonts w:ascii="Times New Roman" w:hAnsi="Times New Roman" w:cs="Times New Roman"/>
          <w:sz w:val="24"/>
          <w:szCs w:val="24"/>
        </w:rPr>
        <w:t xml:space="preserve"> skirta SVIS naudotojų mokym</w:t>
      </w:r>
      <w:r w:rsidR="00423C9C" w:rsidRPr="0048139F">
        <w:rPr>
          <w:rFonts w:ascii="Times New Roman" w:hAnsi="Times New Roman" w:cs="Times New Roman"/>
          <w:sz w:val="24"/>
          <w:szCs w:val="24"/>
        </w:rPr>
        <w:t>ams, demonstracijoms. Konfigūracija maksimaliai atitinka PROD, tačiau izoliuota nuo PROD aplinkos integracijų</w:t>
      </w:r>
      <w:r w:rsidR="00057B5B" w:rsidRPr="0048139F">
        <w:rPr>
          <w:rFonts w:ascii="Times New Roman" w:hAnsi="Times New Roman" w:cs="Times New Roman"/>
          <w:sz w:val="24"/>
          <w:szCs w:val="24"/>
        </w:rPr>
        <w:t>;</w:t>
      </w:r>
    </w:p>
    <w:p w14:paraId="3371C6B6" w14:textId="5AD0B329" w:rsidR="00B56C32" w:rsidRPr="0048139F" w:rsidRDefault="00176332" w:rsidP="0048139F">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48139F">
        <w:rPr>
          <w:rFonts w:ascii="Times New Roman" w:hAnsi="Times New Roman" w:cs="Times New Roman"/>
          <w:sz w:val="24"/>
          <w:szCs w:val="24"/>
        </w:rPr>
        <w:t>7</w:t>
      </w:r>
      <w:r w:rsidR="007853CD" w:rsidRPr="0048139F">
        <w:rPr>
          <w:rFonts w:ascii="Times New Roman" w:hAnsi="Times New Roman" w:cs="Times New Roman"/>
          <w:sz w:val="24"/>
          <w:szCs w:val="24"/>
        </w:rPr>
        <w:t>.</w:t>
      </w:r>
      <w:r w:rsidR="00431ACB" w:rsidRPr="0048139F">
        <w:rPr>
          <w:rFonts w:ascii="Times New Roman" w:hAnsi="Times New Roman" w:cs="Times New Roman"/>
          <w:sz w:val="24"/>
          <w:szCs w:val="24"/>
        </w:rPr>
        <w:t>4</w:t>
      </w:r>
      <w:r w:rsidR="007853CD" w:rsidRPr="0048139F">
        <w:rPr>
          <w:rFonts w:ascii="Times New Roman" w:hAnsi="Times New Roman" w:cs="Times New Roman"/>
          <w:sz w:val="24"/>
          <w:szCs w:val="24"/>
        </w:rPr>
        <w:t xml:space="preserve">. </w:t>
      </w:r>
      <w:r w:rsidR="00241960" w:rsidRPr="0048139F">
        <w:rPr>
          <w:rFonts w:ascii="Times New Roman" w:hAnsi="Times New Roman" w:cs="Times New Roman"/>
          <w:sz w:val="24"/>
          <w:szCs w:val="24"/>
        </w:rPr>
        <w:t>PROD</w:t>
      </w:r>
      <w:r w:rsidR="009146C9" w:rsidRPr="0048139F">
        <w:rPr>
          <w:rFonts w:ascii="Times New Roman" w:hAnsi="Times New Roman" w:cs="Times New Roman"/>
          <w:sz w:val="24"/>
          <w:szCs w:val="24"/>
        </w:rPr>
        <w:t xml:space="preserve"> aplinka</w:t>
      </w:r>
      <w:r w:rsidR="00E7392A" w:rsidRPr="0048139F">
        <w:rPr>
          <w:rFonts w:ascii="Times New Roman" w:hAnsi="Times New Roman" w:cs="Times New Roman"/>
          <w:sz w:val="24"/>
          <w:szCs w:val="24"/>
        </w:rPr>
        <w:t xml:space="preserve"> – </w:t>
      </w:r>
      <w:r w:rsidR="00411F87" w:rsidRPr="0048139F">
        <w:rPr>
          <w:rFonts w:ascii="Times New Roman" w:hAnsi="Times New Roman" w:cs="Times New Roman"/>
          <w:sz w:val="24"/>
          <w:szCs w:val="24"/>
        </w:rPr>
        <w:t>reali</w:t>
      </w:r>
      <w:r w:rsidR="00E7392A" w:rsidRPr="0048139F">
        <w:rPr>
          <w:rFonts w:ascii="Times New Roman" w:hAnsi="Times New Roman" w:cs="Times New Roman"/>
          <w:sz w:val="24"/>
          <w:szCs w:val="24"/>
        </w:rPr>
        <w:t xml:space="preserve"> </w:t>
      </w:r>
      <w:r w:rsidR="00411F87" w:rsidRPr="0048139F">
        <w:rPr>
          <w:rFonts w:ascii="Times New Roman" w:hAnsi="Times New Roman" w:cs="Times New Roman"/>
          <w:sz w:val="24"/>
          <w:szCs w:val="24"/>
        </w:rPr>
        <w:t>a</w:t>
      </w:r>
      <w:r w:rsidR="00E7392A" w:rsidRPr="0048139F">
        <w:rPr>
          <w:rFonts w:ascii="Times New Roman" w:hAnsi="Times New Roman" w:cs="Times New Roman"/>
          <w:sz w:val="24"/>
          <w:szCs w:val="24"/>
        </w:rPr>
        <w:t>plinka, į kurią diegiamas ištestuotas funkcionalumas, skirta realiam darbui su sistema.</w:t>
      </w:r>
    </w:p>
    <w:p w14:paraId="30B72D5B" w14:textId="14ACA3E1" w:rsidR="00CE71D7" w:rsidRPr="0048139F" w:rsidRDefault="00CE71D7" w:rsidP="0048139F">
      <w:pPr>
        <w:pStyle w:val="Sraopastraipa"/>
        <w:numPr>
          <w:ilvl w:val="0"/>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 xml:space="preserve">SVIS </w:t>
      </w:r>
      <w:r w:rsidR="00E90F8B" w:rsidRPr="0048139F">
        <w:rPr>
          <w:rFonts w:ascii="Times New Roman" w:hAnsi="Times New Roman" w:cs="Times New Roman"/>
          <w:sz w:val="24"/>
          <w:szCs w:val="24"/>
        </w:rPr>
        <w:t xml:space="preserve">įdiegta </w:t>
      </w:r>
      <w:r w:rsidRPr="0048139F">
        <w:rPr>
          <w:rFonts w:ascii="Times New Roman" w:hAnsi="Times New Roman" w:cs="Times New Roman"/>
          <w:sz w:val="24"/>
          <w:szCs w:val="24"/>
        </w:rPr>
        <w:t xml:space="preserve">VDC infrastruktūroje, </w:t>
      </w:r>
      <w:r w:rsidR="00E90F8B" w:rsidRPr="0048139F">
        <w:rPr>
          <w:rFonts w:ascii="Times New Roman" w:hAnsi="Times New Roman" w:cs="Times New Roman"/>
          <w:sz w:val="24"/>
          <w:szCs w:val="24"/>
        </w:rPr>
        <w:t xml:space="preserve">pasitelkiant </w:t>
      </w:r>
      <w:r w:rsidRPr="0048139F">
        <w:rPr>
          <w:rFonts w:ascii="Times New Roman" w:hAnsi="Times New Roman" w:cs="Times New Roman"/>
          <w:sz w:val="24"/>
          <w:szCs w:val="24"/>
        </w:rPr>
        <w:t xml:space="preserve">virtualizacijos </w:t>
      </w:r>
      <w:r w:rsidR="00E90F8B" w:rsidRPr="0048139F">
        <w:rPr>
          <w:rFonts w:ascii="Times New Roman" w:hAnsi="Times New Roman" w:cs="Times New Roman"/>
          <w:sz w:val="24"/>
          <w:szCs w:val="24"/>
        </w:rPr>
        <w:t>sprendimus, tokius kaip virtualūs serveriai</w:t>
      </w:r>
      <w:r w:rsidRPr="0048139F">
        <w:rPr>
          <w:rFonts w:ascii="Times New Roman" w:hAnsi="Times New Roman" w:cs="Times New Roman"/>
          <w:sz w:val="24"/>
          <w:szCs w:val="24"/>
        </w:rPr>
        <w:t>. </w:t>
      </w:r>
    </w:p>
    <w:p w14:paraId="3E15738B" w14:textId="0E648EC5" w:rsidR="00884BC8" w:rsidRPr="0048139F" w:rsidRDefault="00CE71D7" w:rsidP="0048139F">
      <w:pPr>
        <w:pStyle w:val="Sraopastraipa"/>
        <w:numPr>
          <w:ilvl w:val="0"/>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S</w:t>
      </w:r>
      <w:r w:rsidR="00884BC8" w:rsidRPr="0048139F">
        <w:rPr>
          <w:rFonts w:ascii="Times New Roman" w:hAnsi="Times New Roman" w:cs="Times New Roman"/>
          <w:sz w:val="24"/>
          <w:szCs w:val="24"/>
        </w:rPr>
        <w:t>VIS</w:t>
      </w:r>
      <w:r w:rsidRPr="0048139F">
        <w:rPr>
          <w:rFonts w:ascii="Times New Roman" w:hAnsi="Times New Roman" w:cs="Times New Roman"/>
          <w:sz w:val="24"/>
          <w:szCs w:val="24"/>
        </w:rPr>
        <w:t xml:space="preserve"> naudojama techninių ir programinių produktų sintezė: </w:t>
      </w:r>
    </w:p>
    <w:p w14:paraId="6ECC268C" w14:textId="5D8B24F3" w:rsidR="00CE71D7" w:rsidRPr="0048139F" w:rsidRDefault="00CE71D7" w:rsidP="0048139F">
      <w:pPr>
        <w:pStyle w:val="Sraopastraipa"/>
        <w:numPr>
          <w:ilvl w:val="1"/>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 xml:space="preserve">VDC infrastruktūros sprendimai – </w:t>
      </w:r>
      <w:r w:rsidRPr="0048139F">
        <w:rPr>
          <w:rFonts w:ascii="Times New Roman" w:hAnsi="Times New Roman" w:cs="Times New Roman"/>
          <w:i/>
          <w:sz w:val="24"/>
          <w:szCs w:val="24"/>
        </w:rPr>
        <w:t>Vmware</w:t>
      </w:r>
      <w:r w:rsidRPr="0048139F">
        <w:rPr>
          <w:rFonts w:ascii="Times New Roman" w:hAnsi="Times New Roman" w:cs="Times New Roman"/>
          <w:sz w:val="24"/>
          <w:szCs w:val="24"/>
        </w:rPr>
        <w:t xml:space="preserve"> virtualizacijos platforma, aparatinės apkrovos paskirstymo mechanizmas (</w:t>
      </w:r>
      <w:r w:rsidRPr="0048139F">
        <w:rPr>
          <w:rFonts w:ascii="Times New Roman" w:hAnsi="Times New Roman" w:cs="Times New Roman"/>
          <w:i/>
          <w:sz w:val="24"/>
          <w:szCs w:val="24"/>
        </w:rPr>
        <w:t>Load Balancer</w:t>
      </w:r>
      <w:r w:rsidRPr="0048139F">
        <w:rPr>
          <w:rFonts w:ascii="Times New Roman" w:hAnsi="Times New Roman" w:cs="Times New Roman"/>
          <w:sz w:val="24"/>
          <w:szCs w:val="24"/>
        </w:rPr>
        <w:t>), internetinių programų ugniasienė (</w:t>
      </w:r>
      <w:r w:rsidRPr="0048139F">
        <w:rPr>
          <w:rFonts w:ascii="Times New Roman" w:hAnsi="Times New Roman" w:cs="Times New Roman"/>
          <w:i/>
          <w:sz w:val="24"/>
          <w:szCs w:val="24"/>
        </w:rPr>
        <w:t>WAF</w:t>
      </w:r>
      <w:r w:rsidRPr="0048139F">
        <w:rPr>
          <w:rFonts w:ascii="Times New Roman" w:hAnsi="Times New Roman" w:cs="Times New Roman"/>
          <w:sz w:val="24"/>
          <w:szCs w:val="24"/>
        </w:rPr>
        <w:t>) </w:t>
      </w:r>
    </w:p>
    <w:p w14:paraId="28EFB67B" w14:textId="77777777" w:rsidR="00CE71D7" w:rsidRPr="0048139F" w:rsidRDefault="00CE71D7" w:rsidP="0048139F">
      <w:pPr>
        <w:pStyle w:val="Sraopastraipa"/>
        <w:numPr>
          <w:ilvl w:val="1"/>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i/>
          <w:sz w:val="24"/>
          <w:szCs w:val="24"/>
        </w:rPr>
        <w:t>Microsoft Windows Server</w:t>
      </w:r>
      <w:r w:rsidRPr="0048139F">
        <w:rPr>
          <w:rFonts w:ascii="Times New Roman" w:hAnsi="Times New Roman" w:cs="Times New Roman"/>
          <w:sz w:val="24"/>
          <w:szCs w:val="24"/>
        </w:rPr>
        <w:t xml:space="preserve"> ir </w:t>
      </w:r>
      <w:r w:rsidRPr="0048139F">
        <w:rPr>
          <w:rFonts w:ascii="Times New Roman" w:hAnsi="Times New Roman" w:cs="Times New Roman"/>
          <w:i/>
          <w:sz w:val="24"/>
          <w:szCs w:val="24"/>
        </w:rPr>
        <w:t>Linux</w:t>
      </w:r>
      <w:r w:rsidRPr="0048139F">
        <w:rPr>
          <w:rFonts w:ascii="Times New Roman" w:hAnsi="Times New Roman" w:cs="Times New Roman"/>
          <w:sz w:val="24"/>
          <w:szCs w:val="24"/>
        </w:rPr>
        <w:t xml:space="preserve"> šeimos (</w:t>
      </w:r>
      <w:r w:rsidRPr="0048139F">
        <w:rPr>
          <w:rFonts w:ascii="Times New Roman" w:hAnsi="Times New Roman" w:cs="Times New Roman"/>
          <w:i/>
          <w:sz w:val="24"/>
          <w:szCs w:val="24"/>
        </w:rPr>
        <w:t>Oracle Linux</w:t>
      </w:r>
      <w:r w:rsidRPr="0048139F">
        <w:rPr>
          <w:rFonts w:ascii="Times New Roman" w:hAnsi="Times New Roman" w:cs="Times New Roman"/>
          <w:sz w:val="24"/>
          <w:szCs w:val="24"/>
        </w:rPr>
        <w:t xml:space="preserve"> ir </w:t>
      </w:r>
      <w:r w:rsidRPr="0048139F">
        <w:rPr>
          <w:rFonts w:ascii="Times New Roman" w:hAnsi="Times New Roman" w:cs="Times New Roman"/>
          <w:i/>
          <w:sz w:val="24"/>
          <w:szCs w:val="24"/>
        </w:rPr>
        <w:t>Red Hat Enterprise Linux</w:t>
      </w:r>
      <w:r w:rsidRPr="0048139F">
        <w:rPr>
          <w:rFonts w:ascii="Times New Roman" w:hAnsi="Times New Roman" w:cs="Times New Roman"/>
          <w:sz w:val="24"/>
          <w:szCs w:val="24"/>
        </w:rPr>
        <w:t>) operacinės sistemos; </w:t>
      </w:r>
    </w:p>
    <w:p w14:paraId="0F385CA3" w14:textId="77777777" w:rsidR="00CE71D7" w:rsidRPr="0048139F" w:rsidRDefault="00CE71D7" w:rsidP="0048139F">
      <w:pPr>
        <w:pStyle w:val="Sraopastraipa"/>
        <w:numPr>
          <w:ilvl w:val="1"/>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i/>
          <w:sz w:val="24"/>
          <w:szCs w:val="24"/>
        </w:rPr>
        <w:t>Oracle RDBVS</w:t>
      </w:r>
      <w:r w:rsidRPr="0048139F">
        <w:rPr>
          <w:rFonts w:ascii="Times New Roman" w:hAnsi="Times New Roman" w:cs="Times New Roman"/>
          <w:sz w:val="24"/>
          <w:szCs w:val="24"/>
        </w:rPr>
        <w:t>; </w:t>
      </w:r>
    </w:p>
    <w:p w14:paraId="0046856D" w14:textId="77777777" w:rsidR="00CE71D7" w:rsidRPr="0048139F" w:rsidRDefault="00CE71D7" w:rsidP="0048139F">
      <w:pPr>
        <w:pStyle w:val="Sraopastraipa"/>
        <w:numPr>
          <w:ilvl w:val="1"/>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i/>
          <w:sz w:val="24"/>
          <w:szCs w:val="24"/>
        </w:rPr>
        <w:t>Docker Engine</w:t>
      </w:r>
      <w:r w:rsidRPr="0048139F">
        <w:rPr>
          <w:rFonts w:ascii="Times New Roman" w:hAnsi="Times New Roman" w:cs="Times New Roman"/>
          <w:sz w:val="24"/>
          <w:szCs w:val="24"/>
        </w:rPr>
        <w:t xml:space="preserve"> konteinerių valdymo platforma; </w:t>
      </w:r>
    </w:p>
    <w:p w14:paraId="2C796085" w14:textId="77777777" w:rsidR="00CE71D7" w:rsidRPr="0048139F" w:rsidRDefault="00CE71D7" w:rsidP="0048139F">
      <w:pPr>
        <w:pStyle w:val="Sraopastraipa"/>
        <w:numPr>
          <w:ilvl w:val="1"/>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i/>
          <w:sz w:val="24"/>
          <w:szCs w:val="24"/>
        </w:rPr>
        <w:t>GERA Strategy Management</w:t>
      </w:r>
      <w:r w:rsidRPr="0048139F">
        <w:rPr>
          <w:rFonts w:ascii="Times New Roman" w:hAnsi="Times New Roman" w:cs="Times New Roman"/>
          <w:sz w:val="24"/>
          <w:szCs w:val="24"/>
        </w:rPr>
        <w:t xml:space="preserve"> licencijuojamas sprendimas; </w:t>
      </w:r>
    </w:p>
    <w:p w14:paraId="47789174" w14:textId="77777777" w:rsidR="00CE71D7" w:rsidRPr="0048139F" w:rsidRDefault="00CE71D7" w:rsidP="0048139F">
      <w:pPr>
        <w:pStyle w:val="Sraopastraipa"/>
        <w:numPr>
          <w:ilvl w:val="1"/>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i/>
          <w:sz w:val="24"/>
          <w:szCs w:val="24"/>
        </w:rPr>
        <w:t>Qlik</w:t>
      </w:r>
      <w:r w:rsidRPr="0048139F">
        <w:rPr>
          <w:rFonts w:ascii="Times New Roman" w:hAnsi="Times New Roman" w:cs="Times New Roman"/>
          <w:sz w:val="24"/>
          <w:szCs w:val="24"/>
        </w:rPr>
        <w:t xml:space="preserve"> analitikos ir ataskaitų formavimo sprendimai; </w:t>
      </w:r>
    </w:p>
    <w:p w14:paraId="425EAE94" w14:textId="34BB1689" w:rsidR="00CE71D7" w:rsidRPr="0048139F" w:rsidRDefault="00CE71D7" w:rsidP="0048139F">
      <w:pPr>
        <w:pStyle w:val="Sraopastraipa"/>
        <w:numPr>
          <w:ilvl w:val="1"/>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 xml:space="preserve">Atvirojo kodo programinė įranga (įeinanti į </w:t>
      </w:r>
      <w:r w:rsidRPr="0048139F">
        <w:rPr>
          <w:rFonts w:ascii="Times New Roman" w:hAnsi="Times New Roman" w:cs="Times New Roman"/>
          <w:i/>
          <w:sz w:val="24"/>
          <w:szCs w:val="24"/>
        </w:rPr>
        <w:t>GERA Strategy Management</w:t>
      </w:r>
      <w:r w:rsidRPr="0048139F">
        <w:rPr>
          <w:rFonts w:ascii="Times New Roman" w:hAnsi="Times New Roman" w:cs="Times New Roman"/>
          <w:sz w:val="24"/>
          <w:szCs w:val="24"/>
        </w:rPr>
        <w:t xml:space="preserve">, pvz. </w:t>
      </w:r>
      <w:r w:rsidRPr="0048139F">
        <w:rPr>
          <w:rFonts w:ascii="Times New Roman" w:hAnsi="Times New Roman" w:cs="Times New Roman"/>
          <w:i/>
          <w:sz w:val="24"/>
          <w:szCs w:val="24"/>
        </w:rPr>
        <w:t>Apache Solr, Apache Artemis</w:t>
      </w:r>
      <w:r w:rsidRPr="0048139F">
        <w:rPr>
          <w:rFonts w:ascii="Times New Roman" w:hAnsi="Times New Roman" w:cs="Times New Roman"/>
          <w:sz w:val="24"/>
          <w:szCs w:val="24"/>
        </w:rPr>
        <w:t xml:space="preserve"> bei kita, pvz.: </w:t>
      </w:r>
      <w:r w:rsidRPr="0048139F">
        <w:rPr>
          <w:rFonts w:ascii="Times New Roman" w:hAnsi="Times New Roman" w:cs="Times New Roman"/>
          <w:i/>
          <w:sz w:val="24"/>
          <w:szCs w:val="24"/>
        </w:rPr>
        <w:t>Loki, Grafana</w:t>
      </w:r>
      <w:r w:rsidRPr="0048139F">
        <w:rPr>
          <w:rFonts w:ascii="Times New Roman" w:hAnsi="Times New Roman" w:cs="Times New Roman"/>
          <w:sz w:val="24"/>
          <w:szCs w:val="24"/>
        </w:rPr>
        <w:t>); </w:t>
      </w:r>
    </w:p>
    <w:p w14:paraId="4CBF28C7" w14:textId="2F776A8B" w:rsidR="00CE71D7" w:rsidRPr="0048139F" w:rsidRDefault="00CE71D7" w:rsidP="0048139F">
      <w:pPr>
        <w:pStyle w:val="Sraopastraipa"/>
        <w:numPr>
          <w:ilvl w:val="0"/>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48139F">
        <w:rPr>
          <w:rFonts w:ascii="Times New Roman" w:hAnsi="Times New Roman" w:cs="Times New Roman"/>
          <w:sz w:val="24"/>
          <w:szCs w:val="24"/>
        </w:rPr>
        <w:t>Projektuojama SVIS architektūra užtikrina aukštą prieinamumą visuose sistemos sluoksniuose, tiek komponentų dubliavimo, tiek duomenų dubliavimo atžvilgiu. </w:t>
      </w:r>
    </w:p>
    <w:p w14:paraId="11A09E9E" w14:textId="77777777" w:rsidR="00C91F69" w:rsidRPr="0048139F" w:rsidRDefault="00C91F69" w:rsidP="0048139F">
      <w:pPr>
        <w:spacing w:before="0" w:after="0" w:line="240" w:lineRule="auto"/>
        <w:ind w:left="0" w:firstLine="0"/>
        <w:rPr>
          <w:rFonts w:ascii="Times New Roman" w:hAnsi="Times New Roman" w:cs="Times New Roman"/>
          <w:sz w:val="24"/>
          <w:szCs w:val="24"/>
        </w:rPr>
      </w:pPr>
    </w:p>
    <w:p w14:paraId="2DF6B390" w14:textId="07D9D53C" w:rsidR="00C91F69" w:rsidRDefault="00E24B33" w:rsidP="0048139F">
      <w:pPr>
        <w:pStyle w:val="Sraopastraipa"/>
        <w:numPr>
          <w:ilvl w:val="0"/>
          <w:numId w:val="1"/>
        </w:numPr>
        <w:spacing w:before="0" w:after="0" w:line="240" w:lineRule="auto"/>
        <w:ind w:left="0" w:firstLine="0"/>
        <w:jc w:val="center"/>
        <w:rPr>
          <w:rFonts w:ascii="Times New Roman" w:hAnsi="Times New Roman" w:cs="Times New Roman"/>
          <w:b/>
          <w:bCs/>
          <w:sz w:val="24"/>
          <w:szCs w:val="24"/>
        </w:rPr>
      </w:pPr>
      <w:r w:rsidRPr="0048139F">
        <w:rPr>
          <w:rFonts w:ascii="Times New Roman" w:hAnsi="Times New Roman" w:cs="Times New Roman"/>
          <w:b/>
          <w:bCs/>
          <w:sz w:val="24"/>
          <w:szCs w:val="24"/>
        </w:rPr>
        <w:t>PASLAUGŲ APRAŠYMAS</w:t>
      </w:r>
    </w:p>
    <w:p w14:paraId="3A37C8BA" w14:textId="77777777" w:rsidR="0048139F" w:rsidRPr="0048139F" w:rsidRDefault="0048139F" w:rsidP="0048139F">
      <w:pPr>
        <w:spacing w:before="0" w:after="0" w:line="240" w:lineRule="auto"/>
        <w:ind w:left="0" w:firstLine="0"/>
        <w:jc w:val="center"/>
        <w:rPr>
          <w:rFonts w:ascii="Times New Roman" w:hAnsi="Times New Roman" w:cs="Times New Roman"/>
          <w:b/>
          <w:bCs/>
          <w:sz w:val="24"/>
          <w:szCs w:val="24"/>
        </w:rPr>
      </w:pPr>
    </w:p>
    <w:p w14:paraId="5F179189" w14:textId="178C2714" w:rsidR="00100D80" w:rsidRPr="0048139F" w:rsidRDefault="00100D80" w:rsidP="0048139F">
      <w:pPr>
        <w:pStyle w:val="normnum2"/>
        <w:numPr>
          <w:ilvl w:val="0"/>
          <w:numId w:val="4"/>
        </w:numPr>
        <w:tabs>
          <w:tab w:val="clear" w:pos="1134"/>
          <w:tab w:val="left" w:pos="57"/>
          <w:tab w:val="left" w:pos="284"/>
          <w:tab w:val="left" w:pos="680"/>
          <w:tab w:val="left" w:pos="709"/>
          <w:tab w:val="left" w:pos="993"/>
        </w:tabs>
        <w:spacing w:before="0" w:line="240" w:lineRule="auto"/>
        <w:ind w:left="0" w:firstLine="567"/>
        <w:rPr>
          <w:sz w:val="24"/>
          <w:szCs w:val="24"/>
        </w:rPr>
      </w:pPr>
      <w:r w:rsidRPr="0048139F">
        <w:rPr>
          <w:sz w:val="24"/>
          <w:szCs w:val="24"/>
        </w:rPr>
        <w:t xml:space="preserve">Perkamos </w:t>
      </w:r>
      <w:r w:rsidR="00B34646" w:rsidRPr="0048139F">
        <w:rPr>
          <w:sz w:val="24"/>
          <w:szCs w:val="24"/>
        </w:rPr>
        <w:t>SVIS</w:t>
      </w:r>
      <w:r w:rsidRPr="0048139F">
        <w:rPr>
          <w:sz w:val="24"/>
          <w:szCs w:val="24"/>
        </w:rPr>
        <w:t xml:space="preserve"> </w:t>
      </w:r>
      <w:r w:rsidR="00A03488" w:rsidRPr="0048139F">
        <w:rPr>
          <w:sz w:val="24"/>
          <w:szCs w:val="24"/>
        </w:rPr>
        <w:t xml:space="preserve">priežiūros </w:t>
      </w:r>
      <w:r w:rsidRPr="0048139F">
        <w:rPr>
          <w:sz w:val="24"/>
          <w:szCs w:val="24"/>
        </w:rPr>
        <w:t xml:space="preserve">ir </w:t>
      </w:r>
      <w:r w:rsidR="00A03488" w:rsidRPr="0048139F">
        <w:rPr>
          <w:sz w:val="24"/>
          <w:szCs w:val="24"/>
        </w:rPr>
        <w:t xml:space="preserve">plėtros </w:t>
      </w:r>
      <w:r w:rsidRPr="0048139F">
        <w:rPr>
          <w:sz w:val="24"/>
          <w:szCs w:val="24"/>
        </w:rPr>
        <w:t xml:space="preserve">paslaugos (toliau </w:t>
      </w:r>
      <w:r w:rsidR="00F56922" w:rsidRPr="0048139F">
        <w:rPr>
          <w:sz w:val="24"/>
          <w:szCs w:val="24"/>
        </w:rPr>
        <w:t xml:space="preserve">kartu </w:t>
      </w:r>
      <w:r w:rsidRPr="0048139F">
        <w:rPr>
          <w:sz w:val="24"/>
          <w:szCs w:val="24"/>
        </w:rPr>
        <w:t xml:space="preserve">– </w:t>
      </w:r>
      <w:r w:rsidR="00423C9C" w:rsidRPr="0048139F">
        <w:rPr>
          <w:sz w:val="24"/>
          <w:szCs w:val="24"/>
        </w:rPr>
        <w:t>Paslaugos</w:t>
      </w:r>
      <w:r w:rsidRPr="0048139F">
        <w:rPr>
          <w:sz w:val="24"/>
          <w:szCs w:val="24"/>
        </w:rPr>
        <w:t>)</w:t>
      </w:r>
      <w:r w:rsidR="0071232C" w:rsidRPr="0048139F">
        <w:rPr>
          <w:sz w:val="24"/>
          <w:szCs w:val="24"/>
        </w:rPr>
        <w:t>.</w:t>
      </w:r>
    </w:p>
    <w:p w14:paraId="4DF36413" w14:textId="2D54073C" w:rsidR="006D3929" w:rsidRPr="0048139F" w:rsidRDefault="00B34646" w:rsidP="0048139F">
      <w:pPr>
        <w:pStyle w:val="normnum2"/>
        <w:numPr>
          <w:ilvl w:val="0"/>
          <w:numId w:val="4"/>
        </w:numPr>
        <w:tabs>
          <w:tab w:val="clear" w:pos="1134"/>
          <w:tab w:val="left" w:pos="284"/>
          <w:tab w:val="left" w:pos="993"/>
        </w:tabs>
        <w:spacing w:before="0" w:line="240" w:lineRule="auto"/>
        <w:ind w:left="0" w:firstLine="567"/>
        <w:rPr>
          <w:sz w:val="24"/>
          <w:szCs w:val="24"/>
        </w:rPr>
      </w:pPr>
      <w:r w:rsidRPr="0048139F">
        <w:rPr>
          <w:sz w:val="24"/>
          <w:szCs w:val="24"/>
        </w:rPr>
        <w:t>SVIS</w:t>
      </w:r>
      <w:r w:rsidR="005522C4" w:rsidRPr="0048139F">
        <w:rPr>
          <w:sz w:val="24"/>
          <w:szCs w:val="24"/>
        </w:rPr>
        <w:t xml:space="preserve"> plėtros </w:t>
      </w:r>
      <w:r w:rsidR="00F56922" w:rsidRPr="0048139F">
        <w:rPr>
          <w:sz w:val="24"/>
          <w:szCs w:val="24"/>
        </w:rPr>
        <w:t>paslaugas</w:t>
      </w:r>
      <w:r w:rsidR="005522C4" w:rsidRPr="0048139F">
        <w:rPr>
          <w:sz w:val="24"/>
          <w:szCs w:val="24"/>
        </w:rPr>
        <w:t xml:space="preserve"> sudaro</w:t>
      </w:r>
      <w:r w:rsidR="006D3929" w:rsidRPr="0048139F">
        <w:rPr>
          <w:sz w:val="24"/>
          <w:szCs w:val="24"/>
        </w:rPr>
        <w:t>:</w:t>
      </w:r>
    </w:p>
    <w:p w14:paraId="2A174213" w14:textId="0594A01F" w:rsidR="00411F87" w:rsidRPr="0048139F" w:rsidRDefault="009D78F4" w:rsidP="0048139F">
      <w:pPr>
        <w:pStyle w:val="normnum2"/>
        <w:numPr>
          <w:ilvl w:val="1"/>
          <w:numId w:val="4"/>
        </w:numPr>
        <w:tabs>
          <w:tab w:val="clear" w:pos="1134"/>
          <w:tab w:val="left" w:pos="993"/>
        </w:tabs>
        <w:spacing w:before="0" w:line="240" w:lineRule="auto"/>
        <w:ind w:left="0" w:firstLine="567"/>
        <w:rPr>
          <w:sz w:val="24"/>
          <w:szCs w:val="24"/>
        </w:rPr>
      </w:pPr>
      <w:r w:rsidRPr="0048139F">
        <w:rPr>
          <w:sz w:val="24"/>
          <w:szCs w:val="24"/>
        </w:rPr>
        <w:t xml:space="preserve">esamo </w:t>
      </w:r>
      <w:r w:rsidR="00611C07" w:rsidRPr="0048139F">
        <w:rPr>
          <w:sz w:val="24"/>
          <w:szCs w:val="24"/>
        </w:rPr>
        <w:t xml:space="preserve">funkcionalumo keitimas, kai to reikia dėl teisės aktų pakeitimų, </w:t>
      </w:r>
      <w:r w:rsidR="006C06C5" w:rsidRPr="0048139F">
        <w:rPr>
          <w:sz w:val="24"/>
          <w:szCs w:val="24"/>
        </w:rPr>
        <w:t xml:space="preserve">technologinių pokyčių, </w:t>
      </w:r>
      <w:r w:rsidR="00611C07" w:rsidRPr="0048139F">
        <w:rPr>
          <w:sz w:val="24"/>
          <w:szCs w:val="24"/>
        </w:rPr>
        <w:t>naudotojų poreikių ar pasikeitusių veiklos reikalavimų</w:t>
      </w:r>
      <w:r w:rsidR="00411F87" w:rsidRPr="0048139F">
        <w:rPr>
          <w:sz w:val="24"/>
          <w:szCs w:val="24"/>
        </w:rPr>
        <w:t>;</w:t>
      </w:r>
    </w:p>
    <w:p w14:paraId="13991422" w14:textId="5F5206A4" w:rsidR="006C06C5" w:rsidRPr="0048139F" w:rsidRDefault="00B34646" w:rsidP="0048139F">
      <w:pPr>
        <w:pStyle w:val="normnum2"/>
        <w:numPr>
          <w:ilvl w:val="1"/>
          <w:numId w:val="4"/>
        </w:numPr>
        <w:tabs>
          <w:tab w:val="clear" w:pos="1134"/>
          <w:tab w:val="left" w:pos="993"/>
        </w:tabs>
        <w:spacing w:before="0" w:line="240" w:lineRule="auto"/>
        <w:ind w:left="0" w:firstLine="567"/>
        <w:rPr>
          <w:sz w:val="24"/>
          <w:szCs w:val="24"/>
        </w:rPr>
      </w:pPr>
      <w:r w:rsidRPr="0048139F">
        <w:rPr>
          <w:sz w:val="24"/>
          <w:szCs w:val="24"/>
        </w:rPr>
        <w:t>SVIS</w:t>
      </w:r>
      <w:r w:rsidR="00411F87" w:rsidRPr="0048139F">
        <w:rPr>
          <w:sz w:val="24"/>
          <w:szCs w:val="24"/>
        </w:rPr>
        <w:t xml:space="preserve"> technologinių komponenčių atnaujinimų diegimas;</w:t>
      </w:r>
    </w:p>
    <w:p w14:paraId="42BC61A5" w14:textId="5AC96661" w:rsidR="006C06C5" w:rsidRPr="0048139F" w:rsidRDefault="006C06C5" w:rsidP="0048139F">
      <w:pPr>
        <w:pStyle w:val="normnum2"/>
        <w:numPr>
          <w:ilvl w:val="1"/>
          <w:numId w:val="4"/>
        </w:numPr>
        <w:tabs>
          <w:tab w:val="clear" w:pos="1134"/>
          <w:tab w:val="left" w:pos="993"/>
        </w:tabs>
        <w:spacing w:before="0" w:line="240" w:lineRule="auto"/>
        <w:ind w:left="0" w:firstLine="567"/>
        <w:rPr>
          <w:sz w:val="24"/>
          <w:szCs w:val="24"/>
        </w:rPr>
      </w:pPr>
      <w:r w:rsidRPr="0048139F">
        <w:rPr>
          <w:sz w:val="24"/>
          <w:szCs w:val="24"/>
        </w:rPr>
        <w:t xml:space="preserve">loginio duomenų modelio parengimas ir tikslinimas. Loginis duomenų modelis turi apimti esybes, atributus, sąryšius. Duomenų modelio sudarymui turi būti naudojama vieninga modeliavimo kalba (angl. </w:t>
      </w:r>
      <w:r w:rsidRPr="0048139F">
        <w:rPr>
          <w:i/>
          <w:iCs/>
          <w:sz w:val="24"/>
          <w:szCs w:val="24"/>
        </w:rPr>
        <w:t>Unified Modeling Language</w:t>
      </w:r>
      <w:r w:rsidRPr="0048139F">
        <w:rPr>
          <w:sz w:val="24"/>
          <w:szCs w:val="24"/>
        </w:rPr>
        <w:t xml:space="preserve"> (UML))</w:t>
      </w:r>
      <w:r w:rsidR="00E168D4" w:rsidRPr="0048139F">
        <w:rPr>
          <w:sz w:val="24"/>
          <w:szCs w:val="24"/>
        </w:rPr>
        <w:t>;</w:t>
      </w:r>
    </w:p>
    <w:p w14:paraId="463E7EC9" w14:textId="113722FC" w:rsidR="00411F87" w:rsidRPr="0048139F" w:rsidRDefault="00411F87" w:rsidP="0048139F">
      <w:pPr>
        <w:pStyle w:val="normnum2"/>
        <w:numPr>
          <w:ilvl w:val="1"/>
          <w:numId w:val="4"/>
        </w:numPr>
        <w:tabs>
          <w:tab w:val="clear" w:pos="1134"/>
          <w:tab w:val="left" w:pos="993"/>
        </w:tabs>
        <w:spacing w:before="0" w:line="240" w:lineRule="auto"/>
        <w:ind w:left="0" w:firstLine="567"/>
        <w:rPr>
          <w:sz w:val="24"/>
          <w:szCs w:val="24"/>
        </w:rPr>
      </w:pPr>
      <w:r w:rsidRPr="0048139F">
        <w:rPr>
          <w:sz w:val="24"/>
          <w:szCs w:val="24"/>
        </w:rPr>
        <w:t xml:space="preserve">dokumentacijos (specifikacijų, instrukcijų, </w:t>
      </w:r>
      <w:r w:rsidR="00F56922" w:rsidRPr="0048139F">
        <w:rPr>
          <w:sz w:val="24"/>
          <w:szCs w:val="24"/>
        </w:rPr>
        <w:t>t</w:t>
      </w:r>
      <w:r w:rsidRPr="0048139F">
        <w:rPr>
          <w:sz w:val="24"/>
          <w:szCs w:val="24"/>
        </w:rPr>
        <w:t>estavimo scenarijų ir kt. susijusių dokumentų) parengimas arba atnaujinimas dėl pakeisto funkcionalumo (dokumentacija rengiama kaupiamuoju būdu);</w:t>
      </w:r>
    </w:p>
    <w:p w14:paraId="0849208F" w14:textId="0B45EA80" w:rsidR="00411F87" w:rsidRPr="0048139F" w:rsidRDefault="00611C07" w:rsidP="0048139F">
      <w:pPr>
        <w:pStyle w:val="normnum2"/>
        <w:numPr>
          <w:ilvl w:val="1"/>
          <w:numId w:val="4"/>
        </w:numPr>
        <w:tabs>
          <w:tab w:val="clear" w:pos="1134"/>
          <w:tab w:val="left" w:pos="993"/>
        </w:tabs>
        <w:spacing w:before="0" w:line="240" w:lineRule="auto"/>
        <w:ind w:left="0" w:firstLine="567"/>
        <w:rPr>
          <w:sz w:val="24"/>
          <w:szCs w:val="24"/>
        </w:rPr>
      </w:pPr>
      <w:r w:rsidRPr="0048139F">
        <w:rPr>
          <w:sz w:val="24"/>
          <w:szCs w:val="24"/>
        </w:rPr>
        <w:t xml:space="preserve">Užsakovo </w:t>
      </w:r>
      <w:r w:rsidR="00411F87" w:rsidRPr="0048139F">
        <w:rPr>
          <w:sz w:val="24"/>
          <w:szCs w:val="24"/>
        </w:rPr>
        <w:t xml:space="preserve">darbuotojų konsultavimas </w:t>
      </w:r>
      <w:r w:rsidR="0036157C" w:rsidRPr="0048139F">
        <w:rPr>
          <w:sz w:val="24"/>
          <w:szCs w:val="24"/>
        </w:rPr>
        <w:t>SVIS</w:t>
      </w:r>
      <w:r w:rsidR="00411F87" w:rsidRPr="0048139F">
        <w:rPr>
          <w:sz w:val="24"/>
          <w:szCs w:val="24"/>
        </w:rPr>
        <w:t xml:space="preserve"> galimybių</w:t>
      </w:r>
      <w:r w:rsidR="00B96878" w:rsidRPr="0048139F">
        <w:rPr>
          <w:sz w:val="24"/>
          <w:szCs w:val="24"/>
        </w:rPr>
        <w:t xml:space="preserve"> panaudojimo</w:t>
      </w:r>
      <w:r w:rsidR="00411F87" w:rsidRPr="0048139F">
        <w:rPr>
          <w:sz w:val="24"/>
          <w:szCs w:val="24"/>
        </w:rPr>
        <w:t xml:space="preserve">, </w:t>
      </w:r>
      <w:r w:rsidR="00B96878" w:rsidRPr="0048139F">
        <w:rPr>
          <w:sz w:val="24"/>
          <w:szCs w:val="24"/>
        </w:rPr>
        <w:t xml:space="preserve">įdiegtų produktų vystymo, </w:t>
      </w:r>
      <w:r w:rsidR="00411F87" w:rsidRPr="0048139F">
        <w:rPr>
          <w:sz w:val="24"/>
          <w:szCs w:val="24"/>
        </w:rPr>
        <w:t>atnaujinto funkcionalumo klausimais, keičiantis teisės aktams ar iškilus naujiems poreikiams</w:t>
      </w:r>
      <w:r w:rsidR="009545A2" w:rsidRPr="0048139F">
        <w:rPr>
          <w:sz w:val="24"/>
          <w:szCs w:val="24"/>
        </w:rPr>
        <w:t xml:space="preserve"> dėl teisės aktų pasikeitimų</w:t>
      </w:r>
      <w:r w:rsidR="00411F87" w:rsidRPr="0048139F">
        <w:rPr>
          <w:sz w:val="24"/>
          <w:szCs w:val="24"/>
        </w:rPr>
        <w:t xml:space="preserve"> veiklos procesų vykdymo metu;</w:t>
      </w:r>
    </w:p>
    <w:p w14:paraId="51BCBDA7" w14:textId="77777777" w:rsidR="00275DF4" w:rsidRPr="0048139F" w:rsidRDefault="0036157C" w:rsidP="0048139F">
      <w:pPr>
        <w:pStyle w:val="normnum2"/>
        <w:numPr>
          <w:ilvl w:val="0"/>
          <w:numId w:val="4"/>
        </w:numPr>
        <w:tabs>
          <w:tab w:val="clear" w:pos="1134"/>
          <w:tab w:val="left" w:pos="57"/>
          <w:tab w:val="left" w:pos="284"/>
          <w:tab w:val="left" w:pos="680"/>
          <w:tab w:val="left" w:pos="709"/>
          <w:tab w:val="left" w:pos="993"/>
        </w:tabs>
        <w:spacing w:before="0" w:line="240" w:lineRule="auto"/>
        <w:ind w:left="0" w:firstLine="567"/>
        <w:rPr>
          <w:sz w:val="24"/>
          <w:szCs w:val="24"/>
        </w:rPr>
      </w:pPr>
      <w:r w:rsidRPr="0048139F">
        <w:rPr>
          <w:sz w:val="24"/>
          <w:szCs w:val="24"/>
        </w:rPr>
        <w:t>SVIS</w:t>
      </w:r>
      <w:r w:rsidR="00411F87" w:rsidRPr="0048139F">
        <w:rPr>
          <w:sz w:val="24"/>
          <w:szCs w:val="24"/>
        </w:rPr>
        <w:t xml:space="preserve"> naudotojų mokymai.</w:t>
      </w:r>
      <w:r w:rsidR="009258BE" w:rsidRPr="0048139F">
        <w:rPr>
          <w:sz w:val="24"/>
          <w:szCs w:val="24"/>
        </w:rPr>
        <w:t xml:space="preserve"> </w:t>
      </w:r>
    </w:p>
    <w:p w14:paraId="21E472BA" w14:textId="77777777" w:rsidR="00275DF4" w:rsidRPr="0048139F" w:rsidRDefault="00390E4E" w:rsidP="0048139F">
      <w:pPr>
        <w:pStyle w:val="normnum2"/>
        <w:numPr>
          <w:ilvl w:val="0"/>
          <w:numId w:val="4"/>
        </w:numPr>
        <w:tabs>
          <w:tab w:val="clear" w:pos="1134"/>
          <w:tab w:val="left" w:pos="57"/>
          <w:tab w:val="left" w:pos="284"/>
          <w:tab w:val="left" w:pos="680"/>
          <w:tab w:val="left" w:pos="709"/>
          <w:tab w:val="left" w:pos="993"/>
        </w:tabs>
        <w:spacing w:before="0" w:line="240" w:lineRule="auto"/>
        <w:ind w:left="0" w:firstLine="567"/>
        <w:rPr>
          <w:sz w:val="24"/>
          <w:szCs w:val="24"/>
        </w:rPr>
      </w:pPr>
      <w:r w:rsidRPr="0048139F">
        <w:rPr>
          <w:sz w:val="24"/>
          <w:szCs w:val="24"/>
        </w:rPr>
        <w:t xml:space="preserve">SVIS </w:t>
      </w:r>
      <w:r w:rsidR="00C85AC6" w:rsidRPr="0048139F">
        <w:rPr>
          <w:sz w:val="24"/>
          <w:szCs w:val="24"/>
        </w:rPr>
        <w:t xml:space="preserve">priežiūros </w:t>
      </w:r>
      <w:r w:rsidRPr="0048139F">
        <w:rPr>
          <w:sz w:val="24"/>
          <w:szCs w:val="24"/>
        </w:rPr>
        <w:t>paslaugas (SVIS funkcionalumo, tiek šiuo metu veikiančio, tiek būsimo, sukurto paslaugų teikimo metu) sudaro</w:t>
      </w:r>
      <w:r w:rsidR="00C85AC6" w:rsidRPr="0048139F">
        <w:rPr>
          <w:sz w:val="24"/>
          <w:szCs w:val="24"/>
        </w:rPr>
        <w:t>:</w:t>
      </w:r>
    </w:p>
    <w:p w14:paraId="725D3878" w14:textId="37E68761" w:rsidR="00F56922" w:rsidRPr="0048139F" w:rsidRDefault="00F56922" w:rsidP="0048139F">
      <w:pPr>
        <w:pStyle w:val="normnum2"/>
        <w:numPr>
          <w:ilvl w:val="1"/>
          <w:numId w:val="4"/>
        </w:numPr>
        <w:tabs>
          <w:tab w:val="clear" w:pos="1134"/>
          <w:tab w:val="left" w:pos="57"/>
          <w:tab w:val="left" w:pos="284"/>
          <w:tab w:val="left" w:pos="680"/>
          <w:tab w:val="left" w:pos="709"/>
          <w:tab w:val="left" w:pos="993"/>
        </w:tabs>
        <w:spacing w:before="0" w:line="240" w:lineRule="auto"/>
        <w:ind w:left="0" w:firstLine="567"/>
        <w:rPr>
          <w:sz w:val="24"/>
          <w:szCs w:val="24"/>
        </w:rPr>
      </w:pPr>
      <w:r w:rsidRPr="0048139F">
        <w:rPr>
          <w:sz w:val="24"/>
          <w:szCs w:val="24"/>
        </w:rPr>
        <w:t>reagavimas į incidentus ir jų sprendimas</w:t>
      </w:r>
      <w:r w:rsidR="00723B4B" w:rsidRPr="0048139F">
        <w:rPr>
          <w:sz w:val="24"/>
          <w:szCs w:val="24"/>
        </w:rPr>
        <w:t>;</w:t>
      </w:r>
      <w:r w:rsidRPr="0048139F">
        <w:rPr>
          <w:sz w:val="24"/>
          <w:szCs w:val="24"/>
        </w:rPr>
        <w:t xml:space="preserve"> </w:t>
      </w:r>
    </w:p>
    <w:p w14:paraId="08D70142" w14:textId="5C00EEF4" w:rsidR="00F56922" w:rsidRPr="0048139F" w:rsidRDefault="00F56922"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lastRenderedPageBreak/>
        <w:t xml:space="preserve">konsultacijų teikimas, atkuriant eksploatuojamos </w:t>
      </w:r>
      <w:r w:rsidR="0036157C" w:rsidRPr="0048139F">
        <w:rPr>
          <w:sz w:val="24"/>
          <w:szCs w:val="24"/>
        </w:rPr>
        <w:t>SVIS</w:t>
      </w:r>
      <w:r w:rsidRPr="0048139F">
        <w:rPr>
          <w:sz w:val="24"/>
          <w:szCs w:val="24"/>
        </w:rPr>
        <w:t xml:space="preserve"> darbingumą, pavyzdžiui, įvykus duomenų bazės arba atskirų jos komponentų darbų sutrikimams, kai pagal pobūdį sutrikimai nėra garantinės priežiūros objektas;</w:t>
      </w:r>
    </w:p>
    <w:p w14:paraId="37257210" w14:textId="11DF392A" w:rsidR="00F56922" w:rsidRPr="0048139F" w:rsidRDefault="00F56922"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veikimo klaidų, kurioms netaikoma garantinė priežiūra, šalinimas, pataisų teikimas;</w:t>
      </w:r>
    </w:p>
    <w:p w14:paraId="61A90BA8" w14:textId="447EAFCE" w:rsidR="005522C4" w:rsidRPr="0048139F" w:rsidRDefault="002158C4"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 xml:space="preserve">patvirtinimas dėl </w:t>
      </w:r>
      <w:r w:rsidR="005522C4" w:rsidRPr="0048139F">
        <w:rPr>
          <w:sz w:val="24"/>
          <w:szCs w:val="24"/>
        </w:rPr>
        <w:t>nustatymų, darančių įtaką registruojamos informacijos teisingumui, tinkamum</w:t>
      </w:r>
      <w:r w:rsidR="00F56922" w:rsidRPr="0048139F">
        <w:rPr>
          <w:sz w:val="24"/>
          <w:szCs w:val="24"/>
        </w:rPr>
        <w:t>o</w:t>
      </w:r>
      <w:r w:rsidR="005522C4" w:rsidRPr="0048139F">
        <w:rPr>
          <w:sz w:val="24"/>
          <w:szCs w:val="24"/>
        </w:rPr>
        <w:t xml:space="preserve"> naudoti reali</w:t>
      </w:r>
      <w:r w:rsidR="00F56922" w:rsidRPr="0048139F">
        <w:rPr>
          <w:sz w:val="24"/>
          <w:szCs w:val="24"/>
        </w:rPr>
        <w:t>oje</w:t>
      </w:r>
      <w:r w:rsidR="005522C4" w:rsidRPr="0048139F">
        <w:rPr>
          <w:sz w:val="24"/>
          <w:szCs w:val="24"/>
        </w:rPr>
        <w:t xml:space="preserve"> </w:t>
      </w:r>
      <w:r w:rsidR="00F56922" w:rsidRPr="0048139F">
        <w:rPr>
          <w:sz w:val="24"/>
          <w:szCs w:val="24"/>
        </w:rPr>
        <w:t>aplinkoje</w:t>
      </w:r>
      <w:r w:rsidR="000A5DC7" w:rsidRPr="0048139F">
        <w:rPr>
          <w:sz w:val="24"/>
          <w:szCs w:val="24"/>
        </w:rPr>
        <w:t>;</w:t>
      </w:r>
    </w:p>
    <w:p w14:paraId="47362C35" w14:textId="154DA137" w:rsidR="000A5DC7" w:rsidRPr="0048139F" w:rsidRDefault="00F56922"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u</w:t>
      </w:r>
      <w:r w:rsidR="000A5DC7" w:rsidRPr="0048139F">
        <w:rPr>
          <w:sz w:val="24"/>
          <w:szCs w:val="24"/>
        </w:rPr>
        <w:t xml:space="preserve">žsakovo darbuotojų konsultacijos ir mokymai esamos sistemos </w:t>
      </w:r>
      <w:r w:rsidR="00B91B9F" w:rsidRPr="0048139F">
        <w:rPr>
          <w:sz w:val="24"/>
          <w:szCs w:val="24"/>
        </w:rPr>
        <w:t>naudojimo, veikimo, administravimo bei eksploatavimo</w:t>
      </w:r>
      <w:r w:rsidR="000A5DC7" w:rsidRPr="0048139F">
        <w:rPr>
          <w:sz w:val="24"/>
          <w:szCs w:val="24"/>
        </w:rPr>
        <w:t xml:space="preserve"> klausimais</w:t>
      </w:r>
      <w:r w:rsidR="00B91B9F" w:rsidRPr="0048139F">
        <w:rPr>
          <w:sz w:val="24"/>
          <w:szCs w:val="24"/>
        </w:rPr>
        <w:t xml:space="preserve"> (įskaitant ir konsultacijas darbo vietoje)</w:t>
      </w:r>
      <w:r w:rsidR="000A5DC7" w:rsidRPr="0048139F">
        <w:rPr>
          <w:sz w:val="24"/>
          <w:szCs w:val="24"/>
        </w:rPr>
        <w:t>;</w:t>
      </w:r>
    </w:p>
    <w:p w14:paraId="52D61FF1" w14:textId="6B83DA40" w:rsidR="000A5DC7" w:rsidRPr="0048139F" w:rsidRDefault="00F56922"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d</w:t>
      </w:r>
      <w:r w:rsidR="00B91B9F" w:rsidRPr="0048139F">
        <w:rPr>
          <w:sz w:val="24"/>
          <w:szCs w:val="24"/>
        </w:rPr>
        <w:t>okumentacijos</w:t>
      </w:r>
      <w:r w:rsidR="00583411" w:rsidRPr="0048139F">
        <w:rPr>
          <w:sz w:val="24"/>
          <w:szCs w:val="24"/>
        </w:rPr>
        <w:t>, susijusios su priežiūros paslaugų vykdymu,</w:t>
      </w:r>
      <w:r w:rsidR="00B91B9F" w:rsidRPr="0048139F">
        <w:rPr>
          <w:sz w:val="24"/>
          <w:szCs w:val="24"/>
        </w:rPr>
        <w:t xml:space="preserve"> atnaujinimas</w:t>
      </w:r>
      <w:r w:rsidR="00042188" w:rsidRPr="0048139F">
        <w:rPr>
          <w:sz w:val="24"/>
          <w:szCs w:val="24"/>
        </w:rPr>
        <w:t>;</w:t>
      </w:r>
    </w:p>
    <w:p w14:paraId="55558323" w14:textId="6BBE11ED" w:rsidR="00042188" w:rsidRPr="0048139F" w:rsidRDefault="00B96878"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u</w:t>
      </w:r>
      <w:r w:rsidR="00042188" w:rsidRPr="0048139F">
        <w:rPr>
          <w:sz w:val="24"/>
          <w:szCs w:val="24"/>
        </w:rPr>
        <w:t>žsakovo informavimas apie reikalingus technologinius ar kitus pakeitimus sistemoje</w:t>
      </w:r>
      <w:r w:rsidR="00724BE4" w:rsidRPr="0048139F">
        <w:rPr>
          <w:sz w:val="24"/>
          <w:szCs w:val="24"/>
        </w:rPr>
        <w:t>, sistemos komponentų atnaujinimus.</w:t>
      </w:r>
    </w:p>
    <w:p w14:paraId="33736D4E" w14:textId="33893484" w:rsidR="005522C4" w:rsidRPr="0048139F" w:rsidRDefault="0036157C" w:rsidP="0048139F">
      <w:pPr>
        <w:pStyle w:val="normnum2"/>
        <w:numPr>
          <w:ilvl w:val="0"/>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SVIS</w:t>
      </w:r>
      <w:r w:rsidR="005522C4" w:rsidRPr="0048139F">
        <w:rPr>
          <w:sz w:val="24"/>
          <w:szCs w:val="24"/>
        </w:rPr>
        <w:t xml:space="preserve"> priežiūros paslaug</w:t>
      </w:r>
      <w:r w:rsidR="00BB04ED" w:rsidRPr="0048139F">
        <w:rPr>
          <w:sz w:val="24"/>
          <w:szCs w:val="24"/>
        </w:rPr>
        <w:t>a</w:t>
      </w:r>
      <w:r w:rsidR="005522C4" w:rsidRPr="0048139F">
        <w:rPr>
          <w:sz w:val="24"/>
          <w:szCs w:val="24"/>
        </w:rPr>
        <w:t>s, kurios turi užtikrinti saugą</w:t>
      </w:r>
      <w:r w:rsidR="00BB04ED" w:rsidRPr="0048139F">
        <w:rPr>
          <w:sz w:val="24"/>
          <w:szCs w:val="24"/>
        </w:rPr>
        <w:t>, sudaro</w:t>
      </w:r>
      <w:r w:rsidR="005522C4" w:rsidRPr="0048139F">
        <w:rPr>
          <w:sz w:val="24"/>
          <w:szCs w:val="24"/>
        </w:rPr>
        <w:t>:</w:t>
      </w:r>
    </w:p>
    <w:p w14:paraId="6E350B45" w14:textId="30A47870" w:rsidR="005522C4" w:rsidRPr="0048139F" w:rsidRDefault="005522C4"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komponentės naudojamos sisteminės programinės įrangos saugos pažeidžiamumų šalinimas (diegiant pataisas arba atnaujinant programinės įrangos versijas)</w:t>
      </w:r>
      <w:r w:rsidR="00B06464" w:rsidRPr="0048139F">
        <w:rPr>
          <w:sz w:val="24"/>
          <w:szCs w:val="24"/>
        </w:rPr>
        <w:t>;</w:t>
      </w:r>
    </w:p>
    <w:p w14:paraId="03FE5047" w14:textId="1E7C29D3" w:rsidR="005522C4" w:rsidRPr="0048139F" w:rsidRDefault="002C0FDB"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b</w:t>
      </w:r>
      <w:r w:rsidR="005522C4" w:rsidRPr="0048139F">
        <w:rPr>
          <w:sz w:val="24"/>
          <w:szCs w:val="24"/>
        </w:rPr>
        <w:t>endradarbiavimas tiriant saugos incidentus ir nustatant sutrikimų ar įsilaužimų priežastis</w:t>
      </w:r>
      <w:r w:rsidR="00B06464" w:rsidRPr="0048139F">
        <w:rPr>
          <w:sz w:val="24"/>
          <w:szCs w:val="24"/>
        </w:rPr>
        <w:t>;</w:t>
      </w:r>
    </w:p>
    <w:p w14:paraId="4E5A7129" w14:textId="3ED0E1E5" w:rsidR="005522C4" w:rsidRPr="0048139F" w:rsidRDefault="002C0FDB"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s</w:t>
      </w:r>
      <w:r w:rsidR="005522C4" w:rsidRPr="0048139F">
        <w:rPr>
          <w:sz w:val="24"/>
          <w:szCs w:val="24"/>
        </w:rPr>
        <w:t>istemos atstatymas</w:t>
      </w:r>
      <w:r w:rsidR="000D2987" w:rsidRPr="0048139F">
        <w:rPr>
          <w:sz w:val="24"/>
          <w:szCs w:val="24"/>
        </w:rPr>
        <w:t xml:space="preserve"> arba pagalba atstatant IS</w:t>
      </w:r>
      <w:r w:rsidR="005522C4" w:rsidRPr="0048139F">
        <w:rPr>
          <w:sz w:val="24"/>
          <w:szCs w:val="24"/>
        </w:rPr>
        <w:t xml:space="preserve"> iki darbinės būsenos po sistemos veiklos sutrikimo (sutrikus techninės ar programinės įrangos veikimui)</w:t>
      </w:r>
      <w:r w:rsidR="00B06464" w:rsidRPr="0048139F">
        <w:rPr>
          <w:sz w:val="24"/>
          <w:szCs w:val="24"/>
        </w:rPr>
        <w:t>;</w:t>
      </w:r>
    </w:p>
    <w:p w14:paraId="1E61116E" w14:textId="7DD70E77" w:rsidR="0087299A" w:rsidRPr="0048139F" w:rsidRDefault="002C0FDB" w:rsidP="0048139F">
      <w:pPr>
        <w:pStyle w:val="normnum2"/>
        <w:numPr>
          <w:ilvl w:val="1"/>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s</w:t>
      </w:r>
      <w:r w:rsidR="005522C4" w:rsidRPr="0048139F">
        <w:rPr>
          <w:sz w:val="24"/>
          <w:szCs w:val="24"/>
        </w:rPr>
        <w:t>istemos atstatymas</w:t>
      </w:r>
      <w:r w:rsidR="000D2987" w:rsidRPr="0048139F">
        <w:rPr>
          <w:sz w:val="24"/>
          <w:szCs w:val="24"/>
        </w:rPr>
        <w:t xml:space="preserve"> arba pagalba atstatant IS</w:t>
      </w:r>
      <w:r w:rsidR="005522C4" w:rsidRPr="0048139F">
        <w:rPr>
          <w:sz w:val="24"/>
          <w:szCs w:val="24"/>
        </w:rPr>
        <w:t xml:space="preserve">, saugumo spragų nustatymas ir pašalinimas įvykus </w:t>
      </w:r>
      <w:r w:rsidR="006F56FD" w:rsidRPr="0048139F">
        <w:rPr>
          <w:sz w:val="24"/>
          <w:szCs w:val="24"/>
        </w:rPr>
        <w:t>saugos ar kibernetiniam incidentui.</w:t>
      </w:r>
    </w:p>
    <w:p w14:paraId="2402760E" w14:textId="06B6CBCF" w:rsidR="00EF08DE" w:rsidRPr="0048139F" w:rsidRDefault="00EF08DE" w:rsidP="0048139F">
      <w:pPr>
        <w:pStyle w:val="normnum2"/>
        <w:numPr>
          <w:ilvl w:val="0"/>
          <w:numId w:val="4"/>
        </w:numPr>
        <w:tabs>
          <w:tab w:val="left" w:pos="57"/>
        </w:tabs>
        <w:spacing w:before="0" w:line="240" w:lineRule="auto"/>
        <w:ind w:left="0" w:firstLine="561"/>
        <w:rPr>
          <w:sz w:val="24"/>
          <w:szCs w:val="24"/>
        </w:rPr>
      </w:pPr>
      <w:r w:rsidRPr="0048139F">
        <w:rPr>
          <w:sz w:val="24"/>
          <w:szCs w:val="24"/>
        </w:rPr>
        <w:t xml:space="preserve">SVIS </w:t>
      </w:r>
      <w:r w:rsidR="00E52065" w:rsidRPr="0048139F">
        <w:rPr>
          <w:sz w:val="24"/>
          <w:szCs w:val="24"/>
        </w:rPr>
        <w:t>P</w:t>
      </w:r>
      <w:r w:rsidRPr="0048139F">
        <w:rPr>
          <w:sz w:val="24"/>
          <w:szCs w:val="24"/>
        </w:rPr>
        <w:t>aslaugos užsakomos teikiant Paslaugų teikėjui užsakymus (pagal Techninės specifikacijos 1 priedą).</w:t>
      </w:r>
    </w:p>
    <w:p w14:paraId="0D77AD6A" w14:textId="74F5675B" w:rsidR="00EF08DE" w:rsidRPr="0048139F" w:rsidRDefault="00EF08DE" w:rsidP="0048139F">
      <w:pPr>
        <w:pStyle w:val="normnum2"/>
        <w:numPr>
          <w:ilvl w:val="0"/>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Kiekvienu atskiru atveju prieš pradėdamas paslaugų užsakymo įgyvendinimą, Paslaugų teikėjas turės pristatyti (detalizuoti) ir su Užsakovu suderinti planuojamo atlikti užsakymo realizavimo aprašymą, pateikdamas laiko sąnaudų pagrindimą bei įgyvendinimo terminą.</w:t>
      </w:r>
    </w:p>
    <w:p w14:paraId="7BFFCC60" w14:textId="79569E74" w:rsidR="002B59E5" w:rsidRPr="0048139F" w:rsidRDefault="00B96878" w:rsidP="0048139F">
      <w:pPr>
        <w:pStyle w:val="normnum2"/>
        <w:numPr>
          <w:ilvl w:val="0"/>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 xml:space="preserve"> </w:t>
      </w:r>
      <w:r w:rsidR="0036157C" w:rsidRPr="0048139F">
        <w:rPr>
          <w:sz w:val="24"/>
          <w:szCs w:val="24"/>
        </w:rPr>
        <w:t>SVIS</w:t>
      </w:r>
      <w:r w:rsidR="002B59E5" w:rsidRPr="0048139F">
        <w:rPr>
          <w:sz w:val="24"/>
          <w:szCs w:val="24"/>
        </w:rPr>
        <w:t xml:space="preserve"> </w:t>
      </w:r>
      <w:r w:rsidR="00F625DD" w:rsidRPr="0048139F">
        <w:rPr>
          <w:sz w:val="24"/>
          <w:szCs w:val="24"/>
        </w:rPr>
        <w:t xml:space="preserve">turi atitikti </w:t>
      </w:r>
      <w:r w:rsidR="0036157C" w:rsidRPr="0048139F">
        <w:rPr>
          <w:sz w:val="24"/>
          <w:szCs w:val="24"/>
        </w:rPr>
        <w:t xml:space="preserve">teisės aktų keliamus saugumo reikalavimus taikomus </w:t>
      </w:r>
      <w:r w:rsidR="009E6AA8" w:rsidRPr="0048139F">
        <w:rPr>
          <w:sz w:val="24"/>
          <w:szCs w:val="24"/>
        </w:rPr>
        <w:t>vidutinės svarbos</w:t>
      </w:r>
      <w:r w:rsidR="00B25F79" w:rsidRPr="0048139F">
        <w:rPr>
          <w:sz w:val="24"/>
          <w:szCs w:val="24"/>
        </w:rPr>
        <w:t xml:space="preserve"> valstybės</w:t>
      </w:r>
      <w:r w:rsidR="009E6AA8" w:rsidRPr="0048139F">
        <w:rPr>
          <w:sz w:val="24"/>
          <w:szCs w:val="24"/>
        </w:rPr>
        <w:t xml:space="preserve"> </w:t>
      </w:r>
      <w:r w:rsidR="0036157C" w:rsidRPr="0048139F">
        <w:rPr>
          <w:sz w:val="24"/>
          <w:szCs w:val="24"/>
        </w:rPr>
        <w:t>informaci</w:t>
      </w:r>
      <w:r w:rsidR="00E52065" w:rsidRPr="0048139F">
        <w:rPr>
          <w:sz w:val="24"/>
          <w:szCs w:val="24"/>
        </w:rPr>
        <w:t>ni</w:t>
      </w:r>
      <w:r w:rsidR="00B25F79" w:rsidRPr="0048139F">
        <w:rPr>
          <w:sz w:val="24"/>
          <w:szCs w:val="24"/>
        </w:rPr>
        <w:t>ų išteklių</w:t>
      </w:r>
      <w:r w:rsidR="00E52065" w:rsidRPr="0048139F">
        <w:rPr>
          <w:sz w:val="24"/>
          <w:szCs w:val="24"/>
        </w:rPr>
        <w:t xml:space="preserve"> </w:t>
      </w:r>
      <w:r w:rsidR="00B25F79" w:rsidRPr="0048139F">
        <w:rPr>
          <w:sz w:val="24"/>
          <w:szCs w:val="24"/>
        </w:rPr>
        <w:t>rūšiai</w:t>
      </w:r>
      <w:r w:rsidR="0036157C" w:rsidRPr="0048139F">
        <w:rPr>
          <w:sz w:val="24"/>
          <w:szCs w:val="24"/>
        </w:rPr>
        <w:t>.</w:t>
      </w:r>
    </w:p>
    <w:p w14:paraId="5AD72C9E" w14:textId="291A6597" w:rsidR="005522C4" w:rsidRPr="0048139F" w:rsidRDefault="006079BC" w:rsidP="0048139F">
      <w:pPr>
        <w:pStyle w:val="normnum2"/>
        <w:numPr>
          <w:ilvl w:val="0"/>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Maksimali</w:t>
      </w:r>
      <w:r w:rsidR="005522C4" w:rsidRPr="0048139F">
        <w:rPr>
          <w:sz w:val="24"/>
          <w:szCs w:val="24"/>
        </w:rPr>
        <w:t xml:space="preserve"> </w:t>
      </w:r>
      <w:r w:rsidR="00B94F84" w:rsidRPr="0048139F">
        <w:rPr>
          <w:sz w:val="24"/>
          <w:szCs w:val="24"/>
        </w:rPr>
        <w:t>SVIS</w:t>
      </w:r>
      <w:r w:rsidR="005522C4" w:rsidRPr="0048139F">
        <w:rPr>
          <w:sz w:val="24"/>
          <w:szCs w:val="24"/>
        </w:rPr>
        <w:t xml:space="preserve"> </w:t>
      </w:r>
      <w:r w:rsidRPr="0048139F">
        <w:rPr>
          <w:sz w:val="24"/>
          <w:szCs w:val="24"/>
        </w:rPr>
        <w:t xml:space="preserve">plėtros </w:t>
      </w:r>
      <w:r w:rsidR="005522C4" w:rsidRPr="0048139F">
        <w:rPr>
          <w:sz w:val="24"/>
          <w:szCs w:val="24"/>
        </w:rPr>
        <w:t>paslaugų apimtis</w:t>
      </w:r>
      <w:r w:rsidR="00B96878" w:rsidRPr="0048139F">
        <w:rPr>
          <w:sz w:val="24"/>
          <w:szCs w:val="24"/>
        </w:rPr>
        <w:t xml:space="preserve"> yra</w:t>
      </w:r>
      <w:r w:rsidR="005522C4" w:rsidRPr="0048139F">
        <w:rPr>
          <w:sz w:val="24"/>
          <w:szCs w:val="24"/>
        </w:rPr>
        <w:t xml:space="preserve"> </w:t>
      </w:r>
      <w:r w:rsidR="00EB6EF3" w:rsidRPr="0048139F">
        <w:rPr>
          <w:sz w:val="24"/>
          <w:szCs w:val="24"/>
        </w:rPr>
        <w:t xml:space="preserve">1600 </w:t>
      </w:r>
      <w:r w:rsidR="005522C4" w:rsidRPr="0048139F">
        <w:rPr>
          <w:sz w:val="24"/>
          <w:szCs w:val="24"/>
        </w:rPr>
        <w:t>val. visam sutarties galiojimo laikotarpiui</w:t>
      </w:r>
      <w:r w:rsidR="000359F7" w:rsidRPr="0048139F">
        <w:rPr>
          <w:sz w:val="24"/>
          <w:szCs w:val="24"/>
        </w:rPr>
        <w:t xml:space="preserve"> (Užsakovas </w:t>
      </w:r>
      <w:r w:rsidR="00360D1F" w:rsidRPr="0048139F">
        <w:rPr>
          <w:sz w:val="24"/>
          <w:szCs w:val="24"/>
        </w:rPr>
        <w:t xml:space="preserve">neįsipareigoja įsigyti </w:t>
      </w:r>
      <w:r w:rsidRPr="0048139F">
        <w:rPr>
          <w:sz w:val="24"/>
          <w:szCs w:val="24"/>
        </w:rPr>
        <w:t>maksimalios plėtros paslaugų apimties</w:t>
      </w:r>
      <w:r w:rsidR="000359F7" w:rsidRPr="0048139F">
        <w:rPr>
          <w:sz w:val="24"/>
          <w:szCs w:val="24"/>
        </w:rPr>
        <w:t>)</w:t>
      </w:r>
      <w:r w:rsidR="00990699" w:rsidRPr="0048139F">
        <w:rPr>
          <w:sz w:val="24"/>
          <w:szCs w:val="24"/>
        </w:rPr>
        <w:t>.</w:t>
      </w:r>
      <w:r w:rsidR="00B96878" w:rsidRPr="0048139F">
        <w:rPr>
          <w:sz w:val="24"/>
          <w:szCs w:val="24"/>
        </w:rPr>
        <w:t xml:space="preserve"> </w:t>
      </w:r>
    </w:p>
    <w:p w14:paraId="7BF32795" w14:textId="2325F4EE" w:rsidR="00CC103A" w:rsidRPr="0048139F" w:rsidRDefault="005522C4" w:rsidP="0048139F">
      <w:pPr>
        <w:pStyle w:val="normnum2"/>
        <w:numPr>
          <w:ilvl w:val="0"/>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Paslaugų teikimas turi būti vykdomas pagal tarp Užsakovo ir Paslaugų teikėjo suderintą paslaugų teikimo reglamentą (tol</w:t>
      </w:r>
      <w:r w:rsidR="00F81F4C" w:rsidRPr="0048139F">
        <w:rPr>
          <w:sz w:val="24"/>
          <w:szCs w:val="24"/>
        </w:rPr>
        <w:t>iau – reglamentas). Reglamentą P</w:t>
      </w:r>
      <w:r w:rsidRPr="0048139F">
        <w:rPr>
          <w:sz w:val="24"/>
          <w:szCs w:val="24"/>
        </w:rPr>
        <w:t xml:space="preserve">aslaugų teikėjas turi parengti ir su Užsakovu suderinti per 10 darbo dienų nuo sutarties įsigaliojimo dienos. Reglamentas turi apimti paslaugų teikimo metu teiktiną dokumentaciją, paslaugų teikimo proceso aprašymą, kokybės užtikrinimo procedūras. Paslaugų teikimo metu įgyvendinami </w:t>
      </w:r>
      <w:r w:rsidR="00B94F84" w:rsidRPr="0048139F">
        <w:rPr>
          <w:sz w:val="24"/>
          <w:szCs w:val="24"/>
        </w:rPr>
        <w:t>SVIS</w:t>
      </w:r>
      <w:r w:rsidRPr="0048139F">
        <w:rPr>
          <w:sz w:val="24"/>
          <w:szCs w:val="24"/>
        </w:rPr>
        <w:t xml:space="preserve"> pakeitimai turi būti realizuojami naudojant naujausias objektų ir dokumentų versijas.</w:t>
      </w:r>
    </w:p>
    <w:p w14:paraId="0BD782CB" w14:textId="7B3CDD6D" w:rsidR="005522C4" w:rsidRPr="0048139F" w:rsidRDefault="00CC103A" w:rsidP="0048139F">
      <w:pPr>
        <w:pStyle w:val="normnum2"/>
        <w:numPr>
          <w:ilvl w:val="0"/>
          <w:numId w:val="4"/>
        </w:numPr>
        <w:tabs>
          <w:tab w:val="left" w:pos="57"/>
          <w:tab w:val="left" w:pos="284"/>
          <w:tab w:val="left" w:pos="680"/>
          <w:tab w:val="left" w:pos="709"/>
        </w:tabs>
        <w:spacing w:before="0" w:line="240" w:lineRule="auto"/>
        <w:ind w:left="0" w:firstLine="561"/>
        <w:rPr>
          <w:sz w:val="24"/>
          <w:szCs w:val="24"/>
        </w:rPr>
      </w:pPr>
      <w:r w:rsidRPr="0048139F">
        <w:rPr>
          <w:sz w:val="24"/>
          <w:szCs w:val="24"/>
        </w:rPr>
        <w:t>Paslaugų</w:t>
      </w:r>
      <w:r w:rsidR="005522C4" w:rsidRPr="0048139F">
        <w:rPr>
          <w:sz w:val="24"/>
          <w:szCs w:val="24"/>
        </w:rPr>
        <w:t xml:space="preserve"> </w:t>
      </w:r>
      <w:r w:rsidRPr="0048139F">
        <w:rPr>
          <w:sz w:val="24"/>
          <w:szCs w:val="24"/>
        </w:rPr>
        <w:t>teikimo pradžia – iš karto po sutarties įsigaliojimo.</w:t>
      </w:r>
    </w:p>
    <w:p w14:paraId="0E937F5E" w14:textId="77777777" w:rsidR="00FF5D8C" w:rsidRPr="0048139F" w:rsidRDefault="00FF5D8C" w:rsidP="0048139F">
      <w:pPr>
        <w:pStyle w:val="Sraopastraipa"/>
        <w:widowControl w:val="0"/>
        <w:spacing w:before="0" w:after="0" w:line="240" w:lineRule="auto"/>
        <w:ind w:left="170"/>
        <w:rPr>
          <w:rFonts w:ascii="Times New Roman" w:hAnsi="Times New Roman" w:cs="Times New Roman"/>
          <w:sz w:val="24"/>
          <w:szCs w:val="24"/>
        </w:rPr>
      </w:pPr>
    </w:p>
    <w:p w14:paraId="5F14F637" w14:textId="614862FA" w:rsidR="00D27BD2" w:rsidRPr="0048139F" w:rsidRDefault="00FF5D8C" w:rsidP="0048139F">
      <w:pPr>
        <w:pStyle w:val="Sraopastraipa"/>
        <w:numPr>
          <w:ilvl w:val="0"/>
          <w:numId w:val="1"/>
        </w:numPr>
        <w:spacing w:before="0" w:after="0" w:line="240" w:lineRule="auto"/>
        <w:ind w:left="0" w:firstLine="0"/>
        <w:jc w:val="center"/>
        <w:rPr>
          <w:rFonts w:ascii="Times New Roman" w:hAnsi="Times New Roman" w:cs="Times New Roman"/>
          <w:sz w:val="24"/>
          <w:szCs w:val="24"/>
        </w:rPr>
      </w:pPr>
      <w:r w:rsidRPr="0048139F">
        <w:rPr>
          <w:rFonts w:ascii="Times New Roman" w:hAnsi="Times New Roman" w:cs="Times New Roman"/>
          <w:b/>
          <w:bCs/>
          <w:sz w:val="24"/>
          <w:szCs w:val="24"/>
        </w:rPr>
        <w:t>BENDRIEJI REIKALAVIMAI PASLAUGŲ TEIKIMUI</w:t>
      </w:r>
    </w:p>
    <w:p w14:paraId="664C19CB" w14:textId="77777777" w:rsidR="0048139F" w:rsidRPr="0048139F" w:rsidRDefault="0048139F" w:rsidP="0048139F">
      <w:pPr>
        <w:spacing w:before="0" w:after="0" w:line="240" w:lineRule="auto"/>
        <w:ind w:left="0" w:firstLine="0"/>
        <w:jc w:val="center"/>
        <w:rPr>
          <w:rFonts w:ascii="Times New Roman" w:hAnsi="Times New Roman" w:cs="Times New Roman"/>
          <w:sz w:val="24"/>
          <w:szCs w:val="24"/>
        </w:rPr>
      </w:pPr>
    </w:p>
    <w:p w14:paraId="5210E5A1" w14:textId="348A48CF" w:rsidR="00A10EBE" w:rsidRPr="0048139F" w:rsidRDefault="00A10EBE" w:rsidP="0048139F">
      <w:pPr>
        <w:pStyle w:val="normnum2"/>
        <w:numPr>
          <w:ilvl w:val="0"/>
          <w:numId w:val="4"/>
        </w:numPr>
        <w:tabs>
          <w:tab w:val="clear" w:pos="1134"/>
          <w:tab w:val="left" w:pos="284"/>
          <w:tab w:val="left" w:pos="993"/>
        </w:tabs>
        <w:spacing w:before="0" w:line="240" w:lineRule="auto"/>
        <w:ind w:left="0" w:firstLine="567"/>
        <w:rPr>
          <w:sz w:val="24"/>
          <w:szCs w:val="24"/>
        </w:rPr>
      </w:pPr>
      <w:r w:rsidRPr="0048139F">
        <w:rPr>
          <w:sz w:val="24"/>
          <w:szCs w:val="24"/>
        </w:rPr>
        <w:t>Paslaugų teikėjas turi turėti teisę atlikti Užsakovo turimos SVIS</w:t>
      </w:r>
      <w:r w:rsidR="009834FD" w:rsidRPr="0048139F">
        <w:rPr>
          <w:sz w:val="24"/>
          <w:szCs w:val="24"/>
        </w:rPr>
        <w:t>,</w:t>
      </w:r>
      <w:r w:rsidRPr="0048139F">
        <w:rPr>
          <w:sz w:val="24"/>
          <w:szCs w:val="24"/>
        </w:rPr>
        <w:t xml:space="preserve"> veikiančios „</w:t>
      </w:r>
      <w:r w:rsidRPr="0048139F">
        <w:rPr>
          <w:i/>
          <w:iCs/>
          <w:sz w:val="24"/>
          <w:szCs w:val="24"/>
        </w:rPr>
        <w:t>GERA Strategy Management (GSM)</w:t>
      </w:r>
      <w:r w:rsidRPr="0048139F">
        <w:rPr>
          <w:sz w:val="24"/>
          <w:szCs w:val="24"/>
        </w:rPr>
        <w:t>“</w:t>
      </w:r>
      <w:r w:rsidR="009834FD" w:rsidRPr="0048139F">
        <w:rPr>
          <w:sz w:val="24"/>
          <w:szCs w:val="24"/>
        </w:rPr>
        <w:t>,</w:t>
      </w:r>
      <w:r w:rsidRPr="0048139F">
        <w:rPr>
          <w:sz w:val="24"/>
          <w:szCs w:val="24"/>
        </w:rPr>
        <w:t xml:space="preserve"> pagrindu modifikacijas. Kartu su pasiūlymu turi būti pateikta pažyma, patvirtinanti, kad Paslaugų teikėjas yra „</w:t>
      </w:r>
      <w:r w:rsidRPr="0048139F">
        <w:rPr>
          <w:i/>
          <w:iCs/>
          <w:sz w:val="24"/>
          <w:szCs w:val="24"/>
        </w:rPr>
        <w:t>GERA Strategy Management</w:t>
      </w:r>
      <w:r w:rsidRPr="0048139F">
        <w:rPr>
          <w:sz w:val="24"/>
          <w:szCs w:val="24"/>
        </w:rPr>
        <w:t>“ licencijos savininkas ar kitas galiojantis dokumentas (pvz.</w:t>
      </w:r>
      <w:r w:rsidR="00A477D7" w:rsidRPr="0048139F">
        <w:rPr>
          <w:sz w:val="24"/>
          <w:szCs w:val="24"/>
        </w:rPr>
        <w:t>,</w:t>
      </w:r>
      <w:r w:rsidRPr="0048139F">
        <w:rPr>
          <w:sz w:val="24"/>
          <w:szCs w:val="24"/>
        </w:rPr>
        <w:t xml:space="preserve"> leidimas, sertifikatas, partnerystės sutartis ar pan.), kuris suteikia teisę Paslaugų teikėjui atlikti </w:t>
      </w:r>
      <w:r w:rsidR="009146C9" w:rsidRPr="0048139F">
        <w:rPr>
          <w:sz w:val="24"/>
          <w:szCs w:val="24"/>
        </w:rPr>
        <w:t>U</w:t>
      </w:r>
      <w:r w:rsidR="00776F6C" w:rsidRPr="0048139F">
        <w:rPr>
          <w:sz w:val="24"/>
          <w:szCs w:val="24"/>
        </w:rPr>
        <w:t>žsakovo</w:t>
      </w:r>
      <w:r w:rsidRPr="0048139F">
        <w:rPr>
          <w:sz w:val="24"/>
          <w:szCs w:val="24"/>
        </w:rPr>
        <w:t xml:space="preserve"> turimos „</w:t>
      </w:r>
      <w:r w:rsidRPr="0048139F">
        <w:rPr>
          <w:i/>
          <w:iCs/>
          <w:sz w:val="24"/>
          <w:szCs w:val="24"/>
        </w:rPr>
        <w:t>GERA Strategy Management</w:t>
      </w:r>
      <w:r w:rsidRPr="0048139F">
        <w:rPr>
          <w:sz w:val="24"/>
          <w:szCs w:val="24"/>
        </w:rPr>
        <w:t>“ pagrindu veikiančios sistemos programinio kodo modifikacijas ir trečių šalių programinės įrangos atnaujinimus.</w:t>
      </w:r>
    </w:p>
    <w:p w14:paraId="6DE704E7" w14:textId="1E80E654" w:rsidR="00085A63" w:rsidRPr="0048139F" w:rsidRDefault="00085A63" w:rsidP="0048139F">
      <w:pPr>
        <w:pStyle w:val="normnum2"/>
        <w:numPr>
          <w:ilvl w:val="0"/>
          <w:numId w:val="4"/>
        </w:numPr>
        <w:tabs>
          <w:tab w:val="clear" w:pos="1134"/>
          <w:tab w:val="left" w:pos="284"/>
          <w:tab w:val="left" w:pos="993"/>
        </w:tabs>
        <w:spacing w:before="0" w:line="240" w:lineRule="auto"/>
        <w:ind w:left="0" w:firstLine="567"/>
        <w:rPr>
          <w:sz w:val="24"/>
          <w:szCs w:val="24"/>
        </w:rPr>
      </w:pPr>
      <w:r w:rsidRPr="0048139F">
        <w:rPr>
          <w:sz w:val="24"/>
          <w:szCs w:val="24"/>
        </w:rPr>
        <w:t xml:space="preserve">Visos </w:t>
      </w:r>
      <w:r w:rsidR="00B94F84" w:rsidRPr="0048139F">
        <w:rPr>
          <w:sz w:val="24"/>
          <w:szCs w:val="24"/>
        </w:rPr>
        <w:t>SVIS</w:t>
      </w:r>
      <w:r w:rsidRPr="0048139F">
        <w:rPr>
          <w:sz w:val="24"/>
          <w:szCs w:val="24"/>
        </w:rPr>
        <w:t xml:space="preserve"> veikimo klaidos klasifikuojamos:</w:t>
      </w:r>
    </w:p>
    <w:p w14:paraId="73298F0A" w14:textId="17F9A499" w:rsidR="00085A63" w:rsidRPr="0048139F" w:rsidRDefault="00085A63" w:rsidP="0048139F">
      <w:pPr>
        <w:pStyle w:val="normnum2"/>
        <w:numPr>
          <w:ilvl w:val="1"/>
          <w:numId w:val="4"/>
        </w:numPr>
        <w:tabs>
          <w:tab w:val="clear" w:pos="1134"/>
          <w:tab w:val="left" w:pos="284"/>
          <w:tab w:val="left" w:pos="993"/>
        </w:tabs>
        <w:spacing w:before="0" w:line="240" w:lineRule="auto"/>
        <w:ind w:left="0" w:firstLine="567"/>
        <w:rPr>
          <w:sz w:val="24"/>
          <w:szCs w:val="24"/>
        </w:rPr>
      </w:pPr>
      <w:r w:rsidRPr="0048139F">
        <w:rPr>
          <w:sz w:val="24"/>
          <w:szCs w:val="24"/>
        </w:rPr>
        <w:t xml:space="preserve">Kritinė klaida – kai nustatyta klaida, dėl kurios naudotojas negali vykdyti numatytų būtinų funkcijų ir nežinomas joks kitas alternatyvus šios funkcijos vykdymas. </w:t>
      </w:r>
    </w:p>
    <w:p w14:paraId="3E936778" w14:textId="7538808E" w:rsidR="00085A63" w:rsidRPr="0048139F" w:rsidRDefault="00085A63" w:rsidP="0048139F">
      <w:pPr>
        <w:pStyle w:val="normnum2"/>
        <w:numPr>
          <w:ilvl w:val="1"/>
          <w:numId w:val="4"/>
        </w:numPr>
        <w:tabs>
          <w:tab w:val="clear" w:pos="1134"/>
          <w:tab w:val="left" w:pos="284"/>
          <w:tab w:val="left" w:pos="993"/>
        </w:tabs>
        <w:spacing w:before="0" w:line="240" w:lineRule="auto"/>
        <w:ind w:left="0" w:firstLine="567"/>
        <w:rPr>
          <w:sz w:val="24"/>
          <w:szCs w:val="24"/>
        </w:rPr>
      </w:pPr>
      <w:r w:rsidRPr="0048139F">
        <w:rPr>
          <w:sz w:val="24"/>
          <w:szCs w:val="24"/>
        </w:rPr>
        <w:t xml:space="preserve">Klaida – kai nustatyta klaida, kuri kliudo vykdyti būtinas funkcijas, tačiau yra žinomas alternatyvus funkcijos vykdymas arba kai nustatytas trikdis ir (ar) problema, kuri sukelia sunkumus naudojantis </w:t>
      </w:r>
      <w:r w:rsidR="004A2424" w:rsidRPr="0048139F">
        <w:rPr>
          <w:sz w:val="24"/>
          <w:szCs w:val="24"/>
        </w:rPr>
        <w:t>SVIS</w:t>
      </w:r>
      <w:r w:rsidRPr="0048139F">
        <w:rPr>
          <w:sz w:val="24"/>
          <w:szCs w:val="24"/>
        </w:rPr>
        <w:t xml:space="preserve">, bet neturi įtakos </w:t>
      </w:r>
      <w:r w:rsidR="004A2424" w:rsidRPr="0048139F">
        <w:rPr>
          <w:sz w:val="24"/>
          <w:szCs w:val="24"/>
        </w:rPr>
        <w:t>SVIS</w:t>
      </w:r>
      <w:r w:rsidRPr="0048139F">
        <w:rPr>
          <w:sz w:val="24"/>
          <w:szCs w:val="24"/>
        </w:rPr>
        <w:t xml:space="preserve"> funkcijų veikimui ir nedaro jokio kito poveikio </w:t>
      </w:r>
      <w:r w:rsidR="004A2424" w:rsidRPr="0048139F">
        <w:rPr>
          <w:sz w:val="24"/>
          <w:szCs w:val="24"/>
        </w:rPr>
        <w:t>SVIS</w:t>
      </w:r>
      <w:r w:rsidRPr="0048139F">
        <w:rPr>
          <w:sz w:val="24"/>
          <w:szCs w:val="24"/>
        </w:rPr>
        <w:t>.</w:t>
      </w:r>
    </w:p>
    <w:p w14:paraId="6186822E" w14:textId="01C6A31E" w:rsidR="00C5326E" w:rsidRPr="0048139F" w:rsidRDefault="00C5326E" w:rsidP="0048139F">
      <w:pPr>
        <w:pStyle w:val="normnum2"/>
        <w:numPr>
          <w:ilvl w:val="0"/>
          <w:numId w:val="4"/>
        </w:numPr>
        <w:tabs>
          <w:tab w:val="left" w:pos="284"/>
        </w:tabs>
        <w:spacing w:before="0" w:line="240" w:lineRule="auto"/>
        <w:ind w:left="0" w:firstLine="567"/>
        <w:rPr>
          <w:sz w:val="24"/>
          <w:szCs w:val="24"/>
        </w:rPr>
      </w:pPr>
      <w:r w:rsidRPr="0048139F">
        <w:rPr>
          <w:sz w:val="24"/>
          <w:szCs w:val="24"/>
        </w:rPr>
        <w:lastRenderedPageBreak/>
        <w:t>Sprendimą, kokio tipo (Kritinė klaida</w:t>
      </w:r>
      <w:r w:rsidR="00E07888" w:rsidRPr="0048139F">
        <w:rPr>
          <w:sz w:val="24"/>
          <w:szCs w:val="24"/>
        </w:rPr>
        <w:t>/</w:t>
      </w:r>
      <w:r w:rsidRPr="0048139F">
        <w:rPr>
          <w:sz w:val="24"/>
          <w:szCs w:val="24"/>
        </w:rPr>
        <w:t xml:space="preserve">Klaida) klaida yra nustatyta, priima Užsakovas suderinęs su </w:t>
      </w:r>
      <w:r w:rsidR="00F81F4C" w:rsidRPr="0048139F">
        <w:rPr>
          <w:sz w:val="24"/>
          <w:szCs w:val="24"/>
        </w:rPr>
        <w:t>P</w:t>
      </w:r>
      <w:r w:rsidRPr="0048139F">
        <w:rPr>
          <w:sz w:val="24"/>
          <w:szCs w:val="24"/>
        </w:rPr>
        <w:t>aslaugų teikėju.</w:t>
      </w:r>
    </w:p>
    <w:p w14:paraId="003D1AA6" w14:textId="30F9518A" w:rsidR="00C5326E" w:rsidRPr="0048139F" w:rsidRDefault="00C938BA" w:rsidP="0048139F">
      <w:pPr>
        <w:pStyle w:val="normnum2"/>
        <w:numPr>
          <w:ilvl w:val="0"/>
          <w:numId w:val="4"/>
        </w:numPr>
        <w:tabs>
          <w:tab w:val="left" w:pos="284"/>
        </w:tabs>
        <w:spacing w:before="0" w:line="240" w:lineRule="auto"/>
        <w:ind w:left="0" w:firstLine="567"/>
        <w:rPr>
          <w:sz w:val="24"/>
          <w:szCs w:val="24"/>
        </w:rPr>
      </w:pPr>
      <w:r w:rsidRPr="0048139F">
        <w:rPr>
          <w:sz w:val="24"/>
          <w:szCs w:val="24"/>
        </w:rPr>
        <w:t xml:space="preserve">Paslaugų teikėjas privalo </w:t>
      </w:r>
      <w:r w:rsidRPr="0048139F">
        <w:rPr>
          <w:rStyle w:val="BodytextBold"/>
          <w:rFonts w:ascii="Times New Roman" w:hAnsi="Times New Roman" w:cs="Times New Roman"/>
          <w:b w:val="0"/>
          <w:sz w:val="24"/>
          <w:szCs w:val="24"/>
        </w:rPr>
        <w:t>sureaguoti į Klaidą/Kritinę klaidą ir pradėti jos šalinimo būdo analizę</w:t>
      </w:r>
      <w:r w:rsidRPr="0048139F">
        <w:rPr>
          <w:sz w:val="24"/>
          <w:szCs w:val="24"/>
        </w:rPr>
        <w:t>, vadovaudamasis šiais terminais (skaičiuoja</w:t>
      </w:r>
      <w:r w:rsidR="00A479F6" w:rsidRPr="0048139F">
        <w:rPr>
          <w:sz w:val="24"/>
          <w:szCs w:val="24"/>
        </w:rPr>
        <w:t>ma</w:t>
      </w:r>
      <w:r w:rsidRPr="0048139F">
        <w:rPr>
          <w:sz w:val="24"/>
          <w:szCs w:val="24"/>
        </w:rPr>
        <w:t xml:space="preserve"> nuo </w:t>
      </w:r>
      <w:r w:rsidR="00A479F6" w:rsidRPr="0048139F">
        <w:rPr>
          <w:sz w:val="24"/>
          <w:szCs w:val="24"/>
        </w:rPr>
        <w:t xml:space="preserve">momento kai informacija apie klaidą Paslaugų teikėjui </w:t>
      </w:r>
      <w:r w:rsidR="00EB639F" w:rsidRPr="0048139F">
        <w:rPr>
          <w:sz w:val="24"/>
          <w:szCs w:val="24"/>
        </w:rPr>
        <w:t xml:space="preserve">registruojama Paslaugų teikėjo pateiktoje klaidų registravimo IS. </w:t>
      </w:r>
      <w:r w:rsidR="00C524B7" w:rsidRPr="0048139F">
        <w:rPr>
          <w:sz w:val="24"/>
          <w:szCs w:val="24"/>
        </w:rPr>
        <w:t>Užsakovui</w:t>
      </w:r>
      <w:r w:rsidR="00EB639F" w:rsidRPr="0048139F">
        <w:rPr>
          <w:sz w:val="24"/>
          <w:szCs w:val="24"/>
        </w:rPr>
        <w:t xml:space="preserve"> įdiegus</w:t>
      </w:r>
      <w:r w:rsidR="00A479F6" w:rsidRPr="0048139F">
        <w:rPr>
          <w:sz w:val="24"/>
          <w:szCs w:val="24"/>
        </w:rPr>
        <w:t xml:space="preserve"> IT pagalbos portalą (angl. „</w:t>
      </w:r>
      <w:r w:rsidR="00A479F6" w:rsidRPr="0048139F">
        <w:rPr>
          <w:i/>
          <w:sz w:val="24"/>
          <w:szCs w:val="24"/>
        </w:rPr>
        <w:t>Service Desk</w:t>
      </w:r>
      <w:r w:rsidR="00A479F6" w:rsidRPr="0048139F">
        <w:rPr>
          <w:sz w:val="24"/>
          <w:szCs w:val="24"/>
        </w:rPr>
        <w:t xml:space="preserve">“), </w:t>
      </w:r>
      <w:r w:rsidR="00EB639F" w:rsidRPr="0048139F">
        <w:rPr>
          <w:sz w:val="24"/>
          <w:szCs w:val="24"/>
        </w:rPr>
        <w:t>klaidos registruojamos</w:t>
      </w:r>
      <w:r w:rsidR="00C524B7" w:rsidRPr="0048139F">
        <w:rPr>
          <w:sz w:val="24"/>
          <w:szCs w:val="24"/>
        </w:rPr>
        <w:t xml:space="preserve"> Užsakovo</w:t>
      </w:r>
      <w:r w:rsidR="00EB639F" w:rsidRPr="0048139F">
        <w:rPr>
          <w:sz w:val="24"/>
          <w:szCs w:val="24"/>
        </w:rPr>
        <w:t xml:space="preserve"> IT pagalbos portale.) </w:t>
      </w:r>
    </w:p>
    <w:p w14:paraId="4333F00D" w14:textId="25FE3BC9" w:rsidR="00C5326E"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 xml:space="preserve">Kritinės klaidos atveju </w:t>
      </w:r>
      <w:r w:rsidR="008D7B1F" w:rsidRPr="0048139F">
        <w:rPr>
          <w:sz w:val="24"/>
          <w:szCs w:val="24"/>
        </w:rPr>
        <w:t xml:space="preserve">– </w:t>
      </w:r>
      <w:r w:rsidRPr="0048139F">
        <w:rPr>
          <w:sz w:val="24"/>
          <w:szCs w:val="24"/>
        </w:rPr>
        <w:t xml:space="preserve">ne vėliau kaip </w:t>
      </w:r>
      <w:r w:rsidR="004A2424" w:rsidRPr="0048139F">
        <w:rPr>
          <w:sz w:val="24"/>
          <w:szCs w:val="24"/>
        </w:rPr>
        <w:t>per 4 Užsakovo darbo valandas</w:t>
      </w:r>
      <w:r w:rsidRPr="0048139F">
        <w:rPr>
          <w:sz w:val="24"/>
          <w:szCs w:val="24"/>
        </w:rPr>
        <w:t>;</w:t>
      </w:r>
    </w:p>
    <w:p w14:paraId="1D39605B" w14:textId="0BC8226C" w:rsidR="007659D5"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Kit</w:t>
      </w:r>
      <w:r w:rsidR="008D7B1F" w:rsidRPr="0048139F">
        <w:rPr>
          <w:sz w:val="24"/>
          <w:szCs w:val="24"/>
        </w:rPr>
        <w:t xml:space="preserve">os klaidos </w:t>
      </w:r>
      <w:r w:rsidRPr="0048139F">
        <w:rPr>
          <w:sz w:val="24"/>
          <w:szCs w:val="24"/>
        </w:rPr>
        <w:t>atvej</w:t>
      </w:r>
      <w:r w:rsidR="008D7B1F" w:rsidRPr="0048139F">
        <w:rPr>
          <w:sz w:val="24"/>
          <w:szCs w:val="24"/>
        </w:rPr>
        <w:t xml:space="preserve">u </w:t>
      </w:r>
      <w:r w:rsidR="00A26FA7" w:rsidRPr="0048139F">
        <w:rPr>
          <w:sz w:val="24"/>
          <w:szCs w:val="24"/>
        </w:rPr>
        <w:t>–</w:t>
      </w:r>
      <w:r w:rsidRPr="0048139F">
        <w:rPr>
          <w:sz w:val="24"/>
          <w:szCs w:val="24"/>
        </w:rPr>
        <w:t xml:space="preserve"> ne vėliau kaip per </w:t>
      </w:r>
      <w:r w:rsidR="004A2424" w:rsidRPr="0048139F">
        <w:rPr>
          <w:sz w:val="24"/>
          <w:szCs w:val="24"/>
        </w:rPr>
        <w:t>8 Užsakovo darbo valandas</w:t>
      </w:r>
      <w:r w:rsidRPr="0048139F">
        <w:rPr>
          <w:sz w:val="24"/>
          <w:szCs w:val="24"/>
        </w:rPr>
        <w:t>.</w:t>
      </w:r>
    </w:p>
    <w:p w14:paraId="63DCBCAD" w14:textId="3FE0FE5C" w:rsidR="00A807BB" w:rsidRPr="0048139F" w:rsidRDefault="00A807BB" w:rsidP="0048139F">
      <w:pPr>
        <w:pStyle w:val="normnum2"/>
        <w:numPr>
          <w:ilvl w:val="0"/>
          <w:numId w:val="4"/>
        </w:numPr>
        <w:tabs>
          <w:tab w:val="left" w:pos="284"/>
          <w:tab w:val="left" w:pos="709"/>
        </w:tabs>
        <w:spacing w:before="0" w:line="240" w:lineRule="auto"/>
        <w:ind w:left="0" w:firstLine="567"/>
        <w:rPr>
          <w:sz w:val="24"/>
          <w:szCs w:val="24"/>
        </w:rPr>
      </w:pPr>
      <w:r w:rsidRPr="0048139F">
        <w:rPr>
          <w:rFonts w:eastAsiaTheme="minorHAnsi"/>
          <w:bCs/>
          <w:kern w:val="2"/>
          <w:sz w:val="24"/>
          <w:szCs w:val="24"/>
          <w:shd w:val="clear" w:color="auto" w:fill="FFFFFF"/>
          <w14:ligatures w14:val="standardContextual"/>
        </w:rPr>
        <w:t>Užsakovas</w:t>
      </w:r>
      <w:r w:rsidR="0052300B" w:rsidRPr="0048139F">
        <w:rPr>
          <w:rFonts w:eastAsiaTheme="minorHAnsi"/>
          <w:bCs/>
          <w:kern w:val="2"/>
          <w:sz w:val="24"/>
          <w:szCs w:val="24"/>
          <w:shd w:val="clear" w:color="auto" w:fill="FFFFFF"/>
          <w14:ligatures w14:val="standardContextual"/>
        </w:rPr>
        <w:t>,</w:t>
      </w:r>
      <w:r w:rsidRPr="0048139F">
        <w:rPr>
          <w:rFonts w:eastAsiaTheme="minorHAnsi"/>
          <w:bCs/>
          <w:kern w:val="2"/>
          <w:sz w:val="24"/>
          <w:szCs w:val="24"/>
          <w:shd w:val="clear" w:color="auto" w:fill="FFFFFF"/>
          <w14:ligatures w14:val="standardContextual"/>
        </w:rPr>
        <w:t xml:space="preserve"> </w:t>
      </w:r>
      <w:r w:rsidR="00AE1D54" w:rsidRPr="0048139F">
        <w:rPr>
          <w:rFonts w:eastAsiaTheme="minorHAnsi"/>
          <w:bCs/>
          <w:kern w:val="2"/>
          <w:sz w:val="24"/>
          <w:szCs w:val="24"/>
          <w:shd w:val="clear" w:color="auto" w:fill="FFFFFF"/>
          <w14:ligatures w14:val="standardContextual"/>
        </w:rPr>
        <w:t xml:space="preserve">gavęs </w:t>
      </w:r>
      <w:r w:rsidR="0052300B" w:rsidRPr="0048139F">
        <w:rPr>
          <w:rFonts w:eastAsiaTheme="minorHAnsi"/>
          <w:bCs/>
          <w:kern w:val="2"/>
          <w:sz w:val="24"/>
          <w:szCs w:val="24"/>
          <w:shd w:val="clear" w:color="auto" w:fill="FFFFFF"/>
          <w14:ligatures w14:val="standardContextual"/>
        </w:rPr>
        <w:t xml:space="preserve">Paslaugų teikėjo prašymą, </w:t>
      </w:r>
      <w:r w:rsidRPr="0048139F">
        <w:rPr>
          <w:rFonts w:eastAsiaTheme="minorHAnsi"/>
          <w:bCs/>
          <w:kern w:val="2"/>
          <w:sz w:val="24"/>
          <w:szCs w:val="24"/>
          <w:shd w:val="clear" w:color="auto" w:fill="FFFFFF"/>
          <w14:ligatures w14:val="standardContextual"/>
        </w:rPr>
        <w:t>Paslaugų teikėjui</w:t>
      </w:r>
      <w:r w:rsidRPr="0048139F">
        <w:rPr>
          <w:rFonts w:eastAsiaTheme="minorHAnsi"/>
          <w:kern w:val="2"/>
          <w:sz w:val="24"/>
          <w:szCs w:val="24"/>
          <w14:ligatures w14:val="standardContextual"/>
        </w:rPr>
        <w:t xml:space="preserve"> iš Užsakovo darbo aplinkos arba jos kopijos </w:t>
      </w:r>
      <w:r w:rsidR="003856B7" w:rsidRPr="0048139F">
        <w:rPr>
          <w:rFonts w:eastAsiaTheme="minorHAnsi"/>
          <w:kern w:val="2"/>
          <w:sz w:val="24"/>
          <w:szCs w:val="24"/>
          <w14:ligatures w14:val="standardContextual"/>
        </w:rPr>
        <w:t>teikia pa</w:t>
      </w:r>
      <w:r w:rsidR="00AF62FD" w:rsidRPr="0048139F">
        <w:rPr>
          <w:rFonts w:eastAsiaTheme="minorHAnsi"/>
          <w:kern w:val="2"/>
          <w:sz w:val="24"/>
          <w:szCs w:val="24"/>
          <w14:ligatures w14:val="standardContextual"/>
        </w:rPr>
        <w:t>pildomą</w:t>
      </w:r>
      <w:r w:rsidRPr="0048139F">
        <w:rPr>
          <w:rFonts w:eastAsiaTheme="minorHAnsi"/>
          <w:kern w:val="2"/>
          <w:sz w:val="24"/>
          <w:szCs w:val="24"/>
          <w14:ligatures w14:val="standardContextual"/>
        </w:rPr>
        <w:t xml:space="preserve"> informaciją, reikalingą klaidos analizei</w:t>
      </w:r>
      <w:r w:rsidR="00AE1D54" w:rsidRPr="0048139F">
        <w:rPr>
          <w:rFonts w:eastAsiaTheme="minorHAnsi"/>
          <w:kern w:val="2"/>
          <w:sz w:val="24"/>
          <w:szCs w:val="24"/>
          <w14:ligatures w14:val="standardContextual"/>
        </w:rPr>
        <w:t>, arba</w:t>
      </w:r>
      <w:r w:rsidRPr="0048139F">
        <w:rPr>
          <w:rFonts w:eastAsiaTheme="minorHAnsi"/>
          <w:kern w:val="2"/>
          <w:sz w:val="24"/>
          <w:szCs w:val="24"/>
          <w14:ligatures w14:val="standardContextual"/>
        </w:rPr>
        <w:t xml:space="preserve"> aktyviai bendradarbiau</w:t>
      </w:r>
      <w:r w:rsidR="0052300B" w:rsidRPr="0048139F">
        <w:rPr>
          <w:rFonts w:eastAsiaTheme="minorHAnsi"/>
          <w:kern w:val="2"/>
          <w:sz w:val="24"/>
          <w:szCs w:val="24"/>
          <w14:ligatures w14:val="standardContextual"/>
        </w:rPr>
        <w:t>ja</w:t>
      </w:r>
      <w:r w:rsidRPr="0048139F">
        <w:rPr>
          <w:rFonts w:eastAsiaTheme="minorHAnsi"/>
          <w:kern w:val="2"/>
          <w:sz w:val="24"/>
          <w:szCs w:val="24"/>
          <w14:ligatures w14:val="standardContextual"/>
        </w:rPr>
        <w:t xml:space="preserve"> šios informacijos analizės metu.</w:t>
      </w:r>
    </w:p>
    <w:p w14:paraId="4E65D900" w14:textId="69B7AA6E" w:rsidR="00C5326E" w:rsidRPr="0048139F" w:rsidRDefault="00C5326E" w:rsidP="0048139F">
      <w:pPr>
        <w:pStyle w:val="normnum2"/>
        <w:numPr>
          <w:ilvl w:val="0"/>
          <w:numId w:val="4"/>
        </w:numPr>
        <w:tabs>
          <w:tab w:val="left" w:pos="284"/>
        </w:tabs>
        <w:spacing w:before="0" w:line="240" w:lineRule="auto"/>
        <w:ind w:left="0" w:firstLine="567"/>
        <w:rPr>
          <w:sz w:val="24"/>
          <w:szCs w:val="24"/>
        </w:rPr>
      </w:pPr>
      <w:r w:rsidRPr="0048139F">
        <w:rPr>
          <w:sz w:val="24"/>
          <w:szCs w:val="24"/>
        </w:rPr>
        <w:t>Klaidų ir Kritinių klaidų šalinimo terminai derinami su Užsakovu, tačiau turi būti ne ilgesni kaip (terminas pradedamas skaičiuoti nuo informa</w:t>
      </w:r>
      <w:r w:rsidR="0052300B" w:rsidRPr="0048139F">
        <w:rPr>
          <w:sz w:val="24"/>
          <w:szCs w:val="24"/>
        </w:rPr>
        <w:t>cijos</w:t>
      </w:r>
      <w:r w:rsidR="00F81F4C" w:rsidRPr="0048139F">
        <w:rPr>
          <w:sz w:val="24"/>
          <w:szCs w:val="24"/>
        </w:rPr>
        <w:t xml:space="preserve"> apie Klaidą/Kritinę klaidą P</w:t>
      </w:r>
      <w:r w:rsidRPr="0048139F">
        <w:rPr>
          <w:sz w:val="24"/>
          <w:szCs w:val="24"/>
        </w:rPr>
        <w:t>aslaugų teikėjui pateikimo momento):</w:t>
      </w:r>
    </w:p>
    <w:p w14:paraId="3442A4E0" w14:textId="1CB3FAB9" w:rsidR="00C5326E"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 xml:space="preserve">Kritinės klaidos atveju ne vėliau kaip per </w:t>
      </w:r>
      <w:r w:rsidR="000A2A1E" w:rsidRPr="0048139F">
        <w:rPr>
          <w:sz w:val="24"/>
          <w:szCs w:val="24"/>
        </w:rPr>
        <w:t xml:space="preserve">16 </w:t>
      </w:r>
      <w:r w:rsidR="00C21CD8" w:rsidRPr="0048139F">
        <w:rPr>
          <w:sz w:val="24"/>
          <w:szCs w:val="24"/>
        </w:rPr>
        <w:t xml:space="preserve">val. </w:t>
      </w:r>
      <w:r w:rsidR="000A2A1E" w:rsidRPr="0048139F">
        <w:rPr>
          <w:sz w:val="24"/>
          <w:szCs w:val="24"/>
        </w:rPr>
        <w:t>Užsakovo darbo valand</w:t>
      </w:r>
      <w:r w:rsidR="000850D0" w:rsidRPr="0048139F">
        <w:rPr>
          <w:sz w:val="24"/>
          <w:szCs w:val="24"/>
        </w:rPr>
        <w:t>as</w:t>
      </w:r>
      <w:r w:rsidRPr="0048139F">
        <w:rPr>
          <w:sz w:val="24"/>
          <w:szCs w:val="24"/>
        </w:rPr>
        <w:t>;</w:t>
      </w:r>
    </w:p>
    <w:p w14:paraId="7BBBF0F9" w14:textId="6C687B93" w:rsidR="00C5326E"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 xml:space="preserve">Kitais atvejais ne vėliau kaip per </w:t>
      </w:r>
      <w:r w:rsidR="000850D0" w:rsidRPr="0048139F">
        <w:rPr>
          <w:sz w:val="24"/>
          <w:szCs w:val="24"/>
        </w:rPr>
        <w:t xml:space="preserve">24 Užsakovo </w:t>
      </w:r>
      <w:r w:rsidRPr="0048139F">
        <w:rPr>
          <w:sz w:val="24"/>
          <w:szCs w:val="24"/>
        </w:rPr>
        <w:t xml:space="preserve"> darbo </w:t>
      </w:r>
      <w:r w:rsidR="000850D0" w:rsidRPr="0048139F">
        <w:rPr>
          <w:sz w:val="24"/>
          <w:szCs w:val="24"/>
        </w:rPr>
        <w:t>valandas</w:t>
      </w:r>
      <w:r w:rsidRPr="0048139F">
        <w:rPr>
          <w:sz w:val="24"/>
          <w:szCs w:val="24"/>
        </w:rPr>
        <w:t>.</w:t>
      </w:r>
    </w:p>
    <w:p w14:paraId="484229BE" w14:textId="1E3FFBB2" w:rsidR="00E439B2" w:rsidRPr="0048139F" w:rsidRDefault="00E439B2" w:rsidP="0048139F">
      <w:pPr>
        <w:pStyle w:val="normnum2"/>
        <w:numPr>
          <w:ilvl w:val="0"/>
          <w:numId w:val="4"/>
        </w:numPr>
        <w:tabs>
          <w:tab w:val="left" w:pos="284"/>
          <w:tab w:val="left" w:pos="709"/>
        </w:tabs>
        <w:spacing w:before="0" w:line="240" w:lineRule="auto"/>
        <w:ind w:left="0" w:firstLine="567"/>
        <w:rPr>
          <w:sz w:val="24"/>
          <w:szCs w:val="24"/>
        </w:rPr>
      </w:pPr>
      <w:r w:rsidRPr="0048139F">
        <w:rPr>
          <w:sz w:val="24"/>
          <w:szCs w:val="24"/>
        </w:rPr>
        <w:t xml:space="preserve">Norint greitai išspręsti su </w:t>
      </w:r>
      <w:r w:rsidR="00126949" w:rsidRPr="0048139F">
        <w:rPr>
          <w:sz w:val="24"/>
          <w:szCs w:val="24"/>
        </w:rPr>
        <w:t>nustatyta</w:t>
      </w:r>
      <w:r w:rsidRPr="0048139F">
        <w:rPr>
          <w:sz w:val="24"/>
          <w:szCs w:val="24"/>
        </w:rPr>
        <w:t xml:space="preserve"> klaida susijusius klausimus, siekiant atkurti normalų arba apribotą darbą su IS, Užsakovui gali būti perduotas laikinasis sprendimas. </w:t>
      </w:r>
    </w:p>
    <w:p w14:paraId="74188B39" w14:textId="51E6331C" w:rsidR="00C5326E" w:rsidRPr="0048139F" w:rsidRDefault="00C5326E" w:rsidP="0048139F">
      <w:pPr>
        <w:pStyle w:val="normnum2"/>
        <w:numPr>
          <w:ilvl w:val="0"/>
          <w:numId w:val="4"/>
        </w:numPr>
        <w:tabs>
          <w:tab w:val="left" w:pos="284"/>
        </w:tabs>
        <w:spacing w:before="0" w:line="240" w:lineRule="auto"/>
        <w:ind w:left="0" w:firstLine="567"/>
        <w:rPr>
          <w:sz w:val="24"/>
          <w:szCs w:val="24"/>
        </w:rPr>
      </w:pPr>
      <w:r w:rsidRPr="0048139F">
        <w:rPr>
          <w:sz w:val="24"/>
          <w:szCs w:val="24"/>
        </w:rPr>
        <w:t>Paslaugų užsakymai įgyvendinami vadovaujantis šiais paslaugų teikimo terminais:</w:t>
      </w:r>
    </w:p>
    <w:p w14:paraId="6CA1F2D4" w14:textId="5F58D2D8" w:rsidR="00C5326E"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Užsakovas, teikdamas užsakymą papildomo funkcionalumo įgyvendinimui, gali nurodyti terminą</w:t>
      </w:r>
      <w:r w:rsidR="008D7B1F" w:rsidRPr="0048139F">
        <w:rPr>
          <w:sz w:val="24"/>
          <w:szCs w:val="24"/>
        </w:rPr>
        <w:t>,</w:t>
      </w:r>
      <w:r w:rsidRPr="0048139F">
        <w:rPr>
          <w:sz w:val="24"/>
          <w:szCs w:val="24"/>
        </w:rPr>
        <w:t xml:space="preserve"> iki kada </w:t>
      </w:r>
      <w:r w:rsidR="00F81F4C" w:rsidRPr="0048139F">
        <w:rPr>
          <w:sz w:val="24"/>
          <w:szCs w:val="24"/>
        </w:rPr>
        <w:t>P</w:t>
      </w:r>
      <w:r w:rsidR="008D7B1F" w:rsidRPr="0048139F">
        <w:rPr>
          <w:sz w:val="24"/>
          <w:szCs w:val="24"/>
        </w:rPr>
        <w:t xml:space="preserve">aslaugų teikėjas </w:t>
      </w:r>
      <w:r w:rsidRPr="0048139F">
        <w:rPr>
          <w:sz w:val="24"/>
          <w:szCs w:val="24"/>
        </w:rPr>
        <w:t>turėtų pateik</w:t>
      </w:r>
      <w:r w:rsidR="008D7B1F" w:rsidRPr="0048139F">
        <w:rPr>
          <w:sz w:val="24"/>
          <w:szCs w:val="24"/>
        </w:rPr>
        <w:t>i</w:t>
      </w:r>
      <w:r w:rsidRPr="0048139F">
        <w:rPr>
          <w:sz w:val="24"/>
          <w:szCs w:val="24"/>
        </w:rPr>
        <w:t xml:space="preserve"> realizavimo aprašym</w:t>
      </w:r>
      <w:r w:rsidR="008D7B1F" w:rsidRPr="0048139F">
        <w:rPr>
          <w:sz w:val="24"/>
          <w:szCs w:val="24"/>
        </w:rPr>
        <w:t>ą</w:t>
      </w:r>
      <w:r w:rsidRPr="0048139F">
        <w:rPr>
          <w:sz w:val="24"/>
          <w:szCs w:val="24"/>
        </w:rPr>
        <w:t xml:space="preserve"> (projektavimo dokument</w:t>
      </w:r>
      <w:r w:rsidR="008D7B1F" w:rsidRPr="0048139F">
        <w:rPr>
          <w:sz w:val="24"/>
          <w:szCs w:val="24"/>
        </w:rPr>
        <w:t>ą</w:t>
      </w:r>
      <w:r w:rsidRPr="0048139F">
        <w:rPr>
          <w:sz w:val="24"/>
          <w:szCs w:val="24"/>
        </w:rPr>
        <w:t>), o užsakymo srityje „A</w:t>
      </w:r>
      <w:r w:rsidR="00376BC2" w:rsidRPr="0048139F">
        <w:rPr>
          <w:sz w:val="24"/>
          <w:szCs w:val="24"/>
        </w:rPr>
        <w:t>ktuali užsakymo realizavimo data (arba</w:t>
      </w:r>
      <w:r w:rsidRPr="0048139F">
        <w:rPr>
          <w:sz w:val="24"/>
          <w:szCs w:val="24"/>
        </w:rPr>
        <w:t xml:space="preserve"> terminas</w:t>
      </w:r>
      <w:r w:rsidR="00376BC2" w:rsidRPr="0048139F">
        <w:rPr>
          <w:sz w:val="24"/>
          <w:szCs w:val="24"/>
        </w:rPr>
        <w:t>)</w:t>
      </w:r>
      <w:r w:rsidRPr="0048139F">
        <w:rPr>
          <w:sz w:val="24"/>
          <w:szCs w:val="24"/>
        </w:rPr>
        <w:t xml:space="preserve">“ </w:t>
      </w:r>
      <w:r w:rsidR="00A477D7" w:rsidRPr="0048139F">
        <w:rPr>
          <w:sz w:val="24"/>
          <w:szCs w:val="24"/>
        </w:rPr>
        <w:t>–</w:t>
      </w:r>
      <w:r w:rsidR="00F81F4C" w:rsidRPr="0048139F">
        <w:rPr>
          <w:sz w:val="24"/>
          <w:szCs w:val="24"/>
        </w:rPr>
        <w:t xml:space="preserve"> datą iki kada P</w:t>
      </w:r>
      <w:r w:rsidRPr="0048139F">
        <w:rPr>
          <w:sz w:val="24"/>
          <w:szCs w:val="24"/>
        </w:rPr>
        <w:t>aslaugų teikėjas turi pateikti realizuotus pakeitimus</w:t>
      </w:r>
      <w:r w:rsidR="00E439B2" w:rsidRPr="0048139F">
        <w:rPr>
          <w:sz w:val="24"/>
          <w:szCs w:val="24"/>
        </w:rPr>
        <w:t>.</w:t>
      </w:r>
      <w:r w:rsidR="004A2473" w:rsidRPr="0048139F">
        <w:rPr>
          <w:sz w:val="24"/>
          <w:szCs w:val="24"/>
        </w:rPr>
        <w:t xml:space="preserve"> </w:t>
      </w:r>
      <w:r w:rsidR="00DD12C2" w:rsidRPr="0048139F">
        <w:rPr>
          <w:rStyle w:val="BodytextBold"/>
          <w:rFonts w:ascii="Times New Roman" w:hAnsi="Times New Roman" w:cs="Times New Roman"/>
          <w:b w:val="0"/>
          <w:sz w:val="24"/>
          <w:szCs w:val="24"/>
        </w:rPr>
        <w:t>Užsakovas privalo</w:t>
      </w:r>
      <w:r w:rsidR="00DD12C2" w:rsidRPr="0048139F">
        <w:rPr>
          <w:rStyle w:val="BodytextBold"/>
          <w:rFonts w:ascii="Times New Roman" w:hAnsi="Times New Roman" w:cs="Times New Roman"/>
          <w:sz w:val="24"/>
          <w:szCs w:val="24"/>
        </w:rPr>
        <w:t xml:space="preserve"> </w:t>
      </w:r>
      <w:r w:rsidR="00DD12C2" w:rsidRPr="0048139F">
        <w:rPr>
          <w:sz w:val="24"/>
          <w:szCs w:val="24"/>
        </w:rPr>
        <w:t>pateikti aiškius ir išsamius reikalavimus papildomo funkcionalumo ar kitos paslaugos įgyvendinimui. Jei reikalavimai bus nepakankamai išsamūs, Paslaugų teikėjas turi teisę prašyti juos tinkamai detalizuoti.</w:t>
      </w:r>
    </w:p>
    <w:p w14:paraId="1BEDA93A" w14:textId="643CC306" w:rsidR="00C5326E"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Kitais atvejais paslaugos turi būti suteiktos iki datos</w:t>
      </w:r>
      <w:r w:rsidR="008D7B1F" w:rsidRPr="0048139F">
        <w:rPr>
          <w:sz w:val="24"/>
          <w:szCs w:val="24"/>
        </w:rPr>
        <w:t>,</w:t>
      </w:r>
      <w:r w:rsidRPr="0048139F">
        <w:rPr>
          <w:sz w:val="24"/>
          <w:szCs w:val="24"/>
        </w:rPr>
        <w:t xml:space="preserve"> nurodytos (ir suderintos) užsakymo srityje „A</w:t>
      </w:r>
      <w:r w:rsidR="005341AC" w:rsidRPr="0048139F">
        <w:rPr>
          <w:sz w:val="24"/>
          <w:szCs w:val="24"/>
        </w:rPr>
        <w:t>ktuali užsakymo realizavimo data</w:t>
      </w:r>
      <w:r w:rsidRPr="0048139F">
        <w:rPr>
          <w:sz w:val="24"/>
          <w:szCs w:val="24"/>
        </w:rPr>
        <w:t xml:space="preserve"> </w:t>
      </w:r>
      <w:r w:rsidR="005341AC" w:rsidRPr="0048139F">
        <w:rPr>
          <w:sz w:val="24"/>
          <w:szCs w:val="24"/>
        </w:rPr>
        <w:t xml:space="preserve">(arba </w:t>
      </w:r>
      <w:r w:rsidRPr="0048139F">
        <w:rPr>
          <w:sz w:val="24"/>
          <w:szCs w:val="24"/>
        </w:rPr>
        <w:t>terminas</w:t>
      </w:r>
      <w:r w:rsidR="005341AC" w:rsidRPr="0048139F">
        <w:rPr>
          <w:sz w:val="24"/>
          <w:szCs w:val="24"/>
        </w:rPr>
        <w:t>)</w:t>
      </w:r>
      <w:r w:rsidRPr="0048139F">
        <w:rPr>
          <w:sz w:val="24"/>
          <w:szCs w:val="24"/>
        </w:rPr>
        <w:t>“</w:t>
      </w:r>
      <w:r w:rsidR="00B80B84" w:rsidRPr="0048139F">
        <w:rPr>
          <w:sz w:val="24"/>
          <w:szCs w:val="24"/>
        </w:rPr>
        <w:t>;</w:t>
      </w:r>
    </w:p>
    <w:p w14:paraId="0781D371" w14:textId="70E7AC7E" w:rsidR="00C5326E"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Užsakovo patikrinimo</w:t>
      </w:r>
      <w:r w:rsidR="008D7B1F" w:rsidRPr="0048139F">
        <w:rPr>
          <w:sz w:val="24"/>
          <w:szCs w:val="24"/>
        </w:rPr>
        <w:t xml:space="preserve"> (testavimo)</w:t>
      </w:r>
      <w:r w:rsidRPr="0048139F">
        <w:rPr>
          <w:sz w:val="24"/>
          <w:szCs w:val="24"/>
        </w:rPr>
        <w:t xml:space="preserve"> metu pastebėto trūkumo pašalinimo terminas, jeigu buvo įgyvendinamas papildomas funkcionalumas, turi būti ne ilgesnis kaip 3 darbo dienos</w:t>
      </w:r>
      <w:r w:rsidR="00B80B84" w:rsidRPr="0048139F">
        <w:rPr>
          <w:sz w:val="24"/>
          <w:szCs w:val="24"/>
        </w:rPr>
        <w:t>;</w:t>
      </w:r>
    </w:p>
    <w:p w14:paraId="1A994076" w14:textId="26E0D956" w:rsidR="00C5326E" w:rsidRPr="0048139F" w:rsidRDefault="00DD12C2"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 xml:space="preserve">Kitais atvejais Užsakovo patikrinimo metu pastebėtas trūkumas turi būti pašalinamas </w:t>
      </w:r>
      <w:r w:rsidRPr="0048139F">
        <w:rPr>
          <w:rStyle w:val="BodytextBold"/>
          <w:rFonts w:ascii="Times New Roman" w:hAnsi="Times New Roman" w:cs="Times New Roman"/>
          <w:b w:val="0"/>
          <w:sz w:val="24"/>
          <w:szCs w:val="24"/>
        </w:rPr>
        <w:t>sutartu terminu</w:t>
      </w:r>
      <w:r w:rsidRPr="0048139F">
        <w:rPr>
          <w:sz w:val="24"/>
          <w:szCs w:val="24"/>
        </w:rPr>
        <w:t>;</w:t>
      </w:r>
    </w:p>
    <w:p w14:paraId="044AC15E" w14:textId="4A5764AA" w:rsidR="00C5326E" w:rsidRPr="0048139F" w:rsidRDefault="00C5326E" w:rsidP="0048139F">
      <w:pPr>
        <w:pStyle w:val="normnum2"/>
        <w:numPr>
          <w:ilvl w:val="1"/>
          <w:numId w:val="4"/>
        </w:numPr>
        <w:tabs>
          <w:tab w:val="left" w:pos="284"/>
          <w:tab w:val="left" w:pos="709"/>
        </w:tabs>
        <w:spacing w:before="0" w:line="240" w:lineRule="auto"/>
        <w:ind w:left="0" w:firstLine="567"/>
        <w:rPr>
          <w:sz w:val="24"/>
          <w:szCs w:val="24"/>
        </w:rPr>
      </w:pPr>
      <w:r w:rsidRPr="0048139F">
        <w:rPr>
          <w:sz w:val="24"/>
          <w:szCs w:val="24"/>
        </w:rPr>
        <w:t>Užsakovas savo nuožiūra gali (tačiau neprivalo) dėl objektyvių priežasčių prailginti atitinkamos paslaugos teikimo terminus.</w:t>
      </w:r>
    </w:p>
    <w:p w14:paraId="33F673A6" w14:textId="2AAB88BB" w:rsidR="00E05F29" w:rsidRPr="0048139F" w:rsidRDefault="00E05F29" w:rsidP="0048139F">
      <w:pPr>
        <w:pStyle w:val="normnum2"/>
        <w:numPr>
          <w:ilvl w:val="0"/>
          <w:numId w:val="4"/>
        </w:numPr>
        <w:tabs>
          <w:tab w:val="left" w:pos="284"/>
        </w:tabs>
        <w:spacing w:before="0" w:line="240" w:lineRule="auto"/>
        <w:ind w:left="0" w:firstLine="567"/>
        <w:rPr>
          <w:sz w:val="24"/>
          <w:szCs w:val="24"/>
        </w:rPr>
      </w:pPr>
      <w:r w:rsidRPr="0048139F">
        <w:rPr>
          <w:sz w:val="24"/>
          <w:szCs w:val="24"/>
        </w:rPr>
        <w:t xml:space="preserve">Paslaugų teikėjas, gavęs </w:t>
      </w:r>
      <w:r w:rsidR="00424CA6" w:rsidRPr="0048139F">
        <w:rPr>
          <w:sz w:val="24"/>
          <w:szCs w:val="24"/>
        </w:rPr>
        <w:t xml:space="preserve">Techninės specifikacijos 1 priede </w:t>
      </w:r>
      <w:r w:rsidRPr="0048139F">
        <w:rPr>
          <w:sz w:val="24"/>
          <w:szCs w:val="24"/>
        </w:rPr>
        <w:t xml:space="preserve">nustatytos formos užsakymą, įvertina reikalingos paslaugos apimtį, techninius, funkcinius, </w:t>
      </w:r>
      <w:r w:rsidR="00842942" w:rsidRPr="0048139F">
        <w:rPr>
          <w:sz w:val="24"/>
          <w:szCs w:val="24"/>
        </w:rPr>
        <w:t xml:space="preserve">našumo, </w:t>
      </w:r>
      <w:r w:rsidRPr="0048139F">
        <w:rPr>
          <w:sz w:val="24"/>
          <w:szCs w:val="24"/>
        </w:rPr>
        <w:t>saugumo ir kokybės reikalavim</w:t>
      </w:r>
      <w:r w:rsidR="00F81F4C" w:rsidRPr="0048139F">
        <w:rPr>
          <w:sz w:val="24"/>
          <w:szCs w:val="24"/>
        </w:rPr>
        <w:t>us. Atlikęs minėtą įvertinimą, Paslaugų teikėjas užsakymo P</w:t>
      </w:r>
      <w:r w:rsidRPr="0048139F">
        <w:rPr>
          <w:sz w:val="24"/>
          <w:szCs w:val="24"/>
        </w:rPr>
        <w:t xml:space="preserve">aslaugų teikėjo dalyje pateikia užsakymo įgyvendinimo aprašymą, toje pačioje formoje srityje „Numatomos laiko sąnaudos“ nurodo paslaugų suteikimo trukmės įvertinimą valandomis, srityje „Atlikimo terminas:“ nurodo realizuotų pakeitimų pateikimo Užsakovui </w:t>
      </w:r>
      <w:r w:rsidR="007D6359" w:rsidRPr="0048139F">
        <w:rPr>
          <w:sz w:val="24"/>
          <w:szCs w:val="24"/>
        </w:rPr>
        <w:t xml:space="preserve">planuojamą </w:t>
      </w:r>
      <w:r w:rsidRPr="0048139F">
        <w:rPr>
          <w:sz w:val="24"/>
          <w:szCs w:val="24"/>
        </w:rPr>
        <w:t>datą ir taip užpildytą užsakymo formą grąžina Užsakovui</w:t>
      </w:r>
      <w:r w:rsidR="00B80B84" w:rsidRPr="0048139F">
        <w:rPr>
          <w:sz w:val="24"/>
          <w:szCs w:val="24"/>
        </w:rPr>
        <w:t>.</w:t>
      </w:r>
    </w:p>
    <w:p w14:paraId="23FBC4D6" w14:textId="17E38A66" w:rsidR="00E05F29" w:rsidRPr="0048139F" w:rsidRDefault="00E05F29" w:rsidP="0048139F">
      <w:pPr>
        <w:pStyle w:val="StyleTimesNewRoman11ptFirstline127cmLinespacing"/>
      </w:pPr>
      <w:r w:rsidRPr="0048139F">
        <w:t xml:space="preserve">Užsakovas, gavęs užsakymo </w:t>
      </w:r>
      <w:r w:rsidR="00692ABC" w:rsidRPr="0048139F">
        <w:t>realizavimo</w:t>
      </w:r>
      <w:r w:rsidRPr="0048139F">
        <w:t xml:space="preserve"> aprašymą ir įvertinimą, priima sprendimą dėl užsakymo įgyvendinimo. Jei užsakymo </w:t>
      </w:r>
      <w:r w:rsidR="00692ABC" w:rsidRPr="0048139F">
        <w:t>realizavimo</w:t>
      </w:r>
      <w:r w:rsidRPr="0048139F">
        <w:t xml:space="preserve"> aprašymas išsamus ir nurodytos sąnaudos tinkamos, </w:t>
      </w:r>
      <w:r w:rsidR="00480A75" w:rsidRPr="0048139F">
        <w:t>užsakymas yra patvirtinamas.</w:t>
      </w:r>
      <w:r w:rsidRPr="0048139F">
        <w:t xml:space="preserve"> Jeigu Užsakovas nusprendžia, kad paslaugos, nurodytos gautame užsakyme, yra nereikaling</w:t>
      </w:r>
      <w:r w:rsidR="00B0118D" w:rsidRPr="0048139F">
        <w:t>o</w:t>
      </w:r>
      <w:r w:rsidRPr="0048139F">
        <w:t xml:space="preserve">s dėl netinkamo kaštų ir naudos santykio – užsakymas nepatvirtinamas. Jei įvertinimo aprašymas yra neaiškus, Užsakovas gali paprašyti </w:t>
      </w:r>
      <w:r w:rsidR="00F81F4C" w:rsidRPr="0048139F">
        <w:t>P</w:t>
      </w:r>
      <w:r w:rsidRPr="0048139F">
        <w:t xml:space="preserve">aslaugų teikėją detalizuoti užsakymo </w:t>
      </w:r>
      <w:r w:rsidR="00F81F4C" w:rsidRPr="0048139F">
        <w:t>P</w:t>
      </w:r>
      <w:r w:rsidRPr="0048139F">
        <w:t>aslaugų teikėjo dalyje išvardintas paslaugas bei jų laiko sąnaudų įvertinimą. Paslaugų teikėjas privalo atsakyti į Užsakovo pateiktus klausimus.</w:t>
      </w:r>
    </w:p>
    <w:p w14:paraId="6213C55E" w14:textId="745A6BD6" w:rsidR="009F4661" w:rsidRPr="0048139F" w:rsidRDefault="009F4661" w:rsidP="0048139F">
      <w:pPr>
        <w:pStyle w:val="normnum2"/>
        <w:numPr>
          <w:ilvl w:val="0"/>
          <w:numId w:val="4"/>
        </w:numPr>
        <w:tabs>
          <w:tab w:val="left" w:pos="284"/>
        </w:tabs>
        <w:spacing w:before="0" w:line="240" w:lineRule="auto"/>
        <w:ind w:left="0" w:firstLine="567"/>
        <w:rPr>
          <w:sz w:val="24"/>
          <w:szCs w:val="24"/>
        </w:rPr>
      </w:pPr>
      <w:r w:rsidRPr="0048139F">
        <w:rPr>
          <w:sz w:val="24"/>
          <w:szCs w:val="24"/>
        </w:rPr>
        <w:t>Jeigu užsakymo</w:t>
      </w:r>
      <w:r w:rsidRPr="0048139F" w:rsidDel="00882C6A">
        <w:rPr>
          <w:sz w:val="24"/>
          <w:szCs w:val="24"/>
        </w:rPr>
        <w:t xml:space="preserve"> </w:t>
      </w:r>
      <w:r w:rsidRPr="0048139F">
        <w:rPr>
          <w:sz w:val="24"/>
          <w:szCs w:val="24"/>
        </w:rPr>
        <w:t>realizavimo metu yra būtina tikslinti paslaugų suteikimo reikalavimus, Paslaugų teikėjas patikslina realizavimo aprašymą, kurį suderina su Užsakovu, jei reikia patikslinam</w:t>
      </w:r>
      <w:r w:rsidR="00CC1332" w:rsidRPr="0048139F">
        <w:rPr>
          <w:sz w:val="24"/>
          <w:szCs w:val="24"/>
        </w:rPr>
        <w:t>os</w:t>
      </w:r>
      <w:r w:rsidRPr="0048139F">
        <w:rPr>
          <w:sz w:val="24"/>
          <w:szCs w:val="24"/>
        </w:rPr>
        <w:t xml:space="preserve"> laiko sąnaudos</w:t>
      </w:r>
      <w:r w:rsidR="00CC1332" w:rsidRPr="0048139F">
        <w:rPr>
          <w:sz w:val="24"/>
          <w:szCs w:val="24"/>
        </w:rPr>
        <w:t xml:space="preserve"> ir užsakymo atlikimo terminai</w:t>
      </w:r>
      <w:r w:rsidR="007D6359" w:rsidRPr="0048139F">
        <w:rPr>
          <w:sz w:val="24"/>
          <w:szCs w:val="24"/>
        </w:rPr>
        <w:t>.</w:t>
      </w:r>
      <w:r w:rsidR="00DD12C2" w:rsidRPr="0048139F">
        <w:rPr>
          <w:sz w:val="24"/>
          <w:szCs w:val="24"/>
        </w:rPr>
        <w:t xml:space="preserve"> </w:t>
      </w:r>
      <w:r w:rsidR="007D6359" w:rsidRPr="0048139F">
        <w:rPr>
          <w:sz w:val="24"/>
          <w:szCs w:val="24"/>
        </w:rPr>
        <w:t>J</w:t>
      </w:r>
      <w:r w:rsidR="00DD12C2" w:rsidRPr="0048139F">
        <w:rPr>
          <w:sz w:val="24"/>
          <w:szCs w:val="24"/>
        </w:rPr>
        <w:t xml:space="preserve">eigu dėl objektyvių priežasčių neįmanoma įvykdyti pakeitimo iki Užsakovo nurodytos datos, Paslaugų tiekėjas turi teisę pateikti pagrįstus argumentus ir </w:t>
      </w:r>
      <w:r w:rsidR="00FE2478" w:rsidRPr="0048139F">
        <w:rPr>
          <w:sz w:val="24"/>
          <w:szCs w:val="24"/>
        </w:rPr>
        <w:t>pasiūlyti</w:t>
      </w:r>
      <w:r w:rsidR="00DD12C2" w:rsidRPr="0048139F">
        <w:rPr>
          <w:sz w:val="24"/>
          <w:szCs w:val="24"/>
        </w:rPr>
        <w:t xml:space="preserve"> kit</w:t>
      </w:r>
      <w:r w:rsidR="00FE2478" w:rsidRPr="0048139F">
        <w:rPr>
          <w:sz w:val="24"/>
          <w:szCs w:val="24"/>
        </w:rPr>
        <w:t>ą</w:t>
      </w:r>
      <w:r w:rsidR="00DD12C2" w:rsidRPr="0048139F">
        <w:rPr>
          <w:sz w:val="24"/>
          <w:szCs w:val="24"/>
        </w:rPr>
        <w:t xml:space="preserve"> </w:t>
      </w:r>
      <w:r w:rsidR="00FE2478" w:rsidRPr="0048139F">
        <w:rPr>
          <w:sz w:val="24"/>
          <w:szCs w:val="24"/>
        </w:rPr>
        <w:t>Užsakovui tinkamą</w:t>
      </w:r>
      <w:r w:rsidR="00DD12C2" w:rsidRPr="0048139F">
        <w:rPr>
          <w:sz w:val="24"/>
          <w:szCs w:val="24"/>
        </w:rPr>
        <w:t xml:space="preserve"> pakeitimų realizacijos dat</w:t>
      </w:r>
      <w:r w:rsidR="00FE2478" w:rsidRPr="0048139F">
        <w:rPr>
          <w:sz w:val="24"/>
          <w:szCs w:val="24"/>
        </w:rPr>
        <w:t>ą</w:t>
      </w:r>
      <w:r w:rsidR="00CC1332" w:rsidRPr="0048139F">
        <w:rPr>
          <w:sz w:val="24"/>
          <w:szCs w:val="24"/>
        </w:rPr>
        <w:t>).</w:t>
      </w:r>
    </w:p>
    <w:p w14:paraId="3357B668" w14:textId="26C809B0" w:rsidR="00CB53C8" w:rsidRPr="0048139F" w:rsidRDefault="00CB53C8" w:rsidP="0048139F">
      <w:pPr>
        <w:pStyle w:val="normnum2"/>
        <w:numPr>
          <w:ilvl w:val="0"/>
          <w:numId w:val="4"/>
        </w:numPr>
        <w:tabs>
          <w:tab w:val="clear" w:pos="1134"/>
          <w:tab w:val="left" w:pos="284"/>
          <w:tab w:val="left" w:pos="993"/>
        </w:tabs>
        <w:spacing w:before="0" w:line="240" w:lineRule="auto"/>
        <w:ind w:left="0" w:firstLine="567"/>
        <w:rPr>
          <w:sz w:val="24"/>
          <w:szCs w:val="24"/>
        </w:rPr>
      </w:pPr>
      <w:r w:rsidRPr="0048139F">
        <w:rPr>
          <w:sz w:val="24"/>
          <w:szCs w:val="24"/>
        </w:rPr>
        <w:lastRenderedPageBreak/>
        <w:t xml:space="preserve">Paslaugų teikimo metu įgyvendinami </w:t>
      </w:r>
      <w:r w:rsidR="00A77A91" w:rsidRPr="0048139F">
        <w:rPr>
          <w:sz w:val="24"/>
          <w:szCs w:val="24"/>
        </w:rPr>
        <w:t>SVIS</w:t>
      </w:r>
      <w:r w:rsidRPr="0048139F">
        <w:rPr>
          <w:sz w:val="24"/>
          <w:szCs w:val="24"/>
        </w:rPr>
        <w:t xml:space="preserve"> pakeitimai turi būti realizuojami naudojant </w:t>
      </w:r>
      <w:r w:rsidR="00E165C3" w:rsidRPr="0048139F">
        <w:rPr>
          <w:sz w:val="24"/>
          <w:szCs w:val="24"/>
        </w:rPr>
        <w:t>DEV</w:t>
      </w:r>
      <w:r w:rsidRPr="0048139F">
        <w:rPr>
          <w:sz w:val="24"/>
          <w:szCs w:val="24"/>
        </w:rPr>
        <w:t xml:space="preserve"> aplinką.</w:t>
      </w:r>
    </w:p>
    <w:p w14:paraId="3DB69B7E" w14:textId="4BE7F8D0" w:rsidR="009F4661" w:rsidRPr="0048139F" w:rsidRDefault="009F4661" w:rsidP="0048139F">
      <w:pPr>
        <w:pStyle w:val="normnum2"/>
        <w:numPr>
          <w:ilvl w:val="0"/>
          <w:numId w:val="4"/>
        </w:numPr>
        <w:tabs>
          <w:tab w:val="clear" w:pos="1134"/>
          <w:tab w:val="left" w:pos="284"/>
          <w:tab w:val="left" w:pos="993"/>
        </w:tabs>
        <w:spacing w:before="0" w:line="240" w:lineRule="auto"/>
        <w:ind w:left="0" w:firstLine="567"/>
        <w:rPr>
          <w:sz w:val="24"/>
          <w:szCs w:val="24"/>
        </w:rPr>
      </w:pPr>
      <w:r w:rsidRPr="0048139F">
        <w:rPr>
          <w:sz w:val="24"/>
          <w:szCs w:val="24"/>
        </w:rPr>
        <w:t>Paslaugų teikėjas, įgyvendinęs užsakymą, pateikia:</w:t>
      </w:r>
    </w:p>
    <w:p w14:paraId="217815A1" w14:textId="6E0C824E" w:rsidR="009F4661" w:rsidRPr="0048139F" w:rsidRDefault="009F4661" w:rsidP="0048139F">
      <w:pPr>
        <w:pStyle w:val="normnum2"/>
        <w:numPr>
          <w:ilvl w:val="1"/>
          <w:numId w:val="4"/>
        </w:numPr>
        <w:tabs>
          <w:tab w:val="clear" w:pos="1134"/>
          <w:tab w:val="left" w:pos="284"/>
          <w:tab w:val="left" w:pos="709"/>
          <w:tab w:val="left" w:pos="993"/>
        </w:tabs>
        <w:spacing w:before="0" w:line="240" w:lineRule="auto"/>
        <w:ind w:left="0" w:firstLine="567"/>
        <w:rPr>
          <w:sz w:val="24"/>
          <w:szCs w:val="24"/>
        </w:rPr>
      </w:pPr>
      <w:r w:rsidRPr="0048139F">
        <w:rPr>
          <w:sz w:val="24"/>
          <w:szCs w:val="24"/>
        </w:rPr>
        <w:t xml:space="preserve">visus </w:t>
      </w:r>
      <w:r w:rsidR="00A77A91" w:rsidRPr="0048139F">
        <w:rPr>
          <w:sz w:val="24"/>
          <w:szCs w:val="24"/>
        </w:rPr>
        <w:t>SVIS</w:t>
      </w:r>
      <w:r w:rsidRPr="0048139F">
        <w:rPr>
          <w:sz w:val="24"/>
          <w:szCs w:val="24"/>
        </w:rPr>
        <w:t xml:space="preserve"> pakeitimo failus (objektus);</w:t>
      </w:r>
    </w:p>
    <w:p w14:paraId="16E287B3" w14:textId="27B86EAF" w:rsidR="009F4661" w:rsidRPr="0048139F" w:rsidRDefault="009F4661" w:rsidP="0048139F">
      <w:pPr>
        <w:pStyle w:val="normnum2"/>
        <w:numPr>
          <w:ilvl w:val="1"/>
          <w:numId w:val="4"/>
        </w:numPr>
        <w:tabs>
          <w:tab w:val="clear" w:pos="1134"/>
          <w:tab w:val="left" w:pos="284"/>
          <w:tab w:val="left" w:pos="709"/>
          <w:tab w:val="left" w:pos="993"/>
        </w:tabs>
        <w:spacing w:before="0" w:line="240" w:lineRule="auto"/>
        <w:ind w:left="0" w:firstLine="567"/>
        <w:rPr>
          <w:sz w:val="24"/>
          <w:szCs w:val="24"/>
        </w:rPr>
      </w:pPr>
      <w:r w:rsidRPr="0048139F">
        <w:rPr>
          <w:sz w:val="24"/>
          <w:szCs w:val="24"/>
        </w:rPr>
        <w:t>pakeitimų diegimo instrukciją (kad Užsakovas galėtų pats atlikti diegimą);</w:t>
      </w:r>
    </w:p>
    <w:p w14:paraId="0B7C9913" w14:textId="499D17A4" w:rsidR="009F4661" w:rsidRPr="0048139F" w:rsidRDefault="009F4661" w:rsidP="0048139F">
      <w:pPr>
        <w:pStyle w:val="normnum2"/>
        <w:numPr>
          <w:ilvl w:val="1"/>
          <w:numId w:val="4"/>
        </w:numPr>
        <w:tabs>
          <w:tab w:val="clear" w:pos="1134"/>
          <w:tab w:val="left" w:pos="284"/>
          <w:tab w:val="left" w:pos="709"/>
          <w:tab w:val="left" w:pos="993"/>
        </w:tabs>
        <w:spacing w:before="0" w:line="240" w:lineRule="auto"/>
        <w:ind w:left="0" w:firstLine="567"/>
        <w:rPr>
          <w:sz w:val="24"/>
          <w:szCs w:val="24"/>
        </w:rPr>
      </w:pPr>
      <w:r w:rsidRPr="0048139F">
        <w:rPr>
          <w:sz w:val="24"/>
          <w:szCs w:val="24"/>
        </w:rPr>
        <w:t>testavimo dokumentaciją, t. y. pasiūlymą kaip patikrinti ar pakeitimas pašalino klaidą (jei poreikis testavimo dokumentacijai buvo įvardintas užsakyme);</w:t>
      </w:r>
    </w:p>
    <w:p w14:paraId="46092679" w14:textId="7B4D57C9" w:rsidR="009F4661" w:rsidRPr="0048139F" w:rsidRDefault="009F4661" w:rsidP="0048139F">
      <w:pPr>
        <w:pStyle w:val="normnum2"/>
        <w:numPr>
          <w:ilvl w:val="1"/>
          <w:numId w:val="4"/>
        </w:numPr>
        <w:tabs>
          <w:tab w:val="clear" w:pos="1134"/>
          <w:tab w:val="left" w:pos="284"/>
          <w:tab w:val="left" w:pos="709"/>
          <w:tab w:val="left" w:pos="993"/>
        </w:tabs>
        <w:spacing w:before="0" w:line="240" w:lineRule="auto"/>
        <w:ind w:left="0" w:firstLine="567"/>
        <w:rPr>
          <w:sz w:val="24"/>
          <w:szCs w:val="24"/>
        </w:rPr>
      </w:pPr>
      <w:r w:rsidRPr="0048139F">
        <w:rPr>
          <w:sz w:val="24"/>
          <w:szCs w:val="24"/>
        </w:rPr>
        <w:t>atnaujintą (naują) naudotojo vadovą, administratoriaus dokumentaciją bei kitus sutartus pateikti dokumentus;</w:t>
      </w:r>
    </w:p>
    <w:p w14:paraId="6815CF1D" w14:textId="575BC6A4" w:rsidR="009F4661" w:rsidRPr="0048139F" w:rsidRDefault="009F4661" w:rsidP="0048139F">
      <w:pPr>
        <w:pStyle w:val="normnum2"/>
        <w:numPr>
          <w:ilvl w:val="1"/>
          <w:numId w:val="4"/>
        </w:numPr>
        <w:tabs>
          <w:tab w:val="clear" w:pos="1134"/>
          <w:tab w:val="left" w:pos="284"/>
          <w:tab w:val="left" w:pos="709"/>
          <w:tab w:val="left" w:pos="993"/>
        </w:tabs>
        <w:spacing w:before="0" w:line="240" w:lineRule="auto"/>
        <w:ind w:left="0" w:firstLine="567"/>
        <w:rPr>
          <w:sz w:val="24"/>
          <w:szCs w:val="24"/>
        </w:rPr>
      </w:pPr>
      <w:r w:rsidRPr="0048139F">
        <w:rPr>
          <w:sz w:val="24"/>
          <w:szCs w:val="24"/>
        </w:rPr>
        <w:t>patvirtinimą dėl nustatymų, darančių įtaką registruojamos informacijos teisingumui, tinkamumo naudoti realiame sistemų darbe</w:t>
      </w:r>
      <w:r w:rsidR="00E01759" w:rsidRPr="0048139F">
        <w:rPr>
          <w:sz w:val="24"/>
          <w:szCs w:val="24"/>
        </w:rPr>
        <w:t>.</w:t>
      </w:r>
    </w:p>
    <w:p w14:paraId="23A35DB5" w14:textId="65ECAA5F" w:rsidR="00EA0B9B" w:rsidRPr="0048139F" w:rsidRDefault="00EA0B9B" w:rsidP="0048139F">
      <w:pPr>
        <w:pStyle w:val="normnum2"/>
        <w:numPr>
          <w:ilvl w:val="0"/>
          <w:numId w:val="4"/>
        </w:numPr>
        <w:tabs>
          <w:tab w:val="clear" w:pos="1134"/>
          <w:tab w:val="left" w:pos="284"/>
          <w:tab w:val="left" w:pos="993"/>
        </w:tabs>
        <w:spacing w:before="0" w:line="240" w:lineRule="auto"/>
        <w:ind w:left="0" w:firstLine="567"/>
        <w:rPr>
          <w:sz w:val="24"/>
          <w:szCs w:val="24"/>
        </w:rPr>
      </w:pPr>
      <w:r w:rsidRPr="0048139F">
        <w:rPr>
          <w:sz w:val="24"/>
          <w:szCs w:val="24"/>
        </w:rPr>
        <w:t>Užsakovas atlieka gauto pakeitimo bandymą (testavimą) bandymams skirtoje (testinėje) aplinkoje:</w:t>
      </w:r>
    </w:p>
    <w:p w14:paraId="6A9C9651" w14:textId="5B6F12BF" w:rsidR="008B755D" w:rsidRPr="0048139F" w:rsidRDefault="008B755D" w:rsidP="0048139F">
      <w:pPr>
        <w:pStyle w:val="StyleTimesNewRoman11ptFirstline127cmLinespacing"/>
      </w:pPr>
      <w:r w:rsidRPr="0048139F">
        <w:t>jei bandymas (</w:t>
      </w:r>
      <w:r w:rsidR="00F81F4C" w:rsidRPr="0048139F">
        <w:t>testavimas) vyko nesklandžiai, P</w:t>
      </w:r>
      <w:r w:rsidRPr="0048139F">
        <w:t xml:space="preserve">aslaugų teikėjas įsipareigoja rezultatų patikrinimo metu pastebėtus trūkumus pašalinti nemokamai ir pateikti visus rezultatus iš naujo patikrinimui, vadovaujantis </w:t>
      </w:r>
      <w:r w:rsidR="004E7EE6" w:rsidRPr="0048139F">
        <w:t xml:space="preserve">suderintais </w:t>
      </w:r>
      <w:r w:rsidRPr="0048139F">
        <w:t>paslaugų teikimo terminais;</w:t>
      </w:r>
    </w:p>
    <w:p w14:paraId="143F9C9C" w14:textId="4D855B94" w:rsidR="008B755D" w:rsidRPr="0048139F" w:rsidRDefault="00F81F4C" w:rsidP="0048139F">
      <w:pPr>
        <w:pStyle w:val="StyleTimesNewRoman11ptFirstline127cmLinespacing"/>
      </w:pPr>
      <w:r w:rsidRPr="0048139F">
        <w:t>jei bandymas (testavimas) vyko sklandžiai, nebuvo nustatyta realizavimo trūkumų, Užsakovas užsakymo įvykdymą patvirtina įtraukdamas užsakymą į „</w:t>
      </w:r>
      <w:r w:rsidR="00C80421" w:rsidRPr="0048139F">
        <w:t>SVIS</w:t>
      </w:r>
      <w:r w:rsidRPr="0048139F">
        <w:t xml:space="preserve"> priežiūros ir plėtros (garantinės priežiūros) suteiktų paslaugų laiko sąnaudų ataskaitą“ (toliau – laiko sąnaudų ataskaita), kurios forma pateikta Techninės specifikacijos 2 priede ir apsisprendžia dėl pakeitimų įtraukimo į naują pakeitimų versiją.</w:t>
      </w:r>
    </w:p>
    <w:p w14:paraId="6767D7D3" w14:textId="121050C2" w:rsidR="008B755D" w:rsidRPr="0048139F" w:rsidRDefault="00D44AC9" w:rsidP="0048139F">
      <w:pPr>
        <w:pStyle w:val="StyleTimesNewRoman11ptFirstline127cmLinespacing"/>
      </w:pPr>
      <w:r w:rsidRPr="0048139F">
        <w:t>Laiko sąnaudų ataskaitoje nurodomos suteiktos paslaugos, t. y. nurodomi visi įgyvendinti užsakymai, jų įgyvendinimui skirtas laikas (nurodom</w:t>
      </w:r>
      <w:r w:rsidR="007D6359" w:rsidRPr="0048139F">
        <w:t>os</w:t>
      </w:r>
      <w:r w:rsidRPr="0048139F">
        <w:t xml:space="preserve"> užsakymo įgyvendinimo laiko sąnaudos</w:t>
      </w:r>
      <w:r w:rsidR="007D6359" w:rsidRPr="0048139F">
        <w:t xml:space="preserve">, kaip jos </w:t>
      </w:r>
      <w:r w:rsidRPr="0048139F">
        <w:t xml:space="preserve">buvo suderintos ir patvirtintos Techninės specifikacijos </w:t>
      </w:r>
      <w:r w:rsidR="007D6359" w:rsidRPr="0048139F">
        <w:t xml:space="preserve">1 </w:t>
      </w:r>
      <w:r w:rsidRPr="0048139F">
        <w:t xml:space="preserve">priede nurodyta forma), atsakingi asmenys. Techninės specifikacijos 2 priede taip pat pateikiama informacija apie suteiktas </w:t>
      </w:r>
      <w:r w:rsidR="00C80421" w:rsidRPr="0048139F">
        <w:t>SVIS</w:t>
      </w:r>
      <w:r w:rsidRPr="0048139F">
        <w:t xml:space="preserve"> priežiūros paslaugas. Detalesnė informacija dėl </w:t>
      </w:r>
      <w:r w:rsidR="002277D1" w:rsidRPr="0048139F">
        <w:t xml:space="preserve">plėtros ir </w:t>
      </w:r>
      <w:r w:rsidRPr="0048139F">
        <w:t>priežiūros paslaugų vykdymo</w:t>
      </w:r>
      <w:r w:rsidR="002277D1" w:rsidRPr="0048139F">
        <w:t xml:space="preserve"> bei tiksli laiko sąnaudų ataskaitos forma</w:t>
      </w:r>
      <w:r w:rsidRPr="0048139F">
        <w:t xml:space="preserve"> bus suderinta ir pateikta darbo reglamente.</w:t>
      </w:r>
    </w:p>
    <w:p w14:paraId="103C7074" w14:textId="60752E38" w:rsidR="007521E5" w:rsidRPr="0048139F" w:rsidRDefault="007521E5" w:rsidP="0048139F">
      <w:pPr>
        <w:pStyle w:val="StyleTimesNewRoman11ptFirstline127cmLinespacing"/>
      </w:pPr>
      <w:r w:rsidRPr="0048139F">
        <w:t>Užsakovas patikrina kitą paslaugų teikėjo pateiktą informaciją (atnaujinti naudotojo vadovai, atsakymai į naudotojų klausimus, patvirtinimai dėl nustatymų tinkamumo naudoti realiame sistemų darbe ir kt.):</w:t>
      </w:r>
    </w:p>
    <w:p w14:paraId="75262C14" w14:textId="57A1BAD9" w:rsidR="00F81F4C" w:rsidRPr="0048139F" w:rsidRDefault="00F81F4C" w:rsidP="0048139F">
      <w:pPr>
        <w:pStyle w:val="StyleTimesNewRoman11ptFirstline127cmLinespacing"/>
      </w:pPr>
      <w:r w:rsidRPr="0048139F">
        <w:t>Paslaugų teikėjas įsipareigoja Užsakovo rezultatų patikrinimo metu pastebėtus trūkumus pašalinti nemokamai ir pateikti visus rezultatus iš naujo patikrinimui, vadovaujantis suderintais paslaugų teikimo terminais;</w:t>
      </w:r>
    </w:p>
    <w:p w14:paraId="7289FE28" w14:textId="2E0BFCD3" w:rsidR="00F81F4C" w:rsidRPr="0048139F" w:rsidRDefault="00F81F4C" w:rsidP="0048139F">
      <w:pPr>
        <w:pStyle w:val="StyleTimesNewRoman11ptFirstline127cmLinespacing"/>
      </w:pPr>
      <w:r w:rsidRPr="0048139F">
        <w:t xml:space="preserve">jei patikrinimo metu nebuvo nustatyta trūkumų, </w:t>
      </w:r>
      <w:r w:rsidR="009C0683" w:rsidRPr="0048139F">
        <w:t xml:space="preserve">Paslaugų teikėjas gali įvykdytą užsakymą įtraukti </w:t>
      </w:r>
      <w:r w:rsidRPr="0048139F">
        <w:t>į laiko sąnaudų ataskaitą.</w:t>
      </w:r>
    </w:p>
    <w:p w14:paraId="21A6DC55" w14:textId="2B4704AE" w:rsidR="009F4661" w:rsidRPr="0048139F" w:rsidRDefault="007521E5" w:rsidP="0048139F">
      <w:pPr>
        <w:pStyle w:val="StyleTimesNewRoman11ptFirstline127cmLinespacing"/>
      </w:pPr>
      <w:r w:rsidRPr="0048139F">
        <w:t>Paslaugų teikėjo sukurtas funkcionalumas privalo užtikrinti teisingą sąveikavimą ir funkcionavimą su visu sistemos funkcionalumu.</w:t>
      </w:r>
    </w:p>
    <w:p w14:paraId="46C832BC" w14:textId="2AE59E9E" w:rsidR="002B52B0" w:rsidRPr="0048139F" w:rsidRDefault="002B52B0" w:rsidP="0048139F">
      <w:pPr>
        <w:pStyle w:val="StyleTimesNewRoman11ptFirstline127cmLinespacing"/>
      </w:pPr>
      <w:r w:rsidRPr="0048139F">
        <w:t xml:space="preserve"> Paslaugų teikėjas ne rečiau, kaip kas pusmetį arba pagal </w:t>
      </w:r>
      <w:r w:rsidR="006511F2" w:rsidRPr="0048139F">
        <w:t>Užsakovo</w:t>
      </w:r>
      <w:r w:rsidRPr="0048139F">
        <w:t xml:space="preserve"> pareikalavimą Reglamente nustatyta tvarka ir suderintoje laikmenoje pateikia </w:t>
      </w:r>
      <w:r w:rsidR="006511F2" w:rsidRPr="0048139F">
        <w:t xml:space="preserve">Užsakovui </w:t>
      </w:r>
      <w:r w:rsidRPr="0048139F">
        <w:t>SVIS naujausios versijos programinio kodo aprašymus ir programinio kodo išvesties tekstus (kaupiamuoju principu).</w:t>
      </w:r>
    </w:p>
    <w:p w14:paraId="58DA2FC9" w14:textId="4FF02738" w:rsidR="00261B83" w:rsidRPr="0048139F" w:rsidRDefault="00261B83" w:rsidP="0048139F">
      <w:pPr>
        <w:pStyle w:val="StyleTimesNewRoman11ptFirstline127cmLinespacing"/>
        <w:rPr>
          <w:lang w:eastAsia="ar-SA"/>
        </w:rPr>
      </w:pPr>
      <w:r w:rsidRPr="0048139F">
        <w:rPr>
          <w:lang w:eastAsia="ar-SA"/>
        </w:rPr>
        <w:t xml:space="preserve">Paslaugos neturi kelti grėsmės nacionaliniam saugumui vadovaujantis Lietuvos Respublikos viešųjų pirkimų įstatymo 37 str. 8 ir 9 d. </w:t>
      </w:r>
    </w:p>
    <w:p w14:paraId="1F2E936B" w14:textId="0654BC7E" w:rsidR="00261B83" w:rsidRPr="0048139F" w:rsidRDefault="00261B83" w:rsidP="0048139F">
      <w:pPr>
        <w:pStyle w:val="StyleTimesNewRoman11ptFirstline127cmLinespacing"/>
        <w:rPr>
          <w:rFonts w:eastAsia="Aptos"/>
        </w:rPr>
      </w:pPr>
      <w:r w:rsidRPr="0048139F">
        <w:t>Paslaugų teikėjas įsipareigoja atitikti tiekimo grandinės saugumo užtikrinimui keliamus reikalavimus pagal Kibernetinio saugumo įstatymo ir Kibernetinio saugumo reikalavimų aprašo, patvirtinto Lietuvos Respublikos Vyriausybės 2018 m. rugpjūčio 13 d. nutarimu Nr. 818 „Dėl Lietuvos Respublikos kibernetinio saugumo įstatymo įgyvendinimo“, nuostatas.</w:t>
      </w:r>
    </w:p>
    <w:p w14:paraId="31A63A4F" w14:textId="77777777" w:rsidR="00B32D76" w:rsidRPr="0048139F" w:rsidRDefault="00B32D76" w:rsidP="0048139F">
      <w:pPr>
        <w:pStyle w:val="StyleTimesNewRoman11ptFirstline127cmLinespacing"/>
        <w:numPr>
          <w:ilvl w:val="0"/>
          <w:numId w:val="0"/>
        </w:numPr>
        <w:ind w:left="709"/>
      </w:pPr>
    </w:p>
    <w:p w14:paraId="588AEE1F" w14:textId="77777777" w:rsidR="00B85CEB" w:rsidRDefault="00B85CEB" w:rsidP="0048139F">
      <w:pPr>
        <w:pStyle w:val="Sraopastraipa"/>
        <w:numPr>
          <w:ilvl w:val="0"/>
          <w:numId w:val="1"/>
        </w:numPr>
        <w:spacing w:before="0" w:after="0" w:line="240" w:lineRule="auto"/>
        <w:ind w:left="0" w:firstLine="709"/>
        <w:jc w:val="center"/>
        <w:rPr>
          <w:rFonts w:ascii="Times New Roman" w:hAnsi="Times New Roman" w:cs="Times New Roman"/>
          <w:b/>
          <w:bCs/>
          <w:sz w:val="24"/>
          <w:szCs w:val="24"/>
        </w:rPr>
      </w:pPr>
      <w:r w:rsidRPr="0048139F">
        <w:rPr>
          <w:rFonts w:ascii="Times New Roman" w:hAnsi="Times New Roman" w:cs="Times New Roman"/>
          <w:b/>
          <w:bCs/>
          <w:sz w:val="24"/>
          <w:szCs w:val="24"/>
        </w:rPr>
        <w:t>GARANTINĖ PRIEŽIŪRA</w:t>
      </w:r>
    </w:p>
    <w:p w14:paraId="550F2B89" w14:textId="77777777" w:rsidR="0048139F" w:rsidRPr="0048139F" w:rsidRDefault="0048139F" w:rsidP="0048139F">
      <w:pPr>
        <w:spacing w:before="0" w:after="0" w:line="240" w:lineRule="auto"/>
        <w:ind w:left="709" w:firstLine="0"/>
        <w:jc w:val="center"/>
        <w:rPr>
          <w:rFonts w:ascii="Times New Roman" w:hAnsi="Times New Roman" w:cs="Times New Roman"/>
          <w:b/>
          <w:bCs/>
          <w:sz w:val="24"/>
          <w:szCs w:val="24"/>
        </w:rPr>
      </w:pPr>
    </w:p>
    <w:p w14:paraId="3E49D612" w14:textId="7C258DF0" w:rsidR="00B32D76" w:rsidRPr="0048139F" w:rsidRDefault="00B85CEB" w:rsidP="0048139F">
      <w:pPr>
        <w:pStyle w:val="StyleTimesNewRoman11ptFirstline127cmLinespacing"/>
      </w:pPr>
      <w:r w:rsidRPr="0048139F">
        <w:t>Garantinė priežiūra – tai ne mažiau kaip 12 mėnesių garantinė priežiūra tam funkcionalumui, kuris buvo realizuotas ir (arba) modifikuotas paslaugų teikimo metu.</w:t>
      </w:r>
    </w:p>
    <w:p w14:paraId="168BEB19" w14:textId="011658D1" w:rsidR="00C91F69" w:rsidRPr="0048139F" w:rsidRDefault="00C91F69" w:rsidP="0048139F">
      <w:pPr>
        <w:pStyle w:val="StyleTimesNewRoman11ptFirstline127cmLinespacing"/>
      </w:pPr>
      <w:r w:rsidRPr="0048139F">
        <w:lastRenderedPageBreak/>
        <w:t xml:space="preserve">Kiekvienam realizuotam </w:t>
      </w:r>
      <w:r w:rsidR="00C80421" w:rsidRPr="0048139F">
        <w:t>SVIS</w:t>
      </w:r>
      <w:r w:rsidRPr="0048139F">
        <w:t xml:space="preserve"> pakeitimui teikiama garantinė priežiūra nuo to momento, kai kokybiškai realizuoti </w:t>
      </w:r>
      <w:r w:rsidR="00C80421" w:rsidRPr="0048139F">
        <w:t>SVIS</w:t>
      </w:r>
      <w:r w:rsidR="00FF78AE" w:rsidRPr="0048139F">
        <w:t xml:space="preserve"> </w:t>
      </w:r>
      <w:r w:rsidRPr="0048139F">
        <w:t>pakeitimai įtraukiami į laiko sąnaudų ataskaitą</w:t>
      </w:r>
      <w:r w:rsidR="0058499F" w:rsidRPr="0048139F">
        <w:t xml:space="preserve"> </w:t>
      </w:r>
      <w:r w:rsidRPr="0048139F">
        <w:t>ir pasirašomas suteiktų priežiūros paslaugų perdavimo- priėmimo aktas.</w:t>
      </w:r>
    </w:p>
    <w:p w14:paraId="34B1BA5E" w14:textId="2EAB6A7B" w:rsidR="00B85CEB" w:rsidRPr="0048139F" w:rsidRDefault="00B85CEB" w:rsidP="0048139F">
      <w:pPr>
        <w:pStyle w:val="StyleTimesNewRoman11ptFirstline127cmLinespacing"/>
      </w:pPr>
      <w:r w:rsidRPr="0048139F">
        <w:t>Garantinė priežiūra apima:</w:t>
      </w:r>
    </w:p>
    <w:p w14:paraId="3A1E8223" w14:textId="5D49BB63" w:rsidR="00B85CEB" w:rsidRPr="0048139F" w:rsidRDefault="00B85CEB" w:rsidP="0048139F">
      <w:pPr>
        <w:pStyle w:val="StyleTimesNewRoman11ptFirstline127cmLinespacing"/>
      </w:pPr>
      <w:r w:rsidRPr="0048139F">
        <w:t>kritinių klaidų ir kitų klaidų šalinimą;</w:t>
      </w:r>
    </w:p>
    <w:p w14:paraId="4AEFE077" w14:textId="510CB587" w:rsidR="00B85CEB" w:rsidRPr="0048139F" w:rsidRDefault="00B85CEB" w:rsidP="0048139F">
      <w:pPr>
        <w:pStyle w:val="StyleTimesNewRoman11ptFirstline127cmLinespacing"/>
      </w:pPr>
      <w:r w:rsidRPr="0048139F">
        <w:t xml:space="preserve">eksploatuojamos </w:t>
      </w:r>
      <w:r w:rsidR="00C80421" w:rsidRPr="0048139F">
        <w:t>SVIS</w:t>
      </w:r>
      <w:r w:rsidRPr="0048139F">
        <w:t xml:space="preserve"> darbingumo atstatymą, pavyzdžiui, įvykus duomenų bazės ar atskirų jos komponentų darbų sutrikimams, </w:t>
      </w:r>
      <w:r w:rsidR="00243C87" w:rsidRPr="0048139F">
        <w:t xml:space="preserve">kibernetiniam incidentui, </w:t>
      </w:r>
      <w:r w:rsidRPr="0048139F">
        <w:t>kai tai įvyksta dėl Paslaugų teikėjo pateiktų pakeitimų atnaujinimų ar kitų Paslaugų teikėjo veiksmų ar neveikimo</w:t>
      </w:r>
      <w:r w:rsidRPr="0048139F">
        <w:rPr>
          <w:vertAlign w:val="superscript"/>
        </w:rPr>
        <w:footnoteReference w:id="1"/>
      </w:r>
      <w:r w:rsidRPr="0048139F">
        <w:t xml:space="preserve"> vykdant sutartį;</w:t>
      </w:r>
    </w:p>
    <w:p w14:paraId="101F8896" w14:textId="12B9ECC7" w:rsidR="00B85CEB" w:rsidRPr="0048139F" w:rsidRDefault="00B85CEB" w:rsidP="0048139F">
      <w:pPr>
        <w:pStyle w:val="StyleTimesNewRoman11ptFirstline127cmLinespacing"/>
      </w:pPr>
      <w:r w:rsidRPr="0048139F">
        <w:t>sugadintų duomenų atstatymą, kai gedimo priežastis yra Paslaugų teikėjo pateiktos programinės įrangos netinkamas veikimas.</w:t>
      </w:r>
    </w:p>
    <w:p w14:paraId="0EA67E28" w14:textId="5FF6E38B" w:rsidR="00B85CEB" w:rsidRPr="0048139F" w:rsidRDefault="00B85CEB" w:rsidP="0048139F">
      <w:pPr>
        <w:pStyle w:val="StyleTimesNewRoman11ptFirstline127cmLinespacing"/>
      </w:pPr>
      <w:r w:rsidRPr="0048139F">
        <w:t>Reakcijos laikas:</w:t>
      </w:r>
    </w:p>
    <w:p w14:paraId="3A0404DA" w14:textId="2C6C8C33" w:rsidR="00B85CEB" w:rsidRPr="0048139F" w:rsidRDefault="00B85CEB" w:rsidP="0048139F">
      <w:pPr>
        <w:pStyle w:val="StyleTimesNewRoman11ptFirstline127cmLinespacing"/>
      </w:pPr>
      <w:r w:rsidRPr="0048139F">
        <w:t xml:space="preserve">po pranešimo apie kritinę klaidą – </w:t>
      </w:r>
      <w:r w:rsidR="00767CB4" w:rsidRPr="0048139F">
        <w:t>ne vėliau kaip per 4 Užsakovo darbo valandas</w:t>
      </w:r>
      <w:r w:rsidRPr="0048139F">
        <w:t>;</w:t>
      </w:r>
    </w:p>
    <w:p w14:paraId="366AB5B5" w14:textId="33A10E3F" w:rsidR="00B85CEB" w:rsidRPr="0048139F" w:rsidRDefault="00B85CEB" w:rsidP="0048139F">
      <w:pPr>
        <w:pStyle w:val="StyleTimesNewRoman11ptFirstline127cmLinespacing"/>
      </w:pPr>
      <w:r w:rsidRPr="0048139F">
        <w:t xml:space="preserve">po pranešimo apie kitą klaidą – </w:t>
      </w:r>
      <w:r w:rsidR="00767CB4" w:rsidRPr="0048139F">
        <w:t>ne vėliau kaip per 8 Užsakovo darbo valandas</w:t>
      </w:r>
      <w:r w:rsidR="00B80B84" w:rsidRPr="0048139F">
        <w:t>.</w:t>
      </w:r>
    </w:p>
    <w:p w14:paraId="3CBA0A08" w14:textId="01823E0A" w:rsidR="00B85CEB" w:rsidRPr="0048139F" w:rsidRDefault="00B85CEB" w:rsidP="0048139F">
      <w:pPr>
        <w:pStyle w:val="StyleTimesNewRoman11ptFirstline127cmLinespacing"/>
      </w:pPr>
      <w:r w:rsidRPr="0048139F">
        <w:t>Klaidų ir kritinių klaidų šalinimo terminai derinami su Užsakovu.</w:t>
      </w:r>
    </w:p>
    <w:p w14:paraId="0A6C1177" w14:textId="77777777" w:rsidR="00261B83" w:rsidRPr="0048139F" w:rsidRDefault="00261B83" w:rsidP="0048139F">
      <w:pPr>
        <w:pStyle w:val="StyleTimesNewRoman11ptFirstline127cmLinespacing"/>
        <w:numPr>
          <w:ilvl w:val="0"/>
          <w:numId w:val="0"/>
        </w:numPr>
        <w:ind w:left="709"/>
      </w:pPr>
    </w:p>
    <w:p w14:paraId="04C3204D" w14:textId="77777777" w:rsidR="00261B83" w:rsidRPr="0048139F" w:rsidRDefault="00261B83" w:rsidP="0048139F">
      <w:pPr>
        <w:pStyle w:val="StyleTimesNewRoman11ptFirstline127cmLinespacing"/>
        <w:numPr>
          <w:ilvl w:val="0"/>
          <w:numId w:val="0"/>
        </w:numPr>
        <w:ind w:left="709"/>
      </w:pPr>
    </w:p>
    <w:p w14:paraId="3576773A" w14:textId="7FD31884" w:rsidR="00C91F69" w:rsidRPr="0048139F" w:rsidRDefault="00C91F69" w:rsidP="0048139F">
      <w:pPr>
        <w:pStyle w:val="normnum2"/>
        <w:tabs>
          <w:tab w:val="clear" w:pos="1069"/>
          <w:tab w:val="left" w:pos="284"/>
          <w:tab w:val="left" w:pos="709"/>
        </w:tabs>
        <w:spacing w:before="0" w:line="240" w:lineRule="auto"/>
        <w:ind w:left="0"/>
        <w:contextualSpacing/>
        <w:rPr>
          <w:sz w:val="24"/>
          <w:szCs w:val="24"/>
        </w:rPr>
      </w:pPr>
    </w:p>
    <w:p w14:paraId="5111DFEC" w14:textId="2361FBA0" w:rsidR="00B85CEB" w:rsidRPr="0048139F" w:rsidRDefault="00B85CEB" w:rsidP="0048139F">
      <w:pPr>
        <w:pStyle w:val="normnum2"/>
        <w:tabs>
          <w:tab w:val="clear" w:pos="1069"/>
          <w:tab w:val="left" w:pos="284"/>
          <w:tab w:val="left" w:pos="709"/>
        </w:tabs>
        <w:spacing w:before="0" w:line="240" w:lineRule="auto"/>
        <w:ind w:left="0" w:firstLine="539"/>
        <w:contextualSpacing/>
        <w:jc w:val="center"/>
        <w:rPr>
          <w:sz w:val="24"/>
          <w:szCs w:val="24"/>
        </w:rPr>
      </w:pPr>
      <w:r w:rsidRPr="0048139F">
        <w:rPr>
          <w:sz w:val="24"/>
          <w:szCs w:val="24"/>
        </w:rPr>
        <w:t>_____</w:t>
      </w:r>
      <w:r w:rsidR="00BF4BE1" w:rsidRPr="0048139F">
        <w:rPr>
          <w:sz w:val="24"/>
          <w:szCs w:val="24"/>
        </w:rPr>
        <w:t>_______________</w:t>
      </w:r>
    </w:p>
    <w:p w14:paraId="63EC3732" w14:textId="003D772E" w:rsidR="00C91F69" w:rsidRPr="0048139F" w:rsidRDefault="00C91F69" w:rsidP="0048139F">
      <w:pPr>
        <w:pStyle w:val="normnum2"/>
        <w:tabs>
          <w:tab w:val="clear" w:pos="1069"/>
          <w:tab w:val="left" w:pos="284"/>
          <w:tab w:val="left" w:pos="709"/>
        </w:tabs>
        <w:spacing w:before="0" w:line="240" w:lineRule="auto"/>
        <w:ind w:left="0" w:firstLine="539"/>
        <w:contextualSpacing/>
        <w:rPr>
          <w:sz w:val="24"/>
          <w:szCs w:val="24"/>
        </w:rPr>
      </w:pPr>
      <w:r w:rsidRPr="0048139F">
        <w:rPr>
          <w:sz w:val="24"/>
          <w:szCs w:val="24"/>
        </w:rPr>
        <w:br w:type="page"/>
      </w:r>
    </w:p>
    <w:p w14:paraId="18783569" w14:textId="3CF86792" w:rsidR="0002279B" w:rsidRPr="0048139F" w:rsidRDefault="0002279B" w:rsidP="0048139F">
      <w:pPr>
        <w:pStyle w:val="Alnostext"/>
        <w:tabs>
          <w:tab w:val="left" w:pos="6663"/>
        </w:tabs>
        <w:spacing w:before="0" w:after="0"/>
        <w:ind w:left="6237"/>
        <w:rPr>
          <w:rFonts w:ascii="Times New Roman" w:hAnsi="Times New Roman"/>
        </w:rPr>
      </w:pPr>
      <w:r w:rsidRPr="0048139F">
        <w:rPr>
          <w:rFonts w:ascii="Times New Roman" w:hAnsi="Times New Roman"/>
        </w:rPr>
        <w:lastRenderedPageBreak/>
        <w:t xml:space="preserve">Techninės specifikacijos </w:t>
      </w:r>
    </w:p>
    <w:p w14:paraId="56A5C5AD" w14:textId="77777777" w:rsidR="0002279B" w:rsidRPr="0048139F" w:rsidRDefault="0002279B" w:rsidP="0048139F">
      <w:pPr>
        <w:pStyle w:val="Alnostext"/>
        <w:tabs>
          <w:tab w:val="left" w:pos="6663"/>
        </w:tabs>
        <w:spacing w:before="0" w:after="0"/>
        <w:ind w:left="6237"/>
        <w:jc w:val="left"/>
        <w:rPr>
          <w:rFonts w:ascii="Times New Roman" w:hAnsi="Times New Roman"/>
        </w:rPr>
      </w:pPr>
      <w:r w:rsidRPr="0048139F">
        <w:rPr>
          <w:rFonts w:ascii="Times New Roman" w:hAnsi="Times New Roman"/>
        </w:rPr>
        <w:t xml:space="preserve">1 priedas </w:t>
      </w:r>
    </w:p>
    <w:p w14:paraId="3574C178" w14:textId="77777777" w:rsidR="002A2EF1" w:rsidRPr="0048139F" w:rsidRDefault="002A2EF1" w:rsidP="0048139F">
      <w:pPr>
        <w:pStyle w:val="Alnostext"/>
        <w:tabs>
          <w:tab w:val="left" w:pos="6663"/>
        </w:tabs>
        <w:spacing w:before="0" w:after="0"/>
        <w:ind w:left="6237"/>
        <w:jc w:val="left"/>
        <w:rPr>
          <w:rFonts w:ascii="Times New Roman" w:hAnsi="Times New Roman"/>
        </w:rPr>
      </w:pPr>
    </w:p>
    <w:p w14:paraId="6C53A2FD" w14:textId="56F953CA" w:rsidR="002A2EF1" w:rsidRPr="0048139F" w:rsidRDefault="002A2EF1" w:rsidP="0048139F">
      <w:pPr>
        <w:spacing w:before="0" w:after="0" w:line="240" w:lineRule="auto"/>
        <w:ind w:left="0" w:firstLine="0"/>
        <w:jc w:val="center"/>
        <w:rPr>
          <w:rFonts w:ascii="Times New Roman" w:eastAsia="Times New Roman" w:hAnsi="Times New Roman" w:cs="Times New Roman"/>
          <w:b/>
          <w:bCs/>
          <w:kern w:val="0"/>
          <w:sz w:val="24"/>
          <w:szCs w:val="24"/>
          <w14:ligatures w14:val="none"/>
        </w:rPr>
      </w:pPr>
      <w:r w:rsidRPr="0048139F">
        <w:rPr>
          <w:rFonts w:ascii="Times New Roman" w:eastAsia="Times New Roman" w:hAnsi="Times New Roman" w:cs="Times New Roman"/>
          <w:b/>
          <w:bCs/>
          <w:caps/>
          <w:kern w:val="0"/>
          <w:sz w:val="24"/>
          <w:szCs w:val="24"/>
          <w14:ligatures w14:val="none"/>
        </w:rPr>
        <w:t>S</w:t>
      </w:r>
      <w:r w:rsidR="00645828" w:rsidRPr="0048139F">
        <w:rPr>
          <w:rFonts w:ascii="Times New Roman" w:eastAsia="Times New Roman" w:hAnsi="Times New Roman" w:cs="Times New Roman"/>
          <w:b/>
          <w:bCs/>
          <w:caps/>
          <w:kern w:val="0"/>
          <w:sz w:val="24"/>
          <w:szCs w:val="24"/>
          <w14:ligatures w14:val="none"/>
        </w:rPr>
        <w:t>TRATEGINIO VALDYMO INFORMACINĖS SISTEMOS</w:t>
      </w:r>
      <w:r w:rsidRPr="0048139F">
        <w:rPr>
          <w:rFonts w:ascii="Times New Roman" w:eastAsia="Times New Roman" w:hAnsi="Times New Roman" w:cs="Times New Roman"/>
          <w:b/>
          <w:bCs/>
          <w:caps/>
          <w:kern w:val="0"/>
          <w:sz w:val="24"/>
          <w:szCs w:val="24"/>
          <w14:ligatures w14:val="none"/>
        </w:rPr>
        <w:t xml:space="preserve"> PRIEŽIŪROS ir PLĖTROS PASLAUGŲ</w:t>
      </w:r>
      <w:r w:rsidRPr="0048139F">
        <w:rPr>
          <w:rFonts w:ascii="Times New Roman" w:eastAsia="Times New Roman" w:hAnsi="Times New Roman" w:cs="Times New Roman"/>
          <w:b/>
          <w:caps/>
          <w:kern w:val="0"/>
          <w:sz w:val="24"/>
          <w:szCs w:val="24"/>
          <w14:ligatures w14:val="none"/>
        </w:rPr>
        <w:t xml:space="preserve"> </w:t>
      </w:r>
      <w:r w:rsidRPr="0048139F">
        <w:rPr>
          <w:rFonts w:ascii="Times New Roman" w:eastAsia="Times New Roman" w:hAnsi="Times New Roman" w:cs="Times New Roman"/>
          <w:b/>
          <w:bCs/>
          <w:kern w:val="0"/>
          <w:sz w:val="24"/>
          <w:szCs w:val="24"/>
          <w14:ligatures w14:val="none"/>
        </w:rPr>
        <w:t>TEIKIMO UŽSAKYMAS</w:t>
      </w:r>
    </w:p>
    <w:p w14:paraId="5FA0B580" w14:textId="77777777" w:rsidR="002A2EF1" w:rsidRPr="0048139F" w:rsidRDefault="002A2EF1" w:rsidP="0048139F">
      <w:pPr>
        <w:spacing w:before="0" w:after="0" w:line="240" w:lineRule="auto"/>
        <w:ind w:left="0" w:firstLine="0"/>
        <w:jc w:val="center"/>
        <w:rPr>
          <w:rFonts w:ascii="Times New Roman" w:eastAsia="Times New Roman" w:hAnsi="Times New Roman" w:cs="Times New Roman"/>
          <w:b/>
          <w:bCs/>
          <w:kern w:val="0"/>
          <w:sz w:val="24"/>
          <w:szCs w:val="24"/>
          <w14:ligatures w14:val="none"/>
        </w:rPr>
      </w:pPr>
      <w:r w:rsidRPr="0048139F">
        <w:rPr>
          <w:rFonts w:ascii="Times New Roman" w:eastAsia="Times New Roman" w:hAnsi="Times New Roman" w:cs="Times New Roman"/>
          <w:b/>
          <w:bCs/>
          <w:kern w:val="0"/>
          <w:sz w:val="24"/>
          <w:szCs w:val="24"/>
          <w14:ligatures w14:val="none"/>
        </w:rPr>
        <w:t xml:space="preserve">                    </w:t>
      </w:r>
    </w:p>
    <w:p w14:paraId="335FD76D" w14:textId="77777777" w:rsidR="002A2EF1" w:rsidRPr="0048139F" w:rsidRDefault="002A2EF1" w:rsidP="0048139F">
      <w:pPr>
        <w:spacing w:before="0" w:after="0" w:line="240" w:lineRule="auto"/>
        <w:ind w:left="0" w:firstLine="0"/>
        <w:jc w:val="center"/>
        <w:rPr>
          <w:rFonts w:ascii="Times New Roman" w:eastAsia="Times New Roman" w:hAnsi="Times New Roman" w:cs="Times New Roman"/>
          <w:b/>
          <w:bCs/>
          <w:kern w:val="0"/>
          <w:sz w:val="24"/>
          <w:szCs w:val="24"/>
          <w14:ligatures w14:val="none"/>
        </w:rPr>
      </w:pPr>
      <w:r w:rsidRPr="0048139F">
        <w:rPr>
          <w:rFonts w:ascii="Times New Roman" w:eastAsia="Times New Roman" w:hAnsi="Times New Roman" w:cs="Times New Roman"/>
          <w:b/>
          <w:bCs/>
          <w:kern w:val="0"/>
          <w:sz w:val="24"/>
          <w:szCs w:val="24"/>
          <w14:ligatures w14:val="none"/>
        </w:rPr>
        <w:t>___________________________________________________________</w:t>
      </w:r>
    </w:p>
    <w:p w14:paraId="7ED847F6" w14:textId="77777777" w:rsidR="002A2EF1" w:rsidRPr="0048139F" w:rsidRDefault="002A2EF1" w:rsidP="0048139F">
      <w:pPr>
        <w:spacing w:before="0" w:after="0" w:line="240" w:lineRule="auto"/>
        <w:ind w:left="0" w:firstLine="0"/>
        <w:jc w:val="center"/>
        <w:rPr>
          <w:rFonts w:ascii="Times New Roman" w:eastAsia="Times New Roman" w:hAnsi="Times New Roman" w:cs="Times New Roman"/>
          <w:i/>
          <w:iCs/>
          <w:kern w:val="0"/>
          <w:sz w:val="24"/>
          <w:szCs w:val="24"/>
          <w14:ligatures w14:val="none"/>
        </w:rPr>
      </w:pPr>
      <w:r w:rsidRPr="0048139F">
        <w:rPr>
          <w:rFonts w:ascii="Times New Roman" w:eastAsia="Times New Roman" w:hAnsi="Times New Roman" w:cs="Times New Roman"/>
          <w:i/>
          <w:iCs/>
          <w:kern w:val="0"/>
          <w:sz w:val="24"/>
          <w:szCs w:val="24"/>
          <w14:ligatures w14:val="none"/>
        </w:rPr>
        <w:t>(užsakymo pavadinimas)</w:t>
      </w:r>
    </w:p>
    <w:p w14:paraId="4A4DA0A0" w14:textId="77777777" w:rsidR="002A2EF1" w:rsidRPr="0048139F" w:rsidRDefault="002A2EF1" w:rsidP="0048139F">
      <w:pPr>
        <w:spacing w:before="0" w:after="0" w:line="240" w:lineRule="auto"/>
        <w:ind w:left="0" w:firstLine="0"/>
        <w:rPr>
          <w:rFonts w:ascii="Times New Roman" w:eastAsia="Times New Roman" w:hAnsi="Times New Roman" w:cs="Times New Roman"/>
          <w:kern w:val="0"/>
          <w:sz w:val="24"/>
          <w:szCs w:val="24"/>
          <w14:ligatures w14:val="none"/>
        </w:rPr>
      </w:pPr>
    </w:p>
    <w:tbl>
      <w:tblPr>
        <w:tblStyle w:val="Lentelstinklelis1"/>
        <w:tblW w:w="10343" w:type="dxa"/>
        <w:tblInd w:w="-712" w:type="dxa"/>
        <w:tblLook w:val="04A0" w:firstRow="1" w:lastRow="0" w:firstColumn="1" w:lastColumn="0" w:noHBand="0" w:noVBand="1"/>
      </w:tblPr>
      <w:tblGrid>
        <w:gridCol w:w="2029"/>
        <w:gridCol w:w="1419"/>
        <w:gridCol w:w="570"/>
        <w:gridCol w:w="4385"/>
        <w:gridCol w:w="1940"/>
      </w:tblGrid>
      <w:tr w:rsidR="002A2EF1" w:rsidRPr="0048139F" w14:paraId="60943F53" w14:textId="77777777" w:rsidTr="0048139F">
        <w:trPr>
          <w:trHeight w:val="163"/>
        </w:trPr>
        <w:tc>
          <w:tcPr>
            <w:tcW w:w="2068" w:type="dxa"/>
            <w:vMerge w:val="restart"/>
            <w:shd w:val="clear" w:color="auto" w:fill="B5C9E1"/>
            <w:vAlign w:val="center"/>
          </w:tcPr>
          <w:p w14:paraId="1F18087F"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pagrindas</w:t>
            </w:r>
          </w:p>
        </w:tc>
        <w:tc>
          <w:tcPr>
            <w:tcW w:w="1758" w:type="dxa"/>
            <w:gridSpan w:val="2"/>
            <w:vMerge w:val="restart"/>
          </w:tcPr>
          <w:p w14:paraId="780AB8F7" w14:textId="1B2CD19D"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 xml:space="preserve">202   m.                                   d. sutartis Nr. </w:t>
            </w:r>
          </w:p>
        </w:tc>
        <w:tc>
          <w:tcPr>
            <w:tcW w:w="4547" w:type="dxa"/>
            <w:shd w:val="clear" w:color="auto" w:fill="B5C9E1"/>
          </w:tcPr>
          <w:p w14:paraId="4E66CAD9"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parengimo data</w:t>
            </w:r>
          </w:p>
        </w:tc>
        <w:tc>
          <w:tcPr>
            <w:tcW w:w="1970" w:type="dxa"/>
          </w:tcPr>
          <w:p w14:paraId="5880CF0E" w14:textId="77777777" w:rsidR="002A2EF1" w:rsidRPr="0048139F" w:rsidRDefault="002A2EF1" w:rsidP="0048139F">
            <w:pPr>
              <w:jc w:val="center"/>
              <w:rPr>
                <w:rFonts w:ascii="Times New Roman" w:eastAsia="Times New Roman" w:hAnsi="Times New Roman" w:cs="Times New Roman"/>
                <w:sz w:val="24"/>
                <w:szCs w:val="24"/>
              </w:rPr>
            </w:pPr>
          </w:p>
        </w:tc>
      </w:tr>
      <w:tr w:rsidR="002A2EF1" w:rsidRPr="0048139F" w14:paraId="65E09691" w14:textId="77777777" w:rsidTr="0048139F">
        <w:trPr>
          <w:trHeight w:val="162"/>
        </w:trPr>
        <w:tc>
          <w:tcPr>
            <w:tcW w:w="2068" w:type="dxa"/>
            <w:vMerge/>
            <w:shd w:val="clear" w:color="auto" w:fill="B5C9E1"/>
          </w:tcPr>
          <w:p w14:paraId="324E3AEE" w14:textId="77777777" w:rsidR="002A2EF1" w:rsidRPr="0048139F" w:rsidRDefault="002A2EF1" w:rsidP="0048139F">
            <w:pPr>
              <w:rPr>
                <w:rFonts w:ascii="Times New Roman" w:eastAsia="Times New Roman" w:hAnsi="Times New Roman" w:cs="Times New Roman"/>
                <w:sz w:val="24"/>
                <w:szCs w:val="24"/>
              </w:rPr>
            </w:pPr>
          </w:p>
        </w:tc>
        <w:tc>
          <w:tcPr>
            <w:tcW w:w="1758" w:type="dxa"/>
            <w:gridSpan w:val="2"/>
            <w:vMerge/>
          </w:tcPr>
          <w:p w14:paraId="7E3785E3" w14:textId="77777777" w:rsidR="002A2EF1" w:rsidRPr="0048139F" w:rsidRDefault="002A2EF1" w:rsidP="0048139F">
            <w:pPr>
              <w:rPr>
                <w:rFonts w:ascii="Times New Roman" w:eastAsia="Times New Roman" w:hAnsi="Times New Roman" w:cs="Times New Roman"/>
                <w:sz w:val="24"/>
                <w:szCs w:val="24"/>
              </w:rPr>
            </w:pPr>
          </w:p>
        </w:tc>
        <w:tc>
          <w:tcPr>
            <w:tcW w:w="4547" w:type="dxa"/>
            <w:shd w:val="clear" w:color="auto" w:fill="B5C9E1"/>
          </w:tcPr>
          <w:p w14:paraId="331855F8"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pateikimo data</w:t>
            </w:r>
          </w:p>
        </w:tc>
        <w:tc>
          <w:tcPr>
            <w:tcW w:w="1970" w:type="dxa"/>
          </w:tcPr>
          <w:p w14:paraId="47A6D25A"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i/>
                <w:iCs/>
                <w:sz w:val="24"/>
                <w:szCs w:val="24"/>
              </w:rPr>
              <w:t>(kada buvo pateiktas užsakymas su užsakovo aprašyta dalimi paslaugų teikėjui)</w:t>
            </w:r>
          </w:p>
        </w:tc>
      </w:tr>
      <w:tr w:rsidR="002A2EF1" w:rsidRPr="0048139F" w14:paraId="6D326D47" w14:textId="77777777" w:rsidTr="0048139F">
        <w:tc>
          <w:tcPr>
            <w:tcW w:w="2068" w:type="dxa"/>
            <w:shd w:val="clear" w:color="auto" w:fill="B5C9E1"/>
          </w:tcPr>
          <w:p w14:paraId="73FD2AA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numeris</w:t>
            </w:r>
          </w:p>
        </w:tc>
        <w:tc>
          <w:tcPr>
            <w:tcW w:w="1758" w:type="dxa"/>
            <w:gridSpan w:val="2"/>
          </w:tcPr>
          <w:p w14:paraId="5259B9FB" w14:textId="77777777" w:rsidR="002A2EF1" w:rsidRPr="0048139F" w:rsidRDefault="002A2EF1" w:rsidP="0048139F">
            <w:pPr>
              <w:jc w:val="center"/>
              <w:rPr>
                <w:rFonts w:ascii="Times New Roman" w:eastAsia="Times New Roman" w:hAnsi="Times New Roman" w:cs="Times New Roman"/>
                <w:sz w:val="24"/>
                <w:szCs w:val="24"/>
              </w:rPr>
            </w:pPr>
          </w:p>
        </w:tc>
        <w:tc>
          <w:tcPr>
            <w:tcW w:w="4547" w:type="dxa"/>
            <w:shd w:val="clear" w:color="auto" w:fill="B5C9E1"/>
          </w:tcPr>
          <w:p w14:paraId="5740BB4F"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Aktuali užsakymo suderinimo data</w:t>
            </w:r>
          </w:p>
        </w:tc>
        <w:tc>
          <w:tcPr>
            <w:tcW w:w="1970" w:type="dxa"/>
          </w:tcPr>
          <w:p w14:paraId="695E9978" w14:textId="77777777" w:rsidR="002A2EF1" w:rsidRPr="0048139F" w:rsidRDefault="002A2EF1" w:rsidP="0048139F">
            <w:pPr>
              <w:jc w:val="center"/>
              <w:rPr>
                <w:rFonts w:ascii="Times New Roman" w:eastAsia="Times New Roman" w:hAnsi="Times New Roman" w:cs="Times New Roman"/>
                <w:i/>
                <w:iCs/>
                <w:sz w:val="24"/>
                <w:szCs w:val="24"/>
              </w:rPr>
            </w:pPr>
            <w:r w:rsidRPr="0048139F">
              <w:rPr>
                <w:rFonts w:ascii="Times New Roman" w:eastAsia="Times New Roman" w:hAnsi="Times New Roman" w:cs="Times New Roman"/>
                <w:i/>
                <w:iCs/>
                <w:sz w:val="24"/>
                <w:szCs w:val="24"/>
              </w:rPr>
              <w:t>(kada paslaugų teikėjas turi pateikti savo užpildytą dalį)</w:t>
            </w:r>
          </w:p>
        </w:tc>
      </w:tr>
      <w:tr w:rsidR="002A2EF1" w:rsidRPr="0048139F" w14:paraId="40D1F036" w14:textId="77777777" w:rsidTr="0048139F">
        <w:tc>
          <w:tcPr>
            <w:tcW w:w="2068" w:type="dxa"/>
            <w:shd w:val="clear" w:color="auto" w:fill="B5C9E1"/>
          </w:tcPr>
          <w:p w14:paraId="42973115"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Užsakymą parengė</w:t>
            </w:r>
          </w:p>
        </w:tc>
        <w:tc>
          <w:tcPr>
            <w:tcW w:w="1758" w:type="dxa"/>
            <w:gridSpan w:val="2"/>
          </w:tcPr>
          <w:p w14:paraId="3D42C8DF" w14:textId="77777777" w:rsidR="002A2EF1" w:rsidRPr="0048139F" w:rsidRDefault="002A2EF1" w:rsidP="0048139F">
            <w:pPr>
              <w:jc w:val="center"/>
              <w:rPr>
                <w:rFonts w:ascii="Times New Roman" w:eastAsia="Times New Roman" w:hAnsi="Times New Roman" w:cs="Times New Roman"/>
                <w:sz w:val="24"/>
                <w:szCs w:val="24"/>
              </w:rPr>
            </w:pPr>
          </w:p>
        </w:tc>
        <w:tc>
          <w:tcPr>
            <w:tcW w:w="4547" w:type="dxa"/>
            <w:shd w:val="clear" w:color="auto" w:fill="B5C9E1"/>
          </w:tcPr>
          <w:p w14:paraId="4620EF79"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Aktuali užsakymo realizavimo data (arba terminas)</w:t>
            </w:r>
          </w:p>
        </w:tc>
        <w:tc>
          <w:tcPr>
            <w:tcW w:w="1970" w:type="dxa"/>
          </w:tcPr>
          <w:p w14:paraId="788FD456"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i/>
                <w:iCs/>
                <w:sz w:val="24"/>
                <w:szCs w:val="24"/>
              </w:rPr>
              <w:t>(kada paslaugų teikėjas turi realizuoti užsakymą)</w:t>
            </w:r>
          </w:p>
        </w:tc>
      </w:tr>
      <w:tr w:rsidR="002A2EF1" w:rsidRPr="0048139F" w14:paraId="5DDF9119" w14:textId="77777777" w:rsidTr="0048139F">
        <w:tc>
          <w:tcPr>
            <w:tcW w:w="2068" w:type="dxa"/>
            <w:shd w:val="clear" w:color="auto" w:fill="B5C9E1"/>
          </w:tcPr>
          <w:p w14:paraId="50F922F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Užsakymą patvirtino</w:t>
            </w:r>
          </w:p>
        </w:tc>
        <w:tc>
          <w:tcPr>
            <w:tcW w:w="1758" w:type="dxa"/>
            <w:gridSpan w:val="2"/>
          </w:tcPr>
          <w:p w14:paraId="00BED498" w14:textId="77777777" w:rsidR="002A2EF1" w:rsidRPr="0048139F" w:rsidRDefault="002A2EF1" w:rsidP="0048139F">
            <w:pPr>
              <w:jc w:val="center"/>
              <w:rPr>
                <w:rFonts w:ascii="Times New Roman" w:eastAsia="Times New Roman" w:hAnsi="Times New Roman" w:cs="Times New Roman"/>
                <w:sz w:val="24"/>
                <w:szCs w:val="24"/>
              </w:rPr>
            </w:pPr>
          </w:p>
        </w:tc>
        <w:tc>
          <w:tcPr>
            <w:tcW w:w="4547" w:type="dxa"/>
            <w:shd w:val="clear" w:color="auto" w:fill="B5C9E1"/>
          </w:tcPr>
          <w:p w14:paraId="33EE788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patvirtinimo data</w:t>
            </w:r>
          </w:p>
        </w:tc>
        <w:tc>
          <w:tcPr>
            <w:tcW w:w="1970" w:type="dxa"/>
          </w:tcPr>
          <w:p w14:paraId="5E938EF1" w14:textId="77777777" w:rsidR="002A2EF1" w:rsidRPr="0048139F" w:rsidRDefault="002A2EF1" w:rsidP="0048139F">
            <w:pPr>
              <w:jc w:val="center"/>
              <w:rPr>
                <w:rFonts w:ascii="Times New Roman" w:eastAsia="Times New Roman" w:hAnsi="Times New Roman" w:cs="Times New Roman"/>
                <w:i/>
                <w:iCs/>
                <w:sz w:val="24"/>
                <w:szCs w:val="24"/>
              </w:rPr>
            </w:pPr>
            <w:r w:rsidRPr="0048139F">
              <w:rPr>
                <w:rFonts w:ascii="Times New Roman" w:eastAsia="Times New Roman" w:hAnsi="Times New Roman" w:cs="Times New Roman"/>
                <w:i/>
                <w:iCs/>
                <w:sz w:val="24"/>
                <w:szCs w:val="24"/>
              </w:rPr>
              <w:t>(kada užsakymas turi būti pasirašytas)</w:t>
            </w:r>
          </w:p>
        </w:tc>
      </w:tr>
      <w:tr w:rsidR="002A2EF1" w:rsidRPr="0048139F" w14:paraId="0F336043" w14:textId="77777777" w:rsidTr="0048139F">
        <w:tc>
          <w:tcPr>
            <w:tcW w:w="2068" w:type="dxa"/>
            <w:shd w:val="clear" w:color="auto" w:fill="B5C9E1"/>
          </w:tcPr>
          <w:p w14:paraId="64CE50A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Patvirtintos laiko sąnaudos</w:t>
            </w:r>
          </w:p>
        </w:tc>
        <w:tc>
          <w:tcPr>
            <w:tcW w:w="1478" w:type="dxa"/>
            <w:tcBorders>
              <w:right w:val="nil"/>
            </w:tcBorders>
          </w:tcPr>
          <w:p w14:paraId="59F84DE9"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 xml:space="preserve">               </w:t>
            </w:r>
          </w:p>
        </w:tc>
        <w:tc>
          <w:tcPr>
            <w:tcW w:w="280" w:type="dxa"/>
            <w:tcBorders>
              <w:left w:val="nil"/>
            </w:tcBorders>
          </w:tcPr>
          <w:p w14:paraId="25D1D58A"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val.</w:t>
            </w:r>
          </w:p>
        </w:tc>
        <w:tc>
          <w:tcPr>
            <w:tcW w:w="4547" w:type="dxa"/>
            <w:shd w:val="clear" w:color="auto" w:fill="B5C9E1"/>
          </w:tcPr>
          <w:p w14:paraId="7DF9C63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Numeris užduočių ir klaidų registravimo sistemoje (ir (arba) nuoroda)</w:t>
            </w:r>
          </w:p>
        </w:tc>
        <w:tc>
          <w:tcPr>
            <w:tcW w:w="1970" w:type="dxa"/>
          </w:tcPr>
          <w:p w14:paraId="7235A622" w14:textId="77777777" w:rsidR="002A2EF1" w:rsidRPr="0048139F" w:rsidRDefault="002A2EF1" w:rsidP="0048139F">
            <w:pPr>
              <w:rPr>
                <w:rFonts w:ascii="Times New Roman" w:eastAsia="Times New Roman" w:hAnsi="Times New Roman" w:cs="Times New Roman"/>
                <w:sz w:val="24"/>
                <w:szCs w:val="24"/>
              </w:rPr>
            </w:pPr>
          </w:p>
        </w:tc>
      </w:tr>
    </w:tbl>
    <w:p w14:paraId="4100B232" w14:textId="77777777" w:rsidR="002A2EF1" w:rsidRPr="0048139F" w:rsidRDefault="002A2EF1" w:rsidP="0048139F">
      <w:pPr>
        <w:spacing w:before="0" w:after="0" w:line="240" w:lineRule="auto"/>
        <w:ind w:left="0" w:firstLine="0"/>
        <w:jc w:val="left"/>
        <w:rPr>
          <w:rFonts w:ascii="Times New Roman" w:eastAsia="Times New Roman" w:hAnsi="Times New Roman" w:cs="Times New Roman"/>
          <w:b/>
          <w:bCs/>
          <w:kern w:val="0"/>
          <w:sz w:val="24"/>
          <w:szCs w:val="24"/>
          <w14:ligatures w14:val="none"/>
        </w:rPr>
      </w:pPr>
    </w:p>
    <w:p w14:paraId="52C1096C" w14:textId="77777777" w:rsidR="002A2EF1" w:rsidRPr="0048139F" w:rsidRDefault="002A2EF1" w:rsidP="0048139F">
      <w:pPr>
        <w:spacing w:before="0" w:after="0" w:line="240" w:lineRule="auto"/>
        <w:ind w:left="0" w:firstLine="0"/>
        <w:jc w:val="left"/>
        <w:rPr>
          <w:rFonts w:ascii="Times New Roman" w:eastAsia="Times New Roman" w:hAnsi="Times New Roman" w:cs="Times New Roman"/>
          <w:b/>
          <w:bCs/>
          <w:kern w:val="0"/>
          <w:sz w:val="24"/>
          <w:szCs w:val="24"/>
          <w14:ligatures w14:val="none"/>
        </w:rPr>
      </w:pPr>
      <w:r w:rsidRPr="0048139F">
        <w:rPr>
          <w:rFonts w:ascii="Times New Roman" w:eastAsia="Times New Roman" w:hAnsi="Times New Roman" w:cs="Times New Roman"/>
          <w:b/>
          <w:bCs/>
          <w:kern w:val="0"/>
          <w:sz w:val="24"/>
          <w:szCs w:val="24"/>
          <w14:ligatures w14:val="none"/>
        </w:rPr>
        <w:t>Paslaugų užsakymo pobūdis</w:t>
      </w:r>
    </w:p>
    <w:tbl>
      <w:tblPr>
        <w:tblStyle w:val="Lentelstinklelis1"/>
        <w:tblW w:w="10343" w:type="dxa"/>
        <w:tblInd w:w="-712" w:type="dxa"/>
        <w:tblLayout w:type="fixed"/>
        <w:tblLook w:val="04A0" w:firstRow="1" w:lastRow="0" w:firstColumn="1" w:lastColumn="0" w:noHBand="0" w:noVBand="1"/>
      </w:tblPr>
      <w:tblGrid>
        <w:gridCol w:w="1841"/>
        <w:gridCol w:w="426"/>
        <w:gridCol w:w="2305"/>
        <w:gridCol w:w="425"/>
        <w:gridCol w:w="2599"/>
        <w:gridCol w:w="361"/>
        <w:gridCol w:w="2386"/>
      </w:tblGrid>
      <w:tr w:rsidR="002A2EF1" w:rsidRPr="0048139F" w14:paraId="701EC386" w14:textId="77777777" w:rsidTr="00777232">
        <w:tc>
          <w:tcPr>
            <w:tcW w:w="4572" w:type="dxa"/>
            <w:gridSpan w:val="3"/>
            <w:shd w:val="clear" w:color="auto" w:fill="B5C9E1"/>
          </w:tcPr>
          <w:p w14:paraId="5293453B"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Paslauga</w:t>
            </w:r>
          </w:p>
        </w:tc>
        <w:tc>
          <w:tcPr>
            <w:tcW w:w="425" w:type="dxa"/>
          </w:tcPr>
          <w:p w14:paraId="76D3CFD5"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599" w:type="dxa"/>
          </w:tcPr>
          <w:p w14:paraId="36D911B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Priežiūra</w:t>
            </w:r>
          </w:p>
        </w:tc>
        <w:tc>
          <w:tcPr>
            <w:tcW w:w="361" w:type="dxa"/>
          </w:tcPr>
          <w:p w14:paraId="4088A21F"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386" w:type="dxa"/>
          </w:tcPr>
          <w:p w14:paraId="54C04B8A"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Plėtra</w:t>
            </w:r>
          </w:p>
        </w:tc>
      </w:tr>
      <w:tr w:rsidR="002A2EF1" w:rsidRPr="0048139F" w14:paraId="4E213F75" w14:textId="77777777" w:rsidTr="00777232">
        <w:tc>
          <w:tcPr>
            <w:tcW w:w="4572" w:type="dxa"/>
            <w:gridSpan w:val="3"/>
            <w:shd w:val="clear" w:color="auto" w:fill="B5C9E1"/>
          </w:tcPr>
          <w:p w14:paraId="673FD613"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Tipas</w:t>
            </w:r>
          </w:p>
        </w:tc>
        <w:tc>
          <w:tcPr>
            <w:tcW w:w="425" w:type="dxa"/>
          </w:tcPr>
          <w:p w14:paraId="17049469"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599" w:type="dxa"/>
          </w:tcPr>
          <w:p w14:paraId="25BE3D23"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Klaida</w:t>
            </w:r>
          </w:p>
        </w:tc>
        <w:tc>
          <w:tcPr>
            <w:tcW w:w="361" w:type="dxa"/>
          </w:tcPr>
          <w:p w14:paraId="0E3C3C03"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386" w:type="dxa"/>
          </w:tcPr>
          <w:p w14:paraId="37D6FFD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Poreikis</w:t>
            </w:r>
          </w:p>
        </w:tc>
      </w:tr>
      <w:tr w:rsidR="002A2EF1" w:rsidRPr="0048139F" w14:paraId="47728088" w14:textId="77777777" w:rsidTr="00777232">
        <w:tc>
          <w:tcPr>
            <w:tcW w:w="1841" w:type="dxa"/>
            <w:shd w:val="clear" w:color="auto" w:fill="B5C9E1"/>
          </w:tcPr>
          <w:p w14:paraId="6C8C445E"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Poveikis</w:t>
            </w:r>
          </w:p>
        </w:tc>
        <w:tc>
          <w:tcPr>
            <w:tcW w:w="426" w:type="dxa"/>
          </w:tcPr>
          <w:p w14:paraId="5C27B45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 xml:space="preserve">□ </w:t>
            </w:r>
          </w:p>
        </w:tc>
        <w:tc>
          <w:tcPr>
            <w:tcW w:w="2305" w:type="dxa"/>
          </w:tcPr>
          <w:p w14:paraId="7A3D967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Aukštas</w:t>
            </w:r>
          </w:p>
        </w:tc>
        <w:tc>
          <w:tcPr>
            <w:tcW w:w="425" w:type="dxa"/>
          </w:tcPr>
          <w:p w14:paraId="27C2238E"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599" w:type="dxa"/>
          </w:tcPr>
          <w:p w14:paraId="5DDACDA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Vidutinis</w:t>
            </w:r>
          </w:p>
        </w:tc>
        <w:tc>
          <w:tcPr>
            <w:tcW w:w="361" w:type="dxa"/>
          </w:tcPr>
          <w:p w14:paraId="2E0FB1E5"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386" w:type="dxa"/>
          </w:tcPr>
          <w:p w14:paraId="2B28633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Žemas</w:t>
            </w:r>
          </w:p>
        </w:tc>
      </w:tr>
      <w:tr w:rsidR="002A2EF1" w:rsidRPr="0048139F" w14:paraId="4DCDA46B" w14:textId="77777777" w:rsidTr="00777232">
        <w:tc>
          <w:tcPr>
            <w:tcW w:w="1841" w:type="dxa"/>
            <w:shd w:val="clear" w:color="auto" w:fill="B5C9E1"/>
          </w:tcPr>
          <w:p w14:paraId="0EB9B58E"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 xml:space="preserve">Nustatyta </w:t>
            </w:r>
          </w:p>
        </w:tc>
        <w:tc>
          <w:tcPr>
            <w:tcW w:w="426" w:type="dxa"/>
          </w:tcPr>
          <w:p w14:paraId="0576BB6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 xml:space="preserve">□ </w:t>
            </w:r>
          </w:p>
        </w:tc>
        <w:tc>
          <w:tcPr>
            <w:tcW w:w="2305" w:type="dxa"/>
          </w:tcPr>
          <w:p w14:paraId="36FFA4A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Atliekant funkcijos testą</w:t>
            </w:r>
          </w:p>
        </w:tc>
        <w:tc>
          <w:tcPr>
            <w:tcW w:w="425" w:type="dxa"/>
          </w:tcPr>
          <w:p w14:paraId="085C4C6D"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599" w:type="dxa"/>
          </w:tcPr>
          <w:p w14:paraId="57EC961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Atliekant sistemos testą</w:t>
            </w:r>
          </w:p>
        </w:tc>
        <w:tc>
          <w:tcPr>
            <w:tcW w:w="361" w:type="dxa"/>
          </w:tcPr>
          <w:p w14:paraId="2A46B571"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386" w:type="dxa"/>
          </w:tcPr>
          <w:p w14:paraId="75AB75A8"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Naudotojo veikloje</w:t>
            </w:r>
          </w:p>
        </w:tc>
      </w:tr>
      <w:tr w:rsidR="002A2EF1" w:rsidRPr="0048139F" w14:paraId="3F79F02B" w14:textId="77777777" w:rsidTr="00777232">
        <w:tc>
          <w:tcPr>
            <w:tcW w:w="4572" w:type="dxa"/>
            <w:gridSpan w:val="3"/>
            <w:shd w:val="clear" w:color="auto" w:fill="B5C9E1"/>
          </w:tcPr>
          <w:p w14:paraId="65297669"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Garantinė priežiūra</w:t>
            </w:r>
          </w:p>
        </w:tc>
        <w:tc>
          <w:tcPr>
            <w:tcW w:w="425" w:type="dxa"/>
          </w:tcPr>
          <w:p w14:paraId="02B0764F"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599" w:type="dxa"/>
          </w:tcPr>
          <w:p w14:paraId="46B7783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Taip (pildoma tik klaidoms)</w:t>
            </w:r>
          </w:p>
        </w:tc>
        <w:tc>
          <w:tcPr>
            <w:tcW w:w="361" w:type="dxa"/>
          </w:tcPr>
          <w:p w14:paraId="078B7C5A"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2386" w:type="dxa"/>
          </w:tcPr>
          <w:p w14:paraId="0D2E2CD0"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w:t>
            </w:r>
          </w:p>
        </w:tc>
      </w:tr>
      <w:tr w:rsidR="002A2EF1" w:rsidRPr="0048139F" w14:paraId="69FCABF9" w14:textId="77777777" w:rsidTr="00777232">
        <w:tc>
          <w:tcPr>
            <w:tcW w:w="4572" w:type="dxa"/>
            <w:gridSpan w:val="3"/>
            <w:shd w:val="clear" w:color="auto" w:fill="B5C9E1"/>
          </w:tcPr>
          <w:p w14:paraId="43FF7BD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Versija</w:t>
            </w:r>
          </w:p>
        </w:tc>
        <w:tc>
          <w:tcPr>
            <w:tcW w:w="5771" w:type="dxa"/>
            <w:gridSpan w:val="4"/>
          </w:tcPr>
          <w:p w14:paraId="3B3E8EE5" w14:textId="77777777" w:rsidR="002A2EF1" w:rsidRPr="0048139F" w:rsidRDefault="002A2EF1" w:rsidP="0048139F">
            <w:pPr>
              <w:rPr>
                <w:rFonts w:ascii="Times New Roman" w:eastAsia="Times New Roman" w:hAnsi="Times New Roman" w:cs="Times New Roman"/>
                <w:sz w:val="24"/>
                <w:szCs w:val="24"/>
              </w:rPr>
            </w:pPr>
          </w:p>
        </w:tc>
      </w:tr>
      <w:tr w:rsidR="002A2EF1" w:rsidRPr="0048139F" w14:paraId="39BF37C8" w14:textId="77777777" w:rsidTr="00777232">
        <w:tc>
          <w:tcPr>
            <w:tcW w:w="4572" w:type="dxa"/>
            <w:gridSpan w:val="3"/>
            <w:shd w:val="clear" w:color="auto" w:fill="B5C9E1"/>
          </w:tcPr>
          <w:p w14:paraId="1D5E65EC" w14:textId="728470BA"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 xml:space="preserve">Sistemos </w:t>
            </w:r>
            <w:r w:rsidR="00376BC2" w:rsidRPr="0048139F">
              <w:rPr>
                <w:rFonts w:ascii="Times New Roman" w:eastAsia="Times New Roman" w:hAnsi="Times New Roman" w:cs="Times New Roman"/>
                <w:sz w:val="24"/>
                <w:szCs w:val="24"/>
              </w:rPr>
              <w:t>sritis (posistemis, modulis)</w:t>
            </w:r>
          </w:p>
        </w:tc>
        <w:tc>
          <w:tcPr>
            <w:tcW w:w="5771" w:type="dxa"/>
            <w:gridSpan w:val="4"/>
          </w:tcPr>
          <w:p w14:paraId="4978C8E1" w14:textId="77777777" w:rsidR="002A2EF1" w:rsidRPr="0048139F" w:rsidRDefault="002A2EF1" w:rsidP="0048139F">
            <w:pPr>
              <w:rPr>
                <w:rFonts w:ascii="Times New Roman" w:eastAsia="Times New Roman" w:hAnsi="Times New Roman" w:cs="Times New Roman"/>
                <w:sz w:val="24"/>
                <w:szCs w:val="24"/>
              </w:rPr>
            </w:pPr>
          </w:p>
        </w:tc>
      </w:tr>
    </w:tbl>
    <w:p w14:paraId="77CBB78A" w14:textId="77777777" w:rsidR="002A2EF1" w:rsidRPr="0048139F" w:rsidRDefault="002A2EF1" w:rsidP="0048139F">
      <w:pPr>
        <w:spacing w:before="0" w:after="0" w:line="240" w:lineRule="auto"/>
        <w:ind w:left="0" w:firstLine="0"/>
        <w:jc w:val="center"/>
        <w:rPr>
          <w:rFonts w:ascii="Times New Roman" w:eastAsia="Times New Roman" w:hAnsi="Times New Roman" w:cs="Times New Roman"/>
          <w:kern w:val="0"/>
          <w:sz w:val="24"/>
          <w:szCs w:val="24"/>
          <w14:ligatures w14:val="none"/>
        </w:rPr>
      </w:pPr>
    </w:p>
    <w:p w14:paraId="5D4D18B3" w14:textId="77777777" w:rsidR="002A2EF1" w:rsidRPr="0048139F" w:rsidRDefault="002A2EF1" w:rsidP="0048139F">
      <w:pPr>
        <w:spacing w:before="0" w:after="0" w:line="240" w:lineRule="auto"/>
        <w:ind w:left="0" w:firstLine="0"/>
        <w:rPr>
          <w:rFonts w:ascii="Times New Roman" w:eastAsia="Times New Roman" w:hAnsi="Times New Roman" w:cs="Times New Roman"/>
          <w:b/>
          <w:bCs/>
          <w:kern w:val="0"/>
          <w:sz w:val="24"/>
          <w:szCs w:val="24"/>
          <w14:ligatures w14:val="none"/>
        </w:rPr>
      </w:pPr>
      <w:r w:rsidRPr="0048139F">
        <w:rPr>
          <w:rFonts w:ascii="Times New Roman" w:eastAsia="Times New Roman" w:hAnsi="Times New Roman" w:cs="Times New Roman"/>
          <w:b/>
          <w:bCs/>
          <w:kern w:val="0"/>
          <w:sz w:val="24"/>
          <w:szCs w:val="24"/>
          <w14:ligatures w14:val="none"/>
        </w:rPr>
        <w:t>Užsakovo dalis.</w:t>
      </w:r>
    </w:p>
    <w:tbl>
      <w:tblPr>
        <w:tblStyle w:val="Lentelstinklelis1"/>
        <w:tblW w:w="0" w:type="auto"/>
        <w:tblInd w:w="-714" w:type="dxa"/>
        <w:tblLook w:val="04A0" w:firstRow="1" w:lastRow="0" w:firstColumn="1" w:lastColumn="0" w:noHBand="0" w:noVBand="1"/>
      </w:tblPr>
      <w:tblGrid>
        <w:gridCol w:w="2866"/>
        <w:gridCol w:w="410"/>
        <w:gridCol w:w="1256"/>
        <w:gridCol w:w="411"/>
        <w:gridCol w:w="1458"/>
        <w:gridCol w:w="383"/>
        <w:gridCol w:w="377"/>
        <w:gridCol w:w="1248"/>
        <w:gridCol w:w="396"/>
        <w:gridCol w:w="140"/>
        <w:gridCol w:w="1397"/>
      </w:tblGrid>
      <w:tr w:rsidR="002A2EF1" w:rsidRPr="0048139F" w14:paraId="730B8B8A" w14:textId="77777777" w:rsidTr="00777232">
        <w:tc>
          <w:tcPr>
            <w:tcW w:w="10342" w:type="dxa"/>
            <w:gridSpan w:val="11"/>
            <w:shd w:val="clear" w:color="auto" w:fill="B5C9E1"/>
          </w:tcPr>
          <w:p w14:paraId="71B976B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esmė.</w:t>
            </w:r>
          </w:p>
        </w:tc>
      </w:tr>
      <w:tr w:rsidR="002A2EF1" w:rsidRPr="0048139F" w14:paraId="3826CD51" w14:textId="77777777" w:rsidTr="00777232">
        <w:tc>
          <w:tcPr>
            <w:tcW w:w="10342" w:type="dxa"/>
            <w:gridSpan w:val="11"/>
          </w:tcPr>
          <w:p w14:paraId="1CF51729" w14:textId="77777777" w:rsidR="002A2EF1" w:rsidRPr="0048139F" w:rsidRDefault="002A2EF1" w:rsidP="0048139F">
            <w:pPr>
              <w:rPr>
                <w:rFonts w:ascii="Times New Roman" w:eastAsia="Times New Roman" w:hAnsi="Times New Roman" w:cs="Times New Roman"/>
                <w:sz w:val="24"/>
                <w:szCs w:val="24"/>
              </w:rPr>
            </w:pPr>
          </w:p>
          <w:p w14:paraId="28CF4264" w14:textId="77777777" w:rsidR="002A2EF1" w:rsidRPr="0048139F" w:rsidRDefault="002A2EF1" w:rsidP="0048139F">
            <w:pPr>
              <w:rPr>
                <w:rFonts w:ascii="Times New Roman" w:eastAsia="Times New Roman" w:hAnsi="Times New Roman" w:cs="Times New Roman"/>
                <w:sz w:val="24"/>
                <w:szCs w:val="24"/>
              </w:rPr>
            </w:pPr>
          </w:p>
          <w:p w14:paraId="3232CCDF" w14:textId="77777777" w:rsidR="002A2EF1" w:rsidRPr="0048139F" w:rsidRDefault="002A2EF1" w:rsidP="0048139F">
            <w:pPr>
              <w:rPr>
                <w:rFonts w:ascii="Times New Roman" w:eastAsia="Times New Roman" w:hAnsi="Times New Roman" w:cs="Times New Roman"/>
                <w:sz w:val="24"/>
                <w:szCs w:val="24"/>
              </w:rPr>
            </w:pPr>
          </w:p>
          <w:p w14:paraId="61EA58FB" w14:textId="77777777" w:rsidR="002A2EF1" w:rsidRPr="0048139F" w:rsidRDefault="002A2EF1" w:rsidP="0048139F">
            <w:pPr>
              <w:rPr>
                <w:rFonts w:ascii="Times New Roman" w:eastAsia="Times New Roman" w:hAnsi="Times New Roman" w:cs="Times New Roman"/>
                <w:sz w:val="24"/>
                <w:szCs w:val="24"/>
              </w:rPr>
            </w:pPr>
          </w:p>
          <w:p w14:paraId="76648A72" w14:textId="77777777" w:rsidR="002A2EF1" w:rsidRPr="0048139F" w:rsidRDefault="002A2EF1" w:rsidP="0048139F">
            <w:pPr>
              <w:rPr>
                <w:rFonts w:ascii="Times New Roman" w:eastAsia="Times New Roman" w:hAnsi="Times New Roman" w:cs="Times New Roman"/>
                <w:sz w:val="24"/>
                <w:szCs w:val="24"/>
              </w:rPr>
            </w:pPr>
          </w:p>
          <w:p w14:paraId="0A201B86" w14:textId="77777777" w:rsidR="002A2EF1" w:rsidRPr="0048139F" w:rsidRDefault="002A2EF1" w:rsidP="0048139F">
            <w:pPr>
              <w:rPr>
                <w:rFonts w:ascii="Times New Roman" w:eastAsia="Times New Roman" w:hAnsi="Times New Roman" w:cs="Times New Roman"/>
                <w:sz w:val="24"/>
                <w:szCs w:val="24"/>
              </w:rPr>
            </w:pPr>
          </w:p>
          <w:p w14:paraId="0CCC8A92" w14:textId="77777777" w:rsidR="002A2EF1" w:rsidRPr="0048139F" w:rsidRDefault="002A2EF1" w:rsidP="0048139F">
            <w:pPr>
              <w:rPr>
                <w:rFonts w:ascii="Times New Roman" w:eastAsia="Times New Roman" w:hAnsi="Times New Roman" w:cs="Times New Roman"/>
                <w:sz w:val="24"/>
                <w:szCs w:val="24"/>
              </w:rPr>
            </w:pPr>
          </w:p>
          <w:p w14:paraId="1DECC0EF" w14:textId="77777777" w:rsidR="002A2EF1" w:rsidRPr="0048139F" w:rsidRDefault="002A2EF1" w:rsidP="0048139F">
            <w:pPr>
              <w:rPr>
                <w:rFonts w:ascii="Times New Roman" w:eastAsia="Times New Roman" w:hAnsi="Times New Roman" w:cs="Times New Roman"/>
                <w:sz w:val="24"/>
                <w:szCs w:val="24"/>
              </w:rPr>
            </w:pPr>
          </w:p>
          <w:p w14:paraId="1EB245A7" w14:textId="77777777" w:rsidR="002A2EF1" w:rsidRPr="0048139F" w:rsidRDefault="002A2EF1" w:rsidP="0048139F">
            <w:pPr>
              <w:rPr>
                <w:rFonts w:ascii="Times New Roman" w:eastAsia="Times New Roman" w:hAnsi="Times New Roman" w:cs="Times New Roman"/>
                <w:sz w:val="24"/>
                <w:szCs w:val="24"/>
              </w:rPr>
            </w:pPr>
          </w:p>
        </w:tc>
      </w:tr>
      <w:tr w:rsidR="002A2EF1" w:rsidRPr="0048139F" w14:paraId="57D95CC1" w14:textId="77777777" w:rsidTr="00777232">
        <w:trPr>
          <w:trHeight w:val="227"/>
        </w:trPr>
        <w:tc>
          <w:tcPr>
            <w:tcW w:w="10342" w:type="dxa"/>
            <w:gridSpan w:val="11"/>
            <w:shd w:val="clear" w:color="auto" w:fill="B5C9E1"/>
          </w:tcPr>
          <w:p w14:paraId="439F785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lastRenderedPageBreak/>
              <w:t>Sąsaja su kitais dokumentais.</w:t>
            </w:r>
          </w:p>
        </w:tc>
      </w:tr>
      <w:tr w:rsidR="002A2EF1" w:rsidRPr="0048139F" w14:paraId="243DB357" w14:textId="77777777" w:rsidTr="00777232">
        <w:tc>
          <w:tcPr>
            <w:tcW w:w="4943" w:type="dxa"/>
            <w:gridSpan w:val="4"/>
            <w:shd w:val="clear" w:color="auto" w:fill="B5C9E1"/>
          </w:tcPr>
          <w:p w14:paraId="48C8313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Dokumento pavadinimas</w:t>
            </w:r>
          </w:p>
        </w:tc>
        <w:tc>
          <w:tcPr>
            <w:tcW w:w="1841" w:type="dxa"/>
            <w:gridSpan w:val="2"/>
            <w:shd w:val="clear" w:color="auto" w:fill="B5C9E1"/>
          </w:tcPr>
          <w:p w14:paraId="4314709B"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Nuostatos nuoroda</w:t>
            </w:r>
          </w:p>
        </w:tc>
        <w:tc>
          <w:tcPr>
            <w:tcW w:w="3558" w:type="dxa"/>
            <w:gridSpan w:val="5"/>
            <w:shd w:val="clear" w:color="auto" w:fill="B5C9E1"/>
          </w:tcPr>
          <w:p w14:paraId="0230C68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Pokyčio poreikis</w:t>
            </w:r>
          </w:p>
        </w:tc>
      </w:tr>
      <w:tr w:rsidR="002A2EF1" w:rsidRPr="0048139F" w14:paraId="244EDD72" w14:textId="77777777" w:rsidTr="00777232">
        <w:tc>
          <w:tcPr>
            <w:tcW w:w="4943" w:type="dxa"/>
            <w:gridSpan w:val="4"/>
          </w:tcPr>
          <w:p w14:paraId="6E15D936" w14:textId="77777777" w:rsidR="002A2EF1" w:rsidRPr="0048139F" w:rsidRDefault="002A2EF1" w:rsidP="0048139F">
            <w:pPr>
              <w:rPr>
                <w:rFonts w:ascii="Times New Roman" w:eastAsia="Times New Roman" w:hAnsi="Times New Roman" w:cs="Times New Roman"/>
                <w:sz w:val="24"/>
                <w:szCs w:val="24"/>
              </w:rPr>
            </w:pPr>
          </w:p>
        </w:tc>
        <w:tc>
          <w:tcPr>
            <w:tcW w:w="1841" w:type="dxa"/>
            <w:gridSpan w:val="2"/>
          </w:tcPr>
          <w:p w14:paraId="573ADDD5" w14:textId="77777777" w:rsidR="002A2EF1" w:rsidRPr="0048139F" w:rsidRDefault="002A2EF1" w:rsidP="0048139F">
            <w:pPr>
              <w:rPr>
                <w:rFonts w:ascii="Times New Roman" w:eastAsia="Times New Roman" w:hAnsi="Times New Roman" w:cs="Times New Roman"/>
                <w:sz w:val="24"/>
                <w:szCs w:val="24"/>
              </w:rPr>
            </w:pPr>
          </w:p>
        </w:tc>
        <w:tc>
          <w:tcPr>
            <w:tcW w:w="377" w:type="dxa"/>
          </w:tcPr>
          <w:p w14:paraId="085D1FE8"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48" w:type="dxa"/>
          </w:tcPr>
          <w:p w14:paraId="779DAD7E"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396" w:type="dxa"/>
          </w:tcPr>
          <w:p w14:paraId="7715AD09"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537" w:type="dxa"/>
            <w:gridSpan w:val="2"/>
          </w:tcPr>
          <w:p w14:paraId="159C32A0"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57A983BD" w14:textId="77777777" w:rsidTr="00777232">
        <w:tc>
          <w:tcPr>
            <w:tcW w:w="4943" w:type="dxa"/>
            <w:gridSpan w:val="4"/>
          </w:tcPr>
          <w:p w14:paraId="00923689" w14:textId="77777777" w:rsidR="002A2EF1" w:rsidRPr="0048139F" w:rsidRDefault="002A2EF1" w:rsidP="0048139F">
            <w:pPr>
              <w:rPr>
                <w:rFonts w:ascii="Times New Roman" w:eastAsia="Times New Roman" w:hAnsi="Times New Roman" w:cs="Times New Roman"/>
                <w:sz w:val="24"/>
                <w:szCs w:val="24"/>
              </w:rPr>
            </w:pPr>
          </w:p>
        </w:tc>
        <w:tc>
          <w:tcPr>
            <w:tcW w:w="1841" w:type="dxa"/>
            <w:gridSpan w:val="2"/>
          </w:tcPr>
          <w:p w14:paraId="0442CA43" w14:textId="77777777" w:rsidR="002A2EF1" w:rsidRPr="0048139F" w:rsidRDefault="002A2EF1" w:rsidP="0048139F">
            <w:pPr>
              <w:rPr>
                <w:rFonts w:ascii="Times New Roman" w:eastAsia="Times New Roman" w:hAnsi="Times New Roman" w:cs="Times New Roman"/>
                <w:sz w:val="24"/>
                <w:szCs w:val="24"/>
              </w:rPr>
            </w:pPr>
          </w:p>
        </w:tc>
        <w:tc>
          <w:tcPr>
            <w:tcW w:w="377" w:type="dxa"/>
          </w:tcPr>
          <w:p w14:paraId="1156316E"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48" w:type="dxa"/>
          </w:tcPr>
          <w:p w14:paraId="32B2F3B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396" w:type="dxa"/>
          </w:tcPr>
          <w:p w14:paraId="163C1771"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537" w:type="dxa"/>
            <w:gridSpan w:val="2"/>
          </w:tcPr>
          <w:p w14:paraId="1A5C07F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572EE439" w14:textId="77777777" w:rsidTr="00777232">
        <w:tc>
          <w:tcPr>
            <w:tcW w:w="4943" w:type="dxa"/>
            <w:gridSpan w:val="4"/>
          </w:tcPr>
          <w:p w14:paraId="1D2FC5AD" w14:textId="77777777" w:rsidR="002A2EF1" w:rsidRPr="0048139F" w:rsidRDefault="002A2EF1" w:rsidP="0048139F">
            <w:pPr>
              <w:rPr>
                <w:rFonts w:ascii="Times New Roman" w:eastAsia="Times New Roman" w:hAnsi="Times New Roman" w:cs="Times New Roman"/>
                <w:sz w:val="24"/>
                <w:szCs w:val="24"/>
              </w:rPr>
            </w:pPr>
          </w:p>
        </w:tc>
        <w:tc>
          <w:tcPr>
            <w:tcW w:w="1841" w:type="dxa"/>
            <w:gridSpan w:val="2"/>
          </w:tcPr>
          <w:p w14:paraId="4CBF336C" w14:textId="77777777" w:rsidR="002A2EF1" w:rsidRPr="0048139F" w:rsidRDefault="002A2EF1" w:rsidP="0048139F">
            <w:pPr>
              <w:rPr>
                <w:rFonts w:ascii="Times New Roman" w:eastAsia="Times New Roman" w:hAnsi="Times New Roman" w:cs="Times New Roman"/>
                <w:sz w:val="24"/>
                <w:szCs w:val="24"/>
              </w:rPr>
            </w:pPr>
          </w:p>
        </w:tc>
        <w:tc>
          <w:tcPr>
            <w:tcW w:w="377" w:type="dxa"/>
          </w:tcPr>
          <w:p w14:paraId="5E248B3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48" w:type="dxa"/>
          </w:tcPr>
          <w:p w14:paraId="3AFD22FB"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396" w:type="dxa"/>
          </w:tcPr>
          <w:p w14:paraId="1C33CFE7"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537" w:type="dxa"/>
            <w:gridSpan w:val="2"/>
          </w:tcPr>
          <w:p w14:paraId="0ABB86CC"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3367F97A" w14:textId="77777777" w:rsidTr="00777232">
        <w:tc>
          <w:tcPr>
            <w:tcW w:w="4943" w:type="dxa"/>
            <w:gridSpan w:val="4"/>
          </w:tcPr>
          <w:p w14:paraId="3CF64DAD" w14:textId="77777777" w:rsidR="002A2EF1" w:rsidRPr="0048139F" w:rsidRDefault="002A2EF1" w:rsidP="0048139F">
            <w:pPr>
              <w:rPr>
                <w:rFonts w:ascii="Times New Roman" w:eastAsia="Times New Roman" w:hAnsi="Times New Roman" w:cs="Times New Roman"/>
                <w:sz w:val="24"/>
                <w:szCs w:val="24"/>
              </w:rPr>
            </w:pPr>
          </w:p>
        </w:tc>
        <w:tc>
          <w:tcPr>
            <w:tcW w:w="1841" w:type="dxa"/>
            <w:gridSpan w:val="2"/>
          </w:tcPr>
          <w:p w14:paraId="500EC010" w14:textId="77777777" w:rsidR="002A2EF1" w:rsidRPr="0048139F" w:rsidRDefault="002A2EF1" w:rsidP="0048139F">
            <w:pPr>
              <w:rPr>
                <w:rFonts w:ascii="Times New Roman" w:eastAsia="Times New Roman" w:hAnsi="Times New Roman" w:cs="Times New Roman"/>
                <w:sz w:val="24"/>
                <w:szCs w:val="24"/>
              </w:rPr>
            </w:pPr>
          </w:p>
        </w:tc>
        <w:tc>
          <w:tcPr>
            <w:tcW w:w="377" w:type="dxa"/>
          </w:tcPr>
          <w:p w14:paraId="60EAF3F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48" w:type="dxa"/>
          </w:tcPr>
          <w:p w14:paraId="309E0F8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396" w:type="dxa"/>
          </w:tcPr>
          <w:p w14:paraId="3AC60B0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537" w:type="dxa"/>
            <w:gridSpan w:val="2"/>
          </w:tcPr>
          <w:p w14:paraId="5AA2D23B"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67A0243B" w14:textId="77777777" w:rsidTr="00777232">
        <w:tc>
          <w:tcPr>
            <w:tcW w:w="2866" w:type="dxa"/>
            <w:shd w:val="clear" w:color="auto" w:fill="B5C9E1"/>
          </w:tcPr>
          <w:p w14:paraId="36DA8135"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priedai</w:t>
            </w:r>
          </w:p>
        </w:tc>
        <w:tc>
          <w:tcPr>
            <w:tcW w:w="410" w:type="dxa"/>
          </w:tcPr>
          <w:p w14:paraId="779B9775"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56" w:type="dxa"/>
          </w:tcPr>
          <w:p w14:paraId="270E4F1A"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Nėra</w:t>
            </w:r>
          </w:p>
        </w:tc>
        <w:tc>
          <w:tcPr>
            <w:tcW w:w="411" w:type="dxa"/>
          </w:tcPr>
          <w:p w14:paraId="6AFD6BF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458" w:type="dxa"/>
          </w:tcPr>
          <w:p w14:paraId="1724B70F"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Yra</w:t>
            </w:r>
          </w:p>
        </w:tc>
        <w:tc>
          <w:tcPr>
            <w:tcW w:w="2544" w:type="dxa"/>
            <w:gridSpan w:val="5"/>
            <w:shd w:val="clear" w:color="auto" w:fill="B5C9E1"/>
          </w:tcPr>
          <w:p w14:paraId="768F6E85"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Pridedamų lapų skaičius</w:t>
            </w:r>
          </w:p>
        </w:tc>
        <w:tc>
          <w:tcPr>
            <w:tcW w:w="1397" w:type="dxa"/>
          </w:tcPr>
          <w:p w14:paraId="778FEDBB" w14:textId="77777777" w:rsidR="002A2EF1" w:rsidRPr="0048139F" w:rsidRDefault="002A2EF1" w:rsidP="0048139F">
            <w:pPr>
              <w:rPr>
                <w:rFonts w:ascii="Times New Roman" w:eastAsia="Times New Roman" w:hAnsi="Times New Roman" w:cs="Times New Roman"/>
                <w:sz w:val="24"/>
                <w:szCs w:val="24"/>
              </w:rPr>
            </w:pPr>
          </w:p>
        </w:tc>
      </w:tr>
    </w:tbl>
    <w:p w14:paraId="059ACAAC" w14:textId="77777777" w:rsidR="002A2EF1" w:rsidRPr="0048139F" w:rsidRDefault="002A2EF1" w:rsidP="0048139F">
      <w:pPr>
        <w:spacing w:before="0" w:after="0" w:line="240" w:lineRule="auto"/>
        <w:ind w:left="0" w:firstLine="0"/>
        <w:jc w:val="center"/>
        <w:rPr>
          <w:rFonts w:ascii="Times New Roman" w:eastAsia="Times New Roman" w:hAnsi="Times New Roman" w:cs="Times New Roman"/>
          <w:kern w:val="0"/>
          <w:sz w:val="24"/>
          <w:szCs w:val="24"/>
          <w14:ligatures w14:val="none"/>
        </w:rPr>
      </w:pPr>
    </w:p>
    <w:p w14:paraId="2A7A5491" w14:textId="77777777" w:rsidR="002A2EF1" w:rsidRPr="0048139F" w:rsidRDefault="002A2EF1" w:rsidP="0048139F">
      <w:pPr>
        <w:spacing w:before="0" w:after="0" w:line="240" w:lineRule="auto"/>
        <w:ind w:left="0" w:firstLine="0"/>
        <w:rPr>
          <w:rFonts w:ascii="Times New Roman" w:eastAsia="Times New Roman" w:hAnsi="Times New Roman" w:cs="Times New Roman"/>
          <w:b/>
          <w:bCs/>
          <w:kern w:val="0"/>
          <w:sz w:val="24"/>
          <w:szCs w:val="24"/>
          <w14:ligatures w14:val="none"/>
        </w:rPr>
      </w:pPr>
      <w:r w:rsidRPr="0048139F">
        <w:rPr>
          <w:rFonts w:ascii="Times New Roman" w:eastAsia="Times New Roman" w:hAnsi="Times New Roman" w:cs="Times New Roman"/>
          <w:b/>
          <w:bCs/>
          <w:kern w:val="0"/>
          <w:sz w:val="24"/>
          <w:szCs w:val="24"/>
          <w14:ligatures w14:val="none"/>
        </w:rPr>
        <w:t>Paslaugų teikėjo dalis.</w:t>
      </w:r>
    </w:p>
    <w:tbl>
      <w:tblPr>
        <w:tblStyle w:val="Lentelstinklelis1"/>
        <w:tblW w:w="10343" w:type="dxa"/>
        <w:tblInd w:w="-712" w:type="dxa"/>
        <w:tblLook w:val="04A0" w:firstRow="1" w:lastRow="0" w:firstColumn="1" w:lastColumn="0" w:noHBand="0" w:noVBand="1"/>
      </w:tblPr>
      <w:tblGrid>
        <w:gridCol w:w="2295"/>
        <w:gridCol w:w="380"/>
        <w:gridCol w:w="562"/>
        <w:gridCol w:w="993"/>
        <w:gridCol w:w="360"/>
        <w:gridCol w:w="64"/>
        <w:gridCol w:w="1445"/>
        <w:gridCol w:w="249"/>
        <w:gridCol w:w="349"/>
        <w:gridCol w:w="130"/>
        <w:gridCol w:w="380"/>
        <w:gridCol w:w="1216"/>
        <w:gridCol w:w="61"/>
        <w:gridCol w:w="403"/>
        <w:gridCol w:w="1456"/>
      </w:tblGrid>
      <w:tr w:rsidR="002A2EF1" w:rsidRPr="0048139F" w14:paraId="6EDAD012" w14:textId="77777777" w:rsidTr="00777232">
        <w:trPr>
          <w:trHeight w:val="290"/>
        </w:trPr>
        <w:tc>
          <w:tcPr>
            <w:tcW w:w="10343" w:type="dxa"/>
            <w:gridSpan w:val="15"/>
            <w:shd w:val="clear" w:color="auto" w:fill="B5C9E1"/>
          </w:tcPr>
          <w:p w14:paraId="320B196A"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realizavimo aprašymas.</w:t>
            </w:r>
          </w:p>
        </w:tc>
      </w:tr>
      <w:tr w:rsidR="002A2EF1" w:rsidRPr="0048139F" w14:paraId="0FAB069A" w14:textId="77777777" w:rsidTr="00777232">
        <w:trPr>
          <w:trHeight w:val="974"/>
        </w:trPr>
        <w:tc>
          <w:tcPr>
            <w:tcW w:w="10343" w:type="dxa"/>
            <w:gridSpan w:val="15"/>
          </w:tcPr>
          <w:p w14:paraId="5B6D3733" w14:textId="77777777" w:rsidR="002A2EF1" w:rsidRPr="0048139F" w:rsidRDefault="002A2EF1" w:rsidP="0048139F">
            <w:pPr>
              <w:rPr>
                <w:rFonts w:ascii="Times New Roman" w:eastAsia="Times New Roman" w:hAnsi="Times New Roman" w:cs="Times New Roman"/>
                <w:sz w:val="24"/>
                <w:szCs w:val="24"/>
              </w:rPr>
            </w:pPr>
          </w:p>
          <w:p w14:paraId="07EB98B1" w14:textId="77777777" w:rsidR="002A2EF1" w:rsidRPr="0048139F" w:rsidRDefault="002A2EF1" w:rsidP="0048139F">
            <w:pPr>
              <w:rPr>
                <w:rFonts w:ascii="Times New Roman" w:eastAsia="Times New Roman" w:hAnsi="Times New Roman" w:cs="Times New Roman"/>
                <w:sz w:val="24"/>
                <w:szCs w:val="24"/>
              </w:rPr>
            </w:pPr>
          </w:p>
          <w:p w14:paraId="744D66C2" w14:textId="77777777" w:rsidR="002A2EF1" w:rsidRPr="0048139F" w:rsidRDefault="002A2EF1" w:rsidP="0048139F">
            <w:pPr>
              <w:rPr>
                <w:rFonts w:ascii="Times New Roman" w:eastAsia="Times New Roman" w:hAnsi="Times New Roman" w:cs="Times New Roman"/>
                <w:sz w:val="24"/>
                <w:szCs w:val="24"/>
              </w:rPr>
            </w:pPr>
          </w:p>
          <w:p w14:paraId="586C23F9" w14:textId="77777777" w:rsidR="002A2EF1" w:rsidRPr="0048139F" w:rsidRDefault="002A2EF1" w:rsidP="0048139F">
            <w:pPr>
              <w:rPr>
                <w:rFonts w:ascii="Times New Roman" w:eastAsia="Times New Roman" w:hAnsi="Times New Roman" w:cs="Times New Roman"/>
                <w:sz w:val="24"/>
                <w:szCs w:val="24"/>
              </w:rPr>
            </w:pPr>
          </w:p>
          <w:p w14:paraId="47ACFF44" w14:textId="77777777" w:rsidR="002A2EF1" w:rsidRPr="0048139F" w:rsidRDefault="002A2EF1" w:rsidP="0048139F">
            <w:pPr>
              <w:rPr>
                <w:rFonts w:ascii="Times New Roman" w:eastAsia="Times New Roman" w:hAnsi="Times New Roman" w:cs="Times New Roman"/>
                <w:sz w:val="24"/>
                <w:szCs w:val="24"/>
              </w:rPr>
            </w:pPr>
          </w:p>
          <w:p w14:paraId="52C9BE8D" w14:textId="77777777" w:rsidR="002A2EF1" w:rsidRPr="0048139F" w:rsidRDefault="002A2EF1" w:rsidP="0048139F">
            <w:pPr>
              <w:rPr>
                <w:rFonts w:ascii="Times New Roman" w:eastAsia="Times New Roman" w:hAnsi="Times New Roman" w:cs="Times New Roman"/>
                <w:sz w:val="24"/>
                <w:szCs w:val="24"/>
              </w:rPr>
            </w:pPr>
          </w:p>
          <w:p w14:paraId="20A001D0" w14:textId="77777777" w:rsidR="002A2EF1" w:rsidRPr="0048139F" w:rsidRDefault="002A2EF1" w:rsidP="0048139F">
            <w:pPr>
              <w:rPr>
                <w:rFonts w:ascii="Times New Roman" w:eastAsia="Times New Roman" w:hAnsi="Times New Roman" w:cs="Times New Roman"/>
                <w:sz w:val="24"/>
                <w:szCs w:val="24"/>
              </w:rPr>
            </w:pPr>
          </w:p>
          <w:p w14:paraId="35725331" w14:textId="77777777" w:rsidR="002A2EF1" w:rsidRPr="0048139F" w:rsidRDefault="002A2EF1" w:rsidP="0048139F">
            <w:pPr>
              <w:rPr>
                <w:rFonts w:ascii="Times New Roman" w:eastAsia="Times New Roman" w:hAnsi="Times New Roman" w:cs="Times New Roman"/>
                <w:sz w:val="24"/>
                <w:szCs w:val="24"/>
              </w:rPr>
            </w:pPr>
          </w:p>
          <w:p w14:paraId="7DEE5557" w14:textId="77777777" w:rsidR="002A2EF1" w:rsidRPr="0048139F" w:rsidRDefault="002A2EF1" w:rsidP="0048139F">
            <w:pPr>
              <w:rPr>
                <w:rFonts w:ascii="Times New Roman" w:eastAsia="Times New Roman" w:hAnsi="Times New Roman" w:cs="Times New Roman"/>
                <w:sz w:val="24"/>
                <w:szCs w:val="24"/>
              </w:rPr>
            </w:pPr>
          </w:p>
          <w:p w14:paraId="3B4CE2F1" w14:textId="77777777" w:rsidR="002A2EF1" w:rsidRPr="0048139F" w:rsidRDefault="002A2EF1" w:rsidP="0048139F">
            <w:pPr>
              <w:rPr>
                <w:rFonts w:ascii="Times New Roman" w:eastAsia="Times New Roman" w:hAnsi="Times New Roman" w:cs="Times New Roman"/>
                <w:sz w:val="24"/>
                <w:szCs w:val="24"/>
              </w:rPr>
            </w:pPr>
          </w:p>
        </w:tc>
      </w:tr>
      <w:tr w:rsidR="002A2EF1" w:rsidRPr="0048139F" w14:paraId="7499955A" w14:textId="77777777" w:rsidTr="002A2EF1">
        <w:trPr>
          <w:trHeight w:val="367"/>
        </w:trPr>
        <w:tc>
          <w:tcPr>
            <w:tcW w:w="6099" w:type="dxa"/>
            <w:gridSpan w:val="7"/>
            <w:shd w:val="clear" w:color="auto" w:fill="B5C9E1"/>
            <w:vAlign w:val="center"/>
          </w:tcPr>
          <w:p w14:paraId="2F290DA0"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Paslaugų teikėjo už užsakymo realizavimą atsakingi asmenys</w:t>
            </w:r>
          </w:p>
        </w:tc>
        <w:tc>
          <w:tcPr>
            <w:tcW w:w="4244" w:type="dxa"/>
            <w:gridSpan w:val="8"/>
            <w:shd w:val="clear" w:color="auto" w:fill="FFFFFF"/>
          </w:tcPr>
          <w:p w14:paraId="54FC7822" w14:textId="77777777" w:rsidR="002A2EF1" w:rsidRPr="0048139F" w:rsidRDefault="002A2EF1" w:rsidP="0048139F">
            <w:pPr>
              <w:rPr>
                <w:rFonts w:ascii="Times New Roman" w:eastAsia="Times New Roman" w:hAnsi="Times New Roman" w:cs="Times New Roman"/>
                <w:sz w:val="24"/>
                <w:szCs w:val="24"/>
              </w:rPr>
            </w:pPr>
          </w:p>
        </w:tc>
      </w:tr>
      <w:tr w:rsidR="002A2EF1" w:rsidRPr="0048139F" w14:paraId="1621E160" w14:textId="77777777" w:rsidTr="002A2EF1">
        <w:trPr>
          <w:trHeight w:val="227"/>
        </w:trPr>
        <w:tc>
          <w:tcPr>
            <w:tcW w:w="3237" w:type="dxa"/>
            <w:gridSpan w:val="3"/>
            <w:vMerge w:val="restart"/>
            <w:shd w:val="clear" w:color="auto" w:fill="B5C9E1"/>
            <w:vAlign w:val="center"/>
          </w:tcPr>
          <w:p w14:paraId="4303983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Numatomos laiko sąnaudos (val.) pagal užsakymo realizavimo etapus</w:t>
            </w:r>
          </w:p>
        </w:tc>
        <w:tc>
          <w:tcPr>
            <w:tcW w:w="3460" w:type="dxa"/>
            <w:gridSpan w:val="6"/>
            <w:shd w:val="clear" w:color="auto" w:fill="FFFFFF"/>
          </w:tcPr>
          <w:p w14:paraId="7BF2DC20" w14:textId="77777777" w:rsidR="002A2EF1" w:rsidRPr="0048139F" w:rsidRDefault="002A2EF1" w:rsidP="0048139F">
            <w:pPr>
              <w:rPr>
                <w:rFonts w:ascii="Times New Roman" w:eastAsia="Times New Roman" w:hAnsi="Times New Roman" w:cs="Times New Roman"/>
                <w:sz w:val="24"/>
                <w:szCs w:val="24"/>
              </w:rPr>
            </w:pPr>
          </w:p>
        </w:tc>
        <w:tc>
          <w:tcPr>
            <w:tcW w:w="1726" w:type="dxa"/>
            <w:gridSpan w:val="3"/>
            <w:tcBorders>
              <w:right w:val="nil"/>
            </w:tcBorders>
            <w:shd w:val="clear" w:color="auto" w:fill="FFFFFF"/>
          </w:tcPr>
          <w:p w14:paraId="2EF3C4A4" w14:textId="77777777" w:rsidR="002A2EF1" w:rsidRPr="0048139F" w:rsidRDefault="002A2EF1" w:rsidP="0048139F">
            <w:pPr>
              <w:rPr>
                <w:rFonts w:ascii="Times New Roman" w:eastAsia="Times New Roman" w:hAnsi="Times New Roman" w:cs="Times New Roman"/>
                <w:sz w:val="24"/>
                <w:szCs w:val="24"/>
              </w:rPr>
            </w:pPr>
          </w:p>
        </w:tc>
        <w:tc>
          <w:tcPr>
            <w:tcW w:w="1920" w:type="dxa"/>
            <w:gridSpan w:val="3"/>
            <w:tcBorders>
              <w:left w:val="nil"/>
            </w:tcBorders>
            <w:shd w:val="clear" w:color="auto" w:fill="FFFFFF"/>
          </w:tcPr>
          <w:p w14:paraId="58CB9BB9"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val.</w:t>
            </w:r>
          </w:p>
        </w:tc>
      </w:tr>
      <w:tr w:rsidR="002A2EF1" w:rsidRPr="0048139F" w14:paraId="614AB01B" w14:textId="77777777" w:rsidTr="002A2EF1">
        <w:trPr>
          <w:trHeight w:val="227"/>
        </w:trPr>
        <w:tc>
          <w:tcPr>
            <w:tcW w:w="3237" w:type="dxa"/>
            <w:gridSpan w:val="3"/>
            <w:vMerge/>
            <w:shd w:val="clear" w:color="auto" w:fill="B5C9E1"/>
          </w:tcPr>
          <w:p w14:paraId="2CCFD932" w14:textId="77777777" w:rsidR="002A2EF1" w:rsidRPr="0048139F" w:rsidRDefault="002A2EF1" w:rsidP="0048139F">
            <w:pPr>
              <w:rPr>
                <w:rFonts w:ascii="Times New Roman" w:eastAsia="Times New Roman" w:hAnsi="Times New Roman" w:cs="Times New Roman"/>
                <w:sz w:val="24"/>
                <w:szCs w:val="24"/>
              </w:rPr>
            </w:pPr>
          </w:p>
        </w:tc>
        <w:tc>
          <w:tcPr>
            <w:tcW w:w="3460" w:type="dxa"/>
            <w:gridSpan w:val="6"/>
            <w:shd w:val="clear" w:color="auto" w:fill="FFFFFF"/>
          </w:tcPr>
          <w:p w14:paraId="3CCC2B48" w14:textId="77777777" w:rsidR="002A2EF1" w:rsidRPr="0048139F" w:rsidRDefault="002A2EF1" w:rsidP="0048139F">
            <w:pPr>
              <w:rPr>
                <w:rFonts w:ascii="Times New Roman" w:eastAsia="Times New Roman" w:hAnsi="Times New Roman" w:cs="Times New Roman"/>
                <w:sz w:val="24"/>
                <w:szCs w:val="24"/>
              </w:rPr>
            </w:pPr>
          </w:p>
        </w:tc>
        <w:tc>
          <w:tcPr>
            <w:tcW w:w="1726" w:type="dxa"/>
            <w:gridSpan w:val="3"/>
            <w:tcBorders>
              <w:right w:val="nil"/>
            </w:tcBorders>
            <w:shd w:val="clear" w:color="auto" w:fill="FFFFFF"/>
          </w:tcPr>
          <w:p w14:paraId="7FA53402" w14:textId="77777777" w:rsidR="002A2EF1" w:rsidRPr="0048139F" w:rsidRDefault="002A2EF1" w:rsidP="0048139F">
            <w:pPr>
              <w:rPr>
                <w:rFonts w:ascii="Times New Roman" w:eastAsia="Times New Roman" w:hAnsi="Times New Roman" w:cs="Times New Roman"/>
                <w:sz w:val="24"/>
                <w:szCs w:val="24"/>
              </w:rPr>
            </w:pPr>
          </w:p>
        </w:tc>
        <w:tc>
          <w:tcPr>
            <w:tcW w:w="1920" w:type="dxa"/>
            <w:gridSpan w:val="3"/>
            <w:tcBorders>
              <w:left w:val="nil"/>
            </w:tcBorders>
            <w:shd w:val="clear" w:color="auto" w:fill="FFFFFF"/>
          </w:tcPr>
          <w:p w14:paraId="7FC91C2C"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val.</w:t>
            </w:r>
          </w:p>
        </w:tc>
      </w:tr>
      <w:tr w:rsidR="002A2EF1" w:rsidRPr="0048139F" w14:paraId="1BD9A1E3" w14:textId="77777777" w:rsidTr="002A2EF1">
        <w:trPr>
          <w:trHeight w:val="227"/>
        </w:trPr>
        <w:tc>
          <w:tcPr>
            <w:tcW w:w="3237" w:type="dxa"/>
            <w:gridSpan w:val="3"/>
            <w:vMerge/>
            <w:shd w:val="clear" w:color="auto" w:fill="B5C9E1"/>
          </w:tcPr>
          <w:p w14:paraId="0952D9D9" w14:textId="77777777" w:rsidR="002A2EF1" w:rsidRPr="0048139F" w:rsidRDefault="002A2EF1" w:rsidP="0048139F">
            <w:pPr>
              <w:rPr>
                <w:rFonts w:ascii="Times New Roman" w:eastAsia="Times New Roman" w:hAnsi="Times New Roman" w:cs="Times New Roman"/>
                <w:sz w:val="24"/>
                <w:szCs w:val="24"/>
              </w:rPr>
            </w:pPr>
          </w:p>
        </w:tc>
        <w:tc>
          <w:tcPr>
            <w:tcW w:w="3460" w:type="dxa"/>
            <w:gridSpan w:val="6"/>
            <w:shd w:val="clear" w:color="auto" w:fill="FFFFFF"/>
          </w:tcPr>
          <w:p w14:paraId="4A7C0BBC" w14:textId="77777777" w:rsidR="002A2EF1" w:rsidRPr="0048139F" w:rsidRDefault="002A2EF1" w:rsidP="0048139F">
            <w:pPr>
              <w:rPr>
                <w:rFonts w:ascii="Times New Roman" w:eastAsia="Times New Roman" w:hAnsi="Times New Roman" w:cs="Times New Roman"/>
                <w:sz w:val="24"/>
                <w:szCs w:val="24"/>
              </w:rPr>
            </w:pPr>
          </w:p>
        </w:tc>
        <w:tc>
          <w:tcPr>
            <w:tcW w:w="1726" w:type="dxa"/>
            <w:gridSpan w:val="3"/>
            <w:tcBorders>
              <w:right w:val="nil"/>
            </w:tcBorders>
            <w:shd w:val="clear" w:color="auto" w:fill="FFFFFF"/>
          </w:tcPr>
          <w:p w14:paraId="13DB0417" w14:textId="77777777" w:rsidR="002A2EF1" w:rsidRPr="0048139F" w:rsidRDefault="002A2EF1" w:rsidP="0048139F">
            <w:pPr>
              <w:rPr>
                <w:rFonts w:ascii="Times New Roman" w:eastAsia="Times New Roman" w:hAnsi="Times New Roman" w:cs="Times New Roman"/>
                <w:sz w:val="24"/>
                <w:szCs w:val="24"/>
              </w:rPr>
            </w:pPr>
          </w:p>
        </w:tc>
        <w:tc>
          <w:tcPr>
            <w:tcW w:w="1920" w:type="dxa"/>
            <w:gridSpan w:val="3"/>
            <w:tcBorders>
              <w:left w:val="nil"/>
            </w:tcBorders>
            <w:shd w:val="clear" w:color="auto" w:fill="FFFFFF"/>
          </w:tcPr>
          <w:p w14:paraId="5438A33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val.</w:t>
            </w:r>
          </w:p>
        </w:tc>
      </w:tr>
      <w:tr w:rsidR="002A2EF1" w:rsidRPr="0048139F" w14:paraId="2321F15C" w14:textId="77777777" w:rsidTr="002A2EF1">
        <w:trPr>
          <w:trHeight w:val="227"/>
        </w:trPr>
        <w:tc>
          <w:tcPr>
            <w:tcW w:w="3237" w:type="dxa"/>
            <w:gridSpan w:val="3"/>
            <w:vMerge/>
            <w:shd w:val="clear" w:color="auto" w:fill="B5C9E1"/>
          </w:tcPr>
          <w:p w14:paraId="07244A73" w14:textId="77777777" w:rsidR="002A2EF1" w:rsidRPr="0048139F" w:rsidRDefault="002A2EF1" w:rsidP="0048139F">
            <w:pPr>
              <w:rPr>
                <w:rFonts w:ascii="Times New Roman" w:eastAsia="Times New Roman" w:hAnsi="Times New Roman" w:cs="Times New Roman"/>
                <w:sz w:val="24"/>
                <w:szCs w:val="24"/>
              </w:rPr>
            </w:pPr>
          </w:p>
        </w:tc>
        <w:tc>
          <w:tcPr>
            <w:tcW w:w="3460" w:type="dxa"/>
            <w:gridSpan w:val="6"/>
            <w:shd w:val="clear" w:color="auto" w:fill="B5C9E1"/>
          </w:tcPr>
          <w:p w14:paraId="1648CE1C" w14:textId="77777777" w:rsidR="002A2EF1" w:rsidRPr="0048139F" w:rsidRDefault="002A2EF1" w:rsidP="0048139F">
            <w:pPr>
              <w:jc w:val="right"/>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Iš viso</w:t>
            </w:r>
          </w:p>
        </w:tc>
        <w:tc>
          <w:tcPr>
            <w:tcW w:w="1726" w:type="dxa"/>
            <w:gridSpan w:val="3"/>
            <w:tcBorders>
              <w:right w:val="nil"/>
            </w:tcBorders>
            <w:shd w:val="clear" w:color="auto" w:fill="FFFFFF"/>
          </w:tcPr>
          <w:p w14:paraId="0217C1B9" w14:textId="77777777" w:rsidR="002A2EF1" w:rsidRPr="0048139F" w:rsidRDefault="002A2EF1" w:rsidP="0048139F">
            <w:pPr>
              <w:rPr>
                <w:rFonts w:ascii="Times New Roman" w:eastAsia="Times New Roman" w:hAnsi="Times New Roman" w:cs="Times New Roman"/>
                <w:sz w:val="24"/>
                <w:szCs w:val="24"/>
              </w:rPr>
            </w:pPr>
          </w:p>
        </w:tc>
        <w:tc>
          <w:tcPr>
            <w:tcW w:w="1920" w:type="dxa"/>
            <w:gridSpan w:val="3"/>
            <w:tcBorders>
              <w:left w:val="nil"/>
            </w:tcBorders>
            <w:shd w:val="clear" w:color="auto" w:fill="FFFFFF"/>
          </w:tcPr>
          <w:p w14:paraId="646F7680"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val.</w:t>
            </w:r>
          </w:p>
        </w:tc>
      </w:tr>
      <w:tr w:rsidR="002A2EF1" w:rsidRPr="0048139F" w14:paraId="564AE868" w14:textId="77777777" w:rsidTr="00777232">
        <w:trPr>
          <w:trHeight w:val="227"/>
        </w:trPr>
        <w:tc>
          <w:tcPr>
            <w:tcW w:w="10343" w:type="dxa"/>
            <w:gridSpan w:val="15"/>
            <w:shd w:val="clear" w:color="auto" w:fill="B5C9E1"/>
          </w:tcPr>
          <w:p w14:paraId="68350D4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Sąsaja su kitais dokumentais.</w:t>
            </w:r>
          </w:p>
        </w:tc>
      </w:tr>
      <w:tr w:rsidR="002A2EF1" w:rsidRPr="0048139F" w14:paraId="2408C9BA" w14:textId="77777777" w:rsidTr="00777232">
        <w:tc>
          <w:tcPr>
            <w:tcW w:w="4590" w:type="dxa"/>
            <w:gridSpan w:val="5"/>
            <w:shd w:val="clear" w:color="auto" w:fill="B5C9E1"/>
          </w:tcPr>
          <w:p w14:paraId="12C2BD8B"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Dokumento pavadinimas</w:t>
            </w:r>
          </w:p>
        </w:tc>
        <w:tc>
          <w:tcPr>
            <w:tcW w:w="2237" w:type="dxa"/>
            <w:gridSpan w:val="5"/>
            <w:shd w:val="clear" w:color="auto" w:fill="B5C9E1"/>
          </w:tcPr>
          <w:p w14:paraId="53EE3637"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Nuostatos nuoroda</w:t>
            </w:r>
          </w:p>
        </w:tc>
        <w:tc>
          <w:tcPr>
            <w:tcW w:w="3516" w:type="dxa"/>
            <w:gridSpan w:val="5"/>
            <w:shd w:val="clear" w:color="auto" w:fill="B5C9E1"/>
          </w:tcPr>
          <w:p w14:paraId="74A2C913" w14:textId="77777777" w:rsidR="002A2EF1" w:rsidRPr="0048139F" w:rsidRDefault="002A2EF1" w:rsidP="0048139F">
            <w:pPr>
              <w:jc w:val="cente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Pakeitimas</w:t>
            </w:r>
          </w:p>
        </w:tc>
      </w:tr>
      <w:tr w:rsidR="002A2EF1" w:rsidRPr="0048139F" w14:paraId="1F60C67F" w14:textId="77777777" w:rsidTr="00777232">
        <w:tc>
          <w:tcPr>
            <w:tcW w:w="4590" w:type="dxa"/>
            <w:gridSpan w:val="5"/>
          </w:tcPr>
          <w:p w14:paraId="002FA6BC" w14:textId="77777777" w:rsidR="002A2EF1" w:rsidRPr="0048139F" w:rsidRDefault="002A2EF1" w:rsidP="0048139F">
            <w:pPr>
              <w:rPr>
                <w:rFonts w:ascii="Times New Roman" w:eastAsia="Times New Roman" w:hAnsi="Times New Roman" w:cs="Times New Roman"/>
                <w:sz w:val="24"/>
                <w:szCs w:val="24"/>
              </w:rPr>
            </w:pPr>
          </w:p>
        </w:tc>
        <w:tc>
          <w:tcPr>
            <w:tcW w:w="2237" w:type="dxa"/>
            <w:gridSpan w:val="5"/>
          </w:tcPr>
          <w:p w14:paraId="3F1C3CAF" w14:textId="77777777" w:rsidR="002A2EF1" w:rsidRPr="0048139F" w:rsidRDefault="002A2EF1" w:rsidP="0048139F">
            <w:pPr>
              <w:rPr>
                <w:rFonts w:ascii="Times New Roman" w:eastAsia="Times New Roman" w:hAnsi="Times New Roman" w:cs="Times New Roman"/>
                <w:sz w:val="24"/>
                <w:szCs w:val="24"/>
              </w:rPr>
            </w:pPr>
          </w:p>
        </w:tc>
        <w:tc>
          <w:tcPr>
            <w:tcW w:w="380" w:type="dxa"/>
          </w:tcPr>
          <w:p w14:paraId="3950DCDE"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77" w:type="dxa"/>
            <w:gridSpan w:val="2"/>
          </w:tcPr>
          <w:p w14:paraId="6E3609F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403" w:type="dxa"/>
          </w:tcPr>
          <w:p w14:paraId="2A290FF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456" w:type="dxa"/>
          </w:tcPr>
          <w:p w14:paraId="04572CD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7B3C0623" w14:textId="77777777" w:rsidTr="00777232">
        <w:tc>
          <w:tcPr>
            <w:tcW w:w="4590" w:type="dxa"/>
            <w:gridSpan w:val="5"/>
          </w:tcPr>
          <w:p w14:paraId="5EABB00E" w14:textId="77777777" w:rsidR="002A2EF1" w:rsidRPr="0048139F" w:rsidRDefault="002A2EF1" w:rsidP="0048139F">
            <w:pPr>
              <w:rPr>
                <w:rFonts w:ascii="Times New Roman" w:eastAsia="Times New Roman" w:hAnsi="Times New Roman" w:cs="Times New Roman"/>
                <w:sz w:val="24"/>
                <w:szCs w:val="24"/>
              </w:rPr>
            </w:pPr>
          </w:p>
        </w:tc>
        <w:tc>
          <w:tcPr>
            <w:tcW w:w="2237" w:type="dxa"/>
            <w:gridSpan w:val="5"/>
          </w:tcPr>
          <w:p w14:paraId="7B8DF295" w14:textId="77777777" w:rsidR="002A2EF1" w:rsidRPr="0048139F" w:rsidRDefault="002A2EF1" w:rsidP="0048139F">
            <w:pPr>
              <w:rPr>
                <w:rFonts w:ascii="Times New Roman" w:eastAsia="Times New Roman" w:hAnsi="Times New Roman" w:cs="Times New Roman"/>
                <w:sz w:val="24"/>
                <w:szCs w:val="24"/>
              </w:rPr>
            </w:pPr>
          </w:p>
        </w:tc>
        <w:tc>
          <w:tcPr>
            <w:tcW w:w="380" w:type="dxa"/>
          </w:tcPr>
          <w:p w14:paraId="0FA034BE"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77" w:type="dxa"/>
            <w:gridSpan w:val="2"/>
          </w:tcPr>
          <w:p w14:paraId="1014252F"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403" w:type="dxa"/>
          </w:tcPr>
          <w:p w14:paraId="6FE32C7A"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456" w:type="dxa"/>
          </w:tcPr>
          <w:p w14:paraId="792E2B3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1E6E4C05" w14:textId="77777777" w:rsidTr="00777232">
        <w:tc>
          <w:tcPr>
            <w:tcW w:w="4590" w:type="dxa"/>
            <w:gridSpan w:val="5"/>
          </w:tcPr>
          <w:p w14:paraId="48C458FC" w14:textId="77777777" w:rsidR="002A2EF1" w:rsidRPr="0048139F" w:rsidRDefault="002A2EF1" w:rsidP="0048139F">
            <w:pPr>
              <w:rPr>
                <w:rFonts w:ascii="Times New Roman" w:eastAsia="Times New Roman" w:hAnsi="Times New Roman" w:cs="Times New Roman"/>
                <w:sz w:val="24"/>
                <w:szCs w:val="24"/>
              </w:rPr>
            </w:pPr>
          </w:p>
        </w:tc>
        <w:tc>
          <w:tcPr>
            <w:tcW w:w="2237" w:type="dxa"/>
            <w:gridSpan w:val="5"/>
          </w:tcPr>
          <w:p w14:paraId="2F96A785" w14:textId="77777777" w:rsidR="002A2EF1" w:rsidRPr="0048139F" w:rsidRDefault="002A2EF1" w:rsidP="0048139F">
            <w:pPr>
              <w:rPr>
                <w:rFonts w:ascii="Times New Roman" w:eastAsia="Times New Roman" w:hAnsi="Times New Roman" w:cs="Times New Roman"/>
                <w:sz w:val="24"/>
                <w:szCs w:val="24"/>
              </w:rPr>
            </w:pPr>
          </w:p>
        </w:tc>
        <w:tc>
          <w:tcPr>
            <w:tcW w:w="380" w:type="dxa"/>
          </w:tcPr>
          <w:p w14:paraId="41A56957"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77" w:type="dxa"/>
            <w:gridSpan w:val="2"/>
          </w:tcPr>
          <w:p w14:paraId="01C70826"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403" w:type="dxa"/>
          </w:tcPr>
          <w:p w14:paraId="4B904F9A"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456" w:type="dxa"/>
          </w:tcPr>
          <w:p w14:paraId="7A4AB0D1"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6B5A0351" w14:textId="77777777" w:rsidTr="00777232">
        <w:tc>
          <w:tcPr>
            <w:tcW w:w="4590" w:type="dxa"/>
            <w:gridSpan w:val="5"/>
          </w:tcPr>
          <w:p w14:paraId="08672CAB" w14:textId="77777777" w:rsidR="002A2EF1" w:rsidRPr="0048139F" w:rsidRDefault="002A2EF1" w:rsidP="0048139F">
            <w:pPr>
              <w:rPr>
                <w:rFonts w:ascii="Times New Roman" w:eastAsia="Times New Roman" w:hAnsi="Times New Roman" w:cs="Times New Roman"/>
                <w:sz w:val="24"/>
                <w:szCs w:val="24"/>
              </w:rPr>
            </w:pPr>
          </w:p>
        </w:tc>
        <w:tc>
          <w:tcPr>
            <w:tcW w:w="2237" w:type="dxa"/>
            <w:gridSpan w:val="5"/>
          </w:tcPr>
          <w:p w14:paraId="79294F38" w14:textId="77777777" w:rsidR="002A2EF1" w:rsidRPr="0048139F" w:rsidRDefault="002A2EF1" w:rsidP="0048139F">
            <w:pPr>
              <w:rPr>
                <w:rFonts w:ascii="Times New Roman" w:eastAsia="Times New Roman" w:hAnsi="Times New Roman" w:cs="Times New Roman"/>
                <w:sz w:val="24"/>
                <w:szCs w:val="24"/>
              </w:rPr>
            </w:pPr>
          </w:p>
        </w:tc>
        <w:tc>
          <w:tcPr>
            <w:tcW w:w="380" w:type="dxa"/>
          </w:tcPr>
          <w:p w14:paraId="40D112E7"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277" w:type="dxa"/>
            <w:gridSpan w:val="2"/>
          </w:tcPr>
          <w:p w14:paraId="2FCEEFA0"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Aktualus</w:t>
            </w:r>
          </w:p>
        </w:tc>
        <w:tc>
          <w:tcPr>
            <w:tcW w:w="403" w:type="dxa"/>
          </w:tcPr>
          <w:p w14:paraId="30CBA07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456" w:type="dxa"/>
          </w:tcPr>
          <w:p w14:paraId="0ED70EA8"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Neaktualus</w:t>
            </w:r>
          </w:p>
        </w:tc>
      </w:tr>
      <w:tr w:rsidR="002A2EF1" w:rsidRPr="0048139F" w14:paraId="5456FEAC" w14:textId="77777777" w:rsidTr="00777232">
        <w:tc>
          <w:tcPr>
            <w:tcW w:w="2295" w:type="dxa"/>
          </w:tcPr>
          <w:p w14:paraId="773E34C8"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Užsakymo priedai</w:t>
            </w:r>
          </w:p>
        </w:tc>
        <w:tc>
          <w:tcPr>
            <w:tcW w:w="380" w:type="dxa"/>
          </w:tcPr>
          <w:p w14:paraId="287BCE53"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555" w:type="dxa"/>
            <w:gridSpan w:val="2"/>
          </w:tcPr>
          <w:p w14:paraId="30A70EC2"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Nėra</w:t>
            </w:r>
          </w:p>
        </w:tc>
        <w:tc>
          <w:tcPr>
            <w:tcW w:w="424" w:type="dxa"/>
            <w:gridSpan w:val="2"/>
          </w:tcPr>
          <w:p w14:paraId="13EE02B1"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w:t>
            </w:r>
          </w:p>
        </w:tc>
        <w:tc>
          <w:tcPr>
            <w:tcW w:w="1694" w:type="dxa"/>
            <w:gridSpan w:val="2"/>
          </w:tcPr>
          <w:p w14:paraId="2CEA0E74"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Yra</w:t>
            </w:r>
          </w:p>
        </w:tc>
        <w:tc>
          <w:tcPr>
            <w:tcW w:w="2539" w:type="dxa"/>
            <w:gridSpan w:val="6"/>
            <w:shd w:val="clear" w:color="auto" w:fill="B5C9E1"/>
          </w:tcPr>
          <w:p w14:paraId="2A393CED" w14:textId="77777777" w:rsidR="002A2EF1" w:rsidRPr="0048139F" w:rsidRDefault="002A2EF1" w:rsidP="0048139F">
            <w:pPr>
              <w:rPr>
                <w:rFonts w:ascii="Times New Roman" w:eastAsia="Times New Roman" w:hAnsi="Times New Roman" w:cs="Times New Roman"/>
                <w:sz w:val="24"/>
                <w:szCs w:val="24"/>
              </w:rPr>
            </w:pPr>
            <w:r w:rsidRPr="0048139F">
              <w:rPr>
                <w:rFonts w:ascii="Times New Roman" w:eastAsia="Times New Roman" w:hAnsi="Times New Roman" w:cs="Times New Roman"/>
                <w:sz w:val="24"/>
                <w:szCs w:val="24"/>
              </w:rPr>
              <w:t>Pridedamų lapų skaičius</w:t>
            </w:r>
          </w:p>
        </w:tc>
        <w:tc>
          <w:tcPr>
            <w:tcW w:w="1456" w:type="dxa"/>
          </w:tcPr>
          <w:p w14:paraId="70E32031" w14:textId="77777777" w:rsidR="002A2EF1" w:rsidRPr="0048139F" w:rsidRDefault="002A2EF1" w:rsidP="0048139F">
            <w:pPr>
              <w:rPr>
                <w:rFonts w:ascii="Times New Roman" w:eastAsia="Times New Roman" w:hAnsi="Times New Roman" w:cs="Times New Roman"/>
                <w:sz w:val="24"/>
                <w:szCs w:val="24"/>
              </w:rPr>
            </w:pPr>
          </w:p>
        </w:tc>
      </w:tr>
    </w:tbl>
    <w:p w14:paraId="2874E487" w14:textId="77777777" w:rsidR="002A2EF1" w:rsidRPr="0048139F" w:rsidRDefault="002A2EF1" w:rsidP="0048139F">
      <w:pPr>
        <w:spacing w:before="0" w:after="0" w:line="240" w:lineRule="auto"/>
        <w:ind w:left="0" w:firstLine="0"/>
        <w:rPr>
          <w:rFonts w:ascii="Times New Roman" w:eastAsia="Times New Roman" w:hAnsi="Times New Roman" w:cs="Times New Roman"/>
          <w:kern w:val="0"/>
          <w:sz w:val="24"/>
          <w:szCs w:val="24"/>
          <w14:ligatures w14:val="none"/>
        </w:rPr>
      </w:pPr>
    </w:p>
    <w:p w14:paraId="276FD2EE" w14:textId="77777777" w:rsidR="002A2EF1" w:rsidRPr="0048139F" w:rsidRDefault="002A2EF1" w:rsidP="0048139F">
      <w:pPr>
        <w:spacing w:before="0" w:after="0" w:line="240" w:lineRule="auto"/>
        <w:ind w:left="0" w:firstLine="0"/>
        <w:rPr>
          <w:rFonts w:ascii="Times New Roman" w:eastAsia="Times New Roman" w:hAnsi="Times New Roman" w:cs="Times New Roman"/>
          <w:kern w:val="0"/>
          <w:sz w:val="24"/>
          <w:szCs w:val="24"/>
          <w14:ligatures w14:val="none"/>
        </w:rPr>
      </w:pPr>
    </w:p>
    <w:p w14:paraId="07FBBDAB" w14:textId="77777777" w:rsidR="002A2EF1" w:rsidRPr="0048139F" w:rsidRDefault="002A2EF1" w:rsidP="0048139F">
      <w:pPr>
        <w:spacing w:before="0" w:after="0" w:line="240" w:lineRule="auto"/>
        <w:ind w:left="0" w:firstLine="0"/>
        <w:rPr>
          <w:rFonts w:ascii="Times New Roman" w:eastAsia="Times New Roman" w:hAnsi="Times New Roman" w:cs="Times New Roman"/>
          <w:kern w:val="0"/>
          <w:sz w:val="24"/>
          <w:szCs w:val="24"/>
          <w14:ligatures w14:val="none"/>
        </w:rPr>
      </w:pPr>
    </w:p>
    <w:p w14:paraId="5FA80E5A" w14:textId="77777777" w:rsidR="002A2EF1" w:rsidRPr="0048139F" w:rsidRDefault="002A2EF1" w:rsidP="0048139F">
      <w:pPr>
        <w:spacing w:before="0" w:after="0" w:line="240" w:lineRule="auto"/>
        <w:ind w:left="0" w:firstLine="0"/>
        <w:rPr>
          <w:rFonts w:ascii="Times New Roman" w:eastAsia="Arial" w:hAnsi="Times New Roman" w:cs="Times New Roman"/>
          <w:kern w:val="0"/>
          <w:sz w:val="24"/>
          <w:szCs w:val="24"/>
          <w14:ligatures w14:val="none"/>
        </w:rPr>
      </w:pPr>
      <w:r w:rsidRPr="0048139F">
        <w:rPr>
          <w:rFonts w:ascii="Times New Roman" w:eastAsia="Arial" w:hAnsi="Times New Roman" w:cs="Times New Roman"/>
          <w:kern w:val="0"/>
          <w:sz w:val="24"/>
          <w:szCs w:val="24"/>
          <w14:ligatures w14:val="none"/>
        </w:rPr>
        <w:t xml:space="preserve">Užsakovo atstovas atsakingas </w:t>
      </w:r>
    </w:p>
    <w:p w14:paraId="4D3B8C9A" w14:textId="0BEE6C2D" w:rsidR="002A2EF1" w:rsidRPr="0048139F" w:rsidRDefault="002A2EF1" w:rsidP="0048139F">
      <w:pPr>
        <w:spacing w:before="0" w:after="0" w:line="240" w:lineRule="auto"/>
        <w:ind w:left="0" w:firstLine="0"/>
        <w:rPr>
          <w:rFonts w:ascii="Times New Roman" w:eastAsia="Arial" w:hAnsi="Times New Roman" w:cs="Times New Roman"/>
          <w:kern w:val="0"/>
          <w:sz w:val="24"/>
          <w:szCs w:val="24"/>
          <w14:ligatures w14:val="none"/>
        </w:rPr>
      </w:pPr>
      <w:r w:rsidRPr="0048139F">
        <w:rPr>
          <w:rFonts w:ascii="Times New Roman" w:eastAsia="Arial" w:hAnsi="Times New Roman" w:cs="Times New Roman"/>
          <w:kern w:val="0"/>
          <w:sz w:val="24"/>
          <w:szCs w:val="24"/>
          <w14:ligatures w14:val="none"/>
        </w:rPr>
        <w:t xml:space="preserve">už sutarties vykdymą                  </w:t>
      </w:r>
      <w:r w:rsidRPr="0048139F">
        <w:rPr>
          <w:rFonts w:ascii="Times New Roman" w:eastAsia="Arial" w:hAnsi="Times New Roman" w:cs="Times New Roman"/>
          <w:kern w:val="0"/>
          <w:sz w:val="24"/>
          <w:szCs w:val="24"/>
          <w14:ligatures w14:val="none"/>
        </w:rPr>
        <w:tab/>
      </w:r>
      <w:r w:rsidRPr="0048139F">
        <w:rPr>
          <w:rFonts w:ascii="Times New Roman" w:eastAsia="Arial" w:hAnsi="Times New Roman" w:cs="Times New Roman"/>
          <w:kern w:val="0"/>
          <w:sz w:val="24"/>
          <w:szCs w:val="24"/>
          <w14:ligatures w14:val="none"/>
        </w:rPr>
        <w:tab/>
      </w:r>
      <w:r w:rsidR="0063523F" w:rsidRPr="0048139F">
        <w:rPr>
          <w:rFonts w:ascii="Times New Roman" w:eastAsia="Arial" w:hAnsi="Times New Roman" w:cs="Times New Roman"/>
          <w:kern w:val="0"/>
          <w:sz w:val="24"/>
          <w:szCs w:val="24"/>
          <w14:ligatures w14:val="none"/>
        </w:rPr>
        <w:t xml:space="preserve">                                                        </w:t>
      </w:r>
      <w:r w:rsidRPr="0048139F">
        <w:rPr>
          <w:rFonts w:ascii="Times New Roman" w:eastAsia="Arial" w:hAnsi="Times New Roman" w:cs="Times New Roman"/>
          <w:kern w:val="0"/>
          <w:sz w:val="24"/>
          <w:szCs w:val="24"/>
          <w14:ligatures w14:val="none"/>
        </w:rPr>
        <w:t>(vardas ir pavardė)                        (parašas)</w:t>
      </w:r>
    </w:p>
    <w:p w14:paraId="008DDE18" w14:textId="77777777" w:rsidR="002A2EF1" w:rsidRPr="0048139F" w:rsidRDefault="002A2EF1" w:rsidP="0048139F">
      <w:pPr>
        <w:spacing w:before="0" w:after="0" w:line="240" w:lineRule="auto"/>
        <w:ind w:left="0" w:firstLine="0"/>
        <w:rPr>
          <w:rFonts w:ascii="Times New Roman" w:eastAsia="Times New Roman" w:hAnsi="Times New Roman" w:cs="Times New Roman"/>
          <w:kern w:val="0"/>
          <w:sz w:val="24"/>
          <w:szCs w:val="24"/>
          <w14:ligatures w14:val="none"/>
        </w:rPr>
      </w:pPr>
    </w:p>
    <w:p w14:paraId="5D8DF2A5" w14:textId="77777777" w:rsidR="002A2EF1" w:rsidRPr="0048139F" w:rsidRDefault="002A2EF1" w:rsidP="0048139F">
      <w:pPr>
        <w:spacing w:before="0" w:after="0" w:line="240" w:lineRule="auto"/>
        <w:ind w:left="0" w:firstLine="0"/>
        <w:rPr>
          <w:rFonts w:ascii="Times New Roman" w:eastAsia="Times New Roman" w:hAnsi="Times New Roman" w:cs="Times New Roman"/>
          <w:kern w:val="0"/>
          <w:sz w:val="24"/>
          <w:szCs w:val="24"/>
          <w14:ligatures w14:val="none"/>
        </w:rPr>
      </w:pPr>
      <w:r w:rsidRPr="0048139F">
        <w:rPr>
          <w:rFonts w:ascii="Times New Roman" w:eastAsia="Times New Roman" w:hAnsi="Times New Roman" w:cs="Times New Roman"/>
          <w:kern w:val="0"/>
          <w:sz w:val="24"/>
          <w:szCs w:val="24"/>
          <w14:ligatures w14:val="none"/>
        </w:rPr>
        <w:t xml:space="preserve">Paslaugų teikėjo atstovas atsakingas </w:t>
      </w:r>
    </w:p>
    <w:p w14:paraId="29A27910" w14:textId="2E178EBE" w:rsidR="002A2EF1" w:rsidRPr="0048139F" w:rsidRDefault="002A2EF1" w:rsidP="0048139F">
      <w:pPr>
        <w:spacing w:before="0" w:after="0" w:line="240" w:lineRule="auto"/>
        <w:ind w:left="0" w:firstLine="0"/>
        <w:rPr>
          <w:rFonts w:ascii="Times New Roman" w:eastAsia="Times New Roman" w:hAnsi="Times New Roman" w:cs="Times New Roman"/>
          <w:kern w:val="0"/>
          <w:sz w:val="24"/>
          <w:szCs w:val="24"/>
          <w14:ligatures w14:val="none"/>
        </w:rPr>
      </w:pPr>
      <w:r w:rsidRPr="0048139F">
        <w:rPr>
          <w:rFonts w:ascii="Times New Roman" w:eastAsia="Times New Roman" w:hAnsi="Times New Roman" w:cs="Times New Roman"/>
          <w:kern w:val="0"/>
          <w:sz w:val="24"/>
          <w:szCs w:val="24"/>
          <w14:ligatures w14:val="none"/>
        </w:rPr>
        <w:t>už sutarties vykdymą</w:t>
      </w:r>
      <w:r w:rsidRPr="0048139F">
        <w:rPr>
          <w:rFonts w:ascii="Times New Roman" w:eastAsia="Times New Roman" w:hAnsi="Times New Roman" w:cs="Times New Roman"/>
          <w:kern w:val="0"/>
          <w:sz w:val="24"/>
          <w:szCs w:val="24"/>
          <w14:ligatures w14:val="none"/>
        </w:rPr>
        <w:tab/>
      </w:r>
      <w:r w:rsidRPr="0048139F">
        <w:rPr>
          <w:rFonts w:ascii="Times New Roman" w:eastAsia="Times New Roman" w:hAnsi="Times New Roman" w:cs="Times New Roman"/>
          <w:kern w:val="0"/>
          <w:sz w:val="24"/>
          <w:szCs w:val="24"/>
          <w14:ligatures w14:val="none"/>
        </w:rPr>
        <w:tab/>
      </w:r>
      <w:r w:rsidR="0063523F" w:rsidRPr="0048139F">
        <w:rPr>
          <w:rFonts w:ascii="Times New Roman" w:eastAsia="Times New Roman" w:hAnsi="Times New Roman" w:cs="Times New Roman"/>
          <w:kern w:val="0"/>
          <w:sz w:val="24"/>
          <w:szCs w:val="24"/>
          <w14:ligatures w14:val="none"/>
        </w:rPr>
        <w:t xml:space="preserve">                                                                                </w:t>
      </w:r>
      <w:r w:rsidRPr="0048139F">
        <w:rPr>
          <w:rFonts w:ascii="Times New Roman" w:eastAsia="Times New Roman" w:hAnsi="Times New Roman" w:cs="Times New Roman"/>
          <w:kern w:val="0"/>
          <w:sz w:val="24"/>
          <w:szCs w:val="24"/>
          <w14:ligatures w14:val="none"/>
        </w:rPr>
        <w:t>(vardas ir pavardė)                        (parašas)</w:t>
      </w:r>
    </w:p>
    <w:p w14:paraId="309D5118" w14:textId="77777777" w:rsidR="0002279B" w:rsidRPr="0048139F" w:rsidRDefault="0002279B" w:rsidP="0048139F">
      <w:pPr>
        <w:pStyle w:val="Alnostext"/>
        <w:spacing w:before="0" w:after="0"/>
        <w:jc w:val="right"/>
        <w:rPr>
          <w:rFonts w:ascii="Times New Roman" w:hAnsi="Times New Roman"/>
        </w:rPr>
      </w:pPr>
    </w:p>
    <w:p w14:paraId="532A66E1" w14:textId="77777777" w:rsidR="002A2EF1" w:rsidRPr="0048139F" w:rsidRDefault="002A2EF1" w:rsidP="0048139F">
      <w:pPr>
        <w:pStyle w:val="Alnostext"/>
        <w:tabs>
          <w:tab w:val="left" w:pos="6663"/>
        </w:tabs>
        <w:spacing w:before="0" w:after="0"/>
        <w:ind w:left="6237" w:firstLine="0"/>
        <w:rPr>
          <w:rFonts w:ascii="Times New Roman" w:hAnsi="Times New Roman"/>
        </w:rPr>
      </w:pPr>
    </w:p>
    <w:p w14:paraId="08579E98" w14:textId="77777777" w:rsidR="002A2EF1" w:rsidRPr="0048139F" w:rsidRDefault="002A2EF1" w:rsidP="0048139F">
      <w:pPr>
        <w:pStyle w:val="Alnostext"/>
        <w:tabs>
          <w:tab w:val="left" w:pos="6663"/>
        </w:tabs>
        <w:spacing w:before="0" w:after="0"/>
        <w:ind w:left="6237" w:firstLine="0"/>
        <w:rPr>
          <w:rFonts w:ascii="Times New Roman" w:hAnsi="Times New Roman"/>
        </w:rPr>
      </w:pPr>
    </w:p>
    <w:bookmarkEnd w:id="0"/>
    <w:bookmarkEnd w:id="1"/>
    <w:p w14:paraId="74B0B416" w14:textId="229E565B" w:rsidR="007F45EE" w:rsidRPr="0048139F" w:rsidRDefault="008A3D0E" w:rsidP="0048139F">
      <w:pPr>
        <w:tabs>
          <w:tab w:val="left" w:pos="4236"/>
        </w:tabs>
        <w:spacing w:before="0" w:after="0" w:line="240" w:lineRule="auto"/>
        <w:ind w:left="0" w:firstLine="0"/>
        <w:rPr>
          <w:rFonts w:ascii="Times New Roman" w:hAnsi="Times New Roman" w:cs="Times New Roman"/>
          <w:sz w:val="24"/>
          <w:szCs w:val="24"/>
        </w:rPr>
        <w:sectPr w:rsidR="007F45EE" w:rsidRPr="0048139F" w:rsidSect="00516C38">
          <w:headerReference w:type="default" r:id="rId10"/>
          <w:pgSz w:w="11906" w:h="16838"/>
          <w:pgMar w:top="1134" w:right="567" w:bottom="1134" w:left="1701" w:header="567" w:footer="567" w:gutter="0"/>
          <w:cols w:space="1296"/>
          <w:titlePg/>
          <w:docGrid w:linePitch="360"/>
        </w:sectPr>
      </w:pPr>
      <w:r w:rsidRPr="0048139F">
        <w:rPr>
          <w:rFonts w:ascii="Times New Roman" w:hAnsi="Times New Roman" w:cs="Times New Roman"/>
          <w:sz w:val="24"/>
          <w:szCs w:val="24"/>
        </w:rPr>
        <w:tab/>
      </w:r>
      <w:r w:rsidRPr="0048139F">
        <w:rPr>
          <w:rFonts w:ascii="Times New Roman" w:hAnsi="Times New Roman" w:cs="Times New Roman"/>
          <w:sz w:val="24"/>
          <w:szCs w:val="24"/>
        </w:rPr>
        <w:br w:type="page"/>
      </w:r>
    </w:p>
    <w:p w14:paraId="198E1450" w14:textId="45AF3A3C" w:rsidR="00243A07" w:rsidRPr="0048139F" w:rsidRDefault="00243A07" w:rsidP="0048139F">
      <w:pPr>
        <w:pStyle w:val="Alnostext"/>
        <w:tabs>
          <w:tab w:val="left" w:pos="6663"/>
        </w:tabs>
        <w:spacing w:before="0" w:after="0"/>
        <w:ind w:left="6237" w:firstLine="0"/>
        <w:rPr>
          <w:rFonts w:ascii="Times New Roman" w:hAnsi="Times New Roman"/>
        </w:rPr>
      </w:pPr>
      <w:r w:rsidRPr="0048139F">
        <w:rPr>
          <w:rFonts w:ascii="Times New Roman" w:hAnsi="Times New Roman"/>
        </w:rPr>
        <w:lastRenderedPageBreak/>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t xml:space="preserve">Techninės specifikacijos </w:t>
      </w:r>
    </w:p>
    <w:p w14:paraId="7AADF968" w14:textId="1FB26C70" w:rsidR="00243A07" w:rsidRPr="0048139F" w:rsidRDefault="00243A07" w:rsidP="0048139F">
      <w:pPr>
        <w:pStyle w:val="Alnostext"/>
        <w:tabs>
          <w:tab w:val="left" w:pos="6663"/>
        </w:tabs>
        <w:spacing w:before="0" w:after="0"/>
        <w:ind w:left="6237" w:firstLine="0"/>
        <w:jc w:val="left"/>
        <w:rPr>
          <w:rFonts w:ascii="Times New Roman" w:hAnsi="Times New Roman"/>
        </w:rPr>
      </w:pP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r>
      <w:r w:rsidRPr="0048139F">
        <w:rPr>
          <w:rFonts w:ascii="Times New Roman" w:hAnsi="Times New Roman"/>
        </w:rPr>
        <w:tab/>
        <w:t xml:space="preserve">2 priedas </w:t>
      </w:r>
    </w:p>
    <w:p w14:paraId="7F45FB65" w14:textId="77777777" w:rsidR="00243A07" w:rsidRPr="0048139F" w:rsidRDefault="00243A07" w:rsidP="0048139F">
      <w:pPr>
        <w:spacing w:before="0" w:after="0" w:line="240" w:lineRule="auto"/>
        <w:ind w:left="0" w:firstLine="0"/>
        <w:outlineLvl w:val="0"/>
        <w:rPr>
          <w:rFonts w:ascii="Times New Roman" w:hAnsi="Times New Roman" w:cs="Times New Roman"/>
          <w:b/>
          <w:bCs/>
          <w:sz w:val="24"/>
          <w:szCs w:val="24"/>
        </w:rPr>
      </w:pPr>
    </w:p>
    <w:p w14:paraId="3ACA5232" w14:textId="59E09170" w:rsidR="00243A07" w:rsidRPr="0048139F" w:rsidRDefault="00645828" w:rsidP="0048139F">
      <w:pPr>
        <w:spacing w:before="0" w:after="0" w:line="240" w:lineRule="auto"/>
        <w:jc w:val="center"/>
        <w:outlineLvl w:val="0"/>
        <w:rPr>
          <w:rFonts w:ascii="Times New Roman" w:hAnsi="Times New Roman" w:cs="Times New Roman"/>
          <w:b/>
          <w:bCs/>
          <w:sz w:val="24"/>
          <w:szCs w:val="24"/>
        </w:rPr>
      </w:pPr>
      <w:r w:rsidRPr="0048139F">
        <w:rPr>
          <w:rFonts w:ascii="Times New Roman" w:eastAsia="Times New Roman" w:hAnsi="Times New Roman" w:cs="Times New Roman"/>
          <w:b/>
          <w:bCs/>
          <w:caps/>
          <w:kern w:val="0"/>
          <w:sz w:val="24"/>
          <w:szCs w:val="24"/>
          <w14:ligatures w14:val="none"/>
        </w:rPr>
        <w:t>STRATEGINIO VALDYMO INFORMACINĖS SISTEMOS</w:t>
      </w:r>
      <w:r w:rsidR="00243A07" w:rsidRPr="0048139F">
        <w:rPr>
          <w:rFonts w:ascii="Times New Roman" w:hAnsi="Times New Roman" w:cs="Times New Roman"/>
          <w:b/>
          <w:bCs/>
          <w:sz w:val="24"/>
          <w:szCs w:val="24"/>
        </w:rPr>
        <w:t xml:space="preserve"> PRIEŽIŪROS IR PLĖTROS (GARANTINĖS PRIEŽIŪROS) SUTEIKTŲ PASLAUGŲ </w:t>
      </w:r>
    </w:p>
    <w:p w14:paraId="26CDC117" w14:textId="3B76E2C5" w:rsidR="00243A07" w:rsidRPr="0048139F" w:rsidRDefault="00243A07" w:rsidP="0048139F">
      <w:pPr>
        <w:spacing w:before="0" w:after="0" w:line="240" w:lineRule="auto"/>
        <w:jc w:val="center"/>
        <w:outlineLvl w:val="0"/>
        <w:rPr>
          <w:rFonts w:ascii="Times New Roman" w:hAnsi="Times New Roman" w:cs="Times New Roman"/>
          <w:b/>
          <w:bCs/>
          <w:sz w:val="24"/>
          <w:szCs w:val="24"/>
        </w:rPr>
      </w:pPr>
      <w:r w:rsidRPr="0048139F">
        <w:rPr>
          <w:rFonts w:ascii="Times New Roman" w:hAnsi="Times New Roman" w:cs="Times New Roman"/>
          <w:b/>
          <w:bCs/>
          <w:sz w:val="24"/>
          <w:szCs w:val="24"/>
        </w:rPr>
        <w:t>LAIKO SĄNAUDŲ ATASKAITA</w:t>
      </w:r>
    </w:p>
    <w:p w14:paraId="2609DD47" w14:textId="566997F6" w:rsidR="00243A07" w:rsidRPr="0048139F" w:rsidRDefault="00243A07" w:rsidP="0048139F">
      <w:pPr>
        <w:spacing w:before="0" w:after="0" w:line="240" w:lineRule="auto"/>
        <w:jc w:val="center"/>
        <w:rPr>
          <w:rFonts w:ascii="Times New Roman" w:hAnsi="Times New Roman" w:cs="Times New Roman"/>
          <w:sz w:val="24"/>
          <w:szCs w:val="24"/>
        </w:rPr>
      </w:pPr>
      <w:r w:rsidRPr="0048139F">
        <w:rPr>
          <w:rFonts w:ascii="Times New Roman" w:hAnsi="Times New Roman" w:cs="Times New Roman"/>
          <w:sz w:val="24"/>
          <w:szCs w:val="24"/>
        </w:rPr>
        <w:t>už laikotarpį nuo 20      m.               d. iki 20      m.               d.</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410"/>
        <w:gridCol w:w="3118"/>
        <w:gridCol w:w="4111"/>
      </w:tblGrid>
      <w:tr w:rsidR="00243A07" w:rsidRPr="0048139F" w14:paraId="48FF1FFD" w14:textId="77777777" w:rsidTr="00516C38">
        <w:trPr>
          <w:trHeight w:val="1155"/>
        </w:trPr>
        <w:tc>
          <w:tcPr>
            <w:tcW w:w="4815" w:type="dxa"/>
            <w:shd w:val="clear" w:color="auto" w:fill="B8CCE4"/>
          </w:tcPr>
          <w:p w14:paraId="5CB9ABD7" w14:textId="77777777" w:rsidR="00243A07" w:rsidRPr="0048139F" w:rsidRDefault="00243A07" w:rsidP="0048139F">
            <w:pPr>
              <w:spacing w:before="0" w:after="0" w:line="240" w:lineRule="auto"/>
              <w:ind w:left="315"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Užsakymo numeris / užsakymo registravimo numeris</w:t>
            </w:r>
          </w:p>
        </w:tc>
        <w:tc>
          <w:tcPr>
            <w:tcW w:w="2410" w:type="dxa"/>
            <w:shd w:val="clear" w:color="auto" w:fill="B8CCE4"/>
          </w:tcPr>
          <w:p w14:paraId="5A02307E"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Patvirtintos</w:t>
            </w:r>
          </w:p>
          <w:p w14:paraId="210B465D"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laiko sąnaudos</w:t>
            </w:r>
          </w:p>
          <w:p w14:paraId="4897298A"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valandomis</w:t>
            </w:r>
          </w:p>
          <w:p w14:paraId="6A215F1C" w14:textId="77777777" w:rsidR="00243A07" w:rsidRPr="0048139F" w:rsidRDefault="00243A07" w:rsidP="0048139F">
            <w:pPr>
              <w:spacing w:before="0" w:after="0" w:line="240" w:lineRule="auto"/>
              <w:ind w:left="0" w:firstLine="0"/>
              <w:jc w:val="left"/>
              <w:rPr>
                <w:rFonts w:ascii="Times New Roman" w:eastAsia="Calibri" w:hAnsi="Times New Roman" w:cs="Times New Roman"/>
                <w:b/>
                <w:kern w:val="0"/>
                <w:sz w:val="24"/>
                <w:szCs w:val="24"/>
                <w:lang w:eastAsia="lt-LT"/>
                <w14:ligatures w14:val="none"/>
              </w:rPr>
            </w:pPr>
          </w:p>
        </w:tc>
        <w:tc>
          <w:tcPr>
            <w:tcW w:w="3118" w:type="dxa"/>
            <w:shd w:val="clear" w:color="auto" w:fill="B8CCE4"/>
          </w:tcPr>
          <w:p w14:paraId="1D4A960E"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Užsakymo vykdytojas paslaugų teikėjo atsakingas asmuo</w:t>
            </w:r>
          </w:p>
          <w:p w14:paraId="516B6B9B"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(vardas, pavardė)</w:t>
            </w:r>
          </w:p>
        </w:tc>
        <w:tc>
          <w:tcPr>
            <w:tcW w:w="4111" w:type="dxa"/>
            <w:shd w:val="clear" w:color="auto" w:fill="B8CCE4"/>
          </w:tcPr>
          <w:p w14:paraId="210BEEF4"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Užsakymo rezultatus testavo / vertino / priėmė</w:t>
            </w:r>
          </w:p>
          <w:p w14:paraId="61DAD1B8"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Užsakovo atsakingas asmuo</w:t>
            </w:r>
          </w:p>
          <w:p w14:paraId="22AC59D6" w14:textId="77777777" w:rsidR="00243A07" w:rsidRPr="0048139F" w:rsidRDefault="00243A07" w:rsidP="0048139F">
            <w:pPr>
              <w:spacing w:before="0" w:after="0" w:line="240" w:lineRule="auto"/>
              <w:ind w:left="0" w:firstLine="0"/>
              <w:jc w:val="center"/>
              <w:rPr>
                <w:rFonts w:ascii="Times New Roman" w:eastAsia="Calibri" w:hAnsi="Times New Roman" w:cs="Times New Roman"/>
                <w:b/>
                <w:kern w:val="0"/>
                <w:sz w:val="24"/>
                <w:szCs w:val="24"/>
                <w:lang w:eastAsia="lt-LT"/>
                <w14:ligatures w14:val="none"/>
              </w:rPr>
            </w:pPr>
            <w:r w:rsidRPr="0048139F">
              <w:rPr>
                <w:rFonts w:ascii="Times New Roman" w:eastAsia="Calibri" w:hAnsi="Times New Roman" w:cs="Times New Roman"/>
                <w:b/>
                <w:kern w:val="0"/>
                <w:sz w:val="24"/>
                <w:szCs w:val="24"/>
                <w:lang w:eastAsia="lt-LT"/>
                <w14:ligatures w14:val="none"/>
              </w:rPr>
              <w:t xml:space="preserve"> (vardas, pavardė)</w:t>
            </w:r>
          </w:p>
        </w:tc>
      </w:tr>
      <w:tr w:rsidR="00243A07" w:rsidRPr="0048139F" w14:paraId="5CF88416" w14:textId="77777777" w:rsidTr="00516C38">
        <w:trPr>
          <w:trHeight w:val="347"/>
        </w:trPr>
        <w:tc>
          <w:tcPr>
            <w:tcW w:w="4815" w:type="dxa"/>
            <w:shd w:val="clear" w:color="auto" w:fill="B8CCE4"/>
          </w:tcPr>
          <w:p w14:paraId="7E7AFE0E" w14:textId="77777777" w:rsidR="00243A07" w:rsidRPr="0048139F"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r w:rsidRPr="0048139F">
              <w:rPr>
                <w:rFonts w:ascii="Times New Roman" w:eastAsia="Calibri" w:hAnsi="Times New Roman" w:cs="Times New Roman"/>
                <w:kern w:val="0"/>
                <w:sz w:val="24"/>
                <w:szCs w:val="24"/>
                <w:lang w:eastAsia="lt-LT"/>
                <w14:ligatures w14:val="none"/>
              </w:rPr>
              <w:t>Iš viso:</w:t>
            </w:r>
          </w:p>
        </w:tc>
        <w:tc>
          <w:tcPr>
            <w:tcW w:w="2410" w:type="dxa"/>
            <w:vAlign w:val="center"/>
          </w:tcPr>
          <w:p w14:paraId="4F71546C" w14:textId="77777777" w:rsidR="00243A07" w:rsidRPr="0048139F" w:rsidRDefault="00243A07" w:rsidP="0048139F">
            <w:pPr>
              <w:spacing w:before="0" w:after="0" w:line="240" w:lineRule="auto"/>
              <w:ind w:left="0" w:firstLine="0"/>
              <w:jc w:val="center"/>
              <w:rPr>
                <w:rFonts w:ascii="Times New Roman" w:eastAsia="Calibri" w:hAnsi="Times New Roman" w:cs="Times New Roman"/>
                <w:kern w:val="0"/>
                <w:sz w:val="24"/>
                <w:szCs w:val="24"/>
                <w:lang w:eastAsia="lt-LT"/>
                <w14:ligatures w14:val="none"/>
              </w:rPr>
            </w:pPr>
            <w:r w:rsidRPr="0048139F">
              <w:rPr>
                <w:rFonts w:ascii="Times New Roman" w:eastAsia="Calibri" w:hAnsi="Times New Roman" w:cs="Times New Roman"/>
                <w:kern w:val="0"/>
                <w:sz w:val="24"/>
                <w:szCs w:val="24"/>
                <w:lang w:eastAsia="lt-LT"/>
                <w14:ligatures w14:val="none"/>
              </w:rPr>
              <w:t>x</w:t>
            </w:r>
          </w:p>
          <w:p w14:paraId="49C09E75" w14:textId="77777777" w:rsidR="00243A07" w:rsidRPr="0048139F" w:rsidRDefault="00243A07" w:rsidP="0048139F">
            <w:pPr>
              <w:spacing w:before="0" w:after="0" w:line="240" w:lineRule="auto"/>
              <w:ind w:left="0" w:firstLine="0"/>
              <w:jc w:val="center"/>
              <w:rPr>
                <w:rFonts w:ascii="Times New Roman" w:eastAsia="Calibri" w:hAnsi="Times New Roman" w:cs="Times New Roman"/>
                <w:kern w:val="0"/>
                <w:sz w:val="24"/>
                <w:szCs w:val="24"/>
                <w:highlight w:val="yellow"/>
                <w:lang w:eastAsia="lt-LT"/>
                <w14:ligatures w14:val="none"/>
              </w:rPr>
            </w:pPr>
          </w:p>
        </w:tc>
        <w:tc>
          <w:tcPr>
            <w:tcW w:w="3118" w:type="dxa"/>
          </w:tcPr>
          <w:p w14:paraId="7D8BC591" w14:textId="77777777" w:rsidR="00243A07" w:rsidRPr="0048139F"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76274E6C" w14:textId="77777777" w:rsidR="00243A07" w:rsidRPr="0048139F"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48139F" w14:paraId="60A3D062" w14:textId="77777777" w:rsidTr="00516C38">
        <w:trPr>
          <w:trHeight w:val="355"/>
        </w:trPr>
        <w:tc>
          <w:tcPr>
            <w:tcW w:w="4815" w:type="dxa"/>
            <w:shd w:val="clear" w:color="auto" w:fill="B8CCE4"/>
          </w:tcPr>
          <w:p w14:paraId="44F02DC3" w14:textId="77777777" w:rsidR="00243A07" w:rsidRPr="0048139F" w:rsidRDefault="00243A07" w:rsidP="0048139F">
            <w:pPr>
              <w:spacing w:before="0" w:after="0" w:line="240" w:lineRule="auto"/>
              <w:ind w:left="600" w:firstLine="0"/>
              <w:jc w:val="left"/>
              <w:rPr>
                <w:rFonts w:ascii="Times New Roman" w:eastAsia="Calibri" w:hAnsi="Times New Roman" w:cs="Times New Roman"/>
                <w:kern w:val="0"/>
                <w:sz w:val="24"/>
                <w:szCs w:val="24"/>
                <w:lang w:eastAsia="lt-LT"/>
                <w14:ligatures w14:val="none"/>
              </w:rPr>
            </w:pPr>
            <w:r w:rsidRPr="0048139F">
              <w:rPr>
                <w:rFonts w:ascii="Times New Roman" w:eastAsia="Calibri" w:hAnsi="Times New Roman" w:cs="Times New Roman"/>
                <w:kern w:val="0"/>
                <w:sz w:val="24"/>
                <w:szCs w:val="24"/>
                <w:lang w:eastAsia="lt-LT"/>
                <w14:ligatures w14:val="none"/>
              </w:rPr>
              <w:t>iš jų priežiūros arba modifikavimo paslaugų užsakymai:</w:t>
            </w:r>
          </w:p>
        </w:tc>
        <w:tc>
          <w:tcPr>
            <w:tcW w:w="2410" w:type="dxa"/>
            <w:vAlign w:val="center"/>
          </w:tcPr>
          <w:p w14:paraId="4D186FA6" w14:textId="77777777" w:rsidR="00243A07" w:rsidRPr="0048139F" w:rsidRDefault="00243A07" w:rsidP="0048139F">
            <w:pPr>
              <w:spacing w:before="0" w:after="0" w:line="240" w:lineRule="auto"/>
              <w:ind w:left="0" w:firstLine="0"/>
              <w:jc w:val="center"/>
              <w:rPr>
                <w:rFonts w:ascii="Times New Roman" w:eastAsia="Calibri" w:hAnsi="Times New Roman" w:cs="Times New Roman"/>
                <w:kern w:val="0"/>
                <w:sz w:val="24"/>
                <w:szCs w:val="24"/>
                <w:lang w:eastAsia="lt-LT"/>
                <w14:ligatures w14:val="none"/>
              </w:rPr>
            </w:pPr>
            <w:r w:rsidRPr="0048139F">
              <w:rPr>
                <w:rFonts w:ascii="Times New Roman" w:eastAsia="Calibri" w:hAnsi="Times New Roman" w:cs="Times New Roman"/>
                <w:kern w:val="0"/>
                <w:sz w:val="24"/>
                <w:szCs w:val="24"/>
                <w:lang w:eastAsia="lt-LT"/>
                <w14:ligatures w14:val="none"/>
              </w:rPr>
              <w:t>x</w:t>
            </w:r>
          </w:p>
          <w:p w14:paraId="3D801D07" w14:textId="77777777" w:rsidR="00243A07" w:rsidRPr="0048139F" w:rsidRDefault="00243A07" w:rsidP="0048139F">
            <w:pPr>
              <w:spacing w:before="0" w:after="0" w:line="240" w:lineRule="auto"/>
              <w:ind w:left="0" w:firstLine="0"/>
              <w:jc w:val="center"/>
              <w:rPr>
                <w:rFonts w:ascii="Times New Roman" w:eastAsia="Calibri" w:hAnsi="Times New Roman" w:cs="Times New Roman"/>
                <w:kern w:val="0"/>
                <w:sz w:val="24"/>
                <w:szCs w:val="24"/>
                <w:highlight w:val="yellow"/>
                <w:lang w:eastAsia="lt-LT"/>
                <w14:ligatures w14:val="none"/>
              </w:rPr>
            </w:pPr>
          </w:p>
        </w:tc>
        <w:tc>
          <w:tcPr>
            <w:tcW w:w="3118" w:type="dxa"/>
          </w:tcPr>
          <w:p w14:paraId="76E67AB1" w14:textId="77777777" w:rsidR="00243A07" w:rsidRPr="0048139F"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02FDE0C0" w14:textId="77777777" w:rsidR="00243A07" w:rsidRPr="0048139F"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E90F8B" w14:paraId="06C612F8" w14:textId="77777777" w:rsidTr="00516C38">
        <w:trPr>
          <w:trHeight w:val="100"/>
        </w:trPr>
        <w:tc>
          <w:tcPr>
            <w:tcW w:w="4815" w:type="dxa"/>
          </w:tcPr>
          <w:p w14:paraId="077E2702"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&lt;užsakymo numeris&gt;</w:t>
            </w:r>
          </w:p>
        </w:tc>
        <w:tc>
          <w:tcPr>
            <w:tcW w:w="2410" w:type="dxa"/>
          </w:tcPr>
          <w:p w14:paraId="0DAB3552"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x</w:t>
            </w:r>
          </w:p>
          <w:p w14:paraId="7C294A1A"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highlight w:val="yellow"/>
                <w:lang w:eastAsia="lt-LT"/>
                <w14:ligatures w14:val="none"/>
              </w:rPr>
            </w:pPr>
          </w:p>
        </w:tc>
        <w:tc>
          <w:tcPr>
            <w:tcW w:w="3118" w:type="dxa"/>
          </w:tcPr>
          <w:p w14:paraId="570CB3F1"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1D5FFEFE"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E90F8B" w14:paraId="70CE4EFE" w14:textId="77777777" w:rsidTr="00516C38">
        <w:trPr>
          <w:trHeight w:val="100"/>
        </w:trPr>
        <w:tc>
          <w:tcPr>
            <w:tcW w:w="4815" w:type="dxa"/>
          </w:tcPr>
          <w:p w14:paraId="77D26C83"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&lt;užsakymo numeris&gt;</w:t>
            </w:r>
          </w:p>
        </w:tc>
        <w:tc>
          <w:tcPr>
            <w:tcW w:w="2410" w:type="dxa"/>
          </w:tcPr>
          <w:p w14:paraId="5E99D52D"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x</w:t>
            </w:r>
          </w:p>
          <w:p w14:paraId="4E93F54A"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p>
        </w:tc>
        <w:tc>
          <w:tcPr>
            <w:tcW w:w="3118" w:type="dxa"/>
          </w:tcPr>
          <w:p w14:paraId="1D35FED6"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3B7E213F"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E90F8B" w14:paraId="35789E54" w14:textId="77777777" w:rsidTr="00516C38">
        <w:trPr>
          <w:trHeight w:val="100"/>
        </w:trPr>
        <w:tc>
          <w:tcPr>
            <w:tcW w:w="4815" w:type="dxa"/>
          </w:tcPr>
          <w:p w14:paraId="35B94FB3"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&lt;...&gt;</w:t>
            </w:r>
          </w:p>
        </w:tc>
        <w:tc>
          <w:tcPr>
            <w:tcW w:w="2410" w:type="dxa"/>
          </w:tcPr>
          <w:p w14:paraId="21334F62"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x</w:t>
            </w:r>
          </w:p>
        </w:tc>
        <w:tc>
          <w:tcPr>
            <w:tcW w:w="3118" w:type="dxa"/>
          </w:tcPr>
          <w:p w14:paraId="487935C6"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6D10B83B"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E90F8B" w14:paraId="0DDEDBE5" w14:textId="77777777" w:rsidTr="00516C38">
        <w:trPr>
          <w:trHeight w:val="362"/>
        </w:trPr>
        <w:tc>
          <w:tcPr>
            <w:tcW w:w="4815" w:type="dxa"/>
            <w:shd w:val="clear" w:color="auto" w:fill="B8CCE4"/>
          </w:tcPr>
          <w:p w14:paraId="6F5ECFC2" w14:textId="77777777" w:rsidR="00243A07" w:rsidRPr="00E90F8B" w:rsidRDefault="00243A07" w:rsidP="0048139F">
            <w:pPr>
              <w:spacing w:before="0" w:after="0" w:line="240" w:lineRule="auto"/>
              <w:ind w:left="600" w:firstLine="0"/>
              <w:jc w:val="lef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iš jų paslaugų garantinės priežiūros užsakymai:</w:t>
            </w:r>
          </w:p>
        </w:tc>
        <w:tc>
          <w:tcPr>
            <w:tcW w:w="2410" w:type="dxa"/>
          </w:tcPr>
          <w:p w14:paraId="23553E1D" w14:textId="77777777" w:rsidR="00243A07" w:rsidRPr="00E90F8B" w:rsidRDefault="00243A07" w:rsidP="0048139F">
            <w:pPr>
              <w:spacing w:before="0" w:after="0" w:line="240" w:lineRule="auto"/>
              <w:ind w:left="0" w:firstLine="0"/>
              <w:jc w:val="center"/>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x</w:t>
            </w:r>
          </w:p>
          <w:p w14:paraId="183CA319" w14:textId="77777777" w:rsidR="00243A07" w:rsidRPr="00E90F8B" w:rsidRDefault="00243A07" w:rsidP="0048139F">
            <w:pPr>
              <w:spacing w:before="0" w:after="0" w:line="240" w:lineRule="auto"/>
              <w:ind w:left="0" w:firstLine="0"/>
              <w:jc w:val="center"/>
              <w:rPr>
                <w:rFonts w:ascii="Times New Roman" w:eastAsia="Calibri" w:hAnsi="Times New Roman" w:cs="Times New Roman"/>
                <w:kern w:val="0"/>
                <w:sz w:val="24"/>
                <w:szCs w:val="24"/>
                <w:highlight w:val="yellow"/>
                <w:lang w:eastAsia="lt-LT"/>
                <w14:ligatures w14:val="none"/>
              </w:rPr>
            </w:pPr>
          </w:p>
        </w:tc>
        <w:tc>
          <w:tcPr>
            <w:tcW w:w="3118" w:type="dxa"/>
          </w:tcPr>
          <w:p w14:paraId="6949B146"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4B22B74D"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E90F8B" w14:paraId="5D868488" w14:textId="77777777" w:rsidTr="00516C38">
        <w:tc>
          <w:tcPr>
            <w:tcW w:w="4815" w:type="dxa"/>
          </w:tcPr>
          <w:p w14:paraId="39A68847"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&lt;užsakymo numeris&gt;</w:t>
            </w:r>
          </w:p>
        </w:tc>
        <w:tc>
          <w:tcPr>
            <w:tcW w:w="2410" w:type="dxa"/>
          </w:tcPr>
          <w:p w14:paraId="44C6EC73"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x</w:t>
            </w:r>
          </w:p>
          <w:p w14:paraId="1E69DDC2"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highlight w:val="yellow"/>
                <w:lang w:eastAsia="lt-LT"/>
                <w14:ligatures w14:val="none"/>
              </w:rPr>
            </w:pPr>
          </w:p>
        </w:tc>
        <w:tc>
          <w:tcPr>
            <w:tcW w:w="3118" w:type="dxa"/>
          </w:tcPr>
          <w:p w14:paraId="5E6D171E"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1A1CCA38"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E90F8B" w14:paraId="73A0E3D7" w14:textId="77777777" w:rsidTr="00516C38">
        <w:tc>
          <w:tcPr>
            <w:tcW w:w="4815" w:type="dxa"/>
          </w:tcPr>
          <w:p w14:paraId="0C974C79"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&lt;užsakymo numeris&gt;</w:t>
            </w:r>
          </w:p>
        </w:tc>
        <w:tc>
          <w:tcPr>
            <w:tcW w:w="2410" w:type="dxa"/>
          </w:tcPr>
          <w:p w14:paraId="235D6320"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x</w:t>
            </w:r>
          </w:p>
          <w:p w14:paraId="50B079B2"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p>
        </w:tc>
        <w:tc>
          <w:tcPr>
            <w:tcW w:w="3118" w:type="dxa"/>
          </w:tcPr>
          <w:p w14:paraId="1D398EE9"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442C540A"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r w:rsidR="00243A07" w:rsidRPr="00E90F8B" w14:paraId="48B2CB2A" w14:textId="77777777" w:rsidTr="00516C38">
        <w:tc>
          <w:tcPr>
            <w:tcW w:w="4815" w:type="dxa"/>
          </w:tcPr>
          <w:p w14:paraId="7E5191A2"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&lt;...&gt;</w:t>
            </w:r>
          </w:p>
        </w:tc>
        <w:tc>
          <w:tcPr>
            <w:tcW w:w="2410" w:type="dxa"/>
          </w:tcPr>
          <w:p w14:paraId="1A4CEEA9" w14:textId="77777777" w:rsidR="00243A07" w:rsidRPr="00E90F8B" w:rsidRDefault="00243A07" w:rsidP="0048139F">
            <w:pPr>
              <w:spacing w:before="0" w:after="0" w:line="240" w:lineRule="auto"/>
              <w:ind w:left="0" w:firstLine="0"/>
              <w:jc w:val="right"/>
              <w:rPr>
                <w:rFonts w:ascii="Times New Roman" w:eastAsia="Calibri" w:hAnsi="Times New Roman" w:cs="Times New Roman"/>
                <w:kern w:val="0"/>
                <w:sz w:val="24"/>
                <w:szCs w:val="24"/>
                <w:lang w:eastAsia="lt-LT"/>
                <w14:ligatures w14:val="none"/>
              </w:rPr>
            </w:pPr>
            <w:r w:rsidRPr="00E90F8B">
              <w:rPr>
                <w:rFonts w:ascii="Times New Roman" w:eastAsia="Calibri" w:hAnsi="Times New Roman" w:cs="Times New Roman"/>
                <w:kern w:val="0"/>
                <w:sz w:val="24"/>
                <w:szCs w:val="24"/>
                <w:lang w:eastAsia="lt-LT"/>
                <w14:ligatures w14:val="none"/>
              </w:rPr>
              <w:t>x</w:t>
            </w:r>
          </w:p>
        </w:tc>
        <w:tc>
          <w:tcPr>
            <w:tcW w:w="3118" w:type="dxa"/>
          </w:tcPr>
          <w:p w14:paraId="146C9826"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c>
          <w:tcPr>
            <w:tcW w:w="4111" w:type="dxa"/>
          </w:tcPr>
          <w:p w14:paraId="2515999C" w14:textId="77777777" w:rsidR="00243A07" w:rsidRPr="00E90F8B" w:rsidRDefault="00243A07" w:rsidP="0048139F">
            <w:pPr>
              <w:spacing w:before="0" w:after="0" w:line="240" w:lineRule="auto"/>
              <w:ind w:left="0" w:firstLine="0"/>
              <w:jc w:val="left"/>
              <w:rPr>
                <w:rFonts w:ascii="Times New Roman" w:eastAsia="Calibri" w:hAnsi="Times New Roman" w:cs="Times New Roman"/>
                <w:kern w:val="0"/>
                <w:sz w:val="24"/>
                <w:szCs w:val="24"/>
                <w:lang w:eastAsia="lt-LT"/>
                <w14:ligatures w14:val="none"/>
              </w:rPr>
            </w:pPr>
          </w:p>
        </w:tc>
      </w:tr>
    </w:tbl>
    <w:p w14:paraId="080B769C" w14:textId="77777777" w:rsidR="00E53FD2" w:rsidRPr="00E90F8B" w:rsidRDefault="00E53FD2" w:rsidP="0048139F">
      <w:pPr>
        <w:pStyle w:val="Alnostext"/>
        <w:spacing w:before="0" w:after="0"/>
        <w:rPr>
          <w:rFonts w:ascii="Times New Roman" w:hAnsi="Times New Roman"/>
        </w:rPr>
      </w:pPr>
    </w:p>
    <w:p w14:paraId="4BDCCB0F" w14:textId="21A6B737" w:rsidR="00E53FD2" w:rsidRPr="00E90F8B" w:rsidRDefault="00E53FD2" w:rsidP="0048139F">
      <w:pPr>
        <w:pStyle w:val="Alnostext"/>
        <w:spacing w:before="0" w:after="0"/>
        <w:rPr>
          <w:rFonts w:ascii="Times New Roman" w:hAnsi="Times New Roman"/>
        </w:rPr>
      </w:pPr>
      <w:r w:rsidRPr="00E90F8B">
        <w:rPr>
          <w:rFonts w:ascii="Times New Roman" w:hAnsi="Times New Roman"/>
        </w:rPr>
        <w:t>Paslaugų teikėjo atstovas atsakingas už sutarties vykdymą                                 (vardas ir pavardė)                                           (parašas)</w:t>
      </w:r>
    </w:p>
    <w:sectPr w:rsidR="00E53FD2" w:rsidRPr="00E90F8B" w:rsidSect="00E90F8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473C" w14:textId="77777777" w:rsidR="00AB7B36" w:rsidRDefault="00AB7B36" w:rsidP="00E13FEA">
      <w:pPr>
        <w:spacing w:after="0" w:line="240" w:lineRule="auto"/>
      </w:pPr>
      <w:r>
        <w:separator/>
      </w:r>
    </w:p>
  </w:endnote>
  <w:endnote w:type="continuationSeparator" w:id="0">
    <w:p w14:paraId="0963A8ED" w14:textId="77777777" w:rsidR="00AB7B36" w:rsidRDefault="00AB7B36" w:rsidP="00E1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D066" w14:textId="77777777" w:rsidR="00AB7B36" w:rsidRDefault="00AB7B36" w:rsidP="00E13FEA">
      <w:pPr>
        <w:spacing w:after="0" w:line="240" w:lineRule="auto"/>
      </w:pPr>
      <w:r>
        <w:separator/>
      </w:r>
    </w:p>
  </w:footnote>
  <w:footnote w:type="continuationSeparator" w:id="0">
    <w:p w14:paraId="1F5506CE" w14:textId="77777777" w:rsidR="00AB7B36" w:rsidRDefault="00AB7B36" w:rsidP="00E13FEA">
      <w:pPr>
        <w:spacing w:after="0" w:line="240" w:lineRule="auto"/>
      </w:pPr>
      <w:r>
        <w:continuationSeparator/>
      </w:r>
    </w:p>
  </w:footnote>
  <w:footnote w:id="1">
    <w:p w14:paraId="5C144172" w14:textId="77777777" w:rsidR="00E07888" w:rsidRDefault="00E07888" w:rsidP="00B85CEB">
      <w:pPr>
        <w:pStyle w:val="Puslapioinaostekstas"/>
        <w:rPr>
          <w:lang w:val="lt-LT"/>
        </w:rPr>
      </w:pPr>
      <w:r>
        <w:rPr>
          <w:rStyle w:val="Puslapioinaosnuoroda"/>
          <w:lang w:val="lt-LT"/>
        </w:rPr>
        <w:footnoteRef/>
      </w:r>
      <w:r>
        <w:rPr>
          <w:lang w:val="lt-LT"/>
        </w:rPr>
        <w:t xml:space="preserve"> Paslaugų teikėjo neveikimu yra laikomas Paslaugų teikėjo nesiėmimas jokių veiksmų, kai sistemos eksploatacijos metu yra aptinkamas duomenų bazių ar atskirų jos komponentų darbų sutrikimas, arba, Paslaugų teikėjui neinformuojant Perkančiosios organizacijos apie gamintojo jam pateiktus sistemos atnaujinimus (kurie turi ar gali turėti įtakos tinkamam sistemos funkcionavimui).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0732"/>
      <w:docPartObj>
        <w:docPartGallery w:val="Page Numbers (Top of Page)"/>
        <w:docPartUnique/>
      </w:docPartObj>
    </w:sdtPr>
    <w:sdtContent>
      <w:p w14:paraId="6100234B" w14:textId="784E9DDD" w:rsidR="00516C38" w:rsidRDefault="00516C38">
        <w:pPr>
          <w:pStyle w:val="Antrats"/>
          <w:jc w:val="center"/>
        </w:pPr>
        <w:r>
          <w:fldChar w:fldCharType="begin"/>
        </w:r>
        <w:r>
          <w:instrText>PAGE   \* MERGEFORMAT</w:instrText>
        </w:r>
        <w:r>
          <w:fldChar w:fldCharType="separate"/>
        </w:r>
        <w:r>
          <w:t>2</w:t>
        </w:r>
        <w:r>
          <w:fldChar w:fldCharType="end"/>
        </w:r>
      </w:p>
    </w:sdtContent>
  </w:sdt>
  <w:p w14:paraId="537CFD8A" w14:textId="77777777" w:rsidR="004D5E1E" w:rsidRDefault="004D5E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225CC"/>
    <w:lvl w:ilvl="0">
      <w:start w:val="1"/>
      <w:numFmt w:val="bullet"/>
      <w:pStyle w:val="FMAbullets"/>
      <w:lvlText w:val=""/>
      <w:lvlJc w:val="left"/>
      <w:pPr>
        <w:tabs>
          <w:tab w:val="num" w:pos="360"/>
        </w:tabs>
        <w:ind w:left="360" w:hanging="360"/>
      </w:pPr>
      <w:rPr>
        <w:rFonts w:ascii="Symbol" w:hAnsi="Symbol" w:hint="default"/>
      </w:rPr>
    </w:lvl>
  </w:abstractNum>
  <w:abstractNum w:abstractNumId="1" w15:restartNumberingAfterBreak="0">
    <w:nsid w:val="04E87A67"/>
    <w:multiLevelType w:val="multilevel"/>
    <w:tmpl w:val="25326A1A"/>
    <w:lvl w:ilvl="0">
      <w:start w:val="4"/>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 w15:restartNumberingAfterBreak="0">
    <w:nsid w:val="076E3D94"/>
    <w:multiLevelType w:val="multilevel"/>
    <w:tmpl w:val="33C2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F366D"/>
    <w:multiLevelType w:val="multilevel"/>
    <w:tmpl w:val="6566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0A8"/>
    <w:multiLevelType w:val="multilevel"/>
    <w:tmpl w:val="B186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C6036"/>
    <w:multiLevelType w:val="hybridMultilevel"/>
    <w:tmpl w:val="9AAC42EA"/>
    <w:lvl w:ilvl="0" w:tplc="D20CC9AC">
      <w:start w:val="1"/>
      <w:numFmt w:val="upperRoman"/>
      <w:lvlText w:val="%1."/>
      <w:lvlJc w:val="left"/>
      <w:pPr>
        <w:ind w:left="3272"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792111"/>
    <w:multiLevelType w:val="multilevel"/>
    <w:tmpl w:val="F57AD860"/>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DA61A5C"/>
    <w:multiLevelType w:val="multilevel"/>
    <w:tmpl w:val="0A72FF3C"/>
    <w:lvl w:ilvl="0">
      <w:start w:val="1"/>
      <w:numFmt w:val="decimal"/>
      <w:pStyle w:val="StyleTimesNewRoman11ptFirstline127cmLinespacing"/>
      <w:lvlText w:val="%1."/>
      <w:lvlJc w:val="left"/>
      <w:pPr>
        <w:ind w:left="1609" w:hanging="360"/>
      </w:pPr>
    </w:lvl>
    <w:lvl w:ilvl="1">
      <w:start w:val="1"/>
      <w:numFmt w:val="decimal"/>
      <w:lvlText w:val="%1.%2."/>
      <w:lvlJc w:val="left"/>
      <w:pPr>
        <w:ind w:left="432" w:hanging="432"/>
      </w:pPr>
      <w:rPr>
        <w:rFonts w:hint="default"/>
      </w:rPr>
    </w:lvl>
    <w:lvl w:ilvl="2">
      <w:start w:val="1"/>
      <w:numFmt w:val="decimal"/>
      <w:lvlText w:val="%1.%2.%3."/>
      <w:lvlJc w:val="left"/>
      <w:pPr>
        <w:ind w:left="1338" w:hanging="504"/>
      </w:pPr>
      <w:rPr>
        <w:rFonts w:hint="default"/>
        <w:sz w:val="24"/>
        <w:szCs w:val="24"/>
      </w:rPr>
    </w:lvl>
    <w:lvl w:ilvl="3">
      <w:start w:val="1"/>
      <w:numFmt w:val="decimal"/>
      <w:lvlText w:val="%1.%2.%3.%4."/>
      <w:lvlJc w:val="left"/>
      <w:pPr>
        <w:ind w:left="1842" w:hanging="648"/>
      </w:pPr>
      <w:rPr>
        <w:rFonts w:hint="default"/>
      </w:rPr>
    </w:lvl>
    <w:lvl w:ilvl="4">
      <w:start w:val="1"/>
      <w:numFmt w:val="decimal"/>
      <w:lvlText w:val="%1.%2.%3.%4.%5."/>
      <w:lvlJc w:val="left"/>
      <w:pPr>
        <w:ind w:left="2346" w:hanging="792"/>
      </w:pPr>
      <w:rPr>
        <w:rFonts w:hint="default"/>
      </w:rPr>
    </w:lvl>
    <w:lvl w:ilvl="5">
      <w:start w:val="1"/>
      <w:numFmt w:val="decimal"/>
      <w:lvlText w:val="%1.%2.%3.%4.%5.%6."/>
      <w:lvlJc w:val="left"/>
      <w:pPr>
        <w:ind w:left="2850" w:hanging="936"/>
      </w:pPr>
      <w:rPr>
        <w:rFonts w:hint="default"/>
      </w:rPr>
    </w:lvl>
    <w:lvl w:ilvl="6">
      <w:start w:val="1"/>
      <w:numFmt w:val="decimal"/>
      <w:lvlText w:val="%1.%2.%3.%4.%5.%6.%7."/>
      <w:lvlJc w:val="left"/>
      <w:pPr>
        <w:ind w:left="3354" w:hanging="1080"/>
      </w:pPr>
      <w:rPr>
        <w:rFonts w:hint="default"/>
      </w:rPr>
    </w:lvl>
    <w:lvl w:ilvl="7">
      <w:start w:val="1"/>
      <w:numFmt w:val="decimal"/>
      <w:lvlText w:val="%1.%2.%3.%4.%5.%6.%7.%8."/>
      <w:lvlJc w:val="left"/>
      <w:pPr>
        <w:ind w:left="3858" w:hanging="1224"/>
      </w:pPr>
      <w:rPr>
        <w:rFonts w:hint="default"/>
      </w:rPr>
    </w:lvl>
    <w:lvl w:ilvl="8">
      <w:start w:val="1"/>
      <w:numFmt w:val="decimal"/>
      <w:lvlText w:val="%1.%2.%3.%4.%5.%6.%7.%8.%9."/>
      <w:lvlJc w:val="left"/>
      <w:pPr>
        <w:ind w:left="4434" w:hanging="1440"/>
      </w:pPr>
      <w:rPr>
        <w:rFonts w:hint="default"/>
      </w:rPr>
    </w:lvl>
  </w:abstractNum>
  <w:abstractNum w:abstractNumId="8" w15:restartNumberingAfterBreak="0">
    <w:nsid w:val="21E04C27"/>
    <w:multiLevelType w:val="multilevel"/>
    <w:tmpl w:val="801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719A5"/>
    <w:multiLevelType w:val="multilevel"/>
    <w:tmpl w:val="058E785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3F2B27"/>
    <w:multiLevelType w:val="multilevel"/>
    <w:tmpl w:val="9E54A0DA"/>
    <w:lvl w:ilvl="0">
      <w:start w:val="1"/>
      <w:numFmt w:val="decimal"/>
      <w:lvlText w:val="%1."/>
      <w:lvlJc w:val="left"/>
      <w:pPr>
        <w:ind w:left="1117" w:hanging="360"/>
      </w:pPr>
    </w:lvl>
    <w:lvl w:ilvl="1">
      <w:start w:val="1"/>
      <w:numFmt w:val="decimal"/>
      <w:isLgl/>
      <w:lvlText w:val="%1.%2."/>
      <w:lvlJc w:val="left"/>
      <w:pPr>
        <w:ind w:left="1237" w:hanging="48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abstractNum w:abstractNumId="11" w15:restartNumberingAfterBreak="0">
    <w:nsid w:val="2F4D58C7"/>
    <w:multiLevelType w:val="multilevel"/>
    <w:tmpl w:val="CC929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9E0C4C"/>
    <w:multiLevelType w:val="multilevel"/>
    <w:tmpl w:val="02F0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C7818"/>
    <w:multiLevelType w:val="multilevel"/>
    <w:tmpl w:val="039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C97FBD"/>
    <w:multiLevelType w:val="multilevel"/>
    <w:tmpl w:val="B0263EE8"/>
    <w:lvl w:ilvl="0">
      <w:start w:val="9"/>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5" w15:restartNumberingAfterBreak="0">
    <w:nsid w:val="590857D9"/>
    <w:multiLevelType w:val="multilevel"/>
    <w:tmpl w:val="F2E276C4"/>
    <w:lvl w:ilvl="0">
      <w:start w:val="8"/>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6" w15:restartNumberingAfterBreak="0">
    <w:nsid w:val="5C230166"/>
    <w:multiLevelType w:val="hybridMultilevel"/>
    <w:tmpl w:val="9F4EDC5C"/>
    <w:lvl w:ilvl="0" w:tplc="4A52ADA8">
      <w:start w:val="1"/>
      <w:numFmt w:val="decimal"/>
      <w:lvlText w:val="%1."/>
      <w:lvlJc w:val="left"/>
      <w:pPr>
        <w:ind w:left="1020" w:hanging="360"/>
      </w:pPr>
    </w:lvl>
    <w:lvl w:ilvl="1" w:tplc="706A274A">
      <w:start w:val="1"/>
      <w:numFmt w:val="decimal"/>
      <w:lvlText w:val="%2."/>
      <w:lvlJc w:val="left"/>
      <w:pPr>
        <w:ind w:left="1020" w:hanging="360"/>
      </w:pPr>
    </w:lvl>
    <w:lvl w:ilvl="2" w:tplc="8AF43D0A">
      <w:start w:val="1"/>
      <w:numFmt w:val="decimal"/>
      <w:lvlText w:val="%3."/>
      <w:lvlJc w:val="left"/>
      <w:pPr>
        <w:ind w:left="1020" w:hanging="360"/>
      </w:pPr>
    </w:lvl>
    <w:lvl w:ilvl="3" w:tplc="21DA0D5E">
      <w:start w:val="1"/>
      <w:numFmt w:val="decimal"/>
      <w:lvlText w:val="%4."/>
      <w:lvlJc w:val="left"/>
      <w:pPr>
        <w:ind w:left="1020" w:hanging="360"/>
      </w:pPr>
    </w:lvl>
    <w:lvl w:ilvl="4" w:tplc="1100AE06">
      <w:start w:val="1"/>
      <w:numFmt w:val="decimal"/>
      <w:lvlText w:val="%5."/>
      <w:lvlJc w:val="left"/>
      <w:pPr>
        <w:ind w:left="1020" w:hanging="360"/>
      </w:pPr>
    </w:lvl>
    <w:lvl w:ilvl="5" w:tplc="BE183FA4">
      <w:start w:val="1"/>
      <w:numFmt w:val="decimal"/>
      <w:lvlText w:val="%6."/>
      <w:lvlJc w:val="left"/>
      <w:pPr>
        <w:ind w:left="1020" w:hanging="360"/>
      </w:pPr>
    </w:lvl>
    <w:lvl w:ilvl="6" w:tplc="DAAA4528">
      <w:start w:val="1"/>
      <w:numFmt w:val="decimal"/>
      <w:lvlText w:val="%7."/>
      <w:lvlJc w:val="left"/>
      <w:pPr>
        <w:ind w:left="1020" w:hanging="360"/>
      </w:pPr>
    </w:lvl>
    <w:lvl w:ilvl="7" w:tplc="95D8219A">
      <w:start w:val="1"/>
      <w:numFmt w:val="decimal"/>
      <w:lvlText w:val="%8."/>
      <w:lvlJc w:val="left"/>
      <w:pPr>
        <w:ind w:left="1020" w:hanging="360"/>
      </w:pPr>
    </w:lvl>
    <w:lvl w:ilvl="8" w:tplc="8B3870FA">
      <w:start w:val="1"/>
      <w:numFmt w:val="decimal"/>
      <w:lvlText w:val="%9."/>
      <w:lvlJc w:val="left"/>
      <w:pPr>
        <w:ind w:left="1020" w:hanging="360"/>
      </w:pPr>
    </w:lvl>
  </w:abstractNum>
  <w:abstractNum w:abstractNumId="17" w15:restartNumberingAfterBreak="0">
    <w:nsid w:val="5F191713"/>
    <w:multiLevelType w:val="multilevel"/>
    <w:tmpl w:val="F042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DD350F"/>
    <w:multiLevelType w:val="hybridMultilevel"/>
    <w:tmpl w:val="FB4897B8"/>
    <w:lvl w:ilvl="0" w:tplc="D20CC9AC">
      <w:start w:val="1"/>
      <w:numFmt w:val="upperRoman"/>
      <w:lvlText w:val="%1."/>
      <w:lvlJc w:val="left"/>
      <w:pPr>
        <w:ind w:left="3272"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3705A9"/>
    <w:multiLevelType w:val="multilevel"/>
    <w:tmpl w:val="20688C8E"/>
    <w:styleLink w:val="Esamassraas1"/>
    <w:lvl w:ilvl="0">
      <w:start w:val="1"/>
      <w:numFmt w:val="decimal"/>
      <w:lvlText w:val="%1."/>
      <w:lvlJc w:val="left"/>
      <w:pPr>
        <w:ind w:left="567" w:hanging="397"/>
      </w:pPr>
      <w:rPr>
        <w:rFonts w:ascii="Times New Roman" w:eastAsiaTheme="minorHAnsi" w:hAnsi="Times New Roman" w:cs="Times New Roman"/>
      </w:rPr>
    </w:lvl>
    <w:lvl w:ilvl="1">
      <w:start w:val="1"/>
      <w:numFmt w:val="decimal"/>
      <w:isLgl/>
      <w:lvlText w:val="%114.%2."/>
      <w:lvlJc w:val="left"/>
      <w:pPr>
        <w:ind w:left="567" w:hanging="397"/>
      </w:pPr>
      <w:rPr>
        <w:rFonts w:hint="default"/>
      </w:rPr>
    </w:lvl>
    <w:lvl w:ilvl="2">
      <w:start w:val="1"/>
      <w:numFmt w:val="decimal"/>
      <w:isLgl/>
      <w:lvlText w:val="%2%1.1.%3."/>
      <w:lvlJc w:val="left"/>
      <w:pPr>
        <w:ind w:left="1080" w:hanging="1023"/>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3863D2"/>
    <w:multiLevelType w:val="multilevel"/>
    <w:tmpl w:val="78D2B30E"/>
    <w:lvl w:ilvl="0">
      <w:start w:val="1"/>
      <w:numFmt w:val="decimal"/>
      <w:lvlText w:val="%1."/>
      <w:lvlJc w:val="left"/>
      <w:pPr>
        <w:ind w:left="720" w:hanging="360"/>
      </w:pPr>
    </w:lvl>
    <w:lvl w:ilvl="1">
      <w:start w:val="1"/>
      <w:numFmt w:val="decimal"/>
      <w:isLgl/>
      <w:lvlText w:val="%1.%2."/>
      <w:lvlJc w:val="left"/>
      <w:pPr>
        <w:ind w:left="360" w:hanging="360"/>
      </w:pPr>
      <w:rPr>
        <w:rFonts w:eastAsiaTheme="minorHAnsi" w:hint="default"/>
        <w:color w:val="000000"/>
        <w:sz w:val="24"/>
        <w:szCs w:val="24"/>
      </w:rPr>
    </w:lvl>
    <w:lvl w:ilvl="2">
      <w:start w:val="1"/>
      <w:numFmt w:val="decimal"/>
      <w:isLgl/>
      <w:lvlText w:val="%1.%2.%3."/>
      <w:lvlJc w:val="left"/>
      <w:pPr>
        <w:ind w:left="3414" w:hanging="720"/>
      </w:pPr>
      <w:rPr>
        <w:rFonts w:eastAsiaTheme="minorHAnsi" w:hint="default"/>
        <w:color w:val="000000"/>
        <w:sz w:val="24"/>
        <w:szCs w:val="24"/>
      </w:rPr>
    </w:lvl>
    <w:lvl w:ilvl="3">
      <w:start w:val="1"/>
      <w:numFmt w:val="decimal"/>
      <w:isLgl/>
      <w:lvlText w:val="%1.%2.%3.%4."/>
      <w:lvlJc w:val="left"/>
      <w:pPr>
        <w:ind w:left="1713" w:hanging="720"/>
      </w:pPr>
      <w:rPr>
        <w:rFonts w:eastAsiaTheme="minorHAnsi" w:hint="default"/>
        <w:color w:val="000000"/>
        <w:sz w:val="22"/>
      </w:rPr>
    </w:lvl>
    <w:lvl w:ilvl="4">
      <w:start w:val="1"/>
      <w:numFmt w:val="decimal"/>
      <w:isLgl/>
      <w:lvlText w:val="%1.%2.%3.%4.%5."/>
      <w:lvlJc w:val="left"/>
      <w:pPr>
        <w:ind w:left="2268" w:hanging="1080"/>
      </w:pPr>
      <w:rPr>
        <w:rFonts w:eastAsiaTheme="minorHAnsi" w:hint="default"/>
        <w:color w:val="000000"/>
        <w:sz w:val="22"/>
      </w:rPr>
    </w:lvl>
    <w:lvl w:ilvl="5">
      <w:start w:val="1"/>
      <w:numFmt w:val="decimal"/>
      <w:isLgl/>
      <w:lvlText w:val="%1.%2.%3.%4.%5.%6."/>
      <w:lvlJc w:val="left"/>
      <w:pPr>
        <w:ind w:left="2475" w:hanging="1080"/>
      </w:pPr>
      <w:rPr>
        <w:rFonts w:eastAsiaTheme="minorHAnsi" w:hint="default"/>
        <w:color w:val="000000"/>
        <w:sz w:val="22"/>
      </w:rPr>
    </w:lvl>
    <w:lvl w:ilvl="6">
      <w:start w:val="1"/>
      <w:numFmt w:val="decimal"/>
      <w:isLgl/>
      <w:lvlText w:val="%1.%2.%3.%4.%5.%6.%7."/>
      <w:lvlJc w:val="left"/>
      <w:pPr>
        <w:ind w:left="3042" w:hanging="1440"/>
      </w:pPr>
      <w:rPr>
        <w:rFonts w:eastAsiaTheme="minorHAnsi" w:hint="default"/>
        <w:color w:val="000000"/>
        <w:sz w:val="22"/>
      </w:rPr>
    </w:lvl>
    <w:lvl w:ilvl="7">
      <w:start w:val="1"/>
      <w:numFmt w:val="decimal"/>
      <w:isLgl/>
      <w:lvlText w:val="%1.%2.%3.%4.%5.%6.%7.%8."/>
      <w:lvlJc w:val="left"/>
      <w:pPr>
        <w:ind w:left="3249" w:hanging="1440"/>
      </w:pPr>
      <w:rPr>
        <w:rFonts w:eastAsiaTheme="minorHAnsi" w:hint="default"/>
        <w:color w:val="000000"/>
        <w:sz w:val="22"/>
      </w:rPr>
    </w:lvl>
    <w:lvl w:ilvl="8">
      <w:start w:val="1"/>
      <w:numFmt w:val="decimal"/>
      <w:isLgl/>
      <w:lvlText w:val="%1.%2.%3.%4.%5.%6.%7.%8.%9."/>
      <w:lvlJc w:val="left"/>
      <w:pPr>
        <w:ind w:left="3816" w:hanging="1800"/>
      </w:pPr>
      <w:rPr>
        <w:rFonts w:eastAsiaTheme="minorHAnsi" w:hint="default"/>
        <w:color w:val="000000"/>
        <w:sz w:val="22"/>
      </w:rPr>
    </w:lvl>
  </w:abstractNum>
  <w:abstractNum w:abstractNumId="21" w15:restartNumberingAfterBreak="0">
    <w:nsid w:val="75D65A58"/>
    <w:multiLevelType w:val="multilevel"/>
    <w:tmpl w:val="6798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927660"/>
    <w:multiLevelType w:val="multilevel"/>
    <w:tmpl w:val="FFCCD59A"/>
    <w:lvl w:ilvl="0">
      <w:start w:val="9"/>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num w:numId="1" w16cid:durableId="591595998">
    <w:abstractNumId w:val="5"/>
  </w:num>
  <w:num w:numId="2" w16cid:durableId="371540163">
    <w:abstractNumId w:val="0"/>
  </w:num>
  <w:num w:numId="3" w16cid:durableId="175466851">
    <w:abstractNumId w:val="9"/>
  </w:num>
  <w:num w:numId="4" w16cid:durableId="1416783746">
    <w:abstractNumId w:val="7"/>
  </w:num>
  <w:num w:numId="5" w16cid:durableId="1482693929">
    <w:abstractNumId w:val="11"/>
  </w:num>
  <w:num w:numId="6" w16cid:durableId="255139220">
    <w:abstractNumId w:val="1"/>
  </w:num>
  <w:num w:numId="7" w16cid:durableId="1205562198">
    <w:abstractNumId w:val="6"/>
  </w:num>
  <w:num w:numId="8" w16cid:durableId="121391582">
    <w:abstractNumId w:val="19"/>
  </w:num>
  <w:num w:numId="9" w16cid:durableId="1386677957">
    <w:abstractNumId w:val="15"/>
  </w:num>
  <w:num w:numId="10" w16cid:durableId="1444886264">
    <w:abstractNumId w:val="14"/>
  </w:num>
  <w:num w:numId="11" w16cid:durableId="1756778344">
    <w:abstractNumId w:val="10"/>
  </w:num>
  <w:num w:numId="12" w16cid:durableId="1553687229">
    <w:abstractNumId w:val="22"/>
  </w:num>
  <w:num w:numId="13" w16cid:durableId="470904517">
    <w:abstractNumId w:val="18"/>
  </w:num>
  <w:num w:numId="14" w16cid:durableId="196890892">
    <w:abstractNumId w:val="20"/>
  </w:num>
  <w:num w:numId="15" w16cid:durableId="2122842553">
    <w:abstractNumId w:val="7"/>
    <w:lvlOverride w:ilvl="0">
      <w:startOverride w:val="33"/>
    </w:lvlOverride>
  </w:num>
  <w:num w:numId="16" w16cid:durableId="218636334">
    <w:abstractNumId w:val="3"/>
  </w:num>
  <w:num w:numId="17" w16cid:durableId="77988186">
    <w:abstractNumId w:val="13"/>
  </w:num>
  <w:num w:numId="18" w16cid:durableId="2146845920">
    <w:abstractNumId w:val="4"/>
  </w:num>
  <w:num w:numId="19" w16cid:durableId="141629698">
    <w:abstractNumId w:val="21"/>
  </w:num>
  <w:num w:numId="20" w16cid:durableId="933244885">
    <w:abstractNumId w:val="8"/>
  </w:num>
  <w:num w:numId="21" w16cid:durableId="1729037902">
    <w:abstractNumId w:val="12"/>
  </w:num>
  <w:num w:numId="22" w16cid:durableId="81684585">
    <w:abstractNumId w:val="2"/>
  </w:num>
  <w:num w:numId="23" w16cid:durableId="1498232317">
    <w:abstractNumId w:val="17"/>
  </w:num>
  <w:num w:numId="24" w16cid:durableId="133202466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E6"/>
    <w:rsid w:val="00002959"/>
    <w:rsid w:val="0000300C"/>
    <w:rsid w:val="00014EC3"/>
    <w:rsid w:val="00015F52"/>
    <w:rsid w:val="00016869"/>
    <w:rsid w:val="00020426"/>
    <w:rsid w:val="00021C44"/>
    <w:rsid w:val="0002279B"/>
    <w:rsid w:val="00032DBA"/>
    <w:rsid w:val="00033B94"/>
    <w:rsid w:val="0003436C"/>
    <w:rsid w:val="000359F7"/>
    <w:rsid w:val="00036538"/>
    <w:rsid w:val="000369BB"/>
    <w:rsid w:val="0003725E"/>
    <w:rsid w:val="00040121"/>
    <w:rsid w:val="00042188"/>
    <w:rsid w:val="00042FC4"/>
    <w:rsid w:val="00043AA2"/>
    <w:rsid w:val="00051256"/>
    <w:rsid w:val="00056AB8"/>
    <w:rsid w:val="00057B5B"/>
    <w:rsid w:val="00061A10"/>
    <w:rsid w:val="00072322"/>
    <w:rsid w:val="00076F9B"/>
    <w:rsid w:val="000850D0"/>
    <w:rsid w:val="00085A63"/>
    <w:rsid w:val="00090A32"/>
    <w:rsid w:val="000937EB"/>
    <w:rsid w:val="00094D01"/>
    <w:rsid w:val="00095CE7"/>
    <w:rsid w:val="000977E5"/>
    <w:rsid w:val="000A0727"/>
    <w:rsid w:val="000A2051"/>
    <w:rsid w:val="000A2A1E"/>
    <w:rsid w:val="000A5DC7"/>
    <w:rsid w:val="000B168F"/>
    <w:rsid w:val="000B50AA"/>
    <w:rsid w:val="000B6BC4"/>
    <w:rsid w:val="000C0D11"/>
    <w:rsid w:val="000C4BB5"/>
    <w:rsid w:val="000C6C68"/>
    <w:rsid w:val="000C7939"/>
    <w:rsid w:val="000D0288"/>
    <w:rsid w:val="000D277F"/>
    <w:rsid w:val="000D2987"/>
    <w:rsid w:val="000D613C"/>
    <w:rsid w:val="000E04F4"/>
    <w:rsid w:val="000E4FCE"/>
    <w:rsid w:val="000E6A23"/>
    <w:rsid w:val="000E7D1B"/>
    <w:rsid w:val="000F013D"/>
    <w:rsid w:val="000F0A0D"/>
    <w:rsid w:val="000F4CD9"/>
    <w:rsid w:val="000F4D5F"/>
    <w:rsid w:val="001002B0"/>
    <w:rsid w:val="00100356"/>
    <w:rsid w:val="00100D80"/>
    <w:rsid w:val="00102B8E"/>
    <w:rsid w:val="00102D4C"/>
    <w:rsid w:val="00103E64"/>
    <w:rsid w:val="00111765"/>
    <w:rsid w:val="0011279D"/>
    <w:rsid w:val="001148DB"/>
    <w:rsid w:val="00124AF2"/>
    <w:rsid w:val="0012690D"/>
    <w:rsid w:val="00126949"/>
    <w:rsid w:val="00127AD1"/>
    <w:rsid w:val="00132B3A"/>
    <w:rsid w:val="0014567A"/>
    <w:rsid w:val="0014575D"/>
    <w:rsid w:val="00146160"/>
    <w:rsid w:val="0014687B"/>
    <w:rsid w:val="00147CB2"/>
    <w:rsid w:val="001509F0"/>
    <w:rsid w:val="0015120D"/>
    <w:rsid w:val="00156714"/>
    <w:rsid w:val="00156724"/>
    <w:rsid w:val="00157121"/>
    <w:rsid w:val="0016339C"/>
    <w:rsid w:val="00176332"/>
    <w:rsid w:val="00181A35"/>
    <w:rsid w:val="0018357B"/>
    <w:rsid w:val="0018741D"/>
    <w:rsid w:val="00197FC5"/>
    <w:rsid w:val="001A1226"/>
    <w:rsid w:val="001A39A2"/>
    <w:rsid w:val="001A50BF"/>
    <w:rsid w:val="001A743B"/>
    <w:rsid w:val="001B11CA"/>
    <w:rsid w:val="001B12DC"/>
    <w:rsid w:val="001B6E0E"/>
    <w:rsid w:val="001C239C"/>
    <w:rsid w:val="001C2B77"/>
    <w:rsid w:val="001D0C32"/>
    <w:rsid w:val="001D14F4"/>
    <w:rsid w:val="001D5218"/>
    <w:rsid w:val="001E1507"/>
    <w:rsid w:val="001E5775"/>
    <w:rsid w:val="001E5CBE"/>
    <w:rsid w:val="001E6204"/>
    <w:rsid w:val="001F01C9"/>
    <w:rsid w:val="001F24EA"/>
    <w:rsid w:val="001F3328"/>
    <w:rsid w:val="001F7837"/>
    <w:rsid w:val="002006A2"/>
    <w:rsid w:val="00201E14"/>
    <w:rsid w:val="00203CBE"/>
    <w:rsid w:val="00204146"/>
    <w:rsid w:val="00205010"/>
    <w:rsid w:val="00206925"/>
    <w:rsid w:val="00214244"/>
    <w:rsid w:val="00214E1B"/>
    <w:rsid w:val="0021559F"/>
    <w:rsid w:val="002158C4"/>
    <w:rsid w:val="00217E40"/>
    <w:rsid w:val="00220807"/>
    <w:rsid w:val="002277D1"/>
    <w:rsid w:val="0023153F"/>
    <w:rsid w:val="00236528"/>
    <w:rsid w:val="0023683C"/>
    <w:rsid w:val="00240C52"/>
    <w:rsid w:val="00241960"/>
    <w:rsid w:val="00243A07"/>
    <w:rsid w:val="00243C87"/>
    <w:rsid w:val="0025021B"/>
    <w:rsid w:val="002521A7"/>
    <w:rsid w:val="00252A86"/>
    <w:rsid w:val="00255486"/>
    <w:rsid w:val="00261B83"/>
    <w:rsid w:val="002640EB"/>
    <w:rsid w:val="00264607"/>
    <w:rsid w:val="00266382"/>
    <w:rsid w:val="00266F85"/>
    <w:rsid w:val="00270C6C"/>
    <w:rsid w:val="0027222C"/>
    <w:rsid w:val="00273F30"/>
    <w:rsid w:val="00275223"/>
    <w:rsid w:val="00275DF4"/>
    <w:rsid w:val="002871EB"/>
    <w:rsid w:val="00294BE9"/>
    <w:rsid w:val="002A2EF1"/>
    <w:rsid w:val="002B0486"/>
    <w:rsid w:val="002B52B0"/>
    <w:rsid w:val="002B59E5"/>
    <w:rsid w:val="002C0FDB"/>
    <w:rsid w:val="002C55A1"/>
    <w:rsid w:val="002C7115"/>
    <w:rsid w:val="002D1CB2"/>
    <w:rsid w:val="002D2B22"/>
    <w:rsid w:val="002D3F11"/>
    <w:rsid w:val="002D5695"/>
    <w:rsid w:val="002E5F64"/>
    <w:rsid w:val="002F5D55"/>
    <w:rsid w:val="00300A77"/>
    <w:rsid w:val="00301148"/>
    <w:rsid w:val="00301BB9"/>
    <w:rsid w:val="00302A06"/>
    <w:rsid w:val="003032E2"/>
    <w:rsid w:val="00305EE0"/>
    <w:rsid w:val="003114AB"/>
    <w:rsid w:val="00311CE6"/>
    <w:rsid w:val="003133D5"/>
    <w:rsid w:val="00320F8D"/>
    <w:rsid w:val="00321072"/>
    <w:rsid w:val="00331B17"/>
    <w:rsid w:val="00333BD3"/>
    <w:rsid w:val="00334FE7"/>
    <w:rsid w:val="0033548E"/>
    <w:rsid w:val="00335870"/>
    <w:rsid w:val="00341812"/>
    <w:rsid w:val="003567D6"/>
    <w:rsid w:val="00360D1F"/>
    <w:rsid w:val="0036157C"/>
    <w:rsid w:val="00365151"/>
    <w:rsid w:val="00365745"/>
    <w:rsid w:val="003665C3"/>
    <w:rsid w:val="00371E6E"/>
    <w:rsid w:val="0037608E"/>
    <w:rsid w:val="00376BC2"/>
    <w:rsid w:val="00382246"/>
    <w:rsid w:val="00382791"/>
    <w:rsid w:val="00384CB3"/>
    <w:rsid w:val="003856B7"/>
    <w:rsid w:val="00385A33"/>
    <w:rsid w:val="0038699C"/>
    <w:rsid w:val="00386CDF"/>
    <w:rsid w:val="00390E4E"/>
    <w:rsid w:val="00393436"/>
    <w:rsid w:val="003A1248"/>
    <w:rsid w:val="003A2156"/>
    <w:rsid w:val="003B110D"/>
    <w:rsid w:val="003B1DE7"/>
    <w:rsid w:val="003B6703"/>
    <w:rsid w:val="003C324D"/>
    <w:rsid w:val="003C55C2"/>
    <w:rsid w:val="003D31A3"/>
    <w:rsid w:val="003D45CB"/>
    <w:rsid w:val="003D4A95"/>
    <w:rsid w:val="003D4C9C"/>
    <w:rsid w:val="003D600E"/>
    <w:rsid w:val="003D7502"/>
    <w:rsid w:val="003E3E7A"/>
    <w:rsid w:val="003E7FFC"/>
    <w:rsid w:val="003F00B9"/>
    <w:rsid w:val="003F09EB"/>
    <w:rsid w:val="003F1F70"/>
    <w:rsid w:val="003F5844"/>
    <w:rsid w:val="00401E7B"/>
    <w:rsid w:val="00402CE3"/>
    <w:rsid w:val="00403FC5"/>
    <w:rsid w:val="004104FE"/>
    <w:rsid w:val="00411F87"/>
    <w:rsid w:val="00415716"/>
    <w:rsid w:val="00416BB6"/>
    <w:rsid w:val="00420C6B"/>
    <w:rsid w:val="0042179C"/>
    <w:rsid w:val="00423C9C"/>
    <w:rsid w:val="00424CA6"/>
    <w:rsid w:val="00431A2F"/>
    <w:rsid w:val="00431ACB"/>
    <w:rsid w:val="00440E03"/>
    <w:rsid w:val="00443198"/>
    <w:rsid w:val="00446AE2"/>
    <w:rsid w:val="00447133"/>
    <w:rsid w:val="004472A9"/>
    <w:rsid w:val="004477A0"/>
    <w:rsid w:val="004505E8"/>
    <w:rsid w:val="00453BAF"/>
    <w:rsid w:val="00453E50"/>
    <w:rsid w:val="004552CF"/>
    <w:rsid w:val="00456DB7"/>
    <w:rsid w:val="00457F57"/>
    <w:rsid w:val="00461747"/>
    <w:rsid w:val="00472F04"/>
    <w:rsid w:val="00474537"/>
    <w:rsid w:val="004754BE"/>
    <w:rsid w:val="00477C9A"/>
    <w:rsid w:val="00480A75"/>
    <w:rsid w:val="0048139F"/>
    <w:rsid w:val="00485BA7"/>
    <w:rsid w:val="004911CD"/>
    <w:rsid w:val="004918B9"/>
    <w:rsid w:val="004970F3"/>
    <w:rsid w:val="004A2424"/>
    <w:rsid w:val="004A2473"/>
    <w:rsid w:val="004A2FF0"/>
    <w:rsid w:val="004A38F0"/>
    <w:rsid w:val="004A40A3"/>
    <w:rsid w:val="004A755C"/>
    <w:rsid w:val="004B07CD"/>
    <w:rsid w:val="004B77AF"/>
    <w:rsid w:val="004C5477"/>
    <w:rsid w:val="004C638C"/>
    <w:rsid w:val="004D2174"/>
    <w:rsid w:val="004D381A"/>
    <w:rsid w:val="004D5E1E"/>
    <w:rsid w:val="004D72B8"/>
    <w:rsid w:val="004E6F97"/>
    <w:rsid w:val="004E7EE6"/>
    <w:rsid w:val="00502907"/>
    <w:rsid w:val="0050636A"/>
    <w:rsid w:val="005110FC"/>
    <w:rsid w:val="00511A18"/>
    <w:rsid w:val="0051521D"/>
    <w:rsid w:val="0051558B"/>
    <w:rsid w:val="00516C38"/>
    <w:rsid w:val="00520753"/>
    <w:rsid w:val="00520CEA"/>
    <w:rsid w:val="0052300B"/>
    <w:rsid w:val="00525187"/>
    <w:rsid w:val="00526544"/>
    <w:rsid w:val="00530770"/>
    <w:rsid w:val="005325FA"/>
    <w:rsid w:val="005341AC"/>
    <w:rsid w:val="0054006D"/>
    <w:rsid w:val="005410F1"/>
    <w:rsid w:val="00545F96"/>
    <w:rsid w:val="00547834"/>
    <w:rsid w:val="005522C4"/>
    <w:rsid w:val="00553523"/>
    <w:rsid w:val="00554333"/>
    <w:rsid w:val="0055444C"/>
    <w:rsid w:val="00563B5B"/>
    <w:rsid w:val="00564631"/>
    <w:rsid w:val="0056505F"/>
    <w:rsid w:val="00570107"/>
    <w:rsid w:val="0057283D"/>
    <w:rsid w:val="0057620C"/>
    <w:rsid w:val="00583411"/>
    <w:rsid w:val="00583A52"/>
    <w:rsid w:val="00583C09"/>
    <w:rsid w:val="0058499F"/>
    <w:rsid w:val="00585C37"/>
    <w:rsid w:val="0058748C"/>
    <w:rsid w:val="0059060D"/>
    <w:rsid w:val="00591626"/>
    <w:rsid w:val="0059215D"/>
    <w:rsid w:val="00594B21"/>
    <w:rsid w:val="005A103B"/>
    <w:rsid w:val="005A1E72"/>
    <w:rsid w:val="005A28A2"/>
    <w:rsid w:val="005A59A4"/>
    <w:rsid w:val="005B18E3"/>
    <w:rsid w:val="005C2296"/>
    <w:rsid w:val="005C53EB"/>
    <w:rsid w:val="005D1B20"/>
    <w:rsid w:val="005D2C5F"/>
    <w:rsid w:val="005D2F8B"/>
    <w:rsid w:val="005D7382"/>
    <w:rsid w:val="005D75F3"/>
    <w:rsid w:val="005E2A40"/>
    <w:rsid w:val="005E6E9F"/>
    <w:rsid w:val="005E7FE5"/>
    <w:rsid w:val="005F10BE"/>
    <w:rsid w:val="005F6090"/>
    <w:rsid w:val="005F6F8B"/>
    <w:rsid w:val="0060259E"/>
    <w:rsid w:val="006079BC"/>
    <w:rsid w:val="00611C07"/>
    <w:rsid w:val="00617FB3"/>
    <w:rsid w:val="006213FE"/>
    <w:rsid w:val="0062688B"/>
    <w:rsid w:val="00630A54"/>
    <w:rsid w:val="006313F1"/>
    <w:rsid w:val="00631A05"/>
    <w:rsid w:val="00634749"/>
    <w:rsid w:val="0063523F"/>
    <w:rsid w:val="00636023"/>
    <w:rsid w:val="006371C8"/>
    <w:rsid w:val="00637A98"/>
    <w:rsid w:val="006449DB"/>
    <w:rsid w:val="00645828"/>
    <w:rsid w:val="00645FD2"/>
    <w:rsid w:val="006469B9"/>
    <w:rsid w:val="006504FE"/>
    <w:rsid w:val="00650529"/>
    <w:rsid w:val="00650EF3"/>
    <w:rsid w:val="006511F2"/>
    <w:rsid w:val="0065279A"/>
    <w:rsid w:val="00653875"/>
    <w:rsid w:val="00656523"/>
    <w:rsid w:val="00667AFF"/>
    <w:rsid w:val="00667D5C"/>
    <w:rsid w:val="00673FA3"/>
    <w:rsid w:val="00675233"/>
    <w:rsid w:val="006754C4"/>
    <w:rsid w:val="00676441"/>
    <w:rsid w:val="00680FC3"/>
    <w:rsid w:val="0068103A"/>
    <w:rsid w:val="00682355"/>
    <w:rsid w:val="00683AEB"/>
    <w:rsid w:val="0069059A"/>
    <w:rsid w:val="006909D2"/>
    <w:rsid w:val="00692ABC"/>
    <w:rsid w:val="006A253F"/>
    <w:rsid w:val="006A485B"/>
    <w:rsid w:val="006A51D5"/>
    <w:rsid w:val="006B02F4"/>
    <w:rsid w:val="006B27EA"/>
    <w:rsid w:val="006C0127"/>
    <w:rsid w:val="006C06C5"/>
    <w:rsid w:val="006C13BE"/>
    <w:rsid w:val="006C272B"/>
    <w:rsid w:val="006D2662"/>
    <w:rsid w:val="006D3929"/>
    <w:rsid w:val="006D6583"/>
    <w:rsid w:val="006D77EC"/>
    <w:rsid w:val="006E34A0"/>
    <w:rsid w:val="006F494B"/>
    <w:rsid w:val="006F56FD"/>
    <w:rsid w:val="006F5FE4"/>
    <w:rsid w:val="00703378"/>
    <w:rsid w:val="00703F48"/>
    <w:rsid w:val="007108A5"/>
    <w:rsid w:val="007110CA"/>
    <w:rsid w:val="0071232C"/>
    <w:rsid w:val="00717F10"/>
    <w:rsid w:val="007203FF"/>
    <w:rsid w:val="007230E6"/>
    <w:rsid w:val="00723B4B"/>
    <w:rsid w:val="00724BE4"/>
    <w:rsid w:val="00724C17"/>
    <w:rsid w:val="00726ED6"/>
    <w:rsid w:val="00741697"/>
    <w:rsid w:val="00744E8E"/>
    <w:rsid w:val="007521E5"/>
    <w:rsid w:val="00761B4E"/>
    <w:rsid w:val="007659D5"/>
    <w:rsid w:val="00765BF4"/>
    <w:rsid w:val="00767438"/>
    <w:rsid w:val="00767CB4"/>
    <w:rsid w:val="00773EED"/>
    <w:rsid w:val="007747E7"/>
    <w:rsid w:val="00776F6C"/>
    <w:rsid w:val="00777A01"/>
    <w:rsid w:val="007853CD"/>
    <w:rsid w:val="0079109A"/>
    <w:rsid w:val="00792A0C"/>
    <w:rsid w:val="007A2453"/>
    <w:rsid w:val="007A3A24"/>
    <w:rsid w:val="007A3AB9"/>
    <w:rsid w:val="007A5B79"/>
    <w:rsid w:val="007A7B01"/>
    <w:rsid w:val="007B0809"/>
    <w:rsid w:val="007B105E"/>
    <w:rsid w:val="007B3154"/>
    <w:rsid w:val="007B480E"/>
    <w:rsid w:val="007B4E82"/>
    <w:rsid w:val="007B7368"/>
    <w:rsid w:val="007C1C20"/>
    <w:rsid w:val="007C3914"/>
    <w:rsid w:val="007C4CDD"/>
    <w:rsid w:val="007D06EC"/>
    <w:rsid w:val="007D1EF9"/>
    <w:rsid w:val="007D2CC9"/>
    <w:rsid w:val="007D6243"/>
    <w:rsid w:val="007D6359"/>
    <w:rsid w:val="007E0AF4"/>
    <w:rsid w:val="007E4E85"/>
    <w:rsid w:val="007F27C6"/>
    <w:rsid w:val="007F3582"/>
    <w:rsid w:val="007F45EE"/>
    <w:rsid w:val="007F4D69"/>
    <w:rsid w:val="007F5FFD"/>
    <w:rsid w:val="007F7EBE"/>
    <w:rsid w:val="00802E54"/>
    <w:rsid w:val="00804EF3"/>
    <w:rsid w:val="008079F0"/>
    <w:rsid w:val="00810617"/>
    <w:rsid w:val="00814E6C"/>
    <w:rsid w:val="00815B42"/>
    <w:rsid w:val="00815CD4"/>
    <w:rsid w:val="00820030"/>
    <w:rsid w:val="00824675"/>
    <w:rsid w:val="00826546"/>
    <w:rsid w:val="00831C74"/>
    <w:rsid w:val="00842942"/>
    <w:rsid w:val="00844982"/>
    <w:rsid w:val="008473A5"/>
    <w:rsid w:val="008516EC"/>
    <w:rsid w:val="00852A83"/>
    <w:rsid w:val="008537BE"/>
    <w:rsid w:val="00853FEA"/>
    <w:rsid w:val="00855465"/>
    <w:rsid w:val="00855BCD"/>
    <w:rsid w:val="00855C65"/>
    <w:rsid w:val="00855EEB"/>
    <w:rsid w:val="00856C11"/>
    <w:rsid w:val="00857F24"/>
    <w:rsid w:val="0086098B"/>
    <w:rsid w:val="00862044"/>
    <w:rsid w:val="00862353"/>
    <w:rsid w:val="00865F9F"/>
    <w:rsid w:val="00871E4B"/>
    <w:rsid w:val="0087299A"/>
    <w:rsid w:val="00875236"/>
    <w:rsid w:val="008839CF"/>
    <w:rsid w:val="00884BC8"/>
    <w:rsid w:val="00885433"/>
    <w:rsid w:val="00890B78"/>
    <w:rsid w:val="00891DFB"/>
    <w:rsid w:val="00895DB9"/>
    <w:rsid w:val="008A3192"/>
    <w:rsid w:val="008A3D0E"/>
    <w:rsid w:val="008B0CFE"/>
    <w:rsid w:val="008B755D"/>
    <w:rsid w:val="008C0336"/>
    <w:rsid w:val="008C07F3"/>
    <w:rsid w:val="008C66C3"/>
    <w:rsid w:val="008C6923"/>
    <w:rsid w:val="008D3260"/>
    <w:rsid w:val="008D39F8"/>
    <w:rsid w:val="008D7B1F"/>
    <w:rsid w:val="008E0A3F"/>
    <w:rsid w:val="008E1CD0"/>
    <w:rsid w:val="008E469A"/>
    <w:rsid w:val="008E612E"/>
    <w:rsid w:val="008F0D43"/>
    <w:rsid w:val="00900125"/>
    <w:rsid w:val="0090286E"/>
    <w:rsid w:val="0090617F"/>
    <w:rsid w:val="0091237C"/>
    <w:rsid w:val="00912A07"/>
    <w:rsid w:val="00913923"/>
    <w:rsid w:val="00913D28"/>
    <w:rsid w:val="009146C9"/>
    <w:rsid w:val="0092114E"/>
    <w:rsid w:val="00921D26"/>
    <w:rsid w:val="009227FF"/>
    <w:rsid w:val="009258BE"/>
    <w:rsid w:val="009412C6"/>
    <w:rsid w:val="00943D6E"/>
    <w:rsid w:val="00945110"/>
    <w:rsid w:val="0094551E"/>
    <w:rsid w:val="00951226"/>
    <w:rsid w:val="0095397A"/>
    <w:rsid w:val="00953FF0"/>
    <w:rsid w:val="009545A2"/>
    <w:rsid w:val="00982CAB"/>
    <w:rsid w:val="009834FD"/>
    <w:rsid w:val="009838C2"/>
    <w:rsid w:val="00986929"/>
    <w:rsid w:val="009870E4"/>
    <w:rsid w:val="00990699"/>
    <w:rsid w:val="009920F6"/>
    <w:rsid w:val="00992541"/>
    <w:rsid w:val="00992E54"/>
    <w:rsid w:val="009957F5"/>
    <w:rsid w:val="00997BB0"/>
    <w:rsid w:val="009A1A24"/>
    <w:rsid w:val="009A1EB6"/>
    <w:rsid w:val="009A7042"/>
    <w:rsid w:val="009B23EB"/>
    <w:rsid w:val="009C0683"/>
    <w:rsid w:val="009C14B2"/>
    <w:rsid w:val="009C6646"/>
    <w:rsid w:val="009C7D61"/>
    <w:rsid w:val="009D1963"/>
    <w:rsid w:val="009D263C"/>
    <w:rsid w:val="009D3B89"/>
    <w:rsid w:val="009D427D"/>
    <w:rsid w:val="009D78F4"/>
    <w:rsid w:val="009E256B"/>
    <w:rsid w:val="009E383D"/>
    <w:rsid w:val="009E6AA8"/>
    <w:rsid w:val="009F0ABE"/>
    <w:rsid w:val="009F0D81"/>
    <w:rsid w:val="009F4661"/>
    <w:rsid w:val="009F7887"/>
    <w:rsid w:val="00A0053C"/>
    <w:rsid w:val="00A01464"/>
    <w:rsid w:val="00A028D5"/>
    <w:rsid w:val="00A02EBF"/>
    <w:rsid w:val="00A03488"/>
    <w:rsid w:val="00A10201"/>
    <w:rsid w:val="00A10EBE"/>
    <w:rsid w:val="00A10ED2"/>
    <w:rsid w:val="00A14EA7"/>
    <w:rsid w:val="00A21FF5"/>
    <w:rsid w:val="00A2312B"/>
    <w:rsid w:val="00A25D6A"/>
    <w:rsid w:val="00A26FA7"/>
    <w:rsid w:val="00A3432A"/>
    <w:rsid w:val="00A36938"/>
    <w:rsid w:val="00A44CB7"/>
    <w:rsid w:val="00A472AE"/>
    <w:rsid w:val="00A477D7"/>
    <w:rsid w:val="00A479F6"/>
    <w:rsid w:val="00A534C1"/>
    <w:rsid w:val="00A641ED"/>
    <w:rsid w:val="00A67EBE"/>
    <w:rsid w:val="00A7124E"/>
    <w:rsid w:val="00A72EBB"/>
    <w:rsid w:val="00A77A91"/>
    <w:rsid w:val="00A807BB"/>
    <w:rsid w:val="00A81B29"/>
    <w:rsid w:val="00A8677C"/>
    <w:rsid w:val="00A90048"/>
    <w:rsid w:val="00A91998"/>
    <w:rsid w:val="00A92838"/>
    <w:rsid w:val="00A92FBA"/>
    <w:rsid w:val="00AA3AB7"/>
    <w:rsid w:val="00AB26F1"/>
    <w:rsid w:val="00AB3234"/>
    <w:rsid w:val="00AB476E"/>
    <w:rsid w:val="00AB7B36"/>
    <w:rsid w:val="00AC6FB0"/>
    <w:rsid w:val="00AD0A54"/>
    <w:rsid w:val="00AD5E9B"/>
    <w:rsid w:val="00AE1369"/>
    <w:rsid w:val="00AE1D54"/>
    <w:rsid w:val="00AE3525"/>
    <w:rsid w:val="00AF24CA"/>
    <w:rsid w:val="00AF537B"/>
    <w:rsid w:val="00AF62FD"/>
    <w:rsid w:val="00B0118D"/>
    <w:rsid w:val="00B016F9"/>
    <w:rsid w:val="00B05842"/>
    <w:rsid w:val="00B06464"/>
    <w:rsid w:val="00B06E51"/>
    <w:rsid w:val="00B07B82"/>
    <w:rsid w:val="00B10B58"/>
    <w:rsid w:val="00B12DBE"/>
    <w:rsid w:val="00B15DC5"/>
    <w:rsid w:val="00B16F8A"/>
    <w:rsid w:val="00B17BE3"/>
    <w:rsid w:val="00B23897"/>
    <w:rsid w:val="00B24872"/>
    <w:rsid w:val="00B252CC"/>
    <w:rsid w:val="00B25F79"/>
    <w:rsid w:val="00B303AD"/>
    <w:rsid w:val="00B3196F"/>
    <w:rsid w:val="00B32D76"/>
    <w:rsid w:val="00B32E89"/>
    <w:rsid w:val="00B3342E"/>
    <w:rsid w:val="00B339B0"/>
    <w:rsid w:val="00B34646"/>
    <w:rsid w:val="00B45D6C"/>
    <w:rsid w:val="00B46D83"/>
    <w:rsid w:val="00B47DFB"/>
    <w:rsid w:val="00B5055C"/>
    <w:rsid w:val="00B50B33"/>
    <w:rsid w:val="00B524CF"/>
    <w:rsid w:val="00B54581"/>
    <w:rsid w:val="00B54711"/>
    <w:rsid w:val="00B54D8D"/>
    <w:rsid w:val="00B55BE6"/>
    <w:rsid w:val="00B56C32"/>
    <w:rsid w:val="00B6171B"/>
    <w:rsid w:val="00B6538F"/>
    <w:rsid w:val="00B66049"/>
    <w:rsid w:val="00B72A54"/>
    <w:rsid w:val="00B80B84"/>
    <w:rsid w:val="00B84AB8"/>
    <w:rsid w:val="00B85CEB"/>
    <w:rsid w:val="00B91B9F"/>
    <w:rsid w:val="00B928A9"/>
    <w:rsid w:val="00B93093"/>
    <w:rsid w:val="00B93798"/>
    <w:rsid w:val="00B94F84"/>
    <w:rsid w:val="00B94FC1"/>
    <w:rsid w:val="00B96878"/>
    <w:rsid w:val="00B97F9F"/>
    <w:rsid w:val="00BA1C85"/>
    <w:rsid w:val="00BA56D7"/>
    <w:rsid w:val="00BA6517"/>
    <w:rsid w:val="00BA7FCB"/>
    <w:rsid w:val="00BB04ED"/>
    <w:rsid w:val="00BB12F2"/>
    <w:rsid w:val="00BB1E8B"/>
    <w:rsid w:val="00BB2631"/>
    <w:rsid w:val="00BB2DE5"/>
    <w:rsid w:val="00BB5D20"/>
    <w:rsid w:val="00BB6964"/>
    <w:rsid w:val="00BC04A7"/>
    <w:rsid w:val="00BD2465"/>
    <w:rsid w:val="00BD77D6"/>
    <w:rsid w:val="00BE2DA4"/>
    <w:rsid w:val="00BE5458"/>
    <w:rsid w:val="00BE56AE"/>
    <w:rsid w:val="00BE5E0C"/>
    <w:rsid w:val="00BE5FE1"/>
    <w:rsid w:val="00BE6A52"/>
    <w:rsid w:val="00BE7DA4"/>
    <w:rsid w:val="00BF0AD9"/>
    <w:rsid w:val="00BF3531"/>
    <w:rsid w:val="00BF4BE1"/>
    <w:rsid w:val="00BF6542"/>
    <w:rsid w:val="00BF7F5E"/>
    <w:rsid w:val="00C020F3"/>
    <w:rsid w:val="00C03BD0"/>
    <w:rsid w:val="00C07BD1"/>
    <w:rsid w:val="00C108F7"/>
    <w:rsid w:val="00C1268D"/>
    <w:rsid w:val="00C1399A"/>
    <w:rsid w:val="00C148E4"/>
    <w:rsid w:val="00C20415"/>
    <w:rsid w:val="00C21CD8"/>
    <w:rsid w:val="00C33180"/>
    <w:rsid w:val="00C334E5"/>
    <w:rsid w:val="00C423E9"/>
    <w:rsid w:val="00C464E6"/>
    <w:rsid w:val="00C46E94"/>
    <w:rsid w:val="00C4780A"/>
    <w:rsid w:val="00C524B7"/>
    <w:rsid w:val="00C5326E"/>
    <w:rsid w:val="00C70E07"/>
    <w:rsid w:val="00C729F4"/>
    <w:rsid w:val="00C7475C"/>
    <w:rsid w:val="00C80421"/>
    <w:rsid w:val="00C81C67"/>
    <w:rsid w:val="00C85AC6"/>
    <w:rsid w:val="00C85F4E"/>
    <w:rsid w:val="00C91F69"/>
    <w:rsid w:val="00C938BA"/>
    <w:rsid w:val="00C946A2"/>
    <w:rsid w:val="00C96A7C"/>
    <w:rsid w:val="00C97329"/>
    <w:rsid w:val="00CA208E"/>
    <w:rsid w:val="00CA6442"/>
    <w:rsid w:val="00CB3133"/>
    <w:rsid w:val="00CB41AE"/>
    <w:rsid w:val="00CB53C8"/>
    <w:rsid w:val="00CB6D12"/>
    <w:rsid w:val="00CB7452"/>
    <w:rsid w:val="00CC103A"/>
    <w:rsid w:val="00CC1332"/>
    <w:rsid w:val="00CC1B92"/>
    <w:rsid w:val="00CC1D66"/>
    <w:rsid w:val="00CC2304"/>
    <w:rsid w:val="00CC2534"/>
    <w:rsid w:val="00CC2ED8"/>
    <w:rsid w:val="00CC47D6"/>
    <w:rsid w:val="00CC7561"/>
    <w:rsid w:val="00CD0C1D"/>
    <w:rsid w:val="00CD13A0"/>
    <w:rsid w:val="00CD1850"/>
    <w:rsid w:val="00CD5334"/>
    <w:rsid w:val="00CD5507"/>
    <w:rsid w:val="00CE1C50"/>
    <w:rsid w:val="00CE71D7"/>
    <w:rsid w:val="00CF53D8"/>
    <w:rsid w:val="00D00F27"/>
    <w:rsid w:val="00D027D6"/>
    <w:rsid w:val="00D10C05"/>
    <w:rsid w:val="00D11C67"/>
    <w:rsid w:val="00D15D70"/>
    <w:rsid w:val="00D23E0F"/>
    <w:rsid w:val="00D24C55"/>
    <w:rsid w:val="00D27BD2"/>
    <w:rsid w:val="00D30DFE"/>
    <w:rsid w:val="00D34FB2"/>
    <w:rsid w:val="00D3541D"/>
    <w:rsid w:val="00D357B2"/>
    <w:rsid w:val="00D3691A"/>
    <w:rsid w:val="00D403DA"/>
    <w:rsid w:val="00D43E7C"/>
    <w:rsid w:val="00D44AC9"/>
    <w:rsid w:val="00D44D71"/>
    <w:rsid w:val="00D47EAA"/>
    <w:rsid w:val="00D50730"/>
    <w:rsid w:val="00D51B88"/>
    <w:rsid w:val="00D5209F"/>
    <w:rsid w:val="00D5651C"/>
    <w:rsid w:val="00D6007D"/>
    <w:rsid w:val="00D67522"/>
    <w:rsid w:val="00D72243"/>
    <w:rsid w:val="00D74FA1"/>
    <w:rsid w:val="00D8438A"/>
    <w:rsid w:val="00D87425"/>
    <w:rsid w:val="00D901FB"/>
    <w:rsid w:val="00D90BE6"/>
    <w:rsid w:val="00D92563"/>
    <w:rsid w:val="00D96240"/>
    <w:rsid w:val="00DA2C5B"/>
    <w:rsid w:val="00DB1F5A"/>
    <w:rsid w:val="00DB5729"/>
    <w:rsid w:val="00DB635B"/>
    <w:rsid w:val="00DB63D2"/>
    <w:rsid w:val="00DD12C2"/>
    <w:rsid w:val="00DD1B2C"/>
    <w:rsid w:val="00DD604D"/>
    <w:rsid w:val="00DE20C7"/>
    <w:rsid w:val="00DF19D8"/>
    <w:rsid w:val="00DF5430"/>
    <w:rsid w:val="00DF6F2D"/>
    <w:rsid w:val="00E01759"/>
    <w:rsid w:val="00E01C78"/>
    <w:rsid w:val="00E02B79"/>
    <w:rsid w:val="00E05F29"/>
    <w:rsid w:val="00E07888"/>
    <w:rsid w:val="00E12197"/>
    <w:rsid w:val="00E1315C"/>
    <w:rsid w:val="00E13FEA"/>
    <w:rsid w:val="00E165C3"/>
    <w:rsid w:val="00E168D4"/>
    <w:rsid w:val="00E207EC"/>
    <w:rsid w:val="00E228B7"/>
    <w:rsid w:val="00E24B33"/>
    <w:rsid w:val="00E32431"/>
    <w:rsid w:val="00E3374A"/>
    <w:rsid w:val="00E40C40"/>
    <w:rsid w:val="00E439B2"/>
    <w:rsid w:val="00E44BDD"/>
    <w:rsid w:val="00E50F3B"/>
    <w:rsid w:val="00E52065"/>
    <w:rsid w:val="00E5358B"/>
    <w:rsid w:val="00E53FD2"/>
    <w:rsid w:val="00E6395F"/>
    <w:rsid w:val="00E649F7"/>
    <w:rsid w:val="00E7392A"/>
    <w:rsid w:val="00E80243"/>
    <w:rsid w:val="00E8605E"/>
    <w:rsid w:val="00E8744F"/>
    <w:rsid w:val="00E90F8B"/>
    <w:rsid w:val="00E91297"/>
    <w:rsid w:val="00E929E2"/>
    <w:rsid w:val="00E95A3A"/>
    <w:rsid w:val="00EA0618"/>
    <w:rsid w:val="00EA0B9B"/>
    <w:rsid w:val="00EA74BB"/>
    <w:rsid w:val="00EB403D"/>
    <w:rsid w:val="00EB4454"/>
    <w:rsid w:val="00EB639F"/>
    <w:rsid w:val="00EB6EF3"/>
    <w:rsid w:val="00EC00C6"/>
    <w:rsid w:val="00EC45CF"/>
    <w:rsid w:val="00EC5F70"/>
    <w:rsid w:val="00ED1F4C"/>
    <w:rsid w:val="00EE1A94"/>
    <w:rsid w:val="00EE29DD"/>
    <w:rsid w:val="00EF04E8"/>
    <w:rsid w:val="00EF08DE"/>
    <w:rsid w:val="00F01BB3"/>
    <w:rsid w:val="00F028D2"/>
    <w:rsid w:val="00F06766"/>
    <w:rsid w:val="00F10742"/>
    <w:rsid w:val="00F10A84"/>
    <w:rsid w:val="00F11E83"/>
    <w:rsid w:val="00F11F45"/>
    <w:rsid w:val="00F147DB"/>
    <w:rsid w:val="00F14B22"/>
    <w:rsid w:val="00F22031"/>
    <w:rsid w:val="00F30B4A"/>
    <w:rsid w:val="00F31FE7"/>
    <w:rsid w:val="00F373C0"/>
    <w:rsid w:val="00F511D7"/>
    <w:rsid w:val="00F526D4"/>
    <w:rsid w:val="00F528C4"/>
    <w:rsid w:val="00F532CE"/>
    <w:rsid w:val="00F56922"/>
    <w:rsid w:val="00F60F5C"/>
    <w:rsid w:val="00F625DD"/>
    <w:rsid w:val="00F73ABF"/>
    <w:rsid w:val="00F74481"/>
    <w:rsid w:val="00F75F02"/>
    <w:rsid w:val="00F80873"/>
    <w:rsid w:val="00F80B49"/>
    <w:rsid w:val="00F81F4C"/>
    <w:rsid w:val="00F9331C"/>
    <w:rsid w:val="00F95038"/>
    <w:rsid w:val="00F960BA"/>
    <w:rsid w:val="00F96C32"/>
    <w:rsid w:val="00F9745B"/>
    <w:rsid w:val="00FA4573"/>
    <w:rsid w:val="00FB089D"/>
    <w:rsid w:val="00FB16FB"/>
    <w:rsid w:val="00FB1C7B"/>
    <w:rsid w:val="00FB374C"/>
    <w:rsid w:val="00FB4BB8"/>
    <w:rsid w:val="00FB4CFC"/>
    <w:rsid w:val="00FB51A2"/>
    <w:rsid w:val="00FB6224"/>
    <w:rsid w:val="00FC2E9A"/>
    <w:rsid w:val="00FC33E1"/>
    <w:rsid w:val="00FC46B8"/>
    <w:rsid w:val="00FC6434"/>
    <w:rsid w:val="00FD1FAA"/>
    <w:rsid w:val="00FE1447"/>
    <w:rsid w:val="00FE2478"/>
    <w:rsid w:val="00FE30C9"/>
    <w:rsid w:val="00FF308A"/>
    <w:rsid w:val="00FF4952"/>
    <w:rsid w:val="00FF5D8C"/>
    <w:rsid w:val="00FF6702"/>
    <w:rsid w:val="00FF7276"/>
    <w:rsid w:val="00FF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8E03"/>
  <w15:docId w15:val="{E8ADC8CB-B20D-4F9D-99B1-18571163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160" w:line="259" w:lineRule="auto"/>
        <w:ind w:left="-170"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
    <w:basedOn w:val="prastasis"/>
    <w:next w:val="Alnostext"/>
    <w:link w:val="Antrat1Diagrama"/>
    <w:qFormat/>
    <w:rsid w:val="0002279B"/>
    <w:pPr>
      <w:keepNext/>
      <w:pageBreakBefore/>
      <w:spacing w:before="240" w:after="120" w:line="240" w:lineRule="auto"/>
      <w:outlineLvl w:val="0"/>
    </w:pPr>
    <w:rPr>
      <w:rFonts w:ascii="Arial" w:eastAsia="Times New Roman" w:hAnsi="Arial" w:cs="Times New Roman"/>
      <w:b/>
      <w:bCs/>
      <w:kern w:val="32"/>
      <w:sz w:val="32"/>
      <w:szCs w:val="32"/>
      <w14:ligatures w14:val="none"/>
    </w:rPr>
  </w:style>
  <w:style w:type="paragraph" w:styleId="Antrat8">
    <w:name w:val="heading 8"/>
    <w:basedOn w:val="prastasis"/>
    <w:next w:val="prastasis"/>
    <w:link w:val="Antrat8Diagrama"/>
    <w:qFormat/>
    <w:rsid w:val="0002279B"/>
    <w:pPr>
      <w:spacing w:before="240" w:after="60" w:line="240" w:lineRule="auto"/>
      <w:outlineLvl w:val="7"/>
    </w:pPr>
    <w:rPr>
      <w:rFonts w:ascii="Times New Roman" w:eastAsia="Times New Roman" w:hAnsi="Times New Roman" w:cs="Times New Roman"/>
      <w:i/>
      <w:iCs/>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basedOn w:val="Numatytasispastraiposriftas"/>
    <w:link w:val="Antrat1"/>
    <w:rsid w:val="0002279B"/>
    <w:rPr>
      <w:rFonts w:ascii="Arial" w:eastAsia="Times New Roman" w:hAnsi="Arial" w:cs="Times New Roman"/>
      <w:b/>
      <w:bCs/>
      <w:kern w:val="32"/>
      <w:sz w:val="32"/>
      <w:szCs w:val="32"/>
      <w14:ligatures w14:val="none"/>
    </w:rPr>
  </w:style>
  <w:style w:type="character" w:customStyle="1" w:styleId="Antrat8Diagrama">
    <w:name w:val="Antraštė 8 Diagrama"/>
    <w:basedOn w:val="Numatytasispastraiposriftas"/>
    <w:link w:val="Antrat8"/>
    <w:rsid w:val="0002279B"/>
    <w:rPr>
      <w:rFonts w:ascii="Times New Roman" w:eastAsia="Times New Roman" w:hAnsi="Times New Roman" w:cs="Times New Roman"/>
      <w:i/>
      <w:iCs/>
      <w:kern w:val="0"/>
      <w:sz w:val="24"/>
      <w:szCs w:val="24"/>
      <w:lang w:eastAsia="lt-LT"/>
      <w14:ligatures w14:val="none"/>
    </w:rPr>
  </w:style>
  <w:style w:type="paragraph" w:customStyle="1" w:styleId="Alnostext">
    <w:name w:val="Alnos text"/>
    <w:basedOn w:val="prastasis"/>
    <w:link w:val="AlnostextChar1"/>
    <w:rsid w:val="0002279B"/>
    <w:pPr>
      <w:spacing w:before="120" w:after="120" w:line="240" w:lineRule="auto"/>
    </w:pPr>
    <w:rPr>
      <w:rFonts w:ascii="Arial" w:eastAsia="Times New Roman" w:hAnsi="Arial" w:cs="Times New Roman"/>
      <w:kern w:val="0"/>
      <w:sz w:val="24"/>
      <w:szCs w:val="24"/>
      <w14:ligatures w14:val="none"/>
    </w:rPr>
  </w:style>
  <w:style w:type="character" w:customStyle="1" w:styleId="AlnostextChar1">
    <w:name w:val="Alnos text Char1"/>
    <w:link w:val="Alnostext"/>
    <w:rsid w:val="0002279B"/>
    <w:rPr>
      <w:rFonts w:ascii="Arial" w:eastAsia="Times New Roman" w:hAnsi="Arial" w:cs="Times New Roman"/>
      <w:kern w:val="0"/>
      <w:sz w:val="24"/>
      <w:szCs w:val="24"/>
      <w14:ligatures w14:val="none"/>
    </w:rPr>
  </w:style>
  <w:style w:type="paragraph" w:styleId="Sraopastraipa">
    <w:name w:val="List Paragraph"/>
    <w:basedOn w:val="prastasis"/>
    <w:link w:val="SraopastraipaDiagrama"/>
    <w:uiPriority w:val="34"/>
    <w:qFormat/>
    <w:rsid w:val="00C91F69"/>
    <w:pPr>
      <w:ind w:left="720"/>
      <w:contextualSpacing/>
    </w:pPr>
  </w:style>
  <w:style w:type="paragraph" w:customStyle="1" w:styleId="normnum2">
    <w:name w:val="norm_num2"/>
    <w:basedOn w:val="prastasis"/>
    <w:rsid w:val="00C91F69"/>
    <w:pPr>
      <w:tabs>
        <w:tab w:val="num" w:pos="1069"/>
        <w:tab w:val="left" w:pos="1134"/>
      </w:tabs>
      <w:spacing w:after="0" w:line="360" w:lineRule="auto"/>
      <w:ind w:firstLine="709"/>
    </w:pPr>
    <w:rPr>
      <w:rFonts w:ascii="Times New Roman" w:eastAsia="Times New Roman" w:hAnsi="Times New Roman" w:cs="Times New Roman"/>
      <w:kern w:val="0"/>
      <w:sz w:val="20"/>
      <w:szCs w:val="20"/>
      <w14:ligatures w14:val="none"/>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48139F"/>
    <w:pPr>
      <w:numPr>
        <w:numId w:val="4"/>
      </w:numPr>
      <w:tabs>
        <w:tab w:val="left" w:pos="0"/>
        <w:tab w:val="left" w:pos="284"/>
        <w:tab w:val="left" w:pos="709"/>
        <w:tab w:val="left" w:pos="993"/>
      </w:tabs>
      <w:spacing w:before="0" w:after="0" w:line="240" w:lineRule="auto"/>
      <w:ind w:left="0" w:firstLine="567"/>
    </w:pPr>
    <w:rPr>
      <w:rFonts w:ascii="Times New Roman" w:eastAsia="Times New Roman" w:hAnsi="Times New Roman" w:cs="Times New Roman"/>
      <w:kern w:val="0"/>
      <w:sz w:val="24"/>
      <w:szCs w:val="24"/>
      <w14:ligatures w14:val="none"/>
    </w:rPr>
  </w:style>
  <w:style w:type="character" w:customStyle="1" w:styleId="StyleTimesNewRoman11ptFirstline127cmLinespacingChar">
    <w:name w:val="Style Times New Roman 11 pt First line:  127 cm Line spacing:  ... Char"/>
    <w:link w:val="StyleTimesNewRoman11ptFirstline127cmLinespacing"/>
    <w:rsid w:val="0048139F"/>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C9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5522C4"/>
  </w:style>
  <w:style w:type="character" w:styleId="Komentaronuoroda">
    <w:name w:val="annotation reference"/>
    <w:basedOn w:val="Numatytasispastraiposriftas"/>
    <w:uiPriority w:val="99"/>
    <w:semiHidden/>
    <w:unhideWhenUsed/>
    <w:rsid w:val="00076F9B"/>
    <w:rPr>
      <w:sz w:val="16"/>
      <w:szCs w:val="16"/>
    </w:rPr>
  </w:style>
  <w:style w:type="paragraph" w:styleId="Komentarotekstas">
    <w:name w:val="annotation text"/>
    <w:basedOn w:val="prastasis"/>
    <w:link w:val="KomentarotekstasDiagrama"/>
    <w:uiPriority w:val="99"/>
    <w:unhideWhenUsed/>
    <w:rsid w:val="00076F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6F9B"/>
    <w:rPr>
      <w:sz w:val="20"/>
      <w:szCs w:val="20"/>
    </w:rPr>
  </w:style>
  <w:style w:type="paragraph" w:styleId="Komentarotema">
    <w:name w:val="annotation subject"/>
    <w:basedOn w:val="Komentarotekstas"/>
    <w:next w:val="Komentarotekstas"/>
    <w:link w:val="KomentarotemaDiagrama"/>
    <w:uiPriority w:val="99"/>
    <w:semiHidden/>
    <w:unhideWhenUsed/>
    <w:rsid w:val="00076F9B"/>
    <w:rPr>
      <w:b/>
      <w:bCs/>
    </w:rPr>
  </w:style>
  <w:style w:type="character" w:customStyle="1" w:styleId="KomentarotemaDiagrama">
    <w:name w:val="Komentaro tema Diagrama"/>
    <w:basedOn w:val="KomentarotekstasDiagrama"/>
    <w:link w:val="Komentarotema"/>
    <w:uiPriority w:val="99"/>
    <w:semiHidden/>
    <w:rsid w:val="00076F9B"/>
    <w:rPr>
      <w:b/>
      <w:bCs/>
      <w:sz w:val="20"/>
      <w:szCs w:val="20"/>
    </w:rPr>
  </w:style>
  <w:style w:type="paragraph" w:customStyle="1" w:styleId="FMAbullets">
    <w:name w:val="FM A bullets"/>
    <w:basedOn w:val="prastasis"/>
    <w:rsid w:val="00C5326E"/>
    <w:pPr>
      <w:numPr>
        <w:numId w:val="2"/>
      </w:numPr>
      <w:tabs>
        <w:tab w:val="left" w:pos="709"/>
        <w:tab w:val="left" w:pos="120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FF5D8C"/>
  </w:style>
  <w:style w:type="character" w:customStyle="1" w:styleId="eop">
    <w:name w:val="eop"/>
    <w:basedOn w:val="Numatytasispastraiposriftas"/>
    <w:rsid w:val="00FF5D8C"/>
  </w:style>
  <w:style w:type="character" w:styleId="Hipersaitas">
    <w:name w:val="Hyperlink"/>
    <w:basedOn w:val="Numatytasispastraiposriftas"/>
    <w:uiPriority w:val="99"/>
    <w:unhideWhenUsed/>
    <w:rsid w:val="00FF5D8C"/>
    <w:rPr>
      <w:color w:val="0563C1" w:themeColor="hyperlink"/>
      <w:u w:val="single"/>
    </w:rPr>
  </w:style>
  <w:style w:type="character" w:customStyle="1" w:styleId="Neapdorotaspaminjimas1">
    <w:name w:val="Neapdorotas paminėjimas1"/>
    <w:basedOn w:val="Numatytasispastraiposriftas"/>
    <w:uiPriority w:val="99"/>
    <w:semiHidden/>
    <w:unhideWhenUsed/>
    <w:rsid w:val="00FF5D8C"/>
    <w:rPr>
      <w:color w:val="605E5C"/>
      <w:shd w:val="clear" w:color="auto" w:fill="E1DFDD"/>
    </w:rPr>
  </w:style>
  <w:style w:type="paragraph" w:customStyle="1" w:styleId="paragraph">
    <w:name w:val="paragraph"/>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msonormal0">
    <w:name w:val="msonormal"/>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utlineelement">
    <w:name w:val="outlineelement"/>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FF5D8C"/>
  </w:style>
  <w:style w:type="paragraph" w:styleId="Pataisymai">
    <w:name w:val="Revision"/>
    <w:hidden/>
    <w:uiPriority w:val="99"/>
    <w:semiHidden/>
    <w:rsid w:val="00461747"/>
    <w:pPr>
      <w:spacing w:after="0" w:line="240" w:lineRule="auto"/>
    </w:pPr>
  </w:style>
  <w:style w:type="paragraph" w:styleId="Puslapioinaostekstas">
    <w:name w:val="footnote text"/>
    <w:basedOn w:val="prastasis"/>
    <w:link w:val="PuslapioinaostekstasDiagrama"/>
    <w:rsid w:val="00E13F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link w:val="Puslapioinaostekstas"/>
    <w:rsid w:val="00E13FEA"/>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E13FEA"/>
    <w:rPr>
      <w:vertAlign w:val="superscript"/>
    </w:rPr>
  </w:style>
  <w:style w:type="paragraph" w:styleId="Debesliotekstas">
    <w:name w:val="Balloon Text"/>
    <w:basedOn w:val="prastasis"/>
    <w:link w:val="DebesliotekstasDiagrama"/>
    <w:uiPriority w:val="99"/>
    <w:semiHidden/>
    <w:unhideWhenUsed/>
    <w:rsid w:val="00857F24"/>
    <w:pPr>
      <w:spacing w:before="0"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7F24"/>
    <w:rPr>
      <w:rFonts w:ascii="Tahoma" w:hAnsi="Tahoma" w:cs="Tahoma"/>
      <w:sz w:val="16"/>
      <w:szCs w:val="16"/>
    </w:rPr>
  </w:style>
  <w:style w:type="character" w:styleId="Perirtashipersaitas">
    <w:name w:val="FollowedHyperlink"/>
    <w:basedOn w:val="Numatytasispastraiposriftas"/>
    <w:uiPriority w:val="99"/>
    <w:semiHidden/>
    <w:unhideWhenUsed/>
    <w:rsid w:val="00857F24"/>
    <w:rPr>
      <w:color w:val="954F72" w:themeColor="followedHyperlink"/>
      <w:u w:val="single"/>
    </w:rPr>
  </w:style>
  <w:style w:type="paragraph" w:styleId="Antrats">
    <w:name w:val="header"/>
    <w:basedOn w:val="prastasis"/>
    <w:link w:val="AntratsDiagrama"/>
    <w:uiPriority w:val="99"/>
    <w:unhideWhenUsed/>
    <w:rsid w:val="00857F24"/>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857F24"/>
  </w:style>
  <w:style w:type="paragraph" w:styleId="Porat">
    <w:name w:val="footer"/>
    <w:basedOn w:val="prastasis"/>
    <w:link w:val="PoratDiagrama"/>
    <w:uiPriority w:val="99"/>
    <w:unhideWhenUsed/>
    <w:rsid w:val="00857F24"/>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857F24"/>
  </w:style>
  <w:style w:type="numbering" w:customStyle="1" w:styleId="Esamassraas1">
    <w:name w:val="Esamas sąrašas1"/>
    <w:uiPriority w:val="99"/>
    <w:rsid w:val="009957F5"/>
    <w:pPr>
      <w:numPr>
        <w:numId w:val="8"/>
      </w:numPr>
    </w:pPr>
  </w:style>
  <w:style w:type="character" w:customStyle="1" w:styleId="cf01">
    <w:name w:val="cf01"/>
    <w:basedOn w:val="Numatytasispastraiposriftas"/>
    <w:rsid w:val="00761B4E"/>
    <w:rPr>
      <w:rFonts w:ascii="Segoe UI" w:hAnsi="Segoe UI" w:cs="Segoe UI" w:hint="default"/>
      <w:sz w:val="18"/>
      <w:szCs w:val="18"/>
    </w:rPr>
  </w:style>
  <w:style w:type="character" w:customStyle="1" w:styleId="ui-provider">
    <w:name w:val="ui-provider"/>
    <w:basedOn w:val="Numatytasispastraiposriftas"/>
    <w:rsid w:val="00761B4E"/>
  </w:style>
  <w:style w:type="character" w:customStyle="1" w:styleId="Neapdorotaspaminjimas2">
    <w:name w:val="Neapdorotas paminėjimas2"/>
    <w:basedOn w:val="Numatytasispastraiposriftas"/>
    <w:uiPriority w:val="99"/>
    <w:semiHidden/>
    <w:unhideWhenUsed/>
    <w:rsid w:val="004911CD"/>
    <w:rPr>
      <w:color w:val="605E5C"/>
      <w:shd w:val="clear" w:color="auto" w:fill="E1DFDD"/>
    </w:rPr>
  </w:style>
  <w:style w:type="character" w:customStyle="1" w:styleId="BodytextBold">
    <w:name w:val="Body text + Bold"/>
    <w:basedOn w:val="Numatytasispastraiposriftas"/>
    <w:rsid w:val="00C938BA"/>
    <w:rPr>
      <w:rFonts w:ascii="Calibri" w:eastAsia="Calibri" w:hAnsi="Calibri" w:cs="Calibri"/>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75ptBoldItalic">
    <w:name w:val="Body text + 7;5 pt;Bold;Italic"/>
    <w:basedOn w:val="Numatytasispastraiposriftas"/>
    <w:rsid w:val="00DD12C2"/>
    <w:rPr>
      <w:rFonts w:ascii="Calibri" w:eastAsia="Calibri" w:hAnsi="Calibri" w:cs="Calibri"/>
      <w:b/>
      <w:bCs/>
      <w:i/>
      <w:iCs/>
      <w:smallCaps w:val="0"/>
      <w:strike w:val="0"/>
      <w:color w:val="000000"/>
      <w:spacing w:val="0"/>
      <w:w w:val="100"/>
      <w:position w:val="0"/>
      <w:sz w:val="15"/>
      <w:szCs w:val="15"/>
      <w:u w:val="none"/>
      <w:shd w:val="clear" w:color="auto" w:fill="FFFFFF"/>
      <w:lang w:val="lt-LT" w:eastAsia="lt-LT" w:bidi="lt-LT"/>
    </w:rPr>
  </w:style>
  <w:style w:type="character" w:customStyle="1" w:styleId="BodytextItalic">
    <w:name w:val="Body text + Italic"/>
    <w:basedOn w:val="Numatytasispastraiposriftas"/>
    <w:rsid w:val="00DD12C2"/>
    <w:rPr>
      <w:rFonts w:ascii="Calibri" w:eastAsia="Calibri" w:hAnsi="Calibri" w:cs="Calibri"/>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cf11">
    <w:name w:val="cf11"/>
    <w:basedOn w:val="Numatytasispastraiposriftas"/>
    <w:rsid w:val="00A807B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423C9C"/>
    <w:rPr>
      <w:color w:val="605E5C"/>
      <w:shd w:val="clear" w:color="auto" w:fill="E1DFDD"/>
    </w:rPr>
  </w:style>
  <w:style w:type="table" w:customStyle="1" w:styleId="Lentelstinklelis1">
    <w:name w:val="Lentelės tinklelis1"/>
    <w:basedOn w:val="prastojilentel"/>
    <w:next w:val="Lentelstinklelis"/>
    <w:rsid w:val="002A2EF1"/>
    <w:pPr>
      <w:spacing w:before="0" w:after="0" w:line="240" w:lineRule="auto"/>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60497">
      <w:bodyDiv w:val="1"/>
      <w:marLeft w:val="0"/>
      <w:marRight w:val="0"/>
      <w:marTop w:val="0"/>
      <w:marBottom w:val="0"/>
      <w:divBdr>
        <w:top w:val="none" w:sz="0" w:space="0" w:color="auto"/>
        <w:left w:val="none" w:sz="0" w:space="0" w:color="auto"/>
        <w:bottom w:val="none" w:sz="0" w:space="0" w:color="auto"/>
        <w:right w:val="none" w:sz="0" w:space="0" w:color="auto"/>
      </w:divBdr>
    </w:div>
    <w:div w:id="408306003">
      <w:bodyDiv w:val="1"/>
      <w:marLeft w:val="0"/>
      <w:marRight w:val="0"/>
      <w:marTop w:val="0"/>
      <w:marBottom w:val="0"/>
      <w:divBdr>
        <w:top w:val="none" w:sz="0" w:space="0" w:color="auto"/>
        <w:left w:val="none" w:sz="0" w:space="0" w:color="auto"/>
        <w:bottom w:val="none" w:sz="0" w:space="0" w:color="auto"/>
        <w:right w:val="none" w:sz="0" w:space="0" w:color="auto"/>
      </w:divBdr>
      <w:divsChild>
        <w:div w:id="1627618250">
          <w:marLeft w:val="0"/>
          <w:marRight w:val="0"/>
          <w:marTop w:val="0"/>
          <w:marBottom w:val="0"/>
          <w:divBdr>
            <w:top w:val="none" w:sz="0" w:space="0" w:color="auto"/>
            <w:left w:val="none" w:sz="0" w:space="0" w:color="auto"/>
            <w:bottom w:val="none" w:sz="0" w:space="0" w:color="auto"/>
            <w:right w:val="none" w:sz="0" w:space="0" w:color="auto"/>
          </w:divBdr>
        </w:div>
        <w:div w:id="570316059">
          <w:marLeft w:val="0"/>
          <w:marRight w:val="0"/>
          <w:marTop w:val="0"/>
          <w:marBottom w:val="0"/>
          <w:divBdr>
            <w:top w:val="none" w:sz="0" w:space="0" w:color="auto"/>
            <w:left w:val="none" w:sz="0" w:space="0" w:color="auto"/>
            <w:bottom w:val="none" w:sz="0" w:space="0" w:color="auto"/>
            <w:right w:val="none" w:sz="0" w:space="0" w:color="auto"/>
          </w:divBdr>
        </w:div>
        <w:div w:id="1713768606">
          <w:marLeft w:val="0"/>
          <w:marRight w:val="0"/>
          <w:marTop w:val="0"/>
          <w:marBottom w:val="0"/>
          <w:divBdr>
            <w:top w:val="none" w:sz="0" w:space="0" w:color="auto"/>
            <w:left w:val="none" w:sz="0" w:space="0" w:color="auto"/>
            <w:bottom w:val="none" w:sz="0" w:space="0" w:color="auto"/>
            <w:right w:val="none" w:sz="0" w:space="0" w:color="auto"/>
          </w:divBdr>
        </w:div>
      </w:divsChild>
    </w:div>
    <w:div w:id="558519391">
      <w:bodyDiv w:val="1"/>
      <w:marLeft w:val="0"/>
      <w:marRight w:val="0"/>
      <w:marTop w:val="0"/>
      <w:marBottom w:val="0"/>
      <w:divBdr>
        <w:top w:val="none" w:sz="0" w:space="0" w:color="auto"/>
        <w:left w:val="none" w:sz="0" w:space="0" w:color="auto"/>
        <w:bottom w:val="none" w:sz="0" w:space="0" w:color="auto"/>
        <w:right w:val="none" w:sz="0" w:space="0" w:color="auto"/>
      </w:divBdr>
    </w:div>
    <w:div w:id="712971370">
      <w:bodyDiv w:val="1"/>
      <w:marLeft w:val="0"/>
      <w:marRight w:val="0"/>
      <w:marTop w:val="0"/>
      <w:marBottom w:val="0"/>
      <w:divBdr>
        <w:top w:val="none" w:sz="0" w:space="0" w:color="auto"/>
        <w:left w:val="none" w:sz="0" w:space="0" w:color="auto"/>
        <w:bottom w:val="none" w:sz="0" w:space="0" w:color="auto"/>
        <w:right w:val="none" w:sz="0" w:space="0" w:color="auto"/>
      </w:divBdr>
    </w:div>
    <w:div w:id="1059861995">
      <w:bodyDiv w:val="1"/>
      <w:marLeft w:val="0"/>
      <w:marRight w:val="0"/>
      <w:marTop w:val="0"/>
      <w:marBottom w:val="0"/>
      <w:divBdr>
        <w:top w:val="none" w:sz="0" w:space="0" w:color="auto"/>
        <w:left w:val="none" w:sz="0" w:space="0" w:color="auto"/>
        <w:bottom w:val="none" w:sz="0" w:space="0" w:color="auto"/>
        <w:right w:val="none" w:sz="0" w:space="0" w:color="auto"/>
      </w:divBdr>
      <w:divsChild>
        <w:div w:id="2108188465">
          <w:marLeft w:val="0"/>
          <w:marRight w:val="0"/>
          <w:marTop w:val="0"/>
          <w:marBottom w:val="0"/>
          <w:divBdr>
            <w:top w:val="none" w:sz="0" w:space="0" w:color="auto"/>
            <w:left w:val="none" w:sz="0" w:space="0" w:color="auto"/>
            <w:bottom w:val="none" w:sz="0" w:space="0" w:color="auto"/>
            <w:right w:val="none" w:sz="0" w:space="0" w:color="auto"/>
          </w:divBdr>
        </w:div>
        <w:div w:id="1312179769">
          <w:marLeft w:val="0"/>
          <w:marRight w:val="0"/>
          <w:marTop w:val="0"/>
          <w:marBottom w:val="0"/>
          <w:divBdr>
            <w:top w:val="none" w:sz="0" w:space="0" w:color="auto"/>
            <w:left w:val="none" w:sz="0" w:space="0" w:color="auto"/>
            <w:bottom w:val="none" w:sz="0" w:space="0" w:color="auto"/>
            <w:right w:val="none" w:sz="0" w:space="0" w:color="auto"/>
          </w:divBdr>
        </w:div>
        <w:div w:id="2022704365">
          <w:marLeft w:val="0"/>
          <w:marRight w:val="0"/>
          <w:marTop w:val="0"/>
          <w:marBottom w:val="0"/>
          <w:divBdr>
            <w:top w:val="none" w:sz="0" w:space="0" w:color="auto"/>
            <w:left w:val="none" w:sz="0" w:space="0" w:color="auto"/>
            <w:bottom w:val="none" w:sz="0" w:space="0" w:color="auto"/>
            <w:right w:val="none" w:sz="0" w:space="0" w:color="auto"/>
          </w:divBdr>
        </w:div>
        <w:div w:id="367607025">
          <w:marLeft w:val="0"/>
          <w:marRight w:val="0"/>
          <w:marTop w:val="0"/>
          <w:marBottom w:val="0"/>
          <w:divBdr>
            <w:top w:val="none" w:sz="0" w:space="0" w:color="auto"/>
            <w:left w:val="none" w:sz="0" w:space="0" w:color="auto"/>
            <w:bottom w:val="none" w:sz="0" w:space="0" w:color="auto"/>
            <w:right w:val="none" w:sz="0" w:space="0" w:color="auto"/>
          </w:divBdr>
        </w:div>
        <w:div w:id="717162855">
          <w:marLeft w:val="0"/>
          <w:marRight w:val="0"/>
          <w:marTop w:val="0"/>
          <w:marBottom w:val="0"/>
          <w:divBdr>
            <w:top w:val="none" w:sz="0" w:space="0" w:color="auto"/>
            <w:left w:val="none" w:sz="0" w:space="0" w:color="auto"/>
            <w:bottom w:val="none" w:sz="0" w:space="0" w:color="auto"/>
            <w:right w:val="none" w:sz="0" w:space="0" w:color="auto"/>
          </w:divBdr>
        </w:div>
        <w:div w:id="1615016889">
          <w:marLeft w:val="0"/>
          <w:marRight w:val="0"/>
          <w:marTop w:val="0"/>
          <w:marBottom w:val="0"/>
          <w:divBdr>
            <w:top w:val="none" w:sz="0" w:space="0" w:color="auto"/>
            <w:left w:val="none" w:sz="0" w:space="0" w:color="auto"/>
            <w:bottom w:val="none" w:sz="0" w:space="0" w:color="auto"/>
            <w:right w:val="none" w:sz="0" w:space="0" w:color="auto"/>
          </w:divBdr>
        </w:div>
        <w:div w:id="516776977">
          <w:marLeft w:val="0"/>
          <w:marRight w:val="0"/>
          <w:marTop w:val="0"/>
          <w:marBottom w:val="0"/>
          <w:divBdr>
            <w:top w:val="none" w:sz="0" w:space="0" w:color="auto"/>
            <w:left w:val="none" w:sz="0" w:space="0" w:color="auto"/>
            <w:bottom w:val="none" w:sz="0" w:space="0" w:color="auto"/>
            <w:right w:val="none" w:sz="0" w:space="0" w:color="auto"/>
          </w:divBdr>
        </w:div>
        <w:div w:id="975136958">
          <w:marLeft w:val="0"/>
          <w:marRight w:val="0"/>
          <w:marTop w:val="0"/>
          <w:marBottom w:val="0"/>
          <w:divBdr>
            <w:top w:val="none" w:sz="0" w:space="0" w:color="auto"/>
            <w:left w:val="none" w:sz="0" w:space="0" w:color="auto"/>
            <w:bottom w:val="none" w:sz="0" w:space="0" w:color="auto"/>
            <w:right w:val="none" w:sz="0" w:space="0" w:color="auto"/>
          </w:divBdr>
        </w:div>
        <w:div w:id="1219125263">
          <w:marLeft w:val="0"/>
          <w:marRight w:val="0"/>
          <w:marTop w:val="0"/>
          <w:marBottom w:val="0"/>
          <w:divBdr>
            <w:top w:val="none" w:sz="0" w:space="0" w:color="auto"/>
            <w:left w:val="none" w:sz="0" w:space="0" w:color="auto"/>
            <w:bottom w:val="none" w:sz="0" w:space="0" w:color="auto"/>
            <w:right w:val="none" w:sz="0" w:space="0" w:color="auto"/>
          </w:divBdr>
        </w:div>
        <w:div w:id="576667425">
          <w:marLeft w:val="0"/>
          <w:marRight w:val="0"/>
          <w:marTop w:val="0"/>
          <w:marBottom w:val="0"/>
          <w:divBdr>
            <w:top w:val="none" w:sz="0" w:space="0" w:color="auto"/>
            <w:left w:val="none" w:sz="0" w:space="0" w:color="auto"/>
            <w:bottom w:val="none" w:sz="0" w:space="0" w:color="auto"/>
            <w:right w:val="none" w:sz="0" w:space="0" w:color="auto"/>
          </w:divBdr>
        </w:div>
        <w:div w:id="1285573009">
          <w:marLeft w:val="0"/>
          <w:marRight w:val="0"/>
          <w:marTop w:val="0"/>
          <w:marBottom w:val="0"/>
          <w:divBdr>
            <w:top w:val="none" w:sz="0" w:space="0" w:color="auto"/>
            <w:left w:val="none" w:sz="0" w:space="0" w:color="auto"/>
            <w:bottom w:val="none" w:sz="0" w:space="0" w:color="auto"/>
            <w:right w:val="none" w:sz="0" w:space="0" w:color="auto"/>
          </w:divBdr>
        </w:div>
        <w:div w:id="2123572650">
          <w:marLeft w:val="0"/>
          <w:marRight w:val="0"/>
          <w:marTop w:val="0"/>
          <w:marBottom w:val="0"/>
          <w:divBdr>
            <w:top w:val="none" w:sz="0" w:space="0" w:color="auto"/>
            <w:left w:val="none" w:sz="0" w:space="0" w:color="auto"/>
            <w:bottom w:val="none" w:sz="0" w:space="0" w:color="auto"/>
            <w:right w:val="none" w:sz="0" w:space="0" w:color="auto"/>
          </w:divBdr>
        </w:div>
        <w:div w:id="918754773">
          <w:marLeft w:val="0"/>
          <w:marRight w:val="0"/>
          <w:marTop w:val="0"/>
          <w:marBottom w:val="0"/>
          <w:divBdr>
            <w:top w:val="none" w:sz="0" w:space="0" w:color="auto"/>
            <w:left w:val="none" w:sz="0" w:space="0" w:color="auto"/>
            <w:bottom w:val="none" w:sz="0" w:space="0" w:color="auto"/>
            <w:right w:val="none" w:sz="0" w:space="0" w:color="auto"/>
          </w:divBdr>
        </w:div>
        <w:div w:id="1283808077">
          <w:marLeft w:val="0"/>
          <w:marRight w:val="0"/>
          <w:marTop w:val="0"/>
          <w:marBottom w:val="0"/>
          <w:divBdr>
            <w:top w:val="none" w:sz="0" w:space="0" w:color="auto"/>
            <w:left w:val="none" w:sz="0" w:space="0" w:color="auto"/>
            <w:bottom w:val="none" w:sz="0" w:space="0" w:color="auto"/>
            <w:right w:val="none" w:sz="0" w:space="0" w:color="auto"/>
          </w:divBdr>
        </w:div>
        <w:div w:id="654574830">
          <w:marLeft w:val="0"/>
          <w:marRight w:val="0"/>
          <w:marTop w:val="0"/>
          <w:marBottom w:val="0"/>
          <w:divBdr>
            <w:top w:val="none" w:sz="0" w:space="0" w:color="auto"/>
            <w:left w:val="none" w:sz="0" w:space="0" w:color="auto"/>
            <w:bottom w:val="none" w:sz="0" w:space="0" w:color="auto"/>
            <w:right w:val="none" w:sz="0" w:space="0" w:color="auto"/>
          </w:divBdr>
        </w:div>
        <w:div w:id="1209339096">
          <w:marLeft w:val="0"/>
          <w:marRight w:val="0"/>
          <w:marTop w:val="0"/>
          <w:marBottom w:val="0"/>
          <w:divBdr>
            <w:top w:val="none" w:sz="0" w:space="0" w:color="auto"/>
            <w:left w:val="none" w:sz="0" w:space="0" w:color="auto"/>
            <w:bottom w:val="none" w:sz="0" w:space="0" w:color="auto"/>
            <w:right w:val="none" w:sz="0" w:space="0" w:color="auto"/>
          </w:divBdr>
        </w:div>
        <w:div w:id="1368332710">
          <w:marLeft w:val="0"/>
          <w:marRight w:val="0"/>
          <w:marTop w:val="0"/>
          <w:marBottom w:val="0"/>
          <w:divBdr>
            <w:top w:val="none" w:sz="0" w:space="0" w:color="auto"/>
            <w:left w:val="none" w:sz="0" w:space="0" w:color="auto"/>
            <w:bottom w:val="none" w:sz="0" w:space="0" w:color="auto"/>
            <w:right w:val="none" w:sz="0" w:space="0" w:color="auto"/>
          </w:divBdr>
        </w:div>
        <w:div w:id="230576587">
          <w:marLeft w:val="0"/>
          <w:marRight w:val="0"/>
          <w:marTop w:val="0"/>
          <w:marBottom w:val="0"/>
          <w:divBdr>
            <w:top w:val="none" w:sz="0" w:space="0" w:color="auto"/>
            <w:left w:val="none" w:sz="0" w:space="0" w:color="auto"/>
            <w:bottom w:val="none" w:sz="0" w:space="0" w:color="auto"/>
            <w:right w:val="none" w:sz="0" w:space="0" w:color="auto"/>
          </w:divBdr>
        </w:div>
        <w:div w:id="1810589144">
          <w:marLeft w:val="0"/>
          <w:marRight w:val="0"/>
          <w:marTop w:val="0"/>
          <w:marBottom w:val="0"/>
          <w:divBdr>
            <w:top w:val="none" w:sz="0" w:space="0" w:color="auto"/>
            <w:left w:val="none" w:sz="0" w:space="0" w:color="auto"/>
            <w:bottom w:val="none" w:sz="0" w:space="0" w:color="auto"/>
            <w:right w:val="none" w:sz="0" w:space="0" w:color="auto"/>
          </w:divBdr>
        </w:div>
        <w:div w:id="103577787">
          <w:marLeft w:val="0"/>
          <w:marRight w:val="0"/>
          <w:marTop w:val="0"/>
          <w:marBottom w:val="0"/>
          <w:divBdr>
            <w:top w:val="none" w:sz="0" w:space="0" w:color="auto"/>
            <w:left w:val="none" w:sz="0" w:space="0" w:color="auto"/>
            <w:bottom w:val="none" w:sz="0" w:space="0" w:color="auto"/>
            <w:right w:val="none" w:sz="0" w:space="0" w:color="auto"/>
          </w:divBdr>
        </w:div>
        <w:div w:id="993337756">
          <w:marLeft w:val="0"/>
          <w:marRight w:val="0"/>
          <w:marTop w:val="0"/>
          <w:marBottom w:val="0"/>
          <w:divBdr>
            <w:top w:val="none" w:sz="0" w:space="0" w:color="auto"/>
            <w:left w:val="none" w:sz="0" w:space="0" w:color="auto"/>
            <w:bottom w:val="none" w:sz="0" w:space="0" w:color="auto"/>
            <w:right w:val="none" w:sz="0" w:space="0" w:color="auto"/>
          </w:divBdr>
        </w:div>
        <w:div w:id="509150761">
          <w:marLeft w:val="0"/>
          <w:marRight w:val="0"/>
          <w:marTop w:val="0"/>
          <w:marBottom w:val="0"/>
          <w:divBdr>
            <w:top w:val="none" w:sz="0" w:space="0" w:color="auto"/>
            <w:left w:val="none" w:sz="0" w:space="0" w:color="auto"/>
            <w:bottom w:val="none" w:sz="0" w:space="0" w:color="auto"/>
            <w:right w:val="none" w:sz="0" w:space="0" w:color="auto"/>
          </w:divBdr>
        </w:div>
        <w:div w:id="304044014">
          <w:marLeft w:val="0"/>
          <w:marRight w:val="0"/>
          <w:marTop w:val="0"/>
          <w:marBottom w:val="0"/>
          <w:divBdr>
            <w:top w:val="none" w:sz="0" w:space="0" w:color="auto"/>
            <w:left w:val="none" w:sz="0" w:space="0" w:color="auto"/>
            <w:bottom w:val="none" w:sz="0" w:space="0" w:color="auto"/>
            <w:right w:val="none" w:sz="0" w:space="0" w:color="auto"/>
          </w:divBdr>
        </w:div>
        <w:div w:id="542014453">
          <w:marLeft w:val="0"/>
          <w:marRight w:val="0"/>
          <w:marTop w:val="0"/>
          <w:marBottom w:val="0"/>
          <w:divBdr>
            <w:top w:val="none" w:sz="0" w:space="0" w:color="auto"/>
            <w:left w:val="none" w:sz="0" w:space="0" w:color="auto"/>
            <w:bottom w:val="none" w:sz="0" w:space="0" w:color="auto"/>
            <w:right w:val="none" w:sz="0" w:space="0" w:color="auto"/>
          </w:divBdr>
        </w:div>
        <w:div w:id="1058163217">
          <w:marLeft w:val="0"/>
          <w:marRight w:val="0"/>
          <w:marTop w:val="0"/>
          <w:marBottom w:val="0"/>
          <w:divBdr>
            <w:top w:val="none" w:sz="0" w:space="0" w:color="auto"/>
            <w:left w:val="none" w:sz="0" w:space="0" w:color="auto"/>
            <w:bottom w:val="none" w:sz="0" w:space="0" w:color="auto"/>
            <w:right w:val="none" w:sz="0" w:space="0" w:color="auto"/>
          </w:divBdr>
        </w:div>
        <w:div w:id="86318310">
          <w:marLeft w:val="0"/>
          <w:marRight w:val="0"/>
          <w:marTop w:val="0"/>
          <w:marBottom w:val="0"/>
          <w:divBdr>
            <w:top w:val="none" w:sz="0" w:space="0" w:color="auto"/>
            <w:left w:val="none" w:sz="0" w:space="0" w:color="auto"/>
            <w:bottom w:val="none" w:sz="0" w:space="0" w:color="auto"/>
            <w:right w:val="none" w:sz="0" w:space="0" w:color="auto"/>
          </w:divBdr>
        </w:div>
      </w:divsChild>
    </w:div>
    <w:div w:id="1132284876">
      <w:bodyDiv w:val="1"/>
      <w:marLeft w:val="0"/>
      <w:marRight w:val="0"/>
      <w:marTop w:val="0"/>
      <w:marBottom w:val="0"/>
      <w:divBdr>
        <w:top w:val="none" w:sz="0" w:space="0" w:color="auto"/>
        <w:left w:val="none" w:sz="0" w:space="0" w:color="auto"/>
        <w:bottom w:val="none" w:sz="0" w:space="0" w:color="auto"/>
        <w:right w:val="none" w:sz="0" w:space="0" w:color="auto"/>
      </w:divBdr>
      <w:divsChild>
        <w:div w:id="1578900624">
          <w:marLeft w:val="0"/>
          <w:marRight w:val="0"/>
          <w:marTop w:val="0"/>
          <w:marBottom w:val="0"/>
          <w:divBdr>
            <w:top w:val="none" w:sz="0" w:space="0" w:color="auto"/>
            <w:left w:val="none" w:sz="0" w:space="0" w:color="auto"/>
            <w:bottom w:val="none" w:sz="0" w:space="0" w:color="auto"/>
            <w:right w:val="none" w:sz="0" w:space="0" w:color="auto"/>
          </w:divBdr>
          <w:divsChild>
            <w:div w:id="262225570">
              <w:marLeft w:val="0"/>
              <w:marRight w:val="0"/>
              <w:marTop w:val="0"/>
              <w:marBottom w:val="0"/>
              <w:divBdr>
                <w:top w:val="none" w:sz="0" w:space="0" w:color="auto"/>
                <w:left w:val="none" w:sz="0" w:space="0" w:color="auto"/>
                <w:bottom w:val="none" w:sz="0" w:space="0" w:color="auto"/>
                <w:right w:val="none" w:sz="0" w:space="0" w:color="auto"/>
              </w:divBdr>
            </w:div>
          </w:divsChild>
        </w:div>
        <w:div w:id="319889267">
          <w:marLeft w:val="0"/>
          <w:marRight w:val="0"/>
          <w:marTop w:val="0"/>
          <w:marBottom w:val="0"/>
          <w:divBdr>
            <w:top w:val="none" w:sz="0" w:space="0" w:color="auto"/>
            <w:left w:val="none" w:sz="0" w:space="0" w:color="auto"/>
            <w:bottom w:val="none" w:sz="0" w:space="0" w:color="auto"/>
            <w:right w:val="none" w:sz="0" w:space="0" w:color="auto"/>
          </w:divBdr>
          <w:divsChild>
            <w:div w:id="1579900648">
              <w:marLeft w:val="0"/>
              <w:marRight w:val="0"/>
              <w:marTop w:val="0"/>
              <w:marBottom w:val="0"/>
              <w:divBdr>
                <w:top w:val="none" w:sz="0" w:space="0" w:color="auto"/>
                <w:left w:val="none" w:sz="0" w:space="0" w:color="auto"/>
                <w:bottom w:val="none" w:sz="0" w:space="0" w:color="auto"/>
                <w:right w:val="none" w:sz="0" w:space="0" w:color="auto"/>
              </w:divBdr>
            </w:div>
          </w:divsChild>
        </w:div>
        <w:div w:id="1288195311">
          <w:marLeft w:val="0"/>
          <w:marRight w:val="0"/>
          <w:marTop w:val="0"/>
          <w:marBottom w:val="0"/>
          <w:divBdr>
            <w:top w:val="none" w:sz="0" w:space="0" w:color="auto"/>
            <w:left w:val="none" w:sz="0" w:space="0" w:color="auto"/>
            <w:bottom w:val="none" w:sz="0" w:space="0" w:color="auto"/>
            <w:right w:val="none" w:sz="0" w:space="0" w:color="auto"/>
          </w:divBdr>
          <w:divsChild>
            <w:div w:id="425855395">
              <w:marLeft w:val="0"/>
              <w:marRight w:val="0"/>
              <w:marTop w:val="0"/>
              <w:marBottom w:val="0"/>
              <w:divBdr>
                <w:top w:val="none" w:sz="0" w:space="0" w:color="auto"/>
                <w:left w:val="none" w:sz="0" w:space="0" w:color="auto"/>
                <w:bottom w:val="none" w:sz="0" w:space="0" w:color="auto"/>
                <w:right w:val="none" w:sz="0" w:space="0" w:color="auto"/>
              </w:divBdr>
            </w:div>
          </w:divsChild>
        </w:div>
        <w:div w:id="192619072">
          <w:marLeft w:val="0"/>
          <w:marRight w:val="0"/>
          <w:marTop w:val="0"/>
          <w:marBottom w:val="0"/>
          <w:divBdr>
            <w:top w:val="none" w:sz="0" w:space="0" w:color="auto"/>
            <w:left w:val="none" w:sz="0" w:space="0" w:color="auto"/>
            <w:bottom w:val="none" w:sz="0" w:space="0" w:color="auto"/>
            <w:right w:val="none" w:sz="0" w:space="0" w:color="auto"/>
          </w:divBdr>
          <w:divsChild>
            <w:div w:id="499777700">
              <w:marLeft w:val="0"/>
              <w:marRight w:val="0"/>
              <w:marTop w:val="0"/>
              <w:marBottom w:val="0"/>
              <w:divBdr>
                <w:top w:val="none" w:sz="0" w:space="0" w:color="auto"/>
                <w:left w:val="none" w:sz="0" w:space="0" w:color="auto"/>
                <w:bottom w:val="none" w:sz="0" w:space="0" w:color="auto"/>
                <w:right w:val="none" w:sz="0" w:space="0" w:color="auto"/>
              </w:divBdr>
            </w:div>
            <w:div w:id="548224081">
              <w:marLeft w:val="0"/>
              <w:marRight w:val="0"/>
              <w:marTop w:val="0"/>
              <w:marBottom w:val="0"/>
              <w:divBdr>
                <w:top w:val="none" w:sz="0" w:space="0" w:color="auto"/>
                <w:left w:val="none" w:sz="0" w:space="0" w:color="auto"/>
                <w:bottom w:val="none" w:sz="0" w:space="0" w:color="auto"/>
                <w:right w:val="none" w:sz="0" w:space="0" w:color="auto"/>
              </w:divBdr>
            </w:div>
          </w:divsChild>
        </w:div>
        <w:div w:id="864561515">
          <w:marLeft w:val="0"/>
          <w:marRight w:val="0"/>
          <w:marTop w:val="0"/>
          <w:marBottom w:val="0"/>
          <w:divBdr>
            <w:top w:val="none" w:sz="0" w:space="0" w:color="auto"/>
            <w:left w:val="none" w:sz="0" w:space="0" w:color="auto"/>
            <w:bottom w:val="none" w:sz="0" w:space="0" w:color="auto"/>
            <w:right w:val="none" w:sz="0" w:space="0" w:color="auto"/>
          </w:divBdr>
          <w:divsChild>
            <w:div w:id="131793071">
              <w:marLeft w:val="0"/>
              <w:marRight w:val="0"/>
              <w:marTop w:val="0"/>
              <w:marBottom w:val="0"/>
              <w:divBdr>
                <w:top w:val="none" w:sz="0" w:space="0" w:color="auto"/>
                <w:left w:val="none" w:sz="0" w:space="0" w:color="auto"/>
                <w:bottom w:val="none" w:sz="0" w:space="0" w:color="auto"/>
                <w:right w:val="none" w:sz="0" w:space="0" w:color="auto"/>
              </w:divBdr>
            </w:div>
          </w:divsChild>
        </w:div>
        <w:div w:id="1406413294">
          <w:marLeft w:val="0"/>
          <w:marRight w:val="0"/>
          <w:marTop w:val="0"/>
          <w:marBottom w:val="0"/>
          <w:divBdr>
            <w:top w:val="none" w:sz="0" w:space="0" w:color="auto"/>
            <w:left w:val="none" w:sz="0" w:space="0" w:color="auto"/>
            <w:bottom w:val="none" w:sz="0" w:space="0" w:color="auto"/>
            <w:right w:val="none" w:sz="0" w:space="0" w:color="auto"/>
          </w:divBdr>
          <w:divsChild>
            <w:div w:id="173690054">
              <w:marLeft w:val="0"/>
              <w:marRight w:val="0"/>
              <w:marTop w:val="0"/>
              <w:marBottom w:val="0"/>
              <w:divBdr>
                <w:top w:val="none" w:sz="0" w:space="0" w:color="auto"/>
                <w:left w:val="none" w:sz="0" w:space="0" w:color="auto"/>
                <w:bottom w:val="none" w:sz="0" w:space="0" w:color="auto"/>
                <w:right w:val="none" w:sz="0" w:space="0" w:color="auto"/>
              </w:divBdr>
            </w:div>
          </w:divsChild>
        </w:div>
        <w:div w:id="1798377045">
          <w:marLeft w:val="0"/>
          <w:marRight w:val="0"/>
          <w:marTop w:val="0"/>
          <w:marBottom w:val="0"/>
          <w:divBdr>
            <w:top w:val="none" w:sz="0" w:space="0" w:color="auto"/>
            <w:left w:val="none" w:sz="0" w:space="0" w:color="auto"/>
            <w:bottom w:val="none" w:sz="0" w:space="0" w:color="auto"/>
            <w:right w:val="none" w:sz="0" w:space="0" w:color="auto"/>
          </w:divBdr>
          <w:divsChild>
            <w:div w:id="708605776">
              <w:marLeft w:val="0"/>
              <w:marRight w:val="0"/>
              <w:marTop w:val="0"/>
              <w:marBottom w:val="0"/>
              <w:divBdr>
                <w:top w:val="none" w:sz="0" w:space="0" w:color="auto"/>
                <w:left w:val="none" w:sz="0" w:space="0" w:color="auto"/>
                <w:bottom w:val="none" w:sz="0" w:space="0" w:color="auto"/>
                <w:right w:val="none" w:sz="0" w:space="0" w:color="auto"/>
              </w:divBdr>
            </w:div>
          </w:divsChild>
        </w:div>
        <w:div w:id="603150104">
          <w:marLeft w:val="0"/>
          <w:marRight w:val="0"/>
          <w:marTop w:val="0"/>
          <w:marBottom w:val="0"/>
          <w:divBdr>
            <w:top w:val="none" w:sz="0" w:space="0" w:color="auto"/>
            <w:left w:val="none" w:sz="0" w:space="0" w:color="auto"/>
            <w:bottom w:val="none" w:sz="0" w:space="0" w:color="auto"/>
            <w:right w:val="none" w:sz="0" w:space="0" w:color="auto"/>
          </w:divBdr>
          <w:divsChild>
            <w:div w:id="1430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i.lt/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505A-C71F-422B-9E17-737E7B8C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14911</Words>
  <Characters>8500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Masiliūnaitė</dc:creator>
  <cp:lastModifiedBy>Lina Plieniūtė</cp:lastModifiedBy>
  <cp:revision>21</cp:revision>
  <dcterms:created xsi:type="dcterms:W3CDTF">2026-02-06T06:08:00Z</dcterms:created>
  <dcterms:modified xsi:type="dcterms:W3CDTF">2026-03-16T15:39:00Z</dcterms:modified>
</cp:coreProperties>
</file>