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815"/>
        <w:gridCol w:w="2352"/>
        <w:gridCol w:w="6467"/>
      </w:tblGrid>
      <w:tr w:rsidR="007F0F26" w:rsidRPr="00F84D94" w14:paraId="72ADC92D" w14:textId="77777777" w:rsidTr="009B5C9B">
        <w:tc>
          <w:tcPr>
            <w:tcW w:w="9634" w:type="dxa"/>
            <w:gridSpan w:val="3"/>
          </w:tcPr>
          <w:p w14:paraId="6BBDFD5D" w14:textId="77777777" w:rsidR="007F0F26" w:rsidRPr="00F84D94" w:rsidRDefault="00AD7FB7" w:rsidP="00AD7FB7">
            <w:pPr>
              <w:jc w:val="center"/>
              <w:rPr>
                <w:rFonts w:cs="Tahoma"/>
                <w:b/>
              </w:rPr>
            </w:pPr>
            <w:r w:rsidRPr="00F84D94">
              <w:rPr>
                <w:rFonts w:cs="Tahoma"/>
                <w:b/>
              </w:rPr>
              <w:t>TECHNINĖ SPECIFIKACIJA</w:t>
            </w:r>
          </w:p>
        </w:tc>
      </w:tr>
      <w:tr w:rsidR="00641CD5" w:rsidRPr="00F84D94" w14:paraId="61BBE5A0" w14:textId="77777777" w:rsidTr="00FA6559">
        <w:tc>
          <w:tcPr>
            <w:tcW w:w="815" w:type="dxa"/>
          </w:tcPr>
          <w:p w14:paraId="100BAEDF" w14:textId="77777777" w:rsidR="00641CD5" w:rsidRPr="00F84D94" w:rsidRDefault="00641CD5" w:rsidP="00D9647B">
            <w:pPr>
              <w:pStyle w:val="ListParagraph"/>
              <w:numPr>
                <w:ilvl w:val="0"/>
                <w:numId w:val="4"/>
              </w:numPr>
              <w:ind w:left="0" w:firstLine="0"/>
              <w:rPr>
                <w:rFonts w:ascii="Tahoma" w:hAnsi="Tahoma" w:cs="Tahoma"/>
                <w:b/>
              </w:rPr>
            </w:pPr>
          </w:p>
        </w:tc>
        <w:tc>
          <w:tcPr>
            <w:tcW w:w="8819" w:type="dxa"/>
            <w:gridSpan w:val="2"/>
          </w:tcPr>
          <w:p w14:paraId="2B406DAA" w14:textId="77777777" w:rsidR="00641CD5" w:rsidRPr="00F84D94" w:rsidRDefault="00641CD5" w:rsidP="00641CD5">
            <w:pPr>
              <w:rPr>
                <w:rFonts w:cs="Tahoma"/>
                <w:b/>
              </w:rPr>
            </w:pPr>
            <w:r w:rsidRPr="00F84D94">
              <w:rPr>
                <w:rFonts w:cs="Tahoma"/>
                <w:b/>
              </w:rPr>
              <w:t>Sąvokos</w:t>
            </w:r>
          </w:p>
        </w:tc>
      </w:tr>
      <w:tr w:rsidR="00AD7FB7" w:rsidRPr="00F84D94" w14:paraId="0B123FBC" w14:textId="77777777" w:rsidTr="009B5C9B">
        <w:tc>
          <w:tcPr>
            <w:tcW w:w="9634" w:type="dxa"/>
            <w:gridSpan w:val="3"/>
          </w:tcPr>
          <w:p w14:paraId="00652749" w14:textId="3D989C6F" w:rsidR="00AD7FB7" w:rsidRPr="00F84D94" w:rsidRDefault="00641CD5" w:rsidP="00D9647B">
            <w:pPr>
              <w:pStyle w:val="ListParagraph"/>
              <w:numPr>
                <w:ilvl w:val="1"/>
                <w:numId w:val="2"/>
              </w:numPr>
              <w:tabs>
                <w:tab w:val="left" w:pos="742"/>
              </w:tabs>
              <w:ind w:left="33" w:hanging="33"/>
              <w:jc w:val="both"/>
              <w:rPr>
                <w:rFonts w:ascii="Tahoma" w:hAnsi="Tahoma" w:cs="Tahoma"/>
              </w:rPr>
            </w:pPr>
            <w:r w:rsidRPr="00F84D94">
              <w:rPr>
                <w:rFonts w:ascii="Tahoma" w:hAnsi="Tahoma" w:cs="Tahoma"/>
                <w:b/>
                <w:bCs/>
              </w:rPr>
              <w:t>Pirkėjas</w:t>
            </w:r>
            <w:r w:rsidR="007766B4" w:rsidRPr="00F84D94">
              <w:rPr>
                <w:rFonts w:ascii="Tahoma" w:hAnsi="Tahoma" w:cs="Tahoma"/>
                <w:b/>
                <w:bCs/>
              </w:rPr>
              <w:t xml:space="preserve"> </w:t>
            </w:r>
            <w:r w:rsidRPr="00F84D94">
              <w:rPr>
                <w:rFonts w:ascii="Tahoma" w:hAnsi="Tahoma" w:cs="Tahoma"/>
                <w:bCs/>
              </w:rPr>
              <w:t>–</w:t>
            </w:r>
            <w:r w:rsidRPr="00F84D94">
              <w:rPr>
                <w:rFonts w:ascii="Tahoma" w:hAnsi="Tahoma" w:cs="Tahoma"/>
              </w:rPr>
              <w:t xml:space="preserve"> </w:t>
            </w:r>
            <w:r w:rsidR="00AD7FB7" w:rsidRPr="00F84D94">
              <w:rPr>
                <w:rFonts w:ascii="Tahoma" w:hAnsi="Tahoma" w:cs="Tahoma"/>
              </w:rPr>
              <w:t>Valstybės įmonė Registrų centras</w:t>
            </w:r>
            <w:r w:rsidRPr="00F84D94">
              <w:rPr>
                <w:rFonts w:ascii="Tahoma" w:hAnsi="Tahoma" w:cs="Tahoma"/>
              </w:rPr>
              <w:t xml:space="preserve"> (toliau – Registrų centras</w:t>
            </w:r>
            <w:r w:rsidR="008C2900" w:rsidRPr="00F84D94">
              <w:rPr>
                <w:rFonts w:ascii="Tahoma" w:hAnsi="Tahoma" w:cs="Tahoma"/>
              </w:rPr>
              <w:t xml:space="preserve"> arba</w:t>
            </w:r>
            <w:r w:rsidRPr="00F84D94">
              <w:rPr>
                <w:rFonts w:ascii="Tahoma" w:hAnsi="Tahoma" w:cs="Tahoma"/>
              </w:rPr>
              <w:t xml:space="preserve"> Perkančioji organizacija)</w:t>
            </w:r>
            <w:r w:rsidR="00AD7FB7" w:rsidRPr="00F84D94">
              <w:rPr>
                <w:rFonts w:ascii="Tahoma" w:hAnsi="Tahoma" w:cs="Tahoma"/>
              </w:rPr>
              <w:t>.</w:t>
            </w:r>
          </w:p>
          <w:p w14:paraId="43A0CE2C" w14:textId="22B61103" w:rsidR="00AD7FB7" w:rsidRPr="00F84D94" w:rsidRDefault="00FD73F2" w:rsidP="00D9647B">
            <w:pPr>
              <w:pStyle w:val="ListParagraph"/>
              <w:numPr>
                <w:ilvl w:val="1"/>
                <w:numId w:val="2"/>
              </w:numPr>
              <w:tabs>
                <w:tab w:val="left" w:pos="742"/>
              </w:tabs>
              <w:ind w:left="0" w:firstLine="0"/>
              <w:jc w:val="both"/>
              <w:rPr>
                <w:rFonts w:ascii="Tahoma" w:hAnsi="Tahoma" w:cs="Tahoma"/>
              </w:rPr>
            </w:pPr>
            <w:r w:rsidRPr="00F84D94">
              <w:rPr>
                <w:rFonts w:ascii="Tahoma" w:hAnsi="Tahoma" w:cs="Tahoma"/>
                <w:b/>
              </w:rPr>
              <w:t>Tiekėjas</w:t>
            </w:r>
            <w:r w:rsidR="00E5747A" w:rsidRPr="00F84D94">
              <w:rPr>
                <w:rFonts w:ascii="Tahoma" w:hAnsi="Tahoma" w:cs="Tahoma"/>
              </w:rPr>
              <w:t xml:space="preserve"> </w:t>
            </w:r>
            <w:r w:rsidR="00F00609" w:rsidRPr="00F84D94">
              <w:rPr>
                <w:rFonts w:ascii="Tahoma" w:hAnsi="Tahoma" w:cs="Tahoma"/>
              </w:rPr>
              <w:t>–</w:t>
            </w:r>
            <w:r w:rsidR="00E5747A" w:rsidRPr="00F84D94">
              <w:rPr>
                <w:rFonts w:ascii="Tahoma" w:hAnsi="Tahoma" w:cs="Tahoma"/>
              </w:rPr>
              <w:t xml:space="preserve"> </w:t>
            </w:r>
            <w:r w:rsidR="008C2900" w:rsidRPr="00F84D94">
              <w:rPr>
                <w:rFonts w:ascii="Tahoma" w:hAnsi="Tahoma" w:cs="Tahoma"/>
                <w:bCs/>
                <w:lang w:eastAsia="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A4110C" w:rsidRPr="00F84D94">
              <w:rPr>
                <w:rFonts w:ascii="Tahoma" w:hAnsi="Tahoma" w:cs="Tahoma"/>
                <w:bCs/>
              </w:rPr>
              <w:t>.</w:t>
            </w:r>
          </w:p>
        </w:tc>
      </w:tr>
      <w:tr w:rsidR="00641CD5" w:rsidRPr="00F84D94" w14:paraId="3D2C0FD5" w14:textId="77777777" w:rsidTr="00FA6559">
        <w:tc>
          <w:tcPr>
            <w:tcW w:w="815" w:type="dxa"/>
          </w:tcPr>
          <w:p w14:paraId="5623D7AD" w14:textId="77777777" w:rsidR="00641CD5" w:rsidRPr="00F84D94" w:rsidRDefault="00641CD5" w:rsidP="00D9647B">
            <w:pPr>
              <w:pStyle w:val="ListParagraph"/>
              <w:numPr>
                <w:ilvl w:val="0"/>
                <w:numId w:val="4"/>
              </w:numPr>
              <w:ind w:left="0" w:firstLine="0"/>
              <w:rPr>
                <w:rFonts w:ascii="Tahoma" w:hAnsi="Tahoma" w:cs="Tahoma"/>
                <w:b/>
              </w:rPr>
            </w:pPr>
          </w:p>
        </w:tc>
        <w:tc>
          <w:tcPr>
            <w:tcW w:w="8819" w:type="dxa"/>
            <w:gridSpan w:val="2"/>
          </w:tcPr>
          <w:p w14:paraId="3815F385" w14:textId="77777777" w:rsidR="00641CD5" w:rsidRPr="00F84D94" w:rsidRDefault="00641CD5" w:rsidP="00641CD5">
            <w:pPr>
              <w:rPr>
                <w:rFonts w:cs="Tahoma"/>
                <w:b/>
              </w:rPr>
            </w:pPr>
            <w:r w:rsidRPr="00F84D94">
              <w:rPr>
                <w:rFonts w:cs="Tahoma"/>
                <w:b/>
              </w:rPr>
              <w:t>Bendrosios nuostatos</w:t>
            </w:r>
          </w:p>
        </w:tc>
      </w:tr>
      <w:tr w:rsidR="00641CD5" w:rsidRPr="00F84D94" w14:paraId="5BEEB44B" w14:textId="77777777" w:rsidTr="009B5C9B">
        <w:tc>
          <w:tcPr>
            <w:tcW w:w="9634" w:type="dxa"/>
            <w:gridSpan w:val="3"/>
          </w:tcPr>
          <w:p w14:paraId="5583920D" w14:textId="3DB76CE4" w:rsidR="000476FC" w:rsidRPr="00F84D94" w:rsidRDefault="00641CD5" w:rsidP="00D9647B">
            <w:pPr>
              <w:pStyle w:val="ListParagraph"/>
              <w:numPr>
                <w:ilvl w:val="1"/>
                <w:numId w:val="4"/>
              </w:numPr>
              <w:tabs>
                <w:tab w:val="left" w:pos="589"/>
                <w:tab w:val="left" w:pos="1014"/>
              </w:tabs>
              <w:ind w:left="0" w:firstLine="0"/>
              <w:jc w:val="both"/>
              <w:rPr>
                <w:rFonts w:ascii="Tahoma" w:hAnsi="Tahoma" w:cs="Tahoma"/>
              </w:rPr>
            </w:pPr>
            <w:r w:rsidRPr="00F84D94">
              <w:rPr>
                <w:rFonts w:ascii="Tahoma" w:hAnsi="Tahoma" w:cs="Tahoma"/>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5E68220A" w14:textId="40D947A3" w:rsidR="008D3449" w:rsidRPr="00F84D94" w:rsidRDefault="002557B2" w:rsidP="00D9647B">
            <w:pPr>
              <w:pStyle w:val="ListParagraph"/>
              <w:numPr>
                <w:ilvl w:val="1"/>
                <w:numId w:val="4"/>
              </w:numPr>
              <w:tabs>
                <w:tab w:val="left" w:pos="589"/>
                <w:tab w:val="left" w:pos="1014"/>
              </w:tabs>
              <w:ind w:left="0" w:firstLine="0"/>
              <w:jc w:val="both"/>
              <w:rPr>
                <w:rFonts w:ascii="Tahoma" w:hAnsi="Tahoma" w:cs="Tahoma"/>
                <w:b/>
              </w:rPr>
            </w:pPr>
            <w:r w:rsidRPr="00F84D94">
              <w:rPr>
                <w:rFonts w:ascii="Tahoma" w:hAnsi="Tahoma" w:cs="Tahoma"/>
              </w:rPr>
              <w:t>Tiekėjas turi būti autorizuotas siūlomos įrangos techninis servisas</w:t>
            </w:r>
            <w:r w:rsidR="002172B6" w:rsidRPr="00F84D94">
              <w:rPr>
                <w:rFonts w:ascii="Tahoma" w:hAnsi="Tahoma" w:cs="Tahoma"/>
              </w:rPr>
              <w:t xml:space="preserve"> arba turi turėti susitarimą</w:t>
            </w:r>
            <w:r w:rsidR="001342BE" w:rsidRPr="00F84D94">
              <w:rPr>
                <w:rFonts w:ascii="Tahoma" w:hAnsi="Tahoma" w:cs="Tahoma"/>
              </w:rPr>
              <w:t xml:space="preserve"> (ar kitą lygiavertį dokumentą)</w:t>
            </w:r>
            <w:r w:rsidR="002172B6" w:rsidRPr="00F84D94">
              <w:rPr>
                <w:rFonts w:ascii="Tahoma" w:hAnsi="Tahoma" w:cs="Tahoma"/>
              </w:rPr>
              <w:t xml:space="preserve"> su </w:t>
            </w:r>
            <w:r w:rsidR="001342BE" w:rsidRPr="00F84D94">
              <w:rPr>
                <w:rFonts w:ascii="Tahoma" w:hAnsi="Tahoma" w:cs="Tahoma"/>
              </w:rPr>
              <w:t>tokiu servisu, patvirtinantį, kad Tiekėjui siūlomos įrangos autorizuoto techninio serviso pajėgumai bus prieinami visu sutarties vykdymo laikotarpiu</w:t>
            </w:r>
            <w:r w:rsidRPr="00F84D94">
              <w:rPr>
                <w:rFonts w:ascii="Tahoma" w:hAnsi="Tahoma" w:cs="Tahoma"/>
              </w:rPr>
              <w:t>. Kartu su pasiūlymu turi būti pateikti</w:t>
            </w:r>
            <w:r w:rsidR="008D3449" w:rsidRPr="00F84D94">
              <w:rPr>
                <w:rFonts w:ascii="Tahoma" w:hAnsi="Tahoma" w:cs="Tahoma"/>
              </w:rPr>
              <w:t xml:space="preserve"> įrangos gamintojo dokument</w:t>
            </w:r>
            <w:r w:rsidRPr="00F84D94">
              <w:rPr>
                <w:rFonts w:ascii="Tahoma" w:hAnsi="Tahoma" w:cs="Tahoma"/>
              </w:rPr>
              <w:t>ai</w:t>
            </w:r>
            <w:r w:rsidR="008D3449" w:rsidRPr="00F84D94">
              <w:rPr>
                <w:rFonts w:ascii="Tahoma" w:hAnsi="Tahoma" w:cs="Tahoma"/>
              </w:rPr>
              <w:t xml:space="preserve"> patvirtinan</w:t>
            </w:r>
            <w:r w:rsidRPr="00F84D94">
              <w:rPr>
                <w:rFonts w:ascii="Tahoma" w:hAnsi="Tahoma" w:cs="Tahoma"/>
              </w:rPr>
              <w:t>t</w:t>
            </w:r>
            <w:r w:rsidR="001342BE" w:rsidRPr="00F84D94">
              <w:rPr>
                <w:rFonts w:ascii="Tahoma" w:hAnsi="Tahoma" w:cs="Tahoma"/>
              </w:rPr>
              <w:t>y</w:t>
            </w:r>
            <w:r w:rsidRPr="00F84D94">
              <w:rPr>
                <w:rFonts w:ascii="Tahoma" w:hAnsi="Tahoma" w:cs="Tahoma"/>
              </w:rPr>
              <w:t>s</w:t>
            </w:r>
            <w:r w:rsidR="008D3449" w:rsidRPr="00F84D94">
              <w:rPr>
                <w:rFonts w:ascii="Tahoma" w:hAnsi="Tahoma" w:cs="Tahoma"/>
              </w:rPr>
              <w:t xml:space="preserve"> kad Tiekėjas</w:t>
            </w:r>
            <w:r w:rsidR="001342BE" w:rsidRPr="00F84D94">
              <w:rPr>
                <w:rFonts w:ascii="Tahoma" w:hAnsi="Tahoma" w:cs="Tahoma"/>
              </w:rPr>
              <w:t xml:space="preserve"> ar jo pasitelktas ūkio subjektas</w:t>
            </w:r>
            <w:r w:rsidR="008D3449" w:rsidRPr="00F84D94">
              <w:rPr>
                <w:rFonts w:ascii="Tahoma" w:hAnsi="Tahoma" w:cs="Tahoma"/>
              </w:rPr>
              <w:t xml:space="preserve"> yra siūlomos įrangos autorizuotas techninis servisas.</w:t>
            </w:r>
          </w:p>
        </w:tc>
      </w:tr>
      <w:tr w:rsidR="002F119A" w:rsidRPr="00F84D94" w14:paraId="04F3C48C" w14:textId="77777777" w:rsidTr="00FA6559">
        <w:tc>
          <w:tcPr>
            <w:tcW w:w="815" w:type="dxa"/>
          </w:tcPr>
          <w:p w14:paraId="6F879934" w14:textId="77777777" w:rsidR="002F119A" w:rsidRPr="00F84D94" w:rsidRDefault="002F119A" w:rsidP="00D9647B">
            <w:pPr>
              <w:pStyle w:val="ListParagraph"/>
              <w:numPr>
                <w:ilvl w:val="0"/>
                <w:numId w:val="4"/>
              </w:numPr>
              <w:ind w:left="0" w:firstLine="0"/>
              <w:rPr>
                <w:rFonts w:ascii="Tahoma" w:hAnsi="Tahoma" w:cs="Tahoma"/>
                <w:b/>
              </w:rPr>
            </w:pPr>
          </w:p>
        </w:tc>
        <w:tc>
          <w:tcPr>
            <w:tcW w:w="2352" w:type="dxa"/>
          </w:tcPr>
          <w:p w14:paraId="400D58AD" w14:textId="77777777" w:rsidR="002F119A" w:rsidRPr="00F84D94" w:rsidRDefault="002F119A" w:rsidP="002F119A">
            <w:pPr>
              <w:rPr>
                <w:rFonts w:cs="Tahoma"/>
                <w:b/>
              </w:rPr>
            </w:pPr>
            <w:r w:rsidRPr="00F84D94">
              <w:rPr>
                <w:rFonts w:cs="Tahoma"/>
                <w:b/>
              </w:rPr>
              <w:t>Pirkimo objektas</w:t>
            </w:r>
          </w:p>
        </w:tc>
        <w:tc>
          <w:tcPr>
            <w:tcW w:w="6467" w:type="dxa"/>
          </w:tcPr>
          <w:p w14:paraId="5B0FB731" w14:textId="3AA704C3" w:rsidR="002F119A" w:rsidRPr="00F84D94" w:rsidRDefault="00996714" w:rsidP="00386A6E">
            <w:pPr>
              <w:jc w:val="both"/>
              <w:rPr>
                <w:rFonts w:cs="Tahoma"/>
                <w:b/>
                <w:bCs/>
                <w:i/>
              </w:rPr>
            </w:pPr>
            <w:r w:rsidRPr="00F84D94">
              <w:rPr>
                <w:rFonts w:cs="Tahoma"/>
                <w:b/>
                <w:bCs/>
                <w:i/>
              </w:rPr>
              <w:t xml:space="preserve">Daugiafunkcinių spausdintuvų </w:t>
            </w:r>
            <w:r w:rsidRPr="00F84D94">
              <w:rPr>
                <w:rFonts w:cs="Tahoma"/>
                <w:b/>
                <w:i/>
              </w:rPr>
              <w:t xml:space="preserve">(toliau – Prekės, spausdinimo įranga) </w:t>
            </w:r>
            <w:r w:rsidRPr="00F84D94">
              <w:rPr>
                <w:rFonts w:cs="Tahoma"/>
                <w:b/>
                <w:bCs/>
                <w:i/>
              </w:rPr>
              <w:t>su „sek mane (angl. Followme)“ sprendimu ir dokumentų naikiklių nuoma</w:t>
            </w:r>
          </w:p>
        </w:tc>
      </w:tr>
      <w:tr w:rsidR="00DB76A5" w:rsidRPr="00F84D94" w14:paraId="3EA69B4C" w14:textId="77777777" w:rsidTr="00FA6559">
        <w:trPr>
          <w:trHeight w:val="889"/>
        </w:trPr>
        <w:tc>
          <w:tcPr>
            <w:tcW w:w="815" w:type="dxa"/>
          </w:tcPr>
          <w:p w14:paraId="16C7D7FF" w14:textId="77777777" w:rsidR="00DB76A5" w:rsidRPr="00F84D94" w:rsidRDefault="00DB76A5" w:rsidP="00D9647B">
            <w:pPr>
              <w:pStyle w:val="ListParagraph"/>
              <w:numPr>
                <w:ilvl w:val="0"/>
                <w:numId w:val="4"/>
              </w:numPr>
              <w:ind w:left="0" w:firstLine="0"/>
              <w:rPr>
                <w:rFonts w:ascii="Tahoma" w:hAnsi="Tahoma" w:cs="Tahoma"/>
                <w:b/>
              </w:rPr>
            </w:pPr>
          </w:p>
        </w:tc>
        <w:tc>
          <w:tcPr>
            <w:tcW w:w="2352" w:type="dxa"/>
          </w:tcPr>
          <w:p w14:paraId="0BB620C4" w14:textId="77777777" w:rsidR="00DB76A5" w:rsidRPr="00F84D94" w:rsidRDefault="00DB76A5" w:rsidP="002F119A">
            <w:pPr>
              <w:rPr>
                <w:rFonts w:cs="Tahoma"/>
                <w:b/>
              </w:rPr>
            </w:pPr>
            <w:r w:rsidRPr="00F84D94">
              <w:rPr>
                <w:rFonts w:cs="Tahoma"/>
                <w:b/>
                <w:color w:val="000000"/>
              </w:rPr>
              <w:t>Pirkimo objekto apimtys (kiekiai)</w:t>
            </w:r>
          </w:p>
        </w:tc>
        <w:tc>
          <w:tcPr>
            <w:tcW w:w="6467" w:type="dxa"/>
          </w:tcPr>
          <w:p w14:paraId="57878E73" w14:textId="2289285B" w:rsidR="00DB76A5" w:rsidRPr="00F84D94" w:rsidRDefault="00FA6559" w:rsidP="003728DD">
            <w:pPr>
              <w:widowControl w:val="0"/>
              <w:tabs>
                <w:tab w:val="left" w:pos="1019"/>
              </w:tabs>
              <w:spacing w:before="40" w:after="40"/>
              <w:rPr>
                <w:rFonts w:cs="Tahoma"/>
              </w:rPr>
            </w:pPr>
            <w:r w:rsidRPr="00F84D94">
              <w:rPr>
                <w:rFonts w:cs="Tahoma"/>
              </w:rPr>
              <w:t xml:space="preserve">Maksimalus Prekių kiekis: </w:t>
            </w:r>
            <w:r w:rsidR="00563B7D" w:rsidRPr="00F84D94">
              <w:rPr>
                <w:rFonts w:cs="Tahoma"/>
              </w:rPr>
              <w:t>1</w:t>
            </w:r>
            <w:r w:rsidR="002A0D87" w:rsidRPr="00F84D94">
              <w:rPr>
                <w:rFonts w:cs="Tahoma"/>
              </w:rPr>
              <w:t>24</w:t>
            </w:r>
            <w:r w:rsidR="00BB6B1B" w:rsidRPr="00F84D94">
              <w:rPr>
                <w:rFonts w:cs="Tahoma"/>
              </w:rPr>
              <w:t xml:space="preserve"> įrenginių</w:t>
            </w:r>
            <w:r w:rsidR="00ED21A1" w:rsidRPr="00F84D94">
              <w:rPr>
                <w:rFonts w:cs="Tahoma"/>
              </w:rPr>
              <w:t>.</w:t>
            </w:r>
          </w:p>
          <w:p w14:paraId="7E3C2B75" w14:textId="5C9F11C6" w:rsidR="00ED21A1" w:rsidRPr="00F84D94" w:rsidRDefault="00A17931"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I tipo spausdinimo įranga</w:t>
            </w:r>
            <w:r w:rsidR="00FA6559" w:rsidRPr="00F84D94">
              <w:rPr>
                <w:rFonts w:ascii="Tahoma" w:hAnsi="Tahoma" w:cs="Tahoma"/>
              </w:rPr>
              <w:t xml:space="preserve">: </w:t>
            </w:r>
            <w:r w:rsidR="00FA6559" w:rsidRPr="00F84D94">
              <w:rPr>
                <w:rFonts w:ascii="Tahoma" w:hAnsi="Tahoma" w:cs="Tahoma"/>
                <w:bCs/>
              </w:rPr>
              <w:t xml:space="preserve">maksimalus kiekis </w:t>
            </w:r>
            <w:r w:rsidR="00A023BB" w:rsidRPr="00F84D94">
              <w:rPr>
                <w:rFonts w:ascii="Tahoma" w:hAnsi="Tahoma" w:cs="Tahoma"/>
                <w:bCs/>
              </w:rPr>
              <w:t xml:space="preserve">- </w:t>
            </w:r>
            <w:r w:rsidR="002A0D87" w:rsidRPr="00F84D94">
              <w:rPr>
                <w:rFonts w:ascii="Tahoma" w:hAnsi="Tahoma" w:cs="Tahoma"/>
                <w:bCs/>
              </w:rPr>
              <w:t>28</w:t>
            </w:r>
            <w:r w:rsidR="00FA6559" w:rsidRPr="00F84D94">
              <w:rPr>
                <w:rFonts w:ascii="Tahoma" w:hAnsi="Tahoma" w:cs="Tahoma"/>
                <w:bCs/>
              </w:rPr>
              <w:t xml:space="preserve"> vnt.</w:t>
            </w:r>
          </w:p>
          <w:p w14:paraId="44F79FC9" w14:textId="7DD2C344" w:rsidR="00A17931" w:rsidRPr="00F84D94" w:rsidRDefault="00A17931"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II tipo spausdinimo įranga</w:t>
            </w:r>
            <w:r w:rsidR="00A023BB" w:rsidRPr="00F84D94">
              <w:rPr>
                <w:rFonts w:ascii="Tahoma" w:hAnsi="Tahoma" w:cs="Tahoma"/>
              </w:rPr>
              <w:t xml:space="preserve">: </w:t>
            </w:r>
            <w:r w:rsidR="00A023BB" w:rsidRPr="00F84D94">
              <w:rPr>
                <w:rFonts w:ascii="Tahoma" w:hAnsi="Tahoma" w:cs="Tahoma"/>
                <w:bCs/>
              </w:rPr>
              <w:t xml:space="preserve">maksimalus kiekis </w:t>
            </w:r>
            <w:r w:rsidR="00084BD7" w:rsidRPr="00F84D94">
              <w:rPr>
                <w:rFonts w:ascii="Tahoma" w:hAnsi="Tahoma" w:cs="Tahoma"/>
                <w:bCs/>
              </w:rPr>
              <w:t>–</w:t>
            </w:r>
            <w:r w:rsidR="00A023BB" w:rsidRPr="00F84D94">
              <w:rPr>
                <w:rFonts w:ascii="Tahoma" w:hAnsi="Tahoma" w:cs="Tahoma"/>
                <w:bCs/>
              </w:rPr>
              <w:t xml:space="preserve"> </w:t>
            </w:r>
            <w:r w:rsidR="00084BD7" w:rsidRPr="00F84D94">
              <w:rPr>
                <w:rFonts w:ascii="Tahoma" w:hAnsi="Tahoma" w:cs="Tahoma"/>
                <w:bCs/>
              </w:rPr>
              <w:t>3</w:t>
            </w:r>
            <w:r w:rsidR="002A0D87" w:rsidRPr="00F84D94">
              <w:rPr>
                <w:rFonts w:ascii="Tahoma" w:hAnsi="Tahoma" w:cs="Tahoma"/>
                <w:bCs/>
              </w:rPr>
              <w:t>4</w:t>
            </w:r>
            <w:r w:rsidR="00084BD7" w:rsidRPr="00F84D94">
              <w:rPr>
                <w:rFonts w:ascii="Tahoma" w:hAnsi="Tahoma" w:cs="Tahoma"/>
                <w:bCs/>
              </w:rPr>
              <w:t xml:space="preserve"> </w:t>
            </w:r>
            <w:r w:rsidR="00A023BB" w:rsidRPr="00F84D94">
              <w:rPr>
                <w:rFonts w:ascii="Tahoma" w:hAnsi="Tahoma" w:cs="Tahoma"/>
                <w:bCs/>
              </w:rPr>
              <w:t>vnt.</w:t>
            </w:r>
          </w:p>
          <w:p w14:paraId="2B9F0CBB" w14:textId="0828D704" w:rsidR="00A17931" w:rsidRPr="00F84D94" w:rsidRDefault="00A17931"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Dokumentų naikikliai</w:t>
            </w:r>
            <w:r w:rsidR="00A023BB" w:rsidRPr="00F84D94">
              <w:rPr>
                <w:rFonts w:ascii="Tahoma" w:hAnsi="Tahoma" w:cs="Tahoma"/>
              </w:rPr>
              <w:t xml:space="preserve">: - </w:t>
            </w:r>
            <w:r w:rsidR="00BB50CA" w:rsidRPr="00F84D94">
              <w:rPr>
                <w:rFonts w:ascii="Tahoma" w:hAnsi="Tahoma" w:cs="Tahoma"/>
                <w:bCs/>
              </w:rPr>
              <w:t xml:space="preserve">maksimalus kiekis </w:t>
            </w:r>
            <w:r w:rsidR="002A0D87" w:rsidRPr="00F84D94">
              <w:rPr>
                <w:rFonts w:ascii="Tahoma" w:hAnsi="Tahoma" w:cs="Tahoma"/>
              </w:rPr>
              <w:t>62</w:t>
            </w:r>
            <w:r w:rsidR="00A023BB" w:rsidRPr="00F84D94">
              <w:rPr>
                <w:rFonts w:ascii="Tahoma" w:hAnsi="Tahoma" w:cs="Tahoma"/>
              </w:rPr>
              <w:t xml:space="preserve"> vnt</w:t>
            </w:r>
            <w:r w:rsidR="006804B2" w:rsidRPr="00F84D94">
              <w:rPr>
                <w:rFonts w:ascii="Tahoma" w:hAnsi="Tahoma" w:cs="Tahoma"/>
              </w:rPr>
              <w:t>.</w:t>
            </w:r>
          </w:p>
          <w:p w14:paraId="3116B66C" w14:textId="77777777" w:rsidR="006804B2" w:rsidRPr="00F84D94" w:rsidRDefault="006804B2" w:rsidP="006804B2">
            <w:pPr>
              <w:tabs>
                <w:tab w:val="left" w:pos="426"/>
              </w:tabs>
              <w:jc w:val="both"/>
              <w:rPr>
                <w:rFonts w:cs="Tahoma"/>
              </w:rPr>
            </w:pPr>
          </w:p>
          <w:p w14:paraId="6513AB7C" w14:textId="0BE6B992" w:rsidR="006804B2" w:rsidRPr="00F84D94" w:rsidRDefault="006804B2" w:rsidP="006804B2">
            <w:pPr>
              <w:tabs>
                <w:tab w:val="left" w:pos="426"/>
              </w:tabs>
              <w:jc w:val="both"/>
              <w:rPr>
                <w:rFonts w:cs="Tahoma"/>
              </w:rPr>
            </w:pPr>
            <w:r w:rsidRPr="00F84D94">
              <w:rPr>
                <w:rFonts w:cs="Tahoma"/>
              </w:rPr>
              <w:t>Perkančioji organizacija įsipareigoja užsakyti ne mažiau 80 % įrenginių.</w:t>
            </w:r>
          </w:p>
        </w:tc>
      </w:tr>
      <w:tr w:rsidR="00641CD5" w:rsidRPr="00F84D94" w14:paraId="61BB1112" w14:textId="77777777" w:rsidTr="00FA6559">
        <w:tc>
          <w:tcPr>
            <w:tcW w:w="815" w:type="dxa"/>
          </w:tcPr>
          <w:p w14:paraId="18A097FD" w14:textId="77777777" w:rsidR="00641CD5" w:rsidRPr="00F84D94" w:rsidRDefault="00641CD5" w:rsidP="00D9647B">
            <w:pPr>
              <w:pStyle w:val="ListParagraph"/>
              <w:numPr>
                <w:ilvl w:val="0"/>
                <w:numId w:val="4"/>
              </w:numPr>
              <w:ind w:left="0" w:firstLine="0"/>
              <w:rPr>
                <w:rFonts w:ascii="Tahoma" w:hAnsi="Tahoma" w:cs="Tahoma"/>
                <w:b/>
              </w:rPr>
            </w:pPr>
          </w:p>
        </w:tc>
        <w:tc>
          <w:tcPr>
            <w:tcW w:w="2352" w:type="dxa"/>
          </w:tcPr>
          <w:p w14:paraId="63F39588" w14:textId="77777777" w:rsidR="00641CD5" w:rsidRPr="00F84D94" w:rsidRDefault="00641CD5" w:rsidP="00B27BA1">
            <w:pPr>
              <w:pStyle w:val="ListParagraph"/>
              <w:tabs>
                <w:tab w:val="left" w:pos="426"/>
              </w:tabs>
              <w:ind w:left="0" w:firstLine="0"/>
              <w:jc w:val="both"/>
              <w:rPr>
                <w:rFonts w:ascii="Tahoma" w:hAnsi="Tahoma" w:cs="Tahoma"/>
                <w:b/>
              </w:rPr>
            </w:pPr>
            <w:r w:rsidRPr="00F84D94">
              <w:rPr>
                <w:rFonts w:ascii="Tahoma" w:hAnsi="Tahoma" w:cs="Tahoma"/>
                <w:b/>
              </w:rPr>
              <w:t>Pirkimo objekto skaidymas į dalis</w:t>
            </w:r>
          </w:p>
        </w:tc>
        <w:tc>
          <w:tcPr>
            <w:tcW w:w="6467" w:type="dxa"/>
          </w:tcPr>
          <w:p w14:paraId="12BC6D55" w14:textId="1E5AB59D" w:rsidR="00641CD5" w:rsidRPr="00F84D94" w:rsidRDefault="00000000" w:rsidP="00B27BA1">
            <w:pPr>
              <w:pStyle w:val="ListParagraph"/>
              <w:tabs>
                <w:tab w:val="left" w:pos="426"/>
              </w:tabs>
              <w:ind w:left="0" w:firstLine="0"/>
              <w:jc w:val="both"/>
              <w:rPr>
                <w:rFonts w:ascii="Tahoma" w:hAnsi="Tahoma" w:cs="Tahoma"/>
              </w:rPr>
            </w:pPr>
            <w:sdt>
              <w:sdtPr>
                <w:rPr>
                  <w:rFonts w:ascii="Tahoma" w:hAnsi="Tahoma" w:cs="Tahoma"/>
                </w:rPr>
                <w:alias w:val="Pasirinkti"/>
                <w:tag w:val="Pasirinkti"/>
                <w:id w:val="-1965336591"/>
                <w:placeholder>
                  <w:docPart w:val="AFFAA7D4DD1E4D749966990BED0F1040"/>
                </w:placeholder>
                <w:dropDownList>
                  <w:listItem w:value="Choose an item."/>
                  <w:listItem w:displayText="skaidomas" w:value="skaidomas"/>
                  <w:listItem w:displayText="neskaidomas " w:value="neskaidomas "/>
                </w:dropDownList>
              </w:sdtPr>
              <w:sdtContent>
                <w:r w:rsidR="0027051A" w:rsidRPr="00F84D94">
                  <w:rPr>
                    <w:rFonts w:ascii="Tahoma" w:hAnsi="Tahoma" w:cs="Tahoma"/>
                  </w:rPr>
                  <w:t xml:space="preserve">neskaidomas </w:t>
                </w:r>
              </w:sdtContent>
            </w:sdt>
          </w:p>
        </w:tc>
      </w:tr>
      <w:tr w:rsidR="00A6346B" w:rsidRPr="00F84D94" w14:paraId="005FAAA8" w14:textId="77777777" w:rsidTr="00FA6559">
        <w:tc>
          <w:tcPr>
            <w:tcW w:w="815" w:type="dxa"/>
          </w:tcPr>
          <w:p w14:paraId="608ACC69" w14:textId="77777777" w:rsidR="00A6346B" w:rsidRPr="00F84D94" w:rsidRDefault="00A6346B" w:rsidP="00D9647B">
            <w:pPr>
              <w:pStyle w:val="ListParagraph"/>
              <w:numPr>
                <w:ilvl w:val="0"/>
                <w:numId w:val="4"/>
              </w:numPr>
              <w:ind w:left="0" w:firstLine="0"/>
              <w:rPr>
                <w:rFonts w:ascii="Tahoma" w:hAnsi="Tahoma" w:cs="Tahoma"/>
                <w:b/>
              </w:rPr>
            </w:pPr>
          </w:p>
        </w:tc>
        <w:tc>
          <w:tcPr>
            <w:tcW w:w="2352" w:type="dxa"/>
          </w:tcPr>
          <w:p w14:paraId="47D0AF10" w14:textId="77777777" w:rsidR="00A6346B" w:rsidRPr="00F84D94" w:rsidRDefault="00EF055D" w:rsidP="00B27BA1">
            <w:pPr>
              <w:pStyle w:val="ListParagraph"/>
              <w:tabs>
                <w:tab w:val="left" w:pos="426"/>
              </w:tabs>
              <w:ind w:left="0" w:firstLine="0"/>
              <w:jc w:val="both"/>
              <w:rPr>
                <w:rFonts w:ascii="Tahoma" w:hAnsi="Tahoma" w:cs="Tahoma"/>
                <w:b/>
                <w:color w:val="000000"/>
              </w:rPr>
            </w:pPr>
            <w:r w:rsidRPr="00F84D94">
              <w:rPr>
                <w:rFonts w:ascii="Tahoma" w:hAnsi="Tahoma" w:cs="Tahoma"/>
                <w:b/>
                <w:color w:val="000000"/>
              </w:rPr>
              <w:t>Prekių pristatymo vieta</w:t>
            </w:r>
          </w:p>
        </w:tc>
        <w:tc>
          <w:tcPr>
            <w:tcW w:w="6467" w:type="dxa"/>
          </w:tcPr>
          <w:p w14:paraId="3EDEB201" w14:textId="7AC810FD" w:rsidR="00A6346B" w:rsidRPr="00F84D94" w:rsidRDefault="000765C8" w:rsidP="00DB76A5">
            <w:pPr>
              <w:pStyle w:val="ListParagraph"/>
              <w:tabs>
                <w:tab w:val="left" w:pos="426"/>
              </w:tabs>
              <w:ind w:left="0" w:firstLine="0"/>
              <w:jc w:val="both"/>
              <w:rPr>
                <w:rFonts w:ascii="Tahoma" w:hAnsi="Tahoma" w:cs="Tahoma"/>
              </w:rPr>
            </w:pPr>
            <w:r w:rsidRPr="00F84D94">
              <w:rPr>
                <w:rFonts w:ascii="Tahoma" w:hAnsi="Tahoma" w:cs="Tahoma"/>
              </w:rPr>
              <w:t xml:space="preserve">Spausdinimo įranga be papildomų mokesčių turi būti paskirstoma į eksploatacijos vietas. Eksploatacijos vietos apibrėžiamos šios techninės specifikacijos </w:t>
            </w:r>
            <w:r w:rsidR="00C86607" w:rsidRPr="00F84D94">
              <w:rPr>
                <w:rFonts w:ascii="Tahoma" w:hAnsi="Tahoma" w:cs="Tahoma"/>
              </w:rPr>
              <w:t>3</w:t>
            </w:r>
            <w:r w:rsidRPr="00F84D94">
              <w:rPr>
                <w:rFonts w:ascii="Tahoma" w:hAnsi="Tahoma" w:cs="Tahoma"/>
              </w:rPr>
              <w:t xml:space="preserve"> lentelėje</w:t>
            </w:r>
            <w:r w:rsidR="00B87E70" w:rsidRPr="00F84D94">
              <w:rPr>
                <w:rFonts w:ascii="Tahoma" w:hAnsi="Tahoma" w:cs="Tahoma"/>
              </w:rPr>
              <w:t>.</w:t>
            </w:r>
          </w:p>
        </w:tc>
      </w:tr>
      <w:tr w:rsidR="00EF055D" w:rsidRPr="00F84D94" w14:paraId="56590267" w14:textId="77777777" w:rsidTr="00FA6559">
        <w:tc>
          <w:tcPr>
            <w:tcW w:w="815" w:type="dxa"/>
          </w:tcPr>
          <w:p w14:paraId="71229DC9" w14:textId="77777777" w:rsidR="00EF055D" w:rsidRPr="00F84D94" w:rsidRDefault="00EF055D" w:rsidP="00D9647B">
            <w:pPr>
              <w:pStyle w:val="ListParagraph"/>
              <w:numPr>
                <w:ilvl w:val="0"/>
                <w:numId w:val="4"/>
              </w:numPr>
              <w:ind w:left="0" w:firstLine="0"/>
              <w:rPr>
                <w:rFonts w:ascii="Tahoma" w:hAnsi="Tahoma" w:cs="Tahoma"/>
                <w:b/>
              </w:rPr>
            </w:pPr>
          </w:p>
        </w:tc>
        <w:tc>
          <w:tcPr>
            <w:tcW w:w="2352" w:type="dxa"/>
          </w:tcPr>
          <w:p w14:paraId="580C0F0C" w14:textId="77777777" w:rsidR="00EF055D" w:rsidRPr="00F84D94" w:rsidRDefault="00EF055D" w:rsidP="00B27BA1">
            <w:pPr>
              <w:pStyle w:val="ListParagraph"/>
              <w:tabs>
                <w:tab w:val="left" w:pos="426"/>
              </w:tabs>
              <w:ind w:left="0" w:firstLine="0"/>
              <w:jc w:val="both"/>
              <w:rPr>
                <w:rFonts w:ascii="Tahoma" w:hAnsi="Tahoma" w:cs="Tahoma"/>
                <w:b/>
                <w:color w:val="000000"/>
              </w:rPr>
            </w:pPr>
            <w:r w:rsidRPr="00F84D94">
              <w:rPr>
                <w:rFonts w:ascii="Tahoma" w:hAnsi="Tahoma" w:cs="Tahoma"/>
                <w:b/>
                <w:color w:val="000000"/>
              </w:rPr>
              <w:t>Vykdymo terminai ir tvarka</w:t>
            </w:r>
          </w:p>
        </w:tc>
        <w:tc>
          <w:tcPr>
            <w:tcW w:w="6467" w:type="dxa"/>
          </w:tcPr>
          <w:p w14:paraId="61AA1E4B" w14:textId="17365097" w:rsidR="00267973" w:rsidRPr="00F84D94" w:rsidRDefault="00267973" w:rsidP="00DB76A5">
            <w:pPr>
              <w:pStyle w:val="ListParagraph"/>
              <w:tabs>
                <w:tab w:val="left" w:pos="426"/>
              </w:tabs>
              <w:ind w:left="0" w:firstLine="0"/>
              <w:jc w:val="both"/>
              <w:rPr>
                <w:rFonts w:ascii="Tahoma" w:hAnsi="Tahoma" w:cs="Tahoma"/>
              </w:rPr>
            </w:pPr>
            <w:r w:rsidRPr="00F84D94">
              <w:rPr>
                <w:rFonts w:ascii="Tahoma" w:hAnsi="Tahoma" w:cs="Tahoma"/>
              </w:rPr>
              <w:t>Paslaugos turės būti tiekiamos 36 mėn. nuo 20</w:t>
            </w:r>
            <w:r w:rsidR="00EE6866" w:rsidRPr="00F84D94">
              <w:rPr>
                <w:rFonts w:ascii="Tahoma" w:hAnsi="Tahoma" w:cs="Tahoma"/>
              </w:rPr>
              <w:t>2</w:t>
            </w:r>
            <w:r w:rsidR="00563B7D" w:rsidRPr="00F84D94">
              <w:rPr>
                <w:rFonts w:ascii="Tahoma" w:hAnsi="Tahoma" w:cs="Tahoma"/>
              </w:rPr>
              <w:t>6</w:t>
            </w:r>
            <w:r w:rsidRPr="00F84D94">
              <w:rPr>
                <w:rFonts w:ascii="Tahoma" w:hAnsi="Tahoma" w:cs="Tahoma"/>
              </w:rPr>
              <w:t>-0</w:t>
            </w:r>
            <w:r w:rsidR="00563B7D" w:rsidRPr="00F84D94">
              <w:rPr>
                <w:rFonts w:ascii="Tahoma" w:hAnsi="Tahoma" w:cs="Tahoma"/>
              </w:rPr>
              <w:t>8</w:t>
            </w:r>
            <w:r w:rsidRPr="00F84D94">
              <w:rPr>
                <w:rFonts w:ascii="Tahoma" w:hAnsi="Tahoma" w:cs="Tahoma"/>
              </w:rPr>
              <w:t>-0</w:t>
            </w:r>
            <w:r w:rsidR="00563B7D" w:rsidRPr="00F84D94">
              <w:rPr>
                <w:rFonts w:ascii="Tahoma" w:hAnsi="Tahoma" w:cs="Tahoma"/>
              </w:rPr>
              <w:t>1</w:t>
            </w:r>
            <w:r w:rsidRPr="00F84D94">
              <w:rPr>
                <w:rFonts w:ascii="Tahoma" w:hAnsi="Tahoma" w:cs="Tahoma"/>
              </w:rPr>
              <w:t xml:space="preserve">. </w:t>
            </w:r>
            <w:r w:rsidR="006804B2" w:rsidRPr="00F84D94">
              <w:rPr>
                <w:rFonts w:ascii="Tahoma" w:hAnsi="Tahoma" w:cs="Tahoma"/>
              </w:rPr>
              <w:t>Pirkėjas patikslins Paskirstymo kiekius pagal įrengimo vietas likus ne mažiau kaip 14 k. d. iki įrangos įrengimo termino ir tik tada bus galima pradėti vykdyti pristatymo/įrengimo darbus.</w:t>
            </w:r>
          </w:p>
        </w:tc>
      </w:tr>
      <w:tr w:rsidR="00641CD5" w:rsidRPr="00F84D94" w14:paraId="16EF9B6E" w14:textId="77777777" w:rsidTr="00FA6559">
        <w:tc>
          <w:tcPr>
            <w:tcW w:w="815" w:type="dxa"/>
          </w:tcPr>
          <w:p w14:paraId="2FBE1D7C" w14:textId="77777777" w:rsidR="00641CD5" w:rsidRPr="00F84D94" w:rsidRDefault="00641CD5" w:rsidP="00D9647B">
            <w:pPr>
              <w:pStyle w:val="ListParagraph"/>
              <w:numPr>
                <w:ilvl w:val="0"/>
                <w:numId w:val="4"/>
              </w:numPr>
              <w:ind w:left="0" w:firstLine="0"/>
              <w:rPr>
                <w:rFonts w:ascii="Tahoma" w:hAnsi="Tahoma" w:cs="Tahoma"/>
                <w:b/>
              </w:rPr>
            </w:pPr>
          </w:p>
        </w:tc>
        <w:tc>
          <w:tcPr>
            <w:tcW w:w="8819" w:type="dxa"/>
            <w:gridSpan w:val="2"/>
          </w:tcPr>
          <w:p w14:paraId="2B7DDF63" w14:textId="77777777" w:rsidR="00641CD5" w:rsidRPr="00F84D94" w:rsidRDefault="00641CD5" w:rsidP="00B27BA1">
            <w:pPr>
              <w:pStyle w:val="ListParagraph"/>
              <w:tabs>
                <w:tab w:val="left" w:pos="426"/>
              </w:tabs>
              <w:ind w:left="0" w:firstLine="0"/>
              <w:jc w:val="both"/>
              <w:rPr>
                <w:rFonts w:ascii="Tahoma" w:hAnsi="Tahoma" w:cs="Tahoma"/>
                <w:b/>
              </w:rPr>
            </w:pPr>
            <w:r w:rsidRPr="00F84D94">
              <w:rPr>
                <w:rFonts w:ascii="Tahoma" w:hAnsi="Tahoma" w:cs="Tahoma"/>
                <w:b/>
              </w:rPr>
              <w:t>Techniniai reikalavimai</w:t>
            </w:r>
            <w:r w:rsidR="00EF1417" w:rsidRPr="00F84D94">
              <w:rPr>
                <w:rFonts w:ascii="Tahoma" w:hAnsi="Tahoma" w:cs="Tahoma"/>
                <w:b/>
              </w:rPr>
              <w:t xml:space="preserve"> </w:t>
            </w:r>
            <w:r w:rsidRPr="00F84D94">
              <w:rPr>
                <w:rFonts w:ascii="Tahoma" w:hAnsi="Tahoma" w:cs="Tahoma"/>
                <w:b/>
              </w:rPr>
              <w:t>pirkimo</w:t>
            </w:r>
            <w:r w:rsidR="00EF1417" w:rsidRPr="00F84D94">
              <w:rPr>
                <w:rFonts w:ascii="Tahoma" w:hAnsi="Tahoma" w:cs="Tahoma"/>
                <w:b/>
              </w:rPr>
              <w:t xml:space="preserve"> </w:t>
            </w:r>
            <w:r w:rsidRPr="00F84D94">
              <w:rPr>
                <w:rFonts w:ascii="Tahoma" w:hAnsi="Tahoma" w:cs="Tahoma"/>
                <w:b/>
              </w:rPr>
              <w:t>objektui</w:t>
            </w:r>
          </w:p>
        </w:tc>
      </w:tr>
      <w:tr w:rsidR="00570218" w:rsidRPr="00F84D94" w14:paraId="56EAF8BA" w14:textId="77777777" w:rsidTr="00570218">
        <w:tc>
          <w:tcPr>
            <w:tcW w:w="9634" w:type="dxa"/>
            <w:gridSpan w:val="3"/>
            <w:shd w:val="clear" w:color="auto" w:fill="D9D9D9" w:themeFill="background1" w:themeFillShade="D9"/>
          </w:tcPr>
          <w:p w14:paraId="012A82DD" w14:textId="11A14B3B" w:rsidR="00570218" w:rsidRPr="00F84D94" w:rsidRDefault="00873E04" w:rsidP="00D9647B">
            <w:pPr>
              <w:pStyle w:val="ListParagraph"/>
              <w:numPr>
                <w:ilvl w:val="1"/>
                <w:numId w:val="4"/>
              </w:numPr>
              <w:rPr>
                <w:rFonts w:ascii="Tahoma" w:hAnsi="Tahoma" w:cs="Tahoma"/>
                <w:i/>
              </w:rPr>
            </w:pPr>
            <w:r w:rsidRPr="00F84D94">
              <w:rPr>
                <w:rFonts w:ascii="Tahoma" w:hAnsi="Tahoma" w:cs="Tahoma"/>
                <w:i/>
              </w:rPr>
              <w:t xml:space="preserve"> </w:t>
            </w:r>
            <w:r w:rsidR="00C87713" w:rsidRPr="00F84D94">
              <w:rPr>
                <w:rFonts w:ascii="Tahoma" w:hAnsi="Tahoma" w:cs="Tahoma"/>
                <w:i/>
              </w:rPr>
              <w:t>Bendrieji reikalavimai Prekių nuomai ir su Prekėmis susijusios paslaugoms</w:t>
            </w:r>
          </w:p>
        </w:tc>
      </w:tr>
      <w:tr w:rsidR="00570218" w:rsidRPr="00F84D94" w14:paraId="1E53F772" w14:textId="77777777" w:rsidTr="00FA6559">
        <w:tc>
          <w:tcPr>
            <w:tcW w:w="815" w:type="dxa"/>
          </w:tcPr>
          <w:p w14:paraId="0F54EA5D" w14:textId="77777777" w:rsidR="00570218" w:rsidRPr="00F84D94" w:rsidRDefault="00570218" w:rsidP="00D9647B">
            <w:pPr>
              <w:pStyle w:val="ListParagraph"/>
              <w:numPr>
                <w:ilvl w:val="2"/>
                <w:numId w:val="4"/>
              </w:numPr>
              <w:ind w:left="0" w:firstLine="0"/>
              <w:rPr>
                <w:rFonts w:ascii="Tahoma" w:hAnsi="Tahoma" w:cs="Tahoma"/>
              </w:rPr>
            </w:pPr>
          </w:p>
        </w:tc>
        <w:tc>
          <w:tcPr>
            <w:tcW w:w="2352" w:type="dxa"/>
          </w:tcPr>
          <w:p w14:paraId="47AFBB37" w14:textId="20CB2F84" w:rsidR="00570218" w:rsidRPr="00F84D94" w:rsidRDefault="00C87713" w:rsidP="00FC161A">
            <w:pPr>
              <w:pStyle w:val="ListParagraph"/>
              <w:tabs>
                <w:tab w:val="left" w:pos="426"/>
              </w:tabs>
              <w:ind w:left="0" w:firstLine="0"/>
              <w:rPr>
                <w:rFonts w:ascii="Tahoma" w:hAnsi="Tahoma" w:cs="Tahoma"/>
              </w:rPr>
            </w:pPr>
            <w:r w:rsidRPr="00F84D94">
              <w:rPr>
                <w:rFonts w:ascii="Tahoma" w:hAnsi="Tahoma" w:cs="Tahoma"/>
              </w:rPr>
              <w:t>Nuomos ir su Prekėmis susijusių paslaugų apimtis</w:t>
            </w:r>
          </w:p>
        </w:tc>
        <w:tc>
          <w:tcPr>
            <w:tcW w:w="6467" w:type="dxa"/>
          </w:tcPr>
          <w:p w14:paraId="1325414A" w14:textId="77777777" w:rsidR="00C87713" w:rsidRPr="00F84D94" w:rsidRDefault="00C87713" w:rsidP="00C87713">
            <w:pPr>
              <w:tabs>
                <w:tab w:val="left" w:pos="426"/>
              </w:tabs>
              <w:jc w:val="both"/>
              <w:rPr>
                <w:rFonts w:cs="Tahoma"/>
              </w:rPr>
            </w:pPr>
            <w:r w:rsidRPr="00F84D94">
              <w:rPr>
                <w:rFonts w:cs="Tahoma"/>
              </w:rPr>
              <w:t>Spausdinimo ir kopijavimo Prekių nuoma turi apimti:</w:t>
            </w:r>
          </w:p>
          <w:p w14:paraId="138FFD2D" w14:textId="77777777"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spausdinimo įrangos paskirstymą į eksploatacijos vietas, pastatymą, pajungimą ir paruošimą darbui, įskaitant visas eksploatacinių medžiagų sąnaudas ir Pardavėjo specialistų darbo laiką;</w:t>
            </w:r>
          </w:p>
          <w:p w14:paraId="44B8D5B5" w14:textId="77777777"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vartotojų apskaitos ir valdymo programinę įrangą (toliau – programinė įranga), jos licencijas, diegimą, konfigūravimą;</w:t>
            </w:r>
          </w:p>
          <w:p w14:paraId="01EB57D3" w14:textId="77777777"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autentifikavimo įrenginius, jų montavimą, konfigūravimą, parengimą darbui ir garantinę priežiūra Prekių nuomos metu;</w:t>
            </w:r>
          </w:p>
          <w:p w14:paraId="3C94EFAD" w14:textId="77777777"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autentifikavimo įrenginių užtikrinamas suderinimas su Pirkėjo turimomis praėjimo kortelėmis;</w:t>
            </w:r>
          </w:p>
          <w:p w14:paraId="38BB9844" w14:textId="77777777"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eksploatacinių medžiagų (dažomųjų miltelių, būgnų, nešiklių ir pan.) tiekimą įrenginių naudojimo vietose;</w:t>
            </w:r>
          </w:p>
          <w:p w14:paraId="0FCD4013" w14:textId="77777777"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 xml:space="preserve">eksploatacinių medžiagų tiekimas ir gedimų šalinimas – Pardavėjas privalo nuotoliniu būdu fiksuoti eksploatacinių </w:t>
            </w:r>
            <w:r w:rsidRPr="00F84D94">
              <w:rPr>
                <w:rFonts w:ascii="Tahoma" w:hAnsi="Tahoma" w:cs="Tahoma"/>
              </w:rPr>
              <w:lastRenderedPageBreak/>
              <w:t>medžiagų likutį ir pristatyti Pirkėjui iki medžiagų pasibaigimo. Taip pat įrangos gedimai turi būti fiksuojami nuotoliniu būdu;</w:t>
            </w:r>
          </w:p>
          <w:p w14:paraId="501FC46F" w14:textId="77777777"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profilaktikos darbai ir laiku atliekamas besidėvinčių detalių keitimas pagal daugiafunkcinių spausdintuvų gamintojo rekomenduojamą periodiškumą;</w:t>
            </w:r>
          </w:p>
          <w:p w14:paraId="3BAE071F" w14:textId="081AEF76" w:rsidR="00C3023A"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administratoriaus mokymus spausdinimo bei programinės įrangos naudojimo ir administravimo klausimais prieš pradedant ją naudoti ir naudojimo metu pagal poreikį.</w:t>
            </w:r>
          </w:p>
        </w:tc>
      </w:tr>
      <w:tr w:rsidR="00C87713" w:rsidRPr="00F84D94" w14:paraId="6DEB7152" w14:textId="77777777" w:rsidTr="00FA6559">
        <w:tc>
          <w:tcPr>
            <w:tcW w:w="815" w:type="dxa"/>
          </w:tcPr>
          <w:p w14:paraId="31CAD11B" w14:textId="77777777" w:rsidR="00C87713" w:rsidRPr="00F84D94" w:rsidRDefault="00C87713" w:rsidP="00D9647B">
            <w:pPr>
              <w:pStyle w:val="ListParagraph"/>
              <w:numPr>
                <w:ilvl w:val="2"/>
                <w:numId w:val="4"/>
              </w:numPr>
              <w:ind w:left="0" w:firstLine="0"/>
              <w:rPr>
                <w:rFonts w:ascii="Tahoma" w:hAnsi="Tahoma" w:cs="Tahoma"/>
              </w:rPr>
            </w:pPr>
          </w:p>
        </w:tc>
        <w:tc>
          <w:tcPr>
            <w:tcW w:w="2352" w:type="dxa"/>
          </w:tcPr>
          <w:p w14:paraId="4CC4BB45" w14:textId="2B95EFA9" w:rsidR="00C87713" w:rsidRPr="00F84D94" w:rsidRDefault="00C87713" w:rsidP="00C87713">
            <w:pPr>
              <w:pStyle w:val="ListParagraph"/>
              <w:tabs>
                <w:tab w:val="left" w:pos="426"/>
              </w:tabs>
              <w:ind w:left="0" w:firstLine="0"/>
              <w:rPr>
                <w:rFonts w:ascii="Tahoma" w:hAnsi="Tahoma" w:cs="Tahoma"/>
              </w:rPr>
            </w:pPr>
            <w:r w:rsidRPr="00F84D94">
              <w:rPr>
                <w:rFonts w:ascii="Tahoma" w:hAnsi="Tahoma" w:cs="Tahoma"/>
              </w:rPr>
              <w:t>Prekių nuomos ir Paslaugų teikimo užtikrinimas</w:t>
            </w:r>
          </w:p>
        </w:tc>
        <w:tc>
          <w:tcPr>
            <w:tcW w:w="6467" w:type="dxa"/>
            <w:vAlign w:val="center"/>
          </w:tcPr>
          <w:p w14:paraId="53D245AE" w14:textId="5622CF30"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 xml:space="preserve">Pardavėjas turi nuolatos vykdyti teikiamų Paslaugų kokybės kontrolę, teikti konsultacijas bei, suderinus su Pirkėju, optimizuoti Paslaugą. Pasikeitus (padidėjus ar sumažėjus) spausdinimo bei kopijavimo apimtims, Pirkėjas gali reikalauti peržiūrėti naudojamų Prekių panaudojimo efektyvumą bei reikalauti įrangos tipo pakeitimo, ne prastesniu nei nurodyta techniniuose reikalavimuose, atitinkamai pagal pasikeitusią situaciją padidinti arba sumažinti (mažinamas galimas ne daugiau kaip </w:t>
            </w:r>
            <w:r w:rsidR="00767576" w:rsidRPr="00F84D94">
              <w:rPr>
                <w:rFonts w:ascii="Tahoma" w:hAnsi="Tahoma" w:cs="Tahoma"/>
              </w:rPr>
              <w:t>2</w:t>
            </w:r>
            <w:r w:rsidRPr="00F84D94">
              <w:rPr>
                <w:rFonts w:ascii="Tahoma" w:hAnsi="Tahoma" w:cs="Tahoma"/>
              </w:rPr>
              <w:t xml:space="preserve"> įrenginiais) spausdinimo įrangos kiekį. Pakeitus spausdinimo įrangą, spaudinio-kopijos kaina keistis negali;</w:t>
            </w:r>
          </w:p>
          <w:p w14:paraId="44C81667" w14:textId="6CE987E3"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Pardavėjas vykdo spausdinimo įrangos darbingumo stebėjimą nuotoliniu būdu. Pardavėjo atsakingi asmenys, gavę pranešimą apie stebimos sistemos sutrikimus arba gedimus, sprendžia juos nuotoliniu būdu be Pirkėjo įsikišimo arba atvyksta į Pirkėjo patalpas pašalinti sutrikimo;</w:t>
            </w:r>
          </w:p>
          <w:p w14:paraId="4B10405D" w14:textId="63A084E4"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Pranešimai apie spausdinimo įrangos galimus ar įvykusius darbingumo sutrikimus, turi būti automatiškai siunčiami Pardavėjui be Pirkėjo papildomo įsikišimo. Pirkėjui pageidaujant, pranešimai apie darbingumo sutrikimus gali būti siunčiami ir Pirkėjui elektroniniu paštu ar kitu sutartu būdu;</w:t>
            </w:r>
          </w:p>
          <w:p w14:paraId="49820C8C" w14:textId="651106C8"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Pardavėjas privalo turėti (gali pasitelkti) pagalbos tarnybos sistemą (angl. Service Desk), prieinamą Pirkėjui internetu ir apsaugota SSL protokolu, kuri turi turėti vartotojo portalą, kuriame matoma informacija apie visų registruotų užklausų, susijusių su teikiamomis Paslaugomis, eigą ir būseną realiu laiku (on-line). Pirkėjas turi turėti galimybę apie daugiafunkcinių spausdintuvų ir Sistemos sutrikimus pranešti Pardavėjui centralizuotos pagalbos tarnybos užklausų registravimo sistemos vartotojo portale (web), Tiekėjo nurodytu telefono numeriu arba elektroniniu paštu;</w:t>
            </w:r>
          </w:p>
          <w:p w14:paraId="1D282BC1" w14:textId="63EF1842"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Pardavėjas turi užtikrinti nenutrūkstamą Pirkėjo nuomojamos spausdinimo įrangos darbą ir nereikalauti atskiro Pirkėjo darbuotojų įsitraukimo (išskyrus dažomųjų miltelių keitimą) bei papildomų specialistų resursų šios Paslaugos valdymui skyrimo. Eksploatacinių medžiagų tiekimo, remonto darbus atlieka Pardavėjas;</w:t>
            </w:r>
          </w:p>
          <w:p w14:paraId="29235D3D" w14:textId="1B51F2A8"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Pardavėjas be papildomo mokesčio turi teikti garantinį sistemos aptarnavimą (sistemos programinės ir techninės įrangos ir jų priedų sutrikimų, klaidų šalinimą, jeigu reikalinga, spausdinimo įrangos programinės įrangos atnaujinimų diegimą (angl. firmware), rekomendacijas ir konsultacijas dėl sistemos plėtros, optimizavimo bei funkcionalumo didinimo) visą sutarties galiojimo laikotarpį;</w:t>
            </w:r>
          </w:p>
          <w:p w14:paraId="4CBCA3A2" w14:textId="2518E775"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 xml:space="preserve">Paslaugų valdymui ir kokybei užtikrinti turi būti priskirtas Pardavėjo Prekių nuomos ir Paslaugų vadovas, kuris bus atsakingas už komunikaciją su Pirkėju, Prekių nuomą ir Paslaugų koordinavimą, Prekių nuomos ir Paslaugų teikimo proceso </w:t>
            </w:r>
            <w:r w:rsidRPr="00F84D94">
              <w:rPr>
                <w:rFonts w:ascii="Tahoma" w:hAnsi="Tahoma" w:cs="Tahoma"/>
              </w:rPr>
              <w:lastRenderedPageBreak/>
              <w:t>priežiūrą ir pakeitimus, optimizavimo ir vystymo projektų inicijavimą, ataskaitų teikimą;</w:t>
            </w:r>
          </w:p>
          <w:p w14:paraId="7BDE59B6" w14:textId="7A123B44"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Pardavėjas ne vėliau kaip kitą darbo dieną turi suteikti lygiavertę ne žemesnio lygmens pakaitinę spausdinimo įrangą darbingumui atstatyti, kai nėra įmanoma gedimo pašalinti per numatytą atstatymo laiką;</w:t>
            </w:r>
          </w:p>
          <w:p w14:paraId="1C248F7C" w14:textId="47F2B357"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Eksploatacinių medžiagų (dažomųjų miltelių, būgnų, nešėjų ir pan.) tiekimas ir keitimas (išskyrus dažomiesiems milteliams) turi būti ne ilgesnis nei 12 darbo valandų nuo automatinio pranešimo išsiuntimo. Eksploatacinių medžiagų tiekimas turi būti atliekamas Pirkėjo darbo metu į įrangos eksploatavimo ar kitą su Pirkėju suderintą vietą.</w:t>
            </w:r>
          </w:p>
          <w:p w14:paraId="32512454" w14:textId="0079DD90"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Pardavėjas išankstiniu Pirkėjo prašymu kritinėse darbo vietose turi suteikti 1-ą komplektą eksploatacinių medžiagų (dažomųjų miltelių) rezervą. Dėl poreikio Pirkėjas informuos Pardavėją elektroniniu paštu. Pardavėjas per 10 dienų nuo užsakymo gavimo su Pirkėju turės suderinti rezervo kiekius ir vietas, bei pristatyti ir palaikyti eksploatacinių medžiagų rezervą.</w:t>
            </w:r>
          </w:p>
        </w:tc>
      </w:tr>
      <w:tr w:rsidR="00C87713" w:rsidRPr="00F84D94" w14:paraId="3D3A6986" w14:textId="77777777" w:rsidTr="00FA6559">
        <w:tc>
          <w:tcPr>
            <w:tcW w:w="815" w:type="dxa"/>
          </w:tcPr>
          <w:p w14:paraId="18D98817" w14:textId="77777777" w:rsidR="00C87713" w:rsidRPr="00F84D94" w:rsidRDefault="00C87713" w:rsidP="00D9647B">
            <w:pPr>
              <w:pStyle w:val="ListParagraph"/>
              <w:numPr>
                <w:ilvl w:val="2"/>
                <w:numId w:val="4"/>
              </w:numPr>
              <w:ind w:left="0" w:firstLine="0"/>
              <w:rPr>
                <w:rFonts w:ascii="Tahoma" w:hAnsi="Tahoma" w:cs="Tahoma"/>
              </w:rPr>
            </w:pPr>
          </w:p>
        </w:tc>
        <w:tc>
          <w:tcPr>
            <w:tcW w:w="2352" w:type="dxa"/>
          </w:tcPr>
          <w:p w14:paraId="6C469B47" w14:textId="78C8D5DD" w:rsidR="00C87713" w:rsidRPr="00F84D94" w:rsidRDefault="00C87713" w:rsidP="00C87713">
            <w:pPr>
              <w:pStyle w:val="ListParagraph"/>
              <w:tabs>
                <w:tab w:val="left" w:pos="426"/>
              </w:tabs>
              <w:ind w:left="0" w:firstLine="0"/>
              <w:rPr>
                <w:rFonts w:ascii="Tahoma" w:hAnsi="Tahoma" w:cs="Tahoma"/>
                <w:b/>
              </w:rPr>
            </w:pPr>
            <w:r w:rsidRPr="00F84D94">
              <w:rPr>
                <w:rFonts w:ascii="Tahoma" w:hAnsi="Tahoma" w:cs="Tahoma"/>
              </w:rPr>
              <w:t>Nuomos mokesčio apskaičiavimas</w:t>
            </w:r>
          </w:p>
        </w:tc>
        <w:tc>
          <w:tcPr>
            <w:tcW w:w="6467" w:type="dxa"/>
            <w:vAlign w:val="center"/>
          </w:tcPr>
          <w:p w14:paraId="360DD520" w14:textId="77777777"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Nuomos mokestį sudaro fiksuotas mėnesinis nuomos mokestis už kalendorinį mėnesį ir mokestis už faktiškai per mėnesį spausdinant ar kopijuojant padarytus spaudus.</w:t>
            </w:r>
          </w:p>
          <w:p w14:paraId="6BBFEED6" w14:textId="6206E8C0" w:rsidR="00C87713" w:rsidRPr="00F84D94" w:rsidRDefault="00C8771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Į nuomos mokestį neįskaičiuotos pirkėjui eksploatuojant įrangą ne pagal gamintojo instrukciją atsiradusios žalos ir gedimų šalinimo išlaidos.</w:t>
            </w:r>
          </w:p>
        </w:tc>
      </w:tr>
      <w:tr w:rsidR="00C87713" w:rsidRPr="00F84D94" w14:paraId="514669A8" w14:textId="77777777" w:rsidTr="00FA6559">
        <w:trPr>
          <w:trHeight w:val="1158"/>
        </w:trPr>
        <w:tc>
          <w:tcPr>
            <w:tcW w:w="815" w:type="dxa"/>
          </w:tcPr>
          <w:p w14:paraId="04EF152C" w14:textId="77777777" w:rsidR="00C87713" w:rsidRPr="00F84D94" w:rsidRDefault="00C87713" w:rsidP="00D9647B">
            <w:pPr>
              <w:pStyle w:val="ListParagraph"/>
              <w:numPr>
                <w:ilvl w:val="2"/>
                <w:numId w:val="4"/>
              </w:numPr>
              <w:ind w:left="0" w:firstLine="0"/>
              <w:rPr>
                <w:rFonts w:ascii="Tahoma" w:hAnsi="Tahoma" w:cs="Tahoma"/>
              </w:rPr>
            </w:pPr>
          </w:p>
        </w:tc>
        <w:tc>
          <w:tcPr>
            <w:tcW w:w="2352" w:type="dxa"/>
          </w:tcPr>
          <w:p w14:paraId="630BE424" w14:textId="5384A2DA" w:rsidR="00C87713" w:rsidRPr="00F84D94" w:rsidRDefault="00C87713" w:rsidP="006804B2">
            <w:pPr>
              <w:tabs>
                <w:tab w:val="left" w:pos="426"/>
              </w:tabs>
              <w:jc w:val="both"/>
              <w:rPr>
                <w:rFonts w:cs="Tahoma"/>
              </w:rPr>
            </w:pPr>
            <w:r w:rsidRPr="00F84D94">
              <w:rPr>
                <w:rFonts w:cs="Tahoma"/>
              </w:rPr>
              <w:t>Spaudų kiekiai</w:t>
            </w:r>
          </w:p>
        </w:tc>
        <w:tc>
          <w:tcPr>
            <w:tcW w:w="6467" w:type="dxa"/>
          </w:tcPr>
          <w:p w14:paraId="5A3C2AE5" w14:textId="3D9A66B7" w:rsidR="00C87713" w:rsidRPr="00F84D94" w:rsidRDefault="00C87713" w:rsidP="006804B2">
            <w:pPr>
              <w:tabs>
                <w:tab w:val="left" w:pos="426"/>
              </w:tabs>
              <w:jc w:val="both"/>
              <w:rPr>
                <w:rFonts w:cs="Tahoma"/>
              </w:rPr>
            </w:pPr>
            <w:r w:rsidRPr="00F84D94">
              <w:rPr>
                <w:rFonts w:cs="Tahoma"/>
              </w:rPr>
              <w:t xml:space="preserve">Maksimalus spaudų (A4 formato) kiekis </w:t>
            </w:r>
            <w:r w:rsidR="00D605B0" w:rsidRPr="00D605B0">
              <w:rPr>
                <w:rFonts w:cs="Tahoma"/>
              </w:rPr>
              <w:t>7</w:t>
            </w:r>
            <w:r w:rsidR="00D605B0">
              <w:rPr>
                <w:rFonts w:cs="Tahoma"/>
              </w:rPr>
              <w:t> </w:t>
            </w:r>
            <w:r w:rsidR="00D605B0" w:rsidRPr="00D605B0">
              <w:rPr>
                <w:rFonts w:cs="Tahoma"/>
              </w:rPr>
              <w:t>200</w:t>
            </w:r>
            <w:r w:rsidR="00D605B0">
              <w:rPr>
                <w:rFonts w:cs="Tahoma"/>
              </w:rPr>
              <w:t> </w:t>
            </w:r>
            <w:r w:rsidR="00D605B0" w:rsidRPr="00D605B0">
              <w:rPr>
                <w:rFonts w:cs="Tahoma"/>
              </w:rPr>
              <w:t>000</w:t>
            </w:r>
            <w:r w:rsidRPr="00F84D94">
              <w:rPr>
                <w:rFonts w:cs="Tahoma"/>
              </w:rPr>
              <w:t xml:space="preserve"> vnt.</w:t>
            </w:r>
            <w:r w:rsidR="006804B2" w:rsidRPr="00F84D94">
              <w:rPr>
                <w:rFonts w:cs="Tahoma"/>
              </w:rPr>
              <w:t xml:space="preserve"> vienspalvių spaudų ir 1 800 000 Spalvotų spaudų</w:t>
            </w:r>
            <w:r w:rsidRPr="00F84D94">
              <w:rPr>
                <w:rFonts w:cs="Tahoma"/>
              </w:rPr>
              <w:t xml:space="preserve"> sutarties laikotarpiu, tačiau pirkėjas neįsipareigoja atlikti visą kiekį spaudų. Pirkėjas įsipareigoja atlikti </w:t>
            </w:r>
            <w:r w:rsidR="00261234" w:rsidRPr="00F84D94">
              <w:rPr>
                <w:rFonts w:cs="Tahoma"/>
              </w:rPr>
              <w:t xml:space="preserve">ne mažiau </w:t>
            </w:r>
            <w:r w:rsidRPr="00F84D94">
              <w:rPr>
                <w:rFonts w:cs="Tahoma"/>
              </w:rPr>
              <w:t>30 % spaudų per visą sutarties laikotarpį.</w:t>
            </w:r>
          </w:p>
        </w:tc>
      </w:tr>
      <w:tr w:rsidR="00C87713" w:rsidRPr="00F84D94" w14:paraId="1F15DF9F" w14:textId="77777777" w:rsidTr="005A6B07">
        <w:tc>
          <w:tcPr>
            <w:tcW w:w="9634" w:type="dxa"/>
            <w:gridSpan w:val="3"/>
            <w:shd w:val="clear" w:color="auto" w:fill="D9D9D9" w:themeFill="background1" w:themeFillShade="D9"/>
          </w:tcPr>
          <w:p w14:paraId="4EB55F4D" w14:textId="2D8B624F" w:rsidR="00C87713" w:rsidRPr="00F84D94" w:rsidRDefault="009749E3" w:rsidP="00D9647B">
            <w:pPr>
              <w:pStyle w:val="ListParagraph"/>
              <w:numPr>
                <w:ilvl w:val="1"/>
                <w:numId w:val="4"/>
              </w:numPr>
              <w:ind w:left="0" w:firstLine="0"/>
              <w:rPr>
                <w:rFonts w:ascii="Tahoma" w:hAnsi="Tahoma" w:cs="Tahoma"/>
                <w:i/>
              </w:rPr>
            </w:pPr>
            <w:r w:rsidRPr="00F84D94">
              <w:rPr>
                <w:rFonts w:ascii="Tahoma" w:hAnsi="Tahoma" w:cs="Tahoma"/>
                <w:i/>
              </w:rPr>
              <w:t>Bendrieji reikalavimai spausdinimo ir autentifikavimo įrangai</w:t>
            </w:r>
          </w:p>
        </w:tc>
      </w:tr>
      <w:tr w:rsidR="00C87713" w:rsidRPr="00F84D94" w14:paraId="16C2AB17" w14:textId="77777777" w:rsidTr="00FA6559">
        <w:tc>
          <w:tcPr>
            <w:tcW w:w="815" w:type="dxa"/>
          </w:tcPr>
          <w:p w14:paraId="253097A7" w14:textId="77777777" w:rsidR="00C87713" w:rsidRPr="00F84D94" w:rsidRDefault="00C87713" w:rsidP="00D9647B">
            <w:pPr>
              <w:pStyle w:val="ListParagraph"/>
              <w:numPr>
                <w:ilvl w:val="2"/>
                <w:numId w:val="4"/>
              </w:numPr>
              <w:rPr>
                <w:rFonts w:ascii="Tahoma" w:hAnsi="Tahoma" w:cs="Tahoma"/>
                <w:bCs/>
              </w:rPr>
            </w:pPr>
          </w:p>
        </w:tc>
        <w:tc>
          <w:tcPr>
            <w:tcW w:w="2352" w:type="dxa"/>
          </w:tcPr>
          <w:p w14:paraId="5436A0AF" w14:textId="74774069" w:rsidR="00C87713" w:rsidRPr="00F84D94" w:rsidRDefault="009749E3" w:rsidP="00C87713">
            <w:pPr>
              <w:pStyle w:val="ListParagraph"/>
              <w:tabs>
                <w:tab w:val="left" w:pos="426"/>
              </w:tabs>
              <w:ind w:left="0" w:firstLine="0"/>
              <w:jc w:val="both"/>
              <w:rPr>
                <w:rFonts w:ascii="Tahoma" w:hAnsi="Tahoma" w:cs="Tahoma"/>
                <w:bCs/>
              </w:rPr>
            </w:pPr>
            <w:r w:rsidRPr="00F84D94">
              <w:rPr>
                <w:rFonts w:ascii="Tahoma" w:hAnsi="Tahoma" w:cs="Tahoma"/>
                <w:bCs/>
              </w:rPr>
              <w:t>Bendri reikalavimai</w:t>
            </w:r>
          </w:p>
        </w:tc>
        <w:tc>
          <w:tcPr>
            <w:tcW w:w="6467" w:type="dxa"/>
          </w:tcPr>
          <w:p w14:paraId="196AA11E" w14:textId="5CE9391B"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Paslaugoms teikti turi būti naudojamos tik originalios eksploatacinės dalys (būgnai ir kt. dalys), to paties gamintojo kaip ir siūloma techninė įranga;</w:t>
            </w:r>
          </w:p>
          <w:p w14:paraId="2AB3C568" w14:textId="1795C11D"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Spausdinimo įrenginiuose ekrano meniu turi būti pateikiamas lietuvių kalba.</w:t>
            </w:r>
          </w:p>
          <w:p w14:paraId="4EBF2A32" w14:textId="30ECBE3E" w:rsidR="00C8771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galimybė įrenginio meniu pritaikyti Pirkėjo poreikiams (pvz: meniu ekrane atvaizduoti tik reikiamas piktogramas -</w:t>
            </w:r>
            <w:r w:rsidR="009B5871" w:rsidRPr="00F84D94">
              <w:rPr>
                <w:rFonts w:ascii="Tahoma" w:hAnsi="Tahoma" w:cs="Tahoma"/>
              </w:rPr>
              <w:t xml:space="preserve"> </w:t>
            </w:r>
            <w:r w:rsidRPr="00F84D94">
              <w:rPr>
                <w:rFonts w:ascii="Tahoma" w:hAnsi="Tahoma" w:cs="Tahoma"/>
              </w:rPr>
              <w:t>spausdinti, kopijuoti, skenuoti; atvaizduoti įmonės logotipą)</w:t>
            </w:r>
          </w:p>
        </w:tc>
      </w:tr>
      <w:tr w:rsidR="009749E3" w:rsidRPr="00F84D94" w14:paraId="410A40A6" w14:textId="77777777" w:rsidTr="00FA6559">
        <w:tc>
          <w:tcPr>
            <w:tcW w:w="815" w:type="dxa"/>
          </w:tcPr>
          <w:p w14:paraId="452A4C8D" w14:textId="77777777" w:rsidR="009749E3" w:rsidRPr="00F84D94" w:rsidRDefault="009749E3" w:rsidP="00D9647B">
            <w:pPr>
              <w:pStyle w:val="ListParagraph"/>
              <w:numPr>
                <w:ilvl w:val="2"/>
                <w:numId w:val="4"/>
              </w:numPr>
              <w:rPr>
                <w:rFonts w:ascii="Tahoma" w:hAnsi="Tahoma" w:cs="Tahoma"/>
              </w:rPr>
            </w:pPr>
          </w:p>
        </w:tc>
        <w:tc>
          <w:tcPr>
            <w:tcW w:w="2352" w:type="dxa"/>
          </w:tcPr>
          <w:p w14:paraId="02C783BC" w14:textId="04125104" w:rsidR="009749E3" w:rsidRPr="00F84D94" w:rsidRDefault="009749E3" w:rsidP="009749E3">
            <w:pPr>
              <w:pStyle w:val="ListParagraph"/>
              <w:tabs>
                <w:tab w:val="left" w:pos="426"/>
              </w:tabs>
              <w:ind w:left="0" w:firstLine="0"/>
              <w:jc w:val="both"/>
              <w:rPr>
                <w:rFonts w:ascii="Tahoma" w:hAnsi="Tahoma" w:cs="Tahoma"/>
              </w:rPr>
            </w:pPr>
            <w:r w:rsidRPr="00F84D94">
              <w:rPr>
                <w:rFonts w:ascii="Tahoma" w:hAnsi="Tahoma" w:cs="Tahoma"/>
              </w:rPr>
              <w:t>Naudotojų autentifikavimas, spausdinimas, skenavimas</w:t>
            </w:r>
          </w:p>
        </w:tc>
        <w:tc>
          <w:tcPr>
            <w:tcW w:w="6467" w:type="dxa"/>
          </w:tcPr>
          <w:p w14:paraId="5EE0BF83"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Kiekvienas siūlomas spausdinimo įrenginys turi turėti autentifikavimo įrenginį;</w:t>
            </w:r>
          </w:p>
          <w:p w14:paraId="37F20D9D"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Spausdinimo įranga privalo turėti integruotus (paslėptus įrenginio korpuse) naudotojų autentifikavimo įrenginius, veikiančius su Užsakovo autentifikavimo kortele;</w:t>
            </w:r>
          </w:p>
          <w:p w14:paraId="5C010318"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pritaikytas „Sek mane“ (Angl. – FollowMe) (toliau – FollowMe) funkcionalumas, t. y. naudotojas pasiuntęs spaudą į spausdinimo įrenginį jį gali pasiimti iš bet kurio spausdinimo įrenginio;</w:t>
            </w:r>
          </w:p>
          <w:p w14:paraId="2DE09F5D"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Autentifikavimo įrenginiai turi nuskaityti Pirkėjo turimas autentifikavimo korteles. Pirkėjas galės suteikti Pardavėjui testavimui skirtas korteles pagal poreikį, bet ne daugiau kaip 10 kortelių;</w:t>
            </w:r>
          </w:p>
          <w:p w14:paraId="1D4E7EFD"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Vartotojo autentifikavimui bus naudojama Pirkėjo RFID tipo praėjimo kortelė arba lygiavertis sprendimas naudojant tik vieną Pirkėjo kortelę.</w:t>
            </w:r>
          </w:p>
          <w:p w14:paraId="676A7F55"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lastRenderedPageBreak/>
              <w:t>Administratorius turi turėti galimybę centralizuotai užregistruoti autentifikavimo korteles, susiejant jas su Active Directory naudotojų duomenimis;</w:t>
            </w:r>
          </w:p>
          <w:p w14:paraId="7BA3CE65"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galimi skirtingi vartotojų autentifikavimo metodai naudojantis įranga tiek spausdinimui, tiek kopijavimui, tiek skenavimui ar kitomis išplėstinėmis funkcijomis:</w:t>
            </w:r>
          </w:p>
          <w:p w14:paraId="5631F5D2"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autentifikavimas kortele;</w:t>
            </w:r>
          </w:p>
          <w:p w14:paraId="55B06051"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PIN kodu;</w:t>
            </w:r>
          </w:p>
          <w:p w14:paraId="6A6BD3E6"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autentifikavimas kortele ir PIN kodu.</w:t>
            </w:r>
          </w:p>
          <w:p w14:paraId="45ACFB8A"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Pirmą kartą naudotojui autentifikuojantis turi būti suteikiama galimybė registruotis įrenginio ekrane įvedant savo Active Directory prisijungimo vardą ir slaptažodį ir pridedant autentifikavimo kortelę prie kortelių skaitytuvo arba įvedant autentifikacijos kodą gautą į naudotojo el. paštą ir pridedant autentifikavimo kortelę prie kortelių skaitytuvo. Po šio veiksmo naudotojas turi būti atpažįstamas tik pridėjęs autentifikavimo kortelę;</w:t>
            </w:r>
          </w:p>
          <w:p w14:paraId="183AC6EF"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Kiekvienas vartotojas turi būti autentifikuojamas prieš spausdinant ar kopijuojant. Atlikus autentifikaciją turi būti leidžiama pasirinkti funkciją, o ne spausdinami visi dokumentai vienu metu;</w:t>
            </w:r>
          </w:p>
          <w:p w14:paraId="21EE8496"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Vartotojui identifikavus save prie spausdinimo įrangos, turi būti leidžiama naudotis numatytomis (pagal vartotojus ar jų grupes) funkcijomis;</w:t>
            </w:r>
          </w:p>
          <w:p w14:paraId="56612617" w14:textId="7777777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Po autentifikavimosi naudotojas, skenuodamas dokumentą (-us), įrenginių ekrane turi matyti tik savo el. pašto adresą (automatiškai paimamą iš Active Directory), į kurį skenuota dokumento kopija ir bus nusiųsta;</w:t>
            </w:r>
          </w:p>
          <w:p w14:paraId="3B1573DA" w14:textId="67FF11A7"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Po naudotojo autentifikavimo įrenginių ekrane turi būti rodomas tik to naudotojo spausdinti nusiųstų dokumentų sąrašas. Naudotojui turi būti leidžiama pasirinkti norimą spausdinti dokumentą taip pat pakartotinai atspausdinti ankščiau atspausdintą dokumentą;</w:t>
            </w:r>
          </w:p>
        </w:tc>
      </w:tr>
      <w:tr w:rsidR="009749E3" w:rsidRPr="00F84D94" w14:paraId="71434CA7" w14:textId="77777777" w:rsidTr="00FA6559">
        <w:tc>
          <w:tcPr>
            <w:tcW w:w="815" w:type="dxa"/>
          </w:tcPr>
          <w:p w14:paraId="7993C12A" w14:textId="77777777" w:rsidR="009749E3" w:rsidRPr="00F84D94" w:rsidRDefault="009749E3" w:rsidP="00D9647B">
            <w:pPr>
              <w:pStyle w:val="ListParagraph"/>
              <w:numPr>
                <w:ilvl w:val="2"/>
                <w:numId w:val="4"/>
              </w:numPr>
              <w:rPr>
                <w:rFonts w:ascii="Tahoma" w:hAnsi="Tahoma" w:cs="Tahoma"/>
              </w:rPr>
            </w:pPr>
          </w:p>
        </w:tc>
        <w:tc>
          <w:tcPr>
            <w:tcW w:w="2352" w:type="dxa"/>
          </w:tcPr>
          <w:p w14:paraId="34665B59" w14:textId="71A49BCD" w:rsidR="009749E3" w:rsidRPr="00F84D94" w:rsidRDefault="009749E3" w:rsidP="009749E3">
            <w:pPr>
              <w:tabs>
                <w:tab w:val="left" w:pos="426"/>
              </w:tabs>
              <w:jc w:val="both"/>
              <w:rPr>
                <w:rFonts w:cs="Tahoma"/>
              </w:rPr>
            </w:pPr>
            <w:r w:rsidRPr="00F84D94">
              <w:rPr>
                <w:rFonts w:cs="Tahoma"/>
              </w:rPr>
              <w:t>Spausdinimo įrangos tipai</w:t>
            </w:r>
          </w:p>
        </w:tc>
        <w:tc>
          <w:tcPr>
            <w:tcW w:w="6467" w:type="dxa"/>
          </w:tcPr>
          <w:p w14:paraId="34D6508E" w14:textId="61B1963C"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I tipo spausdinimo įranga skirta A4 ir A3 formato vienspalvių spaudų kopijavimui, spausdinimui, skenavimui;</w:t>
            </w:r>
          </w:p>
          <w:p w14:paraId="55CB3F2C" w14:textId="1080A2DE" w:rsidR="009749E3" w:rsidRPr="00F84D94" w:rsidRDefault="009749E3"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 xml:space="preserve">II tipo spausdinimo įranga skirta </w:t>
            </w:r>
            <w:r w:rsidR="00A17931" w:rsidRPr="00F84D94">
              <w:rPr>
                <w:rFonts w:ascii="Tahoma" w:hAnsi="Tahoma" w:cs="Tahoma"/>
              </w:rPr>
              <w:t xml:space="preserve">A4 ir </w:t>
            </w:r>
            <w:r w:rsidRPr="00F84D94">
              <w:rPr>
                <w:rFonts w:ascii="Tahoma" w:hAnsi="Tahoma" w:cs="Tahoma"/>
              </w:rPr>
              <w:t>A3 formato vienspalvių ir spalvinių spaudų kopijavimui, spausdinimui, skenavimui;</w:t>
            </w:r>
          </w:p>
        </w:tc>
      </w:tr>
      <w:tr w:rsidR="00A17931" w:rsidRPr="00F84D94" w14:paraId="6E760FAF" w14:textId="77777777" w:rsidTr="00A17931">
        <w:tc>
          <w:tcPr>
            <w:tcW w:w="9634" w:type="dxa"/>
            <w:gridSpan w:val="3"/>
            <w:shd w:val="clear" w:color="auto" w:fill="D9D9D9" w:themeFill="background1" w:themeFillShade="D9"/>
          </w:tcPr>
          <w:p w14:paraId="55E5DDAD" w14:textId="7099FEFA" w:rsidR="00A17931" w:rsidRPr="00F84D94" w:rsidRDefault="00FA6559" w:rsidP="00D9647B">
            <w:pPr>
              <w:pStyle w:val="ListParagraph"/>
              <w:numPr>
                <w:ilvl w:val="1"/>
                <w:numId w:val="4"/>
              </w:numPr>
              <w:ind w:left="0" w:firstLine="0"/>
              <w:rPr>
                <w:rFonts w:ascii="Tahoma" w:hAnsi="Tahoma" w:cs="Tahoma"/>
              </w:rPr>
            </w:pPr>
            <w:r w:rsidRPr="00F84D94">
              <w:rPr>
                <w:rFonts w:ascii="Tahoma" w:hAnsi="Tahoma" w:cs="Tahoma"/>
                <w:i/>
              </w:rPr>
              <w:t>Techniniai r</w:t>
            </w:r>
            <w:r w:rsidR="00A17931" w:rsidRPr="00F84D94">
              <w:rPr>
                <w:rFonts w:ascii="Tahoma" w:hAnsi="Tahoma" w:cs="Tahoma"/>
                <w:i/>
              </w:rPr>
              <w:t>eikalavimai dokumentų naikikliams</w:t>
            </w:r>
          </w:p>
        </w:tc>
      </w:tr>
      <w:tr w:rsidR="009749E3" w:rsidRPr="00F84D94" w14:paraId="47AE4665" w14:textId="77777777" w:rsidTr="00FA6559">
        <w:tc>
          <w:tcPr>
            <w:tcW w:w="815" w:type="dxa"/>
          </w:tcPr>
          <w:p w14:paraId="00C1BC45" w14:textId="77777777" w:rsidR="009749E3" w:rsidRPr="00F84D94" w:rsidRDefault="009749E3" w:rsidP="00D9647B">
            <w:pPr>
              <w:pStyle w:val="ListParagraph"/>
              <w:numPr>
                <w:ilvl w:val="2"/>
                <w:numId w:val="4"/>
              </w:numPr>
              <w:rPr>
                <w:rFonts w:ascii="Tahoma" w:hAnsi="Tahoma" w:cs="Tahoma"/>
              </w:rPr>
            </w:pPr>
          </w:p>
        </w:tc>
        <w:tc>
          <w:tcPr>
            <w:tcW w:w="2352" w:type="dxa"/>
          </w:tcPr>
          <w:p w14:paraId="23606455" w14:textId="158E5203" w:rsidR="009749E3" w:rsidRPr="00F84D94" w:rsidRDefault="00FA6559" w:rsidP="009749E3">
            <w:pPr>
              <w:pStyle w:val="ListParagraph"/>
              <w:tabs>
                <w:tab w:val="left" w:pos="426"/>
              </w:tabs>
              <w:ind w:left="0" w:firstLine="0"/>
              <w:jc w:val="both"/>
              <w:rPr>
                <w:rFonts w:ascii="Tahoma" w:hAnsi="Tahoma" w:cs="Tahoma"/>
              </w:rPr>
            </w:pPr>
            <w:r w:rsidRPr="00F84D94">
              <w:rPr>
                <w:rFonts w:ascii="Tahoma" w:hAnsi="Tahoma" w:cs="Tahoma"/>
              </w:rPr>
              <w:t>Įrengimas</w:t>
            </w:r>
          </w:p>
        </w:tc>
        <w:tc>
          <w:tcPr>
            <w:tcW w:w="6467" w:type="dxa"/>
          </w:tcPr>
          <w:p w14:paraId="43F5CC60" w14:textId="5B77015C" w:rsidR="009749E3" w:rsidRPr="00F84D94" w:rsidRDefault="00A17931" w:rsidP="009749E3">
            <w:pPr>
              <w:spacing w:line="259" w:lineRule="auto"/>
              <w:jc w:val="both"/>
              <w:rPr>
                <w:rFonts w:cs="Tahoma"/>
              </w:rPr>
            </w:pPr>
            <w:r w:rsidRPr="00F84D94">
              <w:rPr>
                <w:rFonts w:cs="Tahoma"/>
              </w:rPr>
              <w:t>Prie kiekvieno spausdinimo įrenginio privalo būti įrengtas dokumentų naikiklis</w:t>
            </w:r>
          </w:p>
        </w:tc>
      </w:tr>
      <w:tr w:rsidR="009749E3" w:rsidRPr="00F84D94" w14:paraId="538ABDC4" w14:textId="77777777" w:rsidTr="00FA6559">
        <w:tc>
          <w:tcPr>
            <w:tcW w:w="815" w:type="dxa"/>
          </w:tcPr>
          <w:p w14:paraId="1D931A49" w14:textId="77777777" w:rsidR="009749E3" w:rsidRPr="00F84D94" w:rsidRDefault="009749E3" w:rsidP="00D9647B">
            <w:pPr>
              <w:pStyle w:val="ListParagraph"/>
              <w:numPr>
                <w:ilvl w:val="2"/>
                <w:numId w:val="4"/>
              </w:numPr>
              <w:rPr>
                <w:rFonts w:ascii="Tahoma" w:hAnsi="Tahoma" w:cs="Tahoma"/>
              </w:rPr>
            </w:pPr>
          </w:p>
        </w:tc>
        <w:tc>
          <w:tcPr>
            <w:tcW w:w="2352" w:type="dxa"/>
          </w:tcPr>
          <w:p w14:paraId="2F64249C" w14:textId="50575DA0" w:rsidR="009749E3" w:rsidRPr="00F84D94" w:rsidRDefault="00A17931" w:rsidP="009749E3">
            <w:pPr>
              <w:pStyle w:val="ListParagraph"/>
              <w:tabs>
                <w:tab w:val="left" w:pos="426"/>
              </w:tabs>
              <w:ind w:left="0" w:firstLine="0"/>
              <w:jc w:val="both"/>
              <w:rPr>
                <w:rFonts w:ascii="Tahoma" w:hAnsi="Tahoma" w:cs="Tahoma"/>
              </w:rPr>
            </w:pPr>
            <w:r w:rsidRPr="00F84D94">
              <w:rPr>
                <w:rFonts w:ascii="Tahoma" w:hAnsi="Tahoma" w:cs="Tahoma"/>
              </w:rPr>
              <w:t>Popieriaus padavimo ertmės plotis</w:t>
            </w:r>
          </w:p>
        </w:tc>
        <w:tc>
          <w:tcPr>
            <w:tcW w:w="6467" w:type="dxa"/>
          </w:tcPr>
          <w:p w14:paraId="2FDD3017" w14:textId="329C42A5" w:rsidR="009749E3" w:rsidRPr="00F84D94" w:rsidRDefault="00A17931" w:rsidP="009749E3">
            <w:pPr>
              <w:pStyle w:val="ListParagraph"/>
              <w:tabs>
                <w:tab w:val="left" w:pos="426"/>
              </w:tabs>
              <w:ind w:left="0" w:firstLine="0"/>
              <w:jc w:val="both"/>
              <w:rPr>
                <w:rFonts w:ascii="Tahoma" w:hAnsi="Tahoma" w:cs="Tahoma"/>
              </w:rPr>
            </w:pPr>
            <w:r w:rsidRPr="00F84D94">
              <w:rPr>
                <w:rFonts w:ascii="Tahoma" w:hAnsi="Tahoma" w:cs="Tahoma"/>
              </w:rPr>
              <w:t>Ne mažiau 280 mm (pilnas A4 lapo formatas).</w:t>
            </w:r>
          </w:p>
        </w:tc>
      </w:tr>
      <w:tr w:rsidR="00A17931" w:rsidRPr="00F84D94" w14:paraId="321B7955" w14:textId="77777777" w:rsidTr="00FA6559">
        <w:tc>
          <w:tcPr>
            <w:tcW w:w="815" w:type="dxa"/>
          </w:tcPr>
          <w:p w14:paraId="662DAD15" w14:textId="77777777" w:rsidR="00A17931" w:rsidRPr="00F84D94" w:rsidRDefault="00A17931" w:rsidP="00D9647B">
            <w:pPr>
              <w:pStyle w:val="ListParagraph"/>
              <w:numPr>
                <w:ilvl w:val="2"/>
                <w:numId w:val="4"/>
              </w:numPr>
              <w:rPr>
                <w:rFonts w:ascii="Tahoma" w:hAnsi="Tahoma" w:cs="Tahoma"/>
              </w:rPr>
            </w:pPr>
          </w:p>
        </w:tc>
        <w:tc>
          <w:tcPr>
            <w:tcW w:w="2352" w:type="dxa"/>
          </w:tcPr>
          <w:p w14:paraId="0155DDCB" w14:textId="21AB0404" w:rsidR="00A17931" w:rsidRPr="00F84D94" w:rsidRDefault="00A17931" w:rsidP="009749E3">
            <w:pPr>
              <w:pStyle w:val="ListParagraph"/>
              <w:tabs>
                <w:tab w:val="left" w:pos="426"/>
              </w:tabs>
              <w:ind w:left="0" w:firstLine="0"/>
              <w:jc w:val="both"/>
              <w:rPr>
                <w:rFonts w:ascii="Tahoma" w:hAnsi="Tahoma" w:cs="Tahoma"/>
              </w:rPr>
            </w:pPr>
            <w:r w:rsidRPr="00F84D94">
              <w:rPr>
                <w:rFonts w:ascii="Tahoma" w:hAnsi="Tahoma" w:cs="Tahoma"/>
              </w:rPr>
              <w:t>Vienu metu naikinamų lapų A4 (80 g/m2) formato skaičius</w:t>
            </w:r>
          </w:p>
        </w:tc>
        <w:tc>
          <w:tcPr>
            <w:tcW w:w="6467" w:type="dxa"/>
          </w:tcPr>
          <w:p w14:paraId="562A5C15" w14:textId="38F66109" w:rsidR="00A17931" w:rsidRPr="00F84D94" w:rsidRDefault="00A17931" w:rsidP="009749E3">
            <w:pPr>
              <w:pStyle w:val="ListParagraph"/>
              <w:tabs>
                <w:tab w:val="left" w:pos="426"/>
              </w:tabs>
              <w:ind w:left="0" w:firstLine="0"/>
              <w:jc w:val="both"/>
              <w:rPr>
                <w:rFonts w:ascii="Tahoma" w:hAnsi="Tahoma" w:cs="Tahoma"/>
              </w:rPr>
            </w:pPr>
            <w:r w:rsidRPr="00F84D94">
              <w:rPr>
                <w:rFonts w:ascii="Tahoma" w:hAnsi="Tahoma" w:cs="Tahoma"/>
              </w:rPr>
              <w:t>Ne mažiau 5 lapų.</w:t>
            </w:r>
          </w:p>
        </w:tc>
      </w:tr>
      <w:tr w:rsidR="00A17931" w:rsidRPr="00F84D94" w14:paraId="745F0FDB" w14:textId="77777777" w:rsidTr="00FA6559">
        <w:tc>
          <w:tcPr>
            <w:tcW w:w="815" w:type="dxa"/>
          </w:tcPr>
          <w:p w14:paraId="30AD7319" w14:textId="77777777" w:rsidR="00A17931" w:rsidRPr="00F84D94" w:rsidRDefault="00A17931" w:rsidP="00D9647B">
            <w:pPr>
              <w:pStyle w:val="ListParagraph"/>
              <w:numPr>
                <w:ilvl w:val="2"/>
                <w:numId w:val="4"/>
              </w:numPr>
              <w:rPr>
                <w:rFonts w:ascii="Tahoma" w:hAnsi="Tahoma" w:cs="Tahoma"/>
              </w:rPr>
            </w:pPr>
          </w:p>
        </w:tc>
        <w:tc>
          <w:tcPr>
            <w:tcW w:w="2352" w:type="dxa"/>
          </w:tcPr>
          <w:p w14:paraId="092560D3" w14:textId="41453A49" w:rsidR="00A17931" w:rsidRPr="00F84D94" w:rsidRDefault="00A17931" w:rsidP="009749E3">
            <w:pPr>
              <w:pStyle w:val="ListParagraph"/>
              <w:tabs>
                <w:tab w:val="left" w:pos="426"/>
              </w:tabs>
              <w:ind w:left="0" w:firstLine="0"/>
              <w:jc w:val="both"/>
              <w:rPr>
                <w:rFonts w:ascii="Tahoma" w:hAnsi="Tahoma" w:cs="Tahoma"/>
              </w:rPr>
            </w:pPr>
            <w:r w:rsidRPr="00F84D94">
              <w:rPr>
                <w:rFonts w:ascii="Tahoma" w:hAnsi="Tahoma" w:cs="Tahoma"/>
              </w:rPr>
              <w:t>Saugumo klasė pagal DIN 66399 standartą</w:t>
            </w:r>
          </w:p>
        </w:tc>
        <w:tc>
          <w:tcPr>
            <w:tcW w:w="6467" w:type="dxa"/>
          </w:tcPr>
          <w:p w14:paraId="7A0030DA" w14:textId="5504C759" w:rsidR="00A17931" w:rsidRPr="00F84D94" w:rsidRDefault="00A17931" w:rsidP="009749E3">
            <w:pPr>
              <w:pStyle w:val="ListParagraph"/>
              <w:tabs>
                <w:tab w:val="left" w:pos="426"/>
              </w:tabs>
              <w:ind w:left="0" w:firstLine="0"/>
              <w:jc w:val="both"/>
              <w:rPr>
                <w:rFonts w:ascii="Tahoma" w:hAnsi="Tahoma" w:cs="Tahoma"/>
              </w:rPr>
            </w:pPr>
            <w:r w:rsidRPr="00F84D94">
              <w:rPr>
                <w:rFonts w:ascii="Tahoma" w:hAnsi="Tahoma" w:cs="Tahoma"/>
              </w:rPr>
              <w:t>Ne mažesnė nei P-6.</w:t>
            </w:r>
          </w:p>
        </w:tc>
      </w:tr>
      <w:tr w:rsidR="00A17931" w:rsidRPr="00F84D94" w14:paraId="0A93C21D" w14:textId="77777777" w:rsidTr="00FA6559">
        <w:tc>
          <w:tcPr>
            <w:tcW w:w="815" w:type="dxa"/>
          </w:tcPr>
          <w:p w14:paraId="7DF03DB7" w14:textId="77777777" w:rsidR="00A17931" w:rsidRPr="00F84D94" w:rsidRDefault="00A17931" w:rsidP="00D9647B">
            <w:pPr>
              <w:pStyle w:val="ListParagraph"/>
              <w:numPr>
                <w:ilvl w:val="2"/>
                <w:numId w:val="4"/>
              </w:numPr>
              <w:rPr>
                <w:rFonts w:ascii="Tahoma" w:hAnsi="Tahoma" w:cs="Tahoma"/>
              </w:rPr>
            </w:pPr>
          </w:p>
        </w:tc>
        <w:tc>
          <w:tcPr>
            <w:tcW w:w="2352" w:type="dxa"/>
          </w:tcPr>
          <w:p w14:paraId="047C8ABF" w14:textId="7D909A04" w:rsidR="00A17931" w:rsidRPr="00F84D94" w:rsidRDefault="00A17931" w:rsidP="009749E3">
            <w:pPr>
              <w:pStyle w:val="ListParagraph"/>
              <w:tabs>
                <w:tab w:val="left" w:pos="426"/>
              </w:tabs>
              <w:ind w:left="0" w:firstLine="0"/>
              <w:jc w:val="both"/>
              <w:rPr>
                <w:rFonts w:ascii="Tahoma" w:hAnsi="Tahoma" w:cs="Tahoma"/>
              </w:rPr>
            </w:pPr>
            <w:r w:rsidRPr="00F84D94">
              <w:rPr>
                <w:rFonts w:ascii="Tahoma" w:hAnsi="Tahoma" w:cs="Tahoma"/>
              </w:rPr>
              <w:t>Pjaustymo greitis</w:t>
            </w:r>
          </w:p>
        </w:tc>
        <w:tc>
          <w:tcPr>
            <w:tcW w:w="6467" w:type="dxa"/>
          </w:tcPr>
          <w:p w14:paraId="38E37F34" w14:textId="4B2FD925" w:rsidR="00A17931" w:rsidRPr="00F84D94" w:rsidRDefault="00A17931" w:rsidP="009749E3">
            <w:pPr>
              <w:pStyle w:val="ListParagraph"/>
              <w:tabs>
                <w:tab w:val="left" w:pos="426"/>
              </w:tabs>
              <w:ind w:left="0" w:firstLine="0"/>
              <w:jc w:val="both"/>
              <w:rPr>
                <w:rFonts w:ascii="Tahoma" w:hAnsi="Tahoma" w:cs="Tahoma"/>
              </w:rPr>
            </w:pPr>
            <w:r w:rsidRPr="00F84D94">
              <w:rPr>
                <w:rFonts w:ascii="Tahoma" w:hAnsi="Tahoma" w:cs="Tahoma"/>
              </w:rPr>
              <w:t>Ne mažiau 4 m/min.</w:t>
            </w:r>
          </w:p>
        </w:tc>
      </w:tr>
      <w:tr w:rsidR="00A17931" w:rsidRPr="00F84D94" w14:paraId="241782B1" w14:textId="77777777" w:rsidTr="00FA6559">
        <w:tc>
          <w:tcPr>
            <w:tcW w:w="815" w:type="dxa"/>
          </w:tcPr>
          <w:p w14:paraId="618A8C4E" w14:textId="77777777" w:rsidR="00A17931" w:rsidRPr="00F84D94" w:rsidRDefault="00A17931" w:rsidP="00D9647B">
            <w:pPr>
              <w:pStyle w:val="ListParagraph"/>
              <w:numPr>
                <w:ilvl w:val="2"/>
                <w:numId w:val="4"/>
              </w:numPr>
              <w:rPr>
                <w:rFonts w:ascii="Tahoma" w:hAnsi="Tahoma" w:cs="Tahoma"/>
              </w:rPr>
            </w:pPr>
          </w:p>
        </w:tc>
        <w:tc>
          <w:tcPr>
            <w:tcW w:w="2352" w:type="dxa"/>
          </w:tcPr>
          <w:p w14:paraId="1B3567E7" w14:textId="5B30BED9" w:rsidR="00A17931" w:rsidRPr="00F84D94" w:rsidRDefault="00A17931" w:rsidP="009749E3">
            <w:pPr>
              <w:pStyle w:val="ListParagraph"/>
              <w:tabs>
                <w:tab w:val="left" w:pos="426"/>
              </w:tabs>
              <w:ind w:left="0" w:firstLine="0"/>
              <w:jc w:val="both"/>
              <w:rPr>
                <w:rFonts w:ascii="Tahoma" w:hAnsi="Tahoma" w:cs="Tahoma"/>
              </w:rPr>
            </w:pPr>
            <w:r w:rsidRPr="00F84D94">
              <w:rPr>
                <w:rFonts w:ascii="Tahoma" w:hAnsi="Tahoma" w:cs="Tahoma"/>
              </w:rPr>
              <w:t>Naikiklio atliekų konteinerio talpa</w:t>
            </w:r>
          </w:p>
        </w:tc>
        <w:tc>
          <w:tcPr>
            <w:tcW w:w="6467" w:type="dxa"/>
          </w:tcPr>
          <w:p w14:paraId="6ADFBB0B" w14:textId="11AF96EF" w:rsidR="00A17931" w:rsidRPr="00F84D94" w:rsidRDefault="00FA6559" w:rsidP="009749E3">
            <w:pPr>
              <w:pStyle w:val="ListParagraph"/>
              <w:tabs>
                <w:tab w:val="left" w:pos="426"/>
              </w:tabs>
              <w:ind w:left="0" w:firstLine="0"/>
              <w:jc w:val="both"/>
              <w:rPr>
                <w:rFonts w:ascii="Tahoma" w:hAnsi="Tahoma" w:cs="Tahoma"/>
              </w:rPr>
            </w:pPr>
            <w:r w:rsidRPr="00F84D94">
              <w:rPr>
                <w:rFonts w:ascii="Tahoma" w:hAnsi="Tahoma" w:cs="Tahoma"/>
              </w:rPr>
              <w:t>Ne mažiau 100 l.</w:t>
            </w:r>
          </w:p>
        </w:tc>
      </w:tr>
      <w:tr w:rsidR="00A17931" w:rsidRPr="00F84D94" w14:paraId="6C07EBB1" w14:textId="77777777" w:rsidTr="00FA6559">
        <w:tc>
          <w:tcPr>
            <w:tcW w:w="815" w:type="dxa"/>
          </w:tcPr>
          <w:p w14:paraId="4E66A34A" w14:textId="77777777" w:rsidR="00A17931" w:rsidRPr="00F84D94" w:rsidRDefault="00A17931" w:rsidP="00D9647B">
            <w:pPr>
              <w:pStyle w:val="ListParagraph"/>
              <w:numPr>
                <w:ilvl w:val="2"/>
                <w:numId w:val="4"/>
              </w:numPr>
              <w:rPr>
                <w:rFonts w:ascii="Tahoma" w:hAnsi="Tahoma" w:cs="Tahoma"/>
              </w:rPr>
            </w:pPr>
          </w:p>
        </w:tc>
        <w:tc>
          <w:tcPr>
            <w:tcW w:w="2352" w:type="dxa"/>
          </w:tcPr>
          <w:p w14:paraId="5293319D" w14:textId="33DFBCBE" w:rsidR="00A17931" w:rsidRPr="00F84D94" w:rsidRDefault="00FA6559" w:rsidP="009749E3">
            <w:pPr>
              <w:pStyle w:val="ListParagraph"/>
              <w:tabs>
                <w:tab w:val="left" w:pos="426"/>
              </w:tabs>
              <w:ind w:left="0" w:firstLine="0"/>
              <w:jc w:val="both"/>
              <w:rPr>
                <w:rFonts w:ascii="Tahoma" w:hAnsi="Tahoma" w:cs="Tahoma"/>
              </w:rPr>
            </w:pPr>
            <w:r w:rsidRPr="00F84D94">
              <w:rPr>
                <w:rFonts w:ascii="Tahoma" w:hAnsi="Tahoma" w:cs="Tahoma"/>
              </w:rPr>
              <w:t>Triukšmo lygis</w:t>
            </w:r>
          </w:p>
        </w:tc>
        <w:tc>
          <w:tcPr>
            <w:tcW w:w="6467" w:type="dxa"/>
          </w:tcPr>
          <w:p w14:paraId="73E324CE" w14:textId="3F7FA05E" w:rsidR="00A17931" w:rsidRPr="00F84D94" w:rsidRDefault="00FA6559" w:rsidP="009749E3">
            <w:pPr>
              <w:pStyle w:val="ListParagraph"/>
              <w:tabs>
                <w:tab w:val="left" w:pos="426"/>
              </w:tabs>
              <w:ind w:left="0" w:firstLine="0"/>
              <w:jc w:val="both"/>
              <w:rPr>
                <w:rFonts w:ascii="Tahoma" w:hAnsi="Tahoma" w:cs="Tahoma"/>
              </w:rPr>
            </w:pPr>
            <w:r w:rsidRPr="00F84D94">
              <w:rPr>
                <w:rFonts w:ascii="Tahoma" w:hAnsi="Tahoma" w:cs="Tahoma"/>
              </w:rPr>
              <w:t>Ne daugiau 60 dB.</w:t>
            </w:r>
          </w:p>
        </w:tc>
      </w:tr>
      <w:tr w:rsidR="00A17931" w:rsidRPr="00F84D94" w14:paraId="43DB07CB" w14:textId="77777777" w:rsidTr="00FA6559">
        <w:tc>
          <w:tcPr>
            <w:tcW w:w="815" w:type="dxa"/>
          </w:tcPr>
          <w:p w14:paraId="06E9E50F" w14:textId="77777777" w:rsidR="00A17931" w:rsidRPr="00F84D94" w:rsidRDefault="00A17931" w:rsidP="00D9647B">
            <w:pPr>
              <w:pStyle w:val="ListParagraph"/>
              <w:numPr>
                <w:ilvl w:val="2"/>
                <w:numId w:val="4"/>
              </w:numPr>
              <w:rPr>
                <w:rFonts w:ascii="Tahoma" w:hAnsi="Tahoma" w:cs="Tahoma"/>
              </w:rPr>
            </w:pPr>
          </w:p>
        </w:tc>
        <w:tc>
          <w:tcPr>
            <w:tcW w:w="2352" w:type="dxa"/>
          </w:tcPr>
          <w:p w14:paraId="56051863" w14:textId="6171D7AA" w:rsidR="00A17931" w:rsidRPr="00F84D94" w:rsidRDefault="00FA6559" w:rsidP="009749E3">
            <w:pPr>
              <w:pStyle w:val="ListParagraph"/>
              <w:tabs>
                <w:tab w:val="left" w:pos="426"/>
              </w:tabs>
              <w:ind w:left="0" w:firstLine="0"/>
              <w:jc w:val="both"/>
              <w:rPr>
                <w:rFonts w:ascii="Tahoma" w:hAnsi="Tahoma" w:cs="Tahoma"/>
              </w:rPr>
            </w:pPr>
            <w:r w:rsidRPr="00F84D94">
              <w:rPr>
                <w:rFonts w:ascii="Tahoma" w:hAnsi="Tahoma" w:cs="Tahoma"/>
              </w:rPr>
              <w:t>Kitos funkcijos</w:t>
            </w:r>
          </w:p>
        </w:tc>
        <w:tc>
          <w:tcPr>
            <w:tcW w:w="6467" w:type="dxa"/>
          </w:tcPr>
          <w:p w14:paraId="01BCD27C" w14:textId="2B288C36" w:rsidR="00FA6559" w:rsidRPr="00F84D94" w:rsidRDefault="00FA6559"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saugumą užtikrinanti sensorių sistema arba kita apsauga automatiškai sustabdanti naikiklio veikimą prie naikinimo angos prisilietus žmogui;</w:t>
            </w:r>
          </w:p>
          <w:p w14:paraId="43E38A0E" w14:textId="42A52E74" w:rsidR="00FA6559" w:rsidRPr="00F84D94" w:rsidRDefault="00FA6559"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lastRenderedPageBreak/>
              <w:t>Turi būti atgalinė ašmenų eigos funkcija;</w:t>
            </w:r>
          </w:p>
          <w:p w14:paraId="0B341EF9" w14:textId="6AB83380" w:rsidR="00FA6559" w:rsidRPr="00F84D94" w:rsidRDefault="00FA6559"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galima naikinti dokumentus su sąsagėlėmis ir sąvaržėlėmis;</w:t>
            </w:r>
          </w:p>
          <w:p w14:paraId="6994DF71" w14:textId="2C342DE2" w:rsidR="00FA6559" w:rsidRPr="00F84D94" w:rsidRDefault="00FA6559"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terminė apsauga nuo perkaitimo;</w:t>
            </w:r>
          </w:p>
          <w:p w14:paraId="0F4CD99B" w14:textId="21C0977A" w:rsidR="00FA6559" w:rsidRPr="00F84D94" w:rsidRDefault="00FA6559"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Variklis turi būti nepertraukiamo darbo;</w:t>
            </w:r>
          </w:p>
          <w:p w14:paraId="1C8560B0" w14:textId="5FF1E3F5" w:rsidR="00A17931" w:rsidRPr="00F84D94" w:rsidRDefault="00FA6559"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automatinė Start/Stop funkcija.</w:t>
            </w:r>
          </w:p>
        </w:tc>
      </w:tr>
      <w:tr w:rsidR="00A17931" w:rsidRPr="00F84D94" w14:paraId="2D88F2D0" w14:textId="77777777" w:rsidTr="00A17931">
        <w:tc>
          <w:tcPr>
            <w:tcW w:w="9634" w:type="dxa"/>
            <w:gridSpan w:val="3"/>
            <w:shd w:val="clear" w:color="auto" w:fill="D9D9D9" w:themeFill="background1" w:themeFillShade="D9"/>
          </w:tcPr>
          <w:p w14:paraId="26232681" w14:textId="5B705B6D" w:rsidR="00A17931" w:rsidRPr="00F84D94" w:rsidRDefault="00A17931" w:rsidP="00D9647B">
            <w:pPr>
              <w:pStyle w:val="ListParagraph"/>
              <w:numPr>
                <w:ilvl w:val="1"/>
                <w:numId w:val="4"/>
              </w:numPr>
              <w:ind w:left="0" w:firstLine="0"/>
              <w:rPr>
                <w:rFonts w:ascii="Tahoma" w:hAnsi="Tahoma" w:cs="Tahoma"/>
                <w:b/>
              </w:rPr>
            </w:pPr>
            <w:r w:rsidRPr="00F84D94">
              <w:rPr>
                <w:rFonts w:ascii="Tahoma" w:hAnsi="Tahoma" w:cs="Tahoma"/>
                <w:i/>
              </w:rPr>
              <w:lastRenderedPageBreak/>
              <w:t>Techniniai</w:t>
            </w:r>
            <w:r w:rsidRPr="00F84D94">
              <w:rPr>
                <w:rFonts w:ascii="Tahoma" w:hAnsi="Tahoma" w:cs="Tahoma"/>
              </w:rPr>
              <w:t xml:space="preserve"> </w:t>
            </w:r>
            <w:r w:rsidRPr="00F84D94">
              <w:rPr>
                <w:rFonts w:ascii="Tahoma" w:hAnsi="Tahoma" w:cs="Tahoma"/>
                <w:i/>
              </w:rPr>
              <w:t>reikalavimai I tipo spausdinimo įrangai</w:t>
            </w:r>
          </w:p>
        </w:tc>
      </w:tr>
      <w:tr w:rsidR="00FA6559" w:rsidRPr="00F84D94" w14:paraId="5F767D67" w14:textId="77777777" w:rsidTr="00FA6559">
        <w:tc>
          <w:tcPr>
            <w:tcW w:w="815" w:type="dxa"/>
          </w:tcPr>
          <w:p w14:paraId="69EB3EB7"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00D1D730" w14:textId="48B0BF7E"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Spaudo spalviškumas</w:t>
            </w:r>
          </w:p>
        </w:tc>
        <w:tc>
          <w:tcPr>
            <w:tcW w:w="6467" w:type="dxa"/>
            <w:tcBorders>
              <w:top w:val="single" w:sz="4" w:space="0" w:color="000000"/>
              <w:left w:val="single" w:sz="4" w:space="0" w:color="000000"/>
              <w:bottom w:val="single" w:sz="4" w:space="0" w:color="000000"/>
              <w:right w:val="single" w:sz="4" w:space="0" w:color="000000"/>
            </w:tcBorders>
          </w:tcPr>
          <w:p w14:paraId="0D3904B6" w14:textId="3FAF1519"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Turi būti galimybė atspausdinti vienspalvį spaudą.</w:t>
            </w:r>
          </w:p>
        </w:tc>
      </w:tr>
      <w:tr w:rsidR="00FA6559" w:rsidRPr="00F84D94" w14:paraId="321F79E7" w14:textId="77777777" w:rsidTr="00FA6559">
        <w:tc>
          <w:tcPr>
            <w:tcW w:w="815" w:type="dxa"/>
          </w:tcPr>
          <w:p w14:paraId="2DFC8970"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4C316414" w14:textId="3AC92F22"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Spausdinimo formatas</w:t>
            </w:r>
          </w:p>
        </w:tc>
        <w:tc>
          <w:tcPr>
            <w:tcW w:w="6467" w:type="dxa"/>
            <w:tcBorders>
              <w:top w:val="single" w:sz="4" w:space="0" w:color="000000"/>
              <w:left w:val="single" w:sz="4" w:space="0" w:color="000000"/>
              <w:bottom w:val="single" w:sz="4" w:space="0" w:color="000000"/>
              <w:right w:val="single" w:sz="4" w:space="0" w:color="000000"/>
            </w:tcBorders>
          </w:tcPr>
          <w:p w14:paraId="5321F707" w14:textId="77777777" w:rsidR="00FA6559" w:rsidRPr="00F84D94" w:rsidRDefault="00FA6559" w:rsidP="00FA6559">
            <w:pPr>
              <w:jc w:val="both"/>
              <w:rPr>
                <w:rFonts w:eastAsia="Calibri" w:cs="Tahoma"/>
              </w:rPr>
            </w:pPr>
            <w:r w:rsidRPr="00F84D94">
              <w:rPr>
                <w:rFonts w:eastAsia="Calibri" w:cs="Tahoma"/>
              </w:rPr>
              <w:t xml:space="preserve">A3, A4, A5, </w:t>
            </w:r>
            <w:r w:rsidRPr="00F84D94">
              <w:rPr>
                <w:rFonts w:eastAsia="Calibri" w:cs="Tahoma"/>
                <w:lang w:val="en-US"/>
              </w:rPr>
              <w:t>Letter</w:t>
            </w:r>
            <w:r w:rsidRPr="00F84D94">
              <w:rPr>
                <w:rFonts w:eastAsia="Calibri" w:cs="Tahoma"/>
              </w:rPr>
              <w:t>.</w:t>
            </w:r>
          </w:p>
          <w:p w14:paraId="1DD93DAB" w14:textId="590EB2EA"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Gali būti ir kiti mažesni nei A3 formatai</w:t>
            </w:r>
          </w:p>
        </w:tc>
      </w:tr>
      <w:tr w:rsidR="00FA6559" w:rsidRPr="00F84D94" w14:paraId="02E34B45" w14:textId="77777777" w:rsidTr="00FA6559">
        <w:tc>
          <w:tcPr>
            <w:tcW w:w="815" w:type="dxa"/>
          </w:tcPr>
          <w:p w14:paraId="6B0BE143"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41CDB63C" w14:textId="23F2A003"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Spausdinimo greitis</w:t>
            </w:r>
          </w:p>
        </w:tc>
        <w:tc>
          <w:tcPr>
            <w:tcW w:w="6467" w:type="dxa"/>
            <w:tcBorders>
              <w:top w:val="single" w:sz="4" w:space="0" w:color="000000"/>
              <w:left w:val="single" w:sz="4" w:space="0" w:color="000000"/>
              <w:bottom w:val="single" w:sz="4" w:space="0" w:color="000000"/>
              <w:right w:val="single" w:sz="4" w:space="0" w:color="000000"/>
            </w:tcBorders>
          </w:tcPr>
          <w:p w14:paraId="0BD4EF0C" w14:textId="1F0CD2BC"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A4 - ne mažiau kaip 70 psl./ min.</w:t>
            </w:r>
          </w:p>
        </w:tc>
      </w:tr>
      <w:tr w:rsidR="00FA6559" w:rsidRPr="00F84D94" w14:paraId="15CCF41D" w14:textId="77777777" w:rsidTr="00FA6559">
        <w:tc>
          <w:tcPr>
            <w:tcW w:w="815" w:type="dxa"/>
          </w:tcPr>
          <w:p w14:paraId="16EC139F"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79B974E7" w14:textId="211241F7"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 xml:space="preserve">Pirmos kopijos laikas (angl. </w:t>
            </w:r>
            <w:r w:rsidRPr="00F84D94">
              <w:rPr>
                <w:rFonts w:ascii="Tahoma" w:eastAsia="Calibri" w:hAnsi="Tahoma" w:cs="Tahoma"/>
                <w:lang w:val="en-US"/>
              </w:rPr>
              <w:t>First Copy Time</w:t>
            </w:r>
            <w:r w:rsidRPr="00F84D94">
              <w:rPr>
                <w:rFonts w:ascii="Tahoma" w:eastAsia="Calibri" w:hAnsi="Tahoma" w:cs="Tahoma"/>
              </w:rPr>
              <w:t>)</w:t>
            </w:r>
          </w:p>
        </w:tc>
        <w:tc>
          <w:tcPr>
            <w:tcW w:w="6467" w:type="dxa"/>
            <w:tcBorders>
              <w:top w:val="single" w:sz="4" w:space="0" w:color="000000"/>
              <w:left w:val="single" w:sz="4" w:space="0" w:color="000000"/>
              <w:bottom w:val="single" w:sz="4" w:space="0" w:color="000000"/>
              <w:right w:val="single" w:sz="4" w:space="0" w:color="000000"/>
            </w:tcBorders>
          </w:tcPr>
          <w:p w14:paraId="5AC6C052" w14:textId="54795A0D"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Ne ilgesnis kaip 6 sek.</w:t>
            </w:r>
          </w:p>
        </w:tc>
      </w:tr>
      <w:tr w:rsidR="00FA6559" w:rsidRPr="00F84D94" w14:paraId="15B8B18C" w14:textId="77777777" w:rsidTr="00FA6559">
        <w:tc>
          <w:tcPr>
            <w:tcW w:w="815" w:type="dxa"/>
          </w:tcPr>
          <w:p w14:paraId="2C43302D"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289C0784" w14:textId="4E807CD6"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Įšilimo laikas iš miego rėžimo</w:t>
            </w:r>
          </w:p>
        </w:tc>
        <w:tc>
          <w:tcPr>
            <w:tcW w:w="6467" w:type="dxa"/>
            <w:tcBorders>
              <w:top w:val="single" w:sz="4" w:space="0" w:color="000000"/>
              <w:left w:val="single" w:sz="4" w:space="0" w:color="000000"/>
              <w:bottom w:val="single" w:sz="4" w:space="0" w:color="000000"/>
              <w:right w:val="single" w:sz="4" w:space="0" w:color="000000"/>
            </w:tcBorders>
          </w:tcPr>
          <w:p w14:paraId="04D90C47" w14:textId="32420EF6"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Ne ilgesnis kaip 40 sek.</w:t>
            </w:r>
          </w:p>
        </w:tc>
      </w:tr>
      <w:tr w:rsidR="00FA6559" w:rsidRPr="00F84D94" w14:paraId="01585A9A" w14:textId="77777777" w:rsidTr="00FA6559">
        <w:tc>
          <w:tcPr>
            <w:tcW w:w="815" w:type="dxa"/>
          </w:tcPr>
          <w:p w14:paraId="41BB85AE"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auto"/>
              <w:left w:val="single" w:sz="4" w:space="0" w:color="auto"/>
              <w:bottom w:val="single" w:sz="4" w:space="0" w:color="auto"/>
              <w:right w:val="single" w:sz="4" w:space="0" w:color="auto"/>
            </w:tcBorders>
          </w:tcPr>
          <w:p w14:paraId="52043C53" w14:textId="2B44B874"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hAnsi="Tahoma" w:cs="Tahoma"/>
              </w:rPr>
              <w:t>Valdymo skydelis</w:t>
            </w:r>
          </w:p>
        </w:tc>
        <w:tc>
          <w:tcPr>
            <w:tcW w:w="6467" w:type="dxa"/>
            <w:tcBorders>
              <w:top w:val="single" w:sz="4" w:space="0" w:color="auto"/>
              <w:left w:val="single" w:sz="4" w:space="0" w:color="auto"/>
              <w:bottom w:val="single" w:sz="4" w:space="0" w:color="auto"/>
              <w:right w:val="single" w:sz="4" w:space="0" w:color="auto"/>
            </w:tcBorders>
          </w:tcPr>
          <w:p w14:paraId="078B2D5F" w14:textId="0664FFC1"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hAnsi="Tahoma" w:cs="Tahoma"/>
              </w:rPr>
              <w:t xml:space="preserve">Ne mažiau 9 colių, spalvinis LCD, liečiamas (angl. </w:t>
            </w:r>
            <w:r w:rsidRPr="00F84D94">
              <w:rPr>
                <w:rFonts w:ascii="Tahoma" w:hAnsi="Tahoma" w:cs="Tahoma"/>
                <w:lang w:val="en-US"/>
              </w:rPr>
              <w:t>Touchscreen</w:t>
            </w:r>
            <w:r w:rsidRPr="00F84D94">
              <w:rPr>
                <w:rFonts w:ascii="Tahoma" w:hAnsi="Tahoma" w:cs="Tahoma"/>
              </w:rPr>
              <w:t>)</w:t>
            </w:r>
          </w:p>
        </w:tc>
      </w:tr>
      <w:tr w:rsidR="00FA6559" w:rsidRPr="00F84D94" w14:paraId="00786A83" w14:textId="77777777" w:rsidTr="00FA6559">
        <w:tc>
          <w:tcPr>
            <w:tcW w:w="815" w:type="dxa"/>
          </w:tcPr>
          <w:p w14:paraId="7F4E467A"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auto"/>
              <w:left w:val="single" w:sz="4" w:space="0" w:color="auto"/>
              <w:bottom w:val="single" w:sz="4" w:space="0" w:color="auto"/>
              <w:right w:val="single" w:sz="4" w:space="0" w:color="auto"/>
            </w:tcBorders>
          </w:tcPr>
          <w:p w14:paraId="78F2AF40" w14:textId="6BB438C5"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hAnsi="Tahoma" w:cs="Tahoma"/>
              </w:rPr>
              <w:t>Autentifikacijos kortelių skaitytuvas</w:t>
            </w:r>
          </w:p>
        </w:tc>
        <w:tc>
          <w:tcPr>
            <w:tcW w:w="6467" w:type="dxa"/>
            <w:tcBorders>
              <w:top w:val="single" w:sz="4" w:space="0" w:color="auto"/>
              <w:left w:val="single" w:sz="4" w:space="0" w:color="auto"/>
              <w:bottom w:val="single" w:sz="4" w:space="0" w:color="auto"/>
              <w:right w:val="single" w:sz="4" w:space="0" w:color="auto"/>
            </w:tcBorders>
          </w:tcPr>
          <w:p w14:paraId="113A310D" w14:textId="461EFF46" w:rsidR="00FA6559" w:rsidRPr="00F84D94" w:rsidRDefault="00FA6559" w:rsidP="000625BF">
            <w:pPr>
              <w:jc w:val="both"/>
              <w:rPr>
                <w:rFonts w:cs="Tahoma"/>
              </w:rPr>
            </w:pPr>
            <w:r w:rsidRPr="00F84D94">
              <w:rPr>
                <w:rFonts w:cs="Tahoma"/>
              </w:rPr>
              <w:t>Turi būti integruotas į įrenginį (paslėptas įrenginio korpuse)</w:t>
            </w:r>
            <w:r w:rsidR="000625BF" w:rsidRPr="00F84D94">
              <w:rPr>
                <w:rFonts w:cs="Tahoma"/>
              </w:rPr>
              <w:t xml:space="preserve"> </w:t>
            </w:r>
            <w:r w:rsidRPr="00F84D94">
              <w:rPr>
                <w:rFonts w:cs="Tahoma"/>
              </w:rPr>
              <w:t>ir suderinamas su Pirkėjo autentifikavimo kortele</w:t>
            </w:r>
          </w:p>
        </w:tc>
      </w:tr>
      <w:tr w:rsidR="00FA6559" w:rsidRPr="00F84D94" w14:paraId="2C2EEE22" w14:textId="77777777" w:rsidTr="00FA6559">
        <w:tc>
          <w:tcPr>
            <w:tcW w:w="815" w:type="dxa"/>
          </w:tcPr>
          <w:p w14:paraId="2391B50C"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27DB6241" w14:textId="0B2355F0"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hAnsi="Tahoma" w:cs="Tahoma"/>
              </w:rPr>
              <w:t>Procesorius</w:t>
            </w:r>
          </w:p>
        </w:tc>
        <w:tc>
          <w:tcPr>
            <w:tcW w:w="6467" w:type="dxa"/>
            <w:tcBorders>
              <w:top w:val="single" w:sz="4" w:space="0" w:color="000000"/>
              <w:left w:val="single" w:sz="4" w:space="0" w:color="000000"/>
              <w:bottom w:val="single" w:sz="4" w:space="0" w:color="000000"/>
              <w:right w:val="single" w:sz="4" w:space="0" w:color="000000"/>
            </w:tcBorders>
          </w:tcPr>
          <w:p w14:paraId="265529BD" w14:textId="65A48165"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hAnsi="Tahoma" w:cs="Tahoma"/>
              </w:rPr>
              <w:t>Ne mažiau 2 branduolių. Kiekvienas procesoriaus branduolys turi būti ne mažesnio našumo kaip 1 GHz</w:t>
            </w:r>
          </w:p>
        </w:tc>
      </w:tr>
      <w:tr w:rsidR="00FA6559" w:rsidRPr="00F84D94" w14:paraId="5A3F0208" w14:textId="77777777" w:rsidTr="00FA6559">
        <w:tc>
          <w:tcPr>
            <w:tcW w:w="815" w:type="dxa"/>
          </w:tcPr>
          <w:p w14:paraId="1F726A37"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03618DFC" w14:textId="7304FC25"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Operatyvi atmintis</w:t>
            </w:r>
          </w:p>
        </w:tc>
        <w:tc>
          <w:tcPr>
            <w:tcW w:w="6467" w:type="dxa"/>
            <w:tcBorders>
              <w:top w:val="single" w:sz="4" w:space="0" w:color="000000"/>
              <w:left w:val="single" w:sz="4" w:space="0" w:color="000000"/>
              <w:bottom w:val="single" w:sz="4" w:space="0" w:color="000000"/>
              <w:right w:val="single" w:sz="4" w:space="0" w:color="000000"/>
            </w:tcBorders>
          </w:tcPr>
          <w:p w14:paraId="5090B365" w14:textId="214A0C55"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Ne mažiau 3 GB</w:t>
            </w:r>
          </w:p>
        </w:tc>
      </w:tr>
      <w:tr w:rsidR="00FA6559" w:rsidRPr="00F84D94" w14:paraId="18A1155A" w14:textId="77777777" w:rsidTr="00FA6559">
        <w:tc>
          <w:tcPr>
            <w:tcW w:w="815" w:type="dxa"/>
          </w:tcPr>
          <w:p w14:paraId="3E3DCCAA"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63E174D7" w14:textId="30C7DA25"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Standusis diskas</w:t>
            </w:r>
          </w:p>
        </w:tc>
        <w:tc>
          <w:tcPr>
            <w:tcW w:w="6467" w:type="dxa"/>
            <w:tcBorders>
              <w:top w:val="single" w:sz="4" w:space="0" w:color="000000"/>
              <w:left w:val="single" w:sz="4" w:space="0" w:color="000000"/>
              <w:bottom w:val="single" w:sz="4" w:space="0" w:color="000000"/>
              <w:right w:val="single" w:sz="4" w:space="0" w:color="000000"/>
            </w:tcBorders>
          </w:tcPr>
          <w:p w14:paraId="5B4C4933" w14:textId="7E0878EE"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Ne mažiau 120 GB SSD tipo</w:t>
            </w:r>
          </w:p>
        </w:tc>
      </w:tr>
      <w:tr w:rsidR="00FA6559" w:rsidRPr="00F84D94" w14:paraId="25AFA8DF" w14:textId="77777777" w:rsidTr="00FA6559">
        <w:tc>
          <w:tcPr>
            <w:tcW w:w="815" w:type="dxa"/>
          </w:tcPr>
          <w:p w14:paraId="76BCDFC7"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46E1DD70" w14:textId="26144B35"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Jungtys</w:t>
            </w:r>
          </w:p>
        </w:tc>
        <w:tc>
          <w:tcPr>
            <w:tcW w:w="6467" w:type="dxa"/>
            <w:tcBorders>
              <w:top w:val="single" w:sz="4" w:space="0" w:color="000000"/>
              <w:left w:val="single" w:sz="4" w:space="0" w:color="000000"/>
              <w:bottom w:val="single" w:sz="4" w:space="0" w:color="000000"/>
              <w:right w:val="single" w:sz="4" w:space="0" w:color="000000"/>
            </w:tcBorders>
          </w:tcPr>
          <w:p w14:paraId="7395F6C2" w14:textId="77777777" w:rsidR="00FA6559" w:rsidRPr="00F84D94" w:rsidRDefault="00FA6559" w:rsidP="00FA6559">
            <w:pPr>
              <w:jc w:val="both"/>
              <w:rPr>
                <w:rFonts w:eastAsia="Calibri" w:cs="Tahoma"/>
              </w:rPr>
            </w:pPr>
            <w:r w:rsidRPr="00F84D94">
              <w:rPr>
                <w:rFonts w:eastAsia="Calibri" w:cs="Tahoma"/>
              </w:rPr>
              <w:t>Tinklo plokštė - 1 Gbit/s arba geresnė;</w:t>
            </w:r>
          </w:p>
          <w:p w14:paraId="61F8ED2C" w14:textId="5B286DC1"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USB jungtis - 2.0 arba geresnė</w:t>
            </w:r>
          </w:p>
        </w:tc>
      </w:tr>
      <w:tr w:rsidR="00FA6559" w:rsidRPr="00F84D94" w14:paraId="7350E500" w14:textId="77777777" w:rsidTr="00FA6559">
        <w:tc>
          <w:tcPr>
            <w:tcW w:w="815" w:type="dxa"/>
          </w:tcPr>
          <w:p w14:paraId="5EEE3E77"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74DF31B2" w14:textId="390779ED"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Ryšiai</w:t>
            </w:r>
          </w:p>
        </w:tc>
        <w:tc>
          <w:tcPr>
            <w:tcW w:w="6467" w:type="dxa"/>
            <w:tcBorders>
              <w:top w:val="single" w:sz="4" w:space="0" w:color="000000"/>
              <w:left w:val="single" w:sz="4" w:space="0" w:color="000000"/>
              <w:bottom w:val="single" w:sz="4" w:space="0" w:color="000000"/>
              <w:right w:val="single" w:sz="4" w:space="0" w:color="000000"/>
            </w:tcBorders>
          </w:tcPr>
          <w:p w14:paraId="31826B08" w14:textId="1B0C5B21"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Wifi palaikanti b/g/n standartus</w:t>
            </w:r>
          </w:p>
        </w:tc>
      </w:tr>
      <w:tr w:rsidR="00FA6559" w:rsidRPr="00F84D94" w14:paraId="3F12F2F6" w14:textId="77777777" w:rsidTr="00FA6559">
        <w:tc>
          <w:tcPr>
            <w:tcW w:w="815" w:type="dxa"/>
          </w:tcPr>
          <w:p w14:paraId="016E1BB4"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78296EAD" w14:textId="3CC92717"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Suderinamumas su operacinėmis sistemomis</w:t>
            </w:r>
          </w:p>
        </w:tc>
        <w:tc>
          <w:tcPr>
            <w:tcW w:w="6467" w:type="dxa"/>
            <w:tcBorders>
              <w:top w:val="single" w:sz="4" w:space="0" w:color="000000"/>
              <w:left w:val="single" w:sz="4" w:space="0" w:color="000000"/>
              <w:bottom w:val="single" w:sz="4" w:space="0" w:color="000000"/>
              <w:right w:val="single" w:sz="4" w:space="0" w:color="000000"/>
            </w:tcBorders>
          </w:tcPr>
          <w:p w14:paraId="6887DC15" w14:textId="29F9A0A5"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 xml:space="preserve">MS Windows 11 </w:t>
            </w:r>
          </w:p>
        </w:tc>
      </w:tr>
      <w:tr w:rsidR="00FA6559" w:rsidRPr="00F84D94" w14:paraId="3D57F491" w14:textId="77777777" w:rsidTr="00FA6559">
        <w:tc>
          <w:tcPr>
            <w:tcW w:w="815" w:type="dxa"/>
          </w:tcPr>
          <w:p w14:paraId="54FF9F55"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6D906328" w14:textId="313EBC9C"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Saugumo reikalavimai</w:t>
            </w:r>
          </w:p>
        </w:tc>
        <w:tc>
          <w:tcPr>
            <w:tcW w:w="6467" w:type="dxa"/>
            <w:tcBorders>
              <w:top w:val="single" w:sz="4" w:space="0" w:color="000000"/>
              <w:left w:val="single" w:sz="4" w:space="0" w:color="000000"/>
              <w:bottom w:val="single" w:sz="4" w:space="0" w:color="000000"/>
              <w:right w:val="single" w:sz="4" w:space="0" w:color="000000"/>
            </w:tcBorders>
          </w:tcPr>
          <w:p w14:paraId="5738E938" w14:textId="4ED68D1B"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Turi būti duomenų kodavimas atminties kaupiklyje (ne mažiau kaip 128 bit) su daugkartinio perrašymo galimybe</w:t>
            </w:r>
          </w:p>
        </w:tc>
      </w:tr>
      <w:tr w:rsidR="00FA6559" w:rsidRPr="00F84D94" w14:paraId="78A2BE8B" w14:textId="77777777" w:rsidTr="00FA6559">
        <w:tc>
          <w:tcPr>
            <w:tcW w:w="815" w:type="dxa"/>
          </w:tcPr>
          <w:p w14:paraId="724E35BD"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3D709669" w14:textId="17F015E2"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Spausdinimo kalba</w:t>
            </w:r>
          </w:p>
        </w:tc>
        <w:tc>
          <w:tcPr>
            <w:tcW w:w="6467" w:type="dxa"/>
            <w:tcBorders>
              <w:top w:val="single" w:sz="4" w:space="0" w:color="000000"/>
              <w:left w:val="single" w:sz="4" w:space="0" w:color="000000"/>
              <w:bottom w:val="single" w:sz="4" w:space="0" w:color="000000"/>
              <w:right w:val="single" w:sz="4" w:space="0" w:color="000000"/>
            </w:tcBorders>
          </w:tcPr>
          <w:p w14:paraId="234712A3" w14:textId="7084471B"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PCL6, Adobe Postscript 3. Gali būti palaikomos ir kitos spausdinimo kalbos</w:t>
            </w:r>
          </w:p>
        </w:tc>
      </w:tr>
      <w:tr w:rsidR="00FA6559" w:rsidRPr="00F84D94" w14:paraId="21343AE1" w14:textId="77777777" w:rsidTr="00FA6559">
        <w:tc>
          <w:tcPr>
            <w:tcW w:w="815" w:type="dxa"/>
          </w:tcPr>
          <w:p w14:paraId="1674D7B4"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1B83DBF3" w14:textId="1DA8C601"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Spausdinimas iš mobilių įrenginių</w:t>
            </w:r>
          </w:p>
        </w:tc>
        <w:tc>
          <w:tcPr>
            <w:tcW w:w="6467" w:type="dxa"/>
            <w:tcBorders>
              <w:top w:val="single" w:sz="4" w:space="0" w:color="000000"/>
              <w:left w:val="single" w:sz="4" w:space="0" w:color="000000"/>
              <w:bottom w:val="single" w:sz="4" w:space="0" w:color="000000"/>
              <w:right w:val="single" w:sz="4" w:space="0" w:color="000000"/>
            </w:tcBorders>
          </w:tcPr>
          <w:p w14:paraId="2C99BEAA" w14:textId="6EC0DD1E"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Turi palaikyti: Apple AirPrint, Google Cloud Print, Wi-Fi Direct.</w:t>
            </w:r>
          </w:p>
        </w:tc>
      </w:tr>
      <w:tr w:rsidR="00FA6559" w:rsidRPr="00F84D94" w14:paraId="0627F632" w14:textId="77777777" w:rsidTr="00FA6559">
        <w:tc>
          <w:tcPr>
            <w:tcW w:w="815" w:type="dxa"/>
          </w:tcPr>
          <w:p w14:paraId="6BC38946"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477643D5" w14:textId="77EFB00C"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Skiriamoji geba</w:t>
            </w:r>
          </w:p>
        </w:tc>
        <w:tc>
          <w:tcPr>
            <w:tcW w:w="6467" w:type="dxa"/>
            <w:tcBorders>
              <w:top w:val="single" w:sz="4" w:space="0" w:color="000000"/>
              <w:left w:val="single" w:sz="4" w:space="0" w:color="000000"/>
              <w:bottom w:val="single" w:sz="4" w:space="0" w:color="000000"/>
              <w:right w:val="single" w:sz="4" w:space="0" w:color="000000"/>
            </w:tcBorders>
          </w:tcPr>
          <w:p w14:paraId="4141A8C8" w14:textId="77777777" w:rsidR="00FA6559" w:rsidRPr="00F84D94" w:rsidRDefault="00FA6559" w:rsidP="00FA6559">
            <w:pPr>
              <w:jc w:val="both"/>
              <w:rPr>
                <w:rFonts w:eastAsia="Calibri" w:cs="Tahoma"/>
              </w:rPr>
            </w:pPr>
            <w:r w:rsidRPr="00F84D94">
              <w:rPr>
                <w:rFonts w:eastAsia="Calibri" w:cs="Tahoma"/>
              </w:rPr>
              <w:t xml:space="preserve">Spausdinimas: </w:t>
            </w:r>
          </w:p>
          <w:p w14:paraId="0EF4D434" w14:textId="4410C061" w:rsidR="00FA6559" w:rsidRPr="00F84D94" w:rsidRDefault="00FA6559" w:rsidP="00FA6559">
            <w:pPr>
              <w:jc w:val="both"/>
              <w:rPr>
                <w:rFonts w:eastAsia="Calibri" w:cs="Tahoma"/>
              </w:rPr>
            </w:pPr>
            <w:r w:rsidRPr="00F84D94">
              <w:rPr>
                <w:rFonts w:eastAsia="Calibri" w:cs="Tahoma"/>
              </w:rPr>
              <w:t xml:space="preserve">ne mažiau kaip 1200 </w:t>
            </w:r>
            <w:r w:rsidRPr="00F84D94">
              <w:rPr>
                <w:rFonts w:eastAsia="Calibri" w:cs="Tahoma"/>
                <w:lang w:val="en-US"/>
              </w:rPr>
              <w:t>dpi</w:t>
            </w:r>
            <w:r w:rsidRPr="00F84D94">
              <w:rPr>
                <w:rFonts w:eastAsia="Calibri" w:cs="Tahoma"/>
              </w:rPr>
              <w:t xml:space="preserve"> x 1200 </w:t>
            </w:r>
            <w:r w:rsidRPr="00F84D94">
              <w:rPr>
                <w:rFonts w:eastAsia="Calibri" w:cs="Tahoma"/>
                <w:lang w:val="en-US"/>
              </w:rPr>
              <w:t>dpi</w:t>
            </w:r>
            <w:r w:rsidRPr="00F84D94">
              <w:rPr>
                <w:rFonts w:eastAsia="Calibri" w:cs="Tahoma"/>
              </w:rPr>
              <w:t>;</w:t>
            </w:r>
          </w:p>
          <w:p w14:paraId="617D96AC" w14:textId="77777777" w:rsidR="00FA6559" w:rsidRPr="00F84D94" w:rsidRDefault="00FA6559" w:rsidP="00FA6559">
            <w:pPr>
              <w:jc w:val="both"/>
              <w:rPr>
                <w:rFonts w:eastAsia="Calibri" w:cs="Tahoma"/>
              </w:rPr>
            </w:pPr>
            <w:r w:rsidRPr="00F84D94">
              <w:rPr>
                <w:rFonts w:eastAsia="Calibri" w:cs="Tahoma"/>
              </w:rPr>
              <w:t xml:space="preserve">Kopijavimas: </w:t>
            </w:r>
          </w:p>
          <w:p w14:paraId="2A0A1EC6" w14:textId="77777777" w:rsidR="00FA6559" w:rsidRPr="00F84D94" w:rsidRDefault="00FA6559" w:rsidP="00FA6559">
            <w:pPr>
              <w:jc w:val="both"/>
              <w:rPr>
                <w:rFonts w:eastAsia="Calibri" w:cs="Tahoma"/>
              </w:rPr>
            </w:pPr>
            <w:r w:rsidRPr="00F84D94">
              <w:rPr>
                <w:rFonts w:eastAsia="Calibri" w:cs="Tahoma"/>
              </w:rPr>
              <w:t xml:space="preserve">ne mažiau kaip 600 </w:t>
            </w:r>
            <w:r w:rsidRPr="00F84D94">
              <w:rPr>
                <w:rFonts w:eastAsia="Calibri" w:cs="Tahoma"/>
                <w:lang w:val="en-US"/>
              </w:rPr>
              <w:t>dpi</w:t>
            </w:r>
            <w:r w:rsidRPr="00F84D94">
              <w:rPr>
                <w:rFonts w:eastAsia="Calibri" w:cs="Tahoma"/>
              </w:rPr>
              <w:t xml:space="preserve"> x 600 </w:t>
            </w:r>
            <w:r w:rsidRPr="00F84D94">
              <w:rPr>
                <w:rFonts w:eastAsia="Calibri" w:cs="Tahoma"/>
                <w:lang w:val="en-US"/>
              </w:rPr>
              <w:t>dpi</w:t>
            </w:r>
            <w:r w:rsidRPr="00F84D94">
              <w:rPr>
                <w:rFonts w:eastAsia="Calibri" w:cs="Tahoma"/>
              </w:rPr>
              <w:t>;</w:t>
            </w:r>
          </w:p>
          <w:p w14:paraId="614B670C" w14:textId="77777777" w:rsidR="00FA6559" w:rsidRPr="00F84D94" w:rsidRDefault="00FA6559" w:rsidP="00FA6559">
            <w:pPr>
              <w:jc w:val="both"/>
              <w:rPr>
                <w:rFonts w:eastAsia="Calibri" w:cs="Tahoma"/>
              </w:rPr>
            </w:pPr>
            <w:r w:rsidRPr="00F84D94">
              <w:rPr>
                <w:rFonts w:eastAsia="Calibri" w:cs="Tahoma"/>
              </w:rPr>
              <w:t xml:space="preserve">Skenavimas: </w:t>
            </w:r>
          </w:p>
          <w:p w14:paraId="1F151088" w14:textId="24BD1E63"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 xml:space="preserve">ne mažiau kaip 600 </w:t>
            </w:r>
            <w:r w:rsidRPr="00F84D94">
              <w:rPr>
                <w:rFonts w:ascii="Tahoma" w:eastAsia="Calibri" w:hAnsi="Tahoma" w:cs="Tahoma"/>
                <w:lang w:val="en-US"/>
              </w:rPr>
              <w:t>dpi</w:t>
            </w:r>
            <w:r w:rsidRPr="00F84D94">
              <w:rPr>
                <w:rFonts w:ascii="Tahoma" w:eastAsia="Calibri" w:hAnsi="Tahoma" w:cs="Tahoma"/>
              </w:rPr>
              <w:t xml:space="preserve"> x 600 </w:t>
            </w:r>
            <w:r w:rsidRPr="00F84D94">
              <w:rPr>
                <w:rFonts w:ascii="Tahoma" w:eastAsia="Calibri" w:hAnsi="Tahoma" w:cs="Tahoma"/>
                <w:lang w:val="en-US"/>
              </w:rPr>
              <w:t>dpi</w:t>
            </w:r>
            <w:r w:rsidRPr="00F84D94">
              <w:rPr>
                <w:rFonts w:ascii="Tahoma" w:eastAsia="Calibri" w:hAnsi="Tahoma" w:cs="Tahoma"/>
              </w:rPr>
              <w:t>;</w:t>
            </w:r>
          </w:p>
        </w:tc>
      </w:tr>
      <w:tr w:rsidR="00FA6559" w:rsidRPr="00F84D94" w14:paraId="6C5F6F71" w14:textId="77777777" w:rsidTr="00FA6559">
        <w:tc>
          <w:tcPr>
            <w:tcW w:w="815" w:type="dxa"/>
          </w:tcPr>
          <w:p w14:paraId="461C85E6"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4F49A910" w14:textId="06438C71"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Didinimo-mažinimo ribos</w:t>
            </w:r>
          </w:p>
        </w:tc>
        <w:tc>
          <w:tcPr>
            <w:tcW w:w="6467" w:type="dxa"/>
            <w:tcBorders>
              <w:top w:val="single" w:sz="4" w:space="0" w:color="000000"/>
              <w:left w:val="single" w:sz="4" w:space="0" w:color="000000"/>
              <w:bottom w:val="single" w:sz="4" w:space="0" w:color="000000"/>
              <w:right w:val="single" w:sz="4" w:space="0" w:color="000000"/>
            </w:tcBorders>
          </w:tcPr>
          <w:p w14:paraId="57E7A2DA" w14:textId="686F81AC"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snapToGrid w:val="0"/>
              </w:rPr>
              <w:t>Ne mažiau kaip 25-400%</w:t>
            </w:r>
          </w:p>
        </w:tc>
      </w:tr>
      <w:tr w:rsidR="00FA6559" w:rsidRPr="00F84D94" w14:paraId="50EC2BBF" w14:textId="77777777" w:rsidTr="00FA6559">
        <w:tc>
          <w:tcPr>
            <w:tcW w:w="815" w:type="dxa"/>
          </w:tcPr>
          <w:p w14:paraId="2443319F"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40D36612" w14:textId="18CE8D49"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Tiražavimas</w:t>
            </w:r>
          </w:p>
        </w:tc>
        <w:tc>
          <w:tcPr>
            <w:tcW w:w="6467" w:type="dxa"/>
            <w:tcBorders>
              <w:top w:val="single" w:sz="4" w:space="0" w:color="000000"/>
              <w:left w:val="single" w:sz="4" w:space="0" w:color="000000"/>
              <w:bottom w:val="single" w:sz="4" w:space="0" w:color="000000"/>
              <w:right w:val="single" w:sz="4" w:space="0" w:color="000000"/>
            </w:tcBorders>
          </w:tcPr>
          <w:p w14:paraId="08FF9B0E" w14:textId="470EEF47"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1-999 lapai</w:t>
            </w:r>
          </w:p>
        </w:tc>
      </w:tr>
      <w:tr w:rsidR="00FA6559" w:rsidRPr="00F84D94" w14:paraId="5CA286F7" w14:textId="77777777" w:rsidTr="00FA6559">
        <w:tc>
          <w:tcPr>
            <w:tcW w:w="815" w:type="dxa"/>
          </w:tcPr>
          <w:p w14:paraId="70FB83AE"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7BF7AC6F" w14:textId="22FE54C1"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Popieriaus storis</w:t>
            </w:r>
          </w:p>
        </w:tc>
        <w:tc>
          <w:tcPr>
            <w:tcW w:w="6467" w:type="dxa"/>
            <w:tcBorders>
              <w:top w:val="single" w:sz="4" w:space="0" w:color="000000"/>
              <w:left w:val="single" w:sz="4" w:space="0" w:color="000000"/>
              <w:bottom w:val="single" w:sz="4" w:space="0" w:color="000000"/>
              <w:right w:val="single" w:sz="4" w:space="0" w:color="000000"/>
            </w:tcBorders>
          </w:tcPr>
          <w:p w14:paraId="679F12D6" w14:textId="1206416A"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Rėžis nuo 60 g/m</w:t>
            </w:r>
            <w:r w:rsidRPr="00F84D94">
              <w:rPr>
                <w:rFonts w:ascii="Tahoma" w:eastAsia="Calibri" w:hAnsi="Tahoma" w:cs="Tahoma"/>
                <w:vertAlign w:val="superscript"/>
              </w:rPr>
              <w:t xml:space="preserve">3 </w:t>
            </w:r>
            <w:r w:rsidRPr="00F84D94">
              <w:rPr>
                <w:rFonts w:ascii="Tahoma" w:eastAsia="Calibri" w:hAnsi="Tahoma" w:cs="Tahoma"/>
              </w:rPr>
              <w:t>iki 250 g/m</w:t>
            </w:r>
            <w:r w:rsidRPr="00F84D94">
              <w:rPr>
                <w:rFonts w:ascii="Tahoma" w:eastAsia="Calibri" w:hAnsi="Tahoma" w:cs="Tahoma"/>
                <w:vertAlign w:val="superscript"/>
              </w:rPr>
              <w:t>3</w:t>
            </w:r>
            <w:r w:rsidRPr="00F84D94">
              <w:rPr>
                <w:rFonts w:ascii="Tahoma" w:eastAsia="Calibri" w:hAnsi="Tahoma" w:cs="Tahoma"/>
              </w:rPr>
              <w:t xml:space="preserve"> arba platesnis.</w:t>
            </w:r>
          </w:p>
        </w:tc>
      </w:tr>
      <w:tr w:rsidR="00FA6559" w:rsidRPr="00F84D94" w14:paraId="15286DF4" w14:textId="77777777" w:rsidTr="00FA6559">
        <w:tc>
          <w:tcPr>
            <w:tcW w:w="815" w:type="dxa"/>
          </w:tcPr>
          <w:p w14:paraId="622088CC"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152CD680" w14:textId="1508360F"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Popieriaus tiekimo dėklas</w:t>
            </w:r>
          </w:p>
        </w:tc>
        <w:tc>
          <w:tcPr>
            <w:tcW w:w="6467" w:type="dxa"/>
            <w:tcBorders>
              <w:top w:val="single" w:sz="4" w:space="0" w:color="000000"/>
              <w:left w:val="single" w:sz="4" w:space="0" w:color="000000"/>
              <w:bottom w:val="single" w:sz="4" w:space="0" w:color="000000"/>
              <w:right w:val="single" w:sz="4" w:space="0" w:color="000000"/>
            </w:tcBorders>
          </w:tcPr>
          <w:p w14:paraId="770E99EA" w14:textId="77777777" w:rsidR="00FA6559" w:rsidRPr="00F84D94" w:rsidRDefault="00FA6559" w:rsidP="00FA6559">
            <w:pPr>
              <w:jc w:val="both"/>
              <w:rPr>
                <w:rFonts w:eastAsia="Calibri" w:cs="Tahoma"/>
              </w:rPr>
            </w:pPr>
            <w:r w:rsidRPr="00F84D94">
              <w:rPr>
                <w:rFonts w:eastAsia="Calibri" w:cs="Tahoma"/>
              </w:rPr>
              <w:t>Ne mažiau 1500 lapų talpos popieriaus tiekimo dėklas/-ai A4 formatui;</w:t>
            </w:r>
          </w:p>
          <w:p w14:paraId="06339641" w14:textId="77777777" w:rsidR="00FA6559" w:rsidRPr="00F84D94" w:rsidRDefault="00FA6559" w:rsidP="00FA6559">
            <w:pPr>
              <w:jc w:val="both"/>
              <w:rPr>
                <w:rFonts w:eastAsia="Calibri" w:cs="Tahoma"/>
              </w:rPr>
            </w:pPr>
            <w:r w:rsidRPr="00F84D94">
              <w:rPr>
                <w:rFonts w:eastAsia="Calibri" w:cs="Tahoma"/>
              </w:rPr>
              <w:t>Ne mažiau 500 lapų talpos popieriaus tiekimo dėklas A3 formatui;</w:t>
            </w:r>
          </w:p>
          <w:p w14:paraId="0417F2FD" w14:textId="77777777" w:rsidR="00FA6559" w:rsidRPr="00F84D94" w:rsidRDefault="00FA6559" w:rsidP="00FA6559">
            <w:pPr>
              <w:jc w:val="both"/>
              <w:rPr>
                <w:rFonts w:eastAsia="Calibri" w:cs="Tahoma"/>
              </w:rPr>
            </w:pPr>
            <w:r w:rsidRPr="00F84D94">
              <w:rPr>
                <w:rFonts w:eastAsia="Calibri" w:cs="Tahoma"/>
              </w:rPr>
              <w:t>Ne mažiau 150 lapų talpos automatinio popieriaus tiekimo dėklas ADF;</w:t>
            </w:r>
          </w:p>
          <w:p w14:paraId="742D9E8D" w14:textId="25D1904E"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Vienu metu turi būti galimybė įdėti ne mažiau kaip 1500 vnt. A4 formato lapų ir ne mažiau kaip 500 vnt. A3 formato lapų.</w:t>
            </w:r>
          </w:p>
        </w:tc>
      </w:tr>
      <w:tr w:rsidR="00FA6559" w:rsidRPr="00F84D94" w14:paraId="46B6006E" w14:textId="77777777" w:rsidTr="00FA6559">
        <w:tc>
          <w:tcPr>
            <w:tcW w:w="815" w:type="dxa"/>
          </w:tcPr>
          <w:p w14:paraId="4B0EDE51"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14739781" w14:textId="7399C33E"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Popieriaus išvedimo dėklas</w:t>
            </w:r>
          </w:p>
        </w:tc>
        <w:tc>
          <w:tcPr>
            <w:tcW w:w="6467" w:type="dxa"/>
            <w:tcBorders>
              <w:top w:val="single" w:sz="4" w:space="0" w:color="000000"/>
              <w:left w:val="single" w:sz="4" w:space="0" w:color="000000"/>
              <w:bottom w:val="single" w:sz="4" w:space="0" w:color="000000"/>
              <w:right w:val="single" w:sz="4" w:space="0" w:color="000000"/>
            </w:tcBorders>
          </w:tcPr>
          <w:p w14:paraId="3187EDAE" w14:textId="6CE42997"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Ne mažiau 500 lapų</w:t>
            </w:r>
          </w:p>
        </w:tc>
      </w:tr>
      <w:tr w:rsidR="00FA6559" w:rsidRPr="00F84D94" w14:paraId="265F61A3" w14:textId="77777777" w:rsidTr="00FA6559">
        <w:tc>
          <w:tcPr>
            <w:tcW w:w="815" w:type="dxa"/>
          </w:tcPr>
          <w:p w14:paraId="4F3B5C18"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3348E048" w14:textId="081C80AB"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Automatinis dvipusis dokumentų tiektuvas (skenuojantis abi puses vienu lapo paleidimu)</w:t>
            </w:r>
          </w:p>
        </w:tc>
        <w:tc>
          <w:tcPr>
            <w:tcW w:w="6467" w:type="dxa"/>
            <w:tcBorders>
              <w:top w:val="single" w:sz="4" w:space="0" w:color="000000"/>
              <w:left w:val="single" w:sz="4" w:space="0" w:color="000000"/>
              <w:bottom w:val="single" w:sz="4" w:space="0" w:color="000000"/>
              <w:right w:val="single" w:sz="4" w:space="0" w:color="000000"/>
            </w:tcBorders>
          </w:tcPr>
          <w:p w14:paraId="0DD102A6" w14:textId="4880C882"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Ne mažiau kaip 100 lapų</w:t>
            </w:r>
          </w:p>
        </w:tc>
      </w:tr>
      <w:tr w:rsidR="00FA6559" w:rsidRPr="00F84D94" w14:paraId="05ED37C4" w14:textId="77777777" w:rsidTr="00FA6559">
        <w:tc>
          <w:tcPr>
            <w:tcW w:w="815" w:type="dxa"/>
          </w:tcPr>
          <w:p w14:paraId="3431810F"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6A30E3EE" w14:textId="0F98F966"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Dvipusis spausdinimas/ kopijavimas/ skenavimas</w:t>
            </w:r>
          </w:p>
        </w:tc>
        <w:tc>
          <w:tcPr>
            <w:tcW w:w="6467" w:type="dxa"/>
            <w:tcBorders>
              <w:top w:val="single" w:sz="4" w:space="0" w:color="000000"/>
              <w:left w:val="single" w:sz="4" w:space="0" w:color="000000"/>
              <w:bottom w:val="single" w:sz="4" w:space="0" w:color="000000"/>
              <w:right w:val="single" w:sz="4" w:space="0" w:color="000000"/>
            </w:tcBorders>
          </w:tcPr>
          <w:p w14:paraId="70A5063D" w14:textId="7AA46D2E"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hAnsi="Tahoma" w:cs="Tahoma"/>
              </w:rPr>
              <w:t>Turi būti automatinis spausdinimas, kopijavimas ir skenavimas turi būti dvipusis iš 2 psl. į 2 psl. (duplex)</w:t>
            </w:r>
          </w:p>
        </w:tc>
      </w:tr>
      <w:tr w:rsidR="00FA6559" w:rsidRPr="00F84D94" w14:paraId="74530F5E" w14:textId="77777777" w:rsidTr="00FA6559">
        <w:tc>
          <w:tcPr>
            <w:tcW w:w="815" w:type="dxa"/>
          </w:tcPr>
          <w:p w14:paraId="7881195D"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0BB709B6" w14:textId="10FD8795"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Skirtingų formatų originalų kopijavimo ir skenavimo kartu automatinė funkcija</w:t>
            </w:r>
          </w:p>
        </w:tc>
        <w:tc>
          <w:tcPr>
            <w:tcW w:w="6467" w:type="dxa"/>
            <w:tcBorders>
              <w:top w:val="single" w:sz="4" w:space="0" w:color="000000"/>
              <w:left w:val="single" w:sz="4" w:space="0" w:color="000000"/>
              <w:bottom w:val="single" w:sz="4" w:space="0" w:color="000000"/>
              <w:right w:val="single" w:sz="4" w:space="0" w:color="000000"/>
            </w:tcBorders>
          </w:tcPr>
          <w:p w14:paraId="07FC4797" w14:textId="69471AFF"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Turi būti</w:t>
            </w:r>
          </w:p>
        </w:tc>
      </w:tr>
      <w:tr w:rsidR="00FA6559" w:rsidRPr="00F84D94" w14:paraId="015F4E64" w14:textId="77777777" w:rsidTr="00FA6559">
        <w:tc>
          <w:tcPr>
            <w:tcW w:w="815" w:type="dxa"/>
          </w:tcPr>
          <w:p w14:paraId="31818D19"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520ECCFA" w14:textId="67E3877E"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Skenavimo greitis</w:t>
            </w:r>
          </w:p>
        </w:tc>
        <w:tc>
          <w:tcPr>
            <w:tcW w:w="6467" w:type="dxa"/>
            <w:tcBorders>
              <w:top w:val="single" w:sz="4" w:space="0" w:color="000000"/>
              <w:left w:val="single" w:sz="4" w:space="0" w:color="000000"/>
              <w:bottom w:val="single" w:sz="4" w:space="0" w:color="000000"/>
              <w:right w:val="single" w:sz="4" w:space="0" w:color="000000"/>
            </w:tcBorders>
          </w:tcPr>
          <w:p w14:paraId="1CDA64F2" w14:textId="1ED1EB54"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A4 formato ne mažiau kaip 120 ipm. Dokumentas vienu metu turi būti skenuojamas iš abiejų pusių.</w:t>
            </w:r>
          </w:p>
        </w:tc>
      </w:tr>
      <w:tr w:rsidR="00FA6559" w:rsidRPr="00F84D94" w14:paraId="1FCF8A50" w14:textId="77777777" w:rsidTr="00FA6559">
        <w:tc>
          <w:tcPr>
            <w:tcW w:w="815" w:type="dxa"/>
          </w:tcPr>
          <w:p w14:paraId="404F07D4"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32EC1E05" w14:textId="763DC756"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Skenavimo būdai</w:t>
            </w:r>
          </w:p>
        </w:tc>
        <w:tc>
          <w:tcPr>
            <w:tcW w:w="6467" w:type="dxa"/>
            <w:tcBorders>
              <w:top w:val="single" w:sz="4" w:space="0" w:color="000000"/>
              <w:left w:val="single" w:sz="4" w:space="0" w:color="000000"/>
              <w:bottom w:val="single" w:sz="4" w:space="0" w:color="000000"/>
              <w:right w:val="single" w:sz="4" w:space="0" w:color="000000"/>
            </w:tcBorders>
          </w:tcPr>
          <w:p w14:paraId="27486821" w14:textId="3B151592"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Vienpusis ir dvipusis, spalvotai, į el. paštą, į failų serverį (SMB, FTP), į virtualią saugyklą (cloud).</w:t>
            </w:r>
          </w:p>
        </w:tc>
      </w:tr>
      <w:tr w:rsidR="00FA6559" w:rsidRPr="00F84D94" w14:paraId="180132A8" w14:textId="77777777" w:rsidTr="00FA6559">
        <w:tc>
          <w:tcPr>
            <w:tcW w:w="815" w:type="dxa"/>
          </w:tcPr>
          <w:p w14:paraId="77F9EE1C"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4A309A36" w14:textId="32E94819"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Adresų knyga (skenavimo ir siuntimo)</w:t>
            </w:r>
          </w:p>
        </w:tc>
        <w:tc>
          <w:tcPr>
            <w:tcW w:w="6467" w:type="dxa"/>
            <w:tcBorders>
              <w:top w:val="single" w:sz="4" w:space="0" w:color="000000"/>
              <w:left w:val="single" w:sz="4" w:space="0" w:color="000000"/>
              <w:bottom w:val="single" w:sz="4" w:space="0" w:color="000000"/>
              <w:right w:val="single" w:sz="4" w:space="0" w:color="000000"/>
            </w:tcBorders>
          </w:tcPr>
          <w:p w14:paraId="4598F524" w14:textId="3A7FBA8E"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Turi būti ne mažiau kaip LDAP 1000 adresų ir vietinis 500</w:t>
            </w:r>
          </w:p>
        </w:tc>
      </w:tr>
      <w:tr w:rsidR="00FA6559" w:rsidRPr="00F84D94" w14:paraId="1FBC2DBF" w14:textId="77777777" w:rsidTr="00FA6559">
        <w:tc>
          <w:tcPr>
            <w:tcW w:w="815" w:type="dxa"/>
          </w:tcPr>
          <w:p w14:paraId="010122F0"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23A604BD" w14:textId="51249A66"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Skenuotų dokumentų išsaugojimo formatai</w:t>
            </w:r>
          </w:p>
        </w:tc>
        <w:tc>
          <w:tcPr>
            <w:tcW w:w="6467" w:type="dxa"/>
            <w:tcBorders>
              <w:top w:val="single" w:sz="4" w:space="0" w:color="000000"/>
              <w:left w:val="single" w:sz="4" w:space="0" w:color="000000"/>
              <w:bottom w:val="single" w:sz="4" w:space="0" w:color="auto"/>
              <w:right w:val="single" w:sz="4" w:space="0" w:color="000000"/>
            </w:tcBorders>
          </w:tcPr>
          <w:p w14:paraId="33109F4D" w14:textId="04441978"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TIFF, JPEG, XPS, PDF,  PDF/A, PDF su paieškos funkcija (angl. searchable), užkoduotas (angl. – encrypted) PDF.</w:t>
            </w:r>
          </w:p>
        </w:tc>
      </w:tr>
      <w:tr w:rsidR="00FA6559" w:rsidRPr="00F84D94" w14:paraId="63AB8024" w14:textId="77777777" w:rsidTr="00FA6559">
        <w:tc>
          <w:tcPr>
            <w:tcW w:w="815" w:type="dxa"/>
          </w:tcPr>
          <w:p w14:paraId="1133AF46"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auto"/>
              <w:right w:val="single" w:sz="4" w:space="0" w:color="auto"/>
            </w:tcBorders>
          </w:tcPr>
          <w:p w14:paraId="06D7D914" w14:textId="4391BEF9"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Eksploatacinės medžiagos</w:t>
            </w:r>
          </w:p>
        </w:tc>
        <w:tc>
          <w:tcPr>
            <w:tcW w:w="6467" w:type="dxa"/>
            <w:tcBorders>
              <w:top w:val="single" w:sz="4" w:space="0" w:color="auto"/>
              <w:left w:val="single" w:sz="4" w:space="0" w:color="auto"/>
              <w:bottom w:val="single" w:sz="4" w:space="0" w:color="auto"/>
              <w:right w:val="single" w:sz="4" w:space="0" w:color="auto"/>
            </w:tcBorders>
          </w:tcPr>
          <w:p w14:paraId="21AF786C" w14:textId="49584101"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Turi būti galimybė naudoti ne mažiau 25 000 A4 formato puslapių (esant 5% puslapio padengimui) talpos tonerio kasetes</w:t>
            </w:r>
          </w:p>
        </w:tc>
      </w:tr>
      <w:tr w:rsidR="00FA6559" w:rsidRPr="00F84D94" w14:paraId="5722EA7B" w14:textId="77777777" w:rsidTr="00FA6559">
        <w:tc>
          <w:tcPr>
            <w:tcW w:w="815" w:type="dxa"/>
          </w:tcPr>
          <w:p w14:paraId="455FD06A"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auto"/>
              <w:left w:val="single" w:sz="4" w:space="0" w:color="auto"/>
              <w:bottom w:val="single" w:sz="4" w:space="0" w:color="auto"/>
              <w:right w:val="single" w:sz="4" w:space="0" w:color="auto"/>
            </w:tcBorders>
          </w:tcPr>
          <w:p w14:paraId="07CB40E3" w14:textId="59C2A871"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hAnsi="Tahoma" w:cs="Tahoma"/>
              </w:rPr>
              <w:t>Naudojimo sąlygos</w:t>
            </w:r>
          </w:p>
        </w:tc>
        <w:tc>
          <w:tcPr>
            <w:tcW w:w="6467" w:type="dxa"/>
            <w:tcBorders>
              <w:top w:val="single" w:sz="4" w:space="0" w:color="auto"/>
              <w:left w:val="single" w:sz="4" w:space="0" w:color="auto"/>
              <w:bottom w:val="single" w:sz="4" w:space="0" w:color="auto"/>
              <w:right w:val="single" w:sz="4" w:space="0" w:color="auto"/>
            </w:tcBorders>
          </w:tcPr>
          <w:p w14:paraId="1B84F7CB" w14:textId="1BC4D22B"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hAnsi="Tahoma" w:cs="Tahoma"/>
              </w:rPr>
              <w:t>Spausdinimo įrenginys turi būti pritaikytas naudoti atsistojus, t. y. valdymo panelė, valdymo ekranas ir kiti įrenginio valdymui reikalingi įrenginiai privalo būtų ne žemiau kaip 90 cm ir ne aukščiau kaip 120 cm nuo žemės. Šio punkto įgyvendinimui gali būti naudojama spintelė ar papildomi stalčiai.</w:t>
            </w:r>
          </w:p>
        </w:tc>
      </w:tr>
      <w:tr w:rsidR="00FA6559" w:rsidRPr="00F84D94" w14:paraId="2C67C0B7" w14:textId="77777777" w:rsidTr="00FA6559">
        <w:tc>
          <w:tcPr>
            <w:tcW w:w="815" w:type="dxa"/>
          </w:tcPr>
          <w:p w14:paraId="14E1A22C"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auto"/>
              <w:left w:val="single" w:sz="4" w:space="0" w:color="auto"/>
              <w:bottom w:val="single" w:sz="4" w:space="0" w:color="auto"/>
              <w:right w:val="single" w:sz="4" w:space="0" w:color="auto"/>
            </w:tcBorders>
          </w:tcPr>
          <w:p w14:paraId="2F172D8E" w14:textId="68BF6A4D"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Apskaita</w:t>
            </w:r>
          </w:p>
        </w:tc>
        <w:tc>
          <w:tcPr>
            <w:tcW w:w="6467" w:type="dxa"/>
            <w:tcBorders>
              <w:top w:val="single" w:sz="4" w:space="0" w:color="auto"/>
              <w:left w:val="single" w:sz="4" w:space="0" w:color="auto"/>
              <w:bottom w:val="single" w:sz="4" w:space="0" w:color="auto"/>
              <w:right w:val="single" w:sz="4" w:space="0" w:color="auto"/>
            </w:tcBorders>
          </w:tcPr>
          <w:p w14:paraId="273B6393" w14:textId="6894A731"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Turi būti suderinamumas su spausdinimo taškų valdymo programine įranga ir vartotojų autentifikavimo įranga.</w:t>
            </w:r>
          </w:p>
        </w:tc>
      </w:tr>
      <w:tr w:rsidR="00FA6559" w:rsidRPr="00F84D94" w14:paraId="7E94A172" w14:textId="77777777" w:rsidTr="00FA6559">
        <w:tc>
          <w:tcPr>
            <w:tcW w:w="815" w:type="dxa"/>
          </w:tcPr>
          <w:p w14:paraId="2358FCCE"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27E739E3" w14:textId="3834C380"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Triukšmo lygis spausdinimo rėžimu</w:t>
            </w:r>
          </w:p>
        </w:tc>
        <w:tc>
          <w:tcPr>
            <w:tcW w:w="6467" w:type="dxa"/>
            <w:tcBorders>
              <w:top w:val="single" w:sz="4" w:space="0" w:color="000000"/>
              <w:left w:val="single" w:sz="4" w:space="0" w:color="000000"/>
              <w:bottom w:val="single" w:sz="4" w:space="0" w:color="auto"/>
              <w:right w:val="single" w:sz="4" w:space="0" w:color="000000"/>
            </w:tcBorders>
          </w:tcPr>
          <w:p w14:paraId="6CA48524" w14:textId="5B3CE21C"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ne daugiau kaip 75 dB</w:t>
            </w:r>
          </w:p>
        </w:tc>
      </w:tr>
      <w:tr w:rsidR="00FA6559" w:rsidRPr="00F84D94" w14:paraId="38FCF0FE" w14:textId="77777777" w:rsidTr="00FA6559">
        <w:tc>
          <w:tcPr>
            <w:tcW w:w="815" w:type="dxa"/>
          </w:tcPr>
          <w:p w14:paraId="27029DDC" w14:textId="77777777" w:rsidR="00FA6559" w:rsidRPr="00F84D94" w:rsidRDefault="00FA6559"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2A6EB5BF" w14:textId="49BB397E"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hAnsi="Tahoma" w:cs="Tahoma"/>
                <w:color w:val="000000"/>
              </w:rPr>
              <w:t>Automatinis išjungimas/užmigimas</w:t>
            </w:r>
          </w:p>
        </w:tc>
        <w:tc>
          <w:tcPr>
            <w:tcW w:w="6467" w:type="dxa"/>
            <w:tcBorders>
              <w:top w:val="single" w:sz="4" w:space="0" w:color="000000"/>
              <w:left w:val="single" w:sz="4" w:space="0" w:color="000000"/>
              <w:bottom w:val="single" w:sz="4" w:space="0" w:color="auto"/>
              <w:right w:val="single" w:sz="4" w:space="0" w:color="000000"/>
            </w:tcBorders>
          </w:tcPr>
          <w:p w14:paraId="743F3C65" w14:textId="2E997123" w:rsidR="00FA6559" w:rsidRPr="00F84D94" w:rsidRDefault="00FA6559" w:rsidP="00FA6559">
            <w:pPr>
              <w:pStyle w:val="ListParagraph"/>
              <w:tabs>
                <w:tab w:val="left" w:pos="426"/>
              </w:tabs>
              <w:ind w:left="0" w:firstLine="0"/>
              <w:jc w:val="both"/>
              <w:rPr>
                <w:rFonts w:ascii="Tahoma" w:hAnsi="Tahoma" w:cs="Tahoma"/>
                <w:b/>
              </w:rPr>
            </w:pPr>
            <w:r w:rsidRPr="00F84D94">
              <w:rPr>
                <w:rFonts w:ascii="Tahoma" w:eastAsia="Calibri" w:hAnsi="Tahoma" w:cs="Tahoma"/>
              </w:rPr>
              <w:t>Turi būti</w:t>
            </w:r>
          </w:p>
        </w:tc>
      </w:tr>
      <w:tr w:rsidR="00FA6559" w:rsidRPr="00F84D94" w14:paraId="0CA374AC" w14:textId="77777777" w:rsidTr="00A17931">
        <w:tc>
          <w:tcPr>
            <w:tcW w:w="9634" w:type="dxa"/>
            <w:gridSpan w:val="3"/>
            <w:shd w:val="clear" w:color="auto" w:fill="D9D9D9" w:themeFill="background1" w:themeFillShade="D9"/>
          </w:tcPr>
          <w:p w14:paraId="3D309A7D" w14:textId="11A14009" w:rsidR="00FA6559" w:rsidRPr="00F84D94" w:rsidRDefault="00FA6559" w:rsidP="00D9647B">
            <w:pPr>
              <w:pStyle w:val="ListParagraph"/>
              <w:numPr>
                <w:ilvl w:val="1"/>
                <w:numId w:val="4"/>
              </w:numPr>
              <w:ind w:left="0" w:firstLine="0"/>
              <w:rPr>
                <w:rFonts w:ascii="Tahoma" w:hAnsi="Tahoma" w:cs="Tahoma"/>
              </w:rPr>
            </w:pPr>
            <w:r w:rsidRPr="00F84D94">
              <w:rPr>
                <w:rFonts w:ascii="Tahoma" w:hAnsi="Tahoma" w:cs="Tahoma"/>
                <w:i/>
              </w:rPr>
              <w:t>Techniniai</w:t>
            </w:r>
            <w:r w:rsidRPr="00F84D94">
              <w:rPr>
                <w:rFonts w:ascii="Tahoma" w:hAnsi="Tahoma" w:cs="Tahoma"/>
              </w:rPr>
              <w:t xml:space="preserve"> </w:t>
            </w:r>
            <w:r w:rsidRPr="00F84D94">
              <w:rPr>
                <w:rFonts w:ascii="Tahoma" w:hAnsi="Tahoma" w:cs="Tahoma"/>
                <w:i/>
              </w:rPr>
              <w:t>reikalavimai II tipo spausdinimo įrangai</w:t>
            </w:r>
          </w:p>
        </w:tc>
      </w:tr>
      <w:tr w:rsidR="004E5025" w:rsidRPr="00F84D94" w14:paraId="270E0EB5" w14:textId="77777777" w:rsidTr="00C508EF">
        <w:tc>
          <w:tcPr>
            <w:tcW w:w="815" w:type="dxa"/>
          </w:tcPr>
          <w:p w14:paraId="1E29EF21"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49C78953" w14:textId="687F43B2"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Spaudo spalviškumas</w:t>
            </w:r>
          </w:p>
        </w:tc>
        <w:tc>
          <w:tcPr>
            <w:tcW w:w="6467" w:type="dxa"/>
            <w:tcBorders>
              <w:top w:val="single" w:sz="4" w:space="0" w:color="000000"/>
              <w:left w:val="single" w:sz="4" w:space="0" w:color="000000"/>
              <w:bottom w:val="single" w:sz="4" w:space="0" w:color="000000"/>
              <w:right w:val="single" w:sz="4" w:space="0" w:color="000000"/>
            </w:tcBorders>
            <w:vAlign w:val="center"/>
          </w:tcPr>
          <w:p w14:paraId="06EC01CF" w14:textId="7554E092"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Turi būti galimybė atspausdinti vienspalvį ir spalvinį spaudą.</w:t>
            </w:r>
          </w:p>
        </w:tc>
      </w:tr>
      <w:tr w:rsidR="004E5025" w:rsidRPr="00F84D94" w14:paraId="0CE6E18E" w14:textId="77777777" w:rsidTr="00C508EF">
        <w:tc>
          <w:tcPr>
            <w:tcW w:w="815" w:type="dxa"/>
          </w:tcPr>
          <w:p w14:paraId="6F9E5260"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27CB28CF" w14:textId="54384A3B"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Spausdinimo formatas</w:t>
            </w:r>
          </w:p>
        </w:tc>
        <w:tc>
          <w:tcPr>
            <w:tcW w:w="6467" w:type="dxa"/>
            <w:tcBorders>
              <w:top w:val="single" w:sz="4" w:space="0" w:color="000000"/>
              <w:left w:val="single" w:sz="4" w:space="0" w:color="000000"/>
              <w:bottom w:val="single" w:sz="4" w:space="0" w:color="000000"/>
              <w:right w:val="single" w:sz="4" w:space="0" w:color="000000"/>
            </w:tcBorders>
            <w:vAlign w:val="center"/>
          </w:tcPr>
          <w:p w14:paraId="0E84A9C1" w14:textId="77777777" w:rsidR="004E5025" w:rsidRPr="00F84D94" w:rsidRDefault="004E5025" w:rsidP="004E5025">
            <w:pPr>
              <w:jc w:val="both"/>
              <w:rPr>
                <w:rFonts w:eastAsia="Calibri" w:cs="Tahoma"/>
              </w:rPr>
            </w:pPr>
            <w:r w:rsidRPr="00F84D94">
              <w:rPr>
                <w:rFonts w:eastAsia="Calibri" w:cs="Tahoma"/>
              </w:rPr>
              <w:t xml:space="preserve">A3, A4, A5, </w:t>
            </w:r>
            <w:r w:rsidRPr="00F84D94">
              <w:rPr>
                <w:rFonts w:eastAsia="Calibri" w:cs="Tahoma"/>
                <w:lang w:val="en-US"/>
              </w:rPr>
              <w:t>Letter</w:t>
            </w:r>
            <w:r w:rsidRPr="00F84D94">
              <w:rPr>
                <w:rFonts w:eastAsia="Calibri" w:cs="Tahoma"/>
              </w:rPr>
              <w:t>.</w:t>
            </w:r>
          </w:p>
          <w:p w14:paraId="37E95176" w14:textId="12710F4F"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Gali būti ir kiti mažesni nei A3 formatai</w:t>
            </w:r>
          </w:p>
        </w:tc>
      </w:tr>
      <w:tr w:rsidR="004E5025" w:rsidRPr="00F84D94" w14:paraId="27DC6C49" w14:textId="77777777" w:rsidTr="00C508EF">
        <w:tc>
          <w:tcPr>
            <w:tcW w:w="815" w:type="dxa"/>
          </w:tcPr>
          <w:p w14:paraId="1067B538"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759FD465" w14:textId="1664F409"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Spausdinimo greitis</w:t>
            </w:r>
          </w:p>
        </w:tc>
        <w:tc>
          <w:tcPr>
            <w:tcW w:w="6467" w:type="dxa"/>
            <w:tcBorders>
              <w:top w:val="single" w:sz="4" w:space="0" w:color="000000"/>
              <w:left w:val="single" w:sz="4" w:space="0" w:color="000000"/>
              <w:bottom w:val="single" w:sz="4" w:space="0" w:color="000000"/>
              <w:right w:val="single" w:sz="4" w:space="0" w:color="000000"/>
            </w:tcBorders>
            <w:vAlign w:val="center"/>
          </w:tcPr>
          <w:p w14:paraId="0FA42998" w14:textId="6899F1DE"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A4 - ne mažiau kaip 70 psl./ min.</w:t>
            </w:r>
          </w:p>
        </w:tc>
      </w:tr>
      <w:tr w:rsidR="004E5025" w:rsidRPr="00F84D94" w14:paraId="2E8C6303" w14:textId="77777777" w:rsidTr="00C508EF">
        <w:tc>
          <w:tcPr>
            <w:tcW w:w="815" w:type="dxa"/>
          </w:tcPr>
          <w:p w14:paraId="4E32EB9C"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12859744" w14:textId="320E178C"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 xml:space="preserve">Pirmos kopijos laikas (angl. </w:t>
            </w:r>
            <w:r w:rsidRPr="00F84D94">
              <w:rPr>
                <w:rFonts w:ascii="Tahoma" w:eastAsia="Calibri" w:hAnsi="Tahoma" w:cs="Tahoma"/>
                <w:lang w:val="en-US"/>
              </w:rPr>
              <w:t>First Copy Time</w:t>
            </w:r>
            <w:r w:rsidRPr="00F84D94">
              <w:rPr>
                <w:rFonts w:ascii="Tahoma" w:eastAsia="Calibri" w:hAnsi="Tahoma" w:cs="Tahoma"/>
              </w:rPr>
              <w:t>)</w:t>
            </w:r>
          </w:p>
        </w:tc>
        <w:tc>
          <w:tcPr>
            <w:tcW w:w="6467" w:type="dxa"/>
            <w:tcBorders>
              <w:top w:val="single" w:sz="4" w:space="0" w:color="000000"/>
              <w:left w:val="single" w:sz="4" w:space="0" w:color="000000"/>
              <w:bottom w:val="single" w:sz="4" w:space="0" w:color="000000"/>
              <w:right w:val="single" w:sz="4" w:space="0" w:color="000000"/>
            </w:tcBorders>
            <w:vAlign w:val="center"/>
          </w:tcPr>
          <w:p w14:paraId="2A08CC25" w14:textId="61AA1CBD"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Ne ilgesnis kaip 6 sek.</w:t>
            </w:r>
          </w:p>
        </w:tc>
      </w:tr>
      <w:tr w:rsidR="004E5025" w:rsidRPr="00F84D94" w14:paraId="4039F168" w14:textId="77777777" w:rsidTr="00C508EF">
        <w:tc>
          <w:tcPr>
            <w:tcW w:w="815" w:type="dxa"/>
          </w:tcPr>
          <w:p w14:paraId="5ABF2D13"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73311A93" w14:textId="561D786B"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Įšilimo laikas iš miego rėžimo</w:t>
            </w:r>
          </w:p>
        </w:tc>
        <w:tc>
          <w:tcPr>
            <w:tcW w:w="6467" w:type="dxa"/>
            <w:tcBorders>
              <w:top w:val="single" w:sz="4" w:space="0" w:color="000000"/>
              <w:left w:val="single" w:sz="4" w:space="0" w:color="000000"/>
              <w:bottom w:val="single" w:sz="4" w:space="0" w:color="000000"/>
              <w:right w:val="single" w:sz="4" w:space="0" w:color="000000"/>
            </w:tcBorders>
            <w:vAlign w:val="center"/>
          </w:tcPr>
          <w:p w14:paraId="3DD57017" w14:textId="43A18114"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Ne ilgesnis kaip 40 sek.</w:t>
            </w:r>
          </w:p>
        </w:tc>
      </w:tr>
      <w:tr w:rsidR="004E5025" w:rsidRPr="00F84D94" w14:paraId="78EA2C61" w14:textId="77777777" w:rsidTr="00C508EF">
        <w:tc>
          <w:tcPr>
            <w:tcW w:w="815" w:type="dxa"/>
          </w:tcPr>
          <w:p w14:paraId="09EEEE76"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auto"/>
              <w:left w:val="single" w:sz="4" w:space="0" w:color="auto"/>
              <w:bottom w:val="single" w:sz="4" w:space="0" w:color="auto"/>
              <w:right w:val="single" w:sz="4" w:space="0" w:color="auto"/>
            </w:tcBorders>
          </w:tcPr>
          <w:p w14:paraId="2E3EE9E1" w14:textId="25E1BECC"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hAnsi="Tahoma" w:cs="Tahoma"/>
              </w:rPr>
              <w:t>Valdymo skydelis</w:t>
            </w:r>
          </w:p>
        </w:tc>
        <w:tc>
          <w:tcPr>
            <w:tcW w:w="6467" w:type="dxa"/>
            <w:tcBorders>
              <w:top w:val="single" w:sz="4" w:space="0" w:color="auto"/>
              <w:left w:val="single" w:sz="4" w:space="0" w:color="auto"/>
              <w:bottom w:val="single" w:sz="4" w:space="0" w:color="auto"/>
              <w:right w:val="single" w:sz="4" w:space="0" w:color="auto"/>
            </w:tcBorders>
            <w:vAlign w:val="center"/>
          </w:tcPr>
          <w:p w14:paraId="3E9F1B61" w14:textId="60616C7A" w:rsidR="004E5025" w:rsidRPr="00F84D94" w:rsidRDefault="004E5025" w:rsidP="004E5025">
            <w:pPr>
              <w:pStyle w:val="ListParagraph"/>
              <w:tabs>
                <w:tab w:val="left" w:pos="426"/>
              </w:tabs>
              <w:ind w:left="0" w:firstLine="0"/>
              <w:jc w:val="both"/>
              <w:rPr>
                <w:rFonts w:ascii="Tahoma" w:hAnsi="Tahoma" w:cs="Tahoma"/>
              </w:rPr>
            </w:pPr>
            <w:r w:rsidRPr="00F84D94">
              <w:rPr>
                <w:rFonts w:ascii="Tahoma" w:hAnsi="Tahoma" w:cs="Tahoma"/>
              </w:rPr>
              <w:t xml:space="preserve">Ne mažiau 9 colių, spalvinis LCD, liečiamas (angl. </w:t>
            </w:r>
            <w:r w:rsidRPr="00F84D94">
              <w:rPr>
                <w:rFonts w:ascii="Tahoma" w:hAnsi="Tahoma" w:cs="Tahoma"/>
                <w:lang w:val="en-US"/>
              </w:rPr>
              <w:t>Touchscreen</w:t>
            </w:r>
            <w:r w:rsidRPr="00F84D94">
              <w:rPr>
                <w:rFonts w:ascii="Tahoma" w:hAnsi="Tahoma" w:cs="Tahoma"/>
              </w:rPr>
              <w:t>)</w:t>
            </w:r>
          </w:p>
        </w:tc>
      </w:tr>
      <w:tr w:rsidR="004E5025" w:rsidRPr="00F84D94" w14:paraId="22FA20C4" w14:textId="77777777" w:rsidTr="00C508EF">
        <w:tc>
          <w:tcPr>
            <w:tcW w:w="815" w:type="dxa"/>
          </w:tcPr>
          <w:p w14:paraId="4AB584C4"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auto"/>
              <w:left w:val="single" w:sz="4" w:space="0" w:color="auto"/>
              <w:bottom w:val="single" w:sz="4" w:space="0" w:color="auto"/>
              <w:right w:val="single" w:sz="4" w:space="0" w:color="auto"/>
            </w:tcBorders>
          </w:tcPr>
          <w:p w14:paraId="30B3330A" w14:textId="148B7265"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hAnsi="Tahoma" w:cs="Tahoma"/>
              </w:rPr>
              <w:t>Autentifikacijos kortelių skaitytuvas</w:t>
            </w:r>
          </w:p>
        </w:tc>
        <w:tc>
          <w:tcPr>
            <w:tcW w:w="6467" w:type="dxa"/>
            <w:tcBorders>
              <w:top w:val="single" w:sz="4" w:space="0" w:color="auto"/>
              <w:left w:val="single" w:sz="4" w:space="0" w:color="auto"/>
              <w:bottom w:val="single" w:sz="4" w:space="0" w:color="auto"/>
              <w:right w:val="single" w:sz="4" w:space="0" w:color="auto"/>
            </w:tcBorders>
            <w:vAlign w:val="center"/>
          </w:tcPr>
          <w:p w14:paraId="65B9C652" w14:textId="4B412E65" w:rsidR="004E5025" w:rsidRPr="00F84D94" w:rsidRDefault="004E5025" w:rsidP="008D5624">
            <w:pPr>
              <w:jc w:val="both"/>
              <w:rPr>
                <w:rFonts w:cs="Tahoma"/>
              </w:rPr>
            </w:pPr>
            <w:r w:rsidRPr="00F84D94">
              <w:rPr>
                <w:rFonts w:cs="Tahoma"/>
              </w:rPr>
              <w:t>Turi būti integruotas į įrenginį (paslėptas įrenginio korpuse)</w:t>
            </w:r>
            <w:r w:rsidR="008D5624" w:rsidRPr="00F84D94">
              <w:rPr>
                <w:rFonts w:cs="Tahoma"/>
              </w:rPr>
              <w:t xml:space="preserve"> </w:t>
            </w:r>
            <w:r w:rsidRPr="00F84D94">
              <w:rPr>
                <w:rFonts w:cs="Tahoma"/>
              </w:rPr>
              <w:t>ir suderinamas su Pirkėjo autentifikavimo kortele</w:t>
            </w:r>
          </w:p>
        </w:tc>
      </w:tr>
      <w:tr w:rsidR="004E5025" w:rsidRPr="00F84D94" w14:paraId="23214A8D" w14:textId="77777777" w:rsidTr="00C508EF">
        <w:tc>
          <w:tcPr>
            <w:tcW w:w="815" w:type="dxa"/>
          </w:tcPr>
          <w:p w14:paraId="70C7C509"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3ADECF33" w14:textId="20BDB126"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hAnsi="Tahoma" w:cs="Tahoma"/>
              </w:rPr>
              <w:t>Procesorius</w:t>
            </w:r>
          </w:p>
        </w:tc>
        <w:tc>
          <w:tcPr>
            <w:tcW w:w="6467" w:type="dxa"/>
            <w:tcBorders>
              <w:top w:val="single" w:sz="4" w:space="0" w:color="000000"/>
              <w:left w:val="single" w:sz="4" w:space="0" w:color="000000"/>
              <w:bottom w:val="single" w:sz="4" w:space="0" w:color="000000"/>
              <w:right w:val="single" w:sz="4" w:space="0" w:color="000000"/>
            </w:tcBorders>
            <w:vAlign w:val="center"/>
          </w:tcPr>
          <w:p w14:paraId="10BFA4C8" w14:textId="2841D2CD" w:rsidR="004E5025" w:rsidRPr="00F84D94" w:rsidRDefault="004E5025" w:rsidP="004E5025">
            <w:pPr>
              <w:pStyle w:val="ListParagraph"/>
              <w:tabs>
                <w:tab w:val="left" w:pos="426"/>
              </w:tabs>
              <w:ind w:left="0" w:firstLine="0"/>
              <w:jc w:val="both"/>
              <w:rPr>
                <w:rFonts w:ascii="Tahoma" w:hAnsi="Tahoma" w:cs="Tahoma"/>
              </w:rPr>
            </w:pPr>
            <w:r w:rsidRPr="00F84D94">
              <w:rPr>
                <w:rFonts w:ascii="Tahoma" w:hAnsi="Tahoma" w:cs="Tahoma"/>
              </w:rPr>
              <w:t>Ne mažiau 2 branduolių. Kiekvienas procesoriaus branduolys turi būti ne mažesnio našumo kaip 1 GHz</w:t>
            </w:r>
          </w:p>
        </w:tc>
      </w:tr>
      <w:tr w:rsidR="004E5025" w:rsidRPr="00F84D94" w14:paraId="0DDC48C0" w14:textId="77777777" w:rsidTr="00C508EF">
        <w:tc>
          <w:tcPr>
            <w:tcW w:w="815" w:type="dxa"/>
          </w:tcPr>
          <w:p w14:paraId="4F35B80C"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5AE2805F" w14:textId="0040CDB4"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Operatyvi atmintis</w:t>
            </w:r>
          </w:p>
        </w:tc>
        <w:tc>
          <w:tcPr>
            <w:tcW w:w="6467" w:type="dxa"/>
            <w:tcBorders>
              <w:top w:val="single" w:sz="4" w:space="0" w:color="000000"/>
              <w:left w:val="single" w:sz="4" w:space="0" w:color="000000"/>
              <w:bottom w:val="single" w:sz="4" w:space="0" w:color="000000"/>
              <w:right w:val="single" w:sz="4" w:space="0" w:color="000000"/>
            </w:tcBorders>
            <w:vAlign w:val="center"/>
          </w:tcPr>
          <w:p w14:paraId="3E639873" w14:textId="512033F4"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Ne mažiau 3 GB</w:t>
            </w:r>
          </w:p>
        </w:tc>
      </w:tr>
      <w:tr w:rsidR="004E5025" w:rsidRPr="00F84D94" w14:paraId="3364CF32" w14:textId="77777777" w:rsidTr="00C508EF">
        <w:tc>
          <w:tcPr>
            <w:tcW w:w="815" w:type="dxa"/>
          </w:tcPr>
          <w:p w14:paraId="09DDAD06"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1843634C" w14:textId="5B75EF02"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Standusis diskas</w:t>
            </w:r>
          </w:p>
        </w:tc>
        <w:tc>
          <w:tcPr>
            <w:tcW w:w="6467" w:type="dxa"/>
            <w:tcBorders>
              <w:top w:val="single" w:sz="4" w:space="0" w:color="000000"/>
              <w:left w:val="single" w:sz="4" w:space="0" w:color="000000"/>
              <w:bottom w:val="single" w:sz="4" w:space="0" w:color="000000"/>
              <w:right w:val="single" w:sz="4" w:space="0" w:color="000000"/>
            </w:tcBorders>
            <w:vAlign w:val="center"/>
          </w:tcPr>
          <w:p w14:paraId="6C452336" w14:textId="565F0002"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Ne mažiau 120 GB SSD tipo</w:t>
            </w:r>
          </w:p>
        </w:tc>
      </w:tr>
      <w:tr w:rsidR="004E5025" w:rsidRPr="00F84D94" w14:paraId="393BDAFD" w14:textId="77777777" w:rsidTr="00C508EF">
        <w:tc>
          <w:tcPr>
            <w:tcW w:w="815" w:type="dxa"/>
          </w:tcPr>
          <w:p w14:paraId="3D6D7F51"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2CBA0B36" w14:textId="1590363A"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Jungtys</w:t>
            </w:r>
          </w:p>
        </w:tc>
        <w:tc>
          <w:tcPr>
            <w:tcW w:w="6467" w:type="dxa"/>
            <w:tcBorders>
              <w:top w:val="single" w:sz="4" w:space="0" w:color="000000"/>
              <w:left w:val="single" w:sz="4" w:space="0" w:color="000000"/>
              <w:bottom w:val="single" w:sz="4" w:space="0" w:color="000000"/>
              <w:right w:val="single" w:sz="4" w:space="0" w:color="000000"/>
            </w:tcBorders>
            <w:vAlign w:val="center"/>
          </w:tcPr>
          <w:p w14:paraId="587D1F51" w14:textId="77777777" w:rsidR="004E5025" w:rsidRPr="00F84D94" w:rsidRDefault="004E5025" w:rsidP="004E5025">
            <w:pPr>
              <w:jc w:val="both"/>
              <w:rPr>
                <w:rFonts w:eastAsia="Calibri" w:cs="Tahoma"/>
              </w:rPr>
            </w:pPr>
            <w:r w:rsidRPr="00F84D94">
              <w:rPr>
                <w:rFonts w:eastAsia="Calibri" w:cs="Tahoma"/>
              </w:rPr>
              <w:t>Tinklo plokštė - 1 Gbit/s arba geresnė;</w:t>
            </w:r>
          </w:p>
          <w:p w14:paraId="784CE6B6" w14:textId="532754DF"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USB jungtis - 2.0 arba geresnė</w:t>
            </w:r>
          </w:p>
        </w:tc>
      </w:tr>
      <w:tr w:rsidR="004E5025" w:rsidRPr="00F84D94" w14:paraId="1DC4837C" w14:textId="77777777" w:rsidTr="00C508EF">
        <w:tc>
          <w:tcPr>
            <w:tcW w:w="815" w:type="dxa"/>
          </w:tcPr>
          <w:p w14:paraId="484CF3F3"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4B379B86" w14:textId="26EFBED0"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Ryšiai</w:t>
            </w:r>
          </w:p>
        </w:tc>
        <w:tc>
          <w:tcPr>
            <w:tcW w:w="6467" w:type="dxa"/>
            <w:tcBorders>
              <w:top w:val="single" w:sz="4" w:space="0" w:color="000000"/>
              <w:left w:val="single" w:sz="4" w:space="0" w:color="000000"/>
              <w:bottom w:val="single" w:sz="4" w:space="0" w:color="000000"/>
              <w:right w:val="single" w:sz="4" w:space="0" w:color="000000"/>
            </w:tcBorders>
            <w:vAlign w:val="center"/>
          </w:tcPr>
          <w:p w14:paraId="2F565340" w14:textId="1E9DAD23"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Wifi palaikanti b/g/n standartus;</w:t>
            </w:r>
          </w:p>
        </w:tc>
      </w:tr>
      <w:tr w:rsidR="004E5025" w:rsidRPr="00F84D94" w14:paraId="1E9E6001" w14:textId="77777777" w:rsidTr="00C508EF">
        <w:tc>
          <w:tcPr>
            <w:tcW w:w="815" w:type="dxa"/>
          </w:tcPr>
          <w:p w14:paraId="16F4FF98"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4FFE3200" w14:textId="532CC4B0"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Suderinamumas su operacinėmis sistemomis</w:t>
            </w:r>
          </w:p>
        </w:tc>
        <w:tc>
          <w:tcPr>
            <w:tcW w:w="6467" w:type="dxa"/>
            <w:tcBorders>
              <w:top w:val="single" w:sz="4" w:space="0" w:color="000000"/>
              <w:left w:val="single" w:sz="4" w:space="0" w:color="000000"/>
              <w:bottom w:val="single" w:sz="4" w:space="0" w:color="000000"/>
              <w:right w:val="single" w:sz="4" w:space="0" w:color="000000"/>
            </w:tcBorders>
            <w:vAlign w:val="center"/>
          </w:tcPr>
          <w:p w14:paraId="65D10449" w14:textId="6DF2905B"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MS Windows 11</w:t>
            </w:r>
          </w:p>
        </w:tc>
      </w:tr>
      <w:tr w:rsidR="004E5025" w:rsidRPr="00F84D94" w14:paraId="0435F891" w14:textId="77777777" w:rsidTr="00C508EF">
        <w:tc>
          <w:tcPr>
            <w:tcW w:w="815" w:type="dxa"/>
          </w:tcPr>
          <w:p w14:paraId="3CD5C707"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70412803" w14:textId="63F6433A"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Saugumo reikalavimai</w:t>
            </w:r>
          </w:p>
        </w:tc>
        <w:tc>
          <w:tcPr>
            <w:tcW w:w="6467" w:type="dxa"/>
            <w:tcBorders>
              <w:top w:val="single" w:sz="4" w:space="0" w:color="000000"/>
              <w:left w:val="single" w:sz="4" w:space="0" w:color="000000"/>
              <w:bottom w:val="single" w:sz="4" w:space="0" w:color="000000"/>
              <w:right w:val="single" w:sz="4" w:space="0" w:color="000000"/>
            </w:tcBorders>
            <w:vAlign w:val="center"/>
          </w:tcPr>
          <w:p w14:paraId="0EA8FE71" w14:textId="797DF96F"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Turi būti duomenų kodavimas atminties kaupiklyje (ne mažiau kaip 128 bit) su daugkartinio perrašymo galimybe</w:t>
            </w:r>
          </w:p>
        </w:tc>
      </w:tr>
      <w:tr w:rsidR="004E5025" w:rsidRPr="00F84D94" w14:paraId="47B97EE1" w14:textId="77777777" w:rsidTr="00C508EF">
        <w:tc>
          <w:tcPr>
            <w:tcW w:w="815" w:type="dxa"/>
          </w:tcPr>
          <w:p w14:paraId="258D790A"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3F694E79" w14:textId="70D710B5"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Spausdinimo kalba</w:t>
            </w:r>
          </w:p>
        </w:tc>
        <w:tc>
          <w:tcPr>
            <w:tcW w:w="6467" w:type="dxa"/>
            <w:tcBorders>
              <w:top w:val="single" w:sz="4" w:space="0" w:color="000000"/>
              <w:left w:val="single" w:sz="4" w:space="0" w:color="000000"/>
              <w:bottom w:val="single" w:sz="4" w:space="0" w:color="000000"/>
              <w:right w:val="single" w:sz="4" w:space="0" w:color="000000"/>
            </w:tcBorders>
            <w:vAlign w:val="center"/>
          </w:tcPr>
          <w:p w14:paraId="45F449A1" w14:textId="05A8D37D"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PCL6, Adobe Postscript 3. Gali būti palaikomos ir kitos spausdinimo kalbos</w:t>
            </w:r>
          </w:p>
        </w:tc>
      </w:tr>
      <w:tr w:rsidR="004E5025" w:rsidRPr="00F84D94" w14:paraId="1DBB0210" w14:textId="77777777" w:rsidTr="00C508EF">
        <w:tc>
          <w:tcPr>
            <w:tcW w:w="815" w:type="dxa"/>
          </w:tcPr>
          <w:p w14:paraId="32454BF7"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27800E7C" w14:textId="38C60CE5"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Spausdinimas iš mobilių įrenginių</w:t>
            </w:r>
          </w:p>
        </w:tc>
        <w:tc>
          <w:tcPr>
            <w:tcW w:w="6467" w:type="dxa"/>
            <w:tcBorders>
              <w:top w:val="single" w:sz="4" w:space="0" w:color="000000"/>
              <w:left w:val="single" w:sz="4" w:space="0" w:color="000000"/>
              <w:bottom w:val="single" w:sz="4" w:space="0" w:color="000000"/>
              <w:right w:val="single" w:sz="4" w:space="0" w:color="000000"/>
            </w:tcBorders>
            <w:vAlign w:val="center"/>
          </w:tcPr>
          <w:p w14:paraId="76B87705" w14:textId="20E986A8"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Turi palaikyti: Apple AirPrint, Google Cloud Print, Wi-Fi Direct.</w:t>
            </w:r>
          </w:p>
        </w:tc>
      </w:tr>
      <w:tr w:rsidR="004E5025" w:rsidRPr="00F84D94" w14:paraId="6E75A5AA" w14:textId="77777777" w:rsidTr="00C508EF">
        <w:tc>
          <w:tcPr>
            <w:tcW w:w="815" w:type="dxa"/>
          </w:tcPr>
          <w:p w14:paraId="2A4AF468"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188F1665" w14:textId="39DFB03A"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Skiriamoji geba</w:t>
            </w:r>
          </w:p>
        </w:tc>
        <w:tc>
          <w:tcPr>
            <w:tcW w:w="6467" w:type="dxa"/>
            <w:tcBorders>
              <w:top w:val="single" w:sz="4" w:space="0" w:color="000000"/>
              <w:left w:val="single" w:sz="4" w:space="0" w:color="000000"/>
              <w:bottom w:val="single" w:sz="4" w:space="0" w:color="000000"/>
              <w:right w:val="single" w:sz="4" w:space="0" w:color="000000"/>
            </w:tcBorders>
            <w:vAlign w:val="center"/>
          </w:tcPr>
          <w:p w14:paraId="557868B3" w14:textId="77777777" w:rsidR="004E5025" w:rsidRPr="00F84D94" w:rsidRDefault="004E5025" w:rsidP="004E5025">
            <w:pPr>
              <w:jc w:val="both"/>
              <w:rPr>
                <w:rFonts w:eastAsia="Calibri" w:cs="Tahoma"/>
              </w:rPr>
            </w:pPr>
            <w:r w:rsidRPr="00F84D94">
              <w:rPr>
                <w:rFonts w:eastAsia="Calibri" w:cs="Tahoma"/>
              </w:rPr>
              <w:t>Spausdinimas:</w:t>
            </w:r>
          </w:p>
          <w:p w14:paraId="07558DBF" w14:textId="77777777" w:rsidR="004E5025" w:rsidRPr="00F84D94" w:rsidRDefault="004E5025" w:rsidP="004E5025">
            <w:pPr>
              <w:jc w:val="both"/>
              <w:rPr>
                <w:rFonts w:eastAsia="Calibri" w:cs="Tahoma"/>
              </w:rPr>
            </w:pPr>
            <w:r w:rsidRPr="00F84D94">
              <w:rPr>
                <w:rFonts w:eastAsia="Calibri" w:cs="Tahoma"/>
              </w:rPr>
              <w:t xml:space="preserve">ne mažiau kaip 1200 </w:t>
            </w:r>
            <w:r w:rsidRPr="00F84D94">
              <w:rPr>
                <w:rFonts w:eastAsia="Calibri" w:cs="Tahoma"/>
                <w:lang w:val="en-US"/>
              </w:rPr>
              <w:t>dpi</w:t>
            </w:r>
            <w:r w:rsidRPr="00F84D94">
              <w:rPr>
                <w:rFonts w:eastAsia="Calibri" w:cs="Tahoma"/>
              </w:rPr>
              <w:t xml:space="preserve"> x 1200 </w:t>
            </w:r>
            <w:r w:rsidRPr="00F84D94">
              <w:rPr>
                <w:rFonts w:eastAsia="Calibri" w:cs="Tahoma"/>
                <w:lang w:val="en-US"/>
              </w:rPr>
              <w:t>dpi</w:t>
            </w:r>
            <w:r w:rsidRPr="00F84D94">
              <w:rPr>
                <w:rFonts w:eastAsia="Calibri" w:cs="Tahoma"/>
              </w:rPr>
              <w:t>;</w:t>
            </w:r>
          </w:p>
          <w:p w14:paraId="782B8F62" w14:textId="77777777" w:rsidR="004E5025" w:rsidRPr="00F84D94" w:rsidRDefault="004E5025" w:rsidP="004E5025">
            <w:pPr>
              <w:jc w:val="both"/>
              <w:rPr>
                <w:rFonts w:eastAsia="Calibri" w:cs="Tahoma"/>
              </w:rPr>
            </w:pPr>
            <w:r w:rsidRPr="00F84D94">
              <w:rPr>
                <w:rFonts w:eastAsia="Calibri" w:cs="Tahoma"/>
              </w:rPr>
              <w:t>Kopijavimas:</w:t>
            </w:r>
          </w:p>
          <w:p w14:paraId="3A2888E1" w14:textId="77777777" w:rsidR="004E5025" w:rsidRPr="00F84D94" w:rsidRDefault="004E5025" w:rsidP="004E5025">
            <w:pPr>
              <w:jc w:val="both"/>
              <w:rPr>
                <w:rFonts w:eastAsia="Calibri" w:cs="Tahoma"/>
              </w:rPr>
            </w:pPr>
            <w:r w:rsidRPr="00F84D94">
              <w:rPr>
                <w:rFonts w:eastAsia="Calibri" w:cs="Tahoma"/>
              </w:rPr>
              <w:t xml:space="preserve">ne mažiau kaip 600 </w:t>
            </w:r>
            <w:r w:rsidRPr="00F84D94">
              <w:rPr>
                <w:rFonts w:eastAsia="Calibri" w:cs="Tahoma"/>
                <w:lang w:val="en-US"/>
              </w:rPr>
              <w:t>dpi</w:t>
            </w:r>
            <w:r w:rsidRPr="00F84D94">
              <w:rPr>
                <w:rFonts w:eastAsia="Calibri" w:cs="Tahoma"/>
              </w:rPr>
              <w:t xml:space="preserve"> x 600 </w:t>
            </w:r>
            <w:r w:rsidRPr="00F84D94">
              <w:rPr>
                <w:rFonts w:eastAsia="Calibri" w:cs="Tahoma"/>
                <w:lang w:val="en-US"/>
              </w:rPr>
              <w:t>dpi</w:t>
            </w:r>
            <w:r w:rsidRPr="00F84D94">
              <w:rPr>
                <w:rFonts w:eastAsia="Calibri" w:cs="Tahoma"/>
              </w:rPr>
              <w:t>;</w:t>
            </w:r>
          </w:p>
          <w:p w14:paraId="4017F754" w14:textId="77777777" w:rsidR="004E5025" w:rsidRPr="00F84D94" w:rsidRDefault="004E5025" w:rsidP="004E5025">
            <w:pPr>
              <w:jc w:val="both"/>
              <w:rPr>
                <w:rFonts w:eastAsia="Calibri" w:cs="Tahoma"/>
              </w:rPr>
            </w:pPr>
            <w:r w:rsidRPr="00F84D94">
              <w:rPr>
                <w:rFonts w:eastAsia="Calibri" w:cs="Tahoma"/>
              </w:rPr>
              <w:t>Skenavimas:</w:t>
            </w:r>
          </w:p>
          <w:p w14:paraId="445AE7A6" w14:textId="72783851"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 xml:space="preserve">ne mažiau kaip 600 </w:t>
            </w:r>
            <w:r w:rsidRPr="00F84D94">
              <w:rPr>
                <w:rFonts w:ascii="Tahoma" w:eastAsia="Calibri" w:hAnsi="Tahoma" w:cs="Tahoma"/>
                <w:lang w:val="en-US"/>
              </w:rPr>
              <w:t>dpi</w:t>
            </w:r>
            <w:r w:rsidRPr="00F84D94">
              <w:rPr>
                <w:rFonts w:ascii="Tahoma" w:eastAsia="Calibri" w:hAnsi="Tahoma" w:cs="Tahoma"/>
              </w:rPr>
              <w:t xml:space="preserve"> x 600 </w:t>
            </w:r>
            <w:r w:rsidRPr="00F84D94">
              <w:rPr>
                <w:rFonts w:ascii="Tahoma" w:eastAsia="Calibri" w:hAnsi="Tahoma" w:cs="Tahoma"/>
                <w:lang w:val="en-US"/>
              </w:rPr>
              <w:t>dpi</w:t>
            </w:r>
            <w:r w:rsidRPr="00F84D94">
              <w:rPr>
                <w:rFonts w:ascii="Tahoma" w:eastAsia="Calibri" w:hAnsi="Tahoma" w:cs="Tahoma"/>
              </w:rPr>
              <w:t>;</w:t>
            </w:r>
          </w:p>
        </w:tc>
      </w:tr>
      <w:tr w:rsidR="004E5025" w:rsidRPr="00F84D94" w14:paraId="2C481D71" w14:textId="77777777" w:rsidTr="00C508EF">
        <w:tc>
          <w:tcPr>
            <w:tcW w:w="815" w:type="dxa"/>
          </w:tcPr>
          <w:p w14:paraId="26185449"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0E6636D6" w14:textId="09155D5C"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Didinimo-mažinimo ribos</w:t>
            </w:r>
          </w:p>
        </w:tc>
        <w:tc>
          <w:tcPr>
            <w:tcW w:w="6467" w:type="dxa"/>
            <w:tcBorders>
              <w:top w:val="single" w:sz="4" w:space="0" w:color="000000"/>
              <w:left w:val="single" w:sz="4" w:space="0" w:color="000000"/>
              <w:bottom w:val="single" w:sz="4" w:space="0" w:color="000000"/>
              <w:right w:val="single" w:sz="4" w:space="0" w:color="000000"/>
            </w:tcBorders>
            <w:vAlign w:val="center"/>
          </w:tcPr>
          <w:p w14:paraId="025259B5" w14:textId="13AB557C"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snapToGrid w:val="0"/>
              </w:rPr>
              <w:t>Ne mažiau kaip 25-400%</w:t>
            </w:r>
          </w:p>
        </w:tc>
      </w:tr>
      <w:tr w:rsidR="004E5025" w:rsidRPr="00F84D94" w14:paraId="0044BB2B" w14:textId="77777777" w:rsidTr="00C508EF">
        <w:tc>
          <w:tcPr>
            <w:tcW w:w="815" w:type="dxa"/>
          </w:tcPr>
          <w:p w14:paraId="659E43BB"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039938F3" w14:textId="2EFB3F54"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Tiražavimas</w:t>
            </w:r>
          </w:p>
        </w:tc>
        <w:tc>
          <w:tcPr>
            <w:tcW w:w="6467" w:type="dxa"/>
            <w:tcBorders>
              <w:top w:val="single" w:sz="4" w:space="0" w:color="000000"/>
              <w:left w:val="single" w:sz="4" w:space="0" w:color="000000"/>
              <w:bottom w:val="single" w:sz="4" w:space="0" w:color="000000"/>
              <w:right w:val="single" w:sz="4" w:space="0" w:color="000000"/>
            </w:tcBorders>
            <w:vAlign w:val="center"/>
          </w:tcPr>
          <w:p w14:paraId="282A77DA" w14:textId="77B945B7"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1-999 lapai</w:t>
            </w:r>
          </w:p>
        </w:tc>
      </w:tr>
      <w:tr w:rsidR="004E5025" w:rsidRPr="00F84D94" w14:paraId="32A9ED3B" w14:textId="77777777" w:rsidTr="00C508EF">
        <w:tc>
          <w:tcPr>
            <w:tcW w:w="815" w:type="dxa"/>
          </w:tcPr>
          <w:p w14:paraId="67CD1358"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416C160D" w14:textId="19B47345"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Popieriaus storis</w:t>
            </w:r>
          </w:p>
        </w:tc>
        <w:tc>
          <w:tcPr>
            <w:tcW w:w="6467" w:type="dxa"/>
            <w:tcBorders>
              <w:top w:val="single" w:sz="4" w:space="0" w:color="000000"/>
              <w:left w:val="single" w:sz="4" w:space="0" w:color="000000"/>
              <w:bottom w:val="single" w:sz="4" w:space="0" w:color="000000"/>
              <w:right w:val="single" w:sz="4" w:space="0" w:color="000000"/>
            </w:tcBorders>
            <w:vAlign w:val="center"/>
          </w:tcPr>
          <w:p w14:paraId="6A96B4FB" w14:textId="3AB6E639"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Rėžis nuo 60 g/m</w:t>
            </w:r>
            <w:r w:rsidRPr="00F84D94">
              <w:rPr>
                <w:rFonts w:ascii="Tahoma" w:eastAsia="Calibri" w:hAnsi="Tahoma" w:cs="Tahoma"/>
                <w:vertAlign w:val="superscript"/>
              </w:rPr>
              <w:t xml:space="preserve">3 </w:t>
            </w:r>
            <w:r w:rsidRPr="00F84D94">
              <w:rPr>
                <w:rFonts w:ascii="Tahoma" w:eastAsia="Calibri" w:hAnsi="Tahoma" w:cs="Tahoma"/>
              </w:rPr>
              <w:t>iki 250 g/m</w:t>
            </w:r>
            <w:r w:rsidRPr="00F84D94">
              <w:rPr>
                <w:rFonts w:ascii="Tahoma" w:eastAsia="Calibri" w:hAnsi="Tahoma" w:cs="Tahoma"/>
                <w:vertAlign w:val="superscript"/>
              </w:rPr>
              <w:t>3</w:t>
            </w:r>
            <w:r w:rsidRPr="00F84D94">
              <w:rPr>
                <w:rFonts w:ascii="Tahoma" w:eastAsia="Calibri" w:hAnsi="Tahoma" w:cs="Tahoma"/>
              </w:rPr>
              <w:t xml:space="preserve"> arba platesnis.</w:t>
            </w:r>
          </w:p>
        </w:tc>
      </w:tr>
      <w:tr w:rsidR="004E5025" w:rsidRPr="00F84D94" w14:paraId="128BF744" w14:textId="77777777" w:rsidTr="00C508EF">
        <w:tc>
          <w:tcPr>
            <w:tcW w:w="815" w:type="dxa"/>
          </w:tcPr>
          <w:p w14:paraId="3BFEC76D"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38357604" w14:textId="15AAEF7A"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Popieriaus tiekimo dėklas</w:t>
            </w:r>
          </w:p>
        </w:tc>
        <w:tc>
          <w:tcPr>
            <w:tcW w:w="6467" w:type="dxa"/>
            <w:tcBorders>
              <w:top w:val="single" w:sz="4" w:space="0" w:color="000000"/>
              <w:left w:val="single" w:sz="4" w:space="0" w:color="000000"/>
              <w:bottom w:val="single" w:sz="4" w:space="0" w:color="000000"/>
              <w:right w:val="single" w:sz="4" w:space="0" w:color="000000"/>
            </w:tcBorders>
            <w:vAlign w:val="center"/>
          </w:tcPr>
          <w:p w14:paraId="59B1DBD5" w14:textId="77777777" w:rsidR="004E5025" w:rsidRPr="00F84D94" w:rsidRDefault="004E5025" w:rsidP="004E5025">
            <w:pPr>
              <w:jc w:val="both"/>
              <w:rPr>
                <w:rFonts w:eastAsia="Calibri" w:cs="Tahoma"/>
              </w:rPr>
            </w:pPr>
            <w:r w:rsidRPr="00F84D94">
              <w:rPr>
                <w:rFonts w:eastAsia="Calibri" w:cs="Tahoma"/>
              </w:rPr>
              <w:t>Ne mažiau 1500 lapų talpos popieriaus tiekimo dėklas/-ai A4 formatui;</w:t>
            </w:r>
          </w:p>
          <w:p w14:paraId="174B6348" w14:textId="77777777" w:rsidR="004E5025" w:rsidRPr="00F84D94" w:rsidRDefault="004E5025" w:rsidP="004E5025">
            <w:pPr>
              <w:jc w:val="both"/>
              <w:rPr>
                <w:rFonts w:eastAsia="Calibri" w:cs="Tahoma"/>
              </w:rPr>
            </w:pPr>
            <w:r w:rsidRPr="00F84D94">
              <w:rPr>
                <w:rFonts w:eastAsia="Calibri" w:cs="Tahoma"/>
              </w:rPr>
              <w:t>Ne mažiau 500 lapų talpos popieriaus tiekimo dėklas A3 formatui;</w:t>
            </w:r>
          </w:p>
          <w:p w14:paraId="422C8005" w14:textId="77777777" w:rsidR="004E5025" w:rsidRPr="00F84D94" w:rsidRDefault="004E5025" w:rsidP="004E5025">
            <w:pPr>
              <w:jc w:val="both"/>
              <w:rPr>
                <w:rFonts w:eastAsia="Calibri" w:cs="Tahoma"/>
              </w:rPr>
            </w:pPr>
            <w:r w:rsidRPr="00F84D94">
              <w:rPr>
                <w:rFonts w:eastAsia="Calibri" w:cs="Tahoma"/>
              </w:rPr>
              <w:t>Ne mažiau 150 lapų talpos automatinio popieriaus tiekimo dėklas ADF;</w:t>
            </w:r>
          </w:p>
          <w:p w14:paraId="75FD53FD" w14:textId="403828DE"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Vienu metu turi būti galimybė įdėti ne mažiau kaip 1500 vnt. A4 formato lapų ir ne mažiau kaip 500 vnt. A3 formato lapų.</w:t>
            </w:r>
          </w:p>
        </w:tc>
      </w:tr>
      <w:tr w:rsidR="004E5025" w:rsidRPr="00F84D94" w14:paraId="2187547A" w14:textId="77777777" w:rsidTr="00C508EF">
        <w:tc>
          <w:tcPr>
            <w:tcW w:w="815" w:type="dxa"/>
          </w:tcPr>
          <w:p w14:paraId="1E99A3FA"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0734711C" w14:textId="45849973"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Popieriaus išvedimo dėklas</w:t>
            </w:r>
          </w:p>
        </w:tc>
        <w:tc>
          <w:tcPr>
            <w:tcW w:w="6467" w:type="dxa"/>
            <w:tcBorders>
              <w:top w:val="single" w:sz="4" w:space="0" w:color="000000"/>
              <w:left w:val="single" w:sz="4" w:space="0" w:color="000000"/>
              <w:bottom w:val="single" w:sz="4" w:space="0" w:color="000000"/>
              <w:right w:val="single" w:sz="4" w:space="0" w:color="000000"/>
            </w:tcBorders>
            <w:vAlign w:val="center"/>
          </w:tcPr>
          <w:p w14:paraId="01E3F6FF" w14:textId="0AFFB197"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Ne mažiau 500 lapų</w:t>
            </w:r>
          </w:p>
        </w:tc>
      </w:tr>
      <w:tr w:rsidR="004E5025" w:rsidRPr="00F84D94" w14:paraId="3C05A5B1" w14:textId="77777777" w:rsidTr="00C508EF">
        <w:tc>
          <w:tcPr>
            <w:tcW w:w="815" w:type="dxa"/>
          </w:tcPr>
          <w:p w14:paraId="5FC09CDE"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7B4EEB9A" w14:textId="0E4C950C"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Automatinis dvipusis dokumentų tiektuvas (skenuojantis abi puses vienu lapo paleidimu)</w:t>
            </w:r>
          </w:p>
        </w:tc>
        <w:tc>
          <w:tcPr>
            <w:tcW w:w="6467" w:type="dxa"/>
            <w:tcBorders>
              <w:top w:val="single" w:sz="4" w:space="0" w:color="000000"/>
              <w:left w:val="single" w:sz="4" w:space="0" w:color="000000"/>
              <w:bottom w:val="single" w:sz="4" w:space="0" w:color="000000"/>
              <w:right w:val="single" w:sz="4" w:space="0" w:color="000000"/>
            </w:tcBorders>
            <w:vAlign w:val="center"/>
          </w:tcPr>
          <w:p w14:paraId="1DB175EC" w14:textId="2AFEA0C3"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Ne mažiau kaip 100 lapų</w:t>
            </w:r>
          </w:p>
        </w:tc>
      </w:tr>
      <w:tr w:rsidR="004E5025" w:rsidRPr="00F84D94" w14:paraId="0BCF22BA" w14:textId="77777777" w:rsidTr="00C508EF">
        <w:tc>
          <w:tcPr>
            <w:tcW w:w="815" w:type="dxa"/>
          </w:tcPr>
          <w:p w14:paraId="3FB251AA"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36F3C2D8" w14:textId="056A238C"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Dvipusis spausdinimas/ kopijavimas/ skenavimas</w:t>
            </w:r>
          </w:p>
        </w:tc>
        <w:tc>
          <w:tcPr>
            <w:tcW w:w="6467" w:type="dxa"/>
            <w:tcBorders>
              <w:top w:val="single" w:sz="4" w:space="0" w:color="000000"/>
              <w:left w:val="single" w:sz="4" w:space="0" w:color="000000"/>
              <w:bottom w:val="single" w:sz="4" w:space="0" w:color="000000"/>
              <w:right w:val="single" w:sz="4" w:space="0" w:color="000000"/>
            </w:tcBorders>
            <w:vAlign w:val="center"/>
          </w:tcPr>
          <w:p w14:paraId="4086BB60" w14:textId="53E26901" w:rsidR="004E5025" w:rsidRPr="00F84D94" w:rsidRDefault="004E5025" w:rsidP="004E5025">
            <w:pPr>
              <w:pStyle w:val="ListParagraph"/>
              <w:tabs>
                <w:tab w:val="left" w:pos="426"/>
              </w:tabs>
              <w:ind w:left="0" w:firstLine="0"/>
              <w:jc w:val="both"/>
              <w:rPr>
                <w:rFonts w:ascii="Tahoma" w:hAnsi="Tahoma" w:cs="Tahoma"/>
              </w:rPr>
            </w:pPr>
            <w:r w:rsidRPr="00F84D94">
              <w:rPr>
                <w:rFonts w:ascii="Tahoma" w:hAnsi="Tahoma" w:cs="Tahoma"/>
              </w:rPr>
              <w:t>Turi būti automatinis spausdinimas, kopijavimas ir skanavimas turi būti dvipusis iš 2 psl. į 2 psl. (duplex)</w:t>
            </w:r>
          </w:p>
        </w:tc>
      </w:tr>
      <w:tr w:rsidR="004E5025" w:rsidRPr="00F84D94" w14:paraId="7E08ABD1" w14:textId="77777777" w:rsidTr="00C508EF">
        <w:tc>
          <w:tcPr>
            <w:tcW w:w="815" w:type="dxa"/>
          </w:tcPr>
          <w:p w14:paraId="2473ECAC"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0E4B57AE" w14:textId="2FE33F94"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Skirtingų formatų originalų kopijavimo ir skenavimo kartu automatinė funkcija</w:t>
            </w:r>
          </w:p>
        </w:tc>
        <w:tc>
          <w:tcPr>
            <w:tcW w:w="6467" w:type="dxa"/>
            <w:tcBorders>
              <w:top w:val="single" w:sz="4" w:space="0" w:color="000000"/>
              <w:left w:val="single" w:sz="4" w:space="0" w:color="000000"/>
              <w:bottom w:val="single" w:sz="4" w:space="0" w:color="000000"/>
              <w:right w:val="single" w:sz="4" w:space="0" w:color="000000"/>
            </w:tcBorders>
            <w:vAlign w:val="center"/>
          </w:tcPr>
          <w:p w14:paraId="7B6F75D7" w14:textId="3C0AE00A"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Turi būti</w:t>
            </w:r>
          </w:p>
        </w:tc>
      </w:tr>
      <w:tr w:rsidR="004E5025" w:rsidRPr="00F84D94" w14:paraId="1291A397" w14:textId="77777777" w:rsidTr="00C508EF">
        <w:tc>
          <w:tcPr>
            <w:tcW w:w="815" w:type="dxa"/>
          </w:tcPr>
          <w:p w14:paraId="394F7A3F"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3911A1BF" w14:textId="0841C038"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Skenavimo greitis</w:t>
            </w:r>
          </w:p>
        </w:tc>
        <w:tc>
          <w:tcPr>
            <w:tcW w:w="6467" w:type="dxa"/>
            <w:tcBorders>
              <w:top w:val="single" w:sz="4" w:space="0" w:color="000000"/>
              <w:left w:val="single" w:sz="4" w:space="0" w:color="000000"/>
              <w:bottom w:val="single" w:sz="4" w:space="0" w:color="000000"/>
              <w:right w:val="single" w:sz="4" w:space="0" w:color="000000"/>
            </w:tcBorders>
            <w:vAlign w:val="center"/>
          </w:tcPr>
          <w:p w14:paraId="7476F493" w14:textId="5D77DCFD"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A4 formato ne mažiau kaip 120 ipm. Dokumentas vienu metu turi būti skenuojamas iš abiejų pusių.</w:t>
            </w:r>
          </w:p>
        </w:tc>
      </w:tr>
      <w:tr w:rsidR="004E5025" w:rsidRPr="00F84D94" w14:paraId="68F88093" w14:textId="77777777" w:rsidTr="00C508EF">
        <w:tc>
          <w:tcPr>
            <w:tcW w:w="815" w:type="dxa"/>
          </w:tcPr>
          <w:p w14:paraId="783D98D1"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6E1C7645" w14:textId="5A65BC09"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Skenavimo būdai</w:t>
            </w:r>
          </w:p>
        </w:tc>
        <w:tc>
          <w:tcPr>
            <w:tcW w:w="6467" w:type="dxa"/>
            <w:tcBorders>
              <w:top w:val="single" w:sz="4" w:space="0" w:color="000000"/>
              <w:left w:val="single" w:sz="4" w:space="0" w:color="000000"/>
              <w:bottom w:val="single" w:sz="4" w:space="0" w:color="000000"/>
              <w:right w:val="single" w:sz="4" w:space="0" w:color="000000"/>
            </w:tcBorders>
            <w:vAlign w:val="center"/>
          </w:tcPr>
          <w:p w14:paraId="54F22815" w14:textId="0BEB9537"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Vienpusis ir dvipusis, spalvotai, į el. paštą, į failų serverį (SMB, FTP), į virtualią saugyklą (cloud).</w:t>
            </w:r>
          </w:p>
        </w:tc>
      </w:tr>
      <w:tr w:rsidR="004E5025" w:rsidRPr="00F84D94" w14:paraId="5AEEC9B8" w14:textId="77777777" w:rsidTr="00C508EF">
        <w:tc>
          <w:tcPr>
            <w:tcW w:w="815" w:type="dxa"/>
          </w:tcPr>
          <w:p w14:paraId="2069642A"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06347428" w14:textId="67C820B1"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Adresų knyga (skenavimo ir siuntimo)</w:t>
            </w:r>
          </w:p>
        </w:tc>
        <w:tc>
          <w:tcPr>
            <w:tcW w:w="6467" w:type="dxa"/>
            <w:tcBorders>
              <w:top w:val="single" w:sz="4" w:space="0" w:color="000000"/>
              <w:left w:val="single" w:sz="4" w:space="0" w:color="000000"/>
              <w:bottom w:val="single" w:sz="4" w:space="0" w:color="000000"/>
              <w:right w:val="single" w:sz="4" w:space="0" w:color="000000"/>
            </w:tcBorders>
            <w:vAlign w:val="center"/>
          </w:tcPr>
          <w:p w14:paraId="2558CE4B" w14:textId="039B0B9C"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Turi būti ne mažiau kaip LDAP 1000 adresų ir vietinis 500</w:t>
            </w:r>
          </w:p>
        </w:tc>
      </w:tr>
      <w:tr w:rsidR="004E5025" w:rsidRPr="00F84D94" w14:paraId="03FAA17F" w14:textId="77777777" w:rsidTr="00C508EF">
        <w:tc>
          <w:tcPr>
            <w:tcW w:w="815" w:type="dxa"/>
          </w:tcPr>
          <w:p w14:paraId="15BD73B5"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200CB4C2" w14:textId="6E1902F6"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Skenuotų dokumentų išsaugojimo formatai</w:t>
            </w:r>
          </w:p>
        </w:tc>
        <w:tc>
          <w:tcPr>
            <w:tcW w:w="6467" w:type="dxa"/>
            <w:tcBorders>
              <w:top w:val="single" w:sz="4" w:space="0" w:color="000000"/>
              <w:left w:val="single" w:sz="4" w:space="0" w:color="000000"/>
              <w:bottom w:val="single" w:sz="4" w:space="0" w:color="auto"/>
              <w:right w:val="single" w:sz="4" w:space="0" w:color="000000"/>
            </w:tcBorders>
            <w:vAlign w:val="center"/>
          </w:tcPr>
          <w:p w14:paraId="227F2D54" w14:textId="50938669"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TIFF, JPEG, XPS, PDF,  PDF/A, PDF su paieškos funkcija (angl. searchable), užkoduotas (angl. – encrypted) PDF.</w:t>
            </w:r>
          </w:p>
        </w:tc>
      </w:tr>
      <w:tr w:rsidR="004E5025" w:rsidRPr="00F84D94" w14:paraId="61B6BEAF" w14:textId="77777777" w:rsidTr="00C508EF">
        <w:tc>
          <w:tcPr>
            <w:tcW w:w="815" w:type="dxa"/>
          </w:tcPr>
          <w:p w14:paraId="41123E88"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auto"/>
              <w:right w:val="single" w:sz="4" w:space="0" w:color="auto"/>
            </w:tcBorders>
          </w:tcPr>
          <w:p w14:paraId="73F5C67D" w14:textId="46984B7A"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Eksploatacinės medžiagos</w:t>
            </w:r>
          </w:p>
        </w:tc>
        <w:tc>
          <w:tcPr>
            <w:tcW w:w="6467" w:type="dxa"/>
            <w:tcBorders>
              <w:top w:val="single" w:sz="4" w:space="0" w:color="auto"/>
              <w:left w:val="single" w:sz="4" w:space="0" w:color="auto"/>
              <w:bottom w:val="single" w:sz="4" w:space="0" w:color="auto"/>
              <w:right w:val="single" w:sz="4" w:space="0" w:color="auto"/>
            </w:tcBorders>
            <w:vAlign w:val="center"/>
          </w:tcPr>
          <w:p w14:paraId="36CC9682" w14:textId="5B945F49"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Turi būti galimybė naudoti ne mažiau 25 000 A4 formato puslapių (esant 5% puslapio padengimui) talpos tonerio kasetes</w:t>
            </w:r>
          </w:p>
        </w:tc>
      </w:tr>
      <w:tr w:rsidR="004E5025" w:rsidRPr="00F84D94" w14:paraId="6D3DA235" w14:textId="77777777" w:rsidTr="00C508EF">
        <w:tc>
          <w:tcPr>
            <w:tcW w:w="815" w:type="dxa"/>
          </w:tcPr>
          <w:p w14:paraId="3ABE2806"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auto"/>
              <w:left w:val="single" w:sz="4" w:space="0" w:color="auto"/>
              <w:bottom w:val="single" w:sz="4" w:space="0" w:color="auto"/>
              <w:right w:val="single" w:sz="4" w:space="0" w:color="auto"/>
            </w:tcBorders>
          </w:tcPr>
          <w:p w14:paraId="2C124FF6" w14:textId="661856CC"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hAnsi="Tahoma" w:cs="Tahoma"/>
              </w:rPr>
              <w:t>Naudojimo sąlygos</w:t>
            </w:r>
          </w:p>
        </w:tc>
        <w:tc>
          <w:tcPr>
            <w:tcW w:w="6467" w:type="dxa"/>
            <w:tcBorders>
              <w:top w:val="single" w:sz="4" w:space="0" w:color="auto"/>
              <w:left w:val="single" w:sz="4" w:space="0" w:color="auto"/>
              <w:bottom w:val="single" w:sz="4" w:space="0" w:color="auto"/>
              <w:right w:val="single" w:sz="4" w:space="0" w:color="auto"/>
            </w:tcBorders>
            <w:vAlign w:val="center"/>
          </w:tcPr>
          <w:p w14:paraId="55926BC7" w14:textId="4EC6C3CC" w:rsidR="004E5025" w:rsidRPr="00F84D94" w:rsidRDefault="004E5025" w:rsidP="004E5025">
            <w:pPr>
              <w:pStyle w:val="ListParagraph"/>
              <w:tabs>
                <w:tab w:val="left" w:pos="426"/>
              </w:tabs>
              <w:ind w:left="0" w:firstLine="0"/>
              <w:jc w:val="both"/>
              <w:rPr>
                <w:rFonts w:ascii="Tahoma" w:hAnsi="Tahoma" w:cs="Tahoma"/>
              </w:rPr>
            </w:pPr>
            <w:r w:rsidRPr="00F84D94">
              <w:rPr>
                <w:rFonts w:ascii="Tahoma" w:hAnsi="Tahoma" w:cs="Tahoma"/>
              </w:rPr>
              <w:t xml:space="preserve">Spausdinimo įrenginys turi būti pritaikytas naudoti atsistojus, t. y. valdymo panelė, valdymo ekranas ir kiti įrenginio valdymui </w:t>
            </w:r>
            <w:r w:rsidRPr="00F84D94">
              <w:rPr>
                <w:rFonts w:ascii="Tahoma" w:hAnsi="Tahoma" w:cs="Tahoma"/>
              </w:rPr>
              <w:lastRenderedPageBreak/>
              <w:t>reikalingi įrenginiai privalo būtų ne žemiau kaip 90 cm ir ne aukščiau kaip 120 cm nuo žemės. Šio punkto įgyvendinimui gali būti naudojama spintelė ar papildomi stalčiai.</w:t>
            </w:r>
          </w:p>
        </w:tc>
      </w:tr>
      <w:tr w:rsidR="004E5025" w:rsidRPr="00F84D94" w14:paraId="0DE064C3" w14:textId="77777777" w:rsidTr="00C508EF">
        <w:tc>
          <w:tcPr>
            <w:tcW w:w="815" w:type="dxa"/>
          </w:tcPr>
          <w:p w14:paraId="7084C130"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auto"/>
              <w:left w:val="single" w:sz="4" w:space="0" w:color="auto"/>
              <w:bottom w:val="single" w:sz="4" w:space="0" w:color="auto"/>
              <w:right w:val="single" w:sz="4" w:space="0" w:color="auto"/>
            </w:tcBorders>
          </w:tcPr>
          <w:p w14:paraId="2FF44B0B" w14:textId="3A525455"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Apskaita</w:t>
            </w:r>
          </w:p>
        </w:tc>
        <w:tc>
          <w:tcPr>
            <w:tcW w:w="6467" w:type="dxa"/>
            <w:tcBorders>
              <w:top w:val="single" w:sz="4" w:space="0" w:color="auto"/>
              <w:left w:val="single" w:sz="4" w:space="0" w:color="auto"/>
              <w:bottom w:val="single" w:sz="4" w:space="0" w:color="auto"/>
              <w:right w:val="single" w:sz="4" w:space="0" w:color="auto"/>
            </w:tcBorders>
            <w:vAlign w:val="center"/>
          </w:tcPr>
          <w:p w14:paraId="49EFC188" w14:textId="79C5CA7D"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Turi būti suderinamumas su spausdinimo taškų valdymo programine įranga ir vartotojų autentifikavimo įranga.</w:t>
            </w:r>
          </w:p>
        </w:tc>
      </w:tr>
      <w:tr w:rsidR="004E5025" w:rsidRPr="00F84D94" w14:paraId="1A4A31C2" w14:textId="77777777" w:rsidTr="00C508EF">
        <w:tc>
          <w:tcPr>
            <w:tcW w:w="815" w:type="dxa"/>
          </w:tcPr>
          <w:p w14:paraId="748644F5"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5E106D14" w14:textId="7DF57B4C"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eastAsia="Calibri" w:hAnsi="Tahoma" w:cs="Tahoma"/>
              </w:rPr>
              <w:t>Triukšmo lygis spausdinimo rėžimu</w:t>
            </w:r>
          </w:p>
        </w:tc>
        <w:tc>
          <w:tcPr>
            <w:tcW w:w="6467" w:type="dxa"/>
            <w:tcBorders>
              <w:top w:val="single" w:sz="4" w:space="0" w:color="000000"/>
              <w:left w:val="single" w:sz="4" w:space="0" w:color="000000"/>
              <w:bottom w:val="single" w:sz="4" w:space="0" w:color="auto"/>
              <w:right w:val="single" w:sz="4" w:space="0" w:color="000000"/>
            </w:tcBorders>
            <w:vAlign w:val="center"/>
          </w:tcPr>
          <w:p w14:paraId="37357EB2" w14:textId="4D881163"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ne daugiau kaip 75 dB</w:t>
            </w:r>
          </w:p>
        </w:tc>
      </w:tr>
      <w:tr w:rsidR="004E5025" w:rsidRPr="00F84D94" w14:paraId="6683886F" w14:textId="77777777" w:rsidTr="00C508EF">
        <w:tc>
          <w:tcPr>
            <w:tcW w:w="815" w:type="dxa"/>
          </w:tcPr>
          <w:p w14:paraId="5E328C4E" w14:textId="77777777" w:rsidR="004E5025" w:rsidRPr="00F84D94" w:rsidRDefault="004E5025" w:rsidP="00D9647B">
            <w:pPr>
              <w:pStyle w:val="ListParagraph"/>
              <w:numPr>
                <w:ilvl w:val="2"/>
                <w:numId w:val="4"/>
              </w:numPr>
              <w:rPr>
                <w:rFonts w:ascii="Tahoma" w:hAnsi="Tahoma" w:cs="Tahoma"/>
              </w:rPr>
            </w:pPr>
          </w:p>
        </w:tc>
        <w:tc>
          <w:tcPr>
            <w:tcW w:w="2352" w:type="dxa"/>
            <w:tcBorders>
              <w:top w:val="single" w:sz="4" w:space="0" w:color="000000"/>
              <w:left w:val="single" w:sz="4" w:space="0" w:color="000000"/>
              <w:bottom w:val="single" w:sz="4" w:space="0" w:color="000000"/>
              <w:right w:val="single" w:sz="4" w:space="0" w:color="000000"/>
            </w:tcBorders>
          </w:tcPr>
          <w:p w14:paraId="543D7E00" w14:textId="0CF13D06" w:rsidR="004E5025" w:rsidRPr="00F84D94" w:rsidRDefault="004E5025" w:rsidP="004E5025">
            <w:pPr>
              <w:pStyle w:val="ListParagraph"/>
              <w:tabs>
                <w:tab w:val="left" w:pos="426"/>
              </w:tabs>
              <w:ind w:left="0" w:firstLine="0"/>
              <w:jc w:val="both"/>
              <w:rPr>
                <w:rFonts w:ascii="Tahoma" w:hAnsi="Tahoma" w:cs="Tahoma"/>
                <w:b/>
              </w:rPr>
            </w:pPr>
            <w:r w:rsidRPr="00F84D94">
              <w:rPr>
                <w:rFonts w:ascii="Tahoma" w:hAnsi="Tahoma" w:cs="Tahoma"/>
                <w:color w:val="000000"/>
              </w:rPr>
              <w:t>Automatinis išjungimas/užmigimas</w:t>
            </w:r>
          </w:p>
        </w:tc>
        <w:tc>
          <w:tcPr>
            <w:tcW w:w="6467" w:type="dxa"/>
            <w:tcBorders>
              <w:top w:val="single" w:sz="4" w:space="0" w:color="000000"/>
              <w:left w:val="single" w:sz="4" w:space="0" w:color="000000"/>
              <w:bottom w:val="single" w:sz="4" w:space="0" w:color="auto"/>
              <w:right w:val="single" w:sz="4" w:space="0" w:color="000000"/>
            </w:tcBorders>
            <w:vAlign w:val="center"/>
          </w:tcPr>
          <w:p w14:paraId="5617B4E5" w14:textId="1DBEC176" w:rsidR="004E5025" w:rsidRPr="00F84D94" w:rsidRDefault="004E5025" w:rsidP="004E5025">
            <w:pPr>
              <w:pStyle w:val="ListParagraph"/>
              <w:tabs>
                <w:tab w:val="left" w:pos="426"/>
              </w:tabs>
              <w:ind w:left="0" w:firstLine="0"/>
              <w:jc w:val="both"/>
              <w:rPr>
                <w:rFonts w:ascii="Tahoma" w:hAnsi="Tahoma" w:cs="Tahoma"/>
              </w:rPr>
            </w:pPr>
            <w:r w:rsidRPr="00F84D94">
              <w:rPr>
                <w:rFonts w:ascii="Tahoma" w:eastAsia="Calibri" w:hAnsi="Tahoma" w:cs="Tahoma"/>
              </w:rPr>
              <w:t>Turi būti</w:t>
            </w:r>
          </w:p>
        </w:tc>
      </w:tr>
      <w:tr w:rsidR="004E5025" w:rsidRPr="00F84D94" w14:paraId="63BEF89A" w14:textId="77777777" w:rsidTr="00A17931">
        <w:tc>
          <w:tcPr>
            <w:tcW w:w="9634" w:type="dxa"/>
            <w:gridSpan w:val="3"/>
            <w:shd w:val="clear" w:color="auto" w:fill="D9D9D9" w:themeFill="background1" w:themeFillShade="D9"/>
          </w:tcPr>
          <w:p w14:paraId="012E2E9D" w14:textId="75F4D852" w:rsidR="004E5025" w:rsidRPr="00F84D94" w:rsidRDefault="004E5025" w:rsidP="00D9647B">
            <w:pPr>
              <w:pStyle w:val="ListParagraph"/>
              <w:numPr>
                <w:ilvl w:val="1"/>
                <w:numId w:val="4"/>
              </w:numPr>
              <w:ind w:left="0" w:firstLine="0"/>
              <w:rPr>
                <w:rFonts w:ascii="Tahoma" w:hAnsi="Tahoma" w:cs="Tahoma"/>
              </w:rPr>
            </w:pPr>
            <w:r w:rsidRPr="00F84D94">
              <w:rPr>
                <w:rFonts w:ascii="Tahoma" w:hAnsi="Tahoma" w:cs="Tahoma"/>
                <w:i/>
              </w:rPr>
              <w:t>Reikalavimai vartotojų apskaitos ir valdymo programinei įrangai</w:t>
            </w:r>
          </w:p>
        </w:tc>
      </w:tr>
      <w:tr w:rsidR="00531B65" w:rsidRPr="00F84D94" w14:paraId="44F533D3" w14:textId="77777777" w:rsidTr="00FA6559">
        <w:tc>
          <w:tcPr>
            <w:tcW w:w="815" w:type="dxa"/>
          </w:tcPr>
          <w:p w14:paraId="4B74B0CA" w14:textId="77777777" w:rsidR="00531B65" w:rsidRPr="00F84D94" w:rsidRDefault="00531B65" w:rsidP="00D9647B">
            <w:pPr>
              <w:pStyle w:val="ListParagraph"/>
              <w:numPr>
                <w:ilvl w:val="2"/>
                <w:numId w:val="4"/>
              </w:numPr>
              <w:rPr>
                <w:rFonts w:ascii="Tahoma" w:hAnsi="Tahoma" w:cs="Tahoma"/>
              </w:rPr>
            </w:pPr>
          </w:p>
        </w:tc>
        <w:tc>
          <w:tcPr>
            <w:tcW w:w="2352" w:type="dxa"/>
          </w:tcPr>
          <w:p w14:paraId="56AF20E7" w14:textId="0930718B" w:rsidR="00531B65" w:rsidRPr="00F84D94" w:rsidRDefault="00531B65" w:rsidP="00531B65">
            <w:pPr>
              <w:pStyle w:val="ListParagraph"/>
              <w:tabs>
                <w:tab w:val="left" w:pos="426"/>
              </w:tabs>
              <w:ind w:left="0" w:firstLine="0"/>
              <w:rPr>
                <w:rFonts w:ascii="Tahoma" w:hAnsi="Tahoma" w:cs="Tahoma"/>
                <w:b/>
              </w:rPr>
            </w:pPr>
            <w:r w:rsidRPr="00F84D94">
              <w:rPr>
                <w:rFonts w:ascii="Tahoma" w:hAnsi="Tahoma" w:cs="Tahoma"/>
              </w:rPr>
              <w:t>Diegimas ir konfigūravimas</w:t>
            </w:r>
          </w:p>
        </w:tc>
        <w:tc>
          <w:tcPr>
            <w:tcW w:w="6467" w:type="dxa"/>
          </w:tcPr>
          <w:p w14:paraId="7B5C6DD6" w14:textId="5F104DC5"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turi būti suderinama su siūloma spausdinimo įranga;</w:t>
            </w:r>
          </w:p>
          <w:p w14:paraId="23EE97D7" w14:textId="423DB081"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turi būti suderinama su Microsoft Active Directory LDAP Windows Server 20</w:t>
            </w:r>
            <w:r w:rsidR="00586184" w:rsidRPr="00F84D94">
              <w:rPr>
                <w:rFonts w:ascii="Tahoma" w:hAnsi="Tahoma" w:cs="Tahoma"/>
              </w:rPr>
              <w:t>19</w:t>
            </w:r>
            <w:r w:rsidRPr="00F84D94">
              <w:rPr>
                <w:rFonts w:ascii="Tahoma" w:hAnsi="Tahoma" w:cs="Tahoma"/>
              </w:rPr>
              <w:t xml:space="preserve"> ir naujesne Windows šeimos operacinės sistemos versija;</w:t>
            </w:r>
          </w:p>
          <w:p w14:paraId="1343D891" w14:textId="1DCFE659"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Pardavėjas programinę įrangą turi įdiegti ir sukonfigūruoti Pirkėjo skirtuose virtualiuose serveriuose. Sukonfigūruojamas ir išbandomas perjungimas tarp Duomenų centrų, kad būtų užtikrintas nepertraukiamas paslaugų tiekimas;</w:t>
            </w:r>
          </w:p>
          <w:p w14:paraId="178E30DC" w14:textId="3DEAF679"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 xml:space="preserve">Programinės įrangos diegimui Pirkėjas pateiks virtualius serverius kurių bendri preliminarūs techniniai parametrai pateikti </w:t>
            </w:r>
            <w:r w:rsidR="0011747D" w:rsidRPr="00F84D94">
              <w:rPr>
                <w:rFonts w:ascii="Tahoma" w:hAnsi="Tahoma" w:cs="Tahoma"/>
              </w:rPr>
              <w:t>1</w:t>
            </w:r>
            <w:r w:rsidRPr="00F84D94">
              <w:rPr>
                <w:rFonts w:ascii="Tahoma" w:hAnsi="Tahoma" w:cs="Tahoma"/>
              </w:rPr>
              <w:t xml:space="preserve"> lentelėje;</w:t>
            </w:r>
          </w:p>
        </w:tc>
      </w:tr>
      <w:tr w:rsidR="00531B65" w:rsidRPr="00F84D94" w14:paraId="2B07F944" w14:textId="77777777" w:rsidTr="00FA6559">
        <w:tc>
          <w:tcPr>
            <w:tcW w:w="815" w:type="dxa"/>
          </w:tcPr>
          <w:p w14:paraId="0DD1FF92" w14:textId="77777777" w:rsidR="00531B65" w:rsidRPr="00F84D94" w:rsidRDefault="00531B65" w:rsidP="00D9647B">
            <w:pPr>
              <w:pStyle w:val="ListParagraph"/>
              <w:numPr>
                <w:ilvl w:val="2"/>
                <w:numId w:val="4"/>
              </w:numPr>
              <w:rPr>
                <w:rFonts w:ascii="Tahoma" w:hAnsi="Tahoma" w:cs="Tahoma"/>
              </w:rPr>
            </w:pPr>
          </w:p>
        </w:tc>
        <w:tc>
          <w:tcPr>
            <w:tcW w:w="2352" w:type="dxa"/>
          </w:tcPr>
          <w:p w14:paraId="4C463651" w14:textId="1A70DD2B" w:rsidR="00531B65" w:rsidRPr="00F84D94" w:rsidRDefault="00531B65" w:rsidP="00531B65">
            <w:pPr>
              <w:pStyle w:val="ListParagraph"/>
              <w:tabs>
                <w:tab w:val="left" w:pos="426"/>
              </w:tabs>
              <w:ind w:left="0" w:firstLine="0"/>
              <w:jc w:val="both"/>
              <w:rPr>
                <w:rFonts w:ascii="Tahoma" w:hAnsi="Tahoma" w:cs="Tahoma"/>
                <w:b/>
              </w:rPr>
            </w:pPr>
            <w:r w:rsidRPr="00F84D94">
              <w:rPr>
                <w:rFonts w:ascii="Tahoma" w:hAnsi="Tahoma" w:cs="Tahoma"/>
              </w:rPr>
              <w:t>Funkcionalumas</w:t>
            </w:r>
          </w:p>
        </w:tc>
        <w:tc>
          <w:tcPr>
            <w:tcW w:w="6467" w:type="dxa"/>
          </w:tcPr>
          <w:p w14:paraId="3D71A938"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Programinėje įrangoje turi būti saugaus spausdinimo, skenavimo, kopijavimo funkcionalumas;</w:t>
            </w:r>
          </w:p>
          <w:p w14:paraId="4C759D0A"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turi būti įdiegta ir sukonfigūruota taip, kad kiekvienas programinės įrangos vartotojas, išsiuntęs dokumentus spausdinimui, po autentifikacijos galėtų juos atsispausdinti iš bet kurio, atskirose spausdinimo įrangos eksploatavimo vietose, vidiniame tinkle esančio spausdinimo įrenginio, t.y. programinė įranga turi turėti FollowMe funkciją visos organizacijos mastu;</w:t>
            </w:r>
          </w:p>
          <w:p w14:paraId="57165E5A"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turi neriboti nei vartotojų, nei spausdinimo įrangos kiekio;</w:t>
            </w:r>
          </w:p>
          <w:p w14:paraId="102E74BF"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privalo palaikyti VMware ir Hyper-V virtualias platformas.</w:t>
            </w:r>
          </w:p>
          <w:p w14:paraId="614172E4"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centralizuota „Web“ sąsaja programinės įrangos administravimui. Jungtis prie administravimo sąsajos turi būti galima naudojant interneto naršykles, nediegiant papildomos taikomosios programinės įrangos darbo vietoje;</w:t>
            </w:r>
          </w:p>
          <w:p w14:paraId="26E174D0"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Sistema turi stebėti ir prognozuotis eksploatacinių medžiagų ir periodiškai keičiamų detalių keitimo terminus arba sunaudojimo procentus</w:t>
            </w:r>
          </w:p>
          <w:p w14:paraId="324B1D30"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privalo užtikrinti spausdinamų spaudų srautų valdymą bei apskaitą. Turi tiksliai apskaityti visą spausdinimo įrangą, esančią visuose Pirkėjo taškuose ir atspausdintus/ nukopijuotus spaudus priskirti konkrečiam vartotojui ar jų grupei;</w:t>
            </w:r>
          </w:p>
          <w:p w14:paraId="06AB9B2C"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Vartotojų autentifikavimui ir administravimui programinė įranga turi naudoti katalogų serverį Microsoft Active Directory (toliau – AD), kuri yra naudojama Pirkėjo. Spausdinimo ir kopijavimo darbai leidžiami tik sistemoje registruotiems vartotojams. Turi būti palaikoma pilna integracija su AD, t. y. sukūrus/ suteikus teises/pakeitus/panaikinus naudotoją AD, tai turi būti automatiškai padaryta ir programinėje įrangoje. Turi būti galimybė valdyti prieigą prie tam tikrų įrenginių ar funkcijų (pvz. spalvotas spausdinimas) naudojant AD grupes.</w:t>
            </w:r>
          </w:p>
          <w:p w14:paraId="006CAD92"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lastRenderedPageBreak/>
              <w:t>Turi būti galimybė kiekvienam vartotojui prisijungti prie sistemos, matyti savo realizuotus darbus, ataskaitas, išlaidas ir limitus. Programinė įranga turi leisti administratoriui konfigūruoti taisykles ir priskirti jas vartotojų grupėms, kiekvienam vartotojui, įrenginiui. Taisyklės:</w:t>
            </w:r>
          </w:p>
          <w:p w14:paraId="644B718F" w14:textId="77777777" w:rsidR="00531B65" w:rsidRPr="00F84D94" w:rsidRDefault="00531B65" w:rsidP="00D9647B">
            <w:pPr>
              <w:pStyle w:val="ListParagraph"/>
              <w:numPr>
                <w:ilvl w:val="0"/>
                <w:numId w:val="7"/>
              </w:numPr>
              <w:tabs>
                <w:tab w:val="left" w:pos="426"/>
              </w:tabs>
              <w:jc w:val="both"/>
              <w:rPr>
                <w:rFonts w:ascii="Tahoma" w:hAnsi="Tahoma" w:cs="Tahoma"/>
              </w:rPr>
            </w:pPr>
            <w:r w:rsidRPr="00F84D94">
              <w:rPr>
                <w:rFonts w:ascii="Tahoma" w:hAnsi="Tahoma" w:cs="Tahoma"/>
              </w:rPr>
              <w:t>nustatyti spausdinimo ir dauginimo limitus vartotojui ir vartotojų grupei;</w:t>
            </w:r>
          </w:p>
          <w:p w14:paraId="3D506BA5" w14:textId="77777777" w:rsidR="00531B65" w:rsidRPr="00F84D94" w:rsidRDefault="00531B65" w:rsidP="00D9647B">
            <w:pPr>
              <w:pStyle w:val="ListParagraph"/>
              <w:numPr>
                <w:ilvl w:val="0"/>
                <w:numId w:val="7"/>
              </w:numPr>
              <w:tabs>
                <w:tab w:val="left" w:pos="426"/>
              </w:tabs>
              <w:jc w:val="both"/>
              <w:rPr>
                <w:rFonts w:ascii="Tahoma" w:hAnsi="Tahoma" w:cs="Tahoma"/>
              </w:rPr>
            </w:pPr>
            <w:r w:rsidRPr="00F84D94">
              <w:rPr>
                <w:rFonts w:ascii="Tahoma" w:hAnsi="Tahoma" w:cs="Tahoma"/>
              </w:rPr>
              <w:t>limitas turi galioti administratoriaus nustatytą periodą (pvz. 1 mėnesį). Turi būti galimybė uždrausti spausdinimą bei kopijavimą, pasibaigus limitui;</w:t>
            </w:r>
          </w:p>
          <w:p w14:paraId="513E5F13" w14:textId="77777777" w:rsidR="00531B65" w:rsidRPr="00F84D94" w:rsidRDefault="00531B65" w:rsidP="00D9647B">
            <w:pPr>
              <w:pStyle w:val="ListParagraph"/>
              <w:numPr>
                <w:ilvl w:val="0"/>
                <w:numId w:val="7"/>
              </w:numPr>
              <w:tabs>
                <w:tab w:val="left" w:pos="426"/>
              </w:tabs>
              <w:jc w:val="both"/>
              <w:rPr>
                <w:rFonts w:ascii="Tahoma" w:hAnsi="Tahoma" w:cs="Tahoma"/>
              </w:rPr>
            </w:pPr>
            <w:r w:rsidRPr="00F84D94">
              <w:rPr>
                <w:rFonts w:ascii="Tahoma" w:hAnsi="Tahoma" w:cs="Tahoma"/>
              </w:rPr>
              <w:t>spaudinių nukreipimas;</w:t>
            </w:r>
          </w:p>
          <w:p w14:paraId="60D23657" w14:textId="77777777" w:rsidR="00531B65" w:rsidRPr="00F84D94" w:rsidRDefault="00531B65" w:rsidP="00D9647B">
            <w:pPr>
              <w:pStyle w:val="ListParagraph"/>
              <w:numPr>
                <w:ilvl w:val="0"/>
                <w:numId w:val="7"/>
              </w:numPr>
              <w:tabs>
                <w:tab w:val="left" w:pos="426"/>
              </w:tabs>
              <w:jc w:val="both"/>
              <w:rPr>
                <w:rFonts w:ascii="Tahoma" w:hAnsi="Tahoma" w:cs="Tahoma"/>
              </w:rPr>
            </w:pPr>
            <w:r w:rsidRPr="00F84D94">
              <w:rPr>
                <w:rFonts w:ascii="Tahoma" w:hAnsi="Tahoma" w:cs="Tahoma"/>
              </w:rPr>
              <w:t>spalvinio spausdinimo/ dauginimo draudimas;</w:t>
            </w:r>
          </w:p>
          <w:p w14:paraId="7B7B8AA8" w14:textId="77777777" w:rsidR="00531B65" w:rsidRPr="00F84D94" w:rsidRDefault="00531B65" w:rsidP="00D9647B">
            <w:pPr>
              <w:pStyle w:val="ListParagraph"/>
              <w:numPr>
                <w:ilvl w:val="0"/>
                <w:numId w:val="7"/>
              </w:numPr>
              <w:tabs>
                <w:tab w:val="left" w:pos="426"/>
              </w:tabs>
              <w:jc w:val="both"/>
              <w:rPr>
                <w:rFonts w:ascii="Tahoma" w:hAnsi="Tahoma" w:cs="Tahoma"/>
              </w:rPr>
            </w:pPr>
            <w:r w:rsidRPr="00F84D94">
              <w:rPr>
                <w:rFonts w:ascii="Tahoma" w:hAnsi="Tahoma" w:cs="Tahoma"/>
              </w:rPr>
              <w:t>priverstinis nespalvotas, dvipusis spausdinimas.</w:t>
            </w:r>
          </w:p>
          <w:p w14:paraId="4D83542E"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turi leisti administratoriui kiekvieną spausdinimo įrangą aprašyti (pvz., įrenginio modelio pavadinimas, aukštas, kuriame jis stovi, papildomi komentarai ir pan.), kad vėliau ši informacija būtų pateikiama peržiūrint išsamų spausdinimo įrangos aprašymą;</w:t>
            </w:r>
          </w:p>
          <w:p w14:paraId="42413A02"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Privalo būti galimybė taikyti ir kurti taisykles pagal vartotojus, vartotojų grupes ar įrenginius;</w:t>
            </w:r>
          </w:p>
          <w:p w14:paraId="5B5B3BA3"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Privalo būti galimybė sukurti daugiau nei vieną taisyklę spausdinimo įrenginiui ar vartotojui;</w:t>
            </w:r>
          </w:p>
          <w:p w14:paraId="560BBF0B" w14:textId="70A5EA25"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galimybė kaupti informaciją apie konkretaus padalinio ir darbuotojų spausdinimo bei dauginimo statistiką, spausdintų dokumentų pavadinimus. Darbuotojas, kuriam suteikta tokia teisė prisijungęs prie sistemos turi matyt šią sukauptą informaciją. Turi būti numatyta galimybė exportuoti sukauptą informaciją už pasirinktą periodą (diena, savaitė, mėnuo, metai arba pasirinktinas laikotarpis) į excel tipo dokumentą;</w:t>
            </w:r>
          </w:p>
          <w:p w14:paraId="1BACF93E"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turi siųsti administratoriui pranešimus, susijusius su spausdinimo įrangos problemomis (pvz. besibaigiantis toneris, trūksta popieriaus ir pan.). Programinės įrangos administratorius turi turėti galimybę nustatyti kokio tipo pranešimai bus siunčiami;</w:t>
            </w:r>
          </w:p>
          <w:p w14:paraId="55E276BF"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turi turėti galimybę informuoti apie atspausdinto dokumento kainą iškart realizavus darbą ir ataskaitose;</w:t>
            </w:r>
          </w:p>
          <w:p w14:paraId="6BF25234"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Spausdinamų bei dauginamų darbų tikslus lapų skaičius apskaitomas Sistemai tiesiogiai komunikuojant (on-line režimu) su kontroliuojamu spausdinimo bei dauginimo įrenginiu. Apie realizuotą darbų lapų skaičių patvirtinimą programa turi gauti iš įrenginio ir šią informaciją priskirti konkrečiam vartotojui;</w:t>
            </w:r>
          </w:p>
          <w:p w14:paraId="4A488668"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turi stebėti bei raportuoti spausdinimo įrangos techninę būklę. Pranešimai apie spausdinimo įrangos galimus ar įvykusius darbingumo sutrikimus, turi būti programinės įrangos automatiškai siunčiami Pardavėjui be Pirkėjo papildomo įsikišimo. Pirkėjui pageidaujant, pranešimai gali būti siunčiami ir Pirkėjo elektroniniu paštu;</w:t>
            </w:r>
          </w:p>
          <w:p w14:paraId="5B5924D0"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Programinės įrangos sisteminiai pranešimai turi būti lietuvių arba anglų kalba;</w:t>
            </w:r>
          </w:p>
          <w:p w14:paraId="05E62206" w14:textId="7777777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galimybė automatiškai naikinti neatspausdintus dokumentus po nustatyto laiko (valandos, paros ir t.t.);</w:t>
            </w:r>
          </w:p>
          <w:p w14:paraId="3C9E96B2" w14:textId="68B3E737"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lastRenderedPageBreak/>
              <w:t>Turi būti galimybė spausdinamus ar kopijuojamus dokumentus priskirti konkrečiam projektui prieš atspausdinant ar nukopijuojant dokumentą;</w:t>
            </w:r>
          </w:p>
        </w:tc>
      </w:tr>
      <w:tr w:rsidR="00531B65" w:rsidRPr="00F84D94" w14:paraId="0214918A" w14:textId="77777777" w:rsidTr="00FA6559">
        <w:tc>
          <w:tcPr>
            <w:tcW w:w="815" w:type="dxa"/>
          </w:tcPr>
          <w:p w14:paraId="6BF26DEF" w14:textId="77777777" w:rsidR="00531B65" w:rsidRPr="00F84D94" w:rsidRDefault="00531B65" w:rsidP="00D9647B">
            <w:pPr>
              <w:pStyle w:val="ListParagraph"/>
              <w:numPr>
                <w:ilvl w:val="2"/>
                <w:numId w:val="4"/>
              </w:numPr>
              <w:rPr>
                <w:rFonts w:ascii="Tahoma" w:hAnsi="Tahoma" w:cs="Tahoma"/>
              </w:rPr>
            </w:pPr>
          </w:p>
        </w:tc>
        <w:tc>
          <w:tcPr>
            <w:tcW w:w="2352" w:type="dxa"/>
          </w:tcPr>
          <w:p w14:paraId="4E70478F" w14:textId="6B3D1025" w:rsidR="00531B65" w:rsidRPr="00F84D94" w:rsidRDefault="00531B65" w:rsidP="00531B65">
            <w:pPr>
              <w:pStyle w:val="ListParagraph"/>
              <w:tabs>
                <w:tab w:val="left" w:pos="426"/>
              </w:tabs>
              <w:ind w:left="0" w:firstLine="0"/>
              <w:jc w:val="both"/>
              <w:rPr>
                <w:rFonts w:ascii="Tahoma" w:hAnsi="Tahoma" w:cs="Tahoma"/>
                <w:b/>
              </w:rPr>
            </w:pPr>
            <w:r w:rsidRPr="00F84D94">
              <w:rPr>
                <w:rFonts w:ascii="Tahoma" w:hAnsi="Tahoma" w:cs="Tahoma"/>
              </w:rPr>
              <w:t>Teksto atpažinimas (toliau - OCR)</w:t>
            </w:r>
          </w:p>
        </w:tc>
        <w:tc>
          <w:tcPr>
            <w:tcW w:w="6467" w:type="dxa"/>
          </w:tcPr>
          <w:p w14:paraId="3DFDEDDD" w14:textId="0E9DF39D"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galimybė vartotojų apskaitos ir valdymo programinę įrangą praplėsti papildomais funkcionalumais pateiktais šios lentelės 3.2. – 3.7 punktuose;</w:t>
            </w:r>
          </w:p>
          <w:p w14:paraId="519B1AF0" w14:textId="709331CE"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galimybė papildomos informacijos įvedimui skenuojant dokumentus (vartotojo įvedami administraciniai metaduomenys (pvz dokumento Nr., dokumento data ir dokumento tipas) susieti su skenuojamu dokumentu ir įvedami tiesiogiai per įrenginio valdymo ekraną;</w:t>
            </w:r>
          </w:p>
          <w:p w14:paraId="4665595B" w14:textId="7103A03A"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OCR sprendimas turi turėti galimybę skenuotus dokumentus išsaugoti šiais formatais: TIFF, JPEG, PDF su paieškos funkcija (angl. searchable), DOC, DOCX;</w:t>
            </w:r>
          </w:p>
          <w:p w14:paraId="3921CEAD" w14:textId="38F621FB"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su OCR turi turėti galimybę pateikti dokumentus:</w:t>
            </w:r>
          </w:p>
          <w:p w14:paraId="61029BC9" w14:textId="2739810B" w:rsidR="00531B65" w:rsidRPr="00F84D94" w:rsidRDefault="00531B65" w:rsidP="00D9647B">
            <w:pPr>
              <w:pStyle w:val="ListParagraph"/>
              <w:numPr>
                <w:ilvl w:val="0"/>
                <w:numId w:val="8"/>
              </w:numPr>
              <w:tabs>
                <w:tab w:val="left" w:pos="426"/>
              </w:tabs>
              <w:jc w:val="both"/>
              <w:rPr>
                <w:rFonts w:ascii="Tahoma" w:hAnsi="Tahoma" w:cs="Tahoma"/>
              </w:rPr>
            </w:pPr>
            <w:r w:rsidRPr="00F84D94">
              <w:rPr>
                <w:rFonts w:ascii="Tahoma" w:hAnsi="Tahoma" w:cs="Tahoma"/>
              </w:rPr>
              <w:t>Pateikimas internetu – per programinės įrangos valdymo ekraną ir vartotojo tinklalapio prieigą;</w:t>
            </w:r>
          </w:p>
          <w:p w14:paraId="3C1F5F29" w14:textId="2C2DCD31" w:rsidR="00531B65" w:rsidRPr="00F84D94" w:rsidRDefault="00531B65" w:rsidP="00D9647B">
            <w:pPr>
              <w:pStyle w:val="ListParagraph"/>
              <w:numPr>
                <w:ilvl w:val="0"/>
                <w:numId w:val="8"/>
              </w:numPr>
              <w:tabs>
                <w:tab w:val="left" w:pos="426"/>
              </w:tabs>
              <w:jc w:val="both"/>
              <w:rPr>
                <w:rFonts w:ascii="Tahoma" w:hAnsi="Tahoma" w:cs="Tahoma"/>
              </w:rPr>
            </w:pPr>
            <w:r w:rsidRPr="00F84D94">
              <w:rPr>
                <w:rFonts w:ascii="Tahoma" w:hAnsi="Tahoma" w:cs="Tahoma"/>
              </w:rPr>
              <w:t>Nukreipiant failus į aplanką (Hotfolder / network folder) arba siunčiami el. paštu (email submitting) iš įrenginio;</w:t>
            </w:r>
          </w:p>
          <w:p w14:paraId="1A928C60" w14:textId="77286511" w:rsidR="00531B65" w:rsidRPr="00F84D94" w:rsidRDefault="00531B65" w:rsidP="00D9647B">
            <w:pPr>
              <w:pStyle w:val="ListParagraph"/>
              <w:numPr>
                <w:ilvl w:val="0"/>
                <w:numId w:val="8"/>
              </w:numPr>
              <w:tabs>
                <w:tab w:val="left" w:pos="426"/>
              </w:tabs>
              <w:jc w:val="both"/>
              <w:rPr>
                <w:rFonts w:ascii="Tahoma" w:hAnsi="Tahoma" w:cs="Tahoma"/>
              </w:rPr>
            </w:pPr>
            <w:r w:rsidRPr="00F84D94">
              <w:rPr>
                <w:rFonts w:ascii="Tahoma" w:hAnsi="Tahoma" w:cs="Tahoma"/>
              </w:rPr>
              <w:t>Mobiliąja aplikacija, turint galimybę užfiksuoti dokumentą ir pateikti OCR apdorojimui;</w:t>
            </w:r>
          </w:p>
          <w:p w14:paraId="0320089C" w14:textId="77708D8F"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turėti galimybę atpažinti dokumentus pagal brūkšninius kodus;</w:t>
            </w:r>
          </w:p>
          <w:p w14:paraId="7EF6F1F4" w14:textId="33F38D14"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turėti galimybę atpažinti dokumentus pagal OCR zonas. Galimybė aptikti brūkšninius kodus, tekstus, skaičius ir datas;</w:t>
            </w:r>
          </w:p>
          <w:p w14:paraId="44761BC8" w14:textId="217801EC"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Vieną sprendimą / sistemą turėtų sudaryti spausdinimo valdymas ir dokumentų fiksavimas su OCR funkcijomis, kad būtų maksimaliai padidintas duomenų perdavimo ir vienos sąsajos naudojimo efektyvumas;</w:t>
            </w:r>
          </w:p>
        </w:tc>
      </w:tr>
      <w:tr w:rsidR="00531B65" w:rsidRPr="00F84D94" w14:paraId="19FF423B" w14:textId="77777777" w:rsidTr="00FA6559">
        <w:tc>
          <w:tcPr>
            <w:tcW w:w="815" w:type="dxa"/>
          </w:tcPr>
          <w:p w14:paraId="67A1A0AD" w14:textId="77777777" w:rsidR="00531B65" w:rsidRPr="00F84D94" w:rsidRDefault="00531B65" w:rsidP="00D9647B">
            <w:pPr>
              <w:pStyle w:val="ListParagraph"/>
              <w:numPr>
                <w:ilvl w:val="2"/>
                <w:numId w:val="4"/>
              </w:numPr>
              <w:rPr>
                <w:rFonts w:ascii="Tahoma" w:hAnsi="Tahoma" w:cs="Tahoma"/>
              </w:rPr>
            </w:pPr>
          </w:p>
        </w:tc>
        <w:tc>
          <w:tcPr>
            <w:tcW w:w="2352" w:type="dxa"/>
          </w:tcPr>
          <w:p w14:paraId="3E9DFBD1" w14:textId="27BC4528" w:rsidR="00531B65" w:rsidRPr="00F84D94" w:rsidRDefault="00531B65" w:rsidP="00531B65">
            <w:pPr>
              <w:pStyle w:val="ListParagraph"/>
              <w:tabs>
                <w:tab w:val="left" w:pos="426"/>
              </w:tabs>
              <w:ind w:left="0" w:firstLine="0"/>
              <w:jc w:val="both"/>
              <w:rPr>
                <w:rFonts w:ascii="Tahoma" w:hAnsi="Tahoma" w:cs="Tahoma"/>
                <w:bCs/>
              </w:rPr>
            </w:pPr>
            <w:r w:rsidRPr="00F84D94">
              <w:rPr>
                <w:rFonts w:ascii="Tahoma" w:hAnsi="Tahoma" w:cs="Tahoma"/>
                <w:bCs/>
              </w:rPr>
              <w:t>Ataskaitos</w:t>
            </w:r>
          </w:p>
        </w:tc>
        <w:tc>
          <w:tcPr>
            <w:tcW w:w="6467" w:type="dxa"/>
          </w:tcPr>
          <w:p w14:paraId="7AEC8BF1" w14:textId="6EA053EF"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Ataskaitos turi būti vieningos spausdinimo ir kopijavimo darbams, tačiau turi būti galimybė atskirai pamatuoti spausdinimo, kopijavimo, skenavimo siuntimo ir gavimo apimtis ir apskaityti kiekius per laikotarpį;</w:t>
            </w:r>
          </w:p>
          <w:p w14:paraId="5FC18C7E" w14:textId="096B2613"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privalo kaupti tokią statistinę informaciją iš visų spausdintuvų:</w:t>
            </w:r>
          </w:p>
          <w:p w14:paraId="1F37A600" w14:textId="5D1F23E5" w:rsidR="00531B65" w:rsidRPr="00F84D94" w:rsidRDefault="00531B65" w:rsidP="00D9647B">
            <w:pPr>
              <w:pStyle w:val="ListParagraph"/>
              <w:numPr>
                <w:ilvl w:val="0"/>
                <w:numId w:val="9"/>
              </w:numPr>
              <w:tabs>
                <w:tab w:val="left" w:pos="426"/>
              </w:tabs>
              <w:jc w:val="both"/>
              <w:rPr>
                <w:rFonts w:ascii="Tahoma" w:hAnsi="Tahoma" w:cs="Tahoma"/>
              </w:rPr>
            </w:pPr>
            <w:r w:rsidRPr="00F84D94">
              <w:rPr>
                <w:rFonts w:ascii="Tahoma" w:hAnsi="Tahoma" w:cs="Tahoma"/>
              </w:rPr>
              <w:t>vienpusis/ dvipusis spausdinimas;</w:t>
            </w:r>
          </w:p>
          <w:p w14:paraId="34E81AE1" w14:textId="0EB0E136" w:rsidR="00531B65" w:rsidRPr="00F84D94" w:rsidRDefault="00531B65" w:rsidP="00D9647B">
            <w:pPr>
              <w:pStyle w:val="ListParagraph"/>
              <w:numPr>
                <w:ilvl w:val="0"/>
                <w:numId w:val="9"/>
              </w:numPr>
              <w:tabs>
                <w:tab w:val="left" w:pos="426"/>
              </w:tabs>
              <w:jc w:val="both"/>
              <w:rPr>
                <w:rFonts w:ascii="Tahoma" w:hAnsi="Tahoma" w:cs="Tahoma"/>
              </w:rPr>
            </w:pPr>
            <w:r w:rsidRPr="00F84D94">
              <w:rPr>
                <w:rFonts w:ascii="Tahoma" w:hAnsi="Tahoma" w:cs="Tahoma"/>
              </w:rPr>
              <w:t>spalvotas/ nespalvotas spausdinimas. Privalo būti spalvotų/ monochrominių kopijų atpažinimo funkcija tame pačiame spaudinyje, dėl tikslios spalvotų/monochrominių kopijų apskaitos;</w:t>
            </w:r>
          </w:p>
          <w:p w14:paraId="475BEB27" w14:textId="32BC8000" w:rsidR="00531B65" w:rsidRPr="00F84D94" w:rsidRDefault="00531B65" w:rsidP="00D9647B">
            <w:pPr>
              <w:pStyle w:val="ListParagraph"/>
              <w:numPr>
                <w:ilvl w:val="0"/>
                <w:numId w:val="9"/>
              </w:numPr>
              <w:tabs>
                <w:tab w:val="left" w:pos="426"/>
              </w:tabs>
              <w:jc w:val="both"/>
              <w:rPr>
                <w:rFonts w:ascii="Tahoma" w:hAnsi="Tahoma" w:cs="Tahoma"/>
              </w:rPr>
            </w:pPr>
            <w:r w:rsidRPr="00F84D94">
              <w:rPr>
                <w:rFonts w:ascii="Tahoma" w:hAnsi="Tahoma" w:cs="Tahoma"/>
              </w:rPr>
              <w:t>spausdinamo lapo formatas;</w:t>
            </w:r>
          </w:p>
          <w:p w14:paraId="2C590099" w14:textId="0487605D" w:rsidR="00531B65" w:rsidRPr="00F84D94" w:rsidRDefault="00531B65" w:rsidP="00D9647B">
            <w:pPr>
              <w:pStyle w:val="ListParagraph"/>
              <w:numPr>
                <w:ilvl w:val="0"/>
                <w:numId w:val="9"/>
              </w:numPr>
              <w:tabs>
                <w:tab w:val="left" w:pos="426"/>
              </w:tabs>
              <w:jc w:val="both"/>
              <w:rPr>
                <w:rFonts w:ascii="Tahoma" w:hAnsi="Tahoma" w:cs="Tahoma"/>
              </w:rPr>
            </w:pPr>
            <w:r w:rsidRPr="00F84D94">
              <w:rPr>
                <w:rFonts w:ascii="Tahoma" w:hAnsi="Tahoma" w:cs="Tahoma"/>
              </w:rPr>
              <w:t>spausdinamo dokumento pavadinimas;</w:t>
            </w:r>
          </w:p>
          <w:p w14:paraId="6D78C7B8" w14:textId="58887386" w:rsidR="00531B65" w:rsidRPr="00F84D94" w:rsidRDefault="00531B65" w:rsidP="00D9647B">
            <w:pPr>
              <w:pStyle w:val="ListParagraph"/>
              <w:numPr>
                <w:ilvl w:val="0"/>
                <w:numId w:val="9"/>
              </w:numPr>
              <w:tabs>
                <w:tab w:val="left" w:pos="426"/>
              </w:tabs>
              <w:jc w:val="both"/>
              <w:rPr>
                <w:rFonts w:ascii="Tahoma" w:hAnsi="Tahoma" w:cs="Tahoma"/>
              </w:rPr>
            </w:pPr>
            <w:r w:rsidRPr="00F84D94">
              <w:rPr>
                <w:rFonts w:ascii="Tahoma" w:hAnsi="Tahoma" w:cs="Tahoma"/>
              </w:rPr>
              <w:t>spausdinimą įvykdęs vartotojas;</w:t>
            </w:r>
          </w:p>
          <w:p w14:paraId="4D92CB63" w14:textId="05C4CE2D" w:rsidR="00531B65" w:rsidRPr="00F84D94" w:rsidRDefault="00531B65" w:rsidP="00D9647B">
            <w:pPr>
              <w:pStyle w:val="ListParagraph"/>
              <w:numPr>
                <w:ilvl w:val="0"/>
                <w:numId w:val="9"/>
              </w:numPr>
              <w:tabs>
                <w:tab w:val="left" w:pos="426"/>
              </w:tabs>
              <w:jc w:val="both"/>
              <w:rPr>
                <w:rFonts w:ascii="Tahoma" w:hAnsi="Tahoma" w:cs="Tahoma"/>
              </w:rPr>
            </w:pPr>
            <w:r w:rsidRPr="00F84D94">
              <w:rPr>
                <w:rFonts w:ascii="Tahoma" w:hAnsi="Tahoma" w:cs="Tahoma"/>
              </w:rPr>
              <w:t>spausdinimo laikas ir data;</w:t>
            </w:r>
          </w:p>
          <w:p w14:paraId="13918463" w14:textId="6A263670" w:rsidR="00531B65" w:rsidRPr="00F84D94" w:rsidRDefault="00531B65" w:rsidP="00D9647B">
            <w:pPr>
              <w:pStyle w:val="ListParagraph"/>
              <w:numPr>
                <w:ilvl w:val="0"/>
                <w:numId w:val="9"/>
              </w:numPr>
              <w:tabs>
                <w:tab w:val="left" w:pos="426"/>
              </w:tabs>
              <w:jc w:val="both"/>
              <w:rPr>
                <w:rFonts w:ascii="Tahoma" w:hAnsi="Tahoma" w:cs="Tahoma"/>
              </w:rPr>
            </w:pPr>
            <w:r w:rsidRPr="00F84D94">
              <w:rPr>
                <w:rFonts w:ascii="Tahoma" w:hAnsi="Tahoma" w:cs="Tahoma"/>
              </w:rPr>
              <w:t>spausdinamo darbo kaina;</w:t>
            </w:r>
          </w:p>
          <w:p w14:paraId="50908143" w14:textId="57035954" w:rsidR="00531B65" w:rsidRPr="00F84D94" w:rsidRDefault="00531B65" w:rsidP="00D9647B">
            <w:pPr>
              <w:pStyle w:val="ListParagraph"/>
              <w:numPr>
                <w:ilvl w:val="0"/>
                <w:numId w:val="9"/>
              </w:numPr>
              <w:tabs>
                <w:tab w:val="left" w:pos="426"/>
              </w:tabs>
              <w:jc w:val="both"/>
              <w:rPr>
                <w:rFonts w:ascii="Tahoma" w:hAnsi="Tahoma" w:cs="Tahoma"/>
              </w:rPr>
            </w:pPr>
            <w:r w:rsidRPr="00F84D94">
              <w:rPr>
                <w:rFonts w:ascii="Tahoma" w:hAnsi="Tahoma" w:cs="Tahoma"/>
              </w:rPr>
              <w:t>spausdinamų lapų skaičius;</w:t>
            </w:r>
          </w:p>
          <w:p w14:paraId="52BBC320" w14:textId="3686C1E9" w:rsidR="00531B65" w:rsidRPr="00F84D94" w:rsidRDefault="00531B65" w:rsidP="00D9647B">
            <w:pPr>
              <w:pStyle w:val="ListParagraph"/>
              <w:numPr>
                <w:ilvl w:val="0"/>
                <w:numId w:val="9"/>
              </w:numPr>
              <w:tabs>
                <w:tab w:val="left" w:pos="426"/>
              </w:tabs>
              <w:jc w:val="both"/>
              <w:rPr>
                <w:rFonts w:ascii="Tahoma" w:hAnsi="Tahoma" w:cs="Tahoma"/>
              </w:rPr>
            </w:pPr>
            <w:r w:rsidRPr="00F84D94">
              <w:rPr>
                <w:rFonts w:ascii="Tahoma" w:hAnsi="Tahoma" w:cs="Tahoma"/>
              </w:rPr>
              <w:t>pagal poreikį draudimai turi būti taikomi „standartinėms“ ir numatomoms funkcijoms;</w:t>
            </w:r>
          </w:p>
          <w:p w14:paraId="08399006" w14:textId="6AC9CBAD" w:rsidR="00531B65" w:rsidRPr="00F84D94" w:rsidRDefault="00531B65" w:rsidP="00D9647B">
            <w:pPr>
              <w:pStyle w:val="ListParagraph"/>
              <w:numPr>
                <w:ilvl w:val="0"/>
                <w:numId w:val="9"/>
              </w:numPr>
              <w:tabs>
                <w:tab w:val="left" w:pos="426"/>
              </w:tabs>
              <w:jc w:val="both"/>
              <w:rPr>
                <w:rFonts w:ascii="Tahoma" w:hAnsi="Tahoma" w:cs="Tahoma"/>
              </w:rPr>
            </w:pPr>
            <w:r w:rsidRPr="00F84D94">
              <w:rPr>
                <w:rFonts w:ascii="Tahoma" w:hAnsi="Tahoma" w:cs="Tahoma"/>
              </w:rPr>
              <w:t>draudimai gali būti nustatomi centralizuotai arba tik reikiamiems įrenginiams;</w:t>
            </w:r>
          </w:p>
          <w:p w14:paraId="2356F126" w14:textId="5A97A95A" w:rsidR="00531B65" w:rsidRPr="00F84D94" w:rsidRDefault="00531B65" w:rsidP="00D9647B">
            <w:pPr>
              <w:pStyle w:val="ListParagraph"/>
              <w:numPr>
                <w:ilvl w:val="0"/>
                <w:numId w:val="9"/>
              </w:numPr>
              <w:tabs>
                <w:tab w:val="left" w:pos="426"/>
              </w:tabs>
              <w:jc w:val="both"/>
              <w:rPr>
                <w:rFonts w:ascii="Tahoma" w:hAnsi="Tahoma" w:cs="Tahoma"/>
              </w:rPr>
            </w:pPr>
            <w:r w:rsidRPr="00F84D94">
              <w:rPr>
                <w:rFonts w:ascii="Tahoma" w:hAnsi="Tahoma" w:cs="Tahoma"/>
              </w:rPr>
              <w:t>turi būti galimybė apriboti elektroninio siuntimo funkciją pagal vartotojų grupes (pvz. siųsti tik į savo el. pašto adresą);</w:t>
            </w:r>
          </w:p>
          <w:p w14:paraId="596E16C5" w14:textId="0748C521"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lastRenderedPageBreak/>
              <w:t>Ataskaitose duomenys turi būti pateikiami pagal įrenginius, vartotojus, padalinius, duomenų tipus;</w:t>
            </w:r>
          </w:p>
          <w:p w14:paraId="6F6C66D8" w14:textId="0DBF37E4"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Ataskaitos turi būti siunčiamos el. paštu nurodytiems adresatams nustatytu periodiškumu, kurį nustato administratorius (kas mėnesį, kas savaitę, kiekvieną dieną) ir rankiniu būdu. Ataskaitos turi būti pateikiamos XLSX, XLS, CSV, PDF, HTML formatais;</w:t>
            </w:r>
          </w:p>
          <w:p w14:paraId="4DD25B24" w14:textId="7BCFE271" w:rsidR="00531B65" w:rsidRPr="00F84D94" w:rsidRDefault="00531B65"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Turi būti galimybė pritaikyti bei kurti ataskaitas individualiam vartojimui ir išsisaugoti sukurtą ataskaitos šabloną;</w:t>
            </w:r>
          </w:p>
        </w:tc>
      </w:tr>
      <w:tr w:rsidR="00A023BB" w:rsidRPr="00F84D94" w14:paraId="42FC1ADC" w14:textId="77777777" w:rsidTr="00FA6559">
        <w:tc>
          <w:tcPr>
            <w:tcW w:w="815" w:type="dxa"/>
          </w:tcPr>
          <w:p w14:paraId="709C9637" w14:textId="77777777" w:rsidR="00A023BB" w:rsidRPr="00F84D94" w:rsidRDefault="00A023BB" w:rsidP="00D9647B">
            <w:pPr>
              <w:pStyle w:val="ListParagraph"/>
              <w:numPr>
                <w:ilvl w:val="2"/>
                <w:numId w:val="4"/>
              </w:numPr>
              <w:rPr>
                <w:rFonts w:ascii="Tahoma" w:hAnsi="Tahoma" w:cs="Tahoma"/>
              </w:rPr>
            </w:pPr>
          </w:p>
        </w:tc>
        <w:tc>
          <w:tcPr>
            <w:tcW w:w="2352" w:type="dxa"/>
          </w:tcPr>
          <w:p w14:paraId="423BB271" w14:textId="136027AF" w:rsidR="00A023BB" w:rsidRPr="00F84D94" w:rsidRDefault="00A023BB" w:rsidP="00A023BB">
            <w:pPr>
              <w:pStyle w:val="ListParagraph"/>
              <w:tabs>
                <w:tab w:val="left" w:pos="426"/>
              </w:tabs>
              <w:ind w:left="0" w:firstLine="0"/>
              <w:jc w:val="both"/>
              <w:rPr>
                <w:rFonts w:ascii="Tahoma" w:hAnsi="Tahoma" w:cs="Tahoma"/>
                <w:b/>
              </w:rPr>
            </w:pPr>
            <w:r w:rsidRPr="00F84D94">
              <w:rPr>
                <w:rFonts w:ascii="Tahoma" w:hAnsi="Tahoma" w:cs="Tahoma"/>
              </w:rPr>
              <w:t>Atnaujinimai</w:t>
            </w:r>
          </w:p>
        </w:tc>
        <w:tc>
          <w:tcPr>
            <w:tcW w:w="6467" w:type="dxa"/>
          </w:tcPr>
          <w:p w14:paraId="6ADF27EF" w14:textId="77777777" w:rsidR="00A023BB" w:rsidRPr="00F84D94" w:rsidRDefault="00A023BB"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Programinė įranga turi turėti gamintojo versijų atnaujinimą visą sutarties galiojimo laikotarpį. Atnaujinimai diegiami tik iš anksto suderinus su Pirkėju ne darbo metu.</w:t>
            </w:r>
          </w:p>
          <w:p w14:paraId="073979A3" w14:textId="0E0BE0FB" w:rsidR="00A023BB" w:rsidRPr="00F84D94" w:rsidRDefault="00A023BB"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Sistema turi turėti versijų atnaujinimo nemokamą garantiją ne trumpesniam terminui nei sutarties laikotarpis.</w:t>
            </w:r>
          </w:p>
        </w:tc>
      </w:tr>
      <w:tr w:rsidR="00A023BB" w:rsidRPr="00F84D94" w14:paraId="2CD647AA" w14:textId="77777777" w:rsidTr="00FA6559">
        <w:tc>
          <w:tcPr>
            <w:tcW w:w="815" w:type="dxa"/>
          </w:tcPr>
          <w:p w14:paraId="5C9F500C" w14:textId="77777777" w:rsidR="00A023BB" w:rsidRPr="00F84D94" w:rsidRDefault="00A023BB" w:rsidP="00D9647B">
            <w:pPr>
              <w:pStyle w:val="ListParagraph"/>
              <w:numPr>
                <w:ilvl w:val="2"/>
                <w:numId w:val="4"/>
              </w:numPr>
              <w:rPr>
                <w:rFonts w:ascii="Tahoma" w:hAnsi="Tahoma" w:cs="Tahoma"/>
              </w:rPr>
            </w:pPr>
          </w:p>
        </w:tc>
        <w:tc>
          <w:tcPr>
            <w:tcW w:w="2352" w:type="dxa"/>
          </w:tcPr>
          <w:p w14:paraId="66CECC4D" w14:textId="78C2B90C" w:rsidR="00A023BB" w:rsidRPr="00F84D94" w:rsidRDefault="00A023BB" w:rsidP="00A023BB">
            <w:pPr>
              <w:pStyle w:val="ListParagraph"/>
              <w:tabs>
                <w:tab w:val="left" w:pos="426"/>
              </w:tabs>
              <w:ind w:left="0" w:firstLine="0"/>
              <w:jc w:val="both"/>
              <w:rPr>
                <w:rFonts w:ascii="Tahoma" w:hAnsi="Tahoma" w:cs="Tahoma"/>
                <w:b/>
              </w:rPr>
            </w:pPr>
            <w:r w:rsidRPr="00F84D94">
              <w:rPr>
                <w:rFonts w:ascii="Tahoma" w:hAnsi="Tahoma" w:cs="Tahoma"/>
              </w:rPr>
              <w:t>Kiti reikalavimai</w:t>
            </w:r>
          </w:p>
        </w:tc>
        <w:tc>
          <w:tcPr>
            <w:tcW w:w="6467" w:type="dxa"/>
          </w:tcPr>
          <w:p w14:paraId="61420695" w14:textId="0CDB9F4F" w:rsidR="00A023BB" w:rsidRPr="00F84D94" w:rsidRDefault="00A023BB"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Pardavėjas gali turėti Pirkėjo suteiktas sistemos vartotojo (ir) arba administratoriaus teises.</w:t>
            </w:r>
          </w:p>
          <w:p w14:paraId="26808E0D" w14:textId="3D035A78" w:rsidR="00A023BB" w:rsidRPr="00F84D94" w:rsidRDefault="00A023BB"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Pirkėjas turi turėti pačias aukščiausias sistemos administratoriaus teises. Šiomis teisėmis turi būti realizuojamas limitų nustatymas, ataskaitų formavimas, ataskaitų formų kūrimas, vartotojų redagavimas, vartotojų grupių kūrimas ir redagavimas, vartotojų kortelių konfigūravimas.</w:t>
            </w:r>
          </w:p>
        </w:tc>
      </w:tr>
      <w:tr w:rsidR="00A023BB" w:rsidRPr="00F84D94" w14:paraId="10FDA918" w14:textId="77777777" w:rsidTr="00A023BB">
        <w:tc>
          <w:tcPr>
            <w:tcW w:w="9634" w:type="dxa"/>
            <w:gridSpan w:val="3"/>
            <w:shd w:val="clear" w:color="auto" w:fill="D9D9D9" w:themeFill="background1" w:themeFillShade="D9"/>
          </w:tcPr>
          <w:p w14:paraId="76540982" w14:textId="7D1ADB04" w:rsidR="00A023BB" w:rsidRPr="00F84D94" w:rsidRDefault="00A023BB" w:rsidP="00D9647B">
            <w:pPr>
              <w:pStyle w:val="ListParagraph"/>
              <w:numPr>
                <w:ilvl w:val="1"/>
                <w:numId w:val="4"/>
              </w:numPr>
              <w:ind w:left="0" w:firstLine="0"/>
              <w:rPr>
                <w:rFonts w:ascii="Tahoma" w:hAnsi="Tahoma" w:cs="Tahoma"/>
              </w:rPr>
            </w:pPr>
            <w:r w:rsidRPr="00F84D94">
              <w:rPr>
                <w:rFonts w:ascii="Tahoma" w:hAnsi="Tahoma" w:cs="Tahoma"/>
                <w:i/>
              </w:rPr>
              <w:t>Mokymai</w:t>
            </w:r>
          </w:p>
        </w:tc>
      </w:tr>
      <w:tr w:rsidR="00A023BB" w:rsidRPr="00F84D94" w14:paraId="27E37EC6" w14:textId="77777777" w:rsidTr="00FA6559">
        <w:tc>
          <w:tcPr>
            <w:tcW w:w="815" w:type="dxa"/>
          </w:tcPr>
          <w:p w14:paraId="0D485FA2" w14:textId="77777777" w:rsidR="00A023BB" w:rsidRPr="00F84D94" w:rsidRDefault="00A023BB" w:rsidP="00D9647B">
            <w:pPr>
              <w:pStyle w:val="ListParagraph"/>
              <w:numPr>
                <w:ilvl w:val="2"/>
                <w:numId w:val="4"/>
              </w:numPr>
              <w:rPr>
                <w:rFonts w:ascii="Tahoma" w:hAnsi="Tahoma" w:cs="Tahoma"/>
              </w:rPr>
            </w:pPr>
          </w:p>
        </w:tc>
        <w:tc>
          <w:tcPr>
            <w:tcW w:w="2352" w:type="dxa"/>
          </w:tcPr>
          <w:p w14:paraId="2C898905" w14:textId="6941B5E6" w:rsidR="00A023BB" w:rsidRPr="00F84D94" w:rsidRDefault="00A023BB" w:rsidP="00A023BB">
            <w:pPr>
              <w:pStyle w:val="ListParagraph"/>
              <w:tabs>
                <w:tab w:val="left" w:pos="426"/>
              </w:tabs>
              <w:ind w:left="0" w:firstLine="0"/>
              <w:jc w:val="both"/>
              <w:rPr>
                <w:rFonts w:ascii="Tahoma" w:hAnsi="Tahoma" w:cs="Tahoma"/>
                <w:b/>
              </w:rPr>
            </w:pPr>
            <w:r w:rsidRPr="00F84D94">
              <w:rPr>
                <w:rFonts w:ascii="Tahoma" w:hAnsi="Tahoma" w:cs="Tahoma"/>
              </w:rPr>
              <w:t>Administratorių mokymai</w:t>
            </w:r>
          </w:p>
        </w:tc>
        <w:tc>
          <w:tcPr>
            <w:tcW w:w="6467" w:type="dxa"/>
          </w:tcPr>
          <w:p w14:paraId="18EC2B0C" w14:textId="77777777" w:rsidR="00A023BB" w:rsidRPr="00F84D94" w:rsidRDefault="00A023BB" w:rsidP="00D9647B">
            <w:pPr>
              <w:pStyle w:val="ListParagraph"/>
              <w:numPr>
                <w:ilvl w:val="0"/>
                <w:numId w:val="6"/>
              </w:numPr>
              <w:tabs>
                <w:tab w:val="left" w:pos="426"/>
              </w:tabs>
              <w:ind w:left="24" w:firstLine="155"/>
              <w:jc w:val="both"/>
              <w:rPr>
                <w:rFonts w:ascii="Tahoma" w:hAnsi="Tahoma" w:cs="Tahoma"/>
              </w:rPr>
            </w:pPr>
            <w:r w:rsidRPr="00F84D94">
              <w:rPr>
                <w:rFonts w:ascii="Tahoma" w:hAnsi="Tahoma" w:cs="Tahoma"/>
              </w:rPr>
              <w:t>Pardavėjas privalo organizuoti mokymus ne mažiau kaip 2 administratoriams, Sistemos administravimo ir naudojimo klausimais. Mokymų kaštai prieš pradedant naudoti sistema turi būti įtraukti į įrangos nuomos kainą, už paskesnius mokymus bus atsiskaitoma pagal faktą. Mokymai turi vykti lietuvių kalba arba su vertimu į lietuvių kalbą Pirkėjo patalpose. Mokymų trukmė ne trumpesnė kaip 1 darbo diena. Pasibaigus mokymams administratorius turi būti apmokytas atlikti tokias funkcijas:</w:t>
            </w:r>
          </w:p>
          <w:p w14:paraId="373C33D1" w14:textId="77777777" w:rsidR="00A023BB" w:rsidRPr="00F84D94" w:rsidRDefault="00A023BB" w:rsidP="00D9647B">
            <w:pPr>
              <w:pStyle w:val="ListParagraph"/>
              <w:numPr>
                <w:ilvl w:val="0"/>
                <w:numId w:val="10"/>
              </w:numPr>
              <w:tabs>
                <w:tab w:val="left" w:pos="426"/>
              </w:tabs>
              <w:jc w:val="both"/>
              <w:rPr>
                <w:rFonts w:ascii="Tahoma" w:hAnsi="Tahoma" w:cs="Tahoma"/>
              </w:rPr>
            </w:pPr>
            <w:r w:rsidRPr="00F84D94">
              <w:rPr>
                <w:rFonts w:ascii="Tahoma" w:hAnsi="Tahoma" w:cs="Tahoma"/>
              </w:rPr>
              <w:t>programinės įrangos serverio nustatymai ir konfigūracija;</w:t>
            </w:r>
          </w:p>
          <w:p w14:paraId="1B9CA535" w14:textId="77777777" w:rsidR="00A023BB" w:rsidRPr="00F84D94" w:rsidRDefault="00A023BB" w:rsidP="00D9647B">
            <w:pPr>
              <w:pStyle w:val="ListParagraph"/>
              <w:numPr>
                <w:ilvl w:val="0"/>
                <w:numId w:val="10"/>
              </w:numPr>
              <w:tabs>
                <w:tab w:val="left" w:pos="426"/>
              </w:tabs>
              <w:jc w:val="both"/>
              <w:rPr>
                <w:rFonts w:ascii="Tahoma" w:hAnsi="Tahoma" w:cs="Tahoma"/>
              </w:rPr>
            </w:pPr>
            <w:r w:rsidRPr="00F84D94">
              <w:rPr>
                <w:rFonts w:ascii="Tahoma" w:hAnsi="Tahoma" w:cs="Tahoma"/>
              </w:rPr>
              <w:t>vartotojų konfigūravimas ir administravimas;</w:t>
            </w:r>
          </w:p>
          <w:p w14:paraId="637A9248" w14:textId="77777777" w:rsidR="00A023BB" w:rsidRPr="00F84D94" w:rsidRDefault="00A023BB" w:rsidP="00D9647B">
            <w:pPr>
              <w:pStyle w:val="ListParagraph"/>
              <w:numPr>
                <w:ilvl w:val="0"/>
                <w:numId w:val="10"/>
              </w:numPr>
              <w:tabs>
                <w:tab w:val="left" w:pos="426"/>
              </w:tabs>
              <w:jc w:val="both"/>
              <w:rPr>
                <w:rFonts w:ascii="Tahoma" w:hAnsi="Tahoma" w:cs="Tahoma"/>
              </w:rPr>
            </w:pPr>
            <w:r w:rsidRPr="00F84D94">
              <w:rPr>
                <w:rFonts w:ascii="Tahoma" w:hAnsi="Tahoma" w:cs="Tahoma"/>
              </w:rPr>
              <w:t>techninės įrangos administravimas;</w:t>
            </w:r>
          </w:p>
          <w:p w14:paraId="704ABE8D" w14:textId="77777777" w:rsidR="00A023BB" w:rsidRPr="00F84D94" w:rsidRDefault="00A023BB" w:rsidP="00D9647B">
            <w:pPr>
              <w:pStyle w:val="ListParagraph"/>
              <w:numPr>
                <w:ilvl w:val="0"/>
                <w:numId w:val="10"/>
              </w:numPr>
              <w:tabs>
                <w:tab w:val="left" w:pos="426"/>
              </w:tabs>
              <w:jc w:val="both"/>
              <w:rPr>
                <w:rFonts w:ascii="Tahoma" w:hAnsi="Tahoma" w:cs="Tahoma"/>
              </w:rPr>
            </w:pPr>
            <w:r w:rsidRPr="00F84D94">
              <w:rPr>
                <w:rFonts w:ascii="Tahoma" w:hAnsi="Tahoma" w:cs="Tahoma"/>
              </w:rPr>
              <w:t>ataskaitų administravimas;</w:t>
            </w:r>
          </w:p>
          <w:p w14:paraId="7E7D24B9" w14:textId="77777777" w:rsidR="00A023BB" w:rsidRPr="00F84D94" w:rsidRDefault="00A023BB" w:rsidP="00D9647B">
            <w:pPr>
              <w:pStyle w:val="ListParagraph"/>
              <w:numPr>
                <w:ilvl w:val="0"/>
                <w:numId w:val="10"/>
              </w:numPr>
              <w:tabs>
                <w:tab w:val="left" w:pos="426"/>
              </w:tabs>
              <w:jc w:val="both"/>
              <w:rPr>
                <w:rFonts w:ascii="Tahoma" w:hAnsi="Tahoma" w:cs="Tahoma"/>
              </w:rPr>
            </w:pPr>
            <w:r w:rsidRPr="00F84D94">
              <w:rPr>
                <w:rFonts w:ascii="Tahoma" w:hAnsi="Tahoma" w:cs="Tahoma"/>
              </w:rPr>
              <w:t>Administratoriui turi būti pateiktos instrukcijos ir mokymui naudotos medžiagos kopijos lietuvių kalba (PDF arba DOCX formatu);</w:t>
            </w:r>
          </w:p>
          <w:p w14:paraId="335A3D04" w14:textId="3D0CE36B" w:rsidR="00A023BB" w:rsidRPr="00F84D94" w:rsidRDefault="00A023BB" w:rsidP="00D9647B">
            <w:pPr>
              <w:numPr>
                <w:ilvl w:val="0"/>
                <w:numId w:val="6"/>
              </w:numPr>
              <w:tabs>
                <w:tab w:val="left" w:pos="426"/>
              </w:tabs>
              <w:ind w:left="24" w:firstLine="155"/>
              <w:jc w:val="both"/>
              <w:rPr>
                <w:rFonts w:cs="Tahoma"/>
              </w:rPr>
            </w:pPr>
            <w:r w:rsidRPr="00F84D94">
              <w:rPr>
                <w:rFonts w:cs="Tahoma"/>
              </w:rPr>
              <w:t>Mokymai turi būti atlikti iki įrangos priėmimo – perdavimo akto pasirašymo.</w:t>
            </w:r>
          </w:p>
        </w:tc>
      </w:tr>
      <w:tr w:rsidR="00A023BB" w:rsidRPr="00F84D94" w14:paraId="7C28AB3F" w14:textId="77777777" w:rsidTr="00FA6559">
        <w:tc>
          <w:tcPr>
            <w:tcW w:w="815" w:type="dxa"/>
          </w:tcPr>
          <w:p w14:paraId="4A71C14D" w14:textId="77777777" w:rsidR="00A023BB" w:rsidRPr="00F84D94" w:rsidRDefault="00A023BB" w:rsidP="00D9647B">
            <w:pPr>
              <w:pStyle w:val="ListParagraph"/>
              <w:numPr>
                <w:ilvl w:val="2"/>
                <w:numId w:val="4"/>
              </w:numPr>
              <w:rPr>
                <w:rFonts w:ascii="Tahoma" w:hAnsi="Tahoma" w:cs="Tahoma"/>
              </w:rPr>
            </w:pPr>
          </w:p>
        </w:tc>
        <w:tc>
          <w:tcPr>
            <w:tcW w:w="2352" w:type="dxa"/>
          </w:tcPr>
          <w:p w14:paraId="09117EB8" w14:textId="302F97CB" w:rsidR="00A023BB" w:rsidRPr="00F84D94" w:rsidRDefault="0011747D" w:rsidP="00A023BB">
            <w:pPr>
              <w:pStyle w:val="ListParagraph"/>
              <w:tabs>
                <w:tab w:val="left" w:pos="426"/>
              </w:tabs>
              <w:ind w:left="0" w:firstLine="0"/>
              <w:jc w:val="both"/>
              <w:rPr>
                <w:rFonts w:ascii="Tahoma" w:hAnsi="Tahoma" w:cs="Tahoma"/>
                <w:b/>
              </w:rPr>
            </w:pPr>
            <w:r w:rsidRPr="00F84D94">
              <w:rPr>
                <w:rFonts w:ascii="Tahoma" w:hAnsi="Tahoma" w:cs="Tahoma"/>
              </w:rPr>
              <w:t>Naudotojo atmintinė</w:t>
            </w:r>
          </w:p>
        </w:tc>
        <w:tc>
          <w:tcPr>
            <w:tcW w:w="6467" w:type="dxa"/>
          </w:tcPr>
          <w:p w14:paraId="171D1B99" w14:textId="7D84DED8" w:rsidR="00A023BB" w:rsidRPr="00F84D94" w:rsidRDefault="00A023BB" w:rsidP="0011747D">
            <w:pPr>
              <w:tabs>
                <w:tab w:val="left" w:pos="426"/>
              </w:tabs>
              <w:jc w:val="both"/>
              <w:rPr>
                <w:rFonts w:cs="Tahoma"/>
              </w:rPr>
            </w:pPr>
            <w:r w:rsidRPr="00F84D94">
              <w:rPr>
                <w:rFonts w:cs="Tahoma"/>
              </w:rPr>
              <w:t>Pardavėjas turi parengti (parengimo kaštai turi būti įtraukti į bendrą pasiūlymo, t. y. paslaugų, kainą) ir su Pirkėju suderinti naudotojo atmintinę lietuvių kalba su trumpai aprašytomis paslaugomis:</w:t>
            </w:r>
          </w:p>
          <w:p w14:paraId="52B8832A" w14:textId="77777777" w:rsidR="00A023BB" w:rsidRPr="00F84D94" w:rsidRDefault="00A023BB" w:rsidP="00D9647B">
            <w:pPr>
              <w:numPr>
                <w:ilvl w:val="0"/>
                <w:numId w:val="11"/>
              </w:numPr>
              <w:tabs>
                <w:tab w:val="left" w:pos="426"/>
              </w:tabs>
              <w:jc w:val="both"/>
              <w:rPr>
                <w:rFonts w:cs="Tahoma"/>
              </w:rPr>
            </w:pPr>
            <w:r w:rsidRPr="00F84D94">
              <w:rPr>
                <w:rFonts w:cs="Tahoma"/>
              </w:rPr>
              <w:t>naujo naudotojo autorizacija ir autentifikavimo kortelės aktyvavimas;</w:t>
            </w:r>
          </w:p>
          <w:p w14:paraId="0B8CC026" w14:textId="77777777" w:rsidR="00A023BB" w:rsidRPr="00F84D94" w:rsidRDefault="00A023BB" w:rsidP="00D9647B">
            <w:pPr>
              <w:numPr>
                <w:ilvl w:val="0"/>
                <w:numId w:val="11"/>
              </w:numPr>
              <w:tabs>
                <w:tab w:val="left" w:pos="426"/>
              </w:tabs>
              <w:jc w:val="both"/>
              <w:rPr>
                <w:rFonts w:cs="Tahoma"/>
              </w:rPr>
            </w:pPr>
            <w:r w:rsidRPr="00F84D94">
              <w:rPr>
                <w:rFonts w:cs="Tahoma"/>
              </w:rPr>
              <w:t>spausdinimas;</w:t>
            </w:r>
          </w:p>
          <w:p w14:paraId="31B415C5" w14:textId="77777777" w:rsidR="00A023BB" w:rsidRPr="00F84D94" w:rsidRDefault="00A023BB" w:rsidP="00D9647B">
            <w:pPr>
              <w:numPr>
                <w:ilvl w:val="0"/>
                <w:numId w:val="11"/>
              </w:numPr>
              <w:tabs>
                <w:tab w:val="left" w:pos="426"/>
              </w:tabs>
              <w:jc w:val="both"/>
              <w:rPr>
                <w:rFonts w:cs="Tahoma"/>
              </w:rPr>
            </w:pPr>
            <w:r w:rsidRPr="00F84D94">
              <w:rPr>
                <w:rFonts w:cs="Tahoma"/>
              </w:rPr>
              <w:t>kopijavimas;</w:t>
            </w:r>
          </w:p>
          <w:p w14:paraId="7F3700DA" w14:textId="64B40799" w:rsidR="00A023BB" w:rsidRPr="00F84D94" w:rsidRDefault="00A023BB" w:rsidP="00D9647B">
            <w:pPr>
              <w:numPr>
                <w:ilvl w:val="0"/>
                <w:numId w:val="11"/>
              </w:numPr>
              <w:tabs>
                <w:tab w:val="left" w:pos="426"/>
              </w:tabs>
              <w:jc w:val="both"/>
              <w:rPr>
                <w:rFonts w:cs="Tahoma"/>
              </w:rPr>
            </w:pPr>
            <w:r w:rsidRPr="00F84D94">
              <w:rPr>
                <w:rFonts w:cs="Tahoma"/>
              </w:rPr>
              <w:t>skenavimas.</w:t>
            </w:r>
          </w:p>
        </w:tc>
      </w:tr>
      <w:tr w:rsidR="00A023BB" w:rsidRPr="00F84D94" w14:paraId="403E4FF1" w14:textId="77777777" w:rsidTr="00FA6559">
        <w:tc>
          <w:tcPr>
            <w:tcW w:w="815" w:type="dxa"/>
          </w:tcPr>
          <w:p w14:paraId="7DE1A87E" w14:textId="77777777" w:rsidR="00A023BB" w:rsidRPr="00F84D94" w:rsidRDefault="00A023BB" w:rsidP="00D9647B">
            <w:pPr>
              <w:pStyle w:val="ListParagraph"/>
              <w:numPr>
                <w:ilvl w:val="0"/>
                <w:numId w:val="4"/>
              </w:numPr>
              <w:ind w:left="0" w:firstLine="0"/>
              <w:rPr>
                <w:rFonts w:ascii="Tahoma" w:hAnsi="Tahoma" w:cs="Tahoma"/>
                <w:b/>
              </w:rPr>
            </w:pPr>
          </w:p>
        </w:tc>
        <w:tc>
          <w:tcPr>
            <w:tcW w:w="2352" w:type="dxa"/>
          </w:tcPr>
          <w:p w14:paraId="1AD4A230" w14:textId="77777777" w:rsidR="00A023BB" w:rsidRPr="00F84D94" w:rsidRDefault="00A023BB" w:rsidP="00A023BB">
            <w:pPr>
              <w:pStyle w:val="ListParagraph"/>
              <w:tabs>
                <w:tab w:val="left" w:pos="558"/>
              </w:tabs>
              <w:ind w:left="-9" w:firstLine="0"/>
              <w:jc w:val="both"/>
              <w:rPr>
                <w:rFonts w:ascii="Tahoma" w:hAnsi="Tahoma" w:cs="Tahoma"/>
                <w:color w:val="000000"/>
              </w:rPr>
            </w:pPr>
            <w:r w:rsidRPr="00F84D94">
              <w:rPr>
                <w:rFonts w:ascii="Tahoma" w:hAnsi="Tahoma" w:cs="Tahoma"/>
                <w:b/>
              </w:rPr>
              <w:t>Aplinkos apsaugos reikalavimai</w:t>
            </w:r>
          </w:p>
        </w:tc>
        <w:tc>
          <w:tcPr>
            <w:tcW w:w="6467" w:type="dxa"/>
          </w:tcPr>
          <w:p w14:paraId="1996A601" w14:textId="77777777" w:rsidR="00A023BB" w:rsidRPr="00F84D94" w:rsidRDefault="00A023BB" w:rsidP="00A023BB">
            <w:pPr>
              <w:jc w:val="both"/>
              <w:rPr>
                <w:rFonts w:cs="Tahoma"/>
              </w:rPr>
            </w:pPr>
            <w:r w:rsidRPr="00F84D94">
              <w:rPr>
                <w:rFonts w:cs="Tahoma"/>
                <w:color w:val="000000"/>
              </w:rPr>
              <w:t xml:space="preserve">Daugiafunkcinis įrenginys </w:t>
            </w:r>
            <w:r w:rsidRPr="00F84D94">
              <w:rPr>
                <w:rFonts w:cs="Tahoma"/>
              </w:rPr>
              <w:t>turi atitikti minimalius aplinkos apsaugos kriterijus (pagal Lietuvos Respublikos aplinkos ministro 2011 m. birželio 28 d. įsakymu Nr. D1-508 patvirtinto Aplinkos apsaugos kriterijų taikymo, vykdant žaliuosius pirkimus, tvarkos aprašo 4.2 punktą:</w:t>
            </w:r>
          </w:p>
          <w:p w14:paraId="436B35C7" w14:textId="770AC091" w:rsidR="00A023BB" w:rsidRPr="00F84D94" w:rsidRDefault="00A023BB" w:rsidP="00D9647B">
            <w:pPr>
              <w:pStyle w:val="ListParagraph"/>
              <w:numPr>
                <w:ilvl w:val="0"/>
                <w:numId w:val="5"/>
              </w:numPr>
              <w:tabs>
                <w:tab w:val="left" w:pos="313"/>
              </w:tabs>
              <w:ind w:left="0" w:firstLine="0"/>
              <w:jc w:val="both"/>
              <w:rPr>
                <w:rFonts w:ascii="Tahoma" w:hAnsi="Tahoma" w:cs="Tahoma"/>
              </w:rPr>
            </w:pPr>
            <w:r w:rsidRPr="00F84D94">
              <w:rPr>
                <w:rFonts w:ascii="Tahoma" w:hAnsi="Tahoma" w:cs="Tahoma"/>
              </w:rPr>
              <w:t xml:space="preserve">Perkamas įrenginys turi atitikti I tipo ekologinio ženklo reikalavimus (pagal LST EN ISO 14024), patvirtinamus I tipo </w:t>
            </w:r>
            <w:r w:rsidRPr="00F84D94">
              <w:rPr>
                <w:rFonts w:ascii="Tahoma" w:hAnsi="Tahoma" w:cs="Tahoma"/>
              </w:rPr>
              <w:lastRenderedPageBreak/>
              <w:t>ekologiniu ženklu arba kitu tiekėjo pateiktu lygiaverčiu įrodymu (I tipo ekologinio ženklo pavyzdžiai: EU Ecolabel, Nordic Swan, Blue Angel, El Distintiu, Milieukeur, Österreichisches Umweltzeichen, NF Environnement, The Hungarian Eco-label, Polish Eco Mark-Znak EKO arba kiti I tipo ekologiniai ženklai).</w:t>
            </w:r>
          </w:p>
          <w:p w14:paraId="02FADCBA" w14:textId="77777777" w:rsidR="00A023BB" w:rsidRPr="00F84D94" w:rsidRDefault="00A023BB" w:rsidP="00217710">
            <w:pPr>
              <w:tabs>
                <w:tab w:val="left" w:pos="558"/>
              </w:tabs>
              <w:jc w:val="both"/>
              <w:rPr>
                <w:rFonts w:cs="Tahoma"/>
                <w:color w:val="000000"/>
              </w:rPr>
            </w:pPr>
          </w:p>
          <w:p w14:paraId="7936A3FE" w14:textId="6CF27F58" w:rsidR="00A023BB" w:rsidRPr="00F84D94" w:rsidRDefault="00A023BB" w:rsidP="00A023BB">
            <w:pPr>
              <w:pStyle w:val="ListParagraph"/>
              <w:tabs>
                <w:tab w:val="left" w:pos="558"/>
              </w:tabs>
              <w:ind w:left="-9" w:firstLine="0"/>
              <w:jc w:val="both"/>
              <w:rPr>
                <w:rFonts w:ascii="Tahoma" w:hAnsi="Tahoma" w:cs="Tahoma"/>
                <w:color w:val="000000"/>
              </w:rPr>
            </w:pPr>
            <w:r w:rsidRPr="00F84D94">
              <w:rPr>
                <w:rFonts w:ascii="Tahoma" w:hAnsi="Tahoma" w:cs="Tahoma"/>
                <w:b/>
                <w:bCs/>
                <w:color w:val="FF0000"/>
              </w:rPr>
              <w:t>Kartu su pasiūlymu Tiekėjas turi pateikti atitiktį reikalavimams įrodantį dokumentą: I tipo ekologinis ženklas EU Ecolabel, Nordic Swan, Blue Angel arba kitas ekologinis ženklas arba kiti lygiaverčiai įrodymai.</w:t>
            </w:r>
          </w:p>
        </w:tc>
      </w:tr>
      <w:tr w:rsidR="00A023BB" w:rsidRPr="00F84D94" w14:paraId="3C6D052B" w14:textId="77777777" w:rsidTr="00FA6559">
        <w:tc>
          <w:tcPr>
            <w:tcW w:w="815" w:type="dxa"/>
          </w:tcPr>
          <w:p w14:paraId="671709B4" w14:textId="77777777" w:rsidR="00A023BB" w:rsidRPr="00F84D94" w:rsidRDefault="00A023BB" w:rsidP="00D9647B">
            <w:pPr>
              <w:pStyle w:val="ListParagraph"/>
              <w:numPr>
                <w:ilvl w:val="0"/>
                <w:numId w:val="4"/>
              </w:numPr>
              <w:ind w:left="0" w:firstLine="0"/>
              <w:rPr>
                <w:rFonts w:ascii="Tahoma" w:hAnsi="Tahoma" w:cs="Tahoma"/>
                <w:b/>
              </w:rPr>
            </w:pPr>
          </w:p>
        </w:tc>
        <w:tc>
          <w:tcPr>
            <w:tcW w:w="2352" w:type="dxa"/>
          </w:tcPr>
          <w:p w14:paraId="79DC1D19" w14:textId="375E9ADB" w:rsidR="00A023BB" w:rsidRPr="00F84D94" w:rsidRDefault="00A023BB" w:rsidP="00A023BB">
            <w:pPr>
              <w:rPr>
                <w:rFonts w:cs="Tahoma"/>
                <w:b/>
              </w:rPr>
            </w:pPr>
            <w:r w:rsidRPr="00F84D94">
              <w:rPr>
                <w:rFonts w:cs="Tahoma"/>
                <w:b/>
              </w:rPr>
              <w:t>SLA (angl. Service Level Agreement)</w:t>
            </w:r>
          </w:p>
        </w:tc>
        <w:tc>
          <w:tcPr>
            <w:tcW w:w="6467" w:type="dxa"/>
          </w:tcPr>
          <w:p w14:paraId="0C5538B4" w14:textId="5D34BB48" w:rsidR="00A023BB" w:rsidRPr="00F84D94" w:rsidRDefault="00A023BB" w:rsidP="00A023BB">
            <w:pPr>
              <w:tabs>
                <w:tab w:val="left" w:pos="558"/>
              </w:tabs>
              <w:jc w:val="both"/>
              <w:rPr>
                <w:rFonts w:cs="Tahoma"/>
                <w:color w:val="000000"/>
              </w:rPr>
            </w:pPr>
            <w:r w:rsidRPr="00F84D94">
              <w:rPr>
                <w:rFonts w:eastAsia="Times New Roman" w:cs="Tahoma"/>
                <w:lang w:eastAsia="lt-LT"/>
              </w:rPr>
              <w:t xml:space="preserve">Paslaugų pasiekiamumas apibrėžiamas šios techninės specifikacijos </w:t>
            </w:r>
            <w:r w:rsidR="0011747D" w:rsidRPr="00F84D94">
              <w:rPr>
                <w:rFonts w:eastAsia="Times New Roman" w:cs="Tahoma"/>
                <w:lang w:eastAsia="lt-LT"/>
              </w:rPr>
              <w:t>2</w:t>
            </w:r>
            <w:r w:rsidRPr="00F84D94">
              <w:rPr>
                <w:rFonts w:eastAsia="Times New Roman" w:cs="Tahoma"/>
                <w:lang w:eastAsia="lt-LT"/>
              </w:rPr>
              <w:t xml:space="preserve"> lentelėje</w:t>
            </w:r>
          </w:p>
        </w:tc>
      </w:tr>
      <w:tr w:rsidR="00A023BB" w:rsidRPr="00F84D94" w14:paraId="0B58E09C" w14:textId="77777777" w:rsidTr="00FA6559">
        <w:tc>
          <w:tcPr>
            <w:tcW w:w="815" w:type="dxa"/>
          </w:tcPr>
          <w:p w14:paraId="17350E81" w14:textId="77777777" w:rsidR="00A023BB" w:rsidRPr="00F84D94" w:rsidRDefault="00A023BB" w:rsidP="00D9647B">
            <w:pPr>
              <w:pStyle w:val="ListParagraph"/>
              <w:numPr>
                <w:ilvl w:val="0"/>
                <w:numId w:val="4"/>
              </w:numPr>
              <w:ind w:left="0" w:firstLine="0"/>
              <w:rPr>
                <w:rFonts w:ascii="Tahoma" w:hAnsi="Tahoma" w:cs="Tahoma"/>
                <w:b/>
              </w:rPr>
            </w:pPr>
          </w:p>
        </w:tc>
        <w:tc>
          <w:tcPr>
            <w:tcW w:w="2352" w:type="dxa"/>
          </w:tcPr>
          <w:p w14:paraId="697A2980" w14:textId="77777777" w:rsidR="00A023BB" w:rsidRPr="00F84D94" w:rsidRDefault="00A023BB" w:rsidP="00A023BB">
            <w:pPr>
              <w:rPr>
                <w:rFonts w:cs="Tahoma"/>
                <w:b/>
              </w:rPr>
            </w:pPr>
            <w:r w:rsidRPr="00F84D94">
              <w:rPr>
                <w:rFonts w:cs="Tahoma"/>
                <w:b/>
              </w:rPr>
              <w:t>Reikalavimai susiję su nacionaliniu saugumu</w:t>
            </w:r>
          </w:p>
        </w:tc>
        <w:tc>
          <w:tcPr>
            <w:tcW w:w="6467" w:type="dxa"/>
          </w:tcPr>
          <w:p w14:paraId="0E970E03" w14:textId="77777777" w:rsidR="00A023BB" w:rsidRPr="00F84D94" w:rsidRDefault="00A023BB" w:rsidP="00D9647B">
            <w:pPr>
              <w:pStyle w:val="ListParagraph"/>
              <w:numPr>
                <w:ilvl w:val="1"/>
                <w:numId w:val="4"/>
              </w:numPr>
              <w:tabs>
                <w:tab w:val="left" w:pos="601"/>
              </w:tabs>
              <w:ind w:left="0" w:firstLine="0"/>
              <w:jc w:val="both"/>
              <w:rPr>
                <w:rFonts w:ascii="Tahoma" w:hAnsi="Tahoma" w:cs="Tahoma"/>
                <w:color w:val="000000"/>
              </w:rPr>
            </w:pPr>
            <w:r w:rsidRPr="00F84D94">
              <w:rPr>
                <w:rFonts w:ascii="Tahoma" w:hAnsi="Tahoma" w:cs="Tahoma"/>
                <w:color w:val="000000"/>
              </w:rPr>
              <w:t>Tiekėjo siūlomos prekės</w:t>
            </w:r>
            <w:r w:rsidRPr="00F84D94">
              <w:rPr>
                <w:rFonts w:ascii="Tahoma" w:hAnsi="Tahoma" w:cs="Tahoma"/>
                <w:color w:val="000000"/>
                <w:vertAlign w:val="superscript"/>
              </w:rPr>
              <w:t>2</w:t>
            </w:r>
            <w:r w:rsidRPr="00F84D94">
              <w:rPr>
                <w:rFonts w:ascii="Tahoma" w:hAnsi="Tahoma" w:cs="Tahoma"/>
                <w:color w:val="000000"/>
              </w:rPr>
              <w:t xml:space="preserve"> (įskaitant jų gamintojus), paslaugos</w:t>
            </w:r>
            <w:r w:rsidRPr="00F84D94">
              <w:rPr>
                <w:rFonts w:ascii="Tahoma" w:hAnsi="Tahoma" w:cs="Tahoma"/>
                <w:color w:val="000000"/>
                <w:vertAlign w:val="superscript"/>
              </w:rPr>
              <w:t>3</w:t>
            </w:r>
            <w:r w:rsidRPr="00F84D94">
              <w:rPr>
                <w:rFonts w:ascii="Tahoma" w:hAnsi="Tahoma" w:cs="Tahoma"/>
                <w:color w:val="000000"/>
              </w:rPr>
              <w:t xml:space="preserve"> ar darbai</w:t>
            </w:r>
            <w:r w:rsidRPr="00F84D94">
              <w:rPr>
                <w:rFonts w:ascii="Tahoma" w:hAnsi="Tahoma" w:cs="Tahoma"/>
                <w:color w:val="000000"/>
                <w:vertAlign w:val="superscript"/>
              </w:rPr>
              <w:t>4</w:t>
            </w:r>
            <w:r w:rsidRPr="00F84D94">
              <w:rPr>
                <w:rFonts w:ascii="Tahoma" w:hAnsi="Tahoma" w:cs="Tahoma"/>
                <w:color w:val="000000"/>
              </w:rPr>
              <w:t xml:space="preserve"> neturi kelti grėsmės nacionaliniam saugumui. Tiekėjas teikdamas ir pasirašydamas pasiūlymą patvirtina, kad jo siūlomos prekės</w:t>
            </w:r>
            <w:r w:rsidRPr="00F84D94">
              <w:rPr>
                <w:rFonts w:ascii="Tahoma" w:hAnsi="Tahoma" w:cs="Tahoma"/>
                <w:color w:val="000000"/>
                <w:vertAlign w:val="superscript"/>
              </w:rPr>
              <w:t>1</w:t>
            </w:r>
            <w:r w:rsidRPr="00F84D94">
              <w:rPr>
                <w:rFonts w:ascii="Tahoma" w:hAnsi="Tahoma" w:cs="Tahoma"/>
                <w:color w:val="000000"/>
              </w:rPr>
              <w:t xml:space="preserve"> (įskaitant jų gamintojus), paslaugos</w:t>
            </w:r>
            <w:r w:rsidRPr="00F84D94">
              <w:rPr>
                <w:rFonts w:ascii="Tahoma" w:hAnsi="Tahoma" w:cs="Tahoma"/>
                <w:color w:val="000000"/>
                <w:vertAlign w:val="superscript"/>
              </w:rPr>
              <w:t>2</w:t>
            </w:r>
            <w:r w:rsidRPr="00F84D94">
              <w:rPr>
                <w:rFonts w:ascii="Tahoma" w:hAnsi="Tahoma" w:cs="Tahoma"/>
                <w:color w:val="000000"/>
              </w:rPr>
              <w:t xml:space="preserve"> ir (ar) darbai</w:t>
            </w:r>
            <w:r w:rsidRPr="00F84D94">
              <w:rPr>
                <w:rFonts w:ascii="Tahoma" w:hAnsi="Tahoma" w:cs="Tahoma"/>
                <w:color w:val="000000"/>
                <w:vertAlign w:val="superscript"/>
              </w:rPr>
              <w:t>3</w:t>
            </w:r>
            <w:r w:rsidRPr="00F84D94">
              <w:rPr>
                <w:rFonts w:ascii="Tahoma" w:hAnsi="Tahoma" w:cs="Tahoma"/>
                <w:color w:val="000000"/>
              </w:rPr>
              <w:t xml:space="preserve"> nekelia grėsmės nacionaliniam saugumui.</w:t>
            </w:r>
          </w:p>
          <w:p w14:paraId="54013BE4" w14:textId="77777777" w:rsidR="00A023BB" w:rsidRPr="00F84D94" w:rsidRDefault="00A023BB" w:rsidP="00D9647B">
            <w:pPr>
              <w:pStyle w:val="ListParagraph"/>
              <w:numPr>
                <w:ilvl w:val="1"/>
                <w:numId w:val="4"/>
              </w:numPr>
              <w:tabs>
                <w:tab w:val="left" w:pos="459"/>
                <w:tab w:val="left" w:pos="601"/>
              </w:tabs>
              <w:ind w:left="0" w:firstLine="0"/>
              <w:jc w:val="both"/>
              <w:rPr>
                <w:rFonts w:ascii="Tahoma" w:hAnsi="Tahoma" w:cs="Tahoma"/>
                <w:color w:val="000000"/>
              </w:rPr>
            </w:pPr>
            <w:r w:rsidRPr="00F84D94">
              <w:rPr>
                <w:rFonts w:ascii="Tahoma" w:hAnsi="Tahoma" w:cs="Tahoma"/>
                <w:color w:val="000000"/>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4E637983" w14:textId="77777777" w:rsidR="00A023BB" w:rsidRPr="00F84D94" w:rsidRDefault="00A023BB" w:rsidP="00D9647B">
            <w:pPr>
              <w:pStyle w:val="ListParagraph"/>
              <w:numPr>
                <w:ilvl w:val="1"/>
                <w:numId w:val="4"/>
              </w:numPr>
              <w:tabs>
                <w:tab w:val="left" w:pos="700"/>
              </w:tabs>
              <w:ind w:left="34" w:firstLine="0"/>
              <w:jc w:val="both"/>
              <w:rPr>
                <w:rStyle w:val="Laukeliai"/>
                <w:rFonts w:ascii="Tahoma" w:hAnsi="Tahoma" w:cs="Tahoma"/>
                <w:bCs/>
                <w:sz w:val="22"/>
              </w:rPr>
            </w:pPr>
            <w:r w:rsidRPr="00F84D94">
              <w:rPr>
                <w:rFonts w:ascii="Tahoma" w:hAnsi="Tahoma" w:cs="Tahoma"/>
                <w:color w:val="000000"/>
              </w:rPr>
              <w:t>Paslaugų teikimas negali būti vykdomas iš šio Lietuvos Respublikos viešųjų pirkimų įstatymo 92 straipsnio 14 dalyje numatytame sąraše nurodytų valstybių ar teritorijų.</w:t>
            </w:r>
            <w:r w:rsidRPr="00F84D94">
              <w:rPr>
                <w:rStyle w:val="Laukeliai"/>
                <w:rFonts w:ascii="Tahoma" w:hAnsi="Tahoma" w:cs="Tahoma"/>
                <w:bCs/>
                <w:sz w:val="22"/>
              </w:rPr>
              <w:t xml:space="preserve"> </w:t>
            </w:r>
          </w:p>
          <w:p w14:paraId="59396EB4" w14:textId="77777777" w:rsidR="00A023BB" w:rsidRPr="00F84D94" w:rsidRDefault="00A023BB" w:rsidP="00D9647B">
            <w:pPr>
              <w:pStyle w:val="ListParagraph"/>
              <w:numPr>
                <w:ilvl w:val="1"/>
                <w:numId w:val="4"/>
              </w:numPr>
              <w:tabs>
                <w:tab w:val="left" w:pos="352"/>
                <w:tab w:val="left" w:pos="601"/>
              </w:tabs>
              <w:ind w:left="34" w:firstLine="0"/>
              <w:jc w:val="both"/>
              <w:rPr>
                <w:rStyle w:val="Laukeliai"/>
                <w:rFonts w:ascii="Tahoma" w:eastAsia="Times New Roman" w:hAnsi="Tahoma" w:cs="Tahoma"/>
                <w:iCs/>
                <w:sz w:val="22"/>
              </w:rPr>
            </w:pPr>
            <w:r w:rsidRPr="00F84D94">
              <w:rPr>
                <w:rFonts w:ascii="Tahoma" w:hAnsi="Tahoma" w:cs="Tahoma"/>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F84D94">
              <w:rPr>
                <w:rFonts w:ascii="Tahoma" w:eastAsia="Calibri" w:hAnsi="Tahoma" w:cs="Tahoma"/>
                <w:bCs/>
              </w:rPr>
              <w:t xml:space="preserve">Lietuvos Respublikos viešųjų pirkimų įstatymo </w:t>
            </w:r>
            <w:r w:rsidRPr="00F84D94">
              <w:rPr>
                <w:rFonts w:ascii="Tahoma" w:hAnsi="Tahoma" w:cs="Tahoma"/>
              </w:rPr>
              <w:t>37 straipsnio 9 dalis netaikoma.</w:t>
            </w:r>
          </w:p>
        </w:tc>
      </w:tr>
    </w:tbl>
    <w:p w14:paraId="0235EF92" w14:textId="77777777" w:rsidR="00104ABF" w:rsidRPr="00F84D94" w:rsidRDefault="00104ABF">
      <w:pPr>
        <w:rPr>
          <w:rFonts w:cs="Tahoma"/>
        </w:rPr>
      </w:pPr>
    </w:p>
    <w:p w14:paraId="5C1C885C" w14:textId="44EE18DA" w:rsidR="0011747D" w:rsidRPr="00F84D94" w:rsidRDefault="0011747D" w:rsidP="0011747D">
      <w:pPr>
        <w:ind w:hanging="426"/>
        <w:jc w:val="right"/>
        <w:rPr>
          <w:rFonts w:cs="Tahoma"/>
          <w:b/>
        </w:rPr>
      </w:pPr>
      <w:r w:rsidRPr="00F84D94">
        <w:rPr>
          <w:rFonts w:cs="Tahoma"/>
          <w:b/>
        </w:rPr>
        <w:t>1 lentelė</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176"/>
      </w:tblGrid>
      <w:tr w:rsidR="0011747D" w:rsidRPr="00F84D94" w14:paraId="4506A104" w14:textId="77777777" w:rsidTr="0011747D">
        <w:trPr>
          <w:trHeight w:val="414"/>
        </w:trPr>
        <w:tc>
          <w:tcPr>
            <w:tcW w:w="9634" w:type="dxa"/>
            <w:gridSpan w:val="2"/>
            <w:vAlign w:val="center"/>
          </w:tcPr>
          <w:p w14:paraId="4DA81A52" w14:textId="77777777" w:rsidR="0011747D" w:rsidRPr="00F84D94" w:rsidRDefault="0011747D" w:rsidP="00695C7C">
            <w:pPr>
              <w:jc w:val="center"/>
              <w:rPr>
                <w:rFonts w:cs="Tahoma"/>
                <w:b/>
                <w:u w:val="single"/>
              </w:rPr>
            </w:pPr>
            <w:r w:rsidRPr="00F84D94">
              <w:rPr>
                <w:rFonts w:cs="Tahoma"/>
                <w:b/>
                <w:u w:val="single"/>
              </w:rPr>
              <w:t>Serverio/-ių su programine įranga techninė specifikacija</w:t>
            </w:r>
          </w:p>
        </w:tc>
      </w:tr>
      <w:tr w:rsidR="0011747D" w:rsidRPr="00F84D94" w14:paraId="29368E91" w14:textId="77777777" w:rsidTr="0011747D">
        <w:trPr>
          <w:trHeight w:val="272"/>
        </w:trPr>
        <w:tc>
          <w:tcPr>
            <w:tcW w:w="3458" w:type="dxa"/>
            <w:vAlign w:val="center"/>
          </w:tcPr>
          <w:p w14:paraId="2A5BFF81" w14:textId="77777777" w:rsidR="0011747D" w:rsidRPr="00F84D94" w:rsidRDefault="0011747D" w:rsidP="00695C7C">
            <w:pPr>
              <w:rPr>
                <w:rFonts w:cs="Tahoma"/>
                <w:b/>
              </w:rPr>
            </w:pPr>
            <w:r w:rsidRPr="00F84D94">
              <w:rPr>
                <w:rFonts w:cs="Tahoma"/>
                <w:b/>
              </w:rPr>
              <w:t>Procesorius</w:t>
            </w:r>
          </w:p>
        </w:tc>
        <w:tc>
          <w:tcPr>
            <w:tcW w:w="6176" w:type="dxa"/>
            <w:vAlign w:val="center"/>
          </w:tcPr>
          <w:p w14:paraId="2665C4AB" w14:textId="77777777" w:rsidR="0011747D" w:rsidRPr="00F84D94" w:rsidRDefault="0011747D" w:rsidP="00695C7C">
            <w:pPr>
              <w:rPr>
                <w:rFonts w:cs="Tahoma"/>
              </w:rPr>
            </w:pPr>
            <w:r w:rsidRPr="00F84D94">
              <w:rPr>
                <w:rFonts w:cs="Tahoma"/>
              </w:rPr>
              <w:t>Ne mažiau 4 ir ne daugiau 2x4 branduoliai veikiantys 2.0 Ghz arba aukštesniu dažniu</w:t>
            </w:r>
          </w:p>
        </w:tc>
      </w:tr>
      <w:tr w:rsidR="0011747D" w:rsidRPr="00F84D94" w14:paraId="60018C72" w14:textId="77777777" w:rsidTr="0011747D">
        <w:trPr>
          <w:trHeight w:val="272"/>
        </w:trPr>
        <w:tc>
          <w:tcPr>
            <w:tcW w:w="3458" w:type="dxa"/>
            <w:vAlign w:val="center"/>
          </w:tcPr>
          <w:p w14:paraId="2D081E3A" w14:textId="77777777" w:rsidR="0011747D" w:rsidRPr="00F84D94" w:rsidRDefault="0011747D" w:rsidP="00695C7C">
            <w:pPr>
              <w:rPr>
                <w:rFonts w:cs="Tahoma"/>
                <w:b/>
              </w:rPr>
            </w:pPr>
            <w:r w:rsidRPr="00F84D94">
              <w:rPr>
                <w:rFonts w:cs="Tahoma"/>
                <w:b/>
              </w:rPr>
              <w:t>Operatyvioji atmintis</w:t>
            </w:r>
          </w:p>
        </w:tc>
        <w:tc>
          <w:tcPr>
            <w:tcW w:w="6176" w:type="dxa"/>
            <w:vAlign w:val="center"/>
          </w:tcPr>
          <w:p w14:paraId="2B7C70D6" w14:textId="77777777" w:rsidR="0011747D" w:rsidRPr="00F84D94" w:rsidRDefault="0011747D" w:rsidP="00695C7C">
            <w:pPr>
              <w:rPr>
                <w:rFonts w:cs="Tahoma"/>
              </w:rPr>
            </w:pPr>
            <w:r w:rsidRPr="00F84D94">
              <w:rPr>
                <w:rFonts w:cs="Tahoma"/>
              </w:rPr>
              <w:t>Ne mažiau kaip 8 GB ne daugiau kaip 16 GB</w:t>
            </w:r>
          </w:p>
        </w:tc>
      </w:tr>
      <w:tr w:rsidR="0011747D" w:rsidRPr="00F84D94" w14:paraId="1559648E" w14:textId="77777777" w:rsidTr="0011747D">
        <w:trPr>
          <w:trHeight w:val="272"/>
        </w:trPr>
        <w:tc>
          <w:tcPr>
            <w:tcW w:w="3458" w:type="dxa"/>
            <w:vAlign w:val="center"/>
          </w:tcPr>
          <w:p w14:paraId="3675CEED" w14:textId="77777777" w:rsidR="0011747D" w:rsidRPr="00F84D94" w:rsidRDefault="0011747D" w:rsidP="00695C7C">
            <w:pPr>
              <w:rPr>
                <w:rFonts w:cs="Tahoma"/>
                <w:b/>
              </w:rPr>
            </w:pPr>
            <w:r w:rsidRPr="00F84D94">
              <w:rPr>
                <w:rFonts w:cs="Tahoma"/>
                <w:b/>
              </w:rPr>
              <w:t>Kietas diskas</w:t>
            </w:r>
          </w:p>
        </w:tc>
        <w:tc>
          <w:tcPr>
            <w:tcW w:w="6176" w:type="dxa"/>
            <w:vAlign w:val="center"/>
          </w:tcPr>
          <w:p w14:paraId="609027F2" w14:textId="77777777" w:rsidR="0011747D" w:rsidRPr="00F84D94" w:rsidRDefault="0011747D" w:rsidP="00695C7C">
            <w:pPr>
              <w:rPr>
                <w:rFonts w:cs="Tahoma"/>
              </w:rPr>
            </w:pPr>
            <w:r w:rsidRPr="00F84D94">
              <w:rPr>
                <w:rFonts w:cs="Tahoma"/>
              </w:rPr>
              <w:t>Ne mažiau kaip 500 GB ir ne daugiau kaip 1 TB talpos, ne mažiau kaip 150 MB/s įrašymo greitis ir ne mažiau kaip 300 IOPS</w:t>
            </w:r>
          </w:p>
        </w:tc>
      </w:tr>
      <w:tr w:rsidR="0011747D" w:rsidRPr="00F84D94" w14:paraId="4C6DAA98" w14:textId="77777777" w:rsidTr="0011747D">
        <w:trPr>
          <w:trHeight w:val="272"/>
        </w:trPr>
        <w:tc>
          <w:tcPr>
            <w:tcW w:w="3458" w:type="dxa"/>
            <w:vAlign w:val="center"/>
          </w:tcPr>
          <w:p w14:paraId="217355CF" w14:textId="77777777" w:rsidR="0011747D" w:rsidRPr="00F84D94" w:rsidRDefault="0011747D" w:rsidP="00695C7C">
            <w:pPr>
              <w:rPr>
                <w:rFonts w:cs="Tahoma"/>
                <w:b/>
              </w:rPr>
            </w:pPr>
            <w:r w:rsidRPr="00F84D94">
              <w:rPr>
                <w:rFonts w:cs="Tahoma"/>
                <w:b/>
              </w:rPr>
              <w:t>Operacinė sistema</w:t>
            </w:r>
          </w:p>
        </w:tc>
        <w:tc>
          <w:tcPr>
            <w:tcW w:w="6176" w:type="dxa"/>
            <w:vAlign w:val="center"/>
          </w:tcPr>
          <w:p w14:paraId="60AF9ED8" w14:textId="77777777" w:rsidR="0011747D" w:rsidRPr="00F84D94" w:rsidRDefault="0011747D" w:rsidP="00695C7C">
            <w:pPr>
              <w:rPr>
                <w:rFonts w:cs="Tahoma"/>
              </w:rPr>
            </w:pPr>
            <w:r w:rsidRPr="00F84D94">
              <w:rPr>
                <w:rFonts w:cs="Tahoma"/>
              </w:rPr>
              <w:t>Windows Server 2019 x64 arba naujesnė</w:t>
            </w:r>
          </w:p>
        </w:tc>
      </w:tr>
      <w:tr w:rsidR="0011747D" w:rsidRPr="00F84D94" w14:paraId="43FF6C66" w14:textId="77777777" w:rsidTr="0011747D">
        <w:trPr>
          <w:trHeight w:val="272"/>
        </w:trPr>
        <w:tc>
          <w:tcPr>
            <w:tcW w:w="3458" w:type="dxa"/>
            <w:vAlign w:val="center"/>
          </w:tcPr>
          <w:p w14:paraId="2636792A" w14:textId="77777777" w:rsidR="0011747D" w:rsidRPr="00F84D94" w:rsidRDefault="0011747D" w:rsidP="00695C7C">
            <w:pPr>
              <w:rPr>
                <w:rFonts w:cs="Tahoma"/>
                <w:b/>
              </w:rPr>
            </w:pPr>
            <w:r w:rsidRPr="00F84D94">
              <w:rPr>
                <w:rFonts w:cs="Tahoma"/>
                <w:b/>
              </w:rPr>
              <w:t>Serverio tipas</w:t>
            </w:r>
          </w:p>
        </w:tc>
        <w:tc>
          <w:tcPr>
            <w:tcW w:w="6176" w:type="dxa"/>
            <w:vAlign w:val="center"/>
          </w:tcPr>
          <w:p w14:paraId="12D301F9" w14:textId="77777777" w:rsidR="0011747D" w:rsidRPr="00F84D94" w:rsidRDefault="0011747D" w:rsidP="00695C7C">
            <w:pPr>
              <w:rPr>
                <w:rFonts w:cs="Tahoma"/>
              </w:rPr>
            </w:pPr>
            <w:r w:rsidRPr="00F84D94">
              <w:rPr>
                <w:rFonts w:cs="Tahoma"/>
              </w:rPr>
              <w:t>Virtualus</w:t>
            </w:r>
          </w:p>
        </w:tc>
      </w:tr>
      <w:tr w:rsidR="0011747D" w:rsidRPr="00F84D94" w14:paraId="3F7DC74B" w14:textId="77777777" w:rsidTr="0011747D">
        <w:trPr>
          <w:trHeight w:val="272"/>
        </w:trPr>
        <w:tc>
          <w:tcPr>
            <w:tcW w:w="3458" w:type="dxa"/>
            <w:vAlign w:val="center"/>
          </w:tcPr>
          <w:p w14:paraId="38EE4EB6" w14:textId="77777777" w:rsidR="0011747D" w:rsidRPr="00F84D94" w:rsidRDefault="0011747D" w:rsidP="00695C7C">
            <w:pPr>
              <w:rPr>
                <w:rFonts w:cs="Tahoma"/>
                <w:b/>
              </w:rPr>
            </w:pPr>
            <w:r w:rsidRPr="00F84D94">
              <w:rPr>
                <w:rFonts w:cs="Tahoma"/>
                <w:b/>
              </w:rPr>
              <w:t>Serverių kiekis</w:t>
            </w:r>
          </w:p>
        </w:tc>
        <w:tc>
          <w:tcPr>
            <w:tcW w:w="6176" w:type="dxa"/>
            <w:vAlign w:val="center"/>
          </w:tcPr>
          <w:p w14:paraId="294E64CD" w14:textId="77777777" w:rsidR="0011747D" w:rsidRPr="00F84D94" w:rsidRDefault="0011747D" w:rsidP="00695C7C">
            <w:pPr>
              <w:rPr>
                <w:rFonts w:cs="Tahoma"/>
              </w:rPr>
            </w:pPr>
            <w:r w:rsidRPr="00F84D94">
              <w:rPr>
                <w:rFonts w:cs="Tahoma"/>
              </w:rPr>
              <w:t>2 vnt.</w:t>
            </w:r>
          </w:p>
        </w:tc>
      </w:tr>
      <w:tr w:rsidR="0011747D" w:rsidRPr="00F84D94" w14:paraId="2E178738" w14:textId="77777777" w:rsidTr="0011747D">
        <w:trPr>
          <w:trHeight w:val="272"/>
        </w:trPr>
        <w:tc>
          <w:tcPr>
            <w:tcW w:w="3458" w:type="dxa"/>
            <w:vAlign w:val="center"/>
          </w:tcPr>
          <w:p w14:paraId="57535246" w14:textId="77777777" w:rsidR="0011747D" w:rsidRPr="00F84D94" w:rsidRDefault="0011747D" w:rsidP="00695C7C">
            <w:pPr>
              <w:rPr>
                <w:rFonts w:cs="Tahoma"/>
                <w:b/>
              </w:rPr>
            </w:pPr>
            <w:r w:rsidRPr="00F84D94">
              <w:rPr>
                <w:rFonts w:cs="Tahoma"/>
                <w:b/>
              </w:rPr>
              <w:t>Sujungimas tarp serverių</w:t>
            </w:r>
          </w:p>
        </w:tc>
        <w:tc>
          <w:tcPr>
            <w:tcW w:w="6176" w:type="dxa"/>
            <w:vAlign w:val="center"/>
          </w:tcPr>
          <w:p w14:paraId="328832F4" w14:textId="77777777" w:rsidR="0011747D" w:rsidRPr="00F84D94" w:rsidRDefault="0011747D" w:rsidP="00695C7C">
            <w:pPr>
              <w:rPr>
                <w:rFonts w:cs="Tahoma"/>
              </w:rPr>
            </w:pPr>
            <w:r w:rsidRPr="00F84D94">
              <w:rPr>
                <w:rFonts w:cs="Tahoma"/>
              </w:rPr>
              <w:t>Ne mažiau kaip 1 Gbit/s</w:t>
            </w:r>
          </w:p>
        </w:tc>
      </w:tr>
      <w:tr w:rsidR="0011747D" w:rsidRPr="00F84D94" w14:paraId="0640C61E" w14:textId="77777777" w:rsidTr="0011747D">
        <w:trPr>
          <w:trHeight w:val="272"/>
        </w:trPr>
        <w:tc>
          <w:tcPr>
            <w:tcW w:w="3458" w:type="dxa"/>
            <w:vAlign w:val="center"/>
          </w:tcPr>
          <w:p w14:paraId="57AB3B3F" w14:textId="77777777" w:rsidR="0011747D" w:rsidRPr="00F84D94" w:rsidRDefault="0011747D" w:rsidP="00695C7C">
            <w:pPr>
              <w:rPr>
                <w:rFonts w:cs="Tahoma"/>
                <w:b/>
              </w:rPr>
            </w:pPr>
            <w:r w:rsidRPr="00F84D94">
              <w:rPr>
                <w:rFonts w:cs="Tahoma"/>
                <w:b/>
              </w:rPr>
              <w:t>Duomenų bazė</w:t>
            </w:r>
          </w:p>
        </w:tc>
        <w:tc>
          <w:tcPr>
            <w:tcW w:w="6176" w:type="dxa"/>
            <w:vAlign w:val="center"/>
          </w:tcPr>
          <w:p w14:paraId="5F0CB9CD" w14:textId="77777777" w:rsidR="0011747D" w:rsidRPr="00F84D94" w:rsidRDefault="0011747D" w:rsidP="00695C7C">
            <w:pPr>
              <w:rPr>
                <w:rFonts w:cs="Tahoma"/>
              </w:rPr>
            </w:pPr>
            <w:r w:rsidRPr="00F84D94">
              <w:rPr>
                <w:rFonts w:cs="Tahoma"/>
              </w:rPr>
              <w:t>Esant poreikiui Pirkėjas pateiks SQL Server Standard x64 serverinę licenciją – 1 vnt.</w:t>
            </w:r>
          </w:p>
        </w:tc>
      </w:tr>
    </w:tbl>
    <w:p w14:paraId="76BEECC6" w14:textId="77777777" w:rsidR="00104ABF" w:rsidRPr="00F84D94" w:rsidRDefault="00104ABF">
      <w:pPr>
        <w:rPr>
          <w:rFonts w:cs="Tahoma"/>
        </w:rPr>
      </w:pPr>
    </w:p>
    <w:p w14:paraId="4CA76380" w14:textId="77777777" w:rsidR="00104ABF" w:rsidRPr="00F84D94" w:rsidRDefault="00104ABF" w:rsidP="00104ABF">
      <w:pPr>
        <w:pStyle w:val="Footer"/>
        <w:rPr>
          <w:rFonts w:cs="Tahoma"/>
        </w:rPr>
      </w:pPr>
      <w:r w:rsidRPr="00F84D94">
        <w:rPr>
          <w:rFonts w:cs="Tahoma"/>
        </w:rPr>
        <w:t>______________________________</w:t>
      </w:r>
    </w:p>
    <w:p w14:paraId="4CA10DBA" w14:textId="5E248CDA" w:rsidR="00104ABF" w:rsidRPr="00F84D94" w:rsidRDefault="00104ABF" w:rsidP="00104ABF">
      <w:pPr>
        <w:pStyle w:val="Footer"/>
        <w:rPr>
          <w:rFonts w:cs="Tahoma"/>
        </w:rPr>
      </w:pPr>
      <w:r w:rsidRPr="00F84D94">
        <w:rPr>
          <w:rFonts w:cs="Tahoma"/>
          <w:vertAlign w:val="superscript"/>
        </w:rPr>
        <w:t>2</w:t>
      </w:r>
      <w:r w:rsidRPr="00F84D94">
        <w:rPr>
          <w:rFonts w:cs="Tahoma"/>
        </w:rPr>
        <w:t>Taikoma, kai perkamos prekės.</w:t>
      </w:r>
    </w:p>
    <w:p w14:paraId="59987C73" w14:textId="54F88C20" w:rsidR="00104ABF" w:rsidRPr="00F84D94" w:rsidRDefault="00104ABF" w:rsidP="00104ABF">
      <w:pPr>
        <w:pStyle w:val="Footer"/>
        <w:rPr>
          <w:rFonts w:cs="Tahoma"/>
        </w:rPr>
      </w:pPr>
      <w:r w:rsidRPr="00F84D94">
        <w:rPr>
          <w:rFonts w:cs="Tahoma"/>
          <w:vertAlign w:val="superscript"/>
        </w:rPr>
        <w:t>3</w:t>
      </w:r>
      <w:r w:rsidRPr="00F84D94">
        <w:rPr>
          <w:rFonts w:cs="Tahoma"/>
        </w:rPr>
        <w:t xml:space="preserve"> Taikoma, kai perkamos paslaugos.</w:t>
      </w:r>
    </w:p>
    <w:p w14:paraId="49EB267D" w14:textId="77777777" w:rsidR="00104ABF" w:rsidRPr="00F84D94" w:rsidRDefault="00104ABF" w:rsidP="00104ABF">
      <w:pPr>
        <w:pStyle w:val="Footer"/>
        <w:rPr>
          <w:rFonts w:cs="Tahoma"/>
        </w:rPr>
      </w:pPr>
      <w:r w:rsidRPr="00F84D94">
        <w:rPr>
          <w:rFonts w:cs="Tahoma"/>
          <w:vertAlign w:val="superscript"/>
        </w:rPr>
        <w:t>4</w:t>
      </w:r>
      <w:r w:rsidRPr="00F84D94">
        <w:rPr>
          <w:rFonts w:cs="Tahoma"/>
        </w:rPr>
        <w:t xml:space="preserve"> Taikoma, kai perkami darbai.</w:t>
      </w:r>
    </w:p>
    <w:p w14:paraId="0444D75D" w14:textId="1E664883" w:rsidR="0011747D" w:rsidRPr="00F84D94" w:rsidRDefault="0011747D" w:rsidP="00637CE8">
      <w:pPr>
        <w:ind w:firstLine="1247"/>
        <w:rPr>
          <w:rFonts w:cs="Tahoma"/>
          <w:b/>
        </w:rPr>
        <w:sectPr w:rsidR="0011747D" w:rsidRPr="00F84D94" w:rsidSect="00531B65">
          <w:headerReference w:type="default" r:id="rId11"/>
          <w:pgSz w:w="11906" w:h="16838" w:code="9"/>
          <w:pgMar w:top="1134" w:right="567" w:bottom="851" w:left="1701" w:header="567" w:footer="567" w:gutter="0"/>
          <w:cols w:space="1296"/>
          <w:titlePg/>
          <w:docGrid w:linePitch="360"/>
        </w:sectPr>
      </w:pPr>
    </w:p>
    <w:p w14:paraId="7F2531D8" w14:textId="77777777" w:rsidR="0011747D" w:rsidRPr="00F84D94" w:rsidRDefault="0011747D" w:rsidP="0011747D">
      <w:pPr>
        <w:jc w:val="center"/>
        <w:rPr>
          <w:rFonts w:cs="Tahoma"/>
          <w:b/>
        </w:rPr>
      </w:pPr>
      <w:r w:rsidRPr="00F84D94">
        <w:rPr>
          <w:rFonts w:cs="Tahoma"/>
          <w:b/>
        </w:rPr>
        <w:lastRenderedPageBreak/>
        <w:t>SUTRIKIMŲ ŠALINIMO LAIKAI</w:t>
      </w:r>
    </w:p>
    <w:p w14:paraId="50F61AD0" w14:textId="77777777" w:rsidR="0011747D" w:rsidRPr="00F84D94" w:rsidRDefault="0011747D" w:rsidP="0011747D">
      <w:pPr>
        <w:jc w:val="right"/>
        <w:rPr>
          <w:rFonts w:cs="Tahoma"/>
          <w:b/>
        </w:rPr>
      </w:pPr>
    </w:p>
    <w:p w14:paraId="0C6F7468" w14:textId="62D0F01E" w:rsidR="0011747D" w:rsidRPr="00F84D94" w:rsidRDefault="0011747D" w:rsidP="0011747D">
      <w:pPr>
        <w:jc w:val="right"/>
        <w:rPr>
          <w:rFonts w:cs="Tahoma"/>
          <w:b/>
        </w:rPr>
      </w:pPr>
      <w:r w:rsidRPr="00F84D94">
        <w:rPr>
          <w:rFonts w:cs="Tahoma"/>
          <w:b/>
        </w:rPr>
        <w:t>2 lentelė</w:t>
      </w:r>
    </w:p>
    <w:tbl>
      <w:tblPr>
        <w:tblW w:w="15158" w:type="dxa"/>
        <w:tblLayout w:type="fixed"/>
        <w:tblLook w:val="04A0" w:firstRow="1" w:lastRow="0" w:firstColumn="1" w:lastColumn="0" w:noHBand="0" w:noVBand="1"/>
      </w:tblPr>
      <w:tblGrid>
        <w:gridCol w:w="2399"/>
        <w:gridCol w:w="1560"/>
        <w:gridCol w:w="1560"/>
        <w:gridCol w:w="3118"/>
        <w:gridCol w:w="1630"/>
        <w:gridCol w:w="1630"/>
        <w:gridCol w:w="3261"/>
      </w:tblGrid>
      <w:tr w:rsidR="0011747D" w:rsidRPr="00F84D94" w14:paraId="54FE5B20" w14:textId="77777777" w:rsidTr="00261234">
        <w:trPr>
          <w:trHeight w:val="916"/>
        </w:trPr>
        <w:tc>
          <w:tcPr>
            <w:tcW w:w="2399" w:type="dxa"/>
            <w:vMerge w:val="restart"/>
            <w:tcBorders>
              <w:top w:val="single" w:sz="8" w:space="0" w:color="auto"/>
              <w:left w:val="single" w:sz="8" w:space="0" w:color="auto"/>
              <w:right w:val="single" w:sz="4" w:space="0" w:color="auto"/>
            </w:tcBorders>
            <w:shd w:val="clear" w:color="000000" w:fill="D9D9D9"/>
            <w:noWrap/>
            <w:vAlign w:val="center"/>
            <w:hideMark/>
          </w:tcPr>
          <w:p w14:paraId="2AD18144" w14:textId="77777777" w:rsidR="0011747D" w:rsidRPr="00F84D94" w:rsidRDefault="0011747D" w:rsidP="00695C7C">
            <w:pPr>
              <w:jc w:val="center"/>
              <w:rPr>
                <w:rFonts w:cs="Tahoma"/>
                <w:b/>
                <w:bCs/>
                <w:color w:val="000000"/>
                <w:lang w:eastAsia="lt-LT"/>
              </w:rPr>
            </w:pPr>
            <w:r w:rsidRPr="00F84D94">
              <w:rPr>
                <w:rFonts w:cs="Tahoma"/>
                <w:b/>
                <w:bCs/>
                <w:color w:val="000000"/>
                <w:lang w:eastAsia="lt-LT"/>
              </w:rPr>
              <w:t>Sutrikimas</w:t>
            </w:r>
          </w:p>
        </w:tc>
        <w:tc>
          <w:tcPr>
            <w:tcW w:w="3120" w:type="dxa"/>
            <w:gridSpan w:val="2"/>
            <w:tcBorders>
              <w:top w:val="single" w:sz="8" w:space="0" w:color="auto"/>
              <w:left w:val="nil"/>
              <w:bottom w:val="single" w:sz="4" w:space="0" w:color="auto"/>
              <w:right w:val="single" w:sz="4" w:space="0" w:color="auto"/>
            </w:tcBorders>
            <w:shd w:val="clear" w:color="000000" w:fill="D9D9D9"/>
            <w:noWrap/>
            <w:vAlign w:val="center"/>
            <w:hideMark/>
          </w:tcPr>
          <w:p w14:paraId="4258CC1E" w14:textId="77777777" w:rsidR="0011747D" w:rsidRPr="00F84D94" w:rsidRDefault="0011747D" w:rsidP="00695C7C">
            <w:pPr>
              <w:jc w:val="center"/>
              <w:rPr>
                <w:rFonts w:cs="Tahoma"/>
                <w:b/>
                <w:bCs/>
                <w:color w:val="000000"/>
                <w:lang w:eastAsia="lt-LT"/>
              </w:rPr>
            </w:pPr>
            <w:r w:rsidRPr="00F84D94">
              <w:rPr>
                <w:rFonts w:cs="Tahoma"/>
                <w:b/>
                <w:bCs/>
                <w:color w:val="000000"/>
                <w:lang w:eastAsia="lt-LT"/>
              </w:rPr>
              <w:t>Įprastinis sutrikimas*</w:t>
            </w:r>
          </w:p>
        </w:tc>
        <w:tc>
          <w:tcPr>
            <w:tcW w:w="3118" w:type="dxa"/>
            <w:vMerge w:val="restart"/>
            <w:tcBorders>
              <w:top w:val="single" w:sz="4" w:space="0" w:color="auto"/>
              <w:left w:val="nil"/>
              <w:right w:val="single" w:sz="4" w:space="0" w:color="auto"/>
            </w:tcBorders>
            <w:shd w:val="clear" w:color="000000" w:fill="D9D9D9"/>
            <w:vAlign w:val="center"/>
          </w:tcPr>
          <w:p w14:paraId="639B8080" w14:textId="77777777" w:rsidR="0011747D" w:rsidRPr="00F84D94" w:rsidRDefault="0011747D" w:rsidP="00695C7C">
            <w:pPr>
              <w:jc w:val="center"/>
              <w:rPr>
                <w:rFonts w:cs="Tahoma"/>
                <w:b/>
                <w:bCs/>
                <w:color w:val="000000"/>
                <w:lang w:eastAsia="lt-LT"/>
              </w:rPr>
            </w:pPr>
            <w:r w:rsidRPr="00F84D94">
              <w:rPr>
                <w:rFonts w:cs="Tahoma"/>
                <w:b/>
                <w:bCs/>
                <w:color w:val="000000"/>
                <w:lang w:eastAsia="lt-LT"/>
              </w:rPr>
              <w:t>Laiko skaičiavimas taikomas įprastiniams sutrikimams</w:t>
            </w:r>
          </w:p>
        </w:tc>
        <w:tc>
          <w:tcPr>
            <w:tcW w:w="3260" w:type="dxa"/>
            <w:gridSpan w:val="2"/>
            <w:tcBorders>
              <w:top w:val="single" w:sz="8" w:space="0" w:color="auto"/>
              <w:left w:val="single" w:sz="4" w:space="0" w:color="auto"/>
              <w:bottom w:val="single" w:sz="4" w:space="0" w:color="auto"/>
              <w:right w:val="single" w:sz="8" w:space="0" w:color="000000"/>
            </w:tcBorders>
            <w:shd w:val="clear" w:color="000000" w:fill="D9D9D9"/>
            <w:noWrap/>
            <w:vAlign w:val="center"/>
            <w:hideMark/>
          </w:tcPr>
          <w:p w14:paraId="5F9D9407" w14:textId="77777777" w:rsidR="0011747D" w:rsidRPr="00F84D94" w:rsidRDefault="0011747D" w:rsidP="00695C7C">
            <w:pPr>
              <w:jc w:val="center"/>
              <w:rPr>
                <w:rFonts w:cs="Tahoma"/>
                <w:b/>
                <w:bCs/>
                <w:color w:val="000000"/>
                <w:lang w:eastAsia="lt-LT"/>
              </w:rPr>
            </w:pPr>
            <w:r w:rsidRPr="00F84D94">
              <w:rPr>
                <w:rFonts w:cs="Tahoma"/>
                <w:b/>
                <w:bCs/>
                <w:color w:val="000000"/>
                <w:lang w:eastAsia="lt-LT"/>
              </w:rPr>
              <w:t>Kritinis sutrikimas**</w:t>
            </w:r>
          </w:p>
        </w:tc>
        <w:tc>
          <w:tcPr>
            <w:tcW w:w="3261" w:type="dxa"/>
            <w:vMerge w:val="restart"/>
            <w:tcBorders>
              <w:top w:val="single" w:sz="8" w:space="0" w:color="auto"/>
              <w:left w:val="nil"/>
              <w:right w:val="single" w:sz="8" w:space="0" w:color="000000"/>
            </w:tcBorders>
            <w:shd w:val="clear" w:color="000000" w:fill="D9D9D9"/>
            <w:vAlign w:val="center"/>
          </w:tcPr>
          <w:p w14:paraId="3B44AF1A" w14:textId="77777777" w:rsidR="0011747D" w:rsidRPr="00F84D94" w:rsidRDefault="0011747D" w:rsidP="00695C7C">
            <w:pPr>
              <w:jc w:val="center"/>
              <w:rPr>
                <w:rFonts w:cs="Tahoma"/>
                <w:b/>
                <w:bCs/>
                <w:color w:val="000000"/>
                <w:lang w:eastAsia="lt-LT"/>
              </w:rPr>
            </w:pPr>
            <w:r w:rsidRPr="00F84D94">
              <w:rPr>
                <w:rFonts w:cs="Tahoma"/>
                <w:b/>
                <w:bCs/>
                <w:color w:val="000000"/>
                <w:lang w:eastAsia="lt-LT"/>
              </w:rPr>
              <w:t>Laiko skaičiavimas taikomas kritiniams sutrikimams</w:t>
            </w:r>
          </w:p>
        </w:tc>
      </w:tr>
      <w:tr w:rsidR="0011747D" w:rsidRPr="00F84D94" w14:paraId="352B076C" w14:textId="77777777" w:rsidTr="00261234">
        <w:trPr>
          <w:trHeight w:val="916"/>
        </w:trPr>
        <w:tc>
          <w:tcPr>
            <w:tcW w:w="2399" w:type="dxa"/>
            <w:vMerge/>
            <w:tcBorders>
              <w:left w:val="single" w:sz="8" w:space="0" w:color="auto"/>
              <w:bottom w:val="single" w:sz="4" w:space="0" w:color="auto"/>
              <w:right w:val="single" w:sz="4" w:space="0" w:color="auto"/>
            </w:tcBorders>
            <w:vAlign w:val="center"/>
            <w:hideMark/>
          </w:tcPr>
          <w:p w14:paraId="3CFABCEE" w14:textId="77777777" w:rsidR="0011747D" w:rsidRPr="00F84D94" w:rsidRDefault="0011747D" w:rsidP="00695C7C">
            <w:pPr>
              <w:rPr>
                <w:rFonts w:cs="Tahoma"/>
                <w:b/>
                <w:bCs/>
                <w:color w:val="000000"/>
                <w:lang w:eastAsia="lt-LT"/>
              </w:rPr>
            </w:pPr>
          </w:p>
        </w:tc>
        <w:tc>
          <w:tcPr>
            <w:tcW w:w="1560" w:type="dxa"/>
            <w:tcBorders>
              <w:top w:val="nil"/>
              <w:left w:val="nil"/>
              <w:bottom w:val="single" w:sz="8" w:space="0" w:color="auto"/>
              <w:right w:val="single" w:sz="4" w:space="0" w:color="auto"/>
            </w:tcBorders>
            <w:shd w:val="clear" w:color="000000" w:fill="D9D9D9"/>
            <w:vAlign w:val="center"/>
            <w:hideMark/>
          </w:tcPr>
          <w:p w14:paraId="7A2EDC49" w14:textId="77777777" w:rsidR="0011747D" w:rsidRPr="00F84D94" w:rsidRDefault="0011747D" w:rsidP="00695C7C">
            <w:pPr>
              <w:jc w:val="center"/>
              <w:rPr>
                <w:rFonts w:cs="Tahoma"/>
                <w:b/>
                <w:bCs/>
                <w:color w:val="000000"/>
                <w:lang w:eastAsia="lt-LT"/>
              </w:rPr>
            </w:pPr>
            <w:r w:rsidRPr="00F84D94">
              <w:rPr>
                <w:rFonts w:cs="Tahoma"/>
                <w:b/>
                <w:bCs/>
                <w:color w:val="000000"/>
                <w:lang w:eastAsia="lt-LT"/>
              </w:rPr>
              <w:t>Reakcijos laikas***</w:t>
            </w:r>
          </w:p>
        </w:tc>
        <w:tc>
          <w:tcPr>
            <w:tcW w:w="1560" w:type="dxa"/>
            <w:tcBorders>
              <w:top w:val="nil"/>
              <w:left w:val="nil"/>
              <w:bottom w:val="single" w:sz="8" w:space="0" w:color="auto"/>
              <w:right w:val="single" w:sz="4" w:space="0" w:color="auto"/>
            </w:tcBorders>
            <w:shd w:val="clear" w:color="000000" w:fill="D9D9D9"/>
            <w:vAlign w:val="center"/>
            <w:hideMark/>
          </w:tcPr>
          <w:p w14:paraId="72C5D6F3" w14:textId="77777777" w:rsidR="0011747D" w:rsidRPr="00F84D94" w:rsidRDefault="0011747D" w:rsidP="00695C7C">
            <w:pPr>
              <w:jc w:val="center"/>
              <w:rPr>
                <w:rFonts w:cs="Tahoma"/>
                <w:b/>
                <w:bCs/>
                <w:color w:val="000000"/>
                <w:lang w:eastAsia="lt-LT"/>
              </w:rPr>
            </w:pPr>
            <w:r w:rsidRPr="00F84D94">
              <w:rPr>
                <w:rFonts w:cs="Tahoma"/>
                <w:b/>
                <w:bCs/>
                <w:color w:val="000000"/>
                <w:lang w:eastAsia="lt-LT"/>
              </w:rPr>
              <w:t>Atstatymo laikas***</w:t>
            </w:r>
          </w:p>
        </w:tc>
        <w:tc>
          <w:tcPr>
            <w:tcW w:w="3118" w:type="dxa"/>
            <w:vMerge/>
            <w:tcBorders>
              <w:left w:val="nil"/>
              <w:bottom w:val="single" w:sz="4" w:space="0" w:color="auto"/>
              <w:right w:val="single" w:sz="4" w:space="0" w:color="auto"/>
            </w:tcBorders>
            <w:shd w:val="clear" w:color="000000" w:fill="D9D9D9"/>
          </w:tcPr>
          <w:p w14:paraId="2AD420FD" w14:textId="77777777" w:rsidR="0011747D" w:rsidRPr="00F84D94" w:rsidRDefault="0011747D" w:rsidP="00695C7C">
            <w:pPr>
              <w:jc w:val="center"/>
              <w:rPr>
                <w:rFonts w:cs="Tahoma"/>
                <w:b/>
                <w:bCs/>
                <w:color w:val="000000"/>
                <w:lang w:eastAsia="lt-LT"/>
              </w:rPr>
            </w:pPr>
          </w:p>
        </w:tc>
        <w:tc>
          <w:tcPr>
            <w:tcW w:w="1630" w:type="dxa"/>
            <w:tcBorders>
              <w:top w:val="nil"/>
              <w:left w:val="single" w:sz="4" w:space="0" w:color="auto"/>
              <w:bottom w:val="single" w:sz="8" w:space="0" w:color="auto"/>
              <w:right w:val="single" w:sz="4" w:space="0" w:color="auto"/>
            </w:tcBorders>
            <w:shd w:val="clear" w:color="000000" w:fill="D9D9D9"/>
            <w:vAlign w:val="center"/>
            <w:hideMark/>
          </w:tcPr>
          <w:p w14:paraId="2702555D" w14:textId="77777777" w:rsidR="0011747D" w:rsidRPr="00F84D94" w:rsidRDefault="0011747D" w:rsidP="00695C7C">
            <w:pPr>
              <w:jc w:val="center"/>
              <w:rPr>
                <w:rFonts w:cs="Tahoma"/>
                <w:b/>
                <w:bCs/>
                <w:color w:val="000000"/>
                <w:lang w:eastAsia="lt-LT"/>
              </w:rPr>
            </w:pPr>
            <w:r w:rsidRPr="00F84D94">
              <w:rPr>
                <w:rFonts w:cs="Tahoma"/>
                <w:b/>
                <w:bCs/>
                <w:color w:val="000000"/>
                <w:lang w:eastAsia="lt-LT"/>
              </w:rPr>
              <w:t>Reakcijos laikas***</w:t>
            </w:r>
          </w:p>
        </w:tc>
        <w:tc>
          <w:tcPr>
            <w:tcW w:w="1630" w:type="dxa"/>
            <w:tcBorders>
              <w:top w:val="nil"/>
              <w:left w:val="nil"/>
              <w:bottom w:val="single" w:sz="8" w:space="0" w:color="auto"/>
              <w:right w:val="single" w:sz="8" w:space="0" w:color="auto"/>
            </w:tcBorders>
            <w:shd w:val="clear" w:color="000000" w:fill="D9D9D9"/>
            <w:vAlign w:val="center"/>
            <w:hideMark/>
          </w:tcPr>
          <w:p w14:paraId="1F91A741" w14:textId="77777777" w:rsidR="0011747D" w:rsidRPr="00F84D94" w:rsidRDefault="0011747D" w:rsidP="00695C7C">
            <w:pPr>
              <w:jc w:val="center"/>
              <w:rPr>
                <w:rFonts w:cs="Tahoma"/>
                <w:b/>
                <w:bCs/>
                <w:color w:val="000000"/>
                <w:lang w:eastAsia="lt-LT"/>
              </w:rPr>
            </w:pPr>
            <w:r w:rsidRPr="00F84D94">
              <w:rPr>
                <w:rFonts w:cs="Tahoma"/>
                <w:b/>
                <w:bCs/>
                <w:color w:val="000000"/>
                <w:lang w:eastAsia="lt-LT"/>
              </w:rPr>
              <w:t>Atstatymo laikas***</w:t>
            </w:r>
          </w:p>
        </w:tc>
        <w:tc>
          <w:tcPr>
            <w:tcW w:w="3261" w:type="dxa"/>
            <w:vMerge/>
            <w:tcBorders>
              <w:left w:val="nil"/>
              <w:bottom w:val="single" w:sz="8" w:space="0" w:color="auto"/>
              <w:right w:val="single" w:sz="8" w:space="0" w:color="000000"/>
            </w:tcBorders>
            <w:shd w:val="clear" w:color="000000" w:fill="D9D9D9"/>
          </w:tcPr>
          <w:p w14:paraId="31CA339E" w14:textId="77777777" w:rsidR="0011747D" w:rsidRPr="00F84D94" w:rsidRDefault="0011747D" w:rsidP="00695C7C">
            <w:pPr>
              <w:jc w:val="center"/>
              <w:rPr>
                <w:rFonts w:cs="Tahoma"/>
                <w:b/>
                <w:bCs/>
                <w:color w:val="000000"/>
                <w:lang w:eastAsia="lt-LT"/>
              </w:rPr>
            </w:pPr>
          </w:p>
        </w:tc>
      </w:tr>
      <w:tr w:rsidR="0011747D" w:rsidRPr="00F84D94" w14:paraId="693EA8C1" w14:textId="77777777" w:rsidTr="00261234">
        <w:trPr>
          <w:trHeight w:val="916"/>
        </w:trPr>
        <w:tc>
          <w:tcPr>
            <w:tcW w:w="2399" w:type="dxa"/>
            <w:tcBorders>
              <w:top w:val="single" w:sz="4" w:space="0" w:color="auto"/>
              <w:left w:val="single" w:sz="4" w:space="0" w:color="auto"/>
              <w:bottom w:val="single" w:sz="4" w:space="0" w:color="auto"/>
              <w:right w:val="single" w:sz="4" w:space="0" w:color="auto"/>
            </w:tcBorders>
            <w:noWrap/>
            <w:vAlign w:val="center"/>
            <w:hideMark/>
          </w:tcPr>
          <w:p w14:paraId="4EC8779A" w14:textId="77777777" w:rsidR="0011747D" w:rsidRPr="00F84D94" w:rsidRDefault="0011747D" w:rsidP="00695C7C">
            <w:pPr>
              <w:rPr>
                <w:rFonts w:cs="Tahoma"/>
                <w:color w:val="000000"/>
                <w:lang w:eastAsia="lt-LT"/>
              </w:rPr>
            </w:pPr>
            <w:r w:rsidRPr="00F84D94">
              <w:rPr>
                <w:rFonts w:cs="Tahoma"/>
                <w:color w:val="000000"/>
                <w:lang w:eastAsia="lt-LT"/>
              </w:rPr>
              <w:t>Spausdinimo serverio</w:t>
            </w:r>
          </w:p>
        </w:tc>
        <w:tc>
          <w:tcPr>
            <w:tcW w:w="1560" w:type="dxa"/>
            <w:tcBorders>
              <w:top w:val="nil"/>
              <w:left w:val="nil"/>
              <w:bottom w:val="single" w:sz="4" w:space="0" w:color="auto"/>
              <w:right w:val="single" w:sz="4" w:space="0" w:color="auto"/>
            </w:tcBorders>
            <w:noWrap/>
            <w:vAlign w:val="center"/>
            <w:hideMark/>
          </w:tcPr>
          <w:p w14:paraId="7BA11FB7" w14:textId="77777777" w:rsidR="0011747D" w:rsidRPr="00F84D94" w:rsidRDefault="0011747D" w:rsidP="00695C7C">
            <w:pPr>
              <w:jc w:val="center"/>
              <w:rPr>
                <w:rFonts w:cs="Tahoma"/>
                <w:color w:val="000000"/>
                <w:lang w:eastAsia="lt-LT"/>
              </w:rPr>
            </w:pPr>
            <w:r w:rsidRPr="00F84D94">
              <w:rPr>
                <w:rFonts w:cs="Tahoma"/>
                <w:color w:val="000000"/>
                <w:lang w:eastAsia="lt-LT"/>
              </w:rPr>
              <w:t>30 min.</w:t>
            </w:r>
          </w:p>
        </w:tc>
        <w:tc>
          <w:tcPr>
            <w:tcW w:w="1560" w:type="dxa"/>
            <w:tcBorders>
              <w:top w:val="nil"/>
              <w:left w:val="nil"/>
              <w:bottom w:val="single" w:sz="4" w:space="0" w:color="auto"/>
              <w:right w:val="single" w:sz="4" w:space="0" w:color="auto"/>
            </w:tcBorders>
            <w:noWrap/>
            <w:vAlign w:val="center"/>
            <w:hideMark/>
          </w:tcPr>
          <w:p w14:paraId="6F4AA856" w14:textId="77777777" w:rsidR="0011747D" w:rsidRPr="00F84D94" w:rsidRDefault="0011747D" w:rsidP="00695C7C">
            <w:pPr>
              <w:jc w:val="center"/>
              <w:rPr>
                <w:rFonts w:cs="Tahoma"/>
                <w:color w:val="000000"/>
                <w:lang w:eastAsia="lt-LT"/>
              </w:rPr>
            </w:pPr>
            <w:r w:rsidRPr="00F84D94">
              <w:rPr>
                <w:rFonts w:cs="Tahoma"/>
                <w:color w:val="000000"/>
                <w:lang w:eastAsia="lt-LT"/>
              </w:rPr>
              <w:t>4 val.</w:t>
            </w:r>
          </w:p>
        </w:tc>
        <w:tc>
          <w:tcPr>
            <w:tcW w:w="3118" w:type="dxa"/>
            <w:tcBorders>
              <w:top w:val="single" w:sz="4" w:space="0" w:color="auto"/>
              <w:left w:val="nil"/>
              <w:bottom w:val="single" w:sz="4" w:space="0" w:color="auto"/>
              <w:right w:val="single" w:sz="4" w:space="0" w:color="auto"/>
            </w:tcBorders>
            <w:vAlign w:val="center"/>
          </w:tcPr>
          <w:p w14:paraId="1E28EAFF" w14:textId="77777777" w:rsidR="0011747D" w:rsidRPr="00F84D94" w:rsidRDefault="0011747D" w:rsidP="00695C7C">
            <w:pPr>
              <w:jc w:val="center"/>
              <w:rPr>
                <w:rFonts w:cs="Tahoma"/>
                <w:color w:val="000000"/>
                <w:lang w:eastAsia="lt-LT"/>
              </w:rPr>
            </w:pPr>
            <w:r w:rsidRPr="00F84D94">
              <w:rPr>
                <w:rFonts w:cs="Tahoma"/>
                <w:color w:val="000000"/>
                <w:lang w:eastAsia="lt-LT"/>
              </w:rPr>
              <w:t>Visą parą</w:t>
            </w:r>
          </w:p>
        </w:tc>
        <w:tc>
          <w:tcPr>
            <w:tcW w:w="1630" w:type="dxa"/>
            <w:tcBorders>
              <w:top w:val="nil"/>
              <w:left w:val="single" w:sz="4" w:space="0" w:color="auto"/>
              <w:bottom w:val="single" w:sz="4" w:space="0" w:color="auto"/>
              <w:right w:val="single" w:sz="4" w:space="0" w:color="auto"/>
            </w:tcBorders>
            <w:noWrap/>
            <w:vAlign w:val="center"/>
            <w:hideMark/>
          </w:tcPr>
          <w:p w14:paraId="22CC06F0" w14:textId="77777777" w:rsidR="0011747D" w:rsidRPr="00F84D94" w:rsidRDefault="0011747D" w:rsidP="00695C7C">
            <w:pPr>
              <w:jc w:val="center"/>
              <w:rPr>
                <w:rFonts w:cs="Tahoma"/>
                <w:color w:val="000000"/>
                <w:lang w:eastAsia="lt-LT"/>
              </w:rPr>
            </w:pPr>
            <w:r w:rsidRPr="00F84D94">
              <w:rPr>
                <w:rFonts w:cs="Tahoma"/>
                <w:color w:val="000000"/>
                <w:lang w:eastAsia="lt-LT"/>
              </w:rPr>
              <w:t>30 min.</w:t>
            </w:r>
          </w:p>
        </w:tc>
        <w:tc>
          <w:tcPr>
            <w:tcW w:w="1630" w:type="dxa"/>
            <w:tcBorders>
              <w:top w:val="nil"/>
              <w:left w:val="nil"/>
              <w:bottom w:val="single" w:sz="4" w:space="0" w:color="auto"/>
              <w:right w:val="single" w:sz="8" w:space="0" w:color="auto"/>
            </w:tcBorders>
            <w:noWrap/>
            <w:vAlign w:val="center"/>
            <w:hideMark/>
          </w:tcPr>
          <w:p w14:paraId="0832F7E9" w14:textId="77777777" w:rsidR="0011747D" w:rsidRPr="00F84D94" w:rsidRDefault="0011747D" w:rsidP="00695C7C">
            <w:pPr>
              <w:jc w:val="center"/>
              <w:rPr>
                <w:rFonts w:cs="Tahoma"/>
                <w:color w:val="000000"/>
                <w:lang w:eastAsia="lt-LT"/>
              </w:rPr>
            </w:pPr>
            <w:r w:rsidRPr="00F84D94">
              <w:rPr>
                <w:rFonts w:cs="Tahoma"/>
                <w:color w:val="000000"/>
                <w:lang w:eastAsia="lt-LT"/>
              </w:rPr>
              <w:t>2 val.</w:t>
            </w:r>
          </w:p>
        </w:tc>
        <w:tc>
          <w:tcPr>
            <w:tcW w:w="3261" w:type="dxa"/>
            <w:tcBorders>
              <w:top w:val="nil"/>
              <w:left w:val="nil"/>
              <w:bottom w:val="single" w:sz="4" w:space="0" w:color="auto"/>
              <w:right w:val="single" w:sz="8" w:space="0" w:color="auto"/>
            </w:tcBorders>
            <w:vAlign w:val="center"/>
          </w:tcPr>
          <w:p w14:paraId="265D6D81" w14:textId="77777777" w:rsidR="0011747D" w:rsidRPr="00F84D94" w:rsidRDefault="0011747D" w:rsidP="00695C7C">
            <w:pPr>
              <w:jc w:val="center"/>
              <w:rPr>
                <w:rFonts w:cs="Tahoma"/>
                <w:color w:val="000000"/>
                <w:lang w:eastAsia="lt-LT"/>
              </w:rPr>
            </w:pPr>
            <w:r w:rsidRPr="00F84D94">
              <w:rPr>
                <w:rFonts w:cs="Tahoma"/>
                <w:color w:val="000000"/>
                <w:lang w:eastAsia="lt-LT"/>
              </w:rPr>
              <w:t>Visą parą</w:t>
            </w:r>
          </w:p>
        </w:tc>
      </w:tr>
      <w:tr w:rsidR="0011747D" w:rsidRPr="00F84D94" w14:paraId="095C597F" w14:textId="77777777" w:rsidTr="00261234">
        <w:trPr>
          <w:trHeight w:val="916"/>
        </w:trPr>
        <w:tc>
          <w:tcPr>
            <w:tcW w:w="2399" w:type="dxa"/>
            <w:tcBorders>
              <w:top w:val="single" w:sz="4" w:space="0" w:color="auto"/>
              <w:left w:val="single" w:sz="4" w:space="0" w:color="auto"/>
              <w:bottom w:val="single" w:sz="4" w:space="0" w:color="auto"/>
              <w:right w:val="single" w:sz="4" w:space="0" w:color="auto"/>
            </w:tcBorders>
            <w:noWrap/>
            <w:vAlign w:val="center"/>
            <w:hideMark/>
          </w:tcPr>
          <w:p w14:paraId="23DCEB7A" w14:textId="77777777" w:rsidR="0011747D" w:rsidRPr="00F84D94" w:rsidRDefault="0011747D" w:rsidP="00695C7C">
            <w:pPr>
              <w:rPr>
                <w:rFonts w:cs="Tahoma"/>
                <w:color w:val="000000"/>
                <w:lang w:eastAsia="lt-LT"/>
              </w:rPr>
            </w:pPr>
            <w:r w:rsidRPr="00F84D94">
              <w:rPr>
                <w:rFonts w:cs="Tahoma"/>
                <w:color w:val="000000"/>
                <w:lang w:eastAsia="lt-LT"/>
              </w:rPr>
              <w:t>I tipo padalinio</w:t>
            </w:r>
          </w:p>
        </w:tc>
        <w:tc>
          <w:tcPr>
            <w:tcW w:w="1560" w:type="dxa"/>
            <w:tcBorders>
              <w:top w:val="nil"/>
              <w:left w:val="nil"/>
              <w:bottom w:val="single" w:sz="4" w:space="0" w:color="auto"/>
              <w:right w:val="single" w:sz="4" w:space="0" w:color="auto"/>
            </w:tcBorders>
            <w:noWrap/>
            <w:vAlign w:val="center"/>
            <w:hideMark/>
          </w:tcPr>
          <w:p w14:paraId="6D42685B" w14:textId="77777777" w:rsidR="0011747D" w:rsidRPr="00F84D94" w:rsidRDefault="0011747D" w:rsidP="00695C7C">
            <w:pPr>
              <w:jc w:val="center"/>
              <w:rPr>
                <w:rFonts w:cs="Tahoma"/>
                <w:color w:val="000000"/>
                <w:lang w:eastAsia="lt-LT"/>
              </w:rPr>
            </w:pPr>
            <w:r w:rsidRPr="00F84D94">
              <w:rPr>
                <w:rFonts w:cs="Tahoma"/>
                <w:color w:val="000000"/>
                <w:lang w:eastAsia="lt-LT"/>
              </w:rPr>
              <w:t>1 val.</w:t>
            </w:r>
          </w:p>
        </w:tc>
        <w:tc>
          <w:tcPr>
            <w:tcW w:w="1560" w:type="dxa"/>
            <w:tcBorders>
              <w:top w:val="nil"/>
              <w:left w:val="nil"/>
              <w:bottom w:val="single" w:sz="4" w:space="0" w:color="auto"/>
              <w:right w:val="single" w:sz="4" w:space="0" w:color="auto"/>
            </w:tcBorders>
            <w:noWrap/>
            <w:vAlign w:val="center"/>
            <w:hideMark/>
          </w:tcPr>
          <w:p w14:paraId="27AA5E60" w14:textId="77777777" w:rsidR="0011747D" w:rsidRPr="00F84D94" w:rsidRDefault="0011747D" w:rsidP="00695C7C">
            <w:pPr>
              <w:jc w:val="center"/>
              <w:rPr>
                <w:rFonts w:cs="Tahoma"/>
                <w:color w:val="000000"/>
                <w:lang w:eastAsia="lt-LT"/>
              </w:rPr>
            </w:pPr>
            <w:r w:rsidRPr="00F84D94">
              <w:rPr>
                <w:rFonts w:cs="Tahoma"/>
                <w:color w:val="000000"/>
                <w:lang w:eastAsia="lt-LT"/>
              </w:rPr>
              <w:t>8 val.</w:t>
            </w:r>
          </w:p>
        </w:tc>
        <w:tc>
          <w:tcPr>
            <w:tcW w:w="3118" w:type="dxa"/>
            <w:tcBorders>
              <w:top w:val="single" w:sz="4" w:space="0" w:color="auto"/>
              <w:left w:val="nil"/>
              <w:bottom w:val="single" w:sz="4" w:space="0" w:color="auto"/>
              <w:right w:val="single" w:sz="4" w:space="0" w:color="auto"/>
            </w:tcBorders>
            <w:vAlign w:val="center"/>
          </w:tcPr>
          <w:p w14:paraId="4DF35155" w14:textId="77777777" w:rsidR="0011747D" w:rsidRPr="00F84D94" w:rsidRDefault="0011747D" w:rsidP="00695C7C">
            <w:pPr>
              <w:jc w:val="center"/>
              <w:rPr>
                <w:rFonts w:cs="Tahoma"/>
                <w:color w:val="000000"/>
                <w:lang w:eastAsia="lt-LT"/>
              </w:rPr>
            </w:pPr>
            <w:r w:rsidRPr="00F84D94">
              <w:rPr>
                <w:rFonts w:cs="Tahoma"/>
                <w:color w:val="000000"/>
                <w:lang w:eastAsia="lt-LT"/>
              </w:rPr>
              <w:t>pagal Registrų centro padalinio darbo valandas</w:t>
            </w:r>
          </w:p>
        </w:tc>
        <w:tc>
          <w:tcPr>
            <w:tcW w:w="1630" w:type="dxa"/>
            <w:tcBorders>
              <w:top w:val="nil"/>
              <w:left w:val="single" w:sz="4" w:space="0" w:color="auto"/>
              <w:bottom w:val="single" w:sz="4" w:space="0" w:color="auto"/>
              <w:right w:val="single" w:sz="4" w:space="0" w:color="auto"/>
            </w:tcBorders>
            <w:noWrap/>
            <w:vAlign w:val="center"/>
            <w:hideMark/>
          </w:tcPr>
          <w:p w14:paraId="0A83F629" w14:textId="77777777" w:rsidR="0011747D" w:rsidRPr="00F84D94" w:rsidRDefault="0011747D" w:rsidP="00695C7C">
            <w:pPr>
              <w:jc w:val="center"/>
              <w:rPr>
                <w:rFonts w:cs="Tahoma"/>
                <w:color w:val="000000"/>
                <w:lang w:eastAsia="lt-LT"/>
              </w:rPr>
            </w:pPr>
            <w:r w:rsidRPr="00F84D94">
              <w:rPr>
                <w:rFonts w:cs="Tahoma"/>
                <w:color w:val="000000"/>
                <w:lang w:eastAsia="lt-LT"/>
              </w:rPr>
              <w:t>1 val.</w:t>
            </w:r>
          </w:p>
        </w:tc>
        <w:tc>
          <w:tcPr>
            <w:tcW w:w="1630" w:type="dxa"/>
            <w:tcBorders>
              <w:top w:val="nil"/>
              <w:left w:val="nil"/>
              <w:bottom w:val="single" w:sz="4" w:space="0" w:color="auto"/>
              <w:right w:val="single" w:sz="8" w:space="0" w:color="auto"/>
            </w:tcBorders>
            <w:noWrap/>
            <w:vAlign w:val="center"/>
            <w:hideMark/>
          </w:tcPr>
          <w:p w14:paraId="038732ED" w14:textId="77777777" w:rsidR="0011747D" w:rsidRPr="00F84D94" w:rsidRDefault="0011747D" w:rsidP="00695C7C">
            <w:pPr>
              <w:jc w:val="center"/>
              <w:rPr>
                <w:rFonts w:cs="Tahoma"/>
                <w:color w:val="000000"/>
                <w:lang w:eastAsia="lt-LT"/>
              </w:rPr>
            </w:pPr>
            <w:r w:rsidRPr="00F84D94">
              <w:rPr>
                <w:rFonts w:cs="Tahoma"/>
                <w:color w:val="000000"/>
                <w:lang w:eastAsia="lt-LT"/>
              </w:rPr>
              <w:t>4 val.</w:t>
            </w:r>
          </w:p>
        </w:tc>
        <w:tc>
          <w:tcPr>
            <w:tcW w:w="3261" w:type="dxa"/>
            <w:tcBorders>
              <w:top w:val="nil"/>
              <w:left w:val="nil"/>
              <w:bottom w:val="single" w:sz="4" w:space="0" w:color="auto"/>
              <w:right w:val="single" w:sz="8" w:space="0" w:color="auto"/>
            </w:tcBorders>
            <w:vAlign w:val="center"/>
          </w:tcPr>
          <w:p w14:paraId="74B97221" w14:textId="77777777" w:rsidR="0011747D" w:rsidRPr="00F84D94" w:rsidRDefault="0011747D" w:rsidP="00695C7C">
            <w:pPr>
              <w:jc w:val="center"/>
              <w:rPr>
                <w:rFonts w:cs="Tahoma"/>
                <w:color w:val="000000"/>
                <w:lang w:eastAsia="lt-LT"/>
              </w:rPr>
            </w:pPr>
            <w:r w:rsidRPr="00F84D94">
              <w:rPr>
                <w:rFonts w:cs="Tahoma"/>
                <w:color w:val="000000"/>
                <w:lang w:eastAsia="lt-LT"/>
              </w:rPr>
              <w:t>Visą parą</w:t>
            </w:r>
          </w:p>
        </w:tc>
      </w:tr>
      <w:tr w:rsidR="0011747D" w:rsidRPr="00F84D94" w14:paraId="18F27372" w14:textId="77777777" w:rsidTr="00261234">
        <w:trPr>
          <w:trHeight w:val="916"/>
        </w:trPr>
        <w:tc>
          <w:tcPr>
            <w:tcW w:w="2399" w:type="dxa"/>
            <w:tcBorders>
              <w:top w:val="single" w:sz="4" w:space="0" w:color="auto"/>
              <w:left w:val="single" w:sz="4" w:space="0" w:color="auto"/>
              <w:bottom w:val="single" w:sz="4" w:space="0" w:color="auto"/>
              <w:right w:val="single" w:sz="4" w:space="0" w:color="auto"/>
            </w:tcBorders>
            <w:noWrap/>
            <w:vAlign w:val="center"/>
            <w:hideMark/>
          </w:tcPr>
          <w:p w14:paraId="36E21A34" w14:textId="77777777" w:rsidR="0011747D" w:rsidRPr="00F84D94" w:rsidRDefault="0011747D" w:rsidP="00695C7C">
            <w:pPr>
              <w:rPr>
                <w:rFonts w:cs="Tahoma"/>
                <w:color w:val="000000"/>
                <w:lang w:eastAsia="lt-LT"/>
              </w:rPr>
            </w:pPr>
            <w:r w:rsidRPr="00F84D94">
              <w:rPr>
                <w:rFonts w:cs="Tahoma"/>
                <w:color w:val="000000"/>
                <w:lang w:eastAsia="lt-LT"/>
              </w:rPr>
              <w:t>II tipo padalinio</w:t>
            </w:r>
          </w:p>
        </w:tc>
        <w:tc>
          <w:tcPr>
            <w:tcW w:w="1560" w:type="dxa"/>
            <w:tcBorders>
              <w:top w:val="nil"/>
              <w:left w:val="nil"/>
              <w:bottom w:val="single" w:sz="4" w:space="0" w:color="auto"/>
              <w:right w:val="single" w:sz="4" w:space="0" w:color="auto"/>
            </w:tcBorders>
            <w:noWrap/>
            <w:vAlign w:val="center"/>
            <w:hideMark/>
          </w:tcPr>
          <w:p w14:paraId="1B141828" w14:textId="77777777" w:rsidR="0011747D" w:rsidRPr="00F84D94" w:rsidRDefault="0011747D" w:rsidP="00695C7C">
            <w:pPr>
              <w:jc w:val="center"/>
              <w:rPr>
                <w:rFonts w:cs="Tahoma"/>
                <w:color w:val="000000"/>
                <w:lang w:eastAsia="lt-LT"/>
              </w:rPr>
            </w:pPr>
            <w:r w:rsidRPr="00F84D94">
              <w:rPr>
                <w:rFonts w:cs="Tahoma"/>
                <w:color w:val="000000"/>
                <w:lang w:eastAsia="lt-LT"/>
              </w:rPr>
              <w:t>1 val.</w:t>
            </w:r>
          </w:p>
        </w:tc>
        <w:tc>
          <w:tcPr>
            <w:tcW w:w="1560" w:type="dxa"/>
            <w:tcBorders>
              <w:top w:val="nil"/>
              <w:left w:val="nil"/>
              <w:bottom w:val="single" w:sz="4" w:space="0" w:color="auto"/>
              <w:right w:val="single" w:sz="4" w:space="0" w:color="auto"/>
            </w:tcBorders>
            <w:noWrap/>
            <w:vAlign w:val="center"/>
            <w:hideMark/>
          </w:tcPr>
          <w:p w14:paraId="6CEF7325" w14:textId="77777777" w:rsidR="0011747D" w:rsidRPr="00F84D94" w:rsidRDefault="0011747D" w:rsidP="00695C7C">
            <w:pPr>
              <w:jc w:val="center"/>
              <w:rPr>
                <w:rFonts w:cs="Tahoma"/>
                <w:color w:val="000000"/>
                <w:lang w:eastAsia="lt-LT"/>
              </w:rPr>
            </w:pPr>
            <w:r w:rsidRPr="00F84D94">
              <w:rPr>
                <w:rFonts w:cs="Tahoma"/>
                <w:color w:val="000000"/>
                <w:lang w:eastAsia="lt-LT"/>
              </w:rPr>
              <w:t>12 val.</w:t>
            </w:r>
          </w:p>
        </w:tc>
        <w:tc>
          <w:tcPr>
            <w:tcW w:w="3118" w:type="dxa"/>
            <w:tcBorders>
              <w:top w:val="single" w:sz="4" w:space="0" w:color="auto"/>
              <w:left w:val="nil"/>
              <w:bottom w:val="single" w:sz="4" w:space="0" w:color="auto"/>
              <w:right w:val="single" w:sz="4" w:space="0" w:color="auto"/>
            </w:tcBorders>
            <w:vAlign w:val="center"/>
          </w:tcPr>
          <w:p w14:paraId="3921509F" w14:textId="77777777" w:rsidR="0011747D" w:rsidRPr="00F84D94" w:rsidRDefault="0011747D" w:rsidP="00695C7C">
            <w:pPr>
              <w:jc w:val="center"/>
              <w:rPr>
                <w:rFonts w:cs="Tahoma"/>
                <w:color w:val="000000"/>
                <w:lang w:eastAsia="lt-LT"/>
              </w:rPr>
            </w:pPr>
            <w:r w:rsidRPr="00F84D94">
              <w:rPr>
                <w:rFonts w:cs="Tahoma"/>
                <w:color w:val="000000"/>
                <w:lang w:eastAsia="lt-LT"/>
              </w:rPr>
              <w:t>pagal Registrų centro padalinio darbo valandas</w:t>
            </w:r>
          </w:p>
        </w:tc>
        <w:tc>
          <w:tcPr>
            <w:tcW w:w="1630" w:type="dxa"/>
            <w:tcBorders>
              <w:top w:val="nil"/>
              <w:left w:val="single" w:sz="4" w:space="0" w:color="auto"/>
              <w:bottom w:val="single" w:sz="4" w:space="0" w:color="auto"/>
              <w:right w:val="single" w:sz="4" w:space="0" w:color="auto"/>
            </w:tcBorders>
            <w:noWrap/>
            <w:vAlign w:val="center"/>
            <w:hideMark/>
          </w:tcPr>
          <w:p w14:paraId="4E1EB91B" w14:textId="77777777" w:rsidR="0011747D" w:rsidRPr="00F84D94" w:rsidRDefault="0011747D" w:rsidP="00695C7C">
            <w:pPr>
              <w:jc w:val="center"/>
              <w:rPr>
                <w:rFonts w:cs="Tahoma"/>
                <w:color w:val="000000"/>
                <w:lang w:eastAsia="lt-LT"/>
              </w:rPr>
            </w:pPr>
            <w:r w:rsidRPr="00F84D94">
              <w:rPr>
                <w:rFonts w:cs="Tahoma"/>
                <w:color w:val="000000"/>
                <w:lang w:eastAsia="lt-LT"/>
              </w:rPr>
              <w:t>1 val.</w:t>
            </w:r>
          </w:p>
        </w:tc>
        <w:tc>
          <w:tcPr>
            <w:tcW w:w="1630" w:type="dxa"/>
            <w:tcBorders>
              <w:top w:val="nil"/>
              <w:left w:val="nil"/>
              <w:bottom w:val="single" w:sz="4" w:space="0" w:color="auto"/>
              <w:right w:val="single" w:sz="8" w:space="0" w:color="auto"/>
            </w:tcBorders>
            <w:noWrap/>
            <w:vAlign w:val="center"/>
            <w:hideMark/>
          </w:tcPr>
          <w:p w14:paraId="0BB01661" w14:textId="77777777" w:rsidR="0011747D" w:rsidRPr="00F84D94" w:rsidRDefault="0011747D" w:rsidP="00695C7C">
            <w:pPr>
              <w:jc w:val="center"/>
              <w:rPr>
                <w:rFonts w:cs="Tahoma"/>
                <w:color w:val="000000"/>
                <w:lang w:eastAsia="lt-LT"/>
              </w:rPr>
            </w:pPr>
            <w:r w:rsidRPr="00F84D94">
              <w:rPr>
                <w:rFonts w:cs="Tahoma"/>
                <w:color w:val="000000"/>
                <w:lang w:eastAsia="lt-LT"/>
              </w:rPr>
              <w:t>6 val.</w:t>
            </w:r>
          </w:p>
        </w:tc>
        <w:tc>
          <w:tcPr>
            <w:tcW w:w="3261" w:type="dxa"/>
            <w:tcBorders>
              <w:top w:val="nil"/>
              <w:left w:val="nil"/>
              <w:bottom w:val="single" w:sz="4" w:space="0" w:color="auto"/>
              <w:right w:val="single" w:sz="8" w:space="0" w:color="auto"/>
            </w:tcBorders>
            <w:vAlign w:val="center"/>
          </w:tcPr>
          <w:p w14:paraId="7D574B58" w14:textId="77777777" w:rsidR="0011747D" w:rsidRPr="00F84D94" w:rsidRDefault="0011747D" w:rsidP="00695C7C">
            <w:pPr>
              <w:jc w:val="center"/>
              <w:rPr>
                <w:rFonts w:cs="Tahoma"/>
                <w:color w:val="000000"/>
                <w:lang w:eastAsia="lt-LT"/>
              </w:rPr>
            </w:pPr>
            <w:r w:rsidRPr="00F84D94">
              <w:rPr>
                <w:rFonts w:cs="Tahoma"/>
                <w:color w:val="000000"/>
                <w:lang w:eastAsia="lt-LT"/>
              </w:rPr>
              <w:t>Visą parą</w:t>
            </w:r>
          </w:p>
        </w:tc>
      </w:tr>
      <w:tr w:rsidR="0011747D" w:rsidRPr="00F84D94" w14:paraId="43C2E630" w14:textId="77777777" w:rsidTr="00261234">
        <w:trPr>
          <w:trHeight w:val="312"/>
        </w:trPr>
        <w:tc>
          <w:tcPr>
            <w:tcW w:w="15158" w:type="dxa"/>
            <w:gridSpan w:val="7"/>
            <w:tcBorders>
              <w:top w:val="single" w:sz="4" w:space="0" w:color="auto"/>
              <w:left w:val="single" w:sz="4" w:space="0" w:color="auto"/>
              <w:bottom w:val="single" w:sz="4" w:space="0" w:color="auto"/>
              <w:right w:val="single" w:sz="4" w:space="0" w:color="auto"/>
            </w:tcBorders>
            <w:vAlign w:val="bottom"/>
          </w:tcPr>
          <w:p w14:paraId="28439549" w14:textId="77777777" w:rsidR="0011747D" w:rsidRPr="00F84D94" w:rsidRDefault="0011747D" w:rsidP="00695C7C">
            <w:pPr>
              <w:tabs>
                <w:tab w:val="left" w:pos="0"/>
                <w:tab w:val="left" w:pos="284"/>
              </w:tabs>
              <w:ind w:right="31"/>
              <w:jc w:val="both"/>
              <w:rPr>
                <w:rFonts w:cs="Tahoma"/>
              </w:rPr>
            </w:pPr>
            <w:r w:rsidRPr="00F84D94">
              <w:rPr>
                <w:rFonts w:cs="Tahoma"/>
              </w:rPr>
              <w:t>Sutrikimas – kai dėl paslaugoms teikti skirtos techninės, programinės įrangos ar kitų paslaugų Pardavėjo infrastruktūros elementų funkcionalumo sutrikimo Pirkėjas negali pasinaudoti numatytomis paslaugomis.</w:t>
            </w:r>
          </w:p>
        </w:tc>
      </w:tr>
      <w:tr w:rsidR="0011747D" w:rsidRPr="00F84D94" w14:paraId="1E4BB9A8" w14:textId="77777777" w:rsidTr="00261234">
        <w:trPr>
          <w:trHeight w:val="330"/>
        </w:trPr>
        <w:tc>
          <w:tcPr>
            <w:tcW w:w="15158" w:type="dxa"/>
            <w:gridSpan w:val="7"/>
            <w:tcBorders>
              <w:top w:val="single" w:sz="4" w:space="0" w:color="auto"/>
              <w:left w:val="single" w:sz="4" w:space="0" w:color="auto"/>
              <w:bottom w:val="single" w:sz="4" w:space="0" w:color="auto"/>
              <w:right w:val="single" w:sz="4" w:space="0" w:color="auto"/>
            </w:tcBorders>
            <w:vAlign w:val="center"/>
          </w:tcPr>
          <w:p w14:paraId="2705A305" w14:textId="77777777" w:rsidR="0011747D" w:rsidRPr="00F84D94" w:rsidRDefault="0011747D" w:rsidP="00695C7C">
            <w:pPr>
              <w:ind w:right="31"/>
              <w:jc w:val="both"/>
              <w:rPr>
                <w:rFonts w:cs="Tahoma"/>
                <w:color w:val="000000"/>
                <w:lang w:eastAsia="lt-LT"/>
              </w:rPr>
            </w:pPr>
            <w:r w:rsidRPr="00F84D94">
              <w:rPr>
                <w:rFonts w:cs="Tahoma"/>
                <w:color w:val="000000"/>
                <w:lang w:eastAsia="lt-LT"/>
              </w:rPr>
              <w:t>* - Įprastinis sutrikimas, tai vieno spausdinimo įrenginio, serverio arba programinės įrangos sutrikimas;</w:t>
            </w:r>
          </w:p>
        </w:tc>
      </w:tr>
      <w:tr w:rsidR="0011747D" w:rsidRPr="00F84D94" w14:paraId="4F4E6C59" w14:textId="77777777" w:rsidTr="00261234">
        <w:trPr>
          <w:trHeight w:val="330"/>
        </w:trPr>
        <w:tc>
          <w:tcPr>
            <w:tcW w:w="15158" w:type="dxa"/>
            <w:gridSpan w:val="7"/>
            <w:tcBorders>
              <w:top w:val="single" w:sz="4" w:space="0" w:color="auto"/>
              <w:left w:val="single" w:sz="4" w:space="0" w:color="auto"/>
              <w:bottom w:val="single" w:sz="4" w:space="0" w:color="auto"/>
              <w:right w:val="single" w:sz="4" w:space="0" w:color="auto"/>
            </w:tcBorders>
            <w:vAlign w:val="center"/>
          </w:tcPr>
          <w:p w14:paraId="5A1E1668" w14:textId="77777777" w:rsidR="0011747D" w:rsidRPr="00F84D94" w:rsidRDefault="0011747D" w:rsidP="00695C7C">
            <w:pPr>
              <w:ind w:right="31"/>
              <w:jc w:val="both"/>
              <w:rPr>
                <w:rFonts w:cs="Tahoma"/>
                <w:color w:val="000000"/>
                <w:lang w:eastAsia="lt-LT"/>
              </w:rPr>
            </w:pPr>
            <w:r w:rsidRPr="00F84D94">
              <w:rPr>
                <w:rFonts w:cs="Tahoma"/>
                <w:color w:val="000000"/>
                <w:lang w:eastAsia="lt-LT"/>
              </w:rPr>
              <w:t>** - Kritinis sutrikimas, tai daugiau nei vieno spausdinimo įrenginio viename padalinyje, serverio arba programinės įrangos sutrikimas įtakojantis daugiau nei vieną naudotoją;</w:t>
            </w:r>
          </w:p>
        </w:tc>
      </w:tr>
      <w:tr w:rsidR="0011747D" w:rsidRPr="00F84D94" w14:paraId="134AF993" w14:textId="77777777" w:rsidTr="00261234">
        <w:trPr>
          <w:trHeight w:val="330"/>
        </w:trPr>
        <w:tc>
          <w:tcPr>
            <w:tcW w:w="15158" w:type="dxa"/>
            <w:gridSpan w:val="7"/>
            <w:tcBorders>
              <w:top w:val="single" w:sz="4" w:space="0" w:color="auto"/>
              <w:left w:val="single" w:sz="4" w:space="0" w:color="auto"/>
              <w:bottom w:val="single" w:sz="4" w:space="0" w:color="auto"/>
              <w:right w:val="single" w:sz="4" w:space="0" w:color="auto"/>
            </w:tcBorders>
            <w:vAlign w:val="center"/>
          </w:tcPr>
          <w:p w14:paraId="0E9F60A3" w14:textId="77777777" w:rsidR="0011747D" w:rsidRPr="00F84D94" w:rsidRDefault="0011747D" w:rsidP="00695C7C">
            <w:pPr>
              <w:ind w:right="31"/>
              <w:jc w:val="both"/>
              <w:rPr>
                <w:rFonts w:cs="Tahoma"/>
                <w:color w:val="000000"/>
                <w:lang w:eastAsia="lt-LT"/>
              </w:rPr>
            </w:pPr>
            <w:r w:rsidRPr="00F84D94">
              <w:rPr>
                <w:rFonts w:cs="Tahoma"/>
                <w:color w:val="000000"/>
                <w:lang w:eastAsia="lt-LT"/>
              </w:rPr>
              <w:t>*** - Reakcijos laikas skaičiuojamas nuo incidento užregistravimo iki jo pašalinimo, atstatymo laikas skaičiuojamas nuo incidento užregistravimo pradžios, įskaitant ir reakcijos laiką;</w:t>
            </w:r>
          </w:p>
        </w:tc>
      </w:tr>
    </w:tbl>
    <w:p w14:paraId="0E5B7481" w14:textId="77777777" w:rsidR="00104ABF" w:rsidRPr="00F84D94" w:rsidRDefault="00104ABF" w:rsidP="00EA3511">
      <w:pPr>
        <w:rPr>
          <w:rFonts w:cs="Tahoma"/>
          <w:b/>
        </w:rPr>
      </w:pPr>
    </w:p>
    <w:p w14:paraId="0EF4250C" w14:textId="77777777" w:rsidR="0011747D" w:rsidRPr="00F84D94" w:rsidRDefault="0011747D" w:rsidP="00EA3511">
      <w:pPr>
        <w:rPr>
          <w:rFonts w:cs="Tahoma"/>
          <w:b/>
        </w:rPr>
      </w:pPr>
    </w:p>
    <w:p w14:paraId="2D643DE4" w14:textId="77777777" w:rsidR="0011747D" w:rsidRPr="00F84D94" w:rsidRDefault="0011747D" w:rsidP="00EA3511">
      <w:pPr>
        <w:rPr>
          <w:rFonts w:cs="Tahoma"/>
          <w:b/>
        </w:rPr>
      </w:pPr>
    </w:p>
    <w:p w14:paraId="1BC6BF5C" w14:textId="77777777" w:rsidR="0011747D" w:rsidRPr="00F84D94" w:rsidRDefault="0011747D" w:rsidP="00EA3511">
      <w:pPr>
        <w:rPr>
          <w:rFonts w:cs="Tahoma"/>
          <w:b/>
        </w:rPr>
      </w:pPr>
    </w:p>
    <w:p w14:paraId="6DACC791" w14:textId="77777777" w:rsidR="0011747D" w:rsidRPr="00F84D94" w:rsidRDefault="0011747D" w:rsidP="00EA3511">
      <w:pPr>
        <w:rPr>
          <w:rFonts w:cs="Tahoma"/>
          <w:b/>
        </w:rPr>
      </w:pPr>
    </w:p>
    <w:p w14:paraId="64F9A8A1" w14:textId="77777777" w:rsidR="0011747D" w:rsidRPr="00F84D94" w:rsidRDefault="0011747D" w:rsidP="00EA3511">
      <w:pPr>
        <w:rPr>
          <w:rFonts w:cs="Tahoma"/>
          <w:b/>
        </w:rPr>
      </w:pPr>
    </w:p>
    <w:p w14:paraId="6CD93446" w14:textId="77777777" w:rsidR="0011747D" w:rsidRPr="00F84D94" w:rsidRDefault="0011747D" w:rsidP="00EA3511">
      <w:pPr>
        <w:rPr>
          <w:rFonts w:cs="Tahoma"/>
          <w:b/>
        </w:rPr>
      </w:pPr>
    </w:p>
    <w:p w14:paraId="6DF27496" w14:textId="77777777" w:rsidR="0011747D" w:rsidRPr="00F84D94" w:rsidRDefault="0011747D" w:rsidP="00EA3511">
      <w:pPr>
        <w:rPr>
          <w:rFonts w:cs="Tahoma"/>
          <w:b/>
        </w:rPr>
        <w:sectPr w:rsidR="0011747D" w:rsidRPr="00F84D94" w:rsidSect="0011747D">
          <w:pgSz w:w="16838" w:h="11906" w:orient="landscape" w:code="9"/>
          <w:pgMar w:top="1701" w:right="1134" w:bottom="567" w:left="851" w:header="567" w:footer="567" w:gutter="0"/>
          <w:cols w:space="1296"/>
          <w:titlePg/>
          <w:docGrid w:linePitch="360"/>
        </w:sectPr>
      </w:pPr>
    </w:p>
    <w:p w14:paraId="57FAF873" w14:textId="77777777" w:rsidR="00C86607" w:rsidRPr="00F84D94" w:rsidRDefault="00C86607" w:rsidP="00C86607">
      <w:pPr>
        <w:jc w:val="center"/>
        <w:rPr>
          <w:rFonts w:cs="Tahoma"/>
          <w:b/>
        </w:rPr>
      </w:pPr>
      <w:r w:rsidRPr="00F84D94">
        <w:rPr>
          <w:rFonts w:cs="Tahoma"/>
          <w:b/>
        </w:rPr>
        <w:lastRenderedPageBreak/>
        <w:t>VALSTYBĖS ĮMONĖS REGISTRŲ CENTO PADALINIŲ ADRESAI</w:t>
      </w:r>
    </w:p>
    <w:p w14:paraId="521A34A9" w14:textId="5D12FB82" w:rsidR="00C86607" w:rsidRPr="00F84D94" w:rsidRDefault="00C86607" w:rsidP="00C86607">
      <w:pPr>
        <w:jc w:val="right"/>
        <w:rPr>
          <w:rFonts w:cs="Tahoma"/>
          <w:b/>
        </w:rPr>
      </w:pPr>
      <w:r w:rsidRPr="00F84D94">
        <w:rPr>
          <w:rFonts w:cs="Tahoma"/>
          <w:b/>
        </w:rPr>
        <w:t>3 lentelė</w:t>
      </w:r>
    </w:p>
    <w:tbl>
      <w:tblPr>
        <w:tblStyle w:val="TableGrid"/>
        <w:tblW w:w="15163" w:type="dxa"/>
        <w:tblLayout w:type="fixed"/>
        <w:tblLook w:val="04A0" w:firstRow="1" w:lastRow="0" w:firstColumn="1" w:lastColumn="0" w:noHBand="0" w:noVBand="1"/>
      </w:tblPr>
      <w:tblGrid>
        <w:gridCol w:w="2344"/>
        <w:gridCol w:w="1620"/>
        <w:gridCol w:w="1379"/>
        <w:gridCol w:w="3866"/>
        <w:gridCol w:w="5954"/>
      </w:tblGrid>
      <w:tr w:rsidR="00C86607" w:rsidRPr="00F84D94" w14:paraId="42266B32" w14:textId="77777777" w:rsidTr="00C86607">
        <w:trPr>
          <w:trHeight w:val="523"/>
        </w:trPr>
        <w:tc>
          <w:tcPr>
            <w:tcW w:w="2344" w:type="dxa"/>
            <w:vAlign w:val="center"/>
          </w:tcPr>
          <w:p w14:paraId="52630BEA" w14:textId="77777777" w:rsidR="00C86607" w:rsidRPr="00F84D94" w:rsidRDefault="00C86607" w:rsidP="00695C7C">
            <w:pPr>
              <w:jc w:val="center"/>
              <w:rPr>
                <w:rFonts w:cs="Tahoma"/>
                <w:b/>
              </w:rPr>
            </w:pPr>
            <w:r w:rsidRPr="00F84D94">
              <w:rPr>
                <w:rFonts w:cs="Tahoma"/>
                <w:b/>
              </w:rPr>
              <w:t>Padalinys</w:t>
            </w:r>
          </w:p>
        </w:tc>
        <w:tc>
          <w:tcPr>
            <w:tcW w:w="1620" w:type="dxa"/>
            <w:vAlign w:val="center"/>
          </w:tcPr>
          <w:p w14:paraId="3CCCE5A7" w14:textId="77777777" w:rsidR="00C86607" w:rsidRPr="00F84D94" w:rsidRDefault="00C86607" w:rsidP="00695C7C">
            <w:pPr>
              <w:jc w:val="center"/>
              <w:rPr>
                <w:rFonts w:cs="Tahoma"/>
                <w:b/>
              </w:rPr>
            </w:pPr>
            <w:r w:rsidRPr="00F84D94">
              <w:rPr>
                <w:rFonts w:cs="Tahoma"/>
                <w:b/>
              </w:rPr>
              <w:t>Miestas</w:t>
            </w:r>
          </w:p>
        </w:tc>
        <w:tc>
          <w:tcPr>
            <w:tcW w:w="1379" w:type="dxa"/>
            <w:vAlign w:val="center"/>
          </w:tcPr>
          <w:p w14:paraId="1B9302C0" w14:textId="77777777" w:rsidR="00C86607" w:rsidRPr="00F84D94" w:rsidRDefault="00C86607" w:rsidP="00695C7C">
            <w:pPr>
              <w:jc w:val="center"/>
              <w:rPr>
                <w:rFonts w:cs="Tahoma"/>
                <w:b/>
              </w:rPr>
            </w:pPr>
            <w:r w:rsidRPr="00F84D94">
              <w:rPr>
                <w:rFonts w:cs="Tahoma"/>
                <w:b/>
              </w:rPr>
              <w:t>Padalinio tipas</w:t>
            </w:r>
          </w:p>
        </w:tc>
        <w:tc>
          <w:tcPr>
            <w:tcW w:w="3866" w:type="dxa"/>
            <w:vAlign w:val="center"/>
          </w:tcPr>
          <w:p w14:paraId="71DD335F" w14:textId="77777777" w:rsidR="00C86607" w:rsidRPr="00F84D94" w:rsidRDefault="00C86607" w:rsidP="00695C7C">
            <w:pPr>
              <w:jc w:val="center"/>
              <w:rPr>
                <w:rFonts w:cs="Tahoma"/>
                <w:b/>
              </w:rPr>
            </w:pPr>
            <w:r w:rsidRPr="00F84D94">
              <w:rPr>
                <w:rFonts w:cs="Tahoma"/>
                <w:b/>
              </w:rPr>
              <w:t>Padalinio adresas</w:t>
            </w:r>
          </w:p>
        </w:tc>
        <w:tc>
          <w:tcPr>
            <w:tcW w:w="5954" w:type="dxa"/>
            <w:vAlign w:val="center"/>
          </w:tcPr>
          <w:p w14:paraId="4E08C97C" w14:textId="77777777" w:rsidR="00C86607" w:rsidRPr="00F84D94" w:rsidRDefault="00C86607" w:rsidP="00695C7C">
            <w:pPr>
              <w:jc w:val="center"/>
              <w:rPr>
                <w:rFonts w:cs="Tahoma"/>
                <w:b/>
              </w:rPr>
            </w:pPr>
            <w:r w:rsidRPr="00F84D94">
              <w:rPr>
                <w:rFonts w:cs="Tahoma"/>
                <w:b/>
              </w:rPr>
              <w:t>Padalinio darbo laikas</w:t>
            </w:r>
          </w:p>
        </w:tc>
      </w:tr>
      <w:tr w:rsidR="00C86607" w:rsidRPr="00F84D94" w14:paraId="3344B77F" w14:textId="77777777" w:rsidTr="00C86607">
        <w:trPr>
          <w:trHeight w:val="383"/>
        </w:trPr>
        <w:tc>
          <w:tcPr>
            <w:tcW w:w="2344" w:type="dxa"/>
            <w:vAlign w:val="center"/>
          </w:tcPr>
          <w:p w14:paraId="56EB2C23" w14:textId="77777777" w:rsidR="00C86607" w:rsidRPr="00F84D94" w:rsidRDefault="00C86607" w:rsidP="00695C7C">
            <w:pPr>
              <w:rPr>
                <w:rFonts w:cs="Tahoma"/>
                <w:bCs/>
              </w:rPr>
            </w:pPr>
            <w:r w:rsidRPr="00F84D94">
              <w:rPr>
                <w:rFonts w:cs="Tahoma"/>
                <w:bCs/>
              </w:rPr>
              <w:t>Vilniaus padalinys</w:t>
            </w:r>
          </w:p>
        </w:tc>
        <w:tc>
          <w:tcPr>
            <w:tcW w:w="1620" w:type="dxa"/>
            <w:vAlign w:val="center"/>
          </w:tcPr>
          <w:p w14:paraId="170925CA" w14:textId="77777777" w:rsidR="00C86607" w:rsidRPr="00F84D94" w:rsidRDefault="00C86607" w:rsidP="00695C7C">
            <w:pPr>
              <w:jc w:val="center"/>
              <w:rPr>
                <w:rFonts w:cs="Tahoma"/>
                <w:bCs/>
              </w:rPr>
            </w:pPr>
            <w:r w:rsidRPr="00F84D94">
              <w:rPr>
                <w:rFonts w:cs="Tahoma"/>
                <w:bCs/>
              </w:rPr>
              <w:t>Vilnius</w:t>
            </w:r>
          </w:p>
        </w:tc>
        <w:tc>
          <w:tcPr>
            <w:tcW w:w="1379" w:type="dxa"/>
            <w:vAlign w:val="center"/>
          </w:tcPr>
          <w:p w14:paraId="54FB7F83" w14:textId="77777777" w:rsidR="00C86607" w:rsidRPr="00F84D94" w:rsidRDefault="00C86607" w:rsidP="00695C7C">
            <w:pPr>
              <w:jc w:val="center"/>
              <w:rPr>
                <w:rFonts w:cs="Tahoma"/>
                <w:color w:val="000000"/>
              </w:rPr>
            </w:pPr>
            <w:r w:rsidRPr="00F84D94">
              <w:rPr>
                <w:rFonts w:cs="Tahoma"/>
                <w:color w:val="000000"/>
              </w:rPr>
              <w:t>I tipo</w:t>
            </w:r>
          </w:p>
        </w:tc>
        <w:tc>
          <w:tcPr>
            <w:tcW w:w="3866" w:type="dxa"/>
            <w:vAlign w:val="center"/>
          </w:tcPr>
          <w:p w14:paraId="4F57A938" w14:textId="0C5B73FD" w:rsidR="00C86607" w:rsidRPr="00F84D94" w:rsidRDefault="00C86607" w:rsidP="00695C7C">
            <w:pPr>
              <w:rPr>
                <w:rFonts w:cs="Tahoma"/>
                <w:bCs/>
              </w:rPr>
            </w:pPr>
            <w:r w:rsidRPr="00F84D94">
              <w:rPr>
                <w:rFonts w:cs="Tahoma"/>
                <w:bCs/>
              </w:rPr>
              <w:t>Lvivo g. 25-101, 09320 Vilnius</w:t>
            </w:r>
          </w:p>
        </w:tc>
        <w:tc>
          <w:tcPr>
            <w:tcW w:w="5954" w:type="dxa"/>
            <w:vAlign w:val="center"/>
          </w:tcPr>
          <w:p w14:paraId="7103A102" w14:textId="77777777" w:rsidR="00C86607" w:rsidRPr="00F84D94" w:rsidRDefault="00C86607" w:rsidP="00695C7C">
            <w:pPr>
              <w:rPr>
                <w:rFonts w:cs="Tahoma"/>
                <w:bCs/>
              </w:rPr>
            </w:pPr>
            <w:r w:rsidRPr="00F84D94">
              <w:rPr>
                <w:rFonts w:cs="Tahoma"/>
                <w:bCs/>
              </w:rPr>
              <w:t>I–IV 8:00–18:00, V 8:00–16:00, Be pietų pertraukos</w:t>
            </w:r>
          </w:p>
        </w:tc>
      </w:tr>
      <w:tr w:rsidR="00C86607" w:rsidRPr="00F84D94" w14:paraId="24BD7D24" w14:textId="77777777" w:rsidTr="00C86607">
        <w:trPr>
          <w:trHeight w:val="383"/>
        </w:trPr>
        <w:tc>
          <w:tcPr>
            <w:tcW w:w="2344" w:type="dxa"/>
            <w:vAlign w:val="center"/>
          </w:tcPr>
          <w:p w14:paraId="6E406105" w14:textId="77777777" w:rsidR="00C86607" w:rsidRPr="00F84D94" w:rsidRDefault="00C86607" w:rsidP="00695C7C">
            <w:pPr>
              <w:rPr>
                <w:rFonts w:cs="Tahoma"/>
                <w:bCs/>
              </w:rPr>
            </w:pPr>
            <w:r w:rsidRPr="00F84D94">
              <w:rPr>
                <w:rFonts w:cs="Tahoma"/>
                <w:bCs/>
              </w:rPr>
              <w:t>Vilniaus padalinys</w:t>
            </w:r>
          </w:p>
        </w:tc>
        <w:tc>
          <w:tcPr>
            <w:tcW w:w="1620" w:type="dxa"/>
            <w:vAlign w:val="center"/>
          </w:tcPr>
          <w:p w14:paraId="36D6ED82" w14:textId="77777777" w:rsidR="00C86607" w:rsidRPr="00F84D94" w:rsidRDefault="00C86607" w:rsidP="00695C7C">
            <w:pPr>
              <w:jc w:val="center"/>
              <w:rPr>
                <w:rFonts w:cs="Tahoma"/>
                <w:bCs/>
              </w:rPr>
            </w:pPr>
            <w:r w:rsidRPr="00F84D94">
              <w:rPr>
                <w:rFonts w:cs="Tahoma"/>
                <w:bCs/>
              </w:rPr>
              <w:t>Vilnius</w:t>
            </w:r>
          </w:p>
        </w:tc>
        <w:tc>
          <w:tcPr>
            <w:tcW w:w="1379" w:type="dxa"/>
            <w:vAlign w:val="center"/>
          </w:tcPr>
          <w:p w14:paraId="6E627542" w14:textId="77777777" w:rsidR="00C86607" w:rsidRPr="00F84D94" w:rsidRDefault="00C86607" w:rsidP="00695C7C">
            <w:pPr>
              <w:jc w:val="center"/>
              <w:rPr>
                <w:rFonts w:cs="Tahoma"/>
                <w:bCs/>
              </w:rPr>
            </w:pPr>
            <w:r w:rsidRPr="00F84D94">
              <w:rPr>
                <w:rFonts w:cs="Tahoma"/>
                <w:color w:val="000000"/>
              </w:rPr>
              <w:t>I tipo</w:t>
            </w:r>
          </w:p>
        </w:tc>
        <w:tc>
          <w:tcPr>
            <w:tcW w:w="3866" w:type="dxa"/>
            <w:vAlign w:val="center"/>
          </w:tcPr>
          <w:p w14:paraId="5239476E" w14:textId="2E8CBBEA" w:rsidR="00C86607" w:rsidRPr="00F84D94" w:rsidRDefault="00C86607" w:rsidP="00695C7C">
            <w:pPr>
              <w:rPr>
                <w:rFonts w:cs="Tahoma"/>
                <w:bCs/>
              </w:rPr>
            </w:pPr>
            <w:r w:rsidRPr="00F84D94">
              <w:rPr>
                <w:rFonts w:cs="Tahoma"/>
                <w:bCs/>
              </w:rPr>
              <w:t>Studentų g. 39, 08106 Vilnius</w:t>
            </w:r>
          </w:p>
        </w:tc>
        <w:tc>
          <w:tcPr>
            <w:tcW w:w="5954" w:type="dxa"/>
            <w:vAlign w:val="center"/>
          </w:tcPr>
          <w:p w14:paraId="7A763ADF" w14:textId="77777777" w:rsidR="00C86607" w:rsidRPr="00F84D94" w:rsidRDefault="00C86607" w:rsidP="00695C7C">
            <w:pPr>
              <w:rPr>
                <w:rFonts w:cs="Tahoma"/>
                <w:bCs/>
              </w:rPr>
            </w:pPr>
            <w:r w:rsidRPr="00F84D94">
              <w:rPr>
                <w:rFonts w:cs="Tahoma"/>
                <w:bCs/>
              </w:rPr>
              <w:t>I–IV 8:00–18:00, V 8:00–17:00, Be pietų pertraukos</w:t>
            </w:r>
          </w:p>
        </w:tc>
      </w:tr>
      <w:tr w:rsidR="00C86607" w:rsidRPr="00F84D94" w14:paraId="2EE551DD" w14:textId="77777777" w:rsidTr="00C86607">
        <w:trPr>
          <w:trHeight w:val="383"/>
        </w:trPr>
        <w:tc>
          <w:tcPr>
            <w:tcW w:w="2344" w:type="dxa"/>
            <w:vAlign w:val="center"/>
          </w:tcPr>
          <w:p w14:paraId="6CB93F4D" w14:textId="77777777" w:rsidR="00C86607" w:rsidRPr="00F84D94" w:rsidRDefault="00C86607" w:rsidP="00695C7C">
            <w:pPr>
              <w:rPr>
                <w:rFonts w:cs="Tahoma"/>
                <w:bCs/>
              </w:rPr>
            </w:pPr>
            <w:r w:rsidRPr="00F84D94">
              <w:rPr>
                <w:rFonts w:cs="Tahoma"/>
                <w:bCs/>
              </w:rPr>
              <w:t>Kauno padalinys</w:t>
            </w:r>
          </w:p>
        </w:tc>
        <w:tc>
          <w:tcPr>
            <w:tcW w:w="1620" w:type="dxa"/>
            <w:vAlign w:val="center"/>
          </w:tcPr>
          <w:p w14:paraId="19BE6011" w14:textId="77777777" w:rsidR="00C86607" w:rsidRPr="00F84D94" w:rsidRDefault="00C86607" w:rsidP="00695C7C">
            <w:pPr>
              <w:jc w:val="center"/>
              <w:rPr>
                <w:rFonts w:cs="Tahoma"/>
                <w:bCs/>
              </w:rPr>
            </w:pPr>
            <w:r w:rsidRPr="00F84D94">
              <w:rPr>
                <w:rFonts w:cs="Tahoma"/>
                <w:bCs/>
              </w:rPr>
              <w:t>Kaunas</w:t>
            </w:r>
          </w:p>
        </w:tc>
        <w:tc>
          <w:tcPr>
            <w:tcW w:w="1379" w:type="dxa"/>
            <w:vAlign w:val="center"/>
          </w:tcPr>
          <w:p w14:paraId="37781FA7" w14:textId="77777777" w:rsidR="00C86607" w:rsidRPr="00F84D94" w:rsidRDefault="00C86607" w:rsidP="00695C7C">
            <w:pPr>
              <w:jc w:val="center"/>
              <w:rPr>
                <w:rFonts w:cs="Tahoma"/>
                <w:bCs/>
              </w:rPr>
            </w:pPr>
            <w:r w:rsidRPr="00F84D94">
              <w:rPr>
                <w:rFonts w:cs="Tahoma"/>
                <w:color w:val="000000"/>
              </w:rPr>
              <w:t>I tipo</w:t>
            </w:r>
          </w:p>
        </w:tc>
        <w:tc>
          <w:tcPr>
            <w:tcW w:w="3866" w:type="dxa"/>
            <w:vAlign w:val="center"/>
          </w:tcPr>
          <w:p w14:paraId="16631B58" w14:textId="4ED4FFB6" w:rsidR="00C86607" w:rsidRPr="00F84D94" w:rsidRDefault="00C86607" w:rsidP="00695C7C">
            <w:pPr>
              <w:rPr>
                <w:rFonts w:cs="Tahoma"/>
                <w:bCs/>
              </w:rPr>
            </w:pPr>
            <w:r w:rsidRPr="00F84D94">
              <w:rPr>
                <w:rFonts w:cs="Tahoma"/>
                <w:bCs/>
              </w:rPr>
              <w:t>Savanorių pr. 276, 50200 Kaunas</w:t>
            </w:r>
          </w:p>
        </w:tc>
        <w:tc>
          <w:tcPr>
            <w:tcW w:w="5954" w:type="dxa"/>
            <w:vAlign w:val="center"/>
          </w:tcPr>
          <w:p w14:paraId="731CB1FE" w14:textId="77777777" w:rsidR="00C86607" w:rsidRPr="00F84D94" w:rsidRDefault="00C86607" w:rsidP="00695C7C">
            <w:pPr>
              <w:rPr>
                <w:rFonts w:cs="Tahoma"/>
                <w:bCs/>
              </w:rPr>
            </w:pPr>
            <w:r w:rsidRPr="00F84D94">
              <w:rPr>
                <w:rFonts w:cs="Tahoma"/>
                <w:bCs/>
              </w:rPr>
              <w:t>I–IV 8:00–18:00, V 8:00–16:00, Be pietų pertraukos</w:t>
            </w:r>
          </w:p>
        </w:tc>
      </w:tr>
      <w:tr w:rsidR="00C86607" w:rsidRPr="00F84D94" w14:paraId="5EFDF138" w14:textId="77777777" w:rsidTr="00C86607">
        <w:trPr>
          <w:trHeight w:val="383"/>
        </w:trPr>
        <w:tc>
          <w:tcPr>
            <w:tcW w:w="2344" w:type="dxa"/>
            <w:vAlign w:val="center"/>
          </w:tcPr>
          <w:p w14:paraId="2E82570A" w14:textId="77777777" w:rsidR="00C86607" w:rsidRPr="00F84D94" w:rsidRDefault="00C86607" w:rsidP="00695C7C">
            <w:pPr>
              <w:rPr>
                <w:rFonts w:cs="Tahoma"/>
                <w:bCs/>
              </w:rPr>
            </w:pPr>
            <w:r w:rsidRPr="00F84D94">
              <w:rPr>
                <w:rFonts w:cs="Tahoma"/>
                <w:bCs/>
              </w:rPr>
              <w:t>Kauno padalinys</w:t>
            </w:r>
          </w:p>
        </w:tc>
        <w:tc>
          <w:tcPr>
            <w:tcW w:w="1620" w:type="dxa"/>
            <w:vAlign w:val="center"/>
          </w:tcPr>
          <w:p w14:paraId="5951E69C" w14:textId="77777777" w:rsidR="00C86607" w:rsidRPr="00F84D94" w:rsidRDefault="00C86607" w:rsidP="00695C7C">
            <w:pPr>
              <w:jc w:val="center"/>
              <w:rPr>
                <w:rFonts w:cs="Tahoma"/>
                <w:bCs/>
              </w:rPr>
            </w:pPr>
            <w:r w:rsidRPr="00F84D94">
              <w:rPr>
                <w:rFonts w:cs="Tahoma"/>
                <w:bCs/>
              </w:rPr>
              <w:t>Kaunas</w:t>
            </w:r>
          </w:p>
        </w:tc>
        <w:tc>
          <w:tcPr>
            <w:tcW w:w="1379" w:type="dxa"/>
            <w:vAlign w:val="center"/>
          </w:tcPr>
          <w:p w14:paraId="3608CF8E" w14:textId="77777777" w:rsidR="00C86607" w:rsidRPr="00F84D94" w:rsidRDefault="00C86607" w:rsidP="00695C7C">
            <w:pPr>
              <w:jc w:val="center"/>
              <w:rPr>
                <w:rFonts w:cs="Tahoma"/>
                <w:bCs/>
              </w:rPr>
            </w:pPr>
            <w:r w:rsidRPr="00F84D94">
              <w:rPr>
                <w:rFonts w:cs="Tahoma"/>
                <w:color w:val="000000"/>
              </w:rPr>
              <w:t>I tipo</w:t>
            </w:r>
          </w:p>
        </w:tc>
        <w:tc>
          <w:tcPr>
            <w:tcW w:w="3866" w:type="dxa"/>
            <w:vAlign w:val="center"/>
          </w:tcPr>
          <w:p w14:paraId="0B0F4F1C" w14:textId="77777777" w:rsidR="00C86607" w:rsidRPr="00F84D94" w:rsidRDefault="00C86607" w:rsidP="00695C7C">
            <w:pPr>
              <w:rPr>
                <w:rFonts w:cs="Tahoma"/>
                <w:bCs/>
              </w:rPr>
            </w:pPr>
            <w:r w:rsidRPr="00F84D94">
              <w:rPr>
                <w:rFonts w:cs="Tahoma"/>
                <w:bCs/>
              </w:rPr>
              <w:t>Laisvės al. 32A, 44240 Kaunas</w:t>
            </w:r>
          </w:p>
        </w:tc>
        <w:tc>
          <w:tcPr>
            <w:tcW w:w="5954" w:type="dxa"/>
            <w:vAlign w:val="center"/>
          </w:tcPr>
          <w:p w14:paraId="655A9473" w14:textId="77777777" w:rsidR="00C86607" w:rsidRPr="00F84D94" w:rsidRDefault="00C86607" w:rsidP="00695C7C">
            <w:pPr>
              <w:rPr>
                <w:rFonts w:cs="Tahoma"/>
                <w:bCs/>
              </w:rPr>
            </w:pPr>
            <w:r w:rsidRPr="00F84D94">
              <w:rPr>
                <w:rFonts w:cs="Tahoma"/>
                <w:bCs/>
              </w:rPr>
              <w:t>I–IV 8:00–18:00, V 8:00–16:00, Be pietų pertraukos</w:t>
            </w:r>
          </w:p>
        </w:tc>
      </w:tr>
      <w:tr w:rsidR="00C86607" w:rsidRPr="00F84D94" w14:paraId="2F0BD729" w14:textId="77777777" w:rsidTr="00C86607">
        <w:trPr>
          <w:trHeight w:val="383"/>
        </w:trPr>
        <w:tc>
          <w:tcPr>
            <w:tcW w:w="2344" w:type="dxa"/>
            <w:vAlign w:val="center"/>
          </w:tcPr>
          <w:p w14:paraId="53CEAC61" w14:textId="331EF001" w:rsidR="00C86607" w:rsidRPr="00F84D94" w:rsidRDefault="00C86607" w:rsidP="00C86607">
            <w:pPr>
              <w:rPr>
                <w:rFonts w:cs="Tahoma"/>
                <w:bCs/>
              </w:rPr>
            </w:pPr>
            <w:r w:rsidRPr="00F84D94">
              <w:rPr>
                <w:rFonts w:cs="Tahoma"/>
                <w:bCs/>
              </w:rPr>
              <w:t>Kauno padalinys</w:t>
            </w:r>
          </w:p>
        </w:tc>
        <w:tc>
          <w:tcPr>
            <w:tcW w:w="1620" w:type="dxa"/>
            <w:vAlign w:val="center"/>
          </w:tcPr>
          <w:p w14:paraId="3AB7D5F0" w14:textId="44EA16A7" w:rsidR="00C86607" w:rsidRPr="00F84D94" w:rsidRDefault="00C86607" w:rsidP="00C86607">
            <w:pPr>
              <w:jc w:val="center"/>
              <w:rPr>
                <w:rFonts w:cs="Tahoma"/>
                <w:bCs/>
              </w:rPr>
            </w:pPr>
            <w:r w:rsidRPr="00F84D94">
              <w:rPr>
                <w:rFonts w:cs="Tahoma"/>
                <w:bCs/>
              </w:rPr>
              <w:t>Kaunas</w:t>
            </w:r>
          </w:p>
        </w:tc>
        <w:tc>
          <w:tcPr>
            <w:tcW w:w="1379" w:type="dxa"/>
            <w:vAlign w:val="center"/>
          </w:tcPr>
          <w:p w14:paraId="399723B7" w14:textId="6373D8A9" w:rsidR="00C86607" w:rsidRPr="00F84D94" w:rsidRDefault="00C86607" w:rsidP="00C86607">
            <w:pPr>
              <w:jc w:val="center"/>
              <w:rPr>
                <w:rFonts w:cs="Tahoma"/>
                <w:color w:val="000000"/>
              </w:rPr>
            </w:pPr>
            <w:r w:rsidRPr="00F84D94">
              <w:rPr>
                <w:rFonts w:cs="Tahoma"/>
                <w:color w:val="000000"/>
              </w:rPr>
              <w:t>I tipo</w:t>
            </w:r>
          </w:p>
        </w:tc>
        <w:tc>
          <w:tcPr>
            <w:tcW w:w="3866" w:type="dxa"/>
            <w:vAlign w:val="center"/>
          </w:tcPr>
          <w:p w14:paraId="764200EA" w14:textId="4CEF9B43" w:rsidR="00C86607" w:rsidRPr="00F84D94" w:rsidRDefault="00C86607" w:rsidP="00C86607">
            <w:pPr>
              <w:rPr>
                <w:rFonts w:cs="Tahoma"/>
                <w:bCs/>
              </w:rPr>
            </w:pPr>
            <w:r w:rsidRPr="00F84D94">
              <w:rPr>
                <w:rFonts w:cs="Tahoma"/>
                <w:bCs/>
              </w:rPr>
              <w:t xml:space="preserve">Biruliškių g. 8, </w:t>
            </w:r>
            <w:r w:rsidR="00326485" w:rsidRPr="00F84D94">
              <w:rPr>
                <w:rFonts w:cs="Tahoma"/>
                <w:bCs/>
              </w:rPr>
              <w:t xml:space="preserve">52168 </w:t>
            </w:r>
            <w:r w:rsidRPr="00F84D94">
              <w:rPr>
                <w:rFonts w:cs="Tahoma"/>
                <w:bCs/>
              </w:rPr>
              <w:t>Kaunas</w:t>
            </w:r>
          </w:p>
        </w:tc>
        <w:tc>
          <w:tcPr>
            <w:tcW w:w="5954" w:type="dxa"/>
            <w:vAlign w:val="center"/>
          </w:tcPr>
          <w:p w14:paraId="5D29FE40" w14:textId="1FCA27FD" w:rsidR="00C86607" w:rsidRPr="00F84D94" w:rsidRDefault="00C86607" w:rsidP="00C86607">
            <w:pPr>
              <w:rPr>
                <w:rFonts w:cs="Tahoma"/>
                <w:bCs/>
              </w:rPr>
            </w:pPr>
            <w:r w:rsidRPr="00F84D94">
              <w:rPr>
                <w:rFonts w:cs="Tahoma"/>
                <w:bCs/>
              </w:rPr>
              <w:t>I–IV 8:00–18:00, V 8:00–16:00, Be pietų pertraukos</w:t>
            </w:r>
          </w:p>
        </w:tc>
      </w:tr>
      <w:tr w:rsidR="00C86607" w:rsidRPr="00F84D94" w14:paraId="0B528339" w14:textId="77777777" w:rsidTr="00C86607">
        <w:trPr>
          <w:trHeight w:val="383"/>
        </w:trPr>
        <w:tc>
          <w:tcPr>
            <w:tcW w:w="2344" w:type="dxa"/>
            <w:vAlign w:val="center"/>
          </w:tcPr>
          <w:p w14:paraId="4F1BCB55" w14:textId="77777777" w:rsidR="00C86607" w:rsidRPr="00F84D94" w:rsidRDefault="00C86607" w:rsidP="00C86607">
            <w:pPr>
              <w:rPr>
                <w:rFonts w:cs="Tahoma"/>
                <w:bCs/>
              </w:rPr>
            </w:pPr>
            <w:r w:rsidRPr="00F84D94">
              <w:rPr>
                <w:rFonts w:cs="Tahoma"/>
                <w:bCs/>
              </w:rPr>
              <w:t>Klaipėdos padalinys</w:t>
            </w:r>
          </w:p>
        </w:tc>
        <w:tc>
          <w:tcPr>
            <w:tcW w:w="1620" w:type="dxa"/>
            <w:vAlign w:val="center"/>
          </w:tcPr>
          <w:p w14:paraId="78545B7C" w14:textId="77777777" w:rsidR="00C86607" w:rsidRPr="00F84D94" w:rsidRDefault="00C86607" w:rsidP="00C86607">
            <w:pPr>
              <w:jc w:val="center"/>
              <w:rPr>
                <w:rFonts w:cs="Tahoma"/>
                <w:bCs/>
              </w:rPr>
            </w:pPr>
            <w:r w:rsidRPr="00F84D94">
              <w:rPr>
                <w:rFonts w:cs="Tahoma"/>
                <w:bCs/>
              </w:rPr>
              <w:t>Klaipėda</w:t>
            </w:r>
          </w:p>
        </w:tc>
        <w:tc>
          <w:tcPr>
            <w:tcW w:w="1379" w:type="dxa"/>
            <w:vAlign w:val="center"/>
          </w:tcPr>
          <w:p w14:paraId="57469B8E" w14:textId="77777777" w:rsidR="00C86607" w:rsidRPr="00F84D94" w:rsidRDefault="00C86607" w:rsidP="00C86607">
            <w:pPr>
              <w:jc w:val="center"/>
              <w:rPr>
                <w:rFonts w:cs="Tahoma"/>
                <w:bCs/>
              </w:rPr>
            </w:pPr>
            <w:r w:rsidRPr="00F84D94">
              <w:rPr>
                <w:rFonts w:cs="Tahoma"/>
                <w:color w:val="000000"/>
              </w:rPr>
              <w:t>I tipo</w:t>
            </w:r>
          </w:p>
        </w:tc>
        <w:tc>
          <w:tcPr>
            <w:tcW w:w="3866" w:type="dxa"/>
            <w:vAlign w:val="center"/>
          </w:tcPr>
          <w:p w14:paraId="4ACA8C00" w14:textId="77777777" w:rsidR="00C86607" w:rsidRPr="00F84D94" w:rsidRDefault="00C86607" w:rsidP="00C86607">
            <w:pPr>
              <w:rPr>
                <w:rFonts w:cs="Tahoma"/>
                <w:bCs/>
              </w:rPr>
            </w:pPr>
            <w:r w:rsidRPr="00F84D94">
              <w:rPr>
                <w:rFonts w:cs="Tahoma"/>
                <w:bCs/>
              </w:rPr>
              <w:t>Baltijos pr. 123-1, 93224 Klaipėda</w:t>
            </w:r>
          </w:p>
        </w:tc>
        <w:tc>
          <w:tcPr>
            <w:tcW w:w="5954" w:type="dxa"/>
            <w:vAlign w:val="center"/>
          </w:tcPr>
          <w:p w14:paraId="5769A7AD" w14:textId="77777777" w:rsidR="00C86607" w:rsidRPr="00F84D94" w:rsidRDefault="00C86607" w:rsidP="00C86607">
            <w:pPr>
              <w:rPr>
                <w:rFonts w:cs="Tahoma"/>
                <w:bCs/>
              </w:rPr>
            </w:pPr>
            <w:r w:rsidRPr="00F84D94">
              <w:rPr>
                <w:rFonts w:cs="Tahoma"/>
                <w:bCs/>
              </w:rPr>
              <w:t>I–IV 8:00–18:00, V 8:00–16:00, Be pietų pertraukos</w:t>
            </w:r>
          </w:p>
        </w:tc>
      </w:tr>
      <w:tr w:rsidR="00C86607" w:rsidRPr="00F84D94" w14:paraId="17F8D686" w14:textId="77777777" w:rsidTr="00C86607">
        <w:trPr>
          <w:trHeight w:val="383"/>
        </w:trPr>
        <w:tc>
          <w:tcPr>
            <w:tcW w:w="2344" w:type="dxa"/>
            <w:vAlign w:val="center"/>
          </w:tcPr>
          <w:p w14:paraId="7780E058" w14:textId="77777777" w:rsidR="00C86607" w:rsidRPr="00F84D94" w:rsidRDefault="00C86607" w:rsidP="00C86607">
            <w:pPr>
              <w:rPr>
                <w:rFonts w:cs="Tahoma"/>
                <w:bCs/>
              </w:rPr>
            </w:pPr>
            <w:r w:rsidRPr="00F84D94">
              <w:rPr>
                <w:rFonts w:cs="Tahoma"/>
                <w:bCs/>
              </w:rPr>
              <w:t>Šiaulių padalinys</w:t>
            </w:r>
          </w:p>
        </w:tc>
        <w:tc>
          <w:tcPr>
            <w:tcW w:w="1620" w:type="dxa"/>
            <w:vAlign w:val="center"/>
          </w:tcPr>
          <w:p w14:paraId="262B8A7A" w14:textId="77777777" w:rsidR="00C86607" w:rsidRPr="00F84D94" w:rsidRDefault="00C86607" w:rsidP="00C86607">
            <w:pPr>
              <w:jc w:val="center"/>
              <w:rPr>
                <w:rFonts w:cs="Tahoma"/>
                <w:bCs/>
              </w:rPr>
            </w:pPr>
            <w:r w:rsidRPr="00F84D94">
              <w:rPr>
                <w:rFonts w:cs="Tahoma"/>
                <w:bCs/>
              </w:rPr>
              <w:t>Šiauliai</w:t>
            </w:r>
          </w:p>
        </w:tc>
        <w:tc>
          <w:tcPr>
            <w:tcW w:w="1379" w:type="dxa"/>
            <w:vAlign w:val="center"/>
          </w:tcPr>
          <w:p w14:paraId="6F6C438F" w14:textId="77777777" w:rsidR="00C86607" w:rsidRPr="00F84D94" w:rsidRDefault="00C86607" w:rsidP="00C86607">
            <w:pPr>
              <w:jc w:val="center"/>
              <w:rPr>
                <w:rFonts w:cs="Tahoma"/>
                <w:bCs/>
              </w:rPr>
            </w:pPr>
            <w:r w:rsidRPr="00F84D94">
              <w:rPr>
                <w:rFonts w:cs="Tahoma"/>
                <w:color w:val="000000"/>
              </w:rPr>
              <w:t>II tipo</w:t>
            </w:r>
          </w:p>
        </w:tc>
        <w:tc>
          <w:tcPr>
            <w:tcW w:w="3866" w:type="dxa"/>
            <w:vAlign w:val="center"/>
          </w:tcPr>
          <w:p w14:paraId="2768AB9A" w14:textId="77777777" w:rsidR="00C86607" w:rsidRPr="00F84D94" w:rsidRDefault="00C86607" w:rsidP="00C86607">
            <w:pPr>
              <w:rPr>
                <w:rFonts w:cs="Tahoma"/>
                <w:bCs/>
              </w:rPr>
            </w:pPr>
            <w:r w:rsidRPr="00F84D94">
              <w:rPr>
                <w:rFonts w:cs="Tahoma"/>
                <w:bCs/>
              </w:rPr>
              <w:t>Paukščių takas 2, 76346 Šiauliai</w:t>
            </w:r>
          </w:p>
        </w:tc>
        <w:tc>
          <w:tcPr>
            <w:tcW w:w="5954" w:type="dxa"/>
            <w:vAlign w:val="center"/>
          </w:tcPr>
          <w:p w14:paraId="758C0716" w14:textId="77777777" w:rsidR="00C86607" w:rsidRPr="00F84D94" w:rsidRDefault="00C86607" w:rsidP="00C86607">
            <w:pPr>
              <w:rPr>
                <w:rFonts w:cs="Tahoma"/>
                <w:bCs/>
              </w:rPr>
            </w:pPr>
            <w:r w:rsidRPr="00F84D94">
              <w:rPr>
                <w:rFonts w:cs="Tahoma"/>
                <w:bCs/>
              </w:rPr>
              <w:t>I–IV 8:00–17:00, V 8:00–16:00, Be pietų pertraukos</w:t>
            </w:r>
          </w:p>
        </w:tc>
      </w:tr>
      <w:tr w:rsidR="00C86607" w:rsidRPr="00F84D94" w14:paraId="1404708E" w14:textId="77777777" w:rsidTr="00C86607">
        <w:trPr>
          <w:trHeight w:val="383"/>
        </w:trPr>
        <w:tc>
          <w:tcPr>
            <w:tcW w:w="2344" w:type="dxa"/>
            <w:vAlign w:val="center"/>
          </w:tcPr>
          <w:p w14:paraId="404A8C26" w14:textId="77777777" w:rsidR="00C86607" w:rsidRPr="00F84D94" w:rsidRDefault="00C86607" w:rsidP="00C86607">
            <w:pPr>
              <w:rPr>
                <w:rFonts w:cs="Tahoma"/>
                <w:bCs/>
              </w:rPr>
            </w:pPr>
            <w:r w:rsidRPr="00F84D94">
              <w:rPr>
                <w:rFonts w:cs="Tahoma"/>
                <w:bCs/>
              </w:rPr>
              <w:t>Panevėžio padalinys</w:t>
            </w:r>
          </w:p>
        </w:tc>
        <w:tc>
          <w:tcPr>
            <w:tcW w:w="1620" w:type="dxa"/>
            <w:vAlign w:val="center"/>
          </w:tcPr>
          <w:p w14:paraId="06EF73DC" w14:textId="77777777" w:rsidR="00C86607" w:rsidRPr="00F84D94" w:rsidRDefault="00C86607" w:rsidP="00C86607">
            <w:pPr>
              <w:jc w:val="center"/>
              <w:rPr>
                <w:rFonts w:cs="Tahoma"/>
                <w:bCs/>
              </w:rPr>
            </w:pPr>
            <w:r w:rsidRPr="00F84D94">
              <w:rPr>
                <w:rFonts w:cs="Tahoma"/>
                <w:bCs/>
              </w:rPr>
              <w:t>Panevėžys</w:t>
            </w:r>
          </w:p>
        </w:tc>
        <w:tc>
          <w:tcPr>
            <w:tcW w:w="1379" w:type="dxa"/>
            <w:vAlign w:val="center"/>
          </w:tcPr>
          <w:p w14:paraId="2B3C8189" w14:textId="77777777" w:rsidR="00C86607" w:rsidRPr="00F84D94" w:rsidRDefault="00C86607" w:rsidP="00C86607">
            <w:pPr>
              <w:jc w:val="center"/>
              <w:rPr>
                <w:rFonts w:cs="Tahoma"/>
                <w:bCs/>
              </w:rPr>
            </w:pPr>
            <w:r w:rsidRPr="00F84D94">
              <w:rPr>
                <w:rFonts w:cs="Tahoma"/>
                <w:color w:val="000000"/>
              </w:rPr>
              <w:t>II tipo</w:t>
            </w:r>
          </w:p>
        </w:tc>
        <w:tc>
          <w:tcPr>
            <w:tcW w:w="3866" w:type="dxa"/>
            <w:vAlign w:val="center"/>
          </w:tcPr>
          <w:p w14:paraId="4B422A9A" w14:textId="77777777" w:rsidR="00C86607" w:rsidRPr="00F84D94" w:rsidRDefault="00C86607" w:rsidP="00C86607">
            <w:pPr>
              <w:rPr>
                <w:rFonts w:cs="Tahoma"/>
                <w:bCs/>
              </w:rPr>
            </w:pPr>
            <w:r w:rsidRPr="00F84D94">
              <w:rPr>
                <w:rFonts w:cs="Tahoma"/>
                <w:bCs/>
              </w:rPr>
              <w:t>P. Puzino g. 7, 35173 Panevėžys</w:t>
            </w:r>
          </w:p>
        </w:tc>
        <w:tc>
          <w:tcPr>
            <w:tcW w:w="5954" w:type="dxa"/>
            <w:vAlign w:val="center"/>
          </w:tcPr>
          <w:p w14:paraId="44693AE0" w14:textId="77777777" w:rsidR="00C86607" w:rsidRPr="00F84D94" w:rsidRDefault="00C86607" w:rsidP="00C86607">
            <w:pPr>
              <w:rPr>
                <w:rFonts w:cs="Tahoma"/>
                <w:bCs/>
              </w:rPr>
            </w:pPr>
            <w:r w:rsidRPr="00F84D94">
              <w:rPr>
                <w:rFonts w:cs="Tahoma"/>
                <w:bCs/>
              </w:rPr>
              <w:t>I–IV 8:00–17:00, V 8:00–16:00, Be pietų pertraukos</w:t>
            </w:r>
          </w:p>
        </w:tc>
      </w:tr>
      <w:tr w:rsidR="00C86607" w:rsidRPr="00F84D94" w14:paraId="66E01883" w14:textId="77777777" w:rsidTr="00C86607">
        <w:trPr>
          <w:trHeight w:val="383"/>
        </w:trPr>
        <w:tc>
          <w:tcPr>
            <w:tcW w:w="2344" w:type="dxa"/>
            <w:vAlign w:val="center"/>
          </w:tcPr>
          <w:p w14:paraId="095EAE83" w14:textId="77777777" w:rsidR="00C86607" w:rsidRPr="00F84D94" w:rsidRDefault="00C86607" w:rsidP="00C86607">
            <w:pPr>
              <w:rPr>
                <w:rFonts w:cs="Tahoma"/>
                <w:bCs/>
              </w:rPr>
            </w:pPr>
            <w:r w:rsidRPr="00F84D94">
              <w:rPr>
                <w:rFonts w:cs="Tahoma"/>
                <w:bCs/>
              </w:rPr>
              <w:t>Alytaus padalinys</w:t>
            </w:r>
          </w:p>
        </w:tc>
        <w:tc>
          <w:tcPr>
            <w:tcW w:w="1620" w:type="dxa"/>
            <w:vAlign w:val="center"/>
          </w:tcPr>
          <w:p w14:paraId="1059908A" w14:textId="77777777" w:rsidR="00C86607" w:rsidRPr="00F84D94" w:rsidRDefault="00C86607" w:rsidP="00C86607">
            <w:pPr>
              <w:jc w:val="center"/>
              <w:rPr>
                <w:rFonts w:cs="Tahoma"/>
                <w:bCs/>
              </w:rPr>
            </w:pPr>
            <w:r w:rsidRPr="00F84D94">
              <w:rPr>
                <w:rFonts w:cs="Tahoma"/>
                <w:bCs/>
              </w:rPr>
              <w:t>Alytus</w:t>
            </w:r>
          </w:p>
        </w:tc>
        <w:tc>
          <w:tcPr>
            <w:tcW w:w="1379" w:type="dxa"/>
            <w:vAlign w:val="center"/>
          </w:tcPr>
          <w:p w14:paraId="570AB368" w14:textId="77777777" w:rsidR="00C86607" w:rsidRPr="00F84D94" w:rsidRDefault="00C86607" w:rsidP="00C86607">
            <w:pPr>
              <w:jc w:val="center"/>
              <w:rPr>
                <w:rFonts w:cs="Tahoma"/>
                <w:bCs/>
              </w:rPr>
            </w:pPr>
            <w:r w:rsidRPr="00F84D94">
              <w:rPr>
                <w:rFonts w:cs="Tahoma"/>
                <w:color w:val="000000"/>
              </w:rPr>
              <w:t>II tipo</w:t>
            </w:r>
          </w:p>
        </w:tc>
        <w:tc>
          <w:tcPr>
            <w:tcW w:w="3866" w:type="dxa"/>
            <w:vAlign w:val="center"/>
          </w:tcPr>
          <w:p w14:paraId="50917C3D" w14:textId="77777777" w:rsidR="00C86607" w:rsidRPr="00F84D94" w:rsidRDefault="00C86607" w:rsidP="00C86607">
            <w:pPr>
              <w:rPr>
                <w:rFonts w:cs="Tahoma"/>
                <w:bCs/>
              </w:rPr>
            </w:pPr>
            <w:r w:rsidRPr="00F84D94">
              <w:rPr>
                <w:rFonts w:cs="Tahoma"/>
                <w:bCs/>
              </w:rPr>
              <w:t>Pušyno g. 51, 62143 Alytus</w:t>
            </w:r>
          </w:p>
        </w:tc>
        <w:tc>
          <w:tcPr>
            <w:tcW w:w="5954" w:type="dxa"/>
            <w:vAlign w:val="center"/>
          </w:tcPr>
          <w:p w14:paraId="785819BB" w14:textId="77777777" w:rsidR="00C86607" w:rsidRPr="00F84D94" w:rsidRDefault="00C86607" w:rsidP="00C86607">
            <w:pPr>
              <w:rPr>
                <w:rFonts w:cs="Tahoma"/>
                <w:bCs/>
              </w:rPr>
            </w:pPr>
            <w:r w:rsidRPr="00F84D94">
              <w:rPr>
                <w:rFonts w:cs="Tahoma"/>
                <w:bCs/>
              </w:rPr>
              <w:t>I–IV 8:00–18:00, V 8:00–16:00, Be pietų pertraukos</w:t>
            </w:r>
          </w:p>
        </w:tc>
      </w:tr>
      <w:tr w:rsidR="00C86607" w:rsidRPr="00F84D94" w14:paraId="771AD941" w14:textId="77777777" w:rsidTr="00C86607">
        <w:trPr>
          <w:trHeight w:val="383"/>
        </w:trPr>
        <w:tc>
          <w:tcPr>
            <w:tcW w:w="2344" w:type="dxa"/>
            <w:vAlign w:val="center"/>
          </w:tcPr>
          <w:p w14:paraId="3E1943EA" w14:textId="77777777" w:rsidR="00C86607" w:rsidRPr="00F84D94" w:rsidRDefault="00C86607" w:rsidP="00C86607">
            <w:pPr>
              <w:rPr>
                <w:rFonts w:cs="Tahoma"/>
                <w:bCs/>
              </w:rPr>
            </w:pPr>
            <w:r w:rsidRPr="00F84D94">
              <w:rPr>
                <w:rFonts w:cs="Tahoma"/>
                <w:bCs/>
              </w:rPr>
              <w:t>Tauragės padalinys</w:t>
            </w:r>
          </w:p>
        </w:tc>
        <w:tc>
          <w:tcPr>
            <w:tcW w:w="1620" w:type="dxa"/>
            <w:vAlign w:val="center"/>
          </w:tcPr>
          <w:p w14:paraId="6A4F382E" w14:textId="77777777" w:rsidR="00C86607" w:rsidRPr="00F84D94" w:rsidRDefault="00C86607" w:rsidP="00C86607">
            <w:pPr>
              <w:jc w:val="center"/>
              <w:rPr>
                <w:rFonts w:cs="Tahoma"/>
                <w:bCs/>
              </w:rPr>
            </w:pPr>
            <w:r w:rsidRPr="00F84D94">
              <w:rPr>
                <w:rFonts w:cs="Tahoma"/>
                <w:bCs/>
              </w:rPr>
              <w:t>Tauragė</w:t>
            </w:r>
          </w:p>
        </w:tc>
        <w:tc>
          <w:tcPr>
            <w:tcW w:w="1379" w:type="dxa"/>
            <w:vAlign w:val="center"/>
          </w:tcPr>
          <w:p w14:paraId="7C2B242F" w14:textId="77777777" w:rsidR="00C86607" w:rsidRPr="00F84D94" w:rsidRDefault="00C86607" w:rsidP="00C86607">
            <w:pPr>
              <w:jc w:val="center"/>
              <w:rPr>
                <w:rFonts w:cs="Tahoma"/>
                <w:bCs/>
              </w:rPr>
            </w:pPr>
            <w:r w:rsidRPr="00F84D94">
              <w:rPr>
                <w:rFonts w:cs="Tahoma"/>
                <w:color w:val="000000"/>
              </w:rPr>
              <w:t>II tipo</w:t>
            </w:r>
          </w:p>
        </w:tc>
        <w:tc>
          <w:tcPr>
            <w:tcW w:w="3866" w:type="dxa"/>
            <w:vAlign w:val="center"/>
          </w:tcPr>
          <w:p w14:paraId="1E18195C" w14:textId="77777777" w:rsidR="00C86607" w:rsidRPr="00F84D94" w:rsidRDefault="00C86607" w:rsidP="00C86607">
            <w:pPr>
              <w:rPr>
                <w:rFonts w:cs="Tahoma"/>
                <w:bCs/>
              </w:rPr>
            </w:pPr>
            <w:r w:rsidRPr="00F84D94">
              <w:rPr>
                <w:rFonts w:cs="Tahoma"/>
                <w:bCs/>
              </w:rPr>
              <w:t>Jūros g. 3, 72212 Tauragė</w:t>
            </w:r>
          </w:p>
        </w:tc>
        <w:tc>
          <w:tcPr>
            <w:tcW w:w="5954" w:type="dxa"/>
            <w:vAlign w:val="center"/>
          </w:tcPr>
          <w:p w14:paraId="1D91A2AF" w14:textId="77777777" w:rsidR="00C86607" w:rsidRPr="00F84D94" w:rsidRDefault="00C86607" w:rsidP="00C86607">
            <w:pPr>
              <w:rPr>
                <w:rFonts w:cs="Tahoma"/>
                <w:bCs/>
              </w:rPr>
            </w:pPr>
            <w:r w:rsidRPr="00F84D94">
              <w:rPr>
                <w:rFonts w:cs="Tahoma"/>
                <w:bCs/>
              </w:rPr>
              <w:t>I–IV 8:00–17:00, V 8:00–16:00, Be pietų pertraukos</w:t>
            </w:r>
          </w:p>
        </w:tc>
      </w:tr>
      <w:tr w:rsidR="00C86607" w:rsidRPr="00F84D94" w14:paraId="303F4591" w14:textId="77777777" w:rsidTr="00C86607">
        <w:trPr>
          <w:trHeight w:val="383"/>
        </w:trPr>
        <w:tc>
          <w:tcPr>
            <w:tcW w:w="2344" w:type="dxa"/>
            <w:vAlign w:val="center"/>
          </w:tcPr>
          <w:p w14:paraId="5C0D8FF8" w14:textId="77777777" w:rsidR="00C86607" w:rsidRPr="00F84D94" w:rsidRDefault="00C86607" w:rsidP="00C86607">
            <w:pPr>
              <w:rPr>
                <w:rFonts w:cs="Tahoma"/>
                <w:bCs/>
              </w:rPr>
            </w:pPr>
            <w:r w:rsidRPr="00F84D94">
              <w:rPr>
                <w:rFonts w:cs="Tahoma"/>
                <w:bCs/>
              </w:rPr>
              <w:t>Utenos padalinys</w:t>
            </w:r>
          </w:p>
        </w:tc>
        <w:tc>
          <w:tcPr>
            <w:tcW w:w="1620" w:type="dxa"/>
            <w:vAlign w:val="center"/>
          </w:tcPr>
          <w:p w14:paraId="0F58F297" w14:textId="77777777" w:rsidR="00C86607" w:rsidRPr="00F84D94" w:rsidRDefault="00C86607" w:rsidP="00C86607">
            <w:pPr>
              <w:jc w:val="center"/>
              <w:rPr>
                <w:rFonts w:cs="Tahoma"/>
                <w:bCs/>
              </w:rPr>
            </w:pPr>
            <w:r w:rsidRPr="00F84D94">
              <w:rPr>
                <w:rFonts w:cs="Tahoma"/>
                <w:bCs/>
              </w:rPr>
              <w:t>Utena</w:t>
            </w:r>
          </w:p>
        </w:tc>
        <w:tc>
          <w:tcPr>
            <w:tcW w:w="1379" w:type="dxa"/>
            <w:vAlign w:val="center"/>
          </w:tcPr>
          <w:p w14:paraId="625F47FF" w14:textId="77777777" w:rsidR="00C86607" w:rsidRPr="00F84D94" w:rsidRDefault="00C86607" w:rsidP="00C86607">
            <w:pPr>
              <w:jc w:val="center"/>
              <w:rPr>
                <w:rFonts w:cs="Tahoma"/>
                <w:bCs/>
              </w:rPr>
            </w:pPr>
            <w:r w:rsidRPr="00F84D94">
              <w:rPr>
                <w:rFonts w:cs="Tahoma"/>
                <w:color w:val="000000"/>
              </w:rPr>
              <w:t>II tipo</w:t>
            </w:r>
          </w:p>
        </w:tc>
        <w:tc>
          <w:tcPr>
            <w:tcW w:w="3866" w:type="dxa"/>
            <w:vAlign w:val="center"/>
          </w:tcPr>
          <w:p w14:paraId="7C59E3DD" w14:textId="77777777" w:rsidR="00C86607" w:rsidRPr="00F84D94" w:rsidRDefault="00C86607" w:rsidP="00C86607">
            <w:pPr>
              <w:rPr>
                <w:rFonts w:cs="Tahoma"/>
                <w:bCs/>
              </w:rPr>
            </w:pPr>
            <w:r w:rsidRPr="00F84D94">
              <w:rPr>
                <w:rFonts w:cs="Tahoma"/>
                <w:bCs/>
              </w:rPr>
              <w:t>Kauno g. 20, 28241 Utena</w:t>
            </w:r>
          </w:p>
        </w:tc>
        <w:tc>
          <w:tcPr>
            <w:tcW w:w="5954" w:type="dxa"/>
            <w:vAlign w:val="center"/>
          </w:tcPr>
          <w:p w14:paraId="1F879A83" w14:textId="77777777" w:rsidR="00C86607" w:rsidRPr="00F84D94" w:rsidRDefault="00C86607" w:rsidP="00C86607">
            <w:pPr>
              <w:rPr>
                <w:rFonts w:cs="Tahoma"/>
                <w:bCs/>
              </w:rPr>
            </w:pPr>
            <w:r w:rsidRPr="00F84D94">
              <w:rPr>
                <w:rFonts w:cs="Tahoma"/>
                <w:bCs/>
              </w:rPr>
              <w:t>I–IV 8:00–17:00, V 8:00–16:00, Be pietų pertraukos</w:t>
            </w:r>
          </w:p>
        </w:tc>
      </w:tr>
      <w:tr w:rsidR="00C86607" w:rsidRPr="00F84D94" w14:paraId="25F4C5F8" w14:textId="77777777" w:rsidTr="00C86607">
        <w:trPr>
          <w:trHeight w:val="383"/>
        </w:trPr>
        <w:tc>
          <w:tcPr>
            <w:tcW w:w="2344" w:type="dxa"/>
            <w:vAlign w:val="center"/>
          </w:tcPr>
          <w:p w14:paraId="065CAB70" w14:textId="77777777" w:rsidR="00C86607" w:rsidRPr="00F84D94" w:rsidRDefault="00C86607" w:rsidP="00C86607">
            <w:pPr>
              <w:rPr>
                <w:rFonts w:cs="Tahoma"/>
                <w:bCs/>
              </w:rPr>
            </w:pPr>
            <w:r w:rsidRPr="00F84D94">
              <w:rPr>
                <w:rFonts w:cs="Tahoma"/>
                <w:bCs/>
              </w:rPr>
              <w:t>Marijampolės padalinys</w:t>
            </w:r>
          </w:p>
        </w:tc>
        <w:tc>
          <w:tcPr>
            <w:tcW w:w="1620" w:type="dxa"/>
            <w:vAlign w:val="center"/>
          </w:tcPr>
          <w:p w14:paraId="2C29A069" w14:textId="77777777" w:rsidR="00C86607" w:rsidRPr="00F84D94" w:rsidRDefault="00C86607" w:rsidP="00C86607">
            <w:pPr>
              <w:jc w:val="center"/>
              <w:rPr>
                <w:rFonts w:cs="Tahoma"/>
                <w:bCs/>
              </w:rPr>
            </w:pPr>
            <w:r w:rsidRPr="00F84D94">
              <w:rPr>
                <w:rFonts w:cs="Tahoma"/>
                <w:bCs/>
              </w:rPr>
              <w:t>Marijampolė</w:t>
            </w:r>
          </w:p>
        </w:tc>
        <w:tc>
          <w:tcPr>
            <w:tcW w:w="1379" w:type="dxa"/>
            <w:vAlign w:val="center"/>
          </w:tcPr>
          <w:p w14:paraId="53FBA2E0" w14:textId="77777777" w:rsidR="00C86607" w:rsidRPr="00F84D94" w:rsidRDefault="00C86607" w:rsidP="00C86607">
            <w:pPr>
              <w:jc w:val="center"/>
              <w:rPr>
                <w:rFonts w:cs="Tahoma"/>
                <w:bCs/>
              </w:rPr>
            </w:pPr>
            <w:r w:rsidRPr="00F84D94">
              <w:rPr>
                <w:rFonts w:cs="Tahoma"/>
                <w:color w:val="000000"/>
              </w:rPr>
              <w:t>II tipo</w:t>
            </w:r>
          </w:p>
        </w:tc>
        <w:tc>
          <w:tcPr>
            <w:tcW w:w="3866" w:type="dxa"/>
            <w:vAlign w:val="center"/>
          </w:tcPr>
          <w:p w14:paraId="77A45732" w14:textId="77777777" w:rsidR="00C86607" w:rsidRPr="00F84D94" w:rsidRDefault="00C86607" w:rsidP="00C86607">
            <w:pPr>
              <w:rPr>
                <w:rFonts w:cs="Tahoma"/>
                <w:bCs/>
              </w:rPr>
            </w:pPr>
            <w:r w:rsidRPr="00F84D94">
              <w:rPr>
                <w:rFonts w:cs="Tahoma"/>
                <w:bCs/>
              </w:rPr>
              <w:t>Laisvės g. 10, 68306 Marijampolė</w:t>
            </w:r>
          </w:p>
        </w:tc>
        <w:tc>
          <w:tcPr>
            <w:tcW w:w="5954" w:type="dxa"/>
            <w:vAlign w:val="center"/>
          </w:tcPr>
          <w:p w14:paraId="76B2019C" w14:textId="77777777" w:rsidR="00C86607" w:rsidRPr="00F84D94" w:rsidRDefault="00C86607" w:rsidP="00C86607">
            <w:pPr>
              <w:rPr>
                <w:rFonts w:cs="Tahoma"/>
                <w:bCs/>
              </w:rPr>
            </w:pPr>
            <w:r w:rsidRPr="00F84D94">
              <w:rPr>
                <w:rFonts w:cs="Tahoma"/>
                <w:bCs/>
              </w:rPr>
              <w:t>I–IV 8:00–17:00, V 8:00–16:00, Be pietų pertraukos</w:t>
            </w:r>
          </w:p>
        </w:tc>
      </w:tr>
      <w:tr w:rsidR="00C86607" w:rsidRPr="00F84D94" w14:paraId="1586E6B6" w14:textId="77777777" w:rsidTr="00C86607">
        <w:trPr>
          <w:trHeight w:val="383"/>
        </w:trPr>
        <w:tc>
          <w:tcPr>
            <w:tcW w:w="2344" w:type="dxa"/>
            <w:vAlign w:val="center"/>
          </w:tcPr>
          <w:p w14:paraId="3A5B7E28" w14:textId="77777777" w:rsidR="00C86607" w:rsidRPr="00F84D94" w:rsidRDefault="00C86607" w:rsidP="00C86607">
            <w:pPr>
              <w:rPr>
                <w:rFonts w:cs="Tahoma"/>
                <w:bCs/>
              </w:rPr>
            </w:pPr>
            <w:r w:rsidRPr="00F84D94">
              <w:rPr>
                <w:rFonts w:cs="Tahoma"/>
                <w:bCs/>
              </w:rPr>
              <w:t>Telšių padalinys</w:t>
            </w:r>
          </w:p>
        </w:tc>
        <w:tc>
          <w:tcPr>
            <w:tcW w:w="1620" w:type="dxa"/>
            <w:vAlign w:val="center"/>
          </w:tcPr>
          <w:p w14:paraId="63038DCF" w14:textId="77777777" w:rsidR="00C86607" w:rsidRPr="00F84D94" w:rsidRDefault="00C86607" w:rsidP="00C86607">
            <w:pPr>
              <w:jc w:val="center"/>
              <w:rPr>
                <w:rFonts w:cs="Tahoma"/>
                <w:bCs/>
              </w:rPr>
            </w:pPr>
            <w:r w:rsidRPr="00F84D94">
              <w:rPr>
                <w:rFonts w:cs="Tahoma"/>
                <w:bCs/>
              </w:rPr>
              <w:t>Telšiai</w:t>
            </w:r>
          </w:p>
        </w:tc>
        <w:tc>
          <w:tcPr>
            <w:tcW w:w="1379" w:type="dxa"/>
            <w:vAlign w:val="center"/>
          </w:tcPr>
          <w:p w14:paraId="1A6430C4" w14:textId="77777777" w:rsidR="00C86607" w:rsidRPr="00F84D94" w:rsidRDefault="00C86607" w:rsidP="00C86607">
            <w:pPr>
              <w:jc w:val="center"/>
              <w:rPr>
                <w:rFonts w:cs="Tahoma"/>
                <w:bCs/>
              </w:rPr>
            </w:pPr>
            <w:r w:rsidRPr="00F84D94">
              <w:rPr>
                <w:rFonts w:cs="Tahoma"/>
                <w:color w:val="000000"/>
              </w:rPr>
              <w:t>II tipo</w:t>
            </w:r>
          </w:p>
        </w:tc>
        <w:tc>
          <w:tcPr>
            <w:tcW w:w="3866" w:type="dxa"/>
            <w:vAlign w:val="center"/>
          </w:tcPr>
          <w:p w14:paraId="10AF9EA1" w14:textId="77777777" w:rsidR="00C86607" w:rsidRPr="00F84D94" w:rsidRDefault="00C86607" w:rsidP="00C86607">
            <w:pPr>
              <w:rPr>
                <w:rFonts w:cs="Tahoma"/>
                <w:bCs/>
              </w:rPr>
            </w:pPr>
            <w:r w:rsidRPr="00F84D94">
              <w:rPr>
                <w:rFonts w:cs="Tahoma"/>
                <w:bCs/>
              </w:rPr>
              <w:t>Turgaus a. 15A-2, 87122 Telšiai</w:t>
            </w:r>
          </w:p>
        </w:tc>
        <w:tc>
          <w:tcPr>
            <w:tcW w:w="5954" w:type="dxa"/>
            <w:vAlign w:val="center"/>
          </w:tcPr>
          <w:p w14:paraId="3C654EA5" w14:textId="77777777" w:rsidR="00C86607" w:rsidRPr="00F84D94" w:rsidRDefault="00C86607" w:rsidP="00C86607">
            <w:pPr>
              <w:rPr>
                <w:rFonts w:cs="Tahoma"/>
                <w:bCs/>
              </w:rPr>
            </w:pPr>
            <w:r w:rsidRPr="00F84D94">
              <w:rPr>
                <w:rFonts w:cs="Tahoma"/>
                <w:bCs/>
              </w:rPr>
              <w:t>I–IV 8:00–17:00, V 8:00–16:00, Be pietų pertraukos</w:t>
            </w:r>
          </w:p>
        </w:tc>
      </w:tr>
    </w:tbl>
    <w:p w14:paraId="0244F560" w14:textId="77777777" w:rsidR="00C86607" w:rsidRPr="00F84D94" w:rsidRDefault="00C86607" w:rsidP="00C86607">
      <w:pPr>
        <w:rPr>
          <w:rFonts w:cs="Tahoma"/>
        </w:rPr>
      </w:pPr>
      <w:r w:rsidRPr="00F84D94">
        <w:rPr>
          <w:rFonts w:cs="Tahoma"/>
        </w:rPr>
        <w:t xml:space="preserve">* </w:t>
      </w:r>
      <w:r w:rsidRPr="00F84D94">
        <w:rPr>
          <w:rFonts w:cs="Tahoma"/>
          <w:bCs/>
        </w:rPr>
        <w:t>adresai gali būti keičiami nurodytų miestų ribose.</w:t>
      </w:r>
    </w:p>
    <w:p w14:paraId="734D94A1" w14:textId="77777777" w:rsidR="00C86607" w:rsidRPr="00F84D94" w:rsidRDefault="00C86607" w:rsidP="00C86607">
      <w:pPr>
        <w:rPr>
          <w:rFonts w:cs="Tahoma"/>
          <w:lang w:val="en-US"/>
        </w:rPr>
      </w:pPr>
    </w:p>
    <w:p w14:paraId="51FB0D62" w14:textId="77777777" w:rsidR="0011747D" w:rsidRPr="00F84D94" w:rsidRDefault="0011747D" w:rsidP="00EA3511">
      <w:pPr>
        <w:rPr>
          <w:rFonts w:cs="Tahoma"/>
          <w:b/>
        </w:rPr>
      </w:pPr>
    </w:p>
    <w:p w14:paraId="3338E653" w14:textId="77777777" w:rsidR="0011747D" w:rsidRPr="00F84D94" w:rsidRDefault="0011747D" w:rsidP="00EA3511">
      <w:pPr>
        <w:rPr>
          <w:rFonts w:cs="Tahoma"/>
          <w:b/>
        </w:rPr>
      </w:pPr>
    </w:p>
    <w:p w14:paraId="0862550F" w14:textId="77777777" w:rsidR="0011747D" w:rsidRPr="00F84D94" w:rsidRDefault="0011747D" w:rsidP="00EA3511">
      <w:pPr>
        <w:rPr>
          <w:rFonts w:cs="Tahoma"/>
          <w:b/>
        </w:rPr>
      </w:pPr>
    </w:p>
    <w:p w14:paraId="4300FFEE" w14:textId="77777777" w:rsidR="0011747D" w:rsidRPr="00F84D94" w:rsidRDefault="0011747D" w:rsidP="00EA3511">
      <w:pPr>
        <w:rPr>
          <w:rFonts w:cs="Tahoma"/>
          <w:b/>
        </w:rPr>
      </w:pPr>
    </w:p>
    <w:p w14:paraId="488C6472" w14:textId="77777777" w:rsidR="0011747D" w:rsidRPr="00F84D94" w:rsidRDefault="0011747D" w:rsidP="00EA3511">
      <w:pPr>
        <w:rPr>
          <w:rFonts w:cs="Tahoma"/>
          <w:b/>
        </w:rPr>
      </w:pPr>
    </w:p>
    <w:p w14:paraId="1F6D7B8E" w14:textId="77777777" w:rsidR="0011747D" w:rsidRPr="00F84D94" w:rsidRDefault="0011747D" w:rsidP="00EA3511">
      <w:pPr>
        <w:rPr>
          <w:rFonts w:cs="Tahoma"/>
          <w:b/>
        </w:rPr>
      </w:pPr>
    </w:p>
    <w:sectPr w:rsidR="0011747D" w:rsidRPr="00F84D94" w:rsidSect="00261234">
      <w:pgSz w:w="16838" w:h="11906" w:orient="landscape" w:code="9"/>
      <w:pgMar w:top="1701" w:right="1134"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DCB5" w14:textId="77777777" w:rsidR="004F4D71" w:rsidRDefault="004F4D71" w:rsidP="00DD3A79">
      <w:pPr>
        <w:spacing w:line="240" w:lineRule="auto"/>
      </w:pPr>
      <w:r>
        <w:separator/>
      </w:r>
    </w:p>
  </w:endnote>
  <w:endnote w:type="continuationSeparator" w:id="0">
    <w:p w14:paraId="5F2F94F4" w14:textId="77777777" w:rsidR="004F4D71" w:rsidRDefault="004F4D7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9925" w14:textId="77777777" w:rsidR="004F4D71" w:rsidRDefault="004F4D71" w:rsidP="00DD3A79">
      <w:pPr>
        <w:spacing w:line="240" w:lineRule="auto"/>
      </w:pPr>
      <w:r>
        <w:separator/>
      </w:r>
    </w:p>
  </w:footnote>
  <w:footnote w:type="continuationSeparator" w:id="0">
    <w:p w14:paraId="7EC4D998" w14:textId="77777777" w:rsidR="004F4D71" w:rsidRDefault="004F4D7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76C777F" w14:textId="0D7EDB29"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C492F">
          <w:rPr>
            <w:rFonts w:cs="Tahoma"/>
            <w:bCs/>
            <w:noProof/>
          </w:rPr>
          <w:t>4</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C492F">
          <w:rPr>
            <w:rFonts w:cs="Tahoma"/>
            <w:bCs/>
            <w:noProof/>
          </w:rPr>
          <w:t>5</w:t>
        </w:r>
        <w:r w:rsidRPr="00F350AC">
          <w:rPr>
            <w:rFonts w:cs="Tahoma"/>
            <w:bCs/>
          </w:rPr>
          <w:fldChar w:fldCharType="end"/>
        </w:r>
      </w:p>
    </w:sdtContent>
  </w:sdt>
  <w:p w14:paraId="6730EDC5"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11732293"/>
    <w:multiLevelType w:val="multilevel"/>
    <w:tmpl w:val="12800770"/>
    <w:lvl w:ilvl="0">
      <w:start w:val="1"/>
      <w:numFmt w:val="decimal"/>
      <w:lvlText w:val="%1."/>
      <w:lvlJc w:val="left"/>
      <w:pPr>
        <w:ind w:left="360" w:hanging="360"/>
      </w:pPr>
    </w:lvl>
    <w:lvl w:ilvl="1">
      <w:start w:val="1"/>
      <w:numFmt w:val="decimal"/>
      <w:lvlText w:val="%1.%2."/>
      <w:lvlJc w:val="left"/>
      <w:pPr>
        <w:ind w:left="858" w:hanging="432"/>
      </w:pPr>
      <w:rPr>
        <w:b w:val="0"/>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F54131"/>
    <w:multiLevelType w:val="hybridMultilevel"/>
    <w:tmpl w:val="9984DBB2"/>
    <w:lvl w:ilvl="0" w:tplc="3B443132">
      <w:start w:val="2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D29046B"/>
    <w:multiLevelType w:val="hybridMultilevel"/>
    <w:tmpl w:val="F6EC6C8C"/>
    <w:lvl w:ilvl="0" w:tplc="3B443132">
      <w:start w:val="2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BA2CBD"/>
    <w:multiLevelType w:val="hybridMultilevel"/>
    <w:tmpl w:val="3EB031D2"/>
    <w:lvl w:ilvl="0" w:tplc="3B443132">
      <w:start w:val="2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E50386"/>
    <w:multiLevelType w:val="hybridMultilevel"/>
    <w:tmpl w:val="D8C207AA"/>
    <w:lvl w:ilvl="0" w:tplc="3B443132">
      <w:start w:val="2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5C1909"/>
    <w:multiLevelType w:val="hybridMultilevel"/>
    <w:tmpl w:val="87E4D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9342BDD"/>
    <w:multiLevelType w:val="hybridMultilevel"/>
    <w:tmpl w:val="F25A0A64"/>
    <w:lvl w:ilvl="0" w:tplc="3B443132">
      <w:start w:val="2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3A392F"/>
    <w:multiLevelType w:val="hybridMultilevel"/>
    <w:tmpl w:val="16DE84A0"/>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2999611">
    <w:abstractNumId w:val="10"/>
  </w:num>
  <w:num w:numId="2" w16cid:durableId="1467892909">
    <w:abstractNumId w:val="4"/>
  </w:num>
  <w:num w:numId="3" w16cid:durableId="290479648">
    <w:abstractNumId w:val="0"/>
  </w:num>
  <w:num w:numId="4" w16cid:durableId="1719090281">
    <w:abstractNumId w:val="2"/>
  </w:num>
  <w:num w:numId="5" w16cid:durableId="313611799">
    <w:abstractNumId w:val="8"/>
  </w:num>
  <w:num w:numId="6" w16cid:durableId="7145455">
    <w:abstractNumId w:val="11"/>
  </w:num>
  <w:num w:numId="7" w16cid:durableId="904336933">
    <w:abstractNumId w:val="3"/>
  </w:num>
  <w:num w:numId="8" w16cid:durableId="762848044">
    <w:abstractNumId w:val="5"/>
  </w:num>
  <w:num w:numId="9" w16cid:durableId="1740861713">
    <w:abstractNumId w:val="7"/>
  </w:num>
  <w:num w:numId="10" w16cid:durableId="175078881">
    <w:abstractNumId w:val="9"/>
  </w:num>
  <w:num w:numId="11" w16cid:durableId="46281527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2B62"/>
    <w:rsid w:val="00025482"/>
    <w:rsid w:val="00033FEF"/>
    <w:rsid w:val="000340C1"/>
    <w:rsid w:val="000375CD"/>
    <w:rsid w:val="000476FC"/>
    <w:rsid w:val="00060DB9"/>
    <w:rsid w:val="000625BF"/>
    <w:rsid w:val="00072EFA"/>
    <w:rsid w:val="000765C8"/>
    <w:rsid w:val="000813B4"/>
    <w:rsid w:val="0008308B"/>
    <w:rsid w:val="00084BD7"/>
    <w:rsid w:val="00091404"/>
    <w:rsid w:val="00094AFA"/>
    <w:rsid w:val="000967E6"/>
    <w:rsid w:val="000A09BA"/>
    <w:rsid w:val="000B05C9"/>
    <w:rsid w:val="000D2621"/>
    <w:rsid w:val="000E4941"/>
    <w:rsid w:val="000E4D47"/>
    <w:rsid w:val="000E7A7A"/>
    <w:rsid w:val="001028FA"/>
    <w:rsid w:val="00104ABF"/>
    <w:rsid w:val="0011747D"/>
    <w:rsid w:val="00117AF6"/>
    <w:rsid w:val="001342BE"/>
    <w:rsid w:val="00144ABD"/>
    <w:rsid w:val="00150FDA"/>
    <w:rsid w:val="00152310"/>
    <w:rsid w:val="00177333"/>
    <w:rsid w:val="001821A2"/>
    <w:rsid w:val="001836E8"/>
    <w:rsid w:val="00186ABA"/>
    <w:rsid w:val="00191FF0"/>
    <w:rsid w:val="001976E0"/>
    <w:rsid w:val="001A7F58"/>
    <w:rsid w:val="001C16B2"/>
    <w:rsid w:val="001D3EE0"/>
    <w:rsid w:val="001D5ED8"/>
    <w:rsid w:val="001F482F"/>
    <w:rsid w:val="00213EAA"/>
    <w:rsid w:val="002172B6"/>
    <w:rsid w:val="00217710"/>
    <w:rsid w:val="00224CCD"/>
    <w:rsid w:val="00226798"/>
    <w:rsid w:val="002321C1"/>
    <w:rsid w:val="00233988"/>
    <w:rsid w:val="002557B2"/>
    <w:rsid w:val="0025582B"/>
    <w:rsid w:val="002574FB"/>
    <w:rsid w:val="00257678"/>
    <w:rsid w:val="00261234"/>
    <w:rsid w:val="00267973"/>
    <w:rsid w:val="0027051A"/>
    <w:rsid w:val="002A0D87"/>
    <w:rsid w:val="002A170C"/>
    <w:rsid w:val="002A7375"/>
    <w:rsid w:val="002C4703"/>
    <w:rsid w:val="002E167B"/>
    <w:rsid w:val="002E19B4"/>
    <w:rsid w:val="002E3CDE"/>
    <w:rsid w:val="002F0F99"/>
    <w:rsid w:val="002F119A"/>
    <w:rsid w:val="002F3C79"/>
    <w:rsid w:val="003130F4"/>
    <w:rsid w:val="00313D3E"/>
    <w:rsid w:val="00320B5F"/>
    <w:rsid w:val="00326485"/>
    <w:rsid w:val="003339CB"/>
    <w:rsid w:val="00333EFB"/>
    <w:rsid w:val="0034409D"/>
    <w:rsid w:val="00352B9B"/>
    <w:rsid w:val="00354BD2"/>
    <w:rsid w:val="00363086"/>
    <w:rsid w:val="00371420"/>
    <w:rsid w:val="003728DD"/>
    <w:rsid w:val="00377A0F"/>
    <w:rsid w:val="00386A6E"/>
    <w:rsid w:val="003879F1"/>
    <w:rsid w:val="003A03AC"/>
    <w:rsid w:val="003B54F6"/>
    <w:rsid w:val="003B691E"/>
    <w:rsid w:val="003D2B14"/>
    <w:rsid w:val="003D753E"/>
    <w:rsid w:val="003E48E6"/>
    <w:rsid w:val="003F0E17"/>
    <w:rsid w:val="00404EEC"/>
    <w:rsid w:val="00423BBC"/>
    <w:rsid w:val="00434A92"/>
    <w:rsid w:val="004631AB"/>
    <w:rsid w:val="0046784B"/>
    <w:rsid w:val="00474FBB"/>
    <w:rsid w:val="00482E42"/>
    <w:rsid w:val="004862B4"/>
    <w:rsid w:val="00492FFC"/>
    <w:rsid w:val="004B66CD"/>
    <w:rsid w:val="004B6E1E"/>
    <w:rsid w:val="004E5025"/>
    <w:rsid w:val="004F1B83"/>
    <w:rsid w:val="004F4D71"/>
    <w:rsid w:val="00502F87"/>
    <w:rsid w:val="00513A28"/>
    <w:rsid w:val="005249C8"/>
    <w:rsid w:val="00526146"/>
    <w:rsid w:val="00531B65"/>
    <w:rsid w:val="00542F4A"/>
    <w:rsid w:val="00563B7D"/>
    <w:rsid w:val="00570218"/>
    <w:rsid w:val="00570D95"/>
    <w:rsid w:val="005763CF"/>
    <w:rsid w:val="00586184"/>
    <w:rsid w:val="005A0891"/>
    <w:rsid w:val="005A2543"/>
    <w:rsid w:val="005A28D8"/>
    <w:rsid w:val="005A6209"/>
    <w:rsid w:val="005A6394"/>
    <w:rsid w:val="005A6B07"/>
    <w:rsid w:val="005B21A2"/>
    <w:rsid w:val="005D2E58"/>
    <w:rsid w:val="005D7F72"/>
    <w:rsid w:val="00613239"/>
    <w:rsid w:val="0061345D"/>
    <w:rsid w:val="006239B0"/>
    <w:rsid w:val="006316FC"/>
    <w:rsid w:val="00637CE8"/>
    <w:rsid w:val="00641CD5"/>
    <w:rsid w:val="006617F6"/>
    <w:rsid w:val="00661D1D"/>
    <w:rsid w:val="00666F21"/>
    <w:rsid w:val="0067228C"/>
    <w:rsid w:val="00672D56"/>
    <w:rsid w:val="006804B2"/>
    <w:rsid w:val="00680B1E"/>
    <w:rsid w:val="0068364F"/>
    <w:rsid w:val="006A0610"/>
    <w:rsid w:val="006C14AC"/>
    <w:rsid w:val="006C5643"/>
    <w:rsid w:val="006C5FC5"/>
    <w:rsid w:val="006D02F0"/>
    <w:rsid w:val="006D1CFA"/>
    <w:rsid w:val="006E7679"/>
    <w:rsid w:val="006F1AD3"/>
    <w:rsid w:val="006F3916"/>
    <w:rsid w:val="006F3E1B"/>
    <w:rsid w:val="006F5138"/>
    <w:rsid w:val="00701031"/>
    <w:rsid w:val="00714D3B"/>
    <w:rsid w:val="007213CD"/>
    <w:rsid w:val="00722813"/>
    <w:rsid w:val="00733656"/>
    <w:rsid w:val="007460E6"/>
    <w:rsid w:val="00746E17"/>
    <w:rsid w:val="0075727D"/>
    <w:rsid w:val="00764E2D"/>
    <w:rsid w:val="007670C2"/>
    <w:rsid w:val="00767576"/>
    <w:rsid w:val="00770CFA"/>
    <w:rsid w:val="007747D3"/>
    <w:rsid w:val="007766B4"/>
    <w:rsid w:val="00784154"/>
    <w:rsid w:val="0079050E"/>
    <w:rsid w:val="0079689B"/>
    <w:rsid w:val="007B0D95"/>
    <w:rsid w:val="007C04C6"/>
    <w:rsid w:val="007C25F7"/>
    <w:rsid w:val="007C2719"/>
    <w:rsid w:val="007C5F62"/>
    <w:rsid w:val="007D30E6"/>
    <w:rsid w:val="007E03F6"/>
    <w:rsid w:val="007E07E9"/>
    <w:rsid w:val="007E3837"/>
    <w:rsid w:val="007E5BA5"/>
    <w:rsid w:val="007F0F26"/>
    <w:rsid w:val="00801FA8"/>
    <w:rsid w:val="008123FB"/>
    <w:rsid w:val="008150B9"/>
    <w:rsid w:val="008236BA"/>
    <w:rsid w:val="00827B87"/>
    <w:rsid w:val="00830743"/>
    <w:rsid w:val="0083474E"/>
    <w:rsid w:val="0083617F"/>
    <w:rsid w:val="008435F7"/>
    <w:rsid w:val="00851A69"/>
    <w:rsid w:val="00871A40"/>
    <w:rsid w:val="00873E04"/>
    <w:rsid w:val="008874F9"/>
    <w:rsid w:val="008A1DEE"/>
    <w:rsid w:val="008A6379"/>
    <w:rsid w:val="008B28F6"/>
    <w:rsid w:val="008B628A"/>
    <w:rsid w:val="008B7942"/>
    <w:rsid w:val="008C2900"/>
    <w:rsid w:val="008D3449"/>
    <w:rsid w:val="008D3F66"/>
    <w:rsid w:val="008D5624"/>
    <w:rsid w:val="008D592E"/>
    <w:rsid w:val="008E7FC4"/>
    <w:rsid w:val="00916AB8"/>
    <w:rsid w:val="0093148C"/>
    <w:rsid w:val="00973A17"/>
    <w:rsid w:val="009749E3"/>
    <w:rsid w:val="00983ED7"/>
    <w:rsid w:val="00987799"/>
    <w:rsid w:val="009909A0"/>
    <w:rsid w:val="00996714"/>
    <w:rsid w:val="009978F9"/>
    <w:rsid w:val="009A3185"/>
    <w:rsid w:val="009B5871"/>
    <w:rsid w:val="009B5898"/>
    <w:rsid w:val="009B5C9B"/>
    <w:rsid w:val="009B5E31"/>
    <w:rsid w:val="009D0260"/>
    <w:rsid w:val="009D3D32"/>
    <w:rsid w:val="009D4D34"/>
    <w:rsid w:val="009D75DE"/>
    <w:rsid w:val="009E2184"/>
    <w:rsid w:val="009E3E1D"/>
    <w:rsid w:val="009F09D3"/>
    <w:rsid w:val="00A00459"/>
    <w:rsid w:val="00A023BB"/>
    <w:rsid w:val="00A17931"/>
    <w:rsid w:val="00A21BFA"/>
    <w:rsid w:val="00A30C10"/>
    <w:rsid w:val="00A34643"/>
    <w:rsid w:val="00A4110C"/>
    <w:rsid w:val="00A6346B"/>
    <w:rsid w:val="00A64CC6"/>
    <w:rsid w:val="00A77DCF"/>
    <w:rsid w:val="00AB57A3"/>
    <w:rsid w:val="00AC2435"/>
    <w:rsid w:val="00AC60DD"/>
    <w:rsid w:val="00AC6B0A"/>
    <w:rsid w:val="00AD718C"/>
    <w:rsid w:val="00AD7FB7"/>
    <w:rsid w:val="00AE4BD0"/>
    <w:rsid w:val="00AF0B15"/>
    <w:rsid w:val="00AF0C55"/>
    <w:rsid w:val="00AF6D86"/>
    <w:rsid w:val="00B008E7"/>
    <w:rsid w:val="00B02580"/>
    <w:rsid w:val="00B060F9"/>
    <w:rsid w:val="00B06E64"/>
    <w:rsid w:val="00B0702B"/>
    <w:rsid w:val="00B25407"/>
    <w:rsid w:val="00B25F4B"/>
    <w:rsid w:val="00B27518"/>
    <w:rsid w:val="00B276D3"/>
    <w:rsid w:val="00B27BA1"/>
    <w:rsid w:val="00B3092E"/>
    <w:rsid w:val="00B33789"/>
    <w:rsid w:val="00B46C94"/>
    <w:rsid w:val="00B519D3"/>
    <w:rsid w:val="00B612DD"/>
    <w:rsid w:val="00B64368"/>
    <w:rsid w:val="00B67675"/>
    <w:rsid w:val="00B72F2A"/>
    <w:rsid w:val="00B76466"/>
    <w:rsid w:val="00B87E70"/>
    <w:rsid w:val="00B9629E"/>
    <w:rsid w:val="00BB434A"/>
    <w:rsid w:val="00BB50CA"/>
    <w:rsid w:val="00BB6B1B"/>
    <w:rsid w:val="00BB71AC"/>
    <w:rsid w:val="00BC11F4"/>
    <w:rsid w:val="00BC6145"/>
    <w:rsid w:val="00BD10C3"/>
    <w:rsid w:val="00BD4708"/>
    <w:rsid w:val="00BD47A0"/>
    <w:rsid w:val="00C064B7"/>
    <w:rsid w:val="00C064DF"/>
    <w:rsid w:val="00C1257C"/>
    <w:rsid w:val="00C13190"/>
    <w:rsid w:val="00C22018"/>
    <w:rsid w:val="00C252CD"/>
    <w:rsid w:val="00C3023A"/>
    <w:rsid w:val="00C305D8"/>
    <w:rsid w:val="00C55DBC"/>
    <w:rsid w:val="00C6672A"/>
    <w:rsid w:val="00C71F00"/>
    <w:rsid w:val="00C740D3"/>
    <w:rsid w:val="00C86607"/>
    <w:rsid w:val="00C87713"/>
    <w:rsid w:val="00C87BAF"/>
    <w:rsid w:val="00C97435"/>
    <w:rsid w:val="00CA241A"/>
    <w:rsid w:val="00CA566C"/>
    <w:rsid w:val="00CB03F8"/>
    <w:rsid w:val="00CB0562"/>
    <w:rsid w:val="00CB158B"/>
    <w:rsid w:val="00CB53F8"/>
    <w:rsid w:val="00CC492F"/>
    <w:rsid w:val="00CD0702"/>
    <w:rsid w:val="00CE72CE"/>
    <w:rsid w:val="00D605B0"/>
    <w:rsid w:val="00D753AB"/>
    <w:rsid w:val="00D8583E"/>
    <w:rsid w:val="00D86A54"/>
    <w:rsid w:val="00D9647B"/>
    <w:rsid w:val="00D978FD"/>
    <w:rsid w:val="00DA0E0F"/>
    <w:rsid w:val="00DB1685"/>
    <w:rsid w:val="00DB76A5"/>
    <w:rsid w:val="00DD0EFA"/>
    <w:rsid w:val="00DD3A79"/>
    <w:rsid w:val="00DF0EF5"/>
    <w:rsid w:val="00DF1874"/>
    <w:rsid w:val="00DF441F"/>
    <w:rsid w:val="00E03360"/>
    <w:rsid w:val="00E03657"/>
    <w:rsid w:val="00E2122E"/>
    <w:rsid w:val="00E246E6"/>
    <w:rsid w:val="00E30AB3"/>
    <w:rsid w:val="00E32A97"/>
    <w:rsid w:val="00E36129"/>
    <w:rsid w:val="00E36639"/>
    <w:rsid w:val="00E46C98"/>
    <w:rsid w:val="00E5747A"/>
    <w:rsid w:val="00E627C0"/>
    <w:rsid w:val="00E672C6"/>
    <w:rsid w:val="00E67A0A"/>
    <w:rsid w:val="00E874D4"/>
    <w:rsid w:val="00E9190F"/>
    <w:rsid w:val="00EA0DD3"/>
    <w:rsid w:val="00EA3511"/>
    <w:rsid w:val="00EA4667"/>
    <w:rsid w:val="00EA5E01"/>
    <w:rsid w:val="00EB5B61"/>
    <w:rsid w:val="00EB6B3F"/>
    <w:rsid w:val="00EC029A"/>
    <w:rsid w:val="00ED21A1"/>
    <w:rsid w:val="00EE6866"/>
    <w:rsid w:val="00EF055D"/>
    <w:rsid w:val="00EF1417"/>
    <w:rsid w:val="00F00609"/>
    <w:rsid w:val="00F0112E"/>
    <w:rsid w:val="00F077D0"/>
    <w:rsid w:val="00F1014A"/>
    <w:rsid w:val="00F110B3"/>
    <w:rsid w:val="00F33E7C"/>
    <w:rsid w:val="00F350AC"/>
    <w:rsid w:val="00F5543F"/>
    <w:rsid w:val="00F615A0"/>
    <w:rsid w:val="00F66F01"/>
    <w:rsid w:val="00F7496B"/>
    <w:rsid w:val="00F84D94"/>
    <w:rsid w:val="00F86917"/>
    <w:rsid w:val="00FA6559"/>
    <w:rsid w:val="00FC161A"/>
    <w:rsid w:val="00FC5F70"/>
    <w:rsid w:val="00FD2EF2"/>
    <w:rsid w:val="00FD50BE"/>
    <w:rsid w:val="00FD5A9B"/>
    <w:rsid w:val="00FD73F2"/>
    <w:rsid w:val="00FE1740"/>
    <w:rsid w:val="00FE3836"/>
    <w:rsid w:val="00FE7FD5"/>
    <w:rsid w:val="00FF1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B964"/>
  <w15:chartTrackingRefBased/>
  <w15:docId w15:val="{B6F78310-1F45-43A7-95A9-11151EF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9967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16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3"/>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Lentele,punkta,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unhideWhenUsed/>
    <w:rsid w:val="00186ABA"/>
    <w:rPr>
      <w:sz w:val="16"/>
      <w:szCs w:val="16"/>
    </w:rPr>
  </w:style>
  <w:style w:type="paragraph" w:styleId="CommentText">
    <w:name w:val="annotation text"/>
    <w:aliases w:val=" Diagrama"/>
    <w:basedOn w:val="Normal"/>
    <w:link w:val="CommentTextChar"/>
    <w:uiPriority w:val="99"/>
    <w:unhideWhenUsed/>
    <w:rsid w:val="00186ABA"/>
    <w:pPr>
      <w:spacing w:line="240" w:lineRule="auto"/>
    </w:pPr>
    <w:rPr>
      <w:sz w:val="20"/>
      <w:szCs w:val="20"/>
    </w:rPr>
  </w:style>
  <w:style w:type="character" w:customStyle="1" w:styleId="CommentTextChar">
    <w:name w:val="Comment Text Char"/>
    <w:aliases w:val=" Diagrama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styleId="Hyperlink">
    <w:name w:val="Hyperlink"/>
    <w:basedOn w:val="DefaultParagraphFont"/>
    <w:uiPriority w:val="99"/>
    <w:unhideWhenUsed/>
    <w:rsid w:val="00746E17"/>
    <w:rPr>
      <w:color w:val="0563C1" w:themeColor="hyperlink"/>
      <w:u w:val="single"/>
    </w:rPr>
  </w:style>
  <w:style w:type="paragraph" w:styleId="Revision">
    <w:name w:val="Revision"/>
    <w:hidden/>
    <w:uiPriority w:val="99"/>
    <w:semiHidden/>
    <w:rsid w:val="006D02F0"/>
    <w:pPr>
      <w:spacing w:line="240" w:lineRule="auto"/>
      <w:ind w:firstLine="0"/>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nhideWhenUsed/>
    <w:qFormat/>
    <w:rsid w:val="00E246E6"/>
    <w:pPr>
      <w:spacing w:line="240" w:lineRule="auto"/>
    </w:pPr>
    <w:rPr>
      <w:rFonts w:asciiTheme="minorHAnsi" w:hAnsiTheme="minorHAnsi"/>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E246E6"/>
    <w:rPr>
      <w:rFonts w:asciiTheme="minorHAnsi" w:hAnsiTheme="minorHAnsi"/>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nhideWhenUsed/>
    <w:qFormat/>
    <w:rsid w:val="00E246E6"/>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E246E6"/>
    <w:pPr>
      <w:spacing w:before="60" w:after="160" w:line="240" w:lineRule="exact"/>
      <w:jc w:val="both"/>
    </w:pPr>
    <w:rPr>
      <w:vertAlign w:val="superscript"/>
    </w:rPr>
  </w:style>
  <w:style w:type="character" w:customStyle="1" w:styleId="Neapdorotaspaminjimas1">
    <w:name w:val="Neapdorotas paminėjimas1"/>
    <w:basedOn w:val="DefaultParagraphFont"/>
    <w:uiPriority w:val="99"/>
    <w:semiHidden/>
    <w:unhideWhenUsed/>
    <w:rsid w:val="008D3F66"/>
    <w:rPr>
      <w:color w:val="605E5C"/>
      <w:shd w:val="clear" w:color="auto" w:fill="E1DFDD"/>
    </w:rPr>
  </w:style>
  <w:style w:type="paragraph" w:customStyle="1" w:styleId="TableContents">
    <w:name w:val="Table Contents"/>
    <w:basedOn w:val="Normal"/>
    <w:rsid w:val="0034409D"/>
    <w:pPr>
      <w:widowControl w:val="0"/>
      <w:suppressLineNumbers/>
      <w:suppressAutoHyphens/>
      <w:autoSpaceDE w:val="0"/>
      <w:autoSpaceDN w:val="0"/>
      <w:spacing w:line="240" w:lineRule="auto"/>
      <w:ind w:firstLine="720"/>
      <w:textAlignment w:val="baseline"/>
    </w:pPr>
    <w:rPr>
      <w:rFonts w:ascii="Arial" w:eastAsia="Times New Roman" w:hAnsi="Arial" w:cs="Arial"/>
      <w:kern w:val="3"/>
      <w:sz w:val="20"/>
      <w:szCs w:val="24"/>
      <w:lang w:eastAsia="zh-CN"/>
    </w:rPr>
  </w:style>
  <w:style w:type="character" w:customStyle="1" w:styleId="Heading2Char">
    <w:name w:val="Heading 2 Char"/>
    <w:basedOn w:val="DefaultParagraphFont"/>
    <w:link w:val="Heading2"/>
    <w:uiPriority w:val="9"/>
    <w:semiHidden/>
    <w:rsid w:val="00FC161A"/>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A30C10"/>
    <w:rPr>
      <w:color w:val="605E5C"/>
      <w:shd w:val="clear" w:color="auto" w:fill="E1DFDD"/>
    </w:rPr>
  </w:style>
  <w:style w:type="character" w:customStyle="1" w:styleId="Heading1Char">
    <w:name w:val="Heading 1 Char"/>
    <w:basedOn w:val="DefaultParagraphFont"/>
    <w:link w:val="Heading1"/>
    <w:uiPriority w:val="9"/>
    <w:rsid w:val="0099671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8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FAA7D4DD1E4D749966990BED0F1040"/>
        <w:category>
          <w:name w:val="General"/>
          <w:gallery w:val="placeholder"/>
        </w:category>
        <w:types>
          <w:type w:val="bbPlcHdr"/>
        </w:types>
        <w:behaviors>
          <w:behavior w:val="content"/>
        </w:behaviors>
        <w:guid w:val="{B1A67F48-C455-4472-9846-7E5063F09945}"/>
      </w:docPartPr>
      <w:docPartBody>
        <w:p w:rsidR="00E37879" w:rsidRDefault="001331C6" w:rsidP="001331C6">
          <w:pPr>
            <w:pStyle w:val="AFFAA7D4DD1E4D749966990BED0F1040"/>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0A07"/>
    <w:rsid w:val="00021CA0"/>
    <w:rsid w:val="000235FA"/>
    <w:rsid w:val="000340C1"/>
    <w:rsid w:val="000375CD"/>
    <w:rsid w:val="00085E03"/>
    <w:rsid w:val="00095726"/>
    <w:rsid w:val="000D5CD7"/>
    <w:rsid w:val="000D7B92"/>
    <w:rsid w:val="001170E7"/>
    <w:rsid w:val="001331C6"/>
    <w:rsid w:val="0014150B"/>
    <w:rsid w:val="00150FDA"/>
    <w:rsid w:val="001821A2"/>
    <w:rsid w:val="00187E0E"/>
    <w:rsid w:val="001C16B2"/>
    <w:rsid w:val="001D3EE0"/>
    <w:rsid w:val="001D5638"/>
    <w:rsid w:val="001E6333"/>
    <w:rsid w:val="00213EAA"/>
    <w:rsid w:val="00257678"/>
    <w:rsid w:val="00284364"/>
    <w:rsid w:val="00320B5F"/>
    <w:rsid w:val="003813C9"/>
    <w:rsid w:val="003D753E"/>
    <w:rsid w:val="004E7E76"/>
    <w:rsid w:val="004F58AE"/>
    <w:rsid w:val="005249C8"/>
    <w:rsid w:val="0058303B"/>
    <w:rsid w:val="005A0B27"/>
    <w:rsid w:val="00606DD5"/>
    <w:rsid w:val="006617F6"/>
    <w:rsid w:val="00712C95"/>
    <w:rsid w:val="007213CD"/>
    <w:rsid w:val="00756B7C"/>
    <w:rsid w:val="00770CFA"/>
    <w:rsid w:val="007747D3"/>
    <w:rsid w:val="00784154"/>
    <w:rsid w:val="007A482E"/>
    <w:rsid w:val="007B0D95"/>
    <w:rsid w:val="007C2719"/>
    <w:rsid w:val="007C5F62"/>
    <w:rsid w:val="00801FA8"/>
    <w:rsid w:val="008236BA"/>
    <w:rsid w:val="008B7942"/>
    <w:rsid w:val="00987799"/>
    <w:rsid w:val="009F09D3"/>
    <w:rsid w:val="00A569EF"/>
    <w:rsid w:val="00A77DCF"/>
    <w:rsid w:val="00AA7352"/>
    <w:rsid w:val="00AC186D"/>
    <w:rsid w:val="00B202E5"/>
    <w:rsid w:val="00B276D3"/>
    <w:rsid w:val="00B63181"/>
    <w:rsid w:val="00C05534"/>
    <w:rsid w:val="00C6063E"/>
    <w:rsid w:val="00D50E89"/>
    <w:rsid w:val="00DF27D9"/>
    <w:rsid w:val="00E07696"/>
    <w:rsid w:val="00E37879"/>
    <w:rsid w:val="00E84C98"/>
    <w:rsid w:val="00F20750"/>
    <w:rsid w:val="00F615A0"/>
    <w:rsid w:val="00F6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31C6"/>
    <w:rPr>
      <w:rFonts w:cs="Times New Roman"/>
      <w:color w:val="808080"/>
    </w:rPr>
  </w:style>
  <w:style w:type="paragraph" w:customStyle="1" w:styleId="AFFAA7D4DD1E4D749966990BED0F1040">
    <w:name w:val="AFFAA7D4DD1E4D749966990BED0F1040"/>
    <w:rsid w:val="0013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BBDC7-0748-43E7-8E04-8C255F6D4DC4}">
  <ds:schemaRefs>
    <ds:schemaRef ds:uri="http://schemas.openxmlformats.org/officeDocument/2006/bibliography"/>
  </ds:schemaRefs>
</ds:datastoreItem>
</file>

<file path=customXml/itemProps2.xml><?xml version="1.0" encoding="utf-8"?>
<ds:datastoreItem xmlns:ds="http://schemas.openxmlformats.org/officeDocument/2006/customXml" ds:itemID="{646F9C3A-11E9-4755-9419-22EC6E601BD5}">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ECDBA072-AE19-4634-BF08-9D93C7F3283D}">
  <ds:schemaRefs>
    <ds:schemaRef ds:uri="http://schemas.microsoft.com/sharepoint/v3/contenttype/forms"/>
  </ds:schemaRefs>
</ds:datastoreItem>
</file>

<file path=customXml/itemProps4.xml><?xml version="1.0" encoding="utf-8"?>
<ds:datastoreItem xmlns:ds="http://schemas.openxmlformats.org/officeDocument/2006/customXml" ds:itemID="{2EF53616-7C33-494D-9AA8-4A20A6BA5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14</Pages>
  <Words>22619</Words>
  <Characters>12894</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35443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Milda Šniolienė</cp:lastModifiedBy>
  <cp:revision>41</cp:revision>
  <dcterms:created xsi:type="dcterms:W3CDTF">2024-10-28T13:48:00Z</dcterms:created>
  <dcterms:modified xsi:type="dcterms:W3CDTF">2026-03-17T07:21:00Z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2024-02-01T14:41:21Z</vt:lpwstr>
  </property>
  <property fmtid="{D5CDD505-2E9C-101B-9397-08002B2CF9AE}" pid="4" name="MSIP_Label_179ca552-b207-4d72-8d58-818aee87ca18_Method">
    <vt:lpwstr>Privileged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4bb6e4b9-ba58-436a-8a84-6aa0c41ab466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