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DCE4" w14:textId="024FF83B" w:rsidR="00434B67" w:rsidRDefault="00434B67" w:rsidP="00434B67">
      <w:pPr>
        <w:ind w:left="3888" w:firstLine="2066"/>
        <w:rPr>
          <w:rFonts w:ascii="Times New Roman" w:hAnsi="Times New Roman"/>
          <w:sz w:val="24"/>
          <w:szCs w:val="24"/>
        </w:rPr>
      </w:pPr>
      <w:bookmarkStart w:id="0" w:name="_Hlk219470291"/>
      <w:r w:rsidRPr="00434B67">
        <w:rPr>
          <w:rFonts w:ascii="Times New Roman" w:hAnsi="Times New Roman"/>
          <w:sz w:val="24"/>
          <w:szCs w:val="24"/>
        </w:rPr>
        <w:t xml:space="preserve">Pirkimo sąlygų </w:t>
      </w:r>
      <w:r>
        <w:rPr>
          <w:rFonts w:ascii="Times New Roman" w:hAnsi="Times New Roman"/>
          <w:sz w:val="24"/>
          <w:szCs w:val="24"/>
        </w:rPr>
        <w:t>4</w:t>
      </w:r>
      <w:r w:rsidRPr="00434B67">
        <w:rPr>
          <w:rFonts w:ascii="Times New Roman" w:hAnsi="Times New Roman"/>
          <w:sz w:val="24"/>
          <w:szCs w:val="24"/>
        </w:rPr>
        <w:t xml:space="preserve"> priedas</w:t>
      </w:r>
    </w:p>
    <w:p w14:paraId="6BC412FA" w14:textId="77777777" w:rsidR="00434B67" w:rsidRDefault="00434B67" w:rsidP="008A5006">
      <w:pPr>
        <w:ind w:left="3888" w:firstLine="2066"/>
        <w:rPr>
          <w:rFonts w:ascii="Times New Roman" w:hAnsi="Times New Roman"/>
          <w:sz w:val="24"/>
          <w:szCs w:val="24"/>
        </w:rPr>
      </w:pPr>
    </w:p>
    <w:p w14:paraId="443B0C85" w14:textId="77777777" w:rsidR="00434B67" w:rsidRDefault="00434B67" w:rsidP="008A5006">
      <w:pPr>
        <w:ind w:left="3888" w:firstLine="2066"/>
        <w:rPr>
          <w:rFonts w:ascii="Times New Roman" w:hAnsi="Times New Roman"/>
          <w:sz w:val="24"/>
          <w:szCs w:val="24"/>
        </w:rPr>
      </w:pPr>
    </w:p>
    <w:p w14:paraId="33C29D22" w14:textId="5C18F34F" w:rsidR="001C3F82" w:rsidRPr="008F7899" w:rsidRDefault="001C3F82" w:rsidP="008A5006">
      <w:pPr>
        <w:ind w:left="3888" w:firstLine="2066"/>
        <w:rPr>
          <w:rFonts w:ascii="Times New Roman" w:hAnsi="Times New Roman"/>
          <w:sz w:val="24"/>
          <w:szCs w:val="24"/>
        </w:rPr>
      </w:pPr>
      <w:r w:rsidRPr="008F7899">
        <w:rPr>
          <w:rFonts w:ascii="Times New Roman" w:hAnsi="Times New Roman"/>
          <w:sz w:val="24"/>
          <w:szCs w:val="24"/>
        </w:rPr>
        <w:t>TVIRTINU</w:t>
      </w:r>
    </w:p>
    <w:p w14:paraId="4C12F80B" w14:textId="77777777" w:rsidR="001C3F82" w:rsidRDefault="001C3F82" w:rsidP="008A5006">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sidR="00DF7FDA">
        <w:rPr>
          <w:rFonts w:ascii="Times New Roman" w:hAnsi="Times New Roman"/>
          <w:sz w:val="24"/>
          <w:szCs w:val="24"/>
        </w:rPr>
        <w:t>ė</w:t>
      </w:r>
      <w:r w:rsidRPr="008F7899">
        <w:rPr>
          <w:rFonts w:ascii="Times New Roman" w:hAnsi="Times New Roman"/>
          <w:sz w:val="24"/>
          <w:szCs w:val="24"/>
        </w:rPr>
        <w:t xml:space="preserve"> </w:t>
      </w:r>
    </w:p>
    <w:p w14:paraId="2EF4EB7C" w14:textId="77777777" w:rsidR="00D62643" w:rsidRDefault="00D62643" w:rsidP="008A5006">
      <w:pPr>
        <w:ind w:left="5954"/>
        <w:rPr>
          <w:rFonts w:ascii="Times New Roman" w:hAnsi="Times New Roman"/>
          <w:sz w:val="24"/>
          <w:szCs w:val="24"/>
        </w:rPr>
      </w:pPr>
    </w:p>
    <w:p w14:paraId="23747DC1" w14:textId="02ED039B" w:rsidR="00D62643" w:rsidRPr="008F7899" w:rsidRDefault="00D62643" w:rsidP="008A5006">
      <w:pPr>
        <w:ind w:left="5954"/>
        <w:rPr>
          <w:rFonts w:ascii="Times New Roman" w:hAnsi="Times New Roman"/>
          <w:sz w:val="24"/>
          <w:szCs w:val="24"/>
        </w:rPr>
      </w:pPr>
      <w:r>
        <w:rPr>
          <w:rFonts w:ascii="Times New Roman" w:hAnsi="Times New Roman"/>
          <w:sz w:val="24"/>
          <w:szCs w:val="24"/>
        </w:rPr>
        <w:t>_________________________</w:t>
      </w:r>
    </w:p>
    <w:p w14:paraId="0EC29DE8" w14:textId="77777777" w:rsidR="001C3F82" w:rsidRPr="008F7899" w:rsidRDefault="002F0F24" w:rsidP="008A5006">
      <w:pPr>
        <w:ind w:left="5954"/>
        <w:rPr>
          <w:rFonts w:ascii="Times New Roman" w:hAnsi="Times New Roman"/>
          <w:sz w:val="24"/>
          <w:szCs w:val="24"/>
        </w:rPr>
      </w:pPr>
      <w:r>
        <w:rPr>
          <w:rFonts w:ascii="Times New Roman" w:hAnsi="Times New Roman"/>
          <w:sz w:val="24"/>
          <w:szCs w:val="24"/>
        </w:rPr>
        <w:t>Inga Pračkailė</w:t>
      </w:r>
    </w:p>
    <w:p w14:paraId="5B3093F0" w14:textId="77777777" w:rsidR="001C3F82" w:rsidRPr="008F7899" w:rsidRDefault="001C3F82" w:rsidP="001C3F82">
      <w:pPr>
        <w:ind w:left="5184"/>
        <w:rPr>
          <w:rFonts w:ascii="Times New Roman" w:hAnsi="Times New Roman"/>
          <w:sz w:val="24"/>
          <w:szCs w:val="24"/>
        </w:rPr>
      </w:pPr>
    </w:p>
    <w:p w14:paraId="71A8430A" w14:textId="77777777" w:rsidR="001C3F82" w:rsidRPr="008F7899" w:rsidRDefault="001C3F82" w:rsidP="001C3F82">
      <w:pPr>
        <w:ind w:left="5184"/>
        <w:jc w:val="center"/>
        <w:rPr>
          <w:rFonts w:ascii="Times New Roman" w:hAnsi="Times New Roman"/>
          <w:sz w:val="24"/>
          <w:szCs w:val="24"/>
        </w:rPr>
      </w:pPr>
    </w:p>
    <w:p w14:paraId="49BE8FB8" w14:textId="4A619943" w:rsidR="00F513B4" w:rsidRDefault="001F0BBE" w:rsidP="00F513B4">
      <w:pPr>
        <w:jc w:val="center"/>
        <w:rPr>
          <w:rFonts w:ascii="Times New Roman" w:hAnsi="Times New Roman"/>
          <w:b/>
          <w:bCs/>
          <w:sz w:val="24"/>
          <w:szCs w:val="24"/>
        </w:rPr>
      </w:pPr>
      <w:r w:rsidRPr="00D66619">
        <w:rPr>
          <w:rFonts w:ascii="Times New Roman" w:hAnsi="Times New Roman"/>
          <w:b/>
          <w:bCs/>
          <w:sz w:val="24"/>
          <w:szCs w:val="24"/>
        </w:rPr>
        <w:t xml:space="preserve">UKMERGĖS MIESTO, DAUGIABUČIŲ NAMŲ KIEMŲ, TARP VILNIAUS G., DARIAUS IR GIRĖNO G. IR MIŠKŲ G., APŠVIETIMO ĮRENGIMO </w:t>
      </w:r>
      <w:r w:rsidR="00F513B4" w:rsidRPr="00D66619">
        <w:rPr>
          <w:rFonts w:ascii="Times New Roman" w:hAnsi="Times New Roman"/>
          <w:b/>
          <w:bCs/>
          <w:sz w:val="24"/>
          <w:szCs w:val="24"/>
        </w:rPr>
        <w:t>PROJEKTA</w:t>
      </w:r>
      <w:r w:rsidR="00A914E3" w:rsidRPr="00D66619">
        <w:rPr>
          <w:rFonts w:ascii="Times New Roman" w:hAnsi="Times New Roman"/>
          <w:b/>
          <w:bCs/>
          <w:sz w:val="24"/>
          <w:szCs w:val="24"/>
        </w:rPr>
        <w:t>VI</w:t>
      </w:r>
      <w:r w:rsidR="00F513B4" w:rsidRPr="00D66619">
        <w:rPr>
          <w:rFonts w:ascii="Times New Roman" w:hAnsi="Times New Roman"/>
          <w:b/>
          <w:bCs/>
          <w:sz w:val="24"/>
          <w:szCs w:val="24"/>
        </w:rPr>
        <w:t xml:space="preserve">MO </w:t>
      </w:r>
      <w:r w:rsidR="00F513B4" w:rsidRPr="00F513B4">
        <w:rPr>
          <w:rFonts w:ascii="Times New Roman" w:hAnsi="Times New Roman"/>
          <w:b/>
          <w:bCs/>
          <w:sz w:val="24"/>
          <w:szCs w:val="24"/>
        </w:rPr>
        <w:t>IR DARBŲ PIRKIMO</w:t>
      </w:r>
    </w:p>
    <w:p w14:paraId="5F20C334" w14:textId="2E9C7437" w:rsidR="001C3F82" w:rsidRPr="008F7899" w:rsidRDefault="00F513B4" w:rsidP="00F513B4">
      <w:pPr>
        <w:jc w:val="center"/>
        <w:rPr>
          <w:rFonts w:ascii="Times New Roman" w:hAnsi="Times New Roman"/>
          <w:b/>
          <w:bCs/>
          <w:sz w:val="24"/>
          <w:szCs w:val="24"/>
        </w:rPr>
      </w:pPr>
      <w:r w:rsidRPr="00F513B4">
        <w:rPr>
          <w:rFonts w:ascii="Times New Roman" w:hAnsi="Times New Roman"/>
          <w:b/>
          <w:bCs/>
          <w:sz w:val="24"/>
          <w:szCs w:val="24"/>
        </w:rPr>
        <w:t xml:space="preserve"> TECHNINĖ </w:t>
      </w:r>
      <w:r w:rsidR="001C3F82" w:rsidRPr="008F7899">
        <w:rPr>
          <w:rFonts w:ascii="Times New Roman" w:hAnsi="Times New Roman"/>
          <w:b/>
          <w:bCs/>
          <w:sz w:val="24"/>
          <w:szCs w:val="24"/>
        </w:rPr>
        <w:t>SPECIFIKACIJA</w:t>
      </w:r>
    </w:p>
    <w:bookmarkEnd w:id="0"/>
    <w:p w14:paraId="60D5B96A" w14:textId="77777777" w:rsidR="002F0F24" w:rsidRPr="003E3CC5" w:rsidRDefault="002F0F24" w:rsidP="001F0BBE">
      <w:pPr>
        <w:rPr>
          <w:rFonts w:ascii="Times New Roman" w:hAnsi="Times New Roman"/>
          <w:b/>
          <w:bCs/>
          <w:sz w:val="24"/>
          <w:szCs w:val="24"/>
        </w:rPr>
      </w:pPr>
    </w:p>
    <w:p w14:paraId="069F907F" w14:textId="35BD43A7" w:rsidR="0083337E" w:rsidRPr="003E3CC5" w:rsidRDefault="0083337E" w:rsidP="0083337E">
      <w:pPr>
        <w:tabs>
          <w:tab w:val="left" w:pos="1418"/>
        </w:tabs>
        <w:jc w:val="both"/>
        <w:rPr>
          <w:rFonts w:ascii="Times New Roman" w:eastAsia="PMingLiU" w:hAnsi="Times New Roman"/>
          <w:sz w:val="24"/>
          <w:szCs w:val="24"/>
        </w:rPr>
      </w:pPr>
      <w:bookmarkStart w:id="1" w:name="_Hlk219470412"/>
      <w:r w:rsidRPr="003E3CC5">
        <w:rPr>
          <w:rFonts w:ascii="Times New Roman" w:hAnsi="Times New Roman"/>
          <w:sz w:val="24"/>
          <w:szCs w:val="24"/>
        </w:rPr>
        <w:tab/>
      </w:r>
      <w:r w:rsidR="00105016" w:rsidRPr="003E3CC5">
        <w:rPr>
          <w:rFonts w:ascii="Times New Roman" w:eastAsia="PMingLiU" w:hAnsi="Times New Roman"/>
          <w:bCs/>
          <w:sz w:val="24"/>
          <w:szCs w:val="24"/>
        </w:rPr>
        <w:t>1.</w:t>
      </w:r>
      <w:r w:rsidR="00105016" w:rsidRPr="003E3CC5">
        <w:rPr>
          <w:rFonts w:ascii="Times New Roman" w:eastAsia="PMingLiU" w:hAnsi="Times New Roman"/>
          <w:b/>
          <w:bCs/>
          <w:sz w:val="24"/>
          <w:szCs w:val="24"/>
        </w:rPr>
        <w:t xml:space="preserve"> Statytojas: </w:t>
      </w:r>
      <w:r w:rsidR="00105016" w:rsidRPr="003E3CC5">
        <w:rPr>
          <w:rFonts w:ascii="Times New Roman" w:hAnsi="Times New Roman"/>
          <w:sz w:val="24"/>
          <w:szCs w:val="24"/>
        </w:rPr>
        <w:t>Ukmergės rajono savivaldybė, juridinio asmens kodas 111107563, adresas Kęstučio a. 3, 20114 Ukmergė</w:t>
      </w:r>
      <w:r w:rsidRPr="003E3CC5">
        <w:rPr>
          <w:rStyle w:val="Hipersaitas"/>
          <w:rFonts w:ascii="Times New Roman" w:hAnsi="Times New Roman"/>
          <w:color w:val="auto"/>
          <w:sz w:val="24"/>
          <w:szCs w:val="24"/>
          <w:u w:val="none"/>
        </w:rPr>
        <w:t>.</w:t>
      </w:r>
    </w:p>
    <w:p w14:paraId="276A1590" w14:textId="3277143B" w:rsidR="00D80954" w:rsidRPr="003E3CC5" w:rsidRDefault="0083337E" w:rsidP="0083337E">
      <w:pPr>
        <w:tabs>
          <w:tab w:val="left" w:pos="1418"/>
        </w:tabs>
        <w:jc w:val="both"/>
        <w:rPr>
          <w:rFonts w:ascii="Times New Roman" w:eastAsia="PMingLiU" w:hAnsi="Times New Roman"/>
          <w:sz w:val="24"/>
          <w:szCs w:val="24"/>
        </w:rPr>
      </w:pPr>
      <w:r w:rsidRPr="003E3CC5">
        <w:rPr>
          <w:rFonts w:ascii="Times New Roman" w:eastAsia="PMingLiU" w:hAnsi="Times New Roman"/>
          <w:sz w:val="24"/>
          <w:szCs w:val="24"/>
        </w:rPr>
        <w:tab/>
      </w:r>
      <w:r w:rsidR="00105016" w:rsidRPr="003E3CC5">
        <w:rPr>
          <w:rFonts w:ascii="Times New Roman" w:eastAsia="PMingLiU" w:hAnsi="Times New Roman"/>
          <w:bCs/>
          <w:sz w:val="24"/>
          <w:szCs w:val="24"/>
        </w:rPr>
        <w:t>2.</w:t>
      </w:r>
      <w:r w:rsidR="00105016" w:rsidRPr="003E3CC5">
        <w:rPr>
          <w:rFonts w:ascii="Times New Roman" w:eastAsia="PMingLiU" w:hAnsi="Times New Roman"/>
          <w:sz w:val="24"/>
          <w:szCs w:val="24"/>
        </w:rPr>
        <w:t xml:space="preserve"> </w:t>
      </w:r>
      <w:r w:rsidR="00105016" w:rsidRPr="003E3CC5">
        <w:rPr>
          <w:rFonts w:ascii="Times New Roman" w:eastAsia="PMingLiU" w:hAnsi="Times New Roman"/>
          <w:b/>
          <w:bCs/>
          <w:sz w:val="24"/>
          <w:szCs w:val="24"/>
        </w:rPr>
        <w:t xml:space="preserve">Užsakovas: </w:t>
      </w:r>
      <w:r w:rsidR="00105016" w:rsidRPr="003E3CC5">
        <w:rPr>
          <w:rFonts w:ascii="Times New Roman" w:eastAsia="PMingLiU" w:hAnsi="Times New Roman"/>
          <w:sz w:val="24"/>
          <w:szCs w:val="24"/>
        </w:rPr>
        <w:t xml:space="preserve">Ukmergės rajono savivaldybės administracija, </w:t>
      </w:r>
      <w:r w:rsidR="00D80954" w:rsidRPr="003E3CC5">
        <w:rPr>
          <w:rFonts w:ascii="Times New Roman" w:eastAsia="PMingLiU" w:hAnsi="Times New Roman"/>
          <w:sz w:val="24"/>
          <w:szCs w:val="24"/>
        </w:rPr>
        <w:t xml:space="preserve">juridinio asmens kodas </w:t>
      </w:r>
    </w:p>
    <w:p w14:paraId="552D8514" w14:textId="4E57321F" w:rsidR="0083337E" w:rsidRPr="003E3CC5" w:rsidRDefault="00D80954" w:rsidP="0083337E">
      <w:pPr>
        <w:tabs>
          <w:tab w:val="left" w:pos="1276"/>
        </w:tabs>
        <w:jc w:val="both"/>
        <w:rPr>
          <w:rFonts w:ascii="Times New Roman" w:eastAsia="PMingLiU" w:hAnsi="Times New Roman"/>
          <w:sz w:val="24"/>
          <w:szCs w:val="24"/>
        </w:rPr>
      </w:pPr>
      <w:r w:rsidRPr="003E3CC5">
        <w:rPr>
          <w:rFonts w:ascii="Times New Roman" w:eastAsia="PMingLiU" w:hAnsi="Times New Roman"/>
          <w:sz w:val="24"/>
          <w:szCs w:val="24"/>
        </w:rPr>
        <w:t xml:space="preserve">188752174, </w:t>
      </w:r>
      <w:r w:rsidR="00105016" w:rsidRPr="003E3CC5">
        <w:rPr>
          <w:rFonts w:ascii="Times New Roman" w:eastAsia="PMingLiU" w:hAnsi="Times New Roman"/>
          <w:sz w:val="24"/>
          <w:szCs w:val="24"/>
        </w:rPr>
        <w:t>adresas Kęstučio a. 3, LT-20114, Ukmergė</w:t>
      </w:r>
      <w:r w:rsidR="0001553E" w:rsidRPr="003E3CC5">
        <w:rPr>
          <w:rFonts w:ascii="Times New Roman" w:hAnsi="Times New Roman"/>
          <w:sz w:val="24"/>
          <w:szCs w:val="24"/>
        </w:rPr>
        <w:t>, tel. (</w:t>
      </w:r>
      <w:r w:rsidR="00A914E3" w:rsidRPr="003E3CC5">
        <w:rPr>
          <w:rFonts w:ascii="Times New Roman" w:hAnsi="Times New Roman"/>
          <w:sz w:val="24"/>
          <w:szCs w:val="24"/>
        </w:rPr>
        <w:t>0</w:t>
      </w:r>
      <w:r w:rsidR="0001553E" w:rsidRPr="003E3CC5">
        <w:rPr>
          <w:rFonts w:ascii="Times New Roman" w:hAnsi="Times New Roman"/>
          <w:sz w:val="24"/>
          <w:szCs w:val="24"/>
        </w:rPr>
        <w:t xml:space="preserve"> 340) 60302, el. paštas: </w:t>
      </w:r>
      <w:hyperlink r:id="rId8" w:history="1">
        <w:r w:rsidR="0001553E" w:rsidRPr="003E3CC5">
          <w:rPr>
            <w:rStyle w:val="Hipersaitas"/>
            <w:rFonts w:ascii="Times New Roman" w:hAnsi="Times New Roman"/>
            <w:color w:val="auto"/>
            <w:sz w:val="24"/>
            <w:szCs w:val="24"/>
          </w:rPr>
          <w:t>savivaldybe@ukmerge.lt</w:t>
        </w:r>
      </w:hyperlink>
      <w:r w:rsidR="004A3A4F" w:rsidRPr="003E3CC5">
        <w:rPr>
          <w:rFonts w:ascii="Times New Roman" w:hAnsi="Times New Roman"/>
          <w:sz w:val="24"/>
          <w:szCs w:val="24"/>
        </w:rPr>
        <w:t>.</w:t>
      </w:r>
    </w:p>
    <w:p w14:paraId="1599735D" w14:textId="77777777" w:rsidR="00FB527A" w:rsidRPr="003E3CC5" w:rsidRDefault="00FB527A" w:rsidP="00FB527A">
      <w:pPr>
        <w:tabs>
          <w:tab w:val="left" w:pos="1276"/>
        </w:tabs>
        <w:jc w:val="both"/>
        <w:rPr>
          <w:rFonts w:ascii="Times New Roman" w:eastAsia="PMingLiU" w:hAnsi="Times New Roman"/>
          <w:sz w:val="24"/>
          <w:szCs w:val="24"/>
        </w:rPr>
      </w:pPr>
      <w:r w:rsidRPr="003E3CC5">
        <w:rPr>
          <w:rFonts w:ascii="Times New Roman" w:hAnsi="Times New Roman"/>
          <w:sz w:val="24"/>
          <w:szCs w:val="24"/>
        </w:rPr>
        <w:tab/>
      </w:r>
      <w:r w:rsidR="00105016" w:rsidRPr="003E3CC5">
        <w:rPr>
          <w:rFonts w:ascii="Times New Roman" w:hAnsi="Times New Roman"/>
          <w:sz w:val="24"/>
          <w:szCs w:val="24"/>
        </w:rPr>
        <w:t>3.</w:t>
      </w:r>
      <w:r w:rsidR="001C3F82" w:rsidRPr="003E3CC5">
        <w:rPr>
          <w:rFonts w:ascii="Times New Roman" w:hAnsi="Times New Roman"/>
          <w:sz w:val="24"/>
          <w:szCs w:val="24"/>
        </w:rPr>
        <w:t xml:space="preserve"> </w:t>
      </w:r>
      <w:r w:rsidR="00105016" w:rsidRPr="003E3CC5">
        <w:rPr>
          <w:rFonts w:ascii="Times New Roman" w:hAnsi="Times New Roman"/>
          <w:b/>
          <w:bCs/>
          <w:sz w:val="24"/>
          <w:szCs w:val="24"/>
        </w:rPr>
        <w:t>P</w:t>
      </w:r>
      <w:r w:rsidR="001C3F82" w:rsidRPr="003E3CC5">
        <w:rPr>
          <w:rFonts w:ascii="Times New Roman" w:hAnsi="Times New Roman"/>
          <w:b/>
          <w:bCs/>
          <w:sz w:val="24"/>
          <w:szCs w:val="24"/>
        </w:rPr>
        <w:t>rojekto pavadinimas</w:t>
      </w:r>
      <w:r w:rsidR="001C3F82" w:rsidRPr="003E3CC5">
        <w:rPr>
          <w:rFonts w:ascii="Times New Roman" w:hAnsi="Times New Roman"/>
          <w:sz w:val="24"/>
          <w:szCs w:val="24"/>
        </w:rPr>
        <w:t xml:space="preserve"> –</w:t>
      </w:r>
      <w:r w:rsidR="002F0F24" w:rsidRPr="003E3CC5">
        <w:rPr>
          <w:rFonts w:ascii="Times New Roman" w:eastAsia="Times New Roman" w:hAnsi="Times New Roman"/>
          <w:bCs/>
          <w:kern w:val="1"/>
          <w:sz w:val="24"/>
          <w:szCs w:val="24"/>
          <w:lang w:eastAsia="ar-SA"/>
        </w:rPr>
        <w:t xml:space="preserve"> </w:t>
      </w:r>
      <w:r w:rsidR="00A914E3" w:rsidRPr="003E3CC5">
        <w:rPr>
          <w:rFonts w:ascii="Times New Roman" w:eastAsia="Times New Roman" w:hAnsi="Times New Roman"/>
          <w:bCs/>
          <w:kern w:val="1"/>
          <w:sz w:val="24"/>
          <w:szCs w:val="24"/>
          <w:lang w:eastAsia="ar-SA"/>
        </w:rPr>
        <w:t>Apšvietimo</w:t>
      </w:r>
      <w:r w:rsidR="006845B4" w:rsidRPr="003E3CC5">
        <w:rPr>
          <w:rFonts w:ascii="Times New Roman" w:eastAsia="Times New Roman" w:hAnsi="Times New Roman"/>
          <w:bCs/>
          <w:kern w:val="1"/>
          <w:sz w:val="24"/>
          <w:szCs w:val="24"/>
          <w:lang w:eastAsia="ar-SA"/>
        </w:rPr>
        <w:t xml:space="preserve"> tinklų daugiabučių kiemuose Ukmergės mieste (tarp Vilniaus, Miškų bei Dariaus ir Girėno gatvių) re</w:t>
      </w:r>
      <w:r w:rsidR="00B034C3" w:rsidRPr="003E3CC5">
        <w:rPr>
          <w:rFonts w:ascii="Times New Roman" w:eastAsia="Times New Roman" w:hAnsi="Times New Roman"/>
          <w:bCs/>
          <w:kern w:val="1"/>
          <w:sz w:val="24"/>
          <w:szCs w:val="24"/>
          <w:lang w:eastAsia="ar-SA"/>
        </w:rPr>
        <w:t>konstr</w:t>
      </w:r>
      <w:r w:rsidR="00EE12D6" w:rsidRPr="003E3CC5">
        <w:rPr>
          <w:rFonts w:ascii="Times New Roman" w:eastAsia="Times New Roman" w:hAnsi="Times New Roman"/>
          <w:bCs/>
          <w:kern w:val="1"/>
          <w:sz w:val="24"/>
          <w:szCs w:val="24"/>
          <w:lang w:eastAsia="ar-SA"/>
        </w:rPr>
        <w:t>avim</w:t>
      </w:r>
      <w:r w:rsidR="006845B4" w:rsidRPr="003E3CC5">
        <w:rPr>
          <w:rFonts w:ascii="Times New Roman" w:eastAsia="Times New Roman" w:hAnsi="Times New Roman"/>
          <w:bCs/>
          <w:kern w:val="1"/>
          <w:sz w:val="24"/>
          <w:szCs w:val="24"/>
          <w:lang w:eastAsia="ar-SA"/>
        </w:rPr>
        <w:t>as.</w:t>
      </w:r>
      <w:r w:rsidR="002F0F24" w:rsidRPr="003E3CC5">
        <w:rPr>
          <w:rFonts w:ascii="Times New Roman" w:eastAsia="Times New Roman" w:hAnsi="Times New Roman"/>
          <w:bCs/>
          <w:kern w:val="1"/>
          <w:sz w:val="24"/>
          <w:szCs w:val="24"/>
          <w:lang w:eastAsia="ar-SA"/>
        </w:rPr>
        <w:t xml:space="preserve"> </w:t>
      </w:r>
    </w:p>
    <w:p w14:paraId="13A9C46F" w14:textId="77777777" w:rsidR="00FB527A" w:rsidRPr="003E3CC5" w:rsidRDefault="00FB527A" w:rsidP="00FB527A">
      <w:pPr>
        <w:tabs>
          <w:tab w:val="left" w:pos="1276"/>
        </w:tabs>
        <w:jc w:val="both"/>
        <w:rPr>
          <w:rFonts w:ascii="Times New Roman" w:eastAsia="PMingLiU" w:hAnsi="Times New Roman"/>
          <w:sz w:val="24"/>
          <w:szCs w:val="24"/>
        </w:rPr>
      </w:pPr>
      <w:r w:rsidRPr="003E3CC5">
        <w:rPr>
          <w:rFonts w:ascii="Times New Roman" w:eastAsia="PMingLiU" w:hAnsi="Times New Roman"/>
          <w:sz w:val="24"/>
          <w:szCs w:val="24"/>
        </w:rPr>
        <w:tab/>
      </w:r>
      <w:r w:rsidR="00105016" w:rsidRPr="003E3CC5">
        <w:rPr>
          <w:rFonts w:ascii="Times New Roman" w:hAnsi="Times New Roman"/>
          <w:bCs/>
          <w:sz w:val="24"/>
          <w:szCs w:val="24"/>
        </w:rPr>
        <w:t>4.</w:t>
      </w:r>
      <w:r w:rsidR="00105016" w:rsidRPr="003E3CC5">
        <w:rPr>
          <w:rFonts w:ascii="Times New Roman" w:hAnsi="Times New Roman"/>
          <w:b/>
          <w:bCs/>
          <w:sz w:val="24"/>
          <w:szCs w:val="24"/>
        </w:rPr>
        <w:t xml:space="preserve"> </w:t>
      </w:r>
      <w:r w:rsidR="001C3F82" w:rsidRPr="003E3CC5">
        <w:rPr>
          <w:rFonts w:ascii="Times New Roman" w:hAnsi="Times New Roman"/>
          <w:b/>
          <w:bCs/>
          <w:sz w:val="24"/>
          <w:szCs w:val="24"/>
        </w:rPr>
        <w:t>Projekto rengimo etapas:</w:t>
      </w:r>
      <w:r w:rsidR="001C3F82" w:rsidRPr="003E3CC5">
        <w:rPr>
          <w:rFonts w:ascii="Times New Roman" w:hAnsi="Times New Roman"/>
          <w:sz w:val="24"/>
          <w:szCs w:val="24"/>
        </w:rPr>
        <w:t xml:space="preserve"> </w:t>
      </w:r>
      <w:bookmarkStart w:id="2" w:name="_Hlk221717227"/>
      <w:r w:rsidR="00EE12D6" w:rsidRPr="003E3CC5">
        <w:rPr>
          <w:rFonts w:ascii="Times New Roman" w:hAnsi="Times New Roman"/>
          <w:sz w:val="24"/>
          <w:szCs w:val="24"/>
        </w:rPr>
        <w:t>rekonstr</w:t>
      </w:r>
      <w:r w:rsidR="00875DF5" w:rsidRPr="003E3CC5">
        <w:rPr>
          <w:rFonts w:ascii="Times New Roman" w:hAnsi="Times New Roman"/>
          <w:sz w:val="24"/>
          <w:szCs w:val="24"/>
        </w:rPr>
        <w:t>avimo</w:t>
      </w:r>
      <w:r w:rsidR="00EE12D6" w:rsidRPr="003E3CC5">
        <w:rPr>
          <w:rFonts w:ascii="Times New Roman" w:hAnsi="Times New Roman"/>
          <w:sz w:val="24"/>
          <w:szCs w:val="24"/>
        </w:rPr>
        <w:t xml:space="preserve"> </w:t>
      </w:r>
      <w:r w:rsidR="00302E02" w:rsidRPr="003E3CC5">
        <w:rPr>
          <w:rFonts w:ascii="Times New Roman" w:hAnsi="Times New Roman"/>
          <w:sz w:val="24"/>
          <w:szCs w:val="24"/>
        </w:rPr>
        <w:t>projektas</w:t>
      </w:r>
      <w:bookmarkEnd w:id="2"/>
      <w:r w:rsidR="001C3F82" w:rsidRPr="003E3CC5">
        <w:rPr>
          <w:rFonts w:ascii="Times New Roman" w:hAnsi="Times New Roman"/>
          <w:sz w:val="24"/>
          <w:szCs w:val="24"/>
        </w:rPr>
        <w:t>.</w:t>
      </w:r>
    </w:p>
    <w:p w14:paraId="359D3E84" w14:textId="72E18C92" w:rsidR="001C3F82" w:rsidRPr="003E3CC5" w:rsidRDefault="00FB527A" w:rsidP="00FB527A">
      <w:pPr>
        <w:tabs>
          <w:tab w:val="left" w:pos="1276"/>
        </w:tabs>
        <w:jc w:val="both"/>
        <w:rPr>
          <w:rFonts w:ascii="Times New Roman" w:eastAsia="PMingLiU" w:hAnsi="Times New Roman"/>
          <w:sz w:val="24"/>
          <w:szCs w:val="24"/>
        </w:rPr>
      </w:pPr>
      <w:r w:rsidRPr="003E3CC5">
        <w:rPr>
          <w:rFonts w:ascii="Times New Roman" w:eastAsia="PMingLiU" w:hAnsi="Times New Roman"/>
          <w:sz w:val="24"/>
          <w:szCs w:val="24"/>
        </w:rPr>
        <w:tab/>
      </w:r>
      <w:r w:rsidR="00105016" w:rsidRPr="003E3CC5">
        <w:rPr>
          <w:rFonts w:ascii="Times New Roman" w:hAnsi="Times New Roman"/>
          <w:sz w:val="24"/>
          <w:szCs w:val="24"/>
        </w:rPr>
        <w:t>5</w:t>
      </w:r>
      <w:r w:rsidR="008751DD" w:rsidRPr="003E3CC5">
        <w:rPr>
          <w:rFonts w:ascii="Times New Roman" w:hAnsi="Times New Roman"/>
          <w:sz w:val="24"/>
          <w:szCs w:val="24"/>
        </w:rPr>
        <w:t>.</w:t>
      </w:r>
      <w:r w:rsidR="001C3F82" w:rsidRPr="003E3CC5">
        <w:rPr>
          <w:rFonts w:ascii="Times New Roman" w:hAnsi="Times New Roman"/>
          <w:sz w:val="24"/>
          <w:szCs w:val="24"/>
        </w:rPr>
        <w:t xml:space="preserve"> </w:t>
      </w:r>
      <w:r w:rsidR="001C3F82" w:rsidRPr="003E3CC5">
        <w:rPr>
          <w:rFonts w:ascii="Times New Roman" w:hAnsi="Times New Roman"/>
          <w:b/>
          <w:bCs/>
          <w:sz w:val="24"/>
          <w:szCs w:val="24"/>
        </w:rPr>
        <w:t>Lėšų pobūdis:</w:t>
      </w:r>
      <w:r w:rsidR="001C3F82" w:rsidRPr="003E3CC5">
        <w:rPr>
          <w:rFonts w:ascii="Times New Roman" w:hAnsi="Times New Roman"/>
          <w:sz w:val="24"/>
          <w:szCs w:val="24"/>
        </w:rPr>
        <w:t xml:space="preserve"> </w:t>
      </w:r>
      <w:r w:rsidR="00302E02" w:rsidRPr="003E3CC5">
        <w:rPr>
          <w:rFonts w:ascii="Times New Roman" w:eastAsia="Times New Roman" w:hAnsi="Times New Roman"/>
          <w:kern w:val="1"/>
          <w:sz w:val="24"/>
          <w:szCs w:val="24"/>
          <w:lang w:eastAsia="ar-SA"/>
        </w:rPr>
        <w:t xml:space="preserve">Savivaldybės biudžeto lėšos. </w:t>
      </w:r>
      <w:r w:rsidR="006D3CAB" w:rsidRPr="003E3CC5">
        <w:rPr>
          <w:rFonts w:ascii="Times New Roman" w:hAnsi="Times New Roman"/>
          <w:sz w:val="24"/>
          <w:szCs w:val="24"/>
        </w:rPr>
        <w:t> </w:t>
      </w:r>
    </w:p>
    <w:p w14:paraId="53E831FB" w14:textId="6EF9A023" w:rsidR="005C4F4A" w:rsidRPr="003E3CC5" w:rsidRDefault="00152091" w:rsidP="005C4F4A">
      <w:pPr>
        <w:tabs>
          <w:tab w:val="left" w:pos="1276"/>
        </w:tabs>
        <w:jc w:val="both"/>
        <w:rPr>
          <w:rFonts w:ascii="Times New Roman" w:hAnsi="Times New Roman"/>
          <w:sz w:val="24"/>
          <w:szCs w:val="24"/>
        </w:rPr>
      </w:pPr>
      <w:r w:rsidRPr="003E3CC5">
        <w:rPr>
          <w:rFonts w:ascii="Times New Roman" w:hAnsi="Times New Roman"/>
          <w:sz w:val="24"/>
          <w:szCs w:val="24"/>
        </w:rPr>
        <w:tab/>
        <w:t xml:space="preserve">6. </w:t>
      </w:r>
      <w:r w:rsidR="001C3F82" w:rsidRPr="003E3CC5">
        <w:rPr>
          <w:rFonts w:ascii="Times New Roman" w:hAnsi="Times New Roman"/>
          <w:b/>
          <w:bCs/>
          <w:sz w:val="24"/>
          <w:szCs w:val="24"/>
        </w:rPr>
        <w:t>Darbo tikslas:</w:t>
      </w:r>
      <w:r w:rsidR="001C3F82" w:rsidRPr="003E3CC5">
        <w:rPr>
          <w:rFonts w:ascii="Times New Roman" w:hAnsi="Times New Roman"/>
          <w:sz w:val="24"/>
          <w:szCs w:val="24"/>
        </w:rPr>
        <w:t xml:space="preserve"> </w:t>
      </w:r>
      <w:r w:rsidR="002F0F24" w:rsidRPr="003E3CC5">
        <w:rPr>
          <w:rFonts w:ascii="Times New Roman" w:eastAsia="Times New Roman" w:hAnsi="Times New Roman"/>
          <w:bCs/>
          <w:kern w:val="1"/>
          <w:sz w:val="24"/>
          <w:szCs w:val="24"/>
          <w:lang w:eastAsia="ar-SA"/>
        </w:rPr>
        <w:t xml:space="preserve">parengti </w:t>
      </w:r>
      <w:r w:rsidR="00ED1333" w:rsidRPr="003E3CC5">
        <w:rPr>
          <w:rFonts w:ascii="Times New Roman" w:eastAsia="Times New Roman" w:hAnsi="Times New Roman"/>
          <w:bCs/>
          <w:kern w:val="1"/>
          <w:sz w:val="24"/>
          <w:szCs w:val="24"/>
          <w:lang w:eastAsia="ar-SA"/>
        </w:rPr>
        <w:t xml:space="preserve">elektros apšvietimo </w:t>
      </w:r>
      <w:r w:rsidR="006845B4" w:rsidRPr="003E3CC5">
        <w:rPr>
          <w:rFonts w:ascii="Times New Roman" w:eastAsia="Times New Roman" w:hAnsi="Times New Roman"/>
          <w:bCs/>
          <w:kern w:val="1"/>
          <w:sz w:val="24"/>
          <w:szCs w:val="24"/>
          <w:lang w:eastAsia="ar-SA"/>
        </w:rPr>
        <w:t>daugiabučių kiemuose</w:t>
      </w:r>
      <w:r w:rsidR="002F0F24" w:rsidRPr="003E3CC5">
        <w:rPr>
          <w:rFonts w:ascii="Times New Roman" w:eastAsia="Times New Roman" w:hAnsi="Times New Roman"/>
          <w:bCs/>
          <w:kern w:val="1"/>
          <w:sz w:val="24"/>
          <w:szCs w:val="24"/>
          <w:lang w:eastAsia="ar-SA"/>
        </w:rPr>
        <w:t xml:space="preserve"> </w:t>
      </w:r>
      <w:r w:rsidR="00BE6295" w:rsidRPr="003E3CC5">
        <w:rPr>
          <w:rFonts w:ascii="Times New Roman" w:eastAsia="Times New Roman" w:hAnsi="Times New Roman"/>
          <w:bCs/>
          <w:kern w:val="1"/>
          <w:sz w:val="24"/>
          <w:szCs w:val="24"/>
          <w:lang w:eastAsia="ar-SA"/>
        </w:rPr>
        <w:t>Ukmergės mieste (</w:t>
      </w:r>
      <w:r w:rsidR="006845B4" w:rsidRPr="003E3CC5">
        <w:rPr>
          <w:rFonts w:ascii="Times New Roman" w:eastAsia="Times New Roman" w:hAnsi="Times New Roman"/>
          <w:bCs/>
          <w:kern w:val="1"/>
          <w:sz w:val="24"/>
          <w:szCs w:val="24"/>
          <w:lang w:eastAsia="ar-SA"/>
        </w:rPr>
        <w:t>tarp Vilniaus, Miškų bei Dariaus ir Girėno gatvių</w:t>
      </w:r>
      <w:r w:rsidR="005557E0" w:rsidRPr="003E3CC5">
        <w:rPr>
          <w:rFonts w:ascii="Times New Roman" w:eastAsia="Times New Roman" w:hAnsi="Times New Roman"/>
          <w:bCs/>
          <w:kern w:val="1"/>
          <w:sz w:val="24"/>
          <w:szCs w:val="24"/>
          <w:lang w:eastAsia="ar-SA"/>
        </w:rPr>
        <w:t>)</w:t>
      </w:r>
      <w:r w:rsidR="006845B4" w:rsidRPr="003E3CC5">
        <w:rPr>
          <w:rFonts w:ascii="Times New Roman" w:eastAsia="Times New Roman" w:hAnsi="Times New Roman"/>
          <w:bCs/>
          <w:kern w:val="1"/>
          <w:sz w:val="24"/>
          <w:szCs w:val="24"/>
          <w:lang w:eastAsia="ar-SA"/>
        </w:rPr>
        <w:t xml:space="preserve"> </w:t>
      </w:r>
      <w:r w:rsidR="00EE12D6" w:rsidRPr="003E3CC5">
        <w:rPr>
          <w:rFonts w:ascii="Times New Roman" w:eastAsia="Times New Roman" w:hAnsi="Times New Roman"/>
          <w:bCs/>
          <w:kern w:val="1"/>
          <w:sz w:val="24"/>
          <w:szCs w:val="24"/>
          <w:lang w:eastAsia="ar-SA"/>
        </w:rPr>
        <w:t>rekonstravimo</w:t>
      </w:r>
      <w:r w:rsidR="00302E02" w:rsidRPr="003E3CC5">
        <w:rPr>
          <w:rFonts w:ascii="Times New Roman" w:hAnsi="Times New Roman"/>
          <w:bCs/>
          <w:sz w:val="24"/>
          <w:szCs w:val="24"/>
        </w:rPr>
        <w:t xml:space="preserve"> projektą </w:t>
      </w:r>
      <w:r w:rsidR="00302E02" w:rsidRPr="003E3CC5">
        <w:rPr>
          <w:rFonts w:ascii="Times New Roman" w:hAnsi="Times New Roman"/>
          <w:sz w:val="24"/>
          <w:szCs w:val="24"/>
        </w:rPr>
        <w:t>ir atlikti rangos darbus.</w:t>
      </w:r>
    </w:p>
    <w:p w14:paraId="0D8DB723" w14:textId="77777777" w:rsidR="00794A46" w:rsidRPr="003E3CC5" w:rsidRDefault="005C4F4A" w:rsidP="00794A46">
      <w:pPr>
        <w:tabs>
          <w:tab w:val="left" w:pos="1276"/>
        </w:tabs>
        <w:jc w:val="both"/>
        <w:rPr>
          <w:rFonts w:ascii="Times New Roman" w:hAnsi="Times New Roman"/>
          <w:color w:val="FF0000"/>
          <w:sz w:val="24"/>
          <w:szCs w:val="24"/>
        </w:rPr>
      </w:pPr>
      <w:r w:rsidRPr="003E3CC5">
        <w:rPr>
          <w:rFonts w:ascii="Times New Roman" w:hAnsi="Times New Roman"/>
          <w:sz w:val="24"/>
          <w:szCs w:val="24"/>
        </w:rPr>
        <w:tab/>
      </w:r>
      <w:r w:rsidR="00152091" w:rsidRPr="003E3CC5">
        <w:rPr>
          <w:rFonts w:ascii="Times New Roman" w:hAnsi="Times New Roman"/>
          <w:sz w:val="24"/>
          <w:szCs w:val="24"/>
        </w:rPr>
        <w:t xml:space="preserve">7. </w:t>
      </w:r>
      <w:r w:rsidR="001C3F82" w:rsidRPr="003E3CC5">
        <w:rPr>
          <w:rFonts w:ascii="Times New Roman" w:hAnsi="Times New Roman"/>
          <w:b/>
          <w:bCs/>
          <w:sz w:val="24"/>
          <w:szCs w:val="24"/>
        </w:rPr>
        <w:t>Statybos adresas:</w:t>
      </w:r>
      <w:r w:rsidR="001C3F82" w:rsidRPr="003E3CC5">
        <w:rPr>
          <w:rFonts w:ascii="Times New Roman" w:hAnsi="Times New Roman"/>
          <w:sz w:val="24"/>
          <w:szCs w:val="24"/>
        </w:rPr>
        <w:t xml:space="preserve"> </w:t>
      </w:r>
      <w:r w:rsidR="004A3A4F" w:rsidRPr="003E3CC5">
        <w:rPr>
          <w:rFonts w:ascii="Times New Roman" w:hAnsi="Times New Roman"/>
          <w:sz w:val="24"/>
          <w:szCs w:val="24"/>
        </w:rPr>
        <w:t xml:space="preserve">teritorija </w:t>
      </w:r>
      <w:r w:rsidR="002F0F24" w:rsidRPr="003E3CC5">
        <w:rPr>
          <w:rFonts w:ascii="Times New Roman" w:hAnsi="Times New Roman"/>
          <w:sz w:val="24"/>
          <w:szCs w:val="24"/>
          <w:shd w:val="clear" w:color="auto" w:fill="FFFFFF"/>
        </w:rPr>
        <w:t xml:space="preserve">Ukmergės </w:t>
      </w:r>
      <w:r w:rsidR="005A6802" w:rsidRPr="003E3CC5">
        <w:rPr>
          <w:rFonts w:ascii="Times New Roman" w:hAnsi="Times New Roman"/>
          <w:sz w:val="24"/>
          <w:szCs w:val="24"/>
          <w:shd w:val="clear" w:color="auto" w:fill="FFFFFF"/>
        </w:rPr>
        <w:t>m</w:t>
      </w:r>
      <w:r w:rsidR="00882788" w:rsidRPr="003E3CC5">
        <w:rPr>
          <w:rFonts w:ascii="Times New Roman" w:hAnsi="Times New Roman"/>
          <w:sz w:val="24"/>
          <w:szCs w:val="24"/>
          <w:shd w:val="clear" w:color="auto" w:fill="FFFFFF"/>
        </w:rPr>
        <w:t>ieste</w:t>
      </w:r>
      <w:r w:rsidR="00ED1333" w:rsidRPr="003E3CC5">
        <w:rPr>
          <w:rFonts w:ascii="Times New Roman" w:hAnsi="Times New Roman"/>
          <w:sz w:val="24"/>
          <w:szCs w:val="24"/>
          <w:shd w:val="clear" w:color="auto" w:fill="FFFFFF"/>
        </w:rPr>
        <w:t xml:space="preserve"> </w:t>
      </w:r>
      <w:r w:rsidR="00ED1333" w:rsidRPr="003E3CC5">
        <w:rPr>
          <w:rFonts w:ascii="Times New Roman" w:eastAsia="Times New Roman" w:hAnsi="Times New Roman"/>
          <w:bCs/>
          <w:kern w:val="1"/>
          <w:sz w:val="24"/>
          <w:szCs w:val="24"/>
          <w:lang w:eastAsia="ar-SA"/>
        </w:rPr>
        <w:t>tarp Vilniaus, Miškų bei Dariaus ir Girėno gatvių</w:t>
      </w:r>
      <w:r w:rsidR="002F0F24" w:rsidRPr="003E3CC5">
        <w:rPr>
          <w:rFonts w:ascii="Times New Roman" w:hAnsi="Times New Roman"/>
          <w:sz w:val="24"/>
          <w:szCs w:val="24"/>
          <w:shd w:val="clear" w:color="auto" w:fill="FFFFFF"/>
        </w:rPr>
        <w:t>.</w:t>
      </w:r>
    </w:p>
    <w:p w14:paraId="7FB1F0ED" w14:textId="77777777" w:rsidR="00794A46" w:rsidRPr="003E3CC5" w:rsidRDefault="00794A46" w:rsidP="00794A46">
      <w:pPr>
        <w:tabs>
          <w:tab w:val="left" w:pos="1276"/>
        </w:tabs>
        <w:jc w:val="both"/>
        <w:rPr>
          <w:rFonts w:ascii="Times New Roman" w:hAnsi="Times New Roman"/>
          <w:color w:val="FF0000"/>
          <w:sz w:val="24"/>
          <w:szCs w:val="24"/>
        </w:rPr>
      </w:pPr>
      <w:r w:rsidRPr="003E3CC5">
        <w:rPr>
          <w:rFonts w:ascii="Times New Roman" w:hAnsi="Times New Roman"/>
          <w:color w:val="FF0000"/>
          <w:sz w:val="24"/>
          <w:szCs w:val="24"/>
        </w:rPr>
        <w:tab/>
      </w:r>
      <w:r w:rsidR="00152091" w:rsidRPr="003E3CC5">
        <w:rPr>
          <w:rFonts w:ascii="Times New Roman" w:hAnsi="Times New Roman"/>
          <w:sz w:val="24"/>
          <w:szCs w:val="24"/>
        </w:rPr>
        <w:t>8.</w:t>
      </w:r>
      <w:r w:rsidR="001C3F82" w:rsidRPr="003E3CC5">
        <w:rPr>
          <w:rFonts w:ascii="Times New Roman" w:hAnsi="Times New Roman"/>
          <w:sz w:val="24"/>
          <w:szCs w:val="24"/>
        </w:rPr>
        <w:t xml:space="preserve"> </w:t>
      </w:r>
      <w:r w:rsidR="001C3F82" w:rsidRPr="003E3CC5">
        <w:rPr>
          <w:rFonts w:ascii="Times New Roman" w:hAnsi="Times New Roman"/>
          <w:b/>
          <w:bCs/>
          <w:sz w:val="24"/>
          <w:szCs w:val="24"/>
        </w:rPr>
        <w:t>Statybos rūšis</w:t>
      </w:r>
      <w:r w:rsidR="001C3F82" w:rsidRPr="003E3CC5">
        <w:rPr>
          <w:rFonts w:ascii="Times New Roman" w:hAnsi="Times New Roman"/>
          <w:sz w:val="24"/>
          <w:szCs w:val="24"/>
        </w:rPr>
        <w:t xml:space="preserve">: </w:t>
      </w:r>
      <w:r w:rsidR="00875DF5" w:rsidRPr="003E3CC5">
        <w:rPr>
          <w:rFonts w:ascii="Times New Roman" w:hAnsi="Times New Roman"/>
          <w:sz w:val="24"/>
          <w:szCs w:val="24"/>
        </w:rPr>
        <w:t>rekonstravimas</w:t>
      </w:r>
      <w:r w:rsidR="00302E02" w:rsidRPr="003E3CC5">
        <w:rPr>
          <w:rFonts w:ascii="Times New Roman" w:hAnsi="Times New Roman"/>
          <w:sz w:val="24"/>
          <w:szCs w:val="24"/>
        </w:rPr>
        <w:t>.</w:t>
      </w:r>
    </w:p>
    <w:p w14:paraId="0CC70020" w14:textId="77777777" w:rsidR="003064B3" w:rsidRPr="003E3CC5" w:rsidRDefault="00794A46" w:rsidP="00D84F29">
      <w:pPr>
        <w:tabs>
          <w:tab w:val="left" w:pos="1276"/>
        </w:tabs>
        <w:jc w:val="both"/>
        <w:rPr>
          <w:rFonts w:ascii="Times New Roman" w:hAnsi="Times New Roman"/>
          <w:color w:val="FF0000"/>
          <w:sz w:val="24"/>
          <w:szCs w:val="24"/>
        </w:rPr>
      </w:pPr>
      <w:r w:rsidRPr="003E3CC5">
        <w:rPr>
          <w:rFonts w:ascii="Times New Roman" w:hAnsi="Times New Roman"/>
          <w:color w:val="FF0000"/>
          <w:sz w:val="24"/>
          <w:szCs w:val="24"/>
        </w:rPr>
        <w:tab/>
      </w:r>
      <w:r w:rsidR="00152091" w:rsidRPr="003E3CC5">
        <w:rPr>
          <w:rFonts w:ascii="Times New Roman" w:hAnsi="Times New Roman"/>
          <w:sz w:val="24"/>
          <w:szCs w:val="24"/>
        </w:rPr>
        <w:t>9</w:t>
      </w:r>
      <w:r w:rsidR="008751DD" w:rsidRPr="003E3CC5">
        <w:rPr>
          <w:rFonts w:ascii="Times New Roman" w:hAnsi="Times New Roman"/>
          <w:sz w:val="24"/>
          <w:szCs w:val="24"/>
        </w:rPr>
        <w:t>.</w:t>
      </w:r>
      <w:r w:rsidR="001C3F82" w:rsidRPr="003E3CC5">
        <w:rPr>
          <w:rFonts w:ascii="Times New Roman" w:hAnsi="Times New Roman"/>
          <w:sz w:val="24"/>
          <w:szCs w:val="24"/>
        </w:rPr>
        <w:t xml:space="preserve"> </w:t>
      </w:r>
      <w:r w:rsidR="001C3F82" w:rsidRPr="003E3CC5">
        <w:rPr>
          <w:rFonts w:ascii="Times New Roman" w:hAnsi="Times New Roman"/>
          <w:b/>
          <w:bCs/>
          <w:sz w:val="24"/>
          <w:szCs w:val="24"/>
        </w:rPr>
        <w:t>Statinių paskirtis:</w:t>
      </w:r>
      <w:r w:rsidR="001C3F82" w:rsidRPr="003E3CC5">
        <w:rPr>
          <w:rFonts w:ascii="Times New Roman" w:hAnsi="Times New Roman"/>
          <w:sz w:val="24"/>
          <w:szCs w:val="24"/>
        </w:rPr>
        <w:t xml:space="preserve"> </w:t>
      </w:r>
      <w:r w:rsidR="00A914E3" w:rsidRPr="003E3CC5">
        <w:rPr>
          <w:rFonts w:ascii="Times New Roman" w:eastAsia="Times New Roman" w:hAnsi="Times New Roman"/>
          <w:kern w:val="1"/>
          <w:sz w:val="24"/>
          <w:szCs w:val="24"/>
          <w:lang w:eastAsia="ar-SA"/>
        </w:rPr>
        <w:t>I</w:t>
      </w:r>
      <w:r w:rsidR="00302E02" w:rsidRPr="003E3CC5">
        <w:rPr>
          <w:rFonts w:ascii="Times New Roman" w:eastAsia="Times New Roman" w:hAnsi="Times New Roman"/>
          <w:kern w:val="1"/>
          <w:sz w:val="24"/>
          <w:szCs w:val="24"/>
          <w:lang w:eastAsia="ar-SA"/>
        </w:rPr>
        <w:t xml:space="preserve">nžineriniai tinklai: </w:t>
      </w:r>
      <w:r w:rsidR="006845B4" w:rsidRPr="003E3CC5">
        <w:rPr>
          <w:rFonts w:ascii="Times New Roman" w:eastAsia="Times New Roman" w:hAnsi="Times New Roman"/>
          <w:kern w:val="1"/>
          <w:sz w:val="24"/>
          <w:szCs w:val="24"/>
          <w:lang w:eastAsia="ar-SA"/>
        </w:rPr>
        <w:t>elektros a</w:t>
      </w:r>
      <w:r w:rsidR="00BE6295" w:rsidRPr="003E3CC5">
        <w:rPr>
          <w:rFonts w:ascii="Times New Roman" w:eastAsia="Times New Roman" w:hAnsi="Times New Roman"/>
          <w:kern w:val="1"/>
          <w:sz w:val="24"/>
          <w:szCs w:val="24"/>
          <w:lang w:eastAsia="ar-SA"/>
        </w:rPr>
        <w:t>pšvietimo</w:t>
      </w:r>
      <w:r w:rsidR="002F0F24" w:rsidRPr="003E3CC5">
        <w:rPr>
          <w:rFonts w:ascii="Times New Roman" w:eastAsia="Times New Roman" w:hAnsi="Times New Roman"/>
          <w:kern w:val="1"/>
          <w:sz w:val="24"/>
          <w:szCs w:val="24"/>
          <w:lang w:eastAsia="ar-SA"/>
        </w:rPr>
        <w:t xml:space="preserve"> tinklai.</w:t>
      </w:r>
    </w:p>
    <w:p w14:paraId="1F1B3C35" w14:textId="495C7BBB" w:rsidR="00D84F29" w:rsidRPr="003E3CC5" w:rsidRDefault="003064B3" w:rsidP="00D84F29">
      <w:pPr>
        <w:tabs>
          <w:tab w:val="left" w:pos="1276"/>
        </w:tabs>
        <w:jc w:val="both"/>
        <w:rPr>
          <w:rFonts w:ascii="Times New Roman" w:hAnsi="Times New Roman"/>
          <w:color w:val="FF0000"/>
          <w:sz w:val="24"/>
          <w:szCs w:val="24"/>
        </w:rPr>
      </w:pPr>
      <w:r w:rsidRPr="003E3CC5">
        <w:rPr>
          <w:rFonts w:ascii="Times New Roman" w:hAnsi="Times New Roman"/>
          <w:color w:val="FF0000"/>
          <w:sz w:val="24"/>
          <w:szCs w:val="24"/>
        </w:rPr>
        <w:tab/>
      </w:r>
      <w:r w:rsidR="00152091" w:rsidRPr="003E3CC5">
        <w:rPr>
          <w:rFonts w:ascii="Times New Roman" w:hAnsi="Times New Roman"/>
          <w:sz w:val="24"/>
          <w:szCs w:val="24"/>
        </w:rPr>
        <w:t>10</w:t>
      </w:r>
      <w:r w:rsidR="008751DD" w:rsidRPr="003E3CC5">
        <w:rPr>
          <w:rFonts w:ascii="Times New Roman" w:hAnsi="Times New Roman"/>
          <w:sz w:val="24"/>
          <w:szCs w:val="24"/>
        </w:rPr>
        <w:t xml:space="preserve">. </w:t>
      </w:r>
      <w:r w:rsidR="001C3F82" w:rsidRPr="003E3CC5">
        <w:rPr>
          <w:rFonts w:ascii="Times New Roman" w:hAnsi="Times New Roman"/>
          <w:b/>
          <w:bCs/>
          <w:sz w:val="24"/>
          <w:szCs w:val="24"/>
        </w:rPr>
        <w:t>Statinių kategorija</w:t>
      </w:r>
      <w:r w:rsidR="001C3F82" w:rsidRPr="003E3CC5">
        <w:rPr>
          <w:rFonts w:ascii="Times New Roman" w:hAnsi="Times New Roman"/>
          <w:sz w:val="24"/>
          <w:szCs w:val="24"/>
        </w:rPr>
        <w:t xml:space="preserve">: </w:t>
      </w:r>
      <w:r w:rsidR="008D4D9C" w:rsidRPr="003E3CC5">
        <w:rPr>
          <w:rFonts w:ascii="Times New Roman" w:hAnsi="Times New Roman"/>
          <w:sz w:val="24"/>
          <w:szCs w:val="24"/>
        </w:rPr>
        <w:t>N</w:t>
      </w:r>
      <w:r w:rsidR="00302E02" w:rsidRPr="003E3CC5">
        <w:rPr>
          <w:rFonts w:ascii="Times New Roman" w:hAnsi="Times New Roman"/>
          <w:sz w:val="24"/>
          <w:szCs w:val="24"/>
        </w:rPr>
        <w:t>e</w:t>
      </w:r>
      <w:r w:rsidR="006845B4" w:rsidRPr="003E3CC5">
        <w:rPr>
          <w:rFonts w:ascii="Times New Roman" w:hAnsi="Times New Roman"/>
          <w:sz w:val="24"/>
          <w:szCs w:val="24"/>
        </w:rPr>
        <w:t>sudėtingas statinys</w:t>
      </w:r>
      <w:r w:rsidR="00936757" w:rsidRPr="003E3CC5">
        <w:rPr>
          <w:rFonts w:ascii="Times New Roman" w:hAnsi="Times New Roman"/>
          <w:sz w:val="24"/>
          <w:szCs w:val="24"/>
        </w:rPr>
        <w:t>.</w:t>
      </w:r>
    </w:p>
    <w:p w14:paraId="29571738" w14:textId="77777777" w:rsidR="00D84F29" w:rsidRPr="003E3CC5" w:rsidRDefault="00D84F29" w:rsidP="00D84F29">
      <w:pPr>
        <w:tabs>
          <w:tab w:val="left" w:pos="1276"/>
        </w:tabs>
        <w:jc w:val="both"/>
        <w:rPr>
          <w:rFonts w:ascii="Times New Roman" w:hAnsi="Times New Roman"/>
          <w:color w:val="FF0000"/>
          <w:sz w:val="24"/>
          <w:szCs w:val="24"/>
        </w:rPr>
      </w:pPr>
      <w:r w:rsidRPr="003E3CC5">
        <w:rPr>
          <w:rFonts w:ascii="Times New Roman" w:hAnsi="Times New Roman"/>
          <w:color w:val="FF0000"/>
          <w:sz w:val="24"/>
          <w:szCs w:val="24"/>
        </w:rPr>
        <w:tab/>
      </w:r>
      <w:r w:rsidR="000C58F0" w:rsidRPr="003E3CC5">
        <w:rPr>
          <w:rFonts w:ascii="Times New Roman" w:hAnsi="Times New Roman"/>
          <w:sz w:val="24"/>
          <w:szCs w:val="24"/>
        </w:rPr>
        <w:t xml:space="preserve">11. </w:t>
      </w:r>
      <w:r w:rsidR="000C58F0" w:rsidRPr="003E3CC5">
        <w:rPr>
          <w:rFonts w:ascii="Times New Roman" w:hAnsi="Times New Roman"/>
          <w:b/>
          <w:bCs/>
          <w:sz w:val="24"/>
          <w:szCs w:val="24"/>
        </w:rPr>
        <w:t>Medžiagų techninė specifikacija.</w:t>
      </w:r>
    </w:p>
    <w:p w14:paraId="495B3799" w14:textId="0D2277C5" w:rsidR="000C58F0" w:rsidRPr="003E3CC5" w:rsidRDefault="00D84F29" w:rsidP="00D84F29">
      <w:pPr>
        <w:tabs>
          <w:tab w:val="left" w:pos="1276"/>
        </w:tabs>
        <w:jc w:val="both"/>
        <w:rPr>
          <w:rFonts w:ascii="Times New Roman" w:hAnsi="Times New Roman"/>
          <w:color w:val="FF0000"/>
          <w:sz w:val="24"/>
          <w:szCs w:val="24"/>
        </w:rPr>
      </w:pPr>
      <w:r w:rsidRPr="003E3CC5">
        <w:rPr>
          <w:rFonts w:ascii="Times New Roman" w:hAnsi="Times New Roman"/>
          <w:sz w:val="24"/>
          <w:szCs w:val="24"/>
        </w:rPr>
        <w:tab/>
      </w:r>
      <w:r w:rsidR="000C58F0" w:rsidRPr="003E3CC5">
        <w:rPr>
          <w:rFonts w:ascii="Times New Roman" w:hAnsi="Times New Roman"/>
          <w:sz w:val="24"/>
          <w:szCs w:val="24"/>
        </w:rPr>
        <w:t>1</w:t>
      </w:r>
      <w:r w:rsidR="00180D01" w:rsidRPr="003E3CC5">
        <w:rPr>
          <w:rFonts w:ascii="Times New Roman" w:hAnsi="Times New Roman"/>
          <w:sz w:val="24"/>
          <w:szCs w:val="24"/>
        </w:rPr>
        <w:t>1</w:t>
      </w:r>
      <w:r w:rsidR="000C58F0" w:rsidRPr="003E3CC5">
        <w:rPr>
          <w:rFonts w:ascii="Times New Roman" w:hAnsi="Times New Roman"/>
          <w:sz w:val="24"/>
          <w:szCs w:val="24"/>
        </w:rPr>
        <w:t>.1. Reikalavimai LED šviestuvams:</w:t>
      </w:r>
    </w:p>
    <w:tbl>
      <w:tblPr>
        <w:tblW w:w="4944" w:type="pct"/>
        <w:tblInd w:w="108" w:type="dxa"/>
        <w:tblLook w:val="04A0" w:firstRow="1" w:lastRow="0" w:firstColumn="1" w:lastColumn="0" w:noHBand="0" w:noVBand="1"/>
      </w:tblPr>
      <w:tblGrid>
        <w:gridCol w:w="570"/>
        <w:gridCol w:w="3743"/>
        <w:gridCol w:w="5207"/>
      </w:tblGrid>
      <w:tr w:rsidR="00CF181A" w:rsidRPr="003E3CC5" w14:paraId="143CF678" w14:textId="77777777" w:rsidTr="00F50319">
        <w:trPr>
          <w:cantSplit/>
        </w:trPr>
        <w:tc>
          <w:tcPr>
            <w:tcW w:w="299" w:type="pct"/>
            <w:tcBorders>
              <w:top w:val="single" w:sz="4" w:space="0" w:color="auto"/>
              <w:left w:val="single" w:sz="4" w:space="0" w:color="auto"/>
              <w:bottom w:val="single" w:sz="4" w:space="0" w:color="auto"/>
              <w:right w:val="single" w:sz="4" w:space="0" w:color="auto"/>
            </w:tcBorders>
            <w:hideMark/>
          </w:tcPr>
          <w:p w14:paraId="1F5C2AF9" w14:textId="77777777" w:rsidR="00CF181A" w:rsidRPr="003E3CC5" w:rsidRDefault="00CF181A" w:rsidP="007466A1">
            <w:pPr>
              <w:jc w:val="center"/>
              <w:rPr>
                <w:rFonts w:ascii="Times New Roman" w:hAnsi="Times New Roman"/>
                <w:b/>
                <w:sz w:val="24"/>
                <w:szCs w:val="24"/>
              </w:rPr>
            </w:pPr>
            <w:bookmarkStart w:id="3" w:name="_Hlk219726043"/>
            <w:r w:rsidRPr="003E3CC5">
              <w:rPr>
                <w:rFonts w:ascii="Times New Roman" w:hAnsi="Times New Roman"/>
                <w:b/>
                <w:sz w:val="24"/>
                <w:szCs w:val="24"/>
              </w:rPr>
              <w:t>Eil. Nr.</w:t>
            </w:r>
          </w:p>
        </w:tc>
        <w:tc>
          <w:tcPr>
            <w:tcW w:w="1966" w:type="pct"/>
            <w:tcBorders>
              <w:top w:val="single" w:sz="4" w:space="0" w:color="auto"/>
              <w:left w:val="single" w:sz="4" w:space="0" w:color="auto"/>
              <w:bottom w:val="single" w:sz="4" w:space="0" w:color="auto"/>
              <w:right w:val="single" w:sz="4" w:space="0" w:color="auto"/>
            </w:tcBorders>
            <w:hideMark/>
          </w:tcPr>
          <w:p w14:paraId="2DE94CD4" w14:textId="77777777" w:rsidR="00CF181A" w:rsidRPr="003E3CC5" w:rsidRDefault="00CF181A" w:rsidP="007466A1">
            <w:pPr>
              <w:spacing w:before="120"/>
              <w:jc w:val="center"/>
              <w:rPr>
                <w:rFonts w:ascii="Times New Roman" w:hAnsi="Times New Roman"/>
                <w:b/>
                <w:sz w:val="24"/>
                <w:szCs w:val="24"/>
              </w:rPr>
            </w:pPr>
            <w:r w:rsidRPr="003E3CC5">
              <w:rPr>
                <w:rFonts w:ascii="Times New Roman" w:hAnsi="Times New Roman"/>
                <w:b/>
                <w:sz w:val="24"/>
                <w:szCs w:val="24"/>
              </w:rPr>
              <w:t>Techniniai parametrai ir reikalavimai</w:t>
            </w:r>
          </w:p>
        </w:tc>
        <w:tc>
          <w:tcPr>
            <w:tcW w:w="2735" w:type="pct"/>
            <w:tcBorders>
              <w:top w:val="single" w:sz="4" w:space="0" w:color="auto"/>
              <w:left w:val="single" w:sz="4" w:space="0" w:color="auto"/>
              <w:bottom w:val="single" w:sz="4" w:space="0" w:color="auto"/>
              <w:right w:val="single" w:sz="4" w:space="0" w:color="auto"/>
            </w:tcBorders>
            <w:hideMark/>
          </w:tcPr>
          <w:p w14:paraId="6A352799" w14:textId="77777777" w:rsidR="00CF181A" w:rsidRPr="003E3CC5" w:rsidRDefault="00CF181A" w:rsidP="007466A1">
            <w:pPr>
              <w:spacing w:before="120"/>
              <w:jc w:val="center"/>
              <w:rPr>
                <w:rFonts w:ascii="Times New Roman" w:hAnsi="Times New Roman"/>
                <w:b/>
                <w:sz w:val="24"/>
                <w:szCs w:val="24"/>
              </w:rPr>
            </w:pPr>
            <w:r w:rsidRPr="003E3CC5">
              <w:rPr>
                <w:rFonts w:ascii="Times New Roman" w:hAnsi="Times New Roman"/>
                <w:b/>
                <w:sz w:val="24"/>
                <w:szCs w:val="24"/>
              </w:rPr>
              <w:t>Dydis, sąlyga</w:t>
            </w:r>
          </w:p>
        </w:tc>
      </w:tr>
      <w:tr w:rsidR="00CF181A" w:rsidRPr="003E3CC5" w14:paraId="4FF26375"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01C823ED"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7616F5C3" w14:textId="77777777" w:rsidR="00CF181A" w:rsidRPr="003E3CC5" w:rsidRDefault="00CF181A" w:rsidP="007466A1">
            <w:pPr>
              <w:spacing w:line="276" w:lineRule="auto"/>
              <w:rPr>
                <w:rFonts w:ascii="Times New Roman" w:hAnsi="Times New Roman"/>
                <w:iCs/>
                <w:sz w:val="24"/>
                <w:szCs w:val="24"/>
              </w:rPr>
            </w:pPr>
            <w:r w:rsidRPr="003E3CC5">
              <w:rPr>
                <w:rFonts w:ascii="Times New Roman" w:hAnsi="Times New Roman"/>
                <w:iCs/>
                <w:sz w:val="24"/>
                <w:szCs w:val="24"/>
              </w:rPr>
              <w:t>Atitikimo CE reikalavimams deklaravimas</w:t>
            </w:r>
          </w:p>
          <w:p w14:paraId="69DF42A9" w14:textId="77777777" w:rsidR="00CF181A" w:rsidRPr="003E3CC5" w:rsidRDefault="00CF181A" w:rsidP="007466A1">
            <w:pPr>
              <w:rPr>
                <w:rFonts w:ascii="Times New Roman" w:hAnsi="Times New Roman"/>
                <w:strike/>
                <w:sz w:val="24"/>
                <w:szCs w:val="24"/>
              </w:rPr>
            </w:pPr>
          </w:p>
        </w:tc>
        <w:tc>
          <w:tcPr>
            <w:tcW w:w="2735" w:type="pct"/>
            <w:tcBorders>
              <w:top w:val="single" w:sz="4" w:space="0" w:color="auto"/>
              <w:left w:val="single" w:sz="4" w:space="0" w:color="auto"/>
              <w:bottom w:val="single" w:sz="4" w:space="0" w:color="auto"/>
              <w:right w:val="single" w:sz="4" w:space="0" w:color="auto"/>
            </w:tcBorders>
            <w:hideMark/>
          </w:tcPr>
          <w:p w14:paraId="563F281A" w14:textId="6FD48DCD" w:rsidR="00CF181A" w:rsidRPr="003E3CC5" w:rsidRDefault="00CF181A" w:rsidP="00CF181A">
            <w:pPr>
              <w:pStyle w:val="Porat"/>
              <w:tabs>
                <w:tab w:val="left" w:pos="1296"/>
              </w:tabs>
              <w:rPr>
                <w:lang w:val="lt-LT"/>
              </w:rPr>
            </w:pPr>
            <w:r w:rsidRPr="003E3CC5">
              <w:rPr>
                <w:iCs/>
                <w:lang w:val="lt-LT"/>
              </w:rPr>
              <w:t>CE deklaracija prekei, šviestuvų CE ženklinimas</w:t>
            </w:r>
          </w:p>
        </w:tc>
      </w:tr>
      <w:tr w:rsidR="00CF181A" w:rsidRPr="003E3CC5" w14:paraId="01AB330B"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20DE5C91"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0D91F115" w14:textId="77777777" w:rsidR="00CF181A" w:rsidRPr="003E3CC5" w:rsidRDefault="00CF181A" w:rsidP="007466A1">
            <w:pPr>
              <w:spacing w:line="276" w:lineRule="auto"/>
              <w:rPr>
                <w:rFonts w:ascii="Times New Roman" w:hAnsi="Times New Roman"/>
                <w:iCs/>
                <w:sz w:val="24"/>
                <w:szCs w:val="24"/>
              </w:rPr>
            </w:pPr>
            <w:r w:rsidRPr="003E3CC5">
              <w:rPr>
                <w:rFonts w:ascii="Times New Roman" w:hAnsi="Times New Roman"/>
                <w:iCs/>
                <w:sz w:val="24"/>
                <w:szCs w:val="24"/>
              </w:rPr>
              <w:t>ES aukštos  kokybės ženklas</w:t>
            </w:r>
          </w:p>
        </w:tc>
        <w:tc>
          <w:tcPr>
            <w:tcW w:w="2735" w:type="pct"/>
            <w:tcBorders>
              <w:top w:val="single" w:sz="4" w:space="0" w:color="auto"/>
              <w:left w:val="single" w:sz="4" w:space="0" w:color="auto"/>
              <w:bottom w:val="single" w:sz="4" w:space="0" w:color="auto"/>
              <w:right w:val="single" w:sz="4" w:space="0" w:color="auto"/>
            </w:tcBorders>
          </w:tcPr>
          <w:p w14:paraId="32DA7444" w14:textId="77777777" w:rsidR="00CF181A" w:rsidRPr="003E3CC5" w:rsidRDefault="00CF181A" w:rsidP="007466A1">
            <w:pPr>
              <w:spacing w:line="276" w:lineRule="auto"/>
              <w:rPr>
                <w:rFonts w:ascii="Times New Roman" w:hAnsi="Times New Roman"/>
                <w:iCs/>
                <w:sz w:val="24"/>
                <w:szCs w:val="24"/>
              </w:rPr>
            </w:pPr>
            <w:r w:rsidRPr="003E3CC5">
              <w:rPr>
                <w:rFonts w:ascii="Times New Roman" w:hAnsi="Times New Roman"/>
                <w:iCs/>
                <w:sz w:val="24"/>
                <w:szCs w:val="24"/>
              </w:rPr>
              <w:t>ENEC arba ENEC+ licencija</w:t>
            </w:r>
          </w:p>
        </w:tc>
      </w:tr>
      <w:tr w:rsidR="00CF181A" w:rsidRPr="003E3CC5" w14:paraId="6366B179"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1FD1D469"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4FCE8874"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xml:space="preserve">Atsparumas smūgiams </w:t>
            </w:r>
          </w:p>
          <w:p w14:paraId="41559F7C" w14:textId="77777777" w:rsidR="00CF181A" w:rsidRPr="003E3CC5" w:rsidRDefault="00CF181A" w:rsidP="007466A1">
            <w:pPr>
              <w:rPr>
                <w:rFonts w:ascii="Times New Roman" w:hAnsi="Times New Roman"/>
                <w:sz w:val="24"/>
                <w:szCs w:val="24"/>
              </w:rPr>
            </w:pPr>
          </w:p>
        </w:tc>
        <w:tc>
          <w:tcPr>
            <w:tcW w:w="2735" w:type="pct"/>
            <w:tcBorders>
              <w:top w:val="single" w:sz="4" w:space="0" w:color="auto"/>
              <w:left w:val="single" w:sz="4" w:space="0" w:color="auto"/>
              <w:bottom w:val="single" w:sz="4" w:space="0" w:color="auto"/>
              <w:right w:val="single" w:sz="4" w:space="0" w:color="auto"/>
            </w:tcBorders>
            <w:hideMark/>
          </w:tcPr>
          <w:p w14:paraId="0CD42D9E" w14:textId="77777777" w:rsidR="00CF181A" w:rsidRPr="003E3CC5" w:rsidRDefault="00CF181A" w:rsidP="007466A1">
            <w:pPr>
              <w:pStyle w:val="Porat"/>
              <w:tabs>
                <w:tab w:val="left" w:pos="1296"/>
              </w:tabs>
              <w:rPr>
                <w:lang w:val="lt-LT"/>
              </w:rPr>
            </w:pPr>
            <w:r w:rsidRPr="003E3CC5">
              <w:rPr>
                <w:lang w:val="lt-LT"/>
              </w:rPr>
              <w:t>Montavimo aukščiui</w:t>
            </w:r>
          </w:p>
          <w:p w14:paraId="42E6CA82" w14:textId="77777777" w:rsidR="00CF181A" w:rsidRPr="003E3CC5" w:rsidRDefault="00CF181A" w:rsidP="007466A1">
            <w:pPr>
              <w:pStyle w:val="Porat"/>
              <w:tabs>
                <w:tab w:val="left" w:pos="307"/>
              </w:tabs>
              <w:rPr>
                <w:lang w:val="lt-LT"/>
              </w:rPr>
            </w:pPr>
            <w:r w:rsidRPr="003E3CC5">
              <w:t>≤</w:t>
            </w:r>
            <w:r w:rsidRPr="003E3CC5">
              <w:rPr>
                <w:lang w:val="lt-LT"/>
              </w:rPr>
              <w:t xml:space="preserve"> 6 m - IK ≥ 09</w:t>
            </w:r>
          </w:p>
          <w:p w14:paraId="2AF3BB57" w14:textId="77777777" w:rsidR="00CF181A" w:rsidRPr="003E3CC5" w:rsidRDefault="00CF181A" w:rsidP="007466A1">
            <w:pPr>
              <w:pStyle w:val="Porat"/>
              <w:tabs>
                <w:tab w:val="left" w:pos="307"/>
              </w:tabs>
              <w:rPr>
                <w:lang w:val="lt-LT"/>
              </w:rPr>
            </w:pPr>
            <w:r w:rsidRPr="003E3CC5">
              <w:rPr>
                <w:lang w:val="lt-LT"/>
              </w:rPr>
              <w:t>&gt; 6 m - IK ≥ 08</w:t>
            </w:r>
          </w:p>
        </w:tc>
      </w:tr>
      <w:tr w:rsidR="00CF181A" w:rsidRPr="003E3CC5" w14:paraId="78C2B15A"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75B369FD"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7EF5F27D"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Atsparumas aplinkos poveikiui</w:t>
            </w:r>
          </w:p>
        </w:tc>
        <w:tc>
          <w:tcPr>
            <w:tcW w:w="2735" w:type="pct"/>
            <w:tcBorders>
              <w:top w:val="single" w:sz="4" w:space="0" w:color="auto"/>
              <w:left w:val="single" w:sz="4" w:space="0" w:color="auto"/>
              <w:bottom w:val="single" w:sz="4" w:space="0" w:color="auto"/>
              <w:right w:val="single" w:sz="4" w:space="0" w:color="auto"/>
            </w:tcBorders>
            <w:hideMark/>
          </w:tcPr>
          <w:p w14:paraId="3C648EAF"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Elektros ir optikos dalims IP ≥ 66</w:t>
            </w:r>
          </w:p>
        </w:tc>
      </w:tr>
      <w:tr w:rsidR="00CF181A" w:rsidRPr="003E3CC5" w14:paraId="1A437181"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601ACB78"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7EFCAB82" w14:textId="77777777" w:rsidR="00CF181A" w:rsidRPr="003E3CC5" w:rsidRDefault="00CF181A" w:rsidP="007466A1">
            <w:pPr>
              <w:rPr>
                <w:rFonts w:ascii="Times New Roman" w:hAnsi="Times New Roman"/>
                <w:sz w:val="24"/>
                <w:szCs w:val="24"/>
              </w:rPr>
            </w:pPr>
            <w:r w:rsidRPr="003E3CC5">
              <w:rPr>
                <w:rFonts w:ascii="Times New Roman" w:eastAsia="Calibri" w:hAnsi="Times New Roman"/>
                <w:sz w:val="24"/>
                <w:szCs w:val="24"/>
              </w:rPr>
              <w:t>Darbo temperatūrų reikalavimas</w:t>
            </w:r>
          </w:p>
        </w:tc>
        <w:tc>
          <w:tcPr>
            <w:tcW w:w="2735" w:type="pct"/>
            <w:tcBorders>
              <w:top w:val="single" w:sz="4" w:space="0" w:color="auto"/>
              <w:left w:val="single" w:sz="4" w:space="0" w:color="auto"/>
              <w:bottom w:val="single" w:sz="4" w:space="0" w:color="auto"/>
              <w:right w:val="single" w:sz="4" w:space="0" w:color="auto"/>
            </w:tcBorders>
          </w:tcPr>
          <w:p w14:paraId="3E4C902A" w14:textId="77777777" w:rsidR="00CF181A" w:rsidRPr="003E3CC5" w:rsidRDefault="00CF181A" w:rsidP="007466A1">
            <w:pPr>
              <w:rPr>
                <w:rFonts w:ascii="Times New Roman" w:hAnsi="Times New Roman"/>
                <w:sz w:val="24"/>
                <w:szCs w:val="24"/>
              </w:rPr>
            </w:pPr>
            <w:r w:rsidRPr="003E3CC5">
              <w:rPr>
                <w:rFonts w:ascii="Times New Roman" w:eastAsia="Calibri" w:hAnsi="Times New Roman"/>
                <w:sz w:val="24"/>
                <w:szCs w:val="24"/>
              </w:rPr>
              <w:t xml:space="preserve">Atitinkantis klimatines sąlygas, bet ne mažesnis nei temperatūrų diapazonas: - 35…+ 40 </w:t>
            </w:r>
            <w:r w:rsidRPr="003E3CC5">
              <w:rPr>
                <w:rFonts w:ascii="Times New Roman" w:eastAsia="Calibri" w:hAnsi="Times New Roman"/>
                <w:sz w:val="24"/>
                <w:szCs w:val="24"/>
                <w:vertAlign w:val="superscript"/>
              </w:rPr>
              <w:t>o</w:t>
            </w:r>
            <w:r w:rsidRPr="003E3CC5">
              <w:rPr>
                <w:rFonts w:ascii="Times New Roman" w:eastAsia="Calibri" w:hAnsi="Times New Roman"/>
                <w:sz w:val="24"/>
                <w:szCs w:val="24"/>
              </w:rPr>
              <w:t>C</w:t>
            </w:r>
          </w:p>
        </w:tc>
      </w:tr>
      <w:tr w:rsidR="00CF181A" w:rsidRPr="003E3CC5" w14:paraId="7EFB9565"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286617F7"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6FB217C0"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Apsaugos nuo elektros poveikio  klasė</w:t>
            </w:r>
          </w:p>
        </w:tc>
        <w:tc>
          <w:tcPr>
            <w:tcW w:w="2735" w:type="pct"/>
            <w:tcBorders>
              <w:top w:val="single" w:sz="4" w:space="0" w:color="auto"/>
              <w:left w:val="single" w:sz="4" w:space="0" w:color="auto"/>
              <w:bottom w:val="single" w:sz="4" w:space="0" w:color="auto"/>
              <w:right w:val="single" w:sz="4" w:space="0" w:color="auto"/>
            </w:tcBorders>
            <w:hideMark/>
          </w:tcPr>
          <w:p w14:paraId="1E46035C"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II</w:t>
            </w:r>
          </w:p>
        </w:tc>
      </w:tr>
      <w:tr w:rsidR="00CF181A" w:rsidRPr="003E3CC5" w14:paraId="65173EA1"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149F2DA5"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39A6C06C"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Įtampa</w:t>
            </w:r>
          </w:p>
        </w:tc>
        <w:tc>
          <w:tcPr>
            <w:tcW w:w="2735" w:type="pct"/>
            <w:tcBorders>
              <w:top w:val="single" w:sz="4" w:space="0" w:color="auto"/>
              <w:left w:val="single" w:sz="4" w:space="0" w:color="auto"/>
              <w:bottom w:val="single" w:sz="4" w:space="0" w:color="auto"/>
              <w:right w:val="single" w:sz="4" w:space="0" w:color="auto"/>
            </w:tcBorders>
            <w:hideMark/>
          </w:tcPr>
          <w:p w14:paraId="4D30D2E3"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220-240V/50Hz</w:t>
            </w:r>
          </w:p>
        </w:tc>
      </w:tr>
      <w:tr w:rsidR="00CF181A" w:rsidRPr="003E3CC5" w14:paraId="316E4C57"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47CAA378"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43EE0B89"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Nominali galia, W</w:t>
            </w:r>
          </w:p>
        </w:tc>
        <w:tc>
          <w:tcPr>
            <w:tcW w:w="2735" w:type="pct"/>
            <w:tcBorders>
              <w:top w:val="single" w:sz="4" w:space="0" w:color="auto"/>
              <w:left w:val="single" w:sz="4" w:space="0" w:color="auto"/>
              <w:bottom w:val="single" w:sz="4" w:space="0" w:color="auto"/>
              <w:right w:val="single" w:sz="4" w:space="0" w:color="auto"/>
            </w:tcBorders>
            <w:hideMark/>
          </w:tcPr>
          <w:p w14:paraId="1E3D518D" w14:textId="77777777" w:rsidR="00CF181A" w:rsidRPr="003E3CC5" w:rsidRDefault="00CF181A" w:rsidP="007466A1">
            <w:pPr>
              <w:rPr>
                <w:rFonts w:ascii="Times New Roman" w:hAnsi="Times New Roman"/>
                <w:i/>
                <w:iCs/>
                <w:sz w:val="24"/>
                <w:szCs w:val="24"/>
              </w:rPr>
            </w:pPr>
            <w:r w:rsidRPr="003E3CC5">
              <w:rPr>
                <w:rFonts w:ascii="Times New Roman" w:hAnsi="Times New Roman"/>
                <w:sz w:val="24"/>
                <w:szCs w:val="24"/>
              </w:rPr>
              <w:t>≤</w:t>
            </w:r>
            <w:r w:rsidRPr="003E3CC5">
              <w:rPr>
                <w:rFonts w:ascii="Times New Roman" w:hAnsi="Times New Roman"/>
                <w:iCs/>
                <w:sz w:val="24"/>
                <w:szCs w:val="24"/>
              </w:rPr>
              <w:t xml:space="preserve">  X W, 4000 K</w:t>
            </w:r>
          </w:p>
        </w:tc>
      </w:tr>
      <w:tr w:rsidR="00CF181A" w:rsidRPr="003E3CC5" w14:paraId="5CE14D1A"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6F736F55"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3A8305E4"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Galios koeficientas (cos ᵠ)</w:t>
            </w:r>
          </w:p>
        </w:tc>
        <w:tc>
          <w:tcPr>
            <w:tcW w:w="2735" w:type="pct"/>
            <w:tcBorders>
              <w:top w:val="single" w:sz="4" w:space="0" w:color="auto"/>
              <w:left w:val="single" w:sz="4" w:space="0" w:color="auto"/>
              <w:bottom w:val="single" w:sz="4" w:space="0" w:color="auto"/>
              <w:right w:val="single" w:sz="4" w:space="0" w:color="auto"/>
            </w:tcBorders>
            <w:hideMark/>
          </w:tcPr>
          <w:p w14:paraId="4F85D8F7"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0,95</w:t>
            </w:r>
          </w:p>
        </w:tc>
      </w:tr>
      <w:tr w:rsidR="00CF181A" w:rsidRPr="003E3CC5" w14:paraId="0AE8EC13"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4A57C253"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23C6C8DD" w14:textId="77777777" w:rsidR="00CF181A" w:rsidRPr="003E3CC5" w:rsidRDefault="00CF181A" w:rsidP="007466A1">
            <w:pPr>
              <w:rPr>
                <w:rFonts w:ascii="Times New Roman" w:hAnsi="Times New Roman"/>
                <w:iCs/>
                <w:sz w:val="24"/>
                <w:szCs w:val="24"/>
              </w:rPr>
            </w:pPr>
            <w:r w:rsidRPr="003E3CC5">
              <w:rPr>
                <w:rFonts w:ascii="Times New Roman" w:hAnsi="Times New Roman"/>
                <w:iCs/>
                <w:sz w:val="24"/>
                <w:szCs w:val="24"/>
              </w:rPr>
              <w:t xml:space="preserve">Šviesos koreliacinė temperatūra ir </w:t>
            </w:r>
          </w:p>
          <w:p w14:paraId="1C14908B"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šviestuvo šviesinis efektyvumas</w:t>
            </w:r>
          </w:p>
          <w:p w14:paraId="5BF9D832" w14:textId="77777777" w:rsidR="00CF181A" w:rsidRPr="003E3CC5" w:rsidRDefault="00CF181A" w:rsidP="007466A1">
            <w:pPr>
              <w:rPr>
                <w:rFonts w:ascii="Times New Roman" w:hAnsi="Times New Roman"/>
                <w:sz w:val="24"/>
                <w:szCs w:val="24"/>
              </w:rPr>
            </w:pPr>
          </w:p>
          <w:p w14:paraId="1AE7DCBE" w14:textId="77777777" w:rsidR="00CF181A" w:rsidRPr="003E3CC5" w:rsidRDefault="00CF181A" w:rsidP="007466A1">
            <w:pPr>
              <w:rPr>
                <w:rFonts w:ascii="Times New Roman" w:hAnsi="Times New Roman"/>
                <w:sz w:val="24"/>
                <w:szCs w:val="24"/>
              </w:rPr>
            </w:pPr>
          </w:p>
        </w:tc>
        <w:tc>
          <w:tcPr>
            <w:tcW w:w="2735" w:type="pct"/>
            <w:tcBorders>
              <w:top w:val="single" w:sz="4" w:space="0" w:color="auto"/>
              <w:left w:val="single" w:sz="4" w:space="0" w:color="auto"/>
              <w:bottom w:val="single" w:sz="4" w:space="0" w:color="auto"/>
              <w:right w:val="single" w:sz="4" w:space="0" w:color="auto"/>
            </w:tcBorders>
            <w:hideMark/>
          </w:tcPr>
          <w:p w14:paraId="4C0C320D" w14:textId="77777777" w:rsidR="00CF181A" w:rsidRPr="003E3CC5" w:rsidRDefault="00CF181A" w:rsidP="007466A1">
            <w:pPr>
              <w:rPr>
                <w:rFonts w:ascii="Times New Roman" w:hAnsi="Times New Roman"/>
                <w:sz w:val="24"/>
                <w:szCs w:val="24"/>
              </w:rPr>
            </w:pPr>
            <w:r w:rsidRPr="003E3CC5">
              <w:rPr>
                <w:rFonts w:ascii="Times New Roman" w:hAnsi="Times New Roman"/>
                <w:iCs/>
                <w:sz w:val="24"/>
                <w:szCs w:val="24"/>
              </w:rPr>
              <w:t>≥ 150 lm/W, kai ≥ 4 000 K</w:t>
            </w:r>
          </w:p>
        </w:tc>
      </w:tr>
      <w:tr w:rsidR="00CF181A" w:rsidRPr="003E3CC5" w14:paraId="1A0D616B"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24B55618"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5BB48B3E"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xml:space="preserve">Spalvų atkūrimo indeksas </w:t>
            </w:r>
          </w:p>
          <w:p w14:paraId="384EB007" w14:textId="77777777" w:rsidR="00CF181A" w:rsidRPr="003E3CC5" w:rsidRDefault="00CF181A" w:rsidP="007466A1">
            <w:pPr>
              <w:rPr>
                <w:rFonts w:ascii="Times New Roman" w:hAnsi="Times New Roman"/>
                <w:sz w:val="24"/>
                <w:szCs w:val="24"/>
              </w:rPr>
            </w:pPr>
          </w:p>
        </w:tc>
        <w:tc>
          <w:tcPr>
            <w:tcW w:w="2735" w:type="pct"/>
            <w:tcBorders>
              <w:top w:val="single" w:sz="4" w:space="0" w:color="auto"/>
              <w:left w:val="single" w:sz="4" w:space="0" w:color="auto"/>
              <w:bottom w:val="single" w:sz="4" w:space="0" w:color="auto"/>
              <w:right w:val="single" w:sz="4" w:space="0" w:color="auto"/>
            </w:tcBorders>
          </w:tcPr>
          <w:p w14:paraId="3DC3C29A" w14:textId="77777777" w:rsidR="00CF181A" w:rsidRPr="003E3CC5" w:rsidRDefault="00CF181A" w:rsidP="007466A1">
            <w:pPr>
              <w:rPr>
                <w:rFonts w:ascii="Times New Roman" w:hAnsi="Times New Roman"/>
                <w:iCs/>
                <w:sz w:val="24"/>
                <w:szCs w:val="24"/>
              </w:rPr>
            </w:pPr>
            <w:r w:rsidRPr="003E3CC5">
              <w:rPr>
                <w:rFonts w:ascii="Times New Roman" w:hAnsi="Times New Roman"/>
                <w:iCs/>
                <w:sz w:val="24"/>
                <w:szCs w:val="24"/>
              </w:rPr>
              <w:t>CRI ≥ 70</w:t>
            </w:r>
          </w:p>
        </w:tc>
      </w:tr>
      <w:tr w:rsidR="00CF181A" w:rsidRPr="003E3CC5" w14:paraId="4C406681"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0E5F06B0"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6E9045FB"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Šviestuvo tarnavimo laikas</w:t>
            </w:r>
          </w:p>
        </w:tc>
        <w:tc>
          <w:tcPr>
            <w:tcW w:w="2735" w:type="pct"/>
            <w:tcBorders>
              <w:top w:val="single" w:sz="4" w:space="0" w:color="auto"/>
              <w:left w:val="single" w:sz="4" w:space="0" w:color="auto"/>
              <w:bottom w:val="single" w:sz="4" w:space="0" w:color="auto"/>
              <w:right w:val="single" w:sz="4" w:space="0" w:color="auto"/>
            </w:tcBorders>
            <w:hideMark/>
          </w:tcPr>
          <w:p w14:paraId="2FD9A94B"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100 000 val. (L90/B10)</w:t>
            </w:r>
          </w:p>
        </w:tc>
      </w:tr>
      <w:tr w:rsidR="00CF181A" w:rsidRPr="003E3CC5" w14:paraId="7BB42C62"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5DA94EE9"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434517A3"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Šviesos diodų srauto sumažėjimas po 100 000 eksploatavimo valandų</w:t>
            </w:r>
          </w:p>
        </w:tc>
        <w:tc>
          <w:tcPr>
            <w:tcW w:w="2735" w:type="pct"/>
            <w:tcBorders>
              <w:top w:val="single" w:sz="4" w:space="0" w:color="auto"/>
              <w:left w:val="single" w:sz="4" w:space="0" w:color="auto"/>
              <w:bottom w:val="single" w:sz="4" w:space="0" w:color="auto"/>
              <w:right w:val="single" w:sz="4" w:space="0" w:color="auto"/>
            </w:tcBorders>
            <w:hideMark/>
          </w:tcPr>
          <w:p w14:paraId="4CA89DA2" w14:textId="77777777" w:rsidR="00CF181A" w:rsidRPr="003E3CC5" w:rsidRDefault="00CF181A" w:rsidP="007466A1">
            <w:pPr>
              <w:rPr>
                <w:rFonts w:ascii="Times New Roman" w:hAnsi="Times New Roman"/>
                <w:sz w:val="24"/>
                <w:szCs w:val="24"/>
                <w:lang w:val="en-US"/>
              </w:rPr>
            </w:pPr>
            <w:r w:rsidRPr="003E3CC5">
              <w:rPr>
                <w:rFonts w:ascii="Times New Roman" w:hAnsi="Times New Roman"/>
                <w:sz w:val="24"/>
                <w:szCs w:val="24"/>
              </w:rPr>
              <w:t>≤ 10</w:t>
            </w:r>
            <w:r w:rsidRPr="003E3CC5">
              <w:rPr>
                <w:rFonts w:ascii="Times New Roman" w:hAnsi="Times New Roman"/>
                <w:sz w:val="24"/>
                <w:szCs w:val="24"/>
                <w:lang w:val="en-US"/>
              </w:rPr>
              <w:t xml:space="preserve">% </w:t>
            </w:r>
            <w:r w:rsidRPr="003E3CC5">
              <w:rPr>
                <w:rFonts w:ascii="Times New Roman" w:hAnsi="Times New Roman"/>
                <w:sz w:val="24"/>
                <w:szCs w:val="24"/>
              </w:rPr>
              <w:t xml:space="preserve">arba šviesos srauto stabilizavimas (CLO) </w:t>
            </w:r>
          </w:p>
        </w:tc>
      </w:tr>
      <w:bookmarkEnd w:id="3"/>
      <w:tr w:rsidR="00CF181A" w:rsidRPr="003E3CC5" w14:paraId="0CFBAC45"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4A17B851"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0B06DA10" w14:textId="77777777" w:rsidR="00CF181A" w:rsidRPr="003E3CC5" w:rsidRDefault="00CF181A" w:rsidP="007466A1">
            <w:pPr>
              <w:rPr>
                <w:rFonts w:ascii="Times New Roman" w:hAnsi="Times New Roman"/>
                <w:sz w:val="24"/>
                <w:szCs w:val="24"/>
              </w:rPr>
            </w:pPr>
            <w:r w:rsidRPr="003E3CC5">
              <w:rPr>
                <w:rFonts w:ascii="Times New Roman" w:hAnsi="Times New Roman"/>
                <w:iCs/>
                <w:sz w:val="24"/>
                <w:szCs w:val="24"/>
              </w:rPr>
              <w:t xml:space="preserve">Šviesos tarša ir veiksnumą ribojantis akinimas </w:t>
            </w:r>
          </w:p>
        </w:tc>
        <w:tc>
          <w:tcPr>
            <w:tcW w:w="2735" w:type="pct"/>
            <w:tcBorders>
              <w:top w:val="single" w:sz="4" w:space="0" w:color="auto"/>
              <w:left w:val="single" w:sz="4" w:space="0" w:color="auto"/>
              <w:bottom w:val="single" w:sz="4" w:space="0" w:color="auto"/>
              <w:right w:val="single" w:sz="4" w:space="0" w:color="auto"/>
            </w:tcBorders>
          </w:tcPr>
          <w:p w14:paraId="20E85B1A" w14:textId="77777777" w:rsidR="00CF181A" w:rsidRPr="003E3CC5" w:rsidRDefault="00CF181A" w:rsidP="007466A1">
            <w:pPr>
              <w:rPr>
                <w:rFonts w:ascii="Times New Roman" w:hAnsi="Times New Roman"/>
                <w:sz w:val="24"/>
                <w:szCs w:val="24"/>
              </w:rPr>
            </w:pPr>
            <w:r w:rsidRPr="003E3CC5">
              <w:rPr>
                <w:rFonts w:ascii="Times New Roman" w:hAnsi="Times New Roman"/>
                <w:iCs/>
                <w:sz w:val="24"/>
                <w:szCs w:val="24"/>
              </w:rPr>
              <w:t>G ⃰ 3 ar aukštesnė šviesinio intensyvumo klasė parenkama pagal LST EN 13201-2:2016 arba lygiavertė</w:t>
            </w:r>
          </w:p>
        </w:tc>
      </w:tr>
      <w:tr w:rsidR="00CF181A" w:rsidRPr="003E3CC5" w14:paraId="0E4925C6"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2E0C92E8"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336C9ED5"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Korpusas, jo konstrukcija</w:t>
            </w:r>
          </w:p>
        </w:tc>
        <w:tc>
          <w:tcPr>
            <w:tcW w:w="2735" w:type="pct"/>
            <w:tcBorders>
              <w:top w:val="single" w:sz="4" w:space="0" w:color="auto"/>
              <w:left w:val="single" w:sz="4" w:space="0" w:color="auto"/>
              <w:bottom w:val="single" w:sz="4" w:space="0" w:color="auto"/>
              <w:right w:val="single" w:sz="4" w:space="0" w:color="auto"/>
            </w:tcBorders>
            <w:hideMark/>
          </w:tcPr>
          <w:p w14:paraId="69160EF8" w14:textId="77777777" w:rsidR="00CF181A" w:rsidRPr="003E3CC5" w:rsidRDefault="00CF181A" w:rsidP="007466A1">
            <w:pPr>
              <w:rPr>
                <w:rFonts w:ascii="Times New Roman" w:hAnsi="Times New Roman"/>
                <w:sz w:val="24"/>
                <w:szCs w:val="24"/>
              </w:rPr>
            </w:pPr>
            <w:r w:rsidRPr="003E3CC5">
              <w:rPr>
                <w:rFonts w:ascii="Times New Roman" w:hAnsi="Times New Roman"/>
                <w:iCs/>
                <w:sz w:val="24"/>
                <w:szCs w:val="24"/>
              </w:rPr>
              <w:t>Lygus be aušinimo briaunų, pagamintas iš anoduoto  aliuminio, padengtas antikorozine danga, atsparus ultravioletiniams spinduliams, mechaniniam poveikiui, nusidėvėjimui bei trinčiai. Optikos gaubtas skaidrus. Konstrukcija modulinė, tai yra valdymo ir optikos dalys sumontuotos atskiruose moduliuose, atskirtuose sandaria fizine pertvara</w:t>
            </w:r>
          </w:p>
        </w:tc>
      </w:tr>
      <w:tr w:rsidR="00CF181A" w:rsidRPr="003E3CC5" w14:paraId="6816901E" w14:textId="77777777" w:rsidTr="007466A1">
        <w:trPr>
          <w:cantSplit/>
          <w:trHeight w:val="2607"/>
        </w:trPr>
        <w:tc>
          <w:tcPr>
            <w:tcW w:w="299" w:type="pct"/>
            <w:tcBorders>
              <w:top w:val="single" w:sz="4" w:space="0" w:color="auto"/>
              <w:left w:val="single" w:sz="4" w:space="0" w:color="auto"/>
              <w:bottom w:val="single" w:sz="4" w:space="0" w:color="auto"/>
              <w:right w:val="single" w:sz="4" w:space="0" w:color="auto"/>
            </w:tcBorders>
          </w:tcPr>
          <w:p w14:paraId="273AE310" w14:textId="77777777" w:rsidR="00CF181A" w:rsidRPr="003E3CC5" w:rsidRDefault="00CF181A" w:rsidP="00CF181A">
            <w:pPr>
              <w:numPr>
                <w:ilvl w:val="0"/>
                <w:numId w:val="4"/>
              </w:numPr>
              <w:jc w:val="center"/>
              <w:rPr>
                <w:rFonts w:ascii="Times New Roman" w:hAnsi="Times New Roman"/>
                <w:sz w:val="24"/>
                <w:szCs w:val="24"/>
              </w:rPr>
            </w:pPr>
          </w:p>
        </w:tc>
        <w:tc>
          <w:tcPr>
            <w:tcW w:w="4701" w:type="pct"/>
            <w:gridSpan w:val="2"/>
            <w:tcBorders>
              <w:top w:val="single" w:sz="4" w:space="0" w:color="auto"/>
              <w:left w:val="single" w:sz="4" w:space="0" w:color="auto"/>
              <w:bottom w:val="single" w:sz="4" w:space="0" w:color="auto"/>
              <w:right w:val="single" w:sz="4" w:space="0" w:color="auto"/>
            </w:tcBorders>
          </w:tcPr>
          <w:p w14:paraId="1925B741" w14:textId="77777777" w:rsidR="00CF181A" w:rsidRPr="003E3CC5" w:rsidRDefault="00CF181A" w:rsidP="007466A1">
            <w:pPr>
              <w:pStyle w:val="Sraopastraipa"/>
              <w:ind w:left="0"/>
              <w:rPr>
                <w:rFonts w:ascii="Times New Roman" w:hAnsi="Times New Roman"/>
                <w:sz w:val="24"/>
                <w:szCs w:val="24"/>
              </w:rPr>
            </w:pPr>
            <w:r w:rsidRPr="003E3CC5">
              <w:rPr>
                <w:rFonts w:ascii="Times New Roman" w:hAnsi="Times New Roman"/>
                <w:noProof/>
                <w:sz w:val="24"/>
                <w:szCs w:val="24"/>
              </w:rPr>
              <w:t xml:space="preserve">LED </w:t>
            </w:r>
            <w:r w:rsidRPr="003E3CC5">
              <w:rPr>
                <w:rFonts w:ascii="Times New Roman" w:hAnsi="Times New Roman"/>
                <w:sz w:val="24"/>
                <w:szCs w:val="24"/>
              </w:rPr>
              <w:t>gatvės tipo šviestuvų pavyzdys:</w:t>
            </w:r>
          </w:p>
          <w:p w14:paraId="56F3F54E" w14:textId="77777777" w:rsidR="00CF181A" w:rsidRPr="003E3CC5" w:rsidRDefault="00CF181A" w:rsidP="007466A1">
            <w:pPr>
              <w:pStyle w:val="Sraopastraipa"/>
              <w:ind w:left="0"/>
              <w:rPr>
                <w:rFonts w:ascii="Times New Roman" w:hAnsi="Times New Roman"/>
                <w:iCs/>
                <w:sz w:val="24"/>
                <w:szCs w:val="24"/>
              </w:rPr>
            </w:pPr>
            <w:r w:rsidRPr="003E3CC5">
              <w:rPr>
                <w:rFonts w:ascii="Times New Roman" w:hAnsi="Times New Roman"/>
                <w:noProof/>
                <w:sz w:val="24"/>
                <w:szCs w:val="24"/>
              </w:rPr>
              <w:drawing>
                <wp:inline distT="0" distB="0" distL="0" distR="0" wp14:anchorId="1AB6A51D" wp14:editId="6BE9191B">
                  <wp:extent cx="2502691" cy="1363980"/>
                  <wp:effectExtent l="0" t="0" r="0" b="7620"/>
                  <wp:docPr id="1486966550" name="Paveikslėlis 1" descr="Paveikslėlis, kuriame yra eskiza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0536" name="Paveikslėlis 1" descr="Paveikslėlis, kuriame yra eskizas, piešimas, dizainas&#10;&#10;Dirbtinio intelekto sugeneruotas turinys gali būti neteisingas."/>
                          <pic:cNvPicPr/>
                        </pic:nvPicPr>
                        <pic:blipFill>
                          <a:blip r:embed="rId9">
                            <a:extLst>
                              <a:ext uri="{28A0092B-C50C-407E-A947-70E740481C1C}">
                                <a14:useLocalDpi xmlns:a14="http://schemas.microsoft.com/office/drawing/2010/main" val="0"/>
                              </a:ext>
                            </a:extLst>
                          </a:blip>
                          <a:stretch>
                            <a:fillRect/>
                          </a:stretch>
                        </pic:blipFill>
                        <pic:spPr>
                          <a:xfrm>
                            <a:off x="0" y="0"/>
                            <a:ext cx="2576563" cy="1404240"/>
                          </a:xfrm>
                          <a:prstGeom prst="rect">
                            <a:avLst/>
                          </a:prstGeom>
                        </pic:spPr>
                      </pic:pic>
                    </a:graphicData>
                  </a:graphic>
                </wp:inline>
              </w:drawing>
            </w:r>
          </w:p>
        </w:tc>
      </w:tr>
      <w:tr w:rsidR="00CF181A" w:rsidRPr="003E3CC5" w14:paraId="16528FCB" w14:textId="77777777" w:rsidTr="00F50319">
        <w:trPr>
          <w:cantSplit/>
          <w:trHeight w:val="425"/>
        </w:trPr>
        <w:tc>
          <w:tcPr>
            <w:tcW w:w="299" w:type="pct"/>
            <w:tcBorders>
              <w:top w:val="single" w:sz="4" w:space="0" w:color="auto"/>
              <w:left w:val="single" w:sz="4" w:space="0" w:color="auto"/>
              <w:bottom w:val="single" w:sz="4" w:space="0" w:color="auto"/>
              <w:right w:val="single" w:sz="4" w:space="0" w:color="auto"/>
            </w:tcBorders>
          </w:tcPr>
          <w:p w14:paraId="44A3C67C"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5A0258FD"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Aptarnavimas</w:t>
            </w:r>
          </w:p>
        </w:tc>
        <w:tc>
          <w:tcPr>
            <w:tcW w:w="2735" w:type="pct"/>
            <w:tcBorders>
              <w:top w:val="single" w:sz="4" w:space="0" w:color="auto"/>
              <w:left w:val="single" w:sz="4" w:space="0" w:color="auto"/>
              <w:bottom w:val="single" w:sz="4" w:space="0" w:color="auto"/>
              <w:right w:val="single" w:sz="4" w:space="0" w:color="auto"/>
            </w:tcBorders>
            <w:hideMark/>
          </w:tcPr>
          <w:p w14:paraId="271CC8DD"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Iš viršaus, be įrankių.</w:t>
            </w:r>
          </w:p>
        </w:tc>
      </w:tr>
      <w:tr w:rsidR="00CF181A" w:rsidRPr="003E3CC5" w14:paraId="07416242"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7863197D"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0CD5B9D6"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Tvirtinimas</w:t>
            </w:r>
          </w:p>
        </w:tc>
        <w:tc>
          <w:tcPr>
            <w:tcW w:w="2735" w:type="pct"/>
            <w:tcBorders>
              <w:top w:val="single" w:sz="4" w:space="0" w:color="auto"/>
              <w:left w:val="single" w:sz="4" w:space="0" w:color="auto"/>
              <w:bottom w:val="single" w:sz="4" w:space="0" w:color="auto"/>
              <w:right w:val="single" w:sz="4" w:space="0" w:color="auto"/>
            </w:tcBorders>
            <w:hideMark/>
          </w:tcPr>
          <w:p w14:paraId="7E471018"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Kombinuotas tvirtinimas prie atramos arba gembės, D60mm laikiklis, kuris gali būti reguliuojamas ne mažiau ±15º kampu</w:t>
            </w:r>
          </w:p>
        </w:tc>
      </w:tr>
      <w:tr w:rsidR="00CF181A" w:rsidRPr="003E3CC5" w14:paraId="4A256BAD" w14:textId="77777777" w:rsidTr="00F50319">
        <w:trPr>
          <w:cantSplit/>
          <w:trHeight w:val="287"/>
        </w:trPr>
        <w:tc>
          <w:tcPr>
            <w:tcW w:w="299" w:type="pct"/>
            <w:tcBorders>
              <w:top w:val="single" w:sz="4" w:space="0" w:color="auto"/>
              <w:left w:val="single" w:sz="4" w:space="0" w:color="auto"/>
              <w:bottom w:val="single" w:sz="4" w:space="0" w:color="auto"/>
              <w:right w:val="single" w:sz="4" w:space="0" w:color="auto"/>
            </w:tcBorders>
          </w:tcPr>
          <w:p w14:paraId="72632310"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604519A4"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Dažymas</w:t>
            </w:r>
          </w:p>
        </w:tc>
        <w:tc>
          <w:tcPr>
            <w:tcW w:w="2735" w:type="pct"/>
            <w:tcBorders>
              <w:top w:val="single" w:sz="4" w:space="0" w:color="auto"/>
              <w:left w:val="single" w:sz="4" w:space="0" w:color="auto"/>
              <w:bottom w:val="single" w:sz="4" w:space="0" w:color="auto"/>
              <w:right w:val="single" w:sz="4" w:space="0" w:color="auto"/>
            </w:tcBorders>
            <w:hideMark/>
          </w:tcPr>
          <w:p w14:paraId="55F59A18"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Milteliniu būdu</w:t>
            </w:r>
          </w:p>
        </w:tc>
      </w:tr>
      <w:tr w:rsidR="00CF181A" w:rsidRPr="003E3CC5" w14:paraId="7DF7E580"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18A0A756"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66405FC3"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xml:space="preserve">Spalva (RAL) </w:t>
            </w:r>
          </w:p>
          <w:p w14:paraId="4EA6ADA8" w14:textId="77777777" w:rsidR="00CF181A" w:rsidRPr="003E3CC5" w:rsidRDefault="00CF181A" w:rsidP="007466A1">
            <w:pPr>
              <w:rPr>
                <w:rFonts w:ascii="Times New Roman" w:hAnsi="Times New Roman"/>
                <w:sz w:val="24"/>
                <w:szCs w:val="24"/>
              </w:rPr>
            </w:pPr>
          </w:p>
        </w:tc>
        <w:tc>
          <w:tcPr>
            <w:tcW w:w="2735" w:type="pct"/>
            <w:tcBorders>
              <w:top w:val="single" w:sz="4" w:space="0" w:color="auto"/>
              <w:left w:val="single" w:sz="4" w:space="0" w:color="auto"/>
              <w:bottom w:val="single" w:sz="4" w:space="0" w:color="auto"/>
              <w:right w:val="single" w:sz="4" w:space="0" w:color="auto"/>
            </w:tcBorders>
            <w:hideMark/>
          </w:tcPr>
          <w:p w14:paraId="6B60DC7F" w14:textId="249ED81B" w:rsidR="00CF181A" w:rsidRPr="003E3CC5" w:rsidRDefault="00CF181A" w:rsidP="007466A1">
            <w:pPr>
              <w:rPr>
                <w:rFonts w:ascii="Times New Roman" w:hAnsi="Times New Roman"/>
                <w:sz w:val="24"/>
                <w:szCs w:val="24"/>
              </w:rPr>
            </w:pPr>
            <w:r w:rsidRPr="003E3CC5">
              <w:rPr>
                <w:rFonts w:ascii="Times New Roman" w:hAnsi="Times New Roman"/>
                <w:sz w:val="24"/>
                <w:szCs w:val="24"/>
              </w:rPr>
              <w:t>7035</w:t>
            </w:r>
            <w:r w:rsidR="00F50319" w:rsidRPr="003E3CC5">
              <w:rPr>
                <w:rFonts w:ascii="Times New Roman" w:hAnsi="Times New Roman"/>
                <w:sz w:val="24"/>
                <w:szCs w:val="24"/>
              </w:rPr>
              <w:t xml:space="preserve"> </w:t>
            </w:r>
            <w:r w:rsidRPr="003E3CC5">
              <w:rPr>
                <w:rFonts w:ascii="Times New Roman" w:hAnsi="Times New Roman"/>
                <w:sz w:val="24"/>
                <w:szCs w:val="24"/>
              </w:rPr>
              <w:t>arba RAL pagal projektą.</w:t>
            </w:r>
          </w:p>
        </w:tc>
      </w:tr>
      <w:tr w:rsidR="00CF181A" w:rsidRPr="003E3CC5" w14:paraId="6A9DF1C2"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2A2C58F6"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025D99C8"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Radijo trikdžiai</w:t>
            </w:r>
          </w:p>
        </w:tc>
        <w:tc>
          <w:tcPr>
            <w:tcW w:w="2735" w:type="pct"/>
            <w:tcBorders>
              <w:top w:val="single" w:sz="4" w:space="0" w:color="auto"/>
              <w:left w:val="single" w:sz="4" w:space="0" w:color="auto"/>
              <w:bottom w:val="single" w:sz="4" w:space="0" w:color="auto"/>
              <w:right w:val="single" w:sz="4" w:space="0" w:color="auto"/>
            </w:tcBorders>
            <w:hideMark/>
          </w:tcPr>
          <w:p w14:paraId="5BE13AE9"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Turi atitikti EMC reikalavimus</w:t>
            </w:r>
          </w:p>
        </w:tc>
      </w:tr>
      <w:tr w:rsidR="00CF181A" w:rsidRPr="003E3CC5" w14:paraId="3B32B67F"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48508CA6"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553088BB"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Atsparumas žaibui ir viršįtampiams</w:t>
            </w:r>
          </w:p>
        </w:tc>
        <w:tc>
          <w:tcPr>
            <w:tcW w:w="2735" w:type="pct"/>
            <w:tcBorders>
              <w:top w:val="single" w:sz="4" w:space="0" w:color="auto"/>
              <w:left w:val="single" w:sz="4" w:space="0" w:color="auto"/>
              <w:bottom w:val="single" w:sz="4" w:space="0" w:color="auto"/>
              <w:right w:val="single" w:sz="4" w:space="0" w:color="auto"/>
            </w:tcBorders>
            <w:hideMark/>
          </w:tcPr>
          <w:p w14:paraId="41FA5243"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≥10 kV</w:t>
            </w:r>
          </w:p>
        </w:tc>
      </w:tr>
      <w:tr w:rsidR="00CF181A" w:rsidRPr="003E3CC5" w14:paraId="18338A9F" w14:textId="77777777" w:rsidTr="00F50319">
        <w:trPr>
          <w:cantSplit/>
        </w:trPr>
        <w:tc>
          <w:tcPr>
            <w:tcW w:w="299" w:type="pct"/>
            <w:tcBorders>
              <w:top w:val="single" w:sz="4" w:space="0" w:color="auto"/>
              <w:left w:val="single" w:sz="4" w:space="0" w:color="auto"/>
              <w:bottom w:val="single" w:sz="4" w:space="0" w:color="auto"/>
              <w:right w:val="single" w:sz="4" w:space="0" w:color="auto"/>
            </w:tcBorders>
          </w:tcPr>
          <w:p w14:paraId="542F1EFC"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2EC485A3"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Šviestuvų skaitmeninis aptarnavimas</w:t>
            </w:r>
          </w:p>
        </w:tc>
        <w:tc>
          <w:tcPr>
            <w:tcW w:w="2735" w:type="pct"/>
            <w:tcBorders>
              <w:top w:val="single" w:sz="4" w:space="0" w:color="auto"/>
              <w:left w:val="single" w:sz="4" w:space="0" w:color="auto"/>
              <w:bottom w:val="single" w:sz="4" w:space="0" w:color="auto"/>
              <w:right w:val="single" w:sz="4" w:space="0" w:color="auto"/>
            </w:tcBorders>
          </w:tcPr>
          <w:p w14:paraId="44477AC2" w14:textId="4C9E4BD1" w:rsidR="00CF181A" w:rsidRPr="003E3CC5" w:rsidRDefault="00CF181A" w:rsidP="007466A1">
            <w:pPr>
              <w:rPr>
                <w:rFonts w:ascii="Times New Roman" w:hAnsi="Times New Roman"/>
                <w:sz w:val="24"/>
                <w:szCs w:val="24"/>
              </w:rPr>
            </w:pPr>
            <w:r w:rsidRPr="003E3CC5">
              <w:rPr>
                <w:rFonts w:ascii="Times New Roman" w:hAnsi="Times New Roman"/>
                <w:sz w:val="24"/>
                <w:szCs w:val="24"/>
              </w:rPr>
              <w:t>Elektroninė registracija pagal QR kodą, šviestuvas turi būti komplektuojamas su QR kodo lipdukais.</w:t>
            </w:r>
          </w:p>
          <w:p w14:paraId="053D3554" w14:textId="6BC396B8" w:rsidR="00CF181A" w:rsidRPr="003E3CC5" w:rsidRDefault="00CF181A" w:rsidP="007466A1">
            <w:pPr>
              <w:rPr>
                <w:rFonts w:ascii="Times New Roman" w:hAnsi="Times New Roman"/>
                <w:sz w:val="24"/>
                <w:szCs w:val="24"/>
              </w:rPr>
            </w:pPr>
            <w:r w:rsidRPr="003E3CC5">
              <w:rPr>
                <w:rFonts w:ascii="Times New Roman" w:hAnsi="Times New Roman"/>
                <w:sz w:val="24"/>
                <w:szCs w:val="24"/>
              </w:rPr>
              <w:t>QR kodas turi būti nuskaitomas išmaniais telefonais ar planšetėmis. QR kodas turi leisti pasiekti tokią informaciją kaip: fotometriniai, elektriniai ir mechaniniai parametrai, šviestuvo dokumentacija</w:t>
            </w:r>
            <w:r w:rsidR="00F50319" w:rsidRPr="003E3CC5">
              <w:rPr>
                <w:rFonts w:ascii="Times New Roman" w:hAnsi="Times New Roman"/>
                <w:sz w:val="24"/>
                <w:szCs w:val="24"/>
              </w:rPr>
              <w:t>.</w:t>
            </w:r>
          </w:p>
        </w:tc>
      </w:tr>
      <w:tr w:rsidR="00CF181A" w:rsidRPr="003E3CC5" w14:paraId="08845BF6" w14:textId="77777777" w:rsidTr="004A3A4F">
        <w:trPr>
          <w:cantSplit/>
          <w:trHeight w:val="2400"/>
        </w:trPr>
        <w:tc>
          <w:tcPr>
            <w:tcW w:w="299" w:type="pct"/>
            <w:tcBorders>
              <w:top w:val="single" w:sz="4" w:space="0" w:color="auto"/>
              <w:left w:val="single" w:sz="4" w:space="0" w:color="auto"/>
              <w:bottom w:val="single" w:sz="4" w:space="0" w:color="auto"/>
              <w:right w:val="single" w:sz="4" w:space="0" w:color="auto"/>
            </w:tcBorders>
          </w:tcPr>
          <w:p w14:paraId="0C59A498"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tcPr>
          <w:p w14:paraId="660C22D9" w14:textId="77777777" w:rsidR="00CF181A" w:rsidRPr="003E3CC5" w:rsidRDefault="00CF181A" w:rsidP="007466A1">
            <w:pPr>
              <w:tabs>
                <w:tab w:val="left" w:pos="192"/>
              </w:tabs>
              <w:ind w:left="1" w:hanging="1"/>
              <w:rPr>
                <w:rFonts w:ascii="Times New Roman" w:hAnsi="Times New Roman"/>
                <w:sz w:val="24"/>
                <w:szCs w:val="24"/>
              </w:rPr>
            </w:pPr>
            <w:r w:rsidRPr="003E3CC5">
              <w:rPr>
                <w:rFonts w:ascii="Times New Roman" w:hAnsi="Times New Roman"/>
                <w:sz w:val="24"/>
                <w:szCs w:val="24"/>
              </w:rPr>
              <w:t>Gatvės ir tako šviestuvo intensyvumo grafikas</w:t>
            </w:r>
          </w:p>
          <w:p w14:paraId="7AA1D18B" w14:textId="77777777" w:rsidR="00CF181A" w:rsidRPr="003E3CC5" w:rsidRDefault="00CF181A" w:rsidP="007466A1">
            <w:pPr>
              <w:rPr>
                <w:rFonts w:ascii="Times New Roman" w:hAnsi="Times New Roman"/>
                <w:sz w:val="24"/>
                <w:szCs w:val="24"/>
              </w:rPr>
            </w:pPr>
          </w:p>
        </w:tc>
        <w:tc>
          <w:tcPr>
            <w:tcW w:w="2735" w:type="pct"/>
            <w:tcBorders>
              <w:top w:val="single" w:sz="4" w:space="0" w:color="auto"/>
              <w:left w:val="single" w:sz="4" w:space="0" w:color="auto"/>
              <w:bottom w:val="single" w:sz="4" w:space="0" w:color="auto"/>
              <w:right w:val="single" w:sz="4" w:space="0" w:color="auto"/>
            </w:tcBorders>
          </w:tcPr>
          <w:tbl>
            <w:tblPr>
              <w:tblStyle w:val="Lentelstinklelis"/>
              <w:tblW w:w="0" w:type="auto"/>
              <w:jc w:val="center"/>
              <w:tblInd w:w="0" w:type="dxa"/>
              <w:tblLayout w:type="fixed"/>
              <w:tblLook w:val="04A0" w:firstRow="1" w:lastRow="0" w:firstColumn="1" w:lastColumn="0" w:noHBand="0" w:noVBand="1"/>
            </w:tblPr>
            <w:tblGrid>
              <w:gridCol w:w="1672"/>
              <w:gridCol w:w="1698"/>
              <w:gridCol w:w="1611"/>
            </w:tblGrid>
            <w:tr w:rsidR="00CF181A" w:rsidRPr="003E3CC5" w14:paraId="504D6968"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2CF0C539"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Pradžios laikas, val.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BCADBC6"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Pabaigos laikas, val.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05DFA06"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Šviesos srautas, %</w:t>
                  </w:r>
                </w:p>
              </w:tc>
            </w:tr>
            <w:tr w:rsidR="00CF181A" w:rsidRPr="003E3CC5" w14:paraId="18008DC9"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44D1A195"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įjungimas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930B310"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22.00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C522FCD"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100</w:t>
                  </w:r>
                </w:p>
              </w:tc>
            </w:tr>
            <w:tr w:rsidR="00CF181A" w:rsidRPr="003E3CC5" w14:paraId="2C164B26"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684C2857"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22.00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CB48705"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4AC967E"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70</w:t>
                  </w:r>
                </w:p>
              </w:tc>
            </w:tr>
            <w:tr w:rsidR="00CF181A" w:rsidRPr="003E3CC5" w14:paraId="58CF3F17"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6E4DAF71"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5507C8F"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05.00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BC75330"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50</w:t>
                  </w:r>
                </w:p>
              </w:tc>
            </w:tr>
            <w:tr w:rsidR="00CF181A" w:rsidRPr="003E3CC5" w14:paraId="071F682C"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21B42981"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05.00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7A8ECAB"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07.00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68C1571"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70</w:t>
                  </w:r>
                </w:p>
              </w:tc>
            </w:tr>
            <w:tr w:rsidR="00CF181A" w:rsidRPr="003E3CC5" w14:paraId="0AA1245B" w14:textId="77777777" w:rsidTr="007466A1">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5AEC0479"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07.00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B748168"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išjungimas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F953864" w14:textId="77777777" w:rsidR="00CF181A" w:rsidRPr="003E3CC5" w:rsidRDefault="00CF181A" w:rsidP="007466A1">
                  <w:pPr>
                    <w:jc w:val="center"/>
                    <w:rPr>
                      <w:rFonts w:ascii="Times New Roman" w:hAnsi="Times New Roman"/>
                      <w:sz w:val="24"/>
                      <w:szCs w:val="24"/>
                    </w:rPr>
                  </w:pPr>
                  <w:r w:rsidRPr="003E3CC5">
                    <w:rPr>
                      <w:rFonts w:ascii="Times New Roman" w:hAnsi="Times New Roman"/>
                      <w:sz w:val="24"/>
                      <w:szCs w:val="24"/>
                    </w:rPr>
                    <w:t>100</w:t>
                  </w:r>
                </w:p>
              </w:tc>
            </w:tr>
          </w:tbl>
          <w:p w14:paraId="62FC6A3C" w14:textId="77777777" w:rsidR="00CF181A" w:rsidRPr="003E3CC5" w:rsidRDefault="00CF181A" w:rsidP="007466A1">
            <w:pPr>
              <w:tabs>
                <w:tab w:val="left" w:pos="192"/>
              </w:tabs>
              <w:rPr>
                <w:rFonts w:ascii="Times New Roman" w:hAnsi="Times New Roman"/>
                <w:sz w:val="24"/>
                <w:szCs w:val="24"/>
              </w:rPr>
            </w:pPr>
          </w:p>
        </w:tc>
      </w:tr>
      <w:tr w:rsidR="00CF181A" w:rsidRPr="003E3CC5" w14:paraId="1567A326" w14:textId="77777777" w:rsidTr="00F50319">
        <w:trPr>
          <w:cantSplit/>
          <w:trHeight w:val="415"/>
        </w:trPr>
        <w:tc>
          <w:tcPr>
            <w:tcW w:w="299" w:type="pct"/>
            <w:tcBorders>
              <w:top w:val="single" w:sz="4" w:space="0" w:color="auto"/>
              <w:left w:val="single" w:sz="4" w:space="0" w:color="auto"/>
              <w:bottom w:val="single" w:sz="4" w:space="0" w:color="auto"/>
              <w:right w:val="single" w:sz="4" w:space="0" w:color="auto"/>
            </w:tcBorders>
          </w:tcPr>
          <w:p w14:paraId="66BF2F24" w14:textId="77777777" w:rsidR="00CF181A" w:rsidRPr="003E3CC5" w:rsidRDefault="00CF181A" w:rsidP="00CF181A">
            <w:pPr>
              <w:numPr>
                <w:ilvl w:val="0"/>
                <w:numId w:val="4"/>
              </w:numPr>
              <w:jc w:val="center"/>
              <w:rPr>
                <w:rFonts w:ascii="Times New Roman" w:hAnsi="Times New Roman"/>
                <w:sz w:val="24"/>
                <w:szCs w:val="24"/>
              </w:rPr>
            </w:pPr>
          </w:p>
        </w:tc>
        <w:tc>
          <w:tcPr>
            <w:tcW w:w="1966" w:type="pct"/>
            <w:tcBorders>
              <w:top w:val="single" w:sz="4" w:space="0" w:color="auto"/>
              <w:left w:val="single" w:sz="4" w:space="0" w:color="auto"/>
              <w:bottom w:val="single" w:sz="4" w:space="0" w:color="auto"/>
              <w:right w:val="single" w:sz="4" w:space="0" w:color="auto"/>
            </w:tcBorders>
            <w:hideMark/>
          </w:tcPr>
          <w:p w14:paraId="4F8063E6"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xml:space="preserve"> Šviestuvo garantinis laikas:</w:t>
            </w:r>
          </w:p>
        </w:tc>
        <w:tc>
          <w:tcPr>
            <w:tcW w:w="2735" w:type="pct"/>
            <w:tcBorders>
              <w:top w:val="single" w:sz="4" w:space="0" w:color="auto"/>
              <w:left w:val="single" w:sz="4" w:space="0" w:color="auto"/>
              <w:bottom w:val="single" w:sz="4" w:space="0" w:color="auto"/>
              <w:right w:val="single" w:sz="4" w:space="0" w:color="auto"/>
            </w:tcBorders>
            <w:hideMark/>
          </w:tcPr>
          <w:p w14:paraId="0B855702" w14:textId="77777777" w:rsidR="00CF181A" w:rsidRPr="003E3CC5" w:rsidRDefault="00CF181A" w:rsidP="007466A1">
            <w:pPr>
              <w:rPr>
                <w:rFonts w:ascii="Times New Roman" w:hAnsi="Times New Roman"/>
                <w:sz w:val="24"/>
                <w:szCs w:val="24"/>
              </w:rPr>
            </w:pPr>
            <w:r w:rsidRPr="003E3CC5">
              <w:rPr>
                <w:rFonts w:ascii="Times New Roman" w:hAnsi="Times New Roman"/>
                <w:sz w:val="24"/>
                <w:szCs w:val="24"/>
              </w:rPr>
              <w:t>≥ 10 metų</w:t>
            </w:r>
          </w:p>
        </w:tc>
      </w:tr>
    </w:tbl>
    <w:p w14:paraId="72BD385E" w14:textId="2FA573B0"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.2. Reikalavimai atramoms:</w:t>
      </w:r>
    </w:p>
    <w:p w14:paraId="602855FF" w14:textId="077AAB33"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 xml:space="preserve">.2.1. atramos aukštis ≥ </w:t>
      </w:r>
      <w:r w:rsidR="001F754E" w:rsidRPr="003E3CC5">
        <w:rPr>
          <w:rFonts w:ascii="Times New Roman" w:hAnsi="Times New Roman"/>
          <w:sz w:val="24"/>
          <w:szCs w:val="24"/>
        </w:rPr>
        <w:t>4</w:t>
      </w:r>
      <w:r w:rsidRPr="003E3CC5">
        <w:rPr>
          <w:rFonts w:ascii="Times New Roman" w:hAnsi="Times New Roman"/>
          <w:sz w:val="24"/>
          <w:szCs w:val="24"/>
        </w:rPr>
        <w:t xml:space="preserve"> m;</w:t>
      </w:r>
    </w:p>
    <w:p w14:paraId="06780E8D" w14:textId="58DDB6A0"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.2.2. atramos montavimas – į pamatą;</w:t>
      </w:r>
    </w:p>
    <w:p w14:paraId="46D2F4D0" w14:textId="4DBC9586"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.2.3. atramos profilis- taisyklingos formos kūgis;</w:t>
      </w:r>
    </w:p>
    <w:p w14:paraId="2606B53E" w14:textId="4AD2EC94"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.2.4. gaminio žaliava -plienas, dengtas karšto cinkavimo danga.</w:t>
      </w:r>
    </w:p>
    <w:p w14:paraId="6A63D1A7" w14:textId="363A7D6C"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.3. Reikalavimai atramos pamatui:</w:t>
      </w:r>
    </w:p>
    <w:p w14:paraId="126EF479" w14:textId="199A3814"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.3.1.</w:t>
      </w:r>
      <w:r w:rsidR="00B034C3" w:rsidRPr="003E3CC5">
        <w:rPr>
          <w:rFonts w:ascii="Times New Roman" w:hAnsi="Times New Roman"/>
          <w:sz w:val="24"/>
          <w:szCs w:val="24"/>
        </w:rPr>
        <w:t xml:space="preserve">pamatas </w:t>
      </w:r>
      <w:r w:rsidRPr="003E3CC5">
        <w:rPr>
          <w:rFonts w:ascii="Times New Roman" w:hAnsi="Times New Roman"/>
          <w:sz w:val="24"/>
          <w:szCs w:val="24"/>
        </w:rPr>
        <w:t>VGAP</w:t>
      </w:r>
      <w:r w:rsidR="00B034C3" w:rsidRPr="003E3CC5">
        <w:rPr>
          <w:rFonts w:ascii="Times New Roman" w:hAnsi="Times New Roman"/>
          <w:sz w:val="24"/>
          <w:szCs w:val="24"/>
        </w:rPr>
        <w:t xml:space="preserve"> arba </w:t>
      </w:r>
      <w:r w:rsidR="00ED1333" w:rsidRPr="003E3CC5">
        <w:rPr>
          <w:rFonts w:ascii="Times New Roman" w:hAnsi="Times New Roman"/>
          <w:sz w:val="24"/>
          <w:szCs w:val="24"/>
        </w:rPr>
        <w:t>lygiavertis</w:t>
      </w:r>
      <w:r w:rsidRPr="003E3CC5">
        <w:rPr>
          <w:rFonts w:ascii="Times New Roman" w:hAnsi="Times New Roman"/>
          <w:sz w:val="24"/>
          <w:szCs w:val="24"/>
        </w:rPr>
        <w:t xml:space="preserve">, skirtas </w:t>
      </w:r>
      <w:r w:rsidR="00B034C3" w:rsidRPr="003E3CC5">
        <w:rPr>
          <w:rFonts w:ascii="Times New Roman" w:hAnsi="Times New Roman"/>
          <w:sz w:val="24"/>
          <w:szCs w:val="24"/>
        </w:rPr>
        <w:t>4</w:t>
      </w:r>
      <w:r w:rsidRPr="003E3CC5">
        <w:rPr>
          <w:rFonts w:ascii="Times New Roman" w:hAnsi="Times New Roman"/>
          <w:sz w:val="24"/>
          <w:szCs w:val="24"/>
        </w:rPr>
        <w:t>-10 m atramoms;</w:t>
      </w:r>
    </w:p>
    <w:p w14:paraId="45A582A6" w14:textId="3042FC5A" w:rsidR="000C58F0" w:rsidRPr="003E3CC5" w:rsidRDefault="000C58F0" w:rsidP="000C58F0">
      <w:pPr>
        <w:pStyle w:val="Sraopastraipa"/>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.3.2. su apsaugine pamato guma;</w:t>
      </w:r>
    </w:p>
    <w:p w14:paraId="1D58C9EC" w14:textId="345D6A05" w:rsidR="000C58F0" w:rsidRPr="003E3CC5" w:rsidRDefault="000C58F0" w:rsidP="000C58F0">
      <w:pPr>
        <w:pStyle w:val="Sraopastraipa"/>
        <w:spacing w:after="0"/>
        <w:ind w:left="360" w:firstLine="936"/>
        <w:jc w:val="both"/>
        <w:rPr>
          <w:rFonts w:ascii="Times New Roman" w:hAnsi="Times New Roman"/>
          <w:sz w:val="24"/>
          <w:szCs w:val="24"/>
        </w:rPr>
      </w:pPr>
      <w:r w:rsidRPr="003E3CC5">
        <w:rPr>
          <w:rFonts w:ascii="Times New Roman" w:hAnsi="Times New Roman"/>
          <w:sz w:val="24"/>
          <w:szCs w:val="24"/>
        </w:rPr>
        <w:t>1</w:t>
      </w:r>
      <w:r w:rsidR="00180D01" w:rsidRPr="003E3CC5">
        <w:rPr>
          <w:rFonts w:ascii="Times New Roman" w:hAnsi="Times New Roman"/>
          <w:sz w:val="24"/>
          <w:szCs w:val="24"/>
        </w:rPr>
        <w:t>1</w:t>
      </w:r>
      <w:r w:rsidRPr="003E3CC5">
        <w:rPr>
          <w:rFonts w:ascii="Times New Roman" w:hAnsi="Times New Roman"/>
          <w:sz w:val="24"/>
          <w:szCs w:val="24"/>
        </w:rPr>
        <w:t>.3.3. atramos reguliavimas – pamate įmontuotais ir plastiko gaubtais uždengtais varžtais.</w:t>
      </w:r>
    </w:p>
    <w:p w14:paraId="4B15F44A" w14:textId="77777777" w:rsidR="004A3A4F" w:rsidRPr="003E3CC5" w:rsidRDefault="004A3A4F" w:rsidP="004A3A4F">
      <w:pPr>
        <w:pStyle w:val="Sraopastraipa"/>
        <w:spacing w:after="0"/>
        <w:ind w:left="360" w:firstLine="936"/>
        <w:jc w:val="both"/>
        <w:rPr>
          <w:rFonts w:ascii="Times New Roman" w:hAnsi="Times New Roman"/>
          <w:sz w:val="24"/>
          <w:szCs w:val="24"/>
        </w:rPr>
      </w:pPr>
      <w:r w:rsidRPr="003E3CC5">
        <w:rPr>
          <w:rFonts w:ascii="Times New Roman" w:hAnsi="Times New Roman"/>
          <w:sz w:val="24"/>
          <w:szCs w:val="24"/>
        </w:rPr>
        <w:t>11.4. Reikalavimai elektroninių ryšių įrangai:</w:t>
      </w:r>
    </w:p>
    <w:p w14:paraId="36993DDE" w14:textId="49FCEAC3" w:rsidR="00D62643" w:rsidRPr="003E3CC5" w:rsidRDefault="00D62643" w:rsidP="00D62643">
      <w:pPr>
        <w:pStyle w:val="Sraopastraipa"/>
        <w:spacing w:after="0"/>
        <w:ind w:left="360" w:firstLine="936"/>
        <w:jc w:val="both"/>
        <w:rPr>
          <w:rFonts w:ascii="Times New Roman" w:hAnsi="Times New Roman"/>
          <w:sz w:val="24"/>
          <w:szCs w:val="24"/>
        </w:rPr>
      </w:pPr>
      <w:r w:rsidRPr="003E3CC5">
        <w:rPr>
          <w:rFonts w:ascii="Times New Roman" w:hAnsi="Times New Roman"/>
          <w:sz w:val="24"/>
          <w:szCs w:val="24"/>
        </w:rPr>
        <w:t>11.4.</w:t>
      </w:r>
      <w:r w:rsidR="004A3A4F" w:rsidRPr="003E3CC5">
        <w:rPr>
          <w:rFonts w:ascii="Times New Roman" w:hAnsi="Times New Roman"/>
          <w:sz w:val="24"/>
          <w:szCs w:val="24"/>
        </w:rPr>
        <w:t>1. V</w:t>
      </w:r>
      <w:r w:rsidRPr="003E3CC5">
        <w:rPr>
          <w:rFonts w:ascii="Times New Roman" w:hAnsi="Times New Roman"/>
          <w:sz w:val="24"/>
          <w:szCs w:val="24"/>
        </w:rPr>
        <w:t>aldoma vaizdo IP kamera:</w:t>
      </w:r>
    </w:p>
    <w:tbl>
      <w:tblPr>
        <w:tblW w:w="4947" w:type="pct"/>
        <w:tblInd w:w="108" w:type="dxa"/>
        <w:tblLook w:val="04A0" w:firstRow="1" w:lastRow="0" w:firstColumn="1" w:lastColumn="0" w:noHBand="0" w:noVBand="1"/>
      </w:tblPr>
      <w:tblGrid>
        <w:gridCol w:w="570"/>
        <w:gridCol w:w="3741"/>
        <w:gridCol w:w="5215"/>
      </w:tblGrid>
      <w:tr w:rsidR="0090272C" w:rsidRPr="003E3CC5" w14:paraId="5E8B2F6A" w14:textId="77777777" w:rsidTr="006B10FE">
        <w:trPr>
          <w:cantSplit/>
        </w:trPr>
        <w:tc>
          <w:tcPr>
            <w:tcW w:w="299" w:type="pct"/>
            <w:tcBorders>
              <w:top w:val="single" w:sz="4" w:space="0" w:color="auto"/>
              <w:left w:val="single" w:sz="4" w:space="0" w:color="auto"/>
              <w:bottom w:val="single" w:sz="4" w:space="0" w:color="auto"/>
              <w:right w:val="single" w:sz="4" w:space="0" w:color="auto"/>
            </w:tcBorders>
            <w:hideMark/>
          </w:tcPr>
          <w:p w14:paraId="2CC0A665" w14:textId="77777777" w:rsidR="0090272C" w:rsidRPr="003E3CC5" w:rsidRDefault="0090272C" w:rsidP="00361B34">
            <w:pPr>
              <w:jc w:val="center"/>
              <w:rPr>
                <w:rFonts w:ascii="Times New Roman" w:hAnsi="Times New Roman"/>
                <w:b/>
                <w:sz w:val="24"/>
                <w:szCs w:val="24"/>
              </w:rPr>
            </w:pPr>
            <w:r w:rsidRPr="003E3CC5">
              <w:rPr>
                <w:rFonts w:ascii="Times New Roman" w:hAnsi="Times New Roman"/>
                <w:b/>
                <w:sz w:val="24"/>
                <w:szCs w:val="24"/>
              </w:rPr>
              <w:t>Eil. Nr.</w:t>
            </w:r>
          </w:p>
        </w:tc>
        <w:tc>
          <w:tcPr>
            <w:tcW w:w="1964" w:type="pct"/>
            <w:tcBorders>
              <w:top w:val="single" w:sz="4" w:space="0" w:color="auto"/>
              <w:left w:val="single" w:sz="4" w:space="0" w:color="auto"/>
              <w:bottom w:val="single" w:sz="4" w:space="0" w:color="auto"/>
              <w:right w:val="single" w:sz="4" w:space="0" w:color="auto"/>
            </w:tcBorders>
            <w:hideMark/>
          </w:tcPr>
          <w:p w14:paraId="75BC30C1" w14:textId="77777777" w:rsidR="0090272C" w:rsidRPr="003E3CC5" w:rsidRDefault="0090272C" w:rsidP="00361B34">
            <w:pPr>
              <w:spacing w:before="120"/>
              <w:jc w:val="center"/>
              <w:rPr>
                <w:rFonts w:ascii="Times New Roman" w:hAnsi="Times New Roman"/>
                <w:b/>
                <w:sz w:val="24"/>
                <w:szCs w:val="24"/>
              </w:rPr>
            </w:pPr>
            <w:r w:rsidRPr="003E3CC5">
              <w:rPr>
                <w:rFonts w:ascii="Times New Roman" w:hAnsi="Times New Roman"/>
                <w:b/>
                <w:sz w:val="24"/>
                <w:szCs w:val="24"/>
              </w:rPr>
              <w:t>Techniniai parametrai ir reikalavimai</w:t>
            </w:r>
          </w:p>
        </w:tc>
        <w:tc>
          <w:tcPr>
            <w:tcW w:w="2737" w:type="pct"/>
            <w:tcBorders>
              <w:top w:val="single" w:sz="4" w:space="0" w:color="auto"/>
              <w:left w:val="single" w:sz="4" w:space="0" w:color="auto"/>
              <w:bottom w:val="single" w:sz="4" w:space="0" w:color="auto"/>
              <w:right w:val="single" w:sz="4" w:space="0" w:color="auto"/>
            </w:tcBorders>
            <w:hideMark/>
          </w:tcPr>
          <w:p w14:paraId="4FA74191" w14:textId="77777777" w:rsidR="0090272C" w:rsidRPr="003E3CC5" w:rsidRDefault="0090272C" w:rsidP="00361B34">
            <w:pPr>
              <w:spacing w:before="120"/>
              <w:jc w:val="center"/>
              <w:rPr>
                <w:rFonts w:ascii="Times New Roman" w:hAnsi="Times New Roman"/>
                <w:b/>
                <w:sz w:val="24"/>
                <w:szCs w:val="24"/>
              </w:rPr>
            </w:pPr>
            <w:r w:rsidRPr="003E3CC5">
              <w:rPr>
                <w:rFonts w:ascii="Times New Roman" w:hAnsi="Times New Roman"/>
                <w:b/>
                <w:sz w:val="24"/>
                <w:szCs w:val="24"/>
              </w:rPr>
              <w:t>Dydis, sąlyga</w:t>
            </w:r>
          </w:p>
        </w:tc>
      </w:tr>
      <w:tr w:rsidR="0090272C" w:rsidRPr="003E3CC5" w14:paraId="69CC4921" w14:textId="77777777" w:rsidTr="006B10FE">
        <w:trPr>
          <w:cantSplit/>
          <w:trHeight w:val="400"/>
        </w:trPr>
        <w:tc>
          <w:tcPr>
            <w:tcW w:w="299" w:type="pct"/>
            <w:tcBorders>
              <w:top w:val="single" w:sz="4" w:space="0" w:color="auto"/>
              <w:left w:val="single" w:sz="4" w:space="0" w:color="auto"/>
              <w:bottom w:val="single" w:sz="4" w:space="0" w:color="auto"/>
              <w:right w:val="single" w:sz="4" w:space="0" w:color="auto"/>
            </w:tcBorders>
          </w:tcPr>
          <w:p w14:paraId="1CA6EA40" w14:textId="03AD7879"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1.</w:t>
            </w:r>
          </w:p>
        </w:tc>
        <w:tc>
          <w:tcPr>
            <w:tcW w:w="1964" w:type="pct"/>
            <w:tcBorders>
              <w:top w:val="single" w:sz="4" w:space="0" w:color="auto"/>
              <w:left w:val="single" w:sz="4" w:space="0" w:color="auto"/>
              <w:bottom w:val="single" w:sz="4" w:space="0" w:color="auto"/>
              <w:right w:val="single" w:sz="4" w:space="0" w:color="auto"/>
            </w:tcBorders>
          </w:tcPr>
          <w:p w14:paraId="4A754C93"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Objektyvas</w:t>
            </w:r>
          </w:p>
        </w:tc>
        <w:tc>
          <w:tcPr>
            <w:tcW w:w="2737" w:type="pct"/>
            <w:tcBorders>
              <w:top w:val="single" w:sz="4" w:space="0" w:color="auto"/>
              <w:left w:val="single" w:sz="4" w:space="0" w:color="auto"/>
              <w:bottom w:val="single" w:sz="4" w:space="0" w:color="auto"/>
              <w:right w:val="single" w:sz="4" w:space="0" w:color="auto"/>
            </w:tcBorders>
          </w:tcPr>
          <w:p w14:paraId="11078D81" w14:textId="77777777" w:rsidR="0090272C" w:rsidRPr="003E3CC5" w:rsidRDefault="0090272C" w:rsidP="00361B34">
            <w:pPr>
              <w:tabs>
                <w:tab w:val="left" w:pos="1296"/>
                <w:tab w:val="center" w:pos="4153"/>
                <w:tab w:val="right" w:pos="8306"/>
              </w:tabs>
              <w:rPr>
                <w:rFonts w:ascii="Times New Roman" w:eastAsia="Times New Roman" w:hAnsi="Times New Roman"/>
                <w:sz w:val="24"/>
                <w:szCs w:val="24"/>
              </w:rPr>
            </w:pPr>
            <w:r w:rsidRPr="003E3CC5">
              <w:rPr>
                <w:rFonts w:ascii="Times New Roman" w:hAnsi="Times New Roman"/>
                <w:sz w:val="24"/>
                <w:szCs w:val="24"/>
              </w:rPr>
              <w:t xml:space="preserve">≥ </w:t>
            </w:r>
            <w:r w:rsidRPr="003E3CC5">
              <w:rPr>
                <w:rFonts w:ascii="Times New Roman" w:eastAsia="Times New Roman" w:hAnsi="Times New Roman"/>
                <w:sz w:val="24"/>
                <w:szCs w:val="24"/>
              </w:rPr>
              <w:t>5 megapikselių</w:t>
            </w:r>
          </w:p>
        </w:tc>
      </w:tr>
      <w:tr w:rsidR="0090272C" w:rsidRPr="003E3CC5" w14:paraId="5E172619" w14:textId="77777777" w:rsidTr="006B10FE">
        <w:trPr>
          <w:cantSplit/>
          <w:trHeight w:val="406"/>
        </w:trPr>
        <w:tc>
          <w:tcPr>
            <w:tcW w:w="299" w:type="pct"/>
            <w:tcBorders>
              <w:top w:val="single" w:sz="4" w:space="0" w:color="auto"/>
              <w:left w:val="single" w:sz="4" w:space="0" w:color="auto"/>
              <w:bottom w:val="single" w:sz="4" w:space="0" w:color="auto"/>
              <w:right w:val="single" w:sz="4" w:space="0" w:color="auto"/>
            </w:tcBorders>
          </w:tcPr>
          <w:p w14:paraId="5D1E6AD3" w14:textId="0854EEFF"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2.</w:t>
            </w:r>
          </w:p>
        </w:tc>
        <w:tc>
          <w:tcPr>
            <w:tcW w:w="1964" w:type="pct"/>
            <w:tcBorders>
              <w:top w:val="single" w:sz="4" w:space="0" w:color="auto"/>
              <w:left w:val="single" w:sz="4" w:space="0" w:color="auto"/>
              <w:bottom w:val="single" w:sz="4" w:space="0" w:color="auto"/>
              <w:right w:val="single" w:sz="4" w:space="0" w:color="auto"/>
            </w:tcBorders>
          </w:tcPr>
          <w:p w14:paraId="72F519CF" w14:textId="77777777" w:rsidR="0090272C" w:rsidRPr="003E3CC5" w:rsidRDefault="0090272C" w:rsidP="00361B34">
            <w:pPr>
              <w:spacing w:line="276" w:lineRule="auto"/>
              <w:rPr>
                <w:rFonts w:ascii="Times New Roman" w:hAnsi="Times New Roman"/>
                <w:iCs/>
                <w:sz w:val="24"/>
                <w:szCs w:val="24"/>
              </w:rPr>
            </w:pPr>
            <w:r w:rsidRPr="003E3CC5">
              <w:rPr>
                <w:rFonts w:ascii="Times New Roman" w:hAnsi="Times New Roman"/>
                <w:iCs/>
                <w:sz w:val="24"/>
                <w:szCs w:val="24"/>
              </w:rPr>
              <w:t>Vaizdo sensoriaus raiška</w:t>
            </w:r>
          </w:p>
        </w:tc>
        <w:tc>
          <w:tcPr>
            <w:tcW w:w="2737" w:type="pct"/>
            <w:tcBorders>
              <w:top w:val="single" w:sz="4" w:space="0" w:color="auto"/>
              <w:left w:val="single" w:sz="4" w:space="0" w:color="auto"/>
              <w:bottom w:val="single" w:sz="4" w:space="0" w:color="auto"/>
              <w:right w:val="single" w:sz="4" w:space="0" w:color="auto"/>
            </w:tcBorders>
          </w:tcPr>
          <w:p w14:paraId="3FEC0F63" w14:textId="77777777" w:rsidR="0090272C" w:rsidRPr="003E3CC5" w:rsidRDefault="0090272C" w:rsidP="00361B34">
            <w:pPr>
              <w:spacing w:line="276" w:lineRule="auto"/>
              <w:rPr>
                <w:rFonts w:ascii="Times New Roman" w:hAnsi="Times New Roman"/>
                <w:iCs/>
                <w:sz w:val="24"/>
                <w:szCs w:val="24"/>
              </w:rPr>
            </w:pPr>
            <w:r w:rsidRPr="003E3CC5">
              <w:rPr>
                <w:rFonts w:ascii="Times New Roman" w:hAnsi="Times New Roman"/>
                <w:sz w:val="24"/>
                <w:szCs w:val="24"/>
              </w:rPr>
              <w:t xml:space="preserve">≥ </w:t>
            </w:r>
            <w:r w:rsidRPr="003E3CC5">
              <w:rPr>
                <w:rFonts w:ascii="Times New Roman" w:hAnsi="Times New Roman"/>
                <w:iCs/>
                <w:sz w:val="24"/>
                <w:szCs w:val="24"/>
              </w:rPr>
              <w:t>2560x1920 pikselių</w:t>
            </w:r>
          </w:p>
        </w:tc>
      </w:tr>
      <w:tr w:rsidR="0090272C" w:rsidRPr="003E3CC5" w14:paraId="749D9F1C" w14:textId="77777777" w:rsidTr="006B10FE">
        <w:trPr>
          <w:cantSplit/>
          <w:trHeight w:val="425"/>
        </w:trPr>
        <w:tc>
          <w:tcPr>
            <w:tcW w:w="299" w:type="pct"/>
            <w:tcBorders>
              <w:top w:val="single" w:sz="4" w:space="0" w:color="auto"/>
              <w:left w:val="single" w:sz="4" w:space="0" w:color="auto"/>
              <w:bottom w:val="single" w:sz="4" w:space="0" w:color="auto"/>
              <w:right w:val="single" w:sz="4" w:space="0" w:color="auto"/>
            </w:tcBorders>
          </w:tcPr>
          <w:p w14:paraId="391D84D1" w14:textId="5C12C5CF"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3.</w:t>
            </w:r>
          </w:p>
        </w:tc>
        <w:tc>
          <w:tcPr>
            <w:tcW w:w="1964" w:type="pct"/>
            <w:tcBorders>
              <w:top w:val="single" w:sz="4" w:space="0" w:color="auto"/>
              <w:left w:val="single" w:sz="4" w:space="0" w:color="auto"/>
              <w:bottom w:val="single" w:sz="4" w:space="0" w:color="auto"/>
              <w:right w:val="single" w:sz="4" w:space="0" w:color="auto"/>
            </w:tcBorders>
          </w:tcPr>
          <w:p w14:paraId="3C7D29CE"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Infraraudonųjų spindulių pašvietimas</w:t>
            </w:r>
          </w:p>
        </w:tc>
        <w:tc>
          <w:tcPr>
            <w:tcW w:w="2737" w:type="pct"/>
            <w:tcBorders>
              <w:top w:val="single" w:sz="4" w:space="0" w:color="auto"/>
              <w:left w:val="single" w:sz="4" w:space="0" w:color="auto"/>
              <w:bottom w:val="single" w:sz="4" w:space="0" w:color="auto"/>
              <w:right w:val="single" w:sz="4" w:space="0" w:color="auto"/>
            </w:tcBorders>
          </w:tcPr>
          <w:p w14:paraId="28B9A28C" w14:textId="77777777" w:rsidR="0090272C" w:rsidRPr="003E3CC5" w:rsidRDefault="0090272C" w:rsidP="00361B34">
            <w:pPr>
              <w:tabs>
                <w:tab w:val="left" w:pos="307"/>
                <w:tab w:val="center" w:pos="4153"/>
                <w:tab w:val="right" w:pos="8306"/>
              </w:tabs>
              <w:rPr>
                <w:rFonts w:ascii="Times New Roman" w:eastAsia="Times New Roman" w:hAnsi="Times New Roman"/>
                <w:sz w:val="24"/>
                <w:szCs w:val="24"/>
              </w:rPr>
            </w:pPr>
            <w:r w:rsidRPr="003E3CC5">
              <w:rPr>
                <w:rFonts w:ascii="Times New Roman" w:hAnsi="Times New Roman"/>
                <w:sz w:val="24"/>
                <w:szCs w:val="24"/>
              </w:rPr>
              <w:t>≥ 200 m</w:t>
            </w:r>
          </w:p>
        </w:tc>
      </w:tr>
      <w:tr w:rsidR="0090272C" w:rsidRPr="003E3CC5" w14:paraId="3817CADE" w14:textId="77777777" w:rsidTr="006B10FE">
        <w:trPr>
          <w:cantSplit/>
          <w:trHeight w:val="417"/>
        </w:trPr>
        <w:tc>
          <w:tcPr>
            <w:tcW w:w="299" w:type="pct"/>
            <w:tcBorders>
              <w:top w:val="single" w:sz="4" w:space="0" w:color="auto"/>
              <w:left w:val="single" w:sz="4" w:space="0" w:color="auto"/>
              <w:bottom w:val="single" w:sz="4" w:space="0" w:color="auto"/>
              <w:right w:val="single" w:sz="4" w:space="0" w:color="auto"/>
            </w:tcBorders>
          </w:tcPr>
          <w:p w14:paraId="5DEDF599" w14:textId="20346B10"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4.</w:t>
            </w:r>
          </w:p>
        </w:tc>
        <w:tc>
          <w:tcPr>
            <w:tcW w:w="1964" w:type="pct"/>
            <w:tcBorders>
              <w:top w:val="single" w:sz="4" w:space="0" w:color="auto"/>
              <w:left w:val="single" w:sz="4" w:space="0" w:color="auto"/>
              <w:bottom w:val="single" w:sz="4" w:space="0" w:color="auto"/>
              <w:right w:val="single" w:sz="4" w:space="0" w:color="auto"/>
            </w:tcBorders>
          </w:tcPr>
          <w:p w14:paraId="0CF3D550"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Optinis priartinimas</w:t>
            </w:r>
          </w:p>
        </w:tc>
        <w:tc>
          <w:tcPr>
            <w:tcW w:w="2737" w:type="pct"/>
            <w:tcBorders>
              <w:top w:val="single" w:sz="4" w:space="0" w:color="auto"/>
              <w:left w:val="single" w:sz="4" w:space="0" w:color="auto"/>
              <w:bottom w:val="single" w:sz="4" w:space="0" w:color="auto"/>
              <w:right w:val="single" w:sz="4" w:space="0" w:color="auto"/>
            </w:tcBorders>
          </w:tcPr>
          <w:p w14:paraId="014B12AB"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30 kartų</w:t>
            </w:r>
          </w:p>
        </w:tc>
      </w:tr>
      <w:tr w:rsidR="0090272C" w:rsidRPr="003E3CC5" w14:paraId="4C9BBEA1" w14:textId="77777777" w:rsidTr="006B10FE">
        <w:trPr>
          <w:cantSplit/>
          <w:trHeight w:val="409"/>
        </w:trPr>
        <w:tc>
          <w:tcPr>
            <w:tcW w:w="299" w:type="pct"/>
            <w:tcBorders>
              <w:top w:val="single" w:sz="4" w:space="0" w:color="auto"/>
              <w:left w:val="single" w:sz="4" w:space="0" w:color="auto"/>
              <w:bottom w:val="single" w:sz="4" w:space="0" w:color="auto"/>
              <w:right w:val="single" w:sz="4" w:space="0" w:color="auto"/>
            </w:tcBorders>
          </w:tcPr>
          <w:p w14:paraId="03CE6897" w14:textId="01621EAD"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5.</w:t>
            </w:r>
          </w:p>
        </w:tc>
        <w:tc>
          <w:tcPr>
            <w:tcW w:w="1964" w:type="pct"/>
            <w:tcBorders>
              <w:top w:val="single" w:sz="4" w:space="0" w:color="auto"/>
              <w:left w:val="single" w:sz="4" w:space="0" w:color="auto"/>
              <w:bottom w:val="single" w:sz="4" w:space="0" w:color="auto"/>
              <w:right w:val="single" w:sz="4" w:space="0" w:color="auto"/>
            </w:tcBorders>
          </w:tcPr>
          <w:p w14:paraId="208F21CE"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Kortelės palaikymas</w:t>
            </w:r>
          </w:p>
        </w:tc>
        <w:tc>
          <w:tcPr>
            <w:tcW w:w="2737" w:type="pct"/>
            <w:tcBorders>
              <w:top w:val="single" w:sz="4" w:space="0" w:color="auto"/>
              <w:left w:val="single" w:sz="4" w:space="0" w:color="auto"/>
              <w:bottom w:val="single" w:sz="4" w:space="0" w:color="auto"/>
              <w:right w:val="single" w:sz="4" w:space="0" w:color="auto"/>
            </w:tcBorders>
          </w:tcPr>
          <w:p w14:paraId="2E10911D"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1 TB, SD/SDHC/SDXC lizdai</w:t>
            </w:r>
          </w:p>
        </w:tc>
      </w:tr>
      <w:tr w:rsidR="0090272C" w:rsidRPr="003E3CC5" w14:paraId="2DE5A7D3" w14:textId="77777777" w:rsidTr="006B10FE">
        <w:trPr>
          <w:cantSplit/>
          <w:trHeight w:val="416"/>
        </w:trPr>
        <w:tc>
          <w:tcPr>
            <w:tcW w:w="299" w:type="pct"/>
            <w:tcBorders>
              <w:top w:val="single" w:sz="4" w:space="0" w:color="auto"/>
              <w:left w:val="single" w:sz="4" w:space="0" w:color="auto"/>
              <w:bottom w:val="single" w:sz="4" w:space="0" w:color="auto"/>
              <w:right w:val="single" w:sz="4" w:space="0" w:color="auto"/>
            </w:tcBorders>
          </w:tcPr>
          <w:p w14:paraId="0DED1011" w14:textId="1B2AFA2D"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6.</w:t>
            </w:r>
          </w:p>
        </w:tc>
        <w:tc>
          <w:tcPr>
            <w:tcW w:w="1964" w:type="pct"/>
            <w:tcBorders>
              <w:top w:val="single" w:sz="4" w:space="0" w:color="auto"/>
              <w:left w:val="single" w:sz="4" w:space="0" w:color="auto"/>
              <w:bottom w:val="single" w:sz="4" w:space="0" w:color="auto"/>
              <w:right w:val="single" w:sz="4" w:space="0" w:color="auto"/>
            </w:tcBorders>
          </w:tcPr>
          <w:p w14:paraId="5A8E0D07"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xml:space="preserve">Gamintojo garantija </w:t>
            </w:r>
          </w:p>
        </w:tc>
        <w:tc>
          <w:tcPr>
            <w:tcW w:w="2737" w:type="pct"/>
            <w:tcBorders>
              <w:top w:val="single" w:sz="4" w:space="0" w:color="auto"/>
              <w:left w:val="single" w:sz="4" w:space="0" w:color="auto"/>
              <w:bottom w:val="single" w:sz="4" w:space="0" w:color="auto"/>
              <w:right w:val="single" w:sz="4" w:space="0" w:color="auto"/>
            </w:tcBorders>
          </w:tcPr>
          <w:p w14:paraId="1696AFDE"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5 metai</w:t>
            </w:r>
          </w:p>
        </w:tc>
      </w:tr>
      <w:tr w:rsidR="0090272C" w:rsidRPr="003E3CC5" w14:paraId="5256FA26" w14:textId="77777777" w:rsidTr="006B10FE">
        <w:trPr>
          <w:cantSplit/>
          <w:trHeight w:val="421"/>
        </w:trPr>
        <w:tc>
          <w:tcPr>
            <w:tcW w:w="299" w:type="pct"/>
            <w:tcBorders>
              <w:top w:val="single" w:sz="4" w:space="0" w:color="auto"/>
              <w:left w:val="single" w:sz="4" w:space="0" w:color="auto"/>
              <w:bottom w:val="single" w:sz="4" w:space="0" w:color="auto"/>
              <w:right w:val="single" w:sz="4" w:space="0" w:color="auto"/>
            </w:tcBorders>
          </w:tcPr>
          <w:p w14:paraId="5E640AC3" w14:textId="68A4DF25"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7.</w:t>
            </w:r>
          </w:p>
        </w:tc>
        <w:tc>
          <w:tcPr>
            <w:tcW w:w="1964" w:type="pct"/>
            <w:tcBorders>
              <w:top w:val="single" w:sz="4" w:space="0" w:color="auto"/>
              <w:left w:val="single" w:sz="4" w:space="0" w:color="auto"/>
              <w:bottom w:val="single" w:sz="4" w:space="0" w:color="auto"/>
              <w:right w:val="single" w:sz="4" w:space="0" w:color="auto"/>
            </w:tcBorders>
          </w:tcPr>
          <w:p w14:paraId="3EFDD520"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Aplinkos sąlygų apsauga</w:t>
            </w:r>
          </w:p>
        </w:tc>
        <w:tc>
          <w:tcPr>
            <w:tcW w:w="2737" w:type="pct"/>
            <w:tcBorders>
              <w:top w:val="single" w:sz="4" w:space="0" w:color="auto"/>
              <w:left w:val="single" w:sz="4" w:space="0" w:color="auto"/>
              <w:bottom w:val="single" w:sz="4" w:space="0" w:color="auto"/>
              <w:right w:val="single" w:sz="4" w:space="0" w:color="auto"/>
            </w:tcBorders>
          </w:tcPr>
          <w:p w14:paraId="2AE5F0E3"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IP66</w:t>
            </w:r>
          </w:p>
        </w:tc>
      </w:tr>
      <w:tr w:rsidR="0090272C" w:rsidRPr="003E3CC5" w14:paraId="29E6101F" w14:textId="77777777" w:rsidTr="006B10FE">
        <w:trPr>
          <w:cantSplit/>
          <w:trHeight w:val="413"/>
        </w:trPr>
        <w:tc>
          <w:tcPr>
            <w:tcW w:w="299" w:type="pct"/>
            <w:tcBorders>
              <w:top w:val="single" w:sz="4" w:space="0" w:color="auto"/>
              <w:left w:val="single" w:sz="4" w:space="0" w:color="auto"/>
              <w:bottom w:val="single" w:sz="4" w:space="0" w:color="auto"/>
              <w:right w:val="single" w:sz="4" w:space="0" w:color="auto"/>
            </w:tcBorders>
          </w:tcPr>
          <w:p w14:paraId="6DC75ACB" w14:textId="74860284"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8.</w:t>
            </w:r>
          </w:p>
        </w:tc>
        <w:tc>
          <w:tcPr>
            <w:tcW w:w="1964" w:type="pct"/>
            <w:tcBorders>
              <w:top w:val="single" w:sz="4" w:space="0" w:color="auto"/>
              <w:left w:val="single" w:sz="4" w:space="0" w:color="auto"/>
              <w:bottom w:val="single" w:sz="4" w:space="0" w:color="auto"/>
              <w:right w:val="single" w:sz="4" w:space="0" w:color="auto"/>
            </w:tcBorders>
          </w:tcPr>
          <w:p w14:paraId="13F31988"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Apsauga nuo vandalizmo</w:t>
            </w:r>
          </w:p>
        </w:tc>
        <w:tc>
          <w:tcPr>
            <w:tcW w:w="2737" w:type="pct"/>
            <w:tcBorders>
              <w:top w:val="single" w:sz="4" w:space="0" w:color="auto"/>
              <w:left w:val="single" w:sz="4" w:space="0" w:color="auto"/>
              <w:bottom w:val="single" w:sz="4" w:space="0" w:color="auto"/>
              <w:right w:val="single" w:sz="4" w:space="0" w:color="auto"/>
            </w:tcBorders>
          </w:tcPr>
          <w:p w14:paraId="70272C94"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 IK10</w:t>
            </w:r>
          </w:p>
        </w:tc>
      </w:tr>
      <w:tr w:rsidR="0090272C" w:rsidRPr="003E3CC5" w14:paraId="02FB7C04" w14:textId="77777777" w:rsidTr="006B10FE">
        <w:trPr>
          <w:cantSplit/>
          <w:trHeight w:val="420"/>
        </w:trPr>
        <w:tc>
          <w:tcPr>
            <w:tcW w:w="299" w:type="pct"/>
            <w:tcBorders>
              <w:top w:val="single" w:sz="4" w:space="0" w:color="auto"/>
              <w:left w:val="single" w:sz="4" w:space="0" w:color="auto"/>
              <w:bottom w:val="single" w:sz="4" w:space="0" w:color="auto"/>
              <w:right w:val="single" w:sz="4" w:space="0" w:color="auto"/>
            </w:tcBorders>
          </w:tcPr>
          <w:p w14:paraId="7A052D88" w14:textId="3CDEBB8E"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9.</w:t>
            </w:r>
          </w:p>
        </w:tc>
        <w:tc>
          <w:tcPr>
            <w:tcW w:w="1964" w:type="pct"/>
            <w:tcBorders>
              <w:top w:val="single" w:sz="4" w:space="0" w:color="auto"/>
              <w:left w:val="single" w:sz="4" w:space="0" w:color="auto"/>
              <w:bottom w:val="single" w:sz="4" w:space="0" w:color="auto"/>
              <w:right w:val="single" w:sz="4" w:space="0" w:color="auto"/>
            </w:tcBorders>
          </w:tcPr>
          <w:p w14:paraId="33B0A40E"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Darbinių temperatūrų diapazonas</w:t>
            </w:r>
          </w:p>
        </w:tc>
        <w:tc>
          <w:tcPr>
            <w:tcW w:w="2737" w:type="pct"/>
            <w:tcBorders>
              <w:top w:val="single" w:sz="4" w:space="0" w:color="auto"/>
              <w:left w:val="single" w:sz="4" w:space="0" w:color="auto"/>
              <w:bottom w:val="single" w:sz="4" w:space="0" w:color="auto"/>
              <w:right w:val="single" w:sz="4" w:space="0" w:color="auto"/>
            </w:tcBorders>
          </w:tcPr>
          <w:p w14:paraId="1A928B6C"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Nuo -40 °C iki +65 °C</w:t>
            </w:r>
          </w:p>
        </w:tc>
      </w:tr>
      <w:tr w:rsidR="0090272C" w:rsidRPr="003E3CC5" w14:paraId="6F98B53C" w14:textId="77777777" w:rsidTr="006B10FE">
        <w:trPr>
          <w:cantSplit/>
          <w:trHeight w:val="412"/>
        </w:trPr>
        <w:tc>
          <w:tcPr>
            <w:tcW w:w="299" w:type="pct"/>
            <w:tcBorders>
              <w:top w:val="single" w:sz="4" w:space="0" w:color="auto"/>
              <w:left w:val="single" w:sz="4" w:space="0" w:color="auto"/>
              <w:bottom w:val="single" w:sz="4" w:space="0" w:color="auto"/>
              <w:right w:val="single" w:sz="4" w:space="0" w:color="auto"/>
            </w:tcBorders>
          </w:tcPr>
          <w:p w14:paraId="04D14766" w14:textId="0A3065B0" w:rsidR="0090272C" w:rsidRPr="003E3CC5" w:rsidRDefault="00A914E3" w:rsidP="00A914E3">
            <w:pPr>
              <w:jc w:val="center"/>
              <w:rPr>
                <w:rFonts w:ascii="Times New Roman" w:hAnsi="Times New Roman"/>
                <w:sz w:val="24"/>
                <w:szCs w:val="24"/>
              </w:rPr>
            </w:pPr>
            <w:r w:rsidRPr="003E3CC5">
              <w:rPr>
                <w:rFonts w:ascii="Times New Roman" w:hAnsi="Times New Roman"/>
                <w:sz w:val="24"/>
                <w:szCs w:val="24"/>
              </w:rPr>
              <w:t>10.</w:t>
            </w:r>
          </w:p>
        </w:tc>
        <w:tc>
          <w:tcPr>
            <w:tcW w:w="1964" w:type="pct"/>
            <w:tcBorders>
              <w:top w:val="single" w:sz="4" w:space="0" w:color="auto"/>
              <w:left w:val="single" w:sz="4" w:space="0" w:color="auto"/>
              <w:bottom w:val="single" w:sz="4" w:space="0" w:color="auto"/>
              <w:right w:val="single" w:sz="4" w:space="0" w:color="auto"/>
            </w:tcBorders>
          </w:tcPr>
          <w:p w14:paraId="6BACD265"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Elektros maitinimas</w:t>
            </w:r>
          </w:p>
        </w:tc>
        <w:tc>
          <w:tcPr>
            <w:tcW w:w="2737" w:type="pct"/>
            <w:tcBorders>
              <w:top w:val="single" w:sz="4" w:space="0" w:color="auto"/>
              <w:left w:val="single" w:sz="4" w:space="0" w:color="auto"/>
              <w:bottom w:val="single" w:sz="4" w:space="0" w:color="auto"/>
              <w:right w:val="single" w:sz="4" w:space="0" w:color="auto"/>
            </w:tcBorders>
          </w:tcPr>
          <w:p w14:paraId="60106251" w14:textId="77777777" w:rsidR="0090272C" w:rsidRPr="003E3CC5" w:rsidRDefault="0090272C" w:rsidP="00361B34">
            <w:pPr>
              <w:rPr>
                <w:rFonts w:ascii="Times New Roman" w:hAnsi="Times New Roman"/>
                <w:sz w:val="24"/>
                <w:szCs w:val="24"/>
              </w:rPr>
            </w:pPr>
            <w:r w:rsidRPr="003E3CC5">
              <w:rPr>
                <w:rFonts w:ascii="Times New Roman" w:hAnsi="Times New Roman"/>
                <w:sz w:val="24"/>
                <w:szCs w:val="24"/>
              </w:rPr>
              <w:t>PoE: IEEE802.3 arba 24VAC</w:t>
            </w:r>
          </w:p>
        </w:tc>
      </w:tr>
    </w:tbl>
    <w:p w14:paraId="088B89D4" w14:textId="77777777" w:rsidR="004A3A4F" w:rsidRPr="003E3CC5" w:rsidRDefault="004A3A4F" w:rsidP="004A3A4F">
      <w:pPr>
        <w:ind w:firstLine="1276"/>
        <w:jc w:val="both"/>
        <w:rPr>
          <w:rFonts w:ascii="Times New Roman" w:hAnsi="Times New Roman"/>
          <w:sz w:val="24"/>
          <w:szCs w:val="24"/>
        </w:rPr>
      </w:pPr>
      <w:r w:rsidRPr="003E3CC5">
        <w:rPr>
          <w:rFonts w:ascii="Times New Roman" w:hAnsi="Times New Roman"/>
          <w:sz w:val="24"/>
          <w:szCs w:val="24"/>
        </w:rPr>
        <w:t>11.4.2. Kamera yra pilnai suderinta su Užsakovo naudojama „exacqVision“ vaizdo programine įranga;</w:t>
      </w:r>
    </w:p>
    <w:p w14:paraId="6C334C40" w14:textId="77777777" w:rsidR="004A3A4F" w:rsidRPr="003E3CC5" w:rsidRDefault="004A3A4F" w:rsidP="004A3A4F">
      <w:pPr>
        <w:ind w:firstLine="1276"/>
        <w:jc w:val="both"/>
        <w:rPr>
          <w:rFonts w:ascii="Times New Roman" w:hAnsi="Times New Roman"/>
          <w:sz w:val="24"/>
          <w:szCs w:val="24"/>
        </w:rPr>
      </w:pPr>
      <w:r w:rsidRPr="003E3CC5">
        <w:rPr>
          <w:rFonts w:ascii="Times New Roman" w:hAnsi="Times New Roman"/>
          <w:sz w:val="24"/>
          <w:szCs w:val="24"/>
        </w:rPr>
        <w:t>11.4.3. Kamera yra pilnai sukomplektuota su reikiamomis exacqVision Enterprise Edge licencijomis (Užsakovo naudojamos).</w:t>
      </w:r>
    </w:p>
    <w:p w14:paraId="45AD27E8" w14:textId="078FD0FA" w:rsidR="001C3F82" w:rsidRPr="003E3CC5" w:rsidRDefault="001C3F82" w:rsidP="00152091">
      <w:pPr>
        <w:ind w:firstLine="1296"/>
        <w:jc w:val="both"/>
        <w:rPr>
          <w:rFonts w:ascii="Times New Roman" w:hAnsi="Times New Roman"/>
          <w:b/>
          <w:bCs/>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 xml:space="preserve">. </w:t>
      </w:r>
      <w:r w:rsidRPr="003E3CC5">
        <w:rPr>
          <w:rFonts w:ascii="Times New Roman" w:hAnsi="Times New Roman"/>
          <w:b/>
          <w:bCs/>
          <w:sz w:val="24"/>
          <w:szCs w:val="24"/>
        </w:rPr>
        <w:t>Kiti reikalavimai:</w:t>
      </w:r>
    </w:p>
    <w:p w14:paraId="1EE0BA10" w14:textId="23CDDC5D" w:rsidR="002E093B" w:rsidRPr="003E3CC5" w:rsidRDefault="00152091" w:rsidP="00152091">
      <w:pPr>
        <w:tabs>
          <w:tab w:val="left" w:pos="1276"/>
        </w:tabs>
        <w:ind w:firstLine="709"/>
        <w:jc w:val="both"/>
        <w:rPr>
          <w:rFonts w:ascii="Times New Roman" w:hAnsi="Times New Roman"/>
          <w:sz w:val="24"/>
          <w:szCs w:val="24"/>
        </w:rPr>
      </w:pPr>
      <w:r w:rsidRPr="003E3CC5">
        <w:rPr>
          <w:rFonts w:ascii="Times New Roman" w:hAnsi="Times New Roman"/>
          <w:sz w:val="24"/>
          <w:szCs w:val="24"/>
        </w:rPr>
        <w:tab/>
      </w:r>
      <w:r w:rsidR="006D3CAB" w:rsidRPr="003E3CC5">
        <w:rPr>
          <w:rFonts w:ascii="Times New Roman" w:hAnsi="Times New Roman"/>
          <w:sz w:val="24"/>
          <w:szCs w:val="24"/>
        </w:rPr>
        <w:t>1</w:t>
      </w:r>
      <w:r w:rsidR="000C58F0" w:rsidRPr="003E3CC5">
        <w:rPr>
          <w:rFonts w:ascii="Times New Roman" w:hAnsi="Times New Roman"/>
          <w:sz w:val="24"/>
          <w:szCs w:val="24"/>
        </w:rPr>
        <w:t>2</w:t>
      </w:r>
      <w:r w:rsidR="002E093B" w:rsidRPr="003E3CC5">
        <w:rPr>
          <w:rFonts w:ascii="Times New Roman" w:hAnsi="Times New Roman"/>
          <w:sz w:val="24"/>
          <w:szCs w:val="24"/>
        </w:rPr>
        <w:t>.1. Įskaičiuoti į pasiūlymo kainą visas išlaidas, susijusias su projektavimo</w:t>
      </w:r>
      <w:r w:rsidR="00B12CEB" w:rsidRPr="003E3CC5">
        <w:rPr>
          <w:rFonts w:ascii="Times New Roman" w:hAnsi="Times New Roman"/>
          <w:sz w:val="24"/>
          <w:szCs w:val="24"/>
        </w:rPr>
        <w:t xml:space="preserve"> </w:t>
      </w:r>
      <w:r w:rsidR="002E093B" w:rsidRPr="003E3CC5">
        <w:rPr>
          <w:rFonts w:ascii="Times New Roman" w:hAnsi="Times New Roman"/>
          <w:sz w:val="24"/>
          <w:szCs w:val="24"/>
        </w:rPr>
        <w:t xml:space="preserve">ir rangos darbų atlikimu (visi leidimai reikalingų darbų atlikimui, </w:t>
      </w:r>
      <w:r w:rsidR="00547864" w:rsidRPr="003E3CC5">
        <w:rPr>
          <w:rFonts w:ascii="Times New Roman" w:hAnsi="Times New Roman"/>
          <w:sz w:val="24"/>
          <w:szCs w:val="24"/>
        </w:rPr>
        <w:t>topografinės, išpildomosios</w:t>
      </w:r>
      <w:r w:rsidR="002E093B" w:rsidRPr="003E3CC5">
        <w:rPr>
          <w:rFonts w:ascii="Times New Roman" w:hAnsi="Times New Roman"/>
          <w:sz w:val="24"/>
          <w:szCs w:val="24"/>
        </w:rPr>
        <w:t xml:space="preserve"> nuotraukos).</w:t>
      </w:r>
    </w:p>
    <w:p w14:paraId="2E4EB5EE" w14:textId="2798C5C2" w:rsidR="002E093B" w:rsidRPr="003E3CC5" w:rsidRDefault="002E093B" w:rsidP="00152091">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.2. Pateikiant pasiūlymą, atskirose eilutėse pateikti projektavimo</w:t>
      </w:r>
      <w:r w:rsidR="00B30267" w:rsidRPr="003E3CC5">
        <w:rPr>
          <w:rFonts w:ascii="Times New Roman" w:hAnsi="Times New Roman"/>
          <w:sz w:val="24"/>
          <w:szCs w:val="24"/>
        </w:rPr>
        <w:t xml:space="preserve"> </w:t>
      </w:r>
      <w:r w:rsidR="00D94AB1" w:rsidRPr="003E3CC5">
        <w:rPr>
          <w:rFonts w:ascii="Times New Roman" w:hAnsi="Times New Roman"/>
          <w:sz w:val="24"/>
          <w:szCs w:val="24"/>
        </w:rPr>
        <w:t>(įskaitant topografin</w:t>
      </w:r>
      <w:r w:rsidR="007276C2" w:rsidRPr="003E3CC5">
        <w:rPr>
          <w:rFonts w:ascii="Times New Roman" w:hAnsi="Times New Roman"/>
          <w:sz w:val="24"/>
          <w:szCs w:val="24"/>
        </w:rPr>
        <w:t>ių</w:t>
      </w:r>
      <w:r w:rsidR="00D94AB1" w:rsidRPr="003E3CC5">
        <w:rPr>
          <w:rFonts w:ascii="Times New Roman" w:hAnsi="Times New Roman"/>
          <w:sz w:val="24"/>
          <w:szCs w:val="24"/>
        </w:rPr>
        <w:t xml:space="preserve"> nuotrauk</w:t>
      </w:r>
      <w:r w:rsidR="007276C2" w:rsidRPr="003E3CC5">
        <w:rPr>
          <w:rFonts w:ascii="Times New Roman" w:hAnsi="Times New Roman"/>
          <w:sz w:val="24"/>
          <w:szCs w:val="24"/>
        </w:rPr>
        <w:t>ų</w:t>
      </w:r>
      <w:r w:rsidR="00D94AB1" w:rsidRPr="003E3CC5">
        <w:rPr>
          <w:rFonts w:ascii="Times New Roman" w:hAnsi="Times New Roman"/>
          <w:sz w:val="24"/>
          <w:szCs w:val="24"/>
        </w:rPr>
        <w:t xml:space="preserve">, </w:t>
      </w:r>
      <w:r w:rsidR="007276C2" w:rsidRPr="003E3CC5">
        <w:rPr>
          <w:rFonts w:ascii="Times New Roman" w:hAnsi="Times New Roman"/>
          <w:sz w:val="24"/>
          <w:szCs w:val="24"/>
        </w:rPr>
        <w:t>inžinerinių tinklų išpildomųjų nuotraukų</w:t>
      </w:r>
      <w:r w:rsidR="00D94AB1" w:rsidRPr="003E3CC5">
        <w:rPr>
          <w:rFonts w:ascii="Times New Roman" w:hAnsi="Times New Roman"/>
          <w:sz w:val="24"/>
          <w:szCs w:val="24"/>
        </w:rPr>
        <w:t>)</w:t>
      </w:r>
      <w:r w:rsidR="00B30267" w:rsidRPr="003E3CC5">
        <w:rPr>
          <w:rFonts w:ascii="Times New Roman" w:hAnsi="Times New Roman"/>
          <w:sz w:val="24"/>
          <w:szCs w:val="24"/>
        </w:rPr>
        <w:t xml:space="preserve"> ir</w:t>
      </w:r>
      <w:r w:rsidR="008D4D9C" w:rsidRPr="003E3CC5">
        <w:rPr>
          <w:rFonts w:ascii="Times New Roman" w:hAnsi="Times New Roman"/>
          <w:sz w:val="24"/>
          <w:szCs w:val="24"/>
        </w:rPr>
        <w:t xml:space="preserve"> </w:t>
      </w:r>
      <w:r w:rsidR="00B30267" w:rsidRPr="003E3CC5">
        <w:rPr>
          <w:rFonts w:ascii="Times New Roman" w:hAnsi="Times New Roman"/>
          <w:sz w:val="24"/>
          <w:szCs w:val="24"/>
        </w:rPr>
        <w:t xml:space="preserve"> </w:t>
      </w:r>
      <w:r w:rsidR="00E25158" w:rsidRPr="003E3CC5">
        <w:rPr>
          <w:rFonts w:ascii="Times New Roman" w:hAnsi="Times New Roman"/>
          <w:sz w:val="24"/>
          <w:szCs w:val="24"/>
        </w:rPr>
        <w:t>rangos darbus (įskaitant įrangą, transportavimą, montavimą, gerbūvio atstatymą)</w:t>
      </w:r>
      <w:r w:rsidR="00936757" w:rsidRPr="003E3CC5">
        <w:rPr>
          <w:rFonts w:ascii="Times New Roman" w:hAnsi="Times New Roman"/>
          <w:sz w:val="24"/>
          <w:szCs w:val="24"/>
        </w:rPr>
        <w:t>.</w:t>
      </w:r>
    </w:p>
    <w:p w14:paraId="1CA63531" w14:textId="0C245098" w:rsidR="00302E02" w:rsidRPr="003E3CC5" w:rsidRDefault="00E56967" w:rsidP="00152091">
      <w:pPr>
        <w:pStyle w:val="Bodytext30"/>
        <w:shd w:val="clear" w:color="auto" w:fill="auto"/>
        <w:spacing w:line="240" w:lineRule="auto"/>
        <w:ind w:firstLine="1296"/>
        <w:rPr>
          <w:b w:val="0"/>
          <w:bCs w:val="0"/>
          <w:sz w:val="24"/>
          <w:szCs w:val="24"/>
        </w:rPr>
      </w:pPr>
      <w:r w:rsidRPr="003E3CC5">
        <w:rPr>
          <w:b w:val="0"/>
          <w:bCs w:val="0"/>
          <w:sz w:val="24"/>
          <w:szCs w:val="24"/>
        </w:rPr>
        <w:t>1</w:t>
      </w:r>
      <w:r w:rsidR="000C58F0" w:rsidRPr="003E3CC5">
        <w:rPr>
          <w:b w:val="0"/>
          <w:bCs w:val="0"/>
          <w:sz w:val="24"/>
          <w:szCs w:val="24"/>
        </w:rPr>
        <w:t>2</w:t>
      </w:r>
      <w:r w:rsidRPr="003E3CC5">
        <w:rPr>
          <w:b w:val="0"/>
          <w:bCs w:val="0"/>
          <w:sz w:val="24"/>
          <w:szCs w:val="24"/>
        </w:rPr>
        <w:t>.</w:t>
      </w:r>
      <w:r w:rsidR="00936757" w:rsidRPr="003E3CC5">
        <w:rPr>
          <w:b w:val="0"/>
          <w:bCs w:val="0"/>
          <w:sz w:val="24"/>
          <w:szCs w:val="24"/>
        </w:rPr>
        <w:t>3</w:t>
      </w:r>
      <w:r w:rsidRPr="003E3CC5">
        <w:rPr>
          <w:b w:val="0"/>
          <w:bCs w:val="0"/>
          <w:sz w:val="24"/>
          <w:szCs w:val="24"/>
        </w:rPr>
        <w:t xml:space="preserve">. </w:t>
      </w:r>
      <w:r w:rsidR="00302E02" w:rsidRPr="003E3CC5">
        <w:rPr>
          <w:b w:val="0"/>
          <w:bCs w:val="0"/>
          <w:sz w:val="24"/>
          <w:szCs w:val="24"/>
        </w:rPr>
        <w:t xml:space="preserve">Prieš vykdant darbus gauti iš Ukmergės </w:t>
      </w:r>
      <w:r w:rsidR="00936757" w:rsidRPr="003E3CC5">
        <w:rPr>
          <w:b w:val="0"/>
          <w:bCs w:val="0"/>
          <w:sz w:val="24"/>
          <w:szCs w:val="24"/>
        </w:rPr>
        <w:t>rajono savivaldybės administracijos</w:t>
      </w:r>
      <w:r w:rsidR="00302E02" w:rsidRPr="003E3CC5">
        <w:rPr>
          <w:b w:val="0"/>
          <w:bCs w:val="0"/>
          <w:sz w:val="24"/>
          <w:szCs w:val="24"/>
        </w:rPr>
        <w:t xml:space="preserve"> </w:t>
      </w:r>
      <w:r w:rsidR="00302E02" w:rsidRPr="003E3CC5">
        <w:rPr>
          <w:b w:val="0"/>
          <w:bCs w:val="0"/>
          <w:sz w:val="24"/>
          <w:szCs w:val="24"/>
        </w:rPr>
        <w:lastRenderedPageBreak/>
        <w:t>leidimą žemės kasimo darbams</w:t>
      </w:r>
      <w:r w:rsidR="006845B4" w:rsidRPr="003E3CC5">
        <w:rPr>
          <w:b w:val="0"/>
          <w:bCs w:val="0"/>
          <w:sz w:val="24"/>
          <w:szCs w:val="24"/>
        </w:rPr>
        <w:t>, prieš darbų pradžią</w:t>
      </w:r>
      <w:r w:rsidR="00302E02" w:rsidRPr="003E3CC5">
        <w:rPr>
          <w:b w:val="0"/>
          <w:bCs w:val="0"/>
          <w:sz w:val="24"/>
          <w:szCs w:val="24"/>
        </w:rPr>
        <w:t xml:space="preserve"> iškviesti inžinerinių tinklų atstovus.</w:t>
      </w:r>
    </w:p>
    <w:p w14:paraId="2F536873" w14:textId="44BC2930" w:rsidR="00302E02" w:rsidRPr="003E3CC5" w:rsidRDefault="007907ED" w:rsidP="00152091">
      <w:pPr>
        <w:pStyle w:val="Bodytext30"/>
        <w:shd w:val="clear" w:color="auto" w:fill="auto"/>
        <w:spacing w:line="240" w:lineRule="auto"/>
        <w:ind w:firstLine="1296"/>
        <w:rPr>
          <w:b w:val="0"/>
          <w:bCs w:val="0"/>
          <w:strike/>
          <w:sz w:val="24"/>
          <w:szCs w:val="24"/>
        </w:rPr>
      </w:pPr>
      <w:r w:rsidRPr="003E3CC5">
        <w:rPr>
          <w:b w:val="0"/>
          <w:sz w:val="24"/>
          <w:szCs w:val="24"/>
        </w:rPr>
        <w:t>1</w:t>
      </w:r>
      <w:r w:rsidR="000C58F0" w:rsidRPr="003E3CC5">
        <w:rPr>
          <w:b w:val="0"/>
          <w:sz w:val="24"/>
          <w:szCs w:val="24"/>
        </w:rPr>
        <w:t>2</w:t>
      </w:r>
      <w:r w:rsidR="00D94AB1" w:rsidRPr="003E3CC5">
        <w:rPr>
          <w:b w:val="0"/>
          <w:sz w:val="24"/>
          <w:szCs w:val="24"/>
        </w:rPr>
        <w:t>.</w:t>
      </w:r>
      <w:r w:rsidR="00936757" w:rsidRPr="003E3CC5">
        <w:rPr>
          <w:b w:val="0"/>
          <w:sz w:val="24"/>
          <w:szCs w:val="24"/>
        </w:rPr>
        <w:t>4</w:t>
      </w:r>
      <w:r w:rsidRPr="003E3CC5">
        <w:rPr>
          <w:b w:val="0"/>
          <w:sz w:val="24"/>
          <w:szCs w:val="24"/>
          <w:lang w:eastAsia="lt-LT"/>
        </w:rPr>
        <w:t>. Visos medžiagos turi turėti CE ženklinimus, atitikties sertifikatus.</w:t>
      </w:r>
      <w:r w:rsidRPr="003E3CC5">
        <w:rPr>
          <w:b w:val="0"/>
          <w:sz w:val="24"/>
          <w:szCs w:val="24"/>
        </w:rPr>
        <w:t xml:space="preserve"> </w:t>
      </w:r>
      <w:r w:rsidR="00936757" w:rsidRPr="003E3CC5">
        <w:rPr>
          <w:b w:val="0"/>
          <w:sz w:val="24"/>
          <w:szCs w:val="24"/>
        </w:rPr>
        <w:t xml:space="preserve">Sumontavus </w:t>
      </w:r>
      <w:r w:rsidR="000B58CB" w:rsidRPr="003E3CC5">
        <w:rPr>
          <w:b w:val="0"/>
          <w:sz w:val="24"/>
          <w:szCs w:val="24"/>
        </w:rPr>
        <w:t xml:space="preserve">inžinerinius tinklus, </w:t>
      </w:r>
      <w:r w:rsidR="00922143" w:rsidRPr="003E3CC5">
        <w:rPr>
          <w:b w:val="0"/>
          <w:sz w:val="24"/>
          <w:szCs w:val="24"/>
        </w:rPr>
        <w:t>atramas su šviestuvais</w:t>
      </w:r>
      <w:r w:rsidR="00936757" w:rsidRPr="003E3CC5">
        <w:rPr>
          <w:b w:val="0"/>
          <w:sz w:val="24"/>
          <w:szCs w:val="24"/>
        </w:rPr>
        <w:t xml:space="preserve"> jie turi būti išbandyti.</w:t>
      </w:r>
    </w:p>
    <w:p w14:paraId="2DDAE0D7" w14:textId="62A1155F" w:rsidR="00302E02" w:rsidRPr="003E3CC5" w:rsidRDefault="00302E02" w:rsidP="00152091">
      <w:pPr>
        <w:autoSpaceDE w:val="0"/>
        <w:autoSpaceDN w:val="0"/>
        <w:adjustRightInd w:val="0"/>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w:t>
      </w:r>
      <w:r w:rsidR="00936757" w:rsidRPr="003E3CC5">
        <w:rPr>
          <w:rFonts w:ascii="Times New Roman" w:hAnsi="Times New Roman"/>
          <w:sz w:val="24"/>
          <w:szCs w:val="24"/>
        </w:rPr>
        <w:t>5</w:t>
      </w:r>
      <w:r w:rsidR="00E56967" w:rsidRPr="003E3CC5">
        <w:rPr>
          <w:rFonts w:ascii="Times New Roman" w:hAnsi="Times New Roman"/>
          <w:sz w:val="24"/>
          <w:szCs w:val="24"/>
        </w:rPr>
        <w:t xml:space="preserve">. </w:t>
      </w:r>
      <w:r w:rsidRPr="003E3CC5">
        <w:rPr>
          <w:rFonts w:ascii="Times New Roman" w:hAnsi="Times New Roman"/>
          <w:sz w:val="24"/>
          <w:szCs w:val="24"/>
        </w:rPr>
        <w:t>Atstatyti esamų vejų, asfaltuotų ar žvyruotų pravažiavimų, kelkraščių</w:t>
      </w:r>
      <w:r w:rsidR="000B58CB" w:rsidRPr="003E3CC5">
        <w:rPr>
          <w:rFonts w:ascii="Times New Roman" w:hAnsi="Times New Roman"/>
          <w:sz w:val="24"/>
          <w:szCs w:val="24"/>
        </w:rPr>
        <w:t>, pėsčiųjų takų</w:t>
      </w:r>
      <w:r w:rsidRPr="003E3CC5">
        <w:rPr>
          <w:rFonts w:ascii="Times New Roman" w:hAnsi="Times New Roman"/>
          <w:sz w:val="24"/>
          <w:szCs w:val="24"/>
        </w:rPr>
        <w:t xml:space="preserve"> dangas bei gerbūvį iki būklės, ne prastesnės nei buvo iki statybų pradžios. </w:t>
      </w:r>
    </w:p>
    <w:p w14:paraId="40F06282" w14:textId="0257E784" w:rsidR="00302E02" w:rsidRPr="003E3CC5" w:rsidRDefault="00E56967" w:rsidP="00152091">
      <w:pPr>
        <w:ind w:firstLine="1296"/>
        <w:jc w:val="both"/>
        <w:rPr>
          <w:rFonts w:ascii="Times New Roman" w:hAnsi="Times New Roman"/>
          <w:strike/>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00302E02" w:rsidRPr="003E3CC5">
        <w:rPr>
          <w:rFonts w:ascii="Times New Roman" w:hAnsi="Times New Roman"/>
          <w:sz w:val="24"/>
          <w:szCs w:val="24"/>
        </w:rPr>
        <w:t>.</w:t>
      </w:r>
      <w:r w:rsidR="00936757" w:rsidRPr="003E3CC5">
        <w:rPr>
          <w:rFonts w:ascii="Times New Roman" w:hAnsi="Times New Roman"/>
          <w:sz w:val="24"/>
          <w:szCs w:val="24"/>
        </w:rPr>
        <w:t>6</w:t>
      </w:r>
      <w:r w:rsidRPr="003E3CC5">
        <w:rPr>
          <w:rFonts w:ascii="Times New Roman" w:hAnsi="Times New Roman"/>
          <w:sz w:val="24"/>
          <w:szCs w:val="24"/>
        </w:rPr>
        <w:t>.</w:t>
      </w:r>
      <w:r w:rsidR="00302E02" w:rsidRPr="003E3CC5">
        <w:rPr>
          <w:rFonts w:ascii="Times New Roman" w:hAnsi="Times New Roman"/>
          <w:sz w:val="24"/>
          <w:szCs w:val="24"/>
        </w:rPr>
        <w:t xml:space="preserve"> </w:t>
      </w:r>
      <w:r w:rsidR="00BC4A60" w:rsidRPr="003E3CC5">
        <w:rPr>
          <w:rFonts w:ascii="Times New Roman" w:hAnsi="Times New Roman"/>
          <w:sz w:val="24"/>
          <w:szCs w:val="24"/>
        </w:rPr>
        <w:t xml:space="preserve">Statybos darbų techninį prižiūrėtoją parinks Užsakovas. </w:t>
      </w:r>
    </w:p>
    <w:p w14:paraId="60FFFD3A" w14:textId="5C17AE84" w:rsidR="002E093B" w:rsidRPr="003E3CC5" w:rsidRDefault="002E093B" w:rsidP="00152091">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00D94AB1" w:rsidRPr="003E3CC5">
        <w:rPr>
          <w:rFonts w:ascii="Times New Roman" w:hAnsi="Times New Roman"/>
          <w:sz w:val="24"/>
          <w:szCs w:val="24"/>
        </w:rPr>
        <w:t>.</w:t>
      </w:r>
      <w:r w:rsidR="00936757" w:rsidRPr="003E3CC5">
        <w:rPr>
          <w:rFonts w:ascii="Times New Roman" w:hAnsi="Times New Roman"/>
          <w:sz w:val="24"/>
          <w:szCs w:val="24"/>
        </w:rPr>
        <w:t>7</w:t>
      </w:r>
      <w:r w:rsidRPr="003E3CC5">
        <w:rPr>
          <w:rFonts w:ascii="Times New Roman" w:hAnsi="Times New Roman"/>
          <w:sz w:val="24"/>
          <w:szCs w:val="24"/>
        </w:rPr>
        <w:t>. Atliekant darbus, Rangovas privalo vadovautis Statybos įstatymu, galiojančiais statybos techniniais reglamentais bei kitais teisės aktais, reglamentuojančiais statybos veiklą (normomis, taisyklėmis) bei  parengtu projektu.</w:t>
      </w:r>
    </w:p>
    <w:p w14:paraId="57A27867" w14:textId="6B88ACF8" w:rsidR="002E093B" w:rsidRPr="003E3CC5" w:rsidRDefault="002E093B" w:rsidP="00152091">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00D94AB1" w:rsidRPr="003E3CC5">
        <w:rPr>
          <w:rFonts w:ascii="Times New Roman" w:hAnsi="Times New Roman"/>
          <w:sz w:val="24"/>
          <w:szCs w:val="24"/>
        </w:rPr>
        <w:t>.</w:t>
      </w:r>
      <w:r w:rsidR="00936757" w:rsidRPr="003E3CC5">
        <w:rPr>
          <w:rFonts w:ascii="Times New Roman" w:hAnsi="Times New Roman"/>
          <w:sz w:val="24"/>
          <w:szCs w:val="24"/>
        </w:rPr>
        <w:t>8</w:t>
      </w:r>
      <w:r w:rsidRPr="003E3CC5">
        <w:rPr>
          <w:rFonts w:ascii="Times New Roman" w:hAnsi="Times New Roman"/>
          <w:sz w:val="24"/>
          <w:szCs w:val="24"/>
        </w:rPr>
        <w:t>. Rangovas, atlikdamas numatytus darbus, vykdo darbdavio pareigas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0EF1FB8F" w14:textId="165754B0" w:rsidR="002E093B" w:rsidRPr="003E3CC5" w:rsidRDefault="002E093B" w:rsidP="00152091">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00D94AB1" w:rsidRPr="003E3CC5">
        <w:rPr>
          <w:rFonts w:ascii="Times New Roman" w:hAnsi="Times New Roman"/>
          <w:sz w:val="24"/>
          <w:szCs w:val="24"/>
        </w:rPr>
        <w:t>.</w:t>
      </w:r>
      <w:r w:rsidR="00936757" w:rsidRPr="003E3CC5">
        <w:rPr>
          <w:rFonts w:ascii="Times New Roman" w:hAnsi="Times New Roman"/>
          <w:sz w:val="24"/>
          <w:szCs w:val="24"/>
        </w:rPr>
        <w:t>9</w:t>
      </w:r>
      <w:r w:rsidRPr="003E3CC5">
        <w:rPr>
          <w:rFonts w:ascii="Times New Roman" w:hAnsi="Times New Roman"/>
          <w:sz w:val="24"/>
          <w:szCs w:val="24"/>
        </w:rPr>
        <w:t>. Rangovas įsipareigoja užtikrinti saugų eismą, trečiųjų asmenų teises pagal Statybos įstatymo 6 straipsnio 4 dalies nuostatas,</w:t>
      </w:r>
      <w:r w:rsidR="00E66C87" w:rsidRPr="003E3CC5">
        <w:rPr>
          <w:rFonts w:ascii="Times New Roman" w:hAnsi="Times New Roman"/>
          <w:sz w:val="24"/>
          <w:szCs w:val="24"/>
        </w:rPr>
        <w:t xml:space="preserve"> </w:t>
      </w:r>
      <w:r w:rsidR="00CA3251" w:rsidRPr="003E3CC5">
        <w:rPr>
          <w:rFonts w:ascii="Times New Roman" w:hAnsi="Times New Roman"/>
          <w:sz w:val="24"/>
          <w:szCs w:val="24"/>
        </w:rPr>
        <w:t>esant reikalui</w:t>
      </w:r>
      <w:r w:rsidRPr="003E3CC5">
        <w:rPr>
          <w:rFonts w:ascii="Times New Roman" w:hAnsi="Times New Roman"/>
          <w:sz w:val="24"/>
          <w:szCs w:val="24"/>
        </w:rPr>
        <w:t xml:space="preserve"> parengti apvažiavimų, apylankų, laikinų privažiavimų schemas ir jas suderinti su Vilniaus apskrities VPK Ukmergės r. policijos komisariatu bei kitomis suinteresuotomis institucijomis.</w:t>
      </w:r>
    </w:p>
    <w:p w14:paraId="1D0160D4" w14:textId="77777777" w:rsidR="004A3A4F" w:rsidRDefault="008027F1" w:rsidP="004A3A4F">
      <w:pPr>
        <w:pStyle w:val="Betarp"/>
        <w:ind w:firstLine="1296"/>
        <w:jc w:val="both"/>
        <w:rPr>
          <w14:ligatures w14:val="standardContextual"/>
        </w:rPr>
      </w:pPr>
      <w:bookmarkStart w:id="4" w:name="_Hlk131673727"/>
      <w:r w:rsidRPr="003E3CC5">
        <w:rPr>
          <w:lang w:eastAsia="lt-LT"/>
        </w:rPr>
        <w:t>1</w:t>
      </w:r>
      <w:r w:rsidR="000C58F0" w:rsidRPr="003E3CC5">
        <w:rPr>
          <w:lang w:eastAsia="lt-LT"/>
        </w:rPr>
        <w:t>2</w:t>
      </w:r>
      <w:r w:rsidRPr="003E3CC5">
        <w:rPr>
          <w:lang w:eastAsia="lt-LT"/>
        </w:rPr>
        <w:t xml:space="preserve">.10. </w:t>
      </w:r>
      <w:r w:rsidR="004A3A4F" w:rsidRPr="003E3CC5">
        <w:rPr>
          <w14:ligatures w14:val="standardContextual"/>
        </w:rPr>
        <w:t xml:space="preserve">Rangovas atliekamiems statybos darbams </w:t>
      </w:r>
      <w:r w:rsidR="004A3A4F" w:rsidRPr="003E3CC5">
        <w:rPr>
          <w:i/>
          <w:iCs/>
          <w14:ligatures w14:val="standardContextual"/>
        </w:rPr>
        <w:t xml:space="preserve">(taikymo sritis: specialieji statybos darbai: elektrotechnikos darbai (procesų valdymo ir automatizavimo sistemų įrengimas) </w:t>
      </w:r>
      <w:r w:rsidR="004A3A4F" w:rsidRPr="003E3CC5">
        <w:rPr>
          <w14:ligatures w14:val="standardContextual"/>
        </w:rPr>
        <w:t>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A061C3F" w14:textId="581990AB" w:rsidR="00883650" w:rsidRPr="00883650" w:rsidRDefault="00883650" w:rsidP="00883650">
      <w:pPr>
        <w:ind w:firstLine="1296"/>
        <w:jc w:val="both"/>
        <w:rPr>
          <w:rFonts w:ascii="Times New Roman" w:hAnsi="Times New Roman"/>
          <w:sz w:val="24"/>
          <w:szCs w:val="24"/>
        </w:rPr>
      </w:pPr>
      <w:r w:rsidRPr="00883650">
        <w:rPr>
          <w:rFonts w:ascii="Times New Roman" w:hAnsi="Times New Roman"/>
          <w:sz w:val="24"/>
          <w:szCs w:val="24"/>
          <w14:ligatures w14:val="standardContextual"/>
        </w:rPr>
        <w:t>12.11.</w:t>
      </w:r>
      <w:r>
        <w:rPr>
          <w14:ligatures w14:val="standardContextual"/>
        </w:rPr>
        <w:t xml:space="preserve"> </w:t>
      </w:r>
      <w:r w:rsidRPr="00883650">
        <w:rPr>
          <w:rFonts w:ascii="Times New Roman" w:hAnsi="Times New Roman"/>
          <w:sz w:val="24"/>
          <w:szCs w:val="24"/>
        </w:rPr>
        <w:t>Jeigu siekiant laiku ir tinkamai įvykdyti Sutartį reikia atlikti papildomus darbus, kurių Rangovas nenumatė sudarant šią Sutartį, bet turėjo ir galėjo juos numatyti, kad būtų pasiektas Projekto tikslas,  šiuos darbus Rangovas atlieka savo sąskaita.</w:t>
      </w:r>
    </w:p>
    <w:bookmarkEnd w:id="4"/>
    <w:p w14:paraId="5FEA290F" w14:textId="7E1F637F" w:rsidR="007907ED" w:rsidRPr="003E3CC5" w:rsidRDefault="00152091" w:rsidP="008751DD">
      <w:pPr>
        <w:tabs>
          <w:tab w:val="left" w:pos="709"/>
        </w:tabs>
        <w:ind w:firstLine="709"/>
        <w:jc w:val="both"/>
        <w:rPr>
          <w:rFonts w:ascii="Times New Roman" w:hAnsi="Times New Roman"/>
          <w:sz w:val="24"/>
          <w:szCs w:val="24"/>
        </w:rPr>
      </w:pPr>
      <w:r w:rsidRPr="003E3CC5">
        <w:rPr>
          <w:rFonts w:ascii="Times New Roman" w:hAnsi="Times New Roman"/>
          <w:sz w:val="24"/>
          <w:szCs w:val="24"/>
        </w:rPr>
        <w:tab/>
      </w:r>
      <w:r w:rsidR="002E093B" w:rsidRPr="003E3CC5">
        <w:rPr>
          <w:rFonts w:ascii="Times New Roman" w:hAnsi="Times New Roman"/>
          <w:sz w:val="24"/>
          <w:szCs w:val="24"/>
        </w:rPr>
        <w:t>1</w:t>
      </w:r>
      <w:r w:rsidR="000C58F0" w:rsidRPr="003E3CC5">
        <w:rPr>
          <w:rFonts w:ascii="Times New Roman" w:hAnsi="Times New Roman"/>
          <w:sz w:val="24"/>
          <w:szCs w:val="24"/>
        </w:rPr>
        <w:t>2</w:t>
      </w:r>
      <w:r w:rsidR="00D94AB1" w:rsidRPr="003E3CC5">
        <w:rPr>
          <w:rFonts w:ascii="Times New Roman" w:hAnsi="Times New Roman"/>
          <w:sz w:val="24"/>
          <w:szCs w:val="24"/>
        </w:rPr>
        <w:t>.</w:t>
      </w:r>
      <w:r w:rsidR="00936757" w:rsidRPr="003E3CC5">
        <w:rPr>
          <w:rFonts w:ascii="Times New Roman" w:hAnsi="Times New Roman"/>
          <w:sz w:val="24"/>
          <w:szCs w:val="24"/>
        </w:rPr>
        <w:t>1</w:t>
      </w:r>
      <w:r w:rsidR="00883650">
        <w:rPr>
          <w:rFonts w:ascii="Times New Roman" w:hAnsi="Times New Roman"/>
          <w:sz w:val="24"/>
          <w:szCs w:val="24"/>
        </w:rPr>
        <w:t>2</w:t>
      </w:r>
      <w:r w:rsidR="00897FEE" w:rsidRPr="003E3CC5">
        <w:rPr>
          <w:rFonts w:ascii="Times New Roman" w:hAnsi="Times New Roman"/>
          <w:sz w:val="24"/>
          <w:szCs w:val="24"/>
        </w:rPr>
        <w:t xml:space="preserve">. Statybinio laužo </w:t>
      </w:r>
      <w:r w:rsidR="00E66C87" w:rsidRPr="003E3CC5">
        <w:rPr>
          <w:rFonts w:ascii="Times New Roman" w:hAnsi="Times New Roman"/>
          <w:sz w:val="24"/>
          <w:szCs w:val="24"/>
        </w:rPr>
        <w:t xml:space="preserve">ir demontuotų įrenginių </w:t>
      </w:r>
      <w:r w:rsidR="00897FEE" w:rsidRPr="003E3CC5">
        <w:rPr>
          <w:rFonts w:ascii="Times New Roman" w:hAnsi="Times New Roman"/>
          <w:sz w:val="24"/>
          <w:szCs w:val="24"/>
        </w:rPr>
        <w:t>utilizavimą organizuoja Rangovas.</w:t>
      </w:r>
    </w:p>
    <w:p w14:paraId="35360E19" w14:textId="48BF264C" w:rsidR="00643FC6" w:rsidRPr="003E3CC5" w:rsidRDefault="00152091" w:rsidP="008751DD">
      <w:pPr>
        <w:tabs>
          <w:tab w:val="left" w:pos="709"/>
        </w:tabs>
        <w:ind w:firstLine="709"/>
        <w:jc w:val="both"/>
        <w:rPr>
          <w:rFonts w:ascii="Times New Roman" w:hAnsi="Times New Roman"/>
          <w:sz w:val="24"/>
          <w:szCs w:val="24"/>
        </w:rPr>
      </w:pPr>
      <w:r w:rsidRPr="003E3CC5">
        <w:rPr>
          <w:rFonts w:ascii="Times New Roman" w:hAnsi="Times New Roman"/>
          <w:sz w:val="24"/>
          <w:szCs w:val="24"/>
        </w:rPr>
        <w:tab/>
      </w:r>
      <w:r w:rsidR="0072058C" w:rsidRPr="003E3CC5">
        <w:rPr>
          <w:rFonts w:ascii="Times New Roman" w:hAnsi="Times New Roman"/>
          <w:sz w:val="24"/>
          <w:szCs w:val="24"/>
        </w:rPr>
        <w:t>1</w:t>
      </w:r>
      <w:r w:rsidR="000C58F0" w:rsidRPr="003E3CC5">
        <w:rPr>
          <w:rFonts w:ascii="Times New Roman" w:hAnsi="Times New Roman"/>
          <w:sz w:val="24"/>
          <w:szCs w:val="24"/>
        </w:rPr>
        <w:t>2</w:t>
      </w:r>
      <w:r w:rsidR="00D94AB1" w:rsidRPr="003E3CC5">
        <w:rPr>
          <w:rFonts w:ascii="Times New Roman" w:hAnsi="Times New Roman"/>
          <w:sz w:val="24"/>
          <w:szCs w:val="24"/>
        </w:rPr>
        <w:t>.</w:t>
      </w:r>
      <w:r w:rsidR="00936757" w:rsidRPr="003E3CC5">
        <w:rPr>
          <w:rFonts w:ascii="Times New Roman" w:hAnsi="Times New Roman"/>
          <w:sz w:val="24"/>
          <w:szCs w:val="24"/>
        </w:rPr>
        <w:t>1</w:t>
      </w:r>
      <w:r w:rsidR="00883650">
        <w:rPr>
          <w:rFonts w:ascii="Times New Roman" w:hAnsi="Times New Roman"/>
          <w:sz w:val="24"/>
          <w:szCs w:val="24"/>
        </w:rPr>
        <w:t>3</w:t>
      </w:r>
      <w:r w:rsidR="0072058C" w:rsidRPr="003E3CC5">
        <w:rPr>
          <w:rFonts w:ascii="Times New Roman" w:hAnsi="Times New Roman"/>
          <w:sz w:val="24"/>
          <w:szCs w:val="24"/>
        </w:rPr>
        <w:t xml:space="preserve">. </w:t>
      </w:r>
      <w:r w:rsidR="00643FC6" w:rsidRPr="003E3CC5">
        <w:rPr>
          <w:rFonts w:ascii="Times New Roman" w:hAnsi="Times New Roman"/>
          <w:sz w:val="24"/>
          <w:szCs w:val="24"/>
        </w:rPr>
        <w:t>Užbaigus darbus Rangovas:</w:t>
      </w:r>
    </w:p>
    <w:p w14:paraId="75C7B344" w14:textId="2433DFE8" w:rsidR="0072058C" w:rsidRPr="003E3CC5" w:rsidRDefault="00643FC6" w:rsidP="008751DD">
      <w:pPr>
        <w:tabs>
          <w:tab w:val="left" w:pos="709"/>
        </w:tabs>
        <w:ind w:firstLine="709"/>
        <w:jc w:val="both"/>
        <w:rPr>
          <w:rFonts w:ascii="Times New Roman" w:hAnsi="Times New Roman"/>
          <w:sz w:val="24"/>
          <w:szCs w:val="24"/>
        </w:rPr>
      </w:pPr>
      <w:r w:rsidRPr="003E3CC5">
        <w:rPr>
          <w:rFonts w:ascii="Times New Roman" w:hAnsi="Times New Roman"/>
          <w:sz w:val="24"/>
          <w:szCs w:val="24"/>
        </w:rPr>
        <w:tab/>
        <w:t>1</w:t>
      </w:r>
      <w:r w:rsidR="000C58F0" w:rsidRPr="003E3CC5">
        <w:rPr>
          <w:rFonts w:ascii="Times New Roman" w:hAnsi="Times New Roman"/>
          <w:sz w:val="24"/>
          <w:szCs w:val="24"/>
        </w:rPr>
        <w:t>2</w:t>
      </w:r>
      <w:r w:rsidRPr="003E3CC5">
        <w:rPr>
          <w:rFonts w:ascii="Times New Roman" w:hAnsi="Times New Roman"/>
          <w:sz w:val="24"/>
          <w:szCs w:val="24"/>
        </w:rPr>
        <w:t>.1</w:t>
      </w:r>
      <w:r w:rsidR="00883650">
        <w:rPr>
          <w:rFonts w:ascii="Times New Roman" w:hAnsi="Times New Roman"/>
          <w:sz w:val="24"/>
          <w:szCs w:val="24"/>
        </w:rPr>
        <w:t>3</w:t>
      </w:r>
      <w:r w:rsidRPr="003E3CC5">
        <w:rPr>
          <w:rFonts w:ascii="Times New Roman" w:hAnsi="Times New Roman"/>
          <w:sz w:val="24"/>
          <w:szCs w:val="24"/>
        </w:rPr>
        <w:t>.1. p</w:t>
      </w:r>
      <w:r w:rsidR="0072058C" w:rsidRPr="003E3CC5">
        <w:rPr>
          <w:rFonts w:ascii="Times New Roman" w:hAnsi="Times New Roman"/>
          <w:sz w:val="24"/>
          <w:szCs w:val="24"/>
        </w:rPr>
        <w:t>areng</w:t>
      </w:r>
      <w:r w:rsidRPr="003E3CC5">
        <w:rPr>
          <w:rFonts w:ascii="Times New Roman" w:hAnsi="Times New Roman"/>
          <w:sz w:val="24"/>
          <w:szCs w:val="24"/>
        </w:rPr>
        <w:t>ia</w:t>
      </w:r>
      <w:r w:rsidR="0072058C" w:rsidRPr="003E3CC5">
        <w:rPr>
          <w:rFonts w:ascii="Times New Roman" w:hAnsi="Times New Roman"/>
          <w:sz w:val="24"/>
          <w:szCs w:val="24"/>
        </w:rPr>
        <w:t xml:space="preserve"> </w:t>
      </w:r>
      <w:r w:rsidR="00547864" w:rsidRPr="003E3CC5">
        <w:rPr>
          <w:rFonts w:ascii="Times New Roman" w:hAnsi="Times New Roman"/>
          <w:sz w:val="24"/>
          <w:szCs w:val="24"/>
        </w:rPr>
        <w:t>inžinerinių tinklų išpildomąsias</w:t>
      </w:r>
      <w:r w:rsidR="00B30267" w:rsidRPr="003E3CC5">
        <w:rPr>
          <w:rFonts w:ascii="Times New Roman" w:hAnsi="Times New Roman"/>
          <w:sz w:val="24"/>
          <w:szCs w:val="24"/>
        </w:rPr>
        <w:t xml:space="preserve"> (geodezines) </w:t>
      </w:r>
      <w:r w:rsidR="0072058C" w:rsidRPr="003E3CC5">
        <w:rPr>
          <w:rFonts w:ascii="Times New Roman" w:hAnsi="Times New Roman"/>
          <w:sz w:val="24"/>
          <w:szCs w:val="24"/>
        </w:rPr>
        <w:t>nuotraukas</w:t>
      </w:r>
      <w:r w:rsidR="00563BDE" w:rsidRPr="003E3CC5">
        <w:rPr>
          <w:rFonts w:ascii="Times New Roman" w:hAnsi="Times New Roman"/>
          <w:sz w:val="24"/>
          <w:szCs w:val="24"/>
        </w:rPr>
        <w:t>,</w:t>
      </w:r>
      <w:r w:rsidR="0072058C" w:rsidRPr="003E3CC5">
        <w:rPr>
          <w:rFonts w:ascii="Times New Roman" w:hAnsi="Times New Roman"/>
          <w:sz w:val="24"/>
          <w:szCs w:val="24"/>
        </w:rPr>
        <w:t xml:space="preserve"> </w:t>
      </w:r>
      <w:r w:rsidR="00563BDE" w:rsidRPr="003E3CC5">
        <w:rPr>
          <w:rFonts w:ascii="Times New Roman" w:hAnsi="Times New Roman"/>
          <w:sz w:val="24"/>
          <w:szCs w:val="24"/>
        </w:rPr>
        <w:t xml:space="preserve">įkelia jas į TIIIS portalą ir </w:t>
      </w:r>
      <w:r w:rsidR="0072058C" w:rsidRPr="003E3CC5">
        <w:rPr>
          <w:rFonts w:ascii="Times New Roman" w:hAnsi="Times New Roman"/>
          <w:sz w:val="24"/>
          <w:szCs w:val="24"/>
        </w:rPr>
        <w:t>pateikia</w:t>
      </w:r>
      <w:r w:rsidR="00563BDE" w:rsidRPr="003E3CC5">
        <w:rPr>
          <w:rFonts w:ascii="Times New Roman" w:hAnsi="Times New Roman"/>
          <w:sz w:val="24"/>
          <w:szCs w:val="24"/>
        </w:rPr>
        <w:t xml:space="preserve"> Užsakovui</w:t>
      </w:r>
      <w:r w:rsidR="0072058C" w:rsidRPr="003E3CC5">
        <w:rPr>
          <w:rFonts w:ascii="Times New Roman" w:hAnsi="Times New Roman"/>
          <w:sz w:val="24"/>
          <w:szCs w:val="24"/>
        </w:rPr>
        <w:t xml:space="preserve"> po 1 bylą popieriniame variante ir po 1 egz. skaitmeninėse laikmenose PDF </w:t>
      </w:r>
      <w:r w:rsidR="00E66C87" w:rsidRPr="003E3CC5">
        <w:rPr>
          <w:rFonts w:ascii="Times New Roman" w:hAnsi="Times New Roman"/>
          <w:sz w:val="24"/>
          <w:szCs w:val="24"/>
        </w:rPr>
        <w:t xml:space="preserve">ir DWG </w:t>
      </w:r>
      <w:r w:rsidR="0072058C" w:rsidRPr="003E3CC5">
        <w:rPr>
          <w:rFonts w:ascii="Times New Roman" w:hAnsi="Times New Roman"/>
          <w:sz w:val="24"/>
          <w:szCs w:val="24"/>
        </w:rPr>
        <w:t>formate.</w:t>
      </w:r>
    </w:p>
    <w:p w14:paraId="09351DE9" w14:textId="23B3B084" w:rsidR="006D3CAB" w:rsidRPr="003E3CC5" w:rsidRDefault="00897FEE" w:rsidP="00152091">
      <w:pPr>
        <w:ind w:firstLine="1296"/>
        <w:jc w:val="both"/>
        <w:rPr>
          <w:rFonts w:ascii="Times New Roman" w:eastAsia="Times New Roman" w:hAnsi="Times New Roman"/>
          <w:sz w:val="24"/>
          <w:szCs w:val="24"/>
          <w:lang w:eastAsia="ar-SA"/>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w:t>
      </w:r>
      <w:r w:rsidR="00D94AB1" w:rsidRPr="003E3CC5">
        <w:rPr>
          <w:rFonts w:ascii="Times New Roman" w:hAnsi="Times New Roman"/>
          <w:sz w:val="24"/>
          <w:szCs w:val="24"/>
        </w:rPr>
        <w:t>1</w:t>
      </w:r>
      <w:r w:rsidR="00883650">
        <w:rPr>
          <w:rFonts w:ascii="Times New Roman" w:hAnsi="Times New Roman"/>
          <w:sz w:val="24"/>
          <w:szCs w:val="24"/>
        </w:rPr>
        <w:t>3</w:t>
      </w:r>
      <w:r w:rsidRPr="003E3CC5">
        <w:rPr>
          <w:rFonts w:ascii="Times New Roman" w:hAnsi="Times New Roman"/>
          <w:sz w:val="24"/>
          <w:szCs w:val="24"/>
        </w:rPr>
        <w:t>.</w:t>
      </w:r>
      <w:r w:rsidR="00643FC6" w:rsidRPr="003E3CC5">
        <w:rPr>
          <w:rFonts w:ascii="Times New Roman" w:hAnsi="Times New Roman"/>
          <w:sz w:val="24"/>
          <w:szCs w:val="24"/>
        </w:rPr>
        <w:t xml:space="preserve">2. </w:t>
      </w:r>
      <w:r w:rsidR="00C66994" w:rsidRPr="003E3CC5">
        <w:rPr>
          <w:rFonts w:ascii="Times New Roman" w:eastAsia="Times New Roman" w:hAnsi="Times New Roman"/>
          <w:sz w:val="24"/>
          <w:szCs w:val="24"/>
          <w:lang w:eastAsia="ar-SA"/>
        </w:rPr>
        <w:t xml:space="preserve"> pateikia atliktų darbų perdavimo – priėmimo aktą pasirašymui.</w:t>
      </w:r>
    </w:p>
    <w:p w14:paraId="55C91DD4" w14:textId="4D643C44" w:rsidR="00643FC6" w:rsidRPr="003E3CC5" w:rsidRDefault="00643FC6" w:rsidP="00643FC6">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.1</w:t>
      </w:r>
      <w:r w:rsidR="00883650">
        <w:rPr>
          <w:rFonts w:ascii="Times New Roman" w:hAnsi="Times New Roman"/>
          <w:sz w:val="24"/>
          <w:szCs w:val="24"/>
        </w:rPr>
        <w:t>3</w:t>
      </w:r>
      <w:r w:rsidRPr="003E3CC5">
        <w:rPr>
          <w:rFonts w:ascii="Times New Roman" w:hAnsi="Times New Roman"/>
          <w:sz w:val="24"/>
          <w:szCs w:val="24"/>
        </w:rPr>
        <w:t>.3. parengia ir perkančiajai organizacijai pateikia visą reikalingą dokumentaciją statybos užbaigimo procedūrai įvykdyti.</w:t>
      </w:r>
    </w:p>
    <w:p w14:paraId="1F8A31F9" w14:textId="64E77095" w:rsidR="005F26C1" w:rsidRPr="003E3CC5" w:rsidRDefault="00D94AB1" w:rsidP="00152091">
      <w:pPr>
        <w:ind w:firstLine="1296"/>
        <w:jc w:val="both"/>
        <w:rPr>
          <w:rFonts w:ascii="Times New Roman" w:hAnsi="Times New Roman"/>
          <w:sz w:val="24"/>
          <w:szCs w:val="24"/>
        </w:rPr>
      </w:pPr>
      <w:r w:rsidRPr="003E3CC5">
        <w:rPr>
          <w:rFonts w:ascii="Times New Roman" w:hAnsi="Times New Roman"/>
          <w:sz w:val="24"/>
          <w:szCs w:val="24"/>
        </w:rPr>
        <w:t>1</w:t>
      </w:r>
      <w:r w:rsidR="000C58F0" w:rsidRPr="003E3CC5">
        <w:rPr>
          <w:rFonts w:ascii="Times New Roman" w:hAnsi="Times New Roman"/>
          <w:sz w:val="24"/>
          <w:szCs w:val="24"/>
        </w:rPr>
        <w:t>2</w:t>
      </w:r>
      <w:r w:rsidRPr="003E3CC5">
        <w:rPr>
          <w:rFonts w:ascii="Times New Roman" w:hAnsi="Times New Roman"/>
          <w:sz w:val="24"/>
          <w:szCs w:val="24"/>
        </w:rPr>
        <w:t>.1</w:t>
      </w:r>
      <w:r w:rsidR="00883650">
        <w:rPr>
          <w:rFonts w:ascii="Times New Roman" w:hAnsi="Times New Roman"/>
          <w:sz w:val="24"/>
          <w:szCs w:val="24"/>
        </w:rPr>
        <w:t>4</w:t>
      </w:r>
      <w:r w:rsidR="00897FEE" w:rsidRPr="003E3CC5">
        <w:rPr>
          <w:rFonts w:ascii="Times New Roman" w:hAnsi="Times New Roman"/>
          <w:sz w:val="24"/>
          <w:szCs w:val="24"/>
        </w:rPr>
        <w:t xml:space="preserve">. Atsiskaitymas </w:t>
      </w:r>
      <w:r w:rsidR="00936757" w:rsidRPr="003E3CC5">
        <w:rPr>
          <w:rFonts w:ascii="Times New Roman" w:hAnsi="Times New Roman"/>
          <w:sz w:val="24"/>
          <w:szCs w:val="24"/>
        </w:rPr>
        <w:t>bus vykdomas, atlikus numatytus darbus ir pateikus</w:t>
      </w:r>
      <w:r w:rsidR="00897FEE" w:rsidRPr="003E3CC5">
        <w:rPr>
          <w:rFonts w:ascii="Times New Roman" w:hAnsi="Times New Roman"/>
          <w:sz w:val="24"/>
          <w:szCs w:val="24"/>
        </w:rPr>
        <w:t xml:space="preserve"> PVM sąskait</w:t>
      </w:r>
      <w:r w:rsidR="00936757" w:rsidRPr="003E3CC5">
        <w:rPr>
          <w:rFonts w:ascii="Times New Roman" w:hAnsi="Times New Roman"/>
          <w:sz w:val="24"/>
          <w:szCs w:val="24"/>
        </w:rPr>
        <w:t>ą – faktūrą, atliktų darbų ir išlaidų pažymą</w:t>
      </w:r>
      <w:r w:rsidR="005F26C1" w:rsidRPr="003E3CC5">
        <w:rPr>
          <w:rFonts w:ascii="Times New Roman" w:hAnsi="Times New Roman"/>
          <w:sz w:val="24"/>
          <w:szCs w:val="24"/>
        </w:rPr>
        <w:t xml:space="preserve"> F3 ir atliktų darbų aktą F2.</w:t>
      </w:r>
      <w:r w:rsidR="00897FEE" w:rsidRPr="003E3CC5">
        <w:rPr>
          <w:rFonts w:ascii="Times New Roman" w:hAnsi="Times New Roman"/>
          <w:sz w:val="24"/>
          <w:szCs w:val="24"/>
        </w:rPr>
        <w:t xml:space="preserve"> </w:t>
      </w:r>
    </w:p>
    <w:p w14:paraId="13ABDCC6" w14:textId="77777777" w:rsidR="006E0065" w:rsidRPr="003E3CC5" w:rsidRDefault="006E0065" w:rsidP="00F24A02">
      <w:pPr>
        <w:pStyle w:val="Betarp"/>
        <w:spacing w:line="276" w:lineRule="auto"/>
        <w:ind w:firstLine="851"/>
        <w:jc w:val="both"/>
        <w:rPr>
          <w:b/>
          <w:highlight w:val="cyan"/>
          <w:u w:val="single"/>
        </w:rPr>
      </w:pPr>
    </w:p>
    <w:p w14:paraId="43415E10" w14:textId="77777777" w:rsidR="00897FEE" w:rsidRPr="003E3CC5" w:rsidRDefault="00897FEE" w:rsidP="00897FEE">
      <w:pPr>
        <w:jc w:val="both"/>
        <w:rPr>
          <w:rFonts w:ascii="Times New Roman" w:hAnsi="Times New Roman"/>
          <w:sz w:val="24"/>
          <w:szCs w:val="24"/>
        </w:rPr>
      </w:pPr>
    </w:p>
    <w:p w14:paraId="3DC26640" w14:textId="77777777" w:rsidR="00C66994" w:rsidRPr="003E3CC5" w:rsidRDefault="00C66994" w:rsidP="00897FEE">
      <w:pPr>
        <w:jc w:val="both"/>
        <w:rPr>
          <w:rFonts w:ascii="Times New Roman" w:hAnsi="Times New Roman"/>
          <w:sz w:val="24"/>
          <w:szCs w:val="24"/>
        </w:rPr>
      </w:pPr>
    </w:p>
    <w:p w14:paraId="65D9884E" w14:textId="77777777" w:rsidR="00897FEE" w:rsidRPr="003E3CC5" w:rsidRDefault="006C38E8" w:rsidP="00897FEE">
      <w:pPr>
        <w:jc w:val="both"/>
        <w:rPr>
          <w:rFonts w:ascii="Times New Roman" w:hAnsi="Times New Roman"/>
          <w:sz w:val="24"/>
          <w:szCs w:val="24"/>
        </w:rPr>
      </w:pPr>
      <w:r w:rsidRPr="003E3CC5">
        <w:rPr>
          <w:rFonts w:ascii="Times New Roman" w:hAnsi="Times New Roman"/>
          <w:sz w:val="24"/>
          <w:szCs w:val="24"/>
        </w:rPr>
        <w:t>Parengė:</w:t>
      </w:r>
    </w:p>
    <w:p w14:paraId="654EF71E" w14:textId="77777777" w:rsidR="00897FEE" w:rsidRPr="003E3CC5" w:rsidRDefault="002F0F24" w:rsidP="00897FEE">
      <w:pPr>
        <w:jc w:val="both"/>
        <w:rPr>
          <w:rFonts w:ascii="Times New Roman" w:hAnsi="Times New Roman"/>
          <w:sz w:val="24"/>
          <w:szCs w:val="24"/>
        </w:rPr>
      </w:pPr>
      <w:r w:rsidRPr="003E3CC5">
        <w:rPr>
          <w:rFonts w:ascii="Times New Roman" w:hAnsi="Times New Roman"/>
          <w:sz w:val="24"/>
          <w:szCs w:val="24"/>
        </w:rPr>
        <w:t>Statybo</w:t>
      </w:r>
      <w:r w:rsidR="00530ECE" w:rsidRPr="003E3CC5">
        <w:rPr>
          <w:rFonts w:ascii="Times New Roman" w:hAnsi="Times New Roman"/>
          <w:sz w:val="24"/>
          <w:szCs w:val="24"/>
        </w:rPr>
        <w:t xml:space="preserve">s </w:t>
      </w:r>
      <w:r w:rsidR="006C38E8" w:rsidRPr="003E3CC5">
        <w:rPr>
          <w:rFonts w:ascii="Times New Roman" w:hAnsi="Times New Roman"/>
          <w:sz w:val="24"/>
          <w:szCs w:val="24"/>
        </w:rPr>
        <w:t xml:space="preserve">ir infrastruktūros skyriaus </w:t>
      </w:r>
    </w:p>
    <w:p w14:paraId="216B317C" w14:textId="74A11AAF" w:rsidR="00897FEE" w:rsidRPr="003E3CC5" w:rsidRDefault="006915B4" w:rsidP="00897FEE">
      <w:pPr>
        <w:jc w:val="both"/>
        <w:rPr>
          <w:rFonts w:ascii="Times New Roman" w:hAnsi="Times New Roman"/>
          <w:sz w:val="24"/>
          <w:szCs w:val="24"/>
        </w:rPr>
      </w:pPr>
      <w:r w:rsidRPr="003E3CC5">
        <w:rPr>
          <w:rFonts w:ascii="Times New Roman" w:hAnsi="Times New Roman"/>
          <w:sz w:val="24"/>
          <w:szCs w:val="24"/>
        </w:rPr>
        <w:t>v</w:t>
      </w:r>
      <w:r w:rsidR="00D12EA5" w:rsidRPr="003E3CC5">
        <w:rPr>
          <w:rFonts w:ascii="Times New Roman" w:hAnsi="Times New Roman"/>
          <w:sz w:val="24"/>
          <w:szCs w:val="24"/>
        </w:rPr>
        <w:t xml:space="preserve">yr. </w:t>
      </w:r>
      <w:r w:rsidR="000B58CB" w:rsidRPr="003E3CC5">
        <w:rPr>
          <w:rFonts w:ascii="Times New Roman" w:hAnsi="Times New Roman"/>
          <w:sz w:val="24"/>
          <w:szCs w:val="24"/>
        </w:rPr>
        <w:t>specialistas</w:t>
      </w:r>
      <w:r w:rsidR="006C38E8" w:rsidRPr="003E3CC5">
        <w:rPr>
          <w:rFonts w:ascii="Times New Roman" w:hAnsi="Times New Roman"/>
          <w:sz w:val="24"/>
          <w:szCs w:val="24"/>
        </w:rPr>
        <w:t xml:space="preserve"> </w:t>
      </w:r>
      <w:r w:rsidR="006C38E8" w:rsidRPr="003E3CC5">
        <w:rPr>
          <w:rFonts w:ascii="Times New Roman" w:hAnsi="Times New Roman"/>
          <w:sz w:val="24"/>
          <w:szCs w:val="24"/>
        </w:rPr>
        <w:tab/>
      </w:r>
      <w:r w:rsidR="006C38E8" w:rsidRPr="003E3CC5">
        <w:rPr>
          <w:rFonts w:ascii="Times New Roman" w:hAnsi="Times New Roman"/>
          <w:sz w:val="24"/>
          <w:szCs w:val="24"/>
        </w:rPr>
        <w:tab/>
      </w:r>
      <w:r w:rsidR="006C38E8" w:rsidRPr="003E3CC5">
        <w:rPr>
          <w:rFonts w:ascii="Times New Roman" w:hAnsi="Times New Roman"/>
          <w:sz w:val="24"/>
          <w:szCs w:val="24"/>
        </w:rPr>
        <w:tab/>
      </w:r>
      <w:r w:rsidR="006C38E8" w:rsidRPr="003E3CC5">
        <w:rPr>
          <w:rFonts w:ascii="Times New Roman" w:hAnsi="Times New Roman"/>
          <w:sz w:val="24"/>
          <w:szCs w:val="24"/>
        </w:rPr>
        <w:tab/>
      </w:r>
      <w:r w:rsidR="000B58CB" w:rsidRPr="003E3CC5">
        <w:rPr>
          <w:rFonts w:ascii="Times New Roman" w:hAnsi="Times New Roman"/>
          <w:sz w:val="24"/>
          <w:szCs w:val="24"/>
        </w:rPr>
        <w:t>Kęstutis Budreckis</w:t>
      </w:r>
    </w:p>
    <w:p w14:paraId="285637FE" w14:textId="77777777" w:rsidR="00897FEE" w:rsidRPr="003E3CC5" w:rsidRDefault="00897FEE" w:rsidP="00897FEE">
      <w:pPr>
        <w:jc w:val="both"/>
        <w:rPr>
          <w:rFonts w:ascii="Times New Roman" w:hAnsi="Times New Roman"/>
          <w:sz w:val="24"/>
          <w:szCs w:val="24"/>
        </w:rPr>
      </w:pPr>
    </w:p>
    <w:p w14:paraId="0EAECBDD" w14:textId="77777777" w:rsidR="00897FEE" w:rsidRPr="003E3CC5" w:rsidRDefault="00897FEE" w:rsidP="00897FEE">
      <w:pPr>
        <w:jc w:val="both"/>
        <w:rPr>
          <w:rFonts w:ascii="Times New Roman" w:hAnsi="Times New Roman"/>
          <w:sz w:val="24"/>
          <w:szCs w:val="24"/>
        </w:rPr>
      </w:pPr>
    </w:p>
    <w:p w14:paraId="62CFA6CA" w14:textId="0C58AC0B" w:rsidR="00897FEE" w:rsidRPr="003E3CC5" w:rsidRDefault="004A3A4F" w:rsidP="00897FEE">
      <w:pPr>
        <w:jc w:val="both"/>
        <w:rPr>
          <w:rFonts w:ascii="Times New Roman" w:hAnsi="Times New Roman"/>
          <w:sz w:val="24"/>
          <w:szCs w:val="24"/>
        </w:rPr>
      </w:pPr>
      <w:r w:rsidRPr="003E3CC5">
        <w:rPr>
          <w:rFonts w:ascii="Times New Roman" w:hAnsi="Times New Roman"/>
          <w:sz w:val="24"/>
          <w:szCs w:val="24"/>
        </w:rPr>
        <w:t>D</w:t>
      </w:r>
      <w:r w:rsidR="00897FEE" w:rsidRPr="003E3CC5">
        <w:rPr>
          <w:rFonts w:ascii="Times New Roman" w:hAnsi="Times New Roman"/>
          <w:sz w:val="24"/>
          <w:szCs w:val="24"/>
        </w:rPr>
        <w:t>erin</w:t>
      </w:r>
      <w:r w:rsidR="0090272C" w:rsidRPr="003E3CC5">
        <w:rPr>
          <w:rFonts w:ascii="Times New Roman" w:hAnsi="Times New Roman"/>
          <w:sz w:val="24"/>
          <w:szCs w:val="24"/>
        </w:rPr>
        <w:t>ta</w:t>
      </w:r>
      <w:r w:rsidR="00897FEE" w:rsidRPr="003E3CC5">
        <w:rPr>
          <w:rFonts w:ascii="Times New Roman" w:hAnsi="Times New Roman"/>
          <w:sz w:val="24"/>
          <w:szCs w:val="24"/>
        </w:rPr>
        <w:t>:</w:t>
      </w:r>
    </w:p>
    <w:p w14:paraId="533E747D" w14:textId="77777777" w:rsidR="00897FEE" w:rsidRPr="003E3CC5" w:rsidRDefault="002F0F24" w:rsidP="00897FEE">
      <w:pPr>
        <w:jc w:val="both"/>
        <w:rPr>
          <w:rFonts w:ascii="Times New Roman" w:hAnsi="Times New Roman"/>
          <w:sz w:val="24"/>
          <w:szCs w:val="24"/>
        </w:rPr>
      </w:pPr>
      <w:r w:rsidRPr="003E3CC5">
        <w:rPr>
          <w:rFonts w:ascii="Times New Roman" w:hAnsi="Times New Roman"/>
          <w:sz w:val="24"/>
          <w:szCs w:val="24"/>
        </w:rPr>
        <w:t>Statybos</w:t>
      </w:r>
      <w:r w:rsidR="00530ECE" w:rsidRPr="003E3CC5">
        <w:rPr>
          <w:rFonts w:ascii="Times New Roman" w:hAnsi="Times New Roman"/>
          <w:sz w:val="24"/>
          <w:szCs w:val="24"/>
        </w:rPr>
        <w:t xml:space="preserve">  </w:t>
      </w:r>
      <w:r w:rsidR="00897FEE" w:rsidRPr="003E3CC5">
        <w:rPr>
          <w:rFonts w:ascii="Times New Roman" w:hAnsi="Times New Roman"/>
          <w:sz w:val="24"/>
          <w:szCs w:val="24"/>
        </w:rPr>
        <w:t>ir infrastruktūros skyriaus</w:t>
      </w:r>
    </w:p>
    <w:p w14:paraId="1E07C8D6" w14:textId="77777777" w:rsidR="00897FEE" w:rsidRPr="003E3CC5" w:rsidRDefault="00897FEE" w:rsidP="00897FEE">
      <w:pPr>
        <w:jc w:val="both"/>
        <w:rPr>
          <w:rFonts w:ascii="Times New Roman" w:hAnsi="Times New Roman"/>
          <w:sz w:val="24"/>
          <w:szCs w:val="24"/>
        </w:rPr>
      </w:pPr>
      <w:r w:rsidRPr="003E3CC5">
        <w:rPr>
          <w:rFonts w:ascii="Times New Roman" w:hAnsi="Times New Roman"/>
          <w:sz w:val="24"/>
          <w:szCs w:val="24"/>
        </w:rPr>
        <w:t>vedėjas</w:t>
      </w:r>
      <w:r w:rsidRPr="003E3CC5">
        <w:rPr>
          <w:rFonts w:ascii="Times New Roman" w:hAnsi="Times New Roman"/>
          <w:sz w:val="24"/>
          <w:szCs w:val="24"/>
        </w:rPr>
        <w:tab/>
      </w:r>
      <w:r w:rsidRPr="003E3CC5">
        <w:rPr>
          <w:rFonts w:ascii="Times New Roman" w:hAnsi="Times New Roman"/>
          <w:sz w:val="24"/>
          <w:szCs w:val="24"/>
        </w:rPr>
        <w:tab/>
      </w:r>
      <w:r w:rsidRPr="003E3CC5">
        <w:rPr>
          <w:rFonts w:ascii="Times New Roman" w:hAnsi="Times New Roman"/>
          <w:sz w:val="24"/>
          <w:szCs w:val="24"/>
        </w:rPr>
        <w:tab/>
      </w:r>
      <w:r w:rsidRPr="003E3CC5">
        <w:rPr>
          <w:rFonts w:ascii="Times New Roman" w:hAnsi="Times New Roman"/>
          <w:sz w:val="24"/>
          <w:szCs w:val="24"/>
        </w:rPr>
        <w:tab/>
      </w:r>
      <w:r w:rsidRPr="003E3CC5">
        <w:rPr>
          <w:rFonts w:ascii="Times New Roman" w:hAnsi="Times New Roman"/>
          <w:sz w:val="24"/>
          <w:szCs w:val="24"/>
        </w:rPr>
        <w:tab/>
        <w:t>Tadas Balžekas</w:t>
      </w:r>
    </w:p>
    <w:p w14:paraId="2BB08306" w14:textId="77777777" w:rsidR="00670AA5" w:rsidRPr="003E3CC5" w:rsidRDefault="00670AA5">
      <w:pPr>
        <w:rPr>
          <w:rFonts w:ascii="Times New Roman" w:hAnsi="Times New Roman"/>
          <w:sz w:val="24"/>
          <w:szCs w:val="24"/>
        </w:rPr>
      </w:pPr>
    </w:p>
    <w:p w14:paraId="2D9F4962" w14:textId="77777777" w:rsidR="00662EB0" w:rsidRPr="003E3CC5" w:rsidRDefault="00662EB0">
      <w:pPr>
        <w:rPr>
          <w:rFonts w:ascii="Times New Roman" w:hAnsi="Times New Roman"/>
          <w:sz w:val="24"/>
          <w:szCs w:val="24"/>
        </w:rPr>
      </w:pPr>
    </w:p>
    <w:p w14:paraId="52CF0406" w14:textId="77777777" w:rsidR="00662EB0" w:rsidRPr="003E3CC5" w:rsidRDefault="00662EB0">
      <w:pPr>
        <w:rPr>
          <w:rFonts w:ascii="Times New Roman" w:hAnsi="Times New Roman"/>
          <w:sz w:val="24"/>
          <w:szCs w:val="24"/>
        </w:rPr>
      </w:pPr>
    </w:p>
    <w:bookmarkEnd w:id="1"/>
    <w:p w14:paraId="6ADA48B2" w14:textId="77777777" w:rsidR="00662EB0" w:rsidRPr="003E3CC5" w:rsidRDefault="00662EB0">
      <w:pPr>
        <w:rPr>
          <w:rFonts w:ascii="Times New Roman" w:hAnsi="Times New Roman"/>
          <w:sz w:val="24"/>
          <w:szCs w:val="24"/>
        </w:rPr>
      </w:pPr>
    </w:p>
    <w:sectPr w:rsidR="00662EB0" w:rsidRPr="003E3CC5" w:rsidSect="0083337E">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AAE1" w14:textId="77777777" w:rsidR="00BB5C6B" w:rsidRDefault="00BB5C6B" w:rsidP="00EB33FD">
      <w:r>
        <w:separator/>
      </w:r>
    </w:p>
  </w:endnote>
  <w:endnote w:type="continuationSeparator" w:id="0">
    <w:p w14:paraId="6ACC201D" w14:textId="77777777" w:rsidR="00BB5C6B" w:rsidRDefault="00BB5C6B" w:rsidP="00EB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01EB" w14:textId="77777777" w:rsidR="00BB5C6B" w:rsidRDefault="00BB5C6B" w:rsidP="00EB33FD">
      <w:r>
        <w:separator/>
      </w:r>
    </w:p>
  </w:footnote>
  <w:footnote w:type="continuationSeparator" w:id="0">
    <w:p w14:paraId="68364D11" w14:textId="77777777" w:rsidR="00BB5C6B" w:rsidRDefault="00BB5C6B" w:rsidP="00EB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239540"/>
      <w:docPartObj>
        <w:docPartGallery w:val="Page Numbers (Top of Page)"/>
        <w:docPartUnique/>
      </w:docPartObj>
    </w:sdtPr>
    <w:sdtEndPr/>
    <w:sdtContent>
      <w:p w14:paraId="5E1024FB" w14:textId="134EAC3E" w:rsidR="00EB33FD" w:rsidRDefault="00EB33FD">
        <w:pPr>
          <w:pStyle w:val="Antrats"/>
          <w:jc w:val="center"/>
        </w:pPr>
        <w:r>
          <w:fldChar w:fldCharType="begin"/>
        </w:r>
        <w:r>
          <w:instrText>PAGE   \* MERGEFORMAT</w:instrText>
        </w:r>
        <w:r>
          <w:fldChar w:fldCharType="separate"/>
        </w:r>
        <w:r>
          <w:t>2</w:t>
        </w:r>
        <w:r>
          <w:fldChar w:fldCharType="end"/>
        </w:r>
      </w:p>
    </w:sdtContent>
  </w:sdt>
  <w:p w14:paraId="28EBA430" w14:textId="77777777" w:rsidR="00EB33FD" w:rsidRDefault="00EB33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3DB"/>
    <w:multiLevelType w:val="hybridMultilevel"/>
    <w:tmpl w:val="7E121280"/>
    <w:lvl w:ilvl="0" w:tplc="06288226">
      <w:start w:val="2"/>
      <w:numFmt w:val="decimal"/>
      <w:pStyle w:val="HT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B377C55"/>
    <w:multiLevelType w:val="hybridMultilevel"/>
    <w:tmpl w:val="407C3A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1745086">
    <w:abstractNumId w:val="2"/>
  </w:num>
  <w:num w:numId="2" w16cid:durableId="1672952372">
    <w:abstractNumId w:val="1"/>
  </w:num>
  <w:num w:numId="3" w16cid:durableId="48262226">
    <w:abstractNumId w:val="0"/>
  </w:num>
  <w:num w:numId="4" w16cid:durableId="933828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82"/>
    <w:rsid w:val="00014052"/>
    <w:rsid w:val="0001553E"/>
    <w:rsid w:val="00034799"/>
    <w:rsid w:val="00055B49"/>
    <w:rsid w:val="000B58CB"/>
    <w:rsid w:val="000C1A0B"/>
    <w:rsid w:val="000C58F0"/>
    <w:rsid w:val="000D6BC5"/>
    <w:rsid w:val="000D6F31"/>
    <w:rsid w:val="000F0577"/>
    <w:rsid w:val="000F2AED"/>
    <w:rsid w:val="00101BC8"/>
    <w:rsid w:val="00105016"/>
    <w:rsid w:val="00131128"/>
    <w:rsid w:val="00152091"/>
    <w:rsid w:val="001523C6"/>
    <w:rsid w:val="00166C6F"/>
    <w:rsid w:val="00180D01"/>
    <w:rsid w:val="00195838"/>
    <w:rsid w:val="001C1A3C"/>
    <w:rsid w:val="001C3F82"/>
    <w:rsid w:val="001F0BBE"/>
    <w:rsid w:val="001F754E"/>
    <w:rsid w:val="0020125E"/>
    <w:rsid w:val="00232425"/>
    <w:rsid w:val="00236BC9"/>
    <w:rsid w:val="00245CDD"/>
    <w:rsid w:val="00274203"/>
    <w:rsid w:val="00285D9B"/>
    <w:rsid w:val="002A4470"/>
    <w:rsid w:val="002D59ED"/>
    <w:rsid w:val="002E093B"/>
    <w:rsid w:val="002F0F24"/>
    <w:rsid w:val="00302E02"/>
    <w:rsid w:val="003064B3"/>
    <w:rsid w:val="00354BEF"/>
    <w:rsid w:val="0037059B"/>
    <w:rsid w:val="003E3CC5"/>
    <w:rsid w:val="00406DE1"/>
    <w:rsid w:val="00411C66"/>
    <w:rsid w:val="00415B16"/>
    <w:rsid w:val="00434B67"/>
    <w:rsid w:val="00456CFA"/>
    <w:rsid w:val="00495BE0"/>
    <w:rsid w:val="004A3A4F"/>
    <w:rsid w:val="004A450D"/>
    <w:rsid w:val="004D4931"/>
    <w:rsid w:val="00530ECE"/>
    <w:rsid w:val="0053538A"/>
    <w:rsid w:val="00536DD5"/>
    <w:rsid w:val="005428E3"/>
    <w:rsid w:val="00547864"/>
    <w:rsid w:val="005557E0"/>
    <w:rsid w:val="00563BDE"/>
    <w:rsid w:val="005A6802"/>
    <w:rsid w:val="005C4F4A"/>
    <w:rsid w:val="005D309A"/>
    <w:rsid w:val="005F26C1"/>
    <w:rsid w:val="006106EA"/>
    <w:rsid w:val="00637902"/>
    <w:rsid w:val="00643FC6"/>
    <w:rsid w:val="00651E04"/>
    <w:rsid w:val="00662EB0"/>
    <w:rsid w:val="00670AA5"/>
    <w:rsid w:val="00681C82"/>
    <w:rsid w:val="006845B4"/>
    <w:rsid w:val="006915B4"/>
    <w:rsid w:val="006B10FE"/>
    <w:rsid w:val="006C38E8"/>
    <w:rsid w:val="006D3CAB"/>
    <w:rsid w:val="006E0065"/>
    <w:rsid w:val="006F70C9"/>
    <w:rsid w:val="00705AE7"/>
    <w:rsid w:val="0072058C"/>
    <w:rsid w:val="007276C2"/>
    <w:rsid w:val="00754B2E"/>
    <w:rsid w:val="007907ED"/>
    <w:rsid w:val="00794A46"/>
    <w:rsid w:val="007B5AEB"/>
    <w:rsid w:val="007D6820"/>
    <w:rsid w:val="007E3615"/>
    <w:rsid w:val="007E7DB0"/>
    <w:rsid w:val="008027F1"/>
    <w:rsid w:val="00824B4D"/>
    <w:rsid w:val="0083337E"/>
    <w:rsid w:val="00866F09"/>
    <w:rsid w:val="00871F88"/>
    <w:rsid w:val="008751DD"/>
    <w:rsid w:val="00875DF5"/>
    <w:rsid w:val="00882788"/>
    <w:rsid w:val="00883650"/>
    <w:rsid w:val="00897FEE"/>
    <w:rsid w:val="008A5006"/>
    <w:rsid w:val="008D4D9C"/>
    <w:rsid w:val="008F7899"/>
    <w:rsid w:val="0090272C"/>
    <w:rsid w:val="00922143"/>
    <w:rsid w:val="00936757"/>
    <w:rsid w:val="00947547"/>
    <w:rsid w:val="009549BD"/>
    <w:rsid w:val="00962543"/>
    <w:rsid w:val="009940B9"/>
    <w:rsid w:val="009A632D"/>
    <w:rsid w:val="009B6CCC"/>
    <w:rsid w:val="009E1419"/>
    <w:rsid w:val="00A12A6E"/>
    <w:rsid w:val="00A20B3D"/>
    <w:rsid w:val="00A461B9"/>
    <w:rsid w:val="00A87FEC"/>
    <w:rsid w:val="00A914E3"/>
    <w:rsid w:val="00AC2139"/>
    <w:rsid w:val="00AC50B6"/>
    <w:rsid w:val="00AE10CE"/>
    <w:rsid w:val="00B034C3"/>
    <w:rsid w:val="00B12CEB"/>
    <w:rsid w:val="00B30267"/>
    <w:rsid w:val="00B322AE"/>
    <w:rsid w:val="00BB5C6B"/>
    <w:rsid w:val="00BC4A60"/>
    <w:rsid w:val="00BE6295"/>
    <w:rsid w:val="00BF76B7"/>
    <w:rsid w:val="00C07EDE"/>
    <w:rsid w:val="00C249FA"/>
    <w:rsid w:val="00C66994"/>
    <w:rsid w:val="00C70219"/>
    <w:rsid w:val="00C779EB"/>
    <w:rsid w:val="00CA141D"/>
    <w:rsid w:val="00CA3251"/>
    <w:rsid w:val="00CC4B38"/>
    <w:rsid w:val="00CF037B"/>
    <w:rsid w:val="00CF181A"/>
    <w:rsid w:val="00D051C9"/>
    <w:rsid w:val="00D12EA5"/>
    <w:rsid w:val="00D143B3"/>
    <w:rsid w:val="00D15364"/>
    <w:rsid w:val="00D17A11"/>
    <w:rsid w:val="00D37781"/>
    <w:rsid w:val="00D44029"/>
    <w:rsid w:val="00D62643"/>
    <w:rsid w:val="00D66619"/>
    <w:rsid w:val="00D667C8"/>
    <w:rsid w:val="00D80954"/>
    <w:rsid w:val="00D84F29"/>
    <w:rsid w:val="00D94AB1"/>
    <w:rsid w:val="00DA2BB7"/>
    <w:rsid w:val="00DA49CA"/>
    <w:rsid w:val="00DB1B49"/>
    <w:rsid w:val="00DC585D"/>
    <w:rsid w:val="00DD17A6"/>
    <w:rsid w:val="00DF7FDA"/>
    <w:rsid w:val="00E0076C"/>
    <w:rsid w:val="00E25158"/>
    <w:rsid w:val="00E56967"/>
    <w:rsid w:val="00E66C87"/>
    <w:rsid w:val="00E72E1F"/>
    <w:rsid w:val="00EB33FD"/>
    <w:rsid w:val="00EC1AE4"/>
    <w:rsid w:val="00ED1333"/>
    <w:rsid w:val="00EE12D6"/>
    <w:rsid w:val="00F24A02"/>
    <w:rsid w:val="00F30F95"/>
    <w:rsid w:val="00F50319"/>
    <w:rsid w:val="00F513B4"/>
    <w:rsid w:val="00F7372B"/>
    <w:rsid w:val="00F93F48"/>
    <w:rsid w:val="00FB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CF68"/>
  <w15:docId w15:val="{F612FD69-E41D-4CCE-845B-66DE32A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F82"/>
    <w:pPr>
      <w:spacing w:before="0" w:beforeAutospacing="0" w:after="0" w:afterAutospacing="0" w:line="240" w:lineRule="auto"/>
      <w:ind w:left="0"/>
      <w:jc w:val="left"/>
    </w:pPr>
    <w:rPr>
      <w:rFonts w:ascii="Calibri" w:hAnsi="Calibri" w:cs="Times New Roman"/>
    </w:rPr>
  </w:style>
  <w:style w:type="paragraph" w:styleId="Antrat1">
    <w:name w:val="heading 1"/>
    <w:basedOn w:val="prastasis"/>
    <w:next w:val="prastasis"/>
    <w:link w:val="Antrat1Diagrama"/>
    <w:uiPriority w:val="9"/>
    <w:qFormat/>
    <w:rsid w:val="00302E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97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1C3F82"/>
    <w:pPr>
      <w:spacing w:after="160" w:line="252" w:lineRule="auto"/>
      <w:ind w:left="720"/>
      <w:contextualSpacing/>
    </w:pPr>
    <w:rPr>
      <w:lang w:eastAsia="zh-TW"/>
    </w:rPr>
  </w:style>
  <w:style w:type="character" w:customStyle="1" w:styleId="Antrat1Diagrama">
    <w:name w:val="Antraštė 1 Diagrama"/>
    <w:basedOn w:val="Numatytasispastraiposriftas"/>
    <w:link w:val="Antrat1"/>
    <w:rsid w:val="00302E02"/>
    <w:rPr>
      <w:rFonts w:asciiTheme="majorHAnsi" w:eastAsiaTheme="majorEastAsia" w:hAnsiTheme="majorHAnsi" w:cstheme="majorBidi"/>
      <w:b/>
      <w:bCs/>
      <w:color w:val="365F91" w:themeColor="accent1" w:themeShade="BF"/>
      <w:sz w:val="28"/>
      <w:szCs w:val="28"/>
    </w:rPr>
  </w:style>
  <w:style w:type="character" w:customStyle="1" w:styleId="Bodytext3">
    <w:name w:val="Body text (3)_"/>
    <w:basedOn w:val="Numatytasispastraiposriftas"/>
    <w:link w:val="Bodytext30"/>
    <w:uiPriority w:val="99"/>
    <w:locked/>
    <w:rsid w:val="00302E02"/>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302E02"/>
    <w:pPr>
      <w:widowControl w:val="0"/>
      <w:shd w:val="clear" w:color="auto" w:fill="FFFFFF"/>
      <w:spacing w:line="259" w:lineRule="exact"/>
      <w:jc w:val="both"/>
    </w:pPr>
    <w:rPr>
      <w:rFonts w:ascii="Times New Roman" w:hAnsi="Times New Roman"/>
      <w:b/>
      <w:bCs/>
    </w:rPr>
  </w:style>
  <w:style w:type="character" w:customStyle="1" w:styleId="Antrat4Diagrama">
    <w:name w:val="Antraštė 4 Diagrama"/>
    <w:basedOn w:val="Numatytasispastraiposriftas"/>
    <w:link w:val="Antrat4"/>
    <w:uiPriority w:val="9"/>
    <w:semiHidden/>
    <w:rsid w:val="00897FEE"/>
    <w:rPr>
      <w:rFonts w:asciiTheme="majorHAnsi" w:eastAsiaTheme="majorEastAsia" w:hAnsiTheme="majorHAnsi" w:cstheme="majorBidi"/>
      <w:b/>
      <w:bCs/>
      <w:i/>
      <w:iCs/>
      <w:color w:val="4F81BD" w:themeColor="accent1"/>
    </w:rPr>
  </w:style>
  <w:style w:type="paragraph" w:styleId="Pagrindinistekstas">
    <w:name w:val="Body Text"/>
    <w:aliases w:val="Body Text Char1,Body Text Char Char,Body Text Char1 Diagrama,Body Text Char Char Diagrama"/>
    <w:basedOn w:val="prastasis"/>
    <w:link w:val="PagrindinistekstasDiagrama1"/>
    <w:rsid w:val="00897FEE"/>
    <w:pPr>
      <w:widowControl w:val="0"/>
      <w:suppressAutoHyphens/>
      <w:spacing w:after="120"/>
    </w:pPr>
    <w:rPr>
      <w:rFonts w:ascii="Times New Roman" w:eastAsia="Lucida Sans Unicode" w:hAnsi="Times New Roman"/>
      <w:sz w:val="24"/>
      <w:szCs w:val="24"/>
      <w:lang w:eastAsia="lt-LT"/>
    </w:rPr>
  </w:style>
  <w:style w:type="character" w:customStyle="1" w:styleId="PagrindinistekstasDiagrama">
    <w:name w:val="Pagrindinis tekstas Diagrama"/>
    <w:basedOn w:val="Numatytasispastraiposriftas"/>
    <w:uiPriority w:val="99"/>
    <w:semiHidden/>
    <w:rsid w:val="00897FEE"/>
    <w:rPr>
      <w:rFonts w:ascii="Calibri" w:hAnsi="Calibri" w:cs="Times New Roman"/>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897FEE"/>
    <w:rPr>
      <w:rFonts w:ascii="Times New Roman" w:eastAsia="Lucida Sans Unicode" w:hAnsi="Times New Roman" w:cs="Times New Roman"/>
      <w:sz w:val="24"/>
      <w:szCs w:val="24"/>
      <w:lang w:eastAsia="lt-LT"/>
    </w:rPr>
  </w:style>
  <w:style w:type="paragraph" w:customStyle="1" w:styleId="HTheading1">
    <w:name w:val="HT heading 1"/>
    <w:link w:val="HTheading1Char"/>
    <w:autoRedefine/>
    <w:qFormat/>
    <w:rsid w:val="00897FEE"/>
    <w:pPr>
      <w:numPr>
        <w:numId w:val="3"/>
      </w:numPr>
      <w:tabs>
        <w:tab w:val="left" w:pos="567"/>
      </w:tabs>
      <w:spacing w:before="240" w:beforeAutospacing="0" w:after="240" w:afterAutospacing="0" w:line="240" w:lineRule="auto"/>
      <w:jc w:val="center"/>
      <w:outlineLvl w:val="0"/>
    </w:pPr>
    <w:rPr>
      <w:rFonts w:ascii="Times New Roman" w:eastAsia="Times New Roman" w:hAnsi="Times New Roman" w:cs="Times New Roman"/>
      <w:b/>
      <w:bCs/>
      <w:caps/>
      <w:sz w:val="24"/>
      <w:szCs w:val="24"/>
      <w:lang w:eastAsia="lt-LT"/>
    </w:rPr>
  </w:style>
  <w:style w:type="paragraph" w:customStyle="1" w:styleId="HTheading2">
    <w:name w:val="HT heading 2"/>
    <w:link w:val="HTheading2Char"/>
    <w:autoRedefine/>
    <w:qFormat/>
    <w:rsid w:val="00651E04"/>
    <w:pPr>
      <w:tabs>
        <w:tab w:val="left" w:pos="567"/>
        <w:tab w:val="left" w:pos="709"/>
      </w:tabs>
      <w:spacing w:before="0" w:beforeAutospacing="0" w:after="0" w:afterAutospacing="0" w:line="240" w:lineRule="auto"/>
      <w:ind w:left="0"/>
      <w:jc w:val="left"/>
      <w:outlineLvl w:val="1"/>
    </w:pPr>
    <w:rPr>
      <w:rFonts w:ascii="Times New Roman" w:eastAsia="Times New Roman" w:hAnsi="Times New Roman" w:cs="Times New Roman"/>
      <w:b/>
      <w:caps/>
      <w:sz w:val="24"/>
      <w:szCs w:val="24"/>
      <w:lang w:eastAsia="lt-LT"/>
    </w:rPr>
  </w:style>
  <w:style w:type="paragraph" w:customStyle="1" w:styleId="HTheading3">
    <w:name w:val="HT heading 3"/>
    <w:link w:val="HTheading3Char"/>
    <w:autoRedefine/>
    <w:qFormat/>
    <w:rsid w:val="000F0577"/>
    <w:pPr>
      <w:spacing w:before="0" w:beforeAutospacing="0" w:after="0" w:afterAutospacing="0" w:line="240" w:lineRule="auto"/>
      <w:ind w:left="0" w:firstLine="567"/>
      <w:jc w:val="left"/>
      <w:outlineLvl w:val="2"/>
    </w:pPr>
    <w:rPr>
      <w:rFonts w:ascii="Times New Roman" w:eastAsia="Times New Roman" w:hAnsi="Times New Roman" w:cs="Times New Roman"/>
      <w:b/>
      <w:sz w:val="24"/>
      <w:szCs w:val="24"/>
      <w:lang w:val="pt-BR" w:eastAsia="lt-LT"/>
    </w:rPr>
  </w:style>
  <w:style w:type="character" w:customStyle="1" w:styleId="HTheading3Char">
    <w:name w:val="HT heading 3 Char"/>
    <w:link w:val="HTheading3"/>
    <w:rsid w:val="000F0577"/>
    <w:rPr>
      <w:rFonts w:ascii="Times New Roman" w:eastAsia="Times New Roman" w:hAnsi="Times New Roman" w:cs="Times New Roman"/>
      <w:b/>
      <w:sz w:val="24"/>
      <w:szCs w:val="24"/>
      <w:lang w:val="pt-BR" w:eastAsia="lt-LT"/>
    </w:rPr>
  </w:style>
  <w:style w:type="character" w:customStyle="1" w:styleId="HTheading2Char">
    <w:name w:val="HT heading 2 Char"/>
    <w:link w:val="HTheading2"/>
    <w:rsid w:val="00651E04"/>
    <w:rPr>
      <w:rFonts w:ascii="Times New Roman" w:eastAsia="Times New Roman" w:hAnsi="Times New Roman" w:cs="Times New Roman"/>
      <w:b/>
      <w:caps/>
      <w:sz w:val="24"/>
      <w:szCs w:val="24"/>
      <w:lang w:eastAsia="lt-LT"/>
    </w:rPr>
  </w:style>
  <w:style w:type="character" w:customStyle="1" w:styleId="HTheading1Char">
    <w:name w:val="HT heading 1 Char"/>
    <w:link w:val="HTheading1"/>
    <w:rsid w:val="00897FEE"/>
    <w:rPr>
      <w:rFonts w:ascii="Times New Roman" w:eastAsia="Times New Roman" w:hAnsi="Times New Roman" w:cs="Times New Roman"/>
      <w:b/>
      <w:bCs/>
      <w:caps/>
      <w:sz w:val="24"/>
      <w:szCs w:val="24"/>
      <w:lang w:eastAsia="lt-LT"/>
    </w:rPr>
  </w:style>
  <w:style w:type="paragraph" w:customStyle="1" w:styleId="HTheading4">
    <w:name w:val="HT heading 4"/>
    <w:autoRedefine/>
    <w:qFormat/>
    <w:rsid w:val="00897FEE"/>
    <w:pPr>
      <w:spacing w:before="120" w:beforeAutospacing="0" w:after="120" w:afterAutospacing="0" w:line="240" w:lineRule="auto"/>
      <w:ind w:left="1225" w:hanging="658"/>
      <w:jc w:val="left"/>
      <w:outlineLvl w:val="3"/>
    </w:pPr>
    <w:rPr>
      <w:rFonts w:ascii="Arial" w:eastAsia="Times New Roman" w:hAnsi="Arial" w:cs="Times New Roman"/>
      <w:b/>
      <w:lang w:eastAsia="lt-LT"/>
    </w:rPr>
  </w:style>
  <w:style w:type="paragraph" w:styleId="Betarp">
    <w:name w:val="No Spacing"/>
    <w:link w:val="BetarpDiagrama"/>
    <w:uiPriority w:val="1"/>
    <w:qFormat/>
    <w:rsid w:val="00F24A02"/>
    <w:pPr>
      <w:spacing w:before="0" w:beforeAutospacing="0" w:after="0" w:afterAutospacing="0" w:line="240" w:lineRule="auto"/>
      <w:ind w:left="0"/>
      <w:jc w:val="left"/>
    </w:pPr>
    <w:rPr>
      <w:rFonts w:ascii="Times New Roman" w:eastAsia="Calibri" w:hAnsi="Times New Roman" w:cs="Times New Roman"/>
      <w:sz w:val="24"/>
    </w:rPr>
  </w:style>
  <w:style w:type="character" w:styleId="Hipersaitas">
    <w:name w:val="Hyperlink"/>
    <w:basedOn w:val="Numatytasispastraiposriftas"/>
    <w:uiPriority w:val="99"/>
    <w:unhideWhenUsed/>
    <w:rsid w:val="00105016"/>
    <w:rPr>
      <w:color w:val="0000FF" w:themeColor="hyperlink"/>
      <w:u w:val="single"/>
    </w:rPr>
  </w:style>
  <w:style w:type="character" w:customStyle="1" w:styleId="BetarpDiagrama">
    <w:name w:val="Be tarpų Diagrama"/>
    <w:link w:val="Betarp"/>
    <w:uiPriority w:val="1"/>
    <w:locked/>
    <w:rsid w:val="008027F1"/>
    <w:rPr>
      <w:rFonts w:ascii="Times New Roman" w:eastAsia="Calibri" w:hAnsi="Times New Roman" w:cs="Times New Roman"/>
      <w:sz w:val="24"/>
    </w:rPr>
  </w:style>
  <w:style w:type="table" w:styleId="Lentelstinklelis">
    <w:name w:val="Table Grid"/>
    <w:basedOn w:val="prastojilentel"/>
    <w:uiPriority w:val="39"/>
    <w:rsid w:val="000C58F0"/>
    <w:pPr>
      <w:spacing w:before="0" w:beforeAutospacing="0" w:after="0" w:afterAutospacing="0" w:line="240" w:lineRule="auto"/>
      <w:ind w:left="0"/>
      <w:jc w:val="left"/>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2643"/>
    <w:rPr>
      <w:rFonts w:ascii="Calibri" w:hAnsi="Calibri" w:cs="Times New Roman"/>
      <w:lang w:eastAsia="zh-TW"/>
    </w:rPr>
  </w:style>
  <w:style w:type="paragraph" w:styleId="Porat">
    <w:name w:val="footer"/>
    <w:basedOn w:val="prastasis"/>
    <w:link w:val="PoratDiagrama"/>
    <w:rsid w:val="00CF181A"/>
    <w:pPr>
      <w:tabs>
        <w:tab w:val="center" w:pos="4153"/>
        <w:tab w:val="right" w:pos="8306"/>
      </w:tabs>
    </w:pPr>
    <w:rPr>
      <w:rFonts w:ascii="Times New Roman" w:eastAsia="Times New Roman" w:hAnsi="Times New Roman"/>
      <w:sz w:val="24"/>
      <w:szCs w:val="24"/>
      <w:lang w:val="en-GB"/>
    </w:rPr>
  </w:style>
  <w:style w:type="character" w:customStyle="1" w:styleId="PoratDiagrama">
    <w:name w:val="Poraštė Diagrama"/>
    <w:basedOn w:val="Numatytasispastraiposriftas"/>
    <w:link w:val="Porat"/>
    <w:rsid w:val="00CF181A"/>
    <w:rPr>
      <w:rFonts w:ascii="Times New Roman" w:eastAsia="Times New Roman" w:hAnsi="Times New Roman" w:cs="Times New Roman"/>
      <w:sz w:val="24"/>
      <w:szCs w:val="24"/>
      <w:lang w:val="en-GB"/>
    </w:rPr>
  </w:style>
  <w:style w:type="paragraph" w:styleId="Antrats">
    <w:name w:val="header"/>
    <w:basedOn w:val="prastasis"/>
    <w:link w:val="AntratsDiagrama"/>
    <w:uiPriority w:val="99"/>
    <w:rsid w:val="00CF181A"/>
    <w:pPr>
      <w:tabs>
        <w:tab w:val="center" w:pos="4819"/>
        <w:tab w:val="right" w:pos="9638"/>
      </w:tabs>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CF181A"/>
    <w:rPr>
      <w:rFonts w:ascii="Times New Roman" w:eastAsia="Times New Roman" w:hAnsi="Times New Roman" w:cs="Times New Roman"/>
      <w:sz w:val="20"/>
      <w:szCs w:val="20"/>
    </w:rPr>
  </w:style>
  <w:style w:type="character" w:customStyle="1" w:styleId="fontstyle01">
    <w:name w:val="fontstyle01"/>
    <w:rsid w:val="00CF181A"/>
    <w:rPr>
      <w:rFonts w:ascii="TimesNewRomanPSMT" w:hAnsi="TimesNewRomanPSMT" w:hint="default"/>
      <w:b w:val="0"/>
      <w:bCs w:val="0"/>
      <w:i w:val="0"/>
      <w:iCs w:val="0"/>
      <w:color w:val="000000"/>
      <w:sz w:val="24"/>
      <w:szCs w:val="24"/>
    </w:rPr>
  </w:style>
  <w:style w:type="paragraph" w:styleId="Puslapioinaostekstas">
    <w:name w:val="footnote text"/>
    <w:basedOn w:val="prastasis"/>
    <w:link w:val="PuslapioinaostekstasDiagrama"/>
    <w:uiPriority w:val="99"/>
    <w:semiHidden/>
    <w:unhideWhenUsed/>
    <w:rsid w:val="00EB33FD"/>
    <w:rPr>
      <w:sz w:val="20"/>
      <w:szCs w:val="20"/>
    </w:rPr>
  </w:style>
  <w:style w:type="character" w:customStyle="1" w:styleId="PuslapioinaostekstasDiagrama">
    <w:name w:val="Puslapio išnašos tekstas Diagrama"/>
    <w:basedOn w:val="Numatytasispastraiposriftas"/>
    <w:link w:val="Puslapioinaostekstas"/>
    <w:uiPriority w:val="99"/>
    <w:semiHidden/>
    <w:rsid w:val="00EB33FD"/>
    <w:rPr>
      <w:rFonts w:ascii="Calibri" w:hAnsi="Calibri" w:cs="Times New Roman"/>
      <w:sz w:val="20"/>
      <w:szCs w:val="20"/>
    </w:rPr>
  </w:style>
  <w:style w:type="character" w:styleId="Puslapioinaosnuoroda">
    <w:name w:val="footnote reference"/>
    <w:basedOn w:val="Numatytasispastraiposriftas"/>
    <w:uiPriority w:val="99"/>
    <w:semiHidden/>
    <w:unhideWhenUsed/>
    <w:rsid w:val="00EB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818">
      <w:bodyDiv w:val="1"/>
      <w:marLeft w:val="0"/>
      <w:marRight w:val="0"/>
      <w:marTop w:val="0"/>
      <w:marBottom w:val="0"/>
      <w:divBdr>
        <w:top w:val="none" w:sz="0" w:space="0" w:color="auto"/>
        <w:left w:val="none" w:sz="0" w:space="0" w:color="auto"/>
        <w:bottom w:val="none" w:sz="0" w:space="0" w:color="auto"/>
        <w:right w:val="none" w:sz="0" w:space="0" w:color="auto"/>
      </w:divBdr>
    </w:div>
    <w:div w:id="294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49A1-1DE6-40C0-93D9-52BE153C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5448</Words>
  <Characters>3106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Šepetienė</dc:creator>
  <cp:lastModifiedBy>Kamilė Pežinskaitė</cp:lastModifiedBy>
  <cp:revision>5</cp:revision>
  <cp:lastPrinted>2024-03-28T14:00:00Z</cp:lastPrinted>
  <dcterms:created xsi:type="dcterms:W3CDTF">2026-03-12T13:52:00Z</dcterms:created>
  <dcterms:modified xsi:type="dcterms:W3CDTF">2026-03-17T07:36:00Z</dcterms:modified>
</cp:coreProperties>
</file>