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9D7" w14:textId="56521221" w:rsidR="00754B98" w:rsidRPr="00011F03" w:rsidRDefault="00754B98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72608C" w14:textId="77777777" w:rsidR="00242315" w:rsidRPr="00203693" w:rsidRDefault="00242315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1FA69" w14:textId="77777777" w:rsidR="00B15968" w:rsidRPr="00203693" w:rsidRDefault="00B15968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bookmarkStart w:id="0" w:name="_Hlk146523790"/>
      <w:r w:rsidRPr="00203693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  <w:t>TECHNINĖ SPECIFIKACIJA</w:t>
      </w:r>
      <w:bookmarkEnd w:id="0"/>
    </w:p>
    <w:p w14:paraId="6D109B88" w14:textId="77777777" w:rsidR="00B15968" w:rsidRPr="00203693" w:rsidRDefault="00B15968" w:rsidP="00B15968">
      <w:pPr>
        <w:spacing w:after="0" w:line="30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22E13" w14:textId="13348656" w:rsidR="00AA3A02" w:rsidRPr="00203693" w:rsidRDefault="005D451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</w:pPr>
      <w:r w:rsidRPr="00203693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Visa įranga turi būti </w:t>
      </w:r>
      <w:r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gamykliškai nauja „brand new“.</w:t>
      </w:r>
      <w:r w:rsidR="00AA3A02"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Gamykliškai atnaujinti „renew“, „refurbished“, „remarked“ komponentai neleistini.</w:t>
      </w:r>
    </w:p>
    <w:p w14:paraId="39AFF5B0" w14:textId="07604EBB" w:rsidR="005E7E4F" w:rsidRPr="00203693" w:rsidRDefault="00AA3A0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Kartu </w:t>
      </w:r>
      <w:r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su pasiūlymu</w:t>
      </w:r>
      <w:r w:rsidR="000931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ir/arba su preke (kai to reikalaujama) </w:t>
      </w:r>
      <w:r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Tiekėjas turi pateikti</w:t>
      </w:r>
      <w:r w:rsidR="000311A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C2875" w:rsidRPr="003D3070">
        <w:rPr>
          <w:rFonts w:ascii="Times New Roman" w:eastAsiaTheme="minorHAnsi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dokumentus, 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patvirtinančius pasiūlyme nurodytos prekės atitikimą reikalavimams</w:t>
      </w:r>
      <w:r w:rsidR="001F765C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nurodytiems šios lentelės</w:t>
      </w:r>
      <w:r w:rsidR="00F230F5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4 stulpelyje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, nurodytiems kiekviename lenteles punkte, t. y. </w:t>
      </w:r>
      <w:bookmarkStart w:id="1" w:name="_Hlk224223691"/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tiekėjas privalo pateikti siūlomų prekių gamintojo</w:t>
      </w:r>
      <w:r w:rsidR="00916FB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ir/arba kitus lygiaverčius dokumentus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katalogus/ bukletus/ brošiūras, naudojimo instrukcijas, techninius aprašus ir/arba kitus siūlomų prekių gamintojo</w:t>
      </w:r>
      <w:r w:rsidR="000931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ar tiekėjo (kai nėra galimybės pateikti gamintojo)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16FB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lygiaverčius dokumentus</w:t>
      </w:r>
      <w:bookmarkEnd w:id="1"/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</w:t>
      </w:r>
      <w:r w:rsidR="005E7E4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, nurodytiems lentelėje anglų ir/ar lietuvių kalba. 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C21B8A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2D4559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Vis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iems</w:t>
      </w:r>
      <w:r w:rsidR="002D4559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E408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šiame dokumente keliam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iems</w:t>
      </w:r>
      <w:r w:rsidR="009E408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reikalavimai 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yra taikytinas terminas „</w:t>
      </w:r>
      <w:r w:rsidR="00FC60DE" w:rsidRPr="003D307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arba lygiavertis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“.</w:t>
      </w:r>
    </w:p>
    <w:p w14:paraId="3BB42CAC" w14:textId="2A09D325" w:rsidR="0020166D" w:rsidRPr="00203693" w:rsidRDefault="0020166D" w:rsidP="006766AA">
      <w:pPr>
        <w:spacing w:line="259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138"/>
        <w:gridCol w:w="5656"/>
        <w:gridCol w:w="2575"/>
        <w:gridCol w:w="172"/>
        <w:gridCol w:w="1635"/>
        <w:gridCol w:w="10"/>
        <w:gridCol w:w="2113"/>
      </w:tblGrid>
      <w:tr w:rsidR="0020166D" w:rsidRPr="00203693" w14:paraId="45ABE4D6" w14:textId="77777777" w:rsidTr="00DA1139">
        <w:tc>
          <w:tcPr>
            <w:tcW w:w="1005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203693" w:rsidRDefault="009A33D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  <w:r w:rsidR="0020166D"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</w:t>
            </w:r>
          </w:p>
        </w:tc>
        <w:tc>
          <w:tcPr>
            <w:tcW w:w="213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56" w:type="dxa"/>
            <w:vMerge w:val="restart"/>
            <w:shd w:val="clear" w:color="auto" w:fill="F2F2F2" w:themeFill="background1" w:themeFillShade="F2"/>
            <w:vAlign w:val="center"/>
          </w:tcPr>
          <w:p w14:paraId="7DFC6981" w14:textId="50DB6AD3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57686A2E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5BBE4B57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20166D" w:rsidRPr="00203693" w14:paraId="376A6D5A" w14:textId="77777777" w:rsidTr="00DA1139">
        <w:tc>
          <w:tcPr>
            <w:tcW w:w="1005" w:type="dxa"/>
            <w:vMerge/>
          </w:tcPr>
          <w:p w14:paraId="6E76C38D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5D38E1F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6A40E624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0" w:type="dxa"/>
            <w:gridSpan w:val="4"/>
            <w:shd w:val="clear" w:color="auto" w:fill="F2F2F2" w:themeFill="background1" w:themeFillShade="F2"/>
          </w:tcPr>
          <w:p w14:paraId="62BAE83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203693" w14:paraId="2F71665D" w14:textId="77777777" w:rsidTr="00DA1139">
        <w:tc>
          <w:tcPr>
            <w:tcW w:w="1005" w:type="dxa"/>
            <w:vMerge/>
          </w:tcPr>
          <w:p w14:paraId="08F1EF77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447C4C9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6F925A8C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/>
          </w:tcPr>
          <w:p w14:paraId="5CA8A11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gridSpan w:val="2"/>
            <w:shd w:val="clear" w:color="auto" w:fill="F2F2F2" w:themeFill="background1" w:themeFillShade="F2"/>
          </w:tcPr>
          <w:p w14:paraId="4C38254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3" w:type="dxa"/>
            <w:gridSpan w:val="2"/>
            <w:shd w:val="clear" w:color="auto" w:fill="F2F2F2" w:themeFill="background1" w:themeFillShade="F2"/>
          </w:tcPr>
          <w:p w14:paraId="20F9EFCE" w14:textId="03759AAD" w:rsidR="0020166D" w:rsidRPr="00203693" w:rsidRDefault="006706B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dokumento </w:t>
            </w:r>
            <w:r w:rsidR="0020166D"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lapo numeris</w:t>
            </w:r>
          </w:p>
        </w:tc>
      </w:tr>
      <w:tr w:rsidR="0020166D" w:rsidRPr="00203693" w14:paraId="55F5424C" w14:textId="77777777" w:rsidTr="00DA1139">
        <w:tc>
          <w:tcPr>
            <w:tcW w:w="1005" w:type="dxa"/>
            <w:vAlign w:val="center"/>
          </w:tcPr>
          <w:p w14:paraId="2C70BDED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14:paraId="7C32F327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6" w:type="dxa"/>
            <w:vAlign w:val="center"/>
          </w:tcPr>
          <w:p w14:paraId="49A7190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5" w:type="dxa"/>
            <w:vAlign w:val="center"/>
          </w:tcPr>
          <w:p w14:paraId="2A76FC54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gridSpan w:val="2"/>
            <w:vAlign w:val="center"/>
          </w:tcPr>
          <w:p w14:paraId="31BAE88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3" w:type="dxa"/>
            <w:gridSpan w:val="2"/>
            <w:vAlign w:val="center"/>
          </w:tcPr>
          <w:p w14:paraId="6A76430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FB091F" w:rsidRPr="00203693" w14:paraId="7F687082" w14:textId="77777777" w:rsidTr="00405E64">
        <w:trPr>
          <w:trHeight w:val="639"/>
        </w:trPr>
        <w:tc>
          <w:tcPr>
            <w:tcW w:w="15304" w:type="dxa"/>
            <w:gridSpan w:val="8"/>
            <w:vAlign w:val="center"/>
          </w:tcPr>
          <w:p w14:paraId="1422356E" w14:textId="2EAE37D1" w:rsidR="00FB091F" w:rsidRPr="00203693" w:rsidRDefault="00405E64" w:rsidP="00626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p.o.d. </w:t>
            </w:r>
            <w:r w:rsidR="00820869" w:rsidRPr="003D3070">
              <w:rPr>
                <w:rFonts w:ascii="Times New Roman" w:hAnsi="Times New Roman" w:cs="Times New Roman"/>
                <w:b/>
                <w:sz w:val="24"/>
                <w:szCs w:val="24"/>
              </w:rPr>
              <w:t>Endoskopų</w:t>
            </w:r>
            <w:r w:rsidR="00820869" w:rsidRPr="00203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08A" w:rsidRPr="00EB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dezinfekcijos plovimo mašina </w:t>
            </w:r>
            <w:r w:rsidR="00FB091F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(kiekis </w:t>
            </w:r>
            <w:r w:rsidR="00820869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1 </w:t>
            </w:r>
            <w:r w:rsidR="003456C8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kompl</w:t>
            </w:r>
            <w:r w:rsidR="00FB091F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.)</w:t>
            </w:r>
          </w:p>
        </w:tc>
      </w:tr>
      <w:tr w:rsidR="00FB091F" w:rsidRPr="00203693" w14:paraId="4A4286D4" w14:textId="77777777" w:rsidTr="00DA1139">
        <w:tc>
          <w:tcPr>
            <w:tcW w:w="1005" w:type="dxa"/>
          </w:tcPr>
          <w:p w14:paraId="64B12A3A" w14:textId="0D529009" w:rsidR="00FB091F" w:rsidRPr="00203693" w:rsidRDefault="00F563A4" w:rsidP="00405E64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FB091F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94" w:type="dxa"/>
            <w:gridSpan w:val="2"/>
          </w:tcPr>
          <w:p w14:paraId="7BADEEC6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47" w:type="dxa"/>
            <w:gridSpan w:val="2"/>
          </w:tcPr>
          <w:p w14:paraId="5AAE1DDC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64BC6B8B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B769F8B" w14:textId="77777777" w:rsidR="00FB091F" w:rsidRPr="00203693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0D36E7E" w14:textId="77777777" w:rsidR="00FB091F" w:rsidRPr="00203693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CD26331" w14:textId="77777777" w:rsidTr="00DA1139">
        <w:tc>
          <w:tcPr>
            <w:tcW w:w="1005" w:type="dxa"/>
          </w:tcPr>
          <w:p w14:paraId="753B4F8D" w14:textId="60D56A0C" w:rsidR="00366812" w:rsidRPr="00203693" w:rsidRDefault="00F563A4" w:rsidP="00405E64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701752F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Paskirtis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592B5E63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Automatiškai apdoroti suderinamus lanksčiuosius endoskopus cheminiu-šiluminiu dezinfekavimo</w:t>
            </w:r>
            <w:r w:rsidR="00C324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lygiave</w:t>
            </w:r>
            <w:r w:rsidR="00CA1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rčiu</w:t>
            </w: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procesu. Vienu metu plaunamų –</w:t>
            </w: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dezinfekuojamų endoskopų skaičius (mašinos talpa) ne mažiau kaip - 1 vnt.</w:t>
            </w:r>
          </w:p>
        </w:tc>
        <w:tc>
          <w:tcPr>
            <w:tcW w:w="2747" w:type="dxa"/>
            <w:gridSpan w:val="2"/>
          </w:tcPr>
          <w:p w14:paraId="6FB54464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180DAC90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FA1CA15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41FB9EA" w14:textId="77777777" w:rsidTr="00DA1139">
        <w:tc>
          <w:tcPr>
            <w:tcW w:w="1005" w:type="dxa"/>
          </w:tcPr>
          <w:p w14:paraId="0E34274B" w14:textId="49FF5123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32181BDD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Konstrukcija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6F91F" w14:textId="2CCE7082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Krepšys ne mažiau kaip vienam endoskopui talpinti.</w:t>
            </w:r>
          </w:p>
          <w:p w14:paraId="0CEFF48E" w14:textId="6591B89E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Laikiklis, dėžutė ar krepšys endoskopo vožtuvams sudėti.</w:t>
            </w:r>
          </w:p>
          <w:p w14:paraId="6C859A57" w14:textId="03976B71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Integruotas arba atskirai montuojamas spausdintuvas.</w:t>
            </w:r>
          </w:p>
          <w:p w14:paraId="5C7EE2A1" w14:textId="4D73B6F6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. USB arba lygiavertė jungtis. </w:t>
            </w:r>
          </w:p>
          <w:p w14:paraId="4432179C" w14:textId="66E4A8A3" w:rsidR="00366812" w:rsidRPr="00203693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Nerūdijančio plieno</w:t>
            </w:r>
            <w:r w:rsidR="00C2012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analogiškas (tv</w:t>
            </w:r>
            <w:r w:rsidR="00DD43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irtas ir atsparus dezinfekcinių priemonių poveikiui)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korpusas</w:t>
            </w:r>
          </w:p>
        </w:tc>
        <w:tc>
          <w:tcPr>
            <w:tcW w:w="2747" w:type="dxa"/>
            <w:gridSpan w:val="2"/>
          </w:tcPr>
          <w:p w14:paraId="50C08328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4746AF4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137C8D1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75E3FAB2" w14:textId="77777777" w:rsidTr="00DA1139">
        <w:tc>
          <w:tcPr>
            <w:tcW w:w="1005" w:type="dxa"/>
          </w:tcPr>
          <w:p w14:paraId="602C247E" w14:textId="285760F3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761B940E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Nuotėkio kontrolė, automatinis endoskopo protėkio testas.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34B0" w14:textId="47F3415F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Privalomas</w:t>
            </w:r>
          </w:p>
        </w:tc>
        <w:tc>
          <w:tcPr>
            <w:tcW w:w="2747" w:type="dxa"/>
            <w:gridSpan w:val="2"/>
          </w:tcPr>
          <w:p w14:paraId="505718AE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85AB5C2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AFBB88F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F8D0505" w14:textId="77777777" w:rsidTr="00DA1139">
        <w:trPr>
          <w:trHeight w:val="246"/>
        </w:trPr>
        <w:tc>
          <w:tcPr>
            <w:tcW w:w="1005" w:type="dxa"/>
          </w:tcPr>
          <w:p w14:paraId="46157A12" w14:textId="163F55FA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E4AC" w14:textId="038794C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Valdymo pulte su displėjumi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(ekranu) </w:t>
            </w: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pateikiama informacija: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9FC9" w14:textId="3941B5EC" w:rsid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Ne mažiau kaip:</w:t>
            </w:r>
          </w:p>
          <w:p w14:paraId="3DACAA49" w14:textId="39DA5BC6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1. Pasirinktos programos pavadinimas;  </w:t>
            </w:r>
          </w:p>
          <w:p w14:paraId="240D7B80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2.Vykstančio ciklo pavadinimas;</w:t>
            </w:r>
          </w:p>
          <w:p w14:paraId="3447B431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Reali temperatūra;</w:t>
            </w:r>
          </w:p>
          <w:p w14:paraId="2769760C" w14:textId="3DD89BB6" w:rsidR="00366812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Likęs vykstančios programos laikas.</w:t>
            </w:r>
          </w:p>
        </w:tc>
        <w:tc>
          <w:tcPr>
            <w:tcW w:w="2747" w:type="dxa"/>
            <w:gridSpan w:val="2"/>
          </w:tcPr>
          <w:p w14:paraId="13E282DA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3C2AC86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E618DE3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399467C" w14:textId="77777777" w:rsidTr="00DA1139">
        <w:tc>
          <w:tcPr>
            <w:tcW w:w="1005" w:type="dxa"/>
          </w:tcPr>
          <w:p w14:paraId="00048B73" w14:textId="132AB2BB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3B9FBFD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Dezinfekavimo plautuvo valdymo kalba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3D8DCE10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Lietuvių</w:t>
            </w:r>
          </w:p>
        </w:tc>
        <w:tc>
          <w:tcPr>
            <w:tcW w:w="2747" w:type="dxa"/>
            <w:gridSpan w:val="2"/>
          </w:tcPr>
          <w:p w14:paraId="2FC0A1C6" w14:textId="5B20A710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C0B0013" w14:textId="46515242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D0E95E5" w14:textId="3E14B653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1E75050" w14:textId="77777777" w:rsidTr="00DA1139">
        <w:tc>
          <w:tcPr>
            <w:tcW w:w="1005" w:type="dxa"/>
          </w:tcPr>
          <w:p w14:paraId="230A39EE" w14:textId="68529684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3614" w14:textId="2E5B9780" w:rsidR="00366812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Plovimo – dezinfekavimo ciklo etapai: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3BDD" w14:textId="77777777" w:rsidR="00366812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Ne mažiau kaip: </w:t>
            </w:r>
          </w:p>
          <w:p w14:paraId="39B28356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Protėkio testas;</w:t>
            </w:r>
          </w:p>
          <w:p w14:paraId="10655C7A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Valymas arba plovimas;</w:t>
            </w:r>
          </w:p>
          <w:p w14:paraId="1B996CD2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Dezinfekavimas;</w:t>
            </w:r>
          </w:p>
          <w:p w14:paraId="44F07635" w14:textId="67F0661D" w:rsidR="00A14438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Skalavimas;</w:t>
            </w:r>
          </w:p>
        </w:tc>
        <w:tc>
          <w:tcPr>
            <w:tcW w:w="2747" w:type="dxa"/>
            <w:gridSpan w:val="2"/>
          </w:tcPr>
          <w:p w14:paraId="57F39A08" w14:textId="0EB5F0B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7690963" w14:textId="38CD85F1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399E4B2" w14:textId="3BA37494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7C4B214" w14:textId="77777777" w:rsidTr="00DA1139">
        <w:tc>
          <w:tcPr>
            <w:tcW w:w="1005" w:type="dxa"/>
          </w:tcPr>
          <w:p w14:paraId="1B8B1F3A" w14:textId="1C8F5D3E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BFE6" w14:textId="77B7877E" w:rsidR="00366812" w:rsidRPr="00203693" w:rsidRDefault="00647415" w:rsidP="0064741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474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Plovimo – dezinfekavimo ciklo trukmė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3AD81" w14:textId="16E25D22" w:rsidR="00366812" w:rsidRPr="00203693" w:rsidRDefault="00647415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Ne </w:t>
            </w:r>
            <w:r w:rsidR="0038540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ilgiau kaip </w:t>
            </w:r>
            <w:r w:rsidR="00A81DD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38540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min.</w:t>
            </w:r>
          </w:p>
        </w:tc>
        <w:tc>
          <w:tcPr>
            <w:tcW w:w="2747" w:type="dxa"/>
            <w:gridSpan w:val="2"/>
          </w:tcPr>
          <w:p w14:paraId="6BA3E442" w14:textId="74E0AFDD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978B33D" w14:textId="3F9851D5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7680D6FD" w14:textId="08BC373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C19A92E" w14:textId="77777777" w:rsidTr="00DA1139">
        <w:tc>
          <w:tcPr>
            <w:tcW w:w="1005" w:type="dxa"/>
          </w:tcPr>
          <w:p w14:paraId="1485E1FA" w14:textId="18F48E7E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AF561" w14:textId="54BBBB2D" w:rsidR="00366812" w:rsidRPr="00203693" w:rsidRDefault="00647415" w:rsidP="0064741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474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Elektroninis durų užraktas, neleidžiantis atidaryti durų ciklo metu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87F8" w14:textId="43085A14" w:rsidR="00366812" w:rsidRPr="00203693" w:rsidRDefault="00647415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</w:t>
            </w:r>
          </w:p>
        </w:tc>
        <w:tc>
          <w:tcPr>
            <w:tcW w:w="2747" w:type="dxa"/>
            <w:gridSpan w:val="2"/>
          </w:tcPr>
          <w:p w14:paraId="31410724" w14:textId="6AC79623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6BBC5F3" w14:textId="518825B4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CA5B4E7" w14:textId="379F36F0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F7C33BA" w14:textId="77777777" w:rsidTr="00DA1139">
        <w:tc>
          <w:tcPr>
            <w:tcW w:w="1005" w:type="dxa"/>
          </w:tcPr>
          <w:p w14:paraId="424BFBAC" w14:textId="0EAF8D85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2C6EE" w14:textId="2023E973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Kaitinimo elementas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68350" w14:textId="288FAEC1" w:rsidR="00366812" w:rsidRPr="00203693" w:rsidRDefault="00C80C56" w:rsidP="00304A22">
            <w:pPr>
              <w:pStyle w:val="Sraopastraipa"/>
              <w:spacing w:after="0" w:line="240" w:lineRule="auto"/>
              <w:ind w:left="32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Privalomas</w:t>
            </w:r>
          </w:p>
        </w:tc>
        <w:tc>
          <w:tcPr>
            <w:tcW w:w="2747" w:type="dxa"/>
            <w:gridSpan w:val="2"/>
          </w:tcPr>
          <w:p w14:paraId="32384870" w14:textId="4D71795C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43FC941" w14:textId="4CD3178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E1890EB" w14:textId="77DD89DE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37403D63" w14:textId="77777777" w:rsidTr="00DA1139">
        <w:tc>
          <w:tcPr>
            <w:tcW w:w="1005" w:type="dxa"/>
          </w:tcPr>
          <w:p w14:paraId="21D45D74" w14:textId="2486E7A9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04A2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1F026" w14:textId="3124ADD1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Vandens sąnaudos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C6CF" w14:textId="7B82957C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Vandens sunaudojimas 1 ciklui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ne daugiau kaip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50 litrų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47" w:type="dxa"/>
            <w:gridSpan w:val="2"/>
          </w:tcPr>
          <w:p w14:paraId="1275C759" w14:textId="16B16447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4B6D5422" w14:textId="50A80FEF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417C09" w14:textId="0148650D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71B36303" w14:textId="77777777" w:rsidTr="00DA1139">
        <w:tc>
          <w:tcPr>
            <w:tcW w:w="1005" w:type="dxa"/>
          </w:tcPr>
          <w:p w14:paraId="1BBA2602" w14:textId="3F7DA579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04A2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DE3D" w14:textId="097ED882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Paduodamo vandens filtravimo sistema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CA29" w14:textId="77777777" w:rsidR="00C80C56" w:rsidRPr="00C80C56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Būtini vandens įleidimo filtrai: </w:t>
            </w:r>
          </w:p>
          <w:p w14:paraId="752D55CB" w14:textId="77777777" w:rsidR="00C80C56" w:rsidRPr="00C80C56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1) ne mažiau nei 1 vnt., ne stambesnis nei 0,5 µm;</w:t>
            </w:r>
          </w:p>
          <w:p w14:paraId="6C6A96E2" w14:textId="674130D9" w:rsidR="00366812" w:rsidRPr="00203693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2)  ne mažiau nei 1 vnt.,  ne stambesnis nei - 0,2µm.</w:t>
            </w:r>
          </w:p>
        </w:tc>
        <w:tc>
          <w:tcPr>
            <w:tcW w:w="2747" w:type="dxa"/>
            <w:gridSpan w:val="2"/>
          </w:tcPr>
          <w:p w14:paraId="502B5C4E" w14:textId="2E60BFBA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A80EE16" w14:textId="5A781F59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2F3A7BFD" w14:textId="515943D4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0BEE7543" w14:textId="77777777" w:rsidTr="00DA1139">
        <w:tc>
          <w:tcPr>
            <w:tcW w:w="1005" w:type="dxa"/>
          </w:tcPr>
          <w:p w14:paraId="604E2A49" w14:textId="45A1E5BB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229D" w14:textId="70C3C0C2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Cheminių medžiagų laikymo skyrius po plovimo kamera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1B0B0" w14:textId="1075847F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</w:t>
            </w:r>
          </w:p>
        </w:tc>
        <w:tc>
          <w:tcPr>
            <w:tcW w:w="2747" w:type="dxa"/>
            <w:gridSpan w:val="2"/>
          </w:tcPr>
          <w:p w14:paraId="729406A2" w14:textId="59BC91EE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3CF659F" w14:textId="32374994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67A467A" w14:textId="0E0E7EBF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79EA32DF" w14:textId="77777777" w:rsidTr="00DA1139">
        <w:tc>
          <w:tcPr>
            <w:tcW w:w="1005" w:type="dxa"/>
          </w:tcPr>
          <w:p w14:paraId="53F8F202" w14:textId="2A97B7E9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914FD" w14:textId="32FE6C73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Maitinimas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6F4B8" w14:textId="0CAED803" w:rsidR="00AF3B16" w:rsidRPr="00C80C56" w:rsidRDefault="00C3362A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</w:t>
            </w:r>
            <w:r w:rsidR="00AF3B16"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š kintamojo įtampos tinklo  230V ± 10%, 50/60Hz</w:t>
            </w:r>
          </w:p>
        </w:tc>
        <w:tc>
          <w:tcPr>
            <w:tcW w:w="2747" w:type="dxa"/>
            <w:gridSpan w:val="2"/>
          </w:tcPr>
          <w:p w14:paraId="64F70345" w14:textId="136BD2FB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3455265" w14:textId="2A899AD0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576CED9" w14:textId="7C04D6CE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35B03417" w14:textId="77777777" w:rsidTr="00DA1139">
        <w:tc>
          <w:tcPr>
            <w:tcW w:w="1005" w:type="dxa"/>
          </w:tcPr>
          <w:p w14:paraId="69942C2C" w14:textId="0D331C16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930F" w14:textId="13571DAE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Komplektacija: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9A90C" w14:textId="61DDB074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Į endoskopų plovimo mašiną tiekiamo vandens paruošimo sistema (</w:t>
            </w:r>
            <w:r w:rsidR="002752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integruota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pridedama 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siūloma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="0084052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įrengin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iui</w:t>
            </w:r>
            <w:r w:rsidR="0084052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tinkamą veikimą užtikrintan</w:t>
            </w:r>
            <w:r w:rsidR="002752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 vandens minkštinimo sistema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).  </w:t>
            </w:r>
          </w:p>
        </w:tc>
        <w:tc>
          <w:tcPr>
            <w:tcW w:w="2747" w:type="dxa"/>
            <w:gridSpan w:val="2"/>
          </w:tcPr>
          <w:p w14:paraId="2B872247" w14:textId="60B19458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A3ACD70" w14:textId="1794E962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E8451D" w14:textId="46CA204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01906F36" w14:textId="77777777" w:rsidTr="00DA1139">
        <w:tc>
          <w:tcPr>
            <w:tcW w:w="1005" w:type="dxa"/>
          </w:tcPr>
          <w:p w14:paraId="709BCBB4" w14:textId="4DF9DC3B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29BAC" w14:textId="18C2F71B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Turi atitikti standartus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E2E3" w14:textId="4F53B2C0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EN ISO 15883-1; EN ISO 15883-4 arba lygiaverčius.</w:t>
            </w:r>
          </w:p>
        </w:tc>
        <w:tc>
          <w:tcPr>
            <w:tcW w:w="2747" w:type="dxa"/>
            <w:gridSpan w:val="2"/>
          </w:tcPr>
          <w:p w14:paraId="505EEA4B" w14:textId="53452F2A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44F1231" w14:textId="202F4343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879BE90" w14:textId="5034357C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667F9DA7" w14:textId="77777777" w:rsidTr="00DA1139">
        <w:tc>
          <w:tcPr>
            <w:tcW w:w="1005" w:type="dxa"/>
          </w:tcPr>
          <w:p w14:paraId="22C4C37D" w14:textId="7CF56DD3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4A74" w14:textId="1C24E843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CE sertifikatas pagal medicinos prietaisų direktyvos reikalavimus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13F40" w14:textId="644C6D25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Būtinas (kartu su pasiūlymu konkursui privaloma pateikti žymėjimą CE ženklu liudijančio dokumento kopiją).</w:t>
            </w:r>
          </w:p>
        </w:tc>
        <w:tc>
          <w:tcPr>
            <w:tcW w:w="2747" w:type="dxa"/>
            <w:gridSpan w:val="2"/>
          </w:tcPr>
          <w:p w14:paraId="66B43E82" w14:textId="7DF4AF35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BCEED46" w14:textId="2EF28A4D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716D6C" w14:textId="29B0842A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187116E6" w14:textId="77777777" w:rsidTr="00765204">
        <w:tc>
          <w:tcPr>
            <w:tcW w:w="1005" w:type="dxa"/>
          </w:tcPr>
          <w:p w14:paraId="76672175" w14:textId="3B365BFA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B8781" w14:textId="4AA5C873" w:rsidR="00AF3B16" w:rsidRPr="00765204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Garantijos laikotarpis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A3F66" w14:textId="658B0D5B" w:rsidR="00AF3B16" w:rsidRPr="00765204" w:rsidRDefault="003A7A51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Prekių gamintojo ir / arba Teikėjo taikomas garantinis terminas, kuris yra ne trumpesnis kaip 24 mėn., skaičiuojamas nuo Prekių perdavimo – priėmimo akto pasirašymo dienos.</w:t>
            </w:r>
          </w:p>
        </w:tc>
        <w:tc>
          <w:tcPr>
            <w:tcW w:w="2747" w:type="dxa"/>
            <w:gridSpan w:val="2"/>
          </w:tcPr>
          <w:p w14:paraId="1F2EF650" w14:textId="73CB1114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7AC0EC3" w14:textId="505B139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EBF356B" w14:textId="510B744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4A5BC336" w14:textId="77777777" w:rsidTr="00DA1139">
        <w:tc>
          <w:tcPr>
            <w:tcW w:w="1005" w:type="dxa"/>
          </w:tcPr>
          <w:p w14:paraId="5D197F8F" w14:textId="79885849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8AC9" w14:textId="3A9694C1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Kartu su įranga pateikiama dokumentacija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01D5" w14:textId="7AAF246A" w:rsidR="00AF3B16" w:rsidRPr="00765204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Naudojimo instrukcija lietuvių ir originalo kalba.</w:t>
            </w:r>
          </w:p>
        </w:tc>
        <w:tc>
          <w:tcPr>
            <w:tcW w:w="2747" w:type="dxa"/>
            <w:gridSpan w:val="2"/>
          </w:tcPr>
          <w:p w14:paraId="4D9F26CA" w14:textId="3F789B43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D9FE820" w14:textId="10E94085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2A98FE2D" w14:textId="5F5CE65C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52545" w:rsidRPr="00203693" w14:paraId="40D3015A" w14:textId="77777777" w:rsidTr="00DA1139">
        <w:tc>
          <w:tcPr>
            <w:tcW w:w="1005" w:type="dxa"/>
          </w:tcPr>
          <w:p w14:paraId="71F7493D" w14:textId="3CD35AB7" w:rsidR="00352545" w:rsidRPr="00203693" w:rsidRDefault="00352545" w:rsidP="00352545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19309" w14:textId="2DF56809" w:rsidR="00352545" w:rsidRPr="00C80C56" w:rsidRDefault="00352545" w:rsidP="003525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Įrangos 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pa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ruošimui, naudojimui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28D12" w14:textId="647286B3" w:rsidR="00352545" w:rsidRPr="00C80C56" w:rsidRDefault="00B15A80" w:rsidP="003525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15A8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kartu su preke būtų pateikti dokumentai, kuriuose pateikiama informacija apie taip, kaip prietaisas dezinfekuojamas ir paruošiamas naudojimui</w:t>
            </w:r>
          </w:p>
        </w:tc>
        <w:tc>
          <w:tcPr>
            <w:tcW w:w="2747" w:type="dxa"/>
            <w:gridSpan w:val="2"/>
          </w:tcPr>
          <w:p w14:paraId="1D5ACC59" w14:textId="150D2238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F5E3FE2" w14:textId="2C36051E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DC59ADE" w14:textId="51D2C0AF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5783211F" w14:textId="77777777" w:rsidR="00F563A4" w:rsidRPr="00775283" w:rsidRDefault="00F563A4" w:rsidP="00F563A4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F9CB52D" w14:textId="77777777" w:rsidR="000D14BD" w:rsidRPr="00203693" w:rsidRDefault="000D14BD" w:rsidP="002A0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EA02A" w14:textId="77777777" w:rsidR="000D14BD" w:rsidRPr="00203693" w:rsidRDefault="000D14BD" w:rsidP="000D14BD">
      <w:pPr>
        <w:spacing w:line="259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138"/>
        <w:gridCol w:w="5656"/>
        <w:gridCol w:w="2575"/>
        <w:gridCol w:w="172"/>
        <w:gridCol w:w="1635"/>
        <w:gridCol w:w="10"/>
        <w:gridCol w:w="2113"/>
      </w:tblGrid>
      <w:tr w:rsidR="000D14BD" w:rsidRPr="00203693" w14:paraId="504CA335" w14:textId="77777777" w:rsidTr="00424839">
        <w:tc>
          <w:tcPr>
            <w:tcW w:w="1005" w:type="dxa"/>
            <w:vMerge w:val="restart"/>
            <w:shd w:val="clear" w:color="auto" w:fill="F2F2F2" w:themeFill="background1" w:themeFillShade="F2"/>
            <w:vAlign w:val="center"/>
          </w:tcPr>
          <w:p w14:paraId="7D433403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Eil. Nr.</w:t>
            </w:r>
          </w:p>
        </w:tc>
        <w:tc>
          <w:tcPr>
            <w:tcW w:w="2138" w:type="dxa"/>
            <w:vMerge w:val="restart"/>
            <w:shd w:val="clear" w:color="auto" w:fill="F2F2F2" w:themeFill="background1" w:themeFillShade="F2"/>
            <w:vAlign w:val="center"/>
          </w:tcPr>
          <w:p w14:paraId="162F3F3E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56" w:type="dxa"/>
            <w:vMerge w:val="restart"/>
            <w:shd w:val="clear" w:color="auto" w:fill="F2F2F2" w:themeFill="background1" w:themeFillShade="F2"/>
            <w:vAlign w:val="center"/>
          </w:tcPr>
          <w:p w14:paraId="2D99F395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x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06226E9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71F9CAC1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16E452E4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0D14BD" w:rsidRPr="00203693" w14:paraId="3311CD5C" w14:textId="77777777" w:rsidTr="00424839">
        <w:tc>
          <w:tcPr>
            <w:tcW w:w="1005" w:type="dxa"/>
            <w:vMerge/>
          </w:tcPr>
          <w:p w14:paraId="271E12CE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47C4278D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4B2E2756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 w:val="restart"/>
            <w:shd w:val="clear" w:color="auto" w:fill="F2F2F2" w:themeFill="background1" w:themeFillShade="F2"/>
            <w:vAlign w:val="center"/>
          </w:tcPr>
          <w:p w14:paraId="44A7E349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0" w:type="dxa"/>
            <w:gridSpan w:val="4"/>
            <w:shd w:val="clear" w:color="auto" w:fill="F2F2F2" w:themeFill="background1" w:themeFillShade="F2"/>
          </w:tcPr>
          <w:p w14:paraId="77C74793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0D14BD" w:rsidRPr="00203693" w14:paraId="1FAFC0A9" w14:textId="77777777" w:rsidTr="00424839">
        <w:tc>
          <w:tcPr>
            <w:tcW w:w="1005" w:type="dxa"/>
            <w:vMerge/>
          </w:tcPr>
          <w:p w14:paraId="4D001F1C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18B6431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2338EC5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/>
          </w:tcPr>
          <w:p w14:paraId="59CF089D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gridSpan w:val="2"/>
            <w:shd w:val="clear" w:color="auto" w:fill="F2F2F2" w:themeFill="background1" w:themeFillShade="F2"/>
          </w:tcPr>
          <w:p w14:paraId="768A4E6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3" w:type="dxa"/>
            <w:gridSpan w:val="2"/>
            <w:shd w:val="clear" w:color="auto" w:fill="F2F2F2" w:themeFill="background1" w:themeFillShade="F2"/>
          </w:tcPr>
          <w:p w14:paraId="32EF417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lapo numeris</w:t>
            </w:r>
          </w:p>
        </w:tc>
      </w:tr>
      <w:tr w:rsidR="000D14BD" w:rsidRPr="00203693" w14:paraId="76B42248" w14:textId="77777777" w:rsidTr="00424839">
        <w:tc>
          <w:tcPr>
            <w:tcW w:w="1005" w:type="dxa"/>
            <w:vAlign w:val="center"/>
          </w:tcPr>
          <w:p w14:paraId="347ED6FB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14:paraId="010A2EE2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6" w:type="dxa"/>
            <w:vAlign w:val="center"/>
          </w:tcPr>
          <w:p w14:paraId="7EB5437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5" w:type="dxa"/>
            <w:vAlign w:val="center"/>
          </w:tcPr>
          <w:p w14:paraId="0AE9B18E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gridSpan w:val="2"/>
            <w:vAlign w:val="center"/>
          </w:tcPr>
          <w:p w14:paraId="424D4FB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3" w:type="dxa"/>
            <w:gridSpan w:val="2"/>
            <w:vAlign w:val="center"/>
          </w:tcPr>
          <w:p w14:paraId="2AF7924B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0D14BD" w:rsidRPr="00775283" w14:paraId="0780638D" w14:textId="77777777" w:rsidTr="00424839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77941897" w14:textId="31BD285C" w:rsidR="000D14BD" w:rsidRPr="003D3070" w:rsidRDefault="003D3070" w:rsidP="003D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2 p.o.d. </w:t>
            </w:r>
            <w:r w:rsidR="000D14BD" w:rsidRPr="003D307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>Vaizdo endoskopinė sistema (kiekis 1 kompl.)</w:t>
            </w:r>
          </w:p>
        </w:tc>
      </w:tr>
      <w:tr w:rsidR="000D14BD" w:rsidRPr="00775283" w14:paraId="091A6E07" w14:textId="77777777" w:rsidTr="00424839">
        <w:tc>
          <w:tcPr>
            <w:tcW w:w="1005" w:type="dxa"/>
          </w:tcPr>
          <w:p w14:paraId="6377D417" w14:textId="7E6DEC25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94" w:type="dxa"/>
            <w:gridSpan w:val="2"/>
          </w:tcPr>
          <w:p w14:paraId="07105538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47" w:type="dxa"/>
            <w:gridSpan w:val="2"/>
          </w:tcPr>
          <w:p w14:paraId="18A1F72C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189424CF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654DA2A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042433F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71552297" w14:textId="77777777" w:rsidTr="00424839">
        <w:tc>
          <w:tcPr>
            <w:tcW w:w="1005" w:type="dxa"/>
          </w:tcPr>
          <w:p w14:paraId="55FBC77A" w14:textId="2EA7325E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07FBC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06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Vaizdo centras, 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1137B" w14:textId="77777777" w:rsidR="000D14BD" w:rsidRPr="00F155FD" w:rsidRDefault="000D14BD" w:rsidP="00424839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155F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Vaizdo sistema skirta</w:t>
            </w: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naudoti su endoskopais, endoskopinei diagnostikai, gydymui</w:t>
            </w:r>
          </w:p>
          <w:p w14:paraId="13E53AC4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155F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Stebėjimas specialiu apšvietimu</w:t>
            </w: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</w:t>
            </w:r>
          </w:p>
          <w:p w14:paraId="5C0C2607" w14:textId="77777777" w:rsidR="000D14BD" w:rsidRPr="00775283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</w:rPr>
              <w:t xml:space="preserve">Įprastos, baltos šviesos, stebėjimo režimas </w:t>
            </w:r>
          </w:p>
          <w:p w14:paraId="591BB68E" w14:textId="77777777" w:rsidR="000D14BD" w:rsidRPr="00775283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Siauro spektro atvaizdavimas stebėjimo režimu, skirtu kraujagyslių tinklo bei paviršinių audinių struktūros išryškinimui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17374187" w14:textId="77777777" w:rsidR="000D14BD" w:rsidRPr="00775283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Raudonojo dichromatinio spektro atvaizdavimas stebėjimo režimas pagerina giliųjų kraujagyslių ir kraujavimo taškų matomumą kinimui arba analogiškas.</w:t>
            </w:r>
          </w:p>
          <w:p w14:paraId="3DD986A6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Vaizdo tekstūros ir spalvų kokybės gerinimo režimas (paryškina tonų pasikeitimus, vaizdo struktūrą ir kontūrus) arba analogiškas;</w:t>
            </w:r>
          </w:p>
          <w:p w14:paraId="5D0F6765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Vaizdo ekrane funkcija: Vaizdas vaizde arba vaizdas ne vaizde arba analogiška</w:t>
            </w:r>
          </w:p>
          <w:p w14:paraId="32FE6668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Pritaikomųjų jungiklių nustatymas:</w:t>
            </w:r>
          </w:p>
          <w:p w14:paraId="64AB8004" w14:textId="77777777" w:rsidR="000D14BD" w:rsidRPr="00775283" w:rsidRDefault="000D14BD" w:rsidP="00424839">
            <w:pPr>
              <w:pStyle w:val="Sraopastraipa"/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4 endoskopo (nuotoliniai jungikliai) mygtukai;</w:t>
            </w:r>
          </w:p>
          <w:p w14:paraId="225B0A4C" w14:textId="77777777" w:rsidR="000D14BD" w:rsidRPr="00775283" w:rsidRDefault="000D14BD" w:rsidP="00424839">
            <w:pPr>
              <w:pStyle w:val="Sraopastraipa"/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 jutiklinio skydelio arba naudojant planšetinio kompiuterio parinktį, funkcijų pritaikomus mygtukus.</w:t>
            </w:r>
          </w:p>
          <w:p w14:paraId="19A6CE38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Diafragmos režimas turi būti: Automatinis, Didžiausios reikšmės (maksimalus), Vidutinis;</w:t>
            </w:r>
          </w:p>
          <w:p w14:paraId="2F41EE32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Signalų išvesties formatas ne prasčiau kaip </w:t>
            </w:r>
            <w:r w:rsidRPr="00775283">
              <w:rPr>
                <w:rFonts w:ascii="Times New Roman" w:hAnsi="Times New Roman" w:cs="Times New Roman"/>
                <w:sz w:val="24"/>
                <w:szCs w:val="24"/>
              </w:rPr>
              <w:t xml:space="preserve">4K išvestis: 12G-SDI arba </w:t>
            </w: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HDMI</w:t>
            </w:r>
            <w:r w:rsidRPr="007752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5BC251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Paciento duomenų įvedimas - Ne mažiau 40 pacientų duomenų;</w:t>
            </w:r>
          </w:p>
          <w:p w14:paraId="4E3A6236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Prietaiso valdymo kalba turi būti Lietuvių.</w:t>
            </w:r>
          </w:p>
          <w:p w14:paraId="30D681B7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Vaizdų išsaugojimo atmintis: Vidinė atmintis ir nešiojamas atminties įtaisas.</w:t>
            </w:r>
          </w:p>
          <w:p w14:paraId="303B29FD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Įmontuotas jutiklinis  skydelis arba jutiklinis skydelis naudojant planšetinio kompiuterio parinktį  su rodoma vaizdo sistemos centro ir veiksmų mygtukų būsena;</w:t>
            </w:r>
          </w:p>
          <w:p w14:paraId="68C6A6F3" w14:textId="77777777" w:rsidR="000D14BD" w:rsidRPr="00775283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Šviesos šaltinis, tyrimų lempa ne mažiau kaip 5 LED (šviesos diodai)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747" w:type="dxa"/>
            <w:gridSpan w:val="2"/>
          </w:tcPr>
          <w:p w14:paraId="27FFA287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150ADE40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CFD027B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360A2F32" w14:textId="77777777" w:rsidTr="00424839">
        <w:tc>
          <w:tcPr>
            <w:tcW w:w="1005" w:type="dxa"/>
          </w:tcPr>
          <w:p w14:paraId="6A1CE8FF" w14:textId="4DCEE852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7F70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0603">
              <w:rPr>
                <w:rFonts w:ascii="Times New Roman" w:hAnsi="Times New Roman" w:cs="Times New Roman"/>
                <w:bCs/>
                <w:sz w:val="24"/>
                <w:szCs w:val="24"/>
              </w:rPr>
              <w:t>Medicininės paskirties LCD  vaizdo monitorius,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CCEBE" w14:textId="77777777" w:rsidR="000D14BD" w:rsidRPr="00775283" w:rsidRDefault="000D14BD" w:rsidP="00424839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31“ įsatrižainė;</w:t>
            </w:r>
          </w:p>
          <w:p w14:paraId="6FF42DF4" w14:textId="77777777" w:rsidR="000D14BD" w:rsidRPr="00775283" w:rsidRDefault="000D14BD" w:rsidP="00424839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Įvestys ne prastesnės kaip 4K įvestys: 12G-SDI, HDMI arba analogiškos;</w:t>
            </w:r>
          </w:p>
          <w:p w14:paraId="0593EF2B" w14:textId="77777777" w:rsidR="000D14BD" w:rsidRPr="00775283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Vaizdo perteikimas dviem kanalais: Vaizdas vaizde arba analogiška; Vaizdas ne vaizde arba analogiška;</w:t>
            </w:r>
          </w:p>
          <w:p w14:paraId="174AEC1C" w14:textId="77777777" w:rsidR="000D14BD" w:rsidRPr="00775283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Skiriamoji geba ne prasčiau kaip 3840x2160;</w:t>
            </w:r>
          </w:p>
          <w:p w14:paraId="3050BD73" w14:textId="77777777" w:rsidR="000D14BD" w:rsidRPr="00775283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2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Spalvų skaičius ne mažiau kaip 1000 mln.</w:t>
            </w:r>
          </w:p>
        </w:tc>
        <w:tc>
          <w:tcPr>
            <w:tcW w:w="2747" w:type="dxa"/>
            <w:gridSpan w:val="2"/>
          </w:tcPr>
          <w:p w14:paraId="24809F00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5607BA5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1744F12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5B0008A7" w14:textId="77777777" w:rsidTr="00424839">
        <w:tc>
          <w:tcPr>
            <w:tcW w:w="1005" w:type="dxa"/>
          </w:tcPr>
          <w:p w14:paraId="3FC159D8" w14:textId="20DB5E27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94A6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0603">
              <w:rPr>
                <w:rFonts w:ascii="Times New Roman" w:hAnsi="Times New Roman" w:cs="Times New Roman"/>
                <w:bCs/>
                <w:sz w:val="24"/>
                <w:szCs w:val="24"/>
              </w:rPr>
              <w:t>Vežimėlis endoskopinei įrangai,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394B2" w14:textId="77777777" w:rsidR="000D14BD" w:rsidRPr="00775283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Laikiklis vaizdo monitoriui turi būti tvirtinamas ant vežimėlio artikuliuojantis laikiklis;</w:t>
            </w:r>
          </w:p>
          <w:p w14:paraId="7B1C5C2F" w14:textId="77777777" w:rsidR="000D14BD" w:rsidRPr="00775283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2 vnt Endoskopų laikikliai;</w:t>
            </w:r>
          </w:p>
          <w:p w14:paraId="0A096A05" w14:textId="77777777" w:rsidR="000D14BD" w:rsidRPr="00775283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Turi būti skiriamasis transformatorius;</w:t>
            </w:r>
          </w:p>
          <w:p w14:paraId="2634E782" w14:textId="77777777" w:rsidR="000D14BD" w:rsidRPr="00775283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Turi būti centrinis el. Įtampos įjungimo/išjungimo mygtukas;</w:t>
            </w:r>
          </w:p>
          <w:p w14:paraId="56A227B6" w14:textId="77777777" w:rsidR="000D14BD" w:rsidRPr="00775283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 lentynos įrangai.</w:t>
            </w:r>
          </w:p>
        </w:tc>
        <w:tc>
          <w:tcPr>
            <w:tcW w:w="2747" w:type="dxa"/>
            <w:gridSpan w:val="2"/>
          </w:tcPr>
          <w:p w14:paraId="25DA67E1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46CFF8C2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386F209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19049359" w14:textId="77777777" w:rsidTr="00424839">
        <w:trPr>
          <w:trHeight w:val="246"/>
        </w:trPr>
        <w:tc>
          <w:tcPr>
            <w:tcW w:w="1005" w:type="dxa"/>
          </w:tcPr>
          <w:p w14:paraId="2B58D027" w14:textId="15492B8E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627B6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0603">
              <w:rPr>
                <w:rFonts w:ascii="Times New Roman" w:hAnsi="Times New Roman" w:cs="Times New Roman"/>
                <w:bCs/>
                <w:sz w:val="24"/>
                <w:szCs w:val="24"/>
              </w:rPr>
              <w:t>Vaizdo gastroskopas, 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E25CA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Regėjimo laukas ne mažiau kaip 140 laipsnių;</w:t>
            </w:r>
          </w:p>
          <w:p w14:paraId="371CAAD2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Lauko gylis ne prasčiau kaip nuo 2, iki 100 mm;</w:t>
            </w:r>
          </w:p>
          <w:p w14:paraId="61D21E9E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Lenkimo kampai Aukštyn/ žemyn/kairėn/dešinėn ne mažiau kaip 210°/ ne mažiau kaip  90°/ ne mažiau kaip 100°/ ne mažiau kaip  100°;</w:t>
            </w:r>
          </w:p>
          <w:p w14:paraId="54ED758E" w14:textId="7EE3F3C6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Distalinės dalies diametras ne </w:t>
            </w:r>
            <w:r w:rsidR="00F231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daugiau</w:t>
            </w: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kaip 9,9 mm;</w:t>
            </w:r>
          </w:p>
          <w:p w14:paraId="34C3A07A" w14:textId="50E322BC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Įvedamo vamzdelio diametras ne </w:t>
            </w:r>
            <w:r w:rsidR="00F231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daugiau</w:t>
            </w: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kaip 9,9 mm;</w:t>
            </w:r>
          </w:p>
          <w:p w14:paraId="4FF044A2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Kanalo diametras ne mažiau kaip 2,8 mm;</w:t>
            </w:r>
          </w:p>
          <w:p w14:paraId="4F85CC4C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Darbinis ilgis ne mažiau kaip 1000 mm;</w:t>
            </w:r>
          </w:p>
          <w:p w14:paraId="5AFB6A75" w14:textId="77777777" w:rsidR="000D14BD" w:rsidRPr="00775283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Endoskopas prie sistemos turi jungtis viena jungtimi su vandeniui atspariu vienu palietimu prijungiama jungtimi;</w:t>
            </w:r>
          </w:p>
        </w:tc>
        <w:tc>
          <w:tcPr>
            <w:tcW w:w="2747" w:type="dxa"/>
            <w:gridSpan w:val="2"/>
          </w:tcPr>
          <w:p w14:paraId="7A2FE517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1A74945A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56BF0E1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4CE434DA" w14:textId="77777777" w:rsidTr="00424839">
        <w:tc>
          <w:tcPr>
            <w:tcW w:w="1005" w:type="dxa"/>
          </w:tcPr>
          <w:p w14:paraId="5F958C3B" w14:textId="52A7404D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1978B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06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Vakuuminis siurblys,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F5663" w14:textId="77777777" w:rsidR="000D14BD" w:rsidRPr="00775283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Indas skysčiams ne mažiau kaip 2 litro talpos surinkimo indas kabinamas ant vežimėlio;</w:t>
            </w:r>
          </w:p>
          <w:p w14:paraId="59F1D1DB" w14:textId="77777777" w:rsidR="000D14BD" w:rsidRPr="00775283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Vakuumas ne prasčiau kaip 90 kPa.;</w:t>
            </w:r>
          </w:p>
          <w:p w14:paraId="2D0C99BF" w14:textId="77777777" w:rsidR="000D14BD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Nominalus laisvasis oro srovės greitis ne mažesnis nei 50 l/min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57731066" w14:textId="77777777" w:rsidR="000D14BD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Komplekte turi būti:</w:t>
            </w:r>
          </w:p>
          <w:p w14:paraId="7448F4FD" w14:textId="77777777" w:rsidR="000D14BD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Indas skysčiams, autoklavuojamas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ne mažiau kaip </w:t>
            </w: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2vnt.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2DEB893E" w14:textId="77777777" w:rsidR="000D14BD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Surinkimo indo laikiklis dviem indams kabinti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</w:t>
            </w: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1vnt.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3FFCE8C3" w14:textId="77777777" w:rsidR="000D14BD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Filtras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</w:t>
            </w: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10 vnt.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647A677D" w14:textId="77777777" w:rsidR="000D14BD" w:rsidRPr="00775283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Siurbimo žarnelės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</w:t>
            </w:r>
            <w:r w:rsidRPr="006F377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20 vnt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47" w:type="dxa"/>
            <w:gridSpan w:val="2"/>
          </w:tcPr>
          <w:p w14:paraId="46E120C5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45B2F0CB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7CCC83AB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775283" w14:paraId="535F8A0F" w14:textId="77777777" w:rsidTr="00424839">
        <w:tc>
          <w:tcPr>
            <w:tcW w:w="1005" w:type="dxa"/>
          </w:tcPr>
          <w:p w14:paraId="69CC613D" w14:textId="335EFC4F" w:rsidR="000D14BD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B5D64" w14:textId="77777777" w:rsidR="000D14BD" w:rsidRPr="00C0060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AA551" w14:textId="6BDA32FC" w:rsidR="000D14BD" w:rsidRPr="0092135E" w:rsidRDefault="00C22BB8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2BB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Prekių gamintojo ir / arba Teikėjo taikomas garantinis terminas, kuris yra ne trumpesnis kaip 24 mėn., skaičiuojamas nuo Prekių perdavimo – priėmimo akto pasirašymo dienos.</w:t>
            </w:r>
          </w:p>
        </w:tc>
        <w:tc>
          <w:tcPr>
            <w:tcW w:w="2747" w:type="dxa"/>
            <w:gridSpan w:val="2"/>
          </w:tcPr>
          <w:p w14:paraId="40A4BBB0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AC12FAC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04EA011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3DA7F632" w14:textId="77777777" w:rsidR="001F073D" w:rsidRPr="00203693" w:rsidRDefault="001F073D" w:rsidP="00C22BB8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sectPr w:rsidR="001F073D" w:rsidRPr="00203693" w:rsidSect="00F90DC6">
      <w:pgSz w:w="16838" w:h="11906" w:orient="landscape"/>
      <w:pgMar w:top="426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99B0" w14:textId="77777777" w:rsidR="00E44C5F" w:rsidRDefault="00E44C5F" w:rsidP="004B5A18">
      <w:pPr>
        <w:spacing w:after="0" w:line="240" w:lineRule="auto"/>
      </w:pPr>
      <w:r>
        <w:separator/>
      </w:r>
    </w:p>
  </w:endnote>
  <w:endnote w:type="continuationSeparator" w:id="0">
    <w:p w14:paraId="010ADB64" w14:textId="77777777" w:rsidR="00E44C5F" w:rsidRDefault="00E44C5F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8805" w14:textId="77777777" w:rsidR="00E44C5F" w:rsidRDefault="00E44C5F" w:rsidP="004B5A18">
      <w:pPr>
        <w:spacing w:after="0" w:line="240" w:lineRule="auto"/>
      </w:pPr>
      <w:r>
        <w:separator/>
      </w:r>
    </w:p>
  </w:footnote>
  <w:footnote w:type="continuationSeparator" w:id="0">
    <w:p w14:paraId="640E60D1" w14:textId="77777777" w:rsidR="00E44C5F" w:rsidRDefault="00E44C5F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6AB1814"/>
    <w:multiLevelType w:val="hybridMultilevel"/>
    <w:tmpl w:val="99722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F4FA3"/>
    <w:multiLevelType w:val="multilevel"/>
    <w:tmpl w:val="C8C0F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6C5C"/>
    <w:multiLevelType w:val="multilevel"/>
    <w:tmpl w:val="24A4E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71C0"/>
    <w:multiLevelType w:val="hybridMultilevel"/>
    <w:tmpl w:val="7A048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14EB"/>
    <w:multiLevelType w:val="hybridMultilevel"/>
    <w:tmpl w:val="98F2EF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529CB"/>
    <w:multiLevelType w:val="hybridMultilevel"/>
    <w:tmpl w:val="C8EC9C72"/>
    <w:lvl w:ilvl="0" w:tplc="3FAE75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01A4"/>
    <w:multiLevelType w:val="hybridMultilevel"/>
    <w:tmpl w:val="035E8ABE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2835DE"/>
    <w:multiLevelType w:val="hybridMultilevel"/>
    <w:tmpl w:val="F8768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79164">
    <w:abstractNumId w:val="25"/>
  </w:num>
  <w:num w:numId="2" w16cid:durableId="903028525">
    <w:abstractNumId w:val="6"/>
  </w:num>
  <w:num w:numId="3" w16cid:durableId="2894390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1243836437">
    <w:abstractNumId w:val="0"/>
  </w:num>
  <w:num w:numId="5" w16cid:durableId="869609227">
    <w:abstractNumId w:val="18"/>
  </w:num>
  <w:num w:numId="6" w16cid:durableId="1177385034">
    <w:abstractNumId w:val="12"/>
  </w:num>
  <w:num w:numId="7" w16cid:durableId="108502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259603">
    <w:abstractNumId w:val="2"/>
  </w:num>
  <w:num w:numId="9" w16cid:durableId="1636325219">
    <w:abstractNumId w:val="16"/>
  </w:num>
  <w:num w:numId="10" w16cid:durableId="1045564783">
    <w:abstractNumId w:val="10"/>
  </w:num>
  <w:num w:numId="11" w16cid:durableId="77559038">
    <w:abstractNumId w:val="3"/>
  </w:num>
  <w:num w:numId="12" w16cid:durableId="1026759135">
    <w:abstractNumId w:val="22"/>
  </w:num>
  <w:num w:numId="13" w16cid:durableId="40136092">
    <w:abstractNumId w:val="21"/>
  </w:num>
  <w:num w:numId="14" w16cid:durableId="586963428">
    <w:abstractNumId w:val="24"/>
  </w:num>
  <w:num w:numId="15" w16cid:durableId="1517623022">
    <w:abstractNumId w:val="7"/>
  </w:num>
  <w:num w:numId="16" w16cid:durableId="1334727124">
    <w:abstractNumId w:val="23"/>
  </w:num>
  <w:num w:numId="17" w16cid:durableId="1944025857">
    <w:abstractNumId w:val="4"/>
  </w:num>
  <w:num w:numId="18" w16cid:durableId="2039504908">
    <w:abstractNumId w:val="1"/>
  </w:num>
  <w:num w:numId="19" w16cid:durableId="489172473">
    <w:abstractNumId w:val="5"/>
  </w:num>
  <w:num w:numId="20" w16cid:durableId="42146006">
    <w:abstractNumId w:val="14"/>
  </w:num>
  <w:num w:numId="21" w16cid:durableId="1510607773">
    <w:abstractNumId w:val="27"/>
  </w:num>
  <w:num w:numId="22" w16cid:durableId="475145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960014">
    <w:abstractNumId w:val="19"/>
  </w:num>
  <w:num w:numId="24" w16cid:durableId="591739433">
    <w:abstractNumId w:val="11"/>
  </w:num>
  <w:num w:numId="25" w16cid:durableId="152188793">
    <w:abstractNumId w:val="9"/>
  </w:num>
  <w:num w:numId="26" w16cid:durableId="2133284381">
    <w:abstractNumId w:val="17"/>
  </w:num>
  <w:num w:numId="27" w16cid:durableId="864948062">
    <w:abstractNumId w:val="15"/>
  </w:num>
  <w:num w:numId="28" w16cid:durableId="2042199480">
    <w:abstractNumId w:val="13"/>
  </w:num>
  <w:num w:numId="29" w16cid:durableId="2045792531">
    <w:abstractNumId w:val="26"/>
  </w:num>
  <w:num w:numId="30" w16cid:durableId="424885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1F03"/>
    <w:rsid w:val="00016EDB"/>
    <w:rsid w:val="000311AB"/>
    <w:rsid w:val="00035824"/>
    <w:rsid w:val="00041E88"/>
    <w:rsid w:val="00047412"/>
    <w:rsid w:val="000501A2"/>
    <w:rsid w:val="00050342"/>
    <w:rsid w:val="000522BF"/>
    <w:rsid w:val="000631F4"/>
    <w:rsid w:val="00063B59"/>
    <w:rsid w:val="00066E15"/>
    <w:rsid w:val="00067668"/>
    <w:rsid w:val="000777BF"/>
    <w:rsid w:val="00082480"/>
    <w:rsid w:val="00082E99"/>
    <w:rsid w:val="000873A2"/>
    <w:rsid w:val="0009314F"/>
    <w:rsid w:val="00093D56"/>
    <w:rsid w:val="00096496"/>
    <w:rsid w:val="000A1C2E"/>
    <w:rsid w:val="000A2E1F"/>
    <w:rsid w:val="000A2F2D"/>
    <w:rsid w:val="000A3A94"/>
    <w:rsid w:val="000B2096"/>
    <w:rsid w:val="000B3D32"/>
    <w:rsid w:val="000C480D"/>
    <w:rsid w:val="000D0581"/>
    <w:rsid w:val="000D14BD"/>
    <w:rsid w:val="000D407D"/>
    <w:rsid w:val="000E1C27"/>
    <w:rsid w:val="000E63C9"/>
    <w:rsid w:val="000F2E97"/>
    <w:rsid w:val="000F30E9"/>
    <w:rsid w:val="000F3F7E"/>
    <w:rsid w:val="00105D56"/>
    <w:rsid w:val="00107565"/>
    <w:rsid w:val="00111CEC"/>
    <w:rsid w:val="00112E66"/>
    <w:rsid w:val="001171EF"/>
    <w:rsid w:val="001369F1"/>
    <w:rsid w:val="001449B0"/>
    <w:rsid w:val="00156338"/>
    <w:rsid w:val="00156528"/>
    <w:rsid w:val="00165FCE"/>
    <w:rsid w:val="0019009F"/>
    <w:rsid w:val="0019262D"/>
    <w:rsid w:val="00195454"/>
    <w:rsid w:val="00195BA3"/>
    <w:rsid w:val="001A0612"/>
    <w:rsid w:val="001A17F0"/>
    <w:rsid w:val="001A4766"/>
    <w:rsid w:val="001A6869"/>
    <w:rsid w:val="001D3D60"/>
    <w:rsid w:val="001E69F7"/>
    <w:rsid w:val="001E6C82"/>
    <w:rsid w:val="001E6D33"/>
    <w:rsid w:val="001F073D"/>
    <w:rsid w:val="001F0B39"/>
    <w:rsid w:val="001F765C"/>
    <w:rsid w:val="002001B2"/>
    <w:rsid w:val="0020166D"/>
    <w:rsid w:val="00203693"/>
    <w:rsid w:val="002063D6"/>
    <w:rsid w:val="002112BB"/>
    <w:rsid w:val="002117B9"/>
    <w:rsid w:val="00225904"/>
    <w:rsid w:val="00227824"/>
    <w:rsid w:val="00233102"/>
    <w:rsid w:val="00242315"/>
    <w:rsid w:val="0025110A"/>
    <w:rsid w:val="00252213"/>
    <w:rsid w:val="00262607"/>
    <w:rsid w:val="00270492"/>
    <w:rsid w:val="00270D21"/>
    <w:rsid w:val="002715E1"/>
    <w:rsid w:val="00275238"/>
    <w:rsid w:val="00275A1F"/>
    <w:rsid w:val="002770BB"/>
    <w:rsid w:val="0028235D"/>
    <w:rsid w:val="00282ECD"/>
    <w:rsid w:val="0028761D"/>
    <w:rsid w:val="00290575"/>
    <w:rsid w:val="00292883"/>
    <w:rsid w:val="00294FF6"/>
    <w:rsid w:val="002976A5"/>
    <w:rsid w:val="002A0C7C"/>
    <w:rsid w:val="002A0FE7"/>
    <w:rsid w:val="002A11CA"/>
    <w:rsid w:val="002A2362"/>
    <w:rsid w:val="002A49D1"/>
    <w:rsid w:val="002B2C84"/>
    <w:rsid w:val="002C74CE"/>
    <w:rsid w:val="002D4559"/>
    <w:rsid w:val="002E0A29"/>
    <w:rsid w:val="002E54D1"/>
    <w:rsid w:val="002E595B"/>
    <w:rsid w:val="003003DA"/>
    <w:rsid w:val="003017D7"/>
    <w:rsid w:val="00301DDD"/>
    <w:rsid w:val="00304A22"/>
    <w:rsid w:val="00310357"/>
    <w:rsid w:val="00311993"/>
    <w:rsid w:val="00312F42"/>
    <w:rsid w:val="00313BC8"/>
    <w:rsid w:val="003225CA"/>
    <w:rsid w:val="00323FE2"/>
    <w:rsid w:val="003268DE"/>
    <w:rsid w:val="00334EF1"/>
    <w:rsid w:val="00336BF5"/>
    <w:rsid w:val="003402BE"/>
    <w:rsid w:val="003456C8"/>
    <w:rsid w:val="00346A5D"/>
    <w:rsid w:val="00347656"/>
    <w:rsid w:val="00351C94"/>
    <w:rsid w:val="00352449"/>
    <w:rsid w:val="00352545"/>
    <w:rsid w:val="003650B6"/>
    <w:rsid w:val="00366812"/>
    <w:rsid w:val="00366B4F"/>
    <w:rsid w:val="00367658"/>
    <w:rsid w:val="003700EF"/>
    <w:rsid w:val="00372733"/>
    <w:rsid w:val="003739CD"/>
    <w:rsid w:val="0037564C"/>
    <w:rsid w:val="003769DA"/>
    <w:rsid w:val="00376C43"/>
    <w:rsid w:val="003810BD"/>
    <w:rsid w:val="00382435"/>
    <w:rsid w:val="00383CEB"/>
    <w:rsid w:val="00383EDB"/>
    <w:rsid w:val="0038540D"/>
    <w:rsid w:val="00385921"/>
    <w:rsid w:val="0038642B"/>
    <w:rsid w:val="00391600"/>
    <w:rsid w:val="00397A6C"/>
    <w:rsid w:val="003A1322"/>
    <w:rsid w:val="003A7A51"/>
    <w:rsid w:val="003C03DB"/>
    <w:rsid w:val="003C70F6"/>
    <w:rsid w:val="003D3070"/>
    <w:rsid w:val="003F3769"/>
    <w:rsid w:val="004002BB"/>
    <w:rsid w:val="00405E64"/>
    <w:rsid w:val="00412179"/>
    <w:rsid w:val="004153F5"/>
    <w:rsid w:val="00415876"/>
    <w:rsid w:val="00425C82"/>
    <w:rsid w:val="0044066C"/>
    <w:rsid w:val="00450495"/>
    <w:rsid w:val="00451205"/>
    <w:rsid w:val="004528D5"/>
    <w:rsid w:val="00456805"/>
    <w:rsid w:val="00456EDC"/>
    <w:rsid w:val="0046403D"/>
    <w:rsid w:val="00472885"/>
    <w:rsid w:val="00475550"/>
    <w:rsid w:val="00477292"/>
    <w:rsid w:val="00477B08"/>
    <w:rsid w:val="00483527"/>
    <w:rsid w:val="0049521D"/>
    <w:rsid w:val="00497415"/>
    <w:rsid w:val="004B1F49"/>
    <w:rsid w:val="004B3137"/>
    <w:rsid w:val="004B5839"/>
    <w:rsid w:val="004B5A18"/>
    <w:rsid w:val="004C2875"/>
    <w:rsid w:val="004C483C"/>
    <w:rsid w:val="004C7E72"/>
    <w:rsid w:val="004D185B"/>
    <w:rsid w:val="004D461A"/>
    <w:rsid w:val="004E55F4"/>
    <w:rsid w:val="004F1749"/>
    <w:rsid w:val="00501721"/>
    <w:rsid w:val="0050182A"/>
    <w:rsid w:val="00510BC9"/>
    <w:rsid w:val="00512859"/>
    <w:rsid w:val="00512BE1"/>
    <w:rsid w:val="005210D2"/>
    <w:rsid w:val="005252BB"/>
    <w:rsid w:val="0054397C"/>
    <w:rsid w:val="005466B8"/>
    <w:rsid w:val="005503BF"/>
    <w:rsid w:val="00553BC8"/>
    <w:rsid w:val="005719D2"/>
    <w:rsid w:val="0057286B"/>
    <w:rsid w:val="005738A7"/>
    <w:rsid w:val="005739E2"/>
    <w:rsid w:val="005C0258"/>
    <w:rsid w:val="005C1B01"/>
    <w:rsid w:val="005C302A"/>
    <w:rsid w:val="005C7CC6"/>
    <w:rsid w:val="005C7EF3"/>
    <w:rsid w:val="005D1140"/>
    <w:rsid w:val="005D157D"/>
    <w:rsid w:val="005D4512"/>
    <w:rsid w:val="005D5EDD"/>
    <w:rsid w:val="005E7E4F"/>
    <w:rsid w:val="005F42FC"/>
    <w:rsid w:val="00604E14"/>
    <w:rsid w:val="00606E76"/>
    <w:rsid w:val="00607D26"/>
    <w:rsid w:val="0061057A"/>
    <w:rsid w:val="006203C8"/>
    <w:rsid w:val="006232D4"/>
    <w:rsid w:val="00632F2D"/>
    <w:rsid w:val="00636E00"/>
    <w:rsid w:val="00642B0E"/>
    <w:rsid w:val="00645E77"/>
    <w:rsid w:val="00647415"/>
    <w:rsid w:val="0066387B"/>
    <w:rsid w:val="006706B3"/>
    <w:rsid w:val="006735C0"/>
    <w:rsid w:val="006766AA"/>
    <w:rsid w:val="00677D46"/>
    <w:rsid w:val="00680019"/>
    <w:rsid w:val="006901B7"/>
    <w:rsid w:val="00693DF4"/>
    <w:rsid w:val="006A017F"/>
    <w:rsid w:val="006A0504"/>
    <w:rsid w:val="006A4187"/>
    <w:rsid w:val="006B2136"/>
    <w:rsid w:val="006B2649"/>
    <w:rsid w:val="006C5173"/>
    <w:rsid w:val="006D086F"/>
    <w:rsid w:val="006D3FA3"/>
    <w:rsid w:val="006E2ABE"/>
    <w:rsid w:val="006E4A8C"/>
    <w:rsid w:val="006E501E"/>
    <w:rsid w:val="006F18C6"/>
    <w:rsid w:val="006F4CB8"/>
    <w:rsid w:val="00703EF9"/>
    <w:rsid w:val="007040B0"/>
    <w:rsid w:val="0071163A"/>
    <w:rsid w:val="00711FB9"/>
    <w:rsid w:val="007124A2"/>
    <w:rsid w:val="00713D4C"/>
    <w:rsid w:val="007147EB"/>
    <w:rsid w:val="00717463"/>
    <w:rsid w:val="007377F4"/>
    <w:rsid w:val="007439A4"/>
    <w:rsid w:val="00754B98"/>
    <w:rsid w:val="007643CD"/>
    <w:rsid w:val="007646E5"/>
    <w:rsid w:val="00765204"/>
    <w:rsid w:val="00770859"/>
    <w:rsid w:val="00784391"/>
    <w:rsid w:val="0078441A"/>
    <w:rsid w:val="00786575"/>
    <w:rsid w:val="00787E97"/>
    <w:rsid w:val="00794C8D"/>
    <w:rsid w:val="0079642A"/>
    <w:rsid w:val="007B2923"/>
    <w:rsid w:val="007B3CF8"/>
    <w:rsid w:val="007B4A22"/>
    <w:rsid w:val="007C4C91"/>
    <w:rsid w:val="007C4CAC"/>
    <w:rsid w:val="007C4E8D"/>
    <w:rsid w:val="007C6686"/>
    <w:rsid w:val="007D01F7"/>
    <w:rsid w:val="007D06AB"/>
    <w:rsid w:val="007E2675"/>
    <w:rsid w:val="00800843"/>
    <w:rsid w:val="00803544"/>
    <w:rsid w:val="00804BC3"/>
    <w:rsid w:val="008063BB"/>
    <w:rsid w:val="008156FA"/>
    <w:rsid w:val="00820869"/>
    <w:rsid w:val="00821B2B"/>
    <w:rsid w:val="00822F2F"/>
    <w:rsid w:val="00840527"/>
    <w:rsid w:val="00841EDB"/>
    <w:rsid w:val="00844647"/>
    <w:rsid w:val="008476A7"/>
    <w:rsid w:val="00866B8D"/>
    <w:rsid w:val="00870320"/>
    <w:rsid w:val="00870B52"/>
    <w:rsid w:val="00872D14"/>
    <w:rsid w:val="0087631C"/>
    <w:rsid w:val="008A2838"/>
    <w:rsid w:val="008A2A94"/>
    <w:rsid w:val="008A46FA"/>
    <w:rsid w:val="008A524D"/>
    <w:rsid w:val="008A70B4"/>
    <w:rsid w:val="008A72BE"/>
    <w:rsid w:val="008B2F2C"/>
    <w:rsid w:val="008C1CDA"/>
    <w:rsid w:val="008C49D2"/>
    <w:rsid w:val="008C53F4"/>
    <w:rsid w:val="008D574E"/>
    <w:rsid w:val="008F4571"/>
    <w:rsid w:val="008F75BB"/>
    <w:rsid w:val="00905B72"/>
    <w:rsid w:val="009101A0"/>
    <w:rsid w:val="00914EE8"/>
    <w:rsid w:val="00916FBB"/>
    <w:rsid w:val="00917915"/>
    <w:rsid w:val="00920D79"/>
    <w:rsid w:val="0092135E"/>
    <w:rsid w:val="00951991"/>
    <w:rsid w:val="009521B4"/>
    <w:rsid w:val="00953FBC"/>
    <w:rsid w:val="00955EB4"/>
    <w:rsid w:val="0095629D"/>
    <w:rsid w:val="00960120"/>
    <w:rsid w:val="00962370"/>
    <w:rsid w:val="00983B9E"/>
    <w:rsid w:val="0098749D"/>
    <w:rsid w:val="009A026C"/>
    <w:rsid w:val="009A0E01"/>
    <w:rsid w:val="009A33D3"/>
    <w:rsid w:val="009A3BF8"/>
    <w:rsid w:val="009A4B0A"/>
    <w:rsid w:val="009B7713"/>
    <w:rsid w:val="009C51C6"/>
    <w:rsid w:val="009D0BD6"/>
    <w:rsid w:val="009D4418"/>
    <w:rsid w:val="009D6548"/>
    <w:rsid w:val="009E408F"/>
    <w:rsid w:val="009F5421"/>
    <w:rsid w:val="00A01CFF"/>
    <w:rsid w:val="00A14438"/>
    <w:rsid w:val="00A279B3"/>
    <w:rsid w:val="00A301C6"/>
    <w:rsid w:val="00A31C35"/>
    <w:rsid w:val="00A3229D"/>
    <w:rsid w:val="00A349AC"/>
    <w:rsid w:val="00A406F6"/>
    <w:rsid w:val="00A54B9D"/>
    <w:rsid w:val="00A551F2"/>
    <w:rsid w:val="00A677D7"/>
    <w:rsid w:val="00A72EFC"/>
    <w:rsid w:val="00A81DD5"/>
    <w:rsid w:val="00A8250A"/>
    <w:rsid w:val="00A91B8E"/>
    <w:rsid w:val="00A928CD"/>
    <w:rsid w:val="00A93B68"/>
    <w:rsid w:val="00A9516D"/>
    <w:rsid w:val="00A95AB7"/>
    <w:rsid w:val="00A976C3"/>
    <w:rsid w:val="00AA3A02"/>
    <w:rsid w:val="00AA4327"/>
    <w:rsid w:val="00AA47D1"/>
    <w:rsid w:val="00AB6186"/>
    <w:rsid w:val="00AD2301"/>
    <w:rsid w:val="00AD77CE"/>
    <w:rsid w:val="00AE224F"/>
    <w:rsid w:val="00AE6643"/>
    <w:rsid w:val="00AF3B16"/>
    <w:rsid w:val="00B068A6"/>
    <w:rsid w:val="00B06BE4"/>
    <w:rsid w:val="00B15968"/>
    <w:rsid w:val="00B15A80"/>
    <w:rsid w:val="00B20C6E"/>
    <w:rsid w:val="00B225F1"/>
    <w:rsid w:val="00B304C3"/>
    <w:rsid w:val="00B42040"/>
    <w:rsid w:val="00B54496"/>
    <w:rsid w:val="00B55538"/>
    <w:rsid w:val="00B63FEB"/>
    <w:rsid w:val="00B745E3"/>
    <w:rsid w:val="00B81926"/>
    <w:rsid w:val="00B829EF"/>
    <w:rsid w:val="00B84275"/>
    <w:rsid w:val="00B91264"/>
    <w:rsid w:val="00B95609"/>
    <w:rsid w:val="00BA67B1"/>
    <w:rsid w:val="00BB33F1"/>
    <w:rsid w:val="00BC40CA"/>
    <w:rsid w:val="00BD78C1"/>
    <w:rsid w:val="00BE7B12"/>
    <w:rsid w:val="00BF3C48"/>
    <w:rsid w:val="00C043D6"/>
    <w:rsid w:val="00C04AFB"/>
    <w:rsid w:val="00C119A3"/>
    <w:rsid w:val="00C119B4"/>
    <w:rsid w:val="00C20121"/>
    <w:rsid w:val="00C21B8A"/>
    <w:rsid w:val="00C22BB8"/>
    <w:rsid w:val="00C26046"/>
    <w:rsid w:val="00C27C34"/>
    <w:rsid w:val="00C27E6D"/>
    <w:rsid w:val="00C32495"/>
    <w:rsid w:val="00C3362A"/>
    <w:rsid w:val="00C356E0"/>
    <w:rsid w:val="00C41B0C"/>
    <w:rsid w:val="00C42A2B"/>
    <w:rsid w:val="00C537E0"/>
    <w:rsid w:val="00C631D8"/>
    <w:rsid w:val="00C71E0E"/>
    <w:rsid w:val="00C73AA9"/>
    <w:rsid w:val="00C80C56"/>
    <w:rsid w:val="00C93378"/>
    <w:rsid w:val="00C976E9"/>
    <w:rsid w:val="00CA145A"/>
    <w:rsid w:val="00CA1A6B"/>
    <w:rsid w:val="00CA2359"/>
    <w:rsid w:val="00CB135F"/>
    <w:rsid w:val="00CB20A3"/>
    <w:rsid w:val="00CD0033"/>
    <w:rsid w:val="00CD07C5"/>
    <w:rsid w:val="00CD6FB2"/>
    <w:rsid w:val="00CD73DA"/>
    <w:rsid w:val="00CD7407"/>
    <w:rsid w:val="00CE4B1E"/>
    <w:rsid w:val="00CF6E7B"/>
    <w:rsid w:val="00D010B0"/>
    <w:rsid w:val="00D05308"/>
    <w:rsid w:val="00D1550C"/>
    <w:rsid w:val="00D21AF1"/>
    <w:rsid w:val="00D300C0"/>
    <w:rsid w:val="00D3796D"/>
    <w:rsid w:val="00D461C9"/>
    <w:rsid w:val="00D543BB"/>
    <w:rsid w:val="00D61E57"/>
    <w:rsid w:val="00D71307"/>
    <w:rsid w:val="00D72101"/>
    <w:rsid w:val="00D72BF5"/>
    <w:rsid w:val="00D77EBB"/>
    <w:rsid w:val="00D90579"/>
    <w:rsid w:val="00D959D4"/>
    <w:rsid w:val="00D97701"/>
    <w:rsid w:val="00DA1139"/>
    <w:rsid w:val="00DA3ED7"/>
    <w:rsid w:val="00DA4418"/>
    <w:rsid w:val="00DA4533"/>
    <w:rsid w:val="00DB1D52"/>
    <w:rsid w:val="00DB220D"/>
    <w:rsid w:val="00DB4CF1"/>
    <w:rsid w:val="00DC6A40"/>
    <w:rsid w:val="00DD43DC"/>
    <w:rsid w:val="00DD7B09"/>
    <w:rsid w:val="00DE04B9"/>
    <w:rsid w:val="00DE5BC8"/>
    <w:rsid w:val="00DE6362"/>
    <w:rsid w:val="00DF4EE4"/>
    <w:rsid w:val="00DF5D9E"/>
    <w:rsid w:val="00E02578"/>
    <w:rsid w:val="00E16DA2"/>
    <w:rsid w:val="00E22244"/>
    <w:rsid w:val="00E300C1"/>
    <w:rsid w:val="00E42D2F"/>
    <w:rsid w:val="00E44C5F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879D0"/>
    <w:rsid w:val="00EA034F"/>
    <w:rsid w:val="00EB317E"/>
    <w:rsid w:val="00EB708A"/>
    <w:rsid w:val="00EC12C8"/>
    <w:rsid w:val="00EC4C8A"/>
    <w:rsid w:val="00ED2FB0"/>
    <w:rsid w:val="00ED58BD"/>
    <w:rsid w:val="00ED7ED5"/>
    <w:rsid w:val="00EE41FC"/>
    <w:rsid w:val="00EF1384"/>
    <w:rsid w:val="00F04070"/>
    <w:rsid w:val="00F12FD5"/>
    <w:rsid w:val="00F20770"/>
    <w:rsid w:val="00F230F5"/>
    <w:rsid w:val="00F23124"/>
    <w:rsid w:val="00F273FE"/>
    <w:rsid w:val="00F27B45"/>
    <w:rsid w:val="00F34137"/>
    <w:rsid w:val="00F42631"/>
    <w:rsid w:val="00F43A8B"/>
    <w:rsid w:val="00F46192"/>
    <w:rsid w:val="00F476B6"/>
    <w:rsid w:val="00F5349E"/>
    <w:rsid w:val="00F563A4"/>
    <w:rsid w:val="00F6067B"/>
    <w:rsid w:val="00F6229A"/>
    <w:rsid w:val="00F630CC"/>
    <w:rsid w:val="00F72482"/>
    <w:rsid w:val="00F73B1B"/>
    <w:rsid w:val="00F753DF"/>
    <w:rsid w:val="00F800D4"/>
    <w:rsid w:val="00F81589"/>
    <w:rsid w:val="00F90546"/>
    <w:rsid w:val="00F90DC6"/>
    <w:rsid w:val="00FA3D66"/>
    <w:rsid w:val="00FA5A1E"/>
    <w:rsid w:val="00FA73E9"/>
    <w:rsid w:val="00FA75CB"/>
    <w:rsid w:val="00FA786B"/>
    <w:rsid w:val="00FB091F"/>
    <w:rsid w:val="00FB1BC4"/>
    <w:rsid w:val="00FC60DE"/>
    <w:rsid w:val="00FC75D0"/>
    <w:rsid w:val="00FD6F71"/>
    <w:rsid w:val="00FD75D2"/>
    <w:rsid w:val="00FE238D"/>
    <w:rsid w:val="00FF3646"/>
    <w:rsid w:val="00FF6F00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Betarp">
    <w:name w:val="No Spacing"/>
    <w:qFormat/>
    <w:rsid w:val="00F563A4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D6F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6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6005</Words>
  <Characters>3423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18</cp:revision>
  <cp:lastPrinted>2024-10-29T09:04:00Z</cp:lastPrinted>
  <dcterms:created xsi:type="dcterms:W3CDTF">2025-12-18T09:42:00Z</dcterms:created>
  <dcterms:modified xsi:type="dcterms:W3CDTF">2026-03-12T14:02:00Z</dcterms:modified>
</cp:coreProperties>
</file>