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588"/>
      </w:tblGrid>
      <w:tr w:rsidR="00E339E7" w14:paraId="0887F0A2" w14:textId="77777777" w:rsidTr="000976F5">
        <w:tc>
          <w:tcPr>
            <w:tcW w:w="6374" w:type="dxa"/>
          </w:tcPr>
          <w:p w14:paraId="548AF69D" w14:textId="77777777" w:rsidR="00E339E7" w:rsidRDefault="00E339E7" w:rsidP="000976F5">
            <w:pPr>
              <w:keepNext/>
              <w:spacing w:after="0" w:line="240" w:lineRule="auto"/>
              <w:jc w:val="right"/>
              <w:outlineLvl w:val="4"/>
              <w:rPr>
                <w:rFonts w:eastAsia="Times New Roman" w:cs="Times New Roman"/>
                <w:color w:val="000000"/>
                <w:sz w:val="22"/>
              </w:rPr>
            </w:pPr>
          </w:p>
        </w:tc>
        <w:tc>
          <w:tcPr>
            <w:tcW w:w="3588" w:type="dxa"/>
          </w:tcPr>
          <w:p w14:paraId="7223CEAE" w14:textId="6D8D1B7E" w:rsidR="00E339E7" w:rsidRPr="00CC2AE5" w:rsidRDefault="008C0B1A" w:rsidP="000976F5">
            <w:pPr>
              <w:keepNext/>
              <w:spacing w:after="0" w:line="240" w:lineRule="auto"/>
              <w:outlineLvl w:val="4"/>
              <w:rPr>
                <w:rFonts w:eastAsia="Lucida Sans Unicode" w:cs="Times New Roman"/>
                <w:color w:val="000000"/>
                <w:kern w:val="2"/>
                <w:szCs w:val="24"/>
                <w:lang w:eastAsia="hi-IN" w:bidi="hi-IN"/>
              </w:rPr>
            </w:pPr>
            <w:r>
              <w:rPr>
                <w:rFonts w:eastAsia="Times New Roman" w:cs="Times New Roman"/>
                <w:color w:val="000000"/>
                <w:sz w:val="22"/>
              </w:rPr>
              <w:t>S</w:t>
            </w:r>
            <w:r w:rsidR="000D2A5A">
              <w:rPr>
                <w:rFonts w:eastAsia="Times New Roman" w:cs="Times New Roman"/>
                <w:color w:val="000000"/>
                <w:sz w:val="22"/>
              </w:rPr>
              <w:t>kelbiamos apklausos</w:t>
            </w:r>
            <w:r w:rsidR="00E339E7" w:rsidRPr="00CC2AE5">
              <w:rPr>
                <w:rFonts w:eastAsia="Times New Roman" w:cs="Times New Roman"/>
                <w:color w:val="000000"/>
                <w:sz w:val="22"/>
              </w:rPr>
              <w:t xml:space="preserve"> sąlygų </w:t>
            </w:r>
          </w:p>
          <w:p w14:paraId="62BCEDC2" w14:textId="4B4ADE29" w:rsidR="00E339E7" w:rsidRPr="00CC2AE5" w:rsidRDefault="00E47987" w:rsidP="000976F5">
            <w:pPr>
              <w:keepNext/>
              <w:spacing w:after="0" w:line="240" w:lineRule="auto"/>
              <w:outlineLvl w:val="4"/>
              <w:rPr>
                <w:rFonts w:eastAsia="Times New Roman" w:cs="Times New Roman"/>
                <w:color w:val="000000"/>
                <w:sz w:val="22"/>
              </w:rPr>
            </w:pPr>
            <w:r>
              <w:rPr>
                <w:rFonts w:eastAsia="Times New Roman" w:cs="Times New Roman"/>
                <w:color w:val="000000"/>
                <w:sz w:val="22"/>
              </w:rPr>
              <w:t xml:space="preserve">Priedas Nr. </w:t>
            </w:r>
            <w:r w:rsidR="00A81506">
              <w:rPr>
                <w:rFonts w:eastAsia="Times New Roman" w:cs="Times New Roman"/>
                <w:color w:val="000000"/>
                <w:sz w:val="22"/>
              </w:rPr>
              <w:t>2</w:t>
            </w:r>
          </w:p>
          <w:p w14:paraId="04FA11C2" w14:textId="77777777" w:rsidR="00E339E7" w:rsidRDefault="00E339E7" w:rsidP="000976F5">
            <w:pPr>
              <w:keepNext/>
              <w:spacing w:after="0" w:line="240" w:lineRule="auto"/>
              <w:jc w:val="right"/>
              <w:outlineLvl w:val="4"/>
              <w:rPr>
                <w:rFonts w:eastAsia="Times New Roman" w:cs="Times New Roman"/>
                <w:color w:val="000000"/>
                <w:sz w:val="22"/>
              </w:rPr>
            </w:pPr>
          </w:p>
        </w:tc>
      </w:tr>
    </w:tbl>
    <w:p w14:paraId="62273052" w14:textId="77777777" w:rsidR="00E339E7" w:rsidRPr="00CC2AE5" w:rsidRDefault="00E339E7" w:rsidP="00E339E7">
      <w:pPr>
        <w:spacing w:after="0" w:line="240" w:lineRule="auto"/>
        <w:jc w:val="center"/>
        <w:outlineLvl w:val="0"/>
        <w:rPr>
          <w:rFonts w:cs="Times New Roman"/>
          <w:color w:val="000000"/>
          <w:sz w:val="22"/>
        </w:rPr>
      </w:pPr>
      <w:r w:rsidRPr="00CC2AE5">
        <w:rPr>
          <w:rFonts w:cs="Times New Roman"/>
          <w:color w:val="000000"/>
          <w:sz w:val="22"/>
        </w:rPr>
        <w:t>Herbas arba prekių ženklas</w:t>
      </w:r>
    </w:p>
    <w:p w14:paraId="14759FD8" w14:textId="77777777" w:rsidR="00E339E7" w:rsidRPr="00CC2AE5" w:rsidRDefault="00E339E7" w:rsidP="00E339E7">
      <w:pPr>
        <w:spacing w:after="0" w:line="240" w:lineRule="auto"/>
        <w:jc w:val="center"/>
        <w:rPr>
          <w:rFonts w:cs="Times New Roman"/>
          <w:color w:val="000000"/>
          <w:sz w:val="22"/>
        </w:rPr>
      </w:pPr>
      <w:r w:rsidRPr="00CC2AE5">
        <w:rPr>
          <w:rFonts w:cs="Times New Roman"/>
          <w:color w:val="000000"/>
          <w:sz w:val="22"/>
        </w:rPr>
        <w:t>(Tiekėjo pavadinimas)</w:t>
      </w:r>
    </w:p>
    <w:p w14:paraId="7F81E414" w14:textId="77777777" w:rsidR="00E339E7" w:rsidRPr="00CC2AE5" w:rsidRDefault="00E339E7" w:rsidP="00E339E7">
      <w:pPr>
        <w:spacing w:after="0" w:line="240" w:lineRule="auto"/>
        <w:rPr>
          <w:rFonts w:cs="Times New Roman"/>
          <w:color w:val="000000"/>
          <w:sz w:val="22"/>
        </w:rPr>
      </w:pPr>
    </w:p>
    <w:p w14:paraId="3517BF77" w14:textId="77777777" w:rsidR="00E339E7" w:rsidRPr="00CC2AE5" w:rsidRDefault="00E339E7" w:rsidP="00E339E7">
      <w:pPr>
        <w:spacing w:after="0" w:line="240" w:lineRule="auto"/>
        <w:jc w:val="center"/>
        <w:rPr>
          <w:rFonts w:cs="Times New Roman"/>
          <w:color w:val="000000"/>
          <w:sz w:val="22"/>
        </w:rPr>
      </w:pPr>
      <w:r w:rsidRPr="00CC2AE5">
        <w:rPr>
          <w:rFonts w:cs="Times New Roman"/>
          <w:color w:val="00000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18F6CB" w14:textId="77777777" w:rsidR="00E339E7" w:rsidRPr="00CC2AE5" w:rsidRDefault="00E339E7" w:rsidP="00E339E7">
      <w:pPr>
        <w:spacing w:after="0" w:line="240" w:lineRule="auto"/>
        <w:jc w:val="center"/>
        <w:rPr>
          <w:rFonts w:cs="Times New Roman"/>
          <w:b/>
          <w:bCs/>
          <w:color w:val="000000"/>
          <w:sz w:val="22"/>
        </w:rPr>
      </w:pPr>
    </w:p>
    <w:p w14:paraId="37C0BD49" w14:textId="77777777" w:rsidR="00E339E7" w:rsidRPr="00CC2AE5" w:rsidRDefault="00E339E7" w:rsidP="00E339E7">
      <w:pPr>
        <w:spacing w:after="0" w:line="240" w:lineRule="auto"/>
        <w:jc w:val="both"/>
        <w:rPr>
          <w:rFonts w:cs="Times New Roman"/>
          <w:color w:val="000000"/>
          <w:sz w:val="22"/>
        </w:rPr>
      </w:pPr>
      <w:r w:rsidRPr="00CC2AE5">
        <w:rPr>
          <w:rFonts w:cs="Times New Roman"/>
          <w:color w:val="000000"/>
          <w:sz w:val="22"/>
        </w:rPr>
        <w:t>_</w:t>
      </w:r>
      <w:r w:rsidR="00435354" w:rsidRPr="00435354">
        <w:rPr>
          <w:rFonts w:cs="Times New Roman"/>
          <w:color w:val="000000"/>
          <w:sz w:val="22"/>
          <w:u w:val="single"/>
        </w:rPr>
        <w:t xml:space="preserve">UAB „Širvintų šiluma“, </w:t>
      </w:r>
      <w:proofErr w:type="spellStart"/>
      <w:r w:rsidR="00435354" w:rsidRPr="00435354">
        <w:rPr>
          <w:rFonts w:cs="Times New Roman"/>
          <w:color w:val="000000"/>
          <w:sz w:val="22"/>
          <w:u w:val="single"/>
        </w:rPr>
        <w:t>į.k</w:t>
      </w:r>
      <w:proofErr w:type="spellEnd"/>
      <w:r w:rsidR="00435354" w:rsidRPr="00435354">
        <w:rPr>
          <w:rFonts w:cs="Times New Roman"/>
          <w:color w:val="000000"/>
          <w:sz w:val="22"/>
          <w:u w:val="single"/>
        </w:rPr>
        <w:t>. 278312850</w:t>
      </w:r>
      <w:r w:rsidRPr="00CC2AE5">
        <w:rPr>
          <w:rFonts w:cs="Times New Roman"/>
          <w:color w:val="000000"/>
          <w:sz w:val="22"/>
        </w:rPr>
        <w:t>_</w:t>
      </w:r>
    </w:p>
    <w:p w14:paraId="782A76F4" w14:textId="77777777" w:rsidR="00E339E7" w:rsidRPr="00CC2AE5" w:rsidRDefault="00E339E7" w:rsidP="00E339E7">
      <w:pPr>
        <w:tabs>
          <w:tab w:val="center" w:pos="2520"/>
        </w:tabs>
        <w:spacing w:after="0" w:line="240" w:lineRule="auto"/>
        <w:jc w:val="both"/>
        <w:rPr>
          <w:rFonts w:cs="Times New Roman"/>
          <w:color w:val="000000"/>
          <w:sz w:val="22"/>
        </w:rPr>
      </w:pPr>
      <w:r w:rsidRPr="00CC2AE5">
        <w:rPr>
          <w:rFonts w:cs="Times New Roman"/>
          <w:color w:val="000000"/>
          <w:sz w:val="22"/>
        </w:rPr>
        <w:t>(Adres</w:t>
      </w:r>
      <w:r>
        <w:rPr>
          <w:rFonts w:cs="Times New Roman"/>
          <w:color w:val="000000"/>
          <w:sz w:val="22"/>
        </w:rPr>
        <w:t>atas (perkan</w:t>
      </w:r>
      <w:r w:rsidR="00F549AB">
        <w:rPr>
          <w:rFonts w:cs="Times New Roman"/>
          <w:color w:val="000000"/>
          <w:sz w:val="22"/>
        </w:rPr>
        <w:t>tysis subjektas</w:t>
      </w:r>
      <w:r>
        <w:rPr>
          <w:rFonts w:cs="Times New Roman"/>
          <w:color w:val="000000"/>
          <w:sz w:val="22"/>
        </w:rPr>
        <w:t>))</w:t>
      </w:r>
    </w:p>
    <w:p w14:paraId="10225BE4" w14:textId="77777777" w:rsidR="00E339E7" w:rsidRPr="00CC2AE5" w:rsidRDefault="00E339E7" w:rsidP="00E339E7">
      <w:pPr>
        <w:spacing w:after="0" w:line="240" w:lineRule="auto"/>
        <w:rPr>
          <w:rFonts w:cs="Times New Roman"/>
          <w:b/>
          <w:color w:val="000000"/>
          <w:szCs w:val="24"/>
        </w:rPr>
      </w:pPr>
    </w:p>
    <w:p w14:paraId="112BE703" w14:textId="77777777" w:rsidR="00E339E7" w:rsidRPr="00CC2AE5" w:rsidRDefault="00E339E7" w:rsidP="00E339E7">
      <w:pPr>
        <w:spacing w:after="0" w:line="240" w:lineRule="auto"/>
        <w:jc w:val="center"/>
        <w:outlineLvl w:val="0"/>
        <w:rPr>
          <w:rFonts w:cs="Times New Roman"/>
          <w:b/>
          <w:color w:val="000000"/>
          <w:szCs w:val="24"/>
        </w:rPr>
      </w:pPr>
      <w:r w:rsidRPr="00CC2AE5">
        <w:rPr>
          <w:rFonts w:cs="Times New Roman"/>
          <w:b/>
          <w:color w:val="000000"/>
          <w:szCs w:val="24"/>
        </w:rPr>
        <w:t>PASIŪLYMAS</w:t>
      </w:r>
    </w:p>
    <w:p w14:paraId="239BB64D" w14:textId="1134E429" w:rsidR="00E339E7" w:rsidRDefault="00E339E7" w:rsidP="00E339E7">
      <w:pPr>
        <w:spacing w:after="0" w:line="240" w:lineRule="auto"/>
        <w:jc w:val="center"/>
        <w:rPr>
          <w:b/>
        </w:rPr>
      </w:pPr>
      <w:r w:rsidRPr="00AC5C74">
        <w:rPr>
          <w:b/>
        </w:rPr>
        <w:t xml:space="preserve">DĖL </w:t>
      </w:r>
      <w:r w:rsidR="00846CE1">
        <w:rPr>
          <w:b/>
        </w:rPr>
        <w:t xml:space="preserve">FRONTALINĖS VEJAPJOVĖS SU STIKLINE KABINA IR PAPILDOMA ĮRANGA: PRIEKINE ŠLUOTA, PJAUNAMAJA SU ŠONINIU AR GALINIU METIMU, SNIEGO PEILIU, SMĖLIO BARSTYTUVU, ŽOLĖS SURINKIMO BUNKERIU IR GATVIŲ ŠLUOTA PIRKIMO </w:t>
      </w:r>
    </w:p>
    <w:p w14:paraId="6B7C208A" w14:textId="77777777" w:rsidR="00846CE1" w:rsidRPr="00CC2AE5" w:rsidRDefault="00846CE1" w:rsidP="00E339E7">
      <w:pPr>
        <w:spacing w:after="0" w:line="240" w:lineRule="auto"/>
        <w:jc w:val="center"/>
        <w:rPr>
          <w:rFonts w:cs="Times New Roman"/>
          <w:b/>
          <w:color w:val="000000"/>
          <w:sz w:val="22"/>
        </w:rPr>
      </w:pPr>
    </w:p>
    <w:p w14:paraId="27AD7D18" w14:textId="77777777" w:rsidR="00E339E7" w:rsidRPr="00CC2AE5" w:rsidRDefault="00E339E7" w:rsidP="00E339E7">
      <w:pPr>
        <w:spacing w:after="0" w:line="240" w:lineRule="auto"/>
        <w:jc w:val="center"/>
        <w:rPr>
          <w:rFonts w:cs="Times New Roman"/>
          <w:bCs/>
          <w:color w:val="000000"/>
          <w:sz w:val="22"/>
        </w:rPr>
      </w:pPr>
      <w:r w:rsidRPr="00CC2AE5">
        <w:rPr>
          <w:rFonts w:cs="Times New Roman"/>
          <w:bCs/>
          <w:color w:val="000000"/>
          <w:sz w:val="22"/>
        </w:rPr>
        <w:t xml:space="preserve"> (Data)</w:t>
      </w:r>
    </w:p>
    <w:p w14:paraId="45A4C262" w14:textId="77777777" w:rsidR="00E339E7" w:rsidRPr="00CC2AE5" w:rsidRDefault="00E339E7" w:rsidP="00E339E7">
      <w:pPr>
        <w:shd w:val="clear" w:color="auto" w:fill="FFFFFF"/>
        <w:spacing w:after="0" w:line="240" w:lineRule="auto"/>
        <w:jc w:val="center"/>
        <w:rPr>
          <w:rFonts w:cs="Times New Roman"/>
          <w:bCs/>
          <w:color w:val="000000"/>
          <w:sz w:val="22"/>
        </w:rPr>
      </w:pPr>
      <w:r w:rsidRPr="00CC2AE5">
        <w:rPr>
          <w:rFonts w:cs="Times New Roman"/>
          <w:bCs/>
          <w:color w:val="000000"/>
          <w:sz w:val="22"/>
        </w:rPr>
        <w:t>_____________</w:t>
      </w:r>
    </w:p>
    <w:p w14:paraId="5CC1FA13" w14:textId="77777777" w:rsidR="00E339E7" w:rsidRPr="00CC2AE5" w:rsidRDefault="00E339E7" w:rsidP="00E339E7">
      <w:pPr>
        <w:shd w:val="clear" w:color="auto" w:fill="FFFFFF"/>
        <w:spacing w:after="0" w:line="240" w:lineRule="auto"/>
        <w:jc w:val="center"/>
        <w:rPr>
          <w:rFonts w:cs="Times New Roman"/>
          <w:bCs/>
          <w:color w:val="000000"/>
          <w:sz w:val="22"/>
        </w:rPr>
      </w:pPr>
      <w:r w:rsidRPr="00CC2AE5">
        <w:rPr>
          <w:rFonts w:cs="Times New Roman"/>
          <w:bCs/>
          <w:color w:val="000000"/>
          <w:sz w:val="22"/>
        </w:rPr>
        <w:t>(Sudarymo vieta)</w:t>
      </w:r>
    </w:p>
    <w:p w14:paraId="18A387E4" w14:textId="77777777" w:rsidR="00E339E7" w:rsidRPr="00CC2AE5" w:rsidRDefault="00E339E7" w:rsidP="00E339E7">
      <w:pPr>
        <w:shd w:val="clear" w:color="auto" w:fill="FFFFFF"/>
        <w:spacing w:after="0" w:line="240" w:lineRule="auto"/>
        <w:jc w:val="center"/>
        <w:rPr>
          <w:rFonts w:cs="Times New Roman"/>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41"/>
      </w:tblGrid>
      <w:tr w:rsidR="00E339E7" w:rsidRPr="00CC2AE5" w14:paraId="655F7550" w14:textId="77777777" w:rsidTr="000976F5">
        <w:tc>
          <w:tcPr>
            <w:tcW w:w="4077" w:type="dxa"/>
          </w:tcPr>
          <w:p w14:paraId="54A0F943" w14:textId="77777777" w:rsidR="00E339E7" w:rsidRPr="00CC2AE5" w:rsidRDefault="00E339E7" w:rsidP="000976F5">
            <w:pPr>
              <w:suppressAutoHyphens w:val="0"/>
              <w:spacing w:after="0" w:line="240" w:lineRule="auto"/>
              <w:jc w:val="both"/>
              <w:rPr>
                <w:rFonts w:eastAsia="Times New Roman" w:cs="Times New Roman"/>
                <w:szCs w:val="20"/>
                <w:lang w:eastAsia="en-US"/>
              </w:rPr>
            </w:pPr>
            <w:r w:rsidRPr="00CC2AE5">
              <w:rPr>
                <w:rFonts w:eastAsia="Times New Roman" w:cs="Times New Roman"/>
                <w:szCs w:val="20"/>
                <w:lang w:eastAsia="en-US"/>
              </w:rPr>
              <w:t>Dalyvio pavadinimas ir kodas</w:t>
            </w:r>
          </w:p>
          <w:p w14:paraId="3E876B76" w14:textId="77777777" w:rsidR="00E339E7" w:rsidRPr="00CC2AE5" w:rsidRDefault="00E339E7" w:rsidP="000976F5">
            <w:pPr>
              <w:suppressAutoHyphens w:val="0"/>
              <w:spacing w:after="0" w:line="240" w:lineRule="auto"/>
              <w:jc w:val="both"/>
              <w:rPr>
                <w:rFonts w:eastAsia="Times New Roman" w:cs="Times New Roman"/>
                <w:sz w:val="20"/>
                <w:szCs w:val="20"/>
                <w:lang w:eastAsia="en-US"/>
              </w:rPr>
            </w:pPr>
            <w:r w:rsidRPr="00CC2AE5">
              <w:rPr>
                <w:rFonts w:eastAsia="Times New Roman" w:cs="Times New Roman"/>
                <w:i/>
                <w:sz w:val="20"/>
                <w:szCs w:val="20"/>
                <w:lang w:eastAsia="en-US"/>
              </w:rPr>
              <w:t>(jei pasiūlymą pateikia tiekėjų grupė, nurodomi visų partnerių pavadinimai ir kodai)</w:t>
            </w:r>
          </w:p>
        </w:tc>
        <w:tc>
          <w:tcPr>
            <w:tcW w:w="5841" w:type="dxa"/>
          </w:tcPr>
          <w:p w14:paraId="6C326BD3" w14:textId="77777777" w:rsidR="00E339E7" w:rsidRPr="00CC2AE5" w:rsidRDefault="00E339E7" w:rsidP="000976F5">
            <w:pPr>
              <w:suppressAutoHyphens w:val="0"/>
              <w:spacing w:after="0" w:line="240" w:lineRule="auto"/>
              <w:jc w:val="both"/>
              <w:rPr>
                <w:rFonts w:eastAsia="Times New Roman" w:cs="Times New Roman"/>
                <w:szCs w:val="20"/>
                <w:lang w:eastAsia="en-US"/>
              </w:rPr>
            </w:pPr>
          </w:p>
        </w:tc>
      </w:tr>
      <w:tr w:rsidR="00E339E7" w:rsidRPr="00CC2AE5" w14:paraId="0F7993B5" w14:textId="77777777" w:rsidTr="000976F5">
        <w:tc>
          <w:tcPr>
            <w:tcW w:w="4077" w:type="dxa"/>
          </w:tcPr>
          <w:p w14:paraId="1A245B0D" w14:textId="77777777" w:rsidR="00E339E7" w:rsidRPr="00CC2AE5" w:rsidRDefault="00E339E7" w:rsidP="000976F5">
            <w:pPr>
              <w:suppressAutoHyphens w:val="0"/>
              <w:spacing w:after="0" w:line="240" w:lineRule="auto"/>
              <w:jc w:val="both"/>
              <w:rPr>
                <w:rFonts w:eastAsia="Times New Roman" w:cs="Times New Roman"/>
                <w:szCs w:val="20"/>
                <w:lang w:eastAsia="en-US"/>
              </w:rPr>
            </w:pPr>
            <w:r w:rsidRPr="00CC2AE5">
              <w:rPr>
                <w:rFonts w:eastAsia="Times New Roman" w:cs="Times New Roman"/>
                <w:szCs w:val="20"/>
                <w:lang w:eastAsia="en-US"/>
              </w:rPr>
              <w:t>Dalyvio adresas</w:t>
            </w:r>
          </w:p>
          <w:p w14:paraId="7FC5C528" w14:textId="77777777" w:rsidR="00E339E7" w:rsidRPr="00CC2AE5" w:rsidRDefault="00E339E7" w:rsidP="000976F5">
            <w:pPr>
              <w:suppressAutoHyphens w:val="0"/>
              <w:spacing w:after="0" w:line="240" w:lineRule="auto"/>
              <w:jc w:val="both"/>
              <w:rPr>
                <w:rFonts w:eastAsia="Times New Roman" w:cs="Times New Roman"/>
                <w:sz w:val="20"/>
                <w:szCs w:val="20"/>
                <w:lang w:eastAsia="en-US"/>
              </w:rPr>
            </w:pPr>
            <w:r w:rsidRPr="00CC2AE5">
              <w:rPr>
                <w:rFonts w:eastAsia="Times New Roman" w:cs="Times New Roman"/>
                <w:i/>
                <w:sz w:val="20"/>
                <w:szCs w:val="20"/>
                <w:lang w:eastAsia="en-US"/>
              </w:rPr>
              <w:t>(jei pasiūlymą pateikia tiekėjų grupė, nurodomi visų partnerių adresai)</w:t>
            </w:r>
          </w:p>
        </w:tc>
        <w:tc>
          <w:tcPr>
            <w:tcW w:w="5841" w:type="dxa"/>
          </w:tcPr>
          <w:p w14:paraId="61297BA7" w14:textId="77777777" w:rsidR="00E339E7" w:rsidRPr="00CC2AE5" w:rsidRDefault="00E339E7" w:rsidP="000976F5">
            <w:pPr>
              <w:suppressAutoHyphens w:val="0"/>
              <w:spacing w:after="0" w:line="240" w:lineRule="auto"/>
              <w:jc w:val="both"/>
              <w:rPr>
                <w:rFonts w:eastAsia="Times New Roman" w:cs="Times New Roman"/>
                <w:szCs w:val="20"/>
                <w:lang w:eastAsia="en-US"/>
              </w:rPr>
            </w:pPr>
          </w:p>
        </w:tc>
      </w:tr>
      <w:tr w:rsidR="00E339E7" w:rsidRPr="00CC2AE5" w14:paraId="3482247F" w14:textId="77777777" w:rsidTr="000976F5">
        <w:tc>
          <w:tcPr>
            <w:tcW w:w="4077" w:type="dxa"/>
          </w:tcPr>
          <w:p w14:paraId="462438A8" w14:textId="77777777" w:rsidR="00E339E7" w:rsidRPr="00CC2AE5" w:rsidRDefault="00E339E7" w:rsidP="000976F5">
            <w:pPr>
              <w:suppressAutoHyphens w:val="0"/>
              <w:spacing w:after="0" w:line="240" w:lineRule="auto"/>
              <w:jc w:val="both"/>
              <w:rPr>
                <w:rFonts w:eastAsia="Times New Roman" w:cs="Times New Roman"/>
                <w:szCs w:val="20"/>
                <w:lang w:eastAsia="en-US"/>
              </w:rPr>
            </w:pPr>
            <w:r w:rsidRPr="00CC2AE5">
              <w:rPr>
                <w:rFonts w:eastAsia="Times New Roman" w:cs="Times New Roman"/>
                <w:szCs w:val="20"/>
                <w:lang w:eastAsia="en-US"/>
              </w:rPr>
              <w:t>Dalyvio įgaliotas asmuo pasirašyti pasiūlymą</w:t>
            </w:r>
          </w:p>
        </w:tc>
        <w:tc>
          <w:tcPr>
            <w:tcW w:w="5841" w:type="dxa"/>
          </w:tcPr>
          <w:p w14:paraId="769E5DD1" w14:textId="77777777" w:rsidR="00E339E7" w:rsidRPr="00CC2AE5" w:rsidRDefault="00E339E7" w:rsidP="000976F5">
            <w:pPr>
              <w:suppressAutoHyphens w:val="0"/>
              <w:spacing w:after="0" w:line="240" w:lineRule="auto"/>
              <w:jc w:val="both"/>
              <w:rPr>
                <w:rFonts w:eastAsia="Times New Roman" w:cs="Times New Roman"/>
                <w:szCs w:val="20"/>
                <w:lang w:eastAsia="en-US"/>
              </w:rPr>
            </w:pPr>
          </w:p>
        </w:tc>
      </w:tr>
      <w:tr w:rsidR="00E339E7" w:rsidRPr="00CC2AE5" w14:paraId="065FB4BF" w14:textId="77777777" w:rsidTr="000976F5">
        <w:tc>
          <w:tcPr>
            <w:tcW w:w="4077" w:type="dxa"/>
          </w:tcPr>
          <w:p w14:paraId="7FBEE27E" w14:textId="77777777" w:rsidR="00E339E7" w:rsidRPr="00CC2AE5" w:rsidRDefault="00E339E7" w:rsidP="000976F5">
            <w:pPr>
              <w:suppressAutoHyphens w:val="0"/>
              <w:spacing w:after="0" w:line="240" w:lineRule="auto"/>
              <w:jc w:val="both"/>
              <w:rPr>
                <w:rFonts w:eastAsia="Times New Roman" w:cs="Times New Roman"/>
                <w:szCs w:val="20"/>
                <w:lang w:eastAsia="en-US"/>
              </w:rPr>
            </w:pPr>
            <w:r w:rsidRPr="00CC2AE5">
              <w:rPr>
                <w:rFonts w:eastAsia="Times New Roman" w:cs="Times New Roman"/>
                <w:szCs w:val="20"/>
                <w:lang w:eastAsia="en-US"/>
              </w:rPr>
              <w:t>Dalyvio įgaliotas asmuo bendrauti pateikto pasiūlymo klausimais</w:t>
            </w:r>
          </w:p>
        </w:tc>
        <w:tc>
          <w:tcPr>
            <w:tcW w:w="5841" w:type="dxa"/>
          </w:tcPr>
          <w:p w14:paraId="5903EB1E" w14:textId="77777777" w:rsidR="00E339E7" w:rsidRPr="00CC2AE5" w:rsidRDefault="00E339E7" w:rsidP="000976F5">
            <w:pPr>
              <w:suppressAutoHyphens w:val="0"/>
              <w:spacing w:after="0" w:line="240" w:lineRule="auto"/>
              <w:jc w:val="both"/>
              <w:rPr>
                <w:rFonts w:eastAsia="Times New Roman" w:cs="Times New Roman"/>
                <w:szCs w:val="20"/>
                <w:lang w:eastAsia="en-US"/>
              </w:rPr>
            </w:pPr>
          </w:p>
        </w:tc>
      </w:tr>
      <w:tr w:rsidR="00E339E7" w:rsidRPr="00CC2AE5" w14:paraId="0671F22F" w14:textId="77777777" w:rsidTr="000976F5">
        <w:tc>
          <w:tcPr>
            <w:tcW w:w="4077" w:type="dxa"/>
          </w:tcPr>
          <w:p w14:paraId="20A5A482" w14:textId="77777777" w:rsidR="00E339E7" w:rsidRPr="00CC2AE5" w:rsidRDefault="00E339E7" w:rsidP="000976F5">
            <w:pPr>
              <w:suppressAutoHyphens w:val="0"/>
              <w:spacing w:after="0" w:line="240" w:lineRule="auto"/>
              <w:jc w:val="both"/>
              <w:rPr>
                <w:rFonts w:eastAsia="Times New Roman" w:cs="Times New Roman"/>
                <w:szCs w:val="20"/>
                <w:lang w:eastAsia="en-US"/>
              </w:rPr>
            </w:pPr>
            <w:r w:rsidRPr="00CC2AE5">
              <w:rPr>
                <w:rFonts w:eastAsia="Times New Roman" w:cs="Times New Roman"/>
                <w:szCs w:val="20"/>
                <w:lang w:eastAsia="en-US"/>
              </w:rPr>
              <w:t>Dalyvio el. pašto adresas</w:t>
            </w:r>
          </w:p>
        </w:tc>
        <w:tc>
          <w:tcPr>
            <w:tcW w:w="5841" w:type="dxa"/>
          </w:tcPr>
          <w:p w14:paraId="0DA4CDA5" w14:textId="77777777" w:rsidR="00E339E7" w:rsidRPr="00CC2AE5" w:rsidRDefault="00E339E7" w:rsidP="000976F5">
            <w:pPr>
              <w:suppressAutoHyphens w:val="0"/>
              <w:spacing w:after="0" w:line="240" w:lineRule="auto"/>
              <w:jc w:val="both"/>
              <w:rPr>
                <w:rFonts w:eastAsia="Times New Roman" w:cs="Times New Roman"/>
                <w:szCs w:val="20"/>
                <w:lang w:eastAsia="en-US"/>
              </w:rPr>
            </w:pPr>
          </w:p>
        </w:tc>
      </w:tr>
    </w:tbl>
    <w:p w14:paraId="5C64B43D" w14:textId="77777777" w:rsidR="00E339E7" w:rsidRPr="00CC2AE5" w:rsidRDefault="00E339E7" w:rsidP="00E339E7">
      <w:pPr>
        <w:suppressAutoHyphens w:val="0"/>
        <w:spacing w:after="0" w:line="240" w:lineRule="auto"/>
        <w:jc w:val="both"/>
        <w:rPr>
          <w:rFonts w:eastAsia="Times New Roman" w:cs="Times New Roman"/>
          <w:szCs w:val="20"/>
          <w:lang w:eastAsia="en-US"/>
        </w:rPr>
      </w:pPr>
    </w:p>
    <w:p w14:paraId="1E6366B9" w14:textId="77777777" w:rsidR="00E339E7" w:rsidRPr="00CC2AE5" w:rsidRDefault="00E339E7" w:rsidP="00E339E7">
      <w:pPr>
        <w:suppressAutoHyphens w:val="0"/>
        <w:spacing w:after="0" w:line="240" w:lineRule="auto"/>
        <w:ind w:firstLine="567"/>
        <w:jc w:val="both"/>
        <w:rPr>
          <w:rFonts w:eastAsia="Times New Roman" w:cs="Times New Roman"/>
          <w:szCs w:val="20"/>
          <w:lang w:eastAsia="en-US"/>
        </w:rPr>
      </w:pPr>
      <w:r w:rsidRPr="00CC2AE5">
        <w:rPr>
          <w:rFonts w:eastAsia="Times New Roman" w:cs="Times New Roman"/>
          <w:szCs w:val="20"/>
          <w:lang w:eastAsia="en-US"/>
        </w:rPr>
        <w:t>Šiuo pasiūlymu pažymime, kad sutinkame su visomis pirkimo sąlygomis, nustatytomis:</w:t>
      </w:r>
    </w:p>
    <w:p w14:paraId="66688386" w14:textId="57794A53" w:rsidR="00E339E7" w:rsidRPr="00CC2AE5" w:rsidRDefault="00E339E7" w:rsidP="00E339E7">
      <w:pPr>
        <w:suppressAutoHyphens w:val="0"/>
        <w:spacing w:after="0" w:line="240" w:lineRule="auto"/>
        <w:ind w:firstLine="567"/>
        <w:jc w:val="both"/>
        <w:rPr>
          <w:rFonts w:eastAsia="Times New Roman" w:cs="Times New Roman"/>
          <w:szCs w:val="20"/>
          <w:lang w:eastAsia="en-US"/>
        </w:rPr>
      </w:pPr>
      <w:r w:rsidRPr="00CC2AE5">
        <w:rPr>
          <w:rFonts w:eastAsia="Times New Roman" w:cs="Times New Roman"/>
          <w:szCs w:val="20"/>
          <w:lang w:eastAsia="en-US"/>
        </w:rPr>
        <w:t xml:space="preserve">1) </w:t>
      </w:r>
      <w:r w:rsidR="00A556EE">
        <w:rPr>
          <w:rFonts w:eastAsia="Times New Roman" w:cs="Times New Roman"/>
          <w:szCs w:val="20"/>
          <w:lang w:eastAsia="en-US"/>
        </w:rPr>
        <w:t>pirkimo sąlygose</w:t>
      </w:r>
      <w:r>
        <w:rPr>
          <w:rFonts w:eastAsia="Times New Roman" w:cs="Times New Roman"/>
          <w:szCs w:val="20"/>
          <w:lang w:eastAsia="en-US"/>
        </w:rPr>
        <w:t>;</w:t>
      </w:r>
    </w:p>
    <w:p w14:paraId="528A8DFC" w14:textId="77777777" w:rsidR="00E339E7" w:rsidRPr="00CC2AE5" w:rsidRDefault="00C57093" w:rsidP="00E339E7">
      <w:pPr>
        <w:suppressAutoHyphens w:val="0"/>
        <w:spacing w:after="0" w:line="240" w:lineRule="auto"/>
        <w:ind w:firstLine="567"/>
        <w:jc w:val="both"/>
        <w:rPr>
          <w:rFonts w:eastAsia="Times New Roman" w:cs="Times New Roman"/>
          <w:szCs w:val="20"/>
          <w:lang w:eastAsia="en-US"/>
        </w:rPr>
      </w:pPr>
      <w:r>
        <w:rPr>
          <w:rFonts w:eastAsia="Times New Roman" w:cs="Times New Roman"/>
          <w:szCs w:val="20"/>
          <w:lang w:eastAsia="en-US"/>
        </w:rPr>
        <w:t xml:space="preserve">2) </w:t>
      </w:r>
      <w:r w:rsidR="00E339E7" w:rsidRPr="00CC2AE5">
        <w:rPr>
          <w:rFonts w:eastAsia="Times New Roman" w:cs="Times New Roman"/>
          <w:szCs w:val="20"/>
          <w:lang w:eastAsia="en-US"/>
        </w:rPr>
        <w:t>kituose pirkimo dokumentuose (jų</w:t>
      </w:r>
      <w:r w:rsidR="00E339E7">
        <w:rPr>
          <w:rFonts w:eastAsia="Times New Roman" w:cs="Times New Roman"/>
          <w:szCs w:val="20"/>
          <w:lang w:eastAsia="en-US"/>
        </w:rPr>
        <w:t xml:space="preserve"> paaiškinimuose, papildymuose).</w:t>
      </w:r>
    </w:p>
    <w:p w14:paraId="2875E260" w14:textId="77777777" w:rsidR="00E339E7" w:rsidRDefault="00E339E7" w:rsidP="00E339E7">
      <w:pPr>
        <w:suppressAutoHyphens w:val="0"/>
        <w:spacing w:after="0" w:line="240" w:lineRule="auto"/>
        <w:ind w:firstLine="567"/>
        <w:jc w:val="both"/>
        <w:rPr>
          <w:rFonts w:eastAsia="Times New Roman" w:cs="Times New Roman"/>
          <w:szCs w:val="20"/>
          <w:lang w:eastAsia="en-US"/>
        </w:rPr>
      </w:pPr>
    </w:p>
    <w:p w14:paraId="4D7A50F2" w14:textId="77777777" w:rsidR="00E339E7" w:rsidRDefault="00E339E7" w:rsidP="00E339E7">
      <w:pPr>
        <w:suppressAutoHyphens w:val="0"/>
        <w:spacing w:after="0" w:line="240" w:lineRule="auto"/>
        <w:ind w:firstLine="567"/>
        <w:jc w:val="both"/>
        <w:rPr>
          <w:rFonts w:eastAsia="Times New Roman" w:cs="Times New Roman"/>
          <w:szCs w:val="20"/>
          <w:lang w:eastAsia="en-US"/>
        </w:rPr>
      </w:pPr>
      <w:r>
        <w:rPr>
          <w:rFonts w:eastAsia="Times New Roman" w:cs="Times New Roman"/>
          <w:szCs w:val="20"/>
          <w:lang w:eastAsia="en-US"/>
        </w:rPr>
        <w:t>Siūlome ši</w:t>
      </w:r>
      <w:r w:rsidR="00435354">
        <w:rPr>
          <w:rFonts w:eastAsia="Times New Roman" w:cs="Times New Roman"/>
          <w:szCs w:val="20"/>
          <w:lang w:eastAsia="en-US"/>
        </w:rPr>
        <w:t>ą</w:t>
      </w:r>
      <w:r>
        <w:rPr>
          <w:rFonts w:eastAsia="Times New Roman" w:cs="Times New Roman"/>
          <w:szCs w:val="20"/>
          <w:lang w:eastAsia="en-US"/>
        </w:rPr>
        <w:t xml:space="preserve"> </w:t>
      </w:r>
      <w:r w:rsidR="00C71FA0">
        <w:rPr>
          <w:rFonts w:eastAsia="Times New Roman" w:cs="Times New Roman"/>
          <w:szCs w:val="20"/>
          <w:lang w:eastAsia="en-US"/>
        </w:rPr>
        <w:t>prek</w:t>
      </w:r>
      <w:r w:rsidR="00435354">
        <w:rPr>
          <w:rFonts w:eastAsia="Times New Roman" w:cs="Times New Roman"/>
          <w:szCs w:val="20"/>
          <w:lang w:eastAsia="en-US"/>
        </w:rPr>
        <w:t>ės</w:t>
      </w:r>
      <w:r w:rsidRPr="00CC2AE5">
        <w:rPr>
          <w:rFonts w:eastAsia="Times New Roman" w:cs="Times New Roman"/>
          <w:szCs w:val="20"/>
          <w:lang w:eastAsia="en-US"/>
        </w:rPr>
        <w:t xml:space="preserve"> kain</w:t>
      </w:r>
      <w:r w:rsidR="00435354">
        <w:rPr>
          <w:rFonts w:eastAsia="Times New Roman" w:cs="Times New Roman"/>
          <w:szCs w:val="20"/>
          <w:lang w:eastAsia="en-US"/>
        </w:rPr>
        <w:t>ą</w:t>
      </w:r>
      <w:r w:rsidRPr="00CC2AE5">
        <w:rPr>
          <w:rFonts w:eastAsia="Times New Roman" w:cs="Times New Roman"/>
          <w:szCs w:val="20"/>
          <w:lang w:eastAsia="en-US"/>
        </w:rPr>
        <w:t>:</w:t>
      </w:r>
    </w:p>
    <w:p w14:paraId="6A64A316" w14:textId="77777777" w:rsidR="008C0B1A" w:rsidRDefault="008C0B1A" w:rsidP="00E339E7">
      <w:pPr>
        <w:suppressAutoHyphens w:val="0"/>
        <w:spacing w:after="0" w:line="240" w:lineRule="auto"/>
        <w:ind w:firstLine="567"/>
        <w:jc w:val="both"/>
        <w:rPr>
          <w:rFonts w:asciiTheme="minorHAnsi" w:eastAsiaTheme="minorHAnsi" w:hAnsiTheme="minorHAnsi" w:cstheme="minorBidi"/>
          <w:sz w:val="22"/>
          <w:lang w:eastAsia="en-US"/>
        </w:rPr>
      </w:pPr>
      <w:r>
        <w:rPr>
          <w:lang w:eastAsia="en-US"/>
        </w:rPr>
        <w:fldChar w:fldCharType="begin"/>
      </w:r>
      <w:r>
        <w:rPr>
          <w:lang w:eastAsia="en-US"/>
        </w:rPr>
        <w:instrText xml:space="preserve"> LINK Excel.Sheet.12 "Knyga1" "Lapas1!R6C3:R9C5" \a \f 4 \h </w:instrText>
      </w:r>
      <w:r>
        <w:rPr>
          <w:lang w:eastAsia="en-US"/>
        </w:rPr>
        <w:fldChar w:fldCharType="separate"/>
      </w:r>
    </w:p>
    <w:tbl>
      <w:tblPr>
        <w:tblW w:w="9780" w:type="dxa"/>
        <w:tblLook w:val="04A0" w:firstRow="1" w:lastRow="0" w:firstColumn="1" w:lastColumn="0" w:noHBand="0" w:noVBand="1"/>
      </w:tblPr>
      <w:tblGrid>
        <w:gridCol w:w="3260"/>
        <w:gridCol w:w="3260"/>
        <w:gridCol w:w="3260"/>
      </w:tblGrid>
      <w:tr w:rsidR="008C0B1A" w:rsidRPr="008C0B1A" w14:paraId="0D6F7FD0" w14:textId="77777777" w:rsidTr="008C0B1A">
        <w:trPr>
          <w:trHeight w:val="495"/>
        </w:trPr>
        <w:tc>
          <w:tcPr>
            <w:tcW w:w="3260" w:type="dxa"/>
            <w:tcBorders>
              <w:top w:val="single" w:sz="8" w:space="0" w:color="auto"/>
              <w:left w:val="single" w:sz="8" w:space="0" w:color="auto"/>
              <w:bottom w:val="single" w:sz="8" w:space="0" w:color="auto"/>
              <w:right w:val="single" w:sz="8" w:space="0" w:color="auto"/>
            </w:tcBorders>
            <w:vAlign w:val="center"/>
            <w:hideMark/>
          </w:tcPr>
          <w:p w14:paraId="51BF142F" w14:textId="77777777" w:rsidR="008C0B1A" w:rsidRPr="008C0B1A" w:rsidRDefault="008C0B1A" w:rsidP="008C0B1A">
            <w:pPr>
              <w:suppressAutoHyphens w:val="0"/>
              <w:spacing w:after="0" w:line="240" w:lineRule="auto"/>
              <w:jc w:val="center"/>
              <w:rPr>
                <w:rFonts w:eastAsia="Times New Roman" w:cs="Times New Roman"/>
                <w:b/>
                <w:bCs/>
                <w:color w:val="000000"/>
                <w:szCs w:val="24"/>
                <w:lang w:eastAsia="lt-LT"/>
              </w:rPr>
            </w:pPr>
            <w:r w:rsidRPr="008C0B1A">
              <w:rPr>
                <w:rFonts w:eastAsia="Times New Roman" w:cs="Times New Roman"/>
                <w:b/>
                <w:bCs/>
                <w:color w:val="000000"/>
                <w:szCs w:val="24"/>
                <w:lang w:eastAsia="en-US"/>
              </w:rPr>
              <w:t>Prekės pavadinimas</w:t>
            </w:r>
          </w:p>
        </w:tc>
        <w:tc>
          <w:tcPr>
            <w:tcW w:w="3260" w:type="dxa"/>
            <w:tcBorders>
              <w:top w:val="single" w:sz="8" w:space="0" w:color="auto"/>
              <w:left w:val="nil"/>
              <w:bottom w:val="single" w:sz="8" w:space="0" w:color="auto"/>
              <w:right w:val="single" w:sz="8" w:space="0" w:color="auto"/>
            </w:tcBorders>
            <w:vAlign w:val="center"/>
            <w:hideMark/>
          </w:tcPr>
          <w:p w14:paraId="2A7622EC" w14:textId="77777777" w:rsidR="008C0B1A" w:rsidRPr="008C0B1A" w:rsidRDefault="008C0B1A" w:rsidP="008C0B1A">
            <w:pPr>
              <w:suppressAutoHyphens w:val="0"/>
              <w:spacing w:after="0" w:line="240" w:lineRule="auto"/>
              <w:jc w:val="center"/>
              <w:rPr>
                <w:rFonts w:eastAsia="Times New Roman" w:cs="Times New Roman"/>
                <w:b/>
                <w:bCs/>
                <w:color w:val="000000"/>
                <w:szCs w:val="24"/>
                <w:lang w:eastAsia="lt-LT"/>
              </w:rPr>
            </w:pPr>
            <w:r w:rsidRPr="008C0B1A">
              <w:rPr>
                <w:rFonts w:eastAsia="Times New Roman" w:cs="Times New Roman"/>
                <w:b/>
                <w:bCs/>
                <w:color w:val="000000"/>
                <w:szCs w:val="24"/>
                <w:lang w:eastAsia="en-US"/>
              </w:rPr>
              <w:t>Kiekis</w:t>
            </w:r>
          </w:p>
        </w:tc>
        <w:tc>
          <w:tcPr>
            <w:tcW w:w="3260" w:type="dxa"/>
            <w:tcBorders>
              <w:top w:val="single" w:sz="8" w:space="0" w:color="auto"/>
              <w:left w:val="nil"/>
              <w:bottom w:val="single" w:sz="8" w:space="0" w:color="auto"/>
              <w:right w:val="single" w:sz="8" w:space="0" w:color="auto"/>
            </w:tcBorders>
            <w:vAlign w:val="center"/>
            <w:hideMark/>
          </w:tcPr>
          <w:p w14:paraId="112682AA" w14:textId="77777777" w:rsidR="008C0B1A" w:rsidRPr="008C0B1A" w:rsidRDefault="008C0B1A" w:rsidP="008C0B1A">
            <w:pPr>
              <w:suppressAutoHyphens w:val="0"/>
              <w:spacing w:after="0" w:line="240" w:lineRule="auto"/>
              <w:jc w:val="center"/>
              <w:rPr>
                <w:rFonts w:eastAsia="Times New Roman" w:cs="Times New Roman"/>
                <w:b/>
                <w:bCs/>
                <w:color w:val="000000"/>
                <w:szCs w:val="24"/>
                <w:lang w:eastAsia="lt-LT"/>
              </w:rPr>
            </w:pPr>
            <w:r w:rsidRPr="008C0B1A">
              <w:rPr>
                <w:rFonts w:eastAsia="Times New Roman" w:cs="Times New Roman"/>
                <w:b/>
                <w:bCs/>
                <w:color w:val="000000"/>
                <w:szCs w:val="24"/>
                <w:lang w:eastAsia="en-US"/>
              </w:rPr>
              <w:t>Kaina be PVM, Eur</w:t>
            </w:r>
          </w:p>
        </w:tc>
      </w:tr>
      <w:tr w:rsidR="008C0B1A" w:rsidRPr="008C0B1A" w14:paraId="0E64ABB7" w14:textId="77777777" w:rsidTr="008C0B1A">
        <w:trPr>
          <w:trHeight w:val="495"/>
        </w:trPr>
        <w:tc>
          <w:tcPr>
            <w:tcW w:w="3260" w:type="dxa"/>
            <w:tcBorders>
              <w:top w:val="nil"/>
              <w:left w:val="single" w:sz="8" w:space="0" w:color="auto"/>
              <w:bottom w:val="single" w:sz="8" w:space="0" w:color="auto"/>
              <w:right w:val="single" w:sz="8" w:space="0" w:color="auto"/>
            </w:tcBorders>
            <w:vAlign w:val="center"/>
            <w:hideMark/>
          </w:tcPr>
          <w:p w14:paraId="0987100E" w14:textId="77777777" w:rsidR="008C0B1A" w:rsidRPr="008C0B1A" w:rsidRDefault="008C0B1A" w:rsidP="008C0B1A">
            <w:pPr>
              <w:suppressAutoHyphens w:val="0"/>
              <w:spacing w:after="0" w:line="240" w:lineRule="auto"/>
              <w:rPr>
                <w:rFonts w:eastAsia="Times New Roman" w:cs="Times New Roman"/>
                <w:color w:val="000000"/>
                <w:szCs w:val="24"/>
                <w:lang w:eastAsia="lt-LT"/>
              </w:rPr>
            </w:pPr>
            <w:r w:rsidRPr="008C0B1A">
              <w:rPr>
                <w:rFonts w:eastAsia="Times New Roman" w:cs="Times New Roman"/>
                <w:color w:val="000000"/>
                <w:szCs w:val="24"/>
                <w:lang w:eastAsia="en-US"/>
              </w:rPr>
              <w:t>(gamintojo ir modelio pavadinimas)</w:t>
            </w:r>
          </w:p>
        </w:tc>
        <w:tc>
          <w:tcPr>
            <w:tcW w:w="3260" w:type="dxa"/>
            <w:tcBorders>
              <w:top w:val="nil"/>
              <w:left w:val="nil"/>
              <w:bottom w:val="single" w:sz="8" w:space="0" w:color="auto"/>
              <w:right w:val="single" w:sz="8" w:space="0" w:color="auto"/>
            </w:tcBorders>
            <w:vAlign w:val="center"/>
            <w:hideMark/>
          </w:tcPr>
          <w:p w14:paraId="1D7F9320" w14:textId="77777777" w:rsidR="008C0B1A" w:rsidRPr="008C0B1A" w:rsidRDefault="008C0B1A" w:rsidP="008C0B1A">
            <w:pPr>
              <w:suppressAutoHyphens w:val="0"/>
              <w:spacing w:after="0" w:line="240" w:lineRule="auto"/>
              <w:jc w:val="center"/>
              <w:rPr>
                <w:rFonts w:eastAsia="Times New Roman" w:cs="Times New Roman"/>
                <w:color w:val="000000"/>
                <w:szCs w:val="24"/>
                <w:lang w:eastAsia="lt-LT"/>
              </w:rPr>
            </w:pPr>
            <w:r w:rsidRPr="008C0B1A">
              <w:rPr>
                <w:rFonts w:eastAsia="Times New Roman" w:cs="Times New Roman"/>
                <w:color w:val="000000"/>
                <w:szCs w:val="24"/>
                <w:lang w:eastAsia="en-US"/>
              </w:rPr>
              <w:t>1 vnt.</w:t>
            </w:r>
          </w:p>
        </w:tc>
        <w:tc>
          <w:tcPr>
            <w:tcW w:w="3260" w:type="dxa"/>
            <w:tcBorders>
              <w:top w:val="nil"/>
              <w:left w:val="nil"/>
              <w:bottom w:val="single" w:sz="8" w:space="0" w:color="auto"/>
              <w:right w:val="single" w:sz="8" w:space="0" w:color="auto"/>
            </w:tcBorders>
            <w:vAlign w:val="center"/>
            <w:hideMark/>
          </w:tcPr>
          <w:p w14:paraId="423BE248" w14:textId="77777777" w:rsidR="008C0B1A" w:rsidRPr="008C0B1A" w:rsidRDefault="008C0B1A" w:rsidP="008C0B1A">
            <w:pPr>
              <w:suppressAutoHyphens w:val="0"/>
              <w:spacing w:after="0" w:line="240" w:lineRule="auto"/>
              <w:jc w:val="center"/>
              <w:rPr>
                <w:rFonts w:eastAsia="Times New Roman" w:cs="Times New Roman"/>
                <w:color w:val="000000"/>
                <w:szCs w:val="24"/>
                <w:lang w:eastAsia="lt-LT"/>
              </w:rPr>
            </w:pPr>
            <w:r w:rsidRPr="008C0B1A">
              <w:rPr>
                <w:rFonts w:eastAsia="Times New Roman" w:cs="Times New Roman"/>
                <w:color w:val="000000"/>
                <w:szCs w:val="24"/>
                <w:lang w:eastAsia="en-US"/>
              </w:rPr>
              <w:t> </w:t>
            </w:r>
          </w:p>
        </w:tc>
      </w:tr>
      <w:tr w:rsidR="008C0B1A" w:rsidRPr="008C0B1A" w14:paraId="3B04B81B" w14:textId="77777777" w:rsidTr="008C0B1A">
        <w:trPr>
          <w:trHeight w:val="495"/>
        </w:trPr>
        <w:tc>
          <w:tcPr>
            <w:tcW w:w="6520" w:type="dxa"/>
            <w:gridSpan w:val="2"/>
            <w:tcBorders>
              <w:top w:val="single" w:sz="8" w:space="0" w:color="auto"/>
              <w:left w:val="single" w:sz="8" w:space="0" w:color="auto"/>
              <w:bottom w:val="single" w:sz="8" w:space="0" w:color="auto"/>
              <w:right w:val="single" w:sz="8" w:space="0" w:color="000000"/>
            </w:tcBorders>
            <w:vAlign w:val="center"/>
            <w:hideMark/>
          </w:tcPr>
          <w:p w14:paraId="471C50DD" w14:textId="77777777" w:rsidR="008C0B1A" w:rsidRPr="008C0B1A" w:rsidRDefault="008C0B1A" w:rsidP="008C0B1A">
            <w:pPr>
              <w:suppressAutoHyphens w:val="0"/>
              <w:spacing w:after="0" w:line="240" w:lineRule="auto"/>
              <w:jc w:val="right"/>
              <w:rPr>
                <w:rFonts w:eastAsia="Times New Roman" w:cs="Times New Roman"/>
                <w:b/>
                <w:bCs/>
                <w:color w:val="000000"/>
                <w:szCs w:val="24"/>
                <w:lang w:eastAsia="lt-LT"/>
              </w:rPr>
            </w:pPr>
            <w:r w:rsidRPr="008C0B1A">
              <w:rPr>
                <w:rFonts w:eastAsia="Times New Roman" w:cs="Times New Roman"/>
                <w:b/>
                <w:bCs/>
                <w:color w:val="000000"/>
                <w:szCs w:val="24"/>
                <w:lang w:eastAsia="en-US"/>
              </w:rPr>
              <w:t xml:space="preserve">PVM (21 </w:t>
            </w:r>
            <w:r w:rsidRPr="008C0B1A">
              <w:rPr>
                <w:rFonts w:ascii="Symbol" w:eastAsia="Times New Roman" w:hAnsi="Symbol" w:cs="Times New Roman"/>
                <w:b/>
                <w:bCs/>
                <w:color w:val="000000"/>
                <w:szCs w:val="24"/>
                <w:lang w:eastAsia="en-US"/>
              </w:rPr>
              <w:t>%</w:t>
            </w:r>
            <w:r w:rsidRPr="008C0B1A">
              <w:rPr>
                <w:rFonts w:eastAsia="Times New Roman" w:cs="Times New Roman"/>
                <w:b/>
                <w:bCs/>
                <w:color w:val="000000"/>
                <w:szCs w:val="24"/>
                <w:lang w:eastAsia="en-US"/>
              </w:rPr>
              <w:t>) suma:</w:t>
            </w:r>
          </w:p>
        </w:tc>
        <w:tc>
          <w:tcPr>
            <w:tcW w:w="3260" w:type="dxa"/>
            <w:tcBorders>
              <w:top w:val="nil"/>
              <w:left w:val="nil"/>
              <w:bottom w:val="single" w:sz="8" w:space="0" w:color="auto"/>
              <w:right w:val="single" w:sz="8" w:space="0" w:color="auto"/>
            </w:tcBorders>
            <w:vAlign w:val="center"/>
            <w:hideMark/>
          </w:tcPr>
          <w:p w14:paraId="24570FC5" w14:textId="77777777" w:rsidR="008C0B1A" w:rsidRPr="008C0B1A" w:rsidRDefault="008C0B1A" w:rsidP="008C0B1A">
            <w:pPr>
              <w:suppressAutoHyphens w:val="0"/>
              <w:spacing w:after="0" w:line="240" w:lineRule="auto"/>
              <w:jc w:val="center"/>
              <w:rPr>
                <w:rFonts w:eastAsia="Times New Roman" w:cs="Times New Roman"/>
                <w:color w:val="000000"/>
                <w:szCs w:val="24"/>
                <w:lang w:eastAsia="lt-LT"/>
              </w:rPr>
            </w:pPr>
            <w:r w:rsidRPr="008C0B1A">
              <w:rPr>
                <w:rFonts w:eastAsia="Times New Roman" w:cs="Times New Roman"/>
                <w:color w:val="000000"/>
                <w:szCs w:val="24"/>
                <w:lang w:eastAsia="lt-LT"/>
              </w:rPr>
              <w:t> </w:t>
            </w:r>
          </w:p>
        </w:tc>
      </w:tr>
      <w:tr w:rsidR="008C0B1A" w:rsidRPr="008C0B1A" w14:paraId="07BCA077" w14:textId="77777777" w:rsidTr="008C0B1A">
        <w:trPr>
          <w:trHeight w:val="495"/>
        </w:trPr>
        <w:tc>
          <w:tcPr>
            <w:tcW w:w="6520" w:type="dxa"/>
            <w:gridSpan w:val="2"/>
            <w:tcBorders>
              <w:top w:val="single" w:sz="8" w:space="0" w:color="auto"/>
              <w:left w:val="single" w:sz="8" w:space="0" w:color="auto"/>
              <w:bottom w:val="single" w:sz="8" w:space="0" w:color="auto"/>
              <w:right w:val="single" w:sz="8" w:space="0" w:color="000000"/>
            </w:tcBorders>
            <w:vAlign w:val="center"/>
            <w:hideMark/>
          </w:tcPr>
          <w:p w14:paraId="3F17BED9" w14:textId="77777777" w:rsidR="008C0B1A" w:rsidRPr="008C0B1A" w:rsidRDefault="008C0B1A" w:rsidP="008C0B1A">
            <w:pPr>
              <w:suppressAutoHyphens w:val="0"/>
              <w:spacing w:after="0" w:line="240" w:lineRule="auto"/>
              <w:jc w:val="right"/>
              <w:rPr>
                <w:rFonts w:eastAsia="Times New Roman" w:cs="Times New Roman"/>
                <w:b/>
                <w:bCs/>
                <w:color w:val="000000"/>
                <w:szCs w:val="24"/>
                <w:lang w:eastAsia="lt-LT"/>
              </w:rPr>
            </w:pPr>
            <w:r w:rsidRPr="008C0B1A">
              <w:rPr>
                <w:rFonts w:eastAsia="Times New Roman" w:cs="Times New Roman"/>
                <w:b/>
                <w:bCs/>
                <w:color w:val="000000"/>
                <w:szCs w:val="24"/>
                <w:lang w:eastAsia="lt-LT"/>
              </w:rPr>
              <w:t>Bendra pasiūlymo kaina EUR su PVM:</w:t>
            </w:r>
          </w:p>
        </w:tc>
        <w:tc>
          <w:tcPr>
            <w:tcW w:w="3260" w:type="dxa"/>
            <w:tcBorders>
              <w:top w:val="nil"/>
              <w:left w:val="nil"/>
              <w:bottom w:val="single" w:sz="8" w:space="0" w:color="auto"/>
              <w:right w:val="single" w:sz="8" w:space="0" w:color="auto"/>
            </w:tcBorders>
            <w:vAlign w:val="center"/>
            <w:hideMark/>
          </w:tcPr>
          <w:p w14:paraId="0D0158E9" w14:textId="77777777" w:rsidR="008C0B1A" w:rsidRPr="008C0B1A" w:rsidRDefault="008C0B1A" w:rsidP="008C0B1A">
            <w:pPr>
              <w:suppressAutoHyphens w:val="0"/>
              <w:spacing w:after="0" w:line="240" w:lineRule="auto"/>
              <w:jc w:val="center"/>
              <w:rPr>
                <w:rFonts w:eastAsia="Times New Roman" w:cs="Times New Roman"/>
                <w:color w:val="000000"/>
                <w:szCs w:val="24"/>
                <w:lang w:eastAsia="lt-LT"/>
              </w:rPr>
            </w:pPr>
            <w:r w:rsidRPr="008C0B1A">
              <w:rPr>
                <w:rFonts w:eastAsia="Times New Roman" w:cs="Times New Roman"/>
                <w:color w:val="000000"/>
                <w:szCs w:val="24"/>
                <w:lang w:eastAsia="lt-LT"/>
              </w:rPr>
              <w:t> </w:t>
            </w:r>
          </w:p>
        </w:tc>
      </w:tr>
    </w:tbl>
    <w:p w14:paraId="2D2FE5B4" w14:textId="31D74E0D" w:rsidR="008C0B1A" w:rsidRDefault="008C0B1A" w:rsidP="00E339E7">
      <w:pPr>
        <w:suppressAutoHyphens w:val="0"/>
        <w:spacing w:after="0" w:line="240" w:lineRule="auto"/>
        <w:ind w:firstLine="567"/>
        <w:jc w:val="both"/>
        <w:rPr>
          <w:rFonts w:eastAsia="Times New Roman" w:cs="Times New Roman"/>
          <w:szCs w:val="20"/>
          <w:lang w:eastAsia="en-US"/>
        </w:rPr>
      </w:pPr>
      <w:r>
        <w:rPr>
          <w:rFonts w:eastAsia="Times New Roman" w:cs="Times New Roman"/>
          <w:szCs w:val="20"/>
          <w:lang w:eastAsia="en-US"/>
        </w:rPr>
        <w:fldChar w:fldCharType="end"/>
      </w:r>
    </w:p>
    <w:p w14:paraId="6880261C" w14:textId="77777777" w:rsidR="00E339E7" w:rsidRDefault="00E339E7" w:rsidP="00E339E7">
      <w:pPr>
        <w:suppressAutoHyphens w:val="0"/>
        <w:spacing w:after="0" w:line="240" w:lineRule="auto"/>
        <w:ind w:firstLine="567"/>
        <w:jc w:val="both"/>
        <w:rPr>
          <w:rFonts w:eastAsia="Times New Roman" w:cs="Times New Roman"/>
          <w:szCs w:val="20"/>
          <w:lang w:eastAsia="en-US"/>
        </w:rPr>
      </w:pPr>
    </w:p>
    <w:p w14:paraId="5AA7DF05" w14:textId="77777777" w:rsidR="00E339E7" w:rsidRDefault="00E339E7" w:rsidP="00E339E7">
      <w:pPr>
        <w:suppressAutoHyphens w:val="0"/>
        <w:spacing w:after="0" w:line="240" w:lineRule="auto"/>
        <w:ind w:firstLine="567"/>
        <w:jc w:val="both"/>
        <w:rPr>
          <w:rFonts w:eastAsia="Times New Roman" w:cs="Times New Roman"/>
          <w:szCs w:val="20"/>
          <w:lang w:eastAsia="en-US"/>
        </w:rPr>
      </w:pPr>
      <w:r w:rsidRPr="00CC2AE5">
        <w:rPr>
          <w:rFonts w:eastAsia="Times New Roman" w:cs="Times New Roman"/>
          <w:b/>
          <w:szCs w:val="20"/>
          <w:lang w:eastAsia="en-US"/>
        </w:rPr>
        <w:lastRenderedPageBreak/>
        <w:t>Bendra pasiūlymo kaina su PVM...................... Eur (skaičiais ir žodžiais)</w:t>
      </w:r>
    </w:p>
    <w:p w14:paraId="21F4AE2B" w14:textId="77777777" w:rsidR="00A72251" w:rsidRDefault="00A72251" w:rsidP="00E339E7">
      <w:pPr>
        <w:suppressAutoHyphens w:val="0"/>
        <w:spacing w:after="0" w:line="240" w:lineRule="auto"/>
        <w:ind w:firstLine="567"/>
        <w:jc w:val="both"/>
        <w:rPr>
          <w:rFonts w:eastAsia="Times New Roman" w:cs="Times New Roman"/>
          <w:szCs w:val="20"/>
          <w:lang w:eastAsia="en-US"/>
        </w:rPr>
      </w:pPr>
    </w:p>
    <w:p w14:paraId="75239682" w14:textId="6B406F24" w:rsidR="00E339E7" w:rsidRPr="007C574F" w:rsidRDefault="00A72251" w:rsidP="00E339E7">
      <w:pPr>
        <w:suppressAutoHyphens w:val="0"/>
        <w:spacing w:after="0" w:line="240" w:lineRule="auto"/>
        <w:ind w:firstLine="567"/>
        <w:jc w:val="both"/>
        <w:rPr>
          <w:rFonts w:eastAsia="Times New Roman" w:cs="Times New Roman"/>
          <w:szCs w:val="20"/>
          <w:lang w:eastAsia="en-US"/>
        </w:rPr>
      </w:pPr>
      <w:r>
        <w:rPr>
          <w:rFonts w:eastAsia="Times New Roman" w:cs="Times New Roman"/>
          <w:szCs w:val="20"/>
          <w:lang w:eastAsia="en-US"/>
        </w:rPr>
        <w:t>Teikdami šį pasiūlymą, mes patvirtiname, kad į</w:t>
      </w:r>
      <w:r w:rsidR="00E339E7" w:rsidRPr="00CC2AE5">
        <w:rPr>
          <w:rFonts w:eastAsia="Times New Roman" w:cs="Times New Roman"/>
          <w:szCs w:val="20"/>
          <w:lang w:eastAsia="en-US"/>
        </w:rPr>
        <w:t xml:space="preserve"> pasiūlymo kainą įskaityti visi tiekėjo mokami mokesčiai ir visos su tiekėjo patiriamos pirkimo sutarti</w:t>
      </w:r>
      <w:r w:rsidR="00E339E7">
        <w:rPr>
          <w:rFonts w:eastAsia="Times New Roman" w:cs="Times New Roman"/>
          <w:szCs w:val="20"/>
          <w:lang w:eastAsia="en-US"/>
        </w:rPr>
        <w:t>es vykdymu susijusios išlaidos</w:t>
      </w:r>
      <w:r>
        <w:rPr>
          <w:rFonts w:eastAsia="Times New Roman" w:cs="Times New Roman"/>
          <w:szCs w:val="20"/>
          <w:lang w:eastAsia="en-US"/>
        </w:rPr>
        <w:t>, mes prisiimame riziką už visas išlaidas, kurias, teikdami pasiūlymą ir laikydamiesi Užsakovo reikalavimų, privalėjome įskaičiuoti į pasiūlymo kainą.</w:t>
      </w:r>
    </w:p>
    <w:p w14:paraId="7151F54E" w14:textId="77777777" w:rsidR="00E339E7" w:rsidRPr="00CC2AE5" w:rsidRDefault="00E339E7" w:rsidP="00E339E7">
      <w:pPr>
        <w:spacing w:after="0" w:line="240" w:lineRule="auto"/>
        <w:ind w:firstLine="567"/>
        <w:jc w:val="both"/>
      </w:pPr>
      <w:r w:rsidRPr="00CC2AE5">
        <w:t>Pastabos:</w:t>
      </w:r>
    </w:p>
    <w:p w14:paraId="703CA9BE" w14:textId="77777777" w:rsidR="00E339E7" w:rsidRPr="00CC2AE5" w:rsidRDefault="00E339E7" w:rsidP="00E339E7">
      <w:pPr>
        <w:spacing w:after="0" w:line="240" w:lineRule="auto"/>
        <w:ind w:firstLine="567"/>
        <w:jc w:val="both"/>
      </w:pPr>
      <w:r w:rsidRPr="00CC2AE5">
        <w:t>- Kainos pasiūlyme nurodomos, paliekant du skaitmenis po kablelio.</w:t>
      </w:r>
    </w:p>
    <w:p w14:paraId="6248DA54" w14:textId="77777777" w:rsidR="00E339E7" w:rsidRPr="00AF124A" w:rsidRDefault="00E339E7" w:rsidP="00E339E7">
      <w:pPr>
        <w:spacing w:after="0" w:line="240" w:lineRule="auto"/>
        <w:ind w:firstLine="567"/>
        <w:jc w:val="both"/>
      </w:pPr>
      <w:r w:rsidRPr="00CC2AE5">
        <w:t>-Tais atvejais, kai pagal galiojančius teisės aktus tiekėjui nereikia mokėti PVM, jis lentelės atitinkamos skilties nepildo ir nurodo priežastis, dėl kurių PV</w:t>
      </w:r>
      <w:r>
        <w:t>M nemokamas:__________________.</w:t>
      </w:r>
    </w:p>
    <w:p w14:paraId="6E4BBAE5" w14:textId="77777777" w:rsidR="00046D0A" w:rsidRDefault="00046D0A" w:rsidP="00E339E7">
      <w:pPr>
        <w:suppressAutoHyphens w:val="0"/>
        <w:spacing w:after="0" w:line="240" w:lineRule="auto"/>
        <w:ind w:firstLine="567"/>
        <w:jc w:val="both"/>
        <w:rPr>
          <w:rFonts w:eastAsia="Times New Roman" w:cs="Times New Roman"/>
          <w:szCs w:val="20"/>
          <w:lang w:eastAsia="en-US"/>
        </w:rPr>
      </w:pPr>
    </w:p>
    <w:p w14:paraId="561737F8" w14:textId="77777777" w:rsidR="00E339E7" w:rsidRDefault="00E339E7" w:rsidP="00E339E7">
      <w:pPr>
        <w:suppressAutoHyphens w:val="0"/>
        <w:spacing w:after="0" w:line="240" w:lineRule="auto"/>
        <w:ind w:firstLine="567"/>
        <w:jc w:val="both"/>
        <w:rPr>
          <w:rFonts w:eastAsia="Times New Roman" w:cs="Times New Roman"/>
          <w:szCs w:val="20"/>
          <w:lang w:eastAsia="en-US"/>
        </w:rPr>
      </w:pPr>
      <w:r w:rsidRPr="00CC2AE5">
        <w:rPr>
          <w:rFonts w:eastAsia="Times New Roman" w:cs="Times New Roman"/>
          <w:szCs w:val="20"/>
          <w:lang w:eastAsia="en-US"/>
        </w:rPr>
        <w:t>Dalyvis pasiūlyme privalo išviešinti ūkio subjektus, kurių pajėgumais remiasi ir n</w:t>
      </w:r>
      <w:r>
        <w:rPr>
          <w:rFonts w:eastAsia="Times New Roman" w:cs="Times New Roman"/>
          <w:szCs w:val="20"/>
          <w:lang w:eastAsia="en-US"/>
        </w:rPr>
        <w:t>urodyti juos pasiūlymo formoje.</w:t>
      </w:r>
    </w:p>
    <w:p w14:paraId="53CB0214" w14:textId="77777777" w:rsidR="00E339E7" w:rsidRPr="00CC2AE5" w:rsidRDefault="00E339E7" w:rsidP="00E339E7">
      <w:pPr>
        <w:suppressAutoHyphens w:val="0"/>
        <w:spacing w:after="0" w:line="240" w:lineRule="auto"/>
        <w:ind w:firstLine="567"/>
        <w:jc w:val="both"/>
        <w:rPr>
          <w:rFonts w:eastAsia="Times New Roman" w:cs="Times New Roman"/>
          <w:szCs w:val="20"/>
          <w:lang w:eastAsia="en-US"/>
        </w:rPr>
      </w:pPr>
    </w:p>
    <w:p w14:paraId="31794D16" w14:textId="77777777" w:rsidR="00FD6700" w:rsidRPr="00CC2AE5" w:rsidRDefault="00FD6700" w:rsidP="00FD6700">
      <w:pPr>
        <w:suppressAutoHyphens w:val="0"/>
        <w:spacing w:after="0" w:line="240" w:lineRule="auto"/>
        <w:ind w:firstLine="567"/>
        <w:jc w:val="both"/>
        <w:rPr>
          <w:rFonts w:eastAsia="Times New Roman" w:cs="Times New Roman"/>
          <w:szCs w:val="20"/>
          <w:lang w:eastAsia="en-US"/>
        </w:rPr>
      </w:pPr>
      <w:r w:rsidRPr="00CC2AE5">
        <w:rPr>
          <w:rFonts w:eastAsia="Times New Roman" w:cs="Times New Roman"/>
          <w:szCs w:val="20"/>
          <w:lang w:eastAsia="en-US"/>
        </w:rPr>
        <w:t>Informacija apie subtiekėjus, kuriais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026"/>
        <w:gridCol w:w="2552"/>
        <w:gridCol w:w="3685"/>
      </w:tblGrid>
      <w:tr w:rsidR="00FD6700" w:rsidRPr="00CC2AE5" w14:paraId="1AB37E1E" w14:textId="77777777" w:rsidTr="001F1510">
        <w:tc>
          <w:tcPr>
            <w:tcW w:w="626" w:type="dxa"/>
            <w:vAlign w:val="center"/>
          </w:tcPr>
          <w:p w14:paraId="158F1086" w14:textId="77777777" w:rsidR="00FD6700" w:rsidRPr="00CC2AE5" w:rsidRDefault="00FD6700" w:rsidP="001F1510">
            <w:pPr>
              <w:suppressAutoHyphens w:val="0"/>
              <w:spacing w:after="0" w:line="240" w:lineRule="auto"/>
              <w:jc w:val="center"/>
              <w:rPr>
                <w:rFonts w:eastAsia="Times New Roman" w:cs="Times New Roman"/>
                <w:b/>
                <w:szCs w:val="20"/>
                <w:lang w:eastAsia="en-US"/>
              </w:rPr>
            </w:pPr>
            <w:r w:rsidRPr="00CC2AE5">
              <w:rPr>
                <w:rFonts w:eastAsia="Times New Roman" w:cs="Times New Roman"/>
                <w:b/>
                <w:szCs w:val="20"/>
                <w:lang w:eastAsia="en-US"/>
              </w:rPr>
              <w:t>Eil. Nr.</w:t>
            </w:r>
          </w:p>
        </w:tc>
        <w:tc>
          <w:tcPr>
            <w:tcW w:w="3026" w:type="dxa"/>
            <w:vAlign w:val="center"/>
          </w:tcPr>
          <w:p w14:paraId="2C799BC1" w14:textId="77777777" w:rsidR="00FD6700" w:rsidRPr="00CC2AE5" w:rsidRDefault="00FD6700" w:rsidP="001F1510">
            <w:pPr>
              <w:suppressAutoHyphens w:val="0"/>
              <w:spacing w:after="0" w:line="240" w:lineRule="auto"/>
              <w:jc w:val="center"/>
              <w:rPr>
                <w:rFonts w:eastAsia="Times New Roman" w:cs="Times New Roman"/>
                <w:b/>
                <w:szCs w:val="20"/>
                <w:lang w:eastAsia="en-US"/>
              </w:rPr>
            </w:pPr>
            <w:r w:rsidRPr="00CC2AE5">
              <w:rPr>
                <w:rFonts w:eastAsia="Times New Roman" w:cs="Times New Roman"/>
                <w:b/>
                <w:szCs w:val="20"/>
                <w:lang w:eastAsia="en-US"/>
              </w:rPr>
              <w:t>Subtiekėjo pavadinimas, kodas ir adresas</w:t>
            </w:r>
          </w:p>
        </w:tc>
        <w:tc>
          <w:tcPr>
            <w:tcW w:w="2552" w:type="dxa"/>
            <w:vAlign w:val="center"/>
          </w:tcPr>
          <w:p w14:paraId="505901FF" w14:textId="77777777" w:rsidR="00FD6700" w:rsidRPr="00CC2AE5" w:rsidRDefault="00FD6700" w:rsidP="001F1510">
            <w:pPr>
              <w:suppressAutoHyphens w:val="0"/>
              <w:spacing w:after="0" w:line="240" w:lineRule="auto"/>
              <w:jc w:val="center"/>
              <w:rPr>
                <w:rFonts w:eastAsia="Times New Roman" w:cs="Times New Roman"/>
                <w:b/>
                <w:szCs w:val="20"/>
                <w:lang w:eastAsia="en-US"/>
              </w:rPr>
            </w:pPr>
            <w:r w:rsidRPr="00CC2AE5">
              <w:rPr>
                <w:rFonts w:eastAsia="Times New Roman" w:cs="Times New Roman"/>
                <w:b/>
                <w:szCs w:val="20"/>
                <w:lang w:eastAsia="en-US"/>
              </w:rPr>
              <w:t>Numatomi atlikti darbai</w:t>
            </w:r>
            <w:r w:rsidRPr="00CC2AE5">
              <w:rPr>
                <w:rFonts w:eastAsia="Times New Roman" w:cs="Times New Roman"/>
                <w:b/>
                <w:strike/>
                <w:color w:val="00B050"/>
                <w:szCs w:val="20"/>
                <w:lang w:eastAsia="en-US"/>
              </w:rPr>
              <w:t xml:space="preserve"> </w:t>
            </w:r>
          </w:p>
        </w:tc>
        <w:tc>
          <w:tcPr>
            <w:tcW w:w="3685" w:type="dxa"/>
          </w:tcPr>
          <w:p w14:paraId="01AE6709" w14:textId="77777777" w:rsidR="00FD6700" w:rsidRPr="00CC2AE5" w:rsidRDefault="00FD6700" w:rsidP="001F1510">
            <w:pPr>
              <w:suppressAutoHyphens w:val="0"/>
              <w:spacing w:after="0" w:line="240" w:lineRule="auto"/>
              <w:jc w:val="center"/>
              <w:rPr>
                <w:rFonts w:cs="Times New Roman"/>
                <w:b/>
                <w:szCs w:val="20"/>
                <w:lang w:eastAsia="en-US"/>
              </w:rPr>
            </w:pPr>
            <w:r w:rsidRPr="00CC2AE5">
              <w:rPr>
                <w:rFonts w:cs="Times New Roman"/>
                <w:b/>
                <w:szCs w:val="20"/>
                <w:lang w:eastAsia="en-US"/>
              </w:rPr>
              <w:t>Įsipareigojimų dalis (procentais), kuriai ketinama pasitelkti subtiekėją</w:t>
            </w:r>
          </w:p>
        </w:tc>
      </w:tr>
      <w:tr w:rsidR="00FD6700" w:rsidRPr="00CC2AE5" w14:paraId="3105C3E3" w14:textId="77777777" w:rsidTr="001F1510">
        <w:tc>
          <w:tcPr>
            <w:tcW w:w="626" w:type="dxa"/>
          </w:tcPr>
          <w:p w14:paraId="72FA0111"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3026" w:type="dxa"/>
          </w:tcPr>
          <w:p w14:paraId="7C07D48B"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2552" w:type="dxa"/>
          </w:tcPr>
          <w:p w14:paraId="5371E3F0"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3685" w:type="dxa"/>
          </w:tcPr>
          <w:p w14:paraId="53424960"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r>
      <w:tr w:rsidR="00FD6700" w:rsidRPr="00CC2AE5" w14:paraId="4EEA43B5" w14:textId="77777777" w:rsidTr="001F1510">
        <w:tc>
          <w:tcPr>
            <w:tcW w:w="626" w:type="dxa"/>
          </w:tcPr>
          <w:p w14:paraId="4538B767"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3026" w:type="dxa"/>
          </w:tcPr>
          <w:p w14:paraId="2BE0BF63"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2552" w:type="dxa"/>
          </w:tcPr>
          <w:p w14:paraId="681B120D"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3685" w:type="dxa"/>
          </w:tcPr>
          <w:p w14:paraId="71907BCC"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r>
    </w:tbl>
    <w:p w14:paraId="0C3467AD" w14:textId="77777777" w:rsidR="00FD6700" w:rsidRPr="00CC2AE5" w:rsidRDefault="00FD6700" w:rsidP="00FD6700">
      <w:pPr>
        <w:suppressAutoHyphens w:val="0"/>
        <w:spacing w:after="0" w:line="240" w:lineRule="auto"/>
        <w:jc w:val="both"/>
        <w:rPr>
          <w:rFonts w:eastAsia="Times New Roman" w:cs="Times New Roman"/>
          <w:szCs w:val="20"/>
          <w:lang w:eastAsia="en-US"/>
        </w:rPr>
      </w:pPr>
    </w:p>
    <w:p w14:paraId="517A010F" w14:textId="77777777" w:rsidR="00FD6700" w:rsidRPr="00CC2AE5" w:rsidRDefault="00FD6700" w:rsidP="00FD6700">
      <w:pPr>
        <w:suppressAutoHyphens w:val="0"/>
        <w:spacing w:after="0" w:line="240" w:lineRule="auto"/>
        <w:jc w:val="both"/>
        <w:rPr>
          <w:rFonts w:eastAsia="Times New Roman" w:cs="Times New Roman"/>
          <w:szCs w:val="20"/>
          <w:lang w:eastAsia="en-US"/>
        </w:rPr>
      </w:pPr>
    </w:p>
    <w:p w14:paraId="5087728B" w14:textId="77777777" w:rsidR="00FD6700" w:rsidRPr="00CC2AE5" w:rsidRDefault="00FD6700" w:rsidP="00FD6700">
      <w:pPr>
        <w:suppressAutoHyphens w:val="0"/>
        <w:spacing w:after="0" w:line="240" w:lineRule="auto"/>
        <w:ind w:firstLine="567"/>
        <w:jc w:val="both"/>
        <w:rPr>
          <w:rFonts w:eastAsia="Times New Roman" w:cs="Times New Roman"/>
          <w:szCs w:val="20"/>
          <w:lang w:eastAsia="en-US"/>
        </w:rPr>
      </w:pPr>
      <w:r w:rsidRPr="00CC2AE5">
        <w:rPr>
          <w:rFonts w:eastAsia="Times New Roman" w:cs="Times New Roman"/>
          <w:szCs w:val="20"/>
          <w:lang w:eastAsia="en-US"/>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79"/>
      </w:tblGrid>
      <w:tr w:rsidR="00FD6700" w:rsidRPr="00CC2AE5" w14:paraId="0F52B0FC" w14:textId="77777777" w:rsidTr="001F1510">
        <w:tc>
          <w:tcPr>
            <w:tcW w:w="675" w:type="dxa"/>
          </w:tcPr>
          <w:p w14:paraId="77420D05" w14:textId="77777777" w:rsidR="00FD6700" w:rsidRPr="00CC2AE5" w:rsidRDefault="00FD6700" w:rsidP="001F1510">
            <w:pPr>
              <w:suppressAutoHyphens w:val="0"/>
              <w:spacing w:after="0" w:line="240" w:lineRule="auto"/>
              <w:jc w:val="center"/>
              <w:rPr>
                <w:rFonts w:eastAsia="Times New Roman" w:cs="Times New Roman"/>
                <w:b/>
                <w:szCs w:val="20"/>
                <w:lang w:eastAsia="en-US"/>
              </w:rPr>
            </w:pPr>
            <w:r w:rsidRPr="00CC2AE5">
              <w:rPr>
                <w:rFonts w:eastAsia="Times New Roman" w:cs="Times New Roman"/>
                <w:b/>
                <w:szCs w:val="20"/>
                <w:lang w:eastAsia="en-US"/>
              </w:rPr>
              <w:t>Eil. Nr.</w:t>
            </w:r>
          </w:p>
        </w:tc>
        <w:tc>
          <w:tcPr>
            <w:tcW w:w="9179" w:type="dxa"/>
          </w:tcPr>
          <w:p w14:paraId="3BFA6071" w14:textId="77777777" w:rsidR="00FD6700" w:rsidRPr="00CC2AE5" w:rsidRDefault="00FD6700" w:rsidP="001F1510">
            <w:pPr>
              <w:suppressAutoHyphens w:val="0"/>
              <w:spacing w:after="0" w:line="240" w:lineRule="auto"/>
              <w:jc w:val="center"/>
              <w:rPr>
                <w:rFonts w:eastAsia="Times New Roman" w:cs="Times New Roman"/>
                <w:b/>
                <w:szCs w:val="20"/>
                <w:lang w:eastAsia="en-US"/>
              </w:rPr>
            </w:pPr>
            <w:r w:rsidRPr="00CC2AE5">
              <w:rPr>
                <w:rFonts w:eastAsia="Times New Roman" w:cs="Times New Roman"/>
                <w:b/>
                <w:szCs w:val="20"/>
                <w:lang w:eastAsia="en-US"/>
              </w:rPr>
              <w:t>Dokumentų (ar jų dalių) pavadinimai</w:t>
            </w:r>
          </w:p>
        </w:tc>
      </w:tr>
      <w:tr w:rsidR="00FD6700" w:rsidRPr="00CC2AE5" w14:paraId="7EDA7E06" w14:textId="77777777" w:rsidTr="001F1510">
        <w:tc>
          <w:tcPr>
            <w:tcW w:w="675" w:type="dxa"/>
          </w:tcPr>
          <w:p w14:paraId="725C7688"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9179" w:type="dxa"/>
          </w:tcPr>
          <w:p w14:paraId="603C2814"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r>
      <w:tr w:rsidR="00FD6700" w:rsidRPr="00CC2AE5" w14:paraId="32A02765" w14:textId="77777777" w:rsidTr="001F1510">
        <w:tc>
          <w:tcPr>
            <w:tcW w:w="675" w:type="dxa"/>
          </w:tcPr>
          <w:p w14:paraId="1F21A890"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9179" w:type="dxa"/>
          </w:tcPr>
          <w:p w14:paraId="694C63DE"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r>
    </w:tbl>
    <w:p w14:paraId="45142F2C" w14:textId="77777777" w:rsidR="00FD6700" w:rsidRPr="00CC2AE5" w:rsidRDefault="00FD6700" w:rsidP="00FD6700">
      <w:pPr>
        <w:suppressAutoHyphens w:val="0"/>
        <w:spacing w:after="0" w:line="240" w:lineRule="auto"/>
        <w:ind w:firstLine="567"/>
        <w:jc w:val="both"/>
        <w:rPr>
          <w:rFonts w:eastAsia="Times New Roman" w:cs="Times New Roman"/>
          <w:szCs w:val="20"/>
          <w:lang w:eastAsia="en-US"/>
        </w:rPr>
      </w:pPr>
      <w:r w:rsidRPr="00CC2AE5">
        <w:rPr>
          <w:rFonts w:eastAsia="Times New Roman" w:cs="Times New Roman"/>
          <w:szCs w:val="20"/>
          <w:lang w:eastAsia="en-US"/>
        </w:rPr>
        <w:t>Pastaba. Jei dalyvis šios lentelės neužpildo ir (ar) failo (bylos) pavadinime nenurodo „konfidencialu“, perkan</w:t>
      </w:r>
      <w:r>
        <w:rPr>
          <w:rFonts w:eastAsia="Times New Roman" w:cs="Times New Roman"/>
          <w:szCs w:val="20"/>
          <w:lang w:eastAsia="en-US"/>
        </w:rPr>
        <w:t>tysis subjektas</w:t>
      </w:r>
      <w:r w:rsidRPr="00CC2AE5">
        <w:rPr>
          <w:rFonts w:eastAsia="Times New Roman" w:cs="Times New Roman"/>
          <w:szCs w:val="20"/>
          <w:lang w:eastAsia="en-US"/>
        </w:rPr>
        <w:t xml:space="preserve"> laiko, kad jo pateiktame pasiūlyme nėra konfidencialios informacijos.</w:t>
      </w:r>
    </w:p>
    <w:p w14:paraId="326290E3" w14:textId="77777777" w:rsidR="00FD6700" w:rsidRDefault="00FD6700" w:rsidP="00FD6700">
      <w:pPr>
        <w:suppressAutoHyphens w:val="0"/>
        <w:spacing w:after="0" w:line="240" w:lineRule="auto"/>
        <w:ind w:firstLine="567"/>
        <w:jc w:val="both"/>
        <w:rPr>
          <w:rFonts w:eastAsia="Times New Roman" w:cs="Times New Roman"/>
          <w:szCs w:val="20"/>
          <w:lang w:eastAsia="en-US"/>
        </w:rPr>
      </w:pPr>
    </w:p>
    <w:p w14:paraId="0A5D2F82" w14:textId="77777777" w:rsidR="00FD6700" w:rsidRDefault="00FD6700" w:rsidP="00FD6700">
      <w:pPr>
        <w:suppressAutoHyphens w:val="0"/>
        <w:spacing w:after="0" w:line="240" w:lineRule="auto"/>
        <w:ind w:firstLine="567"/>
        <w:jc w:val="both"/>
        <w:rPr>
          <w:rFonts w:eastAsia="Times New Roman" w:cs="Times New Roman"/>
          <w:szCs w:val="20"/>
          <w:lang w:eastAsia="en-US"/>
        </w:rPr>
      </w:pPr>
    </w:p>
    <w:p w14:paraId="33F435F1" w14:textId="77777777" w:rsidR="00FD6700" w:rsidRPr="00CC2AE5" w:rsidRDefault="00FD6700" w:rsidP="00FD6700">
      <w:pPr>
        <w:suppressAutoHyphens w:val="0"/>
        <w:spacing w:after="0" w:line="240" w:lineRule="auto"/>
        <w:ind w:firstLine="567"/>
        <w:jc w:val="both"/>
        <w:rPr>
          <w:rFonts w:eastAsia="Times New Roman" w:cs="Times New Roman"/>
          <w:szCs w:val="20"/>
          <w:lang w:eastAsia="en-US"/>
        </w:rPr>
      </w:pPr>
      <w:r w:rsidRPr="00CC2AE5">
        <w:rPr>
          <w:rFonts w:eastAsia="Times New Roman" w:cs="Times New Roman"/>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79"/>
      </w:tblGrid>
      <w:tr w:rsidR="00FD6700" w:rsidRPr="00CC2AE5" w14:paraId="3ED5F448" w14:textId="77777777" w:rsidTr="001F1510">
        <w:tc>
          <w:tcPr>
            <w:tcW w:w="675" w:type="dxa"/>
          </w:tcPr>
          <w:p w14:paraId="3AC61C5E" w14:textId="77777777" w:rsidR="00FD6700" w:rsidRPr="00CC2AE5" w:rsidRDefault="00FD6700" w:rsidP="001F1510">
            <w:pPr>
              <w:suppressAutoHyphens w:val="0"/>
              <w:spacing w:after="0" w:line="240" w:lineRule="auto"/>
              <w:jc w:val="center"/>
              <w:rPr>
                <w:rFonts w:eastAsia="Times New Roman" w:cs="Times New Roman"/>
                <w:b/>
                <w:szCs w:val="20"/>
                <w:lang w:eastAsia="en-US"/>
              </w:rPr>
            </w:pPr>
            <w:r w:rsidRPr="00CC2AE5">
              <w:rPr>
                <w:rFonts w:eastAsia="Times New Roman" w:cs="Times New Roman"/>
                <w:b/>
                <w:szCs w:val="20"/>
                <w:lang w:eastAsia="en-US"/>
              </w:rPr>
              <w:t>Eil. Nr.</w:t>
            </w:r>
          </w:p>
        </w:tc>
        <w:tc>
          <w:tcPr>
            <w:tcW w:w="9179" w:type="dxa"/>
          </w:tcPr>
          <w:p w14:paraId="5D3B165E" w14:textId="77777777" w:rsidR="00FD6700" w:rsidRPr="00CC2AE5" w:rsidRDefault="00FD6700" w:rsidP="001F1510">
            <w:pPr>
              <w:suppressAutoHyphens w:val="0"/>
              <w:spacing w:after="0" w:line="240" w:lineRule="auto"/>
              <w:jc w:val="center"/>
              <w:rPr>
                <w:rFonts w:eastAsia="Times New Roman" w:cs="Times New Roman"/>
                <w:b/>
                <w:szCs w:val="20"/>
                <w:lang w:eastAsia="en-US"/>
              </w:rPr>
            </w:pPr>
            <w:r w:rsidRPr="00CC2AE5">
              <w:rPr>
                <w:rFonts w:eastAsia="Times New Roman" w:cs="Times New Roman"/>
                <w:b/>
                <w:szCs w:val="20"/>
                <w:lang w:eastAsia="en-US"/>
              </w:rPr>
              <w:t>Dokumentų pavadinimai</w:t>
            </w:r>
          </w:p>
        </w:tc>
      </w:tr>
      <w:tr w:rsidR="00FD6700" w:rsidRPr="00CC2AE5" w14:paraId="4AD9DA93" w14:textId="77777777" w:rsidTr="001F1510">
        <w:tc>
          <w:tcPr>
            <w:tcW w:w="675" w:type="dxa"/>
          </w:tcPr>
          <w:p w14:paraId="310949B8"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9179" w:type="dxa"/>
          </w:tcPr>
          <w:p w14:paraId="4C5DF055"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r>
      <w:tr w:rsidR="00FD6700" w:rsidRPr="00CC2AE5" w14:paraId="4354E2ED" w14:textId="77777777" w:rsidTr="001F1510">
        <w:tc>
          <w:tcPr>
            <w:tcW w:w="675" w:type="dxa"/>
          </w:tcPr>
          <w:p w14:paraId="22A3103F"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9179" w:type="dxa"/>
          </w:tcPr>
          <w:p w14:paraId="64B3085E"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r>
    </w:tbl>
    <w:p w14:paraId="2A9283B4" w14:textId="77777777" w:rsidR="00FD6700" w:rsidRPr="00CC2AE5" w:rsidRDefault="00FD6700" w:rsidP="00FD6700">
      <w:pPr>
        <w:spacing w:after="0" w:line="240" w:lineRule="auto"/>
        <w:jc w:val="both"/>
        <w:rPr>
          <w:rFonts w:eastAsia="Times New Roman" w:cs="Times New Roman"/>
          <w:szCs w:val="24"/>
          <w:lang w:eastAsia="en-US"/>
        </w:rPr>
      </w:pPr>
    </w:p>
    <w:p w14:paraId="51D34F8E" w14:textId="77777777" w:rsidR="00FD6700" w:rsidRPr="00CC2AE5" w:rsidRDefault="00FD6700" w:rsidP="00FD6700">
      <w:pPr>
        <w:spacing w:after="0" w:line="240" w:lineRule="auto"/>
        <w:ind w:firstLine="567"/>
        <w:jc w:val="both"/>
        <w:rPr>
          <w:rFonts w:eastAsia="Times New Roman" w:cs="Times New Roman"/>
          <w:szCs w:val="20"/>
          <w:lang w:eastAsia="en-US"/>
        </w:rPr>
      </w:pPr>
      <w:r w:rsidRPr="00CC2AE5">
        <w:rPr>
          <w:rFonts w:eastAsia="Times New Roman" w:cs="Times New Roman"/>
          <w:szCs w:val="20"/>
          <w:lang w:eastAsia="en-US"/>
        </w:rPr>
        <w:t>Jeigu kvalifikacija dėl teisės verstis atitinkama veikla nebuvo tikrinama arba tikrinama ne visa apimtimi, įsipareigojame perkanči</w:t>
      </w:r>
      <w:r>
        <w:rPr>
          <w:rFonts w:eastAsia="Times New Roman" w:cs="Times New Roman"/>
          <w:szCs w:val="20"/>
          <w:lang w:eastAsia="en-US"/>
        </w:rPr>
        <w:t>ajam subjektui</w:t>
      </w:r>
      <w:r w:rsidRPr="00CC2AE5">
        <w:rPr>
          <w:rFonts w:eastAsia="Times New Roman" w:cs="Times New Roman"/>
          <w:szCs w:val="20"/>
          <w:lang w:eastAsia="en-US"/>
        </w:rPr>
        <w:t>, kad pirkimo sutartį vykdys tik tokią teisę turintys asmenys.</w:t>
      </w:r>
    </w:p>
    <w:p w14:paraId="329FD926" w14:textId="77777777" w:rsidR="00FD6700" w:rsidRDefault="00FD6700" w:rsidP="00FD6700">
      <w:pPr>
        <w:spacing w:after="0" w:line="240" w:lineRule="auto"/>
        <w:ind w:firstLine="720"/>
        <w:jc w:val="both"/>
        <w:rPr>
          <w:rFonts w:eastAsia="Times New Roman" w:cs="Times New Roman"/>
          <w:szCs w:val="20"/>
          <w:lang w:eastAsia="en-US"/>
        </w:rPr>
      </w:pPr>
      <w:r w:rsidRPr="00CC2AE5">
        <w:rPr>
          <w:rFonts w:eastAsia="Times New Roman" w:cs="Times New Roman"/>
          <w:szCs w:val="20"/>
          <w:lang w:eastAsia="en-US"/>
        </w:rPr>
        <w:t>Pasiūlymas galioja iki pirkimo dokument</w:t>
      </w:r>
      <w:r>
        <w:rPr>
          <w:rFonts w:eastAsia="Times New Roman" w:cs="Times New Roman"/>
          <w:szCs w:val="20"/>
          <w:lang w:eastAsia="en-US"/>
        </w:rPr>
        <w:t>uose nurodyto termino pabaigos.</w:t>
      </w:r>
    </w:p>
    <w:p w14:paraId="395A431F" w14:textId="77777777" w:rsidR="00FD6700" w:rsidRPr="00CC2AE5" w:rsidRDefault="00FD6700" w:rsidP="00FD6700">
      <w:pPr>
        <w:spacing w:after="0" w:line="240" w:lineRule="auto"/>
        <w:ind w:firstLine="720"/>
        <w:jc w:val="both"/>
        <w:rPr>
          <w:rFonts w:eastAsia="Times New Roman" w:cs="Times New Roman"/>
          <w:szCs w:val="20"/>
          <w:lang w:eastAsia="en-US"/>
        </w:rPr>
      </w:pPr>
    </w:p>
    <w:p w14:paraId="56CDDE91" w14:textId="77777777" w:rsidR="00FD6700" w:rsidRPr="00CC2AE5" w:rsidRDefault="00FD6700" w:rsidP="00FD6700">
      <w:pPr>
        <w:spacing w:after="0" w:line="240" w:lineRule="auto"/>
        <w:jc w:val="both"/>
        <w:rPr>
          <w:rFonts w:eastAsia="Times New Roman" w:cs="Times New Roman"/>
          <w:szCs w:val="20"/>
          <w:lang w:eastAsia="en-US"/>
        </w:rPr>
      </w:pPr>
      <w:r w:rsidRPr="00CC2AE5">
        <w:rPr>
          <w:rFonts w:eastAsia="Times New Roman" w:cs="Times New Roman"/>
          <w:szCs w:val="20"/>
          <w:lang w:eastAsia="en-US"/>
        </w:rPr>
        <w:t>__________________________</w:t>
      </w:r>
      <w:r w:rsidRPr="00CC2AE5">
        <w:rPr>
          <w:rFonts w:eastAsia="Times New Roman" w:cs="Times New Roman"/>
          <w:szCs w:val="20"/>
          <w:lang w:eastAsia="en-US"/>
        </w:rPr>
        <w:tab/>
        <w:t>__________</w:t>
      </w:r>
      <w:r w:rsidRPr="00CC2AE5">
        <w:rPr>
          <w:rFonts w:eastAsia="Times New Roman" w:cs="Times New Roman"/>
          <w:szCs w:val="20"/>
          <w:lang w:eastAsia="en-US"/>
        </w:rPr>
        <w:tab/>
      </w:r>
      <w:r w:rsidRPr="00CC2AE5">
        <w:rPr>
          <w:rFonts w:eastAsia="Times New Roman" w:cs="Times New Roman"/>
          <w:szCs w:val="20"/>
          <w:lang w:eastAsia="en-US"/>
        </w:rPr>
        <w:tab/>
        <w:t>__________________________</w:t>
      </w:r>
    </w:p>
    <w:p w14:paraId="32E04681" w14:textId="77777777" w:rsidR="00FD6700" w:rsidRDefault="00FD6700" w:rsidP="00FD6700">
      <w:pPr>
        <w:spacing w:after="0" w:line="240" w:lineRule="auto"/>
        <w:jc w:val="both"/>
        <w:rPr>
          <w:rFonts w:eastAsia="Times New Roman" w:cs="Times New Roman"/>
          <w:i/>
          <w:szCs w:val="20"/>
          <w:lang w:eastAsia="en-US"/>
        </w:rPr>
      </w:pPr>
      <w:r w:rsidRPr="00CC2AE5">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60FD96EE" w14:textId="77777777" w:rsidR="00FD6700" w:rsidRDefault="00FD6700" w:rsidP="00FD6700"/>
    <w:p w14:paraId="5F702ABF" w14:textId="77777777" w:rsidR="00BC301E" w:rsidRDefault="00BC301E" w:rsidP="00FD6700">
      <w:pPr>
        <w:suppressAutoHyphens w:val="0"/>
        <w:spacing w:after="0" w:line="240" w:lineRule="auto"/>
        <w:ind w:firstLine="567"/>
        <w:jc w:val="both"/>
      </w:pPr>
    </w:p>
    <w:sectPr w:rsidR="00BC301E" w:rsidSect="005459D1">
      <w:pgSz w:w="12240" w:h="15840" w:code="1"/>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D93"/>
    <w:rsid w:val="000126E5"/>
    <w:rsid w:val="000425A7"/>
    <w:rsid w:val="00046D0A"/>
    <w:rsid w:val="00092D41"/>
    <w:rsid w:val="000D2A5A"/>
    <w:rsid w:val="000F6C26"/>
    <w:rsid w:val="001537E7"/>
    <w:rsid w:val="001A6C03"/>
    <w:rsid w:val="00246A0E"/>
    <w:rsid w:val="00257824"/>
    <w:rsid w:val="0027299B"/>
    <w:rsid w:val="0029429F"/>
    <w:rsid w:val="002A35EC"/>
    <w:rsid w:val="002E03CF"/>
    <w:rsid w:val="003C04B3"/>
    <w:rsid w:val="00435354"/>
    <w:rsid w:val="004D2829"/>
    <w:rsid w:val="004E7B55"/>
    <w:rsid w:val="00502F3F"/>
    <w:rsid w:val="005C4564"/>
    <w:rsid w:val="005E15F0"/>
    <w:rsid w:val="00621BC9"/>
    <w:rsid w:val="007E2B18"/>
    <w:rsid w:val="007F31C0"/>
    <w:rsid w:val="00846CE1"/>
    <w:rsid w:val="008C0B1A"/>
    <w:rsid w:val="009A260A"/>
    <w:rsid w:val="009F5D93"/>
    <w:rsid w:val="00A556EE"/>
    <w:rsid w:val="00A72251"/>
    <w:rsid w:val="00A81506"/>
    <w:rsid w:val="00AB44A0"/>
    <w:rsid w:val="00AB7798"/>
    <w:rsid w:val="00AF1F6C"/>
    <w:rsid w:val="00B51C87"/>
    <w:rsid w:val="00B80760"/>
    <w:rsid w:val="00B83D0D"/>
    <w:rsid w:val="00BC301E"/>
    <w:rsid w:val="00BD67A0"/>
    <w:rsid w:val="00C50BDE"/>
    <w:rsid w:val="00C57093"/>
    <w:rsid w:val="00C71FA0"/>
    <w:rsid w:val="00CA0176"/>
    <w:rsid w:val="00D227B0"/>
    <w:rsid w:val="00DA4084"/>
    <w:rsid w:val="00DD39DF"/>
    <w:rsid w:val="00E1363C"/>
    <w:rsid w:val="00E2305F"/>
    <w:rsid w:val="00E339E7"/>
    <w:rsid w:val="00E40966"/>
    <w:rsid w:val="00E47987"/>
    <w:rsid w:val="00E70560"/>
    <w:rsid w:val="00F2284D"/>
    <w:rsid w:val="00F32B7F"/>
    <w:rsid w:val="00F352CB"/>
    <w:rsid w:val="00F549AB"/>
    <w:rsid w:val="00F55A92"/>
    <w:rsid w:val="00F7551E"/>
    <w:rsid w:val="00F96133"/>
    <w:rsid w:val="00FD6700"/>
    <w:rsid w:val="00FF1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ABDA"/>
  <w15:chartTrackingRefBased/>
  <w15:docId w15:val="{D133942D-5247-4B68-9C19-FE3B8BF8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39E7"/>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3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497</Words>
  <Characters>2839</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Neringa</cp:lastModifiedBy>
  <cp:revision>6</cp:revision>
  <cp:lastPrinted>2019-07-31T11:46:00Z</cp:lastPrinted>
  <dcterms:created xsi:type="dcterms:W3CDTF">2026-03-12T11:18:00Z</dcterms:created>
  <dcterms:modified xsi:type="dcterms:W3CDTF">2026-03-12T12:56:00Z</dcterms:modified>
</cp:coreProperties>
</file>