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56E06" w14:textId="77777777" w:rsidR="00633ACD" w:rsidRPr="00633ACD" w:rsidRDefault="00633ACD" w:rsidP="00633ACD">
      <w:pPr>
        <w:spacing w:line="276" w:lineRule="auto"/>
        <w:jc w:val="center"/>
        <w:rPr>
          <w:rFonts w:ascii="Arial" w:hAnsi="Arial" w:cs="Arial"/>
          <w:szCs w:val="24"/>
        </w:rPr>
      </w:pPr>
      <w:r w:rsidRPr="00633ACD">
        <w:rPr>
          <w:rFonts w:ascii="Arial" w:hAnsi="Arial" w:cs="Arial"/>
          <w:noProof/>
          <w:szCs w:val="24"/>
        </w:rPr>
        <w:drawing>
          <wp:inline distT="0" distB="0" distL="0" distR="0" wp14:anchorId="684F0859" wp14:editId="3B003AA4">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8"/>
                    <a:stretch>
                      <a:fillRect/>
                    </a:stretch>
                  </pic:blipFill>
                  <pic:spPr>
                    <a:xfrm>
                      <a:off x="0" y="0"/>
                      <a:ext cx="1613640" cy="206023"/>
                    </a:xfrm>
                    <a:prstGeom prst="rect">
                      <a:avLst/>
                    </a:prstGeom>
                    <a:ln w="12700" cap="flat">
                      <a:noFill/>
                      <a:miter lim="400000"/>
                    </a:ln>
                    <a:effectLst/>
                  </pic:spPr>
                </pic:pic>
              </a:graphicData>
            </a:graphic>
          </wp:inline>
        </w:drawing>
      </w:r>
    </w:p>
    <w:p w14:paraId="562ABF3C" w14:textId="77777777" w:rsidR="00633ACD" w:rsidRPr="00633ACD" w:rsidRDefault="00633ACD" w:rsidP="00633ACD">
      <w:pPr>
        <w:spacing w:line="276" w:lineRule="auto"/>
        <w:jc w:val="center"/>
        <w:rPr>
          <w:rFonts w:ascii="Arial" w:hAnsi="Arial" w:cs="Arial"/>
          <w:bCs/>
          <w:szCs w:val="24"/>
        </w:rPr>
      </w:pPr>
    </w:p>
    <w:p w14:paraId="40F73F95" w14:textId="77777777" w:rsidR="00633ACD" w:rsidRPr="00633ACD" w:rsidRDefault="00633ACD" w:rsidP="00633ACD">
      <w:pPr>
        <w:spacing w:line="276" w:lineRule="auto"/>
        <w:jc w:val="center"/>
        <w:rPr>
          <w:rFonts w:ascii="Arial" w:hAnsi="Arial" w:cs="Arial"/>
          <w:szCs w:val="24"/>
        </w:rPr>
      </w:pPr>
      <w:r w:rsidRPr="00633ACD">
        <w:rPr>
          <w:rFonts w:ascii="Arial" w:hAnsi="Arial" w:cs="Arial"/>
          <w:b/>
          <w:szCs w:val="24"/>
        </w:rPr>
        <w:t>AKCINĖ BENDROVĖ „VIA LIETUVA“</w:t>
      </w:r>
    </w:p>
    <w:p w14:paraId="7F087D14" w14:textId="77777777" w:rsidR="00133720" w:rsidRPr="00633ACD" w:rsidRDefault="00133720" w:rsidP="00133720">
      <w:pPr>
        <w:spacing w:line="276" w:lineRule="auto"/>
        <w:jc w:val="center"/>
        <w:rPr>
          <w:rFonts w:ascii="Arial" w:hAnsi="Arial" w:cs="Arial"/>
          <w:szCs w:val="24"/>
        </w:rPr>
      </w:pPr>
    </w:p>
    <w:p w14:paraId="03B3531E" w14:textId="77777777" w:rsidR="00133720" w:rsidRPr="00633ACD" w:rsidRDefault="00133720" w:rsidP="00133720">
      <w:pPr>
        <w:spacing w:line="276" w:lineRule="auto"/>
        <w:jc w:val="center"/>
        <w:rPr>
          <w:rFonts w:ascii="Arial" w:hAnsi="Arial" w:cs="Arial"/>
          <w:szCs w:val="24"/>
        </w:rPr>
      </w:pPr>
    </w:p>
    <w:p w14:paraId="11885A47" w14:textId="77777777" w:rsidR="00133720" w:rsidRPr="00633ACD" w:rsidRDefault="00133720" w:rsidP="00133720">
      <w:pPr>
        <w:spacing w:line="276" w:lineRule="auto"/>
        <w:jc w:val="center"/>
        <w:rPr>
          <w:rFonts w:ascii="Arial" w:hAnsi="Arial" w:cs="Arial"/>
          <w:szCs w:val="24"/>
        </w:rPr>
      </w:pPr>
    </w:p>
    <w:p w14:paraId="36FC07FF" w14:textId="77777777" w:rsidR="00133720" w:rsidRPr="00633ACD" w:rsidRDefault="00133720" w:rsidP="00133720">
      <w:pPr>
        <w:spacing w:line="276" w:lineRule="auto"/>
        <w:jc w:val="center"/>
        <w:rPr>
          <w:rFonts w:ascii="Arial" w:hAnsi="Arial" w:cs="Arial"/>
          <w:szCs w:val="24"/>
        </w:rPr>
      </w:pPr>
    </w:p>
    <w:p w14:paraId="7DCB8FEF" w14:textId="77777777" w:rsidR="00133720" w:rsidRPr="00633ACD" w:rsidRDefault="00133720" w:rsidP="00133720">
      <w:pPr>
        <w:spacing w:line="276" w:lineRule="auto"/>
        <w:jc w:val="center"/>
        <w:rPr>
          <w:rFonts w:ascii="Arial" w:hAnsi="Arial" w:cs="Arial"/>
          <w:szCs w:val="24"/>
        </w:rPr>
      </w:pPr>
    </w:p>
    <w:p w14:paraId="055DBCEA" w14:textId="77777777" w:rsidR="00133720" w:rsidRPr="00633ACD" w:rsidRDefault="00133720" w:rsidP="00133720">
      <w:pPr>
        <w:spacing w:line="276" w:lineRule="auto"/>
        <w:jc w:val="center"/>
        <w:rPr>
          <w:rFonts w:ascii="Arial" w:hAnsi="Arial" w:cs="Arial"/>
          <w:szCs w:val="24"/>
        </w:rPr>
      </w:pPr>
    </w:p>
    <w:p w14:paraId="7824FE7F" w14:textId="77777777" w:rsidR="00133720" w:rsidRPr="00633ACD" w:rsidRDefault="00133720" w:rsidP="00133720">
      <w:pPr>
        <w:spacing w:line="276" w:lineRule="auto"/>
        <w:jc w:val="center"/>
        <w:rPr>
          <w:rFonts w:ascii="Arial" w:hAnsi="Arial" w:cs="Arial"/>
          <w:szCs w:val="24"/>
        </w:rPr>
      </w:pPr>
    </w:p>
    <w:p w14:paraId="3E4455C2" w14:textId="77777777" w:rsidR="00133720" w:rsidRPr="00633ACD" w:rsidRDefault="00133720" w:rsidP="00133720">
      <w:pPr>
        <w:spacing w:line="276" w:lineRule="auto"/>
        <w:jc w:val="center"/>
        <w:rPr>
          <w:rFonts w:ascii="Arial" w:hAnsi="Arial" w:cs="Arial"/>
          <w:szCs w:val="24"/>
        </w:rPr>
      </w:pPr>
    </w:p>
    <w:p w14:paraId="5E9AC49F" w14:textId="77777777" w:rsidR="00133720" w:rsidRPr="00633ACD" w:rsidRDefault="00133720" w:rsidP="00133720">
      <w:pPr>
        <w:spacing w:line="276" w:lineRule="auto"/>
        <w:jc w:val="center"/>
        <w:rPr>
          <w:rFonts w:ascii="Arial" w:hAnsi="Arial" w:cs="Arial"/>
          <w:szCs w:val="24"/>
        </w:rPr>
      </w:pPr>
    </w:p>
    <w:p w14:paraId="7275FD19" w14:textId="77777777" w:rsidR="00133720" w:rsidRPr="00633ACD" w:rsidRDefault="00133720" w:rsidP="00133720">
      <w:pPr>
        <w:spacing w:line="276" w:lineRule="auto"/>
        <w:jc w:val="center"/>
        <w:rPr>
          <w:rFonts w:ascii="Arial" w:hAnsi="Arial" w:cs="Arial"/>
          <w:szCs w:val="24"/>
        </w:rPr>
      </w:pPr>
    </w:p>
    <w:p w14:paraId="337B9328" w14:textId="77777777" w:rsidR="00133720" w:rsidRPr="00633ACD" w:rsidRDefault="00133720" w:rsidP="00133720">
      <w:pPr>
        <w:spacing w:line="276" w:lineRule="auto"/>
        <w:jc w:val="center"/>
        <w:rPr>
          <w:rFonts w:ascii="Arial" w:hAnsi="Arial" w:cs="Arial"/>
          <w:szCs w:val="24"/>
        </w:rPr>
      </w:pPr>
    </w:p>
    <w:p w14:paraId="26C92EBD" w14:textId="77777777" w:rsidR="00133720" w:rsidRPr="00633ACD" w:rsidRDefault="00133720" w:rsidP="00133720">
      <w:pPr>
        <w:spacing w:line="276" w:lineRule="auto"/>
        <w:jc w:val="center"/>
        <w:rPr>
          <w:rFonts w:ascii="Arial" w:hAnsi="Arial" w:cs="Arial"/>
          <w:b/>
          <w:szCs w:val="24"/>
        </w:rPr>
      </w:pPr>
      <w:r w:rsidRPr="00633ACD">
        <w:rPr>
          <w:rFonts w:ascii="Arial" w:hAnsi="Arial" w:cs="Arial"/>
          <w:b/>
          <w:szCs w:val="24"/>
        </w:rPr>
        <w:t>TECHNINĖ SPECIFIKACIJA</w:t>
      </w:r>
    </w:p>
    <w:p w14:paraId="0F12CDE6" w14:textId="77777777" w:rsidR="00133720" w:rsidRPr="00633ACD" w:rsidRDefault="00133720" w:rsidP="00133720">
      <w:pPr>
        <w:spacing w:line="276" w:lineRule="auto"/>
        <w:rPr>
          <w:rFonts w:ascii="Arial" w:hAnsi="Arial" w:cs="Arial"/>
          <w:szCs w:val="24"/>
        </w:rPr>
      </w:pPr>
    </w:p>
    <w:p w14:paraId="5F719DBC" w14:textId="77777777" w:rsidR="00133720" w:rsidRPr="00633ACD" w:rsidRDefault="00133720" w:rsidP="00133720">
      <w:pPr>
        <w:spacing w:line="276" w:lineRule="auto"/>
        <w:rPr>
          <w:rFonts w:ascii="Arial" w:hAnsi="Arial" w:cs="Arial"/>
          <w:szCs w:val="24"/>
        </w:rPr>
      </w:pPr>
    </w:p>
    <w:p w14:paraId="24BD2372" w14:textId="77777777" w:rsidR="00133720" w:rsidRPr="00633ACD" w:rsidRDefault="00133720" w:rsidP="00133720">
      <w:pPr>
        <w:spacing w:line="276" w:lineRule="auto"/>
        <w:rPr>
          <w:rFonts w:ascii="Arial" w:hAnsi="Arial" w:cs="Arial"/>
          <w:szCs w:val="24"/>
        </w:rPr>
      </w:pPr>
    </w:p>
    <w:p w14:paraId="07058058" w14:textId="77777777" w:rsidR="00133720" w:rsidRPr="00633ACD" w:rsidRDefault="00133720" w:rsidP="00133720">
      <w:pPr>
        <w:spacing w:line="276" w:lineRule="auto"/>
        <w:rPr>
          <w:rFonts w:ascii="Arial" w:hAnsi="Arial" w:cs="Arial"/>
          <w:szCs w:val="24"/>
        </w:rPr>
      </w:pPr>
    </w:p>
    <w:p w14:paraId="79195EB9" w14:textId="77777777" w:rsidR="00133720" w:rsidRPr="00633ACD" w:rsidRDefault="00133720" w:rsidP="00133720">
      <w:pPr>
        <w:spacing w:line="276" w:lineRule="auto"/>
        <w:rPr>
          <w:rFonts w:ascii="Arial" w:hAnsi="Arial" w:cs="Arial"/>
          <w:szCs w:val="24"/>
        </w:rPr>
      </w:pPr>
    </w:p>
    <w:p w14:paraId="1C0ECC2A" w14:textId="0FCCE145" w:rsidR="00133720" w:rsidRPr="00633ACD" w:rsidRDefault="00133720" w:rsidP="00133720">
      <w:pPr>
        <w:spacing w:after="160" w:line="259" w:lineRule="auto"/>
        <w:jc w:val="center"/>
        <w:rPr>
          <w:rFonts w:ascii="Arial" w:hAnsi="Arial" w:cs="Arial"/>
          <w:b/>
          <w:szCs w:val="24"/>
        </w:rPr>
      </w:pPr>
      <w:r w:rsidRPr="00633ACD">
        <w:rPr>
          <w:rFonts w:ascii="Arial" w:hAnsi="Arial" w:cs="Arial"/>
          <w:b/>
          <w:szCs w:val="24"/>
        </w:rPr>
        <w:t>VALSTYBEI SVARBAUS PROJEKTO KLAIPĖDOS PIETINIO APLINKKELIO SUSISIEKIMO KOMUNIKACIJŲ INŽINERINĖS INFRASTRUKTŪROS VYSTYMO PLANO PARENGIMO PASLAUGOS</w:t>
      </w:r>
    </w:p>
    <w:p w14:paraId="71E8BC58" w14:textId="77777777" w:rsidR="00133720" w:rsidRPr="00E57BD9" w:rsidRDefault="00133720" w:rsidP="00133720">
      <w:pPr>
        <w:spacing w:after="160" w:line="259" w:lineRule="auto"/>
        <w:jc w:val="left"/>
        <w:rPr>
          <w:rFonts w:ascii="Arial" w:eastAsiaTheme="minorHAnsi" w:hAnsi="Arial" w:cs="Arial"/>
          <w:sz w:val="22"/>
          <w:szCs w:val="22"/>
        </w:rPr>
      </w:pPr>
      <w:r w:rsidRPr="00E57BD9">
        <w:rPr>
          <w:rFonts w:ascii="Arial" w:eastAsiaTheme="minorHAnsi" w:hAnsi="Arial" w:cs="Arial"/>
          <w:sz w:val="22"/>
          <w:szCs w:val="22"/>
        </w:rPr>
        <w:br w:type="page"/>
      </w:r>
    </w:p>
    <w:p w14:paraId="0F008630" w14:textId="26319EC8" w:rsidR="00CE522E" w:rsidRPr="00E57BD9" w:rsidRDefault="00794794" w:rsidP="00235BCF">
      <w:pPr>
        <w:pStyle w:val="statymopavad"/>
        <w:spacing w:before="0" w:beforeAutospacing="0" w:after="0" w:afterAutospacing="0"/>
        <w:jc w:val="center"/>
        <w:rPr>
          <w:rFonts w:ascii="Arial" w:hAnsi="Arial" w:cs="Arial"/>
          <w:b/>
          <w:sz w:val="22"/>
          <w:szCs w:val="22"/>
        </w:rPr>
      </w:pPr>
      <w:r w:rsidRPr="00E57BD9">
        <w:rPr>
          <w:rFonts w:ascii="Arial" w:hAnsi="Arial" w:cs="Arial"/>
          <w:b/>
          <w:sz w:val="22"/>
          <w:szCs w:val="22"/>
        </w:rPr>
        <w:lastRenderedPageBreak/>
        <w:t>VALSTYBEI SVARBAUS PROJEKTO KLAIPĖDOS PIETINIO APLINKKELIO SUSISIEKIMO KOMUNIKACIJŲ INŽINERINĖS INFRASTRUKTŪROS VYSTYMO PLANO PARENGIM</w:t>
      </w:r>
      <w:r w:rsidR="000B1ABC" w:rsidRPr="00E57BD9">
        <w:rPr>
          <w:rFonts w:ascii="Arial" w:hAnsi="Arial" w:cs="Arial"/>
          <w:b/>
          <w:sz w:val="22"/>
          <w:szCs w:val="22"/>
        </w:rPr>
        <w:t>O PASLAUGŲ</w:t>
      </w:r>
      <w:r w:rsidR="00235BCF" w:rsidRPr="00E57BD9">
        <w:rPr>
          <w:rFonts w:ascii="Arial" w:hAnsi="Arial" w:cs="Arial"/>
          <w:b/>
          <w:sz w:val="22"/>
          <w:szCs w:val="22"/>
        </w:rPr>
        <w:t xml:space="preserve"> </w:t>
      </w:r>
      <w:r w:rsidR="00CE522E" w:rsidRPr="00E57BD9">
        <w:rPr>
          <w:rFonts w:ascii="Arial" w:hAnsi="Arial" w:cs="Arial"/>
          <w:b/>
          <w:sz w:val="22"/>
          <w:szCs w:val="22"/>
        </w:rPr>
        <w:t>TECHNINĖ SPECIFIKACIJA</w:t>
      </w:r>
    </w:p>
    <w:p w14:paraId="69E20D50" w14:textId="77777777" w:rsidR="00EB54B8" w:rsidRPr="00E57BD9" w:rsidRDefault="00EB54B8" w:rsidP="00E948F0">
      <w:pPr>
        <w:jc w:val="center"/>
        <w:rPr>
          <w:rFonts w:ascii="Arial" w:hAnsi="Arial" w:cs="Arial"/>
          <w:b/>
          <w:sz w:val="22"/>
          <w:szCs w:val="22"/>
        </w:rPr>
      </w:pPr>
    </w:p>
    <w:p w14:paraId="06398058" w14:textId="77777777" w:rsidR="000E47D1" w:rsidRPr="00E57BD9" w:rsidRDefault="000E47D1" w:rsidP="00E948F0">
      <w:pPr>
        <w:jc w:val="center"/>
        <w:rPr>
          <w:rFonts w:ascii="Arial" w:hAnsi="Arial" w:cs="Arial"/>
          <w:b/>
          <w:sz w:val="22"/>
          <w:szCs w:val="22"/>
        </w:rPr>
      </w:pPr>
      <w:r w:rsidRPr="00E57BD9">
        <w:rPr>
          <w:rFonts w:ascii="Arial" w:hAnsi="Arial" w:cs="Arial"/>
          <w:b/>
          <w:sz w:val="22"/>
          <w:szCs w:val="22"/>
        </w:rPr>
        <w:t>I SKYRIUS</w:t>
      </w:r>
    </w:p>
    <w:p w14:paraId="4F1357DD" w14:textId="01EDB50A" w:rsidR="00A536C8" w:rsidRPr="00E57BD9" w:rsidRDefault="002456CF" w:rsidP="00E948F0">
      <w:pPr>
        <w:pStyle w:val="Sraopastraipa"/>
        <w:ind w:left="0"/>
        <w:jc w:val="center"/>
        <w:rPr>
          <w:rFonts w:ascii="Arial" w:hAnsi="Arial" w:cs="Arial"/>
          <w:b/>
          <w:sz w:val="22"/>
          <w:szCs w:val="22"/>
        </w:rPr>
      </w:pPr>
      <w:r w:rsidRPr="00E57BD9">
        <w:rPr>
          <w:rFonts w:ascii="Arial" w:hAnsi="Arial" w:cs="Arial"/>
          <w:b/>
          <w:sz w:val="22"/>
          <w:szCs w:val="22"/>
        </w:rPr>
        <w:t>PIRKIMO OBJEKTAS</w:t>
      </w:r>
    </w:p>
    <w:p w14:paraId="0DEE7D00" w14:textId="77777777" w:rsidR="002456CF" w:rsidRPr="00E57BD9" w:rsidRDefault="002456CF" w:rsidP="00E948F0">
      <w:pPr>
        <w:pStyle w:val="statymopavad"/>
        <w:spacing w:before="0" w:beforeAutospacing="0" w:after="0" w:afterAutospacing="0"/>
        <w:jc w:val="both"/>
        <w:rPr>
          <w:rFonts w:ascii="Arial" w:hAnsi="Arial" w:cs="Arial"/>
          <w:bCs/>
          <w:sz w:val="22"/>
          <w:szCs w:val="22"/>
        </w:rPr>
      </w:pPr>
    </w:p>
    <w:p w14:paraId="26B3ABA0" w14:textId="7E63DA06" w:rsidR="00630413" w:rsidRPr="00E57BD9" w:rsidRDefault="008C3707" w:rsidP="005D2D4F">
      <w:pPr>
        <w:pStyle w:val="statymopavad"/>
        <w:numPr>
          <w:ilvl w:val="0"/>
          <w:numId w:val="1"/>
        </w:numPr>
        <w:spacing w:before="0" w:beforeAutospacing="0" w:after="0" w:afterAutospacing="0"/>
        <w:ind w:left="0" w:firstLine="709"/>
        <w:jc w:val="both"/>
        <w:rPr>
          <w:rFonts w:ascii="Arial" w:hAnsi="Arial" w:cs="Arial"/>
          <w:sz w:val="22"/>
          <w:szCs w:val="22"/>
        </w:rPr>
      </w:pPr>
      <w:bookmarkStart w:id="0" w:name="_Hlk491776424"/>
      <w:bookmarkStart w:id="1" w:name="_Hlk145080112"/>
      <w:r w:rsidRPr="00E57BD9">
        <w:rPr>
          <w:rFonts w:ascii="Arial" w:hAnsi="Arial" w:cs="Arial"/>
          <w:b/>
          <w:sz w:val="22"/>
          <w:szCs w:val="22"/>
        </w:rPr>
        <w:t>Pirkimo objekt</w:t>
      </w:r>
      <w:r w:rsidR="00BE4DD1" w:rsidRPr="00E57BD9">
        <w:rPr>
          <w:rFonts w:ascii="Arial" w:hAnsi="Arial" w:cs="Arial"/>
          <w:b/>
          <w:sz w:val="22"/>
          <w:szCs w:val="22"/>
        </w:rPr>
        <w:t>o pavadinimas</w:t>
      </w:r>
      <w:r w:rsidRPr="00E57BD9">
        <w:rPr>
          <w:rFonts w:ascii="Arial" w:hAnsi="Arial" w:cs="Arial"/>
          <w:b/>
          <w:sz w:val="22"/>
          <w:szCs w:val="22"/>
        </w:rPr>
        <w:t xml:space="preserve">: </w:t>
      </w:r>
      <w:r w:rsidR="009276D0" w:rsidRPr="00E57BD9">
        <w:rPr>
          <w:rFonts w:ascii="Arial" w:hAnsi="Arial" w:cs="Arial"/>
          <w:sz w:val="22"/>
          <w:szCs w:val="22"/>
        </w:rPr>
        <w:t>Valstybei svarbaus projekto Klaipėdos pietinio aplinkkelio susisiekimo komunikacijų inžinerinės infrastruktūros vystymo plano</w:t>
      </w:r>
      <w:r w:rsidR="00630413" w:rsidRPr="00E57BD9">
        <w:rPr>
          <w:rFonts w:ascii="Arial" w:hAnsi="Arial" w:cs="Arial"/>
          <w:sz w:val="22"/>
          <w:szCs w:val="22"/>
        </w:rPr>
        <w:t xml:space="preserve"> (toliau – Planas, specialiojo teritorijų planavimo dokumentas)</w:t>
      </w:r>
      <w:r w:rsidR="009276D0" w:rsidRPr="00E57BD9">
        <w:rPr>
          <w:rFonts w:ascii="Arial" w:hAnsi="Arial" w:cs="Arial"/>
          <w:sz w:val="22"/>
          <w:szCs w:val="22"/>
        </w:rPr>
        <w:t xml:space="preserve"> </w:t>
      </w:r>
      <w:r w:rsidR="00630413" w:rsidRPr="00E57BD9">
        <w:rPr>
          <w:rFonts w:ascii="Arial" w:hAnsi="Arial" w:cs="Arial"/>
          <w:sz w:val="22"/>
          <w:szCs w:val="22"/>
        </w:rPr>
        <w:t>parengim</w:t>
      </w:r>
      <w:r w:rsidR="00F16D98" w:rsidRPr="00E57BD9">
        <w:rPr>
          <w:rFonts w:ascii="Arial" w:hAnsi="Arial" w:cs="Arial"/>
          <w:sz w:val="22"/>
          <w:szCs w:val="22"/>
        </w:rPr>
        <w:t>as</w:t>
      </w:r>
      <w:r w:rsidR="00630413" w:rsidRPr="00E57BD9">
        <w:rPr>
          <w:rFonts w:ascii="Arial" w:hAnsi="Arial" w:cs="Arial"/>
          <w:sz w:val="22"/>
          <w:szCs w:val="22"/>
        </w:rPr>
        <w:t xml:space="preserve"> (toliau – Paslaugos).</w:t>
      </w:r>
    </w:p>
    <w:p w14:paraId="39801C10" w14:textId="77777777" w:rsidR="00027538" w:rsidRPr="00E57BD9" w:rsidRDefault="00027538" w:rsidP="00027538">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bCs/>
          <w:sz w:val="22"/>
          <w:szCs w:val="22"/>
        </w:rPr>
        <w:t>BVPŽ kodas</w:t>
      </w:r>
      <w:r w:rsidRPr="00E57BD9">
        <w:rPr>
          <w:rFonts w:ascii="Arial" w:hAnsi="Arial" w:cs="Arial"/>
          <w:sz w:val="22"/>
          <w:szCs w:val="22"/>
        </w:rPr>
        <w:t xml:space="preserve"> – 71240000-2, Architektūros, inžinerijos ir planavimo paslaugos.</w:t>
      </w:r>
    </w:p>
    <w:bookmarkEnd w:id="0"/>
    <w:bookmarkEnd w:id="1"/>
    <w:p w14:paraId="35BDAB61" w14:textId="77777777" w:rsidR="00E767BC" w:rsidRPr="00E57BD9" w:rsidRDefault="00E767BC"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sz w:val="22"/>
          <w:szCs w:val="22"/>
        </w:rPr>
        <w:t>Įgyvendinančioji institucija</w:t>
      </w:r>
      <w:r w:rsidRPr="00E57BD9">
        <w:rPr>
          <w:rFonts w:ascii="Arial" w:hAnsi="Arial" w:cs="Arial"/>
          <w:sz w:val="22"/>
          <w:szCs w:val="22"/>
        </w:rPr>
        <w:t xml:space="preserve"> – Lietuvos Respublikos susisiekimo ministerija (toliau ‒ planavimo organizatorius; Įgyvendinančioji institucija), Gedimino pr. 17, 01103 Vilnius, tel. +370 5 261 2363, faks. +370 5 212 4335, el. p. </w:t>
      </w:r>
      <w:hyperlink r:id="rId9" w:history="1">
        <w:r w:rsidRPr="00E57BD9">
          <w:rPr>
            <w:rStyle w:val="Hipersaitas"/>
            <w:rFonts w:ascii="Arial" w:hAnsi="Arial" w:cs="Arial"/>
            <w:color w:val="auto"/>
            <w:sz w:val="22"/>
            <w:szCs w:val="22"/>
            <w:u w:val="none"/>
          </w:rPr>
          <w:t>sumin@sumin.lt</w:t>
        </w:r>
      </w:hyperlink>
      <w:r w:rsidRPr="00E57BD9">
        <w:rPr>
          <w:rStyle w:val="Hipersaitas"/>
          <w:rFonts w:ascii="Arial" w:hAnsi="Arial" w:cs="Arial"/>
          <w:color w:val="auto"/>
          <w:sz w:val="22"/>
          <w:szCs w:val="22"/>
          <w:u w:val="none"/>
        </w:rPr>
        <w:t>.</w:t>
      </w:r>
    </w:p>
    <w:p w14:paraId="48648812" w14:textId="77777777" w:rsidR="00E767BC" w:rsidRPr="00E57BD9" w:rsidRDefault="00E767BC"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sz w:val="22"/>
          <w:szCs w:val="22"/>
        </w:rPr>
        <w:t>Paslaugų pirkėja</w:t>
      </w:r>
      <w:r w:rsidRPr="00E57BD9">
        <w:rPr>
          <w:rFonts w:ascii="Arial" w:hAnsi="Arial" w:cs="Arial"/>
          <w:sz w:val="22"/>
          <w:szCs w:val="22"/>
        </w:rPr>
        <w:t xml:space="preserve"> – Akcinė bendrovė „Via Lietuva“ (toliau ‒ Paslaugų pirkėja), Kauno g. 22-202, 03212 Vilnius, tel. +370 5 232 9600, el. p. </w:t>
      </w:r>
      <w:hyperlink r:id="rId10" w:history="1">
        <w:r w:rsidRPr="00E57BD9">
          <w:rPr>
            <w:rStyle w:val="Hipersaitas"/>
            <w:rFonts w:ascii="Arial" w:hAnsi="Arial" w:cs="Arial"/>
            <w:color w:val="auto"/>
            <w:sz w:val="22"/>
            <w:szCs w:val="22"/>
            <w:u w:val="none"/>
          </w:rPr>
          <w:t>info@vialietuva.lt</w:t>
        </w:r>
      </w:hyperlink>
      <w:r w:rsidRPr="00E57BD9">
        <w:rPr>
          <w:rFonts w:ascii="Arial" w:hAnsi="Arial" w:cs="Arial"/>
          <w:sz w:val="22"/>
          <w:szCs w:val="22"/>
        </w:rPr>
        <w:t>.</w:t>
      </w:r>
    </w:p>
    <w:p w14:paraId="77BCE8EB" w14:textId="37B338C2" w:rsidR="002007C3" w:rsidRPr="00E57BD9" w:rsidRDefault="00A536C8" w:rsidP="002007C3">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sz w:val="22"/>
          <w:szCs w:val="22"/>
        </w:rPr>
        <w:t xml:space="preserve">Planavimo objektas ir </w:t>
      </w:r>
      <w:r w:rsidR="00565B43" w:rsidRPr="00E57BD9">
        <w:rPr>
          <w:rFonts w:ascii="Arial" w:hAnsi="Arial" w:cs="Arial"/>
          <w:b/>
          <w:sz w:val="22"/>
          <w:szCs w:val="22"/>
        </w:rPr>
        <w:t>planuojama</w:t>
      </w:r>
      <w:r w:rsidR="002C30CA" w:rsidRPr="00E57BD9">
        <w:rPr>
          <w:rFonts w:ascii="Arial" w:hAnsi="Arial" w:cs="Arial"/>
          <w:b/>
          <w:sz w:val="22"/>
          <w:szCs w:val="22"/>
        </w:rPr>
        <w:t xml:space="preserve"> </w:t>
      </w:r>
      <w:r w:rsidRPr="00E57BD9">
        <w:rPr>
          <w:rFonts w:ascii="Arial" w:hAnsi="Arial" w:cs="Arial"/>
          <w:b/>
          <w:sz w:val="22"/>
          <w:szCs w:val="22"/>
        </w:rPr>
        <w:t>teritorija:</w:t>
      </w:r>
      <w:r w:rsidRPr="00E57BD9">
        <w:rPr>
          <w:rFonts w:ascii="Arial" w:hAnsi="Arial" w:cs="Arial"/>
          <w:sz w:val="22"/>
          <w:szCs w:val="22"/>
        </w:rPr>
        <w:t xml:space="preserve"> planavimo objektas –</w:t>
      </w:r>
      <w:r w:rsidR="002007C3" w:rsidRPr="00E57BD9">
        <w:rPr>
          <w:rFonts w:ascii="Arial" w:hAnsi="Arial" w:cs="Arial"/>
          <w:sz w:val="22"/>
          <w:szCs w:val="22"/>
        </w:rPr>
        <w:t xml:space="preserve"> susisiekimo komunikacijų inžinerinė infrastruktūra ir jos dalys. Planuojama teritorija – teritorija, esanti Klaipėdos rajono savivaldybėje ir Klaipėdos miesto savivaldybėje (Klaipėdos apskrityje).</w:t>
      </w:r>
    </w:p>
    <w:p w14:paraId="2F35857E" w14:textId="77777777" w:rsidR="00A536C8" w:rsidRPr="00E57BD9" w:rsidRDefault="00A536C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bCs/>
          <w:sz w:val="22"/>
          <w:szCs w:val="22"/>
        </w:rPr>
        <w:t>Teritorijų planavimo dokumento rūšis</w:t>
      </w:r>
      <w:r w:rsidRPr="00E57BD9">
        <w:rPr>
          <w:rFonts w:ascii="Arial" w:hAnsi="Arial" w:cs="Arial"/>
          <w:bCs/>
          <w:sz w:val="22"/>
          <w:szCs w:val="22"/>
        </w:rPr>
        <w:t xml:space="preserve"> – </w:t>
      </w:r>
      <w:r w:rsidRPr="00E57BD9">
        <w:rPr>
          <w:rFonts w:ascii="Arial" w:hAnsi="Arial" w:cs="Arial"/>
          <w:sz w:val="22"/>
          <w:szCs w:val="22"/>
        </w:rPr>
        <w:t>specialiojo teritorijų planavimo dokumentas (susisiekimo komunikacijų inžinerinės infrastruktūros vystymo planas).</w:t>
      </w:r>
    </w:p>
    <w:p w14:paraId="792CDA51" w14:textId="48C05BB2" w:rsidR="001563C3" w:rsidRPr="00E57BD9" w:rsidRDefault="001563C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sz w:val="22"/>
          <w:szCs w:val="22"/>
        </w:rPr>
        <w:t>Specialiojo teritorijų planavimo proceso etapai</w:t>
      </w:r>
      <w:r w:rsidRPr="00E57BD9">
        <w:rPr>
          <w:rFonts w:ascii="Arial" w:hAnsi="Arial" w:cs="Arial"/>
          <w:bCs/>
          <w:sz w:val="22"/>
          <w:szCs w:val="22"/>
        </w:rPr>
        <w:t xml:space="preserve"> –</w:t>
      </w:r>
      <w:r w:rsidRPr="00E57BD9">
        <w:rPr>
          <w:rFonts w:ascii="Arial" w:hAnsi="Arial" w:cs="Arial"/>
          <w:sz w:val="22"/>
          <w:szCs w:val="22"/>
        </w:rPr>
        <w:t xml:space="preserve"> planavimo procesą sudaro trys etapai: parengiamasis, rengimo ir baigiamasis.</w:t>
      </w:r>
    </w:p>
    <w:p w14:paraId="385F65D9" w14:textId="04ABB2E6" w:rsidR="001B090F" w:rsidRPr="00E57BD9" w:rsidRDefault="006E62E7" w:rsidP="00B664C3">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b/>
          <w:sz w:val="22"/>
          <w:szCs w:val="22"/>
        </w:rPr>
        <w:t xml:space="preserve">Valstybei </w:t>
      </w:r>
      <w:r w:rsidR="00C44479" w:rsidRPr="00E57BD9">
        <w:rPr>
          <w:rFonts w:ascii="Arial" w:hAnsi="Arial" w:cs="Arial"/>
          <w:b/>
          <w:sz w:val="22"/>
          <w:szCs w:val="22"/>
        </w:rPr>
        <w:t xml:space="preserve">svarbaus projekto </w:t>
      </w:r>
      <w:r w:rsidR="0046046D" w:rsidRPr="00E57BD9">
        <w:rPr>
          <w:rFonts w:ascii="Arial" w:hAnsi="Arial" w:cs="Arial"/>
          <w:b/>
          <w:sz w:val="22"/>
          <w:szCs w:val="22"/>
        </w:rPr>
        <w:t xml:space="preserve">specialiojo </w:t>
      </w:r>
      <w:r w:rsidR="00C44479" w:rsidRPr="00E57BD9">
        <w:rPr>
          <w:rFonts w:ascii="Arial" w:hAnsi="Arial" w:cs="Arial"/>
          <w:b/>
          <w:sz w:val="22"/>
          <w:szCs w:val="22"/>
        </w:rPr>
        <w:t>teritorijų planavimo dokumentas –</w:t>
      </w:r>
      <w:r w:rsidRPr="00E57BD9">
        <w:rPr>
          <w:rFonts w:ascii="Arial" w:hAnsi="Arial" w:cs="Arial"/>
          <w:b/>
          <w:sz w:val="22"/>
          <w:szCs w:val="22"/>
        </w:rPr>
        <w:t xml:space="preserve"> </w:t>
      </w:r>
      <w:r w:rsidR="008D6846" w:rsidRPr="00E57BD9">
        <w:rPr>
          <w:rFonts w:ascii="Arial" w:hAnsi="Arial" w:cs="Arial"/>
          <w:bCs/>
          <w:sz w:val="22"/>
          <w:szCs w:val="22"/>
        </w:rPr>
        <w:t>P</w:t>
      </w:r>
      <w:r w:rsidR="001B090F" w:rsidRPr="00E57BD9">
        <w:rPr>
          <w:rFonts w:ascii="Arial" w:hAnsi="Arial" w:cs="Arial"/>
          <w:bCs/>
          <w:sz w:val="22"/>
          <w:szCs w:val="22"/>
        </w:rPr>
        <w:t xml:space="preserve">lanas, vadovaujantis </w:t>
      </w:r>
      <w:r w:rsidR="00507879" w:rsidRPr="00E57BD9">
        <w:rPr>
          <w:rFonts w:ascii="Arial" w:hAnsi="Arial" w:cs="Arial"/>
          <w:sz w:val="22"/>
          <w:szCs w:val="22"/>
        </w:rPr>
        <w:t xml:space="preserve">Lietuvos Respublikos Seimo 2013 m. birželio 18 d. nutarimu Nr. XII-381 ,,Dėl </w:t>
      </w:r>
      <w:bookmarkStart w:id="2" w:name="_Hlk157690173"/>
      <w:r w:rsidR="00507879" w:rsidRPr="00E57BD9">
        <w:rPr>
          <w:rFonts w:ascii="Arial" w:hAnsi="Arial" w:cs="Arial"/>
          <w:sz w:val="22"/>
          <w:szCs w:val="22"/>
        </w:rPr>
        <w:t>Rytų–Vakarų transporto koridoriaus Lietuvos</w:t>
      </w:r>
      <w:bookmarkEnd w:id="2"/>
      <w:r w:rsidR="00507879" w:rsidRPr="00E57BD9">
        <w:rPr>
          <w:rFonts w:ascii="Arial" w:hAnsi="Arial" w:cs="Arial"/>
          <w:sz w:val="22"/>
          <w:szCs w:val="22"/>
        </w:rPr>
        <w:t xml:space="preserve"> dalies projekto (Klaipėdos valstybinio jūrų uosto, kelių, geležinkelių infrastruktūros komplekso) pripažinimo ypatingos valstybinės svarbos projektu“ </w:t>
      </w:r>
      <w:r w:rsidR="001B090F" w:rsidRPr="00E57BD9">
        <w:rPr>
          <w:rFonts w:ascii="Arial" w:hAnsi="Arial" w:cs="Arial"/>
          <w:sz w:val="22"/>
          <w:szCs w:val="22"/>
        </w:rPr>
        <w:t xml:space="preserve">ir </w:t>
      </w:r>
      <w:r w:rsidR="00884873" w:rsidRPr="00E57BD9">
        <w:rPr>
          <w:rFonts w:ascii="Arial" w:hAnsi="Arial" w:cs="Arial"/>
          <w:sz w:val="22"/>
          <w:szCs w:val="22"/>
        </w:rPr>
        <w:t>Lietuvos Respublikos Vyriausybės 2024 m. gegužės 22 d. nutarim</w:t>
      </w:r>
      <w:r w:rsidR="005F31AD" w:rsidRPr="00E57BD9">
        <w:rPr>
          <w:rFonts w:ascii="Arial" w:hAnsi="Arial" w:cs="Arial"/>
          <w:sz w:val="22"/>
          <w:szCs w:val="22"/>
        </w:rPr>
        <w:t>u</w:t>
      </w:r>
      <w:r w:rsidR="00884873" w:rsidRPr="00E57BD9">
        <w:rPr>
          <w:rFonts w:ascii="Arial" w:hAnsi="Arial" w:cs="Arial"/>
          <w:sz w:val="22"/>
          <w:szCs w:val="22"/>
        </w:rPr>
        <w:t xml:space="preserve"> Nr. 388 „Dėl valstybei svarbaus projekto Klaipėdos pietinio aplinkkelio susisiekimo komunikacijų inžinerinės infrastruktūros vystymo plano rengimo pradžios ir planavimo tikslų“</w:t>
      </w:r>
      <w:r w:rsidR="001B090F" w:rsidRPr="00E57BD9">
        <w:rPr>
          <w:rFonts w:ascii="Arial" w:hAnsi="Arial" w:cs="Arial"/>
          <w:sz w:val="22"/>
          <w:szCs w:val="22"/>
        </w:rPr>
        <w:t xml:space="preserve">, yra valstybei svarbaus projekto teritorijų planavimo dokumentas. Planui </w:t>
      </w:r>
      <w:r w:rsidR="007F501B" w:rsidRPr="00E57BD9">
        <w:rPr>
          <w:rFonts w:ascii="Arial" w:hAnsi="Arial" w:cs="Arial"/>
          <w:sz w:val="22"/>
          <w:szCs w:val="22"/>
        </w:rPr>
        <w:t xml:space="preserve">taikoma atitinkamos rūšies valstybės lygmens teritorijų planavimo dokumentų rengimo, derinimo, keitimo, koregavimo, tikrinimo, tvirtinimo, galiojimo, viešinimo ir ginčų sprendimo tvarka, išskyrus </w:t>
      </w:r>
      <w:r w:rsidR="007F501B" w:rsidRPr="00E57BD9">
        <w:rPr>
          <w:rFonts w:ascii="Arial" w:hAnsi="Arial" w:cs="Arial"/>
          <w:bCs/>
          <w:iCs/>
          <w:sz w:val="22"/>
          <w:szCs w:val="22"/>
        </w:rPr>
        <w:t xml:space="preserve">Lietuvos Respublikos teritorijų planavimo įstatymo 23 </w:t>
      </w:r>
      <w:r w:rsidR="007F501B" w:rsidRPr="00E57BD9">
        <w:rPr>
          <w:rFonts w:ascii="Arial" w:hAnsi="Arial" w:cs="Arial"/>
          <w:sz w:val="22"/>
          <w:szCs w:val="22"/>
        </w:rPr>
        <w:t>straipsnyje nustatytas išimtis.</w:t>
      </w:r>
    </w:p>
    <w:p w14:paraId="5414273E" w14:textId="77777777" w:rsidR="001D6C3E" w:rsidRPr="00E57BD9" w:rsidRDefault="001D6C3E" w:rsidP="00E948F0">
      <w:pPr>
        <w:pStyle w:val="statymopavad"/>
        <w:spacing w:before="0" w:beforeAutospacing="0" w:after="0" w:afterAutospacing="0"/>
        <w:jc w:val="both"/>
        <w:rPr>
          <w:rFonts w:ascii="Arial" w:hAnsi="Arial" w:cs="Arial"/>
          <w:sz w:val="22"/>
          <w:szCs w:val="22"/>
        </w:rPr>
      </w:pPr>
    </w:p>
    <w:p w14:paraId="1F0042CF" w14:textId="3690D48E" w:rsidR="001B090F" w:rsidRPr="00E57BD9" w:rsidRDefault="001B090F" w:rsidP="00E948F0">
      <w:pPr>
        <w:jc w:val="center"/>
        <w:rPr>
          <w:rFonts w:ascii="Arial" w:hAnsi="Arial" w:cs="Arial"/>
          <w:b/>
          <w:sz w:val="22"/>
          <w:szCs w:val="22"/>
        </w:rPr>
      </w:pPr>
      <w:r w:rsidRPr="00E57BD9">
        <w:rPr>
          <w:rFonts w:ascii="Arial" w:hAnsi="Arial" w:cs="Arial"/>
          <w:b/>
          <w:sz w:val="22"/>
          <w:szCs w:val="22"/>
        </w:rPr>
        <w:t>I</w:t>
      </w:r>
      <w:r w:rsidR="00BD230C" w:rsidRPr="00E57BD9">
        <w:rPr>
          <w:rFonts w:ascii="Arial" w:hAnsi="Arial" w:cs="Arial"/>
          <w:b/>
          <w:sz w:val="22"/>
          <w:szCs w:val="22"/>
        </w:rPr>
        <w:t>I</w:t>
      </w:r>
      <w:r w:rsidRPr="00E57BD9">
        <w:rPr>
          <w:rFonts w:ascii="Arial" w:hAnsi="Arial" w:cs="Arial"/>
          <w:b/>
          <w:sz w:val="22"/>
          <w:szCs w:val="22"/>
        </w:rPr>
        <w:t xml:space="preserve"> SKYRIUS</w:t>
      </w:r>
    </w:p>
    <w:p w14:paraId="680FB406" w14:textId="77777777" w:rsidR="001B090F" w:rsidRPr="00E57BD9" w:rsidRDefault="001B090F" w:rsidP="00E948F0">
      <w:pPr>
        <w:jc w:val="center"/>
        <w:rPr>
          <w:rFonts w:ascii="Arial" w:hAnsi="Arial" w:cs="Arial"/>
          <w:b/>
          <w:sz w:val="22"/>
          <w:szCs w:val="22"/>
        </w:rPr>
      </w:pPr>
      <w:r w:rsidRPr="00E57BD9">
        <w:rPr>
          <w:rFonts w:ascii="Arial" w:hAnsi="Arial" w:cs="Arial"/>
          <w:b/>
          <w:sz w:val="22"/>
          <w:szCs w:val="22"/>
        </w:rPr>
        <w:t>KITOS SĄLYGOS</w:t>
      </w:r>
    </w:p>
    <w:p w14:paraId="351CADF3" w14:textId="77777777" w:rsidR="002D1D87" w:rsidRPr="00E57BD9" w:rsidRDefault="002D1D87" w:rsidP="00E948F0">
      <w:pPr>
        <w:pStyle w:val="statymopavad"/>
        <w:spacing w:before="0" w:beforeAutospacing="0" w:after="0" w:afterAutospacing="0"/>
        <w:jc w:val="both"/>
        <w:rPr>
          <w:rFonts w:ascii="Arial" w:hAnsi="Arial" w:cs="Arial"/>
          <w:sz w:val="22"/>
          <w:szCs w:val="22"/>
        </w:rPr>
      </w:pPr>
    </w:p>
    <w:p w14:paraId="1B8DD59B" w14:textId="1491A590" w:rsidR="00D87607" w:rsidRPr="00E57BD9" w:rsidRDefault="002D1D87"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E57BD9">
        <w:rPr>
          <w:rFonts w:ascii="Arial" w:hAnsi="Arial" w:cs="Arial"/>
          <w:sz w:val="22"/>
          <w:szCs w:val="22"/>
        </w:rPr>
        <w:t xml:space="preserve">Teikiant </w:t>
      </w:r>
      <w:r w:rsidR="006A14D8" w:rsidRPr="00E57BD9">
        <w:rPr>
          <w:rFonts w:ascii="Arial" w:hAnsi="Arial" w:cs="Arial"/>
          <w:sz w:val="22"/>
          <w:szCs w:val="22"/>
        </w:rPr>
        <w:t>P</w:t>
      </w:r>
      <w:r w:rsidRPr="00E57BD9">
        <w:rPr>
          <w:rFonts w:ascii="Arial" w:hAnsi="Arial" w:cs="Arial"/>
          <w:sz w:val="22"/>
          <w:szCs w:val="22"/>
        </w:rPr>
        <w:t>aslaugas vadovautis:</w:t>
      </w:r>
    </w:p>
    <w:p w14:paraId="730DF1E3" w14:textId="77777777" w:rsidR="00544382" w:rsidRPr="00E57BD9"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sz w:val="22"/>
          <w:szCs w:val="22"/>
        </w:rPr>
      </w:pPr>
      <w:r w:rsidRPr="00E57BD9">
        <w:rPr>
          <w:rFonts w:ascii="Arial" w:hAnsi="Arial" w:cs="Arial"/>
          <w:bCs/>
          <w:sz w:val="22"/>
          <w:szCs w:val="22"/>
        </w:rPr>
        <w:t>Lietuvos</w:t>
      </w:r>
      <w:r w:rsidRPr="00E57BD9">
        <w:rPr>
          <w:rFonts w:ascii="Arial" w:hAnsi="Arial" w:cs="Arial"/>
          <w:sz w:val="22"/>
          <w:szCs w:val="22"/>
        </w:rPr>
        <w:t xml:space="preserve"> Respublikos teritorijų planavimo įstatymu;</w:t>
      </w:r>
    </w:p>
    <w:p w14:paraId="79057E2F" w14:textId="3CDA2900" w:rsidR="00544382" w:rsidRPr="00E57BD9"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kelių įstatymu;</w:t>
      </w:r>
    </w:p>
    <w:p w14:paraId="42FC6E0A" w14:textId="77777777" w:rsidR="0057121B" w:rsidRPr="00E57BD9" w:rsidRDefault="0057121B"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Lietuvos Respublikos saugaus eismo automobilių keliais įstatymu; </w:t>
      </w:r>
    </w:p>
    <w:p w14:paraId="62C6C07E" w14:textId="77777777" w:rsidR="00544382" w:rsidRPr="00E57BD9"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statybos įstatymu;</w:t>
      </w:r>
    </w:p>
    <w:p w14:paraId="7DD37F81" w14:textId="77777777" w:rsidR="00544382" w:rsidRPr="00E57BD9"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žemės įstatymu;</w:t>
      </w:r>
    </w:p>
    <w:p w14:paraId="35CF80FC" w14:textId="77777777" w:rsidR="00544382" w:rsidRPr="00E57BD9" w:rsidRDefault="00544382"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specialiųjų žemės naudojimo sąlygų įstatymu;</w:t>
      </w:r>
    </w:p>
    <w:p w14:paraId="7494069B" w14:textId="77777777" w:rsidR="00544382" w:rsidRPr="00E57BD9" w:rsidRDefault="00544382"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miškų įstatymu;</w:t>
      </w:r>
    </w:p>
    <w:p w14:paraId="08831501" w14:textId="77777777" w:rsidR="00544382" w:rsidRPr="00E57BD9" w:rsidRDefault="00544382" w:rsidP="00E948F0">
      <w:pPr>
        <w:pStyle w:val="statymopavad"/>
        <w:numPr>
          <w:ilvl w:val="1"/>
          <w:numId w:val="10"/>
        </w:numPr>
        <w:tabs>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Lietuvos Respublikos planuojamos ūkinės veiklos poveikio aplinkai vertinimo įstatymu; </w:t>
      </w:r>
    </w:p>
    <w:p w14:paraId="27C97466" w14:textId="77777777" w:rsidR="00544382" w:rsidRPr="00E57BD9" w:rsidRDefault="00544382" w:rsidP="00E948F0">
      <w:pPr>
        <w:pStyle w:val="statymopavad"/>
        <w:numPr>
          <w:ilvl w:val="1"/>
          <w:numId w:val="10"/>
        </w:numPr>
        <w:tabs>
          <w:tab w:val="num" w:pos="567"/>
          <w:tab w:val="num" w:pos="1276"/>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Lietuvos Respublikos nekilnojamo kultūros paveldo apsaugos įstatymu; </w:t>
      </w:r>
    </w:p>
    <w:p w14:paraId="768326E5" w14:textId="77777777" w:rsidR="00544382" w:rsidRPr="00E57BD9" w:rsidRDefault="0054438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saugomų teritorijų įstatymu;</w:t>
      </w:r>
    </w:p>
    <w:p w14:paraId="3CA6A870" w14:textId="77777777" w:rsidR="00544382" w:rsidRPr="00E57BD9" w:rsidRDefault="0054438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aplinkos apsaugos įstatymu;</w:t>
      </w:r>
    </w:p>
    <w:p w14:paraId="60989F5C" w14:textId="6731262A" w:rsidR="00544382" w:rsidRPr="00E57BD9" w:rsidRDefault="0054438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triukšmo valdymo įstatymu;</w:t>
      </w:r>
    </w:p>
    <w:p w14:paraId="639216C3" w14:textId="6FFF1BF9" w:rsidR="00623BA2" w:rsidRPr="00E57BD9" w:rsidRDefault="00623BA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žemės gelmių įstatymu;</w:t>
      </w:r>
    </w:p>
    <w:p w14:paraId="002F4503" w14:textId="12B3BC04" w:rsidR="00101757" w:rsidRPr="00E57BD9" w:rsidRDefault="0010175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melioracijos įstatymas;</w:t>
      </w:r>
    </w:p>
    <w:p w14:paraId="5D1B8413" w14:textId="77777777" w:rsidR="00623BA2" w:rsidRPr="00E57BD9" w:rsidRDefault="00623BA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geodezijos ir kartografijos įstatymu;</w:t>
      </w:r>
    </w:p>
    <w:p w14:paraId="03A6B50F" w14:textId="557F3A20" w:rsidR="00623BA2" w:rsidRPr="00E57BD9" w:rsidRDefault="00623BA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nekilnojamo turto kadastro įstatymu;</w:t>
      </w:r>
    </w:p>
    <w:p w14:paraId="76FC89AA" w14:textId="6A10FECA" w:rsidR="00C55A28" w:rsidRPr="00E57BD9" w:rsidRDefault="00C55A28"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t>Lietuvos Respublikos nekilnojamojo turto registro įstatymu;</w:t>
      </w:r>
    </w:p>
    <w:p w14:paraId="4216F507" w14:textId="05C2EF07" w:rsidR="00785DB9" w:rsidRPr="00E57BD9" w:rsidRDefault="00785DB9"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lastRenderedPageBreak/>
        <w:t>Lietuvos Respublikos žemės paėmimo visuomenės poreikiams įgyvendinant ypatingos valstybinės svarbos projektus įstatymu;</w:t>
      </w:r>
    </w:p>
    <w:p w14:paraId="137FA5B4" w14:textId="79052089" w:rsidR="00B9669F" w:rsidRPr="00E57BD9" w:rsidRDefault="00B9669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Lietuvos Respublikos alternatyviųjų degalų įstatymu;</w:t>
      </w:r>
    </w:p>
    <w:p w14:paraId="4EBE5E31" w14:textId="00F6F3ED" w:rsidR="007C484D" w:rsidRPr="00E57BD9" w:rsidRDefault="007C484D"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Lietuvos Respublikos visuomenės informavimo įstatymu;</w:t>
      </w:r>
    </w:p>
    <w:p w14:paraId="5A7AED1F" w14:textId="313680E1" w:rsidR="00096288" w:rsidRPr="00E57BD9" w:rsidRDefault="007C484D"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t xml:space="preserve">Lietuvos Respublikos </w:t>
      </w:r>
      <w:r w:rsidRPr="00E57BD9">
        <w:rPr>
          <w:rFonts w:ascii="Arial" w:hAnsi="Arial" w:cs="Arial"/>
          <w:sz w:val="22"/>
          <w:szCs w:val="22"/>
          <w:lang w:eastAsia="en-US"/>
        </w:rPr>
        <w:t>t</w:t>
      </w:r>
      <w:r w:rsidR="00096288" w:rsidRPr="00E57BD9">
        <w:rPr>
          <w:rFonts w:ascii="Arial" w:hAnsi="Arial" w:cs="Arial"/>
          <w:sz w:val="22"/>
          <w:szCs w:val="22"/>
          <w:lang w:eastAsia="en-US"/>
        </w:rPr>
        <w:t>eisėkūros pagrindų įstatymu</w:t>
      </w:r>
      <w:r w:rsidR="00D24EF3" w:rsidRPr="00E57BD9">
        <w:rPr>
          <w:rFonts w:ascii="Arial" w:hAnsi="Arial" w:cs="Arial"/>
          <w:sz w:val="22"/>
          <w:szCs w:val="22"/>
          <w:lang w:eastAsia="en-US"/>
        </w:rPr>
        <w:t>;</w:t>
      </w:r>
    </w:p>
    <w:p w14:paraId="28875D29" w14:textId="4EC295E9"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Visuomenės informavimo, konsultavimo ir dalyvavimo priimant sprendimus dėl teritorijų planavimo nuostatais, patvirtintais Lietuvos Respublikos Vyriausybės 1996 m. rugsėjo 18 d. nutarimu Nr. 1079 „Dėl Visuomenės informavimo, konsultavimo ir dalyvavimo priimant sprendimus dėl teritorijų planavimo nuostatų patvirtinimo“</w:t>
      </w:r>
      <w:r w:rsidR="00CE5351" w:rsidRPr="00E57BD9">
        <w:rPr>
          <w:rFonts w:ascii="Arial" w:hAnsi="Arial" w:cs="Arial"/>
          <w:bCs/>
          <w:sz w:val="22"/>
          <w:szCs w:val="22"/>
        </w:rPr>
        <w:t xml:space="preserve"> (</w:t>
      </w:r>
      <w:r w:rsidR="00912643" w:rsidRPr="00E57BD9">
        <w:rPr>
          <w:rFonts w:ascii="Arial" w:hAnsi="Arial" w:cs="Arial"/>
          <w:sz w:val="22"/>
          <w:szCs w:val="22"/>
        </w:rPr>
        <w:t>galiojančia redakcija</w:t>
      </w:r>
      <w:r w:rsidR="00CE5351" w:rsidRPr="00E57BD9">
        <w:rPr>
          <w:rFonts w:ascii="Arial" w:hAnsi="Arial" w:cs="Arial"/>
          <w:sz w:val="22"/>
          <w:szCs w:val="22"/>
        </w:rPr>
        <w:t>)</w:t>
      </w:r>
      <w:r w:rsidR="00CE5351" w:rsidRPr="00E57BD9">
        <w:rPr>
          <w:rFonts w:ascii="Arial" w:hAnsi="Arial" w:cs="Arial"/>
          <w:bCs/>
          <w:sz w:val="22"/>
          <w:szCs w:val="22"/>
        </w:rPr>
        <w:t>;</w:t>
      </w:r>
    </w:p>
    <w:p w14:paraId="6C0DA3C4" w14:textId="475444A7"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Planų ir programų strateginio pasekmių aplinkai vertinimo tvarkos aprašu, patvirtintu Lietuvos Respublikos Vyriausybės 2004 m. rugpjūčio 18 d. nutarimu Nr. 967 „Dėl Planų ir programų strateginio pasekmių aplinkai vertinimo tvarkos aprašo patvirtinimo“ (</w:t>
      </w:r>
      <w:r w:rsidR="001563D3" w:rsidRPr="00E57BD9">
        <w:rPr>
          <w:rFonts w:ascii="Arial" w:hAnsi="Arial" w:cs="Arial"/>
          <w:sz w:val="22"/>
          <w:szCs w:val="22"/>
        </w:rPr>
        <w:t>galiojančia redakcija</w:t>
      </w:r>
      <w:r w:rsidRPr="00E57BD9">
        <w:rPr>
          <w:rFonts w:ascii="Arial" w:hAnsi="Arial" w:cs="Arial"/>
          <w:bCs/>
          <w:sz w:val="22"/>
          <w:szCs w:val="22"/>
        </w:rPr>
        <w:t>);</w:t>
      </w:r>
    </w:p>
    <w:p w14:paraId="6250870B" w14:textId="0A8B9062"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teritorijų planavimo dokumentų registro nuostatais, patvirtintais Lietuvos Respublikos Vyriausybės 1996 m. birželio 19 d. nutarimu Nr. 721 „Dėl Lietuvos Respublikos teritorijų planavimo dokumentų registro nuostatų ir Lietuvos Respublikos teritorijų planavimo duomenų banko nuostatų patvirtinimo“ (</w:t>
      </w:r>
      <w:r w:rsidR="001563D3" w:rsidRPr="00E57BD9">
        <w:rPr>
          <w:rFonts w:ascii="Arial" w:hAnsi="Arial" w:cs="Arial"/>
          <w:sz w:val="22"/>
          <w:szCs w:val="22"/>
        </w:rPr>
        <w:t>galiojančia redakcija</w:t>
      </w:r>
      <w:r w:rsidRPr="00E57BD9">
        <w:rPr>
          <w:rFonts w:ascii="Arial" w:hAnsi="Arial" w:cs="Arial"/>
          <w:bCs/>
          <w:sz w:val="22"/>
          <w:szCs w:val="22"/>
        </w:rPr>
        <w:t>);</w:t>
      </w:r>
    </w:p>
    <w:p w14:paraId="4659A01D" w14:textId="48CEF2F3"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Lietuvos Respublikos nekilnojamojo turto kadastro nuostatais, patvirtintais Lietuvos Respublikos Vyriausybės 2002 m. balandžio 15 d. nutarimu Nr. 534 „Dėl Lietuvos Respublikos nekilnojamojo turto kadastro nuostatų patirtinimo“ (</w:t>
      </w:r>
      <w:r w:rsidR="001563D3" w:rsidRPr="00E57BD9">
        <w:rPr>
          <w:rFonts w:ascii="Arial" w:hAnsi="Arial" w:cs="Arial"/>
          <w:sz w:val="22"/>
          <w:szCs w:val="22"/>
        </w:rPr>
        <w:t>galiojančia redakcija</w:t>
      </w:r>
      <w:r w:rsidRPr="00E57BD9">
        <w:rPr>
          <w:rFonts w:ascii="Arial" w:hAnsi="Arial" w:cs="Arial"/>
          <w:bCs/>
          <w:sz w:val="22"/>
          <w:szCs w:val="22"/>
        </w:rPr>
        <w:t>);</w:t>
      </w:r>
    </w:p>
    <w:p w14:paraId="59986842" w14:textId="5DAAFA08" w:rsidR="0071548F" w:rsidRPr="00E57BD9" w:rsidRDefault="0071548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Miško žemės pavertimo kitomis naudmenomis ir kompensavimo už miško žemės pavertimą kitomis naudmenomis tvarkos aprašu, patvirtintu Lietuvos Respublikos Vyriausybės 2011 m. rugsėjo 28 d. nutarimu Nr. 1131 „Dėl Miško žemės pavertimo kitomis naudmenomis ir kompensavimo už miško žemės pavertimą kitomis naudmenomis tvarkos aprašo patvirtinimo ir kai kurių Lietuvos Respublikos Vyriausybės nutarimų pripažinimo netekusiais galios“;</w:t>
      </w:r>
    </w:p>
    <w:p w14:paraId="430B5343" w14:textId="77777777" w:rsidR="00AF77DF" w:rsidRPr="00E57BD9" w:rsidRDefault="00AF77D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t xml:space="preserve">Valstybinės reikšmės miškų plotų schemų rengimo tvarkos aprašu, </w:t>
      </w:r>
      <w:r w:rsidRPr="00E57BD9">
        <w:rPr>
          <w:rFonts w:ascii="Arial" w:hAnsi="Arial" w:cs="Arial"/>
          <w:bCs/>
          <w:sz w:val="22"/>
          <w:szCs w:val="22"/>
        </w:rPr>
        <w:t xml:space="preserve">patvirtintu Lietuvos Respublikos Vyriausybės 2007 m. gruodžio 19 d. nutarimu Nr. 1369 „Dėl </w:t>
      </w:r>
      <w:r w:rsidRPr="00E57BD9">
        <w:rPr>
          <w:rFonts w:ascii="Arial" w:hAnsi="Arial" w:cs="Arial"/>
          <w:sz w:val="22"/>
          <w:szCs w:val="22"/>
        </w:rPr>
        <w:t>Valstybinės reikšmės miškų plotų schemų rengimo tvarkos aprašo</w:t>
      </w:r>
      <w:r w:rsidRPr="00E57BD9">
        <w:rPr>
          <w:rFonts w:ascii="Arial" w:hAnsi="Arial" w:cs="Arial"/>
          <w:bCs/>
          <w:sz w:val="22"/>
          <w:szCs w:val="22"/>
        </w:rPr>
        <w:t xml:space="preserve"> patirtinimo“;</w:t>
      </w:r>
    </w:p>
    <w:p w14:paraId="35C47833" w14:textId="4EBBF4FB" w:rsidR="00745900" w:rsidRPr="00E57BD9" w:rsidRDefault="0071548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bookmarkStart w:id="3" w:name="_Hlk145324836"/>
      <w:r w:rsidRPr="00E57BD9">
        <w:rPr>
          <w:rFonts w:ascii="Arial" w:hAnsi="Arial" w:cs="Arial"/>
          <w:bCs/>
          <w:sz w:val="22"/>
          <w:szCs w:val="22"/>
        </w:rPr>
        <w:t>Valstybinės žemės perdavimo neatlygintinai naudotis taisyklėmis</w:t>
      </w:r>
      <w:bookmarkEnd w:id="3"/>
      <w:r w:rsidRPr="00E57BD9">
        <w:rPr>
          <w:rFonts w:ascii="Arial" w:hAnsi="Arial" w:cs="Arial"/>
          <w:bCs/>
          <w:sz w:val="22"/>
          <w:szCs w:val="22"/>
        </w:rPr>
        <w:t>, patvirtintomis Lietuvos Respublikos Vyriausybės 1995 m. lapkričio 13 d. nutarimu Nr. 1428 „Dėl Valstybinės žemės perdavimo neatlygintinai naudotis taisyklių patvirtinimo“</w:t>
      </w:r>
      <w:r w:rsidR="00745900" w:rsidRPr="00E57BD9">
        <w:rPr>
          <w:rFonts w:ascii="Arial" w:hAnsi="Arial" w:cs="Arial"/>
          <w:bCs/>
          <w:sz w:val="22"/>
          <w:szCs w:val="22"/>
        </w:rPr>
        <w:t xml:space="preserve"> </w:t>
      </w:r>
      <w:r w:rsidR="00745900" w:rsidRPr="00E57BD9">
        <w:rPr>
          <w:rFonts w:ascii="Arial" w:hAnsi="Arial" w:cs="Arial"/>
          <w:sz w:val="22"/>
          <w:szCs w:val="22"/>
        </w:rPr>
        <w:t>(</w:t>
      </w:r>
      <w:r w:rsidR="001563D3" w:rsidRPr="00E57BD9">
        <w:rPr>
          <w:rFonts w:ascii="Arial" w:hAnsi="Arial" w:cs="Arial"/>
          <w:sz w:val="22"/>
          <w:szCs w:val="22"/>
        </w:rPr>
        <w:t>galiojančia redakcija</w:t>
      </w:r>
      <w:r w:rsidR="00745900" w:rsidRPr="00E57BD9">
        <w:rPr>
          <w:rFonts w:ascii="Arial" w:hAnsi="Arial" w:cs="Arial"/>
          <w:sz w:val="22"/>
          <w:szCs w:val="22"/>
        </w:rPr>
        <w:t>);</w:t>
      </w:r>
    </w:p>
    <w:p w14:paraId="24BB8A6D" w14:textId="77777777" w:rsidR="00314C49" w:rsidRPr="00E57BD9" w:rsidRDefault="00314C49"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Kelių eismo taisyklėmis, patvirtintomis Lietuvos Respublikos Vyriausybės 2002 m. gruodžio 11 d. nutarimu Nr. 1950 „Dėl Kelių eismo taisyklių patvirtinimo“;</w:t>
      </w:r>
    </w:p>
    <w:p w14:paraId="496F1B71" w14:textId="77777777"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Teritorijų planavimo normomis, patvirtintomis Lietuvos Respublikos aplinkos ministro 2014 m. sausio 2 d. įsakymu Nr. D1-7 „Dėl Teritorijų planavimo normų patvirtinimo“;</w:t>
      </w:r>
    </w:p>
    <w:p w14:paraId="467C8E13" w14:textId="77777777"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Susisiekimo komunikacijų inžinerinės infrastruktūros vystymo planų rengimo taisyklėmis, patvirtintomis Lietuvos Respublikos susisiekimo ministro ir Lietuvos Respublikos aplinkos ministro 2006 m. lapkričio 24 d. įsakymu Nr. 3-453/D1-549 „Dėl Susisiekimo komunikacijų inžinerinės infrastruktūros vystymo planų rengimo taisyklių patvirtinimo“ (toliau – Susisiekimo komunikacijų inžinerinės infrastruktūros vystymo planų rengimo taisyklės);</w:t>
      </w:r>
    </w:p>
    <w:p w14:paraId="33634871" w14:textId="77777777"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Urbanizuotų teritorijų susisiekimo sistemų planavimo normomis, patvirtintomis Lietuvos Respublikos aplinkos ministro 2015 m. vasario 12 d. įsakymu Nr. D1-110 „Dėl Urbanizuotų teritorijų susisiekimo sistemų planavimo normų patvirtinimo“; </w:t>
      </w:r>
    </w:p>
    <w:p w14:paraId="02DEF337" w14:textId="77777777" w:rsidR="002268E2" w:rsidRPr="00E57BD9" w:rsidRDefault="002268E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Teritorijų planavimo erdvinių duomenų specifikacija, patvirtinta Lietuvos Respublikos aplinkos ministro 2013 m. gruodžio 31 d. įsakymu Nr. D1-1009 „Dėl Teritorijų planavimo erdvinių duomenų specifikacijos patvirtinimo“;</w:t>
      </w:r>
    </w:p>
    <w:p w14:paraId="6FD9E2CD" w14:textId="07946842" w:rsidR="00DB7F75" w:rsidRPr="00E57BD9" w:rsidRDefault="00DB7F75"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t>Teritorijų, kuriose taikomos specialiosios žemės naudojimo sąlygos, erdvinių duomenų rinkinio specifikacija, patvirtinta Lietuvos Respublikos žemės ūkio ministro 2019 m. gruodžio 16 d. įsakymu Nr. 3D-700 „Dėl Teritorijų, kuriose taikomos specialiosios žemės naudojimo sąlygos, erdvinių duomenų rinkinio specifikacijos patvirtinimo“</w:t>
      </w:r>
      <w:r w:rsidRPr="00E57BD9">
        <w:rPr>
          <w:rFonts w:ascii="Arial" w:hAnsi="Arial" w:cs="Arial"/>
          <w:bCs/>
          <w:sz w:val="22"/>
          <w:szCs w:val="22"/>
        </w:rPr>
        <w:t>;</w:t>
      </w:r>
    </w:p>
    <w:p w14:paraId="6037F9EE" w14:textId="1CF12DC4" w:rsidR="00E60077" w:rsidRPr="00E57BD9" w:rsidRDefault="00E6007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Visuomenės informavimo ir dalyvavimo planų ir programų strateginio pasekmių aplinkai vertinimo procese tvarkos aprašu, patvirtintu Lietuvos Respublikos aplinkos ministro 2004 m. rugpjūčio 27 d. įsakymu Nr. D 1-455 „Dėl Visuomenės informavimo ir dalyvavimo planų ir programų strateginio pasekmių aplinkai vertinimo procese tvarkos aprašo“ (</w:t>
      </w:r>
      <w:r w:rsidR="001563D3" w:rsidRPr="00E57BD9">
        <w:rPr>
          <w:rFonts w:ascii="Arial" w:hAnsi="Arial" w:cs="Arial"/>
          <w:sz w:val="22"/>
          <w:szCs w:val="22"/>
        </w:rPr>
        <w:t>galiojančia redakcija</w:t>
      </w:r>
      <w:r w:rsidRPr="00E57BD9">
        <w:rPr>
          <w:rFonts w:ascii="Arial" w:hAnsi="Arial" w:cs="Arial"/>
          <w:bCs/>
          <w:sz w:val="22"/>
          <w:szCs w:val="22"/>
        </w:rPr>
        <w:t>);</w:t>
      </w:r>
    </w:p>
    <w:p w14:paraId="52F69602" w14:textId="47D566CA" w:rsidR="00F849BA" w:rsidRPr="00E57BD9" w:rsidRDefault="00F849B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lastRenderedPageBreak/>
        <w:t>Valstybei svarbių projektų teritorijų planavimo, kai planavimo organizatorius yra Lietuvos Respublikos susisiekimo ministerija, tvarkos aprašu, patvirtintu Lietuvos Respublikos susisiekimo ministro 2017 m. kovo 13 d. įsakymu Nr. 3-117 „Dėl Valstybei svarbių projektų teritorijų planavimo, kai planavimo organizatorius yra Lietuvos Respublikos susisiekimo ministerija, tvarkos aprašo patvirtinimo“;</w:t>
      </w:r>
    </w:p>
    <w:p w14:paraId="3DED8B01" w14:textId="138B3A0F" w:rsidR="00F849BA" w:rsidRPr="00E57BD9" w:rsidRDefault="00F849B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Teritorijų planavimo vadovų atestavimo tvarkos aprašu, patvirtintu Lietuvos Respublikos aplinkos ministro ir Lietuvos Respublikos kultūros ministro 2017 m. sausio 23 d. įsakymu Nr. D1-72/ĮV-141 „Dėl teritorijų planavimo vadovų atestavimo tvarkos aprašo patvirtinimo“ (</w:t>
      </w:r>
      <w:r w:rsidR="001563D3" w:rsidRPr="00E57BD9">
        <w:rPr>
          <w:rFonts w:ascii="Arial" w:hAnsi="Arial" w:cs="Arial"/>
          <w:sz w:val="22"/>
          <w:szCs w:val="22"/>
        </w:rPr>
        <w:t>galiojančia redakcija</w:t>
      </w:r>
      <w:r w:rsidRPr="00E57BD9">
        <w:rPr>
          <w:rFonts w:ascii="Arial" w:hAnsi="Arial" w:cs="Arial"/>
          <w:sz w:val="22"/>
          <w:szCs w:val="22"/>
        </w:rPr>
        <w:t>);</w:t>
      </w:r>
    </w:p>
    <w:p w14:paraId="1C236218" w14:textId="77777777" w:rsidR="00184F36" w:rsidRPr="00E57BD9" w:rsidRDefault="00184F36"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Žemės naudojimo būdų turinio aprašu, patvirtintu </w:t>
      </w:r>
      <w:r w:rsidRPr="00E57BD9">
        <w:rPr>
          <w:rFonts w:ascii="Arial" w:hAnsi="Arial" w:cs="Arial"/>
          <w:bCs/>
          <w:sz w:val="22"/>
          <w:szCs w:val="22"/>
        </w:rPr>
        <w:t>Lietuvos Respublikos žemės ūkio ministro</w:t>
      </w:r>
      <w:r w:rsidRPr="00E57BD9">
        <w:rPr>
          <w:rFonts w:ascii="Arial" w:hAnsi="Arial" w:cs="Arial"/>
          <w:sz w:val="22"/>
          <w:szCs w:val="22"/>
        </w:rPr>
        <w:t xml:space="preserve"> ir </w:t>
      </w:r>
      <w:r w:rsidRPr="00E57BD9">
        <w:rPr>
          <w:rFonts w:ascii="Arial" w:hAnsi="Arial" w:cs="Arial"/>
          <w:bCs/>
          <w:sz w:val="22"/>
          <w:szCs w:val="22"/>
        </w:rPr>
        <w:t xml:space="preserve">Lietuvos Respublikos aplinkos ministro </w:t>
      </w:r>
      <w:r w:rsidRPr="00E57BD9">
        <w:rPr>
          <w:rFonts w:ascii="Arial" w:hAnsi="Arial" w:cs="Arial"/>
          <w:sz w:val="22"/>
          <w:szCs w:val="22"/>
        </w:rPr>
        <w:t>2005 m. sausio 20 d. Nr. 3D-37/D1-40 „Dėl Žemės naudojimo būdų turinio aprašo patvirtinimo“;</w:t>
      </w:r>
    </w:p>
    <w:p w14:paraId="75AE3EA9" w14:textId="4F1DDA1D" w:rsidR="00F6331F" w:rsidRPr="00E57BD9" w:rsidRDefault="00F6331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Grunto geologinio tyrimo ir grunto išteklių naudojimo tvarkos aprašu, patvirtinta Lietuvos Respublikos aplinkos ministro 2006 m. spalio 10 d. įsakymu Nr. D1-451 „Dėl grunto geologinio tyrimo ir grunto išteklių naudojimo tvarkos aprašo patvirtinimo“;</w:t>
      </w:r>
    </w:p>
    <w:p w14:paraId="4790716F" w14:textId="77777777" w:rsidR="00D9146F" w:rsidRPr="00E57BD9"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Paviršinių nuotekų tvarkymo reglamentu, patvirtintu Lietuvos Respublikos aplinkos ministro 2007 m. balandžio 2 d. įsakymu Nr. D1-193 „Dėl Paviršinių nuotekų tvarkymo reglamento patvirtinimo“;</w:t>
      </w:r>
    </w:p>
    <w:p w14:paraId="0B5C9754" w14:textId="799706B8" w:rsidR="00D9146F" w:rsidRPr="00E57BD9"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Želdinių apsaugos, vykdant statybos darbus, taisyklėmis; patvirtintu Lietuvos Respublikos aplinkos ministro 2010 m. kovo 15 d. įsakymu Nr. D1-193 „Dėl Želdinių apsaugos, vykdant statybos darbus, taisyklių patvirtinimo“;</w:t>
      </w:r>
    </w:p>
    <w:p w14:paraId="4F19EFE4" w14:textId="77777777" w:rsidR="00D9146F" w:rsidRPr="00E57BD9"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Kelio ženklų įrengimo ir vertikaliojo ženklinimo taisyklėmis, patvirtintomis Lietuvos Respublikos susisiekimo ministro 2012 m. sausio 31 d. įsakymu Nr. 3-83 „Dėl Kelio ženklų įrengimo ir vertikaliojo ženklinimo taisyklių patvirtinimo“;</w:t>
      </w:r>
    </w:p>
    <w:p w14:paraId="3114F078" w14:textId="7A9F5B72" w:rsidR="00D9146F" w:rsidRPr="00E57BD9"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Kelių horizontaliojo ženklinimo taisyklėmis, patvirtintomis Lietuvos Respublikos susisiekimo ministro 2012 m. sausio 31 d. įsakymu Nr. 3-82 „Dėl Kelių horizontaliojo ženklinimo taisyklių patvirtinimo“;</w:t>
      </w:r>
    </w:p>
    <w:p w14:paraId="2C86629F" w14:textId="3581FB6D" w:rsidR="000901D3" w:rsidRPr="00E57BD9" w:rsidRDefault="000901D3"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Pėsčiųjų perėjimo per kelius ir gatves organizavimo taisyklėmis, patvirtintomis Lietuvos Respublikos susisiekimo ministro 2020 m. rugpjūčio 28 d. įsakymu Nr. 3-487 „Dėl Pėsčiųjų perėjimo per kelius ir gatves organizavimo taisyklių patvirtinimo“;</w:t>
      </w:r>
    </w:p>
    <w:p w14:paraId="76DD1C4A" w14:textId="6DF37D60" w:rsidR="00FF5459" w:rsidRPr="00E57BD9" w:rsidRDefault="00C36732"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Valstybinės reikšmės nepagrindiniuose kelių ruožuose, kurie yra ne aglomeracijose, kelių transporto keliamo triukšmo mažinimo priemonių taikymo reikalavimų aprašu, patirtintu, patvirtintu </w:t>
      </w:r>
      <w:r w:rsidR="00FF5459" w:rsidRPr="00E57BD9">
        <w:rPr>
          <w:rFonts w:ascii="Arial" w:hAnsi="Arial" w:cs="Arial"/>
          <w:bCs/>
          <w:sz w:val="22"/>
          <w:szCs w:val="22"/>
        </w:rPr>
        <w:t>Lietuvos Respublikos susisiekimo ministro 2018 m. birželio 21d. įsakymu Nr. 3-300 „Dėl Valstybinės reikšmės nepagrindiniuose kelių ruožuose, kurie yra ne aglomeracijose, kelių transporto keliamo triukšmo mažinimo priemonių taikymo reikalavimų aprašo patvirtinimo“</w:t>
      </w:r>
      <w:r w:rsidR="00617BD1" w:rsidRPr="00E57BD9">
        <w:rPr>
          <w:rFonts w:ascii="Arial" w:hAnsi="Arial" w:cs="Arial"/>
          <w:bCs/>
          <w:sz w:val="22"/>
          <w:szCs w:val="22"/>
        </w:rPr>
        <w:t>;</w:t>
      </w:r>
    </w:p>
    <w:p w14:paraId="33ED1EFD" w14:textId="0EAFD527" w:rsidR="00617BD1" w:rsidRPr="00E57BD9"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bCs/>
          <w:sz w:val="22"/>
          <w:szCs w:val="22"/>
        </w:rPr>
        <w:t>Elektros tinklų apsaugos taisyklėmis</w:t>
      </w:r>
      <w:r w:rsidR="00E97AED" w:rsidRPr="00E57BD9">
        <w:rPr>
          <w:rFonts w:ascii="Arial" w:hAnsi="Arial" w:cs="Arial"/>
          <w:bCs/>
          <w:sz w:val="22"/>
          <w:szCs w:val="22"/>
        </w:rPr>
        <w:t>,</w:t>
      </w:r>
      <w:r w:rsidRPr="00E57BD9">
        <w:rPr>
          <w:rFonts w:ascii="Arial" w:hAnsi="Arial" w:cs="Arial"/>
          <w:bCs/>
          <w:sz w:val="22"/>
          <w:szCs w:val="22"/>
        </w:rPr>
        <w:t xml:space="preserve"> patvirtintomis Lietuvos Respublikos energetikos ministro 2010 m. kovo 29 d. įsakymu Nr. 1-93 „Dėl Elektros tinklų apsaugos taisyklių patvirtinimo“</w:t>
      </w:r>
      <w:r w:rsidR="00617BD1" w:rsidRPr="00E57BD9">
        <w:rPr>
          <w:rFonts w:ascii="Arial" w:hAnsi="Arial" w:cs="Arial"/>
          <w:bCs/>
          <w:sz w:val="22"/>
          <w:szCs w:val="22"/>
        </w:rPr>
        <w:t xml:space="preserve"> </w:t>
      </w:r>
      <w:r w:rsidR="00617BD1" w:rsidRPr="00E57BD9">
        <w:rPr>
          <w:rFonts w:ascii="Arial" w:hAnsi="Arial" w:cs="Arial"/>
          <w:sz w:val="22"/>
          <w:szCs w:val="22"/>
        </w:rPr>
        <w:t>(</w:t>
      </w:r>
      <w:r w:rsidR="001563D3" w:rsidRPr="00E57BD9">
        <w:rPr>
          <w:rFonts w:ascii="Arial" w:hAnsi="Arial" w:cs="Arial"/>
          <w:sz w:val="22"/>
          <w:szCs w:val="22"/>
        </w:rPr>
        <w:t>galiojančia redakcija</w:t>
      </w:r>
      <w:r w:rsidR="00617BD1" w:rsidRPr="00E57BD9">
        <w:rPr>
          <w:rFonts w:ascii="Arial" w:hAnsi="Arial" w:cs="Arial"/>
          <w:sz w:val="22"/>
          <w:szCs w:val="22"/>
        </w:rPr>
        <w:t>);</w:t>
      </w:r>
    </w:p>
    <w:p w14:paraId="0206F802" w14:textId="07A331E3" w:rsidR="00E037D7" w:rsidRPr="00E57BD9" w:rsidRDefault="00D9146F"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Magistralinių dujotiekių apsaugos taisyklėmis, patvirtintomis Lietuvos Respublikos energetikos ministro 2010 m. liepos 16 d. įsakymu Nr. 1-213 „Dėl Magistralinių dujotiekių apsaugos taisyklių patvirtinimo“</w:t>
      </w:r>
      <w:r w:rsidR="00E037D7" w:rsidRPr="00E57BD9">
        <w:rPr>
          <w:rFonts w:ascii="Arial" w:hAnsi="Arial" w:cs="Arial"/>
          <w:bCs/>
          <w:sz w:val="22"/>
          <w:szCs w:val="22"/>
        </w:rPr>
        <w:t xml:space="preserve"> </w:t>
      </w:r>
      <w:r w:rsidR="00E037D7" w:rsidRPr="00E57BD9">
        <w:rPr>
          <w:rFonts w:ascii="Arial" w:hAnsi="Arial" w:cs="Arial"/>
          <w:sz w:val="22"/>
          <w:szCs w:val="22"/>
        </w:rPr>
        <w:t>(</w:t>
      </w:r>
      <w:r w:rsidR="005B3219" w:rsidRPr="00E57BD9">
        <w:rPr>
          <w:rFonts w:ascii="Arial" w:hAnsi="Arial" w:cs="Arial"/>
          <w:sz w:val="22"/>
          <w:szCs w:val="22"/>
        </w:rPr>
        <w:t>galiojančia redakcija</w:t>
      </w:r>
      <w:r w:rsidR="00E037D7" w:rsidRPr="00E57BD9">
        <w:rPr>
          <w:rFonts w:ascii="Arial" w:hAnsi="Arial" w:cs="Arial"/>
          <w:sz w:val="22"/>
          <w:szCs w:val="22"/>
        </w:rPr>
        <w:t>);</w:t>
      </w:r>
    </w:p>
    <w:p w14:paraId="75216127" w14:textId="74683A4C" w:rsidR="00E969FB" w:rsidRPr="00E57BD9" w:rsidRDefault="00DA6753"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bookmarkStart w:id="4" w:name="_Hlk777168"/>
      <w:r w:rsidRPr="00E57BD9">
        <w:rPr>
          <w:rFonts w:ascii="Arial" w:hAnsi="Arial" w:cs="Arial"/>
          <w:sz w:val="22"/>
          <w:szCs w:val="22"/>
          <w:shd w:val="clear" w:color="auto" w:fill="FFFFFF"/>
        </w:rPr>
        <w:t>Teisės aktų projektų rengimo rekomendacijomis</w:t>
      </w:r>
      <w:bookmarkEnd w:id="4"/>
      <w:r w:rsidRPr="00E57BD9">
        <w:rPr>
          <w:rFonts w:ascii="Arial" w:hAnsi="Arial" w:cs="Arial"/>
          <w:sz w:val="22"/>
          <w:szCs w:val="22"/>
          <w:shd w:val="clear" w:color="auto" w:fill="FFFFFF"/>
        </w:rPr>
        <w:t xml:space="preserve">, </w:t>
      </w:r>
      <w:r w:rsidRPr="00E57BD9">
        <w:rPr>
          <w:rFonts w:ascii="Arial" w:hAnsi="Arial" w:cs="Arial"/>
          <w:sz w:val="22"/>
          <w:szCs w:val="22"/>
        </w:rPr>
        <w:t xml:space="preserve">patvirtintomis Lietuvos Respublikos teisingumo ministro 2013 m. gruodžio 23 d. įsakymu Nr. 1R-298 „Dėl </w:t>
      </w:r>
      <w:r w:rsidRPr="00E57BD9">
        <w:rPr>
          <w:rFonts w:ascii="Arial" w:hAnsi="Arial" w:cs="Arial"/>
          <w:sz w:val="22"/>
          <w:szCs w:val="22"/>
          <w:shd w:val="clear" w:color="auto" w:fill="FFFFFF"/>
        </w:rPr>
        <w:t>teisės aktų projektų rengimo rekomendacijų patvirtinimo“</w:t>
      </w:r>
      <w:r w:rsidR="00E969FB" w:rsidRPr="00E57BD9">
        <w:rPr>
          <w:rFonts w:ascii="Arial" w:hAnsi="Arial" w:cs="Arial"/>
          <w:sz w:val="22"/>
          <w:szCs w:val="22"/>
          <w:shd w:val="clear" w:color="auto" w:fill="FFFFFF"/>
        </w:rPr>
        <w:t xml:space="preserve"> </w:t>
      </w:r>
      <w:r w:rsidR="00E969FB" w:rsidRPr="00E57BD9">
        <w:rPr>
          <w:rFonts w:ascii="Arial" w:hAnsi="Arial" w:cs="Arial"/>
          <w:sz w:val="22"/>
          <w:szCs w:val="22"/>
        </w:rPr>
        <w:t>(</w:t>
      </w:r>
      <w:r w:rsidR="005B3219" w:rsidRPr="00E57BD9">
        <w:rPr>
          <w:rFonts w:ascii="Arial" w:hAnsi="Arial" w:cs="Arial"/>
          <w:sz w:val="22"/>
          <w:szCs w:val="22"/>
        </w:rPr>
        <w:t>galiojančia redakcija</w:t>
      </w:r>
      <w:r w:rsidR="00E969FB" w:rsidRPr="00E57BD9">
        <w:rPr>
          <w:rFonts w:ascii="Arial" w:hAnsi="Arial" w:cs="Arial"/>
          <w:sz w:val="22"/>
          <w:szCs w:val="22"/>
        </w:rPr>
        <w:t>);</w:t>
      </w:r>
    </w:p>
    <w:p w14:paraId="4B973035" w14:textId="2DF1BA73" w:rsidR="00E9511E" w:rsidRPr="00E57BD9" w:rsidRDefault="00E65181" w:rsidP="000415C3">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bCs/>
          <w:sz w:val="22"/>
          <w:szCs w:val="22"/>
        </w:rPr>
        <w:t>Poveikio</w:t>
      </w:r>
      <w:r w:rsidRPr="00E57BD9">
        <w:rPr>
          <w:rFonts w:ascii="Arial" w:hAnsi="Arial" w:cs="Arial"/>
          <w:sz w:val="22"/>
          <w:szCs w:val="22"/>
        </w:rPr>
        <w:t xml:space="preserve"> kelių saugumui vertinimo reikalavimų ir tvarkos apraš</w:t>
      </w:r>
      <w:r w:rsidR="001962FA" w:rsidRPr="00E57BD9">
        <w:rPr>
          <w:rFonts w:ascii="Arial" w:hAnsi="Arial" w:cs="Arial"/>
          <w:sz w:val="22"/>
          <w:szCs w:val="22"/>
        </w:rPr>
        <w:t xml:space="preserve">u, patvirtintu </w:t>
      </w:r>
      <w:r w:rsidR="003B0FD2" w:rsidRPr="00E57BD9">
        <w:rPr>
          <w:rFonts w:ascii="Arial" w:hAnsi="Arial" w:cs="Arial"/>
          <w:sz w:val="22"/>
          <w:szCs w:val="22"/>
        </w:rPr>
        <w:t>Lietuvos Respublikos susisiekimo ministro 2022 m. balandžio 28 d. įsakymu Nr. 3-222</w:t>
      </w:r>
      <w:r w:rsidR="008C3A3D" w:rsidRPr="00E57BD9">
        <w:rPr>
          <w:rFonts w:ascii="Arial" w:hAnsi="Arial" w:cs="Arial"/>
          <w:sz w:val="22"/>
          <w:szCs w:val="22"/>
        </w:rPr>
        <w:t xml:space="preserve"> „Dėl Poveikio kelių saugumui vertinimo reikalavimų ir tvarkos aprašo patvirtinimo“</w:t>
      </w:r>
      <w:r w:rsidR="00E9511E" w:rsidRPr="00E57BD9">
        <w:rPr>
          <w:rFonts w:ascii="Arial" w:hAnsi="Arial" w:cs="Arial"/>
          <w:sz w:val="22"/>
          <w:szCs w:val="22"/>
        </w:rPr>
        <w:t xml:space="preserve"> (</w:t>
      </w:r>
      <w:r w:rsidR="005B3219" w:rsidRPr="00E57BD9">
        <w:rPr>
          <w:rFonts w:ascii="Arial" w:hAnsi="Arial" w:cs="Arial"/>
          <w:sz w:val="22"/>
          <w:szCs w:val="22"/>
        </w:rPr>
        <w:t>galiojančia redakcija</w:t>
      </w:r>
      <w:r w:rsidR="00E9511E" w:rsidRPr="00E57BD9">
        <w:rPr>
          <w:rFonts w:ascii="Arial" w:hAnsi="Arial" w:cs="Arial"/>
          <w:sz w:val="22"/>
          <w:szCs w:val="22"/>
        </w:rPr>
        <w:t>);</w:t>
      </w:r>
    </w:p>
    <w:p w14:paraId="5BDDF734" w14:textId="74FCD106" w:rsidR="00E07ABD" w:rsidRPr="00E57BD9" w:rsidRDefault="00E07ABD"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Dviračių ir pėsčiųjų infrastruktūros prie valstybinės reikšmės kelių plėtros prioritetiniu sąrašu, patvirtintu Lietuvos Respublikos susisiekimo ministro 2022 m. spalio 3 d. įsakymu Nr. 6-3448 „Dėl Dviračių ir pėsčiųjų infrastruktūros prie valstybinės reikšmės kelių plėtros prioritetin</w:t>
      </w:r>
      <w:r w:rsidR="00CC0FE4" w:rsidRPr="00E57BD9">
        <w:rPr>
          <w:rFonts w:ascii="Arial" w:hAnsi="Arial" w:cs="Arial"/>
          <w:sz w:val="22"/>
          <w:szCs w:val="22"/>
        </w:rPr>
        <w:t>io</w:t>
      </w:r>
      <w:r w:rsidRPr="00E57BD9">
        <w:rPr>
          <w:rFonts w:ascii="Arial" w:hAnsi="Arial" w:cs="Arial"/>
          <w:sz w:val="22"/>
          <w:szCs w:val="22"/>
        </w:rPr>
        <w:t xml:space="preserve"> sąraš</w:t>
      </w:r>
      <w:r w:rsidR="00CC0FE4" w:rsidRPr="00E57BD9">
        <w:rPr>
          <w:rFonts w:ascii="Arial" w:hAnsi="Arial" w:cs="Arial"/>
          <w:sz w:val="22"/>
          <w:szCs w:val="22"/>
        </w:rPr>
        <w:t>o patvirtinimo“</w:t>
      </w:r>
      <w:r w:rsidR="00B15D80" w:rsidRPr="00E57BD9">
        <w:rPr>
          <w:rFonts w:ascii="Arial" w:hAnsi="Arial" w:cs="Arial"/>
          <w:sz w:val="22"/>
          <w:szCs w:val="22"/>
        </w:rPr>
        <w:t>;</w:t>
      </w:r>
    </w:p>
    <w:p w14:paraId="1BE9A3CE" w14:textId="395BE072" w:rsidR="00CD7BB1" w:rsidRPr="00E57BD9" w:rsidRDefault="00CD7BB1"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Dokumentų rengimo taisyklėmis,</w:t>
      </w:r>
      <w:r w:rsidR="000901D3" w:rsidRPr="00E57BD9">
        <w:rPr>
          <w:rFonts w:ascii="Arial" w:hAnsi="Arial" w:cs="Arial"/>
          <w:bCs/>
          <w:sz w:val="22"/>
          <w:szCs w:val="22"/>
        </w:rPr>
        <w:t xml:space="preserve"> </w:t>
      </w:r>
      <w:r w:rsidRPr="00E57BD9">
        <w:rPr>
          <w:rFonts w:ascii="Arial" w:hAnsi="Arial" w:cs="Arial"/>
          <w:bCs/>
          <w:sz w:val="22"/>
          <w:szCs w:val="22"/>
        </w:rPr>
        <w:t>patvirtintomis</w:t>
      </w:r>
      <w:r w:rsidR="000901D3" w:rsidRPr="00E57BD9">
        <w:rPr>
          <w:rFonts w:ascii="Arial" w:hAnsi="Arial" w:cs="Arial"/>
          <w:bCs/>
          <w:sz w:val="22"/>
          <w:szCs w:val="22"/>
        </w:rPr>
        <w:t xml:space="preserve"> </w:t>
      </w:r>
      <w:r w:rsidRPr="00E57BD9">
        <w:rPr>
          <w:rFonts w:ascii="Arial" w:hAnsi="Arial" w:cs="Arial"/>
          <w:sz w:val="22"/>
          <w:szCs w:val="22"/>
        </w:rPr>
        <w:t xml:space="preserve">Lietuvos vyriausiojo archyvaro 2011 m. liepos 4 d. įsakymu Nr. V-117 </w:t>
      </w:r>
      <w:r w:rsidR="000901D3" w:rsidRPr="00E57BD9">
        <w:rPr>
          <w:rFonts w:ascii="Arial" w:hAnsi="Arial" w:cs="Arial"/>
          <w:sz w:val="22"/>
          <w:szCs w:val="22"/>
        </w:rPr>
        <w:t xml:space="preserve">„Dėl </w:t>
      </w:r>
      <w:r w:rsidR="000901D3" w:rsidRPr="00E57BD9">
        <w:rPr>
          <w:rFonts w:ascii="Arial" w:hAnsi="Arial" w:cs="Arial"/>
          <w:bCs/>
          <w:sz w:val="22"/>
          <w:szCs w:val="22"/>
        </w:rPr>
        <w:t xml:space="preserve">Dokumentų rengimo taisyklių patvirtinimo“ </w:t>
      </w:r>
      <w:r w:rsidRPr="00E57BD9">
        <w:rPr>
          <w:rFonts w:ascii="Arial" w:hAnsi="Arial" w:cs="Arial"/>
          <w:sz w:val="22"/>
          <w:szCs w:val="22"/>
        </w:rPr>
        <w:t>(</w:t>
      </w:r>
      <w:r w:rsidR="005B3219" w:rsidRPr="00E57BD9">
        <w:rPr>
          <w:rFonts w:ascii="Arial" w:hAnsi="Arial" w:cs="Arial"/>
          <w:sz w:val="22"/>
          <w:szCs w:val="22"/>
        </w:rPr>
        <w:t>galiojančia redakcija</w:t>
      </w:r>
      <w:r w:rsidRPr="00E57BD9">
        <w:rPr>
          <w:rFonts w:ascii="Arial" w:hAnsi="Arial" w:cs="Arial"/>
          <w:sz w:val="22"/>
          <w:szCs w:val="22"/>
        </w:rPr>
        <w:t>);</w:t>
      </w:r>
    </w:p>
    <w:p w14:paraId="685342CB" w14:textId="694098E3" w:rsidR="00BC3811" w:rsidRPr="00E57BD9" w:rsidRDefault="00AC5E2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lastRenderedPageBreak/>
        <w:t>Investicinių projektų rengimo metodika, patvirtinta Viešosios įstaigos Centrinės projektų valdymo agentūros direktoriaus 2014 m. gruodžio 31 d. įsakymu Nr. 2014/8-337</w:t>
      </w:r>
      <w:r w:rsidR="00BC3811" w:rsidRPr="00E57BD9">
        <w:rPr>
          <w:rFonts w:ascii="Arial" w:hAnsi="Arial" w:cs="Arial"/>
          <w:sz w:val="22"/>
          <w:szCs w:val="22"/>
        </w:rPr>
        <w:t xml:space="preserve"> (</w:t>
      </w:r>
      <w:r w:rsidR="00987F12" w:rsidRPr="00E57BD9">
        <w:rPr>
          <w:rFonts w:ascii="Arial" w:hAnsi="Arial" w:cs="Arial"/>
          <w:sz w:val="22"/>
          <w:szCs w:val="22"/>
        </w:rPr>
        <w:t>galioja</w:t>
      </w:r>
      <w:r w:rsidR="00912643" w:rsidRPr="00E57BD9">
        <w:rPr>
          <w:rFonts w:ascii="Arial" w:hAnsi="Arial" w:cs="Arial"/>
          <w:sz w:val="22"/>
          <w:szCs w:val="22"/>
        </w:rPr>
        <w:t xml:space="preserve">nčia </w:t>
      </w:r>
      <w:r w:rsidR="00F0025A" w:rsidRPr="00E57BD9">
        <w:rPr>
          <w:rFonts w:ascii="Arial" w:hAnsi="Arial" w:cs="Arial"/>
          <w:sz w:val="22"/>
          <w:szCs w:val="22"/>
        </w:rPr>
        <w:t>redakcij</w:t>
      </w:r>
      <w:r w:rsidR="002C580A" w:rsidRPr="00E57BD9">
        <w:rPr>
          <w:rFonts w:ascii="Arial" w:hAnsi="Arial" w:cs="Arial"/>
          <w:sz w:val="22"/>
          <w:szCs w:val="22"/>
        </w:rPr>
        <w:t>a</w:t>
      </w:r>
      <w:r w:rsidR="00BC3811" w:rsidRPr="00E57BD9">
        <w:rPr>
          <w:rFonts w:ascii="Arial" w:hAnsi="Arial" w:cs="Arial"/>
          <w:sz w:val="22"/>
          <w:szCs w:val="22"/>
        </w:rPr>
        <w:t>);</w:t>
      </w:r>
    </w:p>
    <w:p w14:paraId="04F97D8C" w14:textId="7B7CB3C7" w:rsidR="00DD389E" w:rsidRPr="00E57BD9" w:rsidRDefault="00DD389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bookmarkStart w:id="5" w:name="_Hlk25314649"/>
      <w:r w:rsidRPr="00E57BD9">
        <w:rPr>
          <w:rFonts w:ascii="Arial" w:hAnsi="Arial" w:cs="Arial"/>
          <w:bCs/>
          <w:sz w:val="22"/>
          <w:szCs w:val="22"/>
        </w:rPr>
        <w:t>Automobilių kelių investicijų vadovu, patvirtintu Lietuvos automobilių kelių direkcijos prie Susisiekimo ministerijos direktoriaus 2015 m. lapkričio 26 d. įsakymu Nr. VE-23 „Dėl automobilių kelių investicijų vadovo patvirtinimo“</w:t>
      </w:r>
      <w:bookmarkEnd w:id="5"/>
      <w:r w:rsidR="00CD7BB1" w:rsidRPr="00E57BD9">
        <w:rPr>
          <w:rFonts w:ascii="Arial" w:hAnsi="Arial" w:cs="Arial"/>
          <w:bCs/>
          <w:sz w:val="22"/>
          <w:szCs w:val="22"/>
        </w:rPr>
        <w:t>;</w:t>
      </w:r>
    </w:p>
    <w:p w14:paraId="72521B87" w14:textId="3F324E92" w:rsidR="00DD389E" w:rsidRPr="00E57BD9" w:rsidRDefault="00DD389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Valstybinės reikšmės kelių vertės, jos kitimo skaičiavimo ir kelių užimamos žemės vertės apskaitos tvarkos aprašu TA KVS (ŽV)</w:t>
      </w:r>
      <w:r w:rsidR="009A3F04" w:rsidRPr="00E57BD9">
        <w:rPr>
          <w:rFonts w:ascii="Arial" w:hAnsi="Arial" w:cs="Arial"/>
          <w:bCs/>
          <w:sz w:val="22"/>
          <w:szCs w:val="22"/>
        </w:rPr>
        <w:t xml:space="preserve"> 18</w:t>
      </w:r>
      <w:r w:rsidRPr="00E57BD9">
        <w:rPr>
          <w:rFonts w:ascii="Arial" w:hAnsi="Arial" w:cs="Arial"/>
          <w:bCs/>
          <w:sz w:val="22"/>
          <w:szCs w:val="22"/>
        </w:rPr>
        <w:t>, patvirtintu Lietuvos automobilių kelių direkcijos prie Susisiekimo ministerijos direktoriaus 2018 m. sausio 18 d. įsakymu Nr. TV-3 „Dėl Valstybinės reikšmės kelių vertės, jos kitimo skaičiavimo ir kelių užimamos žemės vertės apskaitos tvarkos aprašo TA KVS (ŽV) 18 patvirtinimo“</w:t>
      </w:r>
      <w:r w:rsidR="00CD7BB1" w:rsidRPr="00E57BD9">
        <w:rPr>
          <w:rFonts w:ascii="Arial" w:hAnsi="Arial" w:cs="Arial"/>
          <w:bCs/>
          <w:sz w:val="22"/>
          <w:szCs w:val="22"/>
        </w:rPr>
        <w:t>;</w:t>
      </w:r>
    </w:p>
    <w:p w14:paraId="702D87C7" w14:textId="77777777" w:rsidR="00D1361E" w:rsidRPr="00E57BD9" w:rsidRDefault="00D1361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Kelių techniniu reglamentu KTR 1.01:2008 „Automobilių keliai“, patvirtintu Lietuvos Respublikos aplinkos ministro ir Lietuvos Respublikos susisiekimo ministro 2008 m. sausio 9 d. įsakymu Nr. D1-11/3-3;</w:t>
      </w:r>
    </w:p>
    <w:p w14:paraId="1DBEBEED" w14:textId="016B748E" w:rsidR="00D1361E" w:rsidRPr="00E57BD9" w:rsidRDefault="00D1361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Statybos techniniu reglamentu STR 2.06.04:2014 „Gatvės ir vietinės reikšmės keliai. Bendrieji reikalavimai“, patvirtintu Lietuvos Respublikos aplinkos ministro 2014 m. birželio 17 d. įsakymu Nr. D1-533;</w:t>
      </w:r>
    </w:p>
    <w:p w14:paraId="6A22A246" w14:textId="6E522B76" w:rsidR="00183393" w:rsidRPr="00E57BD9" w:rsidRDefault="00D1361E"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Statybos techniniu reglamentu STR 1.04.02:2011 „Inžineriniai geologiniai </w:t>
      </w:r>
      <w:r w:rsidR="00183393" w:rsidRPr="00E57BD9">
        <w:rPr>
          <w:rFonts w:ascii="Arial" w:hAnsi="Arial" w:cs="Arial"/>
          <w:bCs/>
          <w:sz w:val="22"/>
          <w:szCs w:val="22"/>
        </w:rPr>
        <w:t>(</w:t>
      </w:r>
      <w:r w:rsidRPr="00E57BD9">
        <w:rPr>
          <w:rFonts w:ascii="Arial" w:hAnsi="Arial" w:cs="Arial"/>
          <w:bCs/>
          <w:sz w:val="22"/>
          <w:szCs w:val="22"/>
        </w:rPr>
        <w:t>geotechniniai</w:t>
      </w:r>
      <w:r w:rsidR="00183393" w:rsidRPr="00E57BD9">
        <w:rPr>
          <w:rFonts w:ascii="Arial" w:hAnsi="Arial" w:cs="Arial"/>
          <w:bCs/>
          <w:sz w:val="22"/>
          <w:szCs w:val="22"/>
        </w:rPr>
        <w:t>)</w:t>
      </w:r>
      <w:r w:rsidRPr="00E57BD9">
        <w:rPr>
          <w:rFonts w:ascii="Arial" w:hAnsi="Arial" w:cs="Arial"/>
          <w:bCs/>
          <w:sz w:val="22"/>
          <w:szCs w:val="22"/>
        </w:rPr>
        <w:t xml:space="preserve"> tyrimai“</w:t>
      </w:r>
      <w:r w:rsidR="00183393" w:rsidRPr="00E57BD9">
        <w:rPr>
          <w:rFonts w:ascii="Arial" w:hAnsi="Arial" w:cs="Arial"/>
          <w:bCs/>
          <w:sz w:val="22"/>
          <w:szCs w:val="22"/>
        </w:rPr>
        <w:t xml:space="preserve">, patvirtintu </w:t>
      </w:r>
      <w:r w:rsidR="00183393" w:rsidRPr="00E57BD9">
        <w:rPr>
          <w:rFonts w:ascii="Arial" w:hAnsi="Arial" w:cs="Arial"/>
          <w:sz w:val="22"/>
          <w:szCs w:val="22"/>
        </w:rPr>
        <w:t xml:space="preserve">Lietuvos Respublikos aplinkos ministro 2011 m. gruodžio 29 d. </w:t>
      </w:r>
      <w:r w:rsidR="00183393" w:rsidRPr="00E57BD9">
        <w:rPr>
          <w:rFonts w:ascii="Arial" w:hAnsi="Arial" w:cs="Arial"/>
          <w:bCs/>
          <w:sz w:val="22"/>
          <w:szCs w:val="22"/>
        </w:rPr>
        <w:t>įsakymu Nr. D1-1053;</w:t>
      </w:r>
    </w:p>
    <w:p w14:paraId="6A25053A" w14:textId="120D0881" w:rsidR="009A01DD" w:rsidRPr="00E57BD9" w:rsidRDefault="007331AB" w:rsidP="003A2F45">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bookmarkStart w:id="6" w:name="_Hlk160456121"/>
      <w:r w:rsidRPr="00E57BD9">
        <w:rPr>
          <w:rFonts w:ascii="Arial" w:hAnsi="Arial" w:cs="Arial"/>
          <w:bCs/>
          <w:sz w:val="22"/>
          <w:szCs w:val="22"/>
        </w:rPr>
        <w:t xml:space="preserve">Dviračių ir pėsčiųjų eismo infrastruktūros planavimo ir </w:t>
      </w:r>
      <w:bookmarkEnd w:id="6"/>
      <w:r w:rsidRPr="00E57BD9">
        <w:rPr>
          <w:rFonts w:ascii="Arial" w:hAnsi="Arial" w:cs="Arial"/>
          <w:bCs/>
          <w:sz w:val="22"/>
          <w:szCs w:val="22"/>
        </w:rPr>
        <w:t>projektavimo taisyklė</w:t>
      </w:r>
      <w:r w:rsidR="009C79BA" w:rsidRPr="00E57BD9">
        <w:rPr>
          <w:rFonts w:ascii="Arial" w:hAnsi="Arial" w:cs="Arial"/>
          <w:bCs/>
          <w:sz w:val="22"/>
          <w:szCs w:val="22"/>
        </w:rPr>
        <w:t>mi</w:t>
      </w:r>
      <w:r w:rsidRPr="00E57BD9">
        <w:rPr>
          <w:rFonts w:ascii="Arial" w:hAnsi="Arial" w:cs="Arial"/>
          <w:bCs/>
          <w:sz w:val="22"/>
          <w:szCs w:val="22"/>
        </w:rPr>
        <w:t>s, patvirtinto</w:t>
      </w:r>
      <w:r w:rsidR="009C79BA" w:rsidRPr="00E57BD9">
        <w:rPr>
          <w:rFonts w:ascii="Arial" w:hAnsi="Arial" w:cs="Arial"/>
          <w:bCs/>
          <w:sz w:val="22"/>
          <w:szCs w:val="22"/>
        </w:rPr>
        <w:t>mi</w:t>
      </w:r>
      <w:r w:rsidRPr="00E57BD9">
        <w:rPr>
          <w:rFonts w:ascii="Arial" w:hAnsi="Arial" w:cs="Arial"/>
          <w:bCs/>
          <w:sz w:val="22"/>
          <w:szCs w:val="22"/>
        </w:rPr>
        <w:t xml:space="preserve">s </w:t>
      </w:r>
      <w:r w:rsidR="009A01DD" w:rsidRPr="00E57BD9">
        <w:rPr>
          <w:rFonts w:ascii="Arial" w:hAnsi="Arial" w:cs="Arial"/>
          <w:bCs/>
          <w:sz w:val="22"/>
          <w:szCs w:val="22"/>
        </w:rPr>
        <w:t>Lietuvos Respublikos susisiekimo ministro 2024 m. lapkričio 26 d. įsakymu Nr. 3-415</w:t>
      </w:r>
      <w:r w:rsidR="009656CE" w:rsidRPr="00E57BD9">
        <w:rPr>
          <w:rFonts w:ascii="Arial" w:hAnsi="Arial" w:cs="Arial"/>
          <w:bCs/>
          <w:sz w:val="22"/>
          <w:szCs w:val="22"/>
        </w:rPr>
        <w:t xml:space="preserve"> „Dėl </w:t>
      </w:r>
      <w:r w:rsidR="009C79BA" w:rsidRPr="00E57BD9">
        <w:rPr>
          <w:rFonts w:ascii="Arial" w:hAnsi="Arial" w:cs="Arial"/>
          <w:bCs/>
          <w:sz w:val="22"/>
          <w:szCs w:val="22"/>
        </w:rPr>
        <w:t>Dviračių ir pėsčiųjų eismo infrastruktūros planavimo ir projektavimo taisyklių patvirtinimo“</w:t>
      </w:r>
      <w:r w:rsidR="009A01DD" w:rsidRPr="00E57BD9">
        <w:rPr>
          <w:rFonts w:ascii="Arial" w:hAnsi="Arial" w:cs="Arial"/>
          <w:bCs/>
          <w:sz w:val="22"/>
          <w:szCs w:val="22"/>
        </w:rPr>
        <w:t>;</w:t>
      </w:r>
    </w:p>
    <w:p w14:paraId="401FE250" w14:textId="4CD21CBF" w:rsidR="009730B8" w:rsidRPr="00E57BD9" w:rsidRDefault="009730B8"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Valstybinės reikšmės kelių priežiūros ir plėtros 2022–2035 metų strategines gair</w:t>
      </w:r>
      <w:r w:rsidR="00BE5D30" w:rsidRPr="00E57BD9">
        <w:rPr>
          <w:rFonts w:ascii="Arial" w:hAnsi="Arial" w:cs="Arial"/>
          <w:bCs/>
          <w:sz w:val="22"/>
          <w:szCs w:val="22"/>
        </w:rPr>
        <w:t>ėmis</w:t>
      </w:r>
      <w:r w:rsidRPr="00E57BD9">
        <w:rPr>
          <w:rFonts w:ascii="Arial" w:hAnsi="Arial" w:cs="Arial"/>
          <w:bCs/>
          <w:sz w:val="22"/>
          <w:szCs w:val="22"/>
        </w:rPr>
        <w:t xml:space="preserve">, </w:t>
      </w:r>
      <w:r w:rsidR="00BE5D30" w:rsidRPr="00E57BD9">
        <w:rPr>
          <w:rFonts w:ascii="Arial" w:hAnsi="Arial" w:cs="Arial"/>
          <w:bCs/>
          <w:sz w:val="22"/>
          <w:szCs w:val="22"/>
        </w:rPr>
        <w:t xml:space="preserve">patvirtintomis </w:t>
      </w:r>
      <w:r w:rsidR="00D5526D" w:rsidRPr="00E57BD9">
        <w:rPr>
          <w:rFonts w:ascii="Arial" w:hAnsi="Arial" w:cs="Arial"/>
          <w:bCs/>
          <w:sz w:val="22"/>
          <w:szCs w:val="22"/>
        </w:rPr>
        <w:t xml:space="preserve">Susisiekimo ministro </w:t>
      </w:r>
      <w:r w:rsidRPr="00E57BD9">
        <w:rPr>
          <w:rFonts w:ascii="Arial" w:hAnsi="Arial" w:cs="Arial"/>
          <w:bCs/>
          <w:sz w:val="22"/>
          <w:szCs w:val="22"/>
        </w:rPr>
        <w:t>2022</w:t>
      </w:r>
      <w:r w:rsidR="00D5526D" w:rsidRPr="00E57BD9">
        <w:rPr>
          <w:rFonts w:ascii="Arial" w:hAnsi="Arial" w:cs="Arial"/>
          <w:bCs/>
          <w:sz w:val="22"/>
          <w:szCs w:val="22"/>
        </w:rPr>
        <w:t xml:space="preserve"> m. birželio 3</w:t>
      </w:r>
      <w:r w:rsidRPr="00E57BD9">
        <w:rPr>
          <w:rFonts w:ascii="Arial" w:hAnsi="Arial" w:cs="Arial"/>
          <w:bCs/>
          <w:sz w:val="22"/>
          <w:szCs w:val="22"/>
        </w:rPr>
        <w:t>0 d. įsakymu Nr. 3-340</w:t>
      </w:r>
      <w:r w:rsidR="00B15D80" w:rsidRPr="00E57BD9">
        <w:rPr>
          <w:rFonts w:ascii="Arial" w:hAnsi="Arial" w:cs="Arial"/>
          <w:bCs/>
          <w:sz w:val="22"/>
          <w:szCs w:val="22"/>
        </w:rPr>
        <w:t>;</w:t>
      </w:r>
    </w:p>
    <w:p w14:paraId="53A8D025" w14:textId="77777777" w:rsidR="00664787" w:rsidRPr="00E57BD9" w:rsidRDefault="0066478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planuojamai teritorijai taikomomis ūkio šakų plėtros programų ir kitų strateginio planavimo dokumentų nuostatais;</w:t>
      </w:r>
    </w:p>
    <w:p w14:paraId="0E460578" w14:textId="17BC7D97" w:rsidR="00664787" w:rsidRPr="00E57BD9" w:rsidRDefault="005405B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planuojamai teritorijai galiojančiais ir rengiamais teritorijų planavimo dokumentais</w:t>
      </w:r>
      <w:r w:rsidR="00664787" w:rsidRPr="00E57BD9">
        <w:rPr>
          <w:rFonts w:ascii="Arial" w:hAnsi="Arial" w:cs="Arial"/>
          <w:sz w:val="22"/>
          <w:szCs w:val="22"/>
        </w:rPr>
        <w:t>;</w:t>
      </w:r>
    </w:p>
    <w:p w14:paraId="5E4A18BC" w14:textId="38DF4262" w:rsidR="00816240" w:rsidRPr="00E57BD9" w:rsidRDefault="00816240"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galiojančiais </w:t>
      </w:r>
      <w:r w:rsidR="00A4325B" w:rsidRPr="00E57BD9">
        <w:rPr>
          <w:rFonts w:ascii="Arial" w:hAnsi="Arial" w:cs="Arial"/>
          <w:sz w:val="22"/>
          <w:szCs w:val="22"/>
        </w:rPr>
        <w:t xml:space="preserve">ir rengiamais </w:t>
      </w:r>
      <w:r w:rsidRPr="00E57BD9">
        <w:rPr>
          <w:rFonts w:ascii="Arial" w:hAnsi="Arial" w:cs="Arial"/>
          <w:sz w:val="22"/>
          <w:szCs w:val="22"/>
        </w:rPr>
        <w:t>gretim</w:t>
      </w:r>
      <w:r w:rsidR="00EE0C4A" w:rsidRPr="00E57BD9">
        <w:rPr>
          <w:rFonts w:ascii="Arial" w:hAnsi="Arial" w:cs="Arial"/>
          <w:sz w:val="22"/>
          <w:szCs w:val="22"/>
        </w:rPr>
        <w:t>ų</w:t>
      </w:r>
      <w:r w:rsidRPr="00E57BD9">
        <w:rPr>
          <w:rFonts w:ascii="Arial" w:hAnsi="Arial" w:cs="Arial"/>
          <w:sz w:val="22"/>
          <w:szCs w:val="22"/>
        </w:rPr>
        <w:t xml:space="preserve"> teritorijų planavimo dokumentais;</w:t>
      </w:r>
    </w:p>
    <w:p w14:paraId="24AE3502" w14:textId="50B0CCD6" w:rsidR="00F53B8A" w:rsidRPr="00E57BD9" w:rsidRDefault="001C2E4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t>Paslaugų pirkėjos</w:t>
      </w:r>
      <w:r w:rsidRPr="00E57BD9">
        <w:rPr>
          <w:rFonts w:ascii="Arial" w:hAnsi="Arial" w:cs="Arial"/>
          <w:bCs/>
          <w:sz w:val="22"/>
          <w:szCs w:val="22"/>
        </w:rPr>
        <w:t xml:space="preserve"> </w:t>
      </w:r>
      <w:r w:rsidR="00F53B8A" w:rsidRPr="00E57BD9">
        <w:rPr>
          <w:rFonts w:ascii="Arial" w:hAnsi="Arial" w:cs="Arial"/>
          <w:bCs/>
          <w:sz w:val="22"/>
          <w:szCs w:val="22"/>
        </w:rPr>
        <w:t>internetinėje svetainėje Normatyvinių dokumentų skiltyje pateiktais dokumentais;</w:t>
      </w:r>
    </w:p>
    <w:p w14:paraId="4A344F4A" w14:textId="77777777" w:rsidR="00F53B8A" w:rsidRPr="00E57BD9" w:rsidRDefault="00F53B8A"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bCs/>
          <w:sz w:val="22"/>
          <w:szCs w:val="22"/>
        </w:rPr>
        <w:t xml:space="preserve">kitais galiojančiais </w:t>
      </w:r>
      <w:r w:rsidRPr="00E57BD9">
        <w:rPr>
          <w:rFonts w:ascii="Arial" w:hAnsi="Arial" w:cs="Arial"/>
          <w:sz w:val="22"/>
          <w:szCs w:val="22"/>
        </w:rPr>
        <w:t>Lietuvos Respublikos</w:t>
      </w:r>
      <w:r w:rsidRPr="00E57BD9">
        <w:rPr>
          <w:rFonts w:ascii="Arial" w:hAnsi="Arial" w:cs="Arial"/>
          <w:bCs/>
          <w:sz w:val="22"/>
          <w:szCs w:val="22"/>
        </w:rPr>
        <w:t xml:space="preserve"> įstatymais ir teisės aktais, galiojančiais </w:t>
      </w:r>
      <w:r w:rsidRPr="00E57BD9">
        <w:rPr>
          <w:rFonts w:ascii="Arial" w:hAnsi="Arial" w:cs="Arial"/>
          <w:sz w:val="22"/>
          <w:szCs w:val="22"/>
        </w:rPr>
        <w:t xml:space="preserve">statybos techniniais reglamentais, </w:t>
      </w:r>
      <w:r w:rsidRPr="00E57BD9">
        <w:rPr>
          <w:rFonts w:ascii="Arial" w:hAnsi="Arial" w:cs="Arial"/>
          <w:bCs/>
          <w:sz w:val="22"/>
          <w:szCs w:val="22"/>
        </w:rPr>
        <w:t>higienos normomis, rekomendacijomis ir kitais normatyviniais statybos techniniais dokumentais, reglamentuojančiais statinio projektavimą;</w:t>
      </w:r>
    </w:p>
    <w:p w14:paraId="4C6A117B" w14:textId="4EB80D2A" w:rsidR="006C09C4" w:rsidRPr="00E57BD9" w:rsidRDefault="00204B30" w:rsidP="00B44951">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bCs/>
          <w:sz w:val="22"/>
          <w:szCs w:val="22"/>
        </w:rPr>
      </w:pPr>
      <w:r w:rsidRPr="00E57BD9">
        <w:rPr>
          <w:rFonts w:ascii="Arial" w:hAnsi="Arial" w:cs="Arial"/>
          <w:sz w:val="22"/>
          <w:szCs w:val="22"/>
        </w:rPr>
        <w:t>Lietuvos Respublikos Seimo 2013 m. birželio 18 d. nutarimu Nr. XII-381 ,,Dėl Rytų–Vakarų transporto koridoriaus Lietuvos dalies projekto (Klaipėdos valstybinio jūrų uosto, kelių, geležinkelių infrastruktūros komplekso) pripažinimo ypatingos valstybinės svarbos projektu“</w:t>
      </w:r>
      <w:r w:rsidR="00C14FC0" w:rsidRPr="00E57BD9">
        <w:rPr>
          <w:rFonts w:ascii="Arial" w:hAnsi="Arial" w:cs="Arial"/>
          <w:sz w:val="22"/>
          <w:szCs w:val="22"/>
        </w:rPr>
        <w:t xml:space="preserve"> </w:t>
      </w:r>
      <w:r w:rsidR="006C09C4" w:rsidRPr="00E57BD9">
        <w:rPr>
          <w:rFonts w:ascii="Arial" w:hAnsi="Arial" w:cs="Arial"/>
          <w:sz w:val="22"/>
          <w:szCs w:val="22"/>
        </w:rPr>
        <w:t>(žr. https://www.e-tar.lt);</w:t>
      </w:r>
    </w:p>
    <w:p w14:paraId="2AA5EBDD" w14:textId="17EF7D54" w:rsidR="007A28ED" w:rsidRPr="00E57BD9" w:rsidRDefault="00B17483" w:rsidP="00374478">
      <w:pPr>
        <w:pStyle w:val="statymopavad"/>
        <w:numPr>
          <w:ilvl w:val="1"/>
          <w:numId w:val="10"/>
        </w:numPr>
        <w:tabs>
          <w:tab w:val="clear" w:pos="3630"/>
          <w:tab w:val="num" w:pos="567"/>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Lietuvos Respublikos Vyriausybės 2024 m. gegužės 22 d. nutarimu Nr. 388 „Dėl valstybei svarbaus projekto Klaipėdos pietinio aplinkkelio susisiekimo komunikacijų inžinerinės infrastruktūros vystymo plano rengimo pradžios ir planavimo tikslų“ </w:t>
      </w:r>
      <w:r w:rsidR="00FE63EB" w:rsidRPr="00E57BD9">
        <w:rPr>
          <w:rFonts w:ascii="Arial" w:hAnsi="Arial" w:cs="Arial"/>
          <w:sz w:val="22"/>
          <w:szCs w:val="22"/>
        </w:rPr>
        <w:t>(TPS „Vartai“ (</w:t>
      </w:r>
      <w:hyperlink r:id="rId11" w:history="1">
        <w:r w:rsidR="00FE63EB" w:rsidRPr="00E57BD9">
          <w:rPr>
            <w:rFonts w:ascii="Arial" w:hAnsi="Arial" w:cs="Arial"/>
            <w:sz w:val="22"/>
            <w:szCs w:val="22"/>
          </w:rPr>
          <w:t>www.planuojustatau.lt</w:t>
        </w:r>
      </w:hyperlink>
      <w:r w:rsidR="00FE63EB" w:rsidRPr="00E57BD9">
        <w:rPr>
          <w:rFonts w:ascii="Arial" w:hAnsi="Arial" w:cs="Arial"/>
          <w:sz w:val="22"/>
          <w:szCs w:val="22"/>
        </w:rPr>
        <w:t>, TPDRIS), rengiamų TPD paieška</w:t>
      </w:r>
      <w:r w:rsidR="00BA647E" w:rsidRPr="00E57BD9">
        <w:rPr>
          <w:rFonts w:ascii="Arial" w:hAnsi="Arial" w:cs="Arial"/>
          <w:sz w:val="22"/>
          <w:szCs w:val="22"/>
        </w:rPr>
        <w:t xml:space="preserve">, TPD numeris – </w:t>
      </w:r>
      <w:bookmarkStart w:id="7" w:name="_Hlk151650207"/>
      <w:r w:rsidR="00BA647E" w:rsidRPr="00E57BD9">
        <w:rPr>
          <w:rFonts w:ascii="Arial" w:hAnsi="Arial" w:cs="Arial"/>
          <w:sz w:val="22"/>
          <w:szCs w:val="22"/>
        </w:rPr>
        <w:t>S-</w:t>
      </w:r>
      <w:r w:rsidR="00C27041" w:rsidRPr="00E57BD9">
        <w:rPr>
          <w:rFonts w:ascii="Arial" w:hAnsi="Arial" w:cs="Arial"/>
          <w:sz w:val="22"/>
          <w:szCs w:val="22"/>
        </w:rPr>
        <w:t>NC-00-2</w:t>
      </w:r>
      <w:r w:rsidR="001512A8" w:rsidRPr="00E57BD9">
        <w:rPr>
          <w:rFonts w:ascii="Arial" w:hAnsi="Arial" w:cs="Arial"/>
          <w:sz w:val="22"/>
          <w:szCs w:val="22"/>
        </w:rPr>
        <w:t>4</w:t>
      </w:r>
      <w:r w:rsidR="00C27041" w:rsidRPr="00E57BD9">
        <w:rPr>
          <w:rFonts w:ascii="Arial" w:hAnsi="Arial" w:cs="Arial"/>
          <w:sz w:val="22"/>
          <w:szCs w:val="22"/>
        </w:rPr>
        <w:t>-</w:t>
      </w:r>
      <w:bookmarkEnd w:id="7"/>
      <w:r w:rsidR="007A13BE" w:rsidRPr="00E57BD9">
        <w:rPr>
          <w:rFonts w:ascii="Arial" w:hAnsi="Arial" w:cs="Arial"/>
          <w:sz w:val="22"/>
          <w:szCs w:val="22"/>
        </w:rPr>
        <w:t>587</w:t>
      </w:r>
      <w:r w:rsidR="00BA647E" w:rsidRPr="00E57BD9">
        <w:rPr>
          <w:rFonts w:ascii="Arial" w:hAnsi="Arial" w:cs="Arial"/>
          <w:sz w:val="22"/>
          <w:szCs w:val="22"/>
        </w:rPr>
        <w:t>);</w:t>
      </w:r>
    </w:p>
    <w:p w14:paraId="3553BD7E" w14:textId="43CBBCC0" w:rsidR="00B540F6" w:rsidRPr="00E57BD9" w:rsidRDefault="0066478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specialiojo teritorijų planavimo dokumento planavimo darbų programa</w:t>
      </w:r>
      <w:r w:rsidR="00B540F6" w:rsidRPr="00E57BD9">
        <w:rPr>
          <w:rFonts w:ascii="Arial" w:hAnsi="Arial" w:cs="Arial"/>
          <w:sz w:val="22"/>
          <w:szCs w:val="22"/>
        </w:rPr>
        <w:t xml:space="preserve"> </w:t>
      </w:r>
      <w:r w:rsidR="00FE63EB" w:rsidRPr="00E57BD9">
        <w:rPr>
          <w:rFonts w:ascii="Arial" w:hAnsi="Arial" w:cs="Arial"/>
          <w:sz w:val="22"/>
          <w:szCs w:val="22"/>
        </w:rPr>
        <w:t>(TPS „Vartai“ (</w:t>
      </w:r>
      <w:hyperlink r:id="rId12" w:history="1">
        <w:r w:rsidR="00FE63EB" w:rsidRPr="00E57BD9">
          <w:rPr>
            <w:rFonts w:ascii="Arial" w:hAnsi="Arial" w:cs="Arial"/>
            <w:sz w:val="22"/>
            <w:szCs w:val="22"/>
          </w:rPr>
          <w:t>www.planuojustatau.lt</w:t>
        </w:r>
      </w:hyperlink>
      <w:r w:rsidR="00FE63EB" w:rsidRPr="00E57BD9">
        <w:rPr>
          <w:rFonts w:ascii="Arial" w:hAnsi="Arial" w:cs="Arial"/>
          <w:sz w:val="22"/>
          <w:szCs w:val="22"/>
        </w:rPr>
        <w:t>, TPDRIS), rengiamų TPD paieška</w:t>
      </w:r>
      <w:r w:rsidR="00141063" w:rsidRPr="00E57BD9">
        <w:rPr>
          <w:rFonts w:ascii="Arial" w:hAnsi="Arial" w:cs="Arial"/>
          <w:sz w:val="22"/>
          <w:szCs w:val="22"/>
        </w:rPr>
        <w:t xml:space="preserve">, TPD numeris – </w:t>
      </w:r>
      <w:r w:rsidR="0035586D" w:rsidRPr="00E57BD9">
        <w:rPr>
          <w:rFonts w:ascii="Arial" w:hAnsi="Arial" w:cs="Arial"/>
          <w:sz w:val="22"/>
          <w:szCs w:val="22"/>
        </w:rPr>
        <w:t>S-NC-00-24-587</w:t>
      </w:r>
      <w:r w:rsidR="00141063" w:rsidRPr="00E57BD9">
        <w:rPr>
          <w:rFonts w:ascii="Arial" w:hAnsi="Arial" w:cs="Arial"/>
          <w:sz w:val="22"/>
          <w:szCs w:val="22"/>
        </w:rPr>
        <w:t>);</w:t>
      </w:r>
    </w:p>
    <w:p w14:paraId="66F1C66E" w14:textId="6B349C1E" w:rsidR="00141063" w:rsidRPr="00E57BD9" w:rsidRDefault="0066478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specialiojo teritorijų planavimo dokumentui išduotomis planavimo sąlygomis</w:t>
      </w:r>
      <w:r w:rsidR="003D26F9" w:rsidRPr="00E57BD9">
        <w:rPr>
          <w:rFonts w:ascii="Arial" w:hAnsi="Arial" w:cs="Arial"/>
          <w:sz w:val="22"/>
          <w:szCs w:val="22"/>
        </w:rPr>
        <w:t xml:space="preserve"> </w:t>
      </w:r>
      <w:r w:rsidR="00FE63EB" w:rsidRPr="00E57BD9">
        <w:rPr>
          <w:rFonts w:ascii="Arial" w:hAnsi="Arial" w:cs="Arial"/>
          <w:sz w:val="22"/>
          <w:szCs w:val="22"/>
        </w:rPr>
        <w:t>(TPS „Vartai“ (</w:t>
      </w:r>
      <w:hyperlink r:id="rId13" w:history="1">
        <w:r w:rsidR="00FE63EB" w:rsidRPr="00E57BD9">
          <w:rPr>
            <w:rFonts w:ascii="Arial" w:hAnsi="Arial" w:cs="Arial"/>
            <w:sz w:val="22"/>
            <w:szCs w:val="22"/>
          </w:rPr>
          <w:t>www.planuojustatau.lt</w:t>
        </w:r>
      </w:hyperlink>
      <w:r w:rsidR="00FE63EB" w:rsidRPr="00E57BD9">
        <w:rPr>
          <w:rFonts w:ascii="Arial" w:hAnsi="Arial" w:cs="Arial"/>
          <w:sz w:val="22"/>
          <w:szCs w:val="22"/>
        </w:rPr>
        <w:t>, TPDRIS), rengiamų TPD paieška</w:t>
      </w:r>
      <w:r w:rsidR="00BA647E" w:rsidRPr="00E57BD9">
        <w:rPr>
          <w:rFonts w:ascii="Arial" w:hAnsi="Arial" w:cs="Arial"/>
          <w:sz w:val="22"/>
          <w:szCs w:val="22"/>
        </w:rPr>
        <w:t xml:space="preserve">, TPD numeris – </w:t>
      </w:r>
      <w:r w:rsidR="00EE4D7D" w:rsidRPr="00E57BD9">
        <w:rPr>
          <w:rFonts w:ascii="Arial" w:hAnsi="Arial" w:cs="Arial"/>
          <w:sz w:val="22"/>
          <w:szCs w:val="22"/>
        </w:rPr>
        <w:t>S-NC-00-24-587</w:t>
      </w:r>
      <w:r w:rsidR="00BA647E" w:rsidRPr="00E57BD9">
        <w:rPr>
          <w:rFonts w:ascii="Arial" w:hAnsi="Arial" w:cs="Arial"/>
          <w:sz w:val="22"/>
          <w:szCs w:val="22"/>
        </w:rPr>
        <w:t>);</w:t>
      </w:r>
    </w:p>
    <w:p w14:paraId="16E8E80D" w14:textId="248CD67F" w:rsidR="00562565" w:rsidRPr="00E57BD9" w:rsidRDefault="00562565"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technine specifikacija;</w:t>
      </w:r>
    </w:p>
    <w:p w14:paraId="431D3A66" w14:textId="77777777" w:rsidR="00A91C91" w:rsidRPr="00E57BD9" w:rsidRDefault="00A91C91"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projekto rengimo dokumentais;</w:t>
      </w:r>
    </w:p>
    <w:p w14:paraId="233230D4" w14:textId="69660243" w:rsidR="009F4465" w:rsidRPr="00E57BD9" w:rsidRDefault="009F4465"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Nacionalini</w:t>
      </w:r>
      <w:r w:rsidR="00995DB7" w:rsidRPr="00E57BD9">
        <w:rPr>
          <w:rFonts w:ascii="Arial" w:hAnsi="Arial" w:cs="Arial"/>
          <w:sz w:val="22"/>
          <w:szCs w:val="22"/>
        </w:rPr>
        <w:t>u</w:t>
      </w:r>
      <w:r w:rsidRPr="00E57BD9">
        <w:rPr>
          <w:rFonts w:ascii="Arial" w:hAnsi="Arial" w:cs="Arial"/>
          <w:sz w:val="22"/>
          <w:szCs w:val="22"/>
        </w:rPr>
        <w:t xml:space="preserve"> pėsčiųjų ir dviračių takų plėtros žemėlapi</w:t>
      </w:r>
      <w:r w:rsidR="00995DB7" w:rsidRPr="00E57BD9">
        <w:rPr>
          <w:rFonts w:ascii="Arial" w:hAnsi="Arial" w:cs="Arial"/>
          <w:sz w:val="22"/>
          <w:szCs w:val="22"/>
        </w:rPr>
        <w:t>u</w:t>
      </w:r>
      <w:r w:rsidR="00E07ABD" w:rsidRPr="00E57BD9">
        <w:rPr>
          <w:rFonts w:ascii="Arial" w:hAnsi="Arial" w:cs="Arial"/>
          <w:sz w:val="22"/>
          <w:szCs w:val="22"/>
        </w:rPr>
        <w:t xml:space="preserve"> </w:t>
      </w:r>
      <w:r w:rsidR="00E07ABD" w:rsidRPr="00E57BD9">
        <w:rPr>
          <w:rFonts w:ascii="Arial" w:eastAsiaTheme="minorHAnsi" w:hAnsi="Arial" w:cs="Arial"/>
          <w:sz w:val="22"/>
          <w:szCs w:val="22"/>
        </w:rPr>
        <w:t>(</w:t>
      </w:r>
      <w:r w:rsidR="00C27041" w:rsidRPr="00E57BD9">
        <w:rPr>
          <w:rFonts w:ascii="Arial" w:eastAsiaTheme="minorHAnsi" w:hAnsi="Arial" w:cs="Arial"/>
          <w:sz w:val="22"/>
          <w:szCs w:val="22"/>
        </w:rPr>
        <w:t>Nuoroda</w:t>
      </w:r>
      <w:r w:rsidR="00E07ABD" w:rsidRPr="00E57BD9">
        <w:rPr>
          <w:rFonts w:ascii="Arial" w:eastAsiaTheme="minorHAnsi" w:hAnsi="Arial" w:cs="Arial"/>
          <w:sz w:val="22"/>
          <w:szCs w:val="22"/>
        </w:rPr>
        <w:t xml:space="preserve">: </w:t>
      </w:r>
      <w:hyperlink r:id="rId14" w:history="1">
        <w:r w:rsidR="005405B7" w:rsidRPr="00E57BD9">
          <w:rPr>
            <w:rStyle w:val="Hipersaitas"/>
            <w:rFonts w:ascii="Arial" w:eastAsiaTheme="minorHAnsi" w:hAnsi="Arial" w:cs="Arial"/>
            <w:color w:val="auto"/>
            <w:sz w:val="22"/>
            <w:szCs w:val="22"/>
          </w:rPr>
          <w:t>https://gis.ktvis.lt/webappbuilder/apps/65/</w:t>
        </w:r>
      </w:hyperlink>
      <w:r w:rsidR="00E07ABD" w:rsidRPr="00E57BD9">
        <w:rPr>
          <w:rFonts w:ascii="Arial" w:eastAsiaTheme="minorHAnsi" w:hAnsi="Arial" w:cs="Arial"/>
          <w:sz w:val="22"/>
          <w:szCs w:val="22"/>
        </w:rPr>
        <w:t>)</w:t>
      </w:r>
      <w:r w:rsidR="005405B7" w:rsidRPr="00E57BD9">
        <w:rPr>
          <w:rFonts w:ascii="Arial" w:eastAsiaTheme="minorHAnsi" w:hAnsi="Arial" w:cs="Arial"/>
          <w:sz w:val="22"/>
          <w:szCs w:val="22"/>
        </w:rPr>
        <w:t>;</w:t>
      </w:r>
    </w:p>
    <w:p w14:paraId="538DC4AF" w14:textId="1E7939CA" w:rsidR="005405B7" w:rsidRPr="00E57BD9" w:rsidRDefault="005405B7" w:rsidP="00E948F0">
      <w:pPr>
        <w:pStyle w:val="statymopavad"/>
        <w:numPr>
          <w:ilvl w:val="1"/>
          <w:numId w:val="10"/>
        </w:numPr>
        <w:tabs>
          <w:tab w:val="clear" w:pos="3630"/>
          <w:tab w:val="num" w:pos="567"/>
          <w:tab w:val="num" w:pos="1276"/>
          <w:tab w:val="num"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kita </w:t>
      </w:r>
      <w:r w:rsidR="00211171" w:rsidRPr="00E57BD9">
        <w:rPr>
          <w:rFonts w:ascii="Arial" w:hAnsi="Arial" w:cs="Arial"/>
          <w:sz w:val="22"/>
          <w:szCs w:val="22"/>
        </w:rPr>
        <w:t xml:space="preserve">Įgyvendinančiosios institucijos ir Paslaugų pirkėjos </w:t>
      </w:r>
      <w:r w:rsidRPr="00E57BD9">
        <w:rPr>
          <w:rFonts w:ascii="Arial" w:hAnsi="Arial" w:cs="Arial"/>
          <w:sz w:val="22"/>
          <w:szCs w:val="22"/>
        </w:rPr>
        <w:t>pateikta informacija susijusi su teikiamomis paslaugomis.</w:t>
      </w:r>
    </w:p>
    <w:p w14:paraId="4A55232A" w14:textId="2E57536B" w:rsidR="00A536C8" w:rsidRPr="00E57BD9" w:rsidRDefault="00A536C8" w:rsidP="00E948F0">
      <w:pPr>
        <w:rPr>
          <w:rFonts w:ascii="Arial" w:hAnsi="Arial" w:cs="Arial"/>
          <w:sz w:val="22"/>
          <w:szCs w:val="22"/>
        </w:rPr>
      </w:pPr>
    </w:p>
    <w:p w14:paraId="14685642" w14:textId="0457729E" w:rsidR="005405B7" w:rsidRPr="00E57BD9" w:rsidRDefault="005405B7" w:rsidP="00E948F0">
      <w:pPr>
        <w:jc w:val="center"/>
        <w:rPr>
          <w:rFonts w:ascii="Arial" w:hAnsi="Arial" w:cs="Arial"/>
          <w:b/>
          <w:sz w:val="22"/>
          <w:szCs w:val="22"/>
        </w:rPr>
      </w:pPr>
      <w:r w:rsidRPr="00E57BD9">
        <w:rPr>
          <w:rFonts w:ascii="Arial" w:hAnsi="Arial" w:cs="Arial"/>
          <w:b/>
          <w:sz w:val="22"/>
          <w:szCs w:val="22"/>
        </w:rPr>
        <w:lastRenderedPageBreak/>
        <w:t>III SKYRIUS</w:t>
      </w:r>
    </w:p>
    <w:p w14:paraId="2768DAA0" w14:textId="34E3D695" w:rsidR="008D23F0" w:rsidRPr="00E57BD9" w:rsidRDefault="008D23F0" w:rsidP="00E948F0">
      <w:pPr>
        <w:jc w:val="center"/>
        <w:rPr>
          <w:rFonts w:ascii="Arial" w:hAnsi="Arial" w:cs="Arial"/>
          <w:b/>
          <w:sz w:val="22"/>
          <w:szCs w:val="22"/>
        </w:rPr>
      </w:pPr>
      <w:r w:rsidRPr="00E57BD9">
        <w:rPr>
          <w:rFonts w:ascii="Arial" w:hAnsi="Arial" w:cs="Arial"/>
          <w:b/>
          <w:sz w:val="22"/>
          <w:szCs w:val="22"/>
        </w:rPr>
        <w:t xml:space="preserve">BENDRIEJI REIKALAVIMAI </w:t>
      </w:r>
      <w:r w:rsidR="00116013" w:rsidRPr="00E57BD9">
        <w:rPr>
          <w:rFonts w:ascii="Arial" w:hAnsi="Arial" w:cs="Arial"/>
          <w:b/>
          <w:sz w:val="22"/>
          <w:szCs w:val="22"/>
        </w:rPr>
        <w:t>PASLAUGŲ</w:t>
      </w:r>
      <w:r w:rsidRPr="00E57BD9">
        <w:rPr>
          <w:rFonts w:ascii="Arial" w:hAnsi="Arial" w:cs="Arial"/>
          <w:b/>
          <w:sz w:val="22"/>
          <w:szCs w:val="22"/>
        </w:rPr>
        <w:t xml:space="preserve"> TEIKĖJUI</w:t>
      </w:r>
    </w:p>
    <w:p w14:paraId="7C97E8E3" w14:textId="77777777" w:rsidR="008D23F0" w:rsidRPr="00E57BD9" w:rsidRDefault="008D23F0" w:rsidP="00E948F0">
      <w:pPr>
        <w:rPr>
          <w:rFonts w:ascii="Arial" w:hAnsi="Arial" w:cs="Arial"/>
          <w:sz w:val="22"/>
          <w:szCs w:val="22"/>
        </w:rPr>
      </w:pPr>
    </w:p>
    <w:p w14:paraId="1B46F9B2" w14:textId="5A84A854" w:rsidR="000A3DEA" w:rsidRPr="00E57BD9" w:rsidRDefault="0011601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Paslaugų</w:t>
      </w:r>
      <w:r w:rsidR="000A3DEA" w:rsidRPr="00E57BD9">
        <w:rPr>
          <w:rFonts w:ascii="Arial" w:hAnsi="Arial" w:cs="Arial"/>
          <w:sz w:val="22"/>
          <w:szCs w:val="22"/>
        </w:rPr>
        <w:t xml:space="preserve"> teikėjas, konkurso metu išnagrinėjęs pirkimo dokumentus, galiojančius gretim</w:t>
      </w:r>
      <w:r w:rsidR="00EE0C4A" w:rsidRPr="00E57BD9">
        <w:rPr>
          <w:rFonts w:ascii="Arial" w:hAnsi="Arial" w:cs="Arial"/>
          <w:sz w:val="22"/>
          <w:szCs w:val="22"/>
        </w:rPr>
        <w:t>ų</w:t>
      </w:r>
      <w:r w:rsidR="000A3DEA" w:rsidRPr="00E57BD9">
        <w:rPr>
          <w:rFonts w:ascii="Arial" w:hAnsi="Arial" w:cs="Arial"/>
          <w:sz w:val="22"/>
          <w:szCs w:val="22"/>
        </w:rPr>
        <w:t xml:space="preserve"> teritorijų planavimo dokumentus bei aplinkos sąlygas, pasiūlyme privalo įsivertinti visas pagrįstai numatomas išlaidas, priemones ar išlaidas </w:t>
      </w:r>
      <w:r w:rsidR="00B400D9" w:rsidRPr="00E57BD9">
        <w:rPr>
          <w:rFonts w:ascii="Arial" w:hAnsi="Arial" w:cs="Arial"/>
          <w:sz w:val="22"/>
          <w:szCs w:val="22"/>
        </w:rPr>
        <w:t>Plano sprendiniams parengti</w:t>
      </w:r>
      <w:r w:rsidR="000A3DEA" w:rsidRPr="00E57BD9">
        <w:rPr>
          <w:rFonts w:ascii="Arial" w:hAnsi="Arial" w:cs="Arial"/>
          <w:sz w:val="22"/>
          <w:szCs w:val="22"/>
        </w:rPr>
        <w:t xml:space="preserve">. </w:t>
      </w:r>
      <w:r w:rsidRPr="00E57BD9">
        <w:rPr>
          <w:rFonts w:ascii="Arial" w:hAnsi="Arial" w:cs="Arial"/>
          <w:sz w:val="22"/>
          <w:szCs w:val="22"/>
        </w:rPr>
        <w:t>Paslaugų</w:t>
      </w:r>
      <w:r w:rsidR="000A3DEA" w:rsidRPr="00E57BD9">
        <w:rPr>
          <w:rFonts w:ascii="Arial" w:hAnsi="Arial" w:cs="Arial"/>
          <w:sz w:val="22"/>
          <w:szCs w:val="22"/>
        </w:rPr>
        <w:t xml:space="preserve"> teikėjas iki pasiūlymo pateikimo dienos privalo apsilankyti </w:t>
      </w:r>
      <w:r w:rsidR="003372D7" w:rsidRPr="00E57BD9">
        <w:rPr>
          <w:rFonts w:ascii="Arial" w:hAnsi="Arial" w:cs="Arial"/>
          <w:sz w:val="22"/>
          <w:szCs w:val="22"/>
        </w:rPr>
        <w:t xml:space="preserve">specialiojo teritorijų planavimo dokumento </w:t>
      </w:r>
      <w:r w:rsidR="006316BA" w:rsidRPr="00E57BD9">
        <w:rPr>
          <w:rFonts w:ascii="Arial" w:hAnsi="Arial" w:cs="Arial"/>
          <w:sz w:val="22"/>
          <w:szCs w:val="22"/>
        </w:rPr>
        <w:t>nagrinėjamoje</w:t>
      </w:r>
      <w:r w:rsidR="003372D7" w:rsidRPr="00E57BD9">
        <w:rPr>
          <w:rFonts w:ascii="Arial" w:hAnsi="Arial" w:cs="Arial"/>
          <w:sz w:val="22"/>
          <w:szCs w:val="22"/>
        </w:rPr>
        <w:t xml:space="preserve"> vietoje</w:t>
      </w:r>
      <w:r w:rsidR="000A3DEA" w:rsidRPr="00E57BD9">
        <w:rPr>
          <w:rFonts w:ascii="Arial" w:hAnsi="Arial" w:cs="Arial"/>
          <w:sz w:val="22"/>
          <w:szCs w:val="22"/>
        </w:rPr>
        <w:t>, įvertinti jos aplinką ir būklę, įvertinti kelių ir kitų susijusių kelio statinių būklę, susipažinti su vietove, kad pasiūlyme būtų tinkamai įvertintos darbų apimtys bei darbų įvykdymo sąlygos.</w:t>
      </w:r>
    </w:p>
    <w:p w14:paraId="004EDC4C" w14:textId="77777777" w:rsidR="00AC572E" w:rsidRPr="00E57BD9" w:rsidRDefault="00AC572E" w:rsidP="00E948F0">
      <w:pPr>
        <w:pStyle w:val="statymopavad"/>
        <w:widowControl w:val="0"/>
        <w:numPr>
          <w:ilvl w:val="0"/>
          <w:numId w:val="1"/>
        </w:numPr>
        <w:suppressAutoHyphens/>
        <w:spacing w:before="0" w:beforeAutospacing="0" w:after="0" w:afterAutospacing="0"/>
        <w:ind w:left="0" w:firstLine="567"/>
        <w:jc w:val="both"/>
        <w:rPr>
          <w:rFonts w:ascii="Arial" w:eastAsia="Andale Sans UI" w:hAnsi="Arial" w:cs="Arial"/>
          <w:sz w:val="22"/>
          <w:szCs w:val="22"/>
          <w:lang w:bidi="en-US"/>
        </w:rPr>
      </w:pPr>
      <w:r w:rsidRPr="00E57BD9">
        <w:rPr>
          <w:rFonts w:ascii="Arial" w:hAnsi="Arial" w:cs="Arial"/>
          <w:sz w:val="22"/>
          <w:szCs w:val="22"/>
        </w:rPr>
        <w:t xml:space="preserve">Projekto ataskaitas parengti lietuvių kalba (dokumentacija rengiama kita kalba, kai tai yra nustatyta teisės aktuose). </w:t>
      </w:r>
      <w:r w:rsidRPr="00E57BD9">
        <w:rPr>
          <w:rFonts w:ascii="Arial" w:eastAsia="Andale Sans UI" w:hAnsi="Arial" w:cs="Arial"/>
          <w:sz w:val="22"/>
          <w:szCs w:val="22"/>
          <w:lang w:bidi="en-US"/>
        </w:rPr>
        <w:t xml:space="preserve">Projektą parengti laikantis Lietuvos Respublikos valstybinės kalbos įstatymo, Lietuvos Respublikos teisėkūros pagrindų įstatymo reikalavimų ir turi atitikti bendrinės lietuvių kalbos normas. </w:t>
      </w:r>
      <w:r w:rsidRPr="00E57BD9">
        <w:rPr>
          <w:rFonts w:ascii="Arial" w:hAnsi="Arial" w:cs="Arial"/>
          <w:sz w:val="22"/>
          <w:szCs w:val="22"/>
        </w:rPr>
        <w:t xml:space="preserve">Paslaugų teikėjas privalo pateikti nuasmenintus duomenis </w:t>
      </w:r>
      <w:r w:rsidRPr="00E57BD9">
        <w:rPr>
          <w:rFonts w:ascii="Arial" w:eastAsia="Andale Sans UI" w:hAnsi="Arial" w:cs="Arial"/>
          <w:sz w:val="22"/>
          <w:szCs w:val="22"/>
          <w:lang w:bidi="en-US"/>
        </w:rPr>
        <w:t>Lietuvos Respublikos teritorijų planavimo dokumentų rengimo ir teritorijų planavimo proceso valstybinės priežiūros informacinėje sistemoje (TPDRIS).</w:t>
      </w:r>
    </w:p>
    <w:p w14:paraId="576383F8" w14:textId="49327F16" w:rsidR="000E307F" w:rsidRPr="00E57BD9" w:rsidRDefault="00E92E8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Pateikti nustatyta tvarka suteiktų paslaugų ataskaitas </w:t>
      </w:r>
      <w:r w:rsidR="00116013" w:rsidRPr="00E57BD9">
        <w:rPr>
          <w:rFonts w:ascii="Arial" w:hAnsi="Arial" w:cs="Arial"/>
          <w:sz w:val="22"/>
          <w:szCs w:val="22"/>
        </w:rPr>
        <w:t xml:space="preserve">1 (viena) kopija skaitmenine forma </w:t>
      </w:r>
      <w:r w:rsidRPr="00E57BD9">
        <w:rPr>
          <w:rFonts w:ascii="Arial" w:hAnsi="Arial" w:cs="Arial"/>
          <w:sz w:val="22"/>
          <w:szCs w:val="22"/>
        </w:rPr>
        <w:t xml:space="preserve">(tekstinius dokumentus </w:t>
      </w:r>
      <w:bookmarkStart w:id="8" w:name="_Hlk151649093"/>
      <w:bookmarkStart w:id="9" w:name="_Hlk156486778"/>
      <w:r w:rsidRPr="00E57BD9">
        <w:rPr>
          <w:rFonts w:ascii="Arial" w:hAnsi="Arial" w:cs="Arial"/>
          <w:sz w:val="22"/>
          <w:szCs w:val="22"/>
        </w:rPr>
        <w:t xml:space="preserve">DOCX, PDF ir (ar) kitu </w:t>
      </w:r>
      <w:bookmarkEnd w:id="8"/>
      <w:r w:rsidRPr="00E57BD9">
        <w:rPr>
          <w:rFonts w:ascii="Arial" w:hAnsi="Arial" w:cs="Arial"/>
          <w:sz w:val="22"/>
          <w:szCs w:val="22"/>
        </w:rPr>
        <w:t xml:space="preserve">formatu ir grafinius duomenis PDF, TIF, DWG, SHP </w:t>
      </w:r>
      <w:bookmarkEnd w:id="9"/>
      <w:r w:rsidRPr="00E57BD9">
        <w:rPr>
          <w:rFonts w:ascii="Arial" w:hAnsi="Arial" w:cs="Arial"/>
          <w:sz w:val="22"/>
          <w:szCs w:val="22"/>
        </w:rPr>
        <w:t xml:space="preserve">ir (ar) kitu formatu arba lygiaverčiais formatais (su elektroniniais parašais, </w:t>
      </w:r>
      <w:bookmarkStart w:id="10" w:name="_Hlk156486794"/>
      <w:r w:rsidRPr="00E57BD9">
        <w:rPr>
          <w:rFonts w:ascii="Arial" w:hAnsi="Arial" w:cs="Arial"/>
          <w:sz w:val="22"/>
          <w:szCs w:val="22"/>
        </w:rPr>
        <w:t>ADOC formatu</w:t>
      </w:r>
      <w:bookmarkEnd w:id="10"/>
      <w:r w:rsidRPr="00E57BD9">
        <w:rPr>
          <w:rFonts w:ascii="Arial" w:hAnsi="Arial" w:cs="Arial"/>
          <w:sz w:val="22"/>
          <w:szCs w:val="22"/>
        </w:rPr>
        <w:t xml:space="preserve">) </w:t>
      </w:r>
      <w:r w:rsidR="00116013" w:rsidRPr="00E57BD9">
        <w:rPr>
          <w:rFonts w:ascii="Arial" w:hAnsi="Arial" w:cs="Arial"/>
          <w:sz w:val="22"/>
          <w:szCs w:val="22"/>
        </w:rPr>
        <w:t xml:space="preserve">Paslaugų pirkėjai. </w:t>
      </w:r>
      <w:r w:rsidR="006856D5" w:rsidRPr="00E57BD9">
        <w:rPr>
          <w:rFonts w:ascii="Arial" w:hAnsi="Arial" w:cs="Arial"/>
          <w:sz w:val="22"/>
          <w:szCs w:val="22"/>
        </w:rPr>
        <w:t xml:space="preserve">Kiekvienas atskiras dokumentas pateikiamas skaitmenine forma, turi turėti konkretų, dokumento paskirtį ir esmę atitinkantį pavadinimą. </w:t>
      </w:r>
      <w:r w:rsidR="009E3311" w:rsidRPr="00E57BD9">
        <w:rPr>
          <w:rFonts w:ascii="Arial" w:hAnsi="Arial" w:cs="Arial"/>
          <w:sz w:val="22"/>
          <w:szCs w:val="22"/>
        </w:rPr>
        <w:t>Projekt</w:t>
      </w:r>
      <w:r w:rsidR="001534CD" w:rsidRPr="00E57BD9">
        <w:rPr>
          <w:rFonts w:ascii="Arial" w:hAnsi="Arial" w:cs="Arial"/>
          <w:sz w:val="22"/>
          <w:szCs w:val="22"/>
        </w:rPr>
        <w:t>o</w:t>
      </w:r>
      <w:r w:rsidR="009E3311" w:rsidRPr="00E57BD9">
        <w:rPr>
          <w:rFonts w:ascii="Arial" w:hAnsi="Arial" w:cs="Arial"/>
          <w:sz w:val="22"/>
          <w:szCs w:val="22"/>
        </w:rPr>
        <w:t xml:space="preserve"> dokumentai turi būti įforminti teisės aktuose nustatyta tvarka. </w:t>
      </w:r>
      <w:r w:rsidR="00BA1DC1" w:rsidRPr="00E57BD9">
        <w:rPr>
          <w:rFonts w:ascii="Arial" w:hAnsi="Arial" w:cs="Arial"/>
          <w:sz w:val="22"/>
          <w:szCs w:val="22"/>
        </w:rPr>
        <w:t xml:space="preserve">Projekto dokumentų pateikimas skaitmenine forma turi būti suderintas su </w:t>
      </w:r>
      <w:r w:rsidR="00116013" w:rsidRPr="00E57BD9">
        <w:rPr>
          <w:rFonts w:ascii="Arial" w:hAnsi="Arial" w:cs="Arial"/>
          <w:sz w:val="22"/>
          <w:szCs w:val="22"/>
        </w:rPr>
        <w:t>Paslaugų pirkėja</w:t>
      </w:r>
      <w:r w:rsidR="00BA1DC1" w:rsidRPr="00E57BD9">
        <w:rPr>
          <w:rFonts w:ascii="Arial" w:hAnsi="Arial" w:cs="Arial"/>
          <w:sz w:val="22"/>
          <w:szCs w:val="22"/>
        </w:rPr>
        <w:t xml:space="preserve">. </w:t>
      </w:r>
      <w:r w:rsidR="006856D5" w:rsidRPr="00E57BD9">
        <w:rPr>
          <w:rFonts w:ascii="Arial" w:hAnsi="Arial" w:cs="Arial"/>
          <w:sz w:val="22"/>
          <w:szCs w:val="22"/>
        </w:rPr>
        <w:t>Projekto techninė</w:t>
      </w:r>
      <w:r w:rsidR="00D8271B" w:rsidRPr="00E57BD9">
        <w:rPr>
          <w:rFonts w:ascii="Arial" w:hAnsi="Arial" w:cs="Arial"/>
          <w:sz w:val="22"/>
          <w:szCs w:val="22"/>
        </w:rPr>
        <w:t>je</w:t>
      </w:r>
      <w:r w:rsidR="006856D5" w:rsidRPr="00E57BD9">
        <w:rPr>
          <w:rFonts w:ascii="Arial" w:hAnsi="Arial" w:cs="Arial"/>
          <w:sz w:val="22"/>
          <w:szCs w:val="22"/>
        </w:rPr>
        <w:t xml:space="preserve"> specifikacijo</w:t>
      </w:r>
      <w:r w:rsidR="00D8271B" w:rsidRPr="00E57BD9">
        <w:rPr>
          <w:rFonts w:ascii="Arial" w:hAnsi="Arial" w:cs="Arial"/>
          <w:sz w:val="22"/>
          <w:szCs w:val="22"/>
        </w:rPr>
        <w:t>je</w:t>
      </w:r>
      <w:r w:rsidR="006856D5" w:rsidRPr="00E57BD9">
        <w:rPr>
          <w:rFonts w:ascii="Arial" w:hAnsi="Arial" w:cs="Arial"/>
          <w:sz w:val="22"/>
          <w:szCs w:val="22"/>
        </w:rPr>
        <w:t xml:space="preserve"> </w:t>
      </w:r>
      <w:r w:rsidR="00D8271B" w:rsidRPr="00E57BD9">
        <w:rPr>
          <w:rFonts w:ascii="Arial" w:hAnsi="Arial" w:cs="Arial"/>
          <w:sz w:val="22"/>
          <w:szCs w:val="22"/>
        </w:rPr>
        <w:t>numatytos visos</w:t>
      </w:r>
      <w:r w:rsidR="006856D5" w:rsidRPr="00E57BD9">
        <w:rPr>
          <w:rFonts w:ascii="Arial" w:hAnsi="Arial" w:cs="Arial"/>
          <w:sz w:val="22"/>
          <w:szCs w:val="22"/>
        </w:rPr>
        <w:t xml:space="preserve"> sudedamosios dalys pateikiamos atskiromis bylomis. </w:t>
      </w:r>
    </w:p>
    <w:p w14:paraId="2033C6D7" w14:textId="314254BF" w:rsidR="00CA5335" w:rsidRPr="00E57BD9" w:rsidRDefault="00CA5335" w:rsidP="00E948F0">
      <w:pPr>
        <w:pStyle w:val="statymopavad"/>
        <w:numPr>
          <w:ilvl w:val="0"/>
          <w:numId w:val="1"/>
        </w:numPr>
        <w:spacing w:before="0" w:beforeAutospacing="0" w:after="0" w:afterAutospacing="0"/>
        <w:ind w:left="0" w:firstLine="709"/>
        <w:jc w:val="both"/>
        <w:rPr>
          <w:rFonts w:ascii="Arial" w:hAnsi="Arial" w:cs="Arial"/>
          <w:strike/>
          <w:sz w:val="22"/>
          <w:szCs w:val="22"/>
        </w:rPr>
      </w:pPr>
      <w:r w:rsidRPr="00E57BD9">
        <w:rPr>
          <w:rFonts w:ascii="Arial" w:hAnsi="Arial" w:cs="Arial"/>
          <w:sz w:val="22"/>
          <w:szCs w:val="22"/>
        </w:rPr>
        <w:t>Pateikti Plano dokumentaciją tinkamą spausdinimui popieriniu formatu.</w:t>
      </w:r>
    </w:p>
    <w:p w14:paraId="354A72DA" w14:textId="77777777" w:rsidR="00E41BBE" w:rsidRPr="00E57BD9" w:rsidRDefault="009E3311"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Elektroninės formos </w:t>
      </w:r>
      <w:r w:rsidR="00F023A2" w:rsidRPr="00E57BD9">
        <w:rPr>
          <w:rFonts w:ascii="Arial" w:hAnsi="Arial" w:cs="Arial"/>
          <w:sz w:val="22"/>
          <w:szCs w:val="22"/>
        </w:rPr>
        <w:t>specialiojo teritorijų planavimo dokumento</w:t>
      </w:r>
      <w:r w:rsidRPr="00E57BD9">
        <w:rPr>
          <w:rFonts w:ascii="Arial" w:hAnsi="Arial" w:cs="Arial"/>
          <w:sz w:val="22"/>
          <w:szCs w:val="22"/>
        </w:rPr>
        <w:t xml:space="preserve"> ataskaita</w:t>
      </w:r>
      <w:r w:rsidR="006856D5" w:rsidRPr="00E57BD9">
        <w:rPr>
          <w:rFonts w:ascii="Arial" w:hAnsi="Arial" w:cs="Arial"/>
          <w:sz w:val="22"/>
          <w:szCs w:val="22"/>
        </w:rPr>
        <w:t xml:space="preserve"> turi būti parengta vadovaujantis Lietuvos Respublikos teritorijų planavimo dokumentų registro nuostatais, patvirtintais Lietuvos Respublikos Vyriausybės 1996 m. birželio 19 d. nutarimu Nr. 721 „Dėl Lietuvos Respublikos teritorijų planavimo dokumentų registro nuostatų ir Lietuvos Respublikos teritorijų planavimo duomenų banko nuostatų patvirtinimo“, ir Lietuvos Respublikos aplinkos ministro 2013 m. gruodžio 31 d. įsakymu Nr. D1-1009 „Dėl Teritorijų planavimo erdvinių duomenų specifikacijos patvirtinimo“</w:t>
      </w:r>
      <w:r w:rsidR="00D04AC6" w:rsidRPr="00E57BD9">
        <w:rPr>
          <w:rFonts w:ascii="Arial" w:hAnsi="Arial" w:cs="Arial"/>
          <w:sz w:val="22"/>
          <w:szCs w:val="22"/>
        </w:rPr>
        <w:t xml:space="preserve"> (toliau – Teritorijų planavimo erdvinių duomenų specifikacija)</w:t>
      </w:r>
      <w:r w:rsidR="006856D5" w:rsidRPr="00E57BD9">
        <w:rPr>
          <w:rFonts w:ascii="Arial" w:hAnsi="Arial" w:cs="Arial"/>
          <w:sz w:val="22"/>
          <w:szCs w:val="22"/>
        </w:rPr>
        <w:t xml:space="preserve">. </w:t>
      </w:r>
      <w:r w:rsidR="00FA4F70" w:rsidRPr="00E57BD9">
        <w:rPr>
          <w:rFonts w:ascii="Arial" w:hAnsi="Arial" w:cs="Arial"/>
          <w:sz w:val="22"/>
          <w:szCs w:val="22"/>
        </w:rPr>
        <w:t>Vadovaujantis Teritorijų planavimo erdvinių duomenų specifikacija, į Lietuvos Respublikos teritorijų planavimo dokumentų registrą p</w:t>
      </w:r>
      <w:r w:rsidR="003D105C" w:rsidRPr="00E57BD9">
        <w:rPr>
          <w:rFonts w:ascii="Arial" w:hAnsi="Arial" w:cs="Arial"/>
          <w:sz w:val="22"/>
          <w:szCs w:val="22"/>
        </w:rPr>
        <w:t>ateikti</w:t>
      </w:r>
      <w:r w:rsidR="006856D5" w:rsidRPr="00E57BD9">
        <w:rPr>
          <w:rFonts w:ascii="Arial" w:hAnsi="Arial" w:cs="Arial"/>
          <w:sz w:val="22"/>
          <w:szCs w:val="22"/>
        </w:rPr>
        <w:t xml:space="preserve"> dviejų tipų (vektoriniai ir rastriniai) </w:t>
      </w:r>
      <w:r w:rsidR="008F5250" w:rsidRPr="00E57BD9">
        <w:rPr>
          <w:rFonts w:ascii="Arial" w:hAnsi="Arial" w:cs="Arial"/>
          <w:sz w:val="22"/>
          <w:szCs w:val="22"/>
        </w:rPr>
        <w:t>specialiojo teritorijų planavimo dokumento</w:t>
      </w:r>
      <w:r w:rsidR="006856D5" w:rsidRPr="00E57BD9">
        <w:rPr>
          <w:rFonts w:ascii="Arial" w:hAnsi="Arial" w:cs="Arial"/>
          <w:sz w:val="22"/>
          <w:szCs w:val="22"/>
        </w:rPr>
        <w:t xml:space="preserve"> erdvini</w:t>
      </w:r>
      <w:r w:rsidR="00FA4F70" w:rsidRPr="00E57BD9">
        <w:rPr>
          <w:rFonts w:ascii="Arial" w:hAnsi="Arial" w:cs="Arial"/>
          <w:sz w:val="22"/>
          <w:szCs w:val="22"/>
        </w:rPr>
        <w:t>us</w:t>
      </w:r>
      <w:r w:rsidR="006856D5" w:rsidRPr="00E57BD9">
        <w:rPr>
          <w:rFonts w:ascii="Arial" w:hAnsi="Arial" w:cs="Arial"/>
          <w:sz w:val="22"/>
          <w:szCs w:val="22"/>
        </w:rPr>
        <w:t xml:space="preserve"> duomen</w:t>
      </w:r>
      <w:r w:rsidR="00FA4F70" w:rsidRPr="00E57BD9">
        <w:rPr>
          <w:rFonts w:ascii="Arial" w:hAnsi="Arial" w:cs="Arial"/>
          <w:sz w:val="22"/>
          <w:szCs w:val="22"/>
        </w:rPr>
        <w:t>i</w:t>
      </w:r>
      <w:r w:rsidR="006856D5" w:rsidRPr="00E57BD9">
        <w:rPr>
          <w:rFonts w:ascii="Arial" w:hAnsi="Arial" w:cs="Arial"/>
          <w:sz w:val="22"/>
          <w:szCs w:val="22"/>
        </w:rPr>
        <w:t xml:space="preserve">s 1994 m. Lietuvos koordinačių sistemoje LKS-94: </w:t>
      </w:r>
    </w:p>
    <w:p w14:paraId="0BBCD473" w14:textId="07B5E310" w:rsidR="00E41BBE" w:rsidRPr="00E57BD9" w:rsidRDefault="004E4617"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V</w:t>
      </w:r>
      <w:r w:rsidR="006856D5" w:rsidRPr="00E57BD9">
        <w:rPr>
          <w:rFonts w:ascii="Arial" w:hAnsi="Arial" w:cs="Arial"/>
          <w:sz w:val="22"/>
          <w:szCs w:val="22"/>
        </w:rPr>
        <w:t>ektorini</w:t>
      </w:r>
      <w:r w:rsidR="00FA4F70" w:rsidRPr="00E57BD9">
        <w:rPr>
          <w:rFonts w:ascii="Arial" w:hAnsi="Arial" w:cs="Arial"/>
          <w:sz w:val="22"/>
          <w:szCs w:val="22"/>
        </w:rPr>
        <w:t>us</w:t>
      </w:r>
      <w:r w:rsidR="006856D5" w:rsidRPr="00E57BD9">
        <w:rPr>
          <w:rFonts w:ascii="Arial" w:hAnsi="Arial" w:cs="Arial"/>
          <w:sz w:val="22"/>
          <w:szCs w:val="22"/>
        </w:rPr>
        <w:t xml:space="preserve"> </w:t>
      </w:r>
      <w:r w:rsidR="00965925" w:rsidRPr="00E57BD9">
        <w:rPr>
          <w:rFonts w:ascii="Arial" w:hAnsi="Arial" w:cs="Arial"/>
          <w:sz w:val="22"/>
          <w:szCs w:val="22"/>
        </w:rPr>
        <w:t>specialiojo teritorijų planavimo dokumento</w:t>
      </w:r>
      <w:r w:rsidR="006856D5" w:rsidRPr="00E57BD9">
        <w:rPr>
          <w:rFonts w:ascii="Arial" w:hAnsi="Arial" w:cs="Arial"/>
          <w:sz w:val="22"/>
          <w:szCs w:val="22"/>
        </w:rPr>
        <w:t xml:space="preserve"> erdvini</w:t>
      </w:r>
      <w:r w:rsidR="00E41BBE" w:rsidRPr="00E57BD9">
        <w:rPr>
          <w:rFonts w:ascii="Arial" w:hAnsi="Arial" w:cs="Arial"/>
          <w:sz w:val="22"/>
          <w:szCs w:val="22"/>
        </w:rPr>
        <w:t>us</w:t>
      </w:r>
      <w:r w:rsidR="006856D5" w:rsidRPr="00E57BD9">
        <w:rPr>
          <w:rFonts w:ascii="Arial" w:hAnsi="Arial" w:cs="Arial"/>
          <w:sz w:val="22"/>
          <w:szCs w:val="22"/>
        </w:rPr>
        <w:t xml:space="preserve"> duomen</w:t>
      </w:r>
      <w:r w:rsidR="00E41BBE" w:rsidRPr="00E57BD9">
        <w:rPr>
          <w:rFonts w:ascii="Arial" w:hAnsi="Arial" w:cs="Arial"/>
          <w:sz w:val="22"/>
          <w:szCs w:val="22"/>
        </w:rPr>
        <w:t>i</w:t>
      </w:r>
      <w:r w:rsidR="006856D5" w:rsidRPr="00E57BD9">
        <w:rPr>
          <w:rFonts w:ascii="Arial" w:hAnsi="Arial" w:cs="Arial"/>
          <w:sz w:val="22"/>
          <w:szCs w:val="22"/>
        </w:rPr>
        <w:t xml:space="preserve">s </w:t>
      </w:r>
      <w:r w:rsidR="00E41BBE" w:rsidRPr="00E57BD9">
        <w:rPr>
          <w:rFonts w:ascii="Arial" w:hAnsi="Arial" w:cs="Arial"/>
          <w:sz w:val="22"/>
          <w:szCs w:val="22"/>
        </w:rPr>
        <w:t>(</w:t>
      </w:r>
      <w:r w:rsidR="006856D5" w:rsidRPr="00E57BD9">
        <w:rPr>
          <w:rFonts w:ascii="Arial" w:hAnsi="Arial" w:cs="Arial"/>
          <w:sz w:val="22"/>
          <w:szCs w:val="22"/>
        </w:rPr>
        <w:t xml:space="preserve">perduodami duomenų formato byla, skirta geometrijai ir susietai atributikai saugoti (SHP byla) </w:t>
      </w:r>
      <w:r w:rsidR="002255E8" w:rsidRPr="00E57BD9">
        <w:rPr>
          <w:rFonts w:ascii="Arial" w:hAnsi="Arial" w:cs="Arial"/>
          <w:sz w:val="22"/>
          <w:szCs w:val="22"/>
        </w:rPr>
        <w:t>arba</w:t>
      </w:r>
      <w:r w:rsidR="006856D5" w:rsidRPr="00E57BD9">
        <w:rPr>
          <w:rFonts w:ascii="Arial" w:hAnsi="Arial" w:cs="Arial"/>
          <w:sz w:val="22"/>
          <w:szCs w:val="22"/>
        </w:rPr>
        <w:t xml:space="preserve"> kompiuterinio projektavimo programų dvejetainiu duomenų formatu, skirtu vektoriniams duomenims ir tekstinei informacijai saugoti </w:t>
      </w:r>
      <w:r w:rsidR="00EC64BE" w:rsidRPr="00E57BD9">
        <w:rPr>
          <w:rFonts w:ascii="Arial" w:hAnsi="Arial" w:cs="Arial"/>
          <w:sz w:val="22"/>
          <w:szCs w:val="22"/>
        </w:rPr>
        <w:t>(</w:t>
      </w:r>
      <w:bookmarkStart w:id="11" w:name="_Hlk156486829"/>
      <w:r w:rsidR="00EC64BE" w:rsidRPr="00E57BD9">
        <w:rPr>
          <w:rFonts w:ascii="Arial" w:hAnsi="Arial" w:cs="Arial"/>
          <w:sz w:val="22"/>
          <w:szCs w:val="22"/>
        </w:rPr>
        <w:t>DWG byla</w:t>
      </w:r>
      <w:bookmarkEnd w:id="11"/>
      <w:r w:rsidR="00EC64BE" w:rsidRPr="00E57BD9">
        <w:rPr>
          <w:rFonts w:ascii="Arial" w:hAnsi="Arial" w:cs="Arial"/>
          <w:sz w:val="22"/>
          <w:szCs w:val="22"/>
        </w:rPr>
        <w:t>);</w:t>
      </w:r>
    </w:p>
    <w:p w14:paraId="2BCA737B" w14:textId="34AE4E48" w:rsidR="006856D5" w:rsidRPr="00E57BD9" w:rsidRDefault="004E4617"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Ra</w:t>
      </w:r>
      <w:r w:rsidR="006856D5" w:rsidRPr="00E57BD9">
        <w:rPr>
          <w:rFonts w:ascii="Arial" w:hAnsi="Arial" w:cs="Arial"/>
          <w:sz w:val="22"/>
          <w:szCs w:val="22"/>
        </w:rPr>
        <w:t>strini</w:t>
      </w:r>
      <w:r w:rsidRPr="00E57BD9">
        <w:rPr>
          <w:rFonts w:ascii="Arial" w:hAnsi="Arial" w:cs="Arial"/>
          <w:sz w:val="22"/>
          <w:szCs w:val="22"/>
        </w:rPr>
        <w:t>us</w:t>
      </w:r>
      <w:r w:rsidR="006856D5" w:rsidRPr="00E57BD9">
        <w:rPr>
          <w:rFonts w:ascii="Arial" w:hAnsi="Arial" w:cs="Arial"/>
          <w:sz w:val="22"/>
          <w:szCs w:val="22"/>
        </w:rPr>
        <w:t xml:space="preserve"> duomen</w:t>
      </w:r>
      <w:r w:rsidRPr="00E57BD9">
        <w:rPr>
          <w:rFonts w:ascii="Arial" w:hAnsi="Arial" w:cs="Arial"/>
          <w:sz w:val="22"/>
          <w:szCs w:val="22"/>
        </w:rPr>
        <w:t>i</w:t>
      </w:r>
      <w:r w:rsidR="006856D5" w:rsidRPr="00E57BD9">
        <w:rPr>
          <w:rFonts w:ascii="Arial" w:hAnsi="Arial" w:cs="Arial"/>
          <w:sz w:val="22"/>
          <w:szCs w:val="22"/>
        </w:rPr>
        <w:t xml:space="preserve">s </w:t>
      </w:r>
      <w:r w:rsidRPr="00E57BD9">
        <w:rPr>
          <w:rFonts w:ascii="Arial" w:hAnsi="Arial" w:cs="Arial"/>
          <w:sz w:val="22"/>
          <w:szCs w:val="22"/>
        </w:rPr>
        <w:t>(</w:t>
      </w:r>
      <w:r w:rsidR="006856D5" w:rsidRPr="00E57BD9">
        <w:rPr>
          <w:rFonts w:ascii="Arial" w:hAnsi="Arial" w:cs="Arial"/>
          <w:sz w:val="22"/>
          <w:szCs w:val="22"/>
        </w:rPr>
        <w:t xml:space="preserve">perduodami </w:t>
      </w:r>
      <w:r w:rsidR="00EC64BE" w:rsidRPr="00E57BD9">
        <w:rPr>
          <w:rFonts w:ascii="Arial" w:hAnsi="Arial" w:cs="Arial"/>
          <w:sz w:val="22"/>
          <w:szCs w:val="22"/>
        </w:rPr>
        <w:t xml:space="preserve">TIF </w:t>
      </w:r>
      <w:r w:rsidR="006856D5" w:rsidRPr="00E57BD9">
        <w:rPr>
          <w:rFonts w:ascii="Arial" w:hAnsi="Arial" w:cs="Arial"/>
          <w:sz w:val="22"/>
          <w:szCs w:val="22"/>
        </w:rPr>
        <w:t>(</w:t>
      </w:r>
      <w:proofErr w:type="spellStart"/>
      <w:r w:rsidR="006856D5" w:rsidRPr="00E57BD9">
        <w:rPr>
          <w:rFonts w:ascii="Arial" w:hAnsi="Arial" w:cs="Arial"/>
          <w:sz w:val="22"/>
          <w:szCs w:val="22"/>
        </w:rPr>
        <w:t>GeoTIFF</w:t>
      </w:r>
      <w:proofErr w:type="spellEnd"/>
      <w:r w:rsidR="006856D5" w:rsidRPr="00E57BD9">
        <w:rPr>
          <w:rFonts w:ascii="Arial" w:hAnsi="Arial" w:cs="Arial"/>
          <w:sz w:val="22"/>
          <w:szCs w:val="22"/>
        </w:rPr>
        <w:t>) duomenų formato bylomis</w:t>
      </w:r>
      <w:r w:rsidRPr="00E57BD9">
        <w:rPr>
          <w:rFonts w:ascii="Arial" w:hAnsi="Arial" w:cs="Arial"/>
          <w:sz w:val="22"/>
          <w:szCs w:val="22"/>
        </w:rPr>
        <w:t xml:space="preserve">, </w:t>
      </w:r>
      <w:r w:rsidR="006856D5" w:rsidRPr="00E57BD9">
        <w:rPr>
          <w:rFonts w:ascii="Arial" w:hAnsi="Arial" w:cs="Arial"/>
          <w:sz w:val="22"/>
          <w:szCs w:val="22"/>
        </w:rPr>
        <w:t xml:space="preserve">rastriniai vaizdai formuojami taikant 200 </w:t>
      </w:r>
      <w:proofErr w:type="spellStart"/>
      <w:r w:rsidR="006856D5" w:rsidRPr="00E57BD9">
        <w:rPr>
          <w:rFonts w:ascii="Arial" w:hAnsi="Arial" w:cs="Arial"/>
          <w:sz w:val="22"/>
          <w:szCs w:val="22"/>
        </w:rPr>
        <w:t>dpi</w:t>
      </w:r>
      <w:proofErr w:type="spellEnd"/>
      <w:r w:rsidR="006856D5" w:rsidRPr="00E57BD9">
        <w:rPr>
          <w:rFonts w:ascii="Arial" w:hAnsi="Arial" w:cs="Arial"/>
          <w:sz w:val="22"/>
          <w:szCs w:val="22"/>
        </w:rPr>
        <w:t xml:space="preserve"> rezoliuciją).</w:t>
      </w:r>
    </w:p>
    <w:p w14:paraId="10BCF4A0" w14:textId="5A854CE3" w:rsidR="006856D5" w:rsidRPr="00E57BD9" w:rsidRDefault="006856D5"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Specialioj</w:t>
      </w:r>
      <w:r w:rsidR="00F023A2" w:rsidRPr="00E57BD9">
        <w:rPr>
          <w:rFonts w:ascii="Arial" w:hAnsi="Arial" w:cs="Arial"/>
          <w:sz w:val="22"/>
          <w:szCs w:val="22"/>
        </w:rPr>
        <w:t>o</w:t>
      </w:r>
      <w:r w:rsidRPr="00E57BD9">
        <w:rPr>
          <w:rFonts w:ascii="Arial" w:hAnsi="Arial" w:cs="Arial"/>
          <w:sz w:val="22"/>
          <w:szCs w:val="22"/>
        </w:rPr>
        <w:t xml:space="preserve"> teritorijų planavimo dokumentas rengiamas Teritorijų planavimo įstatymo ir Susisiekimo komunikacijų inžinerinės infrastruktūros vystymo planų rengimo taisyklėse </w:t>
      </w:r>
      <w:r w:rsidR="00FF6D2C" w:rsidRPr="00E57BD9">
        <w:rPr>
          <w:rFonts w:ascii="Arial" w:hAnsi="Arial" w:cs="Arial"/>
          <w:sz w:val="22"/>
          <w:szCs w:val="22"/>
        </w:rPr>
        <w:t xml:space="preserve">(toliau – Taisyklės) </w:t>
      </w:r>
      <w:r w:rsidRPr="00E57BD9">
        <w:rPr>
          <w:rFonts w:ascii="Arial" w:hAnsi="Arial" w:cs="Arial"/>
          <w:sz w:val="22"/>
          <w:szCs w:val="22"/>
        </w:rPr>
        <w:t>nustatyta tvarka. Specialiojo teritorijų planavimo dokumentą sudaro aiškinamasis raštas, brėžiniai (esamos būklės įvertinimo, susisiekimo komunikacijų vystymo koncepcijos, konkrečių sprendinių brėžiniai) ir planavimo procedūrų dokumentai, išvardyti Taisyklių 37 punkte.</w:t>
      </w:r>
    </w:p>
    <w:p w14:paraId="3881075D" w14:textId="77777777" w:rsidR="00B876B2" w:rsidRPr="00E57BD9" w:rsidRDefault="00B876B2"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Rengiant specialiojo teritorijų planavimo dokumentą, vadovautis Taisyklėmis, kurios nustato plano turinio ir sudėties reikalavimus.</w:t>
      </w:r>
    </w:p>
    <w:p w14:paraId="3C0167C8" w14:textId="2CFCBC5B" w:rsidR="006856D5" w:rsidRPr="00E57BD9" w:rsidRDefault="006856D5" w:rsidP="00E948F0">
      <w:pPr>
        <w:pStyle w:val="statymopavad"/>
        <w:numPr>
          <w:ilvl w:val="0"/>
          <w:numId w:val="1"/>
        </w:numPr>
        <w:spacing w:before="0" w:beforeAutospacing="0" w:after="0" w:afterAutospacing="0"/>
        <w:ind w:left="0" w:firstLine="709"/>
        <w:jc w:val="both"/>
        <w:rPr>
          <w:rFonts w:ascii="Arial" w:hAnsi="Arial" w:cs="Arial"/>
          <w:sz w:val="22"/>
          <w:szCs w:val="22"/>
          <w:lang w:eastAsia="en-US"/>
        </w:rPr>
      </w:pPr>
      <w:r w:rsidRPr="00E57BD9">
        <w:rPr>
          <w:rFonts w:ascii="Arial" w:hAnsi="Arial" w:cs="Arial"/>
          <w:sz w:val="22"/>
          <w:szCs w:val="22"/>
        </w:rPr>
        <w:t xml:space="preserve">Specialiojo teritorijų planavimo dokumento brėžiniai pagal planuojamos teritorijos dydį ir sprendinių konkretizavimo lygį rengiami vadovaujantis Taisyklių V skyriaus 34.3 punkto reikalavimais Lietuvos 1994 metų koordinačių sistemoje, patvirtintoje Lietuvos Respublikos Vyriausybės 1994 m. rugsėjo 30 d. nutarimu Nr. 936 „Dėl Lietuvos geodezinių koordinačių sistemos įvedimo“, ant naujausio </w:t>
      </w:r>
      <w:proofErr w:type="spellStart"/>
      <w:r w:rsidRPr="00E57BD9">
        <w:rPr>
          <w:rFonts w:ascii="Arial" w:hAnsi="Arial" w:cs="Arial"/>
          <w:sz w:val="22"/>
          <w:szCs w:val="22"/>
        </w:rPr>
        <w:t>georeferencinių</w:t>
      </w:r>
      <w:proofErr w:type="spellEnd"/>
      <w:r w:rsidRPr="00E57BD9">
        <w:rPr>
          <w:rFonts w:ascii="Arial" w:hAnsi="Arial" w:cs="Arial"/>
          <w:sz w:val="22"/>
          <w:szCs w:val="22"/>
        </w:rPr>
        <w:t xml:space="preserve"> duomenų rinkinio GDR10LT ir skaitmeninio rastrinio </w:t>
      </w:r>
      <w:proofErr w:type="spellStart"/>
      <w:r w:rsidRPr="00E57BD9">
        <w:rPr>
          <w:rFonts w:ascii="Arial" w:hAnsi="Arial" w:cs="Arial"/>
          <w:sz w:val="22"/>
          <w:szCs w:val="22"/>
        </w:rPr>
        <w:t>ortofotografinio</w:t>
      </w:r>
      <w:proofErr w:type="spellEnd"/>
      <w:r w:rsidRPr="00E57BD9">
        <w:rPr>
          <w:rFonts w:ascii="Arial" w:hAnsi="Arial" w:cs="Arial"/>
          <w:sz w:val="22"/>
          <w:szCs w:val="22"/>
        </w:rPr>
        <w:t xml:space="preserve"> žemėlapio; </w:t>
      </w:r>
      <w:r w:rsidR="00C3669D" w:rsidRPr="00E57BD9">
        <w:rPr>
          <w:rFonts w:ascii="Arial" w:hAnsi="Arial" w:cs="Arial"/>
          <w:sz w:val="22"/>
          <w:szCs w:val="22"/>
        </w:rPr>
        <w:t>planai</w:t>
      </w:r>
      <w:r w:rsidRPr="00E57BD9">
        <w:rPr>
          <w:rFonts w:ascii="Arial" w:hAnsi="Arial" w:cs="Arial"/>
          <w:sz w:val="22"/>
          <w:szCs w:val="22"/>
        </w:rPr>
        <w:t xml:space="preserve"> M 1:500–M 1:2 000 rengiami ant ne senesnio kaip 3 metų skaitmeninio topografinio plano (atitinkamu masteliu). Topografinis</w:t>
      </w:r>
      <w:r w:rsidRPr="00E57BD9">
        <w:rPr>
          <w:rFonts w:ascii="Arial" w:hAnsi="Arial" w:cs="Arial"/>
          <w:sz w:val="22"/>
          <w:szCs w:val="22"/>
          <w:lang w:eastAsia="en-US"/>
        </w:rPr>
        <w:t xml:space="preserve"> planas gali būti </w:t>
      </w:r>
      <w:r w:rsidRPr="00E57BD9">
        <w:rPr>
          <w:rFonts w:ascii="Arial" w:hAnsi="Arial" w:cs="Arial"/>
          <w:sz w:val="22"/>
          <w:szCs w:val="22"/>
          <w:lang w:eastAsia="en-US"/>
        </w:rPr>
        <w:lastRenderedPageBreak/>
        <w:t xml:space="preserve">tikslinamas (jeigu reikia) </w:t>
      </w:r>
      <w:r w:rsidR="00C3669D" w:rsidRPr="00E57BD9">
        <w:rPr>
          <w:rFonts w:ascii="Arial" w:hAnsi="Arial" w:cs="Arial"/>
          <w:sz w:val="22"/>
          <w:szCs w:val="22"/>
          <w:lang w:eastAsia="en-US"/>
        </w:rPr>
        <w:t>Plano rengimo metu</w:t>
      </w:r>
      <w:r w:rsidRPr="00E57BD9">
        <w:rPr>
          <w:rFonts w:ascii="Arial" w:hAnsi="Arial" w:cs="Arial"/>
          <w:sz w:val="22"/>
          <w:szCs w:val="22"/>
          <w:lang w:eastAsia="en-US"/>
        </w:rPr>
        <w:t>.</w:t>
      </w:r>
      <w:r w:rsidRPr="00E57BD9">
        <w:rPr>
          <w:rFonts w:ascii="Arial" w:hAnsi="Arial" w:cs="Arial"/>
          <w:sz w:val="22"/>
          <w:szCs w:val="22"/>
        </w:rPr>
        <w:t xml:space="preserve"> </w:t>
      </w:r>
      <w:r w:rsidRPr="00E57BD9">
        <w:rPr>
          <w:rFonts w:ascii="Arial" w:hAnsi="Arial" w:cs="Arial"/>
          <w:sz w:val="22"/>
          <w:szCs w:val="22"/>
          <w:lang w:eastAsia="en-US"/>
        </w:rPr>
        <w:t xml:space="preserve">Specialiojo teritorijų planavimo dokumentas rengiamas masteliu M 1:500 – M 1:10 000. Brėžinių mastelis turi atitikti </w:t>
      </w:r>
      <w:r w:rsidR="007231CB" w:rsidRPr="00E57BD9">
        <w:rPr>
          <w:rFonts w:ascii="Arial" w:hAnsi="Arial" w:cs="Arial"/>
          <w:sz w:val="22"/>
          <w:szCs w:val="22"/>
          <w:lang w:eastAsia="en-US"/>
        </w:rPr>
        <w:t>T</w:t>
      </w:r>
      <w:r w:rsidRPr="00E57BD9">
        <w:rPr>
          <w:rFonts w:ascii="Arial" w:hAnsi="Arial" w:cs="Arial"/>
          <w:bCs/>
          <w:sz w:val="22"/>
          <w:szCs w:val="22"/>
          <w:lang w:eastAsia="en-US"/>
        </w:rPr>
        <w:t>aisykl</w:t>
      </w:r>
      <w:r w:rsidRPr="00E57BD9">
        <w:rPr>
          <w:rFonts w:ascii="Arial" w:hAnsi="Arial" w:cs="Arial"/>
          <w:sz w:val="22"/>
          <w:szCs w:val="22"/>
          <w:lang w:eastAsia="en-US"/>
        </w:rPr>
        <w:t xml:space="preserve">ėse nurodytą mastelį. Prireikus </w:t>
      </w:r>
      <w:r w:rsidR="00190A80" w:rsidRPr="00E57BD9">
        <w:rPr>
          <w:rFonts w:ascii="Arial" w:hAnsi="Arial" w:cs="Arial"/>
          <w:sz w:val="22"/>
          <w:szCs w:val="22"/>
        </w:rPr>
        <w:t>Paslaugų</w:t>
      </w:r>
      <w:r w:rsidR="00C91EAD" w:rsidRPr="00E57BD9">
        <w:rPr>
          <w:rFonts w:ascii="Arial" w:hAnsi="Arial" w:cs="Arial"/>
          <w:sz w:val="22"/>
          <w:szCs w:val="22"/>
          <w:lang w:eastAsia="en-US"/>
        </w:rPr>
        <w:t xml:space="preserve"> t</w:t>
      </w:r>
      <w:r w:rsidRPr="00E57BD9">
        <w:rPr>
          <w:rFonts w:ascii="Arial" w:hAnsi="Arial" w:cs="Arial"/>
          <w:sz w:val="22"/>
          <w:szCs w:val="22"/>
          <w:lang w:eastAsia="en-US"/>
        </w:rPr>
        <w:t>eikėjas gali papildomai naudoti ir kitus brėžinių mastelius sprendiniams aiškiai ir įskaitomai išreikšti.</w:t>
      </w:r>
    </w:p>
    <w:p w14:paraId="4CBCC15E" w14:textId="3C7A9749" w:rsidR="00811BAE" w:rsidRPr="00E57BD9" w:rsidRDefault="001B6DD2" w:rsidP="00050725">
      <w:pPr>
        <w:pStyle w:val="statymopavad"/>
        <w:numPr>
          <w:ilvl w:val="0"/>
          <w:numId w:val="1"/>
        </w:numPr>
        <w:spacing w:before="0" w:beforeAutospacing="0" w:after="0" w:afterAutospacing="0"/>
        <w:ind w:left="0" w:firstLine="567"/>
        <w:jc w:val="both"/>
        <w:rPr>
          <w:rFonts w:ascii="Arial" w:hAnsi="Arial" w:cs="Arial"/>
          <w:sz w:val="22"/>
          <w:szCs w:val="22"/>
        </w:rPr>
      </w:pPr>
      <w:r w:rsidRPr="00E57BD9">
        <w:rPr>
          <w:rFonts w:ascii="Arial" w:hAnsi="Arial" w:cs="Arial"/>
          <w:sz w:val="22"/>
          <w:szCs w:val="22"/>
        </w:rPr>
        <w:t xml:space="preserve">Parengiamajame etape </w:t>
      </w:r>
      <w:r w:rsidR="00CA3B06" w:rsidRPr="00E57BD9">
        <w:rPr>
          <w:rFonts w:ascii="Arial" w:hAnsi="Arial" w:cs="Arial"/>
          <w:sz w:val="22"/>
          <w:szCs w:val="22"/>
        </w:rPr>
        <w:t>(</w:t>
      </w:r>
      <w:r w:rsidR="006F55AD" w:rsidRPr="00E57BD9">
        <w:rPr>
          <w:rFonts w:ascii="Arial" w:hAnsi="Arial" w:cs="Arial"/>
          <w:sz w:val="22"/>
          <w:szCs w:val="22"/>
        </w:rPr>
        <w:t xml:space="preserve">per 20 darbo dienų nuo Sutarties įsigaliojimo) </w:t>
      </w:r>
      <w:r w:rsidR="00870B3F" w:rsidRPr="00E57BD9">
        <w:rPr>
          <w:rFonts w:ascii="Arial" w:hAnsi="Arial" w:cs="Arial"/>
          <w:sz w:val="22"/>
          <w:szCs w:val="22"/>
        </w:rPr>
        <w:t>Paslaugų teikėja</w:t>
      </w:r>
      <w:r w:rsidR="00464AE1" w:rsidRPr="00E57BD9">
        <w:rPr>
          <w:rFonts w:ascii="Arial" w:hAnsi="Arial" w:cs="Arial"/>
          <w:sz w:val="22"/>
          <w:szCs w:val="22"/>
        </w:rPr>
        <w:t xml:space="preserve"> įsipareigoja </w:t>
      </w:r>
      <w:r w:rsidRPr="00E57BD9">
        <w:rPr>
          <w:rFonts w:ascii="Arial" w:hAnsi="Arial" w:cs="Arial"/>
          <w:sz w:val="22"/>
          <w:szCs w:val="22"/>
        </w:rPr>
        <w:t>parengti</w:t>
      </w:r>
      <w:r w:rsidR="009726AF" w:rsidRPr="00E57BD9">
        <w:rPr>
          <w:rFonts w:ascii="Arial" w:hAnsi="Arial" w:cs="Arial"/>
          <w:sz w:val="22"/>
          <w:szCs w:val="22"/>
        </w:rPr>
        <w:t xml:space="preserve"> ir </w:t>
      </w:r>
      <w:r w:rsidR="00F94B04" w:rsidRPr="00E57BD9">
        <w:rPr>
          <w:rFonts w:ascii="Arial" w:hAnsi="Arial" w:cs="Arial"/>
          <w:sz w:val="22"/>
          <w:szCs w:val="22"/>
        </w:rPr>
        <w:t xml:space="preserve">suderinti </w:t>
      </w:r>
      <w:r w:rsidR="009726AF" w:rsidRPr="00E57BD9">
        <w:rPr>
          <w:rFonts w:ascii="Arial" w:hAnsi="Arial" w:cs="Arial"/>
          <w:sz w:val="22"/>
          <w:szCs w:val="22"/>
        </w:rPr>
        <w:t xml:space="preserve">su Paslaugų pirkėja </w:t>
      </w:r>
      <w:r w:rsidR="0078406B" w:rsidRPr="00E57BD9">
        <w:rPr>
          <w:rFonts w:ascii="Arial" w:hAnsi="Arial" w:cs="Arial"/>
          <w:sz w:val="22"/>
          <w:szCs w:val="22"/>
        </w:rPr>
        <w:t xml:space="preserve">ir Įgyvendinančiąja institucija </w:t>
      </w:r>
      <w:r w:rsidR="009726AF" w:rsidRPr="00E57BD9">
        <w:rPr>
          <w:rFonts w:ascii="Arial" w:hAnsi="Arial" w:cs="Arial"/>
          <w:sz w:val="22"/>
          <w:szCs w:val="22"/>
        </w:rPr>
        <w:t>projekto įgyvendinimo ir rizikų valdymo planą bei detalų kalendorinį paslaugų vykdymo grafiką (GANTT diagram</w:t>
      </w:r>
      <w:r w:rsidR="00EF07AF" w:rsidRPr="00E57BD9">
        <w:rPr>
          <w:rFonts w:ascii="Arial" w:hAnsi="Arial" w:cs="Arial"/>
          <w:sz w:val="22"/>
          <w:szCs w:val="22"/>
        </w:rPr>
        <w:t>ą</w:t>
      </w:r>
      <w:r w:rsidR="009726AF" w:rsidRPr="00E57BD9">
        <w:rPr>
          <w:rFonts w:ascii="Arial" w:hAnsi="Arial" w:cs="Arial"/>
          <w:sz w:val="22"/>
          <w:szCs w:val="22"/>
        </w:rPr>
        <w:t xml:space="preserve">). </w:t>
      </w:r>
      <w:r w:rsidR="000B7590" w:rsidRPr="00E57BD9">
        <w:rPr>
          <w:rFonts w:ascii="Arial" w:hAnsi="Arial" w:cs="Arial"/>
          <w:sz w:val="22"/>
          <w:szCs w:val="22"/>
        </w:rPr>
        <w:t>Užpildyt</w:t>
      </w:r>
      <w:r w:rsidR="00120401" w:rsidRPr="00E57BD9">
        <w:rPr>
          <w:rFonts w:ascii="Arial" w:hAnsi="Arial" w:cs="Arial"/>
          <w:sz w:val="22"/>
          <w:szCs w:val="22"/>
        </w:rPr>
        <w:t>a</w:t>
      </w:r>
      <w:r w:rsidR="000B7590" w:rsidRPr="00E57BD9">
        <w:rPr>
          <w:rFonts w:ascii="Arial" w:hAnsi="Arial" w:cs="Arial"/>
          <w:sz w:val="22"/>
          <w:szCs w:val="22"/>
        </w:rPr>
        <w:t xml:space="preserve"> </w:t>
      </w:r>
      <w:r w:rsidR="00120401" w:rsidRPr="00E57BD9">
        <w:rPr>
          <w:rFonts w:ascii="Arial" w:hAnsi="Arial" w:cs="Arial"/>
          <w:sz w:val="22"/>
          <w:szCs w:val="22"/>
        </w:rPr>
        <w:t xml:space="preserve">GANTT diagrama </w:t>
      </w:r>
      <w:r w:rsidR="000B7590" w:rsidRPr="00E57BD9">
        <w:rPr>
          <w:rFonts w:ascii="Arial" w:hAnsi="Arial" w:cs="Arial"/>
          <w:sz w:val="22"/>
          <w:szCs w:val="22"/>
        </w:rPr>
        <w:t>suderinimui su Paslaugų pirkėjo</w:t>
      </w:r>
      <w:r w:rsidR="001071BC" w:rsidRPr="00E57BD9">
        <w:rPr>
          <w:rFonts w:ascii="Arial" w:hAnsi="Arial" w:cs="Arial"/>
          <w:sz w:val="22"/>
          <w:szCs w:val="22"/>
        </w:rPr>
        <w:t>s</w:t>
      </w:r>
      <w:r w:rsidR="000B7590" w:rsidRPr="00E57BD9">
        <w:rPr>
          <w:rFonts w:ascii="Arial" w:hAnsi="Arial" w:cs="Arial"/>
          <w:sz w:val="22"/>
          <w:szCs w:val="22"/>
        </w:rPr>
        <w:t xml:space="preserve"> </w:t>
      </w:r>
      <w:r w:rsidR="001071BC" w:rsidRPr="00E57BD9">
        <w:rPr>
          <w:rFonts w:ascii="Arial" w:hAnsi="Arial" w:cs="Arial"/>
          <w:sz w:val="22"/>
          <w:szCs w:val="22"/>
        </w:rPr>
        <w:t xml:space="preserve">ir Įgyvendinančiosios institucijos </w:t>
      </w:r>
      <w:r w:rsidR="000B7590" w:rsidRPr="00E57BD9">
        <w:rPr>
          <w:rFonts w:ascii="Arial" w:hAnsi="Arial" w:cs="Arial"/>
          <w:sz w:val="22"/>
          <w:szCs w:val="22"/>
        </w:rPr>
        <w:t>atstov</w:t>
      </w:r>
      <w:r w:rsidR="001071BC" w:rsidRPr="00E57BD9">
        <w:rPr>
          <w:rFonts w:ascii="Arial" w:hAnsi="Arial" w:cs="Arial"/>
          <w:sz w:val="22"/>
          <w:szCs w:val="22"/>
        </w:rPr>
        <w:t>ais</w:t>
      </w:r>
      <w:r w:rsidR="000B7590" w:rsidRPr="00E57BD9">
        <w:rPr>
          <w:rFonts w:ascii="Arial" w:hAnsi="Arial" w:cs="Arial"/>
          <w:sz w:val="22"/>
          <w:szCs w:val="22"/>
        </w:rPr>
        <w:t xml:space="preserve"> turi būti pateiktas elektroninio ryšio priemonėmis skaitmeniniu</w:t>
      </w:r>
      <w:r w:rsidR="00245024" w:rsidRPr="00E57BD9">
        <w:rPr>
          <w:rFonts w:ascii="Arial" w:hAnsi="Arial" w:cs="Arial"/>
          <w:sz w:val="22"/>
          <w:szCs w:val="22"/>
        </w:rPr>
        <w:t xml:space="preserve"> ADOC </w:t>
      </w:r>
      <w:r w:rsidR="000B7590" w:rsidRPr="00E57BD9">
        <w:rPr>
          <w:rFonts w:ascii="Arial" w:hAnsi="Arial" w:cs="Arial"/>
          <w:sz w:val="22"/>
          <w:szCs w:val="22"/>
        </w:rPr>
        <w:t xml:space="preserve">formatu su </w:t>
      </w:r>
      <w:r w:rsidR="00245024" w:rsidRPr="00E57BD9">
        <w:rPr>
          <w:rFonts w:ascii="Arial" w:hAnsi="Arial" w:cs="Arial"/>
          <w:sz w:val="22"/>
          <w:szCs w:val="22"/>
        </w:rPr>
        <w:t xml:space="preserve">PDF </w:t>
      </w:r>
      <w:r w:rsidR="000B7590" w:rsidRPr="00E57BD9">
        <w:rPr>
          <w:rFonts w:ascii="Arial" w:hAnsi="Arial" w:cs="Arial"/>
          <w:sz w:val="22"/>
          <w:szCs w:val="22"/>
        </w:rPr>
        <w:t>formato laikmena. Paslaugų grafike turi būti pažymėta kiekvieno Paslaugų etapo trukmė, pradžios ir pabaigos datos, eiliškumas, tarpusavio sąsajos ar priklausomybė (įskaitant, bet neapsiribojant, pažymėjimas kokią įtaką vieno Paslaugų etapo atlikimas turi kito Paslaugų etapo atlikimui).</w:t>
      </w:r>
      <w:r w:rsidR="0018057B" w:rsidRPr="00E57BD9">
        <w:rPr>
          <w:rFonts w:ascii="Arial" w:hAnsi="Arial" w:cs="Arial"/>
          <w:sz w:val="22"/>
          <w:szCs w:val="22"/>
        </w:rPr>
        <w:t xml:space="preserve"> </w:t>
      </w:r>
      <w:r w:rsidR="004F5C16" w:rsidRPr="00E57BD9">
        <w:rPr>
          <w:rFonts w:ascii="Arial" w:hAnsi="Arial" w:cs="Arial"/>
          <w:sz w:val="22"/>
          <w:szCs w:val="22"/>
        </w:rPr>
        <w:t xml:space="preserve">Šiame </w:t>
      </w:r>
      <w:r w:rsidR="001409C3" w:rsidRPr="00E57BD9">
        <w:rPr>
          <w:rFonts w:ascii="Arial" w:hAnsi="Arial" w:cs="Arial"/>
          <w:sz w:val="22"/>
          <w:szCs w:val="22"/>
        </w:rPr>
        <w:t>grafike turi būti aiškiai išskirti Paslaugų, numatytų Sutarties 4.1 papunktyje, etapai, iš kurių kiekvienas turi būti detalizuojamas atskirais veiksmais, kurių kiekvienas negali būti ilgesnis nei 15 (penkiolika) darbo dienų, išskyrus veiksmus, kurių dėl objektyvių priežasčių negalima skaidyti reikalaujamu detalumu.</w:t>
      </w:r>
      <w:r w:rsidR="0004203A" w:rsidRPr="00E57BD9">
        <w:rPr>
          <w:rFonts w:ascii="Arial" w:hAnsi="Arial" w:cs="Arial"/>
          <w:sz w:val="22"/>
          <w:szCs w:val="22"/>
        </w:rPr>
        <w:t xml:space="preserve"> </w:t>
      </w:r>
      <w:r w:rsidR="00811BAE" w:rsidRPr="00E57BD9">
        <w:rPr>
          <w:rFonts w:ascii="Arial" w:hAnsi="Arial" w:cs="Arial"/>
          <w:sz w:val="22"/>
          <w:szCs w:val="22"/>
        </w:rPr>
        <w:t>Esant 1 (vieno) mėnesio nuokrypiui nuo Paslaugų grafiko, Paslaugų teikėjas privalo pateikti Paslaugų pirkėj</w:t>
      </w:r>
      <w:r w:rsidR="0004203A" w:rsidRPr="00E57BD9">
        <w:rPr>
          <w:rFonts w:ascii="Arial" w:hAnsi="Arial" w:cs="Arial"/>
          <w:sz w:val="22"/>
          <w:szCs w:val="22"/>
        </w:rPr>
        <w:t>ai ir Įgyvendinančiajai institucijai</w:t>
      </w:r>
      <w:r w:rsidR="00811BAE" w:rsidRPr="00E57BD9">
        <w:rPr>
          <w:rFonts w:ascii="Arial" w:hAnsi="Arial" w:cs="Arial"/>
          <w:sz w:val="22"/>
          <w:szCs w:val="22"/>
        </w:rPr>
        <w:t xml:space="preserve"> atnaujintą </w:t>
      </w:r>
      <w:r w:rsidR="00237CE8" w:rsidRPr="00E57BD9">
        <w:rPr>
          <w:rFonts w:ascii="Arial" w:hAnsi="Arial" w:cs="Arial"/>
          <w:sz w:val="22"/>
          <w:szCs w:val="22"/>
        </w:rPr>
        <w:t>GANTT diagramą</w:t>
      </w:r>
      <w:r w:rsidR="00811BAE" w:rsidRPr="00E57BD9">
        <w:rPr>
          <w:rFonts w:ascii="Arial" w:hAnsi="Arial" w:cs="Arial"/>
          <w:sz w:val="22"/>
          <w:szCs w:val="22"/>
        </w:rPr>
        <w:t xml:space="preserve">. </w:t>
      </w:r>
    </w:p>
    <w:p w14:paraId="00C09C14" w14:textId="7B504BBB" w:rsidR="00487ED2" w:rsidRPr="00E57BD9" w:rsidRDefault="001B6DD2"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Užbaigus</w:t>
      </w:r>
      <w:r w:rsidR="00770459" w:rsidRPr="00E57BD9">
        <w:rPr>
          <w:rFonts w:ascii="Arial" w:hAnsi="Arial" w:cs="Arial"/>
          <w:sz w:val="22"/>
          <w:szCs w:val="22"/>
        </w:rPr>
        <w:t xml:space="preserve"> </w:t>
      </w:r>
      <w:r w:rsidR="00016513" w:rsidRPr="00E57BD9">
        <w:rPr>
          <w:rFonts w:ascii="Arial" w:hAnsi="Arial" w:cs="Arial"/>
          <w:sz w:val="22"/>
          <w:szCs w:val="22"/>
        </w:rPr>
        <w:t xml:space="preserve">kiekvieną specialiojo teritorijų planavimo dokumento etapą (stadiją), vadovaujantis Paslaugų grafiku, parengti tarpines ataskaitas. </w:t>
      </w:r>
      <w:r w:rsidR="00E92F7A" w:rsidRPr="00E57BD9">
        <w:rPr>
          <w:rFonts w:ascii="Arial" w:hAnsi="Arial" w:cs="Arial"/>
          <w:sz w:val="22"/>
          <w:szCs w:val="22"/>
        </w:rPr>
        <w:t>Pilnos apimties tarpines</w:t>
      </w:r>
      <w:r w:rsidR="00016513" w:rsidRPr="00E57BD9">
        <w:rPr>
          <w:rFonts w:ascii="Arial" w:hAnsi="Arial" w:cs="Arial"/>
          <w:sz w:val="22"/>
          <w:szCs w:val="22"/>
        </w:rPr>
        <w:t xml:space="preserve"> ataskaitas pateikti peržiūrėti </w:t>
      </w:r>
      <w:r w:rsidR="00190A80" w:rsidRPr="00E57BD9">
        <w:rPr>
          <w:rFonts w:ascii="Arial" w:hAnsi="Arial" w:cs="Arial"/>
          <w:sz w:val="22"/>
          <w:szCs w:val="22"/>
        </w:rPr>
        <w:t xml:space="preserve">Paslaugų pirkėjai </w:t>
      </w:r>
      <w:r w:rsidR="003527A7" w:rsidRPr="00E57BD9">
        <w:rPr>
          <w:rFonts w:ascii="Arial" w:hAnsi="Arial" w:cs="Arial"/>
          <w:sz w:val="22"/>
          <w:szCs w:val="22"/>
        </w:rPr>
        <w:t>(projekto koordinatoriui)</w:t>
      </w:r>
      <w:r w:rsidR="00016513" w:rsidRPr="00E57BD9">
        <w:rPr>
          <w:rFonts w:ascii="Arial" w:hAnsi="Arial" w:cs="Arial"/>
          <w:sz w:val="22"/>
          <w:szCs w:val="22"/>
        </w:rPr>
        <w:t xml:space="preserve">. </w:t>
      </w:r>
      <w:r w:rsidR="00190A80" w:rsidRPr="00E57BD9">
        <w:rPr>
          <w:rFonts w:ascii="Arial" w:hAnsi="Arial" w:cs="Arial"/>
          <w:sz w:val="22"/>
          <w:szCs w:val="22"/>
        </w:rPr>
        <w:t xml:space="preserve">Paslaugų pirkėja </w:t>
      </w:r>
      <w:r w:rsidR="00A10A06" w:rsidRPr="00E57BD9">
        <w:rPr>
          <w:rFonts w:ascii="Arial" w:hAnsi="Arial" w:cs="Arial"/>
          <w:sz w:val="22"/>
          <w:szCs w:val="22"/>
        </w:rPr>
        <w:t>(projekto koordinatoriu</w:t>
      </w:r>
      <w:r w:rsidR="004718B0" w:rsidRPr="00E57BD9">
        <w:rPr>
          <w:rFonts w:ascii="Arial" w:hAnsi="Arial" w:cs="Arial"/>
          <w:sz w:val="22"/>
          <w:szCs w:val="22"/>
        </w:rPr>
        <w:t>s</w:t>
      </w:r>
      <w:r w:rsidR="00A10A06" w:rsidRPr="00E57BD9">
        <w:rPr>
          <w:rFonts w:ascii="Arial" w:hAnsi="Arial" w:cs="Arial"/>
          <w:sz w:val="22"/>
          <w:szCs w:val="22"/>
        </w:rPr>
        <w:t xml:space="preserve">) </w:t>
      </w:r>
      <w:r w:rsidR="00016513" w:rsidRPr="00E57BD9">
        <w:rPr>
          <w:rFonts w:ascii="Arial" w:hAnsi="Arial" w:cs="Arial"/>
          <w:sz w:val="22"/>
          <w:szCs w:val="22"/>
        </w:rPr>
        <w:t>jas turi peržiūrėti ir pateikti pastabas ne vėliau kaip per 10 darbo dienų</w:t>
      </w:r>
      <w:r w:rsidR="00C60CA1" w:rsidRPr="00E57BD9">
        <w:rPr>
          <w:rFonts w:ascii="Arial" w:hAnsi="Arial" w:cs="Arial"/>
          <w:sz w:val="22"/>
          <w:szCs w:val="22"/>
        </w:rPr>
        <w:t xml:space="preserve"> nuo jų gavimo dienos</w:t>
      </w:r>
      <w:r w:rsidR="00016513" w:rsidRPr="00E57BD9">
        <w:rPr>
          <w:rFonts w:ascii="Arial" w:hAnsi="Arial" w:cs="Arial"/>
          <w:sz w:val="22"/>
          <w:szCs w:val="22"/>
        </w:rPr>
        <w:t xml:space="preserve">. </w:t>
      </w:r>
      <w:r w:rsidR="00CE2D3D" w:rsidRPr="00E57BD9">
        <w:rPr>
          <w:rFonts w:ascii="Arial" w:hAnsi="Arial" w:cs="Arial"/>
          <w:sz w:val="22"/>
          <w:szCs w:val="22"/>
        </w:rPr>
        <w:t xml:space="preserve">Paslaugų pirkėjai </w:t>
      </w:r>
      <w:r w:rsidR="004718B0" w:rsidRPr="00E57BD9">
        <w:rPr>
          <w:rFonts w:ascii="Arial" w:hAnsi="Arial" w:cs="Arial"/>
          <w:sz w:val="22"/>
          <w:szCs w:val="22"/>
        </w:rPr>
        <w:t xml:space="preserve">(projekto koordinatoriui) pateikus pastabas, ataskaitos </w:t>
      </w:r>
      <w:r w:rsidR="0023773A" w:rsidRPr="00E57BD9">
        <w:rPr>
          <w:rFonts w:ascii="Arial" w:hAnsi="Arial" w:cs="Arial"/>
          <w:sz w:val="22"/>
          <w:szCs w:val="22"/>
        </w:rPr>
        <w:t xml:space="preserve">ne vėliau kaip per 10 darbo dienų </w:t>
      </w:r>
      <w:r w:rsidR="004718B0" w:rsidRPr="00E57BD9">
        <w:rPr>
          <w:rFonts w:ascii="Arial" w:hAnsi="Arial" w:cs="Arial"/>
          <w:sz w:val="22"/>
          <w:szCs w:val="22"/>
        </w:rPr>
        <w:t xml:space="preserve">pataisomos pagal gautas pastabas arba pateikiami argumentuoti atsakymai. Pakartotinai pateiktą tarpinę ataskaitą </w:t>
      </w:r>
      <w:r w:rsidR="00CE2D3D" w:rsidRPr="00E57BD9">
        <w:rPr>
          <w:rFonts w:ascii="Arial" w:hAnsi="Arial" w:cs="Arial"/>
          <w:sz w:val="22"/>
          <w:szCs w:val="22"/>
        </w:rPr>
        <w:t xml:space="preserve">Paslaugų pirkėja </w:t>
      </w:r>
      <w:r w:rsidR="004718B0" w:rsidRPr="00E57BD9">
        <w:rPr>
          <w:rFonts w:ascii="Arial" w:hAnsi="Arial" w:cs="Arial"/>
          <w:sz w:val="22"/>
          <w:szCs w:val="22"/>
        </w:rPr>
        <w:t xml:space="preserve">(projekto koordinatorius) peržiūri per ne ilgesnį kaip 10 darbo dienų terminą nuo jų gavimo dienos. Kai sprendiniai pataisyti, </w:t>
      </w:r>
      <w:r w:rsidR="00CE2D3D" w:rsidRPr="00E57BD9">
        <w:rPr>
          <w:rFonts w:ascii="Arial" w:hAnsi="Arial" w:cs="Arial"/>
          <w:sz w:val="22"/>
          <w:szCs w:val="22"/>
        </w:rPr>
        <w:t xml:space="preserve">Paslaugų pirkėja </w:t>
      </w:r>
      <w:r w:rsidR="0023773A" w:rsidRPr="00E57BD9">
        <w:rPr>
          <w:rFonts w:ascii="Arial" w:hAnsi="Arial" w:cs="Arial"/>
          <w:sz w:val="22"/>
          <w:szCs w:val="22"/>
        </w:rPr>
        <w:t>(</w:t>
      </w:r>
      <w:r w:rsidR="004718B0" w:rsidRPr="00E57BD9">
        <w:rPr>
          <w:rFonts w:ascii="Arial" w:hAnsi="Arial" w:cs="Arial"/>
          <w:sz w:val="22"/>
          <w:szCs w:val="22"/>
        </w:rPr>
        <w:t>projekto koordinatorius</w:t>
      </w:r>
      <w:r w:rsidR="0023773A" w:rsidRPr="00E57BD9">
        <w:rPr>
          <w:rFonts w:ascii="Arial" w:hAnsi="Arial" w:cs="Arial"/>
          <w:sz w:val="22"/>
          <w:szCs w:val="22"/>
        </w:rPr>
        <w:t>)</w:t>
      </w:r>
      <w:r w:rsidR="004718B0" w:rsidRPr="00E57BD9">
        <w:rPr>
          <w:rFonts w:ascii="Arial" w:hAnsi="Arial" w:cs="Arial"/>
          <w:sz w:val="22"/>
          <w:szCs w:val="22"/>
        </w:rPr>
        <w:t xml:space="preserve"> informuoja, kad </w:t>
      </w:r>
      <w:r w:rsidR="00CE2D3D" w:rsidRPr="00E57BD9">
        <w:rPr>
          <w:rFonts w:ascii="Arial" w:hAnsi="Arial" w:cs="Arial"/>
          <w:sz w:val="22"/>
          <w:szCs w:val="22"/>
        </w:rPr>
        <w:t>Paslaugų</w:t>
      </w:r>
      <w:r w:rsidR="004718B0" w:rsidRPr="00E57BD9">
        <w:rPr>
          <w:rFonts w:ascii="Arial" w:hAnsi="Arial" w:cs="Arial"/>
          <w:sz w:val="22"/>
          <w:szCs w:val="22"/>
        </w:rPr>
        <w:t xml:space="preserve"> teikėjas gali registruotis projekto </w:t>
      </w:r>
      <w:r w:rsidR="0023773A" w:rsidRPr="00E57BD9">
        <w:rPr>
          <w:rFonts w:ascii="Arial" w:hAnsi="Arial" w:cs="Arial"/>
          <w:sz w:val="22"/>
          <w:szCs w:val="22"/>
        </w:rPr>
        <w:t xml:space="preserve">rezultatų </w:t>
      </w:r>
      <w:r w:rsidR="004718B0" w:rsidRPr="00E57BD9">
        <w:rPr>
          <w:rFonts w:ascii="Arial" w:hAnsi="Arial" w:cs="Arial"/>
          <w:sz w:val="22"/>
          <w:szCs w:val="22"/>
        </w:rPr>
        <w:t>pristatymui, ar tęsti darbus toliau.</w:t>
      </w:r>
      <w:r w:rsidR="0023773A" w:rsidRPr="00E57BD9">
        <w:rPr>
          <w:rFonts w:ascii="Arial" w:hAnsi="Arial" w:cs="Arial"/>
          <w:sz w:val="22"/>
          <w:szCs w:val="22"/>
        </w:rPr>
        <w:t xml:space="preserve"> </w:t>
      </w:r>
      <w:r w:rsidR="00016513" w:rsidRPr="00E57BD9">
        <w:rPr>
          <w:rFonts w:ascii="Arial" w:hAnsi="Arial" w:cs="Arial"/>
          <w:sz w:val="22"/>
          <w:szCs w:val="22"/>
        </w:rPr>
        <w:t>Paslaugų etapų (</w:t>
      </w:r>
      <w:r w:rsidR="001B1A7C" w:rsidRPr="00E57BD9">
        <w:rPr>
          <w:rFonts w:ascii="Arial" w:hAnsi="Arial" w:cs="Arial"/>
          <w:sz w:val="22"/>
          <w:szCs w:val="22"/>
        </w:rPr>
        <w:t>stadijų</w:t>
      </w:r>
      <w:r w:rsidR="00016513" w:rsidRPr="00E57BD9">
        <w:rPr>
          <w:rFonts w:ascii="Arial" w:hAnsi="Arial" w:cs="Arial"/>
          <w:sz w:val="22"/>
          <w:szCs w:val="22"/>
        </w:rPr>
        <w:t xml:space="preserve">) rezultatai </w:t>
      </w:r>
      <w:r w:rsidR="002F4BB9" w:rsidRPr="00E57BD9">
        <w:rPr>
          <w:rFonts w:ascii="Arial" w:hAnsi="Arial" w:cs="Arial"/>
          <w:sz w:val="22"/>
          <w:szCs w:val="22"/>
        </w:rPr>
        <w:t xml:space="preserve">sprendiniai) </w:t>
      </w:r>
      <w:r w:rsidR="00016513" w:rsidRPr="00E57BD9">
        <w:rPr>
          <w:rFonts w:ascii="Arial" w:hAnsi="Arial" w:cs="Arial"/>
          <w:sz w:val="22"/>
          <w:szCs w:val="22"/>
        </w:rPr>
        <w:t xml:space="preserve">pristatomi </w:t>
      </w:r>
      <w:r w:rsidR="00CE2D3D" w:rsidRPr="00E57BD9">
        <w:rPr>
          <w:rFonts w:ascii="Arial" w:hAnsi="Arial" w:cs="Arial"/>
          <w:sz w:val="22"/>
          <w:szCs w:val="22"/>
        </w:rPr>
        <w:t xml:space="preserve">Įgyvendinančiajai institucijai ir Paslaugų pirkėjai </w:t>
      </w:r>
      <w:r w:rsidR="00016513" w:rsidRPr="00E57BD9">
        <w:rPr>
          <w:rFonts w:ascii="Arial" w:hAnsi="Arial" w:cs="Arial"/>
          <w:sz w:val="22"/>
          <w:szCs w:val="22"/>
        </w:rPr>
        <w:t xml:space="preserve">(suderinus datą ir laiką; pateikus </w:t>
      </w:r>
      <w:r w:rsidR="00914F21" w:rsidRPr="00E57BD9">
        <w:rPr>
          <w:rFonts w:ascii="Arial" w:hAnsi="Arial" w:cs="Arial"/>
          <w:sz w:val="22"/>
          <w:szCs w:val="22"/>
        </w:rPr>
        <w:t xml:space="preserve">ne vėliau kaip prieš 5 darbo dienas </w:t>
      </w:r>
      <w:r w:rsidR="00016513" w:rsidRPr="00E57BD9">
        <w:rPr>
          <w:rFonts w:ascii="Arial" w:hAnsi="Arial" w:cs="Arial"/>
          <w:sz w:val="22"/>
          <w:szCs w:val="22"/>
        </w:rPr>
        <w:t xml:space="preserve">medžiagą susipažinimui) ir gaunamas </w:t>
      </w:r>
      <w:r w:rsidR="00CE2D3D" w:rsidRPr="00E57BD9">
        <w:rPr>
          <w:rFonts w:ascii="Arial" w:hAnsi="Arial" w:cs="Arial"/>
          <w:sz w:val="22"/>
          <w:szCs w:val="22"/>
        </w:rPr>
        <w:t xml:space="preserve">Įgyvendinančiosios institucijos ir Paslaugų pirkėjos </w:t>
      </w:r>
      <w:r w:rsidR="00016513" w:rsidRPr="00E57BD9">
        <w:rPr>
          <w:rFonts w:ascii="Arial" w:hAnsi="Arial" w:cs="Arial"/>
          <w:sz w:val="22"/>
          <w:szCs w:val="22"/>
        </w:rPr>
        <w:t xml:space="preserve">pritarimas tęsti toliau darbus (raštu arba protokolu). Užbaigus kiekvieną </w:t>
      </w:r>
      <w:r w:rsidR="001D6082" w:rsidRPr="00E57BD9">
        <w:rPr>
          <w:rFonts w:ascii="Arial" w:hAnsi="Arial" w:cs="Arial"/>
          <w:sz w:val="22"/>
          <w:szCs w:val="22"/>
        </w:rPr>
        <w:t>Paslaugų</w:t>
      </w:r>
      <w:r w:rsidR="00016513" w:rsidRPr="00E57BD9">
        <w:rPr>
          <w:rFonts w:ascii="Arial" w:hAnsi="Arial" w:cs="Arial"/>
          <w:sz w:val="22"/>
          <w:szCs w:val="22"/>
        </w:rPr>
        <w:t xml:space="preserve"> etapą (</w:t>
      </w:r>
      <w:r w:rsidR="001B1A7C" w:rsidRPr="00E57BD9">
        <w:rPr>
          <w:rFonts w:ascii="Arial" w:hAnsi="Arial" w:cs="Arial"/>
          <w:sz w:val="22"/>
          <w:szCs w:val="22"/>
        </w:rPr>
        <w:t>stadiją</w:t>
      </w:r>
      <w:r w:rsidR="00016513" w:rsidRPr="00E57BD9">
        <w:rPr>
          <w:rFonts w:ascii="Arial" w:hAnsi="Arial" w:cs="Arial"/>
          <w:sz w:val="22"/>
          <w:szCs w:val="22"/>
        </w:rPr>
        <w:t xml:space="preserve">), gauti planavimo organizatoriaus pritarimą. Rengimo proceso metu planavimo organizatorius </w:t>
      </w:r>
      <w:r w:rsidR="00CE2D3D" w:rsidRPr="00E57BD9">
        <w:rPr>
          <w:rFonts w:ascii="Arial" w:hAnsi="Arial" w:cs="Arial"/>
          <w:sz w:val="22"/>
          <w:szCs w:val="22"/>
        </w:rPr>
        <w:t>(Įgyvendinančioji institucija)</w:t>
      </w:r>
      <w:r w:rsidR="002F4BB9" w:rsidRPr="00E57BD9">
        <w:rPr>
          <w:rFonts w:ascii="Arial" w:hAnsi="Arial" w:cs="Arial"/>
          <w:sz w:val="22"/>
          <w:szCs w:val="22"/>
        </w:rPr>
        <w:t xml:space="preserve"> </w:t>
      </w:r>
      <w:r w:rsidR="00016513" w:rsidRPr="00E57BD9">
        <w:rPr>
          <w:rFonts w:ascii="Arial" w:hAnsi="Arial" w:cs="Arial"/>
          <w:sz w:val="22"/>
          <w:szCs w:val="22"/>
        </w:rPr>
        <w:t>turi pritarti kiekvieno etapo sprendiniams.</w:t>
      </w:r>
    </w:p>
    <w:p w14:paraId="60B664AD" w14:textId="408635AD" w:rsidR="00016513" w:rsidRPr="00E57BD9" w:rsidRDefault="0001651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Pirmas </w:t>
      </w:r>
      <w:bookmarkStart w:id="12" w:name="_Hlk532204457"/>
      <w:r w:rsidRPr="00E57BD9">
        <w:rPr>
          <w:rFonts w:ascii="Arial" w:hAnsi="Arial" w:cs="Arial"/>
          <w:sz w:val="22"/>
          <w:szCs w:val="22"/>
        </w:rPr>
        <w:t xml:space="preserve">susitikimas su </w:t>
      </w:r>
      <w:bookmarkEnd w:id="12"/>
      <w:r w:rsidR="00CE2D3D" w:rsidRPr="00E57BD9">
        <w:rPr>
          <w:rFonts w:ascii="Arial" w:hAnsi="Arial" w:cs="Arial"/>
          <w:sz w:val="22"/>
          <w:szCs w:val="22"/>
        </w:rPr>
        <w:t xml:space="preserve">Įgyvendinančiąja institucija ir Paslaugų pirkėja </w:t>
      </w:r>
      <w:r w:rsidRPr="00E57BD9">
        <w:rPr>
          <w:rFonts w:ascii="Arial" w:hAnsi="Arial" w:cs="Arial"/>
          <w:sz w:val="22"/>
          <w:szCs w:val="22"/>
        </w:rPr>
        <w:t xml:space="preserve">planuojamas ne vėliau kaip po vieno mėnesio nuo Paslaugų pirkimo sutarties pasirašymo, kurio metu turi būti </w:t>
      </w:r>
      <w:bookmarkStart w:id="13" w:name="_Hlk532204532"/>
      <w:r w:rsidRPr="00E57BD9">
        <w:rPr>
          <w:rFonts w:ascii="Arial" w:hAnsi="Arial" w:cs="Arial"/>
          <w:sz w:val="22"/>
          <w:szCs w:val="22"/>
        </w:rPr>
        <w:t>aptartas Paslaugų vykdymas</w:t>
      </w:r>
      <w:bookmarkEnd w:id="13"/>
      <w:r w:rsidRPr="00E57BD9">
        <w:rPr>
          <w:rFonts w:ascii="Arial" w:hAnsi="Arial" w:cs="Arial"/>
          <w:sz w:val="22"/>
          <w:szCs w:val="22"/>
        </w:rPr>
        <w:t>.</w:t>
      </w:r>
      <w:r w:rsidR="00174A27" w:rsidRPr="00E57BD9">
        <w:rPr>
          <w:rFonts w:ascii="Arial" w:hAnsi="Arial" w:cs="Arial"/>
          <w:sz w:val="22"/>
          <w:szCs w:val="22"/>
        </w:rPr>
        <w:t xml:space="preserve"> </w:t>
      </w:r>
    </w:p>
    <w:p w14:paraId="6F220728" w14:textId="543DE1AA" w:rsidR="00016513" w:rsidRPr="00E57BD9" w:rsidRDefault="0001651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 Paslaugų pirkimo sutarties vykdymo metu </w:t>
      </w:r>
      <w:r w:rsidR="00CE2D3D" w:rsidRPr="00E57BD9">
        <w:rPr>
          <w:rFonts w:ascii="Arial" w:hAnsi="Arial" w:cs="Arial"/>
          <w:sz w:val="22"/>
          <w:szCs w:val="22"/>
        </w:rPr>
        <w:t xml:space="preserve">Paslaugų pirkėja </w:t>
      </w:r>
      <w:r w:rsidRPr="00E57BD9">
        <w:rPr>
          <w:rFonts w:ascii="Arial" w:hAnsi="Arial" w:cs="Arial"/>
          <w:sz w:val="22"/>
          <w:szCs w:val="22"/>
        </w:rPr>
        <w:t xml:space="preserve">gali paprašyti (raštu ar kitomis komunikacijos priemonėmis) </w:t>
      </w:r>
      <w:r w:rsidR="00CE2D3D" w:rsidRPr="00E57BD9">
        <w:rPr>
          <w:rFonts w:ascii="Arial" w:hAnsi="Arial" w:cs="Arial"/>
          <w:sz w:val="22"/>
          <w:szCs w:val="22"/>
        </w:rPr>
        <w:t>Paslaugų</w:t>
      </w:r>
      <w:r w:rsidRPr="00E57BD9">
        <w:rPr>
          <w:rFonts w:ascii="Arial" w:hAnsi="Arial" w:cs="Arial"/>
          <w:sz w:val="22"/>
          <w:szCs w:val="22"/>
        </w:rPr>
        <w:t xml:space="preserve"> teikėjo pateikti peržiūrėti atliktus darbus ir patikrinti, ar darbai vykdomi pagal šią techninę specifikaciją ir Paslaugų pirkimo sutartyje numatytus terminus. Gavęs tokį </w:t>
      </w:r>
      <w:r w:rsidR="00CE2D3D" w:rsidRPr="00E57BD9">
        <w:rPr>
          <w:rFonts w:ascii="Arial" w:hAnsi="Arial" w:cs="Arial"/>
          <w:sz w:val="22"/>
          <w:szCs w:val="22"/>
        </w:rPr>
        <w:t xml:space="preserve">Paslaugų pirkėjos </w:t>
      </w:r>
      <w:r w:rsidRPr="00E57BD9">
        <w:rPr>
          <w:rFonts w:ascii="Arial" w:hAnsi="Arial" w:cs="Arial"/>
          <w:sz w:val="22"/>
          <w:szCs w:val="22"/>
        </w:rPr>
        <w:t xml:space="preserve">prašymą, </w:t>
      </w:r>
      <w:r w:rsidR="00CE2D3D" w:rsidRPr="00E57BD9">
        <w:rPr>
          <w:rFonts w:ascii="Arial" w:hAnsi="Arial" w:cs="Arial"/>
          <w:sz w:val="22"/>
          <w:szCs w:val="22"/>
        </w:rPr>
        <w:t>Paslaugų</w:t>
      </w:r>
      <w:r w:rsidRPr="00E57BD9">
        <w:rPr>
          <w:rFonts w:ascii="Arial" w:hAnsi="Arial" w:cs="Arial"/>
          <w:sz w:val="22"/>
          <w:szCs w:val="22"/>
        </w:rPr>
        <w:t xml:space="preserve"> teikėjas ne vėliau kaip per 10 (dešimt) darbo dienų turi:</w:t>
      </w:r>
    </w:p>
    <w:p w14:paraId="07797103" w14:textId="77777777" w:rsidR="00016513" w:rsidRPr="00E57BD9"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pateikti dokumentą (atliktų darbų aprašymą), kuriame turi būti konkrečiai, aiškiai ir struktūrizuotai pateikta informacija apie ataskaitinį laikotarpį, faktiškai </w:t>
      </w:r>
      <w:bookmarkStart w:id="14" w:name="_Hlk535504820"/>
      <w:r w:rsidRPr="00E57BD9">
        <w:rPr>
          <w:rFonts w:ascii="Arial" w:hAnsi="Arial" w:cs="Arial"/>
          <w:sz w:val="22"/>
          <w:szCs w:val="22"/>
        </w:rPr>
        <w:t xml:space="preserve">suteiktus darbus </w:t>
      </w:r>
      <w:bookmarkEnd w:id="14"/>
      <w:r w:rsidRPr="00E57BD9">
        <w:rPr>
          <w:rFonts w:ascii="Arial" w:hAnsi="Arial" w:cs="Arial"/>
          <w:sz w:val="22"/>
          <w:szCs w:val="22"/>
        </w:rPr>
        <w:t xml:space="preserve">ir </w:t>
      </w:r>
      <w:bookmarkStart w:id="15" w:name="_Hlk535504692"/>
      <w:r w:rsidRPr="00E57BD9">
        <w:rPr>
          <w:rFonts w:ascii="Arial" w:hAnsi="Arial" w:cs="Arial"/>
          <w:sz w:val="22"/>
          <w:szCs w:val="22"/>
        </w:rPr>
        <w:t xml:space="preserve">pateikti atliktų darbų </w:t>
      </w:r>
      <w:bookmarkEnd w:id="15"/>
      <w:r w:rsidRPr="00E57BD9">
        <w:rPr>
          <w:rFonts w:ascii="Arial" w:hAnsi="Arial" w:cs="Arial"/>
          <w:sz w:val="22"/>
          <w:szCs w:val="22"/>
        </w:rPr>
        <w:t>kiekybinį palyginimą su praėjusiu (jei toks buvo) ataskaitiniu laikotarpiu;</w:t>
      </w:r>
    </w:p>
    <w:p w14:paraId="58F12DB8" w14:textId="77777777" w:rsidR="00016513" w:rsidRPr="00E57BD9"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informaciją pateikti elektronine forma;</w:t>
      </w:r>
    </w:p>
    <w:p w14:paraId="3773DD70" w14:textId="77777777" w:rsidR="00016513" w:rsidRPr="00E57BD9"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pateikti kitą įrodymui apie atliktus darbus reikalingą dokumentaciją ir medžiagą;</w:t>
      </w:r>
    </w:p>
    <w:p w14:paraId="7302D33F" w14:textId="6E13D37F" w:rsidR="00016513" w:rsidRPr="00E57BD9"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pateikiamos dokumentacijos ir informacijos formą ir turinį suderinti su </w:t>
      </w:r>
      <w:r w:rsidR="00502FFD" w:rsidRPr="00E57BD9">
        <w:rPr>
          <w:rFonts w:ascii="Arial" w:hAnsi="Arial" w:cs="Arial"/>
          <w:sz w:val="22"/>
          <w:szCs w:val="22"/>
        </w:rPr>
        <w:t>Paslaugų pirkėja</w:t>
      </w:r>
      <w:r w:rsidRPr="00E57BD9">
        <w:rPr>
          <w:rFonts w:ascii="Arial" w:hAnsi="Arial" w:cs="Arial"/>
          <w:sz w:val="22"/>
          <w:szCs w:val="22"/>
        </w:rPr>
        <w:t>;</w:t>
      </w:r>
    </w:p>
    <w:p w14:paraId="4E6F159E" w14:textId="7941652D" w:rsidR="00016513" w:rsidRPr="00E57BD9" w:rsidRDefault="00502FFD"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Paslaugų pirkėjai </w:t>
      </w:r>
      <w:r w:rsidR="00016513" w:rsidRPr="00E57BD9">
        <w:rPr>
          <w:rFonts w:ascii="Arial" w:hAnsi="Arial" w:cs="Arial"/>
          <w:sz w:val="22"/>
          <w:szCs w:val="22"/>
        </w:rPr>
        <w:t xml:space="preserve">pareikalavus, surengti atliktų darbų pristatymą su </w:t>
      </w:r>
      <w:r w:rsidR="00BF039D" w:rsidRPr="00E57BD9">
        <w:rPr>
          <w:rFonts w:ascii="Arial" w:hAnsi="Arial" w:cs="Arial"/>
          <w:sz w:val="22"/>
          <w:szCs w:val="22"/>
        </w:rPr>
        <w:t>Paslaugų pirkėja</w:t>
      </w:r>
      <w:r w:rsidR="00016513" w:rsidRPr="00E57BD9">
        <w:rPr>
          <w:rFonts w:ascii="Arial" w:hAnsi="Arial" w:cs="Arial"/>
          <w:sz w:val="22"/>
          <w:szCs w:val="22"/>
        </w:rPr>
        <w:t xml:space="preserve"> suderintu formatu, data ir laiku.</w:t>
      </w:r>
    </w:p>
    <w:p w14:paraId="169D2073" w14:textId="0F77F7A6" w:rsidR="00016513" w:rsidRPr="00E57BD9" w:rsidRDefault="00016513"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Teikiant </w:t>
      </w:r>
      <w:r w:rsidR="00502FFD" w:rsidRPr="00E57BD9">
        <w:rPr>
          <w:rFonts w:ascii="Arial" w:hAnsi="Arial" w:cs="Arial"/>
          <w:sz w:val="22"/>
          <w:szCs w:val="22"/>
        </w:rPr>
        <w:t xml:space="preserve">Paslaugų pirkėjai </w:t>
      </w:r>
      <w:r w:rsidRPr="00E57BD9">
        <w:rPr>
          <w:rFonts w:ascii="Arial" w:hAnsi="Arial" w:cs="Arial"/>
          <w:sz w:val="22"/>
          <w:szCs w:val="22"/>
        </w:rPr>
        <w:t xml:space="preserve">peržiūrai dokumentaciją būtina pateikti ją ir </w:t>
      </w:r>
      <w:r w:rsidR="00EC64BE" w:rsidRPr="00E57BD9">
        <w:rPr>
          <w:rFonts w:ascii="Arial" w:hAnsi="Arial" w:cs="Arial"/>
          <w:sz w:val="22"/>
          <w:szCs w:val="22"/>
        </w:rPr>
        <w:t xml:space="preserve">DWG </w:t>
      </w:r>
      <w:r w:rsidRPr="00E57BD9">
        <w:rPr>
          <w:rFonts w:ascii="Arial" w:hAnsi="Arial" w:cs="Arial"/>
          <w:sz w:val="22"/>
          <w:szCs w:val="22"/>
        </w:rPr>
        <w:t>formatu.</w:t>
      </w:r>
    </w:p>
    <w:p w14:paraId="24F28B49" w14:textId="406D5B60" w:rsidR="00016513" w:rsidRPr="00E57BD9"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Paslaugų</w:t>
      </w:r>
      <w:r w:rsidR="00016513" w:rsidRPr="00E57BD9">
        <w:rPr>
          <w:rFonts w:ascii="Arial" w:hAnsi="Arial" w:cs="Arial"/>
          <w:sz w:val="22"/>
          <w:szCs w:val="22"/>
        </w:rPr>
        <w:t xml:space="preserve"> teikėjas turi formuoti aktualių redakcijų dokumentų bylas, ne vėliau kaip per 10 darbo dienų atlikti tikslinimus </w:t>
      </w:r>
      <w:r w:rsidR="00E36A1E" w:rsidRPr="00E57BD9">
        <w:rPr>
          <w:rFonts w:ascii="Arial" w:hAnsi="Arial" w:cs="Arial"/>
          <w:sz w:val="22"/>
          <w:szCs w:val="22"/>
        </w:rPr>
        <w:t>po</w:t>
      </w:r>
      <w:r w:rsidR="00016513" w:rsidRPr="00E57BD9">
        <w:rPr>
          <w:rFonts w:ascii="Arial" w:hAnsi="Arial" w:cs="Arial"/>
          <w:sz w:val="22"/>
          <w:szCs w:val="22"/>
        </w:rPr>
        <w:t xml:space="preserve"> gautų pastabų, </w:t>
      </w:r>
      <w:bookmarkStart w:id="16" w:name="_Hlk535511536"/>
      <w:r w:rsidR="00016513" w:rsidRPr="00E57BD9">
        <w:rPr>
          <w:rFonts w:ascii="Arial" w:hAnsi="Arial" w:cs="Arial"/>
          <w:sz w:val="22"/>
          <w:szCs w:val="22"/>
        </w:rPr>
        <w:t xml:space="preserve">privalo atsakyti į </w:t>
      </w:r>
      <w:r w:rsidRPr="00E57BD9">
        <w:rPr>
          <w:rFonts w:ascii="Arial" w:hAnsi="Arial" w:cs="Arial"/>
          <w:sz w:val="22"/>
          <w:szCs w:val="22"/>
        </w:rPr>
        <w:t xml:space="preserve">Įgyvendinančiosios institucijos ir Paslaugų pirkėjos </w:t>
      </w:r>
      <w:r w:rsidR="00016513" w:rsidRPr="00E57BD9">
        <w:rPr>
          <w:rFonts w:ascii="Arial" w:hAnsi="Arial" w:cs="Arial"/>
          <w:sz w:val="22"/>
          <w:szCs w:val="22"/>
        </w:rPr>
        <w:t>pateiktas pastabas Paslaugoms, jei reikėtų – patikslinti ataskaitas</w:t>
      </w:r>
      <w:bookmarkEnd w:id="16"/>
      <w:r w:rsidR="00016513" w:rsidRPr="00E57BD9">
        <w:rPr>
          <w:rFonts w:ascii="Arial" w:hAnsi="Arial" w:cs="Arial"/>
          <w:sz w:val="22"/>
          <w:szCs w:val="22"/>
        </w:rPr>
        <w:t>.</w:t>
      </w:r>
      <w:r w:rsidR="00741888" w:rsidRPr="00E57BD9">
        <w:rPr>
          <w:rFonts w:ascii="Arial" w:hAnsi="Arial" w:cs="Arial"/>
          <w:sz w:val="22"/>
          <w:szCs w:val="22"/>
        </w:rPr>
        <w:t xml:space="preserve"> </w:t>
      </w:r>
    </w:p>
    <w:p w14:paraId="07D62925" w14:textId="1FACFFF5" w:rsidR="00016513" w:rsidRPr="00E57BD9"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17" w:name="_Hlk514945305"/>
      <w:r w:rsidRPr="00E57BD9">
        <w:rPr>
          <w:rFonts w:ascii="Arial" w:hAnsi="Arial" w:cs="Arial"/>
          <w:sz w:val="22"/>
          <w:szCs w:val="22"/>
        </w:rPr>
        <w:lastRenderedPageBreak/>
        <w:t>Paslaugų</w:t>
      </w:r>
      <w:r w:rsidR="00016513" w:rsidRPr="00E57BD9">
        <w:rPr>
          <w:rFonts w:ascii="Arial" w:hAnsi="Arial" w:cs="Arial"/>
          <w:sz w:val="22"/>
          <w:szCs w:val="22"/>
        </w:rPr>
        <w:t xml:space="preserve"> teikėjas apie visus iškilusius klausimus dėl teikiamos Paslaugos turi informuoti </w:t>
      </w:r>
      <w:r w:rsidRPr="00E57BD9">
        <w:rPr>
          <w:rFonts w:ascii="Arial" w:hAnsi="Arial" w:cs="Arial"/>
          <w:sz w:val="22"/>
          <w:szCs w:val="22"/>
        </w:rPr>
        <w:t xml:space="preserve">Paslaugų pirkėją </w:t>
      </w:r>
      <w:r w:rsidR="00016513" w:rsidRPr="00E57BD9">
        <w:rPr>
          <w:rFonts w:ascii="Arial" w:hAnsi="Arial" w:cs="Arial"/>
          <w:sz w:val="22"/>
          <w:szCs w:val="22"/>
        </w:rPr>
        <w:t xml:space="preserve">laiku. </w:t>
      </w:r>
      <w:r w:rsidRPr="00E57BD9">
        <w:rPr>
          <w:rFonts w:ascii="Arial" w:hAnsi="Arial" w:cs="Arial"/>
          <w:sz w:val="22"/>
          <w:szCs w:val="22"/>
        </w:rPr>
        <w:t>Paslaugų</w:t>
      </w:r>
      <w:r w:rsidR="00016513" w:rsidRPr="00E57BD9">
        <w:rPr>
          <w:rFonts w:ascii="Arial" w:hAnsi="Arial" w:cs="Arial"/>
          <w:sz w:val="22"/>
          <w:szCs w:val="22"/>
        </w:rPr>
        <w:t xml:space="preserve"> teikėjas visus iškilusius klausimus ir problemas, susijusias su šioje techninėje specifikacijoje nustatytų Paslaugų vykdymu, turi spręsti savarankiškai (savo pastangomis), pateikti pagrįstus pasiūlymus, tačiau galutinius sprendimus priimti tik suderinus su </w:t>
      </w:r>
      <w:r w:rsidRPr="00E57BD9">
        <w:rPr>
          <w:rFonts w:ascii="Arial" w:hAnsi="Arial" w:cs="Arial"/>
          <w:sz w:val="22"/>
          <w:szCs w:val="22"/>
        </w:rPr>
        <w:t>Paslaugų pirkėja</w:t>
      </w:r>
      <w:r w:rsidR="00016513" w:rsidRPr="00E57BD9">
        <w:rPr>
          <w:rFonts w:ascii="Arial" w:hAnsi="Arial" w:cs="Arial"/>
          <w:sz w:val="22"/>
          <w:szCs w:val="22"/>
        </w:rPr>
        <w:t xml:space="preserve">. </w:t>
      </w:r>
      <w:bookmarkEnd w:id="17"/>
      <w:r w:rsidRPr="00E57BD9">
        <w:rPr>
          <w:rFonts w:ascii="Arial" w:hAnsi="Arial" w:cs="Arial"/>
          <w:sz w:val="22"/>
          <w:szCs w:val="22"/>
        </w:rPr>
        <w:t xml:space="preserve">Paslaugų pirkėja </w:t>
      </w:r>
      <w:r w:rsidR="00016513" w:rsidRPr="00E57BD9">
        <w:rPr>
          <w:rFonts w:ascii="Arial" w:hAnsi="Arial" w:cs="Arial"/>
          <w:sz w:val="22"/>
          <w:szCs w:val="22"/>
        </w:rPr>
        <w:t xml:space="preserve">gali pateikti papildomą informaciją </w:t>
      </w:r>
      <w:r w:rsidRPr="00E57BD9">
        <w:rPr>
          <w:rFonts w:ascii="Arial" w:hAnsi="Arial" w:cs="Arial"/>
          <w:sz w:val="22"/>
          <w:szCs w:val="22"/>
        </w:rPr>
        <w:t>Paslaugų</w:t>
      </w:r>
      <w:r w:rsidR="00016513" w:rsidRPr="00E57BD9">
        <w:rPr>
          <w:rFonts w:ascii="Arial" w:hAnsi="Arial" w:cs="Arial"/>
          <w:sz w:val="22"/>
          <w:szCs w:val="22"/>
        </w:rPr>
        <w:t xml:space="preserve"> teikėjui, jei tai yra susiję su šios Paslaugos apimtimi.</w:t>
      </w:r>
    </w:p>
    <w:p w14:paraId="3DF517B4" w14:textId="584890D1" w:rsidR="00016513" w:rsidRPr="00E57BD9"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Paslaugų</w:t>
      </w:r>
      <w:r w:rsidR="00016513" w:rsidRPr="00E57BD9">
        <w:rPr>
          <w:rFonts w:ascii="Arial" w:hAnsi="Arial" w:cs="Arial"/>
          <w:sz w:val="22"/>
          <w:szCs w:val="22"/>
        </w:rPr>
        <w:t xml:space="preserve"> teikėjas privalo savarankiškai surinkti visą reikiamą informaciją planavimo darbams ir procedūroms atlikti</w:t>
      </w:r>
      <w:r w:rsidR="00A320D8" w:rsidRPr="00E57BD9">
        <w:rPr>
          <w:rFonts w:ascii="Arial" w:hAnsi="Arial" w:cs="Arial"/>
          <w:sz w:val="22"/>
          <w:szCs w:val="22"/>
        </w:rPr>
        <w:t xml:space="preserve"> (sutartiniams įsi</w:t>
      </w:r>
      <w:r w:rsidR="00C44916" w:rsidRPr="00E57BD9">
        <w:rPr>
          <w:rFonts w:ascii="Arial" w:hAnsi="Arial" w:cs="Arial"/>
          <w:sz w:val="22"/>
          <w:szCs w:val="22"/>
        </w:rPr>
        <w:t>pareigojimams įvykdyti</w:t>
      </w:r>
      <w:r w:rsidR="00A320D8" w:rsidRPr="00E57BD9">
        <w:rPr>
          <w:rFonts w:ascii="Arial" w:hAnsi="Arial" w:cs="Arial"/>
          <w:sz w:val="22"/>
          <w:szCs w:val="22"/>
        </w:rPr>
        <w:t>)</w:t>
      </w:r>
      <w:r w:rsidR="00016513" w:rsidRPr="00E57BD9">
        <w:rPr>
          <w:rFonts w:ascii="Arial" w:hAnsi="Arial" w:cs="Arial"/>
          <w:sz w:val="22"/>
          <w:szCs w:val="22"/>
        </w:rPr>
        <w:t xml:space="preserve">. </w:t>
      </w:r>
      <w:r w:rsidRPr="00E57BD9">
        <w:rPr>
          <w:rFonts w:ascii="Arial" w:hAnsi="Arial" w:cs="Arial"/>
          <w:sz w:val="22"/>
          <w:szCs w:val="22"/>
        </w:rPr>
        <w:t>Paslaugų</w:t>
      </w:r>
      <w:r w:rsidR="00016513" w:rsidRPr="00E57BD9">
        <w:rPr>
          <w:rFonts w:ascii="Arial" w:hAnsi="Arial" w:cs="Arial"/>
          <w:sz w:val="22"/>
          <w:szCs w:val="22"/>
        </w:rPr>
        <w:t xml:space="preserve"> teikėjas savo lėšomis turi gauti išrašus iš Lietuvos Respublikos teritorijų planavimo dokumentų registro apie numatomoje planuoti ir gretimoje teritorijoje galiojančius ir rengiamus teritorijų planavimo dokumentus, gauti teritorijų planavimo dokumentui rengti reikalingus duomenis iš valstybės registrų kadastrų, žinybinių registrų, valstybės informacinių sistemų ir </w:t>
      </w:r>
      <w:r w:rsidR="00804B64" w:rsidRPr="00E57BD9">
        <w:rPr>
          <w:rFonts w:ascii="Arial" w:hAnsi="Arial" w:cs="Arial"/>
          <w:sz w:val="22"/>
          <w:szCs w:val="22"/>
        </w:rPr>
        <w:t xml:space="preserve">kitų duomenų bazių informaciją, </w:t>
      </w:r>
      <w:r w:rsidR="00016513" w:rsidRPr="00E57BD9">
        <w:rPr>
          <w:rFonts w:ascii="Arial" w:hAnsi="Arial" w:cs="Arial"/>
          <w:sz w:val="22"/>
          <w:szCs w:val="22"/>
        </w:rPr>
        <w:t>būtiną Paslaugoms suteikti</w:t>
      </w:r>
      <w:r w:rsidR="006A4661" w:rsidRPr="00E57BD9">
        <w:rPr>
          <w:rFonts w:ascii="Arial" w:hAnsi="Arial" w:cs="Arial"/>
          <w:sz w:val="22"/>
          <w:szCs w:val="22"/>
        </w:rPr>
        <w:t xml:space="preserve"> (Lietuvos Respublikos miškų valstybės kadastro, Žemės gelmių registro</w:t>
      </w:r>
      <w:r w:rsidR="009A3710" w:rsidRPr="00E57BD9">
        <w:rPr>
          <w:rFonts w:ascii="Arial" w:hAnsi="Arial" w:cs="Arial"/>
          <w:sz w:val="22"/>
          <w:szCs w:val="22"/>
        </w:rPr>
        <w:t xml:space="preserve">, Lietuvos Respublikos upių, ežerų ir tvenkinių valstybės kadastro, </w:t>
      </w:r>
      <w:r w:rsidR="00A17A77" w:rsidRPr="00E57BD9">
        <w:rPr>
          <w:rFonts w:ascii="Arial" w:hAnsi="Arial" w:cs="Arial"/>
          <w:sz w:val="22"/>
          <w:szCs w:val="22"/>
        </w:rPr>
        <w:t>Lietuvos Respublikos saugomų teritorijų valstybės kadastro</w:t>
      </w:r>
      <w:r w:rsidR="00E9523C" w:rsidRPr="00E57BD9">
        <w:rPr>
          <w:rFonts w:ascii="Arial" w:hAnsi="Arial" w:cs="Arial"/>
          <w:sz w:val="22"/>
          <w:szCs w:val="22"/>
        </w:rPr>
        <w:t xml:space="preserve">, geodezinio pagrindo informacinės sistemos, </w:t>
      </w:r>
      <w:r w:rsidR="001E0C2F" w:rsidRPr="00E57BD9">
        <w:rPr>
          <w:rFonts w:ascii="Arial" w:hAnsi="Arial" w:cs="Arial"/>
          <w:sz w:val="22"/>
          <w:szCs w:val="22"/>
        </w:rPr>
        <w:t>Lietuvos Respublikos nekilnojamųjų kultūros vertybių registro</w:t>
      </w:r>
      <w:r w:rsidR="00E9523C" w:rsidRPr="00E57BD9">
        <w:rPr>
          <w:rFonts w:ascii="Arial" w:hAnsi="Arial" w:cs="Arial"/>
          <w:sz w:val="22"/>
          <w:szCs w:val="22"/>
        </w:rPr>
        <w:t xml:space="preserve">, Lietuvos Respublikos adresų registro, </w:t>
      </w:r>
      <w:r w:rsidR="002A652C" w:rsidRPr="00E57BD9">
        <w:rPr>
          <w:rFonts w:ascii="Arial" w:hAnsi="Arial" w:cs="Arial"/>
          <w:kern w:val="1"/>
          <w:sz w:val="22"/>
          <w:szCs w:val="22"/>
        </w:rPr>
        <w:t xml:space="preserve">Lietuvos Respublikos juridinių asmenų registro, </w:t>
      </w:r>
      <w:r w:rsidR="00974BEB" w:rsidRPr="00E57BD9">
        <w:rPr>
          <w:rFonts w:ascii="Arial" w:hAnsi="Arial" w:cs="Arial"/>
          <w:kern w:val="1"/>
          <w:sz w:val="22"/>
          <w:szCs w:val="22"/>
        </w:rPr>
        <w:t xml:space="preserve">Lietuvos Respublikos gyventojų </w:t>
      </w:r>
      <w:r w:rsidR="00974BEB" w:rsidRPr="00E57BD9">
        <w:rPr>
          <w:rFonts w:ascii="Arial" w:hAnsi="Arial" w:cs="Arial"/>
          <w:sz w:val="22"/>
          <w:szCs w:val="22"/>
        </w:rPr>
        <w:t xml:space="preserve">registro, </w:t>
      </w:r>
      <w:r w:rsidR="00A166B8" w:rsidRPr="00E57BD9">
        <w:rPr>
          <w:rFonts w:ascii="Arial" w:hAnsi="Arial" w:cs="Arial"/>
          <w:sz w:val="22"/>
          <w:szCs w:val="22"/>
        </w:rPr>
        <w:t>Lietuvos Respublikos nekilnojamojo turto registro</w:t>
      </w:r>
      <w:r w:rsidR="00A166B8" w:rsidRPr="00E57BD9">
        <w:rPr>
          <w:rFonts w:ascii="Arial" w:hAnsi="Arial" w:cs="Arial"/>
          <w:kern w:val="1"/>
          <w:sz w:val="22"/>
          <w:szCs w:val="22"/>
        </w:rPr>
        <w:t xml:space="preserve">, </w:t>
      </w:r>
      <w:r w:rsidR="003A1FCA" w:rsidRPr="00E57BD9">
        <w:rPr>
          <w:rFonts w:ascii="Arial" w:hAnsi="Arial" w:cs="Arial"/>
          <w:kern w:val="1"/>
          <w:sz w:val="22"/>
          <w:szCs w:val="22"/>
        </w:rPr>
        <w:t xml:space="preserve">Lietuvos Respublikos nekilnojamojo turto kadastro, </w:t>
      </w:r>
      <w:proofErr w:type="spellStart"/>
      <w:r w:rsidR="00E9523C" w:rsidRPr="00E57BD9">
        <w:rPr>
          <w:rFonts w:ascii="Arial" w:hAnsi="Arial" w:cs="Arial"/>
          <w:sz w:val="22"/>
          <w:szCs w:val="22"/>
        </w:rPr>
        <w:t>georeferencinių</w:t>
      </w:r>
      <w:proofErr w:type="spellEnd"/>
      <w:r w:rsidR="00E9523C" w:rsidRPr="00E57BD9">
        <w:rPr>
          <w:rFonts w:ascii="Arial" w:hAnsi="Arial" w:cs="Arial"/>
          <w:sz w:val="22"/>
          <w:szCs w:val="22"/>
        </w:rPr>
        <w:t xml:space="preserve"> duomenų bazių, Žemėtvarkos planavimo dokumentų rengimo informacinės sistemos</w:t>
      </w:r>
      <w:r w:rsidR="00532F55" w:rsidRPr="00E57BD9">
        <w:rPr>
          <w:rFonts w:ascii="Arial" w:hAnsi="Arial" w:cs="Arial"/>
          <w:sz w:val="22"/>
          <w:szCs w:val="22"/>
        </w:rPr>
        <w:t xml:space="preserve">, </w:t>
      </w:r>
      <w:r w:rsidR="00532F55" w:rsidRPr="00E57BD9">
        <w:rPr>
          <w:rFonts w:ascii="Arial" w:hAnsi="Arial" w:cs="Arial"/>
          <w:bCs/>
          <w:sz w:val="22"/>
          <w:szCs w:val="22"/>
        </w:rPr>
        <w:t>Lietuvos Respublikos statybos leidimų ir statybos valstybinės priežiūros informacinės sistemos „</w:t>
      </w:r>
      <w:proofErr w:type="spellStart"/>
      <w:r w:rsidR="00532F55" w:rsidRPr="00E57BD9">
        <w:rPr>
          <w:rFonts w:ascii="Arial" w:hAnsi="Arial" w:cs="Arial"/>
          <w:bCs/>
          <w:sz w:val="22"/>
          <w:szCs w:val="22"/>
        </w:rPr>
        <w:t>Infostatyba</w:t>
      </w:r>
      <w:proofErr w:type="spellEnd"/>
      <w:r w:rsidR="00532F55" w:rsidRPr="00E57BD9">
        <w:rPr>
          <w:rFonts w:ascii="Arial" w:hAnsi="Arial" w:cs="Arial"/>
          <w:bCs/>
          <w:sz w:val="22"/>
          <w:szCs w:val="22"/>
        </w:rPr>
        <w:t xml:space="preserve">“ </w:t>
      </w:r>
      <w:r w:rsidR="00A17A77" w:rsidRPr="00E57BD9">
        <w:rPr>
          <w:rFonts w:ascii="Arial" w:hAnsi="Arial" w:cs="Arial"/>
          <w:sz w:val="22"/>
          <w:szCs w:val="22"/>
        </w:rPr>
        <w:t>ir kt.)</w:t>
      </w:r>
      <w:r w:rsidR="0044076A" w:rsidRPr="00E57BD9">
        <w:rPr>
          <w:rFonts w:ascii="Arial" w:hAnsi="Arial" w:cs="Arial"/>
          <w:sz w:val="22"/>
          <w:szCs w:val="22"/>
        </w:rPr>
        <w:t>.</w:t>
      </w:r>
      <w:r w:rsidR="00016513" w:rsidRPr="00E57BD9">
        <w:rPr>
          <w:rFonts w:ascii="Arial" w:hAnsi="Arial" w:cs="Arial"/>
          <w:sz w:val="22"/>
          <w:szCs w:val="22"/>
        </w:rPr>
        <w:t xml:space="preserve"> Reikalingų duomenų gavimo išlaidas </w:t>
      </w:r>
      <w:r w:rsidRPr="00E57BD9">
        <w:rPr>
          <w:rFonts w:ascii="Arial" w:hAnsi="Arial" w:cs="Arial"/>
          <w:sz w:val="22"/>
          <w:szCs w:val="22"/>
        </w:rPr>
        <w:t>Paslaugų</w:t>
      </w:r>
      <w:r w:rsidR="00016513" w:rsidRPr="00E57BD9">
        <w:rPr>
          <w:rFonts w:ascii="Arial" w:hAnsi="Arial" w:cs="Arial"/>
          <w:sz w:val="22"/>
          <w:szCs w:val="22"/>
        </w:rPr>
        <w:t xml:space="preserve"> teikėjas turi numatyti pasiūlymo kainoje. </w:t>
      </w:r>
    </w:p>
    <w:p w14:paraId="680DCAF5" w14:textId="347085A5" w:rsidR="00454B9A" w:rsidRPr="00E57BD9" w:rsidRDefault="00D97585"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18" w:name="_Hlk535511058"/>
      <w:r w:rsidRPr="00E57BD9">
        <w:rPr>
          <w:rFonts w:ascii="Arial" w:hAnsi="Arial" w:cs="Arial"/>
          <w:sz w:val="22"/>
          <w:szCs w:val="22"/>
        </w:rPr>
        <w:t xml:space="preserve">Teisės aktų nustatyta tvarka atlikti </w:t>
      </w:r>
      <w:r w:rsidR="00916A2A" w:rsidRPr="00E57BD9">
        <w:rPr>
          <w:rFonts w:ascii="Arial" w:hAnsi="Arial" w:cs="Arial"/>
          <w:sz w:val="22"/>
          <w:szCs w:val="22"/>
        </w:rPr>
        <w:t xml:space="preserve">rengiamų dokumentų projektų </w:t>
      </w:r>
      <w:r w:rsidRPr="00E57BD9">
        <w:rPr>
          <w:rFonts w:ascii="Arial" w:hAnsi="Arial" w:cs="Arial"/>
          <w:sz w:val="22"/>
          <w:szCs w:val="22"/>
        </w:rPr>
        <w:t>viešinimo procedūras</w:t>
      </w:r>
      <w:r w:rsidR="0027615C" w:rsidRPr="00E57BD9">
        <w:rPr>
          <w:rFonts w:ascii="Arial" w:hAnsi="Arial" w:cs="Arial"/>
          <w:sz w:val="22"/>
          <w:szCs w:val="22"/>
        </w:rPr>
        <w:t>,</w:t>
      </w:r>
      <w:r w:rsidRPr="00E57BD9">
        <w:rPr>
          <w:rFonts w:ascii="Arial" w:hAnsi="Arial" w:cs="Arial"/>
          <w:sz w:val="22"/>
          <w:szCs w:val="22"/>
        </w:rPr>
        <w:t xml:space="preserve"> </w:t>
      </w:r>
      <w:bookmarkStart w:id="19" w:name="_Hlk535510864"/>
      <w:bookmarkEnd w:id="18"/>
      <w:r w:rsidR="00F220EE" w:rsidRPr="00E57BD9">
        <w:rPr>
          <w:rFonts w:ascii="Arial" w:hAnsi="Arial" w:cs="Arial"/>
          <w:sz w:val="22"/>
          <w:szCs w:val="22"/>
        </w:rPr>
        <w:t>supažindinti su parengtais dokumentais, organizuoti konsultavimąsi ar viešinimą ir visuomenės pasiūlymų nagrinėjimą, vykdyti informacijos suteikimo ir konsultavimo procedūras teisės aktų nustatyta tvarka.</w:t>
      </w:r>
    </w:p>
    <w:p w14:paraId="194B4675" w14:textId="77DAB24B" w:rsidR="0025311D" w:rsidRPr="00E57BD9" w:rsidRDefault="0025311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Paslaugų vykdymo metu paviešinti informaciją visuomenės informavimo priemonėse teisės aktų nustatyta tvarka, šią informaciją kaupti.</w:t>
      </w:r>
    </w:p>
    <w:p w14:paraId="209888BA" w14:textId="4AE01AD1" w:rsidR="00D97585" w:rsidRPr="00E57BD9" w:rsidRDefault="00502FFD"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Paslaugų </w:t>
      </w:r>
      <w:r w:rsidR="00F5654A" w:rsidRPr="00E57BD9">
        <w:rPr>
          <w:rFonts w:ascii="Arial" w:hAnsi="Arial" w:cs="Arial"/>
          <w:sz w:val="22"/>
          <w:szCs w:val="22"/>
        </w:rPr>
        <w:t>t</w:t>
      </w:r>
      <w:r w:rsidR="00D97585" w:rsidRPr="00E57BD9">
        <w:rPr>
          <w:rFonts w:ascii="Arial" w:hAnsi="Arial" w:cs="Arial"/>
          <w:sz w:val="22"/>
          <w:szCs w:val="22"/>
        </w:rPr>
        <w:t xml:space="preserve">eikėjas savo lėšomis turi tinkamai teisės aktuose numatyta tvarka paskelbti informaciją </w:t>
      </w:r>
      <w:bookmarkEnd w:id="19"/>
      <w:r w:rsidR="00D97585" w:rsidRPr="00E57BD9">
        <w:rPr>
          <w:rFonts w:ascii="Arial" w:hAnsi="Arial" w:cs="Arial"/>
          <w:sz w:val="22"/>
          <w:szCs w:val="22"/>
        </w:rPr>
        <w:t xml:space="preserve">visuomenės informavimo priemonėse. </w:t>
      </w:r>
      <w:r w:rsidRPr="00E57BD9">
        <w:rPr>
          <w:rFonts w:ascii="Arial" w:hAnsi="Arial" w:cs="Arial"/>
          <w:sz w:val="22"/>
          <w:szCs w:val="22"/>
        </w:rPr>
        <w:t>Paslaugų</w:t>
      </w:r>
      <w:r w:rsidR="00F5654A" w:rsidRPr="00E57BD9">
        <w:rPr>
          <w:rFonts w:ascii="Arial" w:hAnsi="Arial" w:cs="Arial"/>
          <w:sz w:val="22"/>
          <w:szCs w:val="22"/>
        </w:rPr>
        <w:t xml:space="preserve"> teikėjas</w:t>
      </w:r>
      <w:r w:rsidR="00D97585" w:rsidRPr="00E57BD9">
        <w:rPr>
          <w:rFonts w:ascii="Arial" w:hAnsi="Arial" w:cs="Arial"/>
          <w:sz w:val="22"/>
          <w:szCs w:val="22"/>
        </w:rPr>
        <w:t xml:space="preserve"> apmoka ir skelbia susijusią su teikiamomis Paslaugomis informaciją spaudoje, </w:t>
      </w:r>
      <w:r w:rsidR="00FC46A3" w:rsidRPr="00E57BD9">
        <w:rPr>
          <w:rFonts w:ascii="Arial" w:hAnsi="Arial" w:cs="Arial"/>
          <w:sz w:val="22"/>
          <w:szCs w:val="22"/>
        </w:rPr>
        <w:t>kai</w:t>
      </w:r>
      <w:r w:rsidR="00D97585" w:rsidRPr="00E57BD9">
        <w:rPr>
          <w:rFonts w:ascii="Arial" w:hAnsi="Arial" w:cs="Arial"/>
          <w:sz w:val="22"/>
          <w:szCs w:val="22"/>
        </w:rPr>
        <w:t xml:space="preserve"> tai yra būtina atliekant viešinimo procedūras.</w:t>
      </w:r>
    </w:p>
    <w:p w14:paraId="4F283ED9" w14:textId="74B74720" w:rsidR="00E84406" w:rsidRPr="00E57BD9" w:rsidRDefault="00D940BC"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20" w:name="_Hlk514935023"/>
      <w:r w:rsidRPr="00E57BD9">
        <w:rPr>
          <w:rFonts w:ascii="Arial" w:hAnsi="Arial" w:cs="Arial"/>
          <w:sz w:val="22"/>
          <w:szCs w:val="22"/>
        </w:rPr>
        <w:t>Paslaugų vykdymo metu p</w:t>
      </w:r>
      <w:r w:rsidR="00E84406" w:rsidRPr="00E57BD9">
        <w:rPr>
          <w:rFonts w:ascii="Arial" w:hAnsi="Arial" w:cs="Arial"/>
          <w:sz w:val="22"/>
          <w:szCs w:val="22"/>
        </w:rPr>
        <w:t xml:space="preserve">arengti ir pateikti </w:t>
      </w:r>
      <w:r w:rsidR="00AC6681" w:rsidRPr="00E57BD9">
        <w:rPr>
          <w:rFonts w:ascii="Arial" w:hAnsi="Arial" w:cs="Arial"/>
          <w:sz w:val="22"/>
          <w:szCs w:val="22"/>
        </w:rPr>
        <w:t>subjektams (taip pat ir institucijoms)</w:t>
      </w:r>
      <w:r w:rsidR="0006096D" w:rsidRPr="00E57BD9">
        <w:rPr>
          <w:rFonts w:ascii="Arial" w:hAnsi="Arial" w:cs="Arial"/>
          <w:sz w:val="22"/>
          <w:szCs w:val="22"/>
        </w:rPr>
        <w:t>, kuri</w:t>
      </w:r>
      <w:r w:rsidR="0025311D" w:rsidRPr="00E57BD9">
        <w:rPr>
          <w:rFonts w:ascii="Arial" w:hAnsi="Arial" w:cs="Arial"/>
          <w:sz w:val="22"/>
          <w:szCs w:val="22"/>
        </w:rPr>
        <w:t>e</w:t>
      </w:r>
      <w:r w:rsidR="0006096D" w:rsidRPr="00E57BD9">
        <w:rPr>
          <w:rFonts w:ascii="Arial" w:hAnsi="Arial" w:cs="Arial"/>
          <w:sz w:val="22"/>
          <w:szCs w:val="22"/>
        </w:rPr>
        <w:t xml:space="preserve"> teisės aktų nustatyta tvarka, turi paskelbti informaciją, </w:t>
      </w:r>
      <w:r w:rsidR="00E84406" w:rsidRPr="00E57BD9">
        <w:rPr>
          <w:rFonts w:ascii="Arial" w:hAnsi="Arial" w:cs="Arial"/>
          <w:sz w:val="22"/>
          <w:szCs w:val="22"/>
        </w:rPr>
        <w:t>informacini</w:t>
      </w:r>
      <w:r w:rsidR="00216381" w:rsidRPr="00E57BD9">
        <w:rPr>
          <w:rFonts w:ascii="Arial" w:hAnsi="Arial" w:cs="Arial"/>
          <w:sz w:val="22"/>
          <w:szCs w:val="22"/>
        </w:rPr>
        <w:t>us</w:t>
      </w:r>
      <w:r w:rsidR="00E84406" w:rsidRPr="00E57BD9">
        <w:rPr>
          <w:rFonts w:ascii="Arial" w:hAnsi="Arial" w:cs="Arial"/>
          <w:sz w:val="22"/>
          <w:szCs w:val="22"/>
        </w:rPr>
        <w:t xml:space="preserve"> pranešim</w:t>
      </w:r>
      <w:r w:rsidR="00216381" w:rsidRPr="00E57BD9">
        <w:rPr>
          <w:rFonts w:ascii="Arial" w:hAnsi="Arial" w:cs="Arial"/>
          <w:sz w:val="22"/>
          <w:szCs w:val="22"/>
        </w:rPr>
        <w:t>us</w:t>
      </w:r>
      <w:r w:rsidR="00DC3C0B" w:rsidRPr="00E57BD9">
        <w:rPr>
          <w:rFonts w:ascii="Arial" w:hAnsi="Arial" w:cs="Arial"/>
          <w:sz w:val="22"/>
          <w:szCs w:val="22"/>
        </w:rPr>
        <w:t xml:space="preserve"> (skelbim</w:t>
      </w:r>
      <w:r w:rsidR="00216381" w:rsidRPr="00E57BD9">
        <w:rPr>
          <w:rFonts w:ascii="Arial" w:hAnsi="Arial" w:cs="Arial"/>
          <w:sz w:val="22"/>
          <w:szCs w:val="22"/>
        </w:rPr>
        <w:t>us</w:t>
      </w:r>
      <w:r w:rsidR="00DC3C0B" w:rsidRPr="00E57BD9">
        <w:rPr>
          <w:rFonts w:ascii="Arial" w:hAnsi="Arial" w:cs="Arial"/>
          <w:sz w:val="22"/>
          <w:szCs w:val="22"/>
        </w:rPr>
        <w:t xml:space="preserve">) </w:t>
      </w:r>
      <w:r w:rsidR="00E84406" w:rsidRPr="00E57BD9">
        <w:rPr>
          <w:rFonts w:ascii="Arial" w:hAnsi="Arial" w:cs="Arial"/>
          <w:sz w:val="22"/>
          <w:szCs w:val="22"/>
        </w:rPr>
        <w:t xml:space="preserve">tinkamai </w:t>
      </w:r>
      <w:r w:rsidR="002C0BF9" w:rsidRPr="00E57BD9">
        <w:rPr>
          <w:rFonts w:ascii="Arial" w:hAnsi="Arial" w:cs="Arial"/>
          <w:sz w:val="22"/>
          <w:szCs w:val="22"/>
        </w:rPr>
        <w:t>atli</w:t>
      </w:r>
      <w:r w:rsidR="00971C78" w:rsidRPr="00E57BD9">
        <w:rPr>
          <w:rFonts w:ascii="Arial" w:hAnsi="Arial" w:cs="Arial"/>
          <w:sz w:val="22"/>
          <w:szCs w:val="22"/>
        </w:rPr>
        <w:t xml:space="preserve">ekant </w:t>
      </w:r>
      <w:r w:rsidR="00E84406" w:rsidRPr="00E57BD9">
        <w:rPr>
          <w:rFonts w:ascii="Arial" w:hAnsi="Arial" w:cs="Arial"/>
          <w:sz w:val="22"/>
          <w:szCs w:val="22"/>
        </w:rPr>
        <w:t>viešinimo procedūr</w:t>
      </w:r>
      <w:r w:rsidR="002C0BF9" w:rsidRPr="00E57BD9">
        <w:rPr>
          <w:rFonts w:ascii="Arial" w:hAnsi="Arial" w:cs="Arial"/>
          <w:sz w:val="22"/>
          <w:szCs w:val="22"/>
        </w:rPr>
        <w:t>as</w:t>
      </w:r>
      <w:r w:rsidR="00E84406" w:rsidRPr="00E57BD9">
        <w:rPr>
          <w:rFonts w:ascii="Arial" w:hAnsi="Arial" w:cs="Arial"/>
          <w:sz w:val="22"/>
          <w:szCs w:val="22"/>
        </w:rPr>
        <w:t>, numatyt</w:t>
      </w:r>
      <w:r w:rsidR="002C0BF9" w:rsidRPr="00E57BD9">
        <w:rPr>
          <w:rFonts w:ascii="Arial" w:hAnsi="Arial" w:cs="Arial"/>
          <w:sz w:val="22"/>
          <w:szCs w:val="22"/>
        </w:rPr>
        <w:t>a</w:t>
      </w:r>
      <w:r w:rsidR="00E84406" w:rsidRPr="00E57BD9">
        <w:rPr>
          <w:rFonts w:ascii="Arial" w:hAnsi="Arial" w:cs="Arial"/>
          <w:sz w:val="22"/>
          <w:szCs w:val="22"/>
        </w:rPr>
        <w:t>s teisės aktuos</w:t>
      </w:r>
      <w:r w:rsidR="0025311D" w:rsidRPr="00E57BD9">
        <w:rPr>
          <w:rFonts w:ascii="Arial" w:hAnsi="Arial" w:cs="Arial"/>
          <w:sz w:val="22"/>
          <w:szCs w:val="22"/>
        </w:rPr>
        <w:t>e.</w:t>
      </w:r>
      <w:r w:rsidR="00E84406" w:rsidRPr="00E57BD9">
        <w:rPr>
          <w:rFonts w:ascii="Arial" w:hAnsi="Arial" w:cs="Arial"/>
          <w:sz w:val="22"/>
          <w:szCs w:val="22"/>
        </w:rPr>
        <w:t xml:space="preserve"> </w:t>
      </w:r>
      <w:r w:rsidR="0025311D" w:rsidRPr="00E57BD9">
        <w:rPr>
          <w:rFonts w:ascii="Arial" w:hAnsi="Arial" w:cs="Arial"/>
          <w:sz w:val="22"/>
          <w:szCs w:val="22"/>
        </w:rPr>
        <w:t>N</w:t>
      </w:r>
      <w:r w:rsidR="00E84406" w:rsidRPr="00E57BD9">
        <w:rPr>
          <w:rFonts w:ascii="Arial" w:hAnsi="Arial" w:cs="Arial"/>
          <w:sz w:val="22"/>
          <w:szCs w:val="22"/>
        </w:rPr>
        <w:t>e vėliau kaip prieš 10 (dešimt) darbo dienų nuo jų galutinės išsiuntimo dienos</w:t>
      </w:r>
      <w:r w:rsidR="00454B9A" w:rsidRPr="00E57BD9">
        <w:rPr>
          <w:rFonts w:ascii="Arial" w:hAnsi="Arial" w:cs="Arial"/>
          <w:sz w:val="22"/>
          <w:szCs w:val="22"/>
        </w:rPr>
        <w:t xml:space="preserve"> pateikti </w:t>
      </w:r>
      <w:r w:rsidR="00502FFD" w:rsidRPr="00E57BD9">
        <w:rPr>
          <w:rFonts w:ascii="Arial" w:hAnsi="Arial" w:cs="Arial"/>
          <w:sz w:val="22"/>
          <w:szCs w:val="22"/>
        </w:rPr>
        <w:t xml:space="preserve">Įgyvendinančiajai institucijai ir Paslaugų pirkėjai </w:t>
      </w:r>
      <w:r w:rsidR="002C0BF9" w:rsidRPr="00E57BD9">
        <w:rPr>
          <w:rFonts w:ascii="Arial" w:hAnsi="Arial" w:cs="Arial"/>
          <w:sz w:val="22"/>
          <w:szCs w:val="22"/>
        </w:rPr>
        <w:t>peržiūrėti</w:t>
      </w:r>
      <w:r w:rsidR="0025311D" w:rsidRPr="00E57BD9">
        <w:rPr>
          <w:rFonts w:ascii="Arial" w:hAnsi="Arial" w:cs="Arial"/>
          <w:sz w:val="22"/>
          <w:szCs w:val="22"/>
        </w:rPr>
        <w:t xml:space="preserve"> šių informacinių pranešimų projektus. </w:t>
      </w:r>
    </w:p>
    <w:p w14:paraId="7FCF81F2" w14:textId="5A537D07" w:rsidR="005101AF" w:rsidRPr="00E57BD9" w:rsidRDefault="005101AF"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Prieš atliekant teisės aktuose nustatytus informavimo veiksmus, savo lėšomis gauti būtinus Paslaugos procedūroms tinkamai atlikti aktualius duomenis </w:t>
      </w:r>
      <w:bookmarkStart w:id="21" w:name="_Hlk454892"/>
      <w:r w:rsidRPr="00E57BD9">
        <w:rPr>
          <w:rFonts w:ascii="Arial" w:hAnsi="Arial" w:cs="Arial"/>
          <w:sz w:val="22"/>
          <w:szCs w:val="22"/>
        </w:rPr>
        <w:t xml:space="preserve">iš valstybės registrų (kadastrų) </w:t>
      </w:r>
      <w:bookmarkEnd w:id="21"/>
      <w:r w:rsidRPr="00E57BD9">
        <w:rPr>
          <w:rFonts w:ascii="Arial" w:hAnsi="Arial" w:cs="Arial"/>
          <w:sz w:val="22"/>
          <w:szCs w:val="22"/>
        </w:rPr>
        <w:t xml:space="preserve">apie žemės sklypus ir žemės sklypų, kurie patenka į projekto teritoriją ir kurie su šia teritorija ribojasi, valdytojus ir naudotojus bei kito nekilnojamojo turto, esančio tokiuose žemės sklypuose, savininkus ar naudotojus, kuriuos teisės aktų nustatyta tvarka reikia informuoti, taip pat savo lėšomis gauti teisės aktuose nurodytus </w:t>
      </w:r>
      <w:r w:rsidRPr="00E57BD9">
        <w:rPr>
          <w:rFonts w:ascii="Arial" w:hAnsi="Arial" w:cs="Arial"/>
          <w:bCs/>
          <w:sz w:val="22"/>
          <w:szCs w:val="22"/>
        </w:rPr>
        <w:t>fizinių asmenų gyvenamosios ar kitos žinomos jų buvimo</w:t>
      </w:r>
      <w:r w:rsidRPr="00E57BD9">
        <w:rPr>
          <w:rFonts w:ascii="Arial" w:hAnsi="Arial" w:cs="Arial"/>
          <w:sz w:val="22"/>
          <w:szCs w:val="22"/>
        </w:rPr>
        <w:t xml:space="preserve"> vietos adresus bei juridinių asmenų registruotos buveinės adresus ar kitus juridinio asmens nurodytu adresus (vadovautis galiojančiais teisės aktais). Pranešimų siuntimo dienai šie duomenys negali būti senesni negu vieno mėnesio. </w:t>
      </w:r>
    </w:p>
    <w:p w14:paraId="7485CC17" w14:textId="0BF81BCD" w:rsidR="009A7B9F" w:rsidRPr="00E57BD9" w:rsidRDefault="009A7B9F"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Pranešimus ir informaciją išsiųsti Žemės paėmimo visuomenės poreikiams įgyvendinant ypatingos valstybinės svarbos projektus įstatymo 16 straipsnio nustatyta tvarka. Paslaugų vykdymo metu parengti ir pateikti Įgyvendinančiajai institucijai ir Paslaugų pirkėjai visų informacinių pranešimų (raštų), kuriais asmenys bus informuojami asmeniškai, projektus. Šių informacinių pranešimų (raštų) projektus pateikti peržiūrai ne vėliau kaip prieš 5 (penkias) darbo dienas nuo šių laiškų galutinės išsiuntimo dienos. Suderintus ir pasirašytus pranešimus (raštus) išsiųsti savo lėšomis teisės aktų nustatyta tvarka. Įgyvendinančiajai institucijai ir Paslaugų pirkėjai pateikti duomenis apie siunčiamus pranešimus (raštus), kurie turi būti patogūs atliekant monitoringą dėl laiškų išsiuntimo ir gavimo bei tolimesnio proceso valdymo. </w:t>
      </w:r>
    </w:p>
    <w:p w14:paraId="4BF389C3" w14:textId="484F4FDA" w:rsidR="009A7B9F" w:rsidRPr="00E57BD9" w:rsidRDefault="009A7B9F"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Parengti ataskaitas apie išsiųstus, įteiktus ir grįžusius pranešimus (laiškus) (pateikti informaciją apie pranešimo įteikti nepavykusius žemės savininkus ir (ar) kitus </w:t>
      </w:r>
      <w:r w:rsidRPr="00E57BD9">
        <w:rPr>
          <w:rFonts w:ascii="Arial" w:hAnsi="Arial" w:cs="Arial"/>
          <w:sz w:val="22"/>
          <w:szCs w:val="22"/>
        </w:rPr>
        <w:lastRenderedPageBreak/>
        <w:t xml:space="preserve">naudotojus, kai pranešimo nepavyksta įteikti žemės savininkui ir (ar) kitam naudotojui Žemės paėmimo visuomenės poreikiams įgyvendinant ypatingos valstybinės svarbos projektus įstatymo 16 straipsnio 1 dalyje nustatyta tvarka), atliekant viešinimo procedūras. </w:t>
      </w:r>
    </w:p>
    <w:p w14:paraId="55FFF980" w14:textId="67647B93" w:rsidR="00E84406" w:rsidRPr="00E57BD9" w:rsidRDefault="00D6241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w:t>
      </w:r>
      <w:r w:rsidR="00212472" w:rsidRPr="00E57BD9">
        <w:rPr>
          <w:rFonts w:ascii="Arial" w:hAnsi="Arial" w:cs="Arial"/>
          <w:sz w:val="22"/>
          <w:szCs w:val="22"/>
        </w:rPr>
        <w:t>P</w:t>
      </w:r>
      <w:r w:rsidR="00E84406" w:rsidRPr="00E57BD9">
        <w:rPr>
          <w:rFonts w:ascii="Arial" w:hAnsi="Arial" w:cs="Arial"/>
          <w:sz w:val="22"/>
          <w:szCs w:val="22"/>
        </w:rPr>
        <w:t xml:space="preserve">arengti ir pateikti </w:t>
      </w:r>
      <w:bookmarkStart w:id="22" w:name="_Hlk152597808"/>
      <w:r w:rsidR="00287EE9" w:rsidRPr="00E57BD9">
        <w:rPr>
          <w:rFonts w:ascii="Arial" w:hAnsi="Arial" w:cs="Arial"/>
          <w:sz w:val="22"/>
          <w:szCs w:val="22"/>
        </w:rPr>
        <w:t>Projekto</w:t>
      </w:r>
      <w:bookmarkEnd w:id="22"/>
      <w:r w:rsidR="00287EE9" w:rsidRPr="00E57BD9">
        <w:rPr>
          <w:rFonts w:ascii="Arial" w:hAnsi="Arial" w:cs="Arial"/>
          <w:sz w:val="22"/>
          <w:szCs w:val="22"/>
        </w:rPr>
        <w:t xml:space="preserve"> </w:t>
      </w:r>
      <w:r w:rsidR="00E84406" w:rsidRPr="00E57BD9">
        <w:rPr>
          <w:rFonts w:ascii="Arial" w:hAnsi="Arial" w:cs="Arial"/>
          <w:sz w:val="22"/>
          <w:szCs w:val="22"/>
        </w:rPr>
        <w:t>medžiagą supažindinimui</w:t>
      </w:r>
      <w:bookmarkEnd w:id="20"/>
      <w:r w:rsidR="007069D6" w:rsidRPr="00E57BD9">
        <w:rPr>
          <w:rFonts w:ascii="Arial" w:hAnsi="Arial" w:cs="Arial"/>
          <w:sz w:val="22"/>
          <w:szCs w:val="22"/>
        </w:rPr>
        <w:t>,</w:t>
      </w:r>
      <w:r w:rsidR="008C0EEB" w:rsidRPr="00E57BD9">
        <w:rPr>
          <w:rFonts w:ascii="Arial" w:hAnsi="Arial" w:cs="Arial"/>
          <w:sz w:val="22"/>
          <w:szCs w:val="22"/>
        </w:rPr>
        <w:t xml:space="preserve"> teisės aktų nustatyta tvarka</w:t>
      </w:r>
      <w:r w:rsidR="00E84406" w:rsidRPr="00E57BD9">
        <w:rPr>
          <w:rFonts w:ascii="Arial" w:hAnsi="Arial" w:cs="Arial"/>
          <w:sz w:val="22"/>
          <w:szCs w:val="22"/>
        </w:rPr>
        <w:t xml:space="preserve"> pateikti medžiagą viešai ekspozicijai (savivaldybės, seniūnijų ar kitose patalpose)</w:t>
      </w:r>
      <w:r w:rsidR="008C0EEB" w:rsidRPr="00E57BD9">
        <w:rPr>
          <w:rFonts w:ascii="Arial" w:hAnsi="Arial" w:cs="Arial"/>
          <w:sz w:val="22"/>
          <w:szCs w:val="22"/>
        </w:rPr>
        <w:t>.</w:t>
      </w:r>
    </w:p>
    <w:p w14:paraId="4E02AD25" w14:textId="71BB6CED" w:rsidR="00622107" w:rsidRPr="00E57BD9" w:rsidRDefault="00622107" w:rsidP="00E948F0">
      <w:pPr>
        <w:pStyle w:val="statymopavad"/>
        <w:numPr>
          <w:ilvl w:val="0"/>
          <w:numId w:val="1"/>
        </w:numPr>
        <w:spacing w:before="0" w:beforeAutospacing="0" w:after="0" w:afterAutospacing="0"/>
        <w:ind w:left="0" w:firstLine="709"/>
        <w:jc w:val="both"/>
        <w:rPr>
          <w:rStyle w:val="ui-provider"/>
          <w:rFonts w:ascii="Arial" w:hAnsi="Arial" w:cs="Arial"/>
          <w:sz w:val="22"/>
          <w:szCs w:val="22"/>
        </w:rPr>
      </w:pPr>
      <w:bookmarkStart w:id="23" w:name="_Hlk152597973"/>
      <w:r w:rsidRPr="00E57BD9">
        <w:rPr>
          <w:rFonts w:ascii="Arial" w:hAnsi="Arial" w:cs="Arial"/>
          <w:sz w:val="22"/>
          <w:szCs w:val="22"/>
        </w:rPr>
        <w:t xml:space="preserve">Organizuoti, dalyvauti ir pristatyti projektą (parengiant pranešimus) viešame svarstyme ar baigiamajame susirinkime (kituose susitikimuose, esant poreikiui) tiek kartų, kiek bus reikalinga tinkamai suteikti Paslaugas. </w:t>
      </w:r>
      <w:r w:rsidR="00E74037" w:rsidRPr="00E57BD9">
        <w:rPr>
          <w:rFonts w:ascii="Arial" w:hAnsi="Arial" w:cs="Arial"/>
          <w:sz w:val="22"/>
          <w:szCs w:val="22"/>
        </w:rPr>
        <w:t>Paslaugų</w:t>
      </w:r>
      <w:r w:rsidRPr="00E57BD9">
        <w:rPr>
          <w:rFonts w:ascii="Arial" w:hAnsi="Arial" w:cs="Arial"/>
          <w:sz w:val="22"/>
          <w:szCs w:val="22"/>
        </w:rPr>
        <w:t xml:space="preserve"> teikėjas turi dalyvauti ir pristatyti (parengiant pranešimus) Paslaugų rezultatus ir kituose susitikimuose su </w:t>
      </w:r>
      <w:r w:rsidR="00E74037" w:rsidRPr="00E57BD9">
        <w:rPr>
          <w:rFonts w:ascii="Arial" w:hAnsi="Arial" w:cs="Arial"/>
          <w:sz w:val="22"/>
          <w:szCs w:val="22"/>
        </w:rPr>
        <w:t>Įgyvendinančiąja institucija ir Paslaugų pirkėja</w:t>
      </w:r>
      <w:r w:rsidRPr="00E57BD9">
        <w:rPr>
          <w:rFonts w:ascii="Arial" w:hAnsi="Arial" w:cs="Arial"/>
          <w:sz w:val="22"/>
          <w:szCs w:val="22"/>
        </w:rPr>
        <w:t>, suinteresuotos visuomenės atstovais ir kitais fiziniais ir juridiniais asmenimis (visų Paslaugų teikimo metu), t. y. p</w:t>
      </w:r>
      <w:r w:rsidRPr="00E57BD9">
        <w:rPr>
          <w:rStyle w:val="ui-provider"/>
          <w:rFonts w:ascii="Arial" w:hAnsi="Arial" w:cs="Arial"/>
          <w:sz w:val="22"/>
          <w:szCs w:val="22"/>
        </w:rPr>
        <w:t xml:space="preserve">arengti pristatymus ir juos pristatyti suinteresuotoms šalims (jei reiktų </w:t>
      </w:r>
      <w:r w:rsidR="00437FC5" w:rsidRPr="00E57BD9">
        <w:rPr>
          <w:rFonts w:ascii="Arial" w:hAnsi="Arial" w:cs="Arial"/>
          <w:sz w:val="22"/>
          <w:szCs w:val="22"/>
        </w:rPr>
        <w:t>Paslaugų pirkėjos</w:t>
      </w:r>
      <w:r w:rsidRPr="00E57BD9">
        <w:rPr>
          <w:rStyle w:val="ui-provider"/>
          <w:rFonts w:ascii="Arial" w:hAnsi="Arial" w:cs="Arial"/>
          <w:sz w:val="22"/>
          <w:szCs w:val="22"/>
        </w:rPr>
        <w:t>, Susisiekimo ministerijos, savivaldybių ar kituose susitikimuose)</w:t>
      </w:r>
      <w:r w:rsidRPr="00E57BD9">
        <w:rPr>
          <w:rFonts w:ascii="Arial" w:hAnsi="Arial" w:cs="Arial"/>
          <w:sz w:val="22"/>
          <w:szCs w:val="22"/>
        </w:rPr>
        <w:t xml:space="preserve">. Registruoti dalyvius ar jų įgaliotus asmenis, teikiamus pasiūlymus ir sudaryti dalyvių sąrašą, parengti garso įrašą. </w:t>
      </w:r>
    </w:p>
    <w:bookmarkEnd w:id="23"/>
    <w:p w14:paraId="523D8548" w14:textId="09D124ED" w:rsidR="00462BBA" w:rsidRPr="00E57BD9" w:rsidRDefault="00462BBA"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Paslaugų teikimo metu parengti ir pateikti Įgyvendinančiajai institucijai ir Paslaugų pirkėjai įvykusių susitikimų su planavimo organizatoriumi, suinteresuotos visuomenės atstovais ir kitais fiziniais ir juridiniais asmenimis protokolų projektus ne vėliau kaip per 5 darbo dienas po susitikimo (viešų svarstymų protokolus parengti ne vėliau kaip per 1 darbo dieną po susitikimo, kad viešinimo procedūros būtų atliktos tinkamai ir laiku).</w:t>
      </w:r>
    </w:p>
    <w:p w14:paraId="085FA39B" w14:textId="77777777" w:rsidR="005B74AB" w:rsidRPr="00E57BD9" w:rsidRDefault="005B74A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Paslaugų vykdymo metu parengti ir pateikti Įgyvendinančiajai institucijai ir Paslaugų pirkėjai atsakymų projektus į visuomenės pateiktus pasiūlymus prašymus, skundus ir kitus raštus dėl specialiojo teritorijų planavimo dokumento sprendinių bei kitų teikiamų paslaugų. Šių atsakymų projektus pateikti per 5 (penkias) darbo dienas nuo jų gavimo. Informaciją pateikti siuntimui laiškais automatizuotu būdu. Pateikti adresus nurodant pašto indeksus pagal Lietuvos pašto reikalavimus korespondencijai. </w:t>
      </w:r>
    </w:p>
    <w:p w14:paraId="6A8B01A2" w14:textId="5A8869A7" w:rsidR="00096E7A" w:rsidRPr="00E57BD9" w:rsidRDefault="004A6314"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V</w:t>
      </w:r>
      <w:r w:rsidR="00E97229" w:rsidRPr="00E57BD9">
        <w:rPr>
          <w:rFonts w:ascii="Arial" w:hAnsi="Arial" w:cs="Arial"/>
          <w:sz w:val="22"/>
          <w:szCs w:val="22"/>
        </w:rPr>
        <w:t xml:space="preserve">adovaujantis teisės aktais, </w:t>
      </w:r>
      <w:r w:rsidRPr="00E57BD9">
        <w:rPr>
          <w:rFonts w:ascii="Arial" w:hAnsi="Arial" w:cs="Arial"/>
          <w:sz w:val="22"/>
          <w:szCs w:val="22"/>
        </w:rPr>
        <w:t xml:space="preserve">parengti ir pateikti </w:t>
      </w:r>
      <w:r w:rsidR="004C54C3" w:rsidRPr="00E57BD9">
        <w:rPr>
          <w:rFonts w:ascii="Arial" w:hAnsi="Arial" w:cs="Arial"/>
          <w:sz w:val="22"/>
          <w:szCs w:val="22"/>
        </w:rPr>
        <w:t xml:space="preserve">teikiamų paslaugų </w:t>
      </w:r>
      <w:r w:rsidR="00096E7A" w:rsidRPr="00E57BD9">
        <w:rPr>
          <w:rFonts w:ascii="Arial" w:hAnsi="Arial" w:cs="Arial"/>
          <w:sz w:val="22"/>
          <w:szCs w:val="22"/>
        </w:rPr>
        <w:t>apibendrintą informaciją apie priimtus ir motyvuotai atmestus pasiūlymus su paaiškinimais, kaip atsižvelgta į visuomenės nuomonę</w:t>
      </w:r>
      <w:r w:rsidR="004C54C3" w:rsidRPr="00E57BD9">
        <w:rPr>
          <w:rFonts w:ascii="Arial" w:hAnsi="Arial" w:cs="Arial"/>
          <w:sz w:val="22"/>
          <w:szCs w:val="22"/>
        </w:rPr>
        <w:t xml:space="preserve">. </w:t>
      </w:r>
    </w:p>
    <w:p w14:paraId="5DC29CB1" w14:textId="3E80867D" w:rsidR="00E84406" w:rsidRPr="00E57BD9" w:rsidRDefault="00C31F4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w:t>
      </w:r>
      <w:r w:rsidR="00E84406" w:rsidRPr="00E57BD9">
        <w:rPr>
          <w:rFonts w:ascii="Arial" w:hAnsi="Arial" w:cs="Arial"/>
          <w:sz w:val="22"/>
          <w:szCs w:val="22"/>
        </w:rPr>
        <w:t xml:space="preserve">arengti ir pateikti </w:t>
      </w:r>
      <w:r w:rsidR="008F6F27" w:rsidRPr="00E57BD9">
        <w:rPr>
          <w:rFonts w:ascii="Arial" w:hAnsi="Arial" w:cs="Arial"/>
          <w:sz w:val="22"/>
          <w:szCs w:val="22"/>
        </w:rPr>
        <w:t xml:space="preserve">Įgyvendinančiajai institucijai ir Paslaugų pirkėjai </w:t>
      </w:r>
      <w:r w:rsidR="00E84406" w:rsidRPr="00E57BD9">
        <w:rPr>
          <w:rFonts w:ascii="Arial" w:hAnsi="Arial" w:cs="Arial"/>
          <w:sz w:val="22"/>
          <w:szCs w:val="22"/>
        </w:rPr>
        <w:t xml:space="preserve">kitus </w:t>
      </w:r>
      <w:r w:rsidR="007B4EC0" w:rsidRPr="00E57BD9">
        <w:rPr>
          <w:rFonts w:ascii="Arial" w:hAnsi="Arial" w:cs="Arial"/>
          <w:sz w:val="22"/>
          <w:szCs w:val="22"/>
        </w:rPr>
        <w:t>Paslaugų vykdymo metu</w:t>
      </w:r>
      <w:r w:rsidR="00E84406" w:rsidRPr="00E57BD9">
        <w:rPr>
          <w:rFonts w:ascii="Arial" w:hAnsi="Arial" w:cs="Arial"/>
          <w:sz w:val="22"/>
          <w:szCs w:val="22"/>
        </w:rPr>
        <w:t xml:space="preserve"> reikalingų dokumentų projektus (raštų, prašymų ir </w:t>
      </w:r>
      <w:r w:rsidR="004C7F53" w:rsidRPr="00E57BD9">
        <w:rPr>
          <w:rFonts w:ascii="Arial" w:hAnsi="Arial" w:cs="Arial"/>
          <w:sz w:val="22"/>
          <w:szCs w:val="22"/>
        </w:rPr>
        <w:t>kt</w:t>
      </w:r>
      <w:r w:rsidR="00E84406" w:rsidRPr="00E57BD9">
        <w:rPr>
          <w:rFonts w:ascii="Arial" w:hAnsi="Arial" w:cs="Arial"/>
          <w:sz w:val="22"/>
          <w:szCs w:val="22"/>
        </w:rPr>
        <w:t>.)</w:t>
      </w:r>
      <w:r w:rsidR="009C56DA" w:rsidRPr="00E57BD9">
        <w:rPr>
          <w:rFonts w:ascii="Arial" w:hAnsi="Arial" w:cs="Arial"/>
          <w:sz w:val="22"/>
          <w:szCs w:val="22"/>
        </w:rPr>
        <w:t>.</w:t>
      </w:r>
    </w:p>
    <w:p w14:paraId="7E574F3F" w14:textId="0CC34694" w:rsidR="00CA32C7" w:rsidRPr="00E57BD9" w:rsidRDefault="00CA32C7"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Pasikeitus Lietuvos Respublikos įstatymų ir kitų teisės aktų nuostatoms ir reikalavimams, reglamentuojantiems Paslaugų vykdymą, vadovautis galiojančiais teisės aktais, tačiau tik informavus ir suderinus su </w:t>
      </w:r>
      <w:r w:rsidR="008F6F27" w:rsidRPr="00E57BD9">
        <w:rPr>
          <w:rFonts w:ascii="Arial" w:hAnsi="Arial" w:cs="Arial"/>
          <w:sz w:val="22"/>
          <w:szCs w:val="22"/>
        </w:rPr>
        <w:t>Įgyvendinančiąja institucija ir Paslaugų pirkėja</w:t>
      </w:r>
      <w:r w:rsidRPr="00E57BD9">
        <w:rPr>
          <w:rFonts w:ascii="Arial" w:hAnsi="Arial" w:cs="Arial"/>
          <w:sz w:val="22"/>
          <w:szCs w:val="22"/>
        </w:rPr>
        <w:t>.</w:t>
      </w:r>
    </w:p>
    <w:p w14:paraId="46F74283" w14:textId="77777777" w:rsidR="00141125" w:rsidRPr="00E57BD9" w:rsidRDefault="00141125" w:rsidP="00E948F0">
      <w:pPr>
        <w:rPr>
          <w:rFonts w:ascii="Arial" w:hAnsi="Arial" w:cs="Arial"/>
          <w:sz w:val="22"/>
          <w:szCs w:val="22"/>
        </w:rPr>
      </w:pPr>
    </w:p>
    <w:p w14:paraId="678936BA" w14:textId="6D1EB7E9" w:rsidR="00DC4250" w:rsidRPr="00E57BD9" w:rsidRDefault="00DC4250" w:rsidP="00E948F0">
      <w:pPr>
        <w:jc w:val="center"/>
        <w:rPr>
          <w:rFonts w:ascii="Arial" w:hAnsi="Arial" w:cs="Arial"/>
          <w:b/>
          <w:sz w:val="22"/>
          <w:szCs w:val="22"/>
        </w:rPr>
      </w:pPr>
      <w:r w:rsidRPr="00E57BD9">
        <w:rPr>
          <w:rFonts w:ascii="Arial" w:hAnsi="Arial" w:cs="Arial"/>
          <w:b/>
          <w:sz w:val="22"/>
          <w:szCs w:val="22"/>
        </w:rPr>
        <w:t>IV SKYRIUS</w:t>
      </w:r>
    </w:p>
    <w:p w14:paraId="1EDBE99E" w14:textId="310DD1A2" w:rsidR="00A536C8" w:rsidRPr="00E57BD9" w:rsidRDefault="0082411A" w:rsidP="00E948F0">
      <w:pPr>
        <w:jc w:val="center"/>
        <w:rPr>
          <w:rFonts w:ascii="Arial" w:hAnsi="Arial" w:cs="Arial"/>
          <w:b/>
          <w:sz w:val="22"/>
          <w:szCs w:val="22"/>
        </w:rPr>
      </w:pPr>
      <w:r w:rsidRPr="00E57BD9">
        <w:rPr>
          <w:rFonts w:ascii="Arial" w:hAnsi="Arial" w:cs="Arial"/>
          <w:b/>
          <w:sz w:val="22"/>
          <w:szCs w:val="22"/>
        </w:rPr>
        <w:t>PASLAUGŲ</w:t>
      </w:r>
      <w:r w:rsidR="00A536C8" w:rsidRPr="00E57BD9">
        <w:rPr>
          <w:rFonts w:ascii="Arial" w:hAnsi="Arial" w:cs="Arial"/>
          <w:b/>
          <w:sz w:val="22"/>
          <w:szCs w:val="22"/>
        </w:rPr>
        <w:t xml:space="preserve"> </w:t>
      </w:r>
      <w:r w:rsidR="004444DF" w:rsidRPr="00E57BD9">
        <w:rPr>
          <w:rFonts w:ascii="Arial" w:hAnsi="Arial" w:cs="Arial"/>
          <w:b/>
          <w:sz w:val="22"/>
          <w:szCs w:val="22"/>
        </w:rPr>
        <w:t>APIMTIS</w:t>
      </w:r>
    </w:p>
    <w:p w14:paraId="759E0951" w14:textId="77777777" w:rsidR="00A536C8" w:rsidRPr="00E57BD9" w:rsidRDefault="00A536C8" w:rsidP="00E948F0">
      <w:pPr>
        <w:rPr>
          <w:rFonts w:ascii="Arial" w:hAnsi="Arial" w:cs="Arial"/>
          <w:sz w:val="22"/>
          <w:szCs w:val="22"/>
        </w:rPr>
      </w:pPr>
    </w:p>
    <w:p w14:paraId="4208D0BD" w14:textId="1981117A" w:rsidR="00E419E9" w:rsidRPr="00E57BD9" w:rsidRDefault="00E419E9"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Parengti specialiojo teritorijų planavimo dokumentą, vadovaujantis patvirtinta planavimo darbų programa, atitinkamų institucijų išduotomis planavimo sąlygomis, šia technine specifikacija ir galiojančiais Lietuvos Respublikos įstatymuose ir kituose teisės aktuose nustatytais reikalavimais. </w:t>
      </w:r>
    </w:p>
    <w:p w14:paraId="798120B7" w14:textId="77777777" w:rsidR="001C2BF6" w:rsidRPr="00E57BD9" w:rsidRDefault="00E419E9"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Suteikti visas paslaugas</w:t>
      </w:r>
      <w:r w:rsidR="00B2337B" w:rsidRPr="00E57BD9">
        <w:rPr>
          <w:rFonts w:ascii="Arial" w:hAnsi="Arial" w:cs="Arial"/>
          <w:sz w:val="22"/>
          <w:szCs w:val="22"/>
        </w:rPr>
        <w:t xml:space="preserve"> numatytas šioje techninėje specifikacijoje. </w:t>
      </w:r>
      <w:r w:rsidR="00243E56" w:rsidRPr="00E57BD9">
        <w:rPr>
          <w:rFonts w:ascii="Arial" w:hAnsi="Arial" w:cs="Arial"/>
          <w:sz w:val="22"/>
          <w:szCs w:val="22"/>
        </w:rPr>
        <w:t>Teikti paslaugą visam teritorijų planavimo procesui</w:t>
      </w:r>
      <w:r w:rsidR="004058DC" w:rsidRPr="00E57BD9">
        <w:rPr>
          <w:rFonts w:ascii="Arial" w:hAnsi="Arial" w:cs="Arial"/>
          <w:sz w:val="22"/>
          <w:szCs w:val="22"/>
        </w:rPr>
        <w:t>.</w:t>
      </w:r>
    </w:p>
    <w:p w14:paraId="03F12CD8" w14:textId="3A76C570" w:rsidR="004058DC" w:rsidRPr="00E57BD9" w:rsidRDefault="004058DC"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 K</w:t>
      </w:r>
      <w:r w:rsidR="009B11E0" w:rsidRPr="00E57BD9">
        <w:rPr>
          <w:rFonts w:ascii="Arial" w:hAnsi="Arial" w:cs="Arial"/>
          <w:sz w:val="22"/>
          <w:szCs w:val="22"/>
        </w:rPr>
        <w:t>okybiškai atlikti visų specialiojo teritorijų planavimo proceso etapų</w:t>
      </w:r>
      <w:r w:rsidR="00FF2C44" w:rsidRPr="00E57BD9">
        <w:rPr>
          <w:rFonts w:ascii="Arial" w:hAnsi="Arial" w:cs="Arial"/>
          <w:sz w:val="22"/>
          <w:szCs w:val="22"/>
        </w:rPr>
        <w:t xml:space="preserve"> (</w:t>
      </w:r>
      <w:r w:rsidR="009B11E0" w:rsidRPr="00E57BD9">
        <w:rPr>
          <w:rFonts w:ascii="Arial" w:hAnsi="Arial" w:cs="Arial"/>
          <w:sz w:val="22"/>
          <w:szCs w:val="22"/>
        </w:rPr>
        <w:t>parengiamojo, rengimo ir baigiamojo</w:t>
      </w:r>
      <w:r w:rsidR="00FF2C44" w:rsidRPr="00E57BD9">
        <w:rPr>
          <w:rFonts w:ascii="Arial" w:hAnsi="Arial" w:cs="Arial"/>
          <w:sz w:val="22"/>
          <w:szCs w:val="22"/>
        </w:rPr>
        <w:t>)</w:t>
      </w:r>
      <w:r w:rsidR="009B11E0" w:rsidRPr="00E57BD9">
        <w:rPr>
          <w:rFonts w:ascii="Arial" w:hAnsi="Arial" w:cs="Arial"/>
          <w:sz w:val="22"/>
          <w:szCs w:val="22"/>
        </w:rPr>
        <w:t xml:space="preserve"> darbus ir procedūras</w:t>
      </w:r>
      <w:r w:rsidR="00B30DF4" w:rsidRPr="00E57BD9">
        <w:rPr>
          <w:rFonts w:ascii="Arial" w:hAnsi="Arial" w:cs="Arial"/>
          <w:sz w:val="22"/>
          <w:szCs w:val="22"/>
        </w:rPr>
        <w:t xml:space="preserve"> teisės aktų nustatyta tvarka</w:t>
      </w:r>
      <w:r w:rsidR="00B2337B" w:rsidRPr="00E57BD9">
        <w:rPr>
          <w:rFonts w:ascii="Arial" w:hAnsi="Arial" w:cs="Arial"/>
          <w:sz w:val="22"/>
          <w:szCs w:val="22"/>
        </w:rPr>
        <w:t xml:space="preserve">. </w:t>
      </w:r>
      <w:r w:rsidR="00DB65BF" w:rsidRPr="00E57BD9">
        <w:rPr>
          <w:rFonts w:ascii="Arial" w:hAnsi="Arial" w:cs="Arial"/>
          <w:sz w:val="22"/>
          <w:szCs w:val="22"/>
        </w:rPr>
        <w:t xml:space="preserve">Parengti medžiagą ir pateikti specialiojo teritorijų planavimo dokumento projektą viešinti, derinti, tikrinti ir tvirtinti (taip pat registruoti) Teritorijų planavimo įstatymo ir kitų teisės aktų nustatyta tvarka, atlikti kitus būtinus veiksmus kokybiškai suteikiant </w:t>
      </w:r>
      <w:r w:rsidR="00A8533C" w:rsidRPr="00E57BD9">
        <w:rPr>
          <w:rFonts w:ascii="Arial" w:hAnsi="Arial" w:cs="Arial"/>
          <w:sz w:val="22"/>
          <w:szCs w:val="22"/>
        </w:rPr>
        <w:t>techninėje specifikacijoje numatytas p</w:t>
      </w:r>
      <w:r w:rsidR="00DB65BF" w:rsidRPr="00E57BD9">
        <w:rPr>
          <w:rFonts w:ascii="Arial" w:hAnsi="Arial" w:cs="Arial"/>
          <w:sz w:val="22"/>
          <w:szCs w:val="22"/>
        </w:rPr>
        <w:t xml:space="preserve">aslaugas. Atlikti specialiojo teritorijų planavimo viešinimo procedūras Teritorijų planavimo įstatymo ir kitų teisės aktų nustatyta tvarka. Teisės aktų nustatyta tvarka </w:t>
      </w:r>
      <w:r w:rsidRPr="00E57BD9">
        <w:rPr>
          <w:rFonts w:ascii="Arial" w:hAnsi="Arial" w:cs="Arial"/>
          <w:sz w:val="22"/>
          <w:szCs w:val="22"/>
        </w:rPr>
        <w:t>kokybiškai atlikti kitas procedūras, susijusias su teikiamomis paslaugomis, numatytomis techninėje specifikacijoje.</w:t>
      </w:r>
    </w:p>
    <w:p w14:paraId="6F92DFCF" w14:textId="62DDB43F" w:rsidR="005A76A4" w:rsidRPr="00E57BD9" w:rsidRDefault="00CF1BF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Vadovaujantis Planų ir programų strateginio pasekmių aplinkai vertinimo tvarkos aprašu, patvirtintu Lietuvos Respublikos Vyriausybės 2004 m. rugpjūčio 18 d. nutarimu Nr. 967 „Dėl Planų ir programų strateginio pasekmių aplinkai vertinimo tvarkos aprašo patvirtinimo“</w:t>
      </w:r>
      <w:r w:rsidR="00622107" w:rsidRPr="00E57BD9">
        <w:rPr>
          <w:rFonts w:ascii="Arial" w:hAnsi="Arial" w:cs="Arial"/>
          <w:sz w:val="22"/>
          <w:szCs w:val="22"/>
        </w:rPr>
        <w:t xml:space="preserve"> (</w:t>
      </w:r>
      <w:r w:rsidR="00622107" w:rsidRPr="00E57BD9">
        <w:rPr>
          <w:rFonts w:ascii="Arial" w:hAnsi="Arial" w:cs="Arial"/>
          <w:bCs/>
          <w:sz w:val="22"/>
          <w:szCs w:val="22"/>
        </w:rPr>
        <w:t>Lietuvos Respublikos Vyriausybės 2014 m. gruodžio 23 d. nutarimo Nr. 1467 redakcija su vėlesniais pakeitimais</w:t>
      </w:r>
      <w:r w:rsidR="00622107" w:rsidRPr="00E57BD9">
        <w:rPr>
          <w:rFonts w:ascii="Arial" w:hAnsi="Arial" w:cs="Arial"/>
          <w:sz w:val="22"/>
          <w:szCs w:val="22"/>
        </w:rPr>
        <w:t>)</w:t>
      </w:r>
      <w:r w:rsidRPr="00E57BD9">
        <w:rPr>
          <w:rFonts w:ascii="Arial" w:hAnsi="Arial" w:cs="Arial"/>
          <w:sz w:val="22"/>
          <w:szCs w:val="22"/>
        </w:rPr>
        <w:t>, nustatyta tvarka atlikti strateginio pasekmių apli</w:t>
      </w:r>
      <w:r w:rsidR="005A76A4" w:rsidRPr="00E57BD9">
        <w:rPr>
          <w:rFonts w:ascii="Arial" w:hAnsi="Arial" w:cs="Arial"/>
          <w:sz w:val="22"/>
          <w:szCs w:val="22"/>
        </w:rPr>
        <w:t>n</w:t>
      </w:r>
      <w:r w:rsidRPr="00E57BD9">
        <w:rPr>
          <w:rFonts w:ascii="Arial" w:hAnsi="Arial" w:cs="Arial"/>
          <w:sz w:val="22"/>
          <w:szCs w:val="22"/>
        </w:rPr>
        <w:t xml:space="preserve">kai vertinimo (SPAV) </w:t>
      </w:r>
      <w:r w:rsidRPr="00E57BD9">
        <w:rPr>
          <w:rFonts w:ascii="Arial" w:hAnsi="Arial" w:cs="Arial"/>
          <w:sz w:val="22"/>
          <w:szCs w:val="22"/>
        </w:rPr>
        <w:lastRenderedPageBreak/>
        <w:t xml:space="preserve">procedūras. Parengtus dokumentus, prieš pateikiant vertinimo subjektams, suderinti su </w:t>
      </w:r>
      <w:r w:rsidR="003D3DEE" w:rsidRPr="00E57BD9">
        <w:rPr>
          <w:rFonts w:ascii="Arial" w:hAnsi="Arial" w:cs="Arial"/>
          <w:sz w:val="22"/>
          <w:szCs w:val="22"/>
        </w:rPr>
        <w:t>Paslaugų pirkėja</w:t>
      </w:r>
      <w:r w:rsidRPr="00E57BD9">
        <w:rPr>
          <w:rFonts w:ascii="Arial" w:hAnsi="Arial" w:cs="Arial"/>
          <w:sz w:val="22"/>
          <w:szCs w:val="22"/>
        </w:rPr>
        <w:t xml:space="preserve">. </w:t>
      </w:r>
      <w:r w:rsidR="005A76A4" w:rsidRPr="00E57BD9">
        <w:rPr>
          <w:rFonts w:ascii="Arial" w:hAnsi="Arial" w:cs="Arial"/>
          <w:sz w:val="22"/>
          <w:szCs w:val="22"/>
        </w:rPr>
        <w:t>Rengiant SPAV dokumentus, argumentuotai numatyti reikalingas aplinkosaugines priemones ir jų vietas.</w:t>
      </w:r>
    </w:p>
    <w:p w14:paraId="0EC94953" w14:textId="5B9F63F4" w:rsidR="005000ED" w:rsidRPr="00E57BD9" w:rsidRDefault="002C58B4"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Atlikti poveikio kelių saugumui vertinimo procedūras, vadovaujantis Poveikio kelių saugumui vertinimo reikalavimų ir tvarkos aprašu, patvirtintu Lietuvos Respublikos susisiekimo ministro 2022 m. balandžio 28 d. įsakymu Nr. 3-222 „Dėl Poveikio kelių saugumui vertinimo reikalavimų ir tvarkos aprašo patvirtinimo“ </w:t>
      </w:r>
      <w:r w:rsidR="0058069B" w:rsidRPr="00E57BD9">
        <w:rPr>
          <w:rFonts w:ascii="Arial" w:hAnsi="Arial" w:cs="Arial"/>
          <w:sz w:val="22"/>
          <w:szCs w:val="22"/>
        </w:rPr>
        <w:t xml:space="preserve">(Lietuvos Respublikos susisiekimo ministro 2024 m. spalio 25 d. įsakymo Nr. 3-383 redakcija) </w:t>
      </w:r>
      <w:r w:rsidRPr="00E57BD9">
        <w:rPr>
          <w:rFonts w:ascii="Arial" w:hAnsi="Arial" w:cs="Arial"/>
          <w:sz w:val="22"/>
          <w:szCs w:val="22"/>
        </w:rPr>
        <w:t>(toliau – Aprašas).</w:t>
      </w:r>
      <w:r w:rsidR="008A413C" w:rsidRPr="00E57BD9">
        <w:rPr>
          <w:rFonts w:ascii="Arial" w:hAnsi="Arial" w:cs="Arial"/>
          <w:sz w:val="22"/>
          <w:szCs w:val="22"/>
        </w:rPr>
        <w:t xml:space="preserve"> </w:t>
      </w:r>
      <w:r w:rsidR="00F837AF" w:rsidRPr="00E57BD9">
        <w:rPr>
          <w:rFonts w:ascii="Arial" w:hAnsi="Arial" w:cs="Arial"/>
          <w:sz w:val="22"/>
          <w:szCs w:val="22"/>
        </w:rPr>
        <w:t xml:space="preserve">Atlikti poveikio kelių saugumui vertinimo procedūras pasirinktoms </w:t>
      </w:r>
      <w:r w:rsidR="005000ED" w:rsidRPr="00E57BD9">
        <w:rPr>
          <w:rFonts w:ascii="Arial" w:hAnsi="Arial" w:cs="Arial"/>
          <w:sz w:val="22"/>
          <w:szCs w:val="22"/>
        </w:rPr>
        <w:t xml:space="preserve">teritorijos vystymo koncepcijos </w:t>
      </w:r>
      <w:r w:rsidR="00F837AF" w:rsidRPr="00E57BD9">
        <w:rPr>
          <w:rFonts w:ascii="Arial" w:hAnsi="Arial" w:cs="Arial"/>
          <w:sz w:val="22"/>
          <w:szCs w:val="22"/>
        </w:rPr>
        <w:t xml:space="preserve">alternatyvoms </w:t>
      </w:r>
      <w:r w:rsidR="005000ED" w:rsidRPr="00E57BD9">
        <w:rPr>
          <w:rFonts w:ascii="Arial" w:hAnsi="Arial" w:cs="Arial"/>
          <w:sz w:val="22"/>
          <w:szCs w:val="22"/>
        </w:rPr>
        <w:t>(</w:t>
      </w:r>
      <w:bookmarkStart w:id="24" w:name="_Hlk152598789"/>
      <w:r w:rsidR="005000ED" w:rsidRPr="00E57BD9">
        <w:rPr>
          <w:rFonts w:ascii="Arial" w:hAnsi="Arial" w:cs="Arial"/>
          <w:sz w:val="22"/>
          <w:szCs w:val="22"/>
        </w:rPr>
        <w:t xml:space="preserve">ne mažiau kaip </w:t>
      </w:r>
      <w:r w:rsidR="00466597" w:rsidRPr="00E57BD9">
        <w:rPr>
          <w:rFonts w:ascii="Arial" w:hAnsi="Arial" w:cs="Arial"/>
          <w:sz w:val="22"/>
          <w:szCs w:val="22"/>
        </w:rPr>
        <w:t>3</w:t>
      </w:r>
      <w:r w:rsidR="005000ED" w:rsidRPr="00E57BD9">
        <w:rPr>
          <w:rFonts w:ascii="Arial" w:hAnsi="Arial" w:cs="Arial"/>
          <w:sz w:val="22"/>
          <w:szCs w:val="22"/>
        </w:rPr>
        <w:t xml:space="preserve"> alternatyvų vertinimas</w:t>
      </w:r>
      <w:bookmarkEnd w:id="24"/>
      <w:r w:rsidR="005000ED" w:rsidRPr="00E57BD9">
        <w:rPr>
          <w:rFonts w:ascii="Arial" w:hAnsi="Arial" w:cs="Arial"/>
          <w:sz w:val="22"/>
          <w:szCs w:val="22"/>
        </w:rPr>
        <w:t xml:space="preserve">), </w:t>
      </w:r>
      <w:r w:rsidR="00F837AF" w:rsidRPr="00E57BD9">
        <w:rPr>
          <w:rFonts w:ascii="Arial" w:hAnsi="Arial" w:cs="Arial"/>
          <w:sz w:val="22"/>
          <w:szCs w:val="22"/>
        </w:rPr>
        <w:t xml:space="preserve">pagrįsti, vadovaujantis Aprašu. Pateikiami alternatyvų sprendinių duomenys turi būti pakankami atlikti poveikio kelių saugumui vertinimą, vadovaujantis Aprašu. Šis vertinimas atliekamas siekiant nustatyti naujo kelio ar esamo kelių tinklo pakeitimo poveikį gretimo kelių tinklo eismo saugumui. Vadovaujantis Aprašu, tinkamai parengtą dokumentaciją </w:t>
      </w:r>
      <w:r w:rsidR="0056525D" w:rsidRPr="00E57BD9">
        <w:rPr>
          <w:rFonts w:ascii="Arial" w:hAnsi="Arial" w:cs="Arial"/>
          <w:sz w:val="22"/>
          <w:szCs w:val="22"/>
        </w:rPr>
        <w:t xml:space="preserve">(Apraše numatyta apimtimi) </w:t>
      </w:r>
      <w:r w:rsidR="00F837AF" w:rsidRPr="00E57BD9">
        <w:rPr>
          <w:rFonts w:ascii="Arial" w:hAnsi="Arial" w:cs="Arial"/>
          <w:sz w:val="22"/>
          <w:szCs w:val="22"/>
        </w:rPr>
        <w:t>pateikti vertinimui atlikti</w:t>
      </w:r>
      <w:r w:rsidR="0066693F" w:rsidRPr="00E57BD9">
        <w:rPr>
          <w:rFonts w:ascii="Arial" w:hAnsi="Arial" w:cs="Arial"/>
          <w:sz w:val="22"/>
          <w:szCs w:val="22"/>
        </w:rPr>
        <w:t xml:space="preserve">. </w:t>
      </w:r>
      <w:r w:rsidR="00F837AF" w:rsidRPr="00E57BD9">
        <w:rPr>
          <w:rFonts w:ascii="Arial" w:hAnsi="Arial" w:cs="Arial"/>
          <w:sz w:val="22"/>
          <w:szCs w:val="22"/>
        </w:rPr>
        <w:t xml:space="preserve">Esant poreikiui, įvertinti ir pataisyti sprendinius pagal pateiktus pagrįstus gautus pasiūlymus, pristatyti pataisytus sprendinius iš anksto suderintu formatu. </w:t>
      </w:r>
      <w:r w:rsidR="003D3DEE" w:rsidRPr="00E57BD9">
        <w:rPr>
          <w:rFonts w:ascii="Arial" w:hAnsi="Arial" w:cs="Arial"/>
          <w:sz w:val="22"/>
          <w:szCs w:val="22"/>
        </w:rPr>
        <w:t>Paslaugų</w:t>
      </w:r>
      <w:r w:rsidR="00F837AF" w:rsidRPr="00E57BD9">
        <w:rPr>
          <w:rFonts w:ascii="Arial" w:hAnsi="Arial" w:cs="Arial"/>
          <w:sz w:val="22"/>
          <w:szCs w:val="22"/>
        </w:rPr>
        <w:t xml:space="preserve"> teikėjas sprendinius pagal pateiktus pasiūlymus turi pataisyti ir pristatyti </w:t>
      </w:r>
      <w:r w:rsidR="003D3DEE" w:rsidRPr="00E57BD9">
        <w:rPr>
          <w:rFonts w:ascii="Arial" w:hAnsi="Arial" w:cs="Arial"/>
          <w:sz w:val="22"/>
          <w:szCs w:val="22"/>
        </w:rPr>
        <w:t xml:space="preserve">Paslaugų pirkėjai </w:t>
      </w:r>
      <w:r w:rsidR="00F837AF" w:rsidRPr="00E57BD9">
        <w:rPr>
          <w:rFonts w:ascii="Arial" w:hAnsi="Arial" w:cs="Arial"/>
          <w:sz w:val="22"/>
          <w:szCs w:val="22"/>
        </w:rPr>
        <w:t xml:space="preserve">per 10 darbo dienų nuo pastabų pateikimo dienos. Gauti pritarimą parengtoms alternatyvoms. Ši procedūra turi būti baigta prieš atliekant strateginio pasekmių aplinkai vertinimo (SPAV) procedūras ir prieš atliekant </w:t>
      </w:r>
      <w:bookmarkStart w:id="25" w:name="_Hlk152598941"/>
      <w:r w:rsidR="005000ED" w:rsidRPr="00E57BD9">
        <w:rPr>
          <w:rFonts w:ascii="Arial" w:hAnsi="Arial" w:cs="Arial"/>
          <w:sz w:val="22"/>
          <w:szCs w:val="22"/>
        </w:rPr>
        <w:t>teritorijos vystymo koncepcijos</w:t>
      </w:r>
      <w:bookmarkEnd w:id="25"/>
      <w:r w:rsidR="00F837AF" w:rsidRPr="00E57BD9">
        <w:rPr>
          <w:rFonts w:ascii="Arial" w:hAnsi="Arial" w:cs="Arial"/>
          <w:sz w:val="22"/>
          <w:szCs w:val="22"/>
        </w:rPr>
        <w:t xml:space="preserve"> viešinimo procedūras. </w:t>
      </w:r>
    </w:p>
    <w:p w14:paraId="14943464" w14:textId="59F29FA5" w:rsidR="00AE5990" w:rsidRPr="00E57BD9" w:rsidRDefault="00176E3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Pirminių techninių sprendinių alternatyvos </w:t>
      </w:r>
      <w:r w:rsidR="00D44016" w:rsidRPr="00E57BD9">
        <w:rPr>
          <w:rFonts w:ascii="Arial" w:hAnsi="Arial" w:cs="Arial"/>
          <w:sz w:val="22"/>
          <w:szCs w:val="22"/>
        </w:rPr>
        <w:t xml:space="preserve">ir </w:t>
      </w:r>
      <w:r w:rsidR="00E825DA" w:rsidRPr="00E57BD9">
        <w:rPr>
          <w:rFonts w:ascii="Arial" w:hAnsi="Arial" w:cs="Arial"/>
          <w:sz w:val="22"/>
          <w:szCs w:val="22"/>
        </w:rPr>
        <w:t>Plano</w:t>
      </w:r>
      <w:r w:rsidR="00D44016" w:rsidRPr="00E57BD9">
        <w:rPr>
          <w:rFonts w:ascii="Arial" w:hAnsi="Arial" w:cs="Arial"/>
          <w:sz w:val="22"/>
          <w:szCs w:val="22"/>
        </w:rPr>
        <w:t xml:space="preserve"> teritorijos vystymo koncepcijos alternatyvos </w:t>
      </w:r>
      <w:r w:rsidRPr="00E57BD9">
        <w:rPr>
          <w:rFonts w:ascii="Arial" w:hAnsi="Arial" w:cs="Arial"/>
          <w:sz w:val="22"/>
          <w:szCs w:val="22"/>
        </w:rPr>
        <w:t>teikiamos ir svarstomos Kelių ir kelio statinių koordinavimo komisijoje (toliau – Komisija)</w:t>
      </w:r>
      <w:r w:rsidR="00D44016" w:rsidRPr="00E57BD9">
        <w:rPr>
          <w:rFonts w:ascii="Arial" w:hAnsi="Arial" w:cs="Arial"/>
          <w:sz w:val="22"/>
          <w:szCs w:val="22"/>
        </w:rPr>
        <w:t xml:space="preserve">, atlikus poveikio kelių saugumui vertinimą, </w:t>
      </w:r>
      <w:r w:rsidRPr="00E57BD9">
        <w:rPr>
          <w:rFonts w:ascii="Arial" w:hAnsi="Arial" w:cs="Arial"/>
          <w:sz w:val="22"/>
          <w:szCs w:val="22"/>
        </w:rPr>
        <w:t xml:space="preserve">prieš jas pristatant </w:t>
      </w:r>
      <w:r w:rsidR="00532610" w:rsidRPr="00E57BD9">
        <w:rPr>
          <w:rFonts w:ascii="Arial" w:hAnsi="Arial" w:cs="Arial"/>
          <w:sz w:val="22"/>
          <w:szCs w:val="22"/>
        </w:rPr>
        <w:t xml:space="preserve">Paslaugų pirkėjai ir planavimo </w:t>
      </w:r>
      <w:r w:rsidRPr="00E57BD9">
        <w:rPr>
          <w:rFonts w:ascii="Arial" w:hAnsi="Arial" w:cs="Arial"/>
          <w:sz w:val="22"/>
          <w:szCs w:val="22"/>
        </w:rPr>
        <w:t xml:space="preserve">organizatoriui. Gavus pastabas, sprendiniai pataisomi ir teikiami Komisijai pakartotinai. Komisijos pritarimas įforminamas protokolu. </w:t>
      </w:r>
      <w:r w:rsidR="00622292" w:rsidRPr="00E57BD9">
        <w:rPr>
          <w:rFonts w:ascii="Arial" w:hAnsi="Arial" w:cs="Arial"/>
          <w:sz w:val="22"/>
          <w:szCs w:val="22"/>
        </w:rPr>
        <w:t>Komisijai įvertinus alternatyvas</w:t>
      </w:r>
      <w:r w:rsidRPr="00E57BD9">
        <w:rPr>
          <w:rFonts w:ascii="Arial" w:hAnsi="Arial" w:cs="Arial"/>
          <w:sz w:val="22"/>
          <w:szCs w:val="22"/>
        </w:rPr>
        <w:t xml:space="preserve"> bei poveikio kelių saugumui vertinimo </w:t>
      </w:r>
      <w:bookmarkStart w:id="26" w:name="_Hlk152601990"/>
      <w:r w:rsidR="00AE5990" w:rsidRPr="00E57BD9">
        <w:rPr>
          <w:rFonts w:ascii="Arial" w:hAnsi="Arial" w:cs="Arial"/>
          <w:sz w:val="22"/>
          <w:szCs w:val="22"/>
        </w:rPr>
        <w:t xml:space="preserve">rezultatus, gauti jos pritarimą tęsti darbus. </w:t>
      </w:r>
    </w:p>
    <w:p w14:paraId="5D90A834" w14:textId="22900C17" w:rsidR="000B7767" w:rsidRPr="00E57BD9" w:rsidRDefault="000B7767"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27" w:name="_Hlk158737940"/>
      <w:r w:rsidRPr="00E57BD9">
        <w:rPr>
          <w:rFonts w:ascii="Arial" w:hAnsi="Arial" w:cs="Arial"/>
          <w:sz w:val="22"/>
          <w:szCs w:val="22"/>
        </w:rPr>
        <w:t xml:space="preserve">Gavus Komisijos pritarimą, parengtas pirminių techninių sprendinių alternatyvas ir Plano teritorijos vystymo koncepcijos alternatyvas (ataskaitas ir kitą lydinčią dokumentaciją) pateikti Įgyvendinančiajai institucijai ir Paslaugų pirkėjai, joms pristatyti, patikslinti pagal pateiktas pastabas, gauti jų pritarimą tęsti darbus. </w:t>
      </w:r>
    </w:p>
    <w:bookmarkEnd w:id="27"/>
    <w:p w14:paraId="1EC3E784" w14:textId="65996E6C" w:rsidR="007622DB" w:rsidRPr="00E57BD9"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Parengti ir pagrįsti </w:t>
      </w:r>
      <w:bookmarkStart w:id="28" w:name="_Hlk152602012"/>
      <w:r w:rsidR="0081478C" w:rsidRPr="00E57BD9">
        <w:rPr>
          <w:rFonts w:ascii="Arial" w:hAnsi="Arial" w:cs="Arial"/>
          <w:sz w:val="22"/>
          <w:szCs w:val="22"/>
        </w:rPr>
        <w:t xml:space="preserve">Plano </w:t>
      </w:r>
      <w:r w:rsidRPr="00E57BD9">
        <w:rPr>
          <w:rFonts w:ascii="Arial" w:hAnsi="Arial" w:cs="Arial"/>
          <w:sz w:val="22"/>
          <w:szCs w:val="22"/>
        </w:rPr>
        <w:t xml:space="preserve">teritorijos vystymo koncepcijos ne mažiau kaip </w:t>
      </w:r>
      <w:r w:rsidR="009D271E" w:rsidRPr="00E57BD9">
        <w:rPr>
          <w:rFonts w:ascii="Arial" w:hAnsi="Arial" w:cs="Arial"/>
          <w:sz w:val="22"/>
          <w:szCs w:val="22"/>
        </w:rPr>
        <w:t>3</w:t>
      </w:r>
      <w:r w:rsidRPr="00E57BD9">
        <w:rPr>
          <w:rFonts w:ascii="Arial" w:hAnsi="Arial" w:cs="Arial"/>
          <w:sz w:val="22"/>
          <w:szCs w:val="22"/>
        </w:rPr>
        <w:t xml:space="preserve"> alternatyvas</w:t>
      </w:r>
      <w:bookmarkEnd w:id="28"/>
      <w:r w:rsidRPr="00E57BD9">
        <w:rPr>
          <w:rFonts w:ascii="Arial" w:hAnsi="Arial" w:cs="Arial"/>
          <w:sz w:val="22"/>
          <w:szCs w:val="22"/>
        </w:rPr>
        <w:t>.</w:t>
      </w:r>
    </w:p>
    <w:bookmarkEnd w:id="26"/>
    <w:p w14:paraId="6C806BFB" w14:textId="2BACDED9" w:rsidR="007622DB" w:rsidRPr="00E57BD9"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Analizuojamoms </w:t>
      </w:r>
      <w:r w:rsidR="00962D94" w:rsidRPr="00E57BD9">
        <w:rPr>
          <w:rFonts w:ascii="Arial" w:hAnsi="Arial" w:cs="Arial"/>
          <w:sz w:val="22"/>
          <w:szCs w:val="22"/>
        </w:rPr>
        <w:t xml:space="preserve">teritorijos vystymo </w:t>
      </w:r>
      <w:r w:rsidRPr="00E57BD9">
        <w:rPr>
          <w:rFonts w:ascii="Arial" w:hAnsi="Arial" w:cs="Arial"/>
          <w:sz w:val="22"/>
          <w:szCs w:val="22"/>
        </w:rPr>
        <w:t>koncepcijos alternatyvoms parengti finansinę ir ekonominę analizę joms pagrįsti, vadovaujantis Investicinių projektų rengimo metodika ir kita aktualia metodika (pateikiant IP skaičiuoklę). Vadovaujantis Europos Sąjungos ir Lietuvos institucijų aprobuota metodine dokumentacija atlikti visų alternatyvų sąnaudų ir naudos analizę (kaštų ir naudos analizę), apskaičiuoti ekonominius įverčius ir įvertinti kiekvienai alternatyvai įgyvendinti reikalingų lėšų poreikį. Nustatyti kelio plėtros įgyvendinimo ir eksploatacijos kainą. Pagal parengtus konkrečius sprendinius patikslinti teritorijų planavimo dokumento</w:t>
      </w:r>
      <w:r w:rsidRPr="00E57BD9" w:rsidDel="00A02772">
        <w:rPr>
          <w:rFonts w:ascii="Arial" w:hAnsi="Arial" w:cs="Arial"/>
          <w:sz w:val="22"/>
          <w:szCs w:val="22"/>
        </w:rPr>
        <w:t xml:space="preserve"> </w:t>
      </w:r>
      <w:r w:rsidRPr="00E57BD9">
        <w:rPr>
          <w:rFonts w:ascii="Arial" w:hAnsi="Arial" w:cs="Arial"/>
          <w:sz w:val="22"/>
          <w:szCs w:val="22"/>
        </w:rPr>
        <w:t xml:space="preserve">rengimo etapo bendrųjų sprendinių formavimo stadijoje parengtos </w:t>
      </w:r>
      <w:r w:rsidR="00E079DB" w:rsidRPr="00E57BD9">
        <w:rPr>
          <w:rFonts w:ascii="Arial" w:hAnsi="Arial" w:cs="Arial"/>
          <w:sz w:val="22"/>
          <w:szCs w:val="22"/>
        </w:rPr>
        <w:t xml:space="preserve">teritorijos vystymo </w:t>
      </w:r>
      <w:r w:rsidRPr="00E57BD9">
        <w:rPr>
          <w:rFonts w:ascii="Arial" w:hAnsi="Arial" w:cs="Arial"/>
          <w:sz w:val="22"/>
          <w:szCs w:val="22"/>
        </w:rPr>
        <w:t>koncepcijos geriausios alternatyvos, kuriai pritarė teritorijų planavimo organizatorius, kaštų ir naudos analizę.</w:t>
      </w:r>
    </w:p>
    <w:p w14:paraId="1B6DA85F" w14:textId="7AE63CFC" w:rsidR="007622DB" w:rsidRPr="00E57BD9"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Sprendiniai turi būti išsamūs, detalūs ir pakankami priimti tinkamus ir teisingus sprendimus dėl </w:t>
      </w:r>
      <w:r w:rsidR="00507988" w:rsidRPr="00E57BD9">
        <w:rPr>
          <w:rFonts w:ascii="Arial" w:hAnsi="Arial" w:cs="Arial"/>
          <w:sz w:val="22"/>
          <w:szCs w:val="22"/>
        </w:rPr>
        <w:t>planuojamo aplinkkelio</w:t>
      </w:r>
      <w:r w:rsidRPr="00E57BD9">
        <w:rPr>
          <w:rFonts w:ascii="Arial" w:hAnsi="Arial" w:cs="Arial"/>
          <w:sz w:val="22"/>
          <w:szCs w:val="22"/>
        </w:rPr>
        <w:t xml:space="preserve"> techninių ir teisinių galimybių ir iš parengtų alternatyvų pasirinkti techniniu, eismo saugumo, laidumo ir ekonominiu požiūriu optimalią alternatyvą. </w:t>
      </w:r>
    </w:p>
    <w:p w14:paraId="58E1058C" w14:textId="7C817FCE" w:rsidR="007622DB" w:rsidRPr="00E57BD9" w:rsidRDefault="007622DB" w:rsidP="00E948F0">
      <w:pPr>
        <w:pStyle w:val="statymopavad"/>
        <w:numPr>
          <w:ilvl w:val="0"/>
          <w:numId w:val="1"/>
        </w:numPr>
        <w:spacing w:before="0" w:beforeAutospacing="0" w:after="0" w:afterAutospacing="0"/>
        <w:ind w:left="0" w:firstLine="709"/>
        <w:jc w:val="both"/>
        <w:rPr>
          <w:rFonts w:ascii="Arial" w:hAnsi="Arial" w:cs="Arial"/>
          <w:i/>
          <w:iCs/>
          <w:sz w:val="22"/>
          <w:szCs w:val="22"/>
        </w:rPr>
      </w:pPr>
      <w:r w:rsidRPr="00E57BD9">
        <w:rPr>
          <w:rFonts w:ascii="Arial" w:hAnsi="Arial" w:cs="Arial"/>
          <w:sz w:val="22"/>
          <w:szCs w:val="22"/>
        </w:rPr>
        <w:t xml:space="preserve">Parengus alternatyvas, atlikti alternatyvų palyginimą, identifikuojant kiekvienos alternatyvos privalumus ir trūkumus, vadovaujantis šiais aspektais: transporto srautų pasiskirstymo efektyvumo, vietinės reikšmės transporto srautų eliminavimo, eismo saugos, eismo organizavimo homogeniškumo, ekonominiu ir finansiniu aspektu, techniniu, inžinerinių tinklų pertvarkymo ir įrengimo, vandens nuvedimo sprendinių sudėtingumo, įgyvendinimo laiko sąnaudų, poveikio aplinkai aspektais. </w:t>
      </w:r>
    </w:p>
    <w:p w14:paraId="199DD50A" w14:textId="77777777" w:rsidR="007622DB" w:rsidRPr="00E57BD9"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Išanalizuoti prognozuojamą poveikį saugiam eismui ir pasiūlyti priemones, leidžiančias pagerinti saugaus eismo sąlygas. Pagrindžiant techniniu aspektu, parodyti, kad siūlomi sprendiniai neprieštarauja galiojančių statybos techninių reglamentų ir kitų teisės aktų reikalavimams, yra optimalūs įvertinant eismo intensyvumo, eismo sudėties ir ašinės apkrovos prognozę.</w:t>
      </w:r>
    </w:p>
    <w:p w14:paraId="5702A44B" w14:textId="6415709A" w:rsidR="007622DB" w:rsidRPr="00E57BD9" w:rsidRDefault="007622DB"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lastRenderedPageBreak/>
        <w:t xml:space="preserve">Kitų kelių (kelių tinklo) įsijungimo į </w:t>
      </w:r>
      <w:r w:rsidR="00D40E68" w:rsidRPr="00E57BD9">
        <w:rPr>
          <w:rFonts w:ascii="Arial" w:hAnsi="Arial" w:cs="Arial"/>
          <w:sz w:val="22"/>
          <w:szCs w:val="22"/>
        </w:rPr>
        <w:t>planuojamo aplinkkelio</w:t>
      </w:r>
      <w:r w:rsidRPr="00E57BD9">
        <w:rPr>
          <w:rFonts w:ascii="Arial" w:hAnsi="Arial" w:cs="Arial"/>
          <w:sz w:val="22"/>
          <w:szCs w:val="22"/>
        </w:rPr>
        <w:t xml:space="preserve"> klausimus spręsti tik atidžiai ir detaliai išnagrinėjus situaciją (bendrą valstybinės ir vietinės reikšmės) kelių tinklą ir jo efektyvumą krovinių ir keleivių gabenimo (vežimo) ir (susi) telkimosi aspektais), kelių elementų (nuovažų) numatomo atsiradimo (įrengimo) teisinį (juridinį) pagrindą. </w:t>
      </w:r>
    </w:p>
    <w:p w14:paraId="797C2EF4" w14:textId="77777777" w:rsidR="00F97273" w:rsidRPr="00E57BD9" w:rsidRDefault="00F97273"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Pagrindiniai sprendiniai, projektuojant kelio trasą, turi garantuoti kelio patvarumą, pastovumą, eismo saugą bei patogumą ir tenkinti ekonominius bei aplinkosaugos reikalavimus. </w:t>
      </w:r>
    </w:p>
    <w:p w14:paraId="4C89DE18" w14:textId="77777777" w:rsidR="00BF0DB6" w:rsidRPr="00E57BD9" w:rsidRDefault="00BF0DB6"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29" w:name="_Hlk153804632"/>
      <w:r w:rsidRPr="00E57BD9">
        <w:rPr>
          <w:rFonts w:ascii="Arial" w:hAnsi="Arial" w:cs="Arial"/>
          <w:sz w:val="22"/>
          <w:szCs w:val="22"/>
        </w:rPr>
        <w:t>Išnagrinėti visų siūlomų alternatyvų galimą poveikį įsteigtoms ir potencialioms „</w:t>
      </w:r>
      <w:proofErr w:type="spellStart"/>
      <w:r w:rsidRPr="00E57BD9">
        <w:rPr>
          <w:rFonts w:ascii="Arial" w:hAnsi="Arial" w:cs="Arial"/>
          <w:sz w:val="22"/>
          <w:szCs w:val="22"/>
        </w:rPr>
        <w:t>Natura</w:t>
      </w:r>
      <w:proofErr w:type="spellEnd"/>
      <w:r w:rsidRPr="00E57BD9">
        <w:rPr>
          <w:rFonts w:ascii="Arial" w:hAnsi="Arial" w:cs="Arial"/>
          <w:sz w:val="22"/>
          <w:szCs w:val="22"/>
        </w:rPr>
        <w:t xml:space="preserve"> 2000“ teritorijoms. Nustatyti neigiamą poveikį mažinančių priemonių poreikį ir jį pagrįsti. </w:t>
      </w:r>
    </w:p>
    <w:bookmarkEnd w:id="29"/>
    <w:p w14:paraId="281A9ED6" w14:textId="2BFBE2BC" w:rsidR="007622DB" w:rsidRPr="00E57BD9" w:rsidRDefault="007622DB" w:rsidP="00CB15B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Sprendiniuose</w:t>
      </w:r>
      <w:r w:rsidRPr="00E57BD9">
        <w:rPr>
          <w:rFonts w:ascii="Arial" w:hAnsi="Arial" w:cs="Arial"/>
          <w:iCs/>
          <w:sz w:val="22"/>
          <w:szCs w:val="22"/>
        </w:rPr>
        <w:t xml:space="preserve"> apsaugos sistemas nuo laukinių gyvūnų parinkti v</w:t>
      </w:r>
      <w:r w:rsidRPr="00E57BD9">
        <w:rPr>
          <w:rFonts w:ascii="Arial" w:hAnsi="Arial" w:cs="Arial"/>
          <w:sz w:val="22"/>
          <w:szCs w:val="22"/>
        </w:rPr>
        <w:t xml:space="preserve">adovaujantis </w:t>
      </w:r>
      <w:r w:rsidR="00437FC5" w:rsidRPr="00E57BD9">
        <w:rPr>
          <w:rFonts w:ascii="Arial" w:hAnsi="Arial" w:cs="Arial"/>
          <w:sz w:val="22"/>
          <w:szCs w:val="22"/>
        </w:rPr>
        <w:t xml:space="preserve">Paslaugų pirkėjos </w:t>
      </w:r>
      <w:r w:rsidRPr="00E57BD9">
        <w:rPr>
          <w:rFonts w:ascii="Arial" w:hAnsi="Arial" w:cs="Arial"/>
          <w:sz w:val="22"/>
          <w:szCs w:val="22"/>
        </w:rPr>
        <w:t xml:space="preserve">dokumento „Aplinkosauginių priemonių projektavimo, įdiegimo ir priežiūros rekomendacijomis. Biologinės įvairovės apsauga APR-BĮA 10“ reikalavimais, įstatyminiais ir techniniais dokumentais, naujausiomis žiniomis, gerąja praktika, inovatyviais sprendimais. Bendrieji reikalavimai aplinkosauginėms priemonėms: taikyti naujausias žinias, gerąją praktiką, inovatyvius sprendimus. Turi būti formuojamas bendras kelio įvaizdis, derinant priemones prie kraštovaizdžio ir suderinant su priemonėmis kituose susijusiuose kelio ruožuose. </w:t>
      </w:r>
    </w:p>
    <w:p w14:paraId="3153A123" w14:textId="4569BB4A" w:rsidR="006B1AC6" w:rsidRPr="00E57BD9" w:rsidRDefault="006B1AC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Parengti ir pagrįsti pirminius </w:t>
      </w:r>
      <w:r w:rsidR="00475E49" w:rsidRPr="00E57BD9">
        <w:rPr>
          <w:rFonts w:ascii="Arial" w:hAnsi="Arial" w:cs="Arial"/>
          <w:sz w:val="22"/>
          <w:szCs w:val="22"/>
        </w:rPr>
        <w:t xml:space="preserve">techninius </w:t>
      </w:r>
      <w:r w:rsidRPr="00E57BD9">
        <w:rPr>
          <w:rFonts w:ascii="Arial" w:hAnsi="Arial" w:cs="Arial"/>
          <w:sz w:val="22"/>
          <w:szCs w:val="22"/>
        </w:rPr>
        <w:t xml:space="preserve">sprendinius, kurie turi būti specialiojo teritorijų planavimo dokumento dalis arba gali būti parengtas kaip atskiras dokumentas, teikiamas kartu su specialiojo teritorijų planavimo dokumentu. Parengti sprendinius, išreiškiančius veiklos plėtojimo ar tam tikros veiklos apribojimų konkrečioje teritorijoje pasiūlymus, detalizuojančius ir pagrindžiančius šio specialiojo teritorijų planavimo dokumento sprendinius. </w:t>
      </w:r>
    </w:p>
    <w:p w14:paraId="1659BE2B" w14:textId="56488CB8" w:rsidR="0024097D" w:rsidRPr="00E57BD9" w:rsidRDefault="006B1AC6" w:rsidP="00AE1434">
      <w:pPr>
        <w:pStyle w:val="statymopavad"/>
        <w:numPr>
          <w:ilvl w:val="0"/>
          <w:numId w:val="1"/>
        </w:numPr>
        <w:autoSpaceDE w:val="0"/>
        <w:autoSpaceDN w:val="0"/>
        <w:adjustRightInd w:val="0"/>
        <w:spacing w:before="0" w:beforeAutospacing="0" w:after="0" w:afterAutospacing="0"/>
        <w:ind w:left="0" w:firstLine="709"/>
        <w:jc w:val="both"/>
        <w:rPr>
          <w:rFonts w:ascii="Arial" w:hAnsi="Arial" w:cs="Arial"/>
          <w:sz w:val="22"/>
          <w:szCs w:val="22"/>
        </w:rPr>
      </w:pPr>
      <w:bookmarkStart w:id="30" w:name="_Hlk121431552"/>
      <w:r w:rsidRPr="00E57BD9">
        <w:rPr>
          <w:rFonts w:ascii="Arial" w:hAnsi="Arial" w:cs="Arial"/>
          <w:sz w:val="22"/>
          <w:szCs w:val="22"/>
        </w:rPr>
        <w:t>Parengti ir pagrįsti pirmini</w:t>
      </w:r>
      <w:r w:rsidR="00475E49" w:rsidRPr="00E57BD9">
        <w:rPr>
          <w:rFonts w:ascii="Arial" w:hAnsi="Arial" w:cs="Arial"/>
          <w:sz w:val="22"/>
          <w:szCs w:val="22"/>
        </w:rPr>
        <w:t>ų</w:t>
      </w:r>
      <w:r w:rsidRPr="00E57BD9">
        <w:rPr>
          <w:rFonts w:ascii="Arial" w:hAnsi="Arial" w:cs="Arial"/>
          <w:sz w:val="22"/>
          <w:szCs w:val="22"/>
        </w:rPr>
        <w:t xml:space="preserve"> </w:t>
      </w:r>
      <w:r w:rsidR="00475E49" w:rsidRPr="00E57BD9">
        <w:rPr>
          <w:rFonts w:ascii="Arial" w:hAnsi="Arial" w:cs="Arial"/>
          <w:sz w:val="22"/>
          <w:szCs w:val="22"/>
        </w:rPr>
        <w:t xml:space="preserve">techninių </w:t>
      </w:r>
      <w:r w:rsidRPr="00E57BD9">
        <w:rPr>
          <w:rFonts w:ascii="Arial" w:hAnsi="Arial" w:cs="Arial"/>
          <w:sz w:val="22"/>
          <w:szCs w:val="22"/>
        </w:rPr>
        <w:t xml:space="preserve">sprendinių </w:t>
      </w:r>
      <w:r w:rsidR="00794086" w:rsidRPr="00E57BD9">
        <w:rPr>
          <w:rFonts w:ascii="Arial" w:hAnsi="Arial" w:cs="Arial"/>
          <w:sz w:val="22"/>
          <w:szCs w:val="22"/>
        </w:rPr>
        <w:t xml:space="preserve">ne mažiau kaip </w:t>
      </w:r>
      <w:r w:rsidR="004D60FC" w:rsidRPr="00E57BD9">
        <w:rPr>
          <w:rFonts w:ascii="Arial" w:hAnsi="Arial" w:cs="Arial"/>
          <w:sz w:val="22"/>
          <w:szCs w:val="22"/>
        </w:rPr>
        <w:t>3</w:t>
      </w:r>
      <w:r w:rsidRPr="00E57BD9">
        <w:rPr>
          <w:rFonts w:ascii="Arial" w:hAnsi="Arial" w:cs="Arial"/>
          <w:sz w:val="22"/>
          <w:szCs w:val="22"/>
        </w:rPr>
        <w:t xml:space="preserve"> alternatyvas</w:t>
      </w:r>
      <w:r w:rsidR="00E301D8" w:rsidRPr="00E57BD9">
        <w:rPr>
          <w:rFonts w:ascii="Arial" w:hAnsi="Arial" w:cs="Arial"/>
          <w:sz w:val="22"/>
          <w:szCs w:val="22"/>
        </w:rPr>
        <w:t>.</w:t>
      </w:r>
      <w:r w:rsidR="00C45D91" w:rsidRPr="00E57BD9">
        <w:rPr>
          <w:rFonts w:ascii="Arial" w:hAnsi="Arial" w:cs="Arial"/>
          <w:sz w:val="22"/>
          <w:szCs w:val="22"/>
        </w:rPr>
        <w:t xml:space="preserve"> Nagrinėjamas objektas yra </w:t>
      </w:r>
      <w:r w:rsidR="00B675B3" w:rsidRPr="00E57BD9">
        <w:rPr>
          <w:rFonts w:ascii="Arial" w:hAnsi="Arial" w:cs="Arial"/>
          <w:sz w:val="22"/>
          <w:szCs w:val="22"/>
        </w:rPr>
        <w:t xml:space="preserve">kelio jungtis </w:t>
      </w:r>
      <w:r w:rsidR="000A73BC" w:rsidRPr="00E57BD9">
        <w:rPr>
          <w:rFonts w:ascii="Arial" w:hAnsi="Arial" w:cs="Arial"/>
          <w:sz w:val="22"/>
          <w:szCs w:val="22"/>
        </w:rPr>
        <w:t xml:space="preserve">(kelio trasa turi būti parinkta) </w:t>
      </w:r>
      <w:r w:rsidR="00841A4F" w:rsidRPr="00E57BD9">
        <w:rPr>
          <w:rFonts w:ascii="Arial" w:hAnsi="Arial" w:cs="Arial"/>
          <w:sz w:val="22"/>
          <w:szCs w:val="22"/>
        </w:rPr>
        <w:t xml:space="preserve">nuo Taikos pr. ir Kairių g. sankryžos iki </w:t>
      </w:r>
      <w:r w:rsidR="008C05B5" w:rsidRPr="00E57BD9">
        <w:rPr>
          <w:rFonts w:ascii="Arial" w:hAnsi="Arial" w:cs="Arial"/>
          <w:sz w:val="22"/>
          <w:szCs w:val="22"/>
        </w:rPr>
        <w:t>siūlomos</w:t>
      </w:r>
      <w:r w:rsidR="00F74595" w:rsidRPr="00E57BD9">
        <w:rPr>
          <w:rFonts w:ascii="Arial" w:hAnsi="Arial" w:cs="Arial"/>
          <w:sz w:val="22"/>
          <w:szCs w:val="22"/>
        </w:rPr>
        <w:t xml:space="preserve"> </w:t>
      </w:r>
      <w:r w:rsidR="00841A4F" w:rsidRPr="00E57BD9">
        <w:rPr>
          <w:rFonts w:ascii="Arial" w:hAnsi="Arial" w:cs="Arial"/>
          <w:sz w:val="22"/>
          <w:szCs w:val="22"/>
        </w:rPr>
        <w:t>sankryžos su valstybinės reikšmės krašto keliu Nr. 141 Kaunas–Jurbarkas–Šilutė–Klaipėda</w:t>
      </w:r>
      <w:r w:rsidR="00EF0F15" w:rsidRPr="00E57BD9">
        <w:rPr>
          <w:rFonts w:ascii="Arial" w:hAnsi="Arial" w:cs="Arial"/>
          <w:sz w:val="22"/>
          <w:szCs w:val="22"/>
        </w:rPr>
        <w:t xml:space="preserve"> (toliau – kelias Nr. 141)</w:t>
      </w:r>
      <w:r w:rsidR="00717105" w:rsidRPr="00E57BD9">
        <w:rPr>
          <w:rFonts w:ascii="Arial" w:hAnsi="Arial" w:cs="Arial"/>
          <w:sz w:val="22"/>
          <w:szCs w:val="22"/>
        </w:rPr>
        <w:t>, kuri</w:t>
      </w:r>
      <w:r w:rsidR="00AB0D45" w:rsidRPr="00E57BD9">
        <w:rPr>
          <w:rFonts w:ascii="Arial" w:hAnsi="Arial" w:cs="Arial"/>
          <w:sz w:val="22"/>
          <w:szCs w:val="22"/>
        </w:rPr>
        <w:t>o</w:t>
      </w:r>
      <w:r w:rsidR="00717105" w:rsidRPr="00E57BD9">
        <w:rPr>
          <w:rFonts w:ascii="Arial" w:hAnsi="Arial" w:cs="Arial"/>
          <w:sz w:val="22"/>
          <w:szCs w:val="22"/>
        </w:rPr>
        <w:t xml:space="preserve">s vieta turi </w:t>
      </w:r>
      <w:r w:rsidR="00AB0D45" w:rsidRPr="00E57BD9">
        <w:rPr>
          <w:rFonts w:ascii="Arial" w:hAnsi="Arial" w:cs="Arial"/>
          <w:sz w:val="22"/>
          <w:szCs w:val="22"/>
        </w:rPr>
        <w:t>būti parinkta</w:t>
      </w:r>
      <w:r w:rsidR="0024097D" w:rsidRPr="00E57BD9">
        <w:rPr>
          <w:rFonts w:ascii="Arial" w:hAnsi="Arial" w:cs="Arial"/>
          <w:sz w:val="22"/>
          <w:szCs w:val="22"/>
        </w:rPr>
        <w:t>:</w:t>
      </w:r>
    </w:p>
    <w:p w14:paraId="7EA8D363" w14:textId="2FD03E73" w:rsidR="0065655A" w:rsidRPr="00E57BD9" w:rsidRDefault="00E9711F" w:rsidP="00FB78A9">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nustatyt</w:t>
      </w:r>
      <w:r w:rsidR="00B21F90" w:rsidRPr="00E57BD9">
        <w:rPr>
          <w:rFonts w:ascii="Arial" w:hAnsi="Arial" w:cs="Arial"/>
          <w:sz w:val="22"/>
          <w:szCs w:val="22"/>
        </w:rPr>
        <w:t>i</w:t>
      </w:r>
      <w:r w:rsidRPr="00E57BD9">
        <w:rPr>
          <w:rFonts w:ascii="Arial" w:hAnsi="Arial" w:cs="Arial"/>
          <w:sz w:val="22"/>
          <w:szCs w:val="22"/>
        </w:rPr>
        <w:t xml:space="preserve"> </w:t>
      </w:r>
      <w:r w:rsidR="008C60B5" w:rsidRPr="00E57BD9">
        <w:rPr>
          <w:rFonts w:ascii="Arial" w:hAnsi="Arial" w:cs="Arial"/>
          <w:sz w:val="22"/>
          <w:szCs w:val="22"/>
        </w:rPr>
        <w:t>planuojamo aplinkkelio</w:t>
      </w:r>
      <w:r w:rsidRPr="00E57BD9">
        <w:rPr>
          <w:rFonts w:ascii="Arial" w:hAnsi="Arial" w:cs="Arial"/>
          <w:sz w:val="22"/>
          <w:szCs w:val="22"/>
        </w:rPr>
        <w:t xml:space="preserve"> reikšm</w:t>
      </w:r>
      <w:r w:rsidR="006A2B18" w:rsidRPr="00E57BD9">
        <w:rPr>
          <w:rFonts w:ascii="Arial" w:hAnsi="Arial" w:cs="Arial"/>
          <w:sz w:val="22"/>
          <w:szCs w:val="22"/>
        </w:rPr>
        <w:t>ę</w:t>
      </w:r>
      <w:r w:rsidRPr="00E57BD9">
        <w:rPr>
          <w:rFonts w:ascii="Arial" w:hAnsi="Arial" w:cs="Arial"/>
          <w:sz w:val="22"/>
          <w:szCs w:val="22"/>
        </w:rPr>
        <w:t xml:space="preserve"> ir kelio technin</w:t>
      </w:r>
      <w:r w:rsidR="006A2B18" w:rsidRPr="00E57BD9">
        <w:rPr>
          <w:rFonts w:ascii="Arial" w:hAnsi="Arial" w:cs="Arial"/>
          <w:sz w:val="22"/>
          <w:szCs w:val="22"/>
        </w:rPr>
        <w:t>ę</w:t>
      </w:r>
      <w:r w:rsidRPr="00E57BD9">
        <w:rPr>
          <w:rFonts w:ascii="Arial" w:hAnsi="Arial" w:cs="Arial"/>
          <w:sz w:val="22"/>
          <w:szCs w:val="22"/>
        </w:rPr>
        <w:t xml:space="preserve"> kategorij</w:t>
      </w:r>
      <w:r w:rsidR="006A2B18" w:rsidRPr="00E57BD9">
        <w:rPr>
          <w:rFonts w:ascii="Arial" w:hAnsi="Arial" w:cs="Arial"/>
          <w:sz w:val="22"/>
          <w:szCs w:val="22"/>
        </w:rPr>
        <w:t>ą (kelio techninius parametrus)</w:t>
      </w:r>
      <w:r w:rsidR="00A0042B" w:rsidRPr="00E57BD9">
        <w:rPr>
          <w:rFonts w:ascii="Arial" w:hAnsi="Arial" w:cs="Arial"/>
          <w:sz w:val="22"/>
          <w:szCs w:val="22"/>
        </w:rPr>
        <w:t>;</w:t>
      </w:r>
      <w:r w:rsidR="004F4083" w:rsidRPr="00E57BD9">
        <w:rPr>
          <w:rFonts w:ascii="Arial" w:hAnsi="Arial" w:cs="Arial"/>
          <w:sz w:val="22"/>
          <w:szCs w:val="22"/>
        </w:rPr>
        <w:t xml:space="preserve"> </w:t>
      </w:r>
    </w:p>
    <w:p w14:paraId="07EE1832" w14:textId="66A9B004" w:rsidR="009F3AFA" w:rsidRPr="00E57BD9" w:rsidRDefault="009F3AFA" w:rsidP="00623F89">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įvertinus transporto srautų tyrimus, esamus, planuojamus transporto srautų ryšius bei transporto srautų prognozę 20 metų perspektyvoje (reikalavimai nurodyti techninės specifikacijos 1.1 priede)</w:t>
      </w:r>
      <w:r w:rsidR="00E8721F" w:rsidRPr="00E57BD9">
        <w:rPr>
          <w:rFonts w:ascii="Arial" w:hAnsi="Arial" w:cs="Arial"/>
          <w:sz w:val="22"/>
          <w:szCs w:val="22"/>
        </w:rPr>
        <w:t>;</w:t>
      </w:r>
    </w:p>
    <w:p w14:paraId="5617E7D4" w14:textId="3F601022" w:rsidR="0024097D" w:rsidRPr="00E57BD9" w:rsidRDefault="00670AAE" w:rsidP="0024097D">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į</w:t>
      </w:r>
      <w:r w:rsidR="00BB1EC2" w:rsidRPr="00E57BD9">
        <w:rPr>
          <w:rFonts w:ascii="Arial" w:hAnsi="Arial" w:cs="Arial"/>
          <w:sz w:val="22"/>
          <w:szCs w:val="22"/>
        </w:rPr>
        <w:t xml:space="preserve">vertinti </w:t>
      </w:r>
      <w:r w:rsidR="003B5874" w:rsidRPr="00E57BD9">
        <w:rPr>
          <w:rFonts w:ascii="Arial" w:hAnsi="Arial" w:cs="Arial"/>
          <w:sz w:val="22"/>
          <w:szCs w:val="22"/>
        </w:rPr>
        <w:t>jungiamųjų kelių</w:t>
      </w:r>
      <w:r w:rsidR="00BB1EC2" w:rsidRPr="00E57BD9">
        <w:rPr>
          <w:rFonts w:ascii="Arial" w:hAnsi="Arial" w:cs="Arial"/>
          <w:sz w:val="22"/>
          <w:szCs w:val="22"/>
        </w:rPr>
        <w:t xml:space="preserve"> </w:t>
      </w:r>
      <w:r w:rsidR="008D7923" w:rsidRPr="00E57BD9">
        <w:rPr>
          <w:rFonts w:ascii="Arial" w:hAnsi="Arial" w:cs="Arial"/>
          <w:sz w:val="22"/>
          <w:szCs w:val="22"/>
        </w:rPr>
        <w:t xml:space="preserve">bei </w:t>
      </w:r>
      <w:r w:rsidR="003B5874" w:rsidRPr="00E57BD9">
        <w:rPr>
          <w:rFonts w:ascii="Arial" w:hAnsi="Arial" w:cs="Arial"/>
          <w:sz w:val="22"/>
          <w:szCs w:val="22"/>
        </w:rPr>
        <w:t>pėsčiųjų ir dviračių takų poreik</w:t>
      </w:r>
      <w:r w:rsidR="00BB1EC2" w:rsidRPr="00E57BD9">
        <w:rPr>
          <w:rFonts w:ascii="Arial" w:hAnsi="Arial" w:cs="Arial"/>
          <w:sz w:val="22"/>
          <w:szCs w:val="22"/>
        </w:rPr>
        <w:t>į</w:t>
      </w:r>
      <w:r w:rsidR="001D49C8" w:rsidRPr="00E57BD9">
        <w:rPr>
          <w:rFonts w:ascii="Arial" w:hAnsi="Arial" w:cs="Arial"/>
          <w:sz w:val="22"/>
          <w:szCs w:val="22"/>
        </w:rPr>
        <w:t>;</w:t>
      </w:r>
    </w:p>
    <w:p w14:paraId="70598DAF" w14:textId="7107D843" w:rsidR="006B1AC6" w:rsidRPr="00E57BD9" w:rsidRDefault="00DE7DCF" w:rsidP="0024097D">
      <w:pPr>
        <w:pStyle w:val="statymopavad"/>
        <w:numPr>
          <w:ilvl w:val="1"/>
          <w:numId w:val="1"/>
        </w:numPr>
        <w:autoSpaceDE w:val="0"/>
        <w:autoSpaceDN w:val="0"/>
        <w:adjustRightInd w:val="0"/>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v</w:t>
      </w:r>
      <w:r w:rsidR="008A47B4" w:rsidRPr="00E57BD9">
        <w:rPr>
          <w:rFonts w:ascii="Arial" w:hAnsi="Arial" w:cs="Arial"/>
          <w:sz w:val="22"/>
          <w:szCs w:val="22"/>
        </w:rPr>
        <w:t xml:space="preserve">iena iš </w:t>
      </w:r>
      <w:r w:rsidRPr="00E57BD9">
        <w:rPr>
          <w:rFonts w:ascii="Arial" w:hAnsi="Arial" w:cs="Arial"/>
          <w:sz w:val="22"/>
          <w:szCs w:val="22"/>
        </w:rPr>
        <w:t>nagrinėjamų</w:t>
      </w:r>
      <w:r w:rsidR="009F6498" w:rsidRPr="00E57BD9">
        <w:rPr>
          <w:rFonts w:ascii="Arial" w:hAnsi="Arial" w:cs="Arial"/>
          <w:sz w:val="22"/>
          <w:szCs w:val="22"/>
        </w:rPr>
        <w:t xml:space="preserve"> </w:t>
      </w:r>
      <w:r w:rsidR="008A47B4" w:rsidRPr="00E57BD9">
        <w:rPr>
          <w:rFonts w:ascii="Arial" w:hAnsi="Arial" w:cs="Arial"/>
          <w:sz w:val="22"/>
          <w:szCs w:val="22"/>
        </w:rPr>
        <w:t xml:space="preserve">alternatyvų </w:t>
      </w:r>
      <w:r w:rsidR="00D86E82" w:rsidRPr="00E57BD9">
        <w:rPr>
          <w:rFonts w:ascii="Arial" w:hAnsi="Arial" w:cs="Arial"/>
          <w:sz w:val="22"/>
          <w:szCs w:val="22"/>
        </w:rPr>
        <w:t>tu</w:t>
      </w:r>
      <w:r w:rsidR="00CD2D64" w:rsidRPr="00E57BD9">
        <w:rPr>
          <w:rFonts w:ascii="Arial" w:hAnsi="Arial" w:cs="Arial"/>
          <w:sz w:val="22"/>
          <w:szCs w:val="22"/>
        </w:rPr>
        <w:t>rėtų būti parengta įvertinus galiojanči</w:t>
      </w:r>
      <w:r w:rsidR="00D86F92" w:rsidRPr="00E57BD9">
        <w:rPr>
          <w:rFonts w:ascii="Arial" w:hAnsi="Arial" w:cs="Arial"/>
          <w:sz w:val="22"/>
          <w:szCs w:val="22"/>
        </w:rPr>
        <w:t>ame</w:t>
      </w:r>
      <w:r w:rsidR="00CD2D64" w:rsidRPr="00E57BD9">
        <w:rPr>
          <w:rFonts w:ascii="Arial" w:hAnsi="Arial" w:cs="Arial"/>
          <w:sz w:val="22"/>
          <w:szCs w:val="22"/>
        </w:rPr>
        <w:t xml:space="preserve"> </w:t>
      </w:r>
      <w:r w:rsidR="0081455C" w:rsidRPr="00E57BD9">
        <w:rPr>
          <w:rFonts w:ascii="Arial" w:hAnsi="Arial" w:cs="Arial"/>
          <w:sz w:val="22"/>
          <w:szCs w:val="22"/>
        </w:rPr>
        <w:t>Klaipėdos pietinio aplinkkelio detali</w:t>
      </w:r>
      <w:r w:rsidR="0003014A" w:rsidRPr="00E57BD9">
        <w:rPr>
          <w:rFonts w:ascii="Arial" w:hAnsi="Arial" w:cs="Arial"/>
          <w:sz w:val="22"/>
          <w:szCs w:val="22"/>
        </w:rPr>
        <w:t>ajame</w:t>
      </w:r>
      <w:r w:rsidR="0081455C" w:rsidRPr="00E57BD9">
        <w:rPr>
          <w:rFonts w:ascii="Arial" w:hAnsi="Arial" w:cs="Arial"/>
          <w:sz w:val="22"/>
          <w:szCs w:val="22"/>
        </w:rPr>
        <w:t xml:space="preserve"> plan</w:t>
      </w:r>
      <w:r w:rsidR="0003014A" w:rsidRPr="00E57BD9">
        <w:rPr>
          <w:rFonts w:ascii="Arial" w:hAnsi="Arial" w:cs="Arial"/>
          <w:sz w:val="22"/>
          <w:szCs w:val="22"/>
        </w:rPr>
        <w:t>e</w:t>
      </w:r>
      <w:r w:rsidR="0081455C" w:rsidRPr="00E57BD9">
        <w:rPr>
          <w:rFonts w:ascii="Arial" w:hAnsi="Arial" w:cs="Arial"/>
          <w:sz w:val="22"/>
          <w:szCs w:val="22"/>
        </w:rPr>
        <w:t xml:space="preserve"> </w:t>
      </w:r>
      <w:r w:rsidR="00346BEB" w:rsidRPr="00E57BD9">
        <w:rPr>
          <w:rFonts w:ascii="Arial" w:hAnsi="Arial" w:cs="Arial"/>
          <w:sz w:val="22"/>
          <w:szCs w:val="22"/>
        </w:rPr>
        <w:t>(</w:t>
      </w:r>
      <w:r w:rsidR="0024225E" w:rsidRPr="00E57BD9">
        <w:rPr>
          <w:rFonts w:ascii="Arial" w:hAnsi="Arial" w:cs="Arial"/>
          <w:sz w:val="22"/>
          <w:szCs w:val="22"/>
        </w:rPr>
        <w:t>Pietinės jungties tiesimo tarp Klaipėdos valstybinio jūrų uosto ir IXB transporto koridoriaus detal</w:t>
      </w:r>
      <w:r w:rsidR="00B51418" w:rsidRPr="00E57BD9">
        <w:rPr>
          <w:rFonts w:ascii="Arial" w:hAnsi="Arial" w:cs="Arial"/>
          <w:sz w:val="22"/>
          <w:szCs w:val="22"/>
        </w:rPr>
        <w:t>iajame</w:t>
      </w:r>
      <w:r w:rsidR="0024225E" w:rsidRPr="00E57BD9">
        <w:rPr>
          <w:rFonts w:ascii="Arial" w:hAnsi="Arial" w:cs="Arial"/>
          <w:sz w:val="22"/>
          <w:szCs w:val="22"/>
        </w:rPr>
        <w:t xml:space="preserve"> plan</w:t>
      </w:r>
      <w:r w:rsidR="00B51418" w:rsidRPr="00E57BD9">
        <w:rPr>
          <w:rFonts w:ascii="Arial" w:hAnsi="Arial" w:cs="Arial"/>
          <w:sz w:val="22"/>
          <w:szCs w:val="22"/>
        </w:rPr>
        <w:t>e</w:t>
      </w:r>
      <w:r w:rsidR="00346BEB" w:rsidRPr="00E57BD9">
        <w:rPr>
          <w:rFonts w:ascii="Arial" w:hAnsi="Arial" w:cs="Arial"/>
          <w:sz w:val="22"/>
          <w:szCs w:val="22"/>
        </w:rPr>
        <w:t>)</w:t>
      </w:r>
      <w:r w:rsidR="0003014A" w:rsidRPr="00E57BD9">
        <w:rPr>
          <w:rFonts w:ascii="Arial" w:hAnsi="Arial" w:cs="Arial"/>
          <w:sz w:val="22"/>
          <w:szCs w:val="22"/>
        </w:rPr>
        <w:t xml:space="preserve"> numatytą plėtros</w:t>
      </w:r>
      <w:r w:rsidR="00346BEB" w:rsidRPr="00E57BD9">
        <w:rPr>
          <w:rFonts w:ascii="Arial" w:hAnsi="Arial" w:cs="Arial"/>
          <w:sz w:val="22"/>
          <w:szCs w:val="22"/>
        </w:rPr>
        <w:t xml:space="preserve"> </w:t>
      </w:r>
      <w:r w:rsidR="00923116" w:rsidRPr="00E57BD9">
        <w:rPr>
          <w:rFonts w:ascii="Arial" w:hAnsi="Arial" w:cs="Arial"/>
          <w:sz w:val="22"/>
          <w:szCs w:val="22"/>
        </w:rPr>
        <w:t>teritoriją</w:t>
      </w:r>
      <w:r w:rsidR="0081455C" w:rsidRPr="00E57BD9">
        <w:rPr>
          <w:rFonts w:ascii="Arial" w:hAnsi="Arial" w:cs="Arial"/>
          <w:sz w:val="22"/>
          <w:szCs w:val="22"/>
        </w:rPr>
        <w:t>.</w:t>
      </w:r>
    </w:p>
    <w:bookmarkEnd w:id="30"/>
    <w:p w14:paraId="63B19DC6" w14:textId="55EA5A86" w:rsidR="006B1AC6" w:rsidRPr="00E57BD9" w:rsidRDefault="008957A7"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Vadovaujantis Aprašu</w:t>
      </w:r>
      <w:r w:rsidR="008564D7" w:rsidRPr="00E57BD9">
        <w:rPr>
          <w:rFonts w:ascii="Arial" w:hAnsi="Arial" w:cs="Arial"/>
          <w:sz w:val="22"/>
          <w:szCs w:val="22"/>
        </w:rPr>
        <w:t>, s</w:t>
      </w:r>
      <w:r w:rsidR="006B1AC6" w:rsidRPr="00E57BD9">
        <w:rPr>
          <w:rFonts w:ascii="Arial" w:hAnsi="Arial" w:cs="Arial"/>
          <w:sz w:val="22"/>
          <w:szCs w:val="22"/>
        </w:rPr>
        <w:t xml:space="preserve">urinkti duomenis, reikalingus </w:t>
      </w:r>
      <w:r w:rsidR="00125EF2" w:rsidRPr="00E57BD9">
        <w:rPr>
          <w:rFonts w:ascii="Arial" w:hAnsi="Arial" w:cs="Arial"/>
          <w:sz w:val="22"/>
          <w:szCs w:val="22"/>
        </w:rPr>
        <w:t>transporto</w:t>
      </w:r>
      <w:r w:rsidR="006B1AC6" w:rsidRPr="00E57BD9">
        <w:rPr>
          <w:rFonts w:ascii="Arial" w:hAnsi="Arial" w:cs="Arial"/>
          <w:sz w:val="22"/>
          <w:szCs w:val="22"/>
        </w:rPr>
        <w:t xml:space="preserve"> srautams modeliuoti, ir atlikti </w:t>
      </w:r>
      <w:r w:rsidR="001D15DC" w:rsidRPr="00E57BD9">
        <w:rPr>
          <w:rFonts w:ascii="Arial" w:hAnsi="Arial" w:cs="Arial"/>
          <w:sz w:val="22"/>
          <w:szCs w:val="22"/>
        </w:rPr>
        <w:t xml:space="preserve">pirminių techninių </w:t>
      </w:r>
      <w:r w:rsidR="006B1AC6" w:rsidRPr="00E57BD9">
        <w:rPr>
          <w:rFonts w:ascii="Arial" w:hAnsi="Arial" w:cs="Arial"/>
          <w:sz w:val="22"/>
          <w:szCs w:val="22"/>
        </w:rPr>
        <w:t xml:space="preserve">sprendinių transporto srautų </w:t>
      </w:r>
      <w:proofErr w:type="spellStart"/>
      <w:r w:rsidR="00C76C2A" w:rsidRPr="00E57BD9">
        <w:rPr>
          <w:rFonts w:ascii="Arial" w:hAnsi="Arial" w:cs="Arial"/>
          <w:sz w:val="22"/>
          <w:szCs w:val="22"/>
        </w:rPr>
        <w:t>macro</w:t>
      </w:r>
      <w:proofErr w:type="spellEnd"/>
      <w:r w:rsidR="00C76C2A" w:rsidRPr="00E57BD9">
        <w:rPr>
          <w:rFonts w:ascii="Arial" w:hAnsi="Arial" w:cs="Arial"/>
          <w:sz w:val="22"/>
          <w:szCs w:val="22"/>
        </w:rPr>
        <w:t xml:space="preserve"> ir </w:t>
      </w:r>
      <w:proofErr w:type="spellStart"/>
      <w:r w:rsidR="00C76C2A" w:rsidRPr="00E57BD9">
        <w:rPr>
          <w:rFonts w:ascii="Arial" w:hAnsi="Arial" w:cs="Arial"/>
          <w:sz w:val="22"/>
          <w:szCs w:val="22"/>
        </w:rPr>
        <w:t>micro</w:t>
      </w:r>
      <w:proofErr w:type="spellEnd"/>
      <w:r w:rsidR="00C76C2A" w:rsidRPr="00E57BD9">
        <w:rPr>
          <w:rFonts w:ascii="Arial" w:hAnsi="Arial" w:cs="Arial"/>
          <w:sz w:val="22"/>
          <w:szCs w:val="22"/>
        </w:rPr>
        <w:t xml:space="preserve"> modeliavimą</w:t>
      </w:r>
      <w:r w:rsidR="006B1AC6" w:rsidRPr="00E57BD9">
        <w:rPr>
          <w:rFonts w:ascii="Arial" w:hAnsi="Arial" w:cs="Arial"/>
          <w:sz w:val="22"/>
          <w:szCs w:val="22"/>
        </w:rPr>
        <w:t xml:space="preserve"> (</w:t>
      </w:r>
      <w:r w:rsidR="00E54343" w:rsidRPr="00E57BD9">
        <w:rPr>
          <w:rFonts w:ascii="Arial" w:hAnsi="Arial" w:cs="Arial"/>
          <w:sz w:val="22"/>
          <w:szCs w:val="22"/>
        </w:rPr>
        <w:t xml:space="preserve">įvertinus </w:t>
      </w:r>
      <w:r w:rsidR="006B1AC6" w:rsidRPr="00E57BD9">
        <w:rPr>
          <w:rFonts w:ascii="Arial" w:hAnsi="Arial" w:cs="Arial"/>
          <w:sz w:val="22"/>
          <w:szCs w:val="22"/>
        </w:rPr>
        <w:t xml:space="preserve">techninės specifikacijos </w:t>
      </w:r>
      <w:r w:rsidR="00A54C14" w:rsidRPr="00E57BD9">
        <w:rPr>
          <w:rFonts w:ascii="Arial" w:hAnsi="Arial" w:cs="Arial"/>
          <w:sz w:val="22"/>
          <w:szCs w:val="22"/>
        </w:rPr>
        <w:t>1.</w:t>
      </w:r>
      <w:r w:rsidR="006B1AC6" w:rsidRPr="00E57BD9">
        <w:rPr>
          <w:rFonts w:ascii="Arial" w:hAnsi="Arial" w:cs="Arial"/>
          <w:sz w:val="22"/>
          <w:szCs w:val="22"/>
        </w:rPr>
        <w:t>1 priede</w:t>
      </w:r>
      <w:r w:rsidR="00592AEE" w:rsidRPr="00E57BD9">
        <w:rPr>
          <w:rFonts w:ascii="Arial" w:hAnsi="Arial" w:cs="Arial"/>
          <w:sz w:val="22"/>
          <w:szCs w:val="22"/>
        </w:rPr>
        <w:t xml:space="preserve"> aprašytą apimtį</w:t>
      </w:r>
      <w:r w:rsidR="006B1AC6" w:rsidRPr="00E57BD9">
        <w:rPr>
          <w:rFonts w:ascii="Arial" w:hAnsi="Arial" w:cs="Arial"/>
          <w:sz w:val="22"/>
          <w:szCs w:val="22"/>
        </w:rPr>
        <w:t xml:space="preserve">). </w:t>
      </w:r>
    </w:p>
    <w:p w14:paraId="2FFE907E" w14:textId="0A8D3211" w:rsidR="006B1AC6" w:rsidRPr="00E57BD9" w:rsidRDefault="006B1AC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Visos pirminių </w:t>
      </w:r>
      <w:r w:rsidR="00475E49" w:rsidRPr="00E57BD9">
        <w:rPr>
          <w:rFonts w:ascii="Arial" w:hAnsi="Arial" w:cs="Arial"/>
          <w:sz w:val="22"/>
          <w:szCs w:val="22"/>
        </w:rPr>
        <w:t xml:space="preserve">techninių </w:t>
      </w:r>
      <w:r w:rsidRPr="00E57BD9">
        <w:rPr>
          <w:rFonts w:ascii="Arial" w:hAnsi="Arial" w:cs="Arial"/>
          <w:sz w:val="22"/>
          <w:szCs w:val="22"/>
        </w:rPr>
        <w:t xml:space="preserve">sprendinių alternatyvos turi būti pristatytos </w:t>
      </w:r>
      <w:bookmarkStart w:id="31" w:name="_Hlk159334329"/>
      <w:r w:rsidR="004E5AF2" w:rsidRPr="00E57BD9">
        <w:rPr>
          <w:rFonts w:ascii="Arial" w:hAnsi="Arial" w:cs="Arial"/>
          <w:sz w:val="22"/>
          <w:szCs w:val="22"/>
        </w:rPr>
        <w:t>Įgyvendinančiajai institucijai ir Paslaugų pirkėjai</w:t>
      </w:r>
      <w:bookmarkEnd w:id="31"/>
      <w:r w:rsidRPr="00E57BD9">
        <w:rPr>
          <w:rFonts w:ascii="Arial" w:hAnsi="Arial" w:cs="Arial"/>
          <w:sz w:val="22"/>
          <w:szCs w:val="22"/>
        </w:rPr>
        <w:t xml:space="preserve">. Alternatyvoms, kurioms bus atliktas transporto srautų modeliavimas (sprendinių vertinimas ir galimų scenarijų palyginimas), turi pritarti </w:t>
      </w:r>
      <w:bookmarkStart w:id="32" w:name="_Hlk159334350"/>
      <w:r w:rsidR="004E5AF2" w:rsidRPr="00E57BD9">
        <w:rPr>
          <w:rFonts w:ascii="Arial" w:hAnsi="Arial" w:cs="Arial"/>
          <w:sz w:val="22"/>
          <w:szCs w:val="22"/>
        </w:rPr>
        <w:t>Įgyvendinančioji institucija ir Paslaugų pirkėja</w:t>
      </w:r>
      <w:bookmarkEnd w:id="32"/>
      <w:r w:rsidRPr="00E57BD9">
        <w:rPr>
          <w:rFonts w:ascii="Arial" w:hAnsi="Arial" w:cs="Arial"/>
          <w:sz w:val="22"/>
          <w:szCs w:val="22"/>
        </w:rPr>
        <w:t>.</w:t>
      </w:r>
    </w:p>
    <w:p w14:paraId="3A689A09" w14:textId="42AD3534" w:rsidR="006B1AC6" w:rsidRPr="00E57BD9" w:rsidRDefault="006B1AC6"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Pirmini</w:t>
      </w:r>
      <w:r w:rsidR="00475E49" w:rsidRPr="00E57BD9">
        <w:rPr>
          <w:rFonts w:ascii="Arial" w:hAnsi="Arial" w:cs="Arial"/>
          <w:sz w:val="22"/>
          <w:szCs w:val="22"/>
        </w:rPr>
        <w:t>us techninius</w:t>
      </w:r>
      <w:r w:rsidRPr="00E57BD9">
        <w:rPr>
          <w:rFonts w:ascii="Arial" w:hAnsi="Arial" w:cs="Arial"/>
          <w:sz w:val="22"/>
          <w:szCs w:val="22"/>
        </w:rPr>
        <w:t xml:space="preserve"> sprendinius pagrįsti techniniu, ekonominiu ir eismo saugos požiūriais (parengti technines bei ekonomines charakteristikas, apibūdinančias atskirų objektų tiesimo, rekonstravimo ar tobulinimo tikslingumą ir nuoseklumą, nustatyti jų kainą ir ekonominį efektyvumą; įvertinti preliminarius alternatyvų sprendinių įgyvendinimo terminus).</w:t>
      </w:r>
    </w:p>
    <w:p w14:paraId="66E54D09" w14:textId="064168A6" w:rsidR="006B1AC6" w:rsidRPr="00E57BD9" w:rsidRDefault="00651160" w:rsidP="00E948F0">
      <w:pPr>
        <w:pStyle w:val="statymopavad"/>
        <w:numPr>
          <w:ilvl w:val="0"/>
          <w:numId w:val="1"/>
        </w:numPr>
        <w:spacing w:before="0" w:beforeAutospacing="0" w:after="0" w:afterAutospacing="0"/>
        <w:ind w:left="0" w:firstLine="709"/>
        <w:jc w:val="both"/>
        <w:rPr>
          <w:rFonts w:ascii="Arial" w:hAnsi="Arial" w:cs="Arial"/>
          <w:sz w:val="22"/>
          <w:szCs w:val="22"/>
        </w:rPr>
      </w:pPr>
      <w:bookmarkStart w:id="33" w:name="_Hlk76475801"/>
      <w:r w:rsidRPr="00E57BD9">
        <w:rPr>
          <w:rFonts w:ascii="Arial" w:hAnsi="Arial" w:cs="Arial"/>
          <w:sz w:val="22"/>
          <w:szCs w:val="22"/>
        </w:rPr>
        <w:t>Parengus</w:t>
      </w:r>
      <w:r w:rsidR="006B1AC6" w:rsidRPr="00E57BD9">
        <w:rPr>
          <w:rFonts w:ascii="Arial" w:hAnsi="Arial" w:cs="Arial"/>
          <w:sz w:val="22"/>
          <w:szCs w:val="22"/>
        </w:rPr>
        <w:t xml:space="preserve"> pirminių </w:t>
      </w:r>
      <w:r w:rsidR="00CC3513" w:rsidRPr="00E57BD9">
        <w:rPr>
          <w:rFonts w:ascii="Arial" w:hAnsi="Arial" w:cs="Arial"/>
          <w:sz w:val="22"/>
          <w:szCs w:val="22"/>
        </w:rPr>
        <w:t xml:space="preserve">techninių </w:t>
      </w:r>
      <w:r w:rsidR="006B1AC6" w:rsidRPr="00E57BD9">
        <w:rPr>
          <w:rFonts w:ascii="Arial" w:hAnsi="Arial" w:cs="Arial"/>
          <w:sz w:val="22"/>
          <w:szCs w:val="22"/>
        </w:rPr>
        <w:t>sprendinių alternatyvas (</w:t>
      </w:r>
      <w:bookmarkStart w:id="34" w:name="_Hlk153793264"/>
      <w:r w:rsidR="00F80A26" w:rsidRPr="00E57BD9">
        <w:rPr>
          <w:rFonts w:ascii="Arial" w:hAnsi="Arial" w:cs="Arial"/>
          <w:sz w:val="22"/>
          <w:szCs w:val="22"/>
        </w:rPr>
        <w:t xml:space="preserve">ne mažiau kaip </w:t>
      </w:r>
      <w:bookmarkEnd w:id="34"/>
      <w:r w:rsidR="00955FF1" w:rsidRPr="00E57BD9">
        <w:rPr>
          <w:rFonts w:ascii="Arial" w:hAnsi="Arial" w:cs="Arial"/>
          <w:sz w:val="22"/>
          <w:szCs w:val="22"/>
        </w:rPr>
        <w:t>3</w:t>
      </w:r>
      <w:r w:rsidR="00F80A26" w:rsidRPr="00E57BD9">
        <w:rPr>
          <w:rFonts w:ascii="Arial" w:hAnsi="Arial" w:cs="Arial"/>
          <w:sz w:val="22"/>
          <w:szCs w:val="22"/>
        </w:rPr>
        <w:t xml:space="preserve"> alternatyvas</w:t>
      </w:r>
      <w:r w:rsidR="006B1AC6" w:rsidRPr="00E57BD9">
        <w:rPr>
          <w:rFonts w:ascii="Arial" w:hAnsi="Arial" w:cs="Arial"/>
          <w:sz w:val="22"/>
          <w:szCs w:val="22"/>
        </w:rPr>
        <w:t>)</w:t>
      </w:r>
      <w:r w:rsidR="00CC3513" w:rsidRPr="00E57BD9">
        <w:rPr>
          <w:rFonts w:ascii="Arial" w:hAnsi="Arial" w:cs="Arial"/>
          <w:sz w:val="22"/>
          <w:szCs w:val="22"/>
        </w:rPr>
        <w:t>,</w:t>
      </w:r>
      <w:r w:rsidR="006B1AC6" w:rsidRPr="00E57BD9">
        <w:rPr>
          <w:rFonts w:ascii="Arial" w:hAnsi="Arial" w:cs="Arial"/>
          <w:sz w:val="22"/>
          <w:szCs w:val="22"/>
        </w:rPr>
        <w:t xml:space="preserve"> turi būti pateikta:</w:t>
      </w:r>
      <w:r w:rsidR="004C0EEF" w:rsidRPr="00E57BD9">
        <w:rPr>
          <w:rFonts w:ascii="Arial" w:hAnsi="Arial" w:cs="Arial"/>
          <w:sz w:val="22"/>
          <w:szCs w:val="22"/>
        </w:rPr>
        <w:t xml:space="preserve"> </w:t>
      </w:r>
    </w:p>
    <w:p w14:paraId="05C937CD" w14:textId="49D4FC43"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 xml:space="preserve">Trasos planas su sankryžomis, </w:t>
      </w:r>
      <w:r w:rsidR="001B0408" w:rsidRPr="00E57BD9">
        <w:rPr>
          <w:rFonts w:ascii="Arial" w:hAnsi="Arial" w:cs="Arial"/>
          <w:sz w:val="22"/>
          <w:szCs w:val="22"/>
        </w:rPr>
        <w:t xml:space="preserve">sankirtomis, </w:t>
      </w:r>
      <w:r w:rsidRPr="00E57BD9">
        <w:rPr>
          <w:rFonts w:ascii="Arial" w:hAnsi="Arial" w:cs="Arial"/>
          <w:sz w:val="22"/>
          <w:szCs w:val="22"/>
        </w:rPr>
        <w:t>nuovažomis</w:t>
      </w:r>
      <w:r w:rsidR="00CD66FE" w:rsidRPr="00E57BD9">
        <w:rPr>
          <w:rFonts w:ascii="Arial" w:hAnsi="Arial" w:cs="Arial"/>
          <w:sz w:val="22"/>
          <w:szCs w:val="22"/>
        </w:rPr>
        <w:t xml:space="preserve"> </w:t>
      </w:r>
      <w:r w:rsidRPr="00E57BD9">
        <w:rPr>
          <w:rFonts w:ascii="Arial" w:hAnsi="Arial" w:cs="Arial"/>
          <w:sz w:val="22"/>
          <w:szCs w:val="22"/>
        </w:rPr>
        <w:t xml:space="preserve">ir kitais kelio elementais (M 1:10 000), rengiamas ant skaitmeninio rastrinio </w:t>
      </w:r>
      <w:proofErr w:type="spellStart"/>
      <w:r w:rsidRPr="00E57BD9">
        <w:rPr>
          <w:rFonts w:ascii="Arial" w:hAnsi="Arial" w:cs="Arial"/>
          <w:sz w:val="22"/>
          <w:szCs w:val="22"/>
        </w:rPr>
        <w:t>ortofotografinio</w:t>
      </w:r>
      <w:proofErr w:type="spellEnd"/>
      <w:r w:rsidRPr="00E57BD9">
        <w:rPr>
          <w:rFonts w:ascii="Arial" w:hAnsi="Arial" w:cs="Arial"/>
          <w:sz w:val="22"/>
          <w:szCs w:val="22"/>
        </w:rPr>
        <w:t xml:space="preserve"> žemėlapio.</w:t>
      </w:r>
    </w:p>
    <w:p w14:paraId="136E6BAC" w14:textId="2645C98B"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Kelio planinė padėtis su sankryžomis, nuovažomis ir kitais kelio elementais (M</w:t>
      </w:r>
      <w:r w:rsidR="005E1D98" w:rsidRPr="00E57BD9">
        <w:rPr>
          <w:rFonts w:ascii="Arial" w:hAnsi="Arial" w:cs="Arial"/>
          <w:sz w:val="22"/>
          <w:szCs w:val="22"/>
        </w:rPr>
        <w:t> </w:t>
      </w:r>
      <w:r w:rsidRPr="00E57BD9">
        <w:rPr>
          <w:rFonts w:ascii="Arial" w:hAnsi="Arial" w:cs="Arial"/>
          <w:sz w:val="22"/>
          <w:szCs w:val="22"/>
        </w:rPr>
        <w:t xml:space="preserve">1:2000), eismo organizavimo sprendiniais rengiama ant skaitmeninio rastrinio </w:t>
      </w:r>
      <w:proofErr w:type="spellStart"/>
      <w:r w:rsidRPr="00E57BD9">
        <w:rPr>
          <w:rFonts w:ascii="Arial" w:hAnsi="Arial" w:cs="Arial"/>
          <w:sz w:val="22"/>
          <w:szCs w:val="22"/>
        </w:rPr>
        <w:t>ortofotografinio</w:t>
      </w:r>
      <w:proofErr w:type="spellEnd"/>
      <w:r w:rsidRPr="00E57BD9">
        <w:rPr>
          <w:rFonts w:ascii="Arial" w:hAnsi="Arial" w:cs="Arial"/>
          <w:sz w:val="22"/>
          <w:szCs w:val="22"/>
        </w:rPr>
        <w:t xml:space="preserve"> žemėlapio ir topografinio plano. </w:t>
      </w:r>
    </w:p>
    <w:p w14:paraId="0E2561CE" w14:textId="1E5DA912"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lastRenderedPageBreak/>
        <w:t xml:space="preserve">Kelio elementų parametrų, kitų transporto statinių ir kitų statinių tipų ir jų išorinių elementų parametrų ir jų dydžių parinkimas (nustatymas). </w:t>
      </w:r>
    </w:p>
    <w:p w14:paraId="4B25D7C7" w14:textId="77777777"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Preliminarus kelio išilginis profilis.</w:t>
      </w:r>
    </w:p>
    <w:p w14:paraId="05D3D320" w14:textId="77777777"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 xml:space="preserve">Preliminarūs kelio skersiniai profiliai. </w:t>
      </w:r>
    </w:p>
    <w:p w14:paraId="4189DFEA" w14:textId="77777777" w:rsidR="009A41DE"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Esamų kelio statinių (tiltų, viadukų) būklės analizės ataskaita.</w:t>
      </w:r>
      <w:r w:rsidR="00FE70DF" w:rsidRPr="00E57BD9">
        <w:rPr>
          <w:rFonts w:ascii="Arial" w:hAnsi="Arial" w:cs="Arial"/>
          <w:sz w:val="22"/>
          <w:szCs w:val="22"/>
        </w:rPr>
        <w:t xml:space="preserve"> </w:t>
      </w:r>
    </w:p>
    <w:p w14:paraId="6B802F13" w14:textId="77777777"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Esamų kelio statinių (tiltų, viadukų) pritaikymo galimybės prie nagrinėjamo kelio infrastruktūros vystymo bei plėtros.</w:t>
      </w:r>
    </w:p>
    <w:p w14:paraId="2F9ACFB5" w14:textId="77777777"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Parengtų projektų pritaikymo galimybės prie nagrinėjamo kelio infrastruktūros vystymo bei plėtros.</w:t>
      </w:r>
    </w:p>
    <w:p w14:paraId="611F2A7E" w14:textId="77777777"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Naujų kelio statinių (tiltų, viadukų, tunelinių pravažiavimų ir kt.) vietos (padėtis plane), statinių tipai bei jų būtinumo pagrindimas.</w:t>
      </w:r>
    </w:p>
    <w:p w14:paraId="647F1FB7" w14:textId="14A0F037" w:rsidR="009259C3" w:rsidRPr="00E57BD9" w:rsidRDefault="006B1AC6" w:rsidP="004978AB">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Naujų ir esamų kelio statinių (tiltų, viadukų, tunelinių pravažiavimų ir kt.) konstrukciniai sprendiniai, sankryžų sprendiniai. Pateikti siūlomų variantų palyginimą (taikymo privalumai bei trūkumai, ekonominis, finansinis palyginimas).</w:t>
      </w:r>
    </w:p>
    <w:p w14:paraId="48EF3347" w14:textId="3CD326CC"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Preliminari kiekvienos alternatyvos įgyvendinimo kaina.</w:t>
      </w:r>
    </w:p>
    <w:p w14:paraId="5B215075" w14:textId="77777777" w:rsidR="006B1AC6" w:rsidRPr="00E57BD9" w:rsidRDefault="006B1AC6" w:rsidP="00E948F0">
      <w:pPr>
        <w:pStyle w:val="Sraopastraipa"/>
        <w:numPr>
          <w:ilvl w:val="1"/>
          <w:numId w:val="1"/>
        </w:numPr>
        <w:tabs>
          <w:tab w:val="left" w:pos="1418"/>
        </w:tabs>
        <w:suppressAutoHyphens/>
        <w:ind w:left="0" w:firstLine="709"/>
        <w:jc w:val="both"/>
        <w:rPr>
          <w:rFonts w:ascii="Arial" w:hAnsi="Arial" w:cs="Arial"/>
          <w:sz w:val="22"/>
          <w:szCs w:val="22"/>
        </w:rPr>
      </w:pPr>
      <w:r w:rsidRPr="00E57BD9">
        <w:rPr>
          <w:rFonts w:ascii="Arial" w:hAnsi="Arial" w:cs="Arial"/>
          <w:sz w:val="22"/>
          <w:szCs w:val="22"/>
        </w:rPr>
        <w:t>Aiškinamasis raštas, alternatyvų palyginamoji analizė.</w:t>
      </w:r>
    </w:p>
    <w:p w14:paraId="28188C58" w14:textId="60CC77D3" w:rsidR="006B1AC6" w:rsidRPr="00E57BD9" w:rsidRDefault="00F55A0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Pirminių techninių </w:t>
      </w:r>
      <w:r w:rsidR="006B1AC6" w:rsidRPr="00E57BD9">
        <w:rPr>
          <w:rFonts w:ascii="Arial" w:hAnsi="Arial" w:cs="Arial"/>
          <w:sz w:val="22"/>
          <w:szCs w:val="22"/>
        </w:rPr>
        <w:t>sprendinių parengimas:</w:t>
      </w:r>
    </w:p>
    <w:p w14:paraId="50CCDEC4" w14:textId="415E4D99" w:rsidR="006B1AC6" w:rsidRPr="00E57BD9" w:rsidRDefault="006B1AC6" w:rsidP="00E948F0">
      <w:pPr>
        <w:pStyle w:val="Sraopastraipa"/>
        <w:numPr>
          <w:ilvl w:val="1"/>
          <w:numId w:val="1"/>
        </w:numPr>
        <w:tabs>
          <w:tab w:val="left" w:pos="1276"/>
        </w:tabs>
        <w:ind w:left="0" w:firstLine="709"/>
        <w:jc w:val="both"/>
        <w:rPr>
          <w:rFonts w:ascii="Arial" w:hAnsi="Arial" w:cs="Arial"/>
          <w:sz w:val="22"/>
          <w:szCs w:val="22"/>
        </w:rPr>
      </w:pPr>
      <w:r w:rsidRPr="00E57BD9">
        <w:rPr>
          <w:rFonts w:ascii="Arial" w:hAnsi="Arial" w:cs="Arial"/>
          <w:sz w:val="22"/>
          <w:szCs w:val="22"/>
        </w:rPr>
        <w:t xml:space="preserve">Išnagrinėti ir parengti pirminių </w:t>
      </w:r>
      <w:r w:rsidR="00AC1CE9" w:rsidRPr="00E57BD9">
        <w:rPr>
          <w:rFonts w:ascii="Arial" w:hAnsi="Arial" w:cs="Arial"/>
          <w:sz w:val="22"/>
          <w:szCs w:val="22"/>
        </w:rPr>
        <w:t>techninių</w:t>
      </w:r>
      <w:r w:rsidRPr="00E57BD9">
        <w:rPr>
          <w:rFonts w:ascii="Arial" w:hAnsi="Arial" w:cs="Arial"/>
          <w:sz w:val="22"/>
          <w:szCs w:val="22"/>
        </w:rPr>
        <w:t xml:space="preserve"> sprendinių </w:t>
      </w:r>
      <w:r w:rsidR="00E97D2A" w:rsidRPr="00E57BD9">
        <w:rPr>
          <w:rFonts w:ascii="Arial" w:hAnsi="Arial" w:cs="Arial"/>
          <w:sz w:val="22"/>
          <w:szCs w:val="22"/>
        </w:rPr>
        <w:t xml:space="preserve">ne mažiau kaip </w:t>
      </w:r>
      <w:r w:rsidR="0057074B" w:rsidRPr="00E57BD9">
        <w:rPr>
          <w:rFonts w:ascii="Arial" w:hAnsi="Arial" w:cs="Arial"/>
          <w:sz w:val="22"/>
          <w:szCs w:val="22"/>
        </w:rPr>
        <w:t>3</w:t>
      </w:r>
      <w:r w:rsidRPr="00E57BD9">
        <w:rPr>
          <w:rFonts w:ascii="Arial" w:hAnsi="Arial" w:cs="Arial"/>
          <w:sz w:val="22"/>
          <w:szCs w:val="22"/>
        </w:rPr>
        <w:t xml:space="preserve"> alternatyvas (išreikšti sumanyto projektuoti statinio ar statinio dalies pagrindinių sprendinių idėją) ir palyginti jas su esama situacija. Rengiant sprendinius išsiaiškinti kiekvieno pasiūlyto sprendinio specifiką, charakteristikas, techninius ir įgyvendinimo aspektus.</w:t>
      </w:r>
    </w:p>
    <w:p w14:paraId="1C68B04C" w14:textId="38B746E9" w:rsidR="006B1AC6" w:rsidRPr="00E57BD9" w:rsidRDefault="006B1AC6" w:rsidP="00FC2605">
      <w:pPr>
        <w:rPr>
          <w:rFonts w:ascii="Arial" w:hAnsi="Arial" w:cs="Arial"/>
          <w:sz w:val="22"/>
          <w:szCs w:val="22"/>
        </w:rPr>
      </w:pPr>
      <w:r w:rsidRPr="00E57BD9">
        <w:rPr>
          <w:rFonts w:ascii="Arial" w:hAnsi="Arial" w:cs="Arial"/>
          <w:sz w:val="22"/>
          <w:szCs w:val="22"/>
        </w:rPr>
        <w:t>Nustatyti ir pagrįsti kelio sankryžų tipus, kurie užtikrintų sklandų srautų pasiskirstymą nagrinėjamoje teritorijoje (ren</w:t>
      </w:r>
      <w:r w:rsidR="00F47073" w:rsidRPr="00E57BD9">
        <w:rPr>
          <w:rFonts w:ascii="Arial" w:hAnsi="Arial" w:cs="Arial"/>
          <w:sz w:val="22"/>
          <w:szCs w:val="22"/>
        </w:rPr>
        <w:t xml:space="preserve">giant sprendinius </w:t>
      </w:r>
      <w:r w:rsidRPr="00E57BD9">
        <w:rPr>
          <w:rFonts w:ascii="Arial" w:hAnsi="Arial" w:cs="Arial"/>
          <w:sz w:val="22"/>
          <w:szCs w:val="22"/>
        </w:rPr>
        <w:t>atsižvelgti į gretimas sankryžas</w:t>
      </w:r>
      <w:r w:rsidR="0034197D" w:rsidRPr="00E57BD9">
        <w:rPr>
          <w:rFonts w:ascii="Arial" w:hAnsi="Arial" w:cs="Arial"/>
          <w:sz w:val="22"/>
          <w:szCs w:val="22"/>
        </w:rPr>
        <w:t xml:space="preserve"> (esamas ir planuojamas)</w:t>
      </w:r>
      <w:r w:rsidRPr="00E57BD9">
        <w:rPr>
          <w:rFonts w:ascii="Arial" w:hAnsi="Arial" w:cs="Arial"/>
          <w:sz w:val="22"/>
          <w:szCs w:val="22"/>
        </w:rPr>
        <w:t xml:space="preserve">; perspektyvinį eismo srautų intensyvumą, jų sudėtį ir ateityje galimą sankryžos plėtrą; vietovę (reljefą, kraštovaizdžio ypatumus, aplinkosaugą, eismo reguliavimą statybos metu ir kt.). </w:t>
      </w:r>
      <w:r w:rsidR="005E313A" w:rsidRPr="00E57BD9">
        <w:rPr>
          <w:rFonts w:ascii="Arial" w:hAnsi="Arial" w:cs="Arial"/>
          <w:sz w:val="22"/>
          <w:szCs w:val="22"/>
        </w:rPr>
        <w:t>Sudaryti ir p</w:t>
      </w:r>
      <w:r w:rsidRPr="00E57BD9">
        <w:rPr>
          <w:rFonts w:ascii="Arial" w:hAnsi="Arial" w:cs="Arial"/>
          <w:sz w:val="22"/>
          <w:szCs w:val="22"/>
        </w:rPr>
        <w:t xml:space="preserve">ateikti ne mažiau kaip </w:t>
      </w:r>
      <w:r w:rsidR="00DA57FA" w:rsidRPr="00E57BD9">
        <w:rPr>
          <w:rFonts w:ascii="Arial" w:hAnsi="Arial" w:cs="Arial"/>
          <w:sz w:val="22"/>
          <w:szCs w:val="22"/>
        </w:rPr>
        <w:t>3</w:t>
      </w:r>
      <w:r w:rsidRPr="00E57BD9">
        <w:rPr>
          <w:rFonts w:ascii="Arial" w:hAnsi="Arial" w:cs="Arial"/>
          <w:sz w:val="22"/>
          <w:szCs w:val="22"/>
        </w:rPr>
        <w:t xml:space="preserve"> sankryžų schemų/tipų variantus</w:t>
      </w:r>
      <w:r w:rsidR="00FC2605" w:rsidRPr="00E57BD9">
        <w:rPr>
          <w:rFonts w:ascii="Arial" w:hAnsi="Arial" w:cs="Arial"/>
          <w:sz w:val="22"/>
          <w:szCs w:val="22"/>
        </w:rPr>
        <w:t xml:space="preserve"> (pateikiami modeliavimo rezultatai ruožuose tarp sankryžų ir sankryžose: eismo kokybės lygių, gaiščių ir eilių ilgių duomenys)</w:t>
      </w:r>
      <w:r w:rsidRPr="00E57BD9">
        <w:rPr>
          <w:rFonts w:ascii="Arial" w:hAnsi="Arial" w:cs="Arial"/>
          <w:sz w:val="22"/>
          <w:szCs w:val="22"/>
        </w:rPr>
        <w:t xml:space="preserve"> ir parinkti geriausią </w:t>
      </w:r>
      <w:r w:rsidR="00301E3A" w:rsidRPr="00E57BD9">
        <w:rPr>
          <w:rFonts w:ascii="Arial" w:hAnsi="Arial" w:cs="Arial"/>
          <w:sz w:val="22"/>
          <w:szCs w:val="22"/>
        </w:rPr>
        <w:t xml:space="preserve">variantą </w:t>
      </w:r>
      <w:r w:rsidRPr="00E57BD9">
        <w:rPr>
          <w:rFonts w:ascii="Arial" w:hAnsi="Arial" w:cs="Arial"/>
          <w:sz w:val="22"/>
          <w:szCs w:val="22"/>
        </w:rPr>
        <w:t xml:space="preserve">ekonominiu, </w:t>
      </w:r>
      <w:r w:rsidR="00820E52" w:rsidRPr="00E57BD9">
        <w:rPr>
          <w:rFonts w:ascii="Arial" w:hAnsi="Arial" w:cs="Arial"/>
          <w:sz w:val="22"/>
          <w:szCs w:val="22"/>
        </w:rPr>
        <w:t>saugaus bei patogaus eismo</w:t>
      </w:r>
      <w:r w:rsidR="00F25D3A" w:rsidRPr="00E57BD9">
        <w:rPr>
          <w:rFonts w:ascii="Arial" w:hAnsi="Arial" w:cs="Arial"/>
          <w:sz w:val="22"/>
          <w:szCs w:val="22"/>
        </w:rPr>
        <w:t xml:space="preserve"> (taip pat </w:t>
      </w:r>
      <w:r w:rsidR="00F85B45" w:rsidRPr="00E57BD9">
        <w:rPr>
          <w:rFonts w:ascii="Arial" w:hAnsi="Arial" w:cs="Arial"/>
          <w:sz w:val="22"/>
          <w:szCs w:val="22"/>
        </w:rPr>
        <w:t xml:space="preserve">ir </w:t>
      </w:r>
      <w:r w:rsidR="0036655E" w:rsidRPr="00E57BD9">
        <w:rPr>
          <w:rFonts w:ascii="Arial" w:hAnsi="Arial" w:cs="Arial"/>
          <w:sz w:val="22"/>
          <w:szCs w:val="22"/>
        </w:rPr>
        <w:t>pralaidumo</w:t>
      </w:r>
      <w:r w:rsidR="00F25D3A" w:rsidRPr="00E57BD9">
        <w:rPr>
          <w:rFonts w:ascii="Arial" w:hAnsi="Arial" w:cs="Arial"/>
          <w:sz w:val="22"/>
          <w:szCs w:val="22"/>
        </w:rPr>
        <w:t>)</w:t>
      </w:r>
      <w:r w:rsidR="0036655E" w:rsidRPr="00E57BD9">
        <w:rPr>
          <w:rFonts w:ascii="Arial" w:hAnsi="Arial" w:cs="Arial"/>
          <w:sz w:val="22"/>
          <w:szCs w:val="22"/>
        </w:rPr>
        <w:t xml:space="preserve"> </w:t>
      </w:r>
      <w:r w:rsidR="00820E52" w:rsidRPr="00E57BD9">
        <w:rPr>
          <w:rFonts w:ascii="Arial" w:hAnsi="Arial" w:cs="Arial"/>
          <w:sz w:val="22"/>
          <w:szCs w:val="22"/>
        </w:rPr>
        <w:t>atžvilgiu.</w:t>
      </w:r>
    </w:p>
    <w:p w14:paraId="7740188A" w14:textId="77777777" w:rsidR="006B1AC6" w:rsidRPr="00E57BD9" w:rsidRDefault="006B1AC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Identifikavus sankryžose ir keliuose saugaus eismo požiūriu problemines vietas, parinkti (suprojektuoti) tinkamas eismo saugumo inžinerines priemones joms panaikinti ir visame kelio ruože maksimaliai užtikrinti saugias eismo sąlygas visų galimų eismo dalyvių atžvilgiu.</w:t>
      </w:r>
    </w:p>
    <w:p w14:paraId="70FA6A87" w14:textId="6C96DE4B" w:rsidR="006B1AC6" w:rsidRPr="00E57BD9" w:rsidRDefault="006B1AC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Pagal poreikį numatomos poveikio aplinkai mažinimo priemonės, triukšmą mažinančios priemonės, kitos aplinkosauginės priemonės, principiniai inžinerinių tinklų, apšvietimo, vandens nuvedimo sprendiniai, kiti principiniai projekto įgyvendinimui būtini sprendiniai. </w:t>
      </w:r>
    </w:p>
    <w:p w14:paraId="20FD1221" w14:textId="76E4DD58" w:rsidR="00E94F71" w:rsidRPr="00E57BD9" w:rsidRDefault="00E94F71" w:rsidP="00E948F0">
      <w:pPr>
        <w:pStyle w:val="statymopavad"/>
        <w:numPr>
          <w:ilvl w:val="1"/>
          <w:numId w:val="1"/>
        </w:numPr>
        <w:tabs>
          <w:tab w:val="num" w:pos="993"/>
          <w:tab w:val="num" w:pos="1276"/>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Pasiūlyti </w:t>
      </w:r>
      <w:r w:rsidR="007E0A1E" w:rsidRPr="00E57BD9">
        <w:rPr>
          <w:rFonts w:ascii="Arial" w:hAnsi="Arial" w:cs="Arial"/>
          <w:sz w:val="22"/>
          <w:szCs w:val="22"/>
        </w:rPr>
        <w:t xml:space="preserve">planuojamo </w:t>
      </w:r>
      <w:r w:rsidR="00A019B2" w:rsidRPr="00E57BD9">
        <w:rPr>
          <w:rFonts w:ascii="Arial" w:hAnsi="Arial" w:cs="Arial"/>
          <w:sz w:val="22"/>
          <w:szCs w:val="22"/>
        </w:rPr>
        <w:t>aplinkkelio</w:t>
      </w:r>
      <w:r w:rsidRPr="00E57BD9">
        <w:rPr>
          <w:rFonts w:ascii="Arial" w:hAnsi="Arial" w:cs="Arial"/>
          <w:sz w:val="22"/>
          <w:szCs w:val="22"/>
        </w:rPr>
        <w:t xml:space="preserve"> įgyvendinimo etapus, įvertinant įgyvendinimo galimybes. Nustatant šiuos įgyvendinimo etapus, naudotis visa analizės metu gauta informacija. </w:t>
      </w:r>
    </w:p>
    <w:p w14:paraId="32E14066" w14:textId="38131DA8" w:rsidR="006B1AC6" w:rsidRPr="00E57BD9"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w:t>
      </w:r>
      <w:r w:rsidR="008F33CE" w:rsidRPr="00E57BD9">
        <w:rPr>
          <w:rFonts w:ascii="Arial" w:hAnsi="Arial" w:cs="Arial"/>
          <w:sz w:val="22"/>
          <w:szCs w:val="22"/>
        </w:rPr>
        <w:t xml:space="preserve">ateikti galimus kelio rekonstravimo skersinius profilius. </w:t>
      </w:r>
      <w:r w:rsidR="006B1AC6" w:rsidRPr="00E57BD9">
        <w:rPr>
          <w:rFonts w:ascii="Arial" w:hAnsi="Arial" w:cs="Arial"/>
          <w:sz w:val="22"/>
          <w:szCs w:val="22"/>
        </w:rPr>
        <w:t>Skersiniai pjūviai pateikiami charakteringose kelio ruožo vietose</w:t>
      </w:r>
      <w:r w:rsidR="005D3DE3" w:rsidRPr="00E57BD9">
        <w:rPr>
          <w:rFonts w:ascii="Arial" w:hAnsi="Arial" w:cs="Arial"/>
          <w:sz w:val="22"/>
          <w:szCs w:val="22"/>
        </w:rPr>
        <w:t>.</w:t>
      </w:r>
    </w:p>
    <w:p w14:paraId="06704BAB" w14:textId="564A6191" w:rsidR="006B1AC6" w:rsidRPr="00E57BD9" w:rsidRDefault="006B1AC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Atlikti želdinių būklės apžvalgą</w:t>
      </w:r>
      <w:r w:rsidR="00616556" w:rsidRPr="00E57BD9">
        <w:rPr>
          <w:rFonts w:ascii="Arial" w:hAnsi="Arial" w:cs="Arial"/>
          <w:sz w:val="22"/>
          <w:szCs w:val="22"/>
        </w:rPr>
        <w:t xml:space="preserve"> (esant poreikiui</w:t>
      </w:r>
      <w:r w:rsidR="008F4B89" w:rsidRPr="00E57BD9">
        <w:rPr>
          <w:rFonts w:ascii="Arial" w:hAnsi="Arial" w:cs="Arial"/>
          <w:sz w:val="22"/>
          <w:szCs w:val="22"/>
        </w:rPr>
        <w:t xml:space="preserve">, </w:t>
      </w:r>
      <w:r w:rsidR="00460593" w:rsidRPr="00E57BD9">
        <w:rPr>
          <w:rFonts w:ascii="Arial" w:hAnsi="Arial" w:cs="Arial"/>
          <w:sz w:val="22"/>
          <w:szCs w:val="22"/>
        </w:rPr>
        <w:t>kuris nustatomas</w:t>
      </w:r>
      <w:r w:rsidR="008031CA" w:rsidRPr="00E57BD9">
        <w:rPr>
          <w:rFonts w:ascii="Arial" w:hAnsi="Arial" w:cs="Arial"/>
          <w:sz w:val="22"/>
          <w:szCs w:val="22"/>
        </w:rPr>
        <w:t xml:space="preserve"> rengiant SPAV dokumentus</w:t>
      </w:r>
      <w:r w:rsidR="00616556" w:rsidRPr="00E57BD9">
        <w:rPr>
          <w:rFonts w:ascii="Arial" w:hAnsi="Arial" w:cs="Arial"/>
          <w:sz w:val="22"/>
          <w:szCs w:val="22"/>
        </w:rPr>
        <w:t>)</w:t>
      </w:r>
      <w:r w:rsidRPr="00E57BD9">
        <w:rPr>
          <w:rFonts w:ascii="Arial" w:hAnsi="Arial" w:cs="Arial"/>
          <w:sz w:val="22"/>
          <w:szCs w:val="22"/>
        </w:rPr>
        <w:t>, išskirti vertingus želdinius, pateikti pagrįstus pasiūlymus dėl išsaugojimo, atkūrimo</w:t>
      </w:r>
      <w:r w:rsidR="00F641A8" w:rsidRPr="00E57BD9">
        <w:rPr>
          <w:rFonts w:ascii="Arial" w:hAnsi="Arial" w:cs="Arial"/>
          <w:sz w:val="22"/>
          <w:szCs w:val="22"/>
        </w:rPr>
        <w:t>.</w:t>
      </w:r>
    </w:p>
    <w:p w14:paraId="0D61C83D" w14:textId="77777777" w:rsidR="00E21D2B" w:rsidRPr="00E57BD9"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Sprendiniai turi būti parengti atsižvelgiant į esamus inžinerinius tinklus bei įvertinant jų pertvarkymo poreikį, įvertinant inžinerinių tinklų pertvarkymo sprendinius (rengiama įvertinus detalizavimo galimybes). </w:t>
      </w:r>
    </w:p>
    <w:p w14:paraId="7B4B8913" w14:textId="3599F2D0" w:rsidR="00E21D2B" w:rsidRPr="00E57BD9"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Melioracijos infrastruktūros pertvarkymo darbai gali būti numatomi, tik jei tai būtina dėl kelio sprendinių (rengiama įvertinus detalizavimo galimybes).</w:t>
      </w:r>
    </w:p>
    <w:p w14:paraId="1BD69198" w14:textId="65213BFD" w:rsidR="00E21D2B" w:rsidRPr="00E57BD9" w:rsidRDefault="00E21D2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Pasiūlyti </w:t>
      </w:r>
      <w:r w:rsidR="00E20246" w:rsidRPr="00E57BD9">
        <w:rPr>
          <w:rFonts w:ascii="Arial" w:hAnsi="Arial" w:cs="Arial"/>
          <w:sz w:val="22"/>
          <w:szCs w:val="22"/>
        </w:rPr>
        <w:t xml:space="preserve">principinius </w:t>
      </w:r>
      <w:r w:rsidRPr="00E57BD9">
        <w:rPr>
          <w:rFonts w:ascii="Arial" w:hAnsi="Arial" w:cs="Arial"/>
          <w:sz w:val="22"/>
          <w:szCs w:val="22"/>
        </w:rPr>
        <w:t xml:space="preserve">apšvietimo sprendinius (rengiama įvertinus </w:t>
      </w:r>
      <w:r w:rsidR="000137F9" w:rsidRPr="00E57BD9">
        <w:rPr>
          <w:rFonts w:ascii="Arial" w:hAnsi="Arial" w:cs="Arial"/>
          <w:sz w:val="22"/>
          <w:szCs w:val="22"/>
        </w:rPr>
        <w:t>esamos būklės analizės metu surinkt</w:t>
      </w:r>
      <w:r w:rsidR="0068429B" w:rsidRPr="00E57BD9">
        <w:rPr>
          <w:rFonts w:ascii="Arial" w:hAnsi="Arial" w:cs="Arial"/>
          <w:sz w:val="22"/>
          <w:szCs w:val="22"/>
        </w:rPr>
        <w:t>ą</w:t>
      </w:r>
      <w:r w:rsidR="000137F9" w:rsidRPr="00E57BD9">
        <w:rPr>
          <w:rFonts w:ascii="Arial" w:hAnsi="Arial" w:cs="Arial"/>
          <w:sz w:val="22"/>
          <w:szCs w:val="22"/>
        </w:rPr>
        <w:t xml:space="preserve"> </w:t>
      </w:r>
      <w:r w:rsidR="00686E82" w:rsidRPr="00E57BD9">
        <w:rPr>
          <w:rFonts w:ascii="Arial" w:hAnsi="Arial" w:cs="Arial"/>
          <w:sz w:val="22"/>
          <w:szCs w:val="22"/>
        </w:rPr>
        <w:t>informacij</w:t>
      </w:r>
      <w:r w:rsidR="0068429B" w:rsidRPr="00E57BD9">
        <w:rPr>
          <w:rFonts w:ascii="Arial" w:hAnsi="Arial" w:cs="Arial"/>
          <w:sz w:val="22"/>
          <w:szCs w:val="22"/>
        </w:rPr>
        <w:t>ą</w:t>
      </w:r>
      <w:r w:rsidR="00483352" w:rsidRPr="00E57BD9">
        <w:rPr>
          <w:rFonts w:ascii="Arial" w:hAnsi="Arial" w:cs="Arial"/>
          <w:sz w:val="22"/>
          <w:szCs w:val="22"/>
        </w:rPr>
        <w:t xml:space="preserve"> ir</w:t>
      </w:r>
      <w:r w:rsidR="00B25E97" w:rsidRPr="00E57BD9">
        <w:rPr>
          <w:rFonts w:ascii="Arial" w:hAnsi="Arial" w:cs="Arial"/>
          <w:sz w:val="22"/>
          <w:szCs w:val="22"/>
        </w:rPr>
        <w:t xml:space="preserve"> </w:t>
      </w:r>
      <w:r w:rsidR="00D4125D" w:rsidRPr="00E57BD9">
        <w:rPr>
          <w:rFonts w:ascii="Arial" w:hAnsi="Arial" w:cs="Arial"/>
          <w:sz w:val="22"/>
          <w:szCs w:val="22"/>
        </w:rPr>
        <w:t xml:space="preserve">atitinkamai </w:t>
      </w:r>
      <w:r w:rsidR="00B25E97" w:rsidRPr="00E57BD9">
        <w:rPr>
          <w:rFonts w:ascii="Arial" w:hAnsi="Arial" w:cs="Arial"/>
          <w:sz w:val="22"/>
          <w:szCs w:val="22"/>
        </w:rPr>
        <w:t>įvertinus detalizavimo galimybes</w:t>
      </w:r>
      <w:r w:rsidRPr="00E57BD9">
        <w:rPr>
          <w:rFonts w:ascii="Arial" w:hAnsi="Arial" w:cs="Arial"/>
          <w:sz w:val="22"/>
          <w:szCs w:val="22"/>
        </w:rPr>
        <w:t xml:space="preserve">). </w:t>
      </w:r>
      <w:r w:rsidR="0030723A" w:rsidRPr="00E57BD9">
        <w:rPr>
          <w:rFonts w:ascii="Arial" w:hAnsi="Arial" w:cs="Arial"/>
          <w:sz w:val="22"/>
          <w:szCs w:val="22"/>
        </w:rPr>
        <w:t xml:space="preserve">Principiniai sprendiniai numatomi išanalizavus </w:t>
      </w:r>
      <w:r w:rsidRPr="00E57BD9">
        <w:rPr>
          <w:rFonts w:ascii="Arial" w:hAnsi="Arial" w:cs="Arial"/>
          <w:sz w:val="22"/>
          <w:szCs w:val="22"/>
        </w:rPr>
        <w:t>esamą situaciją ir pagrindžiant ekonomiškumo ir eismo saugumo aspektu, vadovaujantis norminiai</w:t>
      </w:r>
      <w:r w:rsidR="000217B3" w:rsidRPr="00E57BD9">
        <w:rPr>
          <w:rFonts w:ascii="Arial" w:hAnsi="Arial" w:cs="Arial"/>
          <w:sz w:val="22"/>
          <w:szCs w:val="22"/>
        </w:rPr>
        <w:t>s</w:t>
      </w:r>
      <w:r w:rsidRPr="00E57BD9">
        <w:rPr>
          <w:rFonts w:ascii="Arial" w:hAnsi="Arial" w:cs="Arial"/>
          <w:sz w:val="22"/>
          <w:szCs w:val="22"/>
        </w:rPr>
        <w:t xml:space="preserve"> dokumentais ir rekomendacijomis.</w:t>
      </w:r>
    </w:p>
    <w:p w14:paraId="5A3A6244" w14:textId="37663BAB" w:rsidR="006B1AC6" w:rsidRPr="00E57BD9" w:rsidRDefault="00773420" w:rsidP="00E948F0">
      <w:pPr>
        <w:pStyle w:val="statymopavad"/>
        <w:numPr>
          <w:ilvl w:val="1"/>
          <w:numId w:val="1"/>
        </w:numPr>
        <w:tabs>
          <w:tab w:val="left" w:pos="1418"/>
        </w:tabs>
        <w:spacing w:before="0" w:beforeAutospacing="0" w:after="0" w:afterAutospacing="0"/>
        <w:ind w:left="0" w:firstLine="709"/>
        <w:jc w:val="both"/>
        <w:rPr>
          <w:rFonts w:ascii="Arial" w:hAnsi="Arial" w:cs="Arial"/>
          <w:strike/>
          <w:sz w:val="22"/>
          <w:szCs w:val="22"/>
        </w:rPr>
      </w:pPr>
      <w:r w:rsidRPr="00E57BD9">
        <w:rPr>
          <w:rFonts w:ascii="Arial" w:hAnsi="Arial" w:cs="Arial"/>
          <w:sz w:val="22"/>
          <w:szCs w:val="22"/>
        </w:rPr>
        <w:t>R</w:t>
      </w:r>
      <w:r w:rsidR="006B1AC6" w:rsidRPr="00E57BD9">
        <w:rPr>
          <w:rFonts w:ascii="Arial" w:hAnsi="Arial" w:cs="Arial"/>
          <w:sz w:val="22"/>
          <w:szCs w:val="22"/>
        </w:rPr>
        <w:t>engiant sprendinius</w:t>
      </w:r>
      <w:r w:rsidRPr="00E57BD9">
        <w:rPr>
          <w:rFonts w:ascii="Arial" w:hAnsi="Arial" w:cs="Arial"/>
          <w:sz w:val="22"/>
          <w:szCs w:val="22"/>
        </w:rPr>
        <w:t>, esant poreikiui,</w:t>
      </w:r>
      <w:r w:rsidR="006B1AC6" w:rsidRPr="00E57BD9">
        <w:rPr>
          <w:rFonts w:ascii="Arial" w:hAnsi="Arial" w:cs="Arial"/>
          <w:sz w:val="22"/>
          <w:szCs w:val="22"/>
        </w:rPr>
        <w:t xml:space="preserve"> </w:t>
      </w:r>
      <w:r w:rsidR="0053092B" w:rsidRPr="00E57BD9">
        <w:rPr>
          <w:rFonts w:ascii="Arial" w:hAnsi="Arial" w:cs="Arial"/>
          <w:sz w:val="22"/>
          <w:szCs w:val="22"/>
        </w:rPr>
        <w:t>išanalizuoti</w:t>
      </w:r>
      <w:r w:rsidR="006B1AC6" w:rsidRPr="00E57BD9">
        <w:rPr>
          <w:rFonts w:ascii="Arial" w:hAnsi="Arial" w:cs="Arial"/>
          <w:sz w:val="22"/>
          <w:szCs w:val="22"/>
        </w:rPr>
        <w:t xml:space="preserve"> kiekvienos nuovažos </w:t>
      </w:r>
      <w:r w:rsidR="009A68C6" w:rsidRPr="00E57BD9">
        <w:rPr>
          <w:rFonts w:ascii="Arial" w:hAnsi="Arial" w:cs="Arial"/>
          <w:sz w:val="22"/>
          <w:szCs w:val="22"/>
        </w:rPr>
        <w:t xml:space="preserve">(patekimo) </w:t>
      </w:r>
      <w:r w:rsidR="006B1AC6" w:rsidRPr="00E57BD9">
        <w:rPr>
          <w:rFonts w:ascii="Arial" w:hAnsi="Arial" w:cs="Arial"/>
          <w:sz w:val="22"/>
          <w:szCs w:val="22"/>
        </w:rPr>
        <w:t>esam</w:t>
      </w:r>
      <w:r w:rsidR="0053092B" w:rsidRPr="00E57BD9">
        <w:rPr>
          <w:rFonts w:ascii="Arial" w:hAnsi="Arial" w:cs="Arial"/>
          <w:sz w:val="22"/>
          <w:szCs w:val="22"/>
        </w:rPr>
        <w:t>ą</w:t>
      </w:r>
      <w:r w:rsidR="006B1AC6" w:rsidRPr="00E57BD9">
        <w:rPr>
          <w:rFonts w:ascii="Arial" w:hAnsi="Arial" w:cs="Arial"/>
          <w:sz w:val="22"/>
          <w:szCs w:val="22"/>
        </w:rPr>
        <w:t xml:space="preserve"> situacij</w:t>
      </w:r>
      <w:r w:rsidR="0053092B" w:rsidRPr="00E57BD9">
        <w:rPr>
          <w:rFonts w:ascii="Arial" w:hAnsi="Arial" w:cs="Arial"/>
          <w:sz w:val="22"/>
          <w:szCs w:val="22"/>
        </w:rPr>
        <w:t>ą</w:t>
      </w:r>
      <w:r w:rsidR="006B1AC6" w:rsidRPr="00E57BD9">
        <w:rPr>
          <w:rFonts w:ascii="Arial" w:hAnsi="Arial" w:cs="Arial"/>
          <w:sz w:val="22"/>
          <w:szCs w:val="22"/>
        </w:rPr>
        <w:t>, išanalizuoti žemėtvarkos planavimo, teritorijų planavimo bei kit</w:t>
      </w:r>
      <w:r w:rsidR="008F344E" w:rsidRPr="00E57BD9">
        <w:rPr>
          <w:rFonts w:ascii="Arial" w:hAnsi="Arial" w:cs="Arial"/>
          <w:sz w:val="22"/>
          <w:szCs w:val="22"/>
        </w:rPr>
        <w:t>us</w:t>
      </w:r>
      <w:r w:rsidR="006B1AC6" w:rsidRPr="00E57BD9">
        <w:rPr>
          <w:rFonts w:ascii="Arial" w:hAnsi="Arial" w:cs="Arial"/>
          <w:sz w:val="22"/>
          <w:szCs w:val="22"/>
        </w:rPr>
        <w:t xml:space="preserve"> dokument</w:t>
      </w:r>
      <w:r w:rsidR="008F344E" w:rsidRPr="00E57BD9">
        <w:rPr>
          <w:rFonts w:ascii="Arial" w:hAnsi="Arial" w:cs="Arial"/>
          <w:sz w:val="22"/>
          <w:szCs w:val="22"/>
        </w:rPr>
        <w:t>us</w:t>
      </w:r>
      <w:r w:rsidR="006B1AC6" w:rsidRPr="00E57BD9">
        <w:rPr>
          <w:rFonts w:ascii="Arial" w:hAnsi="Arial" w:cs="Arial"/>
          <w:sz w:val="22"/>
          <w:szCs w:val="22"/>
        </w:rPr>
        <w:t xml:space="preserve"> ir pateikt</w:t>
      </w:r>
      <w:r w:rsidR="008F344E" w:rsidRPr="00E57BD9">
        <w:rPr>
          <w:rFonts w:ascii="Arial" w:hAnsi="Arial" w:cs="Arial"/>
          <w:sz w:val="22"/>
          <w:szCs w:val="22"/>
        </w:rPr>
        <w:t>i</w:t>
      </w:r>
      <w:r w:rsidR="006B1AC6" w:rsidRPr="00E57BD9">
        <w:rPr>
          <w:rFonts w:ascii="Arial" w:hAnsi="Arial" w:cs="Arial"/>
          <w:sz w:val="22"/>
          <w:szCs w:val="22"/>
        </w:rPr>
        <w:t>: nuovažos parametr</w:t>
      </w:r>
      <w:r w:rsidR="008F344E" w:rsidRPr="00E57BD9">
        <w:rPr>
          <w:rFonts w:ascii="Arial" w:hAnsi="Arial" w:cs="Arial"/>
          <w:sz w:val="22"/>
          <w:szCs w:val="22"/>
        </w:rPr>
        <w:t>us</w:t>
      </w:r>
      <w:r w:rsidR="006B1AC6" w:rsidRPr="00E57BD9">
        <w:rPr>
          <w:rFonts w:ascii="Arial" w:hAnsi="Arial" w:cs="Arial"/>
          <w:sz w:val="22"/>
          <w:szCs w:val="22"/>
        </w:rPr>
        <w:t>, fotofiksacij</w:t>
      </w:r>
      <w:r w:rsidR="008F344E" w:rsidRPr="00E57BD9">
        <w:rPr>
          <w:rFonts w:ascii="Arial" w:hAnsi="Arial" w:cs="Arial"/>
          <w:sz w:val="22"/>
          <w:szCs w:val="22"/>
        </w:rPr>
        <w:t>ą</w:t>
      </w:r>
      <w:r w:rsidR="006B1AC6" w:rsidRPr="00E57BD9">
        <w:rPr>
          <w:rFonts w:ascii="Arial" w:hAnsi="Arial" w:cs="Arial"/>
          <w:sz w:val="22"/>
          <w:szCs w:val="22"/>
        </w:rPr>
        <w:t xml:space="preserve"> (su data ir laiku, kada fotografuota), </w:t>
      </w:r>
      <w:r w:rsidR="006B1AC6" w:rsidRPr="00E57BD9">
        <w:rPr>
          <w:rFonts w:ascii="Arial" w:hAnsi="Arial" w:cs="Arial"/>
          <w:sz w:val="22"/>
          <w:szCs w:val="22"/>
        </w:rPr>
        <w:lastRenderedPageBreak/>
        <w:t>kelio kadastro duomeni</w:t>
      </w:r>
      <w:r w:rsidR="008E3634" w:rsidRPr="00E57BD9">
        <w:rPr>
          <w:rFonts w:ascii="Arial" w:hAnsi="Arial" w:cs="Arial"/>
          <w:sz w:val="22"/>
          <w:szCs w:val="22"/>
        </w:rPr>
        <w:t>s</w:t>
      </w:r>
      <w:r w:rsidR="006B1AC6" w:rsidRPr="00E57BD9">
        <w:rPr>
          <w:rFonts w:ascii="Arial" w:hAnsi="Arial" w:cs="Arial"/>
          <w:sz w:val="22"/>
          <w:szCs w:val="22"/>
        </w:rPr>
        <w:t xml:space="preserve"> (ar nuovaža registruota), kiekvienos nuovažos paskirt</w:t>
      </w:r>
      <w:r w:rsidR="000506B0" w:rsidRPr="00E57BD9">
        <w:rPr>
          <w:rFonts w:ascii="Arial" w:hAnsi="Arial" w:cs="Arial"/>
          <w:sz w:val="22"/>
          <w:szCs w:val="22"/>
        </w:rPr>
        <w:t>į</w:t>
      </w:r>
      <w:r w:rsidR="006B1AC6" w:rsidRPr="00E57BD9">
        <w:rPr>
          <w:rFonts w:ascii="Arial" w:hAnsi="Arial" w:cs="Arial"/>
          <w:sz w:val="22"/>
          <w:szCs w:val="22"/>
        </w:rPr>
        <w:t xml:space="preserve"> ir perspektyvin</w:t>
      </w:r>
      <w:r w:rsidR="000506B0" w:rsidRPr="00E57BD9">
        <w:rPr>
          <w:rFonts w:ascii="Arial" w:hAnsi="Arial" w:cs="Arial"/>
          <w:sz w:val="22"/>
          <w:szCs w:val="22"/>
        </w:rPr>
        <w:t>ę</w:t>
      </w:r>
      <w:r w:rsidR="006B1AC6" w:rsidRPr="00E57BD9">
        <w:rPr>
          <w:rFonts w:ascii="Arial" w:hAnsi="Arial" w:cs="Arial"/>
          <w:sz w:val="22"/>
          <w:szCs w:val="22"/>
        </w:rPr>
        <w:t xml:space="preserve"> reikšm</w:t>
      </w:r>
      <w:r w:rsidR="000506B0" w:rsidRPr="00E57BD9">
        <w:rPr>
          <w:rFonts w:ascii="Arial" w:hAnsi="Arial" w:cs="Arial"/>
          <w:sz w:val="22"/>
          <w:szCs w:val="22"/>
        </w:rPr>
        <w:t>ę</w:t>
      </w:r>
      <w:r w:rsidR="006B1AC6" w:rsidRPr="00E57BD9">
        <w:rPr>
          <w:rFonts w:ascii="Arial" w:hAnsi="Arial" w:cs="Arial"/>
          <w:sz w:val="22"/>
          <w:szCs w:val="22"/>
        </w:rPr>
        <w:t xml:space="preserve">. Susisteminta ši nuovažų informacija turi būti pateikta schemoje ant </w:t>
      </w:r>
      <w:proofErr w:type="spellStart"/>
      <w:r w:rsidR="006B1AC6" w:rsidRPr="00E57BD9">
        <w:rPr>
          <w:rFonts w:ascii="Arial" w:hAnsi="Arial" w:cs="Arial"/>
          <w:sz w:val="22"/>
          <w:szCs w:val="22"/>
        </w:rPr>
        <w:t>ortofotografinio</w:t>
      </w:r>
      <w:proofErr w:type="spellEnd"/>
      <w:r w:rsidR="006B1AC6" w:rsidRPr="00E57BD9">
        <w:rPr>
          <w:rFonts w:ascii="Arial" w:hAnsi="Arial" w:cs="Arial"/>
          <w:sz w:val="22"/>
          <w:szCs w:val="22"/>
        </w:rPr>
        <w:t xml:space="preserve"> pagrindo su Registrų centro duomenimis (sklypais) platesniame kontekste nei kelio statinio/sklypo (žemės paėmimo) ribos (kad būtų mat</w:t>
      </w:r>
      <w:r w:rsidR="00765DB8" w:rsidRPr="00E57BD9">
        <w:rPr>
          <w:rFonts w:ascii="Arial" w:hAnsi="Arial" w:cs="Arial"/>
          <w:sz w:val="22"/>
          <w:szCs w:val="22"/>
        </w:rPr>
        <w:t xml:space="preserve">omos </w:t>
      </w:r>
      <w:r w:rsidR="006B1AC6" w:rsidRPr="00E57BD9">
        <w:rPr>
          <w:rFonts w:ascii="Arial" w:hAnsi="Arial" w:cs="Arial"/>
          <w:sz w:val="22"/>
          <w:szCs w:val="22"/>
        </w:rPr>
        <w:t xml:space="preserve">visos galimybės į gretimus keliui sklypus patekti iš aplinkinių teritorijų). </w:t>
      </w:r>
      <w:r w:rsidR="004A62DA" w:rsidRPr="00E57BD9">
        <w:rPr>
          <w:rFonts w:ascii="Arial" w:hAnsi="Arial" w:cs="Arial"/>
          <w:sz w:val="22"/>
          <w:szCs w:val="22"/>
        </w:rPr>
        <w:t>Esant poreikiui, s</w:t>
      </w:r>
      <w:r w:rsidR="00D36EAA" w:rsidRPr="00E57BD9">
        <w:rPr>
          <w:rFonts w:ascii="Arial" w:hAnsi="Arial" w:cs="Arial"/>
          <w:sz w:val="22"/>
          <w:szCs w:val="22"/>
        </w:rPr>
        <w:t xml:space="preserve">prendiniuose pasiūlyti nuovažų optimizavimo sprendinius. </w:t>
      </w:r>
    </w:p>
    <w:bookmarkEnd w:id="33"/>
    <w:p w14:paraId="14AEF603" w14:textId="150E252F" w:rsidR="00A536C8" w:rsidRPr="00E57BD9" w:rsidRDefault="00A536C8"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E57BD9">
        <w:rPr>
          <w:rFonts w:ascii="Arial" w:hAnsi="Arial" w:cs="Arial"/>
          <w:b/>
          <w:sz w:val="22"/>
          <w:szCs w:val="22"/>
        </w:rPr>
        <w:t>Parengiamojo etapo</w:t>
      </w:r>
      <w:r w:rsidR="00250710" w:rsidRPr="00E57BD9">
        <w:rPr>
          <w:rFonts w:ascii="Arial" w:hAnsi="Arial" w:cs="Arial"/>
          <w:b/>
          <w:sz w:val="22"/>
          <w:szCs w:val="22"/>
        </w:rPr>
        <w:t xml:space="preserve"> (pirmo etapo)</w:t>
      </w:r>
      <w:r w:rsidRPr="00E57BD9">
        <w:rPr>
          <w:rFonts w:ascii="Arial" w:hAnsi="Arial" w:cs="Arial"/>
          <w:b/>
          <w:sz w:val="22"/>
          <w:szCs w:val="22"/>
        </w:rPr>
        <w:t xml:space="preserve"> metu </w:t>
      </w:r>
      <w:r w:rsidR="004E5AF2" w:rsidRPr="00E57BD9">
        <w:rPr>
          <w:rFonts w:ascii="Arial" w:hAnsi="Arial" w:cs="Arial"/>
          <w:b/>
          <w:sz w:val="22"/>
          <w:szCs w:val="22"/>
        </w:rPr>
        <w:t>Paslaugų</w:t>
      </w:r>
      <w:r w:rsidR="00F5654A" w:rsidRPr="00E57BD9">
        <w:rPr>
          <w:rFonts w:ascii="Arial" w:hAnsi="Arial" w:cs="Arial"/>
          <w:b/>
          <w:sz w:val="22"/>
          <w:szCs w:val="22"/>
        </w:rPr>
        <w:t xml:space="preserve"> teikėjas</w:t>
      </w:r>
      <w:r w:rsidRPr="00E57BD9">
        <w:rPr>
          <w:rFonts w:ascii="Arial" w:hAnsi="Arial" w:cs="Arial"/>
          <w:b/>
          <w:sz w:val="22"/>
          <w:szCs w:val="22"/>
        </w:rPr>
        <w:t xml:space="preserve"> turi:</w:t>
      </w:r>
    </w:p>
    <w:p w14:paraId="75AC3929" w14:textId="2353713E" w:rsidR="00EE53CF" w:rsidRPr="00E57BD9" w:rsidRDefault="002845C2"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lang w:eastAsia="en-US"/>
        </w:rPr>
      </w:pPr>
      <w:bookmarkStart w:id="35" w:name="_Hlk82084327"/>
      <w:r w:rsidRPr="00E57BD9">
        <w:rPr>
          <w:rFonts w:ascii="Arial" w:hAnsi="Arial" w:cs="Arial"/>
          <w:sz w:val="22"/>
          <w:szCs w:val="22"/>
        </w:rPr>
        <w:t xml:space="preserve">Atlikti </w:t>
      </w:r>
      <w:r w:rsidR="007931E8" w:rsidRPr="00E57BD9">
        <w:rPr>
          <w:rFonts w:ascii="Arial" w:hAnsi="Arial" w:cs="Arial"/>
          <w:sz w:val="22"/>
          <w:szCs w:val="22"/>
        </w:rPr>
        <w:t>t</w:t>
      </w:r>
      <w:r w:rsidR="0067136C" w:rsidRPr="00E57BD9">
        <w:rPr>
          <w:rFonts w:ascii="Arial" w:hAnsi="Arial" w:cs="Arial"/>
          <w:sz w:val="22"/>
          <w:szCs w:val="22"/>
        </w:rPr>
        <w:t>yrim</w:t>
      </w:r>
      <w:r w:rsidR="007931E8" w:rsidRPr="00E57BD9">
        <w:rPr>
          <w:rFonts w:ascii="Arial" w:hAnsi="Arial" w:cs="Arial"/>
          <w:sz w:val="22"/>
          <w:szCs w:val="22"/>
        </w:rPr>
        <w:t xml:space="preserve">us </w:t>
      </w:r>
      <w:r w:rsidR="005664EC" w:rsidRPr="00E57BD9">
        <w:rPr>
          <w:rFonts w:ascii="Arial" w:hAnsi="Arial" w:cs="Arial"/>
          <w:sz w:val="22"/>
          <w:szCs w:val="22"/>
        </w:rPr>
        <w:t xml:space="preserve">(analizuojamos teritorijos) </w:t>
      </w:r>
      <w:r w:rsidR="0067136C" w:rsidRPr="00E57BD9">
        <w:rPr>
          <w:rFonts w:ascii="Arial" w:hAnsi="Arial" w:cs="Arial"/>
          <w:sz w:val="22"/>
          <w:szCs w:val="22"/>
        </w:rPr>
        <w:t>specialiojo teritorijų planavimo dokumento sprendiniams parengti ir pagrįsti</w:t>
      </w:r>
      <w:r w:rsidR="007929CF" w:rsidRPr="00E57BD9">
        <w:rPr>
          <w:rFonts w:ascii="Arial" w:hAnsi="Arial" w:cs="Arial"/>
          <w:sz w:val="22"/>
          <w:szCs w:val="22"/>
        </w:rPr>
        <w:t xml:space="preserve">, kurie </w:t>
      </w:r>
      <w:r w:rsidR="0067136C" w:rsidRPr="00E57BD9">
        <w:rPr>
          <w:rFonts w:ascii="Arial" w:hAnsi="Arial" w:cs="Arial"/>
          <w:sz w:val="22"/>
          <w:szCs w:val="22"/>
        </w:rPr>
        <w:t>numatyt</w:t>
      </w:r>
      <w:r w:rsidR="007929CF" w:rsidRPr="00E57BD9">
        <w:rPr>
          <w:rFonts w:ascii="Arial" w:hAnsi="Arial" w:cs="Arial"/>
          <w:sz w:val="22"/>
          <w:szCs w:val="22"/>
        </w:rPr>
        <w:t>i</w:t>
      </w:r>
      <w:r w:rsidR="0067136C" w:rsidRPr="00E57BD9">
        <w:rPr>
          <w:rFonts w:ascii="Arial" w:hAnsi="Arial" w:cs="Arial"/>
          <w:sz w:val="22"/>
          <w:szCs w:val="22"/>
        </w:rPr>
        <w:t xml:space="preserve"> planavimo darbų programoje, planavimo sąlygose ir techninėje specifikacijoje</w:t>
      </w:r>
      <w:r w:rsidR="00C314F8" w:rsidRPr="00E57BD9">
        <w:rPr>
          <w:rFonts w:ascii="Arial" w:hAnsi="Arial" w:cs="Arial"/>
          <w:sz w:val="22"/>
          <w:szCs w:val="22"/>
        </w:rPr>
        <w:t>,</w:t>
      </w:r>
      <w:r w:rsidR="0067136C" w:rsidRPr="00E57BD9">
        <w:rPr>
          <w:rFonts w:ascii="Arial" w:hAnsi="Arial" w:cs="Arial"/>
          <w:sz w:val="22"/>
          <w:szCs w:val="22"/>
        </w:rPr>
        <w:t xml:space="preserve"> vadovaujantis teisės aktais</w:t>
      </w:r>
      <w:r w:rsidR="00C314F8" w:rsidRPr="00E57BD9">
        <w:rPr>
          <w:rFonts w:ascii="Arial" w:hAnsi="Arial" w:cs="Arial"/>
          <w:sz w:val="22"/>
          <w:szCs w:val="22"/>
        </w:rPr>
        <w:t>.</w:t>
      </w:r>
      <w:r w:rsidR="0067136C" w:rsidRPr="00E57BD9">
        <w:rPr>
          <w:rFonts w:ascii="Arial" w:hAnsi="Arial" w:cs="Arial"/>
          <w:sz w:val="22"/>
          <w:szCs w:val="22"/>
        </w:rPr>
        <w:t xml:space="preserve"> </w:t>
      </w:r>
      <w:r w:rsidR="00C314F8" w:rsidRPr="00E57BD9">
        <w:rPr>
          <w:rFonts w:ascii="Arial" w:hAnsi="Arial" w:cs="Arial"/>
          <w:sz w:val="22"/>
          <w:szCs w:val="22"/>
        </w:rPr>
        <w:t>E</w:t>
      </w:r>
      <w:r w:rsidR="0067136C" w:rsidRPr="00E57BD9">
        <w:rPr>
          <w:rFonts w:ascii="Arial" w:hAnsi="Arial" w:cs="Arial"/>
          <w:sz w:val="22"/>
          <w:szCs w:val="22"/>
        </w:rPr>
        <w:t>sant poreikiui</w:t>
      </w:r>
      <w:r w:rsidR="00C314F8" w:rsidRPr="00E57BD9">
        <w:rPr>
          <w:rFonts w:ascii="Arial" w:hAnsi="Arial" w:cs="Arial"/>
          <w:sz w:val="22"/>
          <w:szCs w:val="22"/>
        </w:rPr>
        <w:t>,</w:t>
      </w:r>
      <w:r w:rsidR="0067136C" w:rsidRPr="00E57BD9">
        <w:rPr>
          <w:rFonts w:ascii="Arial" w:hAnsi="Arial" w:cs="Arial"/>
          <w:sz w:val="22"/>
          <w:szCs w:val="22"/>
        </w:rPr>
        <w:t xml:space="preserve"> </w:t>
      </w:r>
      <w:r w:rsidR="001F758F" w:rsidRPr="00E57BD9">
        <w:rPr>
          <w:rFonts w:ascii="Arial" w:hAnsi="Arial" w:cs="Arial"/>
          <w:sz w:val="22"/>
          <w:szCs w:val="22"/>
        </w:rPr>
        <w:t xml:space="preserve">atlikti </w:t>
      </w:r>
      <w:r w:rsidR="0067136C" w:rsidRPr="00E57BD9">
        <w:rPr>
          <w:rFonts w:ascii="Arial" w:hAnsi="Arial" w:cs="Arial"/>
          <w:sz w:val="22"/>
          <w:szCs w:val="22"/>
        </w:rPr>
        <w:t>kit</w:t>
      </w:r>
      <w:r w:rsidR="001F758F" w:rsidRPr="00E57BD9">
        <w:rPr>
          <w:rFonts w:ascii="Arial" w:hAnsi="Arial" w:cs="Arial"/>
          <w:sz w:val="22"/>
          <w:szCs w:val="22"/>
        </w:rPr>
        <w:t>us</w:t>
      </w:r>
      <w:r w:rsidR="0067136C" w:rsidRPr="00E57BD9">
        <w:rPr>
          <w:rFonts w:ascii="Arial" w:hAnsi="Arial" w:cs="Arial"/>
          <w:sz w:val="22"/>
          <w:szCs w:val="22"/>
        </w:rPr>
        <w:t xml:space="preserve"> tyrim</w:t>
      </w:r>
      <w:r w:rsidR="001F758F" w:rsidRPr="00E57BD9">
        <w:rPr>
          <w:rFonts w:ascii="Arial" w:hAnsi="Arial" w:cs="Arial"/>
          <w:sz w:val="22"/>
          <w:szCs w:val="22"/>
        </w:rPr>
        <w:t>us</w:t>
      </w:r>
      <w:r w:rsidR="0067136C" w:rsidRPr="00E57BD9">
        <w:rPr>
          <w:rFonts w:ascii="Arial" w:hAnsi="Arial" w:cs="Arial"/>
          <w:sz w:val="22"/>
          <w:szCs w:val="22"/>
        </w:rPr>
        <w:t>, reikaling</w:t>
      </w:r>
      <w:r w:rsidR="001F758F" w:rsidRPr="00E57BD9">
        <w:rPr>
          <w:rFonts w:ascii="Arial" w:hAnsi="Arial" w:cs="Arial"/>
          <w:sz w:val="22"/>
          <w:szCs w:val="22"/>
        </w:rPr>
        <w:t>us</w:t>
      </w:r>
      <w:r w:rsidR="0067136C" w:rsidRPr="00E57BD9">
        <w:rPr>
          <w:rFonts w:ascii="Arial" w:hAnsi="Arial" w:cs="Arial"/>
          <w:sz w:val="22"/>
          <w:szCs w:val="22"/>
        </w:rPr>
        <w:t xml:space="preserve"> specialiojo teritorijų planavimo dokumento sprendiniams parengti ir pagrįsti.</w:t>
      </w:r>
      <w:r w:rsidR="00EE53CF" w:rsidRPr="00E57BD9">
        <w:rPr>
          <w:rFonts w:ascii="Arial" w:hAnsi="Arial" w:cs="Arial"/>
          <w:sz w:val="22"/>
          <w:szCs w:val="22"/>
        </w:rPr>
        <w:t xml:space="preserve"> </w:t>
      </w:r>
      <w:bookmarkStart w:id="36" w:name="_Hlk155956801"/>
    </w:p>
    <w:bookmarkEnd w:id="36"/>
    <w:p w14:paraId="767A0504" w14:textId="13CB6AB8" w:rsidR="00AC54EA" w:rsidRPr="00E57BD9" w:rsidRDefault="009E020D"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Atlikti</w:t>
      </w:r>
      <w:r w:rsidR="00840777" w:rsidRPr="00E57BD9">
        <w:rPr>
          <w:rFonts w:ascii="Arial" w:hAnsi="Arial" w:cs="Arial"/>
          <w:sz w:val="22"/>
          <w:szCs w:val="22"/>
        </w:rPr>
        <w:t xml:space="preserve"> </w:t>
      </w:r>
      <w:r w:rsidR="002E2498" w:rsidRPr="00E57BD9">
        <w:rPr>
          <w:rFonts w:ascii="Arial" w:hAnsi="Arial" w:cs="Arial"/>
          <w:sz w:val="22"/>
          <w:szCs w:val="22"/>
        </w:rPr>
        <w:t>s</w:t>
      </w:r>
      <w:r w:rsidR="00CC3DE9" w:rsidRPr="00E57BD9">
        <w:rPr>
          <w:rFonts w:ascii="Arial" w:hAnsi="Arial" w:cs="Arial"/>
          <w:sz w:val="22"/>
          <w:szCs w:val="22"/>
        </w:rPr>
        <w:t xml:space="preserve">tatybinius </w:t>
      </w:r>
      <w:r w:rsidR="00CD7D8F" w:rsidRPr="00E57BD9">
        <w:rPr>
          <w:rFonts w:ascii="Arial" w:hAnsi="Arial" w:cs="Arial"/>
          <w:sz w:val="22"/>
          <w:szCs w:val="22"/>
        </w:rPr>
        <w:t>inžinerini</w:t>
      </w:r>
      <w:r w:rsidR="00AC54EA" w:rsidRPr="00E57BD9">
        <w:rPr>
          <w:rFonts w:ascii="Arial" w:hAnsi="Arial" w:cs="Arial"/>
          <w:sz w:val="22"/>
          <w:szCs w:val="22"/>
        </w:rPr>
        <w:t>us</w:t>
      </w:r>
      <w:r w:rsidR="00CD7D8F" w:rsidRPr="00E57BD9">
        <w:rPr>
          <w:rFonts w:ascii="Arial" w:hAnsi="Arial" w:cs="Arial"/>
          <w:sz w:val="22"/>
          <w:szCs w:val="22"/>
        </w:rPr>
        <w:t xml:space="preserve"> geodezini</w:t>
      </w:r>
      <w:r w:rsidR="002E2498" w:rsidRPr="00E57BD9">
        <w:rPr>
          <w:rFonts w:ascii="Arial" w:hAnsi="Arial" w:cs="Arial"/>
          <w:sz w:val="22"/>
          <w:szCs w:val="22"/>
        </w:rPr>
        <w:t>us</w:t>
      </w:r>
      <w:r w:rsidR="00CD7D8F" w:rsidRPr="00E57BD9">
        <w:rPr>
          <w:rFonts w:ascii="Arial" w:hAnsi="Arial" w:cs="Arial"/>
          <w:sz w:val="22"/>
          <w:szCs w:val="22"/>
        </w:rPr>
        <w:t xml:space="preserve"> tyrinėjim</w:t>
      </w:r>
      <w:r w:rsidR="002E2498" w:rsidRPr="00E57BD9">
        <w:rPr>
          <w:rFonts w:ascii="Arial" w:hAnsi="Arial" w:cs="Arial"/>
          <w:sz w:val="22"/>
          <w:szCs w:val="22"/>
        </w:rPr>
        <w:t>us</w:t>
      </w:r>
      <w:r w:rsidR="002B6D8F" w:rsidRPr="00E57BD9">
        <w:rPr>
          <w:rFonts w:ascii="Arial" w:hAnsi="Arial" w:cs="Arial"/>
          <w:sz w:val="22"/>
          <w:szCs w:val="22"/>
        </w:rPr>
        <w:t xml:space="preserve"> teritorijai, apimančiai visus numatomus statyti ar rekonstruoti statinius, įskaitant inžinerines komunikacijas</w:t>
      </w:r>
      <w:r w:rsidR="00CD7D8F" w:rsidRPr="00E57BD9">
        <w:rPr>
          <w:rFonts w:ascii="Arial" w:hAnsi="Arial" w:cs="Arial"/>
          <w:sz w:val="22"/>
          <w:szCs w:val="22"/>
        </w:rPr>
        <w:t xml:space="preserve"> (</w:t>
      </w:r>
      <w:r w:rsidR="00723A0B" w:rsidRPr="00E57BD9">
        <w:rPr>
          <w:rFonts w:ascii="Arial" w:hAnsi="Arial" w:cs="Arial"/>
          <w:sz w:val="22"/>
          <w:szCs w:val="22"/>
        </w:rPr>
        <w:t>parengti</w:t>
      </w:r>
      <w:r w:rsidR="00BE5DD5" w:rsidRPr="00E57BD9">
        <w:rPr>
          <w:rFonts w:ascii="Arial" w:hAnsi="Arial" w:cs="Arial"/>
          <w:sz w:val="22"/>
          <w:szCs w:val="22"/>
        </w:rPr>
        <w:t xml:space="preserve"> </w:t>
      </w:r>
      <w:r w:rsidR="00CA7D68" w:rsidRPr="00E57BD9">
        <w:rPr>
          <w:rFonts w:ascii="Arial" w:hAnsi="Arial" w:cs="Arial"/>
          <w:sz w:val="22"/>
          <w:szCs w:val="22"/>
        </w:rPr>
        <w:t xml:space="preserve">skaitmeninį </w:t>
      </w:r>
      <w:r w:rsidR="00CD7D8F" w:rsidRPr="00E57BD9">
        <w:rPr>
          <w:rFonts w:ascii="Arial" w:hAnsi="Arial" w:cs="Arial"/>
          <w:sz w:val="22"/>
          <w:szCs w:val="22"/>
        </w:rPr>
        <w:t>topografin</w:t>
      </w:r>
      <w:r w:rsidR="00505AC9" w:rsidRPr="00E57BD9">
        <w:rPr>
          <w:rFonts w:ascii="Arial" w:hAnsi="Arial" w:cs="Arial"/>
          <w:sz w:val="22"/>
          <w:szCs w:val="22"/>
        </w:rPr>
        <w:t>į</w:t>
      </w:r>
      <w:r w:rsidR="00AC54EA" w:rsidRPr="00E57BD9">
        <w:rPr>
          <w:rFonts w:ascii="Arial" w:hAnsi="Arial" w:cs="Arial"/>
          <w:sz w:val="22"/>
          <w:szCs w:val="22"/>
        </w:rPr>
        <w:t xml:space="preserve"> pilno t</w:t>
      </w:r>
      <w:r w:rsidR="00476302" w:rsidRPr="00E57BD9">
        <w:rPr>
          <w:rFonts w:ascii="Arial" w:hAnsi="Arial" w:cs="Arial"/>
          <w:sz w:val="22"/>
          <w:szCs w:val="22"/>
        </w:rPr>
        <w:t>u</w:t>
      </w:r>
      <w:r w:rsidR="00AC54EA" w:rsidRPr="00E57BD9">
        <w:rPr>
          <w:rFonts w:ascii="Arial" w:hAnsi="Arial" w:cs="Arial"/>
          <w:sz w:val="22"/>
          <w:szCs w:val="22"/>
        </w:rPr>
        <w:t>rinio</w:t>
      </w:r>
      <w:r w:rsidR="00CD7D8F" w:rsidRPr="00E57BD9">
        <w:rPr>
          <w:rFonts w:ascii="Arial" w:hAnsi="Arial" w:cs="Arial"/>
          <w:sz w:val="22"/>
          <w:szCs w:val="22"/>
        </w:rPr>
        <w:t xml:space="preserve"> plan</w:t>
      </w:r>
      <w:r w:rsidR="00505AC9" w:rsidRPr="00E57BD9">
        <w:rPr>
          <w:rFonts w:ascii="Arial" w:hAnsi="Arial" w:cs="Arial"/>
          <w:sz w:val="22"/>
          <w:szCs w:val="22"/>
        </w:rPr>
        <w:t>ą</w:t>
      </w:r>
      <w:r w:rsidR="00CD7D8F" w:rsidRPr="00E57BD9">
        <w:rPr>
          <w:rFonts w:ascii="Arial" w:hAnsi="Arial" w:cs="Arial"/>
          <w:sz w:val="22"/>
          <w:szCs w:val="22"/>
        </w:rPr>
        <w:t xml:space="preserve"> M 1:1000), vadovaujanti</w:t>
      </w:r>
      <w:r w:rsidR="00290952" w:rsidRPr="00E57BD9">
        <w:rPr>
          <w:rFonts w:ascii="Arial" w:hAnsi="Arial" w:cs="Arial"/>
          <w:sz w:val="22"/>
          <w:szCs w:val="22"/>
        </w:rPr>
        <w:t>s</w:t>
      </w:r>
      <w:r w:rsidR="00CC3DE9" w:rsidRPr="00E57BD9">
        <w:rPr>
          <w:rFonts w:ascii="Arial" w:hAnsi="Arial" w:cs="Arial"/>
          <w:sz w:val="22"/>
          <w:szCs w:val="22"/>
        </w:rPr>
        <w:t xml:space="preserve"> </w:t>
      </w:r>
      <w:r w:rsidR="002E2498" w:rsidRPr="00E57BD9">
        <w:rPr>
          <w:rFonts w:ascii="Arial" w:hAnsi="Arial" w:cs="Arial"/>
          <w:sz w:val="22"/>
          <w:szCs w:val="22"/>
        </w:rPr>
        <w:t xml:space="preserve">Geodezijos ir kartografijos </w:t>
      </w:r>
      <w:r w:rsidR="00AC54EA" w:rsidRPr="00E57BD9">
        <w:rPr>
          <w:rFonts w:ascii="Arial" w:hAnsi="Arial" w:cs="Arial"/>
          <w:sz w:val="22"/>
          <w:szCs w:val="22"/>
        </w:rPr>
        <w:t>techninių reglamentų galiojančiomis versijomis ir pakeitimais</w:t>
      </w:r>
      <w:r w:rsidR="00256320" w:rsidRPr="00E57BD9">
        <w:rPr>
          <w:rFonts w:ascii="Arial" w:hAnsi="Arial" w:cs="Arial"/>
          <w:sz w:val="22"/>
          <w:szCs w:val="22"/>
        </w:rPr>
        <w:t>.</w:t>
      </w:r>
    </w:p>
    <w:p w14:paraId="5347DBC8" w14:textId="4BF0820A" w:rsidR="008B7A80" w:rsidRPr="00E57BD9" w:rsidRDefault="008B7A80"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Pažymėti topografiniuose planuose visų </w:t>
      </w:r>
      <w:r w:rsidR="00174970" w:rsidRPr="00E57BD9">
        <w:rPr>
          <w:rFonts w:ascii="Arial" w:hAnsi="Arial" w:cs="Arial"/>
          <w:sz w:val="22"/>
          <w:szCs w:val="22"/>
        </w:rPr>
        <w:t xml:space="preserve">(įskaitant požeminių) </w:t>
      </w:r>
      <w:r w:rsidRPr="00E57BD9">
        <w:rPr>
          <w:rFonts w:ascii="Arial" w:hAnsi="Arial" w:cs="Arial"/>
          <w:sz w:val="22"/>
          <w:szCs w:val="22"/>
        </w:rPr>
        <w:t>inžinierinių tinklų vietas, siekiant suderinti alternatyvų parinktų sprendinių vietas, nustatyti sprendinių ir inžinerinių tinklų kirtimosi taškus, galėsiančius turėti įtakos sprendiniams vystyti, pažymėti pralaidų vietas, oro linijų planus, oro linijų tinklus.</w:t>
      </w:r>
    </w:p>
    <w:p w14:paraId="385A46E0" w14:textId="2B7490D7" w:rsidR="00E310E1" w:rsidRPr="00E57BD9" w:rsidRDefault="00E310E1"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Pateikti suderintą topografinį planą, vadovaujantis 2021 m. liepos 16 d. Lietuvos Respublikos žemės ūkio ministro įsakymu Nr. 3D-453 patvirtintu „Topografinių planų ir inžinerinių tinklų planų derinimo tvarkos aprašu“</w:t>
      </w:r>
      <w:r w:rsidR="000F24A8" w:rsidRPr="00E57BD9">
        <w:rPr>
          <w:rFonts w:ascii="Arial" w:hAnsi="Arial" w:cs="Arial"/>
          <w:sz w:val="22"/>
          <w:szCs w:val="22"/>
        </w:rPr>
        <w:t>.</w:t>
      </w:r>
    </w:p>
    <w:p w14:paraId="1A030F2D" w14:textId="19F11F58" w:rsidR="0023760B" w:rsidRPr="00E57BD9" w:rsidRDefault="0023760B" w:rsidP="00E948F0">
      <w:pPr>
        <w:pStyle w:val="statymopavad"/>
        <w:numPr>
          <w:ilvl w:val="1"/>
          <w:numId w:val="1"/>
        </w:numPr>
        <w:tabs>
          <w:tab w:val="left" w:pos="1418"/>
        </w:tabs>
        <w:spacing w:before="0" w:beforeAutospacing="0" w:after="0" w:afterAutospacing="0"/>
        <w:ind w:left="0" w:firstLine="709"/>
        <w:jc w:val="both"/>
        <w:rPr>
          <w:rFonts w:ascii="Arial" w:hAnsi="Arial" w:cs="Arial"/>
          <w:strike/>
          <w:sz w:val="22"/>
          <w:szCs w:val="22"/>
        </w:rPr>
      </w:pPr>
      <w:r w:rsidRPr="00E57BD9">
        <w:rPr>
          <w:rFonts w:ascii="Arial" w:hAnsi="Arial" w:cs="Arial"/>
          <w:sz w:val="22"/>
          <w:szCs w:val="22"/>
        </w:rPr>
        <w:t xml:space="preserve">Vadovaujantis Valstybine geologijos informacine sistema </w:t>
      </w:r>
      <w:r w:rsidR="00B04FE2" w:rsidRPr="00E57BD9">
        <w:rPr>
          <w:rFonts w:ascii="Arial" w:hAnsi="Arial" w:cs="Arial"/>
          <w:sz w:val="22"/>
          <w:szCs w:val="22"/>
        </w:rPr>
        <w:t>(GEOLIS)</w:t>
      </w:r>
      <w:r w:rsidRPr="00E57BD9">
        <w:rPr>
          <w:rFonts w:ascii="Arial" w:hAnsi="Arial" w:cs="Arial"/>
          <w:sz w:val="22"/>
          <w:szCs w:val="22"/>
        </w:rPr>
        <w:t xml:space="preserve"> ir archyviniais duomenimis, </w:t>
      </w:r>
      <w:proofErr w:type="spellStart"/>
      <w:r w:rsidR="00DB7FCE" w:rsidRPr="00E57BD9">
        <w:rPr>
          <w:rFonts w:ascii="Arial" w:hAnsi="Arial" w:cs="Arial"/>
          <w:sz w:val="22"/>
          <w:szCs w:val="22"/>
        </w:rPr>
        <w:t>g</w:t>
      </w:r>
      <w:r w:rsidRPr="00E57BD9">
        <w:rPr>
          <w:rFonts w:ascii="Arial" w:hAnsi="Arial" w:cs="Arial"/>
          <w:sz w:val="22"/>
          <w:szCs w:val="22"/>
        </w:rPr>
        <w:t>eoportal.lt</w:t>
      </w:r>
      <w:proofErr w:type="spellEnd"/>
      <w:r w:rsidRPr="00E57BD9">
        <w:rPr>
          <w:rFonts w:ascii="Arial" w:hAnsi="Arial" w:cs="Arial"/>
          <w:sz w:val="22"/>
          <w:szCs w:val="22"/>
        </w:rPr>
        <w:t xml:space="preserve"> skaitmeninio kartografavimo duomenimis, parengtų ir įgyvendintų aktualiame ruože projektų archyvine informacija, išsamiai išanalizuoti ir įvertinti visą turimą ir prieinamą informaciją</w:t>
      </w:r>
      <w:r w:rsidR="00B04FE2" w:rsidRPr="00E57BD9">
        <w:rPr>
          <w:rFonts w:ascii="Arial" w:hAnsi="Arial" w:cs="Arial"/>
          <w:sz w:val="22"/>
          <w:szCs w:val="22"/>
        </w:rPr>
        <w:t>.</w:t>
      </w:r>
      <w:r w:rsidRPr="00E57BD9">
        <w:rPr>
          <w:rFonts w:ascii="Arial" w:hAnsi="Arial" w:cs="Arial"/>
          <w:sz w:val="22"/>
          <w:szCs w:val="22"/>
        </w:rPr>
        <w:t xml:space="preserve"> Tyrimus atlikti vadovaujantis statybos techniniu reglamentu STR 1.04.02:2011 „Inžineriniai geologiniai (geotechniniai) tyrimai“, statybos techniniu reglamentu</w:t>
      </w:r>
      <w:r w:rsidR="008A11F4" w:rsidRPr="00E57BD9">
        <w:rPr>
          <w:rFonts w:ascii="Arial" w:hAnsi="Arial" w:cs="Arial"/>
          <w:sz w:val="22"/>
          <w:szCs w:val="22"/>
        </w:rPr>
        <w:t xml:space="preserve"> </w:t>
      </w:r>
      <w:r w:rsidRPr="00E57BD9">
        <w:rPr>
          <w:rFonts w:ascii="Arial" w:hAnsi="Arial" w:cs="Arial"/>
          <w:sz w:val="22"/>
          <w:szCs w:val="22"/>
        </w:rPr>
        <w:t xml:space="preserve">STR 2.05.21:2016 „Geotechninis projektavimas. Bendrieji reikalavimai“ ir visais šiuose reglamentuose nurodytais techniniais dokumentais ir įstatymais, </w:t>
      </w:r>
      <w:r w:rsidR="00D462D5" w:rsidRPr="00E57BD9">
        <w:rPr>
          <w:rFonts w:ascii="Arial" w:hAnsi="Arial" w:cs="Arial"/>
          <w:sz w:val="22"/>
          <w:szCs w:val="22"/>
        </w:rPr>
        <w:t>Automobilių kelių inžinerinių geologinių ir geotechninių bei statinio tyrimų rekomendacijomis R IGGT 15</w:t>
      </w:r>
      <w:r w:rsidRPr="00E57BD9">
        <w:rPr>
          <w:rFonts w:ascii="Arial" w:hAnsi="Arial" w:cs="Arial"/>
          <w:sz w:val="22"/>
          <w:szCs w:val="22"/>
        </w:rPr>
        <w:t xml:space="preserve">, patvirtintomis Automobilių kelių direkcijos prie Susisiekimo ministerijos direktoriaus 2015 m. birželio 3 d. įsakymu Nr. V(E)-9, Projektinių inžinerinių geologinių ir geotechninių tyrimų rekomendacijomis, patvirtintomis Lietuvos geologijos tarnybos prie Aplinkos ministerijos direktoriaus 2015 m. lapkričio 16 d. įsakymu Nr. 1-222, </w:t>
      </w:r>
      <w:r w:rsidRPr="00E57BD9">
        <w:rPr>
          <w:rFonts w:ascii="Arial" w:eastAsia="SimSun" w:hAnsi="Arial" w:cs="Arial"/>
          <w:sz w:val="22"/>
          <w:szCs w:val="22"/>
          <w:lang w:eastAsia="ar-SA"/>
        </w:rPr>
        <w:t>Lietuvos standartu LST EN 1997-2 „</w:t>
      </w:r>
      <w:proofErr w:type="spellStart"/>
      <w:r w:rsidRPr="00E57BD9">
        <w:rPr>
          <w:rFonts w:ascii="Arial" w:eastAsia="SimSun" w:hAnsi="Arial" w:cs="Arial"/>
          <w:sz w:val="22"/>
          <w:szCs w:val="22"/>
          <w:lang w:eastAsia="ar-SA"/>
        </w:rPr>
        <w:t>Eurokodas</w:t>
      </w:r>
      <w:proofErr w:type="spellEnd"/>
      <w:r w:rsidRPr="00E57BD9">
        <w:rPr>
          <w:rFonts w:ascii="Arial" w:eastAsia="SimSun" w:hAnsi="Arial" w:cs="Arial"/>
          <w:sz w:val="22"/>
          <w:szCs w:val="22"/>
          <w:lang w:eastAsia="ar-SA"/>
        </w:rPr>
        <w:t xml:space="preserve"> 7</w:t>
      </w:r>
      <w:r w:rsidR="008B7A80" w:rsidRPr="00E57BD9">
        <w:rPr>
          <w:rFonts w:ascii="Arial" w:eastAsia="SimSun" w:hAnsi="Arial" w:cs="Arial"/>
          <w:sz w:val="22"/>
          <w:szCs w:val="22"/>
          <w:lang w:eastAsia="ar-SA"/>
        </w:rPr>
        <w:t>,</w:t>
      </w:r>
      <w:r w:rsidRPr="00E57BD9">
        <w:rPr>
          <w:rFonts w:ascii="Arial" w:eastAsia="SimSun" w:hAnsi="Arial" w:cs="Arial"/>
          <w:sz w:val="22"/>
          <w:szCs w:val="22"/>
          <w:lang w:eastAsia="ar-SA"/>
        </w:rPr>
        <w:t xml:space="preserve"> Geotechninis projektavimas</w:t>
      </w:r>
      <w:r w:rsidR="008B7A80" w:rsidRPr="00E57BD9">
        <w:rPr>
          <w:rFonts w:ascii="Arial" w:eastAsia="SimSun" w:hAnsi="Arial" w:cs="Arial"/>
          <w:sz w:val="22"/>
          <w:szCs w:val="22"/>
          <w:lang w:eastAsia="ar-SA"/>
        </w:rPr>
        <w:t>,</w:t>
      </w:r>
      <w:r w:rsidRPr="00E57BD9">
        <w:rPr>
          <w:rFonts w:ascii="Arial" w:eastAsia="SimSun" w:hAnsi="Arial" w:cs="Arial"/>
          <w:sz w:val="22"/>
          <w:szCs w:val="22"/>
          <w:lang w:eastAsia="ar-SA"/>
        </w:rPr>
        <w:t xml:space="preserve"> 2 dalis</w:t>
      </w:r>
      <w:r w:rsidR="008B7A80" w:rsidRPr="00E57BD9">
        <w:rPr>
          <w:rFonts w:ascii="Arial" w:eastAsia="SimSun" w:hAnsi="Arial" w:cs="Arial"/>
          <w:sz w:val="22"/>
          <w:szCs w:val="22"/>
          <w:lang w:eastAsia="ar-SA"/>
        </w:rPr>
        <w:t>,</w:t>
      </w:r>
      <w:r w:rsidRPr="00E57BD9">
        <w:rPr>
          <w:rFonts w:ascii="Arial" w:eastAsia="SimSun" w:hAnsi="Arial" w:cs="Arial"/>
          <w:sz w:val="22"/>
          <w:szCs w:val="22"/>
          <w:lang w:eastAsia="ar-SA"/>
        </w:rPr>
        <w:t xml:space="preserve"> Pagrindo tyrinėjimai ir bandymai. </w:t>
      </w:r>
      <w:r w:rsidR="005B5C4F" w:rsidRPr="00E57BD9">
        <w:rPr>
          <w:rFonts w:ascii="Arial" w:hAnsi="Arial" w:cs="Arial"/>
          <w:sz w:val="22"/>
          <w:szCs w:val="22"/>
        </w:rPr>
        <w:t>Atlikti</w:t>
      </w:r>
      <w:r w:rsidR="002C351B" w:rsidRPr="00E57BD9">
        <w:rPr>
          <w:rFonts w:ascii="Arial" w:hAnsi="Arial" w:cs="Arial"/>
          <w:sz w:val="22"/>
          <w:szCs w:val="22"/>
        </w:rPr>
        <w:t xml:space="preserve"> </w:t>
      </w:r>
      <w:r w:rsidRPr="00E57BD9">
        <w:rPr>
          <w:rFonts w:ascii="Arial" w:hAnsi="Arial" w:cs="Arial"/>
          <w:sz w:val="22"/>
          <w:szCs w:val="22"/>
        </w:rPr>
        <w:t>žvalgybinius inžinerinius geologinius (geotechninius) tyrimus (toliau – IGG tyrimai)</w:t>
      </w:r>
      <w:r w:rsidR="00004875" w:rsidRPr="00E57BD9">
        <w:rPr>
          <w:rFonts w:ascii="Arial" w:hAnsi="Arial" w:cs="Arial"/>
          <w:sz w:val="22"/>
          <w:szCs w:val="22"/>
        </w:rPr>
        <w:t xml:space="preserve"> </w:t>
      </w:r>
      <w:r w:rsidR="00435153" w:rsidRPr="00E57BD9">
        <w:rPr>
          <w:rFonts w:ascii="Arial" w:hAnsi="Arial" w:cs="Arial"/>
          <w:sz w:val="22"/>
          <w:szCs w:val="22"/>
        </w:rPr>
        <w:t>(atlikti parengiamojo ir rengimo etapų metu)</w:t>
      </w:r>
      <w:r w:rsidRPr="00E57BD9">
        <w:rPr>
          <w:rFonts w:ascii="Arial" w:hAnsi="Arial" w:cs="Arial"/>
          <w:sz w:val="22"/>
          <w:szCs w:val="22"/>
        </w:rPr>
        <w:t>, t. y. išankstinį inžinerinių geologinių ir geotechninių sąlygų aprašymą ir įvertinimą</w:t>
      </w:r>
      <w:r w:rsidR="00FC2F7F" w:rsidRPr="00E57BD9">
        <w:rPr>
          <w:rFonts w:ascii="Arial" w:hAnsi="Arial" w:cs="Arial"/>
          <w:sz w:val="22"/>
          <w:szCs w:val="22"/>
        </w:rPr>
        <w:t>, vadovaujantis Automobilių kelių inžinerinių geologinių ir geotechninių bei statinio tyrimų rekomendacijų R IGGT 15 VI skyriuje nurodytais reikalavimais ir galiojančių statybos techninių reglamentų reikalavimais.</w:t>
      </w:r>
      <w:r w:rsidRPr="00E57BD9">
        <w:rPr>
          <w:rFonts w:ascii="Arial" w:hAnsi="Arial" w:cs="Arial"/>
          <w:sz w:val="22"/>
          <w:szCs w:val="22"/>
        </w:rPr>
        <w:t xml:space="preserve"> Gręžinių geologinę informaciją pateikti remiantis </w:t>
      </w:r>
      <w:r w:rsidR="0075521D" w:rsidRPr="00E57BD9">
        <w:rPr>
          <w:rFonts w:ascii="Arial" w:hAnsi="Arial" w:cs="Arial"/>
          <w:sz w:val="22"/>
          <w:szCs w:val="22"/>
        </w:rPr>
        <w:t xml:space="preserve">LST 1331:2002 „Automobilių kelių gruntai. Klasifikacija“ </w:t>
      </w:r>
      <w:r w:rsidRPr="00E57BD9">
        <w:rPr>
          <w:rFonts w:ascii="Arial" w:hAnsi="Arial" w:cs="Arial"/>
          <w:sz w:val="22"/>
          <w:szCs w:val="22"/>
        </w:rPr>
        <w:t>standarto galiojančios versijos gruntų klasifikacijos reikalavimais.</w:t>
      </w:r>
    </w:p>
    <w:p w14:paraId="30853223" w14:textId="7B8556EF" w:rsidR="00A664F7" w:rsidRPr="00E57BD9" w:rsidRDefault="002E2498"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Atlikti</w:t>
      </w:r>
      <w:r w:rsidR="00775536" w:rsidRPr="00E57BD9">
        <w:rPr>
          <w:rFonts w:ascii="Arial" w:hAnsi="Arial" w:cs="Arial"/>
          <w:sz w:val="22"/>
          <w:szCs w:val="22"/>
        </w:rPr>
        <w:t>, esant poreikiui,</w:t>
      </w:r>
      <w:r w:rsidRPr="00E57BD9">
        <w:rPr>
          <w:rFonts w:ascii="Arial" w:hAnsi="Arial" w:cs="Arial"/>
          <w:sz w:val="22"/>
          <w:szCs w:val="22"/>
        </w:rPr>
        <w:t xml:space="preserve"> </w:t>
      </w:r>
      <w:r w:rsidR="00570EFE" w:rsidRPr="00E57BD9">
        <w:rPr>
          <w:rFonts w:ascii="Arial" w:hAnsi="Arial" w:cs="Arial"/>
          <w:sz w:val="22"/>
          <w:szCs w:val="22"/>
        </w:rPr>
        <w:t>archeologinius žvalgymus</w:t>
      </w:r>
      <w:r w:rsidR="00AB66B8" w:rsidRPr="00E57BD9">
        <w:rPr>
          <w:rFonts w:ascii="Arial" w:hAnsi="Arial" w:cs="Arial"/>
          <w:sz w:val="22"/>
          <w:szCs w:val="22"/>
        </w:rPr>
        <w:t xml:space="preserve"> </w:t>
      </w:r>
      <w:r w:rsidR="00BE374E" w:rsidRPr="00E57BD9">
        <w:rPr>
          <w:rFonts w:ascii="Arial" w:hAnsi="Arial" w:cs="Arial"/>
          <w:sz w:val="22"/>
          <w:szCs w:val="22"/>
        </w:rPr>
        <w:t>(atlikti parengiamojo ir rengimo etapų metu)</w:t>
      </w:r>
      <w:r w:rsidR="00FC0EF9" w:rsidRPr="00E57BD9">
        <w:rPr>
          <w:rFonts w:ascii="Arial" w:hAnsi="Arial" w:cs="Arial"/>
          <w:sz w:val="22"/>
          <w:szCs w:val="22"/>
        </w:rPr>
        <w:t>, vadovaujantis išduotomis planavimo sąlygomis</w:t>
      </w:r>
      <w:r w:rsidR="00347EBC" w:rsidRPr="00E57BD9">
        <w:rPr>
          <w:rFonts w:ascii="Arial" w:hAnsi="Arial" w:cs="Arial"/>
          <w:sz w:val="22"/>
          <w:szCs w:val="22"/>
        </w:rPr>
        <w:t xml:space="preserve"> ir </w:t>
      </w:r>
      <w:r w:rsidR="00355BBC" w:rsidRPr="00E57BD9">
        <w:rPr>
          <w:rFonts w:ascii="Arial" w:hAnsi="Arial" w:cs="Arial"/>
          <w:sz w:val="22"/>
          <w:szCs w:val="22"/>
        </w:rPr>
        <w:t xml:space="preserve">Paveldo tvarkybos reglamentu PTR 2.13.01:2022 „Archeologinio kultūros paveldo tvarkyba“, patvirtintu Lietuvos Respublikos kultūros ministro </w:t>
      </w:r>
      <w:smartTag w:uri="schemas-tilde-lv/tildestengine" w:element="metric">
        <w:smartTagPr>
          <w:attr w:name="metric_text" w:val="m"/>
          <w:attr w:name="metric_value" w:val="2011"/>
        </w:smartTagPr>
        <w:r w:rsidR="00355BBC" w:rsidRPr="00E57BD9">
          <w:rPr>
            <w:rFonts w:ascii="Arial" w:hAnsi="Arial" w:cs="Arial"/>
            <w:sz w:val="22"/>
            <w:szCs w:val="22"/>
          </w:rPr>
          <w:t>2011 m</w:t>
        </w:r>
      </w:smartTag>
      <w:r w:rsidR="00355BBC" w:rsidRPr="00E57BD9">
        <w:rPr>
          <w:rFonts w:ascii="Arial" w:hAnsi="Arial" w:cs="Arial"/>
          <w:sz w:val="22"/>
          <w:szCs w:val="22"/>
        </w:rPr>
        <w:t>. rugpjūčio 16 d. įsakymu Nr. ĮV-538.</w:t>
      </w:r>
      <w:r w:rsidR="00B16C6A" w:rsidRPr="00E57BD9">
        <w:rPr>
          <w:rFonts w:ascii="Arial" w:hAnsi="Arial" w:cs="Arial"/>
          <w:sz w:val="22"/>
          <w:szCs w:val="22"/>
        </w:rPr>
        <w:t xml:space="preserve"> Pateikti a</w:t>
      </w:r>
      <w:r w:rsidR="00A664F7" w:rsidRPr="00E57BD9">
        <w:rPr>
          <w:rFonts w:ascii="Arial" w:hAnsi="Arial" w:cs="Arial"/>
          <w:sz w:val="22"/>
          <w:szCs w:val="22"/>
        </w:rPr>
        <w:t>rcheologinių žvalgymų ataskait</w:t>
      </w:r>
      <w:r w:rsidR="00B16C6A" w:rsidRPr="00E57BD9">
        <w:rPr>
          <w:rFonts w:ascii="Arial" w:hAnsi="Arial" w:cs="Arial"/>
          <w:sz w:val="22"/>
          <w:szCs w:val="22"/>
        </w:rPr>
        <w:t>ą</w:t>
      </w:r>
      <w:r w:rsidR="00A664F7" w:rsidRPr="00E57BD9">
        <w:rPr>
          <w:rFonts w:ascii="Arial" w:hAnsi="Arial" w:cs="Arial"/>
          <w:sz w:val="22"/>
          <w:szCs w:val="22"/>
        </w:rPr>
        <w:t xml:space="preserve"> ir pažym</w:t>
      </w:r>
      <w:r w:rsidR="00B16C6A" w:rsidRPr="00E57BD9">
        <w:rPr>
          <w:rFonts w:ascii="Arial" w:hAnsi="Arial" w:cs="Arial"/>
          <w:sz w:val="22"/>
          <w:szCs w:val="22"/>
        </w:rPr>
        <w:t>ą</w:t>
      </w:r>
      <w:r w:rsidR="00A664F7" w:rsidRPr="00E57BD9">
        <w:rPr>
          <w:rFonts w:ascii="Arial" w:hAnsi="Arial" w:cs="Arial"/>
          <w:sz w:val="22"/>
          <w:szCs w:val="22"/>
        </w:rPr>
        <w:t>, suderint</w:t>
      </w:r>
      <w:r w:rsidR="00B16C6A" w:rsidRPr="00E57BD9">
        <w:rPr>
          <w:rFonts w:ascii="Arial" w:hAnsi="Arial" w:cs="Arial"/>
          <w:sz w:val="22"/>
          <w:szCs w:val="22"/>
        </w:rPr>
        <w:t>ą</w:t>
      </w:r>
      <w:r w:rsidR="00A664F7" w:rsidRPr="00E57BD9">
        <w:rPr>
          <w:rFonts w:ascii="Arial" w:hAnsi="Arial" w:cs="Arial"/>
          <w:sz w:val="22"/>
          <w:szCs w:val="22"/>
        </w:rPr>
        <w:t xml:space="preserve"> Kultūros paveldo departamento prie Kultūros ministerijos Mokslinės archeologijos komisijos</w:t>
      </w:r>
      <w:r w:rsidR="00B16C6A" w:rsidRPr="00E57BD9">
        <w:rPr>
          <w:rFonts w:ascii="Arial" w:hAnsi="Arial" w:cs="Arial"/>
          <w:sz w:val="22"/>
          <w:szCs w:val="22"/>
        </w:rPr>
        <w:t>.</w:t>
      </w:r>
    </w:p>
    <w:p w14:paraId="73BBC5FD" w14:textId="382D7E29" w:rsidR="008B1226" w:rsidRPr="00E57BD9" w:rsidRDefault="00FA0C16" w:rsidP="009025AA">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Vadovaujantis Aprašu</w:t>
      </w:r>
      <w:r w:rsidR="00D17C39" w:rsidRPr="00E57BD9">
        <w:rPr>
          <w:rFonts w:ascii="Arial" w:hAnsi="Arial" w:cs="Arial"/>
          <w:sz w:val="22"/>
          <w:szCs w:val="22"/>
        </w:rPr>
        <w:t xml:space="preserve"> ir techninės specifikacijos 1.1 priedu</w:t>
      </w:r>
      <w:r w:rsidRPr="00E57BD9">
        <w:rPr>
          <w:rFonts w:ascii="Arial" w:hAnsi="Arial" w:cs="Arial"/>
          <w:sz w:val="22"/>
          <w:szCs w:val="22"/>
        </w:rPr>
        <w:t>, a</w:t>
      </w:r>
      <w:r w:rsidR="00B81F0C" w:rsidRPr="00E57BD9">
        <w:rPr>
          <w:rFonts w:ascii="Arial" w:hAnsi="Arial" w:cs="Arial"/>
          <w:sz w:val="22"/>
          <w:szCs w:val="22"/>
        </w:rPr>
        <w:t>tlikti e</w:t>
      </w:r>
      <w:r w:rsidR="00C314F8" w:rsidRPr="00E57BD9">
        <w:rPr>
          <w:rFonts w:ascii="Arial" w:hAnsi="Arial" w:cs="Arial"/>
          <w:sz w:val="22"/>
          <w:szCs w:val="22"/>
        </w:rPr>
        <w:t>samo ir perspektyvinio transporto priemonių ir pėsčiųjų</w:t>
      </w:r>
      <w:r w:rsidR="00347901" w:rsidRPr="00E57BD9">
        <w:rPr>
          <w:rFonts w:ascii="Arial" w:hAnsi="Arial" w:cs="Arial"/>
          <w:sz w:val="22"/>
          <w:szCs w:val="22"/>
        </w:rPr>
        <w:t>-dviračių</w:t>
      </w:r>
      <w:r w:rsidR="00C314F8" w:rsidRPr="00E57BD9">
        <w:rPr>
          <w:rFonts w:ascii="Arial" w:hAnsi="Arial" w:cs="Arial"/>
          <w:sz w:val="22"/>
          <w:szCs w:val="22"/>
        </w:rPr>
        <w:t xml:space="preserve"> eismo intensyvumo, srauto sudėties </w:t>
      </w:r>
      <w:r w:rsidR="00550C0E" w:rsidRPr="00E57BD9">
        <w:rPr>
          <w:rFonts w:ascii="Arial" w:hAnsi="Arial" w:cs="Arial"/>
          <w:sz w:val="22"/>
          <w:szCs w:val="22"/>
        </w:rPr>
        <w:t xml:space="preserve">ir kitus </w:t>
      </w:r>
      <w:r w:rsidR="00255584" w:rsidRPr="00E57BD9">
        <w:rPr>
          <w:rFonts w:ascii="Arial" w:hAnsi="Arial" w:cs="Arial"/>
          <w:sz w:val="22"/>
          <w:szCs w:val="22"/>
        </w:rPr>
        <w:t xml:space="preserve">natūrinius </w:t>
      </w:r>
      <w:r w:rsidR="00C314F8" w:rsidRPr="00E57BD9">
        <w:rPr>
          <w:rFonts w:ascii="Arial" w:hAnsi="Arial" w:cs="Arial"/>
          <w:sz w:val="22"/>
          <w:szCs w:val="22"/>
        </w:rPr>
        <w:t>tyrim</w:t>
      </w:r>
      <w:r w:rsidR="00B81F0C" w:rsidRPr="00E57BD9">
        <w:rPr>
          <w:rFonts w:ascii="Arial" w:hAnsi="Arial" w:cs="Arial"/>
          <w:sz w:val="22"/>
          <w:szCs w:val="22"/>
        </w:rPr>
        <w:t>us</w:t>
      </w:r>
      <w:r w:rsidR="00C314F8" w:rsidRPr="00E57BD9">
        <w:rPr>
          <w:rFonts w:ascii="Arial" w:hAnsi="Arial" w:cs="Arial"/>
          <w:sz w:val="22"/>
          <w:szCs w:val="22"/>
        </w:rPr>
        <w:t xml:space="preserve">, </w:t>
      </w:r>
      <w:r w:rsidR="00B81F0C" w:rsidRPr="00E57BD9">
        <w:rPr>
          <w:rFonts w:ascii="Arial" w:hAnsi="Arial" w:cs="Arial"/>
          <w:sz w:val="22"/>
          <w:szCs w:val="22"/>
        </w:rPr>
        <w:t xml:space="preserve">atlikti </w:t>
      </w:r>
      <w:r w:rsidR="00C314F8" w:rsidRPr="00E57BD9">
        <w:rPr>
          <w:rFonts w:ascii="Arial" w:hAnsi="Arial" w:cs="Arial"/>
          <w:sz w:val="22"/>
          <w:szCs w:val="22"/>
        </w:rPr>
        <w:t>keli</w:t>
      </w:r>
      <w:r w:rsidR="00C778D2" w:rsidRPr="00E57BD9">
        <w:rPr>
          <w:rFonts w:ascii="Arial" w:hAnsi="Arial" w:cs="Arial"/>
          <w:sz w:val="22"/>
          <w:szCs w:val="22"/>
        </w:rPr>
        <w:t>ų</w:t>
      </w:r>
      <w:r w:rsidR="00C314F8" w:rsidRPr="00E57BD9">
        <w:rPr>
          <w:rFonts w:ascii="Arial" w:hAnsi="Arial" w:cs="Arial"/>
          <w:sz w:val="22"/>
          <w:szCs w:val="22"/>
        </w:rPr>
        <w:t xml:space="preserve"> (gatv</w:t>
      </w:r>
      <w:r w:rsidR="00C778D2" w:rsidRPr="00E57BD9">
        <w:rPr>
          <w:rFonts w:ascii="Arial" w:hAnsi="Arial" w:cs="Arial"/>
          <w:sz w:val="22"/>
          <w:szCs w:val="22"/>
        </w:rPr>
        <w:t>ių</w:t>
      </w:r>
      <w:r w:rsidR="00C314F8" w:rsidRPr="00E57BD9">
        <w:rPr>
          <w:rFonts w:ascii="Arial" w:hAnsi="Arial" w:cs="Arial"/>
          <w:sz w:val="22"/>
          <w:szCs w:val="22"/>
        </w:rPr>
        <w:t>) pralaidumo tyrim</w:t>
      </w:r>
      <w:r w:rsidR="00B81F0C" w:rsidRPr="00E57BD9">
        <w:rPr>
          <w:rFonts w:ascii="Arial" w:hAnsi="Arial" w:cs="Arial"/>
          <w:sz w:val="22"/>
          <w:szCs w:val="22"/>
        </w:rPr>
        <w:t>us</w:t>
      </w:r>
      <w:r w:rsidR="000222EE" w:rsidRPr="00E57BD9">
        <w:rPr>
          <w:rFonts w:ascii="Arial" w:hAnsi="Arial" w:cs="Arial"/>
          <w:sz w:val="22"/>
          <w:szCs w:val="22"/>
        </w:rPr>
        <w:t xml:space="preserve"> sankryžo</w:t>
      </w:r>
      <w:r w:rsidR="00D0408B" w:rsidRPr="00E57BD9">
        <w:rPr>
          <w:rFonts w:ascii="Arial" w:hAnsi="Arial" w:cs="Arial"/>
          <w:sz w:val="22"/>
          <w:szCs w:val="22"/>
        </w:rPr>
        <w:t>se</w:t>
      </w:r>
      <w:r w:rsidR="000222EE" w:rsidRPr="00E57BD9">
        <w:rPr>
          <w:rFonts w:ascii="Arial" w:hAnsi="Arial" w:cs="Arial"/>
          <w:sz w:val="22"/>
          <w:szCs w:val="22"/>
        </w:rPr>
        <w:t xml:space="preserve"> su valstybinės reikšmės keliais ir </w:t>
      </w:r>
      <w:r w:rsidR="00F75A2F" w:rsidRPr="00E57BD9">
        <w:rPr>
          <w:rFonts w:ascii="Arial" w:hAnsi="Arial" w:cs="Arial"/>
          <w:sz w:val="22"/>
          <w:szCs w:val="22"/>
        </w:rPr>
        <w:t>miestų</w:t>
      </w:r>
      <w:r w:rsidR="000222EE" w:rsidRPr="00E57BD9">
        <w:rPr>
          <w:rFonts w:ascii="Arial" w:hAnsi="Arial" w:cs="Arial"/>
          <w:sz w:val="22"/>
          <w:szCs w:val="22"/>
        </w:rPr>
        <w:t xml:space="preserve"> </w:t>
      </w:r>
      <w:r w:rsidR="00747FD4" w:rsidRPr="00E57BD9">
        <w:rPr>
          <w:rFonts w:ascii="Arial" w:hAnsi="Arial" w:cs="Arial"/>
          <w:sz w:val="22"/>
          <w:szCs w:val="22"/>
        </w:rPr>
        <w:t>(</w:t>
      </w:r>
      <w:r w:rsidR="000222EE" w:rsidRPr="00E57BD9">
        <w:rPr>
          <w:rFonts w:ascii="Arial" w:hAnsi="Arial" w:cs="Arial"/>
          <w:sz w:val="22"/>
          <w:szCs w:val="22"/>
        </w:rPr>
        <w:t>gyvenviečių</w:t>
      </w:r>
      <w:r w:rsidR="00747FD4" w:rsidRPr="00E57BD9">
        <w:rPr>
          <w:rFonts w:ascii="Arial" w:hAnsi="Arial" w:cs="Arial"/>
          <w:sz w:val="22"/>
          <w:szCs w:val="22"/>
        </w:rPr>
        <w:t>)</w:t>
      </w:r>
      <w:r w:rsidR="000222EE" w:rsidRPr="00E57BD9">
        <w:rPr>
          <w:rFonts w:ascii="Arial" w:hAnsi="Arial" w:cs="Arial"/>
          <w:sz w:val="22"/>
          <w:szCs w:val="22"/>
        </w:rPr>
        <w:t xml:space="preserve"> gatvėmis</w:t>
      </w:r>
      <w:r w:rsidR="00BB4531" w:rsidRPr="00E57BD9">
        <w:rPr>
          <w:rFonts w:ascii="Arial" w:hAnsi="Arial" w:cs="Arial"/>
          <w:sz w:val="22"/>
          <w:szCs w:val="22"/>
        </w:rPr>
        <w:t>.</w:t>
      </w:r>
      <w:r w:rsidR="005C5CF5" w:rsidRPr="00E57BD9">
        <w:rPr>
          <w:rFonts w:ascii="Arial" w:hAnsi="Arial" w:cs="Arial"/>
          <w:sz w:val="22"/>
          <w:szCs w:val="22"/>
        </w:rPr>
        <w:t xml:space="preserve"> </w:t>
      </w:r>
    </w:p>
    <w:p w14:paraId="5AE2B9BC" w14:textId="73A53614" w:rsidR="00B305B6" w:rsidRPr="00E57BD9" w:rsidRDefault="00B305B6"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Atlikti natūrinius objekto apžiūros tyrimus, tam, kad būtų galima objektyviai įvertinti esamą situaciją, išanalizuoti objekto padėtį esamos aplinkos atžvilgiu, identifikuoti esamos situacijos problematiką ir parinkti tinkamus bei racionalius sprendinius, būtina apsilankyti tyrimų objekte, užfiksuoti esamos situacijos vaizdinę medžiagą.</w:t>
      </w:r>
    </w:p>
    <w:p w14:paraId="06E6FCA4" w14:textId="72026A7E" w:rsidR="00C01BF5" w:rsidRPr="00E57BD9" w:rsidRDefault="00C01BF5"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lastRenderedPageBreak/>
        <w:t>Atlikti</w:t>
      </w:r>
      <w:r w:rsidR="00241BF0" w:rsidRPr="00E57BD9">
        <w:rPr>
          <w:rFonts w:ascii="Arial" w:hAnsi="Arial" w:cs="Arial"/>
          <w:sz w:val="22"/>
          <w:szCs w:val="22"/>
        </w:rPr>
        <w:t xml:space="preserve">, </w:t>
      </w:r>
      <w:bookmarkStart w:id="37" w:name="_Hlk155956491"/>
      <w:r w:rsidR="00241BF0" w:rsidRPr="00E57BD9">
        <w:rPr>
          <w:rFonts w:ascii="Arial" w:hAnsi="Arial" w:cs="Arial"/>
          <w:sz w:val="22"/>
          <w:szCs w:val="22"/>
        </w:rPr>
        <w:t>esant poreikiui</w:t>
      </w:r>
      <w:r w:rsidR="00C3438A" w:rsidRPr="00E57BD9">
        <w:rPr>
          <w:rFonts w:ascii="Arial" w:hAnsi="Arial" w:cs="Arial"/>
          <w:sz w:val="22"/>
          <w:szCs w:val="22"/>
        </w:rPr>
        <w:t xml:space="preserve"> (</w:t>
      </w:r>
      <w:r w:rsidR="00A510A3" w:rsidRPr="00E57BD9">
        <w:rPr>
          <w:rFonts w:ascii="Arial" w:hAnsi="Arial" w:cs="Arial"/>
          <w:sz w:val="22"/>
          <w:szCs w:val="22"/>
        </w:rPr>
        <w:t>nustatoma SPAV dokumentų rengimo metu</w:t>
      </w:r>
      <w:r w:rsidR="00C3438A" w:rsidRPr="00E57BD9">
        <w:rPr>
          <w:rFonts w:ascii="Arial" w:hAnsi="Arial" w:cs="Arial"/>
          <w:sz w:val="22"/>
          <w:szCs w:val="22"/>
        </w:rPr>
        <w:t>)</w:t>
      </w:r>
      <w:r w:rsidR="00241BF0" w:rsidRPr="00E57BD9">
        <w:rPr>
          <w:rFonts w:ascii="Arial" w:hAnsi="Arial" w:cs="Arial"/>
          <w:sz w:val="22"/>
          <w:szCs w:val="22"/>
        </w:rPr>
        <w:t xml:space="preserve">, </w:t>
      </w:r>
      <w:bookmarkEnd w:id="37"/>
      <w:r w:rsidRPr="00E57BD9">
        <w:rPr>
          <w:rFonts w:ascii="Arial" w:hAnsi="Arial" w:cs="Arial"/>
          <w:sz w:val="22"/>
          <w:szCs w:val="22"/>
        </w:rPr>
        <w:t xml:space="preserve">želdynų esamos būklės, inventorizacijos, dendrologinius tyrimus </w:t>
      </w:r>
      <w:r w:rsidR="009344E9" w:rsidRPr="00E57BD9">
        <w:rPr>
          <w:rFonts w:ascii="Arial" w:hAnsi="Arial" w:cs="Arial"/>
          <w:sz w:val="22"/>
          <w:szCs w:val="22"/>
        </w:rPr>
        <w:t xml:space="preserve">ir apžvalgą </w:t>
      </w:r>
      <w:r w:rsidRPr="00E57BD9">
        <w:rPr>
          <w:rFonts w:ascii="Arial" w:hAnsi="Arial" w:cs="Arial"/>
          <w:sz w:val="22"/>
          <w:szCs w:val="22"/>
        </w:rPr>
        <w:t>priklausomai nuo projekto sprendinių poveikio esamiems želdiniams</w:t>
      </w:r>
      <w:r w:rsidR="00E952F5" w:rsidRPr="00E57BD9">
        <w:rPr>
          <w:rFonts w:ascii="Arial" w:hAnsi="Arial" w:cs="Arial"/>
          <w:sz w:val="22"/>
          <w:szCs w:val="22"/>
        </w:rPr>
        <w:t>,</w:t>
      </w:r>
      <w:r w:rsidRPr="00E57BD9">
        <w:rPr>
          <w:rFonts w:ascii="Arial" w:hAnsi="Arial" w:cs="Arial"/>
          <w:sz w:val="22"/>
          <w:szCs w:val="22"/>
        </w:rPr>
        <w:t xml:space="preserve"> vadovaujantis Lietuvos Respublikos želdynų įstatyme numatytais atvejais</w:t>
      </w:r>
      <w:r w:rsidR="00152AD3" w:rsidRPr="00E57BD9">
        <w:rPr>
          <w:rFonts w:ascii="Arial" w:hAnsi="Arial" w:cs="Arial"/>
          <w:sz w:val="22"/>
          <w:szCs w:val="22"/>
        </w:rPr>
        <w:t xml:space="preserve"> (turi būti išskirti vertingi želdiniai, pateiktos rekomendacijos tik kelio juostoje ar planuojamoje teritorijoje)</w:t>
      </w:r>
      <w:r w:rsidR="006C0D3A" w:rsidRPr="00E57BD9">
        <w:rPr>
          <w:rFonts w:ascii="Arial" w:hAnsi="Arial" w:cs="Arial"/>
          <w:sz w:val="22"/>
          <w:szCs w:val="22"/>
        </w:rPr>
        <w:t>.</w:t>
      </w:r>
      <w:r w:rsidR="006E7AFC" w:rsidRPr="00E57BD9">
        <w:rPr>
          <w:rFonts w:ascii="Arial" w:hAnsi="Arial" w:cs="Arial"/>
          <w:sz w:val="22"/>
          <w:szCs w:val="22"/>
        </w:rPr>
        <w:t xml:space="preserve"> </w:t>
      </w:r>
    </w:p>
    <w:p w14:paraId="712E63E4" w14:textId="3F8DD00C" w:rsidR="00A766FE" w:rsidRPr="00E57BD9" w:rsidRDefault="005005A2" w:rsidP="00A766FE">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Atlikti b</w:t>
      </w:r>
      <w:r w:rsidR="00653245" w:rsidRPr="00E57BD9">
        <w:rPr>
          <w:rFonts w:ascii="Arial" w:hAnsi="Arial" w:cs="Arial"/>
          <w:sz w:val="22"/>
          <w:szCs w:val="22"/>
        </w:rPr>
        <w:t>iologinės įvairovės tyrim</w:t>
      </w:r>
      <w:r w:rsidRPr="00E57BD9">
        <w:rPr>
          <w:rFonts w:ascii="Arial" w:hAnsi="Arial" w:cs="Arial"/>
          <w:sz w:val="22"/>
          <w:szCs w:val="22"/>
        </w:rPr>
        <w:t xml:space="preserve">us </w:t>
      </w:r>
      <w:r w:rsidR="00653245" w:rsidRPr="00E57BD9">
        <w:rPr>
          <w:rFonts w:ascii="Arial" w:hAnsi="Arial" w:cs="Arial"/>
          <w:sz w:val="22"/>
          <w:szCs w:val="22"/>
        </w:rPr>
        <w:t>(poveikio laukiniams gyvūnams)</w:t>
      </w:r>
      <w:r w:rsidR="002074C2" w:rsidRPr="00E57BD9">
        <w:rPr>
          <w:rFonts w:ascii="Arial" w:hAnsi="Arial" w:cs="Arial"/>
          <w:sz w:val="22"/>
          <w:szCs w:val="22"/>
        </w:rPr>
        <w:t xml:space="preserve"> (atlikti parengiamojo ir </w:t>
      </w:r>
      <w:r w:rsidR="00C63F60" w:rsidRPr="00E57BD9">
        <w:rPr>
          <w:rFonts w:ascii="Arial" w:hAnsi="Arial" w:cs="Arial"/>
          <w:sz w:val="22"/>
          <w:szCs w:val="22"/>
        </w:rPr>
        <w:t xml:space="preserve">tikslinti </w:t>
      </w:r>
      <w:r w:rsidR="002074C2" w:rsidRPr="00E57BD9">
        <w:rPr>
          <w:rFonts w:ascii="Arial" w:hAnsi="Arial" w:cs="Arial"/>
          <w:sz w:val="22"/>
          <w:szCs w:val="22"/>
        </w:rPr>
        <w:t>rengimo etapų metu)</w:t>
      </w:r>
      <w:r w:rsidR="00152AD3" w:rsidRPr="00E57BD9">
        <w:rPr>
          <w:rFonts w:ascii="Arial" w:hAnsi="Arial" w:cs="Arial"/>
          <w:sz w:val="22"/>
          <w:szCs w:val="22"/>
        </w:rPr>
        <w:t>,</w:t>
      </w:r>
      <w:r w:rsidR="00653245" w:rsidRPr="00E57BD9">
        <w:rPr>
          <w:rFonts w:ascii="Arial" w:hAnsi="Arial" w:cs="Arial"/>
          <w:sz w:val="22"/>
          <w:szCs w:val="22"/>
        </w:rPr>
        <w:t xml:space="preserve"> vadovaujantis Lietuvos Respublikos laukinės gyvūnijos įstatymu</w:t>
      </w:r>
      <w:r w:rsidRPr="00E57BD9">
        <w:rPr>
          <w:rFonts w:ascii="Arial" w:hAnsi="Arial" w:cs="Arial"/>
          <w:sz w:val="22"/>
          <w:szCs w:val="22"/>
        </w:rPr>
        <w:t>.</w:t>
      </w:r>
      <w:r w:rsidR="00653245" w:rsidRPr="00E57BD9">
        <w:rPr>
          <w:rFonts w:ascii="Arial" w:hAnsi="Arial" w:cs="Arial"/>
          <w:sz w:val="22"/>
          <w:szCs w:val="22"/>
        </w:rPr>
        <w:t xml:space="preserve"> </w:t>
      </w:r>
      <w:r w:rsidR="002358B9" w:rsidRPr="00E57BD9">
        <w:rPr>
          <w:rFonts w:ascii="Arial" w:hAnsi="Arial" w:cs="Arial"/>
          <w:sz w:val="22"/>
          <w:szCs w:val="22"/>
        </w:rPr>
        <w:t>Privaloma</w:t>
      </w:r>
      <w:r w:rsidR="00653245" w:rsidRPr="00E57BD9">
        <w:rPr>
          <w:rFonts w:ascii="Arial" w:hAnsi="Arial" w:cs="Arial"/>
          <w:sz w:val="22"/>
          <w:szCs w:val="22"/>
        </w:rPr>
        <w:t xml:space="preserve"> laikytis miškotvarkos, žemėtvarkos ir vandentvarkos projektų reikalavimų ir užtikrinti, kad dėl plėtojamos ūkinės veiklos, galinčios neigiamai veikti laukinius gyvūnus, jų buveines, </w:t>
      </w:r>
      <w:proofErr w:type="spellStart"/>
      <w:r w:rsidR="00653245" w:rsidRPr="00E57BD9">
        <w:rPr>
          <w:rFonts w:ascii="Arial" w:hAnsi="Arial" w:cs="Arial"/>
          <w:sz w:val="22"/>
          <w:szCs w:val="22"/>
        </w:rPr>
        <w:t>veisimosi</w:t>
      </w:r>
      <w:proofErr w:type="spellEnd"/>
      <w:r w:rsidR="00653245" w:rsidRPr="00E57BD9">
        <w:rPr>
          <w:rFonts w:ascii="Arial" w:hAnsi="Arial" w:cs="Arial"/>
          <w:sz w:val="22"/>
          <w:szCs w:val="22"/>
        </w:rPr>
        <w:t xml:space="preserve">, maitinimosi, žiemojimo, trumpalaikio apsistojimo migracijų metu sąlygas ar migracijos kelius, nebus neigiamo poveikio laukinei gyvūnijai arba jis bus minimalus. </w:t>
      </w:r>
      <w:r w:rsidR="00C65961" w:rsidRPr="00E57BD9">
        <w:rPr>
          <w:rFonts w:ascii="Arial" w:hAnsi="Arial" w:cs="Arial"/>
          <w:sz w:val="22"/>
          <w:szCs w:val="22"/>
        </w:rPr>
        <w:t>Į</w:t>
      </w:r>
      <w:r w:rsidR="002358B9" w:rsidRPr="00E57BD9">
        <w:rPr>
          <w:rFonts w:ascii="Arial" w:hAnsi="Arial" w:cs="Arial"/>
          <w:sz w:val="22"/>
          <w:szCs w:val="22"/>
        </w:rPr>
        <w:t>vertinti, a</w:t>
      </w:r>
      <w:r w:rsidR="00653245" w:rsidRPr="00E57BD9">
        <w:rPr>
          <w:rFonts w:ascii="Arial" w:hAnsi="Arial" w:cs="Arial"/>
          <w:sz w:val="22"/>
          <w:szCs w:val="22"/>
        </w:rPr>
        <w:t xml:space="preserve">r planuojama ūkinė veikla gali daryti reikšmingą neigiamą poveikį laukiniams gyvūnams, jų buveinėms, </w:t>
      </w:r>
      <w:proofErr w:type="spellStart"/>
      <w:r w:rsidR="00653245" w:rsidRPr="00E57BD9">
        <w:rPr>
          <w:rFonts w:ascii="Arial" w:hAnsi="Arial" w:cs="Arial"/>
          <w:sz w:val="22"/>
          <w:szCs w:val="22"/>
        </w:rPr>
        <w:t>veisimosi</w:t>
      </w:r>
      <w:proofErr w:type="spellEnd"/>
      <w:r w:rsidR="00653245" w:rsidRPr="00E57BD9">
        <w:rPr>
          <w:rFonts w:ascii="Arial" w:hAnsi="Arial" w:cs="Arial"/>
          <w:sz w:val="22"/>
          <w:szCs w:val="22"/>
        </w:rPr>
        <w:t xml:space="preserve">, maitinimosi, žiemojimo, trumpalaikio apsistojimo migracijų metu sąlygoms ar migracijos keliams. </w:t>
      </w:r>
    </w:p>
    <w:p w14:paraId="2DD27888" w14:textId="6846653F" w:rsidR="00D861EF" w:rsidRPr="00E57BD9" w:rsidRDefault="006E12AA" w:rsidP="00D861EF">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Papildomai nagrinėjant gyvūnų migracijos kelius</w:t>
      </w:r>
      <w:r w:rsidR="00152AD3" w:rsidRPr="00E57BD9">
        <w:rPr>
          <w:rFonts w:ascii="Arial" w:hAnsi="Arial" w:cs="Arial"/>
          <w:sz w:val="22"/>
          <w:szCs w:val="22"/>
        </w:rPr>
        <w:t xml:space="preserve"> (atlikti </w:t>
      </w:r>
      <w:r w:rsidR="009E4F8F" w:rsidRPr="00E57BD9">
        <w:rPr>
          <w:rFonts w:ascii="Arial" w:hAnsi="Arial" w:cs="Arial"/>
          <w:sz w:val="22"/>
          <w:szCs w:val="22"/>
        </w:rPr>
        <w:t xml:space="preserve">gyvūnų </w:t>
      </w:r>
      <w:r w:rsidR="0075593D" w:rsidRPr="00E57BD9">
        <w:rPr>
          <w:rFonts w:ascii="Arial" w:hAnsi="Arial" w:cs="Arial"/>
          <w:sz w:val="22"/>
          <w:szCs w:val="22"/>
        </w:rPr>
        <w:t xml:space="preserve">(žinduolių ir </w:t>
      </w:r>
      <w:proofErr w:type="spellStart"/>
      <w:r w:rsidR="0075593D" w:rsidRPr="00E57BD9">
        <w:rPr>
          <w:rFonts w:ascii="Arial" w:hAnsi="Arial" w:cs="Arial"/>
          <w:sz w:val="22"/>
          <w:szCs w:val="22"/>
        </w:rPr>
        <w:t>herpetofaunos</w:t>
      </w:r>
      <w:proofErr w:type="spellEnd"/>
      <w:r w:rsidR="0075593D" w:rsidRPr="00E57BD9">
        <w:rPr>
          <w:rFonts w:ascii="Arial" w:hAnsi="Arial" w:cs="Arial"/>
          <w:sz w:val="22"/>
          <w:szCs w:val="22"/>
        </w:rPr>
        <w:t xml:space="preserve">) </w:t>
      </w:r>
      <w:r w:rsidR="009E4F8F" w:rsidRPr="00E57BD9">
        <w:rPr>
          <w:rFonts w:ascii="Arial" w:hAnsi="Arial" w:cs="Arial"/>
          <w:sz w:val="22"/>
          <w:szCs w:val="22"/>
        </w:rPr>
        <w:t>migracijos tyrimus</w:t>
      </w:r>
      <w:r w:rsidR="00152AD3" w:rsidRPr="00E57BD9">
        <w:rPr>
          <w:rFonts w:ascii="Arial" w:hAnsi="Arial" w:cs="Arial"/>
          <w:sz w:val="22"/>
          <w:szCs w:val="22"/>
        </w:rPr>
        <w:t>)</w:t>
      </w:r>
      <w:r w:rsidRPr="00E57BD9">
        <w:rPr>
          <w:rFonts w:ascii="Arial" w:hAnsi="Arial" w:cs="Arial"/>
          <w:sz w:val="22"/>
          <w:szCs w:val="22"/>
        </w:rPr>
        <w:t xml:space="preserve"> reikalinga: konsultuotis su medžiotojų būreliais ar kitomis organizacijomis, kurios vykdo laukinių gyvūnų migracijos stebėseną; įvertinti ir apžvelgti esamus tyrimus (jei yra); atlikti (3 ar daugiau) migracijos kelių nustatymo ir poveikio jiems natūrinius tyrimus </w:t>
      </w:r>
      <w:r w:rsidR="00C65961" w:rsidRPr="00E57BD9">
        <w:rPr>
          <w:rFonts w:ascii="Arial" w:hAnsi="Arial" w:cs="Arial"/>
          <w:sz w:val="22"/>
          <w:szCs w:val="22"/>
        </w:rPr>
        <w:t>(</w:t>
      </w:r>
      <w:r w:rsidRPr="00E57BD9">
        <w:rPr>
          <w:rFonts w:ascii="Arial" w:hAnsi="Arial" w:cs="Arial"/>
          <w:sz w:val="22"/>
          <w:szCs w:val="22"/>
        </w:rPr>
        <w:t>pvz.</w:t>
      </w:r>
      <w:r w:rsidR="00C65961" w:rsidRPr="00E57BD9">
        <w:rPr>
          <w:rFonts w:ascii="Arial" w:hAnsi="Arial" w:cs="Arial"/>
          <w:sz w:val="22"/>
          <w:szCs w:val="22"/>
        </w:rPr>
        <w:t>:</w:t>
      </w:r>
      <w:r w:rsidRPr="00E57BD9">
        <w:rPr>
          <w:rFonts w:ascii="Arial" w:hAnsi="Arial" w:cs="Arial"/>
          <w:sz w:val="22"/>
          <w:szCs w:val="22"/>
        </w:rPr>
        <w:t xml:space="preserve"> sumedžiotų žvėrių apskaita, žvėrių apskaita pagal pėdsakus sniege, pranešimų apie pastebėtus laukinius žvėris registras ir pan.); išanalizuoti suminį poveikį laukinių gyvūnų migracijai, t. y. įvertinti lygiagrečiai esamus ir planuojamus aptvėrimus bei </w:t>
      </w:r>
      <w:r w:rsidR="000C5A32" w:rsidRPr="00E57BD9">
        <w:rPr>
          <w:rFonts w:ascii="Arial" w:hAnsi="Arial" w:cs="Arial"/>
          <w:sz w:val="22"/>
          <w:szCs w:val="22"/>
        </w:rPr>
        <w:t>migracijos priemones</w:t>
      </w:r>
      <w:r w:rsidRPr="00E57BD9">
        <w:rPr>
          <w:rFonts w:ascii="Arial" w:hAnsi="Arial" w:cs="Arial"/>
          <w:sz w:val="22"/>
          <w:szCs w:val="22"/>
        </w:rPr>
        <w:t xml:space="preserve"> (tiek keliuose, tiek geležinkeliuose).</w:t>
      </w:r>
      <w:r w:rsidR="006D2F74" w:rsidRPr="00E57BD9">
        <w:rPr>
          <w:rFonts w:ascii="Arial" w:hAnsi="Arial" w:cs="Arial"/>
          <w:sz w:val="22"/>
          <w:szCs w:val="22"/>
        </w:rPr>
        <w:t xml:space="preserve"> Pateikti tyrimų ataskaitą, pagrįstai rekomenduoti priemonių poreikį, pasiūlant tinkamiausias vietas joms įrengti. </w:t>
      </w:r>
      <w:r w:rsidR="00C132CA" w:rsidRPr="00E57BD9">
        <w:rPr>
          <w:rFonts w:ascii="Arial" w:hAnsi="Arial" w:cs="Arial"/>
          <w:sz w:val="22"/>
          <w:szCs w:val="22"/>
        </w:rPr>
        <w:t xml:space="preserve">Nustatyti gyvūnų migracijos takų sankirtas su keliais, identifikuoti vietas, kuriose turi būti numatytos apsaugos nuo susidūrimų ir gyvūnų migracijos užtikrinimo priemonės. Analizuoti kelių atkarpas, kuriose, analizuojant paskutinių 5 metų avarijų duomenis, nustatyti susidūrimų su gyvūnais atvejai. </w:t>
      </w:r>
      <w:r w:rsidR="006D2F74" w:rsidRPr="00E57BD9">
        <w:rPr>
          <w:rFonts w:ascii="Arial" w:hAnsi="Arial" w:cs="Arial"/>
          <w:sz w:val="22"/>
          <w:szCs w:val="22"/>
        </w:rPr>
        <w:t xml:space="preserve">Tyrimo apimtį suderinti su </w:t>
      </w:r>
      <w:r w:rsidR="004E5AF2" w:rsidRPr="00E57BD9">
        <w:rPr>
          <w:rFonts w:ascii="Arial" w:hAnsi="Arial" w:cs="Arial"/>
          <w:sz w:val="22"/>
          <w:szCs w:val="22"/>
        </w:rPr>
        <w:t>Paslaugų pirkėja</w:t>
      </w:r>
      <w:r w:rsidR="006D2F74" w:rsidRPr="00E57BD9">
        <w:rPr>
          <w:rFonts w:ascii="Arial" w:hAnsi="Arial" w:cs="Arial"/>
          <w:sz w:val="22"/>
          <w:szCs w:val="22"/>
        </w:rPr>
        <w:t xml:space="preserve">. </w:t>
      </w:r>
    </w:p>
    <w:p w14:paraId="2902119D" w14:textId="5AB8B439" w:rsidR="005A6093" w:rsidRPr="00E57BD9" w:rsidRDefault="005A6093" w:rsidP="00E948F0">
      <w:pPr>
        <w:pStyle w:val="Sraopastraipa"/>
        <w:numPr>
          <w:ilvl w:val="1"/>
          <w:numId w:val="1"/>
        </w:numPr>
        <w:tabs>
          <w:tab w:val="left" w:pos="1276"/>
        </w:tabs>
        <w:ind w:left="0" w:firstLine="709"/>
        <w:jc w:val="both"/>
        <w:rPr>
          <w:rFonts w:ascii="Arial" w:hAnsi="Arial" w:cs="Arial"/>
          <w:sz w:val="22"/>
          <w:szCs w:val="22"/>
        </w:rPr>
      </w:pPr>
      <w:r w:rsidRPr="00E57BD9">
        <w:rPr>
          <w:rFonts w:ascii="Arial" w:hAnsi="Arial" w:cs="Arial"/>
          <w:sz w:val="22"/>
          <w:szCs w:val="22"/>
        </w:rPr>
        <w:t xml:space="preserve">Atlikti esamos situacijos eismo įvykių su laukiniais gyvūnais (toliau – gyvūnais) analizę, surinkti esamą informaciją apie gyvūnus ir nustatyti potencialias gyvūnų migracijos vietas. Kiekvienai alternatyvai atskirai įvertinti tinkamiausių apsaugos sistemų nuo gyvūnų ir susijusių priemonių migracijai poreikį, atsižvelgiant į gyvūnų rūšis, preliminarius jų kiekius, kraštovaizdžio ir reljefo ypatumus. Nustatyti aktualią migracijai nagrinėjamą teritoriją ir išanalizuoti apsaugos sistemas nuo laukinių gyvūnų kituose artimiausiuose keliuose. Siūlant didelės apimties priemonės gyvūnams, atsižvelgti į jau esamas bei patvirtintas projektuose ir įgyvendinamas priemones nuo gyvūnų. Siūlomas priemones pagrįsti. </w:t>
      </w:r>
    </w:p>
    <w:p w14:paraId="467046AD" w14:textId="02269083" w:rsidR="00C632FC" w:rsidRPr="00E57BD9" w:rsidRDefault="00C632FC"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Atlikti visuomenės sveikatos rizikos veiksnių įvertinimą. Atlikti </w:t>
      </w:r>
      <w:r w:rsidR="00C72AB1" w:rsidRPr="00E57BD9">
        <w:rPr>
          <w:rFonts w:ascii="Arial" w:hAnsi="Arial" w:cs="Arial"/>
          <w:sz w:val="22"/>
          <w:szCs w:val="22"/>
        </w:rPr>
        <w:t xml:space="preserve">oro taršos ir </w:t>
      </w:r>
      <w:r w:rsidRPr="00E57BD9">
        <w:rPr>
          <w:rFonts w:ascii="Arial" w:hAnsi="Arial" w:cs="Arial"/>
          <w:sz w:val="22"/>
          <w:szCs w:val="22"/>
        </w:rPr>
        <w:t>aplinkos triukšmo lygio įvertinimą.</w:t>
      </w:r>
      <w:r w:rsidR="00264470" w:rsidRPr="00E57BD9">
        <w:rPr>
          <w:rFonts w:ascii="Arial" w:hAnsi="Arial" w:cs="Arial"/>
          <w:sz w:val="22"/>
          <w:szCs w:val="22"/>
        </w:rPr>
        <w:t xml:space="preserve"> </w:t>
      </w:r>
    </w:p>
    <w:p w14:paraId="1E50A2A6" w14:textId="15AE0BC6" w:rsidR="00534B75" w:rsidRPr="00E57BD9" w:rsidRDefault="00644FAB" w:rsidP="00E948F0">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 xml:space="preserve">Atlikti avaringumo </w:t>
      </w:r>
      <w:r w:rsidR="00C13C40" w:rsidRPr="00E57BD9">
        <w:rPr>
          <w:rFonts w:ascii="Arial" w:hAnsi="Arial" w:cs="Arial"/>
          <w:sz w:val="22"/>
          <w:szCs w:val="22"/>
        </w:rPr>
        <w:t>analizę</w:t>
      </w:r>
      <w:r w:rsidRPr="00E57BD9">
        <w:rPr>
          <w:rFonts w:ascii="Arial" w:hAnsi="Arial" w:cs="Arial"/>
          <w:sz w:val="22"/>
          <w:szCs w:val="22"/>
        </w:rPr>
        <w:t>.</w:t>
      </w:r>
      <w:r w:rsidR="00130932" w:rsidRPr="00E57BD9">
        <w:rPr>
          <w:rFonts w:ascii="Arial" w:hAnsi="Arial" w:cs="Arial"/>
          <w:sz w:val="22"/>
          <w:szCs w:val="22"/>
        </w:rPr>
        <w:t xml:space="preserve"> </w:t>
      </w:r>
      <w:r w:rsidR="00534B75" w:rsidRPr="00E57BD9">
        <w:rPr>
          <w:rFonts w:ascii="Arial" w:hAnsi="Arial" w:cs="Arial"/>
          <w:sz w:val="22"/>
          <w:szCs w:val="22"/>
        </w:rPr>
        <w:t xml:space="preserve">Nustatyti ir detaliai išanalizuoti eismo įvykių pasiskirstymą </w:t>
      </w:r>
      <w:r w:rsidR="00210C9E" w:rsidRPr="00E57BD9">
        <w:rPr>
          <w:rFonts w:ascii="Arial" w:hAnsi="Arial" w:cs="Arial"/>
          <w:sz w:val="22"/>
          <w:szCs w:val="22"/>
        </w:rPr>
        <w:t xml:space="preserve">gretimuose keliuose (gatvėse) ir </w:t>
      </w:r>
      <w:r w:rsidR="00534B75" w:rsidRPr="00E57BD9">
        <w:rPr>
          <w:rFonts w:ascii="Arial" w:hAnsi="Arial" w:cs="Arial"/>
          <w:sz w:val="22"/>
          <w:szCs w:val="22"/>
        </w:rPr>
        <w:t>sankryžose. Identifikuoti pavojingas, avaringas vietas ir pateikti inžinerinių sprendinių siūlymus, kuriuos būtų galima įgyvendinti.</w:t>
      </w:r>
    </w:p>
    <w:p w14:paraId="1506997B" w14:textId="16C13E57" w:rsidR="00BB347B" w:rsidRPr="00E57BD9" w:rsidRDefault="00C503B1" w:rsidP="00AD1661">
      <w:pPr>
        <w:pStyle w:val="statymopavad"/>
        <w:numPr>
          <w:ilvl w:val="1"/>
          <w:numId w:val="1"/>
        </w:numPr>
        <w:tabs>
          <w:tab w:val="left" w:pos="1418"/>
        </w:tabs>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Nustatyta tvarka atlikti strateginio pasekmių aplinkai vertinimo (SPAV) procedūras</w:t>
      </w:r>
      <w:r w:rsidR="00EF1CDC" w:rsidRPr="00E57BD9">
        <w:rPr>
          <w:rFonts w:ascii="Arial" w:hAnsi="Arial" w:cs="Arial"/>
          <w:sz w:val="22"/>
          <w:szCs w:val="22"/>
        </w:rPr>
        <w:t>.</w:t>
      </w:r>
      <w:r w:rsidRPr="00E57BD9">
        <w:rPr>
          <w:rFonts w:ascii="Arial" w:hAnsi="Arial" w:cs="Arial"/>
          <w:sz w:val="22"/>
          <w:szCs w:val="22"/>
        </w:rPr>
        <w:t xml:space="preserve"> </w:t>
      </w:r>
      <w:r w:rsidR="00301E2D" w:rsidRPr="00E57BD9">
        <w:rPr>
          <w:rFonts w:ascii="Arial" w:hAnsi="Arial" w:cs="Arial"/>
          <w:sz w:val="22"/>
          <w:szCs w:val="22"/>
        </w:rPr>
        <w:t>Parengti teritorijų planavimo dokumento atrankos strateginiam pasekmių aplinkai vertinimui (SPAV) atlikti dokumentą</w:t>
      </w:r>
      <w:r w:rsidR="00DE097D" w:rsidRPr="00E57BD9">
        <w:rPr>
          <w:rFonts w:ascii="Arial" w:hAnsi="Arial" w:cs="Arial"/>
          <w:sz w:val="22"/>
          <w:szCs w:val="22"/>
        </w:rPr>
        <w:t xml:space="preserve"> (</w:t>
      </w:r>
      <w:r w:rsidR="008510A5" w:rsidRPr="00E57BD9">
        <w:rPr>
          <w:rFonts w:ascii="Arial" w:hAnsi="Arial" w:cs="Arial"/>
          <w:sz w:val="22"/>
          <w:szCs w:val="22"/>
        </w:rPr>
        <w:t xml:space="preserve">žr. </w:t>
      </w:r>
      <w:r w:rsidR="00DE097D" w:rsidRPr="00E57BD9">
        <w:rPr>
          <w:rFonts w:ascii="Arial" w:hAnsi="Arial" w:cs="Arial"/>
          <w:sz w:val="22"/>
          <w:szCs w:val="22"/>
        </w:rPr>
        <w:t xml:space="preserve">šios techninės specifikacijos </w:t>
      </w:r>
      <w:r w:rsidR="00035EC4" w:rsidRPr="00E57BD9">
        <w:rPr>
          <w:rFonts w:ascii="Arial" w:hAnsi="Arial" w:cs="Arial"/>
          <w:sz w:val="22"/>
          <w:szCs w:val="22"/>
        </w:rPr>
        <w:t>4</w:t>
      </w:r>
      <w:r w:rsidR="00733099" w:rsidRPr="00E57BD9">
        <w:rPr>
          <w:rFonts w:ascii="Arial" w:hAnsi="Arial" w:cs="Arial"/>
          <w:sz w:val="22"/>
          <w:szCs w:val="22"/>
        </w:rPr>
        <w:t>2</w:t>
      </w:r>
      <w:r w:rsidR="00DE097D" w:rsidRPr="00E57BD9">
        <w:rPr>
          <w:rFonts w:ascii="Arial" w:hAnsi="Arial" w:cs="Arial"/>
          <w:sz w:val="22"/>
          <w:szCs w:val="22"/>
        </w:rPr>
        <w:t xml:space="preserve"> p</w:t>
      </w:r>
      <w:r w:rsidR="00194872" w:rsidRPr="00E57BD9">
        <w:rPr>
          <w:rFonts w:ascii="Arial" w:hAnsi="Arial" w:cs="Arial"/>
          <w:sz w:val="22"/>
          <w:szCs w:val="22"/>
        </w:rPr>
        <w:t>unkt</w:t>
      </w:r>
      <w:r w:rsidR="0008376F" w:rsidRPr="00E57BD9">
        <w:rPr>
          <w:rFonts w:ascii="Arial" w:hAnsi="Arial" w:cs="Arial"/>
          <w:sz w:val="22"/>
          <w:szCs w:val="22"/>
        </w:rPr>
        <w:t>ą</w:t>
      </w:r>
      <w:r w:rsidR="00DE097D" w:rsidRPr="00E57BD9">
        <w:rPr>
          <w:rFonts w:ascii="Arial" w:hAnsi="Arial" w:cs="Arial"/>
          <w:sz w:val="22"/>
          <w:szCs w:val="22"/>
        </w:rPr>
        <w:t>)</w:t>
      </w:r>
      <w:r w:rsidR="00301E2D" w:rsidRPr="00E57BD9">
        <w:rPr>
          <w:rFonts w:ascii="Arial" w:hAnsi="Arial" w:cs="Arial"/>
          <w:sz w:val="22"/>
          <w:szCs w:val="22"/>
        </w:rPr>
        <w:t>.</w:t>
      </w:r>
      <w:r w:rsidR="00577527" w:rsidRPr="00E57BD9">
        <w:rPr>
          <w:rFonts w:ascii="Arial" w:hAnsi="Arial" w:cs="Arial"/>
          <w:sz w:val="22"/>
          <w:szCs w:val="22"/>
        </w:rPr>
        <w:t xml:space="preserve"> </w:t>
      </w:r>
      <w:r w:rsidR="0057397B" w:rsidRPr="00E57BD9">
        <w:rPr>
          <w:rFonts w:ascii="Arial" w:hAnsi="Arial" w:cs="Arial"/>
          <w:sz w:val="22"/>
          <w:szCs w:val="22"/>
        </w:rPr>
        <w:t>P</w:t>
      </w:r>
      <w:r w:rsidR="00BB347B" w:rsidRPr="00E57BD9">
        <w:rPr>
          <w:rFonts w:ascii="Arial" w:hAnsi="Arial" w:cs="Arial"/>
          <w:sz w:val="22"/>
          <w:szCs w:val="22"/>
        </w:rPr>
        <w:t>agal sumodeliuot</w:t>
      </w:r>
      <w:r w:rsidR="003C3E61" w:rsidRPr="00E57BD9">
        <w:rPr>
          <w:rFonts w:ascii="Arial" w:hAnsi="Arial" w:cs="Arial"/>
          <w:sz w:val="22"/>
          <w:szCs w:val="22"/>
        </w:rPr>
        <w:t>us transporto srautus atlikti</w:t>
      </w:r>
      <w:r w:rsidR="00BB347B" w:rsidRPr="00E57BD9">
        <w:rPr>
          <w:rFonts w:ascii="Arial" w:hAnsi="Arial" w:cs="Arial"/>
          <w:sz w:val="22"/>
          <w:szCs w:val="22"/>
        </w:rPr>
        <w:t xml:space="preserve"> strateginio lygmens oro ir triukšmo taršos modeliavim</w:t>
      </w:r>
      <w:r w:rsidR="003C3E61" w:rsidRPr="00E57BD9">
        <w:rPr>
          <w:rFonts w:ascii="Arial" w:hAnsi="Arial" w:cs="Arial"/>
          <w:sz w:val="22"/>
          <w:szCs w:val="22"/>
        </w:rPr>
        <w:t>u</w:t>
      </w:r>
      <w:r w:rsidR="00BB347B" w:rsidRPr="00E57BD9">
        <w:rPr>
          <w:rFonts w:ascii="Arial" w:hAnsi="Arial" w:cs="Arial"/>
          <w:sz w:val="22"/>
          <w:szCs w:val="22"/>
        </w:rPr>
        <w:t>s</w:t>
      </w:r>
      <w:r w:rsidR="003C3E61" w:rsidRPr="00E57BD9">
        <w:rPr>
          <w:rFonts w:ascii="Arial" w:hAnsi="Arial" w:cs="Arial"/>
          <w:sz w:val="22"/>
          <w:szCs w:val="22"/>
        </w:rPr>
        <w:t xml:space="preserve"> (</w:t>
      </w:r>
      <w:r w:rsidR="00A0231A" w:rsidRPr="00E57BD9">
        <w:rPr>
          <w:rFonts w:ascii="Arial" w:hAnsi="Arial" w:cs="Arial"/>
          <w:sz w:val="22"/>
          <w:szCs w:val="22"/>
        </w:rPr>
        <w:t xml:space="preserve">poveikis modeliuojamas pagal </w:t>
      </w:r>
      <w:r w:rsidR="00A375D6" w:rsidRPr="00E57BD9">
        <w:rPr>
          <w:rFonts w:ascii="Arial" w:hAnsi="Arial" w:cs="Arial"/>
          <w:sz w:val="22"/>
          <w:szCs w:val="22"/>
        </w:rPr>
        <w:t>techninės specif</w:t>
      </w:r>
      <w:r w:rsidR="00210E2A" w:rsidRPr="00E57BD9">
        <w:rPr>
          <w:rFonts w:ascii="Arial" w:hAnsi="Arial" w:cs="Arial"/>
          <w:sz w:val="22"/>
          <w:szCs w:val="22"/>
        </w:rPr>
        <w:t xml:space="preserve">ikacijos </w:t>
      </w:r>
      <w:r w:rsidR="00A0231A" w:rsidRPr="00E57BD9">
        <w:rPr>
          <w:rFonts w:ascii="Arial" w:hAnsi="Arial" w:cs="Arial"/>
          <w:sz w:val="22"/>
          <w:szCs w:val="22"/>
        </w:rPr>
        <w:t>1.1 priedo Pirmo etapo patvirtintus rezultatus</w:t>
      </w:r>
      <w:r w:rsidR="003C3E61" w:rsidRPr="00E57BD9">
        <w:rPr>
          <w:rFonts w:ascii="Arial" w:hAnsi="Arial" w:cs="Arial"/>
          <w:sz w:val="22"/>
          <w:szCs w:val="22"/>
        </w:rPr>
        <w:t>)</w:t>
      </w:r>
      <w:r w:rsidR="00A0231A" w:rsidRPr="00E57BD9">
        <w:rPr>
          <w:rFonts w:ascii="Arial" w:hAnsi="Arial" w:cs="Arial"/>
          <w:sz w:val="22"/>
          <w:szCs w:val="22"/>
        </w:rPr>
        <w:t>.</w:t>
      </w:r>
    </w:p>
    <w:bookmarkEnd w:id="35"/>
    <w:p w14:paraId="386AD24E" w14:textId="6CCC96CB" w:rsidR="00A536C8" w:rsidRPr="00E57BD9" w:rsidRDefault="00A536C8"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E57BD9">
        <w:rPr>
          <w:rFonts w:ascii="Arial" w:hAnsi="Arial" w:cs="Arial"/>
          <w:b/>
          <w:sz w:val="22"/>
          <w:szCs w:val="22"/>
        </w:rPr>
        <w:t xml:space="preserve">Rengimo etapo </w:t>
      </w:r>
      <w:r w:rsidR="00250710" w:rsidRPr="00E57BD9">
        <w:rPr>
          <w:rFonts w:ascii="Arial" w:hAnsi="Arial" w:cs="Arial"/>
          <w:b/>
          <w:sz w:val="22"/>
          <w:szCs w:val="22"/>
        </w:rPr>
        <w:t xml:space="preserve">(antro etapo) </w:t>
      </w:r>
      <w:r w:rsidRPr="00E57BD9">
        <w:rPr>
          <w:rFonts w:ascii="Arial" w:hAnsi="Arial" w:cs="Arial"/>
          <w:b/>
          <w:sz w:val="22"/>
          <w:szCs w:val="22"/>
        </w:rPr>
        <w:t xml:space="preserve">metu </w:t>
      </w:r>
      <w:r w:rsidR="004E5AF2" w:rsidRPr="00E57BD9">
        <w:rPr>
          <w:rFonts w:ascii="Arial" w:hAnsi="Arial" w:cs="Arial"/>
          <w:b/>
          <w:bCs/>
          <w:sz w:val="22"/>
          <w:szCs w:val="22"/>
        </w:rPr>
        <w:t>Paslaugų</w:t>
      </w:r>
      <w:r w:rsidR="00F5654A" w:rsidRPr="00E57BD9">
        <w:rPr>
          <w:rFonts w:ascii="Arial" w:hAnsi="Arial" w:cs="Arial"/>
          <w:b/>
          <w:bCs/>
          <w:sz w:val="22"/>
          <w:szCs w:val="22"/>
        </w:rPr>
        <w:t xml:space="preserve"> teikėjas</w:t>
      </w:r>
      <w:r w:rsidRPr="00E57BD9">
        <w:rPr>
          <w:rFonts w:ascii="Arial" w:hAnsi="Arial" w:cs="Arial"/>
          <w:b/>
          <w:sz w:val="22"/>
          <w:szCs w:val="22"/>
        </w:rPr>
        <w:t xml:space="preserve"> turi:</w:t>
      </w:r>
    </w:p>
    <w:p w14:paraId="7512C33D" w14:textId="63DAF4C8" w:rsidR="00A536C8" w:rsidRPr="00E57BD9" w:rsidRDefault="00A536C8" w:rsidP="00E948F0">
      <w:pPr>
        <w:pStyle w:val="Sraopastraipa"/>
        <w:numPr>
          <w:ilvl w:val="1"/>
          <w:numId w:val="1"/>
        </w:numPr>
        <w:tabs>
          <w:tab w:val="left" w:pos="1276"/>
        </w:tabs>
        <w:ind w:left="0" w:firstLine="709"/>
        <w:rPr>
          <w:rFonts w:ascii="Arial" w:hAnsi="Arial" w:cs="Arial"/>
          <w:sz w:val="22"/>
          <w:szCs w:val="22"/>
        </w:rPr>
      </w:pPr>
      <w:r w:rsidRPr="00E57BD9">
        <w:rPr>
          <w:rFonts w:ascii="Arial" w:hAnsi="Arial" w:cs="Arial"/>
          <w:b/>
          <w:bCs/>
          <w:sz w:val="22"/>
          <w:szCs w:val="22"/>
        </w:rPr>
        <w:t>Esamos būklės įvertinimo</w:t>
      </w:r>
      <w:r w:rsidRPr="00E57BD9">
        <w:rPr>
          <w:rFonts w:ascii="Arial" w:hAnsi="Arial" w:cs="Arial"/>
          <w:b/>
          <w:bCs/>
          <w:i/>
          <w:sz w:val="22"/>
          <w:szCs w:val="22"/>
        </w:rPr>
        <w:t xml:space="preserve"> </w:t>
      </w:r>
      <w:r w:rsidRPr="00E57BD9">
        <w:rPr>
          <w:rFonts w:ascii="Arial" w:hAnsi="Arial" w:cs="Arial"/>
          <w:b/>
          <w:bCs/>
          <w:sz w:val="22"/>
          <w:szCs w:val="22"/>
        </w:rPr>
        <w:t>stadijoje</w:t>
      </w:r>
      <w:r w:rsidRPr="00E57BD9">
        <w:rPr>
          <w:rFonts w:ascii="Arial" w:hAnsi="Arial" w:cs="Arial"/>
          <w:sz w:val="22"/>
          <w:szCs w:val="22"/>
        </w:rPr>
        <w:t xml:space="preserve"> </w:t>
      </w:r>
      <w:r w:rsidR="004E5AF2" w:rsidRPr="00E57BD9">
        <w:rPr>
          <w:rFonts w:ascii="Arial" w:hAnsi="Arial" w:cs="Arial"/>
          <w:sz w:val="22"/>
          <w:szCs w:val="22"/>
        </w:rPr>
        <w:t>Paslaugų</w:t>
      </w:r>
      <w:r w:rsidR="000F053E" w:rsidRPr="00E57BD9">
        <w:rPr>
          <w:rFonts w:ascii="Arial" w:hAnsi="Arial" w:cs="Arial"/>
          <w:sz w:val="22"/>
          <w:szCs w:val="22"/>
        </w:rPr>
        <w:t xml:space="preserve"> t</w:t>
      </w:r>
      <w:r w:rsidRPr="00E57BD9">
        <w:rPr>
          <w:rFonts w:ascii="Arial" w:hAnsi="Arial" w:cs="Arial"/>
          <w:sz w:val="22"/>
          <w:szCs w:val="22"/>
        </w:rPr>
        <w:t>eikėjas turi, atsižvelgiant į planavimo darbų programą ir planavimo sąlygas:</w:t>
      </w:r>
    </w:p>
    <w:p w14:paraId="6BD8F13F" w14:textId="3E52C334"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susipažinti ir įvertinti </w:t>
      </w:r>
      <w:r w:rsidR="004E5AF2" w:rsidRPr="00E57BD9">
        <w:rPr>
          <w:rFonts w:ascii="Arial" w:hAnsi="Arial" w:cs="Arial"/>
          <w:sz w:val="22"/>
          <w:szCs w:val="22"/>
        </w:rPr>
        <w:t xml:space="preserve">turimus </w:t>
      </w:r>
      <w:r w:rsidRPr="00E57BD9">
        <w:rPr>
          <w:rFonts w:ascii="Arial" w:hAnsi="Arial" w:cs="Arial"/>
          <w:sz w:val="22"/>
          <w:szCs w:val="22"/>
        </w:rPr>
        <w:t>duomenis;</w:t>
      </w:r>
    </w:p>
    <w:p w14:paraId="6669E656" w14:textId="44B3B7B5" w:rsidR="00A9296A" w:rsidRPr="00E57BD9" w:rsidRDefault="00A9296A"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vadovautis parengiamojo metu gauta ir parengta informacija</w:t>
      </w:r>
      <w:r w:rsidR="00934B59" w:rsidRPr="00E57BD9">
        <w:rPr>
          <w:rFonts w:ascii="Arial" w:hAnsi="Arial" w:cs="Arial"/>
          <w:sz w:val="22"/>
          <w:szCs w:val="22"/>
        </w:rPr>
        <w:t>, atliktais tyrimais</w:t>
      </w:r>
      <w:r w:rsidRPr="00E57BD9">
        <w:rPr>
          <w:rFonts w:ascii="Arial" w:hAnsi="Arial" w:cs="Arial"/>
          <w:sz w:val="22"/>
          <w:szCs w:val="22"/>
        </w:rPr>
        <w:t>.</w:t>
      </w:r>
    </w:p>
    <w:p w14:paraId="7CABE1EA" w14:textId="6F8804A4" w:rsidR="00A536C8" w:rsidRPr="00E57BD9" w:rsidRDefault="00A9296A" w:rsidP="00E948F0">
      <w:pPr>
        <w:pStyle w:val="Sraopastraipa"/>
        <w:numPr>
          <w:ilvl w:val="2"/>
          <w:numId w:val="1"/>
        </w:numPr>
        <w:tabs>
          <w:tab w:val="left" w:pos="1560"/>
        </w:tabs>
        <w:ind w:left="0" w:firstLine="720"/>
        <w:jc w:val="both"/>
        <w:rPr>
          <w:rFonts w:ascii="Arial" w:hAnsi="Arial" w:cs="Arial"/>
          <w:sz w:val="22"/>
          <w:szCs w:val="22"/>
          <w:lang w:eastAsia="en-US"/>
        </w:rPr>
      </w:pPr>
      <w:r w:rsidRPr="00E57BD9">
        <w:rPr>
          <w:rFonts w:ascii="Arial" w:hAnsi="Arial" w:cs="Arial"/>
          <w:sz w:val="22"/>
          <w:szCs w:val="22"/>
        </w:rPr>
        <w:t>gauti</w:t>
      </w:r>
      <w:r w:rsidR="00A536C8" w:rsidRPr="00E57BD9">
        <w:rPr>
          <w:rFonts w:ascii="Arial" w:hAnsi="Arial" w:cs="Arial"/>
          <w:sz w:val="22"/>
          <w:szCs w:val="22"/>
        </w:rPr>
        <w:t xml:space="preserve"> trūkstamus</w:t>
      </w:r>
      <w:r w:rsidR="008A6C94" w:rsidRPr="00E57BD9">
        <w:rPr>
          <w:rFonts w:ascii="Arial" w:hAnsi="Arial" w:cs="Arial"/>
          <w:sz w:val="22"/>
          <w:szCs w:val="22"/>
        </w:rPr>
        <w:t xml:space="preserve"> aktualius </w:t>
      </w:r>
      <w:r w:rsidR="00A536C8" w:rsidRPr="00E57BD9">
        <w:rPr>
          <w:rFonts w:ascii="Arial" w:hAnsi="Arial" w:cs="Arial"/>
          <w:sz w:val="22"/>
          <w:szCs w:val="22"/>
        </w:rPr>
        <w:t>išeities duomenis; gauti specialiojo teritorijų planavimo dokumento sprendiniams parengti visus reikalingus (trūkstamus) duomenis iš valstybės registrų (kadastrų), žinybinių registrų, valstybės informacinių sistemų ir kitų informacinių sistemų</w:t>
      </w:r>
      <w:r w:rsidR="00B1195F" w:rsidRPr="00E57BD9">
        <w:rPr>
          <w:rFonts w:ascii="Arial" w:hAnsi="Arial" w:cs="Arial"/>
          <w:sz w:val="22"/>
          <w:szCs w:val="22"/>
        </w:rPr>
        <w:t>,</w:t>
      </w:r>
      <w:r w:rsidR="00A536C8" w:rsidRPr="00E57BD9">
        <w:rPr>
          <w:rFonts w:ascii="Arial" w:hAnsi="Arial" w:cs="Arial"/>
          <w:sz w:val="22"/>
          <w:szCs w:val="22"/>
        </w:rPr>
        <w:t xml:space="preserve"> gauti išrašą iš Lietuvos Respublikos teritorijų planavimo dokumentų registro apie numatomoje planuoti teritorijoje galiojančius ir rengiamus teritorijų planavimo </w:t>
      </w:r>
      <w:r w:rsidR="00A536C8" w:rsidRPr="00E57BD9">
        <w:rPr>
          <w:rFonts w:ascii="Arial" w:hAnsi="Arial" w:cs="Arial"/>
          <w:sz w:val="22"/>
          <w:szCs w:val="22"/>
        </w:rPr>
        <w:lastRenderedPageBreak/>
        <w:t xml:space="preserve">dokumentus </w:t>
      </w:r>
      <w:r w:rsidR="00B1195F" w:rsidRPr="00E57BD9">
        <w:rPr>
          <w:rFonts w:ascii="Arial" w:hAnsi="Arial" w:cs="Arial"/>
          <w:sz w:val="22"/>
          <w:szCs w:val="22"/>
        </w:rPr>
        <w:t xml:space="preserve">ir </w:t>
      </w:r>
      <w:r w:rsidR="00AD0B90" w:rsidRPr="00E57BD9">
        <w:rPr>
          <w:rFonts w:ascii="Arial" w:hAnsi="Arial" w:cs="Arial"/>
          <w:sz w:val="22"/>
          <w:szCs w:val="22"/>
        </w:rPr>
        <w:t>žemėtvark</w:t>
      </w:r>
      <w:r w:rsidR="00934B59" w:rsidRPr="00E57BD9">
        <w:rPr>
          <w:rFonts w:ascii="Arial" w:hAnsi="Arial" w:cs="Arial"/>
          <w:sz w:val="22"/>
          <w:szCs w:val="22"/>
        </w:rPr>
        <w:t xml:space="preserve">os planavimo </w:t>
      </w:r>
      <w:r w:rsidR="00AD0B90" w:rsidRPr="00E57BD9">
        <w:rPr>
          <w:rFonts w:ascii="Arial" w:hAnsi="Arial" w:cs="Arial"/>
          <w:sz w:val="22"/>
          <w:szCs w:val="22"/>
        </w:rPr>
        <w:t xml:space="preserve">dokumentus </w:t>
      </w:r>
      <w:r w:rsidR="00A536C8" w:rsidRPr="00E57BD9">
        <w:rPr>
          <w:rFonts w:ascii="Arial" w:hAnsi="Arial" w:cs="Arial"/>
          <w:sz w:val="22"/>
          <w:szCs w:val="22"/>
          <w:lang w:eastAsia="en-US"/>
        </w:rPr>
        <w:t>(duomenis atnaujinti visos Paslaugos teikimo metu);</w:t>
      </w:r>
    </w:p>
    <w:p w14:paraId="7EFEE7A2" w14:textId="3F67C098" w:rsidR="005D75FE" w:rsidRPr="00E57BD9" w:rsidRDefault="005D75FE" w:rsidP="00E948F0">
      <w:pPr>
        <w:pStyle w:val="Sraopastraipa"/>
        <w:numPr>
          <w:ilvl w:val="2"/>
          <w:numId w:val="1"/>
        </w:numPr>
        <w:tabs>
          <w:tab w:val="left" w:pos="1560"/>
        </w:tabs>
        <w:ind w:left="0" w:firstLine="720"/>
        <w:jc w:val="both"/>
        <w:rPr>
          <w:rFonts w:ascii="Arial" w:hAnsi="Arial" w:cs="Arial"/>
          <w:sz w:val="22"/>
          <w:szCs w:val="22"/>
        </w:rPr>
      </w:pPr>
      <w:bookmarkStart w:id="38" w:name="_Hlk153809099"/>
      <w:r w:rsidRPr="00E57BD9">
        <w:rPr>
          <w:rFonts w:ascii="Arial" w:hAnsi="Arial" w:cs="Arial"/>
          <w:sz w:val="22"/>
          <w:szCs w:val="22"/>
        </w:rPr>
        <w:t xml:space="preserve">pateikti schemą su </w:t>
      </w:r>
      <w:r w:rsidR="00740C9B" w:rsidRPr="00E57BD9">
        <w:rPr>
          <w:rFonts w:ascii="Arial" w:hAnsi="Arial" w:cs="Arial"/>
          <w:sz w:val="22"/>
          <w:szCs w:val="22"/>
        </w:rPr>
        <w:t>susijusiais su planavimo objektu</w:t>
      </w:r>
      <w:r w:rsidRPr="00E57BD9">
        <w:rPr>
          <w:rFonts w:ascii="Arial" w:hAnsi="Arial" w:cs="Arial"/>
          <w:sz w:val="22"/>
          <w:szCs w:val="22"/>
        </w:rPr>
        <w:t xml:space="preserve"> rengiamais ir galiojančiais teritorijų planavimo dokumentais ir žemėtvarkos planavimo dokumentais;</w:t>
      </w:r>
    </w:p>
    <w:bookmarkEnd w:id="38"/>
    <w:p w14:paraId="6906BABA" w14:textId="77777777"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vadovaujantis atitinkamo lygmens bendrojo plano sprendiniais, įvertinti susisiekimo komunikacijų vystymo galimybes;</w:t>
      </w:r>
    </w:p>
    <w:p w14:paraId="423660FD" w14:textId="42C660F7"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išanalizuoti susisiekimo komunikacijų infrastruktūros esamą būklę ir nustatyti problemas</w:t>
      </w:r>
      <w:r w:rsidR="00FF022D" w:rsidRPr="00E57BD9">
        <w:rPr>
          <w:rFonts w:ascii="Arial" w:hAnsi="Arial" w:cs="Arial"/>
          <w:sz w:val="22"/>
          <w:szCs w:val="22"/>
        </w:rPr>
        <w:t xml:space="preserve"> (planuojamos veiklos vystymo galimybių teritorijoje vertinimas, esamų tendencijų ir problemų nustatymas)</w:t>
      </w:r>
      <w:r w:rsidRPr="00E57BD9">
        <w:rPr>
          <w:rFonts w:ascii="Arial" w:hAnsi="Arial" w:cs="Arial"/>
          <w:sz w:val="22"/>
          <w:szCs w:val="22"/>
        </w:rPr>
        <w:t>; išnagrinėti visų galimų eismo dalyvių socialinius ir ekonominius poreikius, jų įgyvendinimo galimybes atsižvelgiant į kelio charakteristiką;</w:t>
      </w:r>
    </w:p>
    <w:p w14:paraId="3EAD897A" w14:textId="77777777" w:rsidR="005D75FE" w:rsidRPr="00E57BD9" w:rsidRDefault="005D75FE" w:rsidP="00E948F0">
      <w:pPr>
        <w:pStyle w:val="Sraopastraipa"/>
        <w:numPr>
          <w:ilvl w:val="2"/>
          <w:numId w:val="1"/>
        </w:numPr>
        <w:tabs>
          <w:tab w:val="left" w:pos="1560"/>
        </w:tabs>
        <w:ind w:left="0" w:firstLine="720"/>
        <w:jc w:val="both"/>
        <w:rPr>
          <w:rFonts w:ascii="Arial" w:hAnsi="Arial" w:cs="Arial"/>
          <w:sz w:val="22"/>
          <w:szCs w:val="22"/>
        </w:rPr>
      </w:pPr>
      <w:bookmarkStart w:id="39" w:name="_Hlk153809767"/>
      <w:r w:rsidRPr="00E57BD9">
        <w:rPr>
          <w:rFonts w:ascii="Arial" w:hAnsi="Arial" w:cs="Arial"/>
          <w:sz w:val="22"/>
          <w:szCs w:val="22"/>
        </w:rPr>
        <w:t>įvertinti parengtus projektus, informaciją susijusią su nagrinėjamo kelio infrastruktūros vystymu, plėtra bei kitą aktualią informaciją;</w:t>
      </w:r>
    </w:p>
    <w:p w14:paraId="227FD8ED" w14:textId="0CFA09D7" w:rsidR="005D75FE" w:rsidRPr="00E57BD9" w:rsidRDefault="003F62E2"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esant poreikiui, </w:t>
      </w:r>
      <w:r w:rsidR="005D75FE" w:rsidRPr="00E57BD9">
        <w:rPr>
          <w:rFonts w:ascii="Arial" w:hAnsi="Arial" w:cs="Arial"/>
          <w:sz w:val="22"/>
          <w:szCs w:val="22"/>
        </w:rPr>
        <w:t xml:space="preserve">nustatyti ir išanalizuoti </w:t>
      </w:r>
      <w:r w:rsidR="009676B5" w:rsidRPr="00E57BD9">
        <w:rPr>
          <w:rFonts w:ascii="Arial" w:hAnsi="Arial" w:cs="Arial"/>
          <w:sz w:val="22"/>
          <w:szCs w:val="22"/>
        </w:rPr>
        <w:t xml:space="preserve">sustojimo ir </w:t>
      </w:r>
      <w:r w:rsidR="005D75FE" w:rsidRPr="00E57BD9">
        <w:rPr>
          <w:rFonts w:ascii="Arial" w:hAnsi="Arial" w:cs="Arial"/>
          <w:sz w:val="22"/>
          <w:szCs w:val="22"/>
        </w:rPr>
        <w:t>poilsio aikštelių</w:t>
      </w:r>
      <w:r w:rsidR="003454DD" w:rsidRPr="00E57BD9">
        <w:rPr>
          <w:rFonts w:ascii="Arial" w:hAnsi="Arial" w:cs="Arial"/>
          <w:sz w:val="22"/>
          <w:szCs w:val="22"/>
        </w:rPr>
        <w:t xml:space="preserve">, </w:t>
      </w:r>
      <w:r w:rsidR="005D75FE" w:rsidRPr="00E57BD9">
        <w:rPr>
          <w:rFonts w:ascii="Arial" w:hAnsi="Arial" w:cs="Arial"/>
          <w:sz w:val="22"/>
          <w:szCs w:val="22"/>
        </w:rPr>
        <w:t>viešojo susisiekimo autobusų sustojimo aikštelių</w:t>
      </w:r>
      <w:r w:rsidR="004E417F" w:rsidRPr="00E57BD9">
        <w:rPr>
          <w:rFonts w:ascii="Arial" w:hAnsi="Arial" w:cs="Arial"/>
          <w:sz w:val="22"/>
          <w:szCs w:val="22"/>
        </w:rPr>
        <w:t>,</w:t>
      </w:r>
      <w:r w:rsidR="005D75FE" w:rsidRPr="00E57BD9">
        <w:rPr>
          <w:rFonts w:ascii="Arial" w:hAnsi="Arial" w:cs="Arial"/>
          <w:sz w:val="22"/>
          <w:szCs w:val="22"/>
        </w:rPr>
        <w:t xml:space="preserve"> pėsčiųjų ir dviratininkų </w:t>
      </w:r>
      <w:r w:rsidR="00A078CC" w:rsidRPr="00E57BD9">
        <w:rPr>
          <w:rFonts w:ascii="Arial" w:hAnsi="Arial" w:cs="Arial"/>
          <w:sz w:val="22"/>
          <w:szCs w:val="22"/>
        </w:rPr>
        <w:t xml:space="preserve">bei kitos susijusios </w:t>
      </w:r>
      <w:r w:rsidR="005D75FE" w:rsidRPr="00E57BD9">
        <w:rPr>
          <w:rFonts w:ascii="Arial" w:hAnsi="Arial" w:cs="Arial"/>
          <w:sz w:val="22"/>
          <w:szCs w:val="22"/>
        </w:rPr>
        <w:t>infrastruktūros poreikius ir pateikti inžinerinių sprendinių siūlymus, kuriuos būtų galima įgyvendinti;</w:t>
      </w:r>
    </w:p>
    <w:p w14:paraId="1DB1BA24" w14:textId="7A33CCBF" w:rsidR="005D75FE" w:rsidRPr="00E57BD9" w:rsidRDefault="00382DE1"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esant poreikiui, </w:t>
      </w:r>
      <w:r w:rsidR="005D75FE" w:rsidRPr="00E57BD9">
        <w:rPr>
          <w:rFonts w:ascii="Arial" w:hAnsi="Arial" w:cs="Arial"/>
          <w:sz w:val="22"/>
          <w:szCs w:val="22"/>
        </w:rPr>
        <w:t>nustatyti ir išanalizuoti esamų ir numatytų kituose dokumentuose nuovažų ir įvažų tinklą, jų teisinį statusą bei pateikti siūlymus eismo organizavimo pakeitimams su galimybe mažinti/optimizuoti nuovažų tinklą</w:t>
      </w:r>
      <w:r w:rsidR="005D5E2F" w:rsidRPr="00E57BD9">
        <w:rPr>
          <w:rFonts w:ascii="Arial" w:hAnsi="Arial" w:cs="Arial"/>
          <w:sz w:val="22"/>
          <w:szCs w:val="22"/>
        </w:rPr>
        <w:t>;</w:t>
      </w:r>
    </w:p>
    <w:p w14:paraId="463EB9D7" w14:textId="28BB0785" w:rsidR="005D75FE" w:rsidRPr="00E57BD9" w:rsidRDefault="005D75FE"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įvertinti pakelės infrastruktūros, susijusios su transporto priemonių ir keleivių aptarnavimu, plėtros poreikį ir pateikti pasiūlymus;</w:t>
      </w:r>
    </w:p>
    <w:p w14:paraId="2701AE10" w14:textId="2EA7D00D" w:rsidR="005D75FE" w:rsidRPr="00E57BD9" w:rsidRDefault="005D75FE"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išanalizuoti ir įvertinti esamų kelio</w:t>
      </w:r>
      <w:r w:rsidR="00ED2389" w:rsidRPr="00E57BD9">
        <w:rPr>
          <w:rFonts w:ascii="Arial" w:hAnsi="Arial" w:cs="Arial"/>
          <w:sz w:val="22"/>
          <w:szCs w:val="22"/>
        </w:rPr>
        <w:t xml:space="preserve"> (gatv</w:t>
      </w:r>
      <w:r w:rsidR="00AD36A8" w:rsidRPr="00E57BD9">
        <w:rPr>
          <w:rFonts w:ascii="Arial" w:hAnsi="Arial" w:cs="Arial"/>
          <w:sz w:val="22"/>
          <w:szCs w:val="22"/>
        </w:rPr>
        <w:t>ės</w:t>
      </w:r>
      <w:r w:rsidR="00ED2389" w:rsidRPr="00E57BD9">
        <w:rPr>
          <w:rFonts w:ascii="Arial" w:hAnsi="Arial" w:cs="Arial"/>
          <w:sz w:val="22"/>
          <w:szCs w:val="22"/>
        </w:rPr>
        <w:t>)</w:t>
      </w:r>
      <w:r w:rsidRPr="00E57BD9">
        <w:rPr>
          <w:rFonts w:ascii="Arial" w:hAnsi="Arial" w:cs="Arial"/>
          <w:sz w:val="22"/>
          <w:szCs w:val="22"/>
        </w:rPr>
        <w:t xml:space="preserve"> statinių (tiltų, viadukų) būklę, įvertinti jų pritaikymą nagrinėjamo kelio infrastruktūros vystymui bei plėtrai;</w:t>
      </w:r>
    </w:p>
    <w:p w14:paraId="067F69D1" w14:textId="2689E2FE" w:rsidR="005D75FE" w:rsidRPr="00E57BD9" w:rsidRDefault="005D75FE"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nustatyti naujų kelio </w:t>
      </w:r>
      <w:r w:rsidR="000B221A" w:rsidRPr="00E57BD9">
        <w:rPr>
          <w:rFonts w:ascii="Arial" w:hAnsi="Arial" w:cs="Arial"/>
          <w:sz w:val="22"/>
          <w:szCs w:val="22"/>
        </w:rPr>
        <w:t xml:space="preserve">(gatvės) </w:t>
      </w:r>
      <w:r w:rsidRPr="00E57BD9">
        <w:rPr>
          <w:rFonts w:ascii="Arial" w:hAnsi="Arial" w:cs="Arial"/>
          <w:sz w:val="22"/>
          <w:szCs w:val="22"/>
        </w:rPr>
        <w:t>statinių (tiltų, viadukų, tunelinių pravažiavimų ir kt.) statybos poreikį;</w:t>
      </w:r>
    </w:p>
    <w:bookmarkEnd w:id="39"/>
    <w:p w14:paraId="3B33A792" w14:textId="708707FC"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parengti esamos būklės įvertinimo aiškinamąjį raštą ir susisiekimo komunikacijų inžinerinės infrastruktūros esamos būklės brėžinį, atsižvelgiant į teritorijų planavimo dokumentų sprendinius planuojamoje teritorijoje, gamtinę aplinką, gamtos ir kultūros paveldo objektus, valstybinius (privačius) miškus, saugomas teritorijas ir jų apsaugos zonas, į planuojamą teritoriją patenkančios žemės nuosavybės formą, pažymėti esam</w:t>
      </w:r>
      <w:r w:rsidR="00746AF2" w:rsidRPr="00E57BD9">
        <w:rPr>
          <w:rFonts w:ascii="Arial" w:hAnsi="Arial" w:cs="Arial"/>
          <w:sz w:val="22"/>
          <w:szCs w:val="22"/>
        </w:rPr>
        <w:t>a</w:t>
      </w:r>
      <w:r w:rsidRPr="00E57BD9">
        <w:rPr>
          <w:rFonts w:ascii="Arial" w:hAnsi="Arial" w:cs="Arial"/>
          <w:sz w:val="22"/>
          <w:szCs w:val="22"/>
        </w:rPr>
        <w:t>s susisiekimo komunikacij</w:t>
      </w:r>
      <w:r w:rsidR="00746AF2" w:rsidRPr="00E57BD9">
        <w:rPr>
          <w:rFonts w:ascii="Arial" w:hAnsi="Arial" w:cs="Arial"/>
          <w:sz w:val="22"/>
          <w:szCs w:val="22"/>
        </w:rPr>
        <w:t>as</w:t>
      </w:r>
      <w:r w:rsidRPr="00E57BD9">
        <w:rPr>
          <w:rFonts w:ascii="Arial" w:hAnsi="Arial" w:cs="Arial"/>
          <w:sz w:val="22"/>
          <w:szCs w:val="22"/>
        </w:rPr>
        <w:t xml:space="preserve"> ir jų apsaugos zonas, atlikti planuojamoje teritorijoje esančių susisiekimo komunikacijų sistemų būklės analizę</w:t>
      </w:r>
      <w:r w:rsidR="00746AF2" w:rsidRPr="00E57BD9">
        <w:rPr>
          <w:rFonts w:ascii="Arial" w:hAnsi="Arial" w:cs="Arial"/>
          <w:sz w:val="22"/>
          <w:szCs w:val="22"/>
        </w:rPr>
        <w:t>,</w:t>
      </w:r>
      <w:r w:rsidRPr="00E57BD9">
        <w:rPr>
          <w:rFonts w:ascii="Arial" w:hAnsi="Arial" w:cs="Arial"/>
          <w:sz w:val="22"/>
          <w:szCs w:val="22"/>
        </w:rPr>
        <w:t xml:space="preserve"> pažymėti planuotoje teritorijoje esamų žemės sklypų ribas ir kitus duomenis;</w:t>
      </w:r>
    </w:p>
    <w:p w14:paraId="47B067D3" w14:textId="0397A53F"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parengti esamos būklės įvertinimo ataskaitą, ją pateikti </w:t>
      </w:r>
      <w:r w:rsidR="004E5AF2" w:rsidRPr="00E57BD9">
        <w:rPr>
          <w:rFonts w:ascii="Arial" w:hAnsi="Arial" w:cs="Arial"/>
          <w:sz w:val="22"/>
          <w:szCs w:val="22"/>
        </w:rPr>
        <w:t>Paslaugų pirkėjai</w:t>
      </w:r>
      <w:r w:rsidRPr="00E57BD9">
        <w:rPr>
          <w:rFonts w:ascii="Arial" w:hAnsi="Arial" w:cs="Arial"/>
          <w:sz w:val="22"/>
          <w:szCs w:val="22"/>
        </w:rPr>
        <w:t xml:space="preserve">, pristatyti ją </w:t>
      </w:r>
      <w:r w:rsidR="004E5AF2" w:rsidRPr="00E57BD9">
        <w:rPr>
          <w:rFonts w:ascii="Arial" w:hAnsi="Arial" w:cs="Arial"/>
          <w:sz w:val="22"/>
          <w:szCs w:val="22"/>
        </w:rPr>
        <w:t>Įgyvendinančiajai institucijai ir Paslaugų pirkėjai</w:t>
      </w:r>
      <w:r w:rsidRPr="00E57BD9">
        <w:rPr>
          <w:rFonts w:ascii="Arial" w:hAnsi="Arial" w:cs="Arial"/>
          <w:sz w:val="22"/>
          <w:szCs w:val="22"/>
        </w:rPr>
        <w:t>, patikslinti pagal pateiktas pastabas ir gauti j</w:t>
      </w:r>
      <w:r w:rsidR="00A5701C" w:rsidRPr="00E57BD9">
        <w:rPr>
          <w:rFonts w:ascii="Arial" w:hAnsi="Arial" w:cs="Arial"/>
          <w:sz w:val="22"/>
          <w:szCs w:val="22"/>
        </w:rPr>
        <w:t>ų</w:t>
      </w:r>
      <w:r w:rsidRPr="00E57BD9">
        <w:rPr>
          <w:rFonts w:ascii="Arial" w:hAnsi="Arial" w:cs="Arial"/>
          <w:sz w:val="22"/>
          <w:szCs w:val="22"/>
        </w:rPr>
        <w:t xml:space="preserve"> pritarimą;</w:t>
      </w:r>
    </w:p>
    <w:p w14:paraId="558BF70C" w14:textId="77777777"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pagal poreikį esamos būklės įvertinimo ataskaitą pristatyti kompetentingoms suinteresuotoms organizacijoms;</w:t>
      </w:r>
    </w:p>
    <w:p w14:paraId="759168B0" w14:textId="5F9F6079"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gauti </w:t>
      </w:r>
      <w:bookmarkStart w:id="40" w:name="_Hlk438082"/>
      <w:r w:rsidRPr="00E57BD9">
        <w:rPr>
          <w:rFonts w:ascii="Arial" w:hAnsi="Arial" w:cs="Arial"/>
          <w:sz w:val="22"/>
          <w:szCs w:val="22"/>
        </w:rPr>
        <w:t xml:space="preserve">planavimo organizatoriaus </w:t>
      </w:r>
      <w:bookmarkEnd w:id="40"/>
      <w:r w:rsidRPr="00E57BD9">
        <w:rPr>
          <w:rFonts w:ascii="Arial" w:hAnsi="Arial" w:cs="Arial"/>
          <w:sz w:val="22"/>
          <w:szCs w:val="22"/>
        </w:rPr>
        <w:t>pritarimą esamos būklės įvertinimo ataskaitai.</w:t>
      </w:r>
    </w:p>
    <w:p w14:paraId="666A2644" w14:textId="07C1CC0F" w:rsidR="00A536C8" w:rsidRPr="00E57BD9" w:rsidRDefault="00A536C8" w:rsidP="00AB12E3">
      <w:pPr>
        <w:pStyle w:val="Sraopastraipa"/>
        <w:numPr>
          <w:ilvl w:val="1"/>
          <w:numId w:val="1"/>
        </w:numPr>
        <w:tabs>
          <w:tab w:val="left" w:pos="1276"/>
        </w:tabs>
        <w:ind w:left="0" w:firstLine="709"/>
        <w:jc w:val="both"/>
        <w:rPr>
          <w:rFonts w:ascii="Arial" w:hAnsi="Arial" w:cs="Arial"/>
          <w:sz w:val="22"/>
          <w:szCs w:val="22"/>
        </w:rPr>
      </w:pPr>
      <w:r w:rsidRPr="00E57BD9">
        <w:rPr>
          <w:rFonts w:ascii="Arial" w:hAnsi="Arial" w:cs="Arial"/>
          <w:b/>
          <w:bCs/>
          <w:sz w:val="22"/>
          <w:szCs w:val="22"/>
        </w:rPr>
        <w:t>Bendrųjų sprendinių formavimo</w:t>
      </w:r>
      <w:r w:rsidRPr="00E57BD9">
        <w:rPr>
          <w:rFonts w:ascii="Arial" w:hAnsi="Arial" w:cs="Arial"/>
          <w:b/>
          <w:bCs/>
          <w:i/>
          <w:sz w:val="22"/>
          <w:szCs w:val="22"/>
        </w:rPr>
        <w:t xml:space="preserve"> </w:t>
      </w:r>
      <w:r w:rsidRPr="00E57BD9">
        <w:rPr>
          <w:rFonts w:ascii="Arial" w:hAnsi="Arial" w:cs="Arial"/>
          <w:b/>
          <w:bCs/>
          <w:sz w:val="22"/>
          <w:szCs w:val="22"/>
        </w:rPr>
        <w:t>stadijos</w:t>
      </w:r>
      <w:r w:rsidRPr="00E57BD9">
        <w:rPr>
          <w:rFonts w:ascii="Arial" w:hAnsi="Arial" w:cs="Arial"/>
          <w:sz w:val="22"/>
          <w:szCs w:val="22"/>
        </w:rPr>
        <w:t xml:space="preserve"> metu </w:t>
      </w:r>
      <w:r w:rsidR="004E5AF2" w:rsidRPr="00E57BD9">
        <w:rPr>
          <w:rFonts w:ascii="Arial" w:hAnsi="Arial" w:cs="Arial"/>
          <w:sz w:val="22"/>
          <w:szCs w:val="22"/>
        </w:rPr>
        <w:t>Paslaugų</w:t>
      </w:r>
      <w:r w:rsidR="00F5654A" w:rsidRPr="00E57BD9">
        <w:rPr>
          <w:rFonts w:ascii="Arial" w:hAnsi="Arial" w:cs="Arial"/>
          <w:sz w:val="22"/>
          <w:szCs w:val="22"/>
        </w:rPr>
        <w:t xml:space="preserve"> teikėjas</w:t>
      </w:r>
      <w:r w:rsidRPr="00E57BD9">
        <w:rPr>
          <w:rFonts w:ascii="Arial" w:hAnsi="Arial" w:cs="Arial"/>
          <w:sz w:val="22"/>
          <w:szCs w:val="22"/>
        </w:rPr>
        <w:t xml:space="preserve"> turi, atsižvelgiant į planavimo darbų programą ir planavimo sąlygas:</w:t>
      </w:r>
    </w:p>
    <w:p w14:paraId="7E6945EA" w14:textId="135A0316" w:rsidR="00451590"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parengti ne mažiau kaip </w:t>
      </w:r>
      <w:r w:rsidR="00962D94" w:rsidRPr="00E57BD9">
        <w:rPr>
          <w:rFonts w:ascii="Arial" w:hAnsi="Arial" w:cs="Arial"/>
          <w:sz w:val="22"/>
          <w:szCs w:val="22"/>
        </w:rPr>
        <w:t>tris</w:t>
      </w:r>
      <w:r w:rsidR="00B0037D" w:rsidRPr="00E57BD9">
        <w:rPr>
          <w:rFonts w:ascii="Arial" w:hAnsi="Arial" w:cs="Arial"/>
          <w:sz w:val="22"/>
          <w:szCs w:val="22"/>
        </w:rPr>
        <w:t xml:space="preserve"> </w:t>
      </w:r>
      <w:r w:rsidRPr="00E57BD9">
        <w:rPr>
          <w:rFonts w:ascii="Arial" w:hAnsi="Arial" w:cs="Arial"/>
          <w:sz w:val="22"/>
          <w:szCs w:val="22"/>
        </w:rPr>
        <w:t xml:space="preserve">planuojamos teritorijos plėtros koncepcijos </w:t>
      </w:r>
      <w:r w:rsidR="00F0244F" w:rsidRPr="00E57BD9">
        <w:rPr>
          <w:rFonts w:ascii="Arial" w:hAnsi="Arial" w:cs="Arial"/>
          <w:sz w:val="22"/>
          <w:szCs w:val="22"/>
        </w:rPr>
        <w:t xml:space="preserve">(toliau – koncepcija) </w:t>
      </w:r>
      <w:r w:rsidRPr="00E57BD9">
        <w:rPr>
          <w:rFonts w:ascii="Arial" w:hAnsi="Arial" w:cs="Arial"/>
          <w:sz w:val="22"/>
          <w:szCs w:val="22"/>
        </w:rPr>
        <w:t>alternatyvas</w:t>
      </w:r>
      <w:r w:rsidR="001B0AAE" w:rsidRPr="00E57BD9">
        <w:rPr>
          <w:rFonts w:ascii="Arial" w:hAnsi="Arial" w:cs="Arial"/>
          <w:sz w:val="22"/>
          <w:szCs w:val="22"/>
        </w:rPr>
        <w:t xml:space="preserve"> </w:t>
      </w:r>
      <w:r w:rsidR="00962D94" w:rsidRPr="00E57BD9">
        <w:rPr>
          <w:rFonts w:ascii="Arial" w:hAnsi="Arial" w:cs="Arial"/>
          <w:sz w:val="22"/>
          <w:szCs w:val="22"/>
        </w:rPr>
        <w:t>pirminių techninių</w:t>
      </w:r>
      <w:r w:rsidR="001B0AAE" w:rsidRPr="00E57BD9">
        <w:rPr>
          <w:rFonts w:ascii="Arial" w:hAnsi="Arial" w:cs="Arial"/>
          <w:sz w:val="22"/>
          <w:szCs w:val="22"/>
        </w:rPr>
        <w:t xml:space="preserve"> sprendinių</w:t>
      </w:r>
      <w:r w:rsidR="00DA0D9F" w:rsidRPr="00E57BD9">
        <w:rPr>
          <w:rFonts w:ascii="Arial" w:hAnsi="Arial" w:cs="Arial"/>
          <w:sz w:val="22"/>
          <w:szCs w:val="22"/>
        </w:rPr>
        <w:t xml:space="preserve"> </w:t>
      </w:r>
      <w:r w:rsidR="001B0AAE" w:rsidRPr="00E57BD9">
        <w:rPr>
          <w:rFonts w:ascii="Arial" w:hAnsi="Arial" w:cs="Arial"/>
          <w:sz w:val="22"/>
          <w:szCs w:val="22"/>
        </w:rPr>
        <w:t>pagrindu</w:t>
      </w:r>
      <w:r w:rsidRPr="00E57BD9">
        <w:rPr>
          <w:rFonts w:ascii="Arial" w:hAnsi="Arial" w:cs="Arial"/>
          <w:sz w:val="22"/>
          <w:szCs w:val="22"/>
        </w:rPr>
        <w:t>, kuriose būtų parengiami principiniai planuojamos teritorijos plėtros sprendiniai; atsižvelgiant į planuojamą teritoriją, teritorijų planavimo lygmenį, atitinkamo lygmens bendrojo plano nuostatas, nustatyti susisiekimo komunikacijų vystymo prioritetus</w:t>
      </w:r>
      <w:r w:rsidR="0056354E" w:rsidRPr="00E57BD9">
        <w:rPr>
          <w:rFonts w:ascii="Arial" w:hAnsi="Arial" w:cs="Arial"/>
          <w:sz w:val="22"/>
          <w:szCs w:val="22"/>
        </w:rPr>
        <w:t>;</w:t>
      </w:r>
    </w:p>
    <w:p w14:paraId="050131E7" w14:textId="49E991E1"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šioje stadijoje </w:t>
      </w:r>
      <w:r w:rsidR="004E5AF2" w:rsidRPr="00E57BD9">
        <w:rPr>
          <w:rFonts w:ascii="Arial" w:hAnsi="Arial" w:cs="Arial"/>
          <w:sz w:val="22"/>
          <w:szCs w:val="22"/>
        </w:rPr>
        <w:t>Paslaugų</w:t>
      </w:r>
      <w:r w:rsidR="00F5654A" w:rsidRPr="00E57BD9">
        <w:rPr>
          <w:rFonts w:ascii="Arial" w:hAnsi="Arial" w:cs="Arial"/>
          <w:sz w:val="22"/>
          <w:szCs w:val="22"/>
        </w:rPr>
        <w:t xml:space="preserve"> teikėjas</w:t>
      </w:r>
      <w:r w:rsidRPr="00E57BD9">
        <w:rPr>
          <w:rFonts w:ascii="Arial" w:hAnsi="Arial" w:cs="Arial"/>
          <w:sz w:val="22"/>
          <w:szCs w:val="22"/>
        </w:rPr>
        <w:t xml:space="preserve"> gali kreiptis į planavimo sąlygas pateikusias institucijas dėl planavimo sąlygų įvykdymo</w:t>
      </w:r>
      <w:r w:rsidR="00B10F5B" w:rsidRPr="00E57BD9">
        <w:rPr>
          <w:rFonts w:ascii="Arial" w:hAnsi="Arial" w:cs="Arial"/>
          <w:sz w:val="22"/>
          <w:szCs w:val="22"/>
        </w:rPr>
        <w:t>, kurios teikia konsultacijas</w:t>
      </w:r>
      <w:r w:rsidRPr="00E57BD9">
        <w:rPr>
          <w:rFonts w:ascii="Arial" w:hAnsi="Arial" w:cs="Arial"/>
          <w:sz w:val="22"/>
          <w:szCs w:val="22"/>
        </w:rPr>
        <w:t>;</w:t>
      </w:r>
    </w:p>
    <w:p w14:paraId="19E41FBF" w14:textId="5FAEAA99"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atlikti </w:t>
      </w:r>
      <w:r w:rsidR="0042629D" w:rsidRPr="00E57BD9">
        <w:rPr>
          <w:rFonts w:ascii="Arial" w:hAnsi="Arial" w:cs="Arial"/>
          <w:sz w:val="22"/>
          <w:szCs w:val="22"/>
        </w:rPr>
        <w:t xml:space="preserve">ir aprašyti </w:t>
      </w:r>
      <w:r w:rsidRPr="00E57BD9">
        <w:rPr>
          <w:rFonts w:ascii="Arial" w:hAnsi="Arial" w:cs="Arial"/>
          <w:sz w:val="22"/>
          <w:szCs w:val="22"/>
        </w:rPr>
        <w:t>koncepcijos alternatyvų ekonominio naudingumo vertinimą</w:t>
      </w:r>
      <w:r w:rsidR="002A5008" w:rsidRPr="00E57BD9">
        <w:rPr>
          <w:rFonts w:ascii="Arial" w:hAnsi="Arial" w:cs="Arial"/>
          <w:sz w:val="22"/>
          <w:szCs w:val="22"/>
        </w:rPr>
        <w:t xml:space="preserve"> (atlikti kaštų naudo</w:t>
      </w:r>
      <w:r w:rsidR="002C000B" w:rsidRPr="00E57BD9">
        <w:rPr>
          <w:rFonts w:ascii="Arial" w:hAnsi="Arial" w:cs="Arial"/>
          <w:sz w:val="22"/>
          <w:szCs w:val="22"/>
        </w:rPr>
        <w:t>s</w:t>
      </w:r>
      <w:r w:rsidR="002A5008" w:rsidRPr="00E57BD9">
        <w:rPr>
          <w:rFonts w:ascii="Arial" w:hAnsi="Arial" w:cs="Arial"/>
          <w:sz w:val="22"/>
          <w:szCs w:val="22"/>
        </w:rPr>
        <w:t xml:space="preserve"> analizę)</w:t>
      </w:r>
      <w:r w:rsidRPr="00E57BD9">
        <w:rPr>
          <w:rFonts w:ascii="Arial" w:hAnsi="Arial" w:cs="Arial"/>
          <w:sz w:val="22"/>
          <w:szCs w:val="22"/>
        </w:rPr>
        <w:t xml:space="preserve">, </w:t>
      </w:r>
      <w:r w:rsidR="00A10F7C" w:rsidRPr="00E57BD9">
        <w:rPr>
          <w:rFonts w:ascii="Arial" w:hAnsi="Arial" w:cs="Arial"/>
          <w:sz w:val="22"/>
          <w:szCs w:val="22"/>
        </w:rPr>
        <w:t xml:space="preserve">nustatyti alternatyvų įgyvendinimo kainas, </w:t>
      </w:r>
      <w:r w:rsidR="0042629D" w:rsidRPr="00E57BD9">
        <w:rPr>
          <w:rFonts w:ascii="Arial" w:hAnsi="Arial" w:cs="Arial"/>
          <w:sz w:val="22"/>
          <w:szCs w:val="22"/>
        </w:rPr>
        <w:t>transporto</w:t>
      </w:r>
      <w:r w:rsidRPr="00E57BD9">
        <w:rPr>
          <w:rFonts w:ascii="Arial" w:hAnsi="Arial" w:cs="Arial"/>
          <w:sz w:val="22"/>
          <w:szCs w:val="22"/>
        </w:rPr>
        <w:t xml:space="preserve"> </w:t>
      </w:r>
      <w:r w:rsidR="00FF49BA" w:rsidRPr="00E57BD9">
        <w:rPr>
          <w:rFonts w:ascii="Arial" w:hAnsi="Arial" w:cs="Arial"/>
          <w:sz w:val="22"/>
          <w:szCs w:val="22"/>
        </w:rPr>
        <w:t xml:space="preserve">srautų </w:t>
      </w:r>
      <w:r w:rsidRPr="00E57BD9">
        <w:rPr>
          <w:rFonts w:ascii="Arial" w:hAnsi="Arial" w:cs="Arial"/>
          <w:sz w:val="22"/>
          <w:szCs w:val="22"/>
        </w:rPr>
        <w:t>modeliavimo ir kitus tyrimus, reikalingus sprendiniams pagrįsti;</w:t>
      </w:r>
    </w:p>
    <w:p w14:paraId="5FA29809" w14:textId="48610DAB"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įvertinti preliminarius alternatyvų sprendinių įgyvendinimo terminus;</w:t>
      </w:r>
    </w:p>
    <w:p w14:paraId="5DFEC13E" w14:textId="77777777" w:rsidR="00DE34EC" w:rsidRPr="00E57BD9" w:rsidRDefault="00DE34EC"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atlikti perspektyvinių susisiekimo komunikacijų inžinerinės infrastruktūros ir inžinerinių tinklų išdėstymo planuojamoje teritorijoje koridorių pločio pagrindimą, nustatyti plėtrai reikalingų teritorijų ribas;</w:t>
      </w:r>
    </w:p>
    <w:p w14:paraId="7BAF6D34" w14:textId="77777777"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parengti koncepcijos ataskaitą (aiškinamąjį raštą ir brėžinius);</w:t>
      </w:r>
    </w:p>
    <w:p w14:paraId="13FD5F3A" w14:textId="293A4DE7"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lastRenderedPageBreak/>
        <w:t xml:space="preserve">parengtą koncepciją pristatyti </w:t>
      </w:r>
      <w:r w:rsidR="004E5AF2" w:rsidRPr="00E57BD9">
        <w:rPr>
          <w:rFonts w:ascii="Arial" w:hAnsi="Arial" w:cs="Arial"/>
          <w:sz w:val="22"/>
          <w:szCs w:val="22"/>
        </w:rPr>
        <w:t>Įgyvendinančiajai institucijai ir Paslaugų pirkėjai</w:t>
      </w:r>
      <w:r w:rsidR="00F0244F" w:rsidRPr="00E57BD9">
        <w:rPr>
          <w:rFonts w:ascii="Arial" w:hAnsi="Arial" w:cs="Arial"/>
          <w:sz w:val="22"/>
          <w:szCs w:val="22"/>
        </w:rPr>
        <w:t>,</w:t>
      </w:r>
      <w:r w:rsidRPr="00E57BD9">
        <w:rPr>
          <w:rFonts w:ascii="Arial" w:hAnsi="Arial" w:cs="Arial"/>
          <w:sz w:val="22"/>
          <w:szCs w:val="22"/>
        </w:rPr>
        <w:t xml:space="preserve"> </w:t>
      </w:r>
      <w:r w:rsidR="00F6247F" w:rsidRPr="00E57BD9">
        <w:rPr>
          <w:rFonts w:ascii="Arial" w:hAnsi="Arial" w:cs="Arial"/>
          <w:sz w:val="22"/>
          <w:szCs w:val="22"/>
        </w:rPr>
        <w:t>vadovaujantis teisės aktais</w:t>
      </w:r>
      <w:r w:rsidRPr="00E57BD9">
        <w:rPr>
          <w:rFonts w:ascii="Arial" w:hAnsi="Arial" w:cs="Arial"/>
          <w:sz w:val="22"/>
          <w:szCs w:val="22"/>
        </w:rPr>
        <w:t>, koncepciją pristatyti visuomenei ir kitoms institucijoms;</w:t>
      </w:r>
    </w:p>
    <w:p w14:paraId="7A3AE6F2" w14:textId="1597E892"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bookmarkStart w:id="41" w:name="_Hlk438903"/>
      <w:r w:rsidRPr="00E57BD9">
        <w:rPr>
          <w:rFonts w:ascii="Arial" w:hAnsi="Arial" w:cs="Arial"/>
          <w:sz w:val="22"/>
          <w:szCs w:val="22"/>
        </w:rPr>
        <w:t xml:space="preserve">Vyriausybės nustatyta tvarka kartu su </w:t>
      </w:r>
      <w:r w:rsidR="004E5AF2" w:rsidRPr="00E57BD9">
        <w:rPr>
          <w:rFonts w:ascii="Arial" w:hAnsi="Arial" w:cs="Arial"/>
          <w:sz w:val="22"/>
          <w:szCs w:val="22"/>
        </w:rPr>
        <w:t xml:space="preserve">Paslaugų pirkėja </w:t>
      </w:r>
      <w:r w:rsidRPr="00E57BD9">
        <w:rPr>
          <w:rFonts w:ascii="Arial" w:hAnsi="Arial" w:cs="Arial"/>
          <w:sz w:val="22"/>
          <w:szCs w:val="22"/>
        </w:rPr>
        <w:t xml:space="preserve">ir planavimo organizatoriumi atlikti specialiojo teritorijų planavimo dokumento </w:t>
      </w:r>
      <w:r w:rsidR="00A07C84" w:rsidRPr="00E57BD9">
        <w:rPr>
          <w:rFonts w:ascii="Arial" w:hAnsi="Arial" w:cs="Arial"/>
          <w:sz w:val="22"/>
          <w:szCs w:val="22"/>
        </w:rPr>
        <w:t>strateginio pasekmių aplinkai vertinimo (SPAV)</w:t>
      </w:r>
      <w:r w:rsidRPr="00E57BD9">
        <w:rPr>
          <w:rFonts w:ascii="Arial" w:hAnsi="Arial" w:cs="Arial"/>
          <w:sz w:val="22"/>
          <w:szCs w:val="22"/>
        </w:rPr>
        <w:t xml:space="preserve"> procedūras</w:t>
      </w:r>
      <w:bookmarkEnd w:id="41"/>
      <w:r w:rsidR="005D5234" w:rsidRPr="00E57BD9">
        <w:rPr>
          <w:rFonts w:ascii="Arial" w:hAnsi="Arial" w:cs="Arial"/>
          <w:sz w:val="22"/>
          <w:szCs w:val="22"/>
        </w:rPr>
        <w:t>, jeigu parengiamajame etape priimtas sprendimas šį vertinimą atlikti</w:t>
      </w:r>
      <w:r w:rsidR="00C60866" w:rsidRPr="00E57BD9">
        <w:rPr>
          <w:rFonts w:ascii="Arial" w:hAnsi="Arial" w:cs="Arial"/>
          <w:sz w:val="22"/>
          <w:szCs w:val="22"/>
        </w:rPr>
        <w:t xml:space="preserve"> </w:t>
      </w:r>
      <w:r w:rsidR="00A57BF6" w:rsidRPr="00E57BD9">
        <w:rPr>
          <w:rFonts w:ascii="Arial" w:hAnsi="Arial" w:cs="Arial"/>
          <w:sz w:val="22"/>
          <w:szCs w:val="22"/>
        </w:rPr>
        <w:t>(žr. šios techninės specifikacijos 4</w:t>
      </w:r>
      <w:r w:rsidR="00F16C14" w:rsidRPr="00E57BD9">
        <w:rPr>
          <w:rFonts w:ascii="Arial" w:hAnsi="Arial" w:cs="Arial"/>
          <w:sz w:val="22"/>
          <w:szCs w:val="22"/>
        </w:rPr>
        <w:t>2</w:t>
      </w:r>
      <w:r w:rsidR="00A57BF6" w:rsidRPr="00E57BD9">
        <w:rPr>
          <w:rFonts w:ascii="Arial" w:hAnsi="Arial" w:cs="Arial"/>
          <w:sz w:val="22"/>
          <w:szCs w:val="22"/>
        </w:rPr>
        <w:t xml:space="preserve"> punktą)</w:t>
      </w:r>
      <w:r w:rsidRPr="00E57BD9">
        <w:rPr>
          <w:rFonts w:ascii="Arial" w:hAnsi="Arial" w:cs="Arial"/>
          <w:sz w:val="22"/>
          <w:szCs w:val="22"/>
        </w:rPr>
        <w:t>;</w:t>
      </w:r>
      <w:r w:rsidR="00DE34EC" w:rsidRPr="00E57BD9">
        <w:rPr>
          <w:rFonts w:ascii="Arial" w:hAnsi="Arial" w:cs="Arial"/>
          <w:sz w:val="22"/>
          <w:szCs w:val="22"/>
        </w:rPr>
        <w:t xml:space="preserve"> </w:t>
      </w:r>
    </w:p>
    <w:p w14:paraId="40BAB891" w14:textId="2EE4B5E2"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Vyriausybės nustatyta tvarka parengti strateginio pasekmių aplinkai vertinimo (SPAV) apimties nustatymo dokumentą ir pristatyti jį </w:t>
      </w:r>
      <w:r w:rsidR="004E5AF2" w:rsidRPr="00E57BD9">
        <w:rPr>
          <w:rFonts w:ascii="Arial" w:hAnsi="Arial" w:cs="Arial"/>
          <w:sz w:val="22"/>
          <w:szCs w:val="22"/>
        </w:rPr>
        <w:t>Įgyvendinančiajai institucijai ir Paslaugų pirkėjai</w:t>
      </w:r>
      <w:r w:rsidR="00276CBD" w:rsidRPr="00E57BD9">
        <w:rPr>
          <w:rFonts w:ascii="Arial" w:hAnsi="Arial" w:cs="Arial"/>
          <w:sz w:val="22"/>
          <w:szCs w:val="22"/>
        </w:rPr>
        <w:t xml:space="preserve"> </w:t>
      </w:r>
      <w:r w:rsidRPr="00E57BD9">
        <w:rPr>
          <w:rFonts w:ascii="Arial" w:hAnsi="Arial" w:cs="Arial"/>
          <w:sz w:val="22"/>
          <w:szCs w:val="22"/>
        </w:rPr>
        <w:t>(jei priimtas sprendimas jį atlikti)</w:t>
      </w:r>
      <w:r w:rsidR="00A57BF6" w:rsidRPr="00E57BD9">
        <w:rPr>
          <w:rFonts w:ascii="Arial" w:hAnsi="Arial" w:cs="Arial"/>
          <w:sz w:val="22"/>
          <w:szCs w:val="22"/>
        </w:rPr>
        <w:t xml:space="preserve"> (žr. šios techninės specifikacijos 4</w:t>
      </w:r>
      <w:r w:rsidR="00F16C14" w:rsidRPr="00E57BD9">
        <w:rPr>
          <w:rFonts w:ascii="Arial" w:hAnsi="Arial" w:cs="Arial"/>
          <w:sz w:val="22"/>
          <w:szCs w:val="22"/>
        </w:rPr>
        <w:t>2</w:t>
      </w:r>
      <w:r w:rsidR="00A57BF6" w:rsidRPr="00E57BD9">
        <w:rPr>
          <w:rFonts w:ascii="Arial" w:hAnsi="Arial" w:cs="Arial"/>
          <w:sz w:val="22"/>
          <w:szCs w:val="22"/>
        </w:rPr>
        <w:t xml:space="preserve"> punktą)</w:t>
      </w:r>
      <w:r w:rsidRPr="00E57BD9">
        <w:rPr>
          <w:rFonts w:ascii="Arial" w:hAnsi="Arial" w:cs="Arial"/>
          <w:sz w:val="22"/>
          <w:szCs w:val="22"/>
        </w:rPr>
        <w:t>;</w:t>
      </w:r>
      <w:r w:rsidR="00726125" w:rsidRPr="00E57BD9">
        <w:rPr>
          <w:rFonts w:ascii="Arial" w:hAnsi="Arial" w:cs="Arial"/>
          <w:sz w:val="22"/>
          <w:szCs w:val="22"/>
        </w:rPr>
        <w:t xml:space="preserve"> </w:t>
      </w:r>
    </w:p>
    <w:p w14:paraId="564766D2" w14:textId="172260BE"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Vyriausybės nustatyta tvarka parengti strateginio pasekmių aplinkai vertinimo (SPAV) ataskaitą (jei priimtas sprendimas jį atlikti) ir pristatyti </w:t>
      </w:r>
      <w:r w:rsidR="004E5AF2" w:rsidRPr="00E57BD9">
        <w:rPr>
          <w:rFonts w:ascii="Arial" w:hAnsi="Arial" w:cs="Arial"/>
          <w:sz w:val="22"/>
          <w:szCs w:val="22"/>
        </w:rPr>
        <w:t>Įgyvendinančiajai institucijai ir Paslaugų pirkėjai</w:t>
      </w:r>
      <w:r w:rsidR="00C800B8" w:rsidRPr="00E57BD9">
        <w:rPr>
          <w:rFonts w:ascii="Arial" w:hAnsi="Arial" w:cs="Arial"/>
          <w:sz w:val="22"/>
          <w:szCs w:val="22"/>
        </w:rPr>
        <w:t xml:space="preserve"> (žr. šios techninės specifikacijos 4</w:t>
      </w:r>
      <w:r w:rsidR="00F16C14" w:rsidRPr="00E57BD9">
        <w:rPr>
          <w:rFonts w:ascii="Arial" w:hAnsi="Arial" w:cs="Arial"/>
          <w:sz w:val="22"/>
          <w:szCs w:val="22"/>
        </w:rPr>
        <w:t>2</w:t>
      </w:r>
      <w:r w:rsidR="00C800B8" w:rsidRPr="00E57BD9">
        <w:rPr>
          <w:rFonts w:ascii="Arial" w:hAnsi="Arial" w:cs="Arial"/>
          <w:sz w:val="22"/>
          <w:szCs w:val="22"/>
        </w:rPr>
        <w:t xml:space="preserve"> punktą)</w:t>
      </w:r>
      <w:r w:rsidRPr="00E57BD9">
        <w:rPr>
          <w:rFonts w:ascii="Arial" w:hAnsi="Arial" w:cs="Arial"/>
          <w:sz w:val="22"/>
          <w:szCs w:val="22"/>
        </w:rPr>
        <w:t>;</w:t>
      </w:r>
      <w:r w:rsidR="00120256" w:rsidRPr="00E57BD9">
        <w:rPr>
          <w:rFonts w:ascii="Arial" w:hAnsi="Arial" w:cs="Arial"/>
          <w:sz w:val="22"/>
          <w:szCs w:val="22"/>
        </w:rPr>
        <w:t xml:space="preserve"> </w:t>
      </w:r>
    </w:p>
    <w:p w14:paraId="1DD74271" w14:textId="77777777" w:rsidR="009311EF" w:rsidRPr="00E57BD9" w:rsidRDefault="00A536C8" w:rsidP="009311EF">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supažindinti visuomenę su koncepcija (sprendinių alternatyvomis) ir SPAV ataskaita (jei priimtas sprendimas jį atlikti); </w:t>
      </w:r>
      <w:bookmarkStart w:id="42" w:name="_Hlk442269"/>
      <w:r w:rsidRPr="00E57BD9">
        <w:rPr>
          <w:rFonts w:ascii="Arial" w:hAnsi="Arial" w:cs="Arial"/>
          <w:sz w:val="22"/>
          <w:szCs w:val="22"/>
        </w:rPr>
        <w:t>pristatyti koncepciją (sprendinių alternatyvas) ir SPAV ataskaitą (jeigu priimtas sprendimas šį vertinimą atlikti) kompetentingoms suinteresuotoms organizacijoms ar suinteresuotai visuomenei bei konsultuotis su jomis</w:t>
      </w:r>
      <w:r w:rsidR="00E54EE5" w:rsidRPr="00E57BD9">
        <w:rPr>
          <w:rFonts w:ascii="Arial" w:hAnsi="Arial" w:cs="Arial"/>
          <w:sz w:val="22"/>
          <w:szCs w:val="22"/>
        </w:rPr>
        <w:t>; atlikti procedūras teisės aktų nustatyta tvarka</w:t>
      </w:r>
      <w:r w:rsidR="00C800B8" w:rsidRPr="00E57BD9">
        <w:rPr>
          <w:rFonts w:ascii="Arial" w:hAnsi="Arial" w:cs="Arial"/>
          <w:sz w:val="22"/>
          <w:szCs w:val="22"/>
        </w:rPr>
        <w:t xml:space="preserve"> (žr. šios techninės specifikacijos 4</w:t>
      </w:r>
      <w:r w:rsidR="00D34E3E" w:rsidRPr="00E57BD9">
        <w:rPr>
          <w:rFonts w:ascii="Arial" w:hAnsi="Arial" w:cs="Arial"/>
          <w:sz w:val="22"/>
          <w:szCs w:val="22"/>
        </w:rPr>
        <w:t>2</w:t>
      </w:r>
      <w:r w:rsidR="00C800B8" w:rsidRPr="00E57BD9">
        <w:rPr>
          <w:rFonts w:ascii="Arial" w:hAnsi="Arial" w:cs="Arial"/>
          <w:sz w:val="22"/>
          <w:szCs w:val="22"/>
        </w:rPr>
        <w:t xml:space="preserve"> punktą)</w:t>
      </w:r>
      <w:r w:rsidRPr="00E57BD9">
        <w:rPr>
          <w:rFonts w:ascii="Arial" w:hAnsi="Arial" w:cs="Arial"/>
          <w:sz w:val="22"/>
          <w:szCs w:val="22"/>
        </w:rPr>
        <w:t>;</w:t>
      </w:r>
      <w:r w:rsidR="006C46B6" w:rsidRPr="00E57BD9">
        <w:rPr>
          <w:rFonts w:ascii="Arial" w:hAnsi="Arial" w:cs="Arial"/>
          <w:sz w:val="22"/>
          <w:szCs w:val="22"/>
        </w:rPr>
        <w:t xml:space="preserve"> </w:t>
      </w:r>
      <w:r w:rsidR="009311EF" w:rsidRPr="00E57BD9">
        <w:rPr>
          <w:rFonts w:ascii="Arial" w:hAnsi="Arial" w:cs="Arial"/>
          <w:sz w:val="22"/>
          <w:szCs w:val="22"/>
        </w:rPr>
        <w:t>pristatyti koncepciją ir SPAV ataskaitą visuomenei visose savivaldybėse, patenkančiose į planuojamą teritoriją;</w:t>
      </w:r>
    </w:p>
    <w:p w14:paraId="1C9AC4D4" w14:textId="44AC6F50"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pagal pateiktas pastabas patikslinti ir pateikti ataskaitas ir kitą lydinčią dokumentaciją;</w:t>
      </w:r>
      <w:bookmarkEnd w:id="42"/>
    </w:p>
    <w:p w14:paraId="080D126C" w14:textId="6D723C6D"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užbaigus SPAV procedūras ir gavus išvadas (pritarimus) iš SPAV subjektų, SPAV ataskaitą (jei priimtas sprendimas jį atlikti) ir bendrųjų sprendinių formavimo ataskaitą (įvertinus SPAV procedūros metu gautas pastabas) ir kitą lydinčią dokumentaciją pateikti </w:t>
      </w:r>
      <w:r w:rsidR="004E5AF2" w:rsidRPr="00E57BD9">
        <w:rPr>
          <w:rFonts w:ascii="Arial" w:hAnsi="Arial" w:cs="Arial"/>
          <w:sz w:val="22"/>
          <w:szCs w:val="22"/>
        </w:rPr>
        <w:t>Įgyvendinančiajai institucijai ir Paslaugų pirkėjai</w:t>
      </w:r>
      <w:r w:rsidRPr="00E57BD9">
        <w:rPr>
          <w:rFonts w:ascii="Arial" w:hAnsi="Arial" w:cs="Arial"/>
          <w:sz w:val="22"/>
          <w:szCs w:val="22"/>
        </w:rPr>
        <w:t xml:space="preserve">, pristatyti </w:t>
      </w:r>
      <w:r w:rsidR="004E5AF2" w:rsidRPr="00E57BD9">
        <w:rPr>
          <w:rFonts w:ascii="Arial" w:hAnsi="Arial" w:cs="Arial"/>
          <w:sz w:val="22"/>
          <w:szCs w:val="22"/>
        </w:rPr>
        <w:t>Įgyvendinančiajai institucijai ir Paslaugų pirkėjai</w:t>
      </w:r>
      <w:r w:rsidR="00E54EE5" w:rsidRPr="00E57BD9">
        <w:rPr>
          <w:rFonts w:ascii="Arial" w:hAnsi="Arial" w:cs="Arial"/>
          <w:sz w:val="22"/>
          <w:szCs w:val="22"/>
        </w:rPr>
        <w:t xml:space="preserve"> </w:t>
      </w:r>
      <w:r w:rsidRPr="00E57BD9">
        <w:rPr>
          <w:rFonts w:ascii="Arial" w:hAnsi="Arial" w:cs="Arial"/>
          <w:sz w:val="22"/>
          <w:szCs w:val="22"/>
        </w:rPr>
        <w:t>ir gauti pritarimą;</w:t>
      </w:r>
    </w:p>
    <w:p w14:paraId="78887E64" w14:textId="436DFE87" w:rsidR="00A536C8" w:rsidRPr="00E57BD9" w:rsidRDefault="00A536C8"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gauti </w:t>
      </w:r>
      <w:r w:rsidR="002D377C" w:rsidRPr="00E57BD9">
        <w:rPr>
          <w:rFonts w:ascii="Arial" w:hAnsi="Arial" w:cs="Arial"/>
          <w:sz w:val="22"/>
          <w:szCs w:val="22"/>
        </w:rPr>
        <w:t xml:space="preserve">Paslaugų pirkėjos </w:t>
      </w:r>
      <w:r w:rsidRPr="00E57BD9">
        <w:rPr>
          <w:rFonts w:ascii="Arial" w:hAnsi="Arial" w:cs="Arial"/>
          <w:sz w:val="22"/>
          <w:szCs w:val="22"/>
        </w:rPr>
        <w:t>ir planavimo organizatoriaus pritarimą koncepcijai.</w:t>
      </w:r>
    </w:p>
    <w:p w14:paraId="2765B545" w14:textId="3930FA52" w:rsidR="00A536C8" w:rsidRPr="00E57BD9" w:rsidRDefault="00A536C8" w:rsidP="00E948F0">
      <w:pPr>
        <w:pStyle w:val="Sraopastraipa"/>
        <w:numPr>
          <w:ilvl w:val="1"/>
          <w:numId w:val="1"/>
        </w:numPr>
        <w:tabs>
          <w:tab w:val="left" w:pos="1276"/>
        </w:tabs>
        <w:ind w:left="0" w:firstLine="709"/>
        <w:jc w:val="both"/>
        <w:rPr>
          <w:rFonts w:ascii="Arial" w:hAnsi="Arial" w:cs="Arial"/>
          <w:sz w:val="22"/>
          <w:szCs w:val="22"/>
        </w:rPr>
      </w:pPr>
      <w:r w:rsidRPr="00E57BD9">
        <w:rPr>
          <w:rFonts w:ascii="Arial" w:hAnsi="Arial" w:cs="Arial"/>
          <w:b/>
          <w:bCs/>
          <w:sz w:val="22"/>
          <w:szCs w:val="22"/>
        </w:rPr>
        <w:t>Sprendinių konkretizavimo</w:t>
      </w:r>
      <w:r w:rsidRPr="00E57BD9">
        <w:rPr>
          <w:rFonts w:ascii="Arial" w:hAnsi="Arial" w:cs="Arial"/>
          <w:b/>
          <w:bCs/>
          <w:i/>
          <w:sz w:val="22"/>
          <w:szCs w:val="22"/>
        </w:rPr>
        <w:t xml:space="preserve"> </w:t>
      </w:r>
      <w:r w:rsidRPr="00E57BD9">
        <w:rPr>
          <w:rFonts w:ascii="Arial" w:hAnsi="Arial" w:cs="Arial"/>
          <w:b/>
          <w:bCs/>
          <w:sz w:val="22"/>
          <w:szCs w:val="22"/>
        </w:rPr>
        <w:t>stadijos</w:t>
      </w:r>
      <w:r w:rsidRPr="00E57BD9">
        <w:rPr>
          <w:rFonts w:ascii="Arial" w:hAnsi="Arial" w:cs="Arial"/>
          <w:sz w:val="22"/>
          <w:szCs w:val="22"/>
        </w:rPr>
        <w:t xml:space="preserve"> metu </w:t>
      </w:r>
      <w:r w:rsidR="002D377C" w:rsidRPr="00E57BD9">
        <w:rPr>
          <w:rFonts w:ascii="Arial" w:hAnsi="Arial" w:cs="Arial"/>
          <w:sz w:val="22"/>
          <w:szCs w:val="22"/>
        </w:rPr>
        <w:t>Paslaugų</w:t>
      </w:r>
      <w:r w:rsidR="00F5654A" w:rsidRPr="00E57BD9">
        <w:rPr>
          <w:rFonts w:ascii="Arial" w:hAnsi="Arial" w:cs="Arial"/>
          <w:sz w:val="22"/>
          <w:szCs w:val="22"/>
        </w:rPr>
        <w:t xml:space="preserve"> teikėjas</w:t>
      </w:r>
      <w:r w:rsidRPr="00E57BD9">
        <w:rPr>
          <w:rFonts w:ascii="Arial" w:hAnsi="Arial" w:cs="Arial"/>
          <w:sz w:val="22"/>
          <w:szCs w:val="22"/>
        </w:rPr>
        <w:t xml:space="preserve"> turi, atsižvelgiant į planavimo darbų programą ir planavimo sąlygas:</w:t>
      </w:r>
    </w:p>
    <w:p w14:paraId="03E7E41F" w14:textId="77777777" w:rsidR="00A536C8" w:rsidRPr="00E57BD9" w:rsidRDefault="00A536C8"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vadovaujantis pasirinkta koncepcijos alternatyva, parengti konkretizuotus sprendinius; sprendinių konkretizavimo stadijoje, atsižvelgiant į teritorijų planavimo lygmenį, parengti konkrečius sprendinius susisiekimo komunikacijų plėtrai;</w:t>
      </w:r>
    </w:p>
    <w:p w14:paraId="4307F275" w14:textId="558BCE84" w:rsidR="006D5FC9" w:rsidRPr="00E57BD9" w:rsidRDefault="006D5FC9"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paren</w:t>
      </w:r>
      <w:r w:rsidR="006734A3" w:rsidRPr="00E57BD9">
        <w:rPr>
          <w:rFonts w:ascii="Arial" w:hAnsi="Arial" w:cs="Arial"/>
          <w:sz w:val="22"/>
          <w:szCs w:val="22"/>
        </w:rPr>
        <w:t xml:space="preserve">gti </w:t>
      </w:r>
      <w:r w:rsidRPr="00E57BD9">
        <w:rPr>
          <w:rFonts w:ascii="Arial" w:hAnsi="Arial" w:cs="Arial"/>
          <w:sz w:val="22"/>
          <w:szCs w:val="22"/>
        </w:rPr>
        <w:t>konkre</w:t>
      </w:r>
      <w:r w:rsidR="006734A3" w:rsidRPr="00E57BD9">
        <w:rPr>
          <w:rFonts w:ascii="Arial" w:hAnsi="Arial" w:cs="Arial"/>
          <w:sz w:val="22"/>
          <w:szCs w:val="22"/>
        </w:rPr>
        <w:t>čius</w:t>
      </w:r>
      <w:r w:rsidRPr="00E57BD9">
        <w:rPr>
          <w:rFonts w:ascii="Arial" w:hAnsi="Arial" w:cs="Arial"/>
          <w:sz w:val="22"/>
          <w:szCs w:val="22"/>
        </w:rPr>
        <w:t xml:space="preserve"> sprendini</w:t>
      </w:r>
      <w:r w:rsidR="006734A3" w:rsidRPr="00E57BD9">
        <w:rPr>
          <w:rFonts w:ascii="Arial" w:hAnsi="Arial" w:cs="Arial"/>
          <w:sz w:val="22"/>
          <w:szCs w:val="22"/>
        </w:rPr>
        <w:t>us</w:t>
      </w:r>
      <w:r w:rsidRPr="00E57BD9">
        <w:rPr>
          <w:rFonts w:ascii="Arial" w:hAnsi="Arial" w:cs="Arial"/>
          <w:sz w:val="22"/>
          <w:szCs w:val="22"/>
        </w:rPr>
        <w:t xml:space="preserve"> planuojamai veiklai plėtoti ir jai skirtoms teritorijoms naudoti, tvarkyti ir saugoti</w:t>
      </w:r>
      <w:r w:rsidR="00555E8E" w:rsidRPr="00E57BD9">
        <w:rPr>
          <w:rFonts w:ascii="Arial" w:hAnsi="Arial" w:cs="Arial"/>
          <w:sz w:val="22"/>
          <w:szCs w:val="22"/>
        </w:rPr>
        <w:t>;</w:t>
      </w:r>
    </w:p>
    <w:p w14:paraId="5A4CB420" w14:textId="77777777" w:rsidR="00F9060F" w:rsidRPr="00E57BD9" w:rsidRDefault="00F9060F" w:rsidP="00E948F0">
      <w:pPr>
        <w:pStyle w:val="Sraopastraipa"/>
        <w:numPr>
          <w:ilvl w:val="2"/>
          <w:numId w:val="1"/>
        </w:numPr>
        <w:tabs>
          <w:tab w:val="left" w:pos="1560"/>
        </w:tabs>
        <w:ind w:left="0" w:firstLine="709"/>
        <w:jc w:val="both"/>
        <w:rPr>
          <w:rFonts w:ascii="Arial" w:hAnsi="Arial" w:cs="Arial"/>
          <w:sz w:val="22"/>
          <w:szCs w:val="22"/>
          <w:lang w:eastAsia="en-US"/>
        </w:rPr>
      </w:pPr>
      <w:bookmarkStart w:id="43" w:name="_Hlk156921568"/>
      <w:bookmarkStart w:id="44" w:name="_Hlk152944977"/>
      <w:bookmarkStart w:id="45" w:name="_Hlk153810321"/>
      <w:r w:rsidRPr="00E57BD9">
        <w:rPr>
          <w:rFonts w:ascii="Arial" w:hAnsi="Arial" w:cs="Arial"/>
          <w:sz w:val="22"/>
          <w:szCs w:val="22"/>
        </w:rPr>
        <w:t>pateikti informaciją apie naujai nustatytas ir (ar) pasikeitusias (panaikintas) Specialiųjų žemės naudojimo sąlygų įstatyme nurodytas teritorijas (kelių apsaugos zonų teritorijas), pateikti informaciją apie nustatomas mažesnio, negu anksčiau nustatyta, dydžio tas pačias S</w:t>
      </w:r>
      <w:r w:rsidRPr="00E57BD9">
        <w:rPr>
          <w:rFonts w:ascii="Arial" w:hAnsi="Arial" w:cs="Arial"/>
          <w:bCs/>
          <w:sz w:val="22"/>
          <w:szCs w:val="22"/>
        </w:rPr>
        <w:t>pecialiųjų žemės naudojimo sąlygų įstatyme</w:t>
      </w:r>
      <w:r w:rsidRPr="00E57BD9">
        <w:rPr>
          <w:rFonts w:ascii="Arial" w:hAnsi="Arial" w:cs="Arial"/>
          <w:sz w:val="22"/>
          <w:szCs w:val="22"/>
        </w:rPr>
        <w:t xml:space="preserve"> nurodytą teritorijas, pateikti informaciją apie žemės sklypus, kurie nebepatenka į nustatytas sumažėjusias tas pačias šiame įstatyme nurodytas teritorijas (arba jų dalis, patenkančias į šias teritorijas, pasikeičia)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unikalius numerius; </w:t>
      </w:r>
    </w:p>
    <w:bookmarkEnd w:id="43"/>
    <w:p w14:paraId="4880E21E" w14:textId="77777777" w:rsidR="00BA0F2B" w:rsidRPr="00E57BD9" w:rsidRDefault="00BA0F2B"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parengti schemą, kurioje nurodomi susisiekimo komunikacijų infrastruktūros sprendiniai, išreiškiantys veiklos plėtojimo ar tam tikros veiklos apribojimų konkrečioje teritorijoje pasiūlymus, detalizuojančius ir pagrindžiančius teritorijų planavimo dokumento sprendinius;</w:t>
      </w:r>
    </w:p>
    <w:p w14:paraId="5B215CB2" w14:textId="77777777" w:rsidR="00143723" w:rsidRPr="00E57BD9" w:rsidRDefault="00143723" w:rsidP="00E948F0">
      <w:pPr>
        <w:pStyle w:val="Sraopastraipa"/>
        <w:numPr>
          <w:ilvl w:val="2"/>
          <w:numId w:val="1"/>
        </w:numPr>
        <w:tabs>
          <w:tab w:val="left" w:pos="1560"/>
        </w:tabs>
        <w:ind w:left="0" w:firstLine="709"/>
        <w:jc w:val="both"/>
        <w:rPr>
          <w:rFonts w:ascii="Arial" w:hAnsi="Arial" w:cs="Arial"/>
          <w:sz w:val="22"/>
          <w:szCs w:val="22"/>
        </w:rPr>
      </w:pPr>
      <w:bookmarkStart w:id="46" w:name="_Hlk155860050"/>
      <w:bookmarkEnd w:id="44"/>
      <w:bookmarkEnd w:id="45"/>
      <w:r w:rsidRPr="00E57BD9">
        <w:rPr>
          <w:rFonts w:ascii="Arial" w:hAnsi="Arial" w:cs="Arial"/>
          <w:sz w:val="22"/>
          <w:szCs w:val="22"/>
        </w:rPr>
        <w:t>parengti į planuojamą teritoriją patenkančių esamų ir planuojamų kelių (valstybinės ir vietinės reikšmės) ir gatvių schemą, nurodant šių susisiekimo komunikacijų priklausomybę, pateikiant pasiūlymus, kaip registruoti statinius Nekilnojamojo turto registre;</w:t>
      </w:r>
      <w:bookmarkEnd w:id="46"/>
    </w:p>
    <w:p w14:paraId="72273ABF" w14:textId="496A70A7" w:rsidR="00A536C8" w:rsidRPr="00E57BD9" w:rsidRDefault="00A536C8"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parengti konkretizuotų sprendinių ataskaitą (aiškinamąjį raštą ir brėžinius), parengti dokumento projektą</w:t>
      </w:r>
      <w:r w:rsidR="00274998" w:rsidRPr="00E57BD9">
        <w:rPr>
          <w:rFonts w:ascii="Arial" w:hAnsi="Arial" w:cs="Arial"/>
          <w:sz w:val="22"/>
          <w:szCs w:val="22"/>
        </w:rPr>
        <w:t>,</w:t>
      </w:r>
      <w:r w:rsidRPr="00E57BD9">
        <w:rPr>
          <w:rFonts w:ascii="Arial" w:hAnsi="Arial" w:cs="Arial"/>
          <w:sz w:val="22"/>
          <w:szCs w:val="22"/>
        </w:rPr>
        <w:t xml:space="preserve"> vadovaujantis </w:t>
      </w:r>
      <w:r w:rsidR="001C3A25" w:rsidRPr="00E57BD9">
        <w:rPr>
          <w:rFonts w:ascii="Arial" w:hAnsi="Arial" w:cs="Arial"/>
          <w:sz w:val="22"/>
          <w:szCs w:val="22"/>
        </w:rPr>
        <w:t>teisės aktų nustatyta tvarka</w:t>
      </w:r>
      <w:r w:rsidRPr="00E57BD9">
        <w:rPr>
          <w:rFonts w:ascii="Arial" w:hAnsi="Arial" w:cs="Arial"/>
          <w:sz w:val="22"/>
          <w:szCs w:val="22"/>
        </w:rPr>
        <w:t>;</w:t>
      </w:r>
    </w:p>
    <w:p w14:paraId="6605A825" w14:textId="56207CB0" w:rsidR="00A536C8" w:rsidRPr="00E57BD9" w:rsidRDefault="00A536C8"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 xml:space="preserve">pristatyti specialiojo teritorijų planavimo dokumento sprendinius </w:t>
      </w:r>
      <w:r w:rsidR="002D377C" w:rsidRPr="00E57BD9">
        <w:rPr>
          <w:rFonts w:ascii="Arial" w:hAnsi="Arial" w:cs="Arial"/>
          <w:sz w:val="22"/>
          <w:szCs w:val="22"/>
        </w:rPr>
        <w:t>Įgyvendinančiajai institucijai ir Paslaugų pirkėjai</w:t>
      </w:r>
      <w:r w:rsidRPr="00E57BD9">
        <w:rPr>
          <w:rFonts w:ascii="Arial" w:hAnsi="Arial" w:cs="Arial"/>
          <w:sz w:val="22"/>
          <w:szCs w:val="22"/>
        </w:rPr>
        <w:t xml:space="preserve"> ir gauti j</w:t>
      </w:r>
      <w:r w:rsidR="00D46634" w:rsidRPr="00E57BD9">
        <w:rPr>
          <w:rFonts w:ascii="Arial" w:hAnsi="Arial" w:cs="Arial"/>
          <w:sz w:val="22"/>
          <w:szCs w:val="22"/>
        </w:rPr>
        <w:t>ų</w:t>
      </w:r>
      <w:r w:rsidRPr="00E57BD9">
        <w:rPr>
          <w:rFonts w:ascii="Arial" w:hAnsi="Arial" w:cs="Arial"/>
          <w:sz w:val="22"/>
          <w:szCs w:val="22"/>
        </w:rPr>
        <w:t xml:space="preserve"> pritarim</w:t>
      </w:r>
      <w:r w:rsidR="00D46634" w:rsidRPr="00E57BD9">
        <w:rPr>
          <w:rFonts w:ascii="Arial" w:hAnsi="Arial" w:cs="Arial"/>
          <w:sz w:val="22"/>
          <w:szCs w:val="22"/>
        </w:rPr>
        <w:t>us</w:t>
      </w:r>
      <w:r w:rsidRPr="00E57BD9">
        <w:rPr>
          <w:rFonts w:ascii="Arial" w:hAnsi="Arial" w:cs="Arial"/>
          <w:sz w:val="22"/>
          <w:szCs w:val="22"/>
        </w:rPr>
        <w:t>;</w:t>
      </w:r>
    </w:p>
    <w:p w14:paraId="02108FE7" w14:textId="77777777" w:rsidR="00A536C8" w:rsidRPr="00E57BD9" w:rsidRDefault="00A536C8"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gauti planavimo organizatoriaus pritarimą parengtiems specialiojo teritorijų planavimo dokumento sprendiniams (konkretizuotų sprendinių ataskaitai);</w:t>
      </w:r>
    </w:p>
    <w:p w14:paraId="506D3914" w14:textId="03F9B68E" w:rsidR="00A536C8" w:rsidRPr="00E57BD9" w:rsidRDefault="00A536C8"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lastRenderedPageBreak/>
        <w:t>jeigu reikėtų, konkretizuotus sprendinius pristatyti kompetentingoms suinteresuotoms organizacijoms; esant poreikiui, konkretizuotus sprendinius pristatyti kitoms įstaigoms, organizacijoms ir visuomenei;</w:t>
      </w:r>
      <w:r w:rsidR="008E0108" w:rsidRPr="00E57BD9">
        <w:rPr>
          <w:rFonts w:ascii="Arial" w:hAnsi="Arial" w:cs="Arial"/>
          <w:sz w:val="22"/>
          <w:szCs w:val="22"/>
        </w:rPr>
        <w:t xml:space="preserve"> </w:t>
      </w:r>
    </w:p>
    <w:p w14:paraId="09339BE6" w14:textId="399BB90F" w:rsidR="00A536C8" w:rsidRPr="00E57BD9" w:rsidRDefault="00A536C8"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 xml:space="preserve">Lietuvos Respublikos teritorijų planavimo įstatymo nustatyta tvarka patikslinti specialiojo teritorijų planavimo dokumento sprendinius pagal visuomenės, kompetentingų suinteresuotų organizacijų, </w:t>
      </w:r>
      <w:r w:rsidR="002D377C" w:rsidRPr="00E57BD9">
        <w:rPr>
          <w:rFonts w:ascii="Arial" w:hAnsi="Arial" w:cs="Arial"/>
          <w:sz w:val="22"/>
          <w:szCs w:val="22"/>
        </w:rPr>
        <w:t>Paslaugų pirkėjos</w:t>
      </w:r>
      <w:r w:rsidRPr="00E57BD9">
        <w:rPr>
          <w:rFonts w:ascii="Arial" w:hAnsi="Arial" w:cs="Arial"/>
          <w:sz w:val="22"/>
          <w:szCs w:val="22"/>
        </w:rPr>
        <w:t xml:space="preserve"> ir planavimo organizatoriaus ir kitas pateiktas </w:t>
      </w:r>
      <w:r w:rsidR="008E0108" w:rsidRPr="00E57BD9">
        <w:rPr>
          <w:rFonts w:ascii="Arial" w:hAnsi="Arial" w:cs="Arial"/>
          <w:sz w:val="22"/>
          <w:szCs w:val="22"/>
        </w:rPr>
        <w:t xml:space="preserve">pagrįstas </w:t>
      </w:r>
      <w:r w:rsidRPr="00E57BD9">
        <w:rPr>
          <w:rFonts w:ascii="Arial" w:hAnsi="Arial" w:cs="Arial"/>
          <w:sz w:val="22"/>
          <w:szCs w:val="22"/>
        </w:rPr>
        <w:t>pastabas</w:t>
      </w:r>
      <w:r w:rsidR="008E0108" w:rsidRPr="00E57BD9">
        <w:rPr>
          <w:rFonts w:ascii="Arial" w:hAnsi="Arial" w:cs="Arial"/>
          <w:sz w:val="22"/>
          <w:szCs w:val="22"/>
        </w:rPr>
        <w:t xml:space="preserve"> ir pasiūlymus.</w:t>
      </w:r>
    </w:p>
    <w:p w14:paraId="1BF072B1" w14:textId="68B36D8C" w:rsidR="00A536C8" w:rsidRPr="00E57BD9" w:rsidRDefault="00A536C8" w:rsidP="00E948F0">
      <w:pPr>
        <w:pStyle w:val="statymopavad"/>
        <w:numPr>
          <w:ilvl w:val="0"/>
          <w:numId w:val="1"/>
        </w:numPr>
        <w:spacing w:before="0" w:beforeAutospacing="0" w:after="0" w:afterAutospacing="0"/>
        <w:ind w:left="0" w:firstLine="709"/>
        <w:jc w:val="both"/>
        <w:rPr>
          <w:rFonts w:ascii="Arial" w:hAnsi="Arial" w:cs="Arial"/>
          <w:b/>
          <w:sz w:val="22"/>
          <w:szCs w:val="22"/>
        </w:rPr>
      </w:pPr>
      <w:r w:rsidRPr="00E57BD9">
        <w:rPr>
          <w:rFonts w:ascii="Arial" w:hAnsi="Arial" w:cs="Arial"/>
          <w:b/>
          <w:sz w:val="22"/>
          <w:szCs w:val="22"/>
        </w:rPr>
        <w:t xml:space="preserve">Baigiamąjį etapą </w:t>
      </w:r>
      <w:r w:rsidR="00250710" w:rsidRPr="00E57BD9">
        <w:rPr>
          <w:rFonts w:ascii="Arial" w:hAnsi="Arial" w:cs="Arial"/>
          <w:b/>
          <w:sz w:val="22"/>
          <w:szCs w:val="22"/>
        </w:rPr>
        <w:t xml:space="preserve">(trečią etapą) </w:t>
      </w:r>
      <w:r w:rsidRPr="00E57BD9">
        <w:rPr>
          <w:rFonts w:ascii="Arial" w:hAnsi="Arial" w:cs="Arial"/>
          <w:b/>
          <w:sz w:val="22"/>
          <w:szCs w:val="22"/>
        </w:rPr>
        <w:t>sudaro keturios stadijos:</w:t>
      </w:r>
    </w:p>
    <w:p w14:paraId="666ED953" w14:textId="62AC025C" w:rsidR="00927FCE" w:rsidRPr="00E57BD9" w:rsidRDefault="00A536C8" w:rsidP="00E948F0">
      <w:pPr>
        <w:pStyle w:val="Sraopastraipa"/>
        <w:numPr>
          <w:ilvl w:val="1"/>
          <w:numId w:val="1"/>
        </w:numPr>
        <w:tabs>
          <w:tab w:val="left" w:pos="1560"/>
        </w:tabs>
        <w:ind w:left="0" w:firstLine="709"/>
        <w:jc w:val="both"/>
        <w:rPr>
          <w:rFonts w:ascii="Arial" w:hAnsi="Arial" w:cs="Arial"/>
          <w:sz w:val="22"/>
          <w:szCs w:val="22"/>
        </w:rPr>
      </w:pPr>
      <w:bookmarkStart w:id="47" w:name="_Hlk514169962"/>
      <w:r w:rsidRPr="00E57BD9">
        <w:rPr>
          <w:rFonts w:ascii="Arial" w:hAnsi="Arial" w:cs="Arial"/>
          <w:b/>
          <w:bCs/>
          <w:sz w:val="22"/>
          <w:szCs w:val="22"/>
        </w:rPr>
        <w:t>Plano sprendinių viešinimas.</w:t>
      </w:r>
      <w:r w:rsidRPr="00E57BD9">
        <w:rPr>
          <w:rFonts w:ascii="Arial" w:hAnsi="Arial" w:cs="Arial"/>
          <w:sz w:val="22"/>
          <w:szCs w:val="22"/>
        </w:rPr>
        <w:t xml:space="preserve"> </w:t>
      </w:r>
      <w:r w:rsidR="006360D9" w:rsidRPr="00E57BD9">
        <w:rPr>
          <w:rFonts w:ascii="Arial" w:hAnsi="Arial" w:cs="Arial"/>
          <w:sz w:val="22"/>
          <w:szCs w:val="22"/>
        </w:rPr>
        <w:t>Valstybei svarbaus projekto teritorijų planavimo dokumento viešinimo procedūras atlikti Teritorijų planavimo įstatymo nustatyta tvarka. N</w:t>
      </w:r>
      <w:r w:rsidRPr="00E57BD9">
        <w:rPr>
          <w:rFonts w:ascii="Arial" w:hAnsi="Arial" w:cs="Arial"/>
          <w:sz w:val="22"/>
          <w:szCs w:val="22"/>
        </w:rPr>
        <w:t xml:space="preserve">ustatyta tvarka </w:t>
      </w:r>
      <w:bookmarkEnd w:id="47"/>
      <w:r w:rsidR="001D2BEA" w:rsidRPr="00E57BD9">
        <w:rPr>
          <w:rFonts w:ascii="Arial" w:hAnsi="Arial" w:cs="Arial"/>
          <w:sz w:val="22"/>
          <w:szCs w:val="22"/>
        </w:rPr>
        <w:t>at</w:t>
      </w:r>
      <w:r w:rsidRPr="00E57BD9">
        <w:rPr>
          <w:rFonts w:ascii="Arial" w:hAnsi="Arial" w:cs="Arial"/>
          <w:sz w:val="22"/>
          <w:szCs w:val="22"/>
        </w:rPr>
        <w:t>likti susipažinimo su parengtu teritorijų planavimo dokumentu procedūrą</w:t>
      </w:r>
      <w:r w:rsidR="001D2BEA" w:rsidRPr="00E57BD9">
        <w:rPr>
          <w:rFonts w:ascii="Arial" w:hAnsi="Arial" w:cs="Arial"/>
          <w:sz w:val="22"/>
          <w:szCs w:val="22"/>
        </w:rPr>
        <w:t>,</w:t>
      </w:r>
      <w:r w:rsidRPr="00E57BD9">
        <w:rPr>
          <w:rFonts w:ascii="Arial" w:hAnsi="Arial" w:cs="Arial"/>
          <w:sz w:val="22"/>
          <w:szCs w:val="22"/>
        </w:rPr>
        <w:t xml:space="preserve"> atlikti viešinimo procedūras</w:t>
      </w:r>
      <w:r w:rsidR="009D55A9" w:rsidRPr="00E57BD9">
        <w:rPr>
          <w:rFonts w:ascii="Arial" w:hAnsi="Arial" w:cs="Arial"/>
          <w:sz w:val="22"/>
          <w:szCs w:val="22"/>
        </w:rPr>
        <w:t xml:space="preserve"> (pristatyti konkretizuotus sprendinius visose savivaldybėse, patenkančiose į planuojamą teritoriją)</w:t>
      </w:r>
      <w:r w:rsidR="001D2BEA" w:rsidRPr="00E57BD9">
        <w:rPr>
          <w:rFonts w:ascii="Arial" w:hAnsi="Arial" w:cs="Arial"/>
          <w:sz w:val="22"/>
          <w:szCs w:val="22"/>
        </w:rPr>
        <w:t>,</w:t>
      </w:r>
      <w:r w:rsidRPr="00E57BD9">
        <w:rPr>
          <w:rFonts w:ascii="Arial" w:hAnsi="Arial" w:cs="Arial"/>
          <w:sz w:val="22"/>
          <w:szCs w:val="22"/>
        </w:rPr>
        <w:t xml:space="preserve"> atlikti pasiūlymų teikimo ir nagrinėjimo procedūrą</w:t>
      </w:r>
      <w:r w:rsidR="001D2BEA" w:rsidRPr="00E57BD9">
        <w:rPr>
          <w:rFonts w:ascii="Arial" w:hAnsi="Arial" w:cs="Arial"/>
          <w:sz w:val="22"/>
          <w:szCs w:val="22"/>
        </w:rPr>
        <w:t>, t. y.</w:t>
      </w:r>
      <w:r w:rsidRPr="00E57BD9">
        <w:rPr>
          <w:rFonts w:ascii="Arial" w:hAnsi="Arial" w:cs="Arial"/>
          <w:sz w:val="22"/>
          <w:szCs w:val="22"/>
        </w:rPr>
        <w:t xml:space="preserve"> </w:t>
      </w:r>
      <w:r w:rsidR="001D2BEA" w:rsidRPr="00E57BD9">
        <w:rPr>
          <w:rFonts w:ascii="Arial" w:hAnsi="Arial" w:cs="Arial"/>
          <w:sz w:val="22"/>
          <w:szCs w:val="22"/>
        </w:rPr>
        <w:t>a</w:t>
      </w:r>
      <w:r w:rsidRPr="00E57BD9">
        <w:rPr>
          <w:rFonts w:ascii="Arial" w:hAnsi="Arial" w:cs="Arial"/>
          <w:sz w:val="22"/>
          <w:szCs w:val="22"/>
        </w:rPr>
        <w:t xml:space="preserve">tlikti visus būtinus veiksmus, kad </w:t>
      </w:r>
      <w:r w:rsidR="006360D9" w:rsidRPr="00E57BD9">
        <w:rPr>
          <w:rFonts w:ascii="Arial" w:hAnsi="Arial" w:cs="Arial"/>
          <w:sz w:val="22"/>
          <w:szCs w:val="22"/>
        </w:rPr>
        <w:t>visos</w:t>
      </w:r>
      <w:r w:rsidRPr="00E57BD9">
        <w:rPr>
          <w:rFonts w:ascii="Arial" w:hAnsi="Arial" w:cs="Arial"/>
          <w:sz w:val="22"/>
          <w:szCs w:val="22"/>
        </w:rPr>
        <w:t xml:space="preserve"> procedūros būtų atliktos laiku ir tinkamai. </w:t>
      </w:r>
      <w:r w:rsidR="00720B0D" w:rsidRPr="00E57BD9">
        <w:rPr>
          <w:rFonts w:ascii="Arial" w:hAnsi="Arial" w:cs="Arial"/>
          <w:sz w:val="22"/>
          <w:szCs w:val="22"/>
        </w:rPr>
        <w:t>Parengti ir pateikti visuomenės dalyvavimo ataskaitos projektą</w:t>
      </w:r>
      <w:r w:rsidR="006360D9" w:rsidRPr="00E57BD9">
        <w:rPr>
          <w:rFonts w:ascii="Arial" w:hAnsi="Arial" w:cs="Arial"/>
          <w:sz w:val="22"/>
          <w:szCs w:val="22"/>
        </w:rPr>
        <w:t xml:space="preserve"> kartu su sukauptais priedais.</w:t>
      </w:r>
    </w:p>
    <w:p w14:paraId="1E02FB71" w14:textId="4CF8234B" w:rsidR="00B84A94" w:rsidRPr="00E57BD9" w:rsidRDefault="00B84A94"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 xml:space="preserve">Esant poreikiui, atlikti </w:t>
      </w:r>
      <w:r w:rsidR="00152CD9" w:rsidRPr="00E57BD9">
        <w:rPr>
          <w:rFonts w:ascii="Arial" w:hAnsi="Arial" w:cs="Arial"/>
          <w:sz w:val="22"/>
          <w:szCs w:val="22"/>
        </w:rPr>
        <w:t>papildomus viešinimą užtikrinančių procedūrų veiksmus.</w:t>
      </w:r>
    </w:p>
    <w:p w14:paraId="65A5020C" w14:textId="0F842430" w:rsidR="00B84A94" w:rsidRPr="00E57BD9" w:rsidRDefault="00927FCE"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 xml:space="preserve">Pagal poreikį dalyvauti </w:t>
      </w:r>
      <w:r w:rsidR="00DF0E91" w:rsidRPr="00E57BD9">
        <w:rPr>
          <w:rFonts w:ascii="Arial" w:hAnsi="Arial" w:cs="Arial"/>
          <w:sz w:val="22"/>
          <w:szCs w:val="22"/>
        </w:rPr>
        <w:t xml:space="preserve">papildomuose </w:t>
      </w:r>
      <w:r w:rsidRPr="00E57BD9">
        <w:rPr>
          <w:rFonts w:ascii="Arial" w:hAnsi="Arial" w:cs="Arial"/>
          <w:sz w:val="22"/>
          <w:szCs w:val="22"/>
        </w:rPr>
        <w:t>susitikimuose su suinteresuota visuomene ir su suinteresuotomis institucijomis.</w:t>
      </w:r>
    </w:p>
    <w:p w14:paraId="693BA3CC" w14:textId="17889619" w:rsidR="00A536C8" w:rsidRPr="00E57BD9" w:rsidRDefault="00927FCE" w:rsidP="00E948F0">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b/>
          <w:bCs/>
          <w:sz w:val="22"/>
          <w:szCs w:val="22"/>
        </w:rPr>
        <w:t>Plano</w:t>
      </w:r>
      <w:r w:rsidR="009068AF" w:rsidRPr="00E57BD9">
        <w:rPr>
          <w:rFonts w:ascii="Arial" w:hAnsi="Arial" w:cs="Arial"/>
          <w:b/>
          <w:bCs/>
          <w:sz w:val="22"/>
          <w:szCs w:val="22"/>
        </w:rPr>
        <w:t xml:space="preserve"> </w:t>
      </w:r>
      <w:r w:rsidR="00A536C8" w:rsidRPr="00E57BD9">
        <w:rPr>
          <w:rFonts w:ascii="Arial" w:hAnsi="Arial" w:cs="Arial"/>
          <w:b/>
          <w:bCs/>
          <w:sz w:val="22"/>
          <w:szCs w:val="22"/>
        </w:rPr>
        <w:t>derinimas</w:t>
      </w:r>
      <w:r w:rsidR="00A536C8" w:rsidRPr="00E57BD9">
        <w:rPr>
          <w:rFonts w:ascii="Arial" w:hAnsi="Arial" w:cs="Arial"/>
          <w:sz w:val="22"/>
          <w:szCs w:val="22"/>
        </w:rPr>
        <w:t xml:space="preserve">. Šios stadijos metu </w:t>
      </w:r>
      <w:r w:rsidR="002D377C" w:rsidRPr="00E57BD9">
        <w:rPr>
          <w:rFonts w:ascii="Arial" w:hAnsi="Arial" w:cs="Arial"/>
          <w:sz w:val="22"/>
          <w:szCs w:val="22"/>
        </w:rPr>
        <w:t>Paslaugų</w:t>
      </w:r>
      <w:r w:rsidR="00F5654A" w:rsidRPr="00E57BD9">
        <w:rPr>
          <w:rFonts w:ascii="Arial" w:hAnsi="Arial" w:cs="Arial"/>
          <w:sz w:val="22"/>
          <w:szCs w:val="22"/>
        </w:rPr>
        <w:t xml:space="preserve"> teikėjas</w:t>
      </w:r>
      <w:r w:rsidR="00A536C8" w:rsidRPr="00E57BD9">
        <w:rPr>
          <w:rFonts w:ascii="Arial" w:hAnsi="Arial" w:cs="Arial"/>
          <w:sz w:val="22"/>
          <w:szCs w:val="22"/>
        </w:rPr>
        <w:t xml:space="preserve"> turi:</w:t>
      </w:r>
    </w:p>
    <w:p w14:paraId="3007B874" w14:textId="60F51D23" w:rsidR="00A536C8" w:rsidRPr="00E57BD9" w:rsidRDefault="00A536C8" w:rsidP="00E948F0">
      <w:pPr>
        <w:pStyle w:val="Sraopastraipa"/>
        <w:numPr>
          <w:ilvl w:val="2"/>
          <w:numId w:val="1"/>
        </w:numPr>
        <w:tabs>
          <w:tab w:val="left" w:pos="1701"/>
        </w:tabs>
        <w:ind w:left="0" w:firstLine="709"/>
        <w:jc w:val="both"/>
        <w:rPr>
          <w:rFonts w:ascii="Arial" w:hAnsi="Arial" w:cs="Arial"/>
          <w:sz w:val="22"/>
          <w:szCs w:val="22"/>
        </w:rPr>
      </w:pPr>
      <w:r w:rsidRPr="00E57BD9">
        <w:rPr>
          <w:rFonts w:ascii="Arial" w:hAnsi="Arial" w:cs="Arial"/>
          <w:sz w:val="22"/>
          <w:szCs w:val="22"/>
        </w:rPr>
        <w:t>parengtą specialiojo teritorijų planavimo dokument</w:t>
      </w:r>
      <w:r w:rsidR="0049645E" w:rsidRPr="00E57BD9">
        <w:rPr>
          <w:rFonts w:ascii="Arial" w:hAnsi="Arial" w:cs="Arial"/>
          <w:sz w:val="22"/>
          <w:szCs w:val="22"/>
        </w:rPr>
        <w:t>ą</w:t>
      </w:r>
      <w:r w:rsidRPr="00E57BD9">
        <w:rPr>
          <w:rFonts w:ascii="Arial" w:hAnsi="Arial" w:cs="Arial"/>
          <w:sz w:val="22"/>
          <w:szCs w:val="22"/>
        </w:rPr>
        <w:t xml:space="preserve"> (dokumento bylos turinys ir sudėtis turi atitikti teisės aktų reikalavimus) teikti derinti (įkeliant su prašymu privalomus pateikti dokumentus, bei, esant poreikiui, juos tikslinant) teisės aktų nustatyta tvarka;</w:t>
      </w:r>
    </w:p>
    <w:p w14:paraId="03A3593D" w14:textId="5AF074E3" w:rsidR="00B855D8" w:rsidRPr="00E57BD9" w:rsidRDefault="00B855D8" w:rsidP="00E948F0">
      <w:pPr>
        <w:pStyle w:val="Sraopastraipa"/>
        <w:numPr>
          <w:ilvl w:val="2"/>
          <w:numId w:val="1"/>
        </w:numPr>
        <w:tabs>
          <w:tab w:val="left" w:pos="1701"/>
        </w:tabs>
        <w:ind w:left="0" w:firstLine="709"/>
        <w:jc w:val="both"/>
        <w:rPr>
          <w:rFonts w:ascii="Arial" w:hAnsi="Arial" w:cs="Arial"/>
          <w:sz w:val="22"/>
          <w:szCs w:val="22"/>
        </w:rPr>
      </w:pPr>
      <w:r w:rsidRPr="00E57BD9">
        <w:rPr>
          <w:rFonts w:ascii="Arial" w:hAnsi="Arial" w:cs="Arial"/>
          <w:sz w:val="22"/>
          <w:szCs w:val="22"/>
        </w:rPr>
        <w:t xml:space="preserve">planavimo organizatoriui priėmus sprendimą atsižvelgti į derinančių institucijų pastabas, </w:t>
      </w:r>
      <w:r w:rsidR="00DF0E91" w:rsidRPr="00E57BD9">
        <w:rPr>
          <w:rFonts w:ascii="Arial" w:hAnsi="Arial" w:cs="Arial"/>
          <w:sz w:val="22"/>
          <w:szCs w:val="22"/>
        </w:rPr>
        <w:t>teisės aktų</w:t>
      </w:r>
      <w:r w:rsidRPr="00E57BD9">
        <w:rPr>
          <w:rFonts w:ascii="Arial" w:hAnsi="Arial" w:cs="Arial"/>
          <w:sz w:val="22"/>
          <w:szCs w:val="22"/>
        </w:rPr>
        <w:t xml:space="preserve"> nustatyta tvarka patikslinti specialiojo teritorijų planavimo dokumentą pagal gautas pastabas.</w:t>
      </w:r>
    </w:p>
    <w:p w14:paraId="333C10D5" w14:textId="5735E7E7" w:rsidR="00A536C8" w:rsidRPr="00E57BD9" w:rsidRDefault="00A536C8" w:rsidP="00E948F0">
      <w:pPr>
        <w:pStyle w:val="Sraopastraipa"/>
        <w:numPr>
          <w:ilvl w:val="2"/>
          <w:numId w:val="1"/>
        </w:numPr>
        <w:tabs>
          <w:tab w:val="left" w:pos="1701"/>
        </w:tabs>
        <w:ind w:left="0" w:firstLine="709"/>
        <w:jc w:val="both"/>
        <w:rPr>
          <w:rFonts w:ascii="Arial" w:hAnsi="Arial" w:cs="Arial"/>
          <w:sz w:val="22"/>
          <w:szCs w:val="22"/>
          <w:lang w:eastAsia="en-US"/>
        </w:rPr>
      </w:pPr>
      <w:r w:rsidRPr="00E57BD9">
        <w:rPr>
          <w:rFonts w:ascii="Arial" w:hAnsi="Arial" w:cs="Arial"/>
          <w:sz w:val="22"/>
          <w:szCs w:val="22"/>
        </w:rPr>
        <w:t>planavimo</w:t>
      </w:r>
      <w:r w:rsidRPr="00E57BD9">
        <w:rPr>
          <w:rFonts w:ascii="Arial" w:hAnsi="Arial" w:cs="Arial"/>
          <w:sz w:val="22"/>
          <w:szCs w:val="22"/>
          <w:lang w:eastAsia="en-US"/>
        </w:rPr>
        <w:t xml:space="preserve"> dokumentą suderinti </w:t>
      </w:r>
      <w:r w:rsidRPr="00E57BD9">
        <w:rPr>
          <w:rFonts w:ascii="Arial" w:hAnsi="Arial" w:cs="Arial"/>
          <w:sz w:val="22"/>
          <w:szCs w:val="22"/>
        </w:rPr>
        <w:t>teisės aktų nustatyta tvarka.</w:t>
      </w:r>
    </w:p>
    <w:p w14:paraId="225E9B4A" w14:textId="0626D517" w:rsidR="00A536C8" w:rsidRPr="00E57BD9" w:rsidRDefault="00927FCE" w:rsidP="00E948F0">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b/>
          <w:bCs/>
          <w:sz w:val="22"/>
          <w:szCs w:val="22"/>
        </w:rPr>
        <w:t>Plano</w:t>
      </w:r>
      <w:r w:rsidR="00A536C8" w:rsidRPr="00E57BD9">
        <w:rPr>
          <w:rFonts w:ascii="Arial" w:hAnsi="Arial" w:cs="Arial"/>
          <w:b/>
          <w:bCs/>
          <w:sz w:val="22"/>
          <w:szCs w:val="22"/>
        </w:rPr>
        <w:t xml:space="preserve"> tikrinimas</w:t>
      </w:r>
      <w:r w:rsidR="00A536C8" w:rsidRPr="00E57BD9">
        <w:rPr>
          <w:rFonts w:ascii="Arial" w:hAnsi="Arial" w:cs="Arial"/>
          <w:sz w:val="22"/>
          <w:szCs w:val="22"/>
        </w:rPr>
        <w:t xml:space="preserve"> Valstybinėje teritorijų planavimo ir statybos inspekcijoje prie Aplinkos ministerijos. Šios stadijos metu </w:t>
      </w:r>
      <w:r w:rsidR="002D377C" w:rsidRPr="00E57BD9">
        <w:rPr>
          <w:rFonts w:ascii="Arial" w:hAnsi="Arial" w:cs="Arial"/>
          <w:sz w:val="22"/>
          <w:szCs w:val="22"/>
        </w:rPr>
        <w:t>Paslaugų</w:t>
      </w:r>
      <w:r w:rsidR="00F5654A" w:rsidRPr="00E57BD9">
        <w:rPr>
          <w:rFonts w:ascii="Arial" w:hAnsi="Arial" w:cs="Arial"/>
          <w:sz w:val="22"/>
          <w:szCs w:val="22"/>
        </w:rPr>
        <w:t xml:space="preserve"> teikėjas</w:t>
      </w:r>
      <w:r w:rsidR="00A536C8" w:rsidRPr="00E57BD9">
        <w:rPr>
          <w:rFonts w:ascii="Arial" w:hAnsi="Arial" w:cs="Arial"/>
          <w:sz w:val="22"/>
          <w:szCs w:val="22"/>
        </w:rPr>
        <w:t xml:space="preserve"> turi:</w:t>
      </w:r>
    </w:p>
    <w:p w14:paraId="22782C8B" w14:textId="504A3F44" w:rsidR="00A536C8" w:rsidRPr="00E57BD9" w:rsidRDefault="00C01FE5" w:rsidP="00E948F0">
      <w:pPr>
        <w:pStyle w:val="Sraopastraipa"/>
        <w:numPr>
          <w:ilvl w:val="2"/>
          <w:numId w:val="1"/>
        </w:numPr>
        <w:tabs>
          <w:tab w:val="left" w:pos="1276"/>
        </w:tabs>
        <w:ind w:left="0" w:firstLine="709"/>
        <w:jc w:val="both"/>
        <w:rPr>
          <w:rFonts w:ascii="Arial" w:hAnsi="Arial" w:cs="Arial"/>
          <w:sz w:val="22"/>
          <w:szCs w:val="22"/>
        </w:rPr>
      </w:pPr>
      <w:r w:rsidRPr="00E57BD9">
        <w:rPr>
          <w:rFonts w:ascii="Arial" w:hAnsi="Arial" w:cs="Arial"/>
          <w:sz w:val="22"/>
          <w:szCs w:val="22"/>
        </w:rPr>
        <w:t>p</w:t>
      </w:r>
      <w:r w:rsidR="00A719DC" w:rsidRPr="00E57BD9">
        <w:rPr>
          <w:rFonts w:ascii="Arial" w:hAnsi="Arial" w:cs="Arial"/>
          <w:sz w:val="22"/>
          <w:szCs w:val="22"/>
        </w:rPr>
        <w:t xml:space="preserve">ateikti </w:t>
      </w:r>
      <w:r w:rsidR="00A536C8" w:rsidRPr="00E57BD9">
        <w:rPr>
          <w:rFonts w:ascii="Arial" w:hAnsi="Arial" w:cs="Arial"/>
          <w:sz w:val="22"/>
          <w:szCs w:val="22"/>
        </w:rPr>
        <w:t>specialiojo teritorijų planavimo dokument</w:t>
      </w:r>
      <w:r w:rsidR="00967D18" w:rsidRPr="00E57BD9">
        <w:rPr>
          <w:rFonts w:ascii="Arial" w:hAnsi="Arial" w:cs="Arial"/>
          <w:sz w:val="22"/>
          <w:szCs w:val="22"/>
        </w:rPr>
        <w:t>ą</w:t>
      </w:r>
      <w:r w:rsidR="00A536C8" w:rsidRPr="00E57BD9">
        <w:rPr>
          <w:rFonts w:ascii="Arial" w:hAnsi="Arial" w:cs="Arial"/>
          <w:sz w:val="22"/>
          <w:szCs w:val="22"/>
        </w:rPr>
        <w:t xml:space="preserve"> (dokumento bylos turinys </w:t>
      </w:r>
      <w:r w:rsidR="00A536C8" w:rsidRPr="00E57BD9">
        <w:rPr>
          <w:rFonts w:ascii="Arial" w:hAnsi="Arial" w:cs="Arial"/>
          <w:sz w:val="22"/>
          <w:szCs w:val="22"/>
          <w:lang w:eastAsia="en-US"/>
        </w:rPr>
        <w:t xml:space="preserve">ir sudėtis </w:t>
      </w:r>
      <w:r w:rsidR="00A536C8" w:rsidRPr="00E57BD9">
        <w:rPr>
          <w:rFonts w:ascii="Arial" w:hAnsi="Arial" w:cs="Arial"/>
          <w:sz w:val="22"/>
          <w:szCs w:val="22"/>
        </w:rPr>
        <w:t xml:space="preserve">turi atitikti teisės aktų reikalavimus) </w:t>
      </w:r>
      <w:r w:rsidRPr="00E57BD9">
        <w:rPr>
          <w:rFonts w:ascii="Arial" w:hAnsi="Arial" w:cs="Arial"/>
          <w:sz w:val="22"/>
          <w:szCs w:val="22"/>
        </w:rPr>
        <w:t xml:space="preserve">teritorijų planavimo valstybinę priežiūrą atliekančiai institucijai tikrinti ir išvadai dėl tikrinimo pateikti </w:t>
      </w:r>
      <w:r w:rsidR="00A536C8" w:rsidRPr="00E57BD9">
        <w:rPr>
          <w:rFonts w:ascii="Arial" w:hAnsi="Arial" w:cs="Arial"/>
          <w:sz w:val="22"/>
          <w:szCs w:val="22"/>
        </w:rPr>
        <w:t>(įkeliant su prašymu privalomus pateikti dokumentus, bei, esant poreikiui, juos tikslinant);</w:t>
      </w:r>
    </w:p>
    <w:p w14:paraId="141E99CB" w14:textId="0DE4EC5B" w:rsidR="00CE0358" w:rsidRPr="00E57BD9" w:rsidRDefault="00CE0358" w:rsidP="00E948F0">
      <w:pPr>
        <w:pStyle w:val="Sraopastraipa"/>
        <w:numPr>
          <w:ilvl w:val="2"/>
          <w:numId w:val="1"/>
        </w:numPr>
        <w:tabs>
          <w:tab w:val="left" w:pos="1276"/>
        </w:tabs>
        <w:ind w:left="0" w:firstLine="709"/>
        <w:jc w:val="both"/>
        <w:rPr>
          <w:rFonts w:ascii="Arial" w:hAnsi="Arial" w:cs="Arial"/>
          <w:sz w:val="22"/>
          <w:szCs w:val="22"/>
        </w:rPr>
      </w:pPr>
      <w:r w:rsidRPr="00E57BD9">
        <w:rPr>
          <w:rFonts w:ascii="Arial" w:hAnsi="Arial" w:cs="Arial"/>
          <w:sz w:val="22"/>
          <w:szCs w:val="22"/>
        </w:rPr>
        <w:t xml:space="preserve">jeigu teritorijų planavimo valstybinę priežiūrą atliekančios institucijos išvada yra neigiama, </w:t>
      </w:r>
      <w:r w:rsidR="0019721A" w:rsidRPr="00E57BD9">
        <w:rPr>
          <w:rFonts w:ascii="Arial" w:hAnsi="Arial" w:cs="Arial"/>
          <w:sz w:val="22"/>
          <w:szCs w:val="22"/>
        </w:rPr>
        <w:t xml:space="preserve">padėti </w:t>
      </w:r>
      <w:r w:rsidRPr="00E57BD9">
        <w:rPr>
          <w:rFonts w:ascii="Arial" w:hAnsi="Arial" w:cs="Arial"/>
          <w:sz w:val="22"/>
          <w:szCs w:val="22"/>
        </w:rPr>
        <w:t>planavimo organizatoriu</w:t>
      </w:r>
      <w:r w:rsidR="0019721A" w:rsidRPr="00E57BD9">
        <w:rPr>
          <w:rFonts w:ascii="Arial" w:hAnsi="Arial" w:cs="Arial"/>
          <w:sz w:val="22"/>
          <w:szCs w:val="22"/>
        </w:rPr>
        <w:t>i</w:t>
      </w:r>
      <w:r w:rsidRPr="00E57BD9">
        <w:rPr>
          <w:rFonts w:ascii="Arial" w:hAnsi="Arial" w:cs="Arial"/>
          <w:sz w:val="22"/>
          <w:szCs w:val="22"/>
        </w:rPr>
        <w:t xml:space="preserve"> nedelsdamas ištaisyti išvadoje nurodytus trūkumus</w:t>
      </w:r>
      <w:r w:rsidR="0019721A" w:rsidRPr="00E57BD9">
        <w:rPr>
          <w:rFonts w:ascii="Arial" w:hAnsi="Arial" w:cs="Arial"/>
          <w:sz w:val="22"/>
          <w:szCs w:val="22"/>
        </w:rPr>
        <w:t>;</w:t>
      </w:r>
    </w:p>
    <w:p w14:paraId="77518EFC" w14:textId="7CC8DEA9" w:rsidR="00A536C8" w:rsidRPr="00E57BD9" w:rsidRDefault="00C01FE5" w:rsidP="00E948F0">
      <w:pPr>
        <w:pStyle w:val="Sraopastraipa"/>
        <w:numPr>
          <w:ilvl w:val="2"/>
          <w:numId w:val="1"/>
        </w:numPr>
        <w:tabs>
          <w:tab w:val="left" w:pos="1276"/>
        </w:tabs>
        <w:ind w:left="0" w:firstLine="709"/>
        <w:jc w:val="both"/>
        <w:rPr>
          <w:rFonts w:ascii="Arial" w:hAnsi="Arial" w:cs="Arial"/>
          <w:sz w:val="22"/>
          <w:szCs w:val="22"/>
        </w:rPr>
      </w:pPr>
      <w:r w:rsidRPr="00E57BD9">
        <w:rPr>
          <w:rFonts w:ascii="Arial" w:hAnsi="Arial" w:cs="Arial"/>
          <w:sz w:val="22"/>
          <w:szCs w:val="22"/>
        </w:rPr>
        <w:t>g</w:t>
      </w:r>
      <w:r w:rsidR="00A536C8" w:rsidRPr="00E57BD9">
        <w:rPr>
          <w:rFonts w:ascii="Arial" w:hAnsi="Arial" w:cs="Arial"/>
          <w:sz w:val="22"/>
          <w:szCs w:val="22"/>
        </w:rPr>
        <w:t xml:space="preserve">auti </w:t>
      </w:r>
      <w:r w:rsidR="00B902FC" w:rsidRPr="00E57BD9">
        <w:rPr>
          <w:rFonts w:ascii="Arial" w:hAnsi="Arial" w:cs="Arial"/>
          <w:sz w:val="22"/>
          <w:szCs w:val="22"/>
        </w:rPr>
        <w:t>teigiamą išvadą iš teritorijų planavimo valstybinę priežiūrą atliekančios institucijos</w:t>
      </w:r>
      <w:r w:rsidR="00CE0358" w:rsidRPr="00E57BD9">
        <w:rPr>
          <w:rFonts w:ascii="Arial" w:hAnsi="Arial" w:cs="Arial"/>
          <w:sz w:val="22"/>
          <w:szCs w:val="22"/>
        </w:rPr>
        <w:t xml:space="preserve"> dėl valstybei svarbaus projekto teritorijų planavimo dokumento tvirtinimo</w:t>
      </w:r>
      <w:r w:rsidRPr="00E57BD9">
        <w:rPr>
          <w:rFonts w:ascii="Arial" w:hAnsi="Arial" w:cs="Arial"/>
          <w:sz w:val="22"/>
          <w:szCs w:val="22"/>
        </w:rPr>
        <w:t>.</w:t>
      </w:r>
    </w:p>
    <w:p w14:paraId="0EE7461F" w14:textId="2CE71B01" w:rsidR="00A536C8" w:rsidRPr="00E57BD9" w:rsidRDefault="00FC767A" w:rsidP="00E948F0">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b/>
          <w:bCs/>
          <w:sz w:val="22"/>
          <w:szCs w:val="22"/>
        </w:rPr>
        <w:t>Plano</w:t>
      </w:r>
      <w:r w:rsidR="00A536C8" w:rsidRPr="00E57BD9">
        <w:rPr>
          <w:rFonts w:ascii="Arial" w:hAnsi="Arial" w:cs="Arial"/>
          <w:b/>
          <w:bCs/>
          <w:sz w:val="22"/>
          <w:szCs w:val="22"/>
        </w:rPr>
        <w:t xml:space="preserve"> tvirtinimas, registravimas ir paskelbimas registre.</w:t>
      </w:r>
      <w:r w:rsidR="00A536C8" w:rsidRPr="00E57BD9">
        <w:rPr>
          <w:rFonts w:ascii="Arial" w:hAnsi="Arial" w:cs="Arial"/>
          <w:sz w:val="22"/>
          <w:szCs w:val="22"/>
        </w:rPr>
        <w:t xml:space="preserve"> Šios stadijos metu </w:t>
      </w:r>
      <w:r w:rsidR="002D377C" w:rsidRPr="00E57BD9">
        <w:rPr>
          <w:rFonts w:ascii="Arial" w:hAnsi="Arial" w:cs="Arial"/>
          <w:sz w:val="22"/>
          <w:szCs w:val="22"/>
        </w:rPr>
        <w:t>Paslaugų</w:t>
      </w:r>
      <w:r w:rsidR="00F5654A" w:rsidRPr="00E57BD9">
        <w:rPr>
          <w:rFonts w:ascii="Arial" w:hAnsi="Arial" w:cs="Arial"/>
          <w:sz w:val="22"/>
          <w:szCs w:val="22"/>
        </w:rPr>
        <w:t xml:space="preserve"> teikėjas</w:t>
      </w:r>
      <w:r w:rsidR="00A536C8" w:rsidRPr="00E57BD9">
        <w:rPr>
          <w:rFonts w:ascii="Arial" w:hAnsi="Arial" w:cs="Arial"/>
          <w:sz w:val="22"/>
          <w:szCs w:val="22"/>
        </w:rPr>
        <w:t xml:space="preserve"> turi:</w:t>
      </w:r>
    </w:p>
    <w:p w14:paraId="1CC28D6E" w14:textId="77777777" w:rsidR="00C84570" w:rsidRPr="00E57BD9" w:rsidRDefault="00C84570"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Gavus teigiamą patikrinimo išvadą, pateikti specialiojo teritorijų planavimo dokumentą (dokumento bylos turinys ir sudėtis turi atitikti teisės aktų reikalavimus) planavimo organizatoriui, kuris bus teikiamas tvirtinti Vyriausybei.</w:t>
      </w:r>
    </w:p>
    <w:p w14:paraId="0B3570D2" w14:textId="77777777" w:rsidR="00CD2CC0" w:rsidRPr="00E57BD9" w:rsidRDefault="00CD2CC0" w:rsidP="00E948F0">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Esant poreikiui, dalyvauti teikiant patvirtintą specialiojo teritorijų planavimo dokumentą įregistruoti ir paskelbti Lietuvos Respublikos teritorijų planavimo dokumentų registre.</w:t>
      </w:r>
    </w:p>
    <w:p w14:paraId="28A229C4" w14:textId="20CDA92C" w:rsidR="00152CF1" w:rsidRPr="00E57BD9" w:rsidRDefault="00F64B01" w:rsidP="00E948F0">
      <w:pPr>
        <w:pStyle w:val="Sraopastraipa"/>
        <w:numPr>
          <w:ilvl w:val="2"/>
          <w:numId w:val="1"/>
        </w:numPr>
        <w:tabs>
          <w:tab w:val="left" w:pos="1560"/>
        </w:tabs>
        <w:ind w:left="0" w:firstLine="709"/>
        <w:jc w:val="both"/>
        <w:rPr>
          <w:rFonts w:ascii="Arial" w:hAnsi="Arial" w:cs="Arial"/>
          <w:sz w:val="22"/>
          <w:szCs w:val="22"/>
          <w:lang w:eastAsia="en-US"/>
        </w:rPr>
      </w:pPr>
      <w:r w:rsidRPr="00E57BD9">
        <w:rPr>
          <w:rFonts w:ascii="Arial" w:hAnsi="Arial" w:cs="Arial"/>
          <w:sz w:val="22"/>
          <w:szCs w:val="22"/>
        </w:rPr>
        <w:t>Esant poreikiui, p</w:t>
      </w:r>
      <w:r w:rsidR="00595F15" w:rsidRPr="00E57BD9">
        <w:rPr>
          <w:rFonts w:ascii="Arial" w:hAnsi="Arial" w:cs="Arial"/>
          <w:sz w:val="22"/>
          <w:szCs w:val="22"/>
        </w:rPr>
        <w:t>lanuojamoje teritorijoje nustatyti tikslius miško naudmenų, paverčiamų kitomis naudmenomis, plotus, gauti Valstybinės miškų tarnybos prie Aplinkos ministerijos kompensacijos už miško naudmenų pavertimą kitomis naudmenomis skaičiavimus ir parengti sprendinius, kurių reikia sprendimui dėl leidimo miško naudmenas paversti kitomis naudmenomis priimti Miško žemės pavertimo kitomis naudmenomis ir kompensavimo už miško žemės pavertimą kitomis naudmenomis tvarkos aprašo, patvirtinto Lietuvos Respublikos Vyriausybės 2011 m. rugsėjo 28 d. nutarimu Nr.</w:t>
      </w:r>
      <w:r w:rsidR="00745D0C" w:rsidRPr="00E57BD9">
        <w:rPr>
          <w:rFonts w:ascii="Arial" w:hAnsi="Arial" w:cs="Arial"/>
          <w:sz w:val="22"/>
          <w:szCs w:val="22"/>
        </w:rPr>
        <w:t> </w:t>
      </w:r>
      <w:r w:rsidR="00595F15" w:rsidRPr="00E57BD9">
        <w:rPr>
          <w:rFonts w:ascii="Arial" w:hAnsi="Arial" w:cs="Arial"/>
          <w:sz w:val="22"/>
          <w:szCs w:val="22"/>
        </w:rPr>
        <w:t>1131 „</w:t>
      </w:r>
      <w:r w:rsidR="00595F15" w:rsidRPr="00E57BD9">
        <w:rPr>
          <w:rFonts w:ascii="Arial" w:hAnsi="Arial" w:cs="Arial"/>
          <w:bCs/>
          <w:sz w:val="22"/>
          <w:szCs w:val="22"/>
        </w:rPr>
        <w:t>Dėl Miško žemės pavertimo kitomis naudmenomis ir kompensavimo už miško žemės pavertimą kitomis naudmenomis tvarkos aprašo patvirtinimo ir kai kurių Lietuvos Respublikos Vyriausybės nutarimų pripažinimo netekusiais galios“, nustatyta tvarka.</w:t>
      </w:r>
      <w:r w:rsidR="0014375E" w:rsidRPr="00E57BD9">
        <w:rPr>
          <w:rFonts w:ascii="Arial" w:hAnsi="Arial" w:cs="Arial"/>
          <w:bCs/>
          <w:sz w:val="22"/>
          <w:szCs w:val="22"/>
        </w:rPr>
        <w:t xml:space="preserve"> </w:t>
      </w:r>
    </w:p>
    <w:p w14:paraId="078EF302" w14:textId="56E9FF75" w:rsidR="00152CF1" w:rsidRPr="00E57BD9" w:rsidRDefault="00C039F7" w:rsidP="00E948F0">
      <w:pPr>
        <w:pStyle w:val="Sraopastraipa"/>
        <w:numPr>
          <w:ilvl w:val="2"/>
          <w:numId w:val="1"/>
        </w:numPr>
        <w:tabs>
          <w:tab w:val="left" w:pos="1560"/>
        </w:tabs>
        <w:ind w:left="0" w:firstLine="709"/>
        <w:jc w:val="both"/>
        <w:rPr>
          <w:rFonts w:ascii="Arial" w:hAnsi="Arial" w:cs="Arial"/>
          <w:sz w:val="22"/>
          <w:szCs w:val="22"/>
          <w:lang w:eastAsia="en-US"/>
        </w:rPr>
      </w:pPr>
      <w:r w:rsidRPr="00E57BD9">
        <w:rPr>
          <w:rFonts w:ascii="Arial" w:hAnsi="Arial" w:cs="Arial"/>
          <w:sz w:val="22"/>
          <w:szCs w:val="22"/>
        </w:rPr>
        <w:lastRenderedPageBreak/>
        <w:t>Ne vėliau</w:t>
      </w:r>
      <w:r w:rsidR="006B2353" w:rsidRPr="00E57BD9">
        <w:rPr>
          <w:rFonts w:ascii="Arial" w:hAnsi="Arial" w:cs="Arial"/>
          <w:sz w:val="22"/>
          <w:szCs w:val="22"/>
        </w:rPr>
        <w:t xml:space="preserve"> kaip </w:t>
      </w:r>
      <w:r w:rsidR="002D19AD" w:rsidRPr="00E57BD9">
        <w:rPr>
          <w:rFonts w:ascii="Arial" w:hAnsi="Arial" w:cs="Arial"/>
          <w:sz w:val="22"/>
          <w:szCs w:val="22"/>
        </w:rPr>
        <w:t>teritorijų planavimo dokumento įsigaliojimo dien</w:t>
      </w:r>
      <w:r w:rsidRPr="00E57BD9">
        <w:rPr>
          <w:rFonts w:ascii="Arial" w:hAnsi="Arial" w:cs="Arial"/>
          <w:sz w:val="22"/>
          <w:szCs w:val="22"/>
        </w:rPr>
        <w:t>ai</w:t>
      </w:r>
      <w:r w:rsidR="009540B7" w:rsidRPr="00E57BD9">
        <w:rPr>
          <w:rFonts w:ascii="Arial" w:hAnsi="Arial" w:cs="Arial"/>
          <w:sz w:val="22"/>
          <w:szCs w:val="22"/>
        </w:rPr>
        <w:t xml:space="preserve">, vadovaujantis </w:t>
      </w:r>
      <w:r w:rsidR="000D62C7" w:rsidRPr="00E57BD9">
        <w:rPr>
          <w:rFonts w:ascii="Arial" w:hAnsi="Arial" w:cs="Arial"/>
          <w:sz w:val="22"/>
          <w:szCs w:val="22"/>
        </w:rPr>
        <w:t>S</w:t>
      </w:r>
      <w:r w:rsidR="009540B7" w:rsidRPr="00E57BD9">
        <w:rPr>
          <w:rFonts w:ascii="Arial" w:hAnsi="Arial" w:cs="Arial"/>
          <w:sz w:val="22"/>
          <w:szCs w:val="22"/>
        </w:rPr>
        <w:t xml:space="preserve">pecialiųjų žemės naudojimo sąlygų </w:t>
      </w:r>
      <w:r w:rsidR="00914E0A" w:rsidRPr="00E57BD9">
        <w:rPr>
          <w:rFonts w:ascii="Arial" w:hAnsi="Arial" w:cs="Arial"/>
          <w:sz w:val="22"/>
          <w:szCs w:val="22"/>
        </w:rPr>
        <w:t>įstatym</w:t>
      </w:r>
      <w:r w:rsidR="00841002" w:rsidRPr="00E57BD9">
        <w:rPr>
          <w:rFonts w:ascii="Arial" w:hAnsi="Arial" w:cs="Arial"/>
          <w:sz w:val="22"/>
          <w:szCs w:val="22"/>
        </w:rPr>
        <w:t>u</w:t>
      </w:r>
      <w:r w:rsidR="005876DE" w:rsidRPr="00E57BD9">
        <w:rPr>
          <w:rFonts w:ascii="Arial" w:hAnsi="Arial" w:cs="Arial"/>
          <w:sz w:val="22"/>
          <w:szCs w:val="22"/>
        </w:rPr>
        <w:t>,</w:t>
      </w:r>
      <w:r w:rsidR="009540B7" w:rsidRPr="00E57BD9">
        <w:rPr>
          <w:rFonts w:ascii="Arial" w:hAnsi="Arial" w:cs="Arial"/>
          <w:sz w:val="22"/>
          <w:szCs w:val="22"/>
        </w:rPr>
        <w:t xml:space="preserve"> </w:t>
      </w:r>
      <w:r w:rsidR="00E762B6" w:rsidRPr="00E57BD9">
        <w:rPr>
          <w:rFonts w:ascii="Arial" w:hAnsi="Arial" w:cs="Arial"/>
          <w:sz w:val="22"/>
          <w:szCs w:val="22"/>
        </w:rPr>
        <w:t xml:space="preserve">parengti duomenis </w:t>
      </w:r>
      <w:r w:rsidR="0010752C" w:rsidRPr="00E57BD9">
        <w:rPr>
          <w:rFonts w:ascii="Arial" w:hAnsi="Arial" w:cs="Arial"/>
          <w:sz w:val="22"/>
          <w:szCs w:val="22"/>
        </w:rPr>
        <w:t>(</w:t>
      </w:r>
      <w:r w:rsidR="00284C5B" w:rsidRPr="00E57BD9">
        <w:rPr>
          <w:rFonts w:ascii="Arial" w:hAnsi="Arial" w:cs="Arial"/>
          <w:sz w:val="22"/>
          <w:szCs w:val="22"/>
        </w:rPr>
        <w:t xml:space="preserve">SHP formatu </w:t>
      </w:r>
      <w:r w:rsidR="00BA2C53" w:rsidRPr="00E57BD9">
        <w:rPr>
          <w:rFonts w:ascii="Arial" w:hAnsi="Arial" w:cs="Arial"/>
          <w:sz w:val="22"/>
          <w:szCs w:val="22"/>
        </w:rPr>
        <w:t xml:space="preserve">ar kitu </w:t>
      </w:r>
      <w:r w:rsidR="0010752C" w:rsidRPr="00E57BD9">
        <w:rPr>
          <w:rFonts w:ascii="Arial" w:hAnsi="Arial" w:cs="Arial"/>
          <w:sz w:val="22"/>
          <w:szCs w:val="22"/>
        </w:rPr>
        <w:t>tinkamu suderintu formatu</w:t>
      </w:r>
      <w:r w:rsidR="00AA6629" w:rsidRPr="00E57BD9">
        <w:rPr>
          <w:rFonts w:ascii="Arial" w:hAnsi="Arial" w:cs="Arial"/>
          <w:sz w:val="22"/>
          <w:szCs w:val="22"/>
        </w:rPr>
        <w:t>;</w:t>
      </w:r>
      <w:r w:rsidR="00284C5B" w:rsidRPr="00E57BD9">
        <w:rPr>
          <w:rFonts w:ascii="Arial" w:hAnsi="Arial" w:cs="Arial"/>
          <w:sz w:val="22"/>
          <w:szCs w:val="22"/>
        </w:rPr>
        <w:t xml:space="preserve"> failai turi atitikti Teritorijų, kuriose taikomos specialiosios žemės naudojimo sąlygos, erdvinių duomenų rinkinio specifikaciją, patvirtintą </w:t>
      </w:r>
      <w:r w:rsidR="000F799B" w:rsidRPr="00E57BD9">
        <w:rPr>
          <w:rFonts w:ascii="Arial" w:hAnsi="Arial" w:cs="Arial"/>
          <w:sz w:val="22"/>
          <w:szCs w:val="22"/>
        </w:rPr>
        <w:t>Lietuvos Respublikos aplinkos ministro 2024 m. sausio 18 d. įsakymu Nr. D1-21 „Dėl Teritorijų, kuriose taikomos specialiosios žemės naudojimo sąlygos, erdvinių duomenų rinkinio specifikacijos patvirtinimo“</w:t>
      </w:r>
      <w:r w:rsidR="00284C5B" w:rsidRPr="00E57BD9">
        <w:rPr>
          <w:rFonts w:ascii="Arial" w:hAnsi="Arial" w:cs="Arial"/>
          <w:sz w:val="22"/>
          <w:szCs w:val="22"/>
        </w:rPr>
        <w:t>, SHP formato failas turi būti suarchyvuotas į ZIP formatą</w:t>
      </w:r>
      <w:r w:rsidR="0010752C" w:rsidRPr="00E57BD9">
        <w:rPr>
          <w:rFonts w:ascii="Arial" w:hAnsi="Arial" w:cs="Arial"/>
          <w:sz w:val="22"/>
          <w:szCs w:val="22"/>
        </w:rPr>
        <w:t>)</w:t>
      </w:r>
      <w:r w:rsidR="006B2353" w:rsidRPr="00E57BD9">
        <w:rPr>
          <w:rFonts w:ascii="Arial" w:hAnsi="Arial" w:cs="Arial"/>
          <w:sz w:val="22"/>
          <w:szCs w:val="22"/>
        </w:rPr>
        <w:t>,</w:t>
      </w:r>
      <w:r w:rsidR="00D9222F" w:rsidRPr="00E57BD9">
        <w:rPr>
          <w:rFonts w:ascii="Arial" w:hAnsi="Arial" w:cs="Arial"/>
          <w:sz w:val="22"/>
          <w:szCs w:val="22"/>
        </w:rPr>
        <w:t xml:space="preserve"> reikalingus</w:t>
      </w:r>
      <w:r w:rsidR="0060118F" w:rsidRPr="00E57BD9">
        <w:rPr>
          <w:rFonts w:ascii="Arial" w:hAnsi="Arial" w:cs="Arial"/>
          <w:sz w:val="22"/>
          <w:szCs w:val="22"/>
        </w:rPr>
        <w:t xml:space="preserve"> </w:t>
      </w:r>
      <w:r w:rsidR="00A313BC" w:rsidRPr="00E57BD9">
        <w:rPr>
          <w:rFonts w:ascii="Arial" w:hAnsi="Arial" w:cs="Arial"/>
          <w:sz w:val="22"/>
          <w:szCs w:val="22"/>
        </w:rPr>
        <w:t>teikiant prašymą įregistruoti nustatytas šiame įstatyme nurodytas teritorijas</w:t>
      </w:r>
      <w:r w:rsidR="002D19AD" w:rsidRPr="00E57BD9">
        <w:rPr>
          <w:rFonts w:ascii="Arial" w:hAnsi="Arial" w:cs="Arial"/>
          <w:sz w:val="22"/>
          <w:szCs w:val="22"/>
        </w:rPr>
        <w:t xml:space="preserve">. </w:t>
      </w:r>
    </w:p>
    <w:p w14:paraId="1AE48060" w14:textId="77777777" w:rsidR="0032174A" w:rsidRPr="00E57BD9" w:rsidRDefault="00F9060F" w:rsidP="0032174A">
      <w:pPr>
        <w:pStyle w:val="Sraopastraipa"/>
        <w:numPr>
          <w:ilvl w:val="2"/>
          <w:numId w:val="1"/>
        </w:numPr>
        <w:tabs>
          <w:tab w:val="left" w:pos="1560"/>
        </w:tabs>
        <w:ind w:left="0" w:firstLine="709"/>
        <w:jc w:val="both"/>
        <w:rPr>
          <w:rFonts w:ascii="Arial" w:hAnsi="Arial" w:cs="Arial"/>
          <w:sz w:val="22"/>
          <w:szCs w:val="22"/>
        </w:rPr>
      </w:pPr>
      <w:bookmarkStart w:id="48" w:name="_Hlk156487793"/>
      <w:r w:rsidRPr="00E57BD9">
        <w:rPr>
          <w:rFonts w:ascii="Arial" w:hAnsi="Arial" w:cs="Arial"/>
          <w:sz w:val="22"/>
          <w:szCs w:val="22"/>
        </w:rPr>
        <w:t xml:space="preserve">Vadovaujantis Specialiųjų žemės naudojimo sąlygų įstatymu, </w:t>
      </w:r>
      <w:r w:rsidR="00C96347" w:rsidRPr="00E57BD9">
        <w:rPr>
          <w:rFonts w:ascii="Arial" w:hAnsi="Arial" w:cs="Arial"/>
          <w:sz w:val="22"/>
          <w:szCs w:val="22"/>
        </w:rPr>
        <w:t xml:space="preserve">įgaliojus atlikti </w:t>
      </w:r>
      <w:r w:rsidRPr="00E57BD9">
        <w:rPr>
          <w:rFonts w:ascii="Arial" w:hAnsi="Arial" w:cs="Arial"/>
          <w:sz w:val="22"/>
          <w:szCs w:val="22"/>
        </w:rPr>
        <w:t>registravimo Nekilnojamojo turto registre nustatytų šiame įstatyme nurodytų teritorijų procedūr</w:t>
      </w:r>
      <w:r w:rsidR="00C96347" w:rsidRPr="00E57BD9">
        <w:rPr>
          <w:rFonts w:ascii="Arial" w:hAnsi="Arial" w:cs="Arial"/>
          <w:sz w:val="22"/>
          <w:szCs w:val="22"/>
        </w:rPr>
        <w:t>ą</w:t>
      </w:r>
      <w:r w:rsidRPr="00E57BD9">
        <w:rPr>
          <w:rFonts w:ascii="Arial" w:hAnsi="Arial" w:cs="Arial"/>
          <w:sz w:val="22"/>
          <w:szCs w:val="22"/>
        </w:rPr>
        <w:t xml:space="preserve">. </w:t>
      </w:r>
      <w:r w:rsidR="007B15EB" w:rsidRPr="00E57BD9">
        <w:rPr>
          <w:rFonts w:ascii="Arial" w:hAnsi="Arial" w:cs="Arial"/>
          <w:sz w:val="22"/>
          <w:szCs w:val="22"/>
        </w:rPr>
        <w:t xml:space="preserve">Įgaliojus teikti prašymą </w:t>
      </w:r>
      <w:r w:rsidRPr="00E57BD9">
        <w:rPr>
          <w:rFonts w:ascii="Arial" w:hAnsi="Arial" w:cs="Arial"/>
          <w:sz w:val="22"/>
          <w:szCs w:val="22"/>
        </w:rPr>
        <w:t>(pateikti įregistruoti reikalingus duomenys apie šias teritorijas) įregistruoti nustatytas šiame įstatyme nurodytas teritorijas Nekilnojamojo turto registro nuostatuose nustatyta tvarka ir sąlygomis.</w:t>
      </w:r>
      <w:r w:rsidR="0032174A" w:rsidRPr="00E57BD9">
        <w:rPr>
          <w:rFonts w:ascii="Arial" w:hAnsi="Arial" w:cs="Arial"/>
          <w:sz w:val="22"/>
          <w:szCs w:val="22"/>
        </w:rPr>
        <w:t xml:space="preserve"> Paslaugų pirkėjas turi apmokėti teritorijų už registravimą Nekilnojamojo turto registre.</w:t>
      </w:r>
    </w:p>
    <w:p w14:paraId="75A7EA1B" w14:textId="0A299604" w:rsidR="00F9060F" w:rsidRPr="00E57BD9" w:rsidRDefault="00F9060F" w:rsidP="0058010E">
      <w:pPr>
        <w:pStyle w:val="Sraopastraipa"/>
        <w:numPr>
          <w:ilvl w:val="2"/>
          <w:numId w:val="1"/>
        </w:numPr>
        <w:tabs>
          <w:tab w:val="left" w:pos="1560"/>
        </w:tabs>
        <w:ind w:left="0" w:firstLine="709"/>
        <w:jc w:val="both"/>
        <w:rPr>
          <w:rFonts w:ascii="Arial" w:hAnsi="Arial" w:cs="Arial"/>
          <w:sz w:val="22"/>
          <w:szCs w:val="22"/>
        </w:rPr>
      </w:pPr>
      <w:r w:rsidRPr="00E57BD9">
        <w:rPr>
          <w:rFonts w:ascii="Arial" w:hAnsi="Arial" w:cs="Arial"/>
          <w:sz w:val="22"/>
          <w:szCs w:val="22"/>
        </w:rPr>
        <w:t>Ne vėliau kaip teritorijų planavimo dokumento įsigaliojimo dienai, vadovaujantis Specialiųjų žemės naudojimo sąlygų įstatymu, pateikti duomenis (</w:t>
      </w:r>
      <w:proofErr w:type="spellStart"/>
      <w:r w:rsidRPr="00E57BD9">
        <w:rPr>
          <w:rFonts w:ascii="Arial" w:hAnsi="Arial" w:cs="Arial"/>
          <w:sz w:val="22"/>
          <w:szCs w:val="22"/>
        </w:rPr>
        <w:t>GeoJSON</w:t>
      </w:r>
      <w:proofErr w:type="spellEnd"/>
      <w:r w:rsidRPr="00E57BD9">
        <w:rPr>
          <w:rFonts w:ascii="Arial" w:hAnsi="Arial" w:cs="Arial"/>
          <w:sz w:val="22"/>
          <w:szCs w:val="22"/>
        </w:rPr>
        <w:t xml:space="preserve"> formatu ar kitu suderintu formatu) </w:t>
      </w:r>
      <w:r w:rsidR="002D377C" w:rsidRPr="00E57BD9">
        <w:rPr>
          <w:rFonts w:ascii="Arial" w:hAnsi="Arial" w:cs="Arial"/>
          <w:sz w:val="22"/>
          <w:szCs w:val="22"/>
        </w:rPr>
        <w:t>Paslaugų pirkėjai</w:t>
      </w:r>
      <w:r w:rsidRPr="00E57BD9">
        <w:rPr>
          <w:rFonts w:ascii="Arial" w:hAnsi="Arial" w:cs="Arial"/>
          <w:sz w:val="22"/>
          <w:szCs w:val="22"/>
        </w:rPr>
        <w:t xml:space="preserve">, reikalingus atlikti informavimo procedūras. </w:t>
      </w:r>
      <w:r w:rsidR="00D93B16" w:rsidRPr="00E57BD9">
        <w:rPr>
          <w:rFonts w:ascii="Arial" w:hAnsi="Arial" w:cs="Arial"/>
          <w:sz w:val="22"/>
          <w:szCs w:val="22"/>
        </w:rPr>
        <w:t>Paslaugų teikėjui atlikti informavimo procedūras, vadovaujantis Specialiųjų žemės naudojimo sąlygų įstatymu ir už jas sumokėti.</w:t>
      </w:r>
    </w:p>
    <w:bookmarkEnd w:id="48"/>
    <w:p w14:paraId="34E58B9A" w14:textId="77777777" w:rsidR="00342BBD" w:rsidRPr="00E57BD9" w:rsidRDefault="00342BBD" w:rsidP="00E948F0">
      <w:pPr>
        <w:rPr>
          <w:rFonts w:ascii="Arial" w:hAnsi="Arial" w:cs="Arial"/>
          <w:sz w:val="22"/>
          <w:szCs w:val="22"/>
        </w:rPr>
      </w:pPr>
    </w:p>
    <w:p w14:paraId="1B8BDDD0" w14:textId="4600178D" w:rsidR="007F0762" w:rsidRPr="00E57BD9" w:rsidRDefault="007F0762" w:rsidP="00E948F0">
      <w:pPr>
        <w:jc w:val="center"/>
        <w:rPr>
          <w:rFonts w:ascii="Arial" w:hAnsi="Arial" w:cs="Arial"/>
          <w:b/>
          <w:sz w:val="22"/>
          <w:szCs w:val="22"/>
        </w:rPr>
      </w:pPr>
      <w:r w:rsidRPr="00E57BD9">
        <w:rPr>
          <w:rFonts w:ascii="Arial" w:hAnsi="Arial" w:cs="Arial"/>
          <w:b/>
          <w:sz w:val="22"/>
          <w:szCs w:val="22"/>
        </w:rPr>
        <w:t>V SKYRIUS</w:t>
      </w:r>
    </w:p>
    <w:p w14:paraId="591AAA07" w14:textId="77777777" w:rsidR="00A536C8" w:rsidRPr="00E57BD9" w:rsidRDefault="00A536C8" w:rsidP="00E948F0">
      <w:pPr>
        <w:jc w:val="center"/>
        <w:rPr>
          <w:rFonts w:ascii="Arial" w:hAnsi="Arial" w:cs="Arial"/>
          <w:b/>
          <w:sz w:val="22"/>
          <w:szCs w:val="22"/>
        </w:rPr>
      </w:pPr>
      <w:r w:rsidRPr="00E57BD9">
        <w:rPr>
          <w:rFonts w:ascii="Arial" w:hAnsi="Arial" w:cs="Arial"/>
          <w:b/>
          <w:sz w:val="22"/>
          <w:szCs w:val="22"/>
        </w:rPr>
        <w:t>KITOS SĄLYGOS</w:t>
      </w:r>
    </w:p>
    <w:p w14:paraId="6EF9B352" w14:textId="77777777" w:rsidR="00A536C8" w:rsidRPr="00E57BD9" w:rsidRDefault="00A536C8" w:rsidP="00E948F0">
      <w:pPr>
        <w:rPr>
          <w:rFonts w:ascii="Arial" w:hAnsi="Arial" w:cs="Arial"/>
          <w:sz w:val="22"/>
          <w:szCs w:val="22"/>
        </w:rPr>
      </w:pPr>
    </w:p>
    <w:p w14:paraId="10B1913F" w14:textId="14571B45" w:rsidR="00F23D88" w:rsidRPr="00E57BD9" w:rsidRDefault="00F23D88"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Inžinerinių tinklų perkėlimas</w:t>
      </w:r>
      <w:r w:rsidR="00C209D1" w:rsidRPr="00E57BD9">
        <w:rPr>
          <w:rFonts w:ascii="Arial" w:hAnsi="Arial" w:cs="Arial"/>
          <w:sz w:val="22"/>
          <w:szCs w:val="22"/>
        </w:rPr>
        <w:t>:</w:t>
      </w:r>
      <w:r w:rsidR="00003E6D" w:rsidRPr="00E57BD9">
        <w:rPr>
          <w:rFonts w:ascii="Arial" w:hAnsi="Arial" w:cs="Arial"/>
          <w:sz w:val="22"/>
          <w:szCs w:val="22"/>
        </w:rPr>
        <w:t xml:space="preserve"> </w:t>
      </w:r>
    </w:p>
    <w:p w14:paraId="5B508084" w14:textId="77777777" w:rsidR="00D36092" w:rsidRPr="00E57BD9" w:rsidRDefault="00D36092" w:rsidP="00D36092">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sz w:val="22"/>
          <w:szCs w:val="22"/>
        </w:rPr>
        <w:t xml:space="preserve">Jei planuojamo kelio ruože yra inžineriniai tinklai, sprendiniai turi būti parengti taip, kad maksimaliai būtų išvengta šių tinklų iškėlimo ar pertvarkymo, ar apsaugojimo. </w:t>
      </w:r>
    </w:p>
    <w:p w14:paraId="3A5F3A12" w14:textId="77777777" w:rsidR="00D36092" w:rsidRPr="00E57BD9" w:rsidRDefault="00D36092" w:rsidP="00D36092">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sz w:val="22"/>
          <w:szCs w:val="22"/>
        </w:rPr>
        <w:t>Jei be minėtų tinklų iškėlimo ar pertvarkymo, ar apsaugojimo neįmanoma įgyvendinti projekto sprendinių, turi būti pasiūlytas racionalus šių tinklų iškėlimo/perkėlimo/apsaugojimo sprendinys. Svarbu įvertinti perkeliamų tinklų naujas apsaugos zonas, įvertinti ar bus galima, esant poreikiui, perstatyti orinių elektros tiekimo linijų atramas bei įvertinti ar nebus reikalingi papildomi žemės plotai šių sprendinių įgyvendinimui. Būtina įvertinti normatyvinius tinklų atstumus bei gabaritus atsižvelgiant į projektinius sprendinius.</w:t>
      </w:r>
    </w:p>
    <w:p w14:paraId="72439083" w14:textId="77777777" w:rsidR="00D36092" w:rsidRPr="00E57BD9" w:rsidRDefault="00D36092" w:rsidP="00D36092">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sz w:val="22"/>
          <w:szCs w:val="22"/>
        </w:rPr>
        <w:t xml:space="preserve">Nustačius, kad yra būtinas inžinerinių tinklų iškėlimas/ pertvarkymas/ apsaugojimas, Paslaugų teikėjas turi raštu informuoti Paslaugų pirkėją apie tokių tinklų iškėlimo, pertvarkymo ar apsaugojimo poreikį. </w:t>
      </w:r>
    </w:p>
    <w:p w14:paraId="250BF8D6" w14:textId="77777777" w:rsidR="00D36092" w:rsidRPr="00E57BD9" w:rsidRDefault="00D36092" w:rsidP="00D36092">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sz w:val="22"/>
          <w:szCs w:val="22"/>
        </w:rPr>
        <w:t>Atkreiptinas dėmesys, kad inžinerinių tinklų iškėlimas turi būti taikomas tik išskirtiniais atvejais, išanalizavus esamų inžinerinių tinklų situaciją (jų gylius ir aukščius), kai tai būtina projekto sprendiniams įgyvendinti.</w:t>
      </w:r>
    </w:p>
    <w:p w14:paraId="6F152073" w14:textId="1A39BFEF" w:rsidR="00A94217" w:rsidRPr="00E57BD9" w:rsidRDefault="00A94217" w:rsidP="00E948F0">
      <w:pPr>
        <w:pStyle w:val="statymopavad"/>
        <w:numPr>
          <w:ilvl w:val="0"/>
          <w:numId w:val="1"/>
        </w:numPr>
        <w:spacing w:before="0" w:beforeAutospacing="0" w:after="0" w:afterAutospacing="0"/>
        <w:ind w:left="0" w:firstLine="709"/>
        <w:jc w:val="both"/>
        <w:rPr>
          <w:rFonts w:ascii="Arial" w:hAnsi="Arial" w:cs="Arial"/>
          <w:sz w:val="22"/>
          <w:szCs w:val="22"/>
        </w:rPr>
      </w:pPr>
      <w:r w:rsidRPr="00E57BD9">
        <w:rPr>
          <w:rFonts w:ascii="Arial" w:hAnsi="Arial" w:cs="Arial"/>
          <w:sz w:val="22"/>
          <w:szCs w:val="22"/>
        </w:rPr>
        <w:t>Informavimas dėl nelegalių statinių</w:t>
      </w:r>
      <w:r w:rsidR="00230524" w:rsidRPr="00E57BD9">
        <w:rPr>
          <w:rFonts w:ascii="Arial" w:hAnsi="Arial" w:cs="Arial"/>
          <w:sz w:val="22"/>
          <w:szCs w:val="22"/>
        </w:rPr>
        <w:t>:</w:t>
      </w:r>
    </w:p>
    <w:p w14:paraId="188ADED4" w14:textId="51872C30" w:rsidR="00A94217" w:rsidRPr="00E57BD9" w:rsidRDefault="00A94217" w:rsidP="00E948F0">
      <w:pPr>
        <w:pStyle w:val="Sraopastraipa"/>
        <w:numPr>
          <w:ilvl w:val="1"/>
          <w:numId w:val="1"/>
        </w:numPr>
        <w:tabs>
          <w:tab w:val="left" w:pos="1418"/>
        </w:tabs>
        <w:ind w:left="0" w:firstLine="709"/>
        <w:jc w:val="both"/>
        <w:rPr>
          <w:rFonts w:ascii="Arial" w:hAnsi="Arial" w:cs="Arial"/>
          <w:sz w:val="22"/>
          <w:szCs w:val="22"/>
        </w:rPr>
      </w:pPr>
      <w:r w:rsidRPr="00E57BD9">
        <w:rPr>
          <w:rFonts w:ascii="Arial" w:hAnsi="Arial" w:cs="Arial"/>
          <w:sz w:val="22"/>
          <w:szCs w:val="22"/>
        </w:rPr>
        <w:t xml:space="preserve">Išanalizavus esamą situaciją ir nustačius, kad kelio sklype yra kitų statinių (tvoros, paminklai, kryžiai, paminkliniai akmenys ir kt.) </w:t>
      </w:r>
      <w:r w:rsidR="00340CFF" w:rsidRPr="00E57BD9">
        <w:rPr>
          <w:rFonts w:ascii="Arial" w:hAnsi="Arial" w:cs="Arial"/>
          <w:sz w:val="22"/>
          <w:szCs w:val="22"/>
        </w:rPr>
        <w:t xml:space="preserve">Paslaugų pirkėjai </w:t>
      </w:r>
      <w:r w:rsidRPr="00E57BD9">
        <w:rPr>
          <w:rFonts w:ascii="Arial" w:hAnsi="Arial" w:cs="Arial"/>
          <w:sz w:val="22"/>
          <w:szCs w:val="22"/>
        </w:rPr>
        <w:t>turi būti pateikta informacija:</w:t>
      </w:r>
    </w:p>
    <w:p w14:paraId="22933905" w14:textId="53029298" w:rsidR="00A94217" w:rsidRPr="00E57BD9" w:rsidRDefault="00A94217"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projekto, kurį rengiant buvo nustatyta, kad </w:t>
      </w:r>
      <w:r w:rsidR="00D7320A" w:rsidRPr="00E57BD9">
        <w:rPr>
          <w:rFonts w:ascii="Arial" w:hAnsi="Arial" w:cs="Arial"/>
          <w:sz w:val="22"/>
          <w:szCs w:val="22"/>
        </w:rPr>
        <w:t>valstybinės reikšmės keliuose</w:t>
      </w:r>
      <w:r w:rsidRPr="00E57BD9">
        <w:rPr>
          <w:rFonts w:ascii="Arial" w:hAnsi="Arial" w:cs="Arial"/>
          <w:sz w:val="22"/>
          <w:szCs w:val="22"/>
        </w:rPr>
        <w:t xml:space="preserve"> stovi kitiems asmenims nuosavybės teise priklausantys statiniai, pavadinimas; </w:t>
      </w:r>
    </w:p>
    <w:p w14:paraId="04FF2BAB" w14:textId="57E84227" w:rsidR="00A94217" w:rsidRPr="00E57BD9" w:rsidRDefault="00A94217"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žemės sklypų, šalia kurių stovi statiniai, unikal</w:t>
      </w:r>
      <w:r w:rsidR="00D7320A" w:rsidRPr="00E57BD9">
        <w:rPr>
          <w:rFonts w:ascii="Arial" w:hAnsi="Arial" w:cs="Arial"/>
          <w:sz w:val="22"/>
          <w:szCs w:val="22"/>
        </w:rPr>
        <w:t>ū</w:t>
      </w:r>
      <w:r w:rsidRPr="00E57BD9">
        <w:rPr>
          <w:rFonts w:ascii="Arial" w:hAnsi="Arial" w:cs="Arial"/>
          <w:sz w:val="22"/>
          <w:szCs w:val="22"/>
        </w:rPr>
        <w:t>s numeri</w:t>
      </w:r>
      <w:r w:rsidR="00D7320A" w:rsidRPr="00E57BD9">
        <w:rPr>
          <w:rFonts w:ascii="Arial" w:hAnsi="Arial" w:cs="Arial"/>
          <w:sz w:val="22"/>
          <w:szCs w:val="22"/>
        </w:rPr>
        <w:t>ai</w:t>
      </w:r>
      <w:r w:rsidRPr="00E57BD9">
        <w:rPr>
          <w:rFonts w:ascii="Arial" w:hAnsi="Arial" w:cs="Arial"/>
          <w:sz w:val="22"/>
          <w:szCs w:val="22"/>
        </w:rPr>
        <w:t xml:space="preserve">; </w:t>
      </w:r>
    </w:p>
    <w:p w14:paraId="4C3AF119" w14:textId="5AEBC8E3" w:rsidR="00A94217" w:rsidRPr="00E57BD9" w:rsidRDefault="00A94217"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valstybinės reikšmės kelio </w:t>
      </w:r>
      <w:r w:rsidR="00D7320A" w:rsidRPr="00E57BD9">
        <w:rPr>
          <w:rFonts w:ascii="Arial" w:hAnsi="Arial" w:cs="Arial"/>
          <w:sz w:val="22"/>
          <w:szCs w:val="22"/>
        </w:rPr>
        <w:t>numeris</w:t>
      </w:r>
      <w:r w:rsidRPr="00E57BD9">
        <w:rPr>
          <w:rFonts w:ascii="Arial" w:hAnsi="Arial" w:cs="Arial"/>
          <w:sz w:val="22"/>
          <w:szCs w:val="22"/>
        </w:rPr>
        <w:t>, pavadinimas, unikal</w:t>
      </w:r>
      <w:r w:rsidR="00D7320A" w:rsidRPr="00E57BD9">
        <w:rPr>
          <w:rFonts w:ascii="Arial" w:hAnsi="Arial" w:cs="Arial"/>
          <w:sz w:val="22"/>
          <w:szCs w:val="22"/>
        </w:rPr>
        <w:t>ū</w:t>
      </w:r>
      <w:r w:rsidRPr="00E57BD9">
        <w:rPr>
          <w:rFonts w:ascii="Arial" w:hAnsi="Arial" w:cs="Arial"/>
          <w:sz w:val="22"/>
          <w:szCs w:val="22"/>
        </w:rPr>
        <w:t xml:space="preserve">s </w:t>
      </w:r>
      <w:r w:rsidR="006A0C5F" w:rsidRPr="00E57BD9">
        <w:rPr>
          <w:rFonts w:ascii="Arial" w:hAnsi="Arial" w:cs="Arial"/>
          <w:sz w:val="22"/>
          <w:szCs w:val="22"/>
        </w:rPr>
        <w:t>numer</w:t>
      </w:r>
      <w:r w:rsidR="00D7320A" w:rsidRPr="00E57BD9">
        <w:rPr>
          <w:rFonts w:ascii="Arial" w:hAnsi="Arial" w:cs="Arial"/>
          <w:sz w:val="22"/>
          <w:szCs w:val="22"/>
        </w:rPr>
        <w:t>iai</w:t>
      </w:r>
      <w:r w:rsidR="006A0C5F" w:rsidRPr="00E57BD9">
        <w:rPr>
          <w:rFonts w:ascii="Arial" w:hAnsi="Arial" w:cs="Arial"/>
          <w:sz w:val="22"/>
          <w:szCs w:val="22"/>
        </w:rPr>
        <w:t>;</w:t>
      </w:r>
    </w:p>
    <w:p w14:paraId="0C402BD8" w14:textId="0CCE0539" w:rsidR="00A94217" w:rsidRPr="00E57BD9" w:rsidRDefault="00A94217"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 xml:space="preserve">žemės sklypo, kurį užima valstybinės reikšmės kelias, unikalus </w:t>
      </w:r>
      <w:r w:rsidR="006A0C5F" w:rsidRPr="00E57BD9">
        <w:rPr>
          <w:rFonts w:ascii="Arial" w:hAnsi="Arial" w:cs="Arial"/>
          <w:sz w:val="22"/>
          <w:szCs w:val="22"/>
        </w:rPr>
        <w:t>numerius;</w:t>
      </w:r>
    </w:p>
    <w:p w14:paraId="14DEB631" w14:textId="630B19A2" w:rsidR="00A94217" w:rsidRPr="00E57BD9" w:rsidRDefault="00A94217" w:rsidP="00E948F0">
      <w:pPr>
        <w:pStyle w:val="Sraopastraipa"/>
        <w:numPr>
          <w:ilvl w:val="2"/>
          <w:numId w:val="1"/>
        </w:numPr>
        <w:tabs>
          <w:tab w:val="left" w:pos="1560"/>
        </w:tabs>
        <w:ind w:left="0" w:firstLine="720"/>
        <w:jc w:val="both"/>
        <w:rPr>
          <w:rFonts w:ascii="Arial" w:hAnsi="Arial" w:cs="Arial"/>
          <w:sz w:val="22"/>
          <w:szCs w:val="22"/>
        </w:rPr>
      </w:pPr>
      <w:r w:rsidRPr="00E57BD9">
        <w:rPr>
          <w:rFonts w:ascii="Arial" w:hAnsi="Arial" w:cs="Arial"/>
          <w:sz w:val="22"/>
          <w:szCs w:val="22"/>
        </w:rPr>
        <w:t>situacijos schemos iš sprendinių.</w:t>
      </w:r>
    </w:p>
    <w:p w14:paraId="3B758AB2" w14:textId="6D56424B" w:rsidR="007719AC" w:rsidRPr="00E57BD9" w:rsidRDefault="007719AC" w:rsidP="00E948F0">
      <w:pPr>
        <w:rPr>
          <w:rFonts w:ascii="Arial" w:hAnsi="Arial" w:cs="Arial"/>
          <w:sz w:val="22"/>
          <w:szCs w:val="22"/>
        </w:rPr>
      </w:pPr>
    </w:p>
    <w:p w14:paraId="43D2DC43" w14:textId="67B8F795" w:rsidR="00CD31B4" w:rsidRPr="00E57BD9" w:rsidRDefault="00CD31B4" w:rsidP="00E948F0">
      <w:pPr>
        <w:jc w:val="center"/>
        <w:rPr>
          <w:rFonts w:ascii="Arial" w:hAnsi="Arial" w:cs="Arial"/>
          <w:b/>
          <w:sz w:val="22"/>
          <w:szCs w:val="22"/>
        </w:rPr>
      </w:pPr>
      <w:r w:rsidRPr="00E57BD9">
        <w:rPr>
          <w:rFonts w:ascii="Arial" w:hAnsi="Arial" w:cs="Arial"/>
          <w:b/>
          <w:sz w:val="22"/>
          <w:szCs w:val="22"/>
        </w:rPr>
        <w:t>VI SKYRIUS</w:t>
      </w:r>
    </w:p>
    <w:p w14:paraId="202CA6CC" w14:textId="4CFA503C" w:rsidR="00552C2F" w:rsidRPr="00E57BD9" w:rsidRDefault="00552C2F" w:rsidP="00E948F0">
      <w:pPr>
        <w:pStyle w:val="Sraopastraipa"/>
        <w:ind w:left="0"/>
        <w:jc w:val="center"/>
        <w:rPr>
          <w:rFonts w:ascii="Arial" w:hAnsi="Arial" w:cs="Arial"/>
          <w:b/>
          <w:sz w:val="22"/>
          <w:szCs w:val="22"/>
        </w:rPr>
      </w:pPr>
      <w:r w:rsidRPr="00E57BD9">
        <w:rPr>
          <w:rFonts w:ascii="Arial" w:hAnsi="Arial" w:cs="Arial"/>
          <w:b/>
          <w:sz w:val="22"/>
          <w:szCs w:val="22"/>
        </w:rPr>
        <w:t>PRIEDAI</w:t>
      </w:r>
    </w:p>
    <w:p w14:paraId="213A3A99" w14:textId="77777777" w:rsidR="00C723CF" w:rsidRPr="00E57BD9" w:rsidRDefault="00C723CF" w:rsidP="00E948F0">
      <w:pPr>
        <w:rPr>
          <w:rFonts w:ascii="Arial" w:hAnsi="Arial" w:cs="Arial"/>
          <w:sz w:val="22"/>
          <w:szCs w:val="22"/>
        </w:rPr>
      </w:pPr>
    </w:p>
    <w:p w14:paraId="592E4F79" w14:textId="37B55650" w:rsidR="009045E6" w:rsidRPr="00E57BD9" w:rsidRDefault="00A54C14" w:rsidP="004C2FBA">
      <w:pPr>
        <w:pStyle w:val="statymopavad"/>
        <w:numPr>
          <w:ilvl w:val="0"/>
          <w:numId w:val="1"/>
        </w:numPr>
        <w:spacing w:before="0" w:beforeAutospacing="0" w:after="0" w:afterAutospacing="0"/>
        <w:ind w:left="0" w:firstLine="709"/>
        <w:jc w:val="both"/>
        <w:rPr>
          <w:rFonts w:ascii="Arial" w:eastAsia="Calibri" w:hAnsi="Arial" w:cs="Arial"/>
          <w:sz w:val="22"/>
          <w:szCs w:val="22"/>
        </w:rPr>
      </w:pPr>
      <w:r w:rsidRPr="00E57BD9">
        <w:rPr>
          <w:rFonts w:ascii="Arial" w:eastAsia="Calibri" w:hAnsi="Arial" w:cs="Arial"/>
          <w:sz w:val="22"/>
          <w:szCs w:val="22"/>
        </w:rPr>
        <w:t>1.</w:t>
      </w:r>
      <w:r w:rsidR="009045E6" w:rsidRPr="00E57BD9">
        <w:rPr>
          <w:rFonts w:ascii="Arial" w:eastAsia="Calibri" w:hAnsi="Arial" w:cs="Arial"/>
          <w:sz w:val="22"/>
          <w:szCs w:val="22"/>
        </w:rPr>
        <w:t>1 priedas. Transporto srautų tyrimų ir modeliavimo užduotis</w:t>
      </w:r>
      <w:r w:rsidR="009D6111" w:rsidRPr="00E57BD9">
        <w:rPr>
          <w:rFonts w:ascii="Arial" w:eastAsia="Calibri" w:hAnsi="Arial" w:cs="Arial"/>
          <w:sz w:val="22"/>
          <w:szCs w:val="22"/>
        </w:rPr>
        <w:t>.</w:t>
      </w:r>
    </w:p>
    <w:p w14:paraId="7015B79C" w14:textId="1572A232" w:rsidR="0092667F" w:rsidRPr="00E57BD9" w:rsidRDefault="00A54C14" w:rsidP="007943B7">
      <w:pPr>
        <w:pStyle w:val="statymopavad"/>
        <w:numPr>
          <w:ilvl w:val="0"/>
          <w:numId w:val="1"/>
        </w:numPr>
        <w:spacing w:before="0" w:beforeAutospacing="0" w:after="0" w:afterAutospacing="0"/>
        <w:ind w:left="0" w:firstLine="709"/>
        <w:jc w:val="both"/>
        <w:rPr>
          <w:rFonts w:ascii="Arial" w:eastAsia="Calibri" w:hAnsi="Arial" w:cs="Arial"/>
          <w:sz w:val="22"/>
          <w:szCs w:val="22"/>
        </w:rPr>
      </w:pPr>
      <w:r w:rsidRPr="00E57BD9">
        <w:rPr>
          <w:rFonts w:ascii="Arial" w:eastAsia="Calibri" w:hAnsi="Arial" w:cs="Arial"/>
          <w:sz w:val="22"/>
          <w:szCs w:val="22"/>
        </w:rPr>
        <w:t>1.</w:t>
      </w:r>
      <w:r w:rsidR="00BB05DC" w:rsidRPr="00E57BD9">
        <w:rPr>
          <w:rFonts w:ascii="Arial" w:eastAsia="Calibri" w:hAnsi="Arial" w:cs="Arial"/>
          <w:sz w:val="22"/>
          <w:szCs w:val="22"/>
        </w:rPr>
        <w:t xml:space="preserve">2 priedas. </w:t>
      </w:r>
      <w:r w:rsidR="0092667F" w:rsidRPr="00E57BD9">
        <w:rPr>
          <w:rFonts w:ascii="Arial" w:eastAsia="Calibri" w:hAnsi="Arial" w:cs="Arial"/>
          <w:sz w:val="22"/>
          <w:szCs w:val="22"/>
        </w:rPr>
        <w:t>Valstybinės reikšmės krašto kelio Nr.141 Kaunas-Jurbarkas-Šilutė-Klaipėda ruožo nuo 222,261 iki 228,571 km rekonstravimo projektas</w:t>
      </w:r>
      <w:r w:rsidR="00230723" w:rsidRPr="00E57BD9">
        <w:rPr>
          <w:rFonts w:ascii="Arial" w:eastAsia="Calibri" w:hAnsi="Arial" w:cs="Arial"/>
          <w:sz w:val="22"/>
          <w:szCs w:val="22"/>
        </w:rPr>
        <w:t xml:space="preserve"> (PDF).</w:t>
      </w:r>
    </w:p>
    <w:p w14:paraId="58F9EF5A" w14:textId="20595716" w:rsidR="00070317" w:rsidRPr="00E57BD9" w:rsidRDefault="004C2FBA" w:rsidP="000A5FFE">
      <w:pPr>
        <w:pStyle w:val="statymopavad"/>
        <w:numPr>
          <w:ilvl w:val="0"/>
          <w:numId w:val="41"/>
        </w:numPr>
        <w:spacing w:before="0" w:beforeAutospacing="0" w:after="160" w:afterAutospacing="0"/>
        <w:ind w:left="0" w:firstLine="709"/>
        <w:jc w:val="both"/>
        <w:rPr>
          <w:rFonts w:ascii="Arial" w:eastAsia="Calibri" w:hAnsi="Arial" w:cs="Arial"/>
          <w:sz w:val="22"/>
          <w:szCs w:val="22"/>
        </w:rPr>
      </w:pPr>
      <w:r w:rsidRPr="00E57BD9">
        <w:rPr>
          <w:rFonts w:ascii="Arial" w:eastAsia="Calibri" w:hAnsi="Arial" w:cs="Arial"/>
          <w:sz w:val="22"/>
          <w:szCs w:val="22"/>
        </w:rPr>
        <w:lastRenderedPageBreak/>
        <w:t>1.</w:t>
      </w:r>
      <w:r w:rsidR="00896619" w:rsidRPr="00E57BD9">
        <w:rPr>
          <w:rFonts w:ascii="Arial" w:eastAsia="Calibri" w:hAnsi="Arial" w:cs="Arial"/>
          <w:sz w:val="22"/>
          <w:szCs w:val="22"/>
        </w:rPr>
        <w:t>3</w:t>
      </w:r>
      <w:r w:rsidRPr="00E57BD9">
        <w:rPr>
          <w:rFonts w:ascii="Arial" w:eastAsia="Calibri" w:hAnsi="Arial" w:cs="Arial"/>
          <w:sz w:val="22"/>
          <w:szCs w:val="22"/>
        </w:rPr>
        <w:t xml:space="preserve"> priedas. </w:t>
      </w:r>
      <w:r w:rsidR="00896619" w:rsidRPr="00E57BD9">
        <w:rPr>
          <w:rFonts w:ascii="Arial" w:eastAsia="Calibri" w:hAnsi="Arial" w:cs="Arial"/>
          <w:sz w:val="22"/>
          <w:szCs w:val="22"/>
        </w:rPr>
        <w:t xml:space="preserve">Valstybinės reikšmės krašto kelio Nr.141 Kaunas-Jurbarkas-Šilutė-Klaipėda ruožo nuo 222,261 iki 228,571 km rekonstravimo projekto korekcija (rengiamas projektas nuo 227,00 iki 228,64 km) </w:t>
      </w:r>
      <w:r w:rsidRPr="00E57BD9">
        <w:rPr>
          <w:rFonts w:ascii="Arial" w:eastAsia="Calibri" w:hAnsi="Arial" w:cs="Arial"/>
          <w:sz w:val="22"/>
          <w:szCs w:val="22"/>
        </w:rPr>
        <w:t>(PDF).</w:t>
      </w:r>
      <w:r w:rsidR="00070317" w:rsidRPr="00E57BD9">
        <w:rPr>
          <w:rFonts w:ascii="Arial" w:eastAsia="Calibri" w:hAnsi="Arial" w:cs="Arial"/>
          <w:sz w:val="22"/>
          <w:szCs w:val="22"/>
        </w:rPr>
        <w:br w:type="page"/>
      </w:r>
    </w:p>
    <w:p w14:paraId="5D691650" w14:textId="0BDD992C" w:rsidR="00CB527F" w:rsidRPr="00E57BD9" w:rsidRDefault="00070317" w:rsidP="00133A07">
      <w:pPr>
        <w:pStyle w:val="Sraopastraipa"/>
        <w:spacing w:after="160"/>
        <w:ind w:left="1004"/>
        <w:jc w:val="right"/>
        <w:rPr>
          <w:rFonts w:ascii="Arial" w:eastAsia="Calibri" w:hAnsi="Arial" w:cs="Arial"/>
          <w:sz w:val="22"/>
          <w:szCs w:val="22"/>
        </w:rPr>
      </w:pPr>
      <w:r w:rsidRPr="00E57BD9">
        <w:rPr>
          <w:rFonts w:ascii="Arial" w:eastAsia="Calibri" w:hAnsi="Arial" w:cs="Arial"/>
          <w:sz w:val="22"/>
          <w:szCs w:val="22"/>
        </w:rPr>
        <w:lastRenderedPageBreak/>
        <w:t>1</w:t>
      </w:r>
      <w:r w:rsidR="00A54C14" w:rsidRPr="00E57BD9">
        <w:rPr>
          <w:rFonts w:ascii="Arial" w:eastAsia="Calibri" w:hAnsi="Arial" w:cs="Arial"/>
          <w:sz w:val="22"/>
          <w:szCs w:val="22"/>
        </w:rPr>
        <w:t>.1</w:t>
      </w:r>
      <w:r w:rsidRPr="00E57BD9">
        <w:rPr>
          <w:rFonts w:ascii="Arial" w:eastAsia="Calibri" w:hAnsi="Arial" w:cs="Arial"/>
          <w:sz w:val="22"/>
          <w:szCs w:val="22"/>
        </w:rPr>
        <w:t xml:space="preserve"> priedas </w:t>
      </w:r>
    </w:p>
    <w:p w14:paraId="5BE96E2A" w14:textId="4FAA9027" w:rsidR="00070317" w:rsidRPr="00E57BD9" w:rsidRDefault="00070317" w:rsidP="00133A07">
      <w:pPr>
        <w:pStyle w:val="Sraopastraipa"/>
        <w:spacing w:after="160"/>
        <w:ind w:left="1004"/>
        <w:jc w:val="right"/>
        <w:rPr>
          <w:rFonts w:ascii="Arial" w:eastAsia="Calibri" w:hAnsi="Arial" w:cs="Arial"/>
          <w:sz w:val="22"/>
          <w:szCs w:val="22"/>
        </w:rPr>
      </w:pPr>
      <w:r w:rsidRPr="00E57BD9">
        <w:rPr>
          <w:rFonts w:ascii="Arial" w:eastAsia="Calibri" w:hAnsi="Arial" w:cs="Arial"/>
          <w:sz w:val="22"/>
          <w:szCs w:val="22"/>
        </w:rPr>
        <w:t>Transporto srautų tyrimų ir modeliavimo užduotis</w:t>
      </w:r>
    </w:p>
    <w:p w14:paraId="0077B390" w14:textId="77777777" w:rsidR="00B55160" w:rsidRPr="00E57BD9" w:rsidRDefault="00B55160" w:rsidP="00133A07">
      <w:pPr>
        <w:ind w:firstLine="567"/>
        <w:rPr>
          <w:rFonts w:ascii="Arial" w:hAnsi="Arial" w:cs="Arial"/>
          <w:sz w:val="22"/>
          <w:szCs w:val="22"/>
        </w:rPr>
      </w:pPr>
    </w:p>
    <w:p w14:paraId="14136280" w14:textId="77777777" w:rsidR="00195C08" w:rsidRPr="00E57BD9" w:rsidRDefault="00195C08" w:rsidP="00FF455D">
      <w:pPr>
        <w:pStyle w:val="Sraopastraipa"/>
        <w:numPr>
          <w:ilvl w:val="0"/>
          <w:numId w:val="22"/>
        </w:numPr>
        <w:tabs>
          <w:tab w:val="left" w:pos="993"/>
        </w:tabs>
        <w:ind w:left="0" w:firstLine="567"/>
        <w:jc w:val="both"/>
        <w:rPr>
          <w:rFonts w:ascii="Arial" w:hAnsi="Arial" w:cs="Arial"/>
          <w:b/>
          <w:bCs/>
          <w:sz w:val="22"/>
          <w:szCs w:val="22"/>
        </w:rPr>
      </w:pPr>
      <w:r w:rsidRPr="00E57BD9">
        <w:rPr>
          <w:rFonts w:ascii="Arial" w:hAnsi="Arial" w:cs="Arial"/>
          <w:b/>
          <w:bCs/>
          <w:sz w:val="22"/>
          <w:szCs w:val="22"/>
        </w:rPr>
        <w:t xml:space="preserve">Užduotis susideda iš dviejų etapų: </w:t>
      </w:r>
    </w:p>
    <w:p w14:paraId="46B6881D" w14:textId="353439E3" w:rsidR="00195C08" w:rsidRPr="00E57BD9" w:rsidRDefault="00195C08" w:rsidP="00FF455D">
      <w:pPr>
        <w:pStyle w:val="Sraopastraipa"/>
        <w:numPr>
          <w:ilvl w:val="1"/>
          <w:numId w:val="19"/>
        </w:numPr>
        <w:tabs>
          <w:tab w:val="left" w:pos="993"/>
        </w:tabs>
        <w:ind w:left="0" w:firstLine="567"/>
        <w:jc w:val="both"/>
        <w:rPr>
          <w:rFonts w:ascii="Arial" w:hAnsi="Arial" w:cs="Arial"/>
          <w:sz w:val="22"/>
          <w:szCs w:val="22"/>
        </w:rPr>
      </w:pPr>
      <w:bookmarkStart w:id="49" w:name="_Hlk184223929"/>
      <w:r w:rsidRPr="00E57BD9">
        <w:rPr>
          <w:rFonts w:ascii="Arial" w:hAnsi="Arial" w:cs="Arial"/>
          <w:b/>
          <w:bCs/>
          <w:sz w:val="22"/>
          <w:szCs w:val="22"/>
        </w:rPr>
        <w:t>Pirmas etapas.</w:t>
      </w:r>
      <w:r w:rsidRPr="00E57BD9">
        <w:rPr>
          <w:rFonts w:ascii="Arial" w:hAnsi="Arial" w:cs="Arial"/>
          <w:sz w:val="22"/>
          <w:szCs w:val="22"/>
        </w:rPr>
        <w:t xml:space="preserve"> </w:t>
      </w:r>
      <w:r w:rsidR="00202541" w:rsidRPr="00E57BD9">
        <w:rPr>
          <w:rFonts w:ascii="Arial" w:hAnsi="Arial" w:cs="Arial"/>
          <w:sz w:val="22"/>
          <w:szCs w:val="22"/>
        </w:rPr>
        <w:t xml:space="preserve">Transporto srautų tyrimai, susijusių teritorijų plėtros analizė ir transporto srautų prognozė 20 metų perspektyvai. </w:t>
      </w:r>
      <w:r w:rsidRPr="00E57BD9">
        <w:rPr>
          <w:rFonts w:ascii="Arial" w:hAnsi="Arial" w:cs="Arial"/>
          <w:sz w:val="22"/>
          <w:szCs w:val="22"/>
        </w:rPr>
        <w:t>Atliekami tyrimai valstybinės reikšmės krašto kelio Nr. 141 Kaunas–Jurbarkas–Šilutė–Klaipėda (toliau – kelias Nr. 141)</w:t>
      </w:r>
      <w:r w:rsidR="007915BE" w:rsidRPr="00E57BD9">
        <w:rPr>
          <w:rFonts w:ascii="Arial" w:hAnsi="Arial" w:cs="Arial"/>
          <w:sz w:val="22"/>
          <w:szCs w:val="22"/>
        </w:rPr>
        <w:t xml:space="preserve"> (įvertinant šio kelio rekonstravimą į 4 eismo juostų kelią)</w:t>
      </w:r>
      <w:r w:rsidRPr="00E57BD9">
        <w:rPr>
          <w:rFonts w:ascii="Arial" w:hAnsi="Arial" w:cs="Arial"/>
          <w:sz w:val="22"/>
          <w:szCs w:val="22"/>
        </w:rPr>
        <w:t xml:space="preserve"> ruožui nuo Jakų žiedo (sankryžos su valstybinės reikšmės magistraliniu keliu A1 Vilnius–Kaunas–Klaipėda) iki</w:t>
      </w:r>
      <w:r w:rsidR="005439FA" w:rsidRPr="00E57BD9">
        <w:rPr>
          <w:rFonts w:ascii="Arial" w:hAnsi="Arial" w:cs="Arial"/>
          <w:sz w:val="22"/>
          <w:szCs w:val="22"/>
        </w:rPr>
        <w:t xml:space="preserve"> sankryžos su valstybinės reikšmės rajoniniu keliu Nr. 2203 Dituva–Priekulė–</w:t>
      </w:r>
      <w:proofErr w:type="spellStart"/>
      <w:r w:rsidR="005439FA" w:rsidRPr="00E57BD9">
        <w:rPr>
          <w:rFonts w:ascii="Arial" w:hAnsi="Arial" w:cs="Arial"/>
          <w:sz w:val="22"/>
          <w:szCs w:val="22"/>
        </w:rPr>
        <w:t>Dreižiai</w:t>
      </w:r>
      <w:proofErr w:type="spellEnd"/>
      <w:r w:rsidR="000550CA" w:rsidRPr="00E57BD9">
        <w:rPr>
          <w:rFonts w:ascii="Arial" w:hAnsi="Arial" w:cs="Arial"/>
          <w:sz w:val="22"/>
          <w:szCs w:val="22"/>
        </w:rPr>
        <w:t xml:space="preserve"> </w:t>
      </w:r>
      <w:r w:rsidRPr="00E57BD9">
        <w:rPr>
          <w:rFonts w:ascii="Arial" w:hAnsi="Arial" w:cs="Arial"/>
          <w:sz w:val="22"/>
          <w:szCs w:val="22"/>
        </w:rPr>
        <w:t>(ruožuose tarp sankryžų ir sankryžose)</w:t>
      </w:r>
      <w:r w:rsidR="00060369" w:rsidRPr="00E57BD9">
        <w:rPr>
          <w:rFonts w:ascii="Arial" w:hAnsi="Arial" w:cs="Arial"/>
          <w:sz w:val="22"/>
          <w:szCs w:val="22"/>
        </w:rPr>
        <w:t xml:space="preserve"> ir </w:t>
      </w:r>
      <w:r w:rsidRPr="00E57BD9">
        <w:rPr>
          <w:rFonts w:ascii="Arial" w:hAnsi="Arial" w:cs="Arial"/>
          <w:sz w:val="22"/>
          <w:szCs w:val="22"/>
        </w:rPr>
        <w:t xml:space="preserve">artimiausiose Klaipėdos miesto gatvių sankryžose (Taikos pr., Šilutės pl., Rimkų g. sankryžos nuo Baltijos pr. iki Kairių g. ir kelio Nr. 141). </w:t>
      </w:r>
      <w:proofErr w:type="spellStart"/>
      <w:r w:rsidRPr="00E57BD9">
        <w:rPr>
          <w:rFonts w:ascii="Arial" w:hAnsi="Arial" w:cs="Arial"/>
          <w:sz w:val="22"/>
          <w:szCs w:val="22"/>
        </w:rPr>
        <w:t>Macro</w:t>
      </w:r>
      <w:proofErr w:type="spellEnd"/>
      <w:r w:rsidRPr="00E57BD9">
        <w:rPr>
          <w:rFonts w:ascii="Arial" w:hAnsi="Arial" w:cs="Arial"/>
          <w:sz w:val="22"/>
          <w:szCs w:val="22"/>
        </w:rPr>
        <w:t xml:space="preserve"> lygiu įvertinama plėtra ir transporto srautų prognozė </w:t>
      </w:r>
      <w:r w:rsidR="00116D7F" w:rsidRPr="00E57BD9">
        <w:rPr>
          <w:rFonts w:ascii="Arial" w:hAnsi="Arial" w:cs="Arial"/>
          <w:sz w:val="22"/>
          <w:szCs w:val="22"/>
        </w:rPr>
        <w:t>2</w:t>
      </w:r>
      <w:r w:rsidRPr="00E57BD9">
        <w:rPr>
          <w:rFonts w:ascii="Arial" w:hAnsi="Arial" w:cs="Arial"/>
          <w:sz w:val="22"/>
          <w:szCs w:val="22"/>
        </w:rPr>
        <w:t xml:space="preserve">0 metų perspektyvai. Tyrimų ir analizės teritorija suderinama su Paslaugų pirkėja. </w:t>
      </w:r>
    </w:p>
    <w:p w14:paraId="6390A28A" w14:textId="49C076AC" w:rsidR="00195C08" w:rsidRPr="00E57BD9" w:rsidRDefault="00195C08" w:rsidP="00FF455D">
      <w:pPr>
        <w:pStyle w:val="Sraopastraipa"/>
        <w:numPr>
          <w:ilvl w:val="1"/>
          <w:numId w:val="19"/>
        </w:numPr>
        <w:tabs>
          <w:tab w:val="left" w:pos="993"/>
        </w:tabs>
        <w:ind w:left="0" w:firstLine="567"/>
        <w:jc w:val="both"/>
        <w:rPr>
          <w:rFonts w:ascii="Arial" w:hAnsi="Arial" w:cs="Arial"/>
          <w:sz w:val="22"/>
          <w:szCs w:val="22"/>
        </w:rPr>
      </w:pPr>
      <w:bookmarkStart w:id="50" w:name="_Hlk184224181"/>
      <w:bookmarkEnd w:id="49"/>
      <w:r w:rsidRPr="00E57BD9">
        <w:rPr>
          <w:rFonts w:ascii="Arial" w:hAnsi="Arial" w:cs="Arial"/>
          <w:b/>
          <w:bCs/>
          <w:sz w:val="22"/>
          <w:szCs w:val="22"/>
        </w:rPr>
        <w:t>Antras etapas.</w:t>
      </w:r>
      <w:r w:rsidRPr="00E57BD9">
        <w:rPr>
          <w:rFonts w:ascii="Arial" w:hAnsi="Arial" w:cs="Arial"/>
          <w:sz w:val="22"/>
          <w:szCs w:val="22"/>
        </w:rPr>
        <w:t xml:space="preserve"> Nagrinėjamo kelio ruožo</w:t>
      </w:r>
      <w:r w:rsidR="00494558" w:rsidRPr="00E57BD9">
        <w:rPr>
          <w:rFonts w:ascii="Arial" w:hAnsi="Arial" w:cs="Arial"/>
          <w:sz w:val="22"/>
          <w:szCs w:val="22"/>
        </w:rPr>
        <w:t xml:space="preserve"> </w:t>
      </w: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modelis, alternatyvų vertinimas. Atliekamas modeliavimas į modelį įtraukiant (ruožuose tarp sankryžų ir sankryžose)</w:t>
      </w:r>
      <w:r w:rsidR="00494558" w:rsidRPr="00E57BD9">
        <w:rPr>
          <w:rFonts w:ascii="Arial" w:hAnsi="Arial" w:cs="Arial"/>
          <w:sz w:val="22"/>
          <w:szCs w:val="22"/>
        </w:rPr>
        <w:t xml:space="preserve"> Klaipėdos pietinio aplinkkelio 3 alternatyv</w:t>
      </w:r>
      <w:r w:rsidR="006813A1" w:rsidRPr="00E57BD9">
        <w:rPr>
          <w:rFonts w:ascii="Arial" w:hAnsi="Arial" w:cs="Arial"/>
          <w:sz w:val="22"/>
          <w:szCs w:val="22"/>
        </w:rPr>
        <w:t>as.</w:t>
      </w:r>
    </w:p>
    <w:bookmarkEnd w:id="50"/>
    <w:p w14:paraId="45F1B855" w14:textId="7D51956C" w:rsidR="00195C08" w:rsidRPr="00E57BD9" w:rsidRDefault="00195C08" w:rsidP="00FF455D">
      <w:pPr>
        <w:pStyle w:val="Sraopastraipa"/>
        <w:numPr>
          <w:ilvl w:val="1"/>
          <w:numId w:val="19"/>
        </w:numPr>
        <w:tabs>
          <w:tab w:val="left" w:pos="993"/>
        </w:tabs>
        <w:ind w:left="0" w:firstLine="567"/>
        <w:jc w:val="both"/>
        <w:rPr>
          <w:rFonts w:ascii="Arial" w:hAnsi="Arial" w:cs="Arial"/>
          <w:sz w:val="22"/>
          <w:szCs w:val="22"/>
        </w:rPr>
      </w:pPr>
      <w:r w:rsidRPr="00E57BD9">
        <w:rPr>
          <w:rFonts w:ascii="Arial" w:hAnsi="Arial" w:cs="Arial"/>
          <w:sz w:val="22"/>
          <w:szCs w:val="22"/>
        </w:rPr>
        <w:t>2020 metų eismo intensyvumo duomenis vertinti tik įsitikinus jų poveikį nagrinėjamam kelių tinklui ir aptarus rezultatus su Paslaugų pirkėja.</w:t>
      </w:r>
    </w:p>
    <w:p w14:paraId="65FAAA4B" w14:textId="1A0D4DCD" w:rsidR="00195C08" w:rsidRPr="00E57BD9" w:rsidRDefault="00195C08" w:rsidP="00FF455D">
      <w:pPr>
        <w:pStyle w:val="Sraopastraipa"/>
        <w:numPr>
          <w:ilvl w:val="0"/>
          <w:numId w:val="22"/>
        </w:numPr>
        <w:tabs>
          <w:tab w:val="left" w:pos="993"/>
        </w:tabs>
        <w:ind w:left="0" w:firstLine="567"/>
        <w:jc w:val="both"/>
        <w:rPr>
          <w:rFonts w:ascii="Arial" w:hAnsi="Arial" w:cs="Arial"/>
          <w:b/>
          <w:bCs/>
          <w:sz w:val="22"/>
          <w:szCs w:val="22"/>
        </w:rPr>
      </w:pPr>
      <w:r w:rsidRPr="00E57BD9">
        <w:rPr>
          <w:rFonts w:ascii="Arial" w:hAnsi="Arial" w:cs="Arial"/>
          <w:b/>
          <w:bCs/>
          <w:sz w:val="22"/>
          <w:szCs w:val="22"/>
        </w:rPr>
        <w:t xml:space="preserve">Pirmas etapas. </w:t>
      </w:r>
      <w:r w:rsidR="00CC0E36" w:rsidRPr="00E57BD9">
        <w:rPr>
          <w:rFonts w:ascii="Arial" w:hAnsi="Arial" w:cs="Arial"/>
          <w:b/>
          <w:bCs/>
          <w:sz w:val="22"/>
          <w:szCs w:val="22"/>
        </w:rPr>
        <w:t xml:space="preserve">Atliekami transporto srautų tyrimai. </w:t>
      </w:r>
      <w:proofErr w:type="spellStart"/>
      <w:r w:rsidR="00CC0E36" w:rsidRPr="00E57BD9">
        <w:rPr>
          <w:rFonts w:ascii="Arial" w:hAnsi="Arial" w:cs="Arial"/>
          <w:b/>
          <w:bCs/>
          <w:sz w:val="22"/>
          <w:szCs w:val="22"/>
        </w:rPr>
        <w:t>Macro</w:t>
      </w:r>
      <w:proofErr w:type="spellEnd"/>
      <w:r w:rsidR="00CC0E36" w:rsidRPr="00E57BD9">
        <w:rPr>
          <w:rFonts w:ascii="Arial" w:hAnsi="Arial" w:cs="Arial"/>
          <w:b/>
          <w:bCs/>
          <w:sz w:val="22"/>
          <w:szCs w:val="22"/>
        </w:rPr>
        <w:t xml:space="preserve"> lygiu įvertinama plėtra ir transporto srautų prognozė 20 metų perspektyvai</w:t>
      </w:r>
      <w:r w:rsidRPr="00E57BD9">
        <w:rPr>
          <w:rFonts w:ascii="Arial" w:hAnsi="Arial" w:cs="Arial"/>
          <w:b/>
          <w:bCs/>
          <w:sz w:val="22"/>
          <w:szCs w:val="22"/>
        </w:rPr>
        <w:t>:</w:t>
      </w:r>
    </w:p>
    <w:p w14:paraId="5C63DCAE"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Transporto srautų tyrimų planas suderinamas su Paslaugų pirkėja prieš atliekant transporto srautų tyrimus.</w:t>
      </w:r>
    </w:p>
    <w:p w14:paraId="7E15EC74"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Transporto srautų tyrimai atliekami stengiantis išvengti netipinių eismo situacijų nagrinėjamoje teritorijoje (remonto darbai kelyje, uždaromos alternatyvios transporto jungtys, vyksta neeiliniai renginiai, eismo įvykiai ir pan.).</w:t>
      </w:r>
    </w:p>
    <w:p w14:paraId="2A1D17E7"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Transporto srautų tyrimai atliekami įvertinus Aprašo reikalavimus, taip pat sezoniškumą.</w:t>
      </w:r>
    </w:p>
    <w:p w14:paraId="392AB2D7"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Atliekant transporto srautų tyrimus, įvertinama esama transporto eismo situacija, įžvelgiant problematiškiausias vietas ir susidarymo priežastis.</w:t>
      </w:r>
    </w:p>
    <w:p w14:paraId="361BA53E"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Įvertinami visi su šiuo kelio ruožu susiję plėtros ir aplinkinių teritorijų dokumentai, įvertinamas galimų naujų sankryžų, nuovažų ar traukos objektų poreikis.</w:t>
      </w:r>
    </w:p>
    <w:p w14:paraId="5D9F0BC5"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Įvertinami visi analizuojamoje ir aplinkinėse teritorijose už projekto ribų plėtros dokumentai, galintys daryti poveikį šio kelio ruožo susisiekimui.</w:t>
      </w:r>
    </w:p>
    <w:p w14:paraId="39937303"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Išnagrinėjami istoriniai eismo intensyvumo duomenys (ne mažiau kaip paskutinių 10 metų).</w:t>
      </w:r>
    </w:p>
    <w:p w14:paraId="68B009E3"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Nustatomas intensyviausias metų mėnesis ir savaitės diena (galima naudoti Paslaugų pirkėjos eismo intensyvumo duomenis).</w:t>
      </w:r>
    </w:p>
    <w:p w14:paraId="44783476"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Įvertinamas eismo intensyvumas visų metų sezonų laikotarpiu bei nustatomas jo skirtumas su VMPEI (vidutinis metinis paros eismo intensyvumas).</w:t>
      </w:r>
    </w:p>
    <w:p w14:paraId="52817B64"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Atliekama narinėjamos teritorijos plėtros planų analizė ir jų tiesioginio poveikio planuojamai infrastruktūrai vertinimas (įvertinant naujai planuojamų objektų papildomą transporto srautų kiekį ir susisiekimo infrastruktūrą).</w:t>
      </w:r>
    </w:p>
    <w:p w14:paraId="4C679414" w14:textId="77777777" w:rsidR="00195C08" w:rsidRPr="00E57BD9" w:rsidRDefault="00195C08" w:rsidP="00FF455D">
      <w:pPr>
        <w:pStyle w:val="Sraopastraipa"/>
        <w:numPr>
          <w:ilvl w:val="1"/>
          <w:numId w:val="20"/>
        </w:numPr>
        <w:tabs>
          <w:tab w:val="left" w:pos="1134"/>
        </w:tabs>
        <w:ind w:left="0" w:firstLine="567"/>
        <w:contextualSpacing w:val="0"/>
        <w:jc w:val="both"/>
        <w:rPr>
          <w:rFonts w:ascii="Arial" w:hAnsi="Arial" w:cs="Arial"/>
          <w:sz w:val="22"/>
          <w:szCs w:val="22"/>
        </w:rPr>
      </w:pPr>
      <w:r w:rsidRPr="00E57BD9">
        <w:rPr>
          <w:rFonts w:ascii="Arial" w:hAnsi="Arial" w:cs="Arial"/>
          <w:sz w:val="22"/>
          <w:szCs w:val="22"/>
        </w:rPr>
        <w:t>Įvertinami šioje vietoje galiojantys bendrieji ir detalieji planai, specialiojo teritorijų planavimo dokumentai.</w:t>
      </w:r>
    </w:p>
    <w:p w14:paraId="3CA89A8F" w14:textId="77777777" w:rsidR="00195C08" w:rsidRPr="00E57BD9" w:rsidRDefault="00195C08" w:rsidP="00FF455D">
      <w:pPr>
        <w:pStyle w:val="Sraopastraipa"/>
        <w:numPr>
          <w:ilvl w:val="1"/>
          <w:numId w:val="20"/>
        </w:numPr>
        <w:tabs>
          <w:tab w:val="left" w:pos="0"/>
          <w:tab w:val="left" w:pos="993"/>
        </w:tabs>
        <w:ind w:left="0" w:firstLine="567"/>
        <w:contextualSpacing w:val="0"/>
        <w:jc w:val="both"/>
        <w:rPr>
          <w:rFonts w:ascii="Arial" w:hAnsi="Arial" w:cs="Arial"/>
          <w:sz w:val="22"/>
          <w:szCs w:val="22"/>
        </w:rPr>
      </w:pPr>
      <w:r w:rsidRPr="00E57BD9">
        <w:rPr>
          <w:rFonts w:ascii="Arial" w:hAnsi="Arial" w:cs="Arial"/>
          <w:sz w:val="22"/>
          <w:szCs w:val="22"/>
        </w:rPr>
        <w:t xml:space="preserve">Vertinant transporto srautų tyrimų duomenis, galima naudotis iki to atliktomis eismo intensyvumo analizėmis ir studijomis kaip papildomais informacijos šaltiniais. Transporto srautų tyrimus būtina atlikti ir atnaujinti 2025 metais. </w:t>
      </w:r>
    </w:p>
    <w:p w14:paraId="2B3E2AE1"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Nustatomi pagrindiniai dominuojantys kelionių maršrutai nagrinėjamame ruože ar sankryžose.</w:t>
      </w:r>
    </w:p>
    <w:p w14:paraId="0AFFC5CB"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Nustatomas tikslus automobilių pasiskirstymas sankryžose visomis galimomis kryptimis.</w:t>
      </w:r>
    </w:p>
    <w:p w14:paraId="1153BE3D"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Atliekant transporto srautų tyrimus nustatomas paros eismo intensyvumo pasiskirstymas kelio ruožuose, kad būtų galima įvertinti transporto srauto piko laikus ir jų trukmę, taip nustatant rytinio ir vakarinio piko laikus.</w:t>
      </w:r>
    </w:p>
    <w:p w14:paraId="54B5D432"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lastRenderedPageBreak/>
        <w:t>Transporto srautų tyrimai sankryžose atliekami intensyviausiomis piko valandomis. Piko valandos transporto srautas turi būti skaičiuojamas besikeičiantis  ne didesniu nei 15 min. intervalu.</w:t>
      </w:r>
    </w:p>
    <w:p w14:paraId="5E9A582E"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Transporto srautų tyrimų metu nustatomas paros eismo intensyvumas kelio ruožuose.</w:t>
      </w:r>
    </w:p>
    <w:p w14:paraId="6235CAA1"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Atliekami natūriniai tyrimai, pateikiami gauti duomenys ir perskaičiavimas į VMPEI.</w:t>
      </w:r>
    </w:p>
    <w:p w14:paraId="44AB6E3C"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Transporto srautų tyrimų metu ir prieš atlikdamas tyrimus Paslaugų teikėjas įsivertina planuojamas analizuoti alternatyvas ir tyrimus atlieka taip, kad užtektų duomenų ir informacijos joms įvertinti, palyginti, suprognozuoti perspektyvos apkrovimą ir sumodeliuoti įvairiais lygiais.</w:t>
      </w:r>
    </w:p>
    <w:p w14:paraId="7FB0D546" w14:textId="77777777" w:rsidR="00195C08" w:rsidRPr="00E57BD9" w:rsidRDefault="00195C08" w:rsidP="00750FB7">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Jungiamųjų kelių poreikis įvertinamas atliekant transporto srautų tyrimus ir teritorijų plėtros analizę.</w:t>
      </w:r>
    </w:p>
    <w:p w14:paraId="2B2289B4"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Įvertinamas viešasis transportas nagrinėjamame tinkle;</w:t>
      </w:r>
    </w:p>
    <w:p w14:paraId="67098C77"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Įvertinama karantino (dėl COVID-19) laikotarpio įtaką automobilių srautams;</w:t>
      </w:r>
    </w:p>
    <w:p w14:paraId="745E9568"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Transporto srautų tyrimu metu nustatomas transporto modalinis pasiskirstymas nagrinėjamoje teritorijoje.</w:t>
      </w:r>
    </w:p>
    <w:p w14:paraId="6B96B15D"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Įvertinama kita aktuali ir turinti įtakos modeliui bei rezultatams informacija.</w:t>
      </w:r>
    </w:p>
    <w:p w14:paraId="0F1F1CEC"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Transporto srautų tyrimų duomenys ir rezultatai suderinami su Paslaugų pirkėja prieš atliekant transporto srautų modeliavimą.</w:t>
      </w:r>
    </w:p>
    <w:p w14:paraId="37A53F02" w14:textId="27BE7E23"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Įvertinama transporto srautų prognozė ateityje (</w:t>
      </w:r>
      <w:r w:rsidR="008F552E" w:rsidRPr="00E57BD9">
        <w:rPr>
          <w:rFonts w:ascii="Arial" w:hAnsi="Arial" w:cs="Arial"/>
          <w:sz w:val="22"/>
          <w:szCs w:val="22"/>
        </w:rPr>
        <w:t>2</w:t>
      </w:r>
      <w:r w:rsidRPr="00E57BD9">
        <w:rPr>
          <w:rFonts w:ascii="Arial" w:hAnsi="Arial" w:cs="Arial"/>
          <w:sz w:val="22"/>
          <w:szCs w:val="22"/>
        </w:rPr>
        <w:t>0 metų laikotarpiui).</w:t>
      </w:r>
    </w:p>
    <w:p w14:paraId="596F0F2F" w14:textId="0FA134C0"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 xml:space="preserve">Sudaromos esamos būklės ir </w:t>
      </w:r>
      <w:r w:rsidR="00DA442E" w:rsidRPr="00E57BD9">
        <w:rPr>
          <w:rFonts w:ascii="Arial" w:hAnsi="Arial" w:cs="Arial"/>
          <w:sz w:val="22"/>
          <w:szCs w:val="22"/>
        </w:rPr>
        <w:t xml:space="preserve">20 </w:t>
      </w:r>
      <w:r w:rsidRPr="00E57BD9">
        <w:rPr>
          <w:rFonts w:ascii="Arial" w:hAnsi="Arial" w:cs="Arial"/>
          <w:sz w:val="22"/>
          <w:szCs w:val="22"/>
        </w:rPr>
        <w:t>metų prognozės transporto srautų ryšių matricos rytiniam ir vakariniam paros piko laikui bendram transporto kiekiui ir sunkiojo transporto kiekiui.</w:t>
      </w:r>
    </w:p>
    <w:p w14:paraId="14A667A7" w14:textId="77777777" w:rsidR="00195C08" w:rsidRPr="00E57BD9" w:rsidRDefault="00195C08" w:rsidP="00750FB7">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Transporto ryšių matrica kuriama visam modeliuojamam kelių tinklui susiejant visus sankryžų ryšius.</w:t>
      </w:r>
    </w:p>
    <w:p w14:paraId="4EE32285"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 xml:space="preserve">Parengiamas </w:t>
      </w:r>
      <w:proofErr w:type="spellStart"/>
      <w:r w:rsidRPr="00E57BD9">
        <w:rPr>
          <w:rFonts w:ascii="Arial" w:hAnsi="Arial" w:cs="Arial"/>
          <w:sz w:val="22"/>
          <w:szCs w:val="22"/>
        </w:rPr>
        <w:t>makro</w:t>
      </w:r>
      <w:proofErr w:type="spellEnd"/>
      <w:r w:rsidRPr="00E57BD9">
        <w:rPr>
          <w:rFonts w:ascii="Arial" w:hAnsi="Arial" w:cs="Arial"/>
          <w:sz w:val="22"/>
          <w:szCs w:val="22"/>
        </w:rPr>
        <w:t xml:space="preserve"> modelio tinklas atitinkantis planuojamo rengti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modelio apimtį. Tinklas apima planuojamas kelio ruožo alternatyvas ir kitą reikalingą įvertinti susisiekimo infrastruktūrą, kurį daro įtaką eismo laidumui už planuojamo kelio ruožo ribos.</w:t>
      </w:r>
    </w:p>
    <w:p w14:paraId="7AB032A3"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 xml:space="preserve">Transporto srautų ryšių matricų zonų kiekis tiksliai atitinka planuojamo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modelio apimtis ir tiesiogiai naudojamos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modeliui užkrauti.</w:t>
      </w:r>
    </w:p>
    <w:p w14:paraId="54938DC0" w14:textId="36715655"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 xml:space="preserve">Sudaromos esamos būklės ir </w:t>
      </w:r>
      <w:r w:rsidR="00DA442E" w:rsidRPr="00E57BD9">
        <w:rPr>
          <w:rFonts w:ascii="Arial" w:hAnsi="Arial" w:cs="Arial"/>
          <w:sz w:val="22"/>
          <w:szCs w:val="22"/>
        </w:rPr>
        <w:t xml:space="preserve">20 metų </w:t>
      </w:r>
      <w:r w:rsidRPr="00E57BD9">
        <w:rPr>
          <w:rFonts w:ascii="Arial" w:hAnsi="Arial" w:cs="Arial"/>
          <w:sz w:val="22"/>
          <w:szCs w:val="22"/>
        </w:rPr>
        <w:t xml:space="preserve">prognozės transporto srautų kartogramos rytiniam ir vakariniam paros piko laikui. Parengiamos schemos bendram transporto kiekiui ir sunkiojo transporto kiekiui </w:t>
      </w:r>
      <w:proofErr w:type="spellStart"/>
      <w:r w:rsidRPr="00E57BD9">
        <w:rPr>
          <w:rFonts w:ascii="Arial" w:hAnsi="Arial" w:cs="Arial"/>
          <w:sz w:val="22"/>
          <w:szCs w:val="22"/>
        </w:rPr>
        <w:t>makro</w:t>
      </w:r>
      <w:proofErr w:type="spellEnd"/>
      <w:r w:rsidRPr="00E57BD9">
        <w:rPr>
          <w:rFonts w:ascii="Arial" w:hAnsi="Arial" w:cs="Arial"/>
          <w:sz w:val="22"/>
          <w:szCs w:val="22"/>
        </w:rPr>
        <w:t xml:space="preserve"> modelio tinkle kelio ruožuose. Detalizuojamas transporto srautų pasiskirstymas sankryžų manevruose.</w:t>
      </w:r>
    </w:p>
    <w:p w14:paraId="3BB1E660" w14:textId="77777777" w:rsidR="00195C08" w:rsidRPr="00E57BD9" w:rsidRDefault="00195C08" w:rsidP="00FF455D">
      <w:pPr>
        <w:pStyle w:val="Sraopastraipa"/>
        <w:numPr>
          <w:ilvl w:val="1"/>
          <w:numId w:val="20"/>
        </w:numPr>
        <w:tabs>
          <w:tab w:val="left" w:pos="0"/>
          <w:tab w:val="left" w:pos="1276"/>
        </w:tabs>
        <w:ind w:left="0" w:firstLine="567"/>
        <w:contextualSpacing w:val="0"/>
        <w:jc w:val="both"/>
        <w:rPr>
          <w:rFonts w:ascii="Arial" w:hAnsi="Arial" w:cs="Arial"/>
          <w:sz w:val="22"/>
          <w:szCs w:val="22"/>
        </w:rPr>
      </w:pPr>
      <w:r w:rsidRPr="00E57BD9">
        <w:rPr>
          <w:rFonts w:ascii="Arial" w:hAnsi="Arial" w:cs="Arial"/>
          <w:sz w:val="22"/>
          <w:szCs w:val="22"/>
        </w:rPr>
        <w:t xml:space="preserve">Prognozės prielaidos, ryšių matricos ir kartogramos suderinami su Paslaugų pirkėja prieš atliekant Antro etapo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modeliavimą.</w:t>
      </w:r>
    </w:p>
    <w:p w14:paraId="4FA43250" w14:textId="3A313E5A" w:rsidR="00195C08" w:rsidRPr="00E57BD9" w:rsidRDefault="00195C08" w:rsidP="00FF455D">
      <w:pPr>
        <w:pStyle w:val="Sraopastraipa"/>
        <w:numPr>
          <w:ilvl w:val="0"/>
          <w:numId w:val="22"/>
        </w:numPr>
        <w:tabs>
          <w:tab w:val="left" w:pos="993"/>
        </w:tabs>
        <w:ind w:left="0" w:firstLine="567"/>
        <w:jc w:val="both"/>
        <w:rPr>
          <w:rFonts w:ascii="Arial" w:hAnsi="Arial" w:cs="Arial"/>
          <w:b/>
          <w:bCs/>
          <w:sz w:val="22"/>
          <w:szCs w:val="22"/>
        </w:rPr>
      </w:pPr>
      <w:r w:rsidRPr="00E57BD9">
        <w:rPr>
          <w:rFonts w:ascii="Arial" w:hAnsi="Arial" w:cs="Arial"/>
          <w:b/>
          <w:bCs/>
          <w:sz w:val="22"/>
          <w:szCs w:val="22"/>
        </w:rPr>
        <w:t>Antras etapas. Nagrinėjamo kelio ruožo</w:t>
      </w:r>
      <w:r w:rsidR="00452A27" w:rsidRPr="00E57BD9">
        <w:rPr>
          <w:rFonts w:ascii="Arial" w:hAnsi="Arial" w:cs="Arial"/>
          <w:b/>
          <w:bCs/>
          <w:sz w:val="22"/>
          <w:szCs w:val="22"/>
        </w:rPr>
        <w:t xml:space="preserve"> (planuojamo Klaipėdos pietinio aplinkkelio)</w:t>
      </w:r>
      <w:r w:rsidRPr="00E57BD9">
        <w:rPr>
          <w:rFonts w:ascii="Arial" w:hAnsi="Arial" w:cs="Arial"/>
          <w:b/>
          <w:bCs/>
          <w:sz w:val="22"/>
          <w:szCs w:val="22"/>
        </w:rPr>
        <w:t xml:space="preserve"> transporto srautų </w:t>
      </w:r>
      <w:proofErr w:type="spellStart"/>
      <w:r w:rsidRPr="00E57BD9">
        <w:rPr>
          <w:rFonts w:ascii="Arial" w:hAnsi="Arial" w:cs="Arial"/>
          <w:b/>
          <w:bCs/>
          <w:sz w:val="22"/>
          <w:szCs w:val="22"/>
        </w:rPr>
        <w:t>mikro</w:t>
      </w:r>
      <w:proofErr w:type="spellEnd"/>
      <w:r w:rsidRPr="00E57BD9">
        <w:rPr>
          <w:rFonts w:ascii="Arial" w:hAnsi="Arial" w:cs="Arial"/>
          <w:b/>
          <w:bCs/>
          <w:sz w:val="22"/>
          <w:szCs w:val="22"/>
        </w:rPr>
        <w:t xml:space="preserve"> modelis. Pasirinktų 3 alternatyvų pagal gautus Pirmo etapo alternatyvų rezultatus. </w:t>
      </w:r>
    </w:p>
    <w:p w14:paraId="692B13DB"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modeliavimas atliekamas pasitelkiant oficialią licencijuotą programinę įrangą.</w:t>
      </w:r>
    </w:p>
    <w:p w14:paraId="34A5AEDF"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modeliavimas atliekamas kelio ruožuose ir sankryžose, suderintuose su Paslaugų pirkėja.</w:t>
      </w:r>
    </w:p>
    <w:p w14:paraId="53327395"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modeliavimas atliekamas pagal suderintas sprendinių alternatyvas.</w:t>
      </w:r>
    </w:p>
    <w:p w14:paraId="5188FB69"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modeliavimo programinė įranga skaičiavimus atlieka naudojant dinaminio eismo modeliavimo metodiką, atlieka dinamini eismo priskyrimą. Naudojami dinaminio eismo skaičiavimo algoritmai.</w:t>
      </w:r>
    </w:p>
    <w:p w14:paraId="0F21D4A6"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modelis atliekamas rytiniam ir vakariniam paros piko laikui (simuliacijos laikas įvertinamas pagal tyrimų atlikimo duomenis ir modelio dydį, įvertinant visus transporto srautus tinkle).</w:t>
      </w:r>
    </w:p>
    <w:p w14:paraId="1FE78E31"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įvertinamas dinaminis automobilių eismas, vertinamas jų persirikiavimas, eismo juostos pasirinkimas, lenkimo manevras, greitėjimas, lėtėjimas ir pan.</w:t>
      </w:r>
    </w:p>
    <w:p w14:paraId="1146B5E3"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yra įvertinama visa transporto infrastruktūra, įtakojanti eismo sąlygas transporto srautui (eismo juostų ilgis, skaičius ir jų plotis, viešojo transporto sustojimo stotelės ir jų maršrutai, šviesoforu reguliuojamų sankryžų darbo ciklas, </w:t>
      </w:r>
      <w:r w:rsidRPr="00E57BD9">
        <w:rPr>
          <w:rFonts w:ascii="Arial" w:hAnsi="Arial" w:cs="Arial"/>
          <w:sz w:val="22"/>
          <w:szCs w:val="22"/>
        </w:rPr>
        <w:lastRenderedPageBreak/>
        <w:t>persirikiuojantys automobiliai tinkle, transporto dalyvių elgsena ir kita infrastruktūra, kuri tiesiogiai įtakoja transporto srauto judėjimą).</w:t>
      </w:r>
    </w:p>
    <w:p w14:paraId="1FCECF0B" w14:textId="766F211C" w:rsidR="00AD24D2" w:rsidRPr="00E57BD9" w:rsidRDefault="00AD24D2" w:rsidP="00AD24D2">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įvertinami planuojamo rekonstruoti kelio Nr. 141 ir kitų gretimų besiribojančių projektų sprendiniai</w:t>
      </w:r>
      <w:r w:rsidR="00C909A4" w:rsidRPr="00E57BD9">
        <w:rPr>
          <w:rFonts w:ascii="Arial" w:hAnsi="Arial" w:cs="Arial"/>
          <w:sz w:val="22"/>
          <w:szCs w:val="22"/>
        </w:rPr>
        <w:t>.</w:t>
      </w:r>
    </w:p>
    <w:p w14:paraId="4BB4BCA1" w14:textId="51870780" w:rsidR="00C51FC1" w:rsidRPr="00E57BD9" w:rsidRDefault="00C51FC1" w:rsidP="00F102EA">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įvertinamos Klaipėdos miesto gatvių</w:t>
      </w:r>
      <w:r w:rsidR="00C93F14" w:rsidRPr="00E57BD9">
        <w:rPr>
          <w:rFonts w:ascii="Arial" w:hAnsi="Arial" w:cs="Arial"/>
          <w:sz w:val="22"/>
          <w:szCs w:val="22"/>
        </w:rPr>
        <w:t xml:space="preserve"> </w:t>
      </w:r>
      <w:r w:rsidRPr="00E57BD9">
        <w:rPr>
          <w:rFonts w:ascii="Arial" w:hAnsi="Arial" w:cs="Arial"/>
          <w:sz w:val="22"/>
          <w:szCs w:val="22"/>
        </w:rPr>
        <w:t xml:space="preserve">(sankryžų), </w:t>
      </w:r>
      <w:r w:rsidR="00DB6BE2" w:rsidRPr="00E57BD9">
        <w:rPr>
          <w:rFonts w:ascii="Arial" w:hAnsi="Arial" w:cs="Arial"/>
          <w:sz w:val="22"/>
          <w:szCs w:val="22"/>
        </w:rPr>
        <w:t>kelio</w:t>
      </w:r>
      <w:r w:rsidRPr="00E57BD9">
        <w:rPr>
          <w:rFonts w:ascii="Arial" w:hAnsi="Arial" w:cs="Arial"/>
          <w:sz w:val="22"/>
          <w:szCs w:val="22"/>
        </w:rPr>
        <w:t xml:space="preserve"> Nr. 141</w:t>
      </w:r>
      <w:r w:rsidR="00E61656" w:rsidRPr="00E57BD9">
        <w:rPr>
          <w:rFonts w:ascii="Arial" w:hAnsi="Arial" w:cs="Arial"/>
          <w:sz w:val="22"/>
          <w:szCs w:val="22"/>
        </w:rPr>
        <w:t>,</w:t>
      </w:r>
      <w:r w:rsidR="00DB6BE2" w:rsidRPr="00E57BD9">
        <w:rPr>
          <w:rFonts w:ascii="Arial" w:hAnsi="Arial" w:cs="Arial"/>
          <w:sz w:val="22"/>
          <w:szCs w:val="22"/>
        </w:rPr>
        <w:t xml:space="preserve"> </w:t>
      </w:r>
      <w:r w:rsidR="00E000D3" w:rsidRPr="00E57BD9">
        <w:rPr>
          <w:rFonts w:ascii="Arial" w:hAnsi="Arial" w:cs="Arial"/>
          <w:sz w:val="22"/>
          <w:szCs w:val="22"/>
        </w:rPr>
        <w:t>valstybinės reikšmės rajoninio kelio</w:t>
      </w:r>
      <w:r w:rsidRPr="00E57BD9">
        <w:rPr>
          <w:rFonts w:ascii="Arial" w:hAnsi="Arial" w:cs="Arial"/>
          <w:sz w:val="22"/>
          <w:szCs w:val="22"/>
        </w:rPr>
        <w:t xml:space="preserve"> Nr. 2202 </w:t>
      </w:r>
      <w:r w:rsidR="002D586C" w:rsidRPr="00E57BD9">
        <w:rPr>
          <w:rFonts w:ascii="Arial" w:hAnsi="Arial" w:cs="Arial"/>
          <w:sz w:val="22"/>
          <w:szCs w:val="22"/>
        </w:rPr>
        <w:t>Klaipėda–</w:t>
      </w:r>
      <w:proofErr w:type="spellStart"/>
      <w:r w:rsidR="002D586C" w:rsidRPr="00E57BD9">
        <w:rPr>
          <w:rFonts w:ascii="Arial" w:hAnsi="Arial" w:cs="Arial"/>
          <w:sz w:val="22"/>
          <w:szCs w:val="22"/>
        </w:rPr>
        <w:t>Veiviržėnai</w:t>
      </w:r>
      <w:proofErr w:type="spellEnd"/>
      <w:r w:rsidR="002D586C" w:rsidRPr="00E57BD9">
        <w:rPr>
          <w:rFonts w:ascii="Arial" w:hAnsi="Arial" w:cs="Arial"/>
          <w:sz w:val="22"/>
          <w:szCs w:val="22"/>
        </w:rPr>
        <w:t xml:space="preserve">–Endriejavas </w:t>
      </w:r>
      <w:r w:rsidRPr="00E57BD9">
        <w:rPr>
          <w:rFonts w:ascii="Arial" w:hAnsi="Arial" w:cs="Arial"/>
          <w:sz w:val="22"/>
          <w:szCs w:val="22"/>
        </w:rPr>
        <w:t>ir vietinės reikšmės kelių</w:t>
      </w:r>
      <w:r w:rsidR="002D586C" w:rsidRPr="00E57BD9">
        <w:rPr>
          <w:rFonts w:ascii="Arial" w:hAnsi="Arial" w:cs="Arial"/>
          <w:sz w:val="22"/>
          <w:szCs w:val="22"/>
        </w:rPr>
        <w:t xml:space="preserve"> (</w:t>
      </w:r>
      <w:r w:rsidRPr="00E57BD9">
        <w:rPr>
          <w:rFonts w:ascii="Arial" w:hAnsi="Arial" w:cs="Arial"/>
          <w:sz w:val="22"/>
          <w:szCs w:val="22"/>
        </w:rPr>
        <w:t>gatvių</w:t>
      </w:r>
      <w:r w:rsidR="002D586C" w:rsidRPr="00E57BD9">
        <w:rPr>
          <w:rFonts w:ascii="Arial" w:hAnsi="Arial" w:cs="Arial"/>
          <w:sz w:val="22"/>
          <w:szCs w:val="22"/>
        </w:rPr>
        <w:t>)</w:t>
      </w:r>
      <w:r w:rsidRPr="00E57BD9">
        <w:rPr>
          <w:rFonts w:ascii="Arial" w:hAnsi="Arial" w:cs="Arial"/>
          <w:sz w:val="22"/>
          <w:szCs w:val="22"/>
        </w:rPr>
        <w:t xml:space="preserve"> eismo laidumo problemo</w:t>
      </w:r>
      <w:r w:rsidR="002D586C" w:rsidRPr="00E57BD9">
        <w:rPr>
          <w:rFonts w:ascii="Arial" w:hAnsi="Arial" w:cs="Arial"/>
          <w:sz w:val="22"/>
          <w:szCs w:val="22"/>
        </w:rPr>
        <w:t>s,</w:t>
      </w:r>
      <w:r w:rsidRPr="00E57BD9">
        <w:rPr>
          <w:rFonts w:ascii="Arial" w:hAnsi="Arial" w:cs="Arial"/>
          <w:sz w:val="22"/>
          <w:szCs w:val="22"/>
        </w:rPr>
        <w:t xml:space="preserve"> jei jos daro įtaką planuojamiems sprendiniams ir eismo laidumui (įvertinus pirmame etape gautus rezultatus).</w:t>
      </w:r>
    </w:p>
    <w:p w14:paraId="60BC6EE6"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įvertinama pėsčiųjų ir dviratininkų infrastruktūra.</w:t>
      </w:r>
    </w:p>
    <w:p w14:paraId="37F7588E"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įvertinamas viešojo transporto eismas.</w:t>
      </w:r>
    </w:p>
    <w:p w14:paraId="270D01C0" w14:textId="0823DD59" w:rsidR="00195C08" w:rsidRPr="00E57BD9" w:rsidRDefault="00195C08" w:rsidP="00CA13D9">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micro</w:t>
      </w:r>
      <w:proofErr w:type="spellEnd"/>
      <w:r w:rsidRPr="00E57BD9">
        <w:rPr>
          <w:rFonts w:ascii="Arial" w:hAnsi="Arial" w:cs="Arial"/>
          <w:sz w:val="22"/>
          <w:szCs w:val="22"/>
        </w:rPr>
        <w:t xml:space="preserve"> modelyje įvertinama visų eismo dalyvių prognozė </w:t>
      </w:r>
      <w:r w:rsidR="00DA442E" w:rsidRPr="00E57BD9">
        <w:rPr>
          <w:rFonts w:ascii="Arial" w:hAnsi="Arial" w:cs="Arial"/>
          <w:sz w:val="22"/>
          <w:szCs w:val="22"/>
        </w:rPr>
        <w:t xml:space="preserve">20 metų </w:t>
      </w:r>
      <w:r w:rsidRPr="00E57BD9">
        <w:rPr>
          <w:rFonts w:ascii="Arial" w:hAnsi="Arial" w:cs="Arial"/>
          <w:sz w:val="22"/>
          <w:szCs w:val="22"/>
        </w:rPr>
        <w:t>laikotarpiui.</w:t>
      </w:r>
    </w:p>
    <w:p w14:paraId="3908E523"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Transporto srautų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modelyje įvertinamos 3 alternatyvos (viena alternatyva susideda iš dviejų rytinio ir vakarinio piko scenarijų simuliacijų).</w:t>
      </w:r>
    </w:p>
    <w:p w14:paraId="254B4702"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Sudarytos alternatyvos prieš modeliavimą suderinamos su Paslaugų pirkėja.</w:t>
      </w:r>
    </w:p>
    <w:p w14:paraId="53EFE2A7"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Jungiamieji keliai ir jų poreikis įvertinamas atliekant transporto srautų tyrimus ir analizę.</w:t>
      </w:r>
    </w:p>
    <w:p w14:paraId="34D71316"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Sankryžų ir jų eismo organizavimo pasirinkimas įvertinamas modeliuojamuose scenarijuose, jei scenarijuose vertinamas skirtingas sankryžų tipas, tai įvertinama papildomu scenarijumi, kad įvertinti viso scenarijaus rezultatus su skirtingais sankryžų tipais.</w:t>
      </w:r>
    </w:p>
    <w:p w14:paraId="3A03F47B"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Įvertinta kita aktuali ir turinti įtakos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modeliui bei rezultatams informacija.</w:t>
      </w:r>
    </w:p>
    <w:p w14:paraId="44C6E315"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Visi analizuoti ir modeliuoti sankryžų ir jų eismo organizavimo scenarijai su rezultatais pateikiami ataskaitoje.</w:t>
      </w:r>
    </w:p>
    <w:p w14:paraId="1D0272A6"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Siūlomoms alternatyvoms kartu pateikiami ir rezultatai su prognozuojamais transporto srautais.</w:t>
      </w:r>
    </w:p>
    <w:p w14:paraId="01F511DE"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Pristačius alternatyvų gautus rezultatus Paslaugų pirkėjai, galimas pagal poreikį ir rezultatų vertinimą papildomos alternatyvos parengimas, kuris suderinamas kartu su Paslaugų pirkėja.</w:t>
      </w:r>
    </w:p>
    <w:p w14:paraId="31BB10AC"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Alternatyvų korekcijos galimos atsižvelgiant į tyrimų metu gautus duomenis, atliktą srautų analizę ir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modeliavimo rezultatus..</w:t>
      </w:r>
    </w:p>
    <w:p w14:paraId="707B519A"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Po atliktų tyrimų ir pirminių Antro etapo vertinimų gali būti papildomai parengiama viena alternatyva susidedanti iš analizuotų alternatyvų skirtingų sprendinių, taip pat įtraukiant kitus pakeitimus siekiant parengti geriausius sprendinius kelio ruožui ir sankryžoms.</w:t>
      </w:r>
    </w:p>
    <w:p w14:paraId="45F67DDA" w14:textId="7B115231"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Pateikiami </w:t>
      </w:r>
      <w:proofErr w:type="spellStart"/>
      <w:r w:rsidRPr="00E57BD9">
        <w:rPr>
          <w:rFonts w:ascii="Arial" w:hAnsi="Arial" w:cs="Arial"/>
          <w:sz w:val="22"/>
          <w:szCs w:val="22"/>
        </w:rPr>
        <w:t>mikro</w:t>
      </w:r>
      <w:proofErr w:type="spellEnd"/>
      <w:r w:rsidRPr="00E57BD9">
        <w:rPr>
          <w:rFonts w:ascii="Arial" w:hAnsi="Arial" w:cs="Arial"/>
          <w:sz w:val="22"/>
          <w:szCs w:val="22"/>
        </w:rPr>
        <w:t xml:space="preserve"> modelio darbiniai failai su pilna modelio scenarijų struktūra, </w:t>
      </w:r>
      <w:r w:rsidR="00167B9E" w:rsidRPr="00E57BD9">
        <w:rPr>
          <w:rFonts w:ascii="Arial" w:hAnsi="Arial" w:cs="Arial"/>
          <w:sz w:val="22"/>
          <w:szCs w:val="22"/>
        </w:rPr>
        <w:t>į</w:t>
      </w:r>
      <w:r w:rsidRPr="00E57BD9">
        <w:rPr>
          <w:rFonts w:ascii="Arial" w:hAnsi="Arial" w:cs="Arial"/>
          <w:sz w:val="22"/>
          <w:szCs w:val="22"/>
        </w:rPr>
        <w:t>vesties duomenimis ir sukalibruotais elgsenos parametrais.</w:t>
      </w:r>
    </w:p>
    <w:p w14:paraId="1C46E63F"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 xml:space="preserve">Pateikiamas modelio patikimumo įvertinimas. </w:t>
      </w:r>
    </w:p>
    <w:p w14:paraId="66FBAE64"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Transporto srautų modeliavimo rezultatai kiekvienam scenarijui pateikiami kartogramomis nagrinėjamo kelių tinklo atkarpoms (eismo intensyvumas, transporto srauto vidutinis greitis, transporto priemonių eilės ilgis, eismo kokybės lygis (LOS).</w:t>
      </w:r>
    </w:p>
    <w:p w14:paraId="605E124F"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Apibendrinti transporto srautų modeliavimo rezultatai pateikiami vertinant viso nagrinėjamo tinklo simuliacijos rezultatus, įvertinant eismo kokybės lygį (LOS), transporto srauto greitį, transporto srauto tankį, transporto srauto gaišties laiką, transporto srauto eismo intensyvumą, kelionės laiką, stovėjimo laiką, kelionės rida ir transporto priemonių eilės ilgį.</w:t>
      </w:r>
    </w:p>
    <w:p w14:paraId="13F154B1"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Pateikiamas visų alternatyvų rezultatų įvertinimas ir palyginimas.</w:t>
      </w:r>
    </w:p>
    <w:p w14:paraId="2C4AC4AC" w14:textId="77777777" w:rsidR="00195C08" w:rsidRPr="00E57BD9" w:rsidRDefault="00195C08" w:rsidP="00FF455D">
      <w:pPr>
        <w:pStyle w:val="Sraopastraipa"/>
        <w:numPr>
          <w:ilvl w:val="0"/>
          <w:numId w:val="22"/>
        </w:numPr>
        <w:tabs>
          <w:tab w:val="left" w:pos="993"/>
        </w:tabs>
        <w:ind w:left="0" w:firstLine="567"/>
        <w:jc w:val="both"/>
        <w:rPr>
          <w:rFonts w:ascii="Arial" w:hAnsi="Arial" w:cs="Arial"/>
          <w:b/>
          <w:sz w:val="22"/>
          <w:szCs w:val="22"/>
        </w:rPr>
      </w:pPr>
      <w:bookmarkStart w:id="51" w:name="_Hlk184300276"/>
      <w:r w:rsidRPr="00E57BD9">
        <w:rPr>
          <w:rFonts w:ascii="Arial" w:hAnsi="Arial" w:cs="Arial"/>
          <w:b/>
          <w:sz w:val="22"/>
          <w:szCs w:val="22"/>
        </w:rPr>
        <w:t>Rezultatų pateikimas:</w:t>
      </w:r>
    </w:p>
    <w:p w14:paraId="4B67C111"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Galimybė (esant papildomam paklausimui (dėl dangų nustatymo, išskirti krovininį ir lengvąjį transportą visame ruože) pateikti rezultatus ir analizę išskiriant transporto rūšis.</w:t>
      </w:r>
    </w:p>
    <w:p w14:paraId="6666870F" w14:textId="77777777" w:rsidR="00195C08" w:rsidRPr="00E57BD9" w:rsidRDefault="00195C08" w:rsidP="00FF455D">
      <w:pPr>
        <w:pStyle w:val="Sraopastraipa"/>
        <w:numPr>
          <w:ilvl w:val="1"/>
          <w:numId w:val="22"/>
        </w:numPr>
        <w:tabs>
          <w:tab w:val="num" w:pos="0"/>
        </w:tabs>
        <w:ind w:left="0" w:firstLine="567"/>
        <w:jc w:val="both"/>
        <w:rPr>
          <w:rFonts w:ascii="Arial" w:hAnsi="Arial" w:cs="Arial"/>
          <w:sz w:val="22"/>
          <w:szCs w:val="22"/>
        </w:rPr>
      </w:pPr>
      <w:r w:rsidRPr="00E57BD9">
        <w:rPr>
          <w:rFonts w:ascii="Arial" w:hAnsi="Arial" w:cs="Arial"/>
          <w:sz w:val="22"/>
          <w:szCs w:val="22"/>
        </w:rPr>
        <w:t>Tyrimų rezultatų duomenys turi būti susisteminti ir pateikti GIS forma (SHAPE byla (SHP) ir Microsoft Excel programiniam paketui. Duomenis pateikti išskiriant transporto priemonių struktūrą, manevrus sankryžose, atskirti kryptis. Skerspjūvių ir sankryžų rezultatus atvaizduoti principinėmis schemomis.</w:t>
      </w:r>
    </w:p>
    <w:p w14:paraId="06583B25"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Gaunami duomenys sugrupuojami ir pateikiami visų matavimų laikų rezultatai bei jų perskaičiavimo į vidutinį metinį paros eismo intensyvumą (VMPEI) rezultatai.</w:t>
      </w:r>
    </w:p>
    <w:p w14:paraId="01E1B51D"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Pateikiamas visų tyrimų rezultatų apibendrinimas ir galutinės išvados.</w:t>
      </w:r>
    </w:p>
    <w:p w14:paraId="4AEDD5A1" w14:textId="77777777" w:rsidR="00195C08" w:rsidRPr="00E57BD9" w:rsidRDefault="00195C08" w:rsidP="00FF455D">
      <w:pPr>
        <w:pStyle w:val="Sraopastraipa"/>
        <w:numPr>
          <w:ilvl w:val="1"/>
          <w:numId w:val="22"/>
        </w:numPr>
        <w:ind w:left="0" w:firstLine="567"/>
        <w:jc w:val="both"/>
        <w:rPr>
          <w:rFonts w:ascii="Arial" w:hAnsi="Arial" w:cs="Arial"/>
          <w:sz w:val="22"/>
          <w:szCs w:val="22"/>
        </w:rPr>
      </w:pPr>
      <w:r w:rsidRPr="00E57BD9">
        <w:rPr>
          <w:rFonts w:ascii="Arial" w:hAnsi="Arial" w:cs="Arial"/>
          <w:sz w:val="22"/>
          <w:szCs w:val="22"/>
        </w:rPr>
        <w:t>Modeliuojamų scenarijų ryšių matricų ir transporto srautų kartogramų pateikimas.</w:t>
      </w:r>
      <w:bookmarkEnd w:id="51"/>
    </w:p>
    <w:p w14:paraId="3FDAE393" w14:textId="4447DDC3" w:rsidR="00070317" w:rsidRPr="00E57BD9" w:rsidRDefault="00070317" w:rsidP="00195C08">
      <w:pPr>
        <w:ind w:firstLine="567"/>
        <w:rPr>
          <w:rFonts w:ascii="Arial" w:hAnsi="Arial" w:cs="Arial"/>
          <w:sz w:val="22"/>
          <w:szCs w:val="22"/>
        </w:rPr>
      </w:pPr>
    </w:p>
    <w:p w14:paraId="5AEE8854" w14:textId="77777777" w:rsidR="00AE1D4C" w:rsidRPr="00E57BD9" w:rsidRDefault="00AE1D4C" w:rsidP="00195C08">
      <w:pPr>
        <w:ind w:firstLine="567"/>
        <w:rPr>
          <w:rFonts w:ascii="Arial" w:hAnsi="Arial" w:cs="Arial"/>
          <w:sz w:val="22"/>
          <w:szCs w:val="22"/>
        </w:rPr>
      </w:pPr>
    </w:p>
    <w:sectPr w:rsidR="00AE1D4C" w:rsidRPr="00E57BD9" w:rsidSect="00597EDF">
      <w:headerReference w:type="default" r:id="rId15"/>
      <w:headerReference w:type="first" r:id="rId16"/>
      <w:pgSz w:w="11906" w:h="16838" w:code="9"/>
      <w:pgMar w:top="0" w:right="1134"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14BA9" w14:textId="77777777" w:rsidR="002C5605" w:rsidRDefault="002C5605" w:rsidP="000D44D9">
      <w:r>
        <w:separator/>
      </w:r>
    </w:p>
  </w:endnote>
  <w:endnote w:type="continuationSeparator" w:id="0">
    <w:p w14:paraId="18B45D6E" w14:textId="77777777" w:rsidR="002C5605" w:rsidRDefault="002C5605" w:rsidP="000D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A4260" w14:textId="77777777" w:rsidR="002C5605" w:rsidRDefault="002C5605" w:rsidP="000D44D9">
      <w:r>
        <w:separator/>
      </w:r>
    </w:p>
  </w:footnote>
  <w:footnote w:type="continuationSeparator" w:id="0">
    <w:p w14:paraId="25D8D804" w14:textId="77777777" w:rsidR="002C5605" w:rsidRDefault="002C5605" w:rsidP="000D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859237589"/>
      <w:docPartObj>
        <w:docPartGallery w:val="Page Numbers (Top of Page)"/>
        <w:docPartUnique/>
      </w:docPartObj>
    </w:sdtPr>
    <w:sdtEndPr>
      <w:rPr>
        <w:rFonts w:ascii="Arial" w:hAnsi="Arial" w:cs="Arial"/>
      </w:rPr>
    </w:sdtEndPr>
    <w:sdtContent>
      <w:p w14:paraId="7E86B4EA" w14:textId="60232975" w:rsidR="001625FC" w:rsidRPr="00F402E9" w:rsidRDefault="001625FC">
        <w:pPr>
          <w:pStyle w:val="Antrats"/>
          <w:jc w:val="center"/>
          <w:rPr>
            <w:rFonts w:ascii="Arial" w:hAnsi="Arial" w:cs="Arial"/>
          </w:rPr>
        </w:pPr>
        <w:r w:rsidRPr="00F402E9">
          <w:rPr>
            <w:rFonts w:ascii="Arial" w:hAnsi="Arial" w:cs="Arial"/>
          </w:rPr>
          <w:fldChar w:fldCharType="begin"/>
        </w:r>
        <w:r w:rsidRPr="00F402E9">
          <w:rPr>
            <w:rFonts w:ascii="Arial" w:hAnsi="Arial" w:cs="Arial"/>
          </w:rPr>
          <w:instrText>PAGE   \* MERGEFORMAT</w:instrText>
        </w:r>
        <w:r w:rsidRPr="00F402E9">
          <w:rPr>
            <w:rFonts w:ascii="Arial" w:hAnsi="Arial" w:cs="Arial"/>
          </w:rPr>
          <w:fldChar w:fldCharType="separate"/>
        </w:r>
        <w:r w:rsidRPr="00F402E9">
          <w:rPr>
            <w:rFonts w:ascii="Arial" w:hAnsi="Arial" w:cs="Arial"/>
          </w:rPr>
          <w:t>2</w:t>
        </w:r>
        <w:r w:rsidRPr="00F402E9">
          <w:rPr>
            <w:rFonts w:ascii="Arial" w:hAnsi="Arial" w:cs="Arial"/>
          </w:rPr>
          <w:fldChar w:fldCharType="end"/>
        </w:r>
      </w:p>
    </w:sdtContent>
  </w:sdt>
  <w:p w14:paraId="094D5C0B" w14:textId="77777777" w:rsidR="001625FC" w:rsidRDefault="001625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991150"/>
      <w:docPartObj>
        <w:docPartGallery w:val="Page Numbers (Top of Page)"/>
        <w:docPartUnique/>
      </w:docPartObj>
    </w:sdtPr>
    <w:sdtEndPr/>
    <w:sdtContent>
      <w:p w14:paraId="5D7E389D" w14:textId="61C354DE" w:rsidR="001625FC" w:rsidRDefault="00633ACD">
        <w:pPr>
          <w:pStyle w:val="Antrats"/>
          <w:jc w:val="center"/>
        </w:pPr>
      </w:p>
    </w:sdtContent>
  </w:sdt>
  <w:p w14:paraId="58DAB30E" w14:textId="77777777" w:rsidR="001625FC" w:rsidRDefault="001625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B4BB9"/>
    <w:multiLevelType w:val="hybridMultilevel"/>
    <w:tmpl w:val="5D6C8BB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3DA4E66"/>
    <w:multiLevelType w:val="multilevel"/>
    <w:tmpl w:val="3D30D8A8"/>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B400DE"/>
    <w:multiLevelType w:val="multilevel"/>
    <w:tmpl w:val="169A5F2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5.%2.%3."/>
      <w:lvlJc w:val="left"/>
      <w:pPr>
        <w:ind w:left="1224" w:hanging="504"/>
      </w:pPr>
      <w:rPr>
        <w:rFonts w:hint="default"/>
      </w:rPr>
    </w:lvl>
    <w:lvl w:ilvl="3">
      <w:start w:val="1"/>
      <w:numFmt w:val="decimal"/>
      <w:lvlText w:val="%11.6.%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E349B2"/>
    <w:multiLevelType w:val="multilevel"/>
    <w:tmpl w:val="E76E227C"/>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B42903"/>
    <w:multiLevelType w:val="multilevel"/>
    <w:tmpl w:val="CA941F1E"/>
    <w:styleLink w:val="Stilius1"/>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1.%2.%3."/>
      <w:lvlJc w:val="left"/>
      <w:pPr>
        <w:ind w:left="1662" w:hanging="720"/>
      </w:pPr>
      <w:rPr>
        <w:rFonts w:hint="default"/>
      </w:rPr>
    </w:lvl>
    <w:lvl w:ilvl="3">
      <w:start w:val="1"/>
      <w:numFmt w:val="decimal"/>
      <w:isLgl/>
      <w:lvlText w:val="%1.%2.%3.%4."/>
      <w:lvlJc w:val="left"/>
      <w:pPr>
        <w:ind w:left="1662" w:hanging="72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5" w15:restartNumberingAfterBreak="0">
    <w:nsid w:val="16CB20B7"/>
    <w:multiLevelType w:val="multilevel"/>
    <w:tmpl w:val="4B2E82EA"/>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5.3.%3."/>
      <w:lvlJc w:val="left"/>
      <w:pPr>
        <w:ind w:left="1662" w:hanging="720"/>
      </w:pPr>
      <w:rPr>
        <w:rFonts w:hint="default"/>
      </w:rPr>
    </w:lvl>
    <w:lvl w:ilvl="3">
      <w:start w:val="1"/>
      <w:numFmt w:val="decimal"/>
      <w:isLgl/>
      <w:lvlText w:val="11.6.3.%4."/>
      <w:lvlJc w:val="left"/>
      <w:pPr>
        <w:ind w:left="1662" w:hanging="720"/>
      </w:pPr>
      <w:rPr>
        <w:rFonts w:hint="default"/>
        <w:sz w:val="24"/>
        <w:szCs w:val="24"/>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6" w15:restartNumberingAfterBreak="0">
    <w:nsid w:val="17BC45B9"/>
    <w:multiLevelType w:val="multilevel"/>
    <w:tmpl w:val="BF28F1A2"/>
    <w:lvl w:ilvl="0">
      <w:start w:val="1"/>
      <w:numFmt w:val="decimal"/>
      <w:lvlText w:val="%1."/>
      <w:lvlJc w:val="left"/>
      <w:pPr>
        <w:ind w:left="360" w:hanging="360"/>
      </w:pPr>
      <w:rPr>
        <w:rFonts w:hint="default"/>
      </w:rPr>
    </w:lvl>
    <w:lvl w:ilvl="1">
      <w:start w:val="1"/>
      <w:numFmt w:val="none"/>
      <w:lvlText w:val="7.1."/>
      <w:lvlJc w:val="left"/>
      <w:pPr>
        <w:ind w:left="792" w:hanging="432"/>
      </w:pPr>
      <w:rPr>
        <w:rFonts w:hint="default"/>
        <w:strike w:val="0"/>
      </w:rPr>
    </w:lvl>
    <w:lvl w:ilvl="2">
      <w:start w:val="1"/>
      <w:numFmt w:val="decimal"/>
      <w:lvlText w:val="6.4.%3."/>
      <w:lvlJc w:val="left"/>
      <w:pPr>
        <w:ind w:left="1224" w:hanging="504"/>
      </w:pPr>
      <w:rPr>
        <w:rFonts w:hint="default"/>
      </w:rPr>
    </w:lvl>
    <w:lvl w:ilvl="3">
      <w:start w:val="1"/>
      <w:numFmt w:val="decimal"/>
      <w:lvlText w:val="%11.7.4.%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0155C9"/>
    <w:multiLevelType w:val="hybridMultilevel"/>
    <w:tmpl w:val="4DBEEB86"/>
    <w:lvl w:ilvl="0" w:tplc="4ABEDE0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BE71F66"/>
    <w:multiLevelType w:val="multilevel"/>
    <w:tmpl w:val="63345174"/>
    <w:styleLink w:val="Stilius2"/>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00D9F"/>
    <w:multiLevelType w:val="multilevel"/>
    <w:tmpl w:val="6C381E0E"/>
    <w:lvl w:ilvl="0">
      <w:start w:val="4"/>
      <w:numFmt w:val="decimal"/>
      <w:lvlText w:val="%1."/>
      <w:lvlJc w:val="left"/>
      <w:pPr>
        <w:tabs>
          <w:tab w:val="num" w:pos="510"/>
        </w:tabs>
        <w:ind w:left="510" w:hanging="510"/>
      </w:pPr>
      <w:rPr>
        <w:rFonts w:hint="default"/>
        <w:b w:val="0"/>
        <w:bCs w:val="0"/>
      </w:rPr>
    </w:lvl>
    <w:lvl w:ilvl="1">
      <w:start w:val="1"/>
      <w:numFmt w:val="decimal"/>
      <w:lvlText w:val="51.%2."/>
      <w:lvlJc w:val="left"/>
      <w:pPr>
        <w:tabs>
          <w:tab w:val="num" w:pos="1077"/>
        </w:tabs>
        <w:ind w:left="1077" w:hanging="510"/>
      </w:pPr>
      <w:rPr>
        <w:rFonts w:hint="default"/>
        <w:b w:val="0"/>
        <w:bCs/>
      </w:rPr>
    </w:lvl>
    <w:lvl w:ilvl="2">
      <w:start w:val="1"/>
      <w:numFmt w:val="decimal"/>
      <w:lvlText w:val="49.3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B592758"/>
    <w:multiLevelType w:val="multilevel"/>
    <w:tmpl w:val="729ADB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6.3.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8D30EB"/>
    <w:multiLevelType w:val="multilevel"/>
    <w:tmpl w:val="9D70511A"/>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A64256"/>
    <w:multiLevelType w:val="multilevel"/>
    <w:tmpl w:val="59F687BC"/>
    <w:lvl w:ilvl="0">
      <w:start w:val="3"/>
      <w:numFmt w:val="decimal"/>
      <w:lvlText w:val="%1."/>
      <w:lvlJc w:val="left"/>
      <w:pPr>
        <w:tabs>
          <w:tab w:val="num" w:pos="510"/>
        </w:tabs>
        <w:ind w:left="510" w:hanging="510"/>
      </w:pPr>
      <w:rPr>
        <w:rFonts w:hint="default"/>
        <w:b w:val="0"/>
        <w:bCs w:val="0"/>
      </w:rPr>
    </w:lvl>
    <w:lvl w:ilvl="1">
      <w:start w:val="1"/>
      <w:numFmt w:val="decimal"/>
      <w:lvlText w:val="24.%2."/>
      <w:lvlJc w:val="left"/>
      <w:pPr>
        <w:tabs>
          <w:tab w:val="num" w:pos="1077"/>
        </w:tabs>
        <w:ind w:left="1077" w:hanging="510"/>
      </w:pPr>
      <w:rPr>
        <w:rFonts w:hint="default"/>
        <w:b w:val="0"/>
        <w:bCs/>
      </w:rPr>
    </w:lvl>
    <w:lvl w:ilvl="2">
      <w:start w:val="1"/>
      <w:numFmt w:val="decimal"/>
      <w:lvlText w:val="%1.%2.%3."/>
      <w:lvlJc w:val="left"/>
      <w:pPr>
        <w:tabs>
          <w:tab w:val="num" w:pos="1428"/>
        </w:tabs>
        <w:ind w:left="1428"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304F7575"/>
    <w:multiLevelType w:val="hybridMultilevel"/>
    <w:tmpl w:val="9A92833A"/>
    <w:lvl w:ilvl="0" w:tplc="FFFFFFFF">
      <w:start w:val="1"/>
      <w:numFmt w:val="bullet"/>
      <w:lvlText w:val=""/>
      <w:lvlJc w:val="left"/>
      <w:pPr>
        <w:ind w:left="720" w:hanging="360"/>
      </w:pPr>
      <w:rPr>
        <w:rFonts w:ascii="Symbol" w:hAnsi="Symbol" w:hint="default"/>
      </w:rPr>
    </w:lvl>
    <w:lvl w:ilvl="1" w:tplc="54C8FF1A">
      <w:start w:val="3"/>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EC0640"/>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1471C31"/>
    <w:multiLevelType w:val="multilevel"/>
    <w:tmpl w:val="A4E0A662"/>
    <w:lvl w:ilvl="0">
      <w:start w:val="1"/>
      <w:numFmt w:val="decimal"/>
      <w:lvlText w:val="%1."/>
      <w:lvlJc w:val="left"/>
      <w:pPr>
        <w:tabs>
          <w:tab w:val="num" w:pos="510"/>
        </w:tabs>
        <w:ind w:left="510" w:hanging="510"/>
      </w:pPr>
      <w:rPr>
        <w:rFonts w:hint="default"/>
        <w:b w:val="0"/>
        <w:bCs w:val="0"/>
      </w:rPr>
    </w:lvl>
    <w:lvl w:ilvl="1">
      <w:start w:val="1"/>
      <w:numFmt w:val="decimal"/>
      <w:lvlText w:val="5.%2."/>
      <w:lvlJc w:val="left"/>
      <w:pPr>
        <w:tabs>
          <w:tab w:val="num" w:pos="1077"/>
        </w:tabs>
        <w:ind w:left="1077"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1B1066E"/>
    <w:multiLevelType w:val="multilevel"/>
    <w:tmpl w:val="755267A6"/>
    <w:lvl w:ilvl="0">
      <w:start w:val="4"/>
      <w:numFmt w:val="decimal"/>
      <w:lvlText w:val="%1."/>
      <w:lvlJc w:val="left"/>
      <w:pPr>
        <w:tabs>
          <w:tab w:val="num" w:pos="510"/>
        </w:tabs>
        <w:ind w:left="510" w:hanging="510"/>
      </w:pPr>
      <w:rPr>
        <w:rFonts w:hint="default"/>
        <w:b/>
        <w:bCs/>
      </w:rPr>
    </w:lvl>
    <w:lvl w:ilvl="1">
      <w:start w:val="1"/>
      <w:numFmt w:val="decimal"/>
      <w:lvlText w:val="9.%2."/>
      <w:lvlJc w:val="left"/>
      <w:pPr>
        <w:tabs>
          <w:tab w:val="num" w:pos="1077"/>
        </w:tabs>
        <w:ind w:left="1077" w:hanging="510"/>
      </w:pPr>
      <w:rPr>
        <w:rFonts w:hint="default"/>
        <w:b w:val="0"/>
        <w:bCs/>
        <w:strike w:val="0"/>
      </w:rPr>
    </w:lvl>
    <w:lvl w:ilvl="2">
      <w:start w:val="1"/>
      <w:numFmt w:val="decimal"/>
      <w:lvlText w:val="9.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9551F96"/>
    <w:multiLevelType w:val="multilevel"/>
    <w:tmpl w:val="46AA7430"/>
    <w:styleLink w:val="Stilius3"/>
    <w:lvl w:ilvl="0">
      <w:start w:val="2"/>
      <w:numFmt w:val="decimal"/>
      <w:lvlText w:val="%1."/>
      <w:lvlJc w:val="left"/>
      <w:pPr>
        <w:tabs>
          <w:tab w:val="num" w:pos="510"/>
        </w:tabs>
        <w:ind w:left="510" w:hanging="510"/>
      </w:pPr>
      <w:rPr>
        <w:rFonts w:hint="default"/>
        <w:b w:val="0"/>
        <w:bCs w:val="0"/>
      </w:rPr>
    </w:lvl>
    <w:lvl w:ilvl="1">
      <w:start w:val="1"/>
      <w:numFmt w:val="decimal"/>
      <w:lvlText w:val="%1.%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39B6407F"/>
    <w:multiLevelType w:val="multilevel"/>
    <w:tmpl w:val="D2E068E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3B4149"/>
    <w:multiLevelType w:val="multilevel"/>
    <w:tmpl w:val="3732C6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5B7DE7"/>
    <w:multiLevelType w:val="multilevel"/>
    <w:tmpl w:val="A5C28CC4"/>
    <w:lvl w:ilvl="0">
      <w:start w:val="2"/>
      <w:numFmt w:val="decimal"/>
      <w:lvlText w:val="%1."/>
      <w:lvlJc w:val="left"/>
      <w:pPr>
        <w:tabs>
          <w:tab w:val="num" w:pos="510"/>
        </w:tabs>
        <w:ind w:left="510" w:hanging="510"/>
      </w:pPr>
      <w:rPr>
        <w:rFonts w:hint="default"/>
        <w:b w:val="0"/>
        <w:bCs w:val="0"/>
      </w:rPr>
    </w:lvl>
    <w:lvl w:ilvl="1">
      <w:start w:val="1"/>
      <w:numFmt w:val="decimal"/>
      <w:lvlText w:val="10.%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1" w15:restartNumberingAfterBreak="0">
    <w:nsid w:val="3DC459F4"/>
    <w:multiLevelType w:val="hybridMultilevel"/>
    <w:tmpl w:val="7108C1DC"/>
    <w:lvl w:ilvl="0" w:tplc="0427000F">
      <w:start w:val="1"/>
      <w:numFmt w:val="decimal"/>
      <w:lvlText w:val="%1."/>
      <w:lvlJc w:val="left"/>
      <w:pPr>
        <w:ind w:left="1347" w:hanging="360"/>
      </w:p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22" w15:restartNumberingAfterBreak="0">
    <w:nsid w:val="43264F9B"/>
    <w:multiLevelType w:val="multilevel"/>
    <w:tmpl w:val="B52E46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1373C4"/>
    <w:multiLevelType w:val="hybridMultilevel"/>
    <w:tmpl w:val="FC1ECDBE"/>
    <w:lvl w:ilvl="0" w:tplc="0D720CCA">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BBF30AD"/>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E016BC"/>
    <w:multiLevelType w:val="hybridMultilevel"/>
    <w:tmpl w:val="9DE00EE6"/>
    <w:lvl w:ilvl="0" w:tplc="EB2A6842">
      <w:start w:val="1"/>
      <w:numFmt w:val="decimal"/>
      <w:lvlText w:val="%1."/>
      <w:lvlJc w:val="left"/>
      <w:pPr>
        <w:tabs>
          <w:tab w:val="num" w:pos="720"/>
        </w:tabs>
        <w:ind w:left="720" w:hanging="360"/>
      </w:pPr>
    </w:lvl>
    <w:lvl w:ilvl="1" w:tplc="0DFE20E0" w:tentative="1">
      <w:start w:val="1"/>
      <w:numFmt w:val="decimal"/>
      <w:lvlText w:val="%2."/>
      <w:lvlJc w:val="left"/>
      <w:pPr>
        <w:tabs>
          <w:tab w:val="num" w:pos="1440"/>
        </w:tabs>
        <w:ind w:left="1440" w:hanging="360"/>
      </w:pPr>
    </w:lvl>
    <w:lvl w:ilvl="2" w:tplc="B7387F02" w:tentative="1">
      <w:start w:val="1"/>
      <w:numFmt w:val="decimal"/>
      <w:lvlText w:val="%3."/>
      <w:lvlJc w:val="left"/>
      <w:pPr>
        <w:tabs>
          <w:tab w:val="num" w:pos="2160"/>
        </w:tabs>
        <w:ind w:left="2160" w:hanging="360"/>
      </w:pPr>
    </w:lvl>
    <w:lvl w:ilvl="3" w:tplc="DFAA027E" w:tentative="1">
      <w:start w:val="1"/>
      <w:numFmt w:val="decimal"/>
      <w:lvlText w:val="%4."/>
      <w:lvlJc w:val="left"/>
      <w:pPr>
        <w:tabs>
          <w:tab w:val="num" w:pos="2880"/>
        </w:tabs>
        <w:ind w:left="2880" w:hanging="360"/>
      </w:pPr>
    </w:lvl>
    <w:lvl w:ilvl="4" w:tplc="0D92E916" w:tentative="1">
      <w:start w:val="1"/>
      <w:numFmt w:val="decimal"/>
      <w:lvlText w:val="%5."/>
      <w:lvlJc w:val="left"/>
      <w:pPr>
        <w:tabs>
          <w:tab w:val="num" w:pos="3600"/>
        </w:tabs>
        <w:ind w:left="3600" w:hanging="360"/>
      </w:pPr>
    </w:lvl>
    <w:lvl w:ilvl="5" w:tplc="AB2663A8" w:tentative="1">
      <w:start w:val="1"/>
      <w:numFmt w:val="decimal"/>
      <w:lvlText w:val="%6."/>
      <w:lvlJc w:val="left"/>
      <w:pPr>
        <w:tabs>
          <w:tab w:val="num" w:pos="4320"/>
        </w:tabs>
        <w:ind w:left="4320" w:hanging="360"/>
      </w:pPr>
    </w:lvl>
    <w:lvl w:ilvl="6" w:tplc="ADC8781E" w:tentative="1">
      <w:start w:val="1"/>
      <w:numFmt w:val="decimal"/>
      <w:lvlText w:val="%7."/>
      <w:lvlJc w:val="left"/>
      <w:pPr>
        <w:tabs>
          <w:tab w:val="num" w:pos="5040"/>
        </w:tabs>
        <w:ind w:left="5040" w:hanging="360"/>
      </w:pPr>
    </w:lvl>
    <w:lvl w:ilvl="7" w:tplc="AB3C8AC4" w:tentative="1">
      <w:start w:val="1"/>
      <w:numFmt w:val="decimal"/>
      <w:lvlText w:val="%8."/>
      <w:lvlJc w:val="left"/>
      <w:pPr>
        <w:tabs>
          <w:tab w:val="num" w:pos="5760"/>
        </w:tabs>
        <w:ind w:left="5760" w:hanging="360"/>
      </w:pPr>
    </w:lvl>
    <w:lvl w:ilvl="8" w:tplc="2C564642" w:tentative="1">
      <w:start w:val="1"/>
      <w:numFmt w:val="decimal"/>
      <w:lvlText w:val="%9."/>
      <w:lvlJc w:val="left"/>
      <w:pPr>
        <w:tabs>
          <w:tab w:val="num" w:pos="6480"/>
        </w:tabs>
        <w:ind w:left="6480" w:hanging="360"/>
      </w:pPr>
    </w:lvl>
  </w:abstractNum>
  <w:abstractNum w:abstractNumId="26" w15:restartNumberingAfterBreak="0">
    <w:nsid w:val="507429CE"/>
    <w:multiLevelType w:val="multilevel"/>
    <w:tmpl w:val="BE86A484"/>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
      <w:lvlJc w:val="left"/>
      <w:pPr>
        <w:ind w:left="858" w:hanging="432"/>
      </w:pPr>
      <w:rPr>
        <w:rFonts w:cs="Times New Roman" w:hint="default"/>
        <w:b w:val="0"/>
        <w:bCs/>
        <w:sz w:val="24"/>
        <w:szCs w:val="24"/>
      </w:rPr>
    </w:lvl>
    <w:lvl w:ilvl="2">
      <w:start w:val="1"/>
      <w:numFmt w:val="decimal"/>
      <w:lvlText w:val="%1.%2.%3."/>
      <w:lvlJc w:val="left"/>
      <w:pPr>
        <w:ind w:left="1224" w:hanging="504"/>
      </w:pPr>
      <w:rPr>
        <w:rFonts w:cs="Times New Roman" w:hint="default"/>
        <w:sz w:val="24"/>
        <w:szCs w:val="24"/>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539A762A"/>
    <w:multiLevelType w:val="multilevel"/>
    <w:tmpl w:val="5EEE4F9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C14130"/>
    <w:multiLevelType w:val="multilevel"/>
    <w:tmpl w:val="EF6CBA5E"/>
    <w:numStyleLink w:val="Stilius4"/>
  </w:abstractNum>
  <w:abstractNum w:abstractNumId="29" w15:restartNumberingAfterBreak="0">
    <w:nsid w:val="58201982"/>
    <w:multiLevelType w:val="hybridMultilevel"/>
    <w:tmpl w:val="67EC6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E937E81"/>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09D336F"/>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63601B4D"/>
    <w:multiLevelType w:val="multilevel"/>
    <w:tmpl w:val="5EEE4F9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335C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620EB7"/>
    <w:multiLevelType w:val="multilevel"/>
    <w:tmpl w:val="C93EE39A"/>
    <w:lvl w:ilvl="0">
      <w:start w:val="4"/>
      <w:numFmt w:val="decimal"/>
      <w:lvlText w:val="%1."/>
      <w:lvlJc w:val="left"/>
      <w:pPr>
        <w:tabs>
          <w:tab w:val="num" w:pos="510"/>
        </w:tabs>
        <w:ind w:left="510" w:hanging="510"/>
      </w:pPr>
      <w:rPr>
        <w:rFonts w:hint="default"/>
        <w:b/>
        <w:bCs/>
      </w:rPr>
    </w:lvl>
    <w:lvl w:ilvl="1">
      <w:start w:val="1"/>
      <w:numFmt w:val="decimal"/>
      <w:lvlText w:val="5.%2."/>
      <w:lvlJc w:val="left"/>
      <w:pPr>
        <w:tabs>
          <w:tab w:val="num" w:pos="1077"/>
        </w:tabs>
        <w:ind w:left="1077" w:hanging="510"/>
      </w:pPr>
      <w:rPr>
        <w:rFonts w:hint="default"/>
        <w:b w:val="0"/>
        <w:bCs/>
        <w:strike w:val="0"/>
      </w:rPr>
    </w:lvl>
    <w:lvl w:ilvl="2">
      <w:start w:val="1"/>
      <w:numFmt w:val="decimal"/>
      <w:lvlText w:val="5.%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5" w15:restartNumberingAfterBreak="0">
    <w:nsid w:val="71C73746"/>
    <w:multiLevelType w:val="multilevel"/>
    <w:tmpl w:val="EF6CBA5E"/>
    <w:styleLink w:val="Stilius4"/>
    <w:lvl w:ilvl="0">
      <w:start w:val="4"/>
      <w:numFmt w:val="decimal"/>
      <w:lvlText w:val="%1."/>
      <w:lvlJc w:val="left"/>
      <w:pPr>
        <w:tabs>
          <w:tab w:val="num" w:pos="510"/>
        </w:tabs>
        <w:ind w:left="510" w:hanging="510"/>
      </w:pPr>
      <w:rPr>
        <w:rFonts w:hint="default"/>
        <w:b w:val="0"/>
        <w:bCs w:val="0"/>
      </w:rPr>
    </w:lvl>
    <w:lvl w:ilvl="1">
      <w:start w:val="1"/>
      <w:numFmt w:val="decimal"/>
      <w:lvlText w:val="4.%2."/>
      <w:lvlJc w:val="left"/>
      <w:pPr>
        <w:tabs>
          <w:tab w:val="num" w:pos="1077"/>
        </w:tabs>
        <w:ind w:left="1077" w:hanging="510"/>
      </w:pPr>
      <w:rPr>
        <w:rFonts w:hint="default"/>
        <w:b/>
        <w:bCs w:val="0"/>
      </w:rPr>
    </w:lvl>
    <w:lvl w:ilvl="2">
      <w:start w:val="1"/>
      <w:numFmt w:val="decimal"/>
      <w:lvlText w:val="4.%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6" w15:restartNumberingAfterBreak="0">
    <w:nsid w:val="75F9276D"/>
    <w:multiLevelType w:val="multilevel"/>
    <w:tmpl w:val="5ECE87DC"/>
    <w:lvl w:ilvl="0">
      <w:start w:val="1"/>
      <w:numFmt w:val="decimal"/>
      <w:lvlText w:val="%1."/>
      <w:lvlJc w:val="left"/>
      <w:pPr>
        <w:ind w:left="928" w:hanging="360"/>
      </w:pPr>
      <w:rPr>
        <w:rFonts w:ascii="Times New Roman" w:eastAsia="Times New Roman" w:hAnsi="Times New Roman" w:cs="Times New Roman" w:hint="default"/>
        <w:b w:val="0"/>
        <w:i w:val="0"/>
        <w:strike w:val="0"/>
        <w:color w:val="auto"/>
      </w:rPr>
    </w:lvl>
    <w:lvl w:ilvl="1">
      <w:start w:val="1"/>
      <w:numFmt w:val="decimal"/>
      <w:lvlText w:val="%1.%2."/>
      <w:lvlJc w:val="left"/>
      <w:pPr>
        <w:ind w:left="1851" w:hanging="432"/>
      </w:pPr>
      <w:rPr>
        <w:rFonts w:hint="default"/>
        <w:i w:val="0"/>
        <w:color w:val="auto"/>
      </w:rPr>
    </w:lvl>
    <w:lvl w:ilvl="2">
      <w:start w:val="1"/>
      <w:numFmt w:val="decimal"/>
      <w:lvlText w:val="6.3.%3."/>
      <w:lvlJc w:val="left"/>
      <w:pPr>
        <w:ind w:left="2206" w:hanging="504"/>
      </w:pPr>
      <w:rPr>
        <w:rFonts w:hint="default"/>
        <w:i w:val="0"/>
      </w:rPr>
    </w:lvl>
    <w:lvl w:ilvl="3">
      <w:start w:val="1"/>
      <w:numFmt w:val="decimal"/>
      <w:lvlText w:val="11.7.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B4128C"/>
    <w:multiLevelType w:val="multilevel"/>
    <w:tmpl w:val="57B6424A"/>
    <w:lvl w:ilvl="0">
      <w:start w:val="1"/>
      <w:numFmt w:val="decimal"/>
      <w:lvlText w:val="%1."/>
      <w:lvlJc w:val="left"/>
      <w:pPr>
        <w:ind w:left="360" w:hanging="360"/>
      </w:pPr>
      <w:rPr>
        <w:b w:val="0"/>
        <w:bCs w:val="0"/>
      </w:rPr>
    </w:lvl>
    <w:lvl w:ilvl="1">
      <w:start w:val="3"/>
      <w:numFmt w:val="bullet"/>
      <w:lvlText w:val="–"/>
      <w:lvlJc w:val="left"/>
      <w:pPr>
        <w:ind w:left="720" w:hanging="360"/>
      </w:pPr>
      <w:rPr>
        <w:rFonts w:ascii="Times New Roman" w:eastAsia="SimSu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1E251F"/>
    <w:multiLevelType w:val="multilevel"/>
    <w:tmpl w:val="AD72644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412EA1"/>
    <w:multiLevelType w:val="multilevel"/>
    <w:tmpl w:val="69E84D86"/>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2."/>
      <w:lvlJc w:val="left"/>
      <w:pPr>
        <w:ind w:left="858" w:hanging="432"/>
      </w:pPr>
      <w:rPr>
        <w:rFonts w:cs="Times New Roman" w:hint="default"/>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7EA0093A"/>
    <w:multiLevelType w:val="multilevel"/>
    <w:tmpl w:val="173EEC3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6.2.%3."/>
      <w:lvlJc w:val="left"/>
      <w:pPr>
        <w:ind w:left="1429" w:hanging="720"/>
      </w:pPr>
      <w:rPr>
        <w:rFonts w:hint="default"/>
      </w:rPr>
    </w:lvl>
    <w:lvl w:ilvl="3">
      <w:start w:val="1"/>
      <w:numFmt w:val="decimal"/>
      <w:isLgl/>
      <w:lvlText w:val="11.7.2.%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74265935">
    <w:abstractNumId w:val="14"/>
  </w:num>
  <w:num w:numId="2" w16cid:durableId="1613900500">
    <w:abstractNumId w:val="2"/>
  </w:num>
  <w:num w:numId="3" w16cid:durableId="1174611827">
    <w:abstractNumId w:val="4"/>
  </w:num>
  <w:num w:numId="4" w16cid:durableId="20210071">
    <w:abstractNumId w:val="8"/>
  </w:num>
  <w:num w:numId="5" w16cid:durableId="1718508008">
    <w:abstractNumId w:val="5"/>
  </w:num>
  <w:num w:numId="6" w16cid:durableId="166946588">
    <w:abstractNumId w:val="40"/>
  </w:num>
  <w:num w:numId="7" w16cid:durableId="1621641982">
    <w:abstractNumId w:val="36"/>
  </w:num>
  <w:num w:numId="8" w16cid:durableId="956915717">
    <w:abstractNumId w:val="6"/>
  </w:num>
  <w:num w:numId="9" w16cid:durableId="1750542349">
    <w:abstractNumId w:val="17"/>
  </w:num>
  <w:num w:numId="10" w16cid:durableId="1740251576">
    <w:abstractNumId w:val="20"/>
  </w:num>
  <w:num w:numId="11" w16cid:durableId="406659123">
    <w:abstractNumId w:val="23"/>
  </w:num>
  <w:num w:numId="12" w16cid:durableId="906259614">
    <w:abstractNumId w:val="28"/>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9.3.%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923145608">
    <w:abstractNumId w:val="12"/>
  </w:num>
  <w:num w:numId="14" w16cid:durableId="1247687323">
    <w:abstractNumId w:val="35"/>
  </w:num>
  <w:num w:numId="15" w16cid:durableId="47195380">
    <w:abstractNumId w:val="34"/>
  </w:num>
  <w:num w:numId="16" w16cid:durableId="1328047493">
    <w:abstractNumId w:val="38"/>
  </w:num>
  <w:num w:numId="17" w16cid:durableId="1327710656">
    <w:abstractNumId w:val="16"/>
  </w:num>
  <w:num w:numId="18" w16cid:durableId="1436825715">
    <w:abstractNumId w:val="13"/>
  </w:num>
  <w:num w:numId="19" w16cid:durableId="575482702">
    <w:abstractNumId w:val="1"/>
  </w:num>
  <w:num w:numId="20" w16cid:durableId="1172138472">
    <w:abstractNumId w:val="22"/>
  </w:num>
  <w:num w:numId="21" w16cid:durableId="248855852">
    <w:abstractNumId w:val="32"/>
  </w:num>
  <w:num w:numId="22" w16cid:durableId="537863558">
    <w:abstractNumId w:val="24"/>
  </w:num>
  <w:num w:numId="23" w16cid:durableId="550772495">
    <w:abstractNumId w:val="15"/>
  </w:num>
  <w:num w:numId="24" w16cid:durableId="173612187">
    <w:abstractNumId w:val="3"/>
  </w:num>
  <w:num w:numId="25" w16cid:durableId="1829711222">
    <w:abstractNumId w:val="19"/>
  </w:num>
  <w:num w:numId="26" w16cid:durableId="2123769131">
    <w:abstractNumId w:val="27"/>
  </w:num>
  <w:num w:numId="27" w16cid:durableId="42288362">
    <w:abstractNumId w:val="33"/>
  </w:num>
  <w:num w:numId="28" w16cid:durableId="844901785">
    <w:abstractNumId w:val="0"/>
  </w:num>
  <w:num w:numId="29" w16cid:durableId="1037587235">
    <w:abstractNumId w:val="37"/>
  </w:num>
  <w:num w:numId="30" w16cid:durableId="1254706994">
    <w:abstractNumId w:val="28"/>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i w:val="0"/>
          <w:i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345333482">
    <w:abstractNumId w:val="39"/>
  </w:num>
  <w:num w:numId="32" w16cid:durableId="398988760">
    <w:abstractNumId w:val="7"/>
  </w:num>
  <w:num w:numId="33" w16cid:durableId="1843281145">
    <w:abstractNumId w:val="21"/>
  </w:num>
  <w:num w:numId="34" w16cid:durableId="161434809">
    <w:abstractNumId w:val="26"/>
  </w:num>
  <w:num w:numId="35" w16cid:durableId="919948989">
    <w:abstractNumId w:val="9"/>
  </w:num>
  <w:num w:numId="36" w16cid:durableId="1492717842">
    <w:abstractNumId w:val="10"/>
  </w:num>
  <w:num w:numId="37" w16cid:durableId="559293727">
    <w:abstractNumId w:val="29"/>
  </w:num>
  <w:num w:numId="38" w16cid:durableId="472674352">
    <w:abstractNumId w:val="18"/>
  </w:num>
  <w:num w:numId="39" w16cid:durableId="1760177803">
    <w:abstractNumId w:val="11"/>
  </w:num>
  <w:num w:numId="40" w16cid:durableId="163015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1894156">
    <w:abstractNumId w:val="30"/>
  </w:num>
  <w:num w:numId="42" w16cid:durableId="1770586156">
    <w:abstractNumId w:val="25"/>
  </w:num>
  <w:num w:numId="43" w16cid:durableId="182512592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FD4"/>
    <w:rsid w:val="00001357"/>
    <w:rsid w:val="000017A5"/>
    <w:rsid w:val="00002105"/>
    <w:rsid w:val="0000276F"/>
    <w:rsid w:val="000028FE"/>
    <w:rsid w:val="00003044"/>
    <w:rsid w:val="0000353D"/>
    <w:rsid w:val="000035EE"/>
    <w:rsid w:val="00003872"/>
    <w:rsid w:val="00003D6F"/>
    <w:rsid w:val="00003E6D"/>
    <w:rsid w:val="00004875"/>
    <w:rsid w:val="000049F7"/>
    <w:rsid w:val="00005648"/>
    <w:rsid w:val="00005BCF"/>
    <w:rsid w:val="00005FF0"/>
    <w:rsid w:val="00006012"/>
    <w:rsid w:val="0000644D"/>
    <w:rsid w:val="00006460"/>
    <w:rsid w:val="000068EE"/>
    <w:rsid w:val="00006A51"/>
    <w:rsid w:val="00006A7D"/>
    <w:rsid w:val="00006B5F"/>
    <w:rsid w:val="00006D1A"/>
    <w:rsid w:val="00006E90"/>
    <w:rsid w:val="00007320"/>
    <w:rsid w:val="00007AC9"/>
    <w:rsid w:val="00007B6A"/>
    <w:rsid w:val="0001104F"/>
    <w:rsid w:val="0001162D"/>
    <w:rsid w:val="00011A5C"/>
    <w:rsid w:val="00011E26"/>
    <w:rsid w:val="00012024"/>
    <w:rsid w:val="0001214E"/>
    <w:rsid w:val="000121E9"/>
    <w:rsid w:val="000124A8"/>
    <w:rsid w:val="00012C83"/>
    <w:rsid w:val="00012EAC"/>
    <w:rsid w:val="00012EB4"/>
    <w:rsid w:val="000137F9"/>
    <w:rsid w:val="00013A09"/>
    <w:rsid w:val="00013D0F"/>
    <w:rsid w:val="00014BEE"/>
    <w:rsid w:val="00014D0B"/>
    <w:rsid w:val="00015324"/>
    <w:rsid w:val="00015D36"/>
    <w:rsid w:val="00015E42"/>
    <w:rsid w:val="00016097"/>
    <w:rsid w:val="00016218"/>
    <w:rsid w:val="00016513"/>
    <w:rsid w:val="000167A6"/>
    <w:rsid w:val="00017303"/>
    <w:rsid w:val="00017534"/>
    <w:rsid w:val="00017936"/>
    <w:rsid w:val="00017A19"/>
    <w:rsid w:val="00017DFF"/>
    <w:rsid w:val="000205BD"/>
    <w:rsid w:val="0002102B"/>
    <w:rsid w:val="0002175F"/>
    <w:rsid w:val="000217B3"/>
    <w:rsid w:val="00021977"/>
    <w:rsid w:val="00021FBB"/>
    <w:rsid w:val="00022079"/>
    <w:rsid w:val="000220A6"/>
    <w:rsid w:val="000220CE"/>
    <w:rsid w:val="000222EE"/>
    <w:rsid w:val="00022920"/>
    <w:rsid w:val="00022F11"/>
    <w:rsid w:val="000234AA"/>
    <w:rsid w:val="00023D61"/>
    <w:rsid w:val="00023D89"/>
    <w:rsid w:val="000248E1"/>
    <w:rsid w:val="000251EF"/>
    <w:rsid w:val="00025479"/>
    <w:rsid w:val="0002563F"/>
    <w:rsid w:val="00025A14"/>
    <w:rsid w:val="00025A90"/>
    <w:rsid w:val="00026777"/>
    <w:rsid w:val="00027538"/>
    <w:rsid w:val="000279B3"/>
    <w:rsid w:val="00027ACB"/>
    <w:rsid w:val="0003014A"/>
    <w:rsid w:val="00030E07"/>
    <w:rsid w:val="00030E8D"/>
    <w:rsid w:val="0003223B"/>
    <w:rsid w:val="000322B7"/>
    <w:rsid w:val="00032564"/>
    <w:rsid w:val="00032707"/>
    <w:rsid w:val="0003284E"/>
    <w:rsid w:val="00033214"/>
    <w:rsid w:val="00033D51"/>
    <w:rsid w:val="00033E25"/>
    <w:rsid w:val="000344E1"/>
    <w:rsid w:val="00034ADE"/>
    <w:rsid w:val="00034BE5"/>
    <w:rsid w:val="00034DF3"/>
    <w:rsid w:val="00034F92"/>
    <w:rsid w:val="00035949"/>
    <w:rsid w:val="00035C2D"/>
    <w:rsid w:val="00035EC4"/>
    <w:rsid w:val="0003663D"/>
    <w:rsid w:val="00036EF9"/>
    <w:rsid w:val="00040227"/>
    <w:rsid w:val="0004024F"/>
    <w:rsid w:val="000411B6"/>
    <w:rsid w:val="000414E8"/>
    <w:rsid w:val="00041648"/>
    <w:rsid w:val="00041FA3"/>
    <w:rsid w:val="0004203A"/>
    <w:rsid w:val="000429BF"/>
    <w:rsid w:val="00042A8E"/>
    <w:rsid w:val="000436AF"/>
    <w:rsid w:val="00043A05"/>
    <w:rsid w:val="00044067"/>
    <w:rsid w:val="00044BF6"/>
    <w:rsid w:val="00044C08"/>
    <w:rsid w:val="00044D3B"/>
    <w:rsid w:val="00045D00"/>
    <w:rsid w:val="0004615F"/>
    <w:rsid w:val="0004696A"/>
    <w:rsid w:val="00046CC3"/>
    <w:rsid w:val="00047116"/>
    <w:rsid w:val="000472F4"/>
    <w:rsid w:val="00047A55"/>
    <w:rsid w:val="00047A64"/>
    <w:rsid w:val="00047B69"/>
    <w:rsid w:val="00050471"/>
    <w:rsid w:val="000506B0"/>
    <w:rsid w:val="000506CD"/>
    <w:rsid w:val="00050E66"/>
    <w:rsid w:val="00051217"/>
    <w:rsid w:val="00051AB6"/>
    <w:rsid w:val="00052491"/>
    <w:rsid w:val="0005253C"/>
    <w:rsid w:val="00052D75"/>
    <w:rsid w:val="00053176"/>
    <w:rsid w:val="00053984"/>
    <w:rsid w:val="000541F0"/>
    <w:rsid w:val="00054361"/>
    <w:rsid w:val="00054938"/>
    <w:rsid w:val="000549D1"/>
    <w:rsid w:val="000550CA"/>
    <w:rsid w:val="00055110"/>
    <w:rsid w:val="000558D1"/>
    <w:rsid w:val="00060369"/>
    <w:rsid w:val="0006096D"/>
    <w:rsid w:val="00060B36"/>
    <w:rsid w:val="00060CA3"/>
    <w:rsid w:val="00060CB6"/>
    <w:rsid w:val="00060D20"/>
    <w:rsid w:val="000619E3"/>
    <w:rsid w:val="00061A0A"/>
    <w:rsid w:val="000623B3"/>
    <w:rsid w:val="00062447"/>
    <w:rsid w:val="00062714"/>
    <w:rsid w:val="000633A5"/>
    <w:rsid w:val="00063666"/>
    <w:rsid w:val="00063694"/>
    <w:rsid w:val="000636BA"/>
    <w:rsid w:val="000637CB"/>
    <w:rsid w:val="00064C47"/>
    <w:rsid w:val="000657CA"/>
    <w:rsid w:val="00065995"/>
    <w:rsid w:val="00065AA6"/>
    <w:rsid w:val="00065DB5"/>
    <w:rsid w:val="000660A3"/>
    <w:rsid w:val="00066520"/>
    <w:rsid w:val="000669B8"/>
    <w:rsid w:val="000672CC"/>
    <w:rsid w:val="00067C0A"/>
    <w:rsid w:val="000702DE"/>
    <w:rsid w:val="00070317"/>
    <w:rsid w:val="000704DA"/>
    <w:rsid w:val="000706B6"/>
    <w:rsid w:val="00070B71"/>
    <w:rsid w:val="000718D9"/>
    <w:rsid w:val="00071AC9"/>
    <w:rsid w:val="00071B96"/>
    <w:rsid w:val="00072C0D"/>
    <w:rsid w:val="0007374D"/>
    <w:rsid w:val="000743AB"/>
    <w:rsid w:val="0007484B"/>
    <w:rsid w:val="00074ABD"/>
    <w:rsid w:val="00074EF1"/>
    <w:rsid w:val="00075CDD"/>
    <w:rsid w:val="00075E94"/>
    <w:rsid w:val="00076308"/>
    <w:rsid w:val="00076F97"/>
    <w:rsid w:val="000778F8"/>
    <w:rsid w:val="00077BD3"/>
    <w:rsid w:val="00080499"/>
    <w:rsid w:val="00080DB1"/>
    <w:rsid w:val="00081C77"/>
    <w:rsid w:val="000826B7"/>
    <w:rsid w:val="00082FBC"/>
    <w:rsid w:val="0008376F"/>
    <w:rsid w:val="00085387"/>
    <w:rsid w:val="0008551E"/>
    <w:rsid w:val="000857DC"/>
    <w:rsid w:val="00085F18"/>
    <w:rsid w:val="00085FB9"/>
    <w:rsid w:val="00086217"/>
    <w:rsid w:val="000864A4"/>
    <w:rsid w:val="000864B2"/>
    <w:rsid w:val="00086A91"/>
    <w:rsid w:val="00086C35"/>
    <w:rsid w:val="00086E08"/>
    <w:rsid w:val="00086E4A"/>
    <w:rsid w:val="0008781B"/>
    <w:rsid w:val="000901D3"/>
    <w:rsid w:val="0009049B"/>
    <w:rsid w:val="00090C7F"/>
    <w:rsid w:val="00090CE5"/>
    <w:rsid w:val="00090E48"/>
    <w:rsid w:val="0009103A"/>
    <w:rsid w:val="000914D1"/>
    <w:rsid w:val="00091FAE"/>
    <w:rsid w:val="00092791"/>
    <w:rsid w:val="00092B35"/>
    <w:rsid w:val="00092FF7"/>
    <w:rsid w:val="000933F0"/>
    <w:rsid w:val="0009343B"/>
    <w:rsid w:val="00093EAC"/>
    <w:rsid w:val="00094683"/>
    <w:rsid w:val="00095588"/>
    <w:rsid w:val="000955A2"/>
    <w:rsid w:val="000955BA"/>
    <w:rsid w:val="00096288"/>
    <w:rsid w:val="00096386"/>
    <w:rsid w:val="00096E7A"/>
    <w:rsid w:val="0009733B"/>
    <w:rsid w:val="00097A04"/>
    <w:rsid w:val="00097AA7"/>
    <w:rsid w:val="00097C18"/>
    <w:rsid w:val="00097EE2"/>
    <w:rsid w:val="000A04EE"/>
    <w:rsid w:val="000A0CAD"/>
    <w:rsid w:val="000A0D26"/>
    <w:rsid w:val="000A24BF"/>
    <w:rsid w:val="000A2E00"/>
    <w:rsid w:val="000A3DEA"/>
    <w:rsid w:val="000A4DDA"/>
    <w:rsid w:val="000A5A54"/>
    <w:rsid w:val="000A6029"/>
    <w:rsid w:val="000A65F5"/>
    <w:rsid w:val="000A6825"/>
    <w:rsid w:val="000A6A5F"/>
    <w:rsid w:val="000A6B7F"/>
    <w:rsid w:val="000A6CCF"/>
    <w:rsid w:val="000A7109"/>
    <w:rsid w:val="000A724E"/>
    <w:rsid w:val="000A73BC"/>
    <w:rsid w:val="000A7EE3"/>
    <w:rsid w:val="000A7EF9"/>
    <w:rsid w:val="000A7FB7"/>
    <w:rsid w:val="000B0A6F"/>
    <w:rsid w:val="000B12FC"/>
    <w:rsid w:val="000B1ABC"/>
    <w:rsid w:val="000B1AC6"/>
    <w:rsid w:val="000B1D76"/>
    <w:rsid w:val="000B221A"/>
    <w:rsid w:val="000B2779"/>
    <w:rsid w:val="000B2D8A"/>
    <w:rsid w:val="000B334B"/>
    <w:rsid w:val="000B34BA"/>
    <w:rsid w:val="000B3741"/>
    <w:rsid w:val="000B3799"/>
    <w:rsid w:val="000B3C29"/>
    <w:rsid w:val="000B3EAF"/>
    <w:rsid w:val="000B4215"/>
    <w:rsid w:val="000B423D"/>
    <w:rsid w:val="000B42A2"/>
    <w:rsid w:val="000B4C49"/>
    <w:rsid w:val="000B5018"/>
    <w:rsid w:val="000B5C74"/>
    <w:rsid w:val="000B6092"/>
    <w:rsid w:val="000B652F"/>
    <w:rsid w:val="000B6759"/>
    <w:rsid w:val="000B68DD"/>
    <w:rsid w:val="000B6D33"/>
    <w:rsid w:val="000B6E5D"/>
    <w:rsid w:val="000B70DB"/>
    <w:rsid w:val="000B7590"/>
    <w:rsid w:val="000B7767"/>
    <w:rsid w:val="000C01BA"/>
    <w:rsid w:val="000C071C"/>
    <w:rsid w:val="000C0886"/>
    <w:rsid w:val="000C0A09"/>
    <w:rsid w:val="000C0DD1"/>
    <w:rsid w:val="000C1013"/>
    <w:rsid w:val="000C17C6"/>
    <w:rsid w:val="000C2207"/>
    <w:rsid w:val="000C2358"/>
    <w:rsid w:val="000C27DB"/>
    <w:rsid w:val="000C2802"/>
    <w:rsid w:val="000C2DB1"/>
    <w:rsid w:val="000C2E05"/>
    <w:rsid w:val="000C30C0"/>
    <w:rsid w:val="000C3521"/>
    <w:rsid w:val="000C39F5"/>
    <w:rsid w:val="000C43C9"/>
    <w:rsid w:val="000C4420"/>
    <w:rsid w:val="000C48BE"/>
    <w:rsid w:val="000C4960"/>
    <w:rsid w:val="000C52B0"/>
    <w:rsid w:val="000C540A"/>
    <w:rsid w:val="000C55CB"/>
    <w:rsid w:val="000C5687"/>
    <w:rsid w:val="000C5A32"/>
    <w:rsid w:val="000C5A86"/>
    <w:rsid w:val="000C5CD8"/>
    <w:rsid w:val="000C67B1"/>
    <w:rsid w:val="000C6FE3"/>
    <w:rsid w:val="000C79BF"/>
    <w:rsid w:val="000D02A0"/>
    <w:rsid w:val="000D0D6E"/>
    <w:rsid w:val="000D112E"/>
    <w:rsid w:val="000D1D7C"/>
    <w:rsid w:val="000D1EDA"/>
    <w:rsid w:val="000D2467"/>
    <w:rsid w:val="000D2928"/>
    <w:rsid w:val="000D3137"/>
    <w:rsid w:val="000D320E"/>
    <w:rsid w:val="000D321B"/>
    <w:rsid w:val="000D3717"/>
    <w:rsid w:val="000D3808"/>
    <w:rsid w:val="000D3CD6"/>
    <w:rsid w:val="000D44D9"/>
    <w:rsid w:val="000D5EB5"/>
    <w:rsid w:val="000D5F34"/>
    <w:rsid w:val="000D5FCB"/>
    <w:rsid w:val="000D60DA"/>
    <w:rsid w:val="000D62C7"/>
    <w:rsid w:val="000D63EC"/>
    <w:rsid w:val="000D6A03"/>
    <w:rsid w:val="000D6F61"/>
    <w:rsid w:val="000D7012"/>
    <w:rsid w:val="000D70FA"/>
    <w:rsid w:val="000D716A"/>
    <w:rsid w:val="000D7632"/>
    <w:rsid w:val="000E02CC"/>
    <w:rsid w:val="000E1586"/>
    <w:rsid w:val="000E1747"/>
    <w:rsid w:val="000E196B"/>
    <w:rsid w:val="000E1A74"/>
    <w:rsid w:val="000E1AEF"/>
    <w:rsid w:val="000E259D"/>
    <w:rsid w:val="000E26EA"/>
    <w:rsid w:val="000E2C51"/>
    <w:rsid w:val="000E2C6E"/>
    <w:rsid w:val="000E2F30"/>
    <w:rsid w:val="000E307F"/>
    <w:rsid w:val="000E3883"/>
    <w:rsid w:val="000E39F8"/>
    <w:rsid w:val="000E3A80"/>
    <w:rsid w:val="000E3EDE"/>
    <w:rsid w:val="000E409E"/>
    <w:rsid w:val="000E43FB"/>
    <w:rsid w:val="000E4400"/>
    <w:rsid w:val="000E469D"/>
    <w:rsid w:val="000E47D1"/>
    <w:rsid w:val="000E496B"/>
    <w:rsid w:val="000E4AEE"/>
    <w:rsid w:val="000E4F7D"/>
    <w:rsid w:val="000E5122"/>
    <w:rsid w:val="000E66B0"/>
    <w:rsid w:val="000E6F06"/>
    <w:rsid w:val="000E785C"/>
    <w:rsid w:val="000F053E"/>
    <w:rsid w:val="000F13C6"/>
    <w:rsid w:val="000F24A8"/>
    <w:rsid w:val="000F252E"/>
    <w:rsid w:val="000F2B3B"/>
    <w:rsid w:val="000F3AB4"/>
    <w:rsid w:val="000F420E"/>
    <w:rsid w:val="000F4276"/>
    <w:rsid w:val="000F43F5"/>
    <w:rsid w:val="000F48ED"/>
    <w:rsid w:val="000F4CA9"/>
    <w:rsid w:val="000F5485"/>
    <w:rsid w:val="000F5A90"/>
    <w:rsid w:val="000F5B9E"/>
    <w:rsid w:val="000F650B"/>
    <w:rsid w:val="000F66F7"/>
    <w:rsid w:val="000F6882"/>
    <w:rsid w:val="000F6E2A"/>
    <w:rsid w:val="000F799B"/>
    <w:rsid w:val="000F7F56"/>
    <w:rsid w:val="001007E2"/>
    <w:rsid w:val="001011EA"/>
    <w:rsid w:val="001012A3"/>
    <w:rsid w:val="00101757"/>
    <w:rsid w:val="00101CFA"/>
    <w:rsid w:val="00101D2C"/>
    <w:rsid w:val="00102FA4"/>
    <w:rsid w:val="00104001"/>
    <w:rsid w:val="001043E5"/>
    <w:rsid w:val="001043ED"/>
    <w:rsid w:val="001063C5"/>
    <w:rsid w:val="00106C11"/>
    <w:rsid w:val="00106C4F"/>
    <w:rsid w:val="00106E4A"/>
    <w:rsid w:val="0010705D"/>
    <w:rsid w:val="001071BC"/>
    <w:rsid w:val="0010752C"/>
    <w:rsid w:val="001077E6"/>
    <w:rsid w:val="00107C11"/>
    <w:rsid w:val="00107EE3"/>
    <w:rsid w:val="001104E3"/>
    <w:rsid w:val="00110D1D"/>
    <w:rsid w:val="0011118D"/>
    <w:rsid w:val="00111340"/>
    <w:rsid w:val="00111771"/>
    <w:rsid w:val="001119A2"/>
    <w:rsid w:val="0011224D"/>
    <w:rsid w:val="00112A50"/>
    <w:rsid w:val="00112D34"/>
    <w:rsid w:val="00112FD4"/>
    <w:rsid w:val="00113076"/>
    <w:rsid w:val="001134A1"/>
    <w:rsid w:val="00113503"/>
    <w:rsid w:val="001139D0"/>
    <w:rsid w:val="00113E95"/>
    <w:rsid w:val="00114963"/>
    <w:rsid w:val="00114EEE"/>
    <w:rsid w:val="00115049"/>
    <w:rsid w:val="00115841"/>
    <w:rsid w:val="001158CB"/>
    <w:rsid w:val="00115A83"/>
    <w:rsid w:val="00115D20"/>
    <w:rsid w:val="00116013"/>
    <w:rsid w:val="00116060"/>
    <w:rsid w:val="001169F8"/>
    <w:rsid w:val="00116D7F"/>
    <w:rsid w:val="00116EFF"/>
    <w:rsid w:val="00116F98"/>
    <w:rsid w:val="00117787"/>
    <w:rsid w:val="001200A7"/>
    <w:rsid w:val="00120110"/>
    <w:rsid w:val="00120256"/>
    <w:rsid w:val="00120401"/>
    <w:rsid w:val="0012070C"/>
    <w:rsid w:val="001209A9"/>
    <w:rsid w:val="00121395"/>
    <w:rsid w:val="001216B7"/>
    <w:rsid w:val="0012188A"/>
    <w:rsid w:val="001222CA"/>
    <w:rsid w:val="00122755"/>
    <w:rsid w:val="00123B57"/>
    <w:rsid w:val="00123DEA"/>
    <w:rsid w:val="00123F35"/>
    <w:rsid w:val="00123FE4"/>
    <w:rsid w:val="0012415F"/>
    <w:rsid w:val="00124213"/>
    <w:rsid w:val="00124380"/>
    <w:rsid w:val="001248C6"/>
    <w:rsid w:val="001249ED"/>
    <w:rsid w:val="00124F4D"/>
    <w:rsid w:val="0012538F"/>
    <w:rsid w:val="001254D7"/>
    <w:rsid w:val="001254D8"/>
    <w:rsid w:val="001258E4"/>
    <w:rsid w:val="00125B71"/>
    <w:rsid w:val="00125BFB"/>
    <w:rsid w:val="00125C32"/>
    <w:rsid w:val="00125EF2"/>
    <w:rsid w:val="001267B0"/>
    <w:rsid w:val="00126D97"/>
    <w:rsid w:val="00127241"/>
    <w:rsid w:val="001272FB"/>
    <w:rsid w:val="0012785D"/>
    <w:rsid w:val="00127CF9"/>
    <w:rsid w:val="00127E1F"/>
    <w:rsid w:val="0013001B"/>
    <w:rsid w:val="00130932"/>
    <w:rsid w:val="00130FCC"/>
    <w:rsid w:val="001318CF"/>
    <w:rsid w:val="00131D76"/>
    <w:rsid w:val="00131ED7"/>
    <w:rsid w:val="00132113"/>
    <w:rsid w:val="00132614"/>
    <w:rsid w:val="00132D8D"/>
    <w:rsid w:val="00132EE4"/>
    <w:rsid w:val="0013319A"/>
    <w:rsid w:val="0013355F"/>
    <w:rsid w:val="0013368F"/>
    <w:rsid w:val="00133720"/>
    <w:rsid w:val="00133A07"/>
    <w:rsid w:val="00134106"/>
    <w:rsid w:val="00134ED5"/>
    <w:rsid w:val="00134F3D"/>
    <w:rsid w:val="00135878"/>
    <w:rsid w:val="00135BDB"/>
    <w:rsid w:val="00135D1E"/>
    <w:rsid w:val="0013666E"/>
    <w:rsid w:val="00136EFD"/>
    <w:rsid w:val="001370B2"/>
    <w:rsid w:val="001372AE"/>
    <w:rsid w:val="00137738"/>
    <w:rsid w:val="00137858"/>
    <w:rsid w:val="00137BE3"/>
    <w:rsid w:val="00140376"/>
    <w:rsid w:val="001409C3"/>
    <w:rsid w:val="00140C74"/>
    <w:rsid w:val="00141063"/>
    <w:rsid w:val="001410AF"/>
    <w:rsid w:val="00141125"/>
    <w:rsid w:val="001419A7"/>
    <w:rsid w:val="001419F1"/>
    <w:rsid w:val="00141E10"/>
    <w:rsid w:val="00143723"/>
    <w:rsid w:val="0014375E"/>
    <w:rsid w:val="00144421"/>
    <w:rsid w:val="001446BB"/>
    <w:rsid w:val="00144879"/>
    <w:rsid w:val="00145084"/>
    <w:rsid w:val="001450F2"/>
    <w:rsid w:val="00145904"/>
    <w:rsid w:val="00145D85"/>
    <w:rsid w:val="00145E36"/>
    <w:rsid w:val="00145FA5"/>
    <w:rsid w:val="0014665D"/>
    <w:rsid w:val="001466F7"/>
    <w:rsid w:val="001467FE"/>
    <w:rsid w:val="00146A65"/>
    <w:rsid w:val="00146C9B"/>
    <w:rsid w:val="00147A58"/>
    <w:rsid w:val="00147BD6"/>
    <w:rsid w:val="00147E53"/>
    <w:rsid w:val="0015089F"/>
    <w:rsid w:val="001512A8"/>
    <w:rsid w:val="00151544"/>
    <w:rsid w:val="00152184"/>
    <w:rsid w:val="0015243D"/>
    <w:rsid w:val="00152981"/>
    <w:rsid w:val="00152AD3"/>
    <w:rsid w:val="00152CD9"/>
    <w:rsid w:val="00152CF1"/>
    <w:rsid w:val="001531B2"/>
    <w:rsid w:val="001534CD"/>
    <w:rsid w:val="001539D5"/>
    <w:rsid w:val="00154343"/>
    <w:rsid w:val="00154E50"/>
    <w:rsid w:val="001563C3"/>
    <w:rsid w:val="001563D3"/>
    <w:rsid w:val="001569ED"/>
    <w:rsid w:val="00156DC9"/>
    <w:rsid w:val="00157DCA"/>
    <w:rsid w:val="00160AA4"/>
    <w:rsid w:val="00160BFD"/>
    <w:rsid w:val="00161247"/>
    <w:rsid w:val="00161F1D"/>
    <w:rsid w:val="00162428"/>
    <w:rsid w:val="001625FC"/>
    <w:rsid w:val="001627DB"/>
    <w:rsid w:val="00162C35"/>
    <w:rsid w:val="00162FAD"/>
    <w:rsid w:val="00163267"/>
    <w:rsid w:val="0016411B"/>
    <w:rsid w:val="00164136"/>
    <w:rsid w:val="001646EE"/>
    <w:rsid w:val="00165972"/>
    <w:rsid w:val="00165D4B"/>
    <w:rsid w:val="00166B73"/>
    <w:rsid w:val="00166D8F"/>
    <w:rsid w:val="001672DF"/>
    <w:rsid w:val="00167660"/>
    <w:rsid w:val="001679EE"/>
    <w:rsid w:val="00167B9E"/>
    <w:rsid w:val="001700DA"/>
    <w:rsid w:val="00170782"/>
    <w:rsid w:val="00170EFF"/>
    <w:rsid w:val="0017185B"/>
    <w:rsid w:val="00171D64"/>
    <w:rsid w:val="00172346"/>
    <w:rsid w:val="0017267F"/>
    <w:rsid w:val="00172C3B"/>
    <w:rsid w:val="0017328F"/>
    <w:rsid w:val="001745D8"/>
    <w:rsid w:val="001748C0"/>
    <w:rsid w:val="00174957"/>
    <w:rsid w:val="00174970"/>
    <w:rsid w:val="001749FF"/>
    <w:rsid w:val="00174A27"/>
    <w:rsid w:val="00174AB5"/>
    <w:rsid w:val="00175655"/>
    <w:rsid w:val="00175CE9"/>
    <w:rsid w:val="00176E36"/>
    <w:rsid w:val="0017761F"/>
    <w:rsid w:val="00177763"/>
    <w:rsid w:val="00177992"/>
    <w:rsid w:val="00177C06"/>
    <w:rsid w:val="00177FE4"/>
    <w:rsid w:val="0018057B"/>
    <w:rsid w:val="00180A65"/>
    <w:rsid w:val="00180CC5"/>
    <w:rsid w:val="00181A23"/>
    <w:rsid w:val="00181B7F"/>
    <w:rsid w:val="00181ED1"/>
    <w:rsid w:val="00182A6D"/>
    <w:rsid w:val="00182B6A"/>
    <w:rsid w:val="00182D20"/>
    <w:rsid w:val="00182D62"/>
    <w:rsid w:val="00183187"/>
    <w:rsid w:val="00183393"/>
    <w:rsid w:val="0018358A"/>
    <w:rsid w:val="00183C6A"/>
    <w:rsid w:val="00183FA8"/>
    <w:rsid w:val="0018455C"/>
    <w:rsid w:val="00184A94"/>
    <w:rsid w:val="00184BC3"/>
    <w:rsid w:val="00184F36"/>
    <w:rsid w:val="00185BA6"/>
    <w:rsid w:val="00185C58"/>
    <w:rsid w:val="00185F24"/>
    <w:rsid w:val="00186334"/>
    <w:rsid w:val="0018639B"/>
    <w:rsid w:val="0018656A"/>
    <w:rsid w:val="001869AC"/>
    <w:rsid w:val="00186AF6"/>
    <w:rsid w:val="00186CA5"/>
    <w:rsid w:val="00186E32"/>
    <w:rsid w:val="00187517"/>
    <w:rsid w:val="001876FC"/>
    <w:rsid w:val="00187D7A"/>
    <w:rsid w:val="00187F51"/>
    <w:rsid w:val="00190099"/>
    <w:rsid w:val="001908FB"/>
    <w:rsid w:val="00190A80"/>
    <w:rsid w:val="00190BE8"/>
    <w:rsid w:val="00191286"/>
    <w:rsid w:val="00191311"/>
    <w:rsid w:val="00191C8A"/>
    <w:rsid w:val="001921B2"/>
    <w:rsid w:val="001922E8"/>
    <w:rsid w:val="001926C8"/>
    <w:rsid w:val="00192AA7"/>
    <w:rsid w:val="00192E6B"/>
    <w:rsid w:val="00192F19"/>
    <w:rsid w:val="001939E6"/>
    <w:rsid w:val="00193A7C"/>
    <w:rsid w:val="00194602"/>
    <w:rsid w:val="00194872"/>
    <w:rsid w:val="0019491F"/>
    <w:rsid w:val="00194E7F"/>
    <w:rsid w:val="00194EFF"/>
    <w:rsid w:val="00195C08"/>
    <w:rsid w:val="001962FA"/>
    <w:rsid w:val="0019646E"/>
    <w:rsid w:val="00196771"/>
    <w:rsid w:val="0019721A"/>
    <w:rsid w:val="00197541"/>
    <w:rsid w:val="00197957"/>
    <w:rsid w:val="00197E36"/>
    <w:rsid w:val="001A0540"/>
    <w:rsid w:val="001A0921"/>
    <w:rsid w:val="001A0ACD"/>
    <w:rsid w:val="001A13F4"/>
    <w:rsid w:val="001A1B1B"/>
    <w:rsid w:val="001A223A"/>
    <w:rsid w:val="001A2B66"/>
    <w:rsid w:val="001A3345"/>
    <w:rsid w:val="001A3FB8"/>
    <w:rsid w:val="001A4326"/>
    <w:rsid w:val="001A4B4C"/>
    <w:rsid w:val="001A5EB1"/>
    <w:rsid w:val="001A60D5"/>
    <w:rsid w:val="001A6A02"/>
    <w:rsid w:val="001A6F95"/>
    <w:rsid w:val="001A7370"/>
    <w:rsid w:val="001A7A4D"/>
    <w:rsid w:val="001A7DAB"/>
    <w:rsid w:val="001B0408"/>
    <w:rsid w:val="001B088E"/>
    <w:rsid w:val="001B090F"/>
    <w:rsid w:val="001B0AAE"/>
    <w:rsid w:val="001B0D1B"/>
    <w:rsid w:val="001B103E"/>
    <w:rsid w:val="001B18D3"/>
    <w:rsid w:val="001B1A7C"/>
    <w:rsid w:val="001B2B30"/>
    <w:rsid w:val="001B2C06"/>
    <w:rsid w:val="001B2FD9"/>
    <w:rsid w:val="001B30F4"/>
    <w:rsid w:val="001B3367"/>
    <w:rsid w:val="001B349D"/>
    <w:rsid w:val="001B3521"/>
    <w:rsid w:val="001B3584"/>
    <w:rsid w:val="001B3B78"/>
    <w:rsid w:val="001B3EF6"/>
    <w:rsid w:val="001B4341"/>
    <w:rsid w:val="001B4481"/>
    <w:rsid w:val="001B4E5F"/>
    <w:rsid w:val="001B4F3C"/>
    <w:rsid w:val="001B4F9B"/>
    <w:rsid w:val="001B53CF"/>
    <w:rsid w:val="001B588B"/>
    <w:rsid w:val="001B5AAF"/>
    <w:rsid w:val="001B6299"/>
    <w:rsid w:val="001B6DD2"/>
    <w:rsid w:val="001B6E32"/>
    <w:rsid w:val="001B6E80"/>
    <w:rsid w:val="001B709E"/>
    <w:rsid w:val="001B7465"/>
    <w:rsid w:val="001B769A"/>
    <w:rsid w:val="001B785C"/>
    <w:rsid w:val="001C04F6"/>
    <w:rsid w:val="001C05C9"/>
    <w:rsid w:val="001C0B1E"/>
    <w:rsid w:val="001C0FB6"/>
    <w:rsid w:val="001C111A"/>
    <w:rsid w:val="001C14F6"/>
    <w:rsid w:val="001C24C6"/>
    <w:rsid w:val="001C2533"/>
    <w:rsid w:val="001C2672"/>
    <w:rsid w:val="001C2AFB"/>
    <w:rsid w:val="001C2BF6"/>
    <w:rsid w:val="001C2E4A"/>
    <w:rsid w:val="001C2EE9"/>
    <w:rsid w:val="001C3411"/>
    <w:rsid w:val="001C3A25"/>
    <w:rsid w:val="001C3B2B"/>
    <w:rsid w:val="001C3C33"/>
    <w:rsid w:val="001C42C6"/>
    <w:rsid w:val="001C4616"/>
    <w:rsid w:val="001C4C7F"/>
    <w:rsid w:val="001C4F5B"/>
    <w:rsid w:val="001C4F60"/>
    <w:rsid w:val="001C6210"/>
    <w:rsid w:val="001C629A"/>
    <w:rsid w:val="001C63D7"/>
    <w:rsid w:val="001C75C7"/>
    <w:rsid w:val="001C76CA"/>
    <w:rsid w:val="001C78DB"/>
    <w:rsid w:val="001C7983"/>
    <w:rsid w:val="001C7ADE"/>
    <w:rsid w:val="001C7BC3"/>
    <w:rsid w:val="001D0DAC"/>
    <w:rsid w:val="001D15DC"/>
    <w:rsid w:val="001D167B"/>
    <w:rsid w:val="001D2085"/>
    <w:rsid w:val="001D23FE"/>
    <w:rsid w:val="001D2BEA"/>
    <w:rsid w:val="001D2E06"/>
    <w:rsid w:val="001D3019"/>
    <w:rsid w:val="001D39C7"/>
    <w:rsid w:val="001D4626"/>
    <w:rsid w:val="001D46F8"/>
    <w:rsid w:val="001D49C8"/>
    <w:rsid w:val="001D4B23"/>
    <w:rsid w:val="001D4DAD"/>
    <w:rsid w:val="001D55A0"/>
    <w:rsid w:val="001D5615"/>
    <w:rsid w:val="001D5C35"/>
    <w:rsid w:val="001D5EC4"/>
    <w:rsid w:val="001D5FE1"/>
    <w:rsid w:val="001D6082"/>
    <w:rsid w:val="001D62A1"/>
    <w:rsid w:val="001D693D"/>
    <w:rsid w:val="001D6C3E"/>
    <w:rsid w:val="001D7326"/>
    <w:rsid w:val="001E05A1"/>
    <w:rsid w:val="001E071D"/>
    <w:rsid w:val="001E0C2F"/>
    <w:rsid w:val="001E0E47"/>
    <w:rsid w:val="001E16C0"/>
    <w:rsid w:val="001E1D53"/>
    <w:rsid w:val="001E21D1"/>
    <w:rsid w:val="001E2392"/>
    <w:rsid w:val="001E2476"/>
    <w:rsid w:val="001E2512"/>
    <w:rsid w:val="001E281B"/>
    <w:rsid w:val="001E296F"/>
    <w:rsid w:val="001E3510"/>
    <w:rsid w:val="001E3552"/>
    <w:rsid w:val="001E365B"/>
    <w:rsid w:val="001E3DD1"/>
    <w:rsid w:val="001E476F"/>
    <w:rsid w:val="001E4F34"/>
    <w:rsid w:val="001E5B93"/>
    <w:rsid w:val="001E6917"/>
    <w:rsid w:val="001E6D10"/>
    <w:rsid w:val="001E6E72"/>
    <w:rsid w:val="001E731D"/>
    <w:rsid w:val="001E746D"/>
    <w:rsid w:val="001E783E"/>
    <w:rsid w:val="001F00AF"/>
    <w:rsid w:val="001F01BF"/>
    <w:rsid w:val="001F03E5"/>
    <w:rsid w:val="001F0624"/>
    <w:rsid w:val="001F0ACF"/>
    <w:rsid w:val="001F0BB1"/>
    <w:rsid w:val="001F189E"/>
    <w:rsid w:val="001F2558"/>
    <w:rsid w:val="001F4231"/>
    <w:rsid w:val="001F4511"/>
    <w:rsid w:val="001F4DDA"/>
    <w:rsid w:val="001F5102"/>
    <w:rsid w:val="001F51CF"/>
    <w:rsid w:val="001F5DBB"/>
    <w:rsid w:val="001F6240"/>
    <w:rsid w:val="001F6278"/>
    <w:rsid w:val="001F66E5"/>
    <w:rsid w:val="001F6810"/>
    <w:rsid w:val="001F6FD5"/>
    <w:rsid w:val="001F703A"/>
    <w:rsid w:val="001F734D"/>
    <w:rsid w:val="001F740C"/>
    <w:rsid w:val="001F758F"/>
    <w:rsid w:val="001F7E29"/>
    <w:rsid w:val="001F7F26"/>
    <w:rsid w:val="00200435"/>
    <w:rsid w:val="002007C3"/>
    <w:rsid w:val="00200B92"/>
    <w:rsid w:val="0020146A"/>
    <w:rsid w:val="00201708"/>
    <w:rsid w:val="00202496"/>
    <w:rsid w:val="00202541"/>
    <w:rsid w:val="00202ABD"/>
    <w:rsid w:val="00202E03"/>
    <w:rsid w:val="00202E32"/>
    <w:rsid w:val="0020300E"/>
    <w:rsid w:val="00203298"/>
    <w:rsid w:val="002035B1"/>
    <w:rsid w:val="00203714"/>
    <w:rsid w:val="002042EB"/>
    <w:rsid w:val="00204629"/>
    <w:rsid w:val="00204B30"/>
    <w:rsid w:val="002051DC"/>
    <w:rsid w:val="00205EC3"/>
    <w:rsid w:val="0020641A"/>
    <w:rsid w:val="00206661"/>
    <w:rsid w:val="002066FF"/>
    <w:rsid w:val="002070D7"/>
    <w:rsid w:val="002074C2"/>
    <w:rsid w:val="002078E4"/>
    <w:rsid w:val="00210C9E"/>
    <w:rsid w:val="00210E2A"/>
    <w:rsid w:val="0021102A"/>
    <w:rsid w:val="00211171"/>
    <w:rsid w:val="002112C2"/>
    <w:rsid w:val="00211531"/>
    <w:rsid w:val="00211E9A"/>
    <w:rsid w:val="00212043"/>
    <w:rsid w:val="00212472"/>
    <w:rsid w:val="00212BC4"/>
    <w:rsid w:val="00213138"/>
    <w:rsid w:val="0021331F"/>
    <w:rsid w:val="00213364"/>
    <w:rsid w:val="00213369"/>
    <w:rsid w:val="002139E7"/>
    <w:rsid w:val="00214D7E"/>
    <w:rsid w:val="00214F8E"/>
    <w:rsid w:val="00215199"/>
    <w:rsid w:val="002151A3"/>
    <w:rsid w:val="002161E3"/>
    <w:rsid w:val="0021625C"/>
    <w:rsid w:val="00216299"/>
    <w:rsid w:val="00216381"/>
    <w:rsid w:val="00216ACA"/>
    <w:rsid w:val="00216E9B"/>
    <w:rsid w:val="0021703A"/>
    <w:rsid w:val="00217CC4"/>
    <w:rsid w:val="00217E8F"/>
    <w:rsid w:val="0022057D"/>
    <w:rsid w:val="002206F0"/>
    <w:rsid w:val="002207BE"/>
    <w:rsid w:val="00220A78"/>
    <w:rsid w:val="00220E2E"/>
    <w:rsid w:val="00221325"/>
    <w:rsid w:val="002213AB"/>
    <w:rsid w:val="00221CAA"/>
    <w:rsid w:val="00222032"/>
    <w:rsid w:val="002223AC"/>
    <w:rsid w:val="00222F31"/>
    <w:rsid w:val="0022361E"/>
    <w:rsid w:val="00223BEA"/>
    <w:rsid w:val="00223EDE"/>
    <w:rsid w:val="00224408"/>
    <w:rsid w:val="00224467"/>
    <w:rsid w:val="002246C8"/>
    <w:rsid w:val="0022470C"/>
    <w:rsid w:val="002255E8"/>
    <w:rsid w:val="00225D54"/>
    <w:rsid w:val="002268E2"/>
    <w:rsid w:val="00227124"/>
    <w:rsid w:val="002272A8"/>
    <w:rsid w:val="0023016F"/>
    <w:rsid w:val="00230524"/>
    <w:rsid w:val="00230723"/>
    <w:rsid w:val="0023080D"/>
    <w:rsid w:val="0023086F"/>
    <w:rsid w:val="002315F2"/>
    <w:rsid w:val="0023308F"/>
    <w:rsid w:val="00233237"/>
    <w:rsid w:val="002333C7"/>
    <w:rsid w:val="00233989"/>
    <w:rsid w:val="00234821"/>
    <w:rsid w:val="0023491E"/>
    <w:rsid w:val="00234AA4"/>
    <w:rsid w:val="002358B9"/>
    <w:rsid w:val="00235BCF"/>
    <w:rsid w:val="002360CE"/>
    <w:rsid w:val="00236842"/>
    <w:rsid w:val="002368BA"/>
    <w:rsid w:val="002371F6"/>
    <w:rsid w:val="0023760B"/>
    <w:rsid w:val="0023773A"/>
    <w:rsid w:val="00237C4E"/>
    <w:rsid w:val="00237C57"/>
    <w:rsid w:val="00237CE8"/>
    <w:rsid w:val="00237E8B"/>
    <w:rsid w:val="00237FD2"/>
    <w:rsid w:val="0024097D"/>
    <w:rsid w:val="00240D22"/>
    <w:rsid w:val="00241388"/>
    <w:rsid w:val="00241501"/>
    <w:rsid w:val="002416D8"/>
    <w:rsid w:val="00241977"/>
    <w:rsid w:val="00241BF0"/>
    <w:rsid w:val="0024225E"/>
    <w:rsid w:val="00242CAC"/>
    <w:rsid w:val="002433DD"/>
    <w:rsid w:val="00243626"/>
    <w:rsid w:val="00243ADB"/>
    <w:rsid w:val="00243E56"/>
    <w:rsid w:val="00244644"/>
    <w:rsid w:val="00245024"/>
    <w:rsid w:val="002456CF"/>
    <w:rsid w:val="00246014"/>
    <w:rsid w:val="002464AF"/>
    <w:rsid w:val="00246CEF"/>
    <w:rsid w:val="00246EEB"/>
    <w:rsid w:val="00247661"/>
    <w:rsid w:val="002477F1"/>
    <w:rsid w:val="002477FC"/>
    <w:rsid w:val="002478A5"/>
    <w:rsid w:val="00247A8A"/>
    <w:rsid w:val="00247B6F"/>
    <w:rsid w:val="00247D33"/>
    <w:rsid w:val="002505B9"/>
    <w:rsid w:val="00250710"/>
    <w:rsid w:val="00250E62"/>
    <w:rsid w:val="00250FA3"/>
    <w:rsid w:val="00251435"/>
    <w:rsid w:val="002517F9"/>
    <w:rsid w:val="00251930"/>
    <w:rsid w:val="00251AE2"/>
    <w:rsid w:val="00251BF0"/>
    <w:rsid w:val="00251D92"/>
    <w:rsid w:val="00252049"/>
    <w:rsid w:val="00252301"/>
    <w:rsid w:val="0025267C"/>
    <w:rsid w:val="00252B38"/>
    <w:rsid w:val="0025311D"/>
    <w:rsid w:val="002535C0"/>
    <w:rsid w:val="00253768"/>
    <w:rsid w:val="002539C9"/>
    <w:rsid w:val="002540D3"/>
    <w:rsid w:val="002553FC"/>
    <w:rsid w:val="00255584"/>
    <w:rsid w:val="00255C02"/>
    <w:rsid w:val="00255E60"/>
    <w:rsid w:val="00255F65"/>
    <w:rsid w:val="00256320"/>
    <w:rsid w:val="0025657A"/>
    <w:rsid w:val="002566F2"/>
    <w:rsid w:val="002567E4"/>
    <w:rsid w:val="002568B1"/>
    <w:rsid w:val="00256C62"/>
    <w:rsid w:val="00257C32"/>
    <w:rsid w:val="00257F8A"/>
    <w:rsid w:val="0026000B"/>
    <w:rsid w:val="00260069"/>
    <w:rsid w:val="00260279"/>
    <w:rsid w:val="002607CD"/>
    <w:rsid w:val="00260A73"/>
    <w:rsid w:val="002612B6"/>
    <w:rsid w:val="0026178B"/>
    <w:rsid w:val="00261A66"/>
    <w:rsid w:val="00262795"/>
    <w:rsid w:val="002635BE"/>
    <w:rsid w:val="00263612"/>
    <w:rsid w:val="00263925"/>
    <w:rsid w:val="00264470"/>
    <w:rsid w:val="0026489F"/>
    <w:rsid w:val="00264FBD"/>
    <w:rsid w:val="00265CC8"/>
    <w:rsid w:val="00265D98"/>
    <w:rsid w:val="00266188"/>
    <w:rsid w:val="00266295"/>
    <w:rsid w:val="002667AC"/>
    <w:rsid w:val="00266F2D"/>
    <w:rsid w:val="002675C9"/>
    <w:rsid w:val="00267805"/>
    <w:rsid w:val="0027175C"/>
    <w:rsid w:val="0027193E"/>
    <w:rsid w:val="00272219"/>
    <w:rsid w:val="002728E8"/>
    <w:rsid w:val="00272B3F"/>
    <w:rsid w:val="00272BA8"/>
    <w:rsid w:val="00273B02"/>
    <w:rsid w:val="00274998"/>
    <w:rsid w:val="002751E0"/>
    <w:rsid w:val="0027568D"/>
    <w:rsid w:val="0027615C"/>
    <w:rsid w:val="00276361"/>
    <w:rsid w:val="00276CBD"/>
    <w:rsid w:val="00277885"/>
    <w:rsid w:val="00280C9E"/>
    <w:rsid w:val="00280EBA"/>
    <w:rsid w:val="002810FE"/>
    <w:rsid w:val="002814DA"/>
    <w:rsid w:val="00282AAF"/>
    <w:rsid w:val="0028352B"/>
    <w:rsid w:val="00283B72"/>
    <w:rsid w:val="00283CB8"/>
    <w:rsid w:val="002840E2"/>
    <w:rsid w:val="0028428D"/>
    <w:rsid w:val="00284294"/>
    <w:rsid w:val="002845C2"/>
    <w:rsid w:val="00284C5B"/>
    <w:rsid w:val="0028502B"/>
    <w:rsid w:val="0028590D"/>
    <w:rsid w:val="00285F07"/>
    <w:rsid w:val="0028611A"/>
    <w:rsid w:val="002863E8"/>
    <w:rsid w:val="002867C0"/>
    <w:rsid w:val="00287596"/>
    <w:rsid w:val="00287EE9"/>
    <w:rsid w:val="00287EF5"/>
    <w:rsid w:val="002902D7"/>
    <w:rsid w:val="00290952"/>
    <w:rsid w:val="00290F8E"/>
    <w:rsid w:val="0029132D"/>
    <w:rsid w:val="002913D1"/>
    <w:rsid w:val="002913DD"/>
    <w:rsid w:val="002915E7"/>
    <w:rsid w:val="00291CA0"/>
    <w:rsid w:val="00292713"/>
    <w:rsid w:val="002927AC"/>
    <w:rsid w:val="0029353A"/>
    <w:rsid w:val="00293CB3"/>
    <w:rsid w:val="00294A7D"/>
    <w:rsid w:val="00294E22"/>
    <w:rsid w:val="00295492"/>
    <w:rsid w:val="00295F3B"/>
    <w:rsid w:val="00296467"/>
    <w:rsid w:val="00296716"/>
    <w:rsid w:val="002969A5"/>
    <w:rsid w:val="00297A99"/>
    <w:rsid w:val="002A1971"/>
    <w:rsid w:val="002A1BC9"/>
    <w:rsid w:val="002A20F5"/>
    <w:rsid w:val="002A2488"/>
    <w:rsid w:val="002A287E"/>
    <w:rsid w:val="002A2C67"/>
    <w:rsid w:val="002A3888"/>
    <w:rsid w:val="002A48C1"/>
    <w:rsid w:val="002A4F0A"/>
    <w:rsid w:val="002A5008"/>
    <w:rsid w:val="002A506E"/>
    <w:rsid w:val="002A5563"/>
    <w:rsid w:val="002A557D"/>
    <w:rsid w:val="002A652C"/>
    <w:rsid w:val="002A69D4"/>
    <w:rsid w:val="002A6E6B"/>
    <w:rsid w:val="002A7111"/>
    <w:rsid w:val="002A774D"/>
    <w:rsid w:val="002B0E89"/>
    <w:rsid w:val="002B0F5C"/>
    <w:rsid w:val="002B0F85"/>
    <w:rsid w:val="002B125D"/>
    <w:rsid w:val="002B14F5"/>
    <w:rsid w:val="002B3565"/>
    <w:rsid w:val="002B3CA1"/>
    <w:rsid w:val="002B43CA"/>
    <w:rsid w:val="002B47B8"/>
    <w:rsid w:val="002B48C4"/>
    <w:rsid w:val="002B538C"/>
    <w:rsid w:val="002B5AF4"/>
    <w:rsid w:val="002B5D99"/>
    <w:rsid w:val="002B6D8F"/>
    <w:rsid w:val="002B714B"/>
    <w:rsid w:val="002B7A79"/>
    <w:rsid w:val="002B7FB2"/>
    <w:rsid w:val="002C000B"/>
    <w:rsid w:val="002C007A"/>
    <w:rsid w:val="002C0445"/>
    <w:rsid w:val="002C0783"/>
    <w:rsid w:val="002C088B"/>
    <w:rsid w:val="002C08DC"/>
    <w:rsid w:val="002C0BF9"/>
    <w:rsid w:val="002C0F23"/>
    <w:rsid w:val="002C1029"/>
    <w:rsid w:val="002C1071"/>
    <w:rsid w:val="002C15B6"/>
    <w:rsid w:val="002C1A66"/>
    <w:rsid w:val="002C1F5A"/>
    <w:rsid w:val="002C23A5"/>
    <w:rsid w:val="002C259C"/>
    <w:rsid w:val="002C2E99"/>
    <w:rsid w:val="002C30CA"/>
    <w:rsid w:val="002C336C"/>
    <w:rsid w:val="002C351B"/>
    <w:rsid w:val="002C418C"/>
    <w:rsid w:val="002C4693"/>
    <w:rsid w:val="002C4781"/>
    <w:rsid w:val="002C4808"/>
    <w:rsid w:val="002C49DC"/>
    <w:rsid w:val="002C4F65"/>
    <w:rsid w:val="002C536B"/>
    <w:rsid w:val="002C5605"/>
    <w:rsid w:val="002C5741"/>
    <w:rsid w:val="002C580A"/>
    <w:rsid w:val="002C58B4"/>
    <w:rsid w:val="002C58F9"/>
    <w:rsid w:val="002C5AD6"/>
    <w:rsid w:val="002C5DC3"/>
    <w:rsid w:val="002C6568"/>
    <w:rsid w:val="002C66AB"/>
    <w:rsid w:val="002C69F6"/>
    <w:rsid w:val="002C6C58"/>
    <w:rsid w:val="002D04F9"/>
    <w:rsid w:val="002D09C5"/>
    <w:rsid w:val="002D0D5A"/>
    <w:rsid w:val="002D0E18"/>
    <w:rsid w:val="002D19AD"/>
    <w:rsid w:val="002D1D87"/>
    <w:rsid w:val="002D260B"/>
    <w:rsid w:val="002D28F5"/>
    <w:rsid w:val="002D2CD4"/>
    <w:rsid w:val="002D377C"/>
    <w:rsid w:val="002D3926"/>
    <w:rsid w:val="002D39D4"/>
    <w:rsid w:val="002D3C18"/>
    <w:rsid w:val="002D409E"/>
    <w:rsid w:val="002D52B2"/>
    <w:rsid w:val="002D54AC"/>
    <w:rsid w:val="002D5863"/>
    <w:rsid w:val="002D586C"/>
    <w:rsid w:val="002D640C"/>
    <w:rsid w:val="002D68CF"/>
    <w:rsid w:val="002D7662"/>
    <w:rsid w:val="002D79CD"/>
    <w:rsid w:val="002E0D04"/>
    <w:rsid w:val="002E13B2"/>
    <w:rsid w:val="002E19F0"/>
    <w:rsid w:val="002E1A65"/>
    <w:rsid w:val="002E1B76"/>
    <w:rsid w:val="002E211C"/>
    <w:rsid w:val="002E2498"/>
    <w:rsid w:val="002E2536"/>
    <w:rsid w:val="002E266D"/>
    <w:rsid w:val="002E2693"/>
    <w:rsid w:val="002E2775"/>
    <w:rsid w:val="002E2CA9"/>
    <w:rsid w:val="002E2EC2"/>
    <w:rsid w:val="002E345E"/>
    <w:rsid w:val="002E3CDA"/>
    <w:rsid w:val="002E4801"/>
    <w:rsid w:val="002E4E96"/>
    <w:rsid w:val="002E4F90"/>
    <w:rsid w:val="002E589D"/>
    <w:rsid w:val="002E5B56"/>
    <w:rsid w:val="002E5E23"/>
    <w:rsid w:val="002E5F11"/>
    <w:rsid w:val="002E6C36"/>
    <w:rsid w:val="002E7351"/>
    <w:rsid w:val="002E75C3"/>
    <w:rsid w:val="002E7BC3"/>
    <w:rsid w:val="002E7D1F"/>
    <w:rsid w:val="002E7D47"/>
    <w:rsid w:val="002F066D"/>
    <w:rsid w:val="002F1729"/>
    <w:rsid w:val="002F1B65"/>
    <w:rsid w:val="002F1F71"/>
    <w:rsid w:val="002F2437"/>
    <w:rsid w:val="002F26E6"/>
    <w:rsid w:val="002F2A60"/>
    <w:rsid w:val="002F31A0"/>
    <w:rsid w:val="002F33C5"/>
    <w:rsid w:val="002F3486"/>
    <w:rsid w:val="002F3893"/>
    <w:rsid w:val="002F3EC2"/>
    <w:rsid w:val="002F4057"/>
    <w:rsid w:val="002F4963"/>
    <w:rsid w:val="002F4A23"/>
    <w:rsid w:val="002F4BB9"/>
    <w:rsid w:val="002F54C4"/>
    <w:rsid w:val="002F6087"/>
    <w:rsid w:val="002F60CD"/>
    <w:rsid w:val="002F65C5"/>
    <w:rsid w:val="002F6657"/>
    <w:rsid w:val="002F6ED2"/>
    <w:rsid w:val="002F7136"/>
    <w:rsid w:val="002F736B"/>
    <w:rsid w:val="002F75F2"/>
    <w:rsid w:val="003000C5"/>
    <w:rsid w:val="00300318"/>
    <w:rsid w:val="00300645"/>
    <w:rsid w:val="00300ABD"/>
    <w:rsid w:val="003015BA"/>
    <w:rsid w:val="003017AD"/>
    <w:rsid w:val="00301CC5"/>
    <w:rsid w:val="00301E2D"/>
    <w:rsid w:val="00301E3A"/>
    <w:rsid w:val="0030263C"/>
    <w:rsid w:val="00302A73"/>
    <w:rsid w:val="00302BDF"/>
    <w:rsid w:val="00303351"/>
    <w:rsid w:val="00303FC4"/>
    <w:rsid w:val="00304203"/>
    <w:rsid w:val="00304C19"/>
    <w:rsid w:val="00304CE1"/>
    <w:rsid w:val="0030559F"/>
    <w:rsid w:val="00305AC1"/>
    <w:rsid w:val="00306247"/>
    <w:rsid w:val="003064AE"/>
    <w:rsid w:val="0030684A"/>
    <w:rsid w:val="00306A0F"/>
    <w:rsid w:val="00306D94"/>
    <w:rsid w:val="00306E7A"/>
    <w:rsid w:val="00307028"/>
    <w:rsid w:val="0030723A"/>
    <w:rsid w:val="00307756"/>
    <w:rsid w:val="00307CB1"/>
    <w:rsid w:val="00307EAF"/>
    <w:rsid w:val="00310258"/>
    <w:rsid w:val="003105A6"/>
    <w:rsid w:val="00310B20"/>
    <w:rsid w:val="00310D92"/>
    <w:rsid w:val="003112AE"/>
    <w:rsid w:val="0031135D"/>
    <w:rsid w:val="00311790"/>
    <w:rsid w:val="00311961"/>
    <w:rsid w:val="003119E8"/>
    <w:rsid w:val="00311D74"/>
    <w:rsid w:val="003123AC"/>
    <w:rsid w:val="003127D1"/>
    <w:rsid w:val="003128CD"/>
    <w:rsid w:val="0031307B"/>
    <w:rsid w:val="00313355"/>
    <w:rsid w:val="00313BC2"/>
    <w:rsid w:val="00313F6C"/>
    <w:rsid w:val="003140AB"/>
    <w:rsid w:val="00314831"/>
    <w:rsid w:val="00314C49"/>
    <w:rsid w:val="003150A2"/>
    <w:rsid w:val="0031548F"/>
    <w:rsid w:val="00315497"/>
    <w:rsid w:val="00315760"/>
    <w:rsid w:val="00316390"/>
    <w:rsid w:val="003163EC"/>
    <w:rsid w:val="003164A6"/>
    <w:rsid w:val="00316AD2"/>
    <w:rsid w:val="00316E71"/>
    <w:rsid w:val="00321628"/>
    <w:rsid w:val="0032174A"/>
    <w:rsid w:val="00322070"/>
    <w:rsid w:val="00322EB9"/>
    <w:rsid w:val="0032353F"/>
    <w:rsid w:val="00323A75"/>
    <w:rsid w:val="00324E00"/>
    <w:rsid w:val="00325740"/>
    <w:rsid w:val="00325B8B"/>
    <w:rsid w:val="003264A1"/>
    <w:rsid w:val="00326644"/>
    <w:rsid w:val="0032677C"/>
    <w:rsid w:val="00326AD4"/>
    <w:rsid w:val="00327174"/>
    <w:rsid w:val="00327F5D"/>
    <w:rsid w:val="003300C5"/>
    <w:rsid w:val="003304F2"/>
    <w:rsid w:val="00330974"/>
    <w:rsid w:val="00330A3E"/>
    <w:rsid w:val="00330D2D"/>
    <w:rsid w:val="003313EE"/>
    <w:rsid w:val="00331689"/>
    <w:rsid w:val="0033218E"/>
    <w:rsid w:val="0033236E"/>
    <w:rsid w:val="003333E0"/>
    <w:rsid w:val="00333731"/>
    <w:rsid w:val="00334013"/>
    <w:rsid w:val="003341AA"/>
    <w:rsid w:val="00334F48"/>
    <w:rsid w:val="00335279"/>
    <w:rsid w:val="0033575F"/>
    <w:rsid w:val="00335D2D"/>
    <w:rsid w:val="00335FAB"/>
    <w:rsid w:val="0033602E"/>
    <w:rsid w:val="003364AD"/>
    <w:rsid w:val="003372D7"/>
    <w:rsid w:val="00337645"/>
    <w:rsid w:val="00337EC4"/>
    <w:rsid w:val="003405F1"/>
    <w:rsid w:val="00340791"/>
    <w:rsid w:val="00340CB9"/>
    <w:rsid w:val="00340CFF"/>
    <w:rsid w:val="00341287"/>
    <w:rsid w:val="00341455"/>
    <w:rsid w:val="0034197D"/>
    <w:rsid w:val="00342501"/>
    <w:rsid w:val="00342899"/>
    <w:rsid w:val="00342BBD"/>
    <w:rsid w:val="00342C9E"/>
    <w:rsid w:val="00342CBB"/>
    <w:rsid w:val="00342E21"/>
    <w:rsid w:val="003431FD"/>
    <w:rsid w:val="00343A8F"/>
    <w:rsid w:val="00343C6B"/>
    <w:rsid w:val="00343E31"/>
    <w:rsid w:val="003442B4"/>
    <w:rsid w:val="003454DD"/>
    <w:rsid w:val="00345E7E"/>
    <w:rsid w:val="00345F94"/>
    <w:rsid w:val="003464A1"/>
    <w:rsid w:val="003467E6"/>
    <w:rsid w:val="003469B5"/>
    <w:rsid w:val="00346BEB"/>
    <w:rsid w:val="00346C80"/>
    <w:rsid w:val="003477B7"/>
    <w:rsid w:val="00347810"/>
    <w:rsid w:val="00347901"/>
    <w:rsid w:val="00347AF9"/>
    <w:rsid w:val="00347EBC"/>
    <w:rsid w:val="003505E7"/>
    <w:rsid w:val="003508C0"/>
    <w:rsid w:val="00350C5D"/>
    <w:rsid w:val="0035103A"/>
    <w:rsid w:val="0035104C"/>
    <w:rsid w:val="00351633"/>
    <w:rsid w:val="00351E96"/>
    <w:rsid w:val="00351F27"/>
    <w:rsid w:val="003524CD"/>
    <w:rsid w:val="003527A7"/>
    <w:rsid w:val="003528B8"/>
    <w:rsid w:val="00352C45"/>
    <w:rsid w:val="00352F4C"/>
    <w:rsid w:val="003530A1"/>
    <w:rsid w:val="0035315A"/>
    <w:rsid w:val="0035338F"/>
    <w:rsid w:val="00353613"/>
    <w:rsid w:val="00353EB5"/>
    <w:rsid w:val="003552F7"/>
    <w:rsid w:val="0035586D"/>
    <w:rsid w:val="00355BBC"/>
    <w:rsid w:val="00355C7E"/>
    <w:rsid w:val="003568A0"/>
    <w:rsid w:val="00356FE5"/>
    <w:rsid w:val="00357ACF"/>
    <w:rsid w:val="00357FD4"/>
    <w:rsid w:val="00360028"/>
    <w:rsid w:val="003606BA"/>
    <w:rsid w:val="00360951"/>
    <w:rsid w:val="00360AD4"/>
    <w:rsid w:val="00360CAE"/>
    <w:rsid w:val="003614D3"/>
    <w:rsid w:val="003618CF"/>
    <w:rsid w:val="00361AD7"/>
    <w:rsid w:val="00361F71"/>
    <w:rsid w:val="00361F9E"/>
    <w:rsid w:val="00361FE7"/>
    <w:rsid w:val="003621F2"/>
    <w:rsid w:val="003624C4"/>
    <w:rsid w:val="003627F2"/>
    <w:rsid w:val="00362D42"/>
    <w:rsid w:val="00362E8E"/>
    <w:rsid w:val="00363448"/>
    <w:rsid w:val="00363C4E"/>
    <w:rsid w:val="00363C62"/>
    <w:rsid w:val="00363C83"/>
    <w:rsid w:val="003641A5"/>
    <w:rsid w:val="003648CE"/>
    <w:rsid w:val="00364C29"/>
    <w:rsid w:val="0036562F"/>
    <w:rsid w:val="00365B49"/>
    <w:rsid w:val="00365DB1"/>
    <w:rsid w:val="0036655E"/>
    <w:rsid w:val="00366B9C"/>
    <w:rsid w:val="00366C51"/>
    <w:rsid w:val="00366DC5"/>
    <w:rsid w:val="00366FF1"/>
    <w:rsid w:val="00367246"/>
    <w:rsid w:val="003673DB"/>
    <w:rsid w:val="0036747E"/>
    <w:rsid w:val="00370905"/>
    <w:rsid w:val="00370C47"/>
    <w:rsid w:val="00371263"/>
    <w:rsid w:val="003714B4"/>
    <w:rsid w:val="00371E51"/>
    <w:rsid w:val="003725B8"/>
    <w:rsid w:val="00372740"/>
    <w:rsid w:val="0037302B"/>
    <w:rsid w:val="00373E39"/>
    <w:rsid w:val="00373FFB"/>
    <w:rsid w:val="00374715"/>
    <w:rsid w:val="00374AC5"/>
    <w:rsid w:val="003756D6"/>
    <w:rsid w:val="003768DB"/>
    <w:rsid w:val="00376B1E"/>
    <w:rsid w:val="00376E2C"/>
    <w:rsid w:val="00377773"/>
    <w:rsid w:val="00377F9F"/>
    <w:rsid w:val="003806E3"/>
    <w:rsid w:val="00380786"/>
    <w:rsid w:val="0038190E"/>
    <w:rsid w:val="00381C50"/>
    <w:rsid w:val="0038257C"/>
    <w:rsid w:val="00382BD6"/>
    <w:rsid w:val="00382DE1"/>
    <w:rsid w:val="00382E1B"/>
    <w:rsid w:val="00383363"/>
    <w:rsid w:val="003837BA"/>
    <w:rsid w:val="00384061"/>
    <w:rsid w:val="00384948"/>
    <w:rsid w:val="00385350"/>
    <w:rsid w:val="00385718"/>
    <w:rsid w:val="00385959"/>
    <w:rsid w:val="00385A88"/>
    <w:rsid w:val="00385A8A"/>
    <w:rsid w:val="00385CBF"/>
    <w:rsid w:val="00386B8F"/>
    <w:rsid w:val="003870AB"/>
    <w:rsid w:val="0038735A"/>
    <w:rsid w:val="00387993"/>
    <w:rsid w:val="00387E10"/>
    <w:rsid w:val="0039009A"/>
    <w:rsid w:val="00390D96"/>
    <w:rsid w:val="003910CD"/>
    <w:rsid w:val="00391286"/>
    <w:rsid w:val="00391535"/>
    <w:rsid w:val="00391EBD"/>
    <w:rsid w:val="00391FBB"/>
    <w:rsid w:val="00392364"/>
    <w:rsid w:val="003927FA"/>
    <w:rsid w:val="0039323E"/>
    <w:rsid w:val="003936C6"/>
    <w:rsid w:val="00393967"/>
    <w:rsid w:val="00393C24"/>
    <w:rsid w:val="00394063"/>
    <w:rsid w:val="00394580"/>
    <w:rsid w:val="003948C1"/>
    <w:rsid w:val="00394F84"/>
    <w:rsid w:val="003967A7"/>
    <w:rsid w:val="00397128"/>
    <w:rsid w:val="00397648"/>
    <w:rsid w:val="00397FBA"/>
    <w:rsid w:val="003A02F5"/>
    <w:rsid w:val="003A08F9"/>
    <w:rsid w:val="003A0D12"/>
    <w:rsid w:val="003A0FCF"/>
    <w:rsid w:val="003A146B"/>
    <w:rsid w:val="003A1E18"/>
    <w:rsid w:val="003A1FCA"/>
    <w:rsid w:val="003A2136"/>
    <w:rsid w:val="003A222B"/>
    <w:rsid w:val="003A26C6"/>
    <w:rsid w:val="003A2A5E"/>
    <w:rsid w:val="003A2AA3"/>
    <w:rsid w:val="003A2EEC"/>
    <w:rsid w:val="003A3001"/>
    <w:rsid w:val="003A3399"/>
    <w:rsid w:val="003A3BB1"/>
    <w:rsid w:val="003A460C"/>
    <w:rsid w:val="003A5AAF"/>
    <w:rsid w:val="003A621A"/>
    <w:rsid w:val="003A6A37"/>
    <w:rsid w:val="003A76A9"/>
    <w:rsid w:val="003A7FB1"/>
    <w:rsid w:val="003B05AB"/>
    <w:rsid w:val="003B0627"/>
    <w:rsid w:val="003B0692"/>
    <w:rsid w:val="003B0FB0"/>
    <w:rsid w:val="003B0FD2"/>
    <w:rsid w:val="003B1245"/>
    <w:rsid w:val="003B12BD"/>
    <w:rsid w:val="003B1D28"/>
    <w:rsid w:val="003B2381"/>
    <w:rsid w:val="003B2433"/>
    <w:rsid w:val="003B248E"/>
    <w:rsid w:val="003B2CD5"/>
    <w:rsid w:val="003B311A"/>
    <w:rsid w:val="003B3660"/>
    <w:rsid w:val="003B3923"/>
    <w:rsid w:val="003B3B4B"/>
    <w:rsid w:val="003B4702"/>
    <w:rsid w:val="003B4949"/>
    <w:rsid w:val="003B4A54"/>
    <w:rsid w:val="003B5874"/>
    <w:rsid w:val="003B680D"/>
    <w:rsid w:val="003B7815"/>
    <w:rsid w:val="003B7A4A"/>
    <w:rsid w:val="003C01E9"/>
    <w:rsid w:val="003C025A"/>
    <w:rsid w:val="003C0482"/>
    <w:rsid w:val="003C104E"/>
    <w:rsid w:val="003C1105"/>
    <w:rsid w:val="003C1422"/>
    <w:rsid w:val="003C1931"/>
    <w:rsid w:val="003C1CCC"/>
    <w:rsid w:val="003C1FE3"/>
    <w:rsid w:val="003C242B"/>
    <w:rsid w:val="003C26FA"/>
    <w:rsid w:val="003C385A"/>
    <w:rsid w:val="003C3A06"/>
    <w:rsid w:val="003C3E61"/>
    <w:rsid w:val="003C3E75"/>
    <w:rsid w:val="003C4287"/>
    <w:rsid w:val="003C4342"/>
    <w:rsid w:val="003C467B"/>
    <w:rsid w:val="003C4BAB"/>
    <w:rsid w:val="003C4FE9"/>
    <w:rsid w:val="003C5155"/>
    <w:rsid w:val="003C5C41"/>
    <w:rsid w:val="003C5FBF"/>
    <w:rsid w:val="003C60BC"/>
    <w:rsid w:val="003C768D"/>
    <w:rsid w:val="003C7EF3"/>
    <w:rsid w:val="003C7F0F"/>
    <w:rsid w:val="003C7F89"/>
    <w:rsid w:val="003D0A52"/>
    <w:rsid w:val="003D0AF4"/>
    <w:rsid w:val="003D0CC2"/>
    <w:rsid w:val="003D105C"/>
    <w:rsid w:val="003D135A"/>
    <w:rsid w:val="003D1A2A"/>
    <w:rsid w:val="003D1A65"/>
    <w:rsid w:val="003D1F3B"/>
    <w:rsid w:val="003D24DC"/>
    <w:rsid w:val="003D26F9"/>
    <w:rsid w:val="003D291C"/>
    <w:rsid w:val="003D2A20"/>
    <w:rsid w:val="003D3B61"/>
    <w:rsid w:val="003D3C5A"/>
    <w:rsid w:val="003D3DEE"/>
    <w:rsid w:val="003D3E6B"/>
    <w:rsid w:val="003D449C"/>
    <w:rsid w:val="003D4AFE"/>
    <w:rsid w:val="003D4C31"/>
    <w:rsid w:val="003D4CFB"/>
    <w:rsid w:val="003D52C6"/>
    <w:rsid w:val="003D5B79"/>
    <w:rsid w:val="003D657F"/>
    <w:rsid w:val="003D6C4C"/>
    <w:rsid w:val="003D712A"/>
    <w:rsid w:val="003D7442"/>
    <w:rsid w:val="003D7E9B"/>
    <w:rsid w:val="003E018F"/>
    <w:rsid w:val="003E024F"/>
    <w:rsid w:val="003E106C"/>
    <w:rsid w:val="003E13DE"/>
    <w:rsid w:val="003E1A05"/>
    <w:rsid w:val="003E1DC6"/>
    <w:rsid w:val="003E1E30"/>
    <w:rsid w:val="003E2147"/>
    <w:rsid w:val="003E3018"/>
    <w:rsid w:val="003E33A0"/>
    <w:rsid w:val="003E399F"/>
    <w:rsid w:val="003E39A7"/>
    <w:rsid w:val="003E3C07"/>
    <w:rsid w:val="003E3CAF"/>
    <w:rsid w:val="003E4182"/>
    <w:rsid w:val="003E426F"/>
    <w:rsid w:val="003E48A6"/>
    <w:rsid w:val="003E55C4"/>
    <w:rsid w:val="003E5945"/>
    <w:rsid w:val="003E5A44"/>
    <w:rsid w:val="003E5DEA"/>
    <w:rsid w:val="003E607A"/>
    <w:rsid w:val="003E6207"/>
    <w:rsid w:val="003E63EB"/>
    <w:rsid w:val="003E6638"/>
    <w:rsid w:val="003E6CE7"/>
    <w:rsid w:val="003E6F0F"/>
    <w:rsid w:val="003E7109"/>
    <w:rsid w:val="003E7614"/>
    <w:rsid w:val="003E7BC2"/>
    <w:rsid w:val="003F03E5"/>
    <w:rsid w:val="003F085C"/>
    <w:rsid w:val="003F0F23"/>
    <w:rsid w:val="003F0FAC"/>
    <w:rsid w:val="003F1533"/>
    <w:rsid w:val="003F17E8"/>
    <w:rsid w:val="003F1BCE"/>
    <w:rsid w:val="003F21E5"/>
    <w:rsid w:val="003F27E8"/>
    <w:rsid w:val="003F2D9A"/>
    <w:rsid w:val="003F2E3B"/>
    <w:rsid w:val="003F2F73"/>
    <w:rsid w:val="003F318A"/>
    <w:rsid w:val="003F3742"/>
    <w:rsid w:val="003F4C0E"/>
    <w:rsid w:val="003F4D85"/>
    <w:rsid w:val="003F50A7"/>
    <w:rsid w:val="003F5147"/>
    <w:rsid w:val="003F588B"/>
    <w:rsid w:val="003F61DD"/>
    <w:rsid w:val="003F62E2"/>
    <w:rsid w:val="003F62FD"/>
    <w:rsid w:val="003F6904"/>
    <w:rsid w:val="003F69D4"/>
    <w:rsid w:val="003F76D1"/>
    <w:rsid w:val="003F77BB"/>
    <w:rsid w:val="003F78AA"/>
    <w:rsid w:val="003F7CD3"/>
    <w:rsid w:val="00400365"/>
    <w:rsid w:val="00400811"/>
    <w:rsid w:val="004009B0"/>
    <w:rsid w:val="00400AEF"/>
    <w:rsid w:val="00401CCA"/>
    <w:rsid w:val="00402028"/>
    <w:rsid w:val="00402230"/>
    <w:rsid w:val="00402BA8"/>
    <w:rsid w:val="00403565"/>
    <w:rsid w:val="00403C59"/>
    <w:rsid w:val="0040401A"/>
    <w:rsid w:val="00404661"/>
    <w:rsid w:val="00404A6B"/>
    <w:rsid w:val="00404AA0"/>
    <w:rsid w:val="00404B3C"/>
    <w:rsid w:val="004050F5"/>
    <w:rsid w:val="0040536D"/>
    <w:rsid w:val="0040549C"/>
    <w:rsid w:val="004058DC"/>
    <w:rsid w:val="00405E80"/>
    <w:rsid w:val="0040637B"/>
    <w:rsid w:val="004064C8"/>
    <w:rsid w:val="00406563"/>
    <w:rsid w:val="00407E64"/>
    <w:rsid w:val="00407E9C"/>
    <w:rsid w:val="00410AEC"/>
    <w:rsid w:val="00410C66"/>
    <w:rsid w:val="00410E4A"/>
    <w:rsid w:val="004110C8"/>
    <w:rsid w:val="00411181"/>
    <w:rsid w:val="004114C9"/>
    <w:rsid w:val="00411776"/>
    <w:rsid w:val="004119C0"/>
    <w:rsid w:val="00412036"/>
    <w:rsid w:val="00412C2B"/>
    <w:rsid w:val="004136B6"/>
    <w:rsid w:val="0041379C"/>
    <w:rsid w:val="00413D47"/>
    <w:rsid w:val="00414052"/>
    <w:rsid w:val="00414253"/>
    <w:rsid w:val="00414327"/>
    <w:rsid w:val="0041481B"/>
    <w:rsid w:val="00414C3C"/>
    <w:rsid w:val="0041535E"/>
    <w:rsid w:val="0041595E"/>
    <w:rsid w:val="00416017"/>
    <w:rsid w:val="004161D2"/>
    <w:rsid w:val="00416BE9"/>
    <w:rsid w:val="00416D6F"/>
    <w:rsid w:val="00420C7F"/>
    <w:rsid w:val="00420C95"/>
    <w:rsid w:val="00421327"/>
    <w:rsid w:val="004224E7"/>
    <w:rsid w:val="00422939"/>
    <w:rsid w:val="00424B79"/>
    <w:rsid w:val="004250F2"/>
    <w:rsid w:val="004253EF"/>
    <w:rsid w:val="00425D84"/>
    <w:rsid w:val="00425F54"/>
    <w:rsid w:val="00425F75"/>
    <w:rsid w:val="00425FEC"/>
    <w:rsid w:val="0042629D"/>
    <w:rsid w:val="00426369"/>
    <w:rsid w:val="00426617"/>
    <w:rsid w:val="0042661A"/>
    <w:rsid w:val="00426836"/>
    <w:rsid w:val="00426AEE"/>
    <w:rsid w:val="00427137"/>
    <w:rsid w:val="00427A3D"/>
    <w:rsid w:val="00427DC6"/>
    <w:rsid w:val="00427EDB"/>
    <w:rsid w:val="00430310"/>
    <w:rsid w:val="00430327"/>
    <w:rsid w:val="00430520"/>
    <w:rsid w:val="00430579"/>
    <w:rsid w:val="0043083F"/>
    <w:rsid w:val="0043097D"/>
    <w:rsid w:val="004310A6"/>
    <w:rsid w:val="00431F27"/>
    <w:rsid w:val="0043243C"/>
    <w:rsid w:val="00432975"/>
    <w:rsid w:val="00432C60"/>
    <w:rsid w:val="00433394"/>
    <w:rsid w:val="00433523"/>
    <w:rsid w:val="0043361E"/>
    <w:rsid w:val="004337EA"/>
    <w:rsid w:val="0043383B"/>
    <w:rsid w:val="00433AF5"/>
    <w:rsid w:val="00433FD3"/>
    <w:rsid w:val="00434161"/>
    <w:rsid w:val="00434518"/>
    <w:rsid w:val="00435153"/>
    <w:rsid w:val="004356E0"/>
    <w:rsid w:val="00435AFB"/>
    <w:rsid w:val="00436001"/>
    <w:rsid w:val="004364D1"/>
    <w:rsid w:val="0043775C"/>
    <w:rsid w:val="004378A9"/>
    <w:rsid w:val="00437B67"/>
    <w:rsid w:val="00437E8D"/>
    <w:rsid w:val="00437FC5"/>
    <w:rsid w:val="004401AE"/>
    <w:rsid w:val="0044026C"/>
    <w:rsid w:val="0044076A"/>
    <w:rsid w:val="00440CB8"/>
    <w:rsid w:val="00440D68"/>
    <w:rsid w:val="004419A8"/>
    <w:rsid w:val="00441A69"/>
    <w:rsid w:val="00441EE8"/>
    <w:rsid w:val="004422AD"/>
    <w:rsid w:val="00442F6B"/>
    <w:rsid w:val="004444DF"/>
    <w:rsid w:val="0044498E"/>
    <w:rsid w:val="00444990"/>
    <w:rsid w:val="004454D6"/>
    <w:rsid w:val="004469B1"/>
    <w:rsid w:val="00446E97"/>
    <w:rsid w:val="00447245"/>
    <w:rsid w:val="00447857"/>
    <w:rsid w:val="00447C13"/>
    <w:rsid w:val="0045046F"/>
    <w:rsid w:val="004508A2"/>
    <w:rsid w:val="004509AB"/>
    <w:rsid w:val="00450ADF"/>
    <w:rsid w:val="00450B42"/>
    <w:rsid w:val="00450EFB"/>
    <w:rsid w:val="00451419"/>
    <w:rsid w:val="00451590"/>
    <w:rsid w:val="00452A27"/>
    <w:rsid w:val="00452C09"/>
    <w:rsid w:val="00452C83"/>
    <w:rsid w:val="00452DC2"/>
    <w:rsid w:val="0045319F"/>
    <w:rsid w:val="00453216"/>
    <w:rsid w:val="0045335E"/>
    <w:rsid w:val="00453559"/>
    <w:rsid w:val="00453FDF"/>
    <w:rsid w:val="00454A59"/>
    <w:rsid w:val="00454B9A"/>
    <w:rsid w:val="00455062"/>
    <w:rsid w:val="00455254"/>
    <w:rsid w:val="00455762"/>
    <w:rsid w:val="00455A4C"/>
    <w:rsid w:val="004571AE"/>
    <w:rsid w:val="00457366"/>
    <w:rsid w:val="00457C03"/>
    <w:rsid w:val="00457F4F"/>
    <w:rsid w:val="0046046D"/>
    <w:rsid w:val="00460593"/>
    <w:rsid w:val="004606A3"/>
    <w:rsid w:val="004608F5"/>
    <w:rsid w:val="00461117"/>
    <w:rsid w:val="004613E9"/>
    <w:rsid w:val="00461550"/>
    <w:rsid w:val="0046160D"/>
    <w:rsid w:val="00462BBA"/>
    <w:rsid w:val="00462D2D"/>
    <w:rsid w:val="0046305F"/>
    <w:rsid w:val="00463E36"/>
    <w:rsid w:val="0046499E"/>
    <w:rsid w:val="00464A94"/>
    <w:rsid w:val="00464AE1"/>
    <w:rsid w:val="00464B20"/>
    <w:rsid w:val="00464C71"/>
    <w:rsid w:val="00464F33"/>
    <w:rsid w:val="00464F35"/>
    <w:rsid w:val="0046573F"/>
    <w:rsid w:val="00465A6D"/>
    <w:rsid w:val="004662E1"/>
    <w:rsid w:val="00466597"/>
    <w:rsid w:val="00466858"/>
    <w:rsid w:val="00466C6E"/>
    <w:rsid w:val="00466CC1"/>
    <w:rsid w:val="00470674"/>
    <w:rsid w:val="00470FD8"/>
    <w:rsid w:val="004715FD"/>
    <w:rsid w:val="004718B0"/>
    <w:rsid w:val="00471B4C"/>
    <w:rsid w:val="00471B54"/>
    <w:rsid w:val="00471BD6"/>
    <w:rsid w:val="00471E32"/>
    <w:rsid w:val="004722BB"/>
    <w:rsid w:val="00472875"/>
    <w:rsid w:val="00473849"/>
    <w:rsid w:val="0047400B"/>
    <w:rsid w:val="004740A9"/>
    <w:rsid w:val="00474311"/>
    <w:rsid w:val="00474695"/>
    <w:rsid w:val="00474DF0"/>
    <w:rsid w:val="00475E49"/>
    <w:rsid w:val="00475EA3"/>
    <w:rsid w:val="00476122"/>
    <w:rsid w:val="00476302"/>
    <w:rsid w:val="004764DC"/>
    <w:rsid w:val="0047716D"/>
    <w:rsid w:val="00477A2F"/>
    <w:rsid w:val="00477B50"/>
    <w:rsid w:val="0048026D"/>
    <w:rsid w:val="0048188A"/>
    <w:rsid w:val="004823D1"/>
    <w:rsid w:val="004824D5"/>
    <w:rsid w:val="0048295A"/>
    <w:rsid w:val="00482C4B"/>
    <w:rsid w:val="00482C4C"/>
    <w:rsid w:val="00483352"/>
    <w:rsid w:val="00483A43"/>
    <w:rsid w:val="00483BC4"/>
    <w:rsid w:val="0048437A"/>
    <w:rsid w:val="00484584"/>
    <w:rsid w:val="004846ED"/>
    <w:rsid w:val="004849B1"/>
    <w:rsid w:val="004849B6"/>
    <w:rsid w:val="00484C02"/>
    <w:rsid w:val="00485AFC"/>
    <w:rsid w:val="00486A17"/>
    <w:rsid w:val="0048706E"/>
    <w:rsid w:val="004871BD"/>
    <w:rsid w:val="0048734D"/>
    <w:rsid w:val="00487953"/>
    <w:rsid w:val="00487ED2"/>
    <w:rsid w:val="00490618"/>
    <w:rsid w:val="00490653"/>
    <w:rsid w:val="00490799"/>
    <w:rsid w:val="00490D3D"/>
    <w:rsid w:val="00490E86"/>
    <w:rsid w:val="004919CE"/>
    <w:rsid w:val="00492066"/>
    <w:rsid w:val="004920B3"/>
    <w:rsid w:val="00492253"/>
    <w:rsid w:val="0049239E"/>
    <w:rsid w:val="004924AC"/>
    <w:rsid w:val="0049277B"/>
    <w:rsid w:val="00492F49"/>
    <w:rsid w:val="0049317D"/>
    <w:rsid w:val="00493595"/>
    <w:rsid w:val="00493862"/>
    <w:rsid w:val="00493F73"/>
    <w:rsid w:val="00494558"/>
    <w:rsid w:val="00494830"/>
    <w:rsid w:val="00494D84"/>
    <w:rsid w:val="004952A9"/>
    <w:rsid w:val="0049541B"/>
    <w:rsid w:val="0049548A"/>
    <w:rsid w:val="004958AF"/>
    <w:rsid w:val="004960F6"/>
    <w:rsid w:val="0049645E"/>
    <w:rsid w:val="004974F7"/>
    <w:rsid w:val="004976CB"/>
    <w:rsid w:val="00497700"/>
    <w:rsid w:val="00497A5C"/>
    <w:rsid w:val="004A0937"/>
    <w:rsid w:val="004A137B"/>
    <w:rsid w:val="004A138A"/>
    <w:rsid w:val="004A16DB"/>
    <w:rsid w:val="004A1799"/>
    <w:rsid w:val="004A1A60"/>
    <w:rsid w:val="004A203F"/>
    <w:rsid w:val="004A20EE"/>
    <w:rsid w:val="004A2433"/>
    <w:rsid w:val="004A285C"/>
    <w:rsid w:val="004A2B7E"/>
    <w:rsid w:val="004A2D59"/>
    <w:rsid w:val="004A39A5"/>
    <w:rsid w:val="004A3F07"/>
    <w:rsid w:val="004A4074"/>
    <w:rsid w:val="004A4350"/>
    <w:rsid w:val="004A46DB"/>
    <w:rsid w:val="004A4F95"/>
    <w:rsid w:val="004A62DA"/>
    <w:rsid w:val="004A6314"/>
    <w:rsid w:val="004A668B"/>
    <w:rsid w:val="004A6874"/>
    <w:rsid w:val="004A68C1"/>
    <w:rsid w:val="004A6C70"/>
    <w:rsid w:val="004A759F"/>
    <w:rsid w:val="004A77D7"/>
    <w:rsid w:val="004A7899"/>
    <w:rsid w:val="004A7A0C"/>
    <w:rsid w:val="004A7C69"/>
    <w:rsid w:val="004B05FD"/>
    <w:rsid w:val="004B07E0"/>
    <w:rsid w:val="004B0974"/>
    <w:rsid w:val="004B100D"/>
    <w:rsid w:val="004B10BF"/>
    <w:rsid w:val="004B1216"/>
    <w:rsid w:val="004B1942"/>
    <w:rsid w:val="004B225A"/>
    <w:rsid w:val="004B237D"/>
    <w:rsid w:val="004B2A2C"/>
    <w:rsid w:val="004B2A7E"/>
    <w:rsid w:val="004B2ED5"/>
    <w:rsid w:val="004B3112"/>
    <w:rsid w:val="004B3A1E"/>
    <w:rsid w:val="004B3AC8"/>
    <w:rsid w:val="004B52EC"/>
    <w:rsid w:val="004B537F"/>
    <w:rsid w:val="004B54C4"/>
    <w:rsid w:val="004B5827"/>
    <w:rsid w:val="004B5A4B"/>
    <w:rsid w:val="004B5E2C"/>
    <w:rsid w:val="004B62C5"/>
    <w:rsid w:val="004B637E"/>
    <w:rsid w:val="004B77D9"/>
    <w:rsid w:val="004C0678"/>
    <w:rsid w:val="004C091C"/>
    <w:rsid w:val="004C0EEF"/>
    <w:rsid w:val="004C113C"/>
    <w:rsid w:val="004C16E0"/>
    <w:rsid w:val="004C1E22"/>
    <w:rsid w:val="004C2E1C"/>
    <w:rsid w:val="004C2FBA"/>
    <w:rsid w:val="004C3002"/>
    <w:rsid w:val="004C3334"/>
    <w:rsid w:val="004C432D"/>
    <w:rsid w:val="004C46EC"/>
    <w:rsid w:val="004C4D89"/>
    <w:rsid w:val="004C54C3"/>
    <w:rsid w:val="004C5C48"/>
    <w:rsid w:val="004C6292"/>
    <w:rsid w:val="004C6438"/>
    <w:rsid w:val="004C692D"/>
    <w:rsid w:val="004C70A9"/>
    <w:rsid w:val="004C75F6"/>
    <w:rsid w:val="004C7754"/>
    <w:rsid w:val="004C7DD2"/>
    <w:rsid w:val="004C7F53"/>
    <w:rsid w:val="004D0167"/>
    <w:rsid w:val="004D056C"/>
    <w:rsid w:val="004D0782"/>
    <w:rsid w:val="004D0B6C"/>
    <w:rsid w:val="004D0D5A"/>
    <w:rsid w:val="004D102F"/>
    <w:rsid w:val="004D142E"/>
    <w:rsid w:val="004D2677"/>
    <w:rsid w:val="004D2E19"/>
    <w:rsid w:val="004D39AA"/>
    <w:rsid w:val="004D3B99"/>
    <w:rsid w:val="004D3DE5"/>
    <w:rsid w:val="004D4366"/>
    <w:rsid w:val="004D55DF"/>
    <w:rsid w:val="004D5BD9"/>
    <w:rsid w:val="004D6050"/>
    <w:rsid w:val="004D60FC"/>
    <w:rsid w:val="004D6A47"/>
    <w:rsid w:val="004D72EF"/>
    <w:rsid w:val="004D7B11"/>
    <w:rsid w:val="004D7BC0"/>
    <w:rsid w:val="004D7F04"/>
    <w:rsid w:val="004E059C"/>
    <w:rsid w:val="004E06D2"/>
    <w:rsid w:val="004E1A6F"/>
    <w:rsid w:val="004E1B99"/>
    <w:rsid w:val="004E1DD9"/>
    <w:rsid w:val="004E2687"/>
    <w:rsid w:val="004E2BCC"/>
    <w:rsid w:val="004E2F2C"/>
    <w:rsid w:val="004E3005"/>
    <w:rsid w:val="004E3B1A"/>
    <w:rsid w:val="004E3F4A"/>
    <w:rsid w:val="004E417F"/>
    <w:rsid w:val="004E41B7"/>
    <w:rsid w:val="004E42BF"/>
    <w:rsid w:val="004E43CD"/>
    <w:rsid w:val="004E4610"/>
    <w:rsid w:val="004E4617"/>
    <w:rsid w:val="004E55DB"/>
    <w:rsid w:val="004E5709"/>
    <w:rsid w:val="004E5930"/>
    <w:rsid w:val="004E5AF2"/>
    <w:rsid w:val="004E5D3B"/>
    <w:rsid w:val="004E5EFC"/>
    <w:rsid w:val="004E607C"/>
    <w:rsid w:val="004E608A"/>
    <w:rsid w:val="004E68B4"/>
    <w:rsid w:val="004E6D1C"/>
    <w:rsid w:val="004E7166"/>
    <w:rsid w:val="004E7521"/>
    <w:rsid w:val="004E76D0"/>
    <w:rsid w:val="004E797B"/>
    <w:rsid w:val="004E7E92"/>
    <w:rsid w:val="004F092E"/>
    <w:rsid w:val="004F0959"/>
    <w:rsid w:val="004F0E64"/>
    <w:rsid w:val="004F121A"/>
    <w:rsid w:val="004F14AA"/>
    <w:rsid w:val="004F1746"/>
    <w:rsid w:val="004F1C1D"/>
    <w:rsid w:val="004F1F68"/>
    <w:rsid w:val="004F2029"/>
    <w:rsid w:val="004F263E"/>
    <w:rsid w:val="004F2745"/>
    <w:rsid w:val="004F2E8F"/>
    <w:rsid w:val="004F3258"/>
    <w:rsid w:val="004F386A"/>
    <w:rsid w:val="004F4083"/>
    <w:rsid w:val="004F4511"/>
    <w:rsid w:val="004F47D6"/>
    <w:rsid w:val="004F53A9"/>
    <w:rsid w:val="004F547D"/>
    <w:rsid w:val="004F54FF"/>
    <w:rsid w:val="004F5516"/>
    <w:rsid w:val="004F5B97"/>
    <w:rsid w:val="004F5C16"/>
    <w:rsid w:val="004F5F4B"/>
    <w:rsid w:val="004F6267"/>
    <w:rsid w:val="004F63DA"/>
    <w:rsid w:val="004F7020"/>
    <w:rsid w:val="004F782C"/>
    <w:rsid w:val="005000ED"/>
    <w:rsid w:val="005005A2"/>
    <w:rsid w:val="00500B98"/>
    <w:rsid w:val="00500F98"/>
    <w:rsid w:val="0050122C"/>
    <w:rsid w:val="005012A5"/>
    <w:rsid w:val="00501980"/>
    <w:rsid w:val="00501C75"/>
    <w:rsid w:val="00501EBD"/>
    <w:rsid w:val="00502F7D"/>
    <w:rsid w:val="00502FFD"/>
    <w:rsid w:val="0050444F"/>
    <w:rsid w:val="00504A79"/>
    <w:rsid w:val="00504AC3"/>
    <w:rsid w:val="00504CBE"/>
    <w:rsid w:val="00504DEB"/>
    <w:rsid w:val="00505043"/>
    <w:rsid w:val="00505AC9"/>
    <w:rsid w:val="00505B69"/>
    <w:rsid w:val="00505CAB"/>
    <w:rsid w:val="005062AD"/>
    <w:rsid w:val="00506811"/>
    <w:rsid w:val="0050709C"/>
    <w:rsid w:val="005076CE"/>
    <w:rsid w:val="00507879"/>
    <w:rsid w:val="00507988"/>
    <w:rsid w:val="00510039"/>
    <w:rsid w:val="00510052"/>
    <w:rsid w:val="005101AF"/>
    <w:rsid w:val="00510939"/>
    <w:rsid w:val="00510E33"/>
    <w:rsid w:val="00510ED6"/>
    <w:rsid w:val="00510F7B"/>
    <w:rsid w:val="00510FED"/>
    <w:rsid w:val="005110BC"/>
    <w:rsid w:val="00511AF5"/>
    <w:rsid w:val="00511BB5"/>
    <w:rsid w:val="00511CA7"/>
    <w:rsid w:val="0051216D"/>
    <w:rsid w:val="005121AC"/>
    <w:rsid w:val="00512355"/>
    <w:rsid w:val="0051255E"/>
    <w:rsid w:val="00512897"/>
    <w:rsid w:val="00512A3F"/>
    <w:rsid w:val="00512E36"/>
    <w:rsid w:val="00512EE8"/>
    <w:rsid w:val="00513153"/>
    <w:rsid w:val="00513746"/>
    <w:rsid w:val="00513A0A"/>
    <w:rsid w:val="0051475F"/>
    <w:rsid w:val="00514E0D"/>
    <w:rsid w:val="005153E9"/>
    <w:rsid w:val="005157B7"/>
    <w:rsid w:val="0051624D"/>
    <w:rsid w:val="00516AD2"/>
    <w:rsid w:val="00516D19"/>
    <w:rsid w:val="005171D9"/>
    <w:rsid w:val="005174A5"/>
    <w:rsid w:val="00517719"/>
    <w:rsid w:val="00517F07"/>
    <w:rsid w:val="00517F91"/>
    <w:rsid w:val="00517FE8"/>
    <w:rsid w:val="00520B23"/>
    <w:rsid w:val="00521191"/>
    <w:rsid w:val="005214EA"/>
    <w:rsid w:val="00521552"/>
    <w:rsid w:val="005224AA"/>
    <w:rsid w:val="005227D5"/>
    <w:rsid w:val="005227E6"/>
    <w:rsid w:val="00522D5B"/>
    <w:rsid w:val="00523423"/>
    <w:rsid w:val="005235EF"/>
    <w:rsid w:val="00523DEB"/>
    <w:rsid w:val="0052463B"/>
    <w:rsid w:val="00525045"/>
    <w:rsid w:val="005254C4"/>
    <w:rsid w:val="00525A80"/>
    <w:rsid w:val="00525F22"/>
    <w:rsid w:val="00526085"/>
    <w:rsid w:val="00526127"/>
    <w:rsid w:val="0052716E"/>
    <w:rsid w:val="005274D4"/>
    <w:rsid w:val="0052769A"/>
    <w:rsid w:val="00527CE0"/>
    <w:rsid w:val="00527EBD"/>
    <w:rsid w:val="005301E7"/>
    <w:rsid w:val="0053030A"/>
    <w:rsid w:val="00530806"/>
    <w:rsid w:val="0053092B"/>
    <w:rsid w:val="005310FD"/>
    <w:rsid w:val="00531453"/>
    <w:rsid w:val="00531E7A"/>
    <w:rsid w:val="0053255A"/>
    <w:rsid w:val="00532610"/>
    <w:rsid w:val="00532723"/>
    <w:rsid w:val="00532A84"/>
    <w:rsid w:val="00532AE4"/>
    <w:rsid w:val="00532B6F"/>
    <w:rsid w:val="00532F55"/>
    <w:rsid w:val="00534A45"/>
    <w:rsid w:val="00534B75"/>
    <w:rsid w:val="00534D92"/>
    <w:rsid w:val="00534E29"/>
    <w:rsid w:val="005355B4"/>
    <w:rsid w:val="00535D93"/>
    <w:rsid w:val="0053622A"/>
    <w:rsid w:val="00536263"/>
    <w:rsid w:val="00536D40"/>
    <w:rsid w:val="00536D50"/>
    <w:rsid w:val="00536F4D"/>
    <w:rsid w:val="00537157"/>
    <w:rsid w:val="0053774C"/>
    <w:rsid w:val="0053774E"/>
    <w:rsid w:val="00537AAC"/>
    <w:rsid w:val="00540582"/>
    <w:rsid w:val="005405B7"/>
    <w:rsid w:val="005405E4"/>
    <w:rsid w:val="00540EB1"/>
    <w:rsid w:val="00540F39"/>
    <w:rsid w:val="00542345"/>
    <w:rsid w:val="005429CA"/>
    <w:rsid w:val="00542BF9"/>
    <w:rsid w:val="00542F63"/>
    <w:rsid w:val="005438C0"/>
    <w:rsid w:val="005439FA"/>
    <w:rsid w:val="00544382"/>
    <w:rsid w:val="00544B27"/>
    <w:rsid w:val="00544C69"/>
    <w:rsid w:val="00545A57"/>
    <w:rsid w:val="00545E47"/>
    <w:rsid w:val="00546130"/>
    <w:rsid w:val="00546419"/>
    <w:rsid w:val="00547214"/>
    <w:rsid w:val="005474BB"/>
    <w:rsid w:val="00547AC1"/>
    <w:rsid w:val="00547EDA"/>
    <w:rsid w:val="005502EF"/>
    <w:rsid w:val="005506D6"/>
    <w:rsid w:val="00550ABD"/>
    <w:rsid w:val="00550C0E"/>
    <w:rsid w:val="00550C57"/>
    <w:rsid w:val="00550CD4"/>
    <w:rsid w:val="00550E22"/>
    <w:rsid w:val="005519A8"/>
    <w:rsid w:val="00552048"/>
    <w:rsid w:val="005525E5"/>
    <w:rsid w:val="005528D0"/>
    <w:rsid w:val="005529DA"/>
    <w:rsid w:val="00552C2F"/>
    <w:rsid w:val="005532D7"/>
    <w:rsid w:val="00554393"/>
    <w:rsid w:val="0055460E"/>
    <w:rsid w:val="005547AF"/>
    <w:rsid w:val="00555084"/>
    <w:rsid w:val="00555184"/>
    <w:rsid w:val="005552E4"/>
    <w:rsid w:val="00555421"/>
    <w:rsid w:val="00555780"/>
    <w:rsid w:val="00555BAE"/>
    <w:rsid w:val="00555E8E"/>
    <w:rsid w:val="00556170"/>
    <w:rsid w:val="0055622F"/>
    <w:rsid w:val="005565A2"/>
    <w:rsid w:val="00556906"/>
    <w:rsid w:val="00556F89"/>
    <w:rsid w:val="00557E87"/>
    <w:rsid w:val="00560375"/>
    <w:rsid w:val="005614F1"/>
    <w:rsid w:val="0056251F"/>
    <w:rsid w:val="00562565"/>
    <w:rsid w:val="0056292C"/>
    <w:rsid w:val="00562A6E"/>
    <w:rsid w:val="00562E78"/>
    <w:rsid w:val="0056354E"/>
    <w:rsid w:val="00563B00"/>
    <w:rsid w:val="0056425B"/>
    <w:rsid w:val="005644A0"/>
    <w:rsid w:val="005646D1"/>
    <w:rsid w:val="00564E58"/>
    <w:rsid w:val="00564EE4"/>
    <w:rsid w:val="00565162"/>
    <w:rsid w:val="005651F2"/>
    <w:rsid w:val="0056525D"/>
    <w:rsid w:val="00565B43"/>
    <w:rsid w:val="005664EC"/>
    <w:rsid w:val="00566701"/>
    <w:rsid w:val="005668EF"/>
    <w:rsid w:val="00566C81"/>
    <w:rsid w:val="00566E44"/>
    <w:rsid w:val="00567138"/>
    <w:rsid w:val="0056743A"/>
    <w:rsid w:val="0056769A"/>
    <w:rsid w:val="0056774F"/>
    <w:rsid w:val="00567989"/>
    <w:rsid w:val="005700A7"/>
    <w:rsid w:val="00570480"/>
    <w:rsid w:val="00570662"/>
    <w:rsid w:val="0057074B"/>
    <w:rsid w:val="00570EFE"/>
    <w:rsid w:val="00570F7C"/>
    <w:rsid w:val="0057121B"/>
    <w:rsid w:val="0057142E"/>
    <w:rsid w:val="005718C4"/>
    <w:rsid w:val="0057272A"/>
    <w:rsid w:val="00572E08"/>
    <w:rsid w:val="0057397B"/>
    <w:rsid w:val="00573D2D"/>
    <w:rsid w:val="00574579"/>
    <w:rsid w:val="00574B61"/>
    <w:rsid w:val="00574FE8"/>
    <w:rsid w:val="00575146"/>
    <w:rsid w:val="00575A01"/>
    <w:rsid w:val="00575E8D"/>
    <w:rsid w:val="00576119"/>
    <w:rsid w:val="00576255"/>
    <w:rsid w:val="00577019"/>
    <w:rsid w:val="00577527"/>
    <w:rsid w:val="00577935"/>
    <w:rsid w:val="00577C97"/>
    <w:rsid w:val="0058047F"/>
    <w:rsid w:val="00580585"/>
    <w:rsid w:val="0058069B"/>
    <w:rsid w:val="00580FEB"/>
    <w:rsid w:val="005819B0"/>
    <w:rsid w:val="00581B8B"/>
    <w:rsid w:val="00582583"/>
    <w:rsid w:val="0058265E"/>
    <w:rsid w:val="00582852"/>
    <w:rsid w:val="00582D1C"/>
    <w:rsid w:val="00582ECC"/>
    <w:rsid w:val="00583447"/>
    <w:rsid w:val="005837D2"/>
    <w:rsid w:val="00583916"/>
    <w:rsid w:val="00584561"/>
    <w:rsid w:val="00584945"/>
    <w:rsid w:val="00584C4F"/>
    <w:rsid w:val="00586057"/>
    <w:rsid w:val="00586316"/>
    <w:rsid w:val="005864D1"/>
    <w:rsid w:val="00586757"/>
    <w:rsid w:val="00586778"/>
    <w:rsid w:val="00586A73"/>
    <w:rsid w:val="00586D9C"/>
    <w:rsid w:val="00587013"/>
    <w:rsid w:val="005874AA"/>
    <w:rsid w:val="005876DE"/>
    <w:rsid w:val="00590034"/>
    <w:rsid w:val="0059033C"/>
    <w:rsid w:val="00590411"/>
    <w:rsid w:val="00590A42"/>
    <w:rsid w:val="00591B1E"/>
    <w:rsid w:val="00591F3C"/>
    <w:rsid w:val="005921E2"/>
    <w:rsid w:val="00592AEE"/>
    <w:rsid w:val="00592DBA"/>
    <w:rsid w:val="00593A6C"/>
    <w:rsid w:val="00593A92"/>
    <w:rsid w:val="00593E11"/>
    <w:rsid w:val="00593E53"/>
    <w:rsid w:val="00593F41"/>
    <w:rsid w:val="00594043"/>
    <w:rsid w:val="005943EF"/>
    <w:rsid w:val="00594BD6"/>
    <w:rsid w:val="00595125"/>
    <w:rsid w:val="00595F15"/>
    <w:rsid w:val="00596066"/>
    <w:rsid w:val="00596838"/>
    <w:rsid w:val="00596934"/>
    <w:rsid w:val="00597CBD"/>
    <w:rsid w:val="00597ECF"/>
    <w:rsid w:val="00597EDF"/>
    <w:rsid w:val="00597FB7"/>
    <w:rsid w:val="005A02E9"/>
    <w:rsid w:val="005A079F"/>
    <w:rsid w:val="005A0B9E"/>
    <w:rsid w:val="005A10AF"/>
    <w:rsid w:val="005A146D"/>
    <w:rsid w:val="005A1796"/>
    <w:rsid w:val="005A2093"/>
    <w:rsid w:val="005A27EE"/>
    <w:rsid w:val="005A280E"/>
    <w:rsid w:val="005A3A53"/>
    <w:rsid w:val="005A3A7B"/>
    <w:rsid w:val="005A3F13"/>
    <w:rsid w:val="005A4255"/>
    <w:rsid w:val="005A5026"/>
    <w:rsid w:val="005A5193"/>
    <w:rsid w:val="005A5285"/>
    <w:rsid w:val="005A56CE"/>
    <w:rsid w:val="005A6093"/>
    <w:rsid w:val="005A62E2"/>
    <w:rsid w:val="005A6BD0"/>
    <w:rsid w:val="005A6CE4"/>
    <w:rsid w:val="005A705A"/>
    <w:rsid w:val="005A76A4"/>
    <w:rsid w:val="005A7A59"/>
    <w:rsid w:val="005B0968"/>
    <w:rsid w:val="005B0A03"/>
    <w:rsid w:val="005B0AC5"/>
    <w:rsid w:val="005B15D5"/>
    <w:rsid w:val="005B1D53"/>
    <w:rsid w:val="005B2F59"/>
    <w:rsid w:val="005B3219"/>
    <w:rsid w:val="005B33E9"/>
    <w:rsid w:val="005B3420"/>
    <w:rsid w:val="005B3A5C"/>
    <w:rsid w:val="005B3AD1"/>
    <w:rsid w:val="005B455D"/>
    <w:rsid w:val="005B46D2"/>
    <w:rsid w:val="005B50D2"/>
    <w:rsid w:val="005B5C4F"/>
    <w:rsid w:val="005B62C6"/>
    <w:rsid w:val="005B6388"/>
    <w:rsid w:val="005B6B9A"/>
    <w:rsid w:val="005B70D0"/>
    <w:rsid w:val="005B74AB"/>
    <w:rsid w:val="005B7B35"/>
    <w:rsid w:val="005B7ED4"/>
    <w:rsid w:val="005C07F0"/>
    <w:rsid w:val="005C0AE3"/>
    <w:rsid w:val="005C102A"/>
    <w:rsid w:val="005C105E"/>
    <w:rsid w:val="005C159D"/>
    <w:rsid w:val="005C15F4"/>
    <w:rsid w:val="005C2364"/>
    <w:rsid w:val="005C2C90"/>
    <w:rsid w:val="005C36F1"/>
    <w:rsid w:val="005C38B0"/>
    <w:rsid w:val="005C3E46"/>
    <w:rsid w:val="005C4006"/>
    <w:rsid w:val="005C4B5D"/>
    <w:rsid w:val="005C52D9"/>
    <w:rsid w:val="005C5CF5"/>
    <w:rsid w:val="005C5DEE"/>
    <w:rsid w:val="005C666B"/>
    <w:rsid w:val="005C6A07"/>
    <w:rsid w:val="005C7210"/>
    <w:rsid w:val="005D01B3"/>
    <w:rsid w:val="005D1E96"/>
    <w:rsid w:val="005D235C"/>
    <w:rsid w:val="005D2794"/>
    <w:rsid w:val="005D2E2C"/>
    <w:rsid w:val="005D3773"/>
    <w:rsid w:val="005D3BED"/>
    <w:rsid w:val="005D3DE3"/>
    <w:rsid w:val="005D4AB7"/>
    <w:rsid w:val="005D50B0"/>
    <w:rsid w:val="005D5234"/>
    <w:rsid w:val="005D5262"/>
    <w:rsid w:val="005D54CD"/>
    <w:rsid w:val="005D590B"/>
    <w:rsid w:val="005D5E2F"/>
    <w:rsid w:val="005D6365"/>
    <w:rsid w:val="005D6756"/>
    <w:rsid w:val="005D6A0F"/>
    <w:rsid w:val="005D75FE"/>
    <w:rsid w:val="005D7AB1"/>
    <w:rsid w:val="005D7F5D"/>
    <w:rsid w:val="005E0C32"/>
    <w:rsid w:val="005E1B98"/>
    <w:rsid w:val="005E1C1A"/>
    <w:rsid w:val="005E1C5D"/>
    <w:rsid w:val="005E1D98"/>
    <w:rsid w:val="005E2092"/>
    <w:rsid w:val="005E242A"/>
    <w:rsid w:val="005E2FAE"/>
    <w:rsid w:val="005E30CE"/>
    <w:rsid w:val="005E313A"/>
    <w:rsid w:val="005E3638"/>
    <w:rsid w:val="005E46EF"/>
    <w:rsid w:val="005E4877"/>
    <w:rsid w:val="005E4BE0"/>
    <w:rsid w:val="005E4DA9"/>
    <w:rsid w:val="005E542C"/>
    <w:rsid w:val="005E5CA4"/>
    <w:rsid w:val="005E6E35"/>
    <w:rsid w:val="005E7893"/>
    <w:rsid w:val="005E7A2D"/>
    <w:rsid w:val="005E7AF3"/>
    <w:rsid w:val="005F0205"/>
    <w:rsid w:val="005F039F"/>
    <w:rsid w:val="005F0DEB"/>
    <w:rsid w:val="005F1376"/>
    <w:rsid w:val="005F19F8"/>
    <w:rsid w:val="005F1E1F"/>
    <w:rsid w:val="005F31AD"/>
    <w:rsid w:val="005F34A0"/>
    <w:rsid w:val="005F34D6"/>
    <w:rsid w:val="005F3CC9"/>
    <w:rsid w:val="005F4876"/>
    <w:rsid w:val="005F4FFF"/>
    <w:rsid w:val="005F55A3"/>
    <w:rsid w:val="005F58A1"/>
    <w:rsid w:val="005F686B"/>
    <w:rsid w:val="005F6E33"/>
    <w:rsid w:val="005F6EB5"/>
    <w:rsid w:val="005F70A1"/>
    <w:rsid w:val="005F7AC8"/>
    <w:rsid w:val="005F7E88"/>
    <w:rsid w:val="005F7EC7"/>
    <w:rsid w:val="005F7FD4"/>
    <w:rsid w:val="00600646"/>
    <w:rsid w:val="006008EF"/>
    <w:rsid w:val="00600F7C"/>
    <w:rsid w:val="0060118F"/>
    <w:rsid w:val="006023E5"/>
    <w:rsid w:val="006024AA"/>
    <w:rsid w:val="00602B90"/>
    <w:rsid w:val="0060312A"/>
    <w:rsid w:val="0060333F"/>
    <w:rsid w:val="00604199"/>
    <w:rsid w:val="00605CDE"/>
    <w:rsid w:val="006061C1"/>
    <w:rsid w:val="006062A0"/>
    <w:rsid w:val="006062B0"/>
    <w:rsid w:val="006062D8"/>
    <w:rsid w:val="0060669A"/>
    <w:rsid w:val="00606995"/>
    <w:rsid w:val="00606CE3"/>
    <w:rsid w:val="00606F1F"/>
    <w:rsid w:val="00607147"/>
    <w:rsid w:val="00607715"/>
    <w:rsid w:val="00607992"/>
    <w:rsid w:val="00607CA6"/>
    <w:rsid w:val="00610388"/>
    <w:rsid w:val="006104D0"/>
    <w:rsid w:val="00610DE8"/>
    <w:rsid w:val="00610E0F"/>
    <w:rsid w:val="00610ED8"/>
    <w:rsid w:val="00610EDF"/>
    <w:rsid w:val="0061179D"/>
    <w:rsid w:val="00611904"/>
    <w:rsid w:val="00611A0C"/>
    <w:rsid w:val="00611ABF"/>
    <w:rsid w:val="00611D37"/>
    <w:rsid w:val="006120C1"/>
    <w:rsid w:val="006120CE"/>
    <w:rsid w:val="006126C1"/>
    <w:rsid w:val="006150C3"/>
    <w:rsid w:val="00616215"/>
    <w:rsid w:val="00616556"/>
    <w:rsid w:val="00616BFC"/>
    <w:rsid w:val="00617BD1"/>
    <w:rsid w:val="00620B00"/>
    <w:rsid w:val="00620C34"/>
    <w:rsid w:val="0062115D"/>
    <w:rsid w:val="00621C47"/>
    <w:rsid w:val="00621C90"/>
    <w:rsid w:val="00621E99"/>
    <w:rsid w:val="00621FC5"/>
    <w:rsid w:val="00622107"/>
    <w:rsid w:val="006221B7"/>
    <w:rsid w:val="00622292"/>
    <w:rsid w:val="006224EC"/>
    <w:rsid w:val="00622C28"/>
    <w:rsid w:val="00623BA2"/>
    <w:rsid w:val="00623F89"/>
    <w:rsid w:val="00624388"/>
    <w:rsid w:val="00624CB4"/>
    <w:rsid w:val="0062520A"/>
    <w:rsid w:val="00625692"/>
    <w:rsid w:val="006258A9"/>
    <w:rsid w:val="00625B1C"/>
    <w:rsid w:val="00625D72"/>
    <w:rsid w:val="00625DDE"/>
    <w:rsid w:val="00626000"/>
    <w:rsid w:val="00626385"/>
    <w:rsid w:val="006273BA"/>
    <w:rsid w:val="0062751D"/>
    <w:rsid w:val="0062786F"/>
    <w:rsid w:val="00627BA5"/>
    <w:rsid w:val="00627CBA"/>
    <w:rsid w:val="00627DF1"/>
    <w:rsid w:val="00627E8F"/>
    <w:rsid w:val="006302D6"/>
    <w:rsid w:val="00630413"/>
    <w:rsid w:val="00630810"/>
    <w:rsid w:val="00630C7D"/>
    <w:rsid w:val="00630F8F"/>
    <w:rsid w:val="006314E9"/>
    <w:rsid w:val="006316BA"/>
    <w:rsid w:val="006316BC"/>
    <w:rsid w:val="00631DFB"/>
    <w:rsid w:val="006323DC"/>
    <w:rsid w:val="006330DF"/>
    <w:rsid w:val="006339F6"/>
    <w:rsid w:val="00633A36"/>
    <w:rsid w:val="00633ACD"/>
    <w:rsid w:val="00633B23"/>
    <w:rsid w:val="00633F27"/>
    <w:rsid w:val="00634031"/>
    <w:rsid w:val="006340A8"/>
    <w:rsid w:val="00634AF7"/>
    <w:rsid w:val="006350B3"/>
    <w:rsid w:val="0063592C"/>
    <w:rsid w:val="006360B0"/>
    <w:rsid w:val="006360D9"/>
    <w:rsid w:val="00636C00"/>
    <w:rsid w:val="00637942"/>
    <w:rsid w:val="00637EB0"/>
    <w:rsid w:val="00637F56"/>
    <w:rsid w:val="006403A0"/>
    <w:rsid w:val="006410A0"/>
    <w:rsid w:val="0064119D"/>
    <w:rsid w:val="006412F3"/>
    <w:rsid w:val="006415CD"/>
    <w:rsid w:val="00641848"/>
    <w:rsid w:val="00641995"/>
    <w:rsid w:val="00641ACD"/>
    <w:rsid w:val="00641CFC"/>
    <w:rsid w:val="0064247F"/>
    <w:rsid w:val="00642842"/>
    <w:rsid w:val="00642A50"/>
    <w:rsid w:val="0064302D"/>
    <w:rsid w:val="006431F8"/>
    <w:rsid w:val="0064352B"/>
    <w:rsid w:val="00643848"/>
    <w:rsid w:val="006443A5"/>
    <w:rsid w:val="00644730"/>
    <w:rsid w:val="00644827"/>
    <w:rsid w:val="00644C59"/>
    <w:rsid w:val="00644FAB"/>
    <w:rsid w:val="0064580D"/>
    <w:rsid w:val="00645E4A"/>
    <w:rsid w:val="0064617C"/>
    <w:rsid w:val="00646242"/>
    <w:rsid w:val="006467F1"/>
    <w:rsid w:val="00647E48"/>
    <w:rsid w:val="006500C1"/>
    <w:rsid w:val="00650A63"/>
    <w:rsid w:val="00650C55"/>
    <w:rsid w:val="00651127"/>
    <w:rsid w:val="00651160"/>
    <w:rsid w:val="00651323"/>
    <w:rsid w:val="006516BA"/>
    <w:rsid w:val="006517A0"/>
    <w:rsid w:val="00652000"/>
    <w:rsid w:val="0065250B"/>
    <w:rsid w:val="00652574"/>
    <w:rsid w:val="00652621"/>
    <w:rsid w:val="00652A42"/>
    <w:rsid w:val="00652A64"/>
    <w:rsid w:val="00652F0E"/>
    <w:rsid w:val="00653245"/>
    <w:rsid w:val="0065389A"/>
    <w:rsid w:val="00653A31"/>
    <w:rsid w:val="00653C75"/>
    <w:rsid w:val="00653C83"/>
    <w:rsid w:val="00653EA0"/>
    <w:rsid w:val="006552FE"/>
    <w:rsid w:val="006553D1"/>
    <w:rsid w:val="006554E2"/>
    <w:rsid w:val="00655C0A"/>
    <w:rsid w:val="0065655A"/>
    <w:rsid w:val="006565AF"/>
    <w:rsid w:val="00656B3D"/>
    <w:rsid w:val="0065706C"/>
    <w:rsid w:val="00657B1B"/>
    <w:rsid w:val="00660393"/>
    <w:rsid w:val="00661866"/>
    <w:rsid w:val="00661E42"/>
    <w:rsid w:val="0066213C"/>
    <w:rsid w:val="006629DD"/>
    <w:rsid w:val="00662CB5"/>
    <w:rsid w:val="00663396"/>
    <w:rsid w:val="00664787"/>
    <w:rsid w:val="00664A8D"/>
    <w:rsid w:val="006653D4"/>
    <w:rsid w:val="00665C42"/>
    <w:rsid w:val="00665FD3"/>
    <w:rsid w:val="006662D5"/>
    <w:rsid w:val="006664CC"/>
    <w:rsid w:val="0066693F"/>
    <w:rsid w:val="00666B34"/>
    <w:rsid w:val="00666DDA"/>
    <w:rsid w:val="0066716A"/>
    <w:rsid w:val="00667B5E"/>
    <w:rsid w:val="006705F4"/>
    <w:rsid w:val="00670AAE"/>
    <w:rsid w:val="00670F3A"/>
    <w:rsid w:val="0067136C"/>
    <w:rsid w:val="0067163E"/>
    <w:rsid w:val="0067170A"/>
    <w:rsid w:val="0067181E"/>
    <w:rsid w:val="00671966"/>
    <w:rsid w:val="00671A81"/>
    <w:rsid w:val="006724AC"/>
    <w:rsid w:val="0067264D"/>
    <w:rsid w:val="006728AE"/>
    <w:rsid w:val="006729A4"/>
    <w:rsid w:val="00672B03"/>
    <w:rsid w:val="00672CF8"/>
    <w:rsid w:val="006731E5"/>
    <w:rsid w:val="006734A3"/>
    <w:rsid w:val="00673508"/>
    <w:rsid w:val="0067368C"/>
    <w:rsid w:val="006745B2"/>
    <w:rsid w:val="0067543A"/>
    <w:rsid w:val="00676094"/>
    <w:rsid w:val="00676240"/>
    <w:rsid w:val="006764CF"/>
    <w:rsid w:val="00676971"/>
    <w:rsid w:val="00676F87"/>
    <w:rsid w:val="00676FA7"/>
    <w:rsid w:val="006771D0"/>
    <w:rsid w:val="00677FD0"/>
    <w:rsid w:val="006804AD"/>
    <w:rsid w:val="006804F7"/>
    <w:rsid w:val="0068051B"/>
    <w:rsid w:val="00680F29"/>
    <w:rsid w:val="00680FA8"/>
    <w:rsid w:val="006813A1"/>
    <w:rsid w:val="006813BF"/>
    <w:rsid w:val="0068142A"/>
    <w:rsid w:val="006815EE"/>
    <w:rsid w:val="00681A1D"/>
    <w:rsid w:val="00681C40"/>
    <w:rsid w:val="00681EA2"/>
    <w:rsid w:val="00682D0E"/>
    <w:rsid w:val="006833BF"/>
    <w:rsid w:val="006834F7"/>
    <w:rsid w:val="0068429B"/>
    <w:rsid w:val="00684B7A"/>
    <w:rsid w:val="006856CA"/>
    <w:rsid w:val="006856D5"/>
    <w:rsid w:val="00685B56"/>
    <w:rsid w:val="00686415"/>
    <w:rsid w:val="00686675"/>
    <w:rsid w:val="00686D5B"/>
    <w:rsid w:val="00686D66"/>
    <w:rsid w:val="00686E82"/>
    <w:rsid w:val="006871F8"/>
    <w:rsid w:val="006879A6"/>
    <w:rsid w:val="00687A22"/>
    <w:rsid w:val="00687EBF"/>
    <w:rsid w:val="00687F21"/>
    <w:rsid w:val="006906D1"/>
    <w:rsid w:val="00691040"/>
    <w:rsid w:val="00691214"/>
    <w:rsid w:val="006913B5"/>
    <w:rsid w:val="00691942"/>
    <w:rsid w:val="0069197D"/>
    <w:rsid w:val="006921B2"/>
    <w:rsid w:val="00692DB0"/>
    <w:rsid w:val="006930AD"/>
    <w:rsid w:val="006932A5"/>
    <w:rsid w:val="0069334C"/>
    <w:rsid w:val="006933C3"/>
    <w:rsid w:val="006936B0"/>
    <w:rsid w:val="006937CE"/>
    <w:rsid w:val="006942A2"/>
    <w:rsid w:val="00694563"/>
    <w:rsid w:val="00694701"/>
    <w:rsid w:val="00694AC5"/>
    <w:rsid w:val="00694C5F"/>
    <w:rsid w:val="00694FD2"/>
    <w:rsid w:val="006951E3"/>
    <w:rsid w:val="00695621"/>
    <w:rsid w:val="0069594B"/>
    <w:rsid w:val="00695C7C"/>
    <w:rsid w:val="00695D72"/>
    <w:rsid w:val="0069621C"/>
    <w:rsid w:val="006967B1"/>
    <w:rsid w:val="00696C49"/>
    <w:rsid w:val="0069711A"/>
    <w:rsid w:val="0069727F"/>
    <w:rsid w:val="006973FA"/>
    <w:rsid w:val="006978C6"/>
    <w:rsid w:val="006A07F6"/>
    <w:rsid w:val="006A0C5F"/>
    <w:rsid w:val="006A1395"/>
    <w:rsid w:val="006A13C8"/>
    <w:rsid w:val="006A14D8"/>
    <w:rsid w:val="006A152B"/>
    <w:rsid w:val="006A18F9"/>
    <w:rsid w:val="006A193E"/>
    <w:rsid w:val="006A1D04"/>
    <w:rsid w:val="006A2707"/>
    <w:rsid w:val="006A2B18"/>
    <w:rsid w:val="006A2C6D"/>
    <w:rsid w:val="006A359D"/>
    <w:rsid w:val="006A36A9"/>
    <w:rsid w:val="006A3E87"/>
    <w:rsid w:val="006A3EAB"/>
    <w:rsid w:val="006A3F75"/>
    <w:rsid w:val="006A433D"/>
    <w:rsid w:val="006A4661"/>
    <w:rsid w:val="006A48DB"/>
    <w:rsid w:val="006A49B2"/>
    <w:rsid w:val="006A4D2A"/>
    <w:rsid w:val="006A5984"/>
    <w:rsid w:val="006A5FF5"/>
    <w:rsid w:val="006A6426"/>
    <w:rsid w:val="006A6980"/>
    <w:rsid w:val="006A6E2C"/>
    <w:rsid w:val="006A72BA"/>
    <w:rsid w:val="006B0493"/>
    <w:rsid w:val="006B09C6"/>
    <w:rsid w:val="006B15B3"/>
    <w:rsid w:val="006B1AC6"/>
    <w:rsid w:val="006B1BFF"/>
    <w:rsid w:val="006B2353"/>
    <w:rsid w:val="006B25CB"/>
    <w:rsid w:val="006B2766"/>
    <w:rsid w:val="006B29A9"/>
    <w:rsid w:val="006B2A33"/>
    <w:rsid w:val="006B2F7E"/>
    <w:rsid w:val="006B3106"/>
    <w:rsid w:val="006B36D8"/>
    <w:rsid w:val="006B3D02"/>
    <w:rsid w:val="006B468D"/>
    <w:rsid w:val="006B522C"/>
    <w:rsid w:val="006B5F4B"/>
    <w:rsid w:val="006B61A9"/>
    <w:rsid w:val="006B7050"/>
    <w:rsid w:val="006B714E"/>
    <w:rsid w:val="006B719F"/>
    <w:rsid w:val="006C01BF"/>
    <w:rsid w:val="006C09C4"/>
    <w:rsid w:val="006C0C98"/>
    <w:rsid w:val="006C0D3A"/>
    <w:rsid w:val="006C104B"/>
    <w:rsid w:val="006C198F"/>
    <w:rsid w:val="006C2073"/>
    <w:rsid w:val="006C21BA"/>
    <w:rsid w:val="006C2411"/>
    <w:rsid w:val="006C2804"/>
    <w:rsid w:val="006C2ABD"/>
    <w:rsid w:val="006C3500"/>
    <w:rsid w:val="006C3A1A"/>
    <w:rsid w:val="006C3BC2"/>
    <w:rsid w:val="006C4043"/>
    <w:rsid w:val="006C4589"/>
    <w:rsid w:val="006C46B6"/>
    <w:rsid w:val="006C4DE0"/>
    <w:rsid w:val="006C4F11"/>
    <w:rsid w:val="006C515F"/>
    <w:rsid w:val="006C5AA8"/>
    <w:rsid w:val="006C680E"/>
    <w:rsid w:val="006C6A54"/>
    <w:rsid w:val="006C6A6C"/>
    <w:rsid w:val="006C6F4B"/>
    <w:rsid w:val="006C74E8"/>
    <w:rsid w:val="006C7A2C"/>
    <w:rsid w:val="006D1034"/>
    <w:rsid w:val="006D1B2F"/>
    <w:rsid w:val="006D21EB"/>
    <w:rsid w:val="006D22A1"/>
    <w:rsid w:val="006D25F3"/>
    <w:rsid w:val="006D2C57"/>
    <w:rsid w:val="006D2F74"/>
    <w:rsid w:val="006D4932"/>
    <w:rsid w:val="006D4DC2"/>
    <w:rsid w:val="006D534A"/>
    <w:rsid w:val="006D554D"/>
    <w:rsid w:val="006D5C3B"/>
    <w:rsid w:val="006D5FC9"/>
    <w:rsid w:val="006D60A5"/>
    <w:rsid w:val="006D6245"/>
    <w:rsid w:val="006D6DF0"/>
    <w:rsid w:val="006D799E"/>
    <w:rsid w:val="006E04FA"/>
    <w:rsid w:val="006E05BF"/>
    <w:rsid w:val="006E08A7"/>
    <w:rsid w:val="006E0B42"/>
    <w:rsid w:val="006E0BB3"/>
    <w:rsid w:val="006E0E74"/>
    <w:rsid w:val="006E0EE5"/>
    <w:rsid w:val="006E12AA"/>
    <w:rsid w:val="006E135C"/>
    <w:rsid w:val="006E1380"/>
    <w:rsid w:val="006E1816"/>
    <w:rsid w:val="006E1E83"/>
    <w:rsid w:val="006E248C"/>
    <w:rsid w:val="006E26A1"/>
    <w:rsid w:val="006E2E42"/>
    <w:rsid w:val="006E2E4F"/>
    <w:rsid w:val="006E33D2"/>
    <w:rsid w:val="006E3608"/>
    <w:rsid w:val="006E3899"/>
    <w:rsid w:val="006E3C77"/>
    <w:rsid w:val="006E3F02"/>
    <w:rsid w:val="006E3F79"/>
    <w:rsid w:val="006E3FE6"/>
    <w:rsid w:val="006E4114"/>
    <w:rsid w:val="006E4270"/>
    <w:rsid w:val="006E45AA"/>
    <w:rsid w:val="006E4967"/>
    <w:rsid w:val="006E5581"/>
    <w:rsid w:val="006E58A2"/>
    <w:rsid w:val="006E5ED8"/>
    <w:rsid w:val="006E6234"/>
    <w:rsid w:val="006E62E7"/>
    <w:rsid w:val="006E6662"/>
    <w:rsid w:val="006E775C"/>
    <w:rsid w:val="006E7AFC"/>
    <w:rsid w:val="006E7FDB"/>
    <w:rsid w:val="006F0166"/>
    <w:rsid w:val="006F03D4"/>
    <w:rsid w:val="006F0AD4"/>
    <w:rsid w:val="006F0D66"/>
    <w:rsid w:val="006F1592"/>
    <w:rsid w:val="006F1E5A"/>
    <w:rsid w:val="006F2CFF"/>
    <w:rsid w:val="006F36ED"/>
    <w:rsid w:val="006F396F"/>
    <w:rsid w:val="006F4665"/>
    <w:rsid w:val="006F4D48"/>
    <w:rsid w:val="006F523E"/>
    <w:rsid w:val="006F55AD"/>
    <w:rsid w:val="006F5A78"/>
    <w:rsid w:val="006F5CEC"/>
    <w:rsid w:val="006F663F"/>
    <w:rsid w:val="006F6A89"/>
    <w:rsid w:val="006F6E3D"/>
    <w:rsid w:val="006F708E"/>
    <w:rsid w:val="006F7382"/>
    <w:rsid w:val="006F776F"/>
    <w:rsid w:val="006F7831"/>
    <w:rsid w:val="007002D7"/>
    <w:rsid w:val="00700333"/>
    <w:rsid w:val="00701259"/>
    <w:rsid w:val="00701826"/>
    <w:rsid w:val="00701D73"/>
    <w:rsid w:val="00702206"/>
    <w:rsid w:val="00702394"/>
    <w:rsid w:val="00702F36"/>
    <w:rsid w:val="00703514"/>
    <w:rsid w:val="00703D23"/>
    <w:rsid w:val="00703E6C"/>
    <w:rsid w:val="007043C8"/>
    <w:rsid w:val="007045A2"/>
    <w:rsid w:val="00704C90"/>
    <w:rsid w:val="00704E18"/>
    <w:rsid w:val="00705477"/>
    <w:rsid w:val="00705573"/>
    <w:rsid w:val="0070575E"/>
    <w:rsid w:val="00705761"/>
    <w:rsid w:val="00706058"/>
    <w:rsid w:val="007068E2"/>
    <w:rsid w:val="007069D6"/>
    <w:rsid w:val="00707376"/>
    <w:rsid w:val="007078C0"/>
    <w:rsid w:val="00710491"/>
    <w:rsid w:val="007104CC"/>
    <w:rsid w:val="00710AE7"/>
    <w:rsid w:val="00710BD1"/>
    <w:rsid w:val="0071158B"/>
    <w:rsid w:val="0071161B"/>
    <w:rsid w:val="0071208F"/>
    <w:rsid w:val="00712426"/>
    <w:rsid w:val="007124EA"/>
    <w:rsid w:val="00712735"/>
    <w:rsid w:val="00713564"/>
    <w:rsid w:val="0071368E"/>
    <w:rsid w:val="007136E9"/>
    <w:rsid w:val="007140EF"/>
    <w:rsid w:val="00714505"/>
    <w:rsid w:val="0071472D"/>
    <w:rsid w:val="00715201"/>
    <w:rsid w:val="0071548F"/>
    <w:rsid w:val="007159B1"/>
    <w:rsid w:val="00715A1B"/>
    <w:rsid w:val="00716159"/>
    <w:rsid w:val="007163BC"/>
    <w:rsid w:val="007163EE"/>
    <w:rsid w:val="00716B4A"/>
    <w:rsid w:val="00717105"/>
    <w:rsid w:val="00717198"/>
    <w:rsid w:val="0071746B"/>
    <w:rsid w:val="00717560"/>
    <w:rsid w:val="00717A91"/>
    <w:rsid w:val="00717CD1"/>
    <w:rsid w:val="00720172"/>
    <w:rsid w:val="00720B0D"/>
    <w:rsid w:val="00721304"/>
    <w:rsid w:val="0072155A"/>
    <w:rsid w:val="00721B0E"/>
    <w:rsid w:val="00722076"/>
    <w:rsid w:val="007223E5"/>
    <w:rsid w:val="00722F4D"/>
    <w:rsid w:val="007231CB"/>
    <w:rsid w:val="007232B0"/>
    <w:rsid w:val="007236F7"/>
    <w:rsid w:val="00723A0B"/>
    <w:rsid w:val="00723A72"/>
    <w:rsid w:val="00725536"/>
    <w:rsid w:val="00726125"/>
    <w:rsid w:val="007267C9"/>
    <w:rsid w:val="00726879"/>
    <w:rsid w:val="007269ED"/>
    <w:rsid w:val="00727BF2"/>
    <w:rsid w:val="00727EFB"/>
    <w:rsid w:val="00727F91"/>
    <w:rsid w:val="00730839"/>
    <w:rsid w:val="00731020"/>
    <w:rsid w:val="007310BD"/>
    <w:rsid w:val="00731C85"/>
    <w:rsid w:val="007321AB"/>
    <w:rsid w:val="00732A17"/>
    <w:rsid w:val="00732E1B"/>
    <w:rsid w:val="00733099"/>
    <w:rsid w:val="007331AB"/>
    <w:rsid w:val="00734219"/>
    <w:rsid w:val="007344C0"/>
    <w:rsid w:val="0073466F"/>
    <w:rsid w:val="00734981"/>
    <w:rsid w:val="00734DFC"/>
    <w:rsid w:val="00735022"/>
    <w:rsid w:val="00735556"/>
    <w:rsid w:val="007357F8"/>
    <w:rsid w:val="007358CF"/>
    <w:rsid w:val="00735C91"/>
    <w:rsid w:val="0073615F"/>
    <w:rsid w:val="0073623F"/>
    <w:rsid w:val="00736872"/>
    <w:rsid w:val="00736D35"/>
    <w:rsid w:val="00736E4B"/>
    <w:rsid w:val="0073747F"/>
    <w:rsid w:val="0073755E"/>
    <w:rsid w:val="00737B7B"/>
    <w:rsid w:val="0074025D"/>
    <w:rsid w:val="00740C9B"/>
    <w:rsid w:val="00740CB4"/>
    <w:rsid w:val="00740CEE"/>
    <w:rsid w:val="007410B5"/>
    <w:rsid w:val="00741888"/>
    <w:rsid w:val="0074207B"/>
    <w:rsid w:val="007421FC"/>
    <w:rsid w:val="007433EA"/>
    <w:rsid w:val="0074341C"/>
    <w:rsid w:val="0074375F"/>
    <w:rsid w:val="00743D17"/>
    <w:rsid w:val="00743D8A"/>
    <w:rsid w:val="0074424E"/>
    <w:rsid w:val="0074494C"/>
    <w:rsid w:val="007450B1"/>
    <w:rsid w:val="007456A1"/>
    <w:rsid w:val="00745900"/>
    <w:rsid w:val="0074597C"/>
    <w:rsid w:val="00745A99"/>
    <w:rsid w:val="00745C7B"/>
    <w:rsid w:val="00745D0C"/>
    <w:rsid w:val="00746AF2"/>
    <w:rsid w:val="0074784D"/>
    <w:rsid w:val="00747FD4"/>
    <w:rsid w:val="00750FB7"/>
    <w:rsid w:val="0075121A"/>
    <w:rsid w:val="007519AA"/>
    <w:rsid w:val="00751C53"/>
    <w:rsid w:val="00751D9D"/>
    <w:rsid w:val="00752277"/>
    <w:rsid w:val="00752313"/>
    <w:rsid w:val="007523A2"/>
    <w:rsid w:val="00752517"/>
    <w:rsid w:val="0075270C"/>
    <w:rsid w:val="00752930"/>
    <w:rsid w:val="00753BB8"/>
    <w:rsid w:val="007543B8"/>
    <w:rsid w:val="007545A6"/>
    <w:rsid w:val="00754616"/>
    <w:rsid w:val="00754942"/>
    <w:rsid w:val="00754949"/>
    <w:rsid w:val="0075521D"/>
    <w:rsid w:val="007556EE"/>
    <w:rsid w:val="0075593D"/>
    <w:rsid w:val="00755B93"/>
    <w:rsid w:val="007562DA"/>
    <w:rsid w:val="00757243"/>
    <w:rsid w:val="00757288"/>
    <w:rsid w:val="007573C0"/>
    <w:rsid w:val="007578A7"/>
    <w:rsid w:val="007578C7"/>
    <w:rsid w:val="00760343"/>
    <w:rsid w:val="00760DD7"/>
    <w:rsid w:val="00761783"/>
    <w:rsid w:val="007617E8"/>
    <w:rsid w:val="00761BDC"/>
    <w:rsid w:val="00761EA4"/>
    <w:rsid w:val="007620C7"/>
    <w:rsid w:val="007622DB"/>
    <w:rsid w:val="0076259D"/>
    <w:rsid w:val="0076298D"/>
    <w:rsid w:val="00763403"/>
    <w:rsid w:val="00763B3E"/>
    <w:rsid w:val="0076499B"/>
    <w:rsid w:val="00764A2E"/>
    <w:rsid w:val="00764F37"/>
    <w:rsid w:val="0076523E"/>
    <w:rsid w:val="007652A7"/>
    <w:rsid w:val="00765A6F"/>
    <w:rsid w:val="00765DB8"/>
    <w:rsid w:val="007661C6"/>
    <w:rsid w:val="00766493"/>
    <w:rsid w:val="00766872"/>
    <w:rsid w:val="00766BFC"/>
    <w:rsid w:val="00767153"/>
    <w:rsid w:val="007674ED"/>
    <w:rsid w:val="00767F76"/>
    <w:rsid w:val="00770459"/>
    <w:rsid w:val="007706A3"/>
    <w:rsid w:val="00770703"/>
    <w:rsid w:val="0077142C"/>
    <w:rsid w:val="007719AC"/>
    <w:rsid w:val="00771CA4"/>
    <w:rsid w:val="007721CE"/>
    <w:rsid w:val="007723C2"/>
    <w:rsid w:val="00772E20"/>
    <w:rsid w:val="00772F51"/>
    <w:rsid w:val="00773420"/>
    <w:rsid w:val="00773F95"/>
    <w:rsid w:val="00774796"/>
    <w:rsid w:val="00774C5C"/>
    <w:rsid w:val="0077502B"/>
    <w:rsid w:val="007751E3"/>
    <w:rsid w:val="00775536"/>
    <w:rsid w:val="007759C4"/>
    <w:rsid w:val="007759E2"/>
    <w:rsid w:val="007766FC"/>
    <w:rsid w:val="007769EA"/>
    <w:rsid w:val="00776BED"/>
    <w:rsid w:val="007772A0"/>
    <w:rsid w:val="007773A9"/>
    <w:rsid w:val="007802B5"/>
    <w:rsid w:val="00780B17"/>
    <w:rsid w:val="00780BE7"/>
    <w:rsid w:val="00780D9A"/>
    <w:rsid w:val="00781BEA"/>
    <w:rsid w:val="007821F1"/>
    <w:rsid w:val="007826C8"/>
    <w:rsid w:val="007829A0"/>
    <w:rsid w:val="0078406B"/>
    <w:rsid w:val="00784306"/>
    <w:rsid w:val="0078445B"/>
    <w:rsid w:val="00784696"/>
    <w:rsid w:val="00785DB9"/>
    <w:rsid w:val="0078698C"/>
    <w:rsid w:val="00786A26"/>
    <w:rsid w:val="00786EA7"/>
    <w:rsid w:val="00786EB5"/>
    <w:rsid w:val="00787214"/>
    <w:rsid w:val="007875A9"/>
    <w:rsid w:val="00790DC2"/>
    <w:rsid w:val="00790E5B"/>
    <w:rsid w:val="007915BE"/>
    <w:rsid w:val="007915F5"/>
    <w:rsid w:val="00791CE1"/>
    <w:rsid w:val="007920BC"/>
    <w:rsid w:val="0079211E"/>
    <w:rsid w:val="007929CF"/>
    <w:rsid w:val="00792C94"/>
    <w:rsid w:val="007931E8"/>
    <w:rsid w:val="00793373"/>
    <w:rsid w:val="007939D7"/>
    <w:rsid w:val="00793CE3"/>
    <w:rsid w:val="00793FD5"/>
    <w:rsid w:val="00794086"/>
    <w:rsid w:val="00794438"/>
    <w:rsid w:val="00794442"/>
    <w:rsid w:val="00794794"/>
    <w:rsid w:val="007948FA"/>
    <w:rsid w:val="00794E2D"/>
    <w:rsid w:val="00794F78"/>
    <w:rsid w:val="007955A3"/>
    <w:rsid w:val="00795877"/>
    <w:rsid w:val="00795C30"/>
    <w:rsid w:val="0079611A"/>
    <w:rsid w:val="00796677"/>
    <w:rsid w:val="0079713A"/>
    <w:rsid w:val="007971AE"/>
    <w:rsid w:val="00797A62"/>
    <w:rsid w:val="007A00A8"/>
    <w:rsid w:val="007A01D7"/>
    <w:rsid w:val="007A06D5"/>
    <w:rsid w:val="007A089E"/>
    <w:rsid w:val="007A0C04"/>
    <w:rsid w:val="007A13BE"/>
    <w:rsid w:val="007A1556"/>
    <w:rsid w:val="007A1C70"/>
    <w:rsid w:val="007A1F2C"/>
    <w:rsid w:val="007A28ED"/>
    <w:rsid w:val="007A48EE"/>
    <w:rsid w:val="007A4A59"/>
    <w:rsid w:val="007A4D1A"/>
    <w:rsid w:val="007A55DC"/>
    <w:rsid w:val="007A5AA6"/>
    <w:rsid w:val="007A5D38"/>
    <w:rsid w:val="007A6022"/>
    <w:rsid w:val="007A64A4"/>
    <w:rsid w:val="007A6CD3"/>
    <w:rsid w:val="007A75DB"/>
    <w:rsid w:val="007B09E3"/>
    <w:rsid w:val="007B0DC7"/>
    <w:rsid w:val="007B15B4"/>
    <w:rsid w:val="007B15EB"/>
    <w:rsid w:val="007B1A36"/>
    <w:rsid w:val="007B2491"/>
    <w:rsid w:val="007B2720"/>
    <w:rsid w:val="007B2E3F"/>
    <w:rsid w:val="007B39B7"/>
    <w:rsid w:val="007B41F4"/>
    <w:rsid w:val="007B4EC0"/>
    <w:rsid w:val="007B4F14"/>
    <w:rsid w:val="007B4F42"/>
    <w:rsid w:val="007B4FE9"/>
    <w:rsid w:val="007B500D"/>
    <w:rsid w:val="007B50E6"/>
    <w:rsid w:val="007B5137"/>
    <w:rsid w:val="007B59CB"/>
    <w:rsid w:val="007B5B4D"/>
    <w:rsid w:val="007B5C16"/>
    <w:rsid w:val="007B5F8C"/>
    <w:rsid w:val="007B619B"/>
    <w:rsid w:val="007B61D7"/>
    <w:rsid w:val="007B6736"/>
    <w:rsid w:val="007B689C"/>
    <w:rsid w:val="007B701B"/>
    <w:rsid w:val="007B777B"/>
    <w:rsid w:val="007C01C2"/>
    <w:rsid w:val="007C0A78"/>
    <w:rsid w:val="007C0C63"/>
    <w:rsid w:val="007C12F8"/>
    <w:rsid w:val="007C142A"/>
    <w:rsid w:val="007C1B7E"/>
    <w:rsid w:val="007C22A0"/>
    <w:rsid w:val="007C29C3"/>
    <w:rsid w:val="007C2E26"/>
    <w:rsid w:val="007C3380"/>
    <w:rsid w:val="007C34B2"/>
    <w:rsid w:val="007C4397"/>
    <w:rsid w:val="007C484D"/>
    <w:rsid w:val="007C4893"/>
    <w:rsid w:val="007C5115"/>
    <w:rsid w:val="007C5123"/>
    <w:rsid w:val="007C6354"/>
    <w:rsid w:val="007C6365"/>
    <w:rsid w:val="007C66F5"/>
    <w:rsid w:val="007C683C"/>
    <w:rsid w:val="007C68DE"/>
    <w:rsid w:val="007C6F47"/>
    <w:rsid w:val="007C7EAB"/>
    <w:rsid w:val="007D0E22"/>
    <w:rsid w:val="007D119C"/>
    <w:rsid w:val="007D1782"/>
    <w:rsid w:val="007D17A6"/>
    <w:rsid w:val="007D17AC"/>
    <w:rsid w:val="007D187B"/>
    <w:rsid w:val="007D1D1B"/>
    <w:rsid w:val="007D27D4"/>
    <w:rsid w:val="007D2983"/>
    <w:rsid w:val="007D35D3"/>
    <w:rsid w:val="007D386B"/>
    <w:rsid w:val="007D3A7D"/>
    <w:rsid w:val="007D3D9E"/>
    <w:rsid w:val="007D4094"/>
    <w:rsid w:val="007D488E"/>
    <w:rsid w:val="007D4C21"/>
    <w:rsid w:val="007D4DA7"/>
    <w:rsid w:val="007D5642"/>
    <w:rsid w:val="007D57FF"/>
    <w:rsid w:val="007D5947"/>
    <w:rsid w:val="007D6514"/>
    <w:rsid w:val="007D690E"/>
    <w:rsid w:val="007D6AC6"/>
    <w:rsid w:val="007D6D87"/>
    <w:rsid w:val="007D6F3B"/>
    <w:rsid w:val="007D71FB"/>
    <w:rsid w:val="007D72CE"/>
    <w:rsid w:val="007D773D"/>
    <w:rsid w:val="007D78FD"/>
    <w:rsid w:val="007D7C07"/>
    <w:rsid w:val="007D7F1B"/>
    <w:rsid w:val="007E0A1E"/>
    <w:rsid w:val="007E0BE3"/>
    <w:rsid w:val="007E0D0A"/>
    <w:rsid w:val="007E1483"/>
    <w:rsid w:val="007E19B1"/>
    <w:rsid w:val="007E2691"/>
    <w:rsid w:val="007E2B37"/>
    <w:rsid w:val="007E2B4F"/>
    <w:rsid w:val="007E3086"/>
    <w:rsid w:val="007E30CF"/>
    <w:rsid w:val="007E38AD"/>
    <w:rsid w:val="007E3EAF"/>
    <w:rsid w:val="007E40CF"/>
    <w:rsid w:val="007E4F14"/>
    <w:rsid w:val="007E5127"/>
    <w:rsid w:val="007E526C"/>
    <w:rsid w:val="007E56B0"/>
    <w:rsid w:val="007E5B09"/>
    <w:rsid w:val="007E673C"/>
    <w:rsid w:val="007E69BB"/>
    <w:rsid w:val="007E6DCF"/>
    <w:rsid w:val="007E6F09"/>
    <w:rsid w:val="007F06C0"/>
    <w:rsid w:val="007F0762"/>
    <w:rsid w:val="007F0A54"/>
    <w:rsid w:val="007F1026"/>
    <w:rsid w:val="007F1BF8"/>
    <w:rsid w:val="007F25E7"/>
    <w:rsid w:val="007F2A72"/>
    <w:rsid w:val="007F319E"/>
    <w:rsid w:val="007F3E5F"/>
    <w:rsid w:val="007F480D"/>
    <w:rsid w:val="007F501B"/>
    <w:rsid w:val="007F5493"/>
    <w:rsid w:val="007F5636"/>
    <w:rsid w:val="0080064E"/>
    <w:rsid w:val="00800D95"/>
    <w:rsid w:val="00800E0E"/>
    <w:rsid w:val="008015E1"/>
    <w:rsid w:val="008017A2"/>
    <w:rsid w:val="00801B21"/>
    <w:rsid w:val="00801B5A"/>
    <w:rsid w:val="008031CA"/>
    <w:rsid w:val="00803FA9"/>
    <w:rsid w:val="00804440"/>
    <w:rsid w:val="0080470B"/>
    <w:rsid w:val="008048E9"/>
    <w:rsid w:val="00804B64"/>
    <w:rsid w:val="00805084"/>
    <w:rsid w:val="008051B1"/>
    <w:rsid w:val="0080545C"/>
    <w:rsid w:val="00805A26"/>
    <w:rsid w:val="00806542"/>
    <w:rsid w:val="008068F8"/>
    <w:rsid w:val="0080690F"/>
    <w:rsid w:val="00806930"/>
    <w:rsid w:val="008069C7"/>
    <w:rsid w:val="00806AD4"/>
    <w:rsid w:val="00807A80"/>
    <w:rsid w:val="00810B09"/>
    <w:rsid w:val="00810D46"/>
    <w:rsid w:val="00810F71"/>
    <w:rsid w:val="008111FE"/>
    <w:rsid w:val="008114A8"/>
    <w:rsid w:val="00811672"/>
    <w:rsid w:val="00811BAE"/>
    <w:rsid w:val="00812027"/>
    <w:rsid w:val="008140D4"/>
    <w:rsid w:val="0081454C"/>
    <w:rsid w:val="0081455C"/>
    <w:rsid w:val="0081478C"/>
    <w:rsid w:val="00814CF8"/>
    <w:rsid w:val="00814F0E"/>
    <w:rsid w:val="00815204"/>
    <w:rsid w:val="008152D1"/>
    <w:rsid w:val="008152DF"/>
    <w:rsid w:val="00816240"/>
    <w:rsid w:val="008165CE"/>
    <w:rsid w:val="00816B07"/>
    <w:rsid w:val="00816DEC"/>
    <w:rsid w:val="00817992"/>
    <w:rsid w:val="00817FCB"/>
    <w:rsid w:val="00820B44"/>
    <w:rsid w:val="00820E52"/>
    <w:rsid w:val="008215A5"/>
    <w:rsid w:val="0082166E"/>
    <w:rsid w:val="00821A4E"/>
    <w:rsid w:val="00821BA5"/>
    <w:rsid w:val="00822056"/>
    <w:rsid w:val="0082260E"/>
    <w:rsid w:val="00822A47"/>
    <w:rsid w:val="00822BDA"/>
    <w:rsid w:val="00822D51"/>
    <w:rsid w:val="0082331E"/>
    <w:rsid w:val="0082352F"/>
    <w:rsid w:val="0082359C"/>
    <w:rsid w:val="00823735"/>
    <w:rsid w:val="00823BCA"/>
    <w:rsid w:val="00823CAF"/>
    <w:rsid w:val="0082411A"/>
    <w:rsid w:val="0082436C"/>
    <w:rsid w:val="008247C6"/>
    <w:rsid w:val="0082495A"/>
    <w:rsid w:val="00824BF3"/>
    <w:rsid w:val="0082572D"/>
    <w:rsid w:val="008257F0"/>
    <w:rsid w:val="00825AE0"/>
    <w:rsid w:val="00825AFC"/>
    <w:rsid w:val="00826383"/>
    <w:rsid w:val="00826562"/>
    <w:rsid w:val="00827364"/>
    <w:rsid w:val="0082762B"/>
    <w:rsid w:val="00827946"/>
    <w:rsid w:val="00830553"/>
    <w:rsid w:val="008307DD"/>
    <w:rsid w:val="008315BA"/>
    <w:rsid w:val="008319DB"/>
    <w:rsid w:val="00831B29"/>
    <w:rsid w:val="008324B5"/>
    <w:rsid w:val="00832792"/>
    <w:rsid w:val="0083409F"/>
    <w:rsid w:val="00834567"/>
    <w:rsid w:val="00835890"/>
    <w:rsid w:val="008360F1"/>
    <w:rsid w:val="0083615F"/>
    <w:rsid w:val="00836C92"/>
    <w:rsid w:val="00836EFE"/>
    <w:rsid w:val="008371D5"/>
    <w:rsid w:val="00837A4B"/>
    <w:rsid w:val="00837C35"/>
    <w:rsid w:val="00837DB9"/>
    <w:rsid w:val="008401DC"/>
    <w:rsid w:val="0084036B"/>
    <w:rsid w:val="00840777"/>
    <w:rsid w:val="00840821"/>
    <w:rsid w:val="008408A5"/>
    <w:rsid w:val="00840A5C"/>
    <w:rsid w:val="00840DB1"/>
    <w:rsid w:val="00841002"/>
    <w:rsid w:val="0084150E"/>
    <w:rsid w:val="0084180B"/>
    <w:rsid w:val="00841A4F"/>
    <w:rsid w:val="00841EFE"/>
    <w:rsid w:val="00842CDC"/>
    <w:rsid w:val="008431CB"/>
    <w:rsid w:val="0084335C"/>
    <w:rsid w:val="00844346"/>
    <w:rsid w:val="00844499"/>
    <w:rsid w:val="00844D06"/>
    <w:rsid w:val="00844FCF"/>
    <w:rsid w:val="008450A1"/>
    <w:rsid w:val="008460CB"/>
    <w:rsid w:val="008461C6"/>
    <w:rsid w:val="008469DF"/>
    <w:rsid w:val="00846C59"/>
    <w:rsid w:val="00846E33"/>
    <w:rsid w:val="00847D53"/>
    <w:rsid w:val="00847E34"/>
    <w:rsid w:val="008501AC"/>
    <w:rsid w:val="008510A5"/>
    <w:rsid w:val="0085178B"/>
    <w:rsid w:val="008522B0"/>
    <w:rsid w:val="00852509"/>
    <w:rsid w:val="00852B76"/>
    <w:rsid w:val="0085341D"/>
    <w:rsid w:val="008537DC"/>
    <w:rsid w:val="008539A6"/>
    <w:rsid w:val="00853F11"/>
    <w:rsid w:val="0085472F"/>
    <w:rsid w:val="00854C8B"/>
    <w:rsid w:val="008555B5"/>
    <w:rsid w:val="00855AED"/>
    <w:rsid w:val="008564D7"/>
    <w:rsid w:val="00856C86"/>
    <w:rsid w:val="008576BB"/>
    <w:rsid w:val="008604A6"/>
    <w:rsid w:val="00860924"/>
    <w:rsid w:val="008609A8"/>
    <w:rsid w:val="00860FE3"/>
    <w:rsid w:val="00861037"/>
    <w:rsid w:val="008611CF"/>
    <w:rsid w:val="00861584"/>
    <w:rsid w:val="008615B2"/>
    <w:rsid w:val="008619B7"/>
    <w:rsid w:val="00862595"/>
    <w:rsid w:val="00862B10"/>
    <w:rsid w:val="008633ED"/>
    <w:rsid w:val="0086432A"/>
    <w:rsid w:val="00866A42"/>
    <w:rsid w:val="00866E07"/>
    <w:rsid w:val="008676B2"/>
    <w:rsid w:val="00867987"/>
    <w:rsid w:val="00867D40"/>
    <w:rsid w:val="00870034"/>
    <w:rsid w:val="0087068A"/>
    <w:rsid w:val="008707BF"/>
    <w:rsid w:val="00870901"/>
    <w:rsid w:val="008709B6"/>
    <w:rsid w:val="00870B3F"/>
    <w:rsid w:val="00870FDA"/>
    <w:rsid w:val="0087120B"/>
    <w:rsid w:val="0087125C"/>
    <w:rsid w:val="00871690"/>
    <w:rsid w:val="00871CAC"/>
    <w:rsid w:val="008724E4"/>
    <w:rsid w:val="0087258A"/>
    <w:rsid w:val="00872CFC"/>
    <w:rsid w:val="00873941"/>
    <w:rsid w:val="008748A6"/>
    <w:rsid w:val="00874A02"/>
    <w:rsid w:val="00874CDC"/>
    <w:rsid w:val="0087511F"/>
    <w:rsid w:val="008751E1"/>
    <w:rsid w:val="008753D5"/>
    <w:rsid w:val="008758AA"/>
    <w:rsid w:val="0087598A"/>
    <w:rsid w:val="008761E5"/>
    <w:rsid w:val="008769A9"/>
    <w:rsid w:val="00876A6F"/>
    <w:rsid w:val="00877786"/>
    <w:rsid w:val="00880597"/>
    <w:rsid w:val="0088176F"/>
    <w:rsid w:val="0088191A"/>
    <w:rsid w:val="00881EC7"/>
    <w:rsid w:val="00882725"/>
    <w:rsid w:val="00882C7C"/>
    <w:rsid w:val="008837D9"/>
    <w:rsid w:val="0088381F"/>
    <w:rsid w:val="00883CA5"/>
    <w:rsid w:val="00884873"/>
    <w:rsid w:val="00884AD9"/>
    <w:rsid w:val="00884C5D"/>
    <w:rsid w:val="00884F1E"/>
    <w:rsid w:val="008851E0"/>
    <w:rsid w:val="008854F2"/>
    <w:rsid w:val="008859B7"/>
    <w:rsid w:val="00885D1F"/>
    <w:rsid w:val="00886464"/>
    <w:rsid w:val="00886517"/>
    <w:rsid w:val="008867F1"/>
    <w:rsid w:val="008868BE"/>
    <w:rsid w:val="00886F18"/>
    <w:rsid w:val="00887272"/>
    <w:rsid w:val="008876FE"/>
    <w:rsid w:val="00887815"/>
    <w:rsid w:val="008901DB"/>
    <w:rsid w:val="00890308"/>
    <w:rsid w:val="00891B29"/>
    <w:rsid w:val="00892099"/>
    <w:rsid w:val="008938F9"/>
    <w:rsid w:val="0089390F"/>
    <w:rsid w:val="008939C6"/>
    <w:rsid w:val="00894FA6"/>
    <w:rsid w:val="008957A7"/>
    <w:rsid w:val="00895879"/>
    <w:rsid w:val="008958DA"/>
    <w:rsid w:val="00895B03"/>
    <w:rsid w:val="00896619"/>
    <w:rsid w:val="008966CB"/>
    <w:rsid w:val="00896DFF"/>
    <w:rsid w:val="008971B1"/>
    <w:rsid w:val="008971DD"/>
    <w:rsid w:val="00897448"/>
    <w:rsid w:val="008977F8"/>
    <w:rsid w:val="00897F1E"/>
    <w:rsid w:val="008A0694"/>
    <w:rsid w:val="008A0C0D"/>
    <w:rsid w:val="008A104A"/>
    <w:rsid w:val="008A11F4"/>
    <w:rsid w:val="008A125D"/>
    <w:rsid w:val="008A1474"/>
    <w:rsid w:val="008A172C"/>
    <w:rsid w:val="008A1FD4"/>
    <w:rsid w:val="008A213A"/>
    <w:rsid w:val="008A2369"/>
    <w:rsid w:val="008A3522"/>
    <w:rsid w:val="008A36BE"/>
    <w:rsid w:val="008A3D43"/>
    <w:rsid w:val="008A413C"/>
    <w:rsid w:val="008A4410"/>
    <w:rsid w:val="008A46AD"/>
    <w:rsid w:val="008A47B4"/>
    <w:rsid w:val="008A48B2"/>
    <w:rsid w:val="008A4B67"/>
    <w:rsid w:val="008A4F6C"/>
    <w:rsid w:val="008A50E6"/>
    <w:rsid w:val="008A585B"/>
    <w:rsid w:val="008A5E8B"/>
    <w:rsid w:val="008A68C7"/>
    <w:rsid w:val="008A68DC"/>
    <w:rsid w:val="008A6C94"/>
    <w:rsid w:val="008B0481"/>
    <w:rsid w:val="008B0849"/>
    <w:rsid w:val="008B09C3"/>
    <w:rsid w:val="008B0EC8"/>
    <w:rsid w:val="008B1226"/>
    <w:rsid w:val="008B12E4"/>
    <w:rsid w:val="008B17CA"/>
    <w:rsid w:val="008B25B6"/>
    <w:rsid w:val="008B26F2"/>
    <w:rsid w:val="008B2884"/>
    <w:rsid w:val="008B3007"/>
    <w:rsid w:val="008B3594"/>
    <w:rsid w:val="008B38DA"/>
    <w:rsid w:val="008B4441"/>
    <w:rsid w:val="008B4A25"/>
    <w:rsid w:val="008B4AEB"/>
    <w:rsid w:val="008B51D8"/>
    <w:rsid w:val="008B5706"/>
    <w:rsid w:val="008B59D5"/>
    <w:rsid w:val="008B5AFD"/>
    <w:rsid w:val="008B61F2"/>
    <w:rsid w:val="008B67B8"/>
    <w:rsid w:val="008B6A7E"/>
    <w:rsid w:val="008B6EDF"/>
    <w:rsid w:val="008B6FFC"/>
    <w:rsid w:val="008B7059"/>
    <w:rsid w:val="008B71B0"/>
    <w:rsid w:val="008B725C"/>
    <w:rsid w:val="008B73A6"/>
    <w:rsid w:val="008B766E"/>
    <w:rsid w:val="008B7A80"/>
    <w:rsid w:val="008B7FC6"/>
    <w:rsid w:val="008C018B"/>
    <w:rsid w:val="008C05B5"/>
    <w:rsid w:val="008C0C71"/>
    <w:rsid w:val="008C0EEB"/>
    <w:rsid w:val="008C2A4C"/>
    <w:rsid w:val="008C322B"/>
    <w:rsid w:val="008C32E5"/>
    <w:rsid w:val="008C3427"/>
    <w:rsid w:val="008C3707"/>
    <w:rsid w:val="008C37BF"/>
    <w:rsid w:val="008C3803"/>
    <w:rsid w:val="008C3A3D"/>
    <w:rsid w:val="008C4930"/>
    <w:rsid w:val="008C5255"/>
    <w:rsid w:val="008C60B5"/>
    <w:rsid w:val="008C61EE"/>
    <w:rsid w:val="008C65CB"/>
    <w:rsid w:val="008C6A7E"/>
    <w:rsid w:val="008C7238"/>
    <w:rsid w:val="008C74BF"/>
    <w:rsid w:val="008C762B"/>
    <w:rsid w:val="008C7EE1"/>
    <w:rsid w:val="008D0621"/>
    <w:rsid w:val="008D10FC"/>
    <w:rsid w:val="008D1120"/>
    <w:rsid w:val="008D116F"/>
    <w:rsid w:val="008D1F4C"/>
    <w:rsid w:val="008D23F0"/>
    <w:rsid w:val="008D3555"/>
    <w:rsid w:val="008D399C"/>
    <w:rsid w:val="008D3A8C"/>
    <w:rsid w:val="008D419E"/>
    <w:rsid w:val="008D49DD"/>
    <w:rsid w:val="008D4AA1"/>
    <w:rsid w:val="008D4F2D"/>
    <w:rsid w:val="008D5270"/>
    <w:rsid w:val="008D58EE"/>
    <w:rsid w:val="008D658B"/>
    <w:rsid w:val="008D6805"/>
    <w:rsid w:val="008D6846"/>
    <w:rsid w:val="008D6C9B"/>
    <w:rsid w:val="008D6D73"/>
    <w:rsid w:val="008D70EC"/>
    <w:rsid w:val="008D7337"/>
    <w:rsid w:val="008D75EA"/>
    <w:rsid w:val="008D7820"/>
    <w:rsid w:val="008D7923"/>
    <w:rsid w:val="008D7C2A"/>
    <w:rsid w:val="008D7E69"/>
    <w:rsid w:val="008E00F1"/>
    <w:rsid w:val="008E0108"/>
    <w:rsid w:val="008E01D5"/>
    <w:rsid w:val="008E079A"/>
    <w:rsid w:val="008E0915"/>
    <w:rsid w:val="008E0C0D"/>
    <w:rsid w:val="008E0D6A"/>
    <w:rsid w:val="008E106F"/>
    <w:rsid w:val="008E143B"/>
    <w:rsid w:val="008E26AE"/>
    <w:rsid w:val="008E2B20"/>
    <w:rsid w:val="008E2E77"/>
    <w:rsid w:val="008E3634"/>
    <w:rsid w:val="008E37F5"/>
    <w:rsid w:val="008E381B"/>
    <w:rsid w:val="008E3C77"/>
    <w:rsid w:val="008E3FCA"/>
    <w:rsid w:val="008E40FA"/>
    <w:rsid w:val="008E42E0"/>
    <w:rsid w:val="008E4619"/>
    <w:rsid w:val="008E562C"/>
    <w:rsid w:val="008E5B7A"/>
    <w:rsid w:val="008E5DA1"/>
    <w:rsid w:val="008E5E41"/>
    <w:rsid w:val="008E6BAA"/>
    <w:rsid w:val="008E7022"/>
    <w:rsid w:val="008E7A78"/>
    <w:rsid w:val="008F1129"/>
    <w:rsid w:val="008F119E"/>
    <w:rsid w:val="008F12E5"/>
    <w:rsid w:val="008F1B49"/>
    <w:rsid w:val="008F1B70"/>
    <w:rsid w:val="008F1E87"/>
    <w:rsid w:val="008F2127"/>
    <w:rsid w:val="008F2209"/>
    <w:rsid w:val="008F2C8D"/>
    <w:rsid w:val="008F2F7B"/>
    <w:rsid w:val="008F33CE"/>
    <w:rsid w:val="008F344E"/>
    <w:rsid w:val="008F3ABC"/>
    <w:rsid w:val="008F3C99"/>
    <w:rsid w:val="008F46B0"/>
    <w:rsid w:val="008F497B"/>
    <w:rsid w:val="008F4B89"/>
    <w:rsid w:val="008F4CC8"/>
    <w:rsid w:val="008F5250"/>
    <w:rsid w:val="008F552E"/>
    <w:rsid w:val="008F6058"/>
    <w:rsid w:val="008F65F5"/>
    <w:rsid w:val="008F6DDE"/>
    <w:rsid w:val="008F6F27"/>
    <w:rsid w:val="008F7C8D"/>
    <w:rsid w:val="008F7FB6"/>
    <w:rsid w:val="00900849"/>
    <w:rsid w:val="009016F5"/>
    <w:rsid w:val="009029DA"/>
    <w:rsid w:val="00902B21"/>
    <w:rsid w:val="00902BF4"/>
    <w:rsid w:val="00902D53"/>
    <w:rsid w:val="00902E79"/>
    <w:rsid w:val="00902FA5"/>
    <w:rsid w:val="0090302A"/>
    <w:rsid w:val="0090336A"/>
    <w:rsid w:val="00903D02"/>
    <w:rsid w:val="00903EDE"/>
    <w:rsid w:val="009042D0"/>
    <w:rsid w:val="009045E6"/>
    <w:rsid w:val="009046DD"/>
    <w:rsid w:val="0090490E"/>
    <w:rsid w:val="00905363"/>
    <w:rsid w:val="009054C2"/>
    <w:rsid w:val="009062FF"/>
    <w:rsid w:val="0090664F"/>
    <w:rsid w:val="009068AF"/>
    <w:rsid w:val="00906C81"/>
    <w:rsid w:val="00906ED5"/>
    <w:rsid w:val="0090722B"/>
    <w:rsid w:val="009078C3"/>
    <w:rsid w:val="00907D91"/>
    <w:rsid w:val="009104B2"/>
    <w:rsid w:val="00910503"/>
    <w:rsid w:val="0091099F"/>
    <w:rsid w:val="009109E9"/>
    <w:rsid w:val="00911277"/>
    <w:rsid w:val="0091238E"/>
    <w:rsid w:val="00912643"/>
    <w:rsid w:val="00912D1B"/>
    <w:rsid w:val="00913465"/>
    <w:rsid w:val="00913AAA"/>
    <w:rsid w:val="00914157"/>
    <w:rsid w:val="009146FA"/>
    <w:rsid w:val="009147F9"/>
    <w:rsid w:val="00914E0A"/>
    <w:rsid w:val="00914F21"/>
    <w:rsid w:val="009161E6"/>
    <w:rsid w:val="0091624A"/>
    <w:rsid w:val="00916A2A"/>
    <w:rsid w:val="00916FA1"/>
    <w:rsid w:val="00917098"/>
    <w:rsid w:val="009173EC"/>
    <w:rsid w:val="009178FD"/>
    <w:rsid w:val="00920226"/>
    <w:rsid w:val="009206AF"/>
    <w:rsid w:val="00920B38"/>
    <w:rsid w:val="0092151F"/>
    <w:rsid w:val="00922A62"/>
    <w:rsid w:val="00923116"/>
    <w:rsid w:val="00923323"/>
    <w:rsid w:val="00923454"/>
    <w:rsid w:val="00923611"/>
    <w:rsid w:val="00923B09"/>
    <w:rsid w:val="009250A7"/>
    <w:rsid w:val="0092554C"/>
    <w:rsid w:val="009255FA"/>
    <w:rsid w:val="009259C3"/>
    <w:rsid w:val="00925B18"/>
    <w:rsid w:val="00925D3F"/>
    <w:rsid w:val="00926021"/>
    <w:rsid w:val="009260E2"/>
    <w:rsid w:val="0092615B"/>
    <w:rsid w:val="0092667F"/>
    <w:rsid w:val="00926C8B"/>
    <w:rsid w:val="00926C8F"/>
    <w:rsid w:val="00926F9A"/>
    <w:rsid w:val="0092731C"/>
    <w:rsid w:val="009276D0"/>
    <w:rsid w:val="00927FCE"/>
    <w:rsid w:val="009306C7"/>
    <w:rsid w:val="00930B0D"/>
    <w:rsid w:val="00930C1A"/>
    <w:rsid w:val="00930C31"/>
    <w:rsid w:val="009311EF"/>
    <w:rsid w:val="00931E30"/>
    <w:rsid w:val="0093207C"/>
    <w:rsid w:val="009322A4"/>
    <w:rsid w:val="00932441"/>
    <w:rsid w:val="00932D02"/>
    <w:rsid w:val="00932DB4"/>
    <w:rsid w:val="0093324E"/>
    <w:rsid w:val="009336EE"/>
    <w:rsid w:val="00933DF9"/>
    <w:rsid w:val="00933E38"/>
    <w:rsid w:val="00933E9F"/>
    <w:rsid w:val="009342AC"/>
    <w:rsid w:val="009343A0"/>
    <w:rsid w:val="009344E9"/>
    <w:rsid w:val="00934B59"/>
    <w:rsid w:val="00934C8A"/>
    <w:rsid w:val="00934CCA"/>
    <w:rsid w:val="0093518D"/>
    <w:rsid w:val="0093525E"/>
    <w:rsid w:val="00935308"/>
    <w:rsid w:val="00935751"/>
    <w:rsid w:val="00935856"/>
    <w:rsid w:val="00935B65"/>
    <w:rsid w:val="00935C87"/>
    <w:rsid w:val="009360A4"/>
    <w:rsid w:val="00936667"/>
    <w:rsid w:val="00936FE9"/>
    <w:rsid w:val="0093723D"/>
    <w:rsid w:val="00937537"/>
    <w:rsid w:val="00937797"/>
    <w:rsid w:val="009379A2"/>
    <w:rsid w:val="009379C7"/>
    <w:rsid w:val="00937C5C"/>
    <w:rsid w:val="0094099F"/>
    <w:rsid w:val="009409FB"/>
    <w:rsid w:val="00940AD6"/>
    <w:rsid w:val="00940D98"/>
    <w:rsid w:val="0094255F"/>
    <w:rsid w:val="009426B5"/>
    <w:rsid w:val="0094271F"/>
    <w:rsid w:val="00943C40"/>
    <w:rsid w:val="009454A7"/>
    <w:rsid w:val="00945759"/>
    <w:rsid w:val="00945971"/>
    <w:rsid w:val="0094597C"/>
    <w:rsid w:val="00945BCD"/>
    <w:rsid w:val="00945FAD"/>
    <w:rsid w:val="00946411"/>
    <w:rsid w:val="00946CD0"/>
    <w:rsid w:val="00947527"/>
    <w:rsid w:val="00947D85"/>
    <w:rsid w:val="009504C4"/>
    <w:rsid w:val="00951052"/>
    <w:rsid w:val="0095108D"/>
    <w:rsid w:val="009511C2"/>
    <w:rsid w:val="00951981"/>
    <w:rsid w:val="009523CB"/>
    <w:rsid w:val="009524E2"/>
    <w:rsid w:val="009525E8"/>
    <w:rsid w:val="00952659"/>
    <w:rsid w:val="009526C6"/>
    <w:rsid w:val="0095280B"/>
    <w:rsid w:val="00953152"/>
    <w:rsid w:val="009531FF"/>
    <w:rsid w:val="009537A9"/>
    <w:rsid w:val="009540B7"/>
    <w:rsid w:val="00954500"/>
    <w:rsid w:val="00954BEA"/>
    <w:rsid w:val="00955071"/>
    <w:rsid w:val="00955F31"/>
    <w:rsid w:val="00955FF1"/>
    <w:rsid w:val="00956154"/>
    <w:rsid w:val="00956213"/>
    <w:rsid w:val="00956593"/>
    <w:rsid w:val="009568C7"/>
    <w:rsid w:val="00956932"/>
    <w:rsid w:val="009569A7"/>
    <w:rsid w:val="009575BB"/>
    <w:rsid w:val="009577E3"/>
    <w:rsid w:val="00957C16"/>
    <w:rsid w:val="00957C78"/>
    <w:rsid w:val="00960CC1"/>
    <w:rsid w:val="00960DDB"/>
    <w:rsid w:val="009612BD"/>
    <w:rsid w:val="009613C8"/>
    <w:rsid w:val="00961674"/>
    <w:rsid w:val="00961880"/>
    <w:rsid w:val="00961E11"/>
    <w:rsid w:val="009627BF"/>
    <w:rsid w:val="0096282C"/>
    <w:rsid w:val="009628D6"/>
    <w:rsid w:val="00962D94"/>
    <w:rsid w:val="00962EF4"/>
    <w:rsid w:val="00963590"/>
    <w:rsid w:val="009637AC"/>
    <w:rsid w:val="00963873"/>
    <w:rsid w:val="00963C5C"/>
    <w:rsid w:val="00963CFA"/>
    <w:rsid w:val="00963F75"/>
    <w:rsid w:val="0096415F"/>
    <w:rsid w:val="0096447C"/>
    <w:rsid w:val="009644ED"/>
    <w:rsid w:val="00965479"/>
    <w:rsid w:val="009656CE"/>
    <w:rsid w:val="00965925"/>
    <w:rsid w:val="00965D73"/>
    <w:rsid w:val="00965FF2"/>
    <w:rsid w:val="00966272"/>
    <w:rsid w:val="009662C7"/>
    <w:rsid w:val="00966380"/>
    <w:rsid w:val="009663CB"/>
    <w:rsid w:val="00966558"/>
    <w:rsid w:val="0096753B"/>
    <w:rsid w:val="009676B5"/>
    <w:rsid w:val="00967C0B"/>
    <w:rsid w:val="00967C88"/>
    <w:rsid w:val="00967D18"/>
    <w:rsid w:val="0097018B"/>
    <w:rsid w:val="0097064D"/>
    <w:rsid w:val="0097075F"/>
    <w:rsid w:val="00970B00"/>
    <w:rsid w:val="00970D5B"/>
    <w:rsid w:val="00970D69"/>
    <w:rsid w:val="00970D85"/>
    <w:rsid w:val="00971144"/>
    <w:rsid w:val="0097134C"/>
    <w:rsid w:val="00971431"/>
    <w:rsid w:val="00971779"/>
    <w:rsid w:val="00971C19"/>
    <w:rsid w:val="00971C78"/>
    <w:rsid w:val="009726AF"/>
    <w:rsid w:val="009728FC"/>
    <w:rsid w:val="009729BD"/>
    <w:rsid w:val="00972A55"/>
    <w:rsid w:val="00973070"/>
    <w:rsid w:val="009730B8"/>
    <w:rsid w:val="009730EB"/>
    <w:rsid w:val="0097351F"/>
    <w:rsid w:val="00973AF1"/>
    <w:rsid w:val="009749EA"/>
    <w:rsid w:val="00974BEB"/>
    <w:rsid w:val="00974D63"/>
    <w:rsid w:val="00974D98"/>
    <w:rsid w:val="00975039"/>
    <w:rsid w:val="00975374"/>
    <w:rsid w:val="00975715"/>
    <w:rsid w:val="0097655B"/>
    <w:rsid w:val="009765B1"/>
    <w:rsid w:val="00976E47"/>
    <w:rsid w:val="00976EC5"/>
    <w:rsid w:val="0097707C"/>
    <w:rsid w:val="009773B3"/>
    <w:rsid w:val="009775FC"/>
    <w:rsid w:val="00977A73"/>
    <w:rsid w:val="00980290"/>
    <w:rsid w:val="009803CB"/>
    <w:rsid w:val="009809A5"/>
    <w:rsid w:val="00980C7D"/>
    <w:rsid w:val="009817A5"/>
    <w:rsid w:val="00982923"/>
    <w:rsid w:val="009829AD"/>
    <w:rsid w:val="00982ADA"/>
    <w:rsid w:val="00982B6D"/>
    <w:rsid w:val="00983097"/>
    <w:rsid w:val="00983709"/>
    <w:rsid w:val="00984981"/>
    <w:rsid w:val="009859F3"/>
    <w:rsid w:val="00985C42"/>
    <w:rsid w:val="00985DBB"/>
    <w:rsid w:val="00985EC5"/>
    <w:rsid w:val="00986F0D"/>
    <w:rsid w:val="00987293"/>
    <w:rsid w:val="00987621"/>
    <w:rsid w:val="0098775C"/>
    <w:rsid w:val="00987F12"/>
    <w:rsid w:val="00987F52"/>
    <w:rsid w:val="00990174"/>
    <w:rsid w:val="009905C8"/>
    <w:rsid w:val="0099070A"/>
    <w:rsid w:val="00991507"/>
    <w:rsid w:val="00991A36"/>
    <w:rsid w:val="00992B23"/>
    <w:rsid w:val="00992F0F"/>
    <w:rsid w:val="009930EA"/>
    <w:rsid w:val="0099342B"/>
    <w:rsid w:val="00993D39"/>
    <w:rsid w:val="00994011"/>
    <w:rsid w:val="009948C3"/>
    <w:rsid w:val="009949AC"/>
    <w:rsid w:val="00995869"/>
    <w:rsid w:val="00995AC2"/>
    <w:rsid w:val="00995B64"/>
    <w:rsid w:val="00995DB7"/>
    <w:rsid w:val="009961E7"/>
    <w:rsid w:val="00996232"/>
    <w:rsid w:val="009968CD"/>
    <w:rsid w:val="00996DF8"/>
    <w:rsid w:val="00996FAB"/>
    <w:rsid w:val="0099754C"/>
    <w:rsid w:val="00997F6C"/>
    <w:rsid w:val="009A01D2"/>
    <w:rsid w:val="009A01DD"/>
    <w:rsid w:val="009A066F"/>
    <w:rsid w:val="009A07F9"/>
    <w:rsid w:val="009A0A2A"/>
    <w:rsid w:val="009A0C23"/>
    <w:rsid w:val="009A19F7"/>
    <w:rsid w:val="009A1A13"/>
    <w:rsid w:val="009A1B70"/>
    <w:rsid w:val="009A20E4"/>
    <w:rsid w:val="009A25E5"/>
    <w:rsid w:val="009A2B6E"/>
    <w:rsid w:val="009A34A8"/>
    <w:rsid w:val="009A3710"/>
    <w:rsid w:val="009A3AC7"/>
    <w:rsid w:val="009A3F04"/>
    <w:rsid w:val="009A41DE"/>
    <w:rsid w:val="009A5597"/>
    <w:rsid w:val="009A602A"/>
    <w:rsid w:val="009A639B"/>
    <w:rsid w:val="009A65D6"/>
    <w:rsid w:val="009A68C6"/>
    <w:rsid w:val="009A6E2A"/>
    <w:rsid w:val="009A6F2F"/>
    <w:rsid w:val="009A7172"/>
    <w:rsid w:val="009A7B9F"/>
    <w:rsid w:val="009A7BDA"/>
    <w:rsid w:val="009A7D9E"/>
    <w:rsid w:val="009A7EB4"/>
    <w:rsid w:val="009B036B"/>
    <w:rsid w:val="009B05F7"/>
    <w:rsid w:val="009B08D4"/>
    <w:rsid w:val="009B0E5F"/>
    <w:rsid w:val="009B11E0"/>
    <w:rsid w:val="009B1236"/>
    <w:rsid w:val="009B14A0"/>
    <w:rsid w:val="009B18A2"/>
    <w:rsid w:val="009B1FC8"/>
    <w:rsid w:val="009B25D0"/>
    <w:rsid w:val="009B3569"/>
    <w:rsid w:val="009B5182"/>
    <w:rsid w:val="009B5872"/>
    <w:rsid w:val="009B5AE9"/>
    <w:rsid w:val="009B5D72"/>
    <w:rsid w:val="009B5E5E"/>
    <w:rsid w:val="009B5E66"/>
    <w:rsid w:val="009B5FFD"/>
    <w:rsid w:val="009B6D7E"/>
    <w:rsid w:val="009B6E99"/>
    <w:rsid w:val="009B765D"/>
    <w:rsid w:val="009B7D8A"/>
    <w:rsid w:val="009C06A3"/>
    <w:rsid w:val="009C0753"/>
    <w:rsid w:val="009C1711"/>
    <w:rsid w:val="009C1EE9"/>
    <w:rsid w:val="009C1F67"/>
    <w:rsid w:val="009C296D"/>
    <w:rsid w:val="009C2A40"/>
    <w:rsid w:val="009C2C43"/>
    <w:rsid w:val="009C455A"/>
    <w:rsid w:val="009C4A15"/>
    <w:rsid w:val="009C5036"/>
    <w:rsid w:val="009C56DA"/>
    <w:rsid w:val="009C5DBD"/>
    <w:rsid w:val="009C5E82"/>
    <w:rsid w:val="009C61B1"/>
    <w:rsid w:val="009C668D"/>
    <w:rsid w:val="009C6918"/>
    <w:rsid w:val="009C7078"/>
    <w:rsid w:val="009C7267"/>
    <w:rsid w:val="009C79BA"/>
    <w:rsid w:val="009C7CEC"/>
    <w:rsid w:val="009D0A0F"/>
    <w:rsid w:val="009D0A87"/>
    <w:rsid w:val="009D0ABD"/>
    <w:rsid w:val="009D0E48"/>
    <w:rsid w:val="009D1018"/>
    <w:rsid w:val="009D191A"/>
    <w:rsid w:val="009D1D56"/>
    <w:rsid w:val="009D1D73"/>
    <w:rsid w:val="009D1E0A"/>
    <w:rsid w:val="009D2321"/>
    <w:rsid w:val="009D26E2"/>
    <w:rsid w:val="009D271E"/>
    <w:rsid w:val="009D2863"/>
    <w:rsid w:val="009D2E0B"/>
    <w:rsid w:val="009D356B"/>
    <w:rsid w:val="009D39BA"/>
    <w:rsid w:val="009D3D11"/>
    <w:rsid w:val="009D3FF0"/>
    <w:rsid w:val="009D5200"/>
    <w:rsid w:val="009D55A9"/>
    <w:rsid w:val="009D57B1"/>
    <w:rsid w:val="009D6111"/>
    <w:rsid w:val="009D64EE"/>
    <w:rsid w:val="009D6802"/>
    <w:rsid w:val="009D6894"/>
    <w:rsid w:val="009D73D2"/>
    <w:rsid w:val="009D79AD"/>
    <w:rsid w:val="009D7E98"/>
    <w:rsid w:val="009E020D"/>
    <w:rsid w:val="009E0C1C"/>
    <w:rsid w:val="009E10AE"/>
    <w:rsid w:val="009E2783"/>
    <w:rsid w:val="009E2A9C"/>
    <w:rsid w:val="009E3273"/>
    <w:rsid w:val="009E3311"/>
    <w:rsid w:val="009E39E7"/>
    <w:rsid w:val="009E3DD8"/>
    <w:rsid w:val="009E4803"/>
    <w:rsid w:val="009E4F8F"/>
    <w:rsid w:val="009E512A"/>
    <w:rsid w:val="009E5B31"/>
    <w:rsid w:val="009E5D79"/>
    <w:rsid w:val="009E6030"/>
    <w:rsid w:val="009E645E"/>
    <w:rsid w:val="009E6A66"/>
    <w:rsid w:val="009E6D88"/>
    <w:rsid w:val="009E6F30"/>
    <w:rsid w:val="009F01DF"/>
    <w:rsid w:val="009F03A0"/>
    <w:rsid w:val="009F0742"/>
    <w:rsid w:val="009F093A"/>
    <w:rsid w:val="009F0CCF"/>
    <w:rsid w:val="009F16A5"/>
    <w:rsid w:val="009F1B74"/>
    <w:rsid w:val="009F1CBA"/>
    <w:rsid w:val="009F207F"/>
    <w:rsid w:val="009F23B2"/>
    <w:rsid w:val="009F2736"/>
    <w:rsid w:val="009F32BB"/>
    <w:rsid w:val="009F3AFA"/>
    <w:rsid w:val="009F3EDE"/>
    <w:rsid w:val="009F41D2"/>
    <w:rsid w:val="009F427E"/>
    <w:rsid w:val="009F4452"/>
    <w:rsid w:val="009F4465"/>
    <w:rsid w:val="009F471B"/>
    <w:rsid w:val="009F48C8"/>
    <w:rsid w:val="009F5432"/>
    <w:rsid w:val="009F5BCF"/>
    <w:rsid w:val="009F5C45"/>
    <w:rsid w:val="009F6169"/>
    <w:rsid w:val="009F6498"/>
    <w:rsid w:val="009F6978"/>
    <w:rsid w:val="009F6C6C"/>
    <w:rsid w:val="009F6D99"/>
    <w:rsid w:val="009F7E1D"/>
    <w:rsid w:val="00A0042B"/>
    <w:rsid w:val="00A0050E"/>
    <w:rsid w:val="00A00571"/>
    <w:rsid w:val="00A0076D"/>
    <w:rsid w:val="00A00BDD"/>
    <w:rsid w:val="00A0121D"/>
    <w:rsid w:val="00A014AD"/>
    <w:rsid w:val="00A019B2"/>
    <w:rsid w:val="00A01A17"/>
    <w:rsid w:val="00A01BCA"/>
    <w:rsid w:val="00A01D8F"/>
    <w:rsid w:val="00A0217A"/>
    <w:rsid w:val="00A022F9"/>
    <w:rsid w:val="00A0231A"/>
    <w:rsid w:val="00A02965"/>
    <w:rsid w:val="00A02E51"/>
    <w:rsid w:val="00A03428"/>
    <w:rsid w:val="00A0412B"/>
    <w:rsid w:val="00A04657"/>
    <w:rsid w:val="00A04C3F"/>
    <w:rsid w:val="00A04E34"/>
    <w:rsid w:val="00A04E81"/>
    <w:rsid w:val="00A05596"/>
    <w:rsid w:val="00A057C9"/>
    <w:rsid w:val="00A06031"/>
    <w:rsid w:val="00A0654E"/>
    <w:rsid w:val="00A06AD3"/>
    <w:rsid w:val="00A07432"/>
    <w:rsid w:val="00A078CC"/>
    <w:rsid w:val="00A07C84"/>
    <w:rsid w:val="00A07DA6"/>
    <w:rsid w:val="00A1036F"/>
    <w:rsid w:val="00A1054D"/>
    <w:rsid w:val="00A1088F"/>
    <w:rsid w:val="00A1097F"/>
    <w:rsid w:val="00A10A06"/>
    <w:rsid w:val="00A10EE6"/>
    <w:rsid w:val="00A10F7C"/>
    <w:rsid w:val="00A11177"/>
    <w:rsid w:val="00A114DF"/>
    <w:rsid w:val="00A11826"/>
    <w:rsid w:val="00A1203A"/>
    <w:rsid w:val="00A1208C"/>
    <w:rsid w:val="00A13219"/>
    <w:rsid w:val="00A1326A"/>
    <w:rsid w:val="00A133C3"/>
    <w:rsid w:val="00A13530"/>
    <w:rsid w:val="00A1380A"/>
    <w:rsid w:val="00A14291"/>
    <w:rsid w:val="00A148C2"/>
    <w:rsid w:val="00A14D6C"/>
    <w:rsid w:val="00A14DED"/>
    <w:rsid w:val="00A15B01"/>
    <w:rsid w:val="00A16176"/>
    <w:rsid w:val="00A16217"/>
    <w:rsid w:val="00A166B8"/>
    <w:rsid w:val="00A16F97"/>
    <w:rsid w:val="00A1733D"/>
    <w:rsid w:val="00A17A77"/>
    <w:rsid w:val="00A20094"/>
    <w:rsid w:val="00A2055F"/>
    <w:rsid w:val="00A20715"/>
    <w:rsid w:val="00A20BB3"/>
    <w:rsid w:val="00A2104A"/>
    <w:rsid w:val="00A2152D"/>
    <w:rsid w:val="00A22857"/>
    <w:rsid w:val="00A22D27"/>
    <w:rsid w:val="00A22E3C"/>
    <w:rsid w:val="00A2389D"/>
    <w:rsid w:val="00A2399A"/>
    <w:rsid w:val="00A252D2"/>
    <w:rsid w:val="00A25C15"/>
    <w:rsid w:val="00A26011"/>
    <w:rsid w:val="00A261B5"/>
    <w:rsid w:val="00A261DC"/>
    <w:rsid w:val="00A263AD"/>
    <w:rsid w:val="00A26833"/>
    <w:rsid w:val="00A2768B"/>
    <w:rsid w:val="00A30396"/>
    <w:rsid w:val="00A30AC0"/>
    <w:rsid w:val="00A313BC"/>
    <w:rsid w:val="00A314B1"/>
    <w:rsid w:val="00A317CD"/>
    <w:rsid w:val="00A318C9"/>
    <w:rsid w:val="00A319D2"/>
    <w:rsid w:val="00A31AEF"/>
    <w:rsid w:val="00A31B23"/>
    <w:rsid w:val="00A31EFE"/>
    <w:rsid w:val="00A320D8"/>
    <w:rsid w:val="00A3260D"/>
    <w:rsid w:val="00A32BCB"/>
    <w:rsid w:val="00A33E57"/>
    <w:rsid w:val="00A33FD4"/>
    <w:rsid w:val="00A343A8"/>
    <w:rsid w:val="00A343B2"/>
    <w:rsid w:val="00A34CBB"/>
    <w:rsid w:val="00A34CF0"/>
    <w:rsid w:val="00A34E52"/>
    <w:rsid w:val="00A35632"/>
    <w:rsid w:val="00A3694E"/>
    <w:rsid w:val="00A36D4C"/>
    <w:rsid w:val="00A375D6"/>
    <w:rsid w:val="00A377AA"/>
    <w:rsid w:val="00A3793D"/>
    <w:rsid w:val="00A37954"/>
    <w:rsid w:val="00A37D98"/>
    <w:rsid w:val="00A40A1C"/>
    <w:rsid w:val="00A40F4A"/>
    <w:rsid w:val="00A40F90"/>
    <w:rsid w:val="00A4192C"/>
    <w:rsid w:val="00A41FDE"/>
    <w:rsid w:val="00A422B8"/>
    <w:rsid w:val="00A423A0"/>
    <w:rsid w:val="00A426DF"/>
    <w:rsid w:val="00A42A15"/>
    <w:rsid w:val="00A42C35"/>
    <w:rsid w:val="00A43123"/>
    <w:rsid w:val="00A4325B"/>
    <w:rsid w:val="00A433E3"/>
    <w:rsid w:val="00A43AAA"/>
    <w:rsid w:val="00A43C97"/>
    <w:rsid w:val="00A44459"/>
    <w:rsid w:val="00A446D7"/>
    <w:rsid w:val="00A44F42"/>
    <w:rsid w:val="00A4592F"/>
    <w:rsid w:val="00A45A65"/>
    <w:rsid w:val="00A45E32"/>
    <w:rsid w:val="00A46D1B"/>
    <w:rsid w:val="00A47E53"/>
    <w:rsid w:val="00A50F9E"/>
    <w:rsid w:val="00A510A3"/>
    <w:rsid w:val="00A5126F"/>
    <w:rsid w:val="00A51480"/>
    <w:rsid w:val="00A515B8"/>
    <w:rsid w:val="00A51B42"/>
    <w:rsid w:val="00A51DF0"/>
    <w:rsid w:val="00A52664"/>
    <w:rsid w:val="00A52B56"/>
    <w:rsid w:val="00A53541"/>
    <w:rsid w:val="00A536C8"/>
    <w:rsid w:val="00A539DD"/>
    <w:rsid w:val="00A53C10"/>
    <w:rsid w:val="00A54563"/>
    <w:rsid w:val="00A54C14"/>
    <w:rsid w:val="00A5536A"/>
    <w:rsid w:val="00A55E0A"/>
    <w:rsid w:val="00A55E94"/>
    <w:rsid w:val="00A561EC"/>
    <w:rsid w:val="00A56436"/>
    <w:rsid w:val="00A569B0"/>
    <w:rsid w:val="00A5701C"/>
    <w:rsid w:val="00A57666"/>
    <w:rsid w:val="00A576BA"/>
    <w:rsid w:val="00A57947"/>
    <w:rsid w:val="00A57BF6"/>
    <w:rsid w:val="00A57C74"/>
    <w:rsid w:val="00A6009F"/>
    <w:rsid w:val="00A600A6"/>
    <w:rsid w:val="00A61044"/>
    <w:rsid w:val="00A612A4"/>
    <w:rsid w:val="00A61598"/>
    <w:rsid w:val="00A61716"/>
    <w:rsid w:val="00A622D2"/>
    <w:rsid w:val="00A626D7"/>
    <w:rsid w:val="00A6309F"/>
    <w:rsid w:val="00A6330E"/>
    <w:rsid w:val="00A63608"/>
    <w:rsid w:val="00A63864"/>
    <w:rsid w:val="00A63AF8"/>
    <w:rsid w:val="00A63F78"/>
    <w:rsid w:val="00A648E5"/>
    <w:rsid w:val="00A64F0B"/>
    <w:rsid w:val="00A65403"/>
    <w:rsid w:val="00A655A2"/>
    <w:rsid w:val="00A65E6B"/>
    <w:rsid w:val="00A664F7"/>
    <w:rsid w:val="00A66DA1"/>
    <w:rsid w:val="00A674A1"/>
    <w:rsid w:val="00A67B9E"/>
    <w:rsid w:val="00A67BBC"/>
    <w:rsid w:val="00A7061B"/>
    <w:rsid w:val="00A708E2"/>
    <w:rsid w:val="00A70A37"/>
    <w:rsid w:val="00A70E5F"/>
    <w:rsid w:val="00A7163D"/>
    <w:rsid w:val="00A719DC"/>
    <w:rsid w:val="00A71A3A"/>
    <w:rsid w:val="00A71C45"/>
    <w:rsid w:val="00A7253A"/>
    <w:rsid w:val="00A730A6"/>
    <w:rsid w:val="00A733F7"/>
    <w:rsid w:val="00A73E62"/>
    <w:rsid w:val="00A73E95"/>
    <w:rsid w:val="00A74157"/>
    <w:rsid w:val="00A74854"/>
    <w:rsid w:val="00A74BE2"/>
    <w:rsid w:val="00A74F64"/>
    <w:rsid w:val="00A75378"/>
    <w:rsid w:val="00A75734"/>
    <w:rsid w:val="00A757F9"/>
    <w:rsid w:val="00A75DB8"/>
    <w:rsid w:val="00A763A2"/>
    <w:rsid w:val="00A7647B"/>
    <w:rsid w:val="00A766FE"/>
    <w:rsid w:val="00A76ECE"/>
    <w:rsid w:val="00A7790A"/>
    <w:rsid w:val="00A800E3"/>
    <w:rsid w:val="00A80EF1"/>
    <w:rsid w:val="00A810FC"/>
    <w:rsid w:val="00A81570"/>
    <w:rsid w:val="00A81888"/>
    <w:rsid w:val="00A81E24"/>
    <w:rsid w:val="00A81EA1"/>
    <w:rsid w:val="00A81F1F"/>
    <w:rsid w:val="00A82354"/>
    <w:rsid w:val="00A828E7"/>
    <w:rsid w:val="00A82C27"/>
    <w:rsid w:val="00A83483"/>
    <w:rsid w:val="00A8380F"/>
    <w:rsid w:val="00A84184"/>
    <w:rsid w:val="00A84EC0"/>
    <w:rsid w:val="00A8533C"/>
    <w:rsid w:val="00A856D4"/>
    <w:rsid w:val="00A8591E"/>
    <w:rsid w:val="00A866AD"/>
    <w:rsid w:val="00A8690C"/>
    <w:rsid w:val="00A86B65"/>
    <w:rsid w:val="00A86C15"/>
    <w:rsid w:val="00A8741A"/>
    <w:rsid w:val="00A87C89"/>
    <w:rsid w:val="00A9016B"/>
    <w:rsid w:val="00A90E53"/>
    <w:rsid w:val="00A91507"/>
    <w:rsid w:val="00A91C91"/>
    <w:rsid w:val="00A91E51"/>
    <w:rsid w:val="00A91F0D"/>
    <w:rsid w:val="00A9296A"/>
    <w:rsid w:val="00A92D44"/>
    <w:rsid w:val="00A92FC1"/>
    <w:rsid w:val="00A9368F"/>
    <w:rsid w:val="00A94217"/>
    <w:rsid w:val="00A947BA"/>
    <w:rsid w:val="00A94F28"/>
    <w:rsid w:val="00A95AB2"/>
    <w:rsid w:val="00A95DEB"/>
    <w:rsid w:val="00A96E2B"/>
    <w:rsid w:val="00A97067"/>
    <w:rsid w:val="00A9722C"/>
    <w:rsid w:val="00A973D9"/>
    <w:rsid w:val="00A976A2"/>
    <w:rsid w:val="00A97BCF"/>
    <w:rsid w:val="00A97DF0"/>
    <w:rsid w:val="00AA0051"/>
    <w:rsid w:val="00AA0693"/>
    <w:rsid w:val="00AA2C30"/>
    <w:rsid w:val="00AA2D04"/>
    <w:rsid w:val="00AA330B"/>
    <w:rsid w:val="00AA3A2D"/>
    <w:rsid w:val="00AA3F68"/>
    <w:rsid w:val="00AA4429"/>
    <w:rsid w:val="00AA44F4"/>
    <w:rsid w:val="00AA475B"/>
    <w:rsid w:val="00AA5030"/>
    <w:rsid w:val="00AA5101"/>
    <w:rsid w:val="00AA55F1"/>
    <w:rsid w:val="00AA59D9"/>
    <w:rsid w:val="00AA655B"/>
    <w:rsid w:val="00AA6629"/>
    <w:rsid w:val="00AA66E6"/>
    <w:rsid w:val="00AA6C27"/>
    <w:rsid w:val="00AA6E5D"/>
    <w:rsid w:val="00AA7820"/>
    <w:rsid w:val="00AA786D"/>
    <w:rsid w:val="00AA7AFB"/>
    <w:rsid w:val="00AB0D45"/>
    <w:rsid w:val="00AB12E3"/>
    <w:rsid w:val="00AB1A34"/>
    <w:rsid w:val="00AB26A7"/>
    <w:rsid w:val="00AB2BB6"/>
    <w:rsid w:val="00AB34AF"/>
    <w:rsid w:val="00AB34B0"/>
    <w:rsid w:val="00AB3677"/>
    <w:rsid w:val="00AB39AD"/>
    <w:rsid w:val="00AB3FB8"/>
    <w:rsid w:val="00AB4DEE"/>
    <w:rsid w:val="00AB5CDC"/>
    <w:rsid w:val="00AB5F41"/>
    <w:rsid w:val="00AB62D3"/>
    <w:rsid w:val="00AB66B8"/>
    <w:rsid w:val="00AB6BC2"/>
    <w:rsid w:val="00AB6DCB"/>
    <w:rsid w:val="00AB74ED"/>
    <w:rsid w:val="00AB75F7"/>
    <w:rsid w:val="00AB7781"/>
    <w:rsid w:val="00AC0D9F"/>
    <w:rsid w:val="00AC111E"/>
    <w:rsid w:val="00AC1182"/>
    <w:rsid w:val="00AC11E8"/>
    <w:rsid w:val="00AC15D1"/>
    <w:rsid w:val="00AC1746"/>
    <w:rsid w:val="00AC1CE9"/>
    <w:rsid w:val="00AC3A91"/>
    <w:rsid w:val="00AC3BCA"/>
    <w:rsid w:val="00AC3E1C"/>
    <w:rsid w:val="00AC4487"/>
    <w:rsid w:val="00AC4511"/>
    <w:rsid w:val="00AC46DE"/>
    <w:rsid w:val="00AC4CD5"/>
    <w:rsid w:val="00AC4D22"/>
    <w:rsid w:val="00AC5341"/>
    <w:rsid w:val="00AC53CB"/>
    <w:rsid w:val="00AC54AD"/>
    <w:rsid w:val="00AC54EA"/>
    <w:rsid w:val="00AC54FA"/>
    <w:rsid w:val="00AC572E"/>
    <w:rsid w:val="00AC58BC"/>
    <w:rsid w:val="00AC5E2E"/>
    <w:rsid w:val="00AC63B2"/>
    <w:rsid w:val="00AC63E0"/>
    <w:rsid w:val="00AC6681"/>
    <w:rsid w:val="00AC6EB7"/>
    <w:rsid w:val="00AC7AAA"/>
    <w:rsid w:val="00AD047E"/>
    <w:rsid w:val="00AD080C"/>
    <w:rsid w:val="00AD0B90"/>
    <w:rsid w:val="00AD0E0C"/>
    <w:rsid w:val="00AD0E5A"/>
    <w:rsid w:val="00AD12AC"/>
    <w:rsid w:val="00AD12C9"/>
    <w:rsid w:val="00AD1346"/>
    <w:rsid w:val="00AD13E1"/>
    <w:rsid w:val="00AD1E81"/>
    <w:rsid w:val="00AD24D2"/>
    <w:rsid w:val="00AD26B4"/>
    <w:rsid w:val="00AD36A8"/>
    <w:rsid w:val="00AD3B47"/>
    <w:rsid w:val="00AD4FE0"/>
    <w:rsid w:val="00AD5A9A"/>
    <w:rsid w:val="00AD64BF"/>
    <w:rsid w:val="00AD67CC"/>
    <w:rsid w:val="00AD6854"/>
    <w:rsid w:val="00AD70E7"/>
    <w:rsid w:val="00AD7708"/>
    <w:rsid w:val="00AD7F27"/>
    <w:rsid w:val="00AE0186"/>
    <w:rsid w:val="00AE01DA"/>
    <w:rsid w:val="00AE02AA"/>
    <w:rsid w:val="00AE1434"/>
    <w:rsid w:val="00AE1D4C"/>
    <w:rsid w:val="00AE1FCD"/>
    <w:rsid w:val="00AE2682"/>
    <w:rsid w:val="00AE33B8"/>
    <w:rsid w:val="00AE3713"/>
    <w:rsid w:val="00AE414C"/>
    <w:rsid w:val="00AE41FE"/>
    <w:rsid w:val="00AE5990"/>
    <w:rsid w:val="00AE5F04"/>
    <w:rsid w:val="00AE6247"/>
    <w:rsid w:val="00AE6841"/>
    <w:rsid w:val="00AE6A56"/>
    <w:rsid w:val="00AE6C0C"/>
    <w:rsid w:val="00AE7265"/>
    <w:rsid w:val="00AE7DD4"/>
    <w:rsid w:val="00AF01DB"/>
    <w:rsid w:val="00AF0457"/>
    <w:rsid w:val="00AF09B8"/>
    <w:rsid w:val="00AF0B57"/>
    <w:rsid w:val="00AF11CA"/>
    <w:rsid w:val="00AF138C"/>
    <w:rsid w:val="00AF2645"/>
    <w:rsid w:val="00AF26F8"/>
    <w:rsid w:val="00AF2876"/>
    <w:rsid w:val="00AF29DF"/>
    <w:rsid w:val="00AF2EF4"/>
    <w:rsid w:val="00AF328C"/>
    <w:rsid w:val="00AF38B8"/>
    <w:rsid w:val="00AF3D63"/>
    <w:rsid w:val="00AF459C"/>
    <w:rsid w:val="00AF61D5"/>
    <w:rsid w:val="00AF61E9"/>
    <w:rsid w:val="00AF6479"/>
    <w:rsid w:val="00AF77DF"/>
    <w:rsid w:val="00AF7935"/>
    <w:rsid w:val="00B001E0"/>
    <w:rsid w:val="00B0037D"/>
    <w:rsid w:val="00B0084C"/>
    <w:rsid w:val="00B013CD"/>
    <w:rsid w:val="00B0142C"/>
    <w:rsid w:val="00B01C8A"/>
    <w:rsid w:val="00B022C8"/>
    <w:rsid w:val="00B02639"/>
    <w:rsid w:val="00B03465"/>
    <w:rsid w:val="00B039B1"/>
    <w:rsid w:val="00B041D5"/>
    <w:rsid w:val="00B04A39"/>
    <w:rsid w:val="00B04D27"/>
    <w:rsid w:val="00B04D5C"/>
    <w:rsid w:val="00B04FE2"/>
    <w:rsid w:val="00B054D2"/>
    <w:rsid w:val="00B0597B"/>
    <w:rsid w:val="00B05BAD"/>
    <w:rsid w:val="00B063BE"/>
    <w:rsid w:val="00B0641B"/>
    <w:rsid w:val="00B06DB4"/>
    <w:rsid w:val="00B0778E"/>
    <w:rsid w:val="00B07A87"/>
    <w:rsid w:val="00B07FB9"/>
    <w:rsid w:val="00B10221"/>
    <w:rsid w:val="00B10EFF"/>
    <w:rsid w:val="00B10F5B"/>
    <w:rsid w:val="00B11200"/>
    <w:rsid w:val="00B11225"/>
    <w:rsid w:val="00B1122B"/>
    <w:rsid w:val="00B112EA"/>
    <w:rsid w:val="00B113F8"/>
    <w:rsid w:val="00B1195F"/>
    <w:rsid w:val="00B11C74"/>
    <w:rsid w:val="00B12600"/>
    <w:rsid w:val="00B12682"/>
    <w:rsid w:val="00B126B5"/>
    <w:rsid w:val="00B126CE"/>
    <w:rsid w:val="00B1286B"/>
    <w:rsid w:val="00B12C98"/>
    <w:rsid w:val="00B13021"/>
    <w:rsid w:val="00B130AF"/>
    <w:rsid w:val="00B13244"/>
    <w:rsid w:val="00B13C3B"/>
    <w:rsid w:val="00B13D62"/>
    <w:rsid w:val="00B140CA"/>
    <w:rsid w:val="00B14123"/>
    <w:rsid w:val="00B14AC1"/>
    <w:rsid w:val="00B14ACC"/>
    <w:rsid w:val="00B14B1D"/>
    <w:rsid w:val="00B14C4C"/>
    <w:rsid w:val="00B152BC"/>
    <w:rsid w:val="00B152D5"/>
    <w:rsid w:val="00B15D80"/>
    <w:rsid w:val="00B162D2"/>
    <w:rsid w:val="00B16C6A"/>
    <w:rsid w:val="00B16E2A"/>
    <w:rsid w:val="00B17483"/>
    <w:rsid w:val="00B17A3B"/>
    <w:rsid w:val="00B17CE6"/>
    <w:rsid w:val="00B205FA"/>
    <w:rsid w:val="00B20C30"/>
    <w:rsid w:val="00B21F90"/>
    <w:rsid w:val="00B2219F"/>
    <w:rsid w:val="00B22885"/>
    <w:rsid w:val="00B22CBA"/>
    <w:rsid w:val="00B230AE"/>
    <w:rsid w:val="00B2337B"/>
    <w:rsid w:val="00B235F3"/>
    <w:rsid w:val="00B236D5"/>
    <w:rsid w:val="00B2404B"/>
    <w:rsid w:val="00B24484"/>
    <w:rsid w:val="00B2448C"/>
    <w:rsid w:val="00B2450D"/>
    <w:rsid w:val="00B247BA"/>
    <w:rsid w:val="00B2486C"/>
    <w:rsid w:val="00B24C4E"/>
    <w:rsid w:val="00B25B83"/>
    <w:rsid w:val="00B25E97"/>
    <w:rsid w:val="00B25EE8"/>
    <w:rsid w:val="00B26FD7"/>
    <w:rsid w:val="00B27BB0"/>
    <w:rsid w:val="00B27FA5"/>
    <w:rsid w:val="00B30031"/>
    <w:rsid w:val="00B303AC"/>
    <w:rsid w:val="00B305B6"/>
    <w:rsid w:val="00B30AC9"/>
    <w:rsid w:val="00B30BDF"/>
    <w:rsid w:val="00B30DF4"/>
    <w:rsid w:val="00B30E63"/>
    <w:rsid w:val="00B30F52"/>
    <w:rsid w:val="00B31580"/>
    <w:rsid w:val="00B3171B"/>
    <w:rsid w:val="00B31CF6"/>
    <w:rsid w:val="00B31E47"/>
    <w:rsid w:val="00B31EE2"/>
    <w:rsid w:val="00B327FD"/>
    <w:rsid w:val="00B32F20"/>
    <w:rsid w:val="00B332CF"/>
    <w:rsid w:val="00B33908"/>
    <w:rsid w:val="00B33B44"/>
    <w:rsid w:val="00B345C7"/>
    <w:rsid w:val="00B34845"/>
    <w:rsid w:val="00B34B22"/>
    <w:rsid w:val="00B3585E"/>
    <w:rsid w:val="00B3586A"/>
    <w:rsid w:val="00B367E9"/>
    <w:rsid w:val="00B36F15"/>
    <w:rsid w:val="00B36FD4"/>
    <w:rsid w:val="00B37013"/>
    <w:rsid w:val="00B37EFB"/>
    <w:rsid w:val="00B400D9"/>
    <w:rsid w:val="00B400E6"/>
    <w:rsid w:val="00B40709"/>
    <w:rsid w:val="00B41512"/>
    <w:rsid w:val="00B4155F"/>
    <w:rsid w:val="00B41756"/>
    <w:rsid w:val="00B41B37"/>
    <w:rsid w:val="00B41EF8"/>
    <w:rsid w:val="00B42072"/>
    <w:rsid w:val="00B42236"/>
    <w:rsid w:val="00B4230A"/>
    <w:rsid w:val="00B4242B"/>
    <w:rsid w:val="00B42586"/>
    <w:rsid w:val="00B426C8"/>
    <w:rsid w:val="00B4292F"/>
    <w:rsid w:val="00B42B7B"/>
    <w:rsid w:val="00B436E5"/>
    <w:rsid w:val="00B4375D"/>
    <w:rsid w:val="00B43ABB"/>
    <w:rsid w:val="00B44D33"/>
    <w:rsid w:val="00B45597"/>
    <w:rsid w:val="00B4564C"/>
    <w:rsid w:val="00B45928"/>
    <w:rsid w:val="00B469EB"/>
    <w:rsid w:val="00B46A93"/>
    <w:rsid w:val="00B4712D"/>
    <w:rsid w:val="00B4719F"/>
    <w:rsid w:val="00B47FB3"/>
    <w:rsid w:val="00B50775"/>
    <w:rsid w:val="00B50BBB"/>
    <w:rsid w:val="00B51418"/>
    <w:rsid w:val="00B51523"/>
    <w:rsid w:val="00B5154E"/>
    <w:rsid w:val="00B516C6"/>
    <w:rsid w:val="00B51B89"/>
    <w:rsid w:val="00B51F60"/>
    <w:rsid w:val="00B52459"/>
    <w:rsid w:val="00B52ED9"/>
    <w:rsid w:val="00B5354B"/>
    <w:rsid w:val="00B53B2A"/>
    <w:rsid w:val="00B53F5F"/>
    <w:rsid w:val="00B540F6"/>
    <w:rsid w:val="00B54E66"/>
    <w:rsid w:val="00B55160"/>
    <w:rsid w:val="00B55371"/>
    <w:rsid w:val="00B553AC"/>
    <w:rsid w:val="00B5553C"/>
    <w:rsid w:val="00B557AB"/>
    <w:rsid w:val="00B557CF"/>
    <w:rsid w:val="00B5584E"/>
    <w:rsid w:val="00B560E0"/>
    <w:rsid w:val="00B561CF"/>
    <w:rsid w:val="00B56867"/>
    <w:rsid w:val="00B56BF3"/>
    <w:rsid w:val="00B57AEC"/>
    <w:rsid w:val="00B57E8A"/>
    <w:rsid w:val="00B603CB"/>
    <w:rsid w:val="00B606B0"/>
    <w:rsid w:val="00B6097C"/>
    <w:rsid w:val="00B61B04"/>
    <w:rsid w:val="00B61B16"/>
    <w:rsid w:val="00B61E13"/>
    <w:rsid w:val="00B622DB"/>
    <w:rsid w:val="00B62A02"/>
    <w:rsid w:val="00B62F86"/>
    <w:rsid w:val="00B63077"/>
    <w:rsid w:val="00B637EC"/>
    <w:rsid w:val="00B64C13"/>
    <w:rsid w:val="00B65348"/>
    <w:rsid w:val="00B65B06"/>
    <w:rsid w:val="00B65D48"/>
    <w:rsid w:val="00B65D98"/>
    <w:rsid w:val="00B65F19"/>
    <w:rsid w:val="00B663B3"/>
    <w:rsid w:val="00B664EA"/>
    <w:rsid w:val="00B66787"/>
    <w:rsid w:val="00B66B32"/>
    <w:rsid w:val="00B67201"/>
    <w:rsid w:val="00B675B3"/>
    <w:rsid w:val="00B67813"/>
    <w:rsid w:val="00B708C7"/>
    <w:rsid w:val="00B70A3C"/>
    <w:rsid w:val="00B70AB1"/>
    <w:rsid w:val="00B70F81"/>
    <w:rsid w:val="00B71334"/>
    <w:rsid w:val="00B713E9"/>
    <w:rsid w:val="00B718EA"/>
    <w:rsid w:val="00B72291"/>
    <w:rsid w:val="00B7255C"/>
    <w:rsid w:val="00B72A0C"/>
    <w:rsid w:val="00B72F70"/>
    <w:rsid w:val="00B73440"/>
    <w:rsid w:val="00B73553"/>
    <w:rsid w:val="00B737D1"/>
    <w:rsid w:val="00B7540E"/>
    <w:rsid w:val="00B756BB"/>
    <w:rsid w:val="00B75B39"/>
    <w:rsid w:val="00B76170"/>
    <w:rsid w:val="00B762EE"/>
    <w:rsid w:val="00B7642B"/>
    <w:rsid w:val="00B76B6B"/>
    <w:rsid w:val="00B76E11"/>
    <w:rsid w:val="00B77BA6"/>
    <w:rsid w:val="00B804EB"/>
    <w:rsid w:val="00B80632"/>
    <w:rsid w:val="00B80ACC"/>
    <w:rsid w:val="00B8157D"/>
    <w:rsid w:val="00B816B3"/>
    <w:rsid w:val="00B81B5B"/>
    <w:rsid w:val="00B81CBF"/>
    <w:rsid w:val="00B81F0C"/>
    <w:rsid w:val="00B828D1"/>
    <w:rsid w:val="00B82E37"/>
    <w:rsid w:val="00B830D5"/>
    <w:rsid w:val="00B83B41"/>
    <w:rsid w:val="00B84256"/>
    <w:rsid w:val="00B84753"/>
    <w:rsid w:val="00B848BA"/>
    <w:rsid w:val="00B84A94"/>
    <w:rsid w:val="00B85225"/>
    <w:rsid w:val="00B8557D"/>
    <w:rsid w:val="00B85585"/>
    <w:rsid w:val="00B855D8"/>
    <w:rsid w:val="00B85DFE"/>
    <w:rsid w:val="00B8735E"/>
    <w:rsid w:val="00B876B2"/>
    <w:rsid w:val="00B87819"/>
    <w:rsid w:val="00B87FE1"/>
    <w:rsid w:val="00B902FC"/>
    <w:rsid w:val="00B90828"/>
    <w:rsid w:val="00B90B95"/>
    <w:rsid w:val="00B910A8"/>
    <w:rsid w:val="00B9147B"/>
    <w:rsid w:val="00B918BB"/>
    <w:rsid w:val="00B91AEE"/>
    <w:rsid w:val="00B925A4"/>
    <w:rsid w:val="00B9275A"/>
    <w:rsid w:val="00B92788"/>
    <w:rsid w:val="00B9382A"/>
    <w:rsid w:val="00B947A1"/>
    <w:rsid w:val="00B947EA"/>
    <w:rsid w:val="00B95757"/>
    <w:rsid w:val="00B957F1"/>
    <w:rsid w:val="00B95810"/>
    <w:rsid w:val="00B95E70"/>
    <w:rsid w:val="00B96155"/>
    <w:rsid w:val="00B9619E"/>
    <w:rsid w:val="00B96223"/>
    <w:rsid w:val="00B9669F"/>
    <w:rsid w:val="00B96D37"/>
    <w:rsid w:val="00B96F2C"/>
    <w:rsid w:val="00B97152"/>
    <w:rsid w:val="00B97335"/>
    <w:rsid w:val="00B97344"/>
    <w:rsid w:val="00B97DCC"/>
    <w:rsid w:val="00BA0421"/>
    <w:rsid w:val="00BA0F2B"/>
    <w:rsid w:val="00BA10D1"/>
    <w:rsid w:val="00BA1319"/>
    <w:rsid w:val="00BA1B4C"/>
    <w:rsid w:val="00BA1DC1"/>
    <w:rsid w:val="00BA2B1D"/>
    <w:rsid w:val="00BA2C53"/>
    <w:rsid w:val="00BA3167"/>
    <w:rsid w:val="00BA3EFC"/>
    <w:rsid w:val="00BA417F"/>
    <w:rsid w:val="00BA493A"/>
    <w:rsid w:val="00BA4A40"/>
    <w:rsid w:val="00BA4AC8"/>
    <w:rsid w:val="00BA5969"/>
    <w:rsid w:val="00BA5B83"/>
    <w:rsid w:val="00BA61B6"/>
    <w:rsid w:val="00BA647E"/>
    <w:rsid w:val="00BA64B7"/>
    <w:rsid w:val="00BA683B"/>
    <w:rsid w:val="00BB0349"/>
    <w:rsid w:val="00BB0368"/>
    <w:rsid w:val="00BB05DC"/>
    <w:rsid w:val="00BB09C3"/>
    <w:rsid w:val="00BB0CB1"/>
    <w:rsid w:val="00BB10BD"/>
    <w:rsid w:val="00BB1B19"/>
    <w:rsid w:val="00BB1EC2"/>
    <w:rsid w:val="00BB27B3"/>
    <w:rsid w:val="00BB2A0B"/>
    <w:rsid w:val="00BB2DA1"/>
    <w:rsid w:val="00BB2E75"/>
    <w:rsid w:val="00BB2F48"/>
    <w:rsid w:val="00BB347B"/>
    <w:rsid w:val="00BB34D1"/>
    <w:rsid w:val="00BB4531"/>
    <w:rsid w:val="00BB4944"/>
    <w:rsid w:val="00BB4DFF"/>
    <w:rsid w:val="00BB5013"/>
    <w:rsid w:val="00BB50C7"/>
    <w:rsid w:val="00BB593F"/>
    <w:rsid w:val="00BB5C9D"/>
    <w:rsid w:val="00BB5F65"/>
    <w:rsid w:val="00BB6EA3"/>
    <w:rsid w:val="00BB75FA"/>
    <w:rsid w:val="00BB76F2"/>
    <w:rsid w:val="00BC0167"/>
    <w:rsid w:val="00BC0C85"/>
    <w:rsid w:val="00BC0E80"/>
    <w:rsid w:val="00BC1395"/>
    <w:rsid w:val="00BC1520"/>
    <w:rsid w:val="00BC1832"/>
    <w:rsid w:val="00BC2AB4"/>
    <w:rsid w:val="00BC2B59"/>
    <w:rsid w:val="00BC2E09"/>
    <w:rsid w:val="00BC3016"/>
    <w:rsid w:val="00BC30AE"/>
    <w:rsid w:val="00BC3811"/>
    <w:rsid w:val="00BC3CAD"/>
    <w:rsid w:val="00BC4054"/>
    <w:rsid w:val="00BC5CBB"/>
    <w:rsid w:val="00BC5DA6"/>
    <w:rsid w:val="00BC68D9"/>
    <w:rsid w:val="00BC6AD2"/>
    <w:rsid w:val="00BC6B6E"/>
    <w:rsid w:val="00BC7086"/>
    <w:rsid w:val="00BC72F2"/>
    <w:rsid w:val="00BC7599"/>
    <w:rsid w:val="00BC79CD"/>
    <w:rsid w:val="00BC7AA5"/>
    <w:rsid w:val="00BD0948"/>
    <w:rsid w:val="00BD0B2F"/>
    <w:rsid w:val="00BD0B9D"/>
    <w:rsid w:val="00BD0FFE"/>
    <w:rsid w:val="00BD1254"/>
    <w:rsid w:val="00BD137E"/>
    <w:rsid w:val="00BD230C"/>
    <w:rsid w:val="00BD295B"/>
    <w:rsid w:val="00BD2F93"/>
    <w:rsid w:val="00BD2FC4"/>
    <w:rsid w:val="00BD31ED"/>
    <w:rsid w:val="00BD3559"/>
    <w:rsid w:val="00BD3D32"/>
    <w:rsid w:val="00BD435C"/>
    <w:rsid w:val="00BD52B9"/>
    <w:rsid w:val="00BD5600"/>
    <w:rsid w:val="00BD5D0A"/>
    <w:rsid w:val="00BD618A"/>
    <w:rsid w:val="00BD64C1"/>
    <w:rsid w:val="00BD66EA"/>
    <w:rsid w:val="00BD6C3E"/>
    <w:rsid w:val="00BD6F69"/>
    <w:rsid w:val="00BD74D6"/>
    <w:rsid w:val="00BD76A6"/>
    <w:rsid w:val="00BD7AB7"/>
    <w:rsid w:val="00BE08DE"/>
    <w:rsid w:val="00BE0CC7"/>
    <w:rsid w:val="00BE13D8"/>
    <w:rsid w:val="00BE2135"/>
    <w:rsid w:val="00BE23CF"/>
    <w:rsid w:val="00BE30FC"/>
    <w:rsid w:val="00BE374E"/>
    <w:rsid w:val="00BE39D4"/>
    <w:rsid w:val="00BE3F09"/>
    <w:rsid w:val="00BE42F6"/>
    <w:rsid w:val="00BE4C68"/>
    <w:rsid w:val="00BE4C6D"/>
    <w:rsid w:val="00BE4DD1"/>
    <w:rsid w:val="00BE4DF1"/>
    <w:rsid w:val="00BE504C"/>
    <w:rsid w:val="00BE59A2"/>
    <w:rsid w:val="00BE5D12"/>
    <w:rsid w:val="00BE5D30"/>
    <w:rsid w:val="00BE5DD5"/>
    <w:rsid w:val="00BE709A"/>
    <w:rsid w:val="00BE7B6A"/>
    <w:rsid w:val="00BE7BE4"/>
    <w:rsid w:val="00BE7EA2"/>
    <w:rsid w:val="00BF0198"/>
    <w:rsid w:val="00BF039D"/>
    <w:rsid w:val="00BF07C4"/>
    <w:rsid w:val="00BF0DB6"/>
    <w:rsid w:val="00BF0E2C"/>
    <w:rsid w:val="00BF0E65"/>
    <w:rsid w:val="00BF1616"/>
    <w:rsid w:val="00BF2A87"/>
    <w:rsid w:val="00BF2E51"/>
    <w:rsid w:val="00BF3043"/>
    <w:rsid w:val="00BF30E3"/>
    <w:rsid w:val="00BF3637"/>
    <w:rsid w:val="00BF3E56"/>
    <w:rsid w:val="00BF4A81"/>
    <w:rsid w:val="00BF5109"/>
    <w:rsid w:val="00BF5218"/>
    <w:rsid w:val="00BF5E50"/>
    <w:rsid w:val="00BF5E8D"/>
    <w:rsid w:val="00BF6242"/>
    <w:rsid w:val="00BF6546"/>
    <w:rsid w:val="00BF6A9E"/>
    <w:rsid w:val="00BF6C69"/>
    <w:rsid w:val="00BF7825"/>
    <w:rsid w:val="00BF782E"/>
    <w:rsid w:val="00C00120"/>
    <w:rsid w:val="00C00884"/>
    <w:rsid w:val="00C0097C"/>
    <w:rsid w:val="00C01493"/>
    <w:rsid w:val="00C01634"/>
    <w:rsid w:val="00C0164E"/>
    <w:rsid w:val="00C0184E"/>
    <w:rsid w:val="00C0195C"/>
    <w:rsid w:val="00C019DD"/>
    <w:rsid w:val="00C01BE9"/>
    <w:rsid w:val="00C01BF5"/>
    <w:rsid w:val="00C01FE5"/>
    <w:rsid w:val="00C02BBB"/>
    <w:rsid w:val="00C02C45"/>
    <w:rsid w:val="00C02D6D"/>
    <w:rsid w:val="00C036E0"/>
    <w:rsid w:val="00C039F7"/>
    <w:rsid w:val="00C04C38"/>
    <w:rsid w:val="00C04FC0"/>
    <w:rsid w:val="00C05221"/>
    <w:rsid w:val="00C05300"/>
    <w:rsid w:val="00C055D5"/>
    <w:rsid w:val="00C0579A"/>
    <w:rsid w:val="00C062D5"/>
    <w:rsid w:val="00C06817"/>
    <w:rsid w:val="00C0691B"/>
    <w:rsid w:val="00C06B61"/>
    <w:rsid w:val="00C07386"/>
    <w:rsid w:val="00C0760D"/>
    <w:rsid w:val="00C07798"/>
    <w:rsid w:val="00C07872"/>
    <w:rsid w:val="00C078F0"/>
    <w:rsid w:val="00C07AF1"/>
    <w:rsid w:val="00C07E1C"/>
    <w:rsid w:val="00C07E6E"/>
    <w:rsid w:val="00C11690"/>
    <w:rsid w:val="00C11973"/>
    <w:rsid w:val="00C132CA"/>
    <w:rsid w:val="00C135E6"/>
    <w:rsid w:val="00C136D8"/>
    <w:rsid w:val="00C13A75"/>
    <w:rsid w:val="00C13C40"/>
    <w:rsid w:val="00C1420B"/>
    <w:rsid w:val="00C14EE7"/>
    <w:rsid w:val="00C14FC0"/>
    <w:rsid w:val="00C15DD5"/>
    <w:rsid w:val="00C15EB1"/>
    <w:rsid w:val="00C16406"/>
    <w:rsid w:val="00C164C7"/>
    <w:rsid w:val="00C1749D"/>
    <w:rsid w:val="00C17702"/>
    <w:rsid w:val="00C20215"/>
    <w:rsid w:val="00C2039D"/>
    <w:rsid w:val="00C208EE"/>
    <w:rsid w:val="00C2095E"/>
    <w:rsid w:val="00C209D1"/>
    <w:rsid w:val="00C21146"/>
    <w:rsid w:val="00C21796"/>
    <w:rsid w:val="00C21A03"/>
    <w:rsid w:val="00C22642"/>
    <w:rsid w:val="00C2288A"/>
    <w:rsid w:val="00C229ED"/>
    <w:rsid w:val="00C22D64"/>
    <w:rsid w:val="00C233C7"/>
    <w:rsid w:val="00C24196"/>
    <w:rsid w:val="00C241F7"/>
    <w:rsid w:val="00C24838"/>
    <w:rsid w:val="00C25386"/>
    <w:rsid w:val="00C25B09"/>
    <w:rsid w:val="00C261A0"/>
    <w:rsid w:val="00C26FAE"/>
    <w:rsid w:val="00C27041"/>
    <w:rsid w:val="00C2763C"/>
    <w:rsid w:val="00C278F3"/>
    <w:rsid w:val="00C27FC6"/>
    <w:rsid w:val="00C300E3"/>
    <w:rsid w:val="00C3072D"/>
    <w:rsid w:val="00C309B6"/>
    <w:rsid w:val="00C309C8"/>
    <w:rsid w:val="00C30ADA"/>
    <w:rsid w:val="00C31285"/>
    <w:rsid w:val="00C312DF"/>
    <w:rsid w:val="00C314F8"/>
    <w:rsid w:val="00C31504"/>
    <w:rsid w:val="00C31F48"/>
    <w:rsid w:val="00C32A2D"/>
    <w:rsid w:val="00C32BCF"/>
    <w:rsid w:val="00C32E6F"/>
    <w:rsid w:val="00C33218"/>
    <w:rsid w:val="00C3368A"/>
    <w:rsid w:val="00C33A57"/>
    <w:rsid w:val="00C33D34"/>
    <w:rsid w:val="00C3438A"/>
    <w:rsid w:val="00C34A1A"/>
    <w:rsid w:val="00C34A3E"/>
    <w:rsid w:val="00C34AC2"/>
    <w:rsid w:val="00C352DE"/>
    <w:rsid w:val="00C3629E"/>
    <w:rsid w:val="00C36474"/>
    <w:rsid w:val="00C3669D"/>
    <w:rsid w:val="00C3671E"/>
    <w:rsid w:val="00C36732"/>
    <w:rsid w:val="00C37465"/>
    <w:rsid w:val="00C37F17"/>
    <w:rsid w:val="00C4061B"/>
    <w:rsid w:val="00C40D14"/>
    <w:rsid w:val="00C4177A"/>
    <w:rsid w:val="00C41B77"/>
    <w:rsid w:val="00C41C09"/>
    <w:rsid w:val="00C41D25"/>
    <w:rsid w:val="00C42190"/>
    <w:rsid w:val="00C42234"/>
    <w:rsid w:val="00C431F3"/>
    <w:rsid w:val="00C43623"/>
    <w:rsid w:val="00C43A39"/>
    <w:rsid w:val="00C43B8E"/>
    <w:rsid w:val="00C44248"/>
    <w:rsid w:val="00C44479"/>
    <w:rsid w:val="00C44916"/>
    <w:rsid w:val="00C44CF1"/>
    <w:rsid w:val="00C45653"/>
    <w:rsid w:val="00C45D91"/>
    <w:rsid w:val="00C45E4E"/>
    <w:rsid w:val="00C464F4"/>
    <w:rsid w:val="00C46605"/>
    <w:rsid w:val="00C466AD"/>
    <w:rsid w:val="00C46B58"/>
    <w:rsid w:val="00C47C3E"/>
    <w:rsid w:val="00C50354"/>
    <w:rsid w:val="00C503B1"/>
    <w:rsid w:val="00C50958"/>
    <w:rsid w:val="00C50B3F"/>
    <w:rsid w:val="00C50F10"/>
    <w:rsid w:val="00C51605"/>
    <w:rsid w:val="00C5160D"/>
    <w:rsid w:val="00C51FC1"/>
    <w:rsid w:val="00C52440"/>
    <w:rsid w:val="00C5270E"/>
    <w:rsid w:val="00C52B7E"/>
    <w:rsid w:val="00C52EB8"/>
    <w:rsid w:val="00C52EBE"/>
    <w:rsid w:val="00C530FD"/>
    <w:rsid w:val="00C53E34"/>
    <w:rsid w:val="00C53EB9"/>
    <w:rsid w:val="00C54308"/>
    <w:rsid w:val="00C543CF"/>
    <w:rsid w:val="00C54812"/>
    <w:rsid w:val="00C54CF9"/>
    <w:rsid w:val="00C54DFE"/>
    <w:rsid w:val="00C55305"/>
    <w:rsid w:val="00C55A28"/>
    <w:rsid w:val="00C55CD4"/>
    <w:rsid w:val="00C56804"/>
    <w:rsid w:val="00C56F51"/>
    <w:rsid w:val="00C57252"/>
    <w:rsid w:val="00C57480"/>
    <w:rsid w:val="00C60492"/>
    <w:rsid w:val="00C60843"/>
    <w:rsid w:val="00C60866"/>
    <w:rsid w:val="00C60CA1"/>
    <w:rsid w:val="00C61B2D"/>
    <w:rsid w:val="00C632FC"/>
    <w:rsid w:val="00C635F3"/>
    <w:rsid w:val="00C6397C"/>
    <w:rsid w:val="00C63F60"/>
    <w:rsid w:val="00C63F99"/>
    <w:rsid w:val="00C64678"/>
    <w:rsid w:val="00C6496A"/>
    <w:rsid w:val="00C64D40"/>
    <w:rsid w:val="00C64D62"/>
    <w:rsid w:val="00C6581B"/>
    <w:rsid w:val="00C65961"/>
    <w:rsid w:val="00C659E8"/>
    <w:rsid w:val="00C65E5C"/>
    <w:rsid w:val="00C661C9"/>
    <w:rsid w:val="00C66229"/>
    <w:rsid w:val="00C66308"/>
    <w:rsid w:val="00C66565"/>
    <w:rsid w:val="00C669A2"/>
    <w:rsid w:val="00C66B1B"/>
    <w:rsid w:val="00C67926"/>
    <w:rsid w:val="00C67AE5"/>
    <w:rsid w:val="00C67B68"/>
    <w:rsid w:val="00C71B55"/>
    <w:rsid w:val="00C71C0B"/>
    <w:rsid w:val="00C7237E"/>
    <w:rsid w:val="00C723CF"/>
    <w:rsid w:val="00C72499"/>
    <w:rsid w:val="00C72AB1"/>
    <w:rsid w:val="00C72DE4"/>
    <w:rsid w:val="00C7355A"/>
    <w:rsid w:val="00C7412E"/>
    <w:rsid w:val="00C74164"/>
    <w:rsid w:val="00C743FE"/>
    <w:rsid w:val="00C746CF"/>
    <w:rsid w:val="00C7544F"/>
    <w:rsid w:val="00C75FE1"/>
    <w:rsid w:val="00C76C2A"/>
    <w:rsid w:val="00C76EC4"/>
    <w:rsid w:val="00C775A1"/>
    <w:rsid w:val="00C77776"/>
    <w:rsid w:val="00C77835"/>
    <w:rsid w:val="00C778D2"/>
    <w:rsid w:val="00C77B61"/>
    <w:rsid w:val="00C77BB4"/>
    <w:rsid w:val="00C77CF4"/>
    <w:rsid w:val="00C77E77"/>
    <w:rsid w:val="00C77FA0"/>
    <w:rsid w:val="00C800B8"/>
    <w:rsid w:val="00C80132"/>
    <w:rsid w:val="00C816E6"/>
    <w:rsid w:val="00C81759"/>
    <w:rsid w:val="00C8204B"/>
    <w:rsid w:val="00C8271C"/>
    <w:rsid w:val="00C82799"/>
    <w:rsid w:val="00C8290C"/>
    <w:rsid w:val="00C8298D"/>
    <w:rsid w:val="00C82C2F"/>
    <w:rsid w:val="00C82CC6"/>
    <w:rsid w:val="00C82E65"/>
    <w:rsid w:val="00C83720"/>
    <w:rsid w:val="00C84570"/>
    <w:rsid w:val="00C84976"/>
    <w:rsid w:val="00C84AEC"/>
    <w:rsid w:val="00C850CD"/>
    <w:rsid w:val="00C8519F"/>
    <w:rsid w:val="00C85450"/>
    <w:rsid w:val="00C85ECF"/>
    <w:rsid w:val="00C86F74"/>
    <w:rsid w:val="00C87053"/>
    <w:rsid w:val="00C87614"/>
    <w:rsid w:val="00C87FAD"/>
    <w:rsid w:val="00C90433"/>
    <w:rsid w:val="00C905A4"/>
    <w:rsid w:val="00C909A4"/>
    <w:rsid w:val="00C9179C"/>
    <w:rsid w:val="00C91EAD"/>
    <w:rsid w:val="00C92272"/>
    <w:rsid w:val="00C926AF"/>
    <w:rsid w:val="00C92A77"/>
    <w:rsid w:val="00C92C07"/>
    <w:rsid w:val="00C92FC6"/>
    <w:rsid w:val="00C9370D"/>
    <w:rsid w:val="00C93A57"/>
    <w:rsid w:val="00C93F14"/>
    <w:rsid w:val="00C94348"/>
    <w:rsid w:val="00C94B04"/>
    <w:rsid w:val="00C94C3D"/>
    <w:rsid w:val="00C94F89"/>
    <w:rsid w:val="00C94F8F"/>
    <w:rsid w:val="00C954D3"/>
    <w:rsid w:val="00C956DE"/>
    <w:rsid w:val="00C9605C"/>
    <w:rsid w:val="00C96347"/>
    <w:rsid w:val="00C96398"/>
    <w:rsid w:val="00C96690"/>
    <w:rsid w:val="00C966A7"/>
    <w:rsid w:val="00C96B9A"/>
    <w:rsid w:val="00C96F83"/>
    <w:rsid w:val="00C97308"/>
    <w:rsid w:val="00C9756D"/>
    <w:rsid w:val="00C975AC"/>
    <w:rsid w:val="00C97EE5"/>
    <w:rsid w:val="00CA078B"/>
    <w:rsid w:val="00CA0C60"/>
    <w:rsid w:val="00CA13D9"/>
    <w:rsid w:val="00CA173C"/>
    <w:rsid w:val="00CA17C5"/>
    <w:rsid w:val="00CA2377"/>
    <w:rsid w:val="00CA29C9"/>
    <w:rsid w:val="00CA2CF7"/>
    <w:rsid w:val="00CA32C7"/>
    <w:rsid w:val="00CA3B06"/>
    <w:rsid w:val="00CA3D43"/>
    <w:rsid w:val="00CA42D6"/>
    <w:rsid w:val="00CA4307"/>
    <w:rsid w:val="00CA46D7"/>
    <w:rsid w:val="00CA4B5E"/>
    <w:rsid w:val="00CA5335"/>
    <w:rsid w:val="00CA5EE3"/>
    <w:rsid w:val="00CA6449"/>
    <w:rsid w:val="00CA77C2"/>
    <w:rsid w:val="00CA7D68"/>
    <w:rsid w:val="00CB017E"/>
    <w:rsid w:val="00CB0375"/>
    <w:rsid w:val="00CB0954"/>
    <w:rsid w:val="00CB0D5B"/>
    <w:rsid w:val="00CB0EB0"/>
    <w:rsid w:val="00CB1A9C"/>
    <w:rsid w:val="00CB252D"/>
    <w:rsid w:val="00CB2A15"/>
    <w:rsid w:val="00CB3D17"/>
    <w:rsid w:val="00CB4DB0"/>
    <w:rsid w:val="00CB4E8D"/>
    <w:rsid w:val="00CB527F"/>
    <w:rsid w:val="00CB56E3"/>
    <w:rsid w:val="00CB58A9"/>
    <w:rsid w:val="00CB59F3"/>
    <w:rsid w:val="00CB60A2"/>
    <w:rsid w:val="00CB60FD"/>
    <w:rsid w:val="00CB6161"/>
    <w:rsid w:val="00CB6162"/>
    <w:rsid w:val="00CB643D"/>
    <w:rsid w:val="00CB6634"/>
    <w:rsid w:val="00CB6871"/>
    <w:rsid w:val="00CB6C99"/>
    <w:rsid w:val="00CB6E13"/>
    <w:rsid w:val="00CB745D"/>
    <w:rsid w:val="00CB797F"/>
    <w:rsid w:val="00CB798E"/>
    <w:rsid w:val="00CC0CB4"/>
    <w:rsid w:val="00CC0E36"/>
    <w:rsid w:val="00CC0FE4"/>
    <w:rsid w:val="00CC107F"/>
    <w:rsid w:val="00CC11B6"/>
    <w:rsid w:val="00CC12FD"/>
    <w:rsid w:val="00CC17D0"/>
    <w:rsid w:val="00CC1842"/>
    <w:rsid w:val="00CC1D23"/>
    <w:rsid w:val="00CC1D5E"/>
    <w:rsid w:val="00CC2019"/>
    <w:rsid w:val="00CC25CB"/>
    <w:rsid w:val="00CC275A"/>
    <w:rsid w:val="00CC295A"/>
    <w:rsid w:val="00CC2A08"/>
    <w:rsid w:val="00CC3513"/>
    <w:rsid w:val="00CC3515"/>
    <w:rsid w:val="00CC3DE9"/>
    <w:rsid w:val="00CC503A"/>
    <w:rsid w:val="00CC6486"/>
    <w:rsid w:val="00CC68D3"/>
    <w:rsid w:val="00CC6CEF"/>
    <w:rsid w:val="00CC6D14"/>
    <w:rsid w:val="00CC6F44"/>
    <w:rsid w:val="00CC79A5"/>
    <w:rsid w:val="00CC7AC1"/>
    <w:rsid w:val="00CC7CAF"/>
    <w:rsid w:val="00CC7EDD"/>
    <w:rsid w:val="00CC7F2B"/>
    <w:rsid w:val="00CD0699"/>
    <w:rsid w:val="00CD072F"/>
    <w:rsid w:val="00CD0A73"/>
    <w:rsid w:val="00CD15AA"/>
    <w:rsid w:val="00CD17A1"/>
    <w:rsid w:val="00CD1D04"/>
    <w:rsid w:val="00CD232A"/>
    <w:rsid w:val="00CD2B59"/>
    <w:rsid w:val="00CD2CC0"/>
    <w:rsid w:val="00CD2D64"/>
    <w:rsid w:val="00CD312E"/>
    <w:rsid w:val="00CD31B4"/>
    <w:rsid w:val="00CD3678"/>
    <w:rsid w:val="00CD3749"/>
    <w:rsid w:val="00CD37FE"/>
    <w:rsid w:val="00CD403D"/>
    <w:rsid w:val="00CD4056"/>
    <w:rsid w:val="00CD4177"/>
    <w:rsid w:val="00CD4DF6"/>
    <w:rsid w:val="00CD535A"/>
    <w:rsid w:val="00CD54BD"/>
    <w:rsid w:val="00CD5C2C"/>
    <w:rsid w:val="00CD5CF0"/>
    <w:rsid w:val="00CD5EED"/>
    <w:rsid w:val="00CD62BD"/>
    <w:rsid w:val="00CD643B"/>
    <w:rsid w:val="00CD66CB"/>
    <w:rsid w:val="00CD66FE"/>
    <w:rsid w:val="00CD76CC"/>
    <w:rsid w:val="00CD7BB1"/>
    <w:rsid w:val="00CD7D8F"/>
    <w:rsid w:val="00CE0358"/>
    <w:rsid w:val="00CE06B4"/>
    <w:rsid w:val="00CE0A5C"/>
    <w:rsid w:val="00CE0F92"/>
    <w:rsid w:val="00CE1640"/>
    <w:rsid w:val="00CE1694"/>
    <w:rsid w:val="00CE1A46"/>
    <w:rsid w:val="00CE2367"/>
    <w:rsid w:val="00CE2D3D"/>
    <w:rsid w:val="00CE3930"/>
    <w:rsid w:val="00CE417B"/>
    <w:rsid w:val="00CE4B28"/>
    <w:rsid w:val="00CE4F8F"/>
    <w:rsid w:val="00CE522E"/>
    <w:rsid w:val="00CE5351"/>
    <w:rsid w:val="00CE5D62"/>
    <w:rsid w:val="00CE5DB7"/>
    <w:rsid w:val="00CE6355"/>
    <w:rsid w:val="00CE66CE"/>
    <w:rsid w:val="00CE6A3C"/>
    <w:rsid w:val="00CE6C9C"/>
    <w:rsid w:val="00CE6D26"/>
    <w:rsid w:val="00CE6E40"/>
    <w:rsid w:val="00CE766E"/>
    <w:rsid w:val="00CF033D"/>
    <w:rsid w:val="00CF0A63"/>
    <w:rsid w:val="00CF14B1"/>
    <w:rsid w:val="00CF16A5"/>
    <w:rsid w:val="00CF1990"/>
    <w:rsid w:val="00CF1B00"/>
    <w:rsid w:val="00CF1BF6"/>
    <w:rsid w:val="00CF29D5"/>
    <w:rsid w:val="00CF2AD1"/>
    <w:rsid w:val="00CF2F82"/>
    <w:rsid w:val="00CF30DE"/>
    <w:rsid w:val="00CF400C"/>
    <w:rsid w:val="00CF43B9"/>
    <w:rsid w:val="00CF50DC"/>
    <w:rsid w:val="00CF50F7"/>
    <w:rsid w:val="00CF56F1"/>
    <w:rsid w:val="00CF5758"/>
    <w:rsid w:val="00CF5F81"/>
    <w:rsid w:val="00CF5FF1"/>
    <w:rsid w:val="00CF6C75"/>
    <w:rsid w:val="00CF7CDB"/>
    <w:rsid w:val="00D00DE0"/>
    <w:rsid w:val="00D01589"/>
    <w:rsid w:val="00D01A74"/>
    <w:rsid w:val="00D01F1B"/>
    <w:rsid w:val="00D02419"/>
    <w:rsid w:val="00D02A51"/>
    <w:rsid w:val="00D02BD7"/>
    <w:rsid w:val="00D02EC8"/>
    <w:rsid w:val="00D037B2"/>
    <w:rsid w:val="00D0408B"/>
    <w:rsid w:val="00D04419"/>
    <w:rsid w:val="00D0459E"/>
    <w:rsid w:val="00D04AC6"/>
    <w:rsid w:val="00D05524"/>
    <w:rsid w:val="00D061AC"/>
    <w:rsid w:val="00D06B63"/>
    <w:rsid w:val="00D102B3"/>
    <w:rsid w:val="00D10547"/>
    <w:rsid w:val="00D1086F"/>
    <w:rsid w:val="00D10958"/>
    <w:rsid w:val="00D10D5C"/>
    <w:rsid w:val="00D1102B"/>
    <w:rsid w:val="00D11C40"/>
    <w:rsid w:val="00D11DA8"/>
    <w:rsid w:val="00D11F02"/>
    <w:rsid w:val="00D1243E"/>
    <w:rsid w:val="00D1246E"/>
    <w:rsid w:val="00D128C0"/>
    <w:rsid w:val="00D12EBC"/>
    <w:rsid w:val="00D12ED5"/>
    <w:rsid w:val="00D135DE"/>
    <w:rsid w:val="00D1361E"/>
    <w:rsid w:val="00D13997"/>
    <w:rsid w:val="00D14F48"/>
    <w:rsid w:val="00D153BE"/>
    <w:rsid w:val="00D15404"/>
    <w:rsid w:val="00D15732"/>
    <w:rsid w:val="00D1611B"/>
    <w:rsid w:val="00D1693D"/>
    <w:rsid w:val="00D16F3D"/>
    <w:rsid w:val="00D171DE"/>
    <w:rsid w:val="00D17247"/>
    <w:rsid w:val="00D17C39"/>
    <w:rsid w:val="00D17DA2"/>
    <w:rsid w:val="00D20695"/>
    <w:rsid w:val="00D20AD4"/>
    <w:rsid w:val="00D20B64"/>
    <w:rsid w:val="00D20BDD"/>
    <w:rsid w:val="00D20CC2"/>
    <w:rsid w:val="00D20F54"/>
    <w:rsid w:val="00D21360"/>
    <w:rsid w:val="00D2159B"/>
    <w:rsid w:val="00D21B17"/>
    <w:rsid w:val="00D22275"/>
    <w:rsid w:val="00D22631"/>
    <w:rsid w:val="00D22670"/>
    <w:rsid w:val="00D2287B"/>
    <w:rsid w:val="00D24016"/>
    <w:rsid w:val="00D2433D"/>
    <w:rsid w:val="00D24D46"/>
    <w:rsid w:val="00D24EF3"/>
    <w:rsid w:val="00D2592C"/>
    <w:rsid w:val="00D2657B"/>
    <w:rsid w:val="00D265AA"/>
    <w:rsid w:val="00D26602"/>
    <w:rsid w:val="00D279CB"/>
    <w:rsid w:val="00D30A83"/>
    <w:rsid w:val="00D30CAF"/>
    <w:rsid w:val="00D31345"/>
    <w:rsid w:val="00D3162C"/>
    <w:rsid w:val="00D31832"/>
    <w:rsid w:val="00D31993"/>
    <w:rsid w:val="00D31B1A"/>
    <w:rsid w:val="00D31C46"/>
    <w:rsid w:val="00D31CFD"/>
    <w:rsid w:val="00D3275D"/>
    <w:rsid w:val="00D32BDA"/>
    <w:rsid w:val="00D330B1"/>
    <w:rsid w:val="00D337BD"/>
    <w:rsid w:val="00D33F13"/>
    <w:rsid w:val="00D33F9E"/>
    <w:rsid w:val="00D341C6"/>
    <w:rsid w:val="00D34BEB"/>
    <w:rsid w:val="00D34E3E"/>
    <w:rsid w:val="00D35082"/>
    <w:rsid w:val="00D35590"/>
    <w:rsid w:val="00D36092"/>
    <w:rsid w:val="00D362E6"/>
    <w:rsid w:val="00D3645F"/>
    <w:rsid w:val="00D36EAA"/>
    <w:rsid w:val="00D370C0"/>
    <w:rsid w:val="00D401E8"/>
    <w:rsid w:val="00D4053D"/>
    <w:rsid w:val="00D40671"/>
    <w:rsid w:val="00D40AA6"/>
    <w:rsid w:val="00D40AF1"/>
    <w:rsid w:val="00D40D04"/>
    <w:rsid w:val="00D40E68"/>
    <w:rsid w:val="00D4125D"/>
    <w:rsid w:val="00D415AC"/>
    <w:rsid w:val="00D416BB"/>
    <w:rsid w:val="00D41703"/>
    <w:rsid w:val="00D424D0"/>
    <w:rsid w:val="00D42B7F"/>
    <w:rsid w:val="00D42C63"/>
    <w:rsid w:val="00D42C6D"/>
    <w:rsid w:val="00D434C2"/>
    <w:rsid w:val="00D43528"/>
    <w:rsid w:val="00D43811"/>
    <w:rsid w:val="00D43B9E"/>
    <w:rsid w:val="00D44016"/>
    <w:rsid w:val="00D44139"/>
    <w:rsid w:val="00D443F9"/>
    <w:rsid w:val="00D4462D"/>
    <w:rsid w:val="00D459C2"/>
    <w:rsid w:val="00D45CB5"/>
    <w:rsid w:val="00D45F64"/>
    <w:rsid w:val="00D46278"/>
    <w:rsid w:val="00D462D5"/>
    <w:rsid w:val="00D46634"/>
    <w:rsid w:val="00D467F3"/>
    <w:rsid w:val="00D46999"/>
    <w:rsid w:val="00D46B16"/>
    <w:rsid w:val="00D4777E"/>
    <w:rsid w:val="00D479BE"/>
    <w:rsid w:val="00D479D8"/>
    <w:rsid w:val="00D47A72"/>
    <w:rsid w:val="00D47ABE"/>
    <w:rsid w:val="00D505EA"/>
    <w:rsid w:val="00D50C04"/>
    <w:rsid w:val="00D51315"/>
    <w:rsid w:val="00D51936"/>
    <w:rsid w:val="00D51CE6"/>
    <w:rsid w:val="00D52B3A"/>
    <w:rsid w:val="00D52DB5"/>
    <w:rsid w:val="00D5362F"/>
    <w:rsid w:val="00D53A4F"/>
    <w:rsid w:val="00D53D89"/>
    <w:rsid w:val="00D53ED7"/>
    <w:rsid w:val="00D54367"/>
    <w:rsid w:val="00D549EC"/>
    <w:rsid w:val="00D54A46"/>
    <w:rsid w:val="00D5526D"/>
    <w:rsid w:val="00D552A9"/>
    <w:rsid w:val="00D5545C"/>
    <w:rsid w:val="00D554B2"/>
    <w:rsid w:val="00D56A73"/>
    <w:rsid w:val="00D57892"/>
    <w:rsid w:val="00D60540"/>
    <w:rsid w:val="00D614BE"/>
    <w:rsid w:val="00D61775"/>
    <w:rsid w:val="00D61EB4"/>
    <w:rsid w:val="00D61F9C"/>
    <w:rsid w:val="00D620A7"/>
    <w:rsid w:val="00D62418"/>
    <w:rsid w:val="00D62AC8"/>
    <w:rsid w:val="00D62FD8"/>
    <w:rsid w:val="00D63014"/>
    <w:rsid w:val="00D63A09"/>
    <w:rsid w:val="00D6405D"/>
    <w:rsid w:val="00D6435B"/>
    <w:rsid w:val="00D6437E"/>
    <w:rsid w:val="00D64699"/>
    <w:rsid w:val="00D65247"/>
    <w:rsid w:val="00D65483"/>
    <w:rsid w:val="00D6599C"/>
    <w:rsid w:val="00D65A40"/>
    <w:rsid w:val="00D66874"/>
    <w:rsid w:val="00D66E63"/>
    <w:rsid w:val="00D674F2"/>
    <w:rsid w:val="00D67821"/>
    <w:rsid w:val="00D67A60"/>
    <w:rsid w:val="00D7012F"/>
    <w:rsid w:val="00D7073B"/>
    <w:rsid w:val="00D709E2"/>
    <w:rsid w:val="00D70F05"/>
    <w:rsid w:val="00D7137A"/>
    <w:rsid w:val="00D71430"/>
    <w:rsid w:val="00D71C9C"/>
    <w:rsid w:val="00D722CE"/>
    <w:rsid w:val="00D728E2"/>
    <w:rsid w:val="00D72C8C"/>
    <w:rsid w:val="00D72F94"/>
    <w:rsid w:val="00D73148"/>
    <w:rsid w:val="00D7320A"/>
    <w:rsid w:val="00D73940"/>
    <w:rsid w:val="00D73C08"/>
    <w:rsid w:val="00D73E0C"/>
    <w:rsid w:val="00D7428C"/>
    <w:rsid w:val="00D74549"/>
    <w:rsid w:val="00D74551"/>
    <w:rsid w:val="00D7459E"/>
    <w:rsid w:val="00D74ADA"/>
    <w:rsid w:val="00D74FAD"/>
    <w:rsid w:val="00D74FFC"/>
    <w:rsid w:val="00D75A04"/>
    <w:rsid w:val="00D75E7A"/>
    <w:rsid w:val="00D767E4"/>
    <w:rsid w:val="00D76994"/>
    <w:rsid w:val="00D769C9"/>
    <w:rsid w:val="00D76CC7"/>
    <w:rsid w:val="00D76EF7"/>
    <w:rsid w:val="00D774BC"/>
    <w:rsid w:val="00D80918"/>
    <w:rsid w:val="00D8095F"/>
    <w:rsid w:val="00D809AE"/>
    <w:rsid w:val="00D80DA3"/>
    <w:rsid w:val="00D8125F"/>
    <w:rsid w:val="00D81443"/>
    <w:rsid w:val="00D8183A"/>
    <w:rsid w:val="00D8194E"/>
    <w:rsid w:val="00D81994"/>
    <w:rsid w:val="00D81A75"/>
    <w:rsid w:val="00D81F8F"/>
    <w:rsid w:val="00D82660"/>
    <w:rsid w:val="00D8271B"/>
    <w:rsid w:val="00D82926"/>
    <w:rsid w:val="00D82D44"/>
    <w:rsid w:val="00D83E93"/>
    <w:rsid w:val="00D84982"/>
    <w:rsid w:val="00D84C85"/>
    <w:rsid w:val="00D84D6D"/>
    <w:rsid w:val="00D85077"/>
    <w:rsid w:val="00D85B8E"/>
    <w:rsid w:val="00D8613A"/>
    <w:rsid w:val="00D861EF"/>
    <w:rsid w:val="00D86335"/>
    <w:rsid w:val="00D86464"/>
    <w:rsid w:val="00D86E82"/>
    <w:rsid w:val="00D86F92"/>
    <w:rsid w:val="00D87607"/>
    <w:rsid w:val="00D87B46"/>
    <w:rsid w:val="00D87E95"/>
    <w:rsid w:val="00D9068C"/>
    <w:rsid w:val="00D9143F"/>
    <w:rsid w:val="00D9146F"/>
    <w:rsid w:val="00D915CF"/>
    <w:rsid w:val="00D91E62"/>
    <w:rsid w:val="00D9222F"/>
    <w:rsid w:val="00D9257D"/>
    <w:rsid w:val="00D92A7A"/>
    <w:rsid w:val="00D93317"/>
    <w:rsid w:val="00D936C6"/>
    <w:rsid w:val="00D93976"/>
    <w:rsid w:val="00D93B16"/>
    <w:rsid w:val="00D93C97"/>
    <w:rsid w:val="00D93F59"/>
    <w:rsid w:val="00D940BC"/>
    <w:rsid w:val="00D94779"/>
    <w:rsid w:val="00D94A57"/>
    <w:rsid w:val="00D956FC"/>
    <w:rsid w:val="00D95B64"/>
    <w:rsid w:val="00D962A5"/>
    <w:rsid w:val="00D96592"/>
    <w:rsid w:val="00D9676A"/>
    <w:rsid w:val="00D96A9A"/>
    <w:rsid w:val="00D96CD9"/>
    <w:rsid w:val="00D97585"/>
    <w:rsid w:val="00D976F3"/>
    <w:rsid w:val="00D97EA7"/>
    <w:rsid w:val="00D97FF5"/>
    <w:rsid w:val="00DA0D9F"/>
    <w:rsid w:val="00DA104E"/>
    <w:rsid w:val="00DA176A"/>
    <w:rsid w:val="00DA2520"/>
    <w:rsid w:val="00DA2974"/>
    <w:rsid w:val="00DA2E0D"/>
    <w:rsid w:val="00DA3111"/>
    <w:rsid w:val="00DA4026"/>
    <w:rsid w:val="00DA4195"/>
    <w:rsid w:val="00DA442E"/>
    <w:rsid w:val="00DA4A7C"/>
    <w:rsid w:val="00DA4FB7"/>
    <w:rsid w:val="00DA530A"/>
    <w:rsid w:val="00DA55F5"/>
    <w:rsid w:val="00DA57FA"/>
    <w:rsid w:val="00DA62F5"/>
    <w:rsid w:val="00DA6753"/>
    <w:rsid w:val="00DA6858"/>
    <w:rsid w:val="00DA6A78"/>
    <w:rsid w:val="00DA6E44"/>
    <w:rsid w:val="00DA797D"/>
    <w:rsid w:val="00DA7A04"/>
    <w:rsid w:val="00DB09D6"/>
    <w:rsid w:val="00DB1092"/>
    <w:rsid w:val="00DB11F3"/>
    <w:rsid w:val="00DB24FC"/>
    <w:rsid w:val="00DB26BE"/>
    <w:rsid w:val="00DB2B8D"/>
    <w:rsid w:val="00DB2D41"/>
    <w:rsid w:val="00DB3A35"/>
    <w:rsid w:val="00DB3A4B"/>
    <w:rsid w:val="00DB4125"/>
    <w:rsid w:val="00DB4E91"/>
    <w:rsid w:val="00DB589B"/>
    <w:rsid w:val="00DB5A58"/>
    <w:rsid w:val="00DB602E"/>
    <w:rsid w:val="00DB65BF"/>
    <w:rsid w:val="00DB694E"/>
    <w:rsid w:val="00DB6A3F"/>
    <w:rsid w:val="00DB6BE2"/>
    <w:rsid w:val="00DB7028"/>
    <w:rsid w:val="00DB77FB"/>
    <w:rsid w:val="00DB783A"/>
    <w:rsid w:val="00DB7F75"/>
    <w:rsid w:val="00DB7FCE"/>
    <w:rsid w:val="00DC01EE"/>
    <w:rsid w:val="00DC04B9"/>
    <w:rsid w:val="00DC0AE7"/>
    <w:rsid w:val="00DC0F7A"/>
    <w:rsid w:val="00DC106A"/>
    <w:rsid w:val="00DC17C8"/>
    <w:rsid w:val="00DC1E50"/>
    <w:rsid w:val="00DC2B5C"/>
    <w:rsid w:val="00DC324F"/>
    <w:rsid w:val="00DC3C0B"/>
    <w:rsid w:val="00DC4250"/>
    <w:rsid w:val="00DC4BA5"/>
    <w:rsid w:val="00DC4D79"/>
    <w:rsid w:val="00DC52D7"/>
    <w:rsid w:val="00DC53CF"/>
    <w:rsid w:val="00DC55A2"/>
    <w:rsid w:val="00DC586D"/>
    <w:rsid w:val="00DC6B0F"/>
    <w:rsid w:val="00DC7854"/>
    <w:rsid w:val="00DC7C1A"/>
    <w:rsid w:val="00DD019F"/>
    <w:rsid w:val="00DD09D2"/>
    <w:rsid w:val="00DD110F"/>
    <w:rsid w:val="00DD11AD"/>
    <w:rsid w:val="00DD1446"/>
    <w:rsid w:val="00DD1819"/>
    <w:rsid w:val="00DD1E1A"/>
    <w:rsid w:val="00DD2694"/>
    <w:rsid w:val="00DD36F6"/>
    <w:rsid w:val="00DD389E"/>
    <w:rsid w:val="00DD3C71"/>
    <w:rsid w:val="00DD4D67"/>
    <w:rsid w:val="00DD4D9B"/>
    <w:rsid w:val="00DD5A6B"/>
    <w:rsid w:val="00DD5D57"/>
    <w:rsid w:val="00DD71E6"/>
    <w:rsid w:val="00DD7357"/>
    <w:rsid w:val="00DD7559"/>
    <w:rsid w:val="00DD7AAD"/>
    <w:rsid w:val="00DE04A4"/>
    <w:rsid w:val="00DE0763"/>
    <w:rsid w:val="00DE097D"/>
    <w:rsid w:val="00DE0ADE"/>
    <w:rsid w:val="00DE11A9"/>
    <w:rsid w:val="00DE1A61"/>
    <w:rsid w:val="00DE1F0B"/>
    <w:rsid w:val="00DE23D2"/>
    <w:rsid w:val="00DE26F3"/>
    <w:rsid w:val="00DE2777"/>
    <w:rsid w:val="00DE2A66"/>
    <w:rsid w:val="00DE30AE"/>
    <w:rsid w:val="00DE323D"/>
    <w:rsid w:val="00DE34EC"/>
    <w:rsid w:val="00DE3622"/>
    <w:rsid w:val="00DE3857"/>
    <w:rsid w:val="00DE3FC1"/>
    <w:rsid w:val="00DE4802"/>
    <w:rsid w:val="00DE4F83"/>
    <w:rsid w:val="00DE5619"/>
    <w:rsid w:val="00DE5648"/>
    <w:rsid w:val="00DE594D"/>
    <w:rsid w:val="00DE6235"/>
    <w:rsid w:val="00DE6BE4"/>
    <w:rsid w:val="00DE6C9C"/>
    <w:rsid w:val="00DE7779"/>
    <w:rsid w:val="00DE7893"/>
    <w:rsid w:val="00DE7DCF"/>
    <w:rsid w:val="00DE7DF5"/>
    <w:rsid w:val="00DF0284"/>
    <w:rsid w:val="00DF067D"/>
    <w:rsid w:val="00DF0E91"/>
    <w:rsid w:val="00DF0F78"/>
    <w:rsid w:val="00DF10DD"/>
    <w:rsid w:val="00DF1653"/>
    <w:rsid w:val="00DF196C"/>
    <w:rsid w:val="00DF26D1"/>
    <w:rsid w:val="00DF37CD"/>
    <w:rsid w:val="00DF3C7F"/>
    <w:rsid w:val="00DF3F1D"/>
    <w:rsid w:val="00DF3F77"/>
    <w:rsid w:val="00DF4E0E"/>
    <w:rsid w:val="00DF4FA1"/>
    <w:rsid w:val="00DF6180"/>
    <w:rsid w:val="00DF6512"/>
    <w:rsid w:val="00DF6658"/>
    <w:rsid w:val="00DF66A4"/>
    <w:rsid w:val="00DF6818"/>
    <w:rsid w:val="00DF7039"/>
    <w:rsid w:val="00DF75F1"/>
    <w:rsid w:val="00DF7D2C"/>
    <w:rsid w:val="00E0009B"/>
    <w:rsid w:val="00E000D3"/>
    <w:rsid w:val="00E0027E"/>
    <w:rsid w:val="00E00582"/>
    <w:rsid w:val="00E00A1F"/>
    <w:rsid w:val="00E01537"/>
    <w:rsid w:val="00E024C5"/>
    <w:rsid w:val="00E02533"/>
    <w:rsid w:val="00E02D03"/>
    <w:rsid w:val="00E02E0A"/>
    <w:rsid w:val="00E02E4C"/>
    <w:rsid w:val="00E02F19"/>
    <w:rsid w:val="00E037D7"/>
    <w:rsid w:val="00E0397E"/>
    <w:rsid w:val="00E03E1D"/>
    <w:rsid w:val="00E045A3"/>
    <w:rsid w:val="00E04B34"/>
    <w:rsid w:val="00E050D0"/>
    <w:rsid w:val="00E05868"/>
    <w:rsid w:val="00E058DA"/>
    <w:rsid w:val="00E059DF"/>
    <w:rsid w:val="00E05B30"/>
    <w:rsid w:val="00E05E4A"/>
    <w:rsid w:val="00E06210"/>
    <w:rsid w:val="00E06C15"/>
    <w:rsid w:val="00E06CEC"/>
    <w:rsid w:val="00E071EF"/>
    <w:rsid w:val="00E079DB"/>
    <w:rsid w:val="00E07ABD"/>
    <w:rsid w:val="00E07ACE"/>
    <w:rsid w:val="00E07EA7"/>
    <w:rsid w:val="00E10274"/>
    <w:rsid w:val="00E102A6"/>
    <w:rsid w:val="00E104F6"/>
    <w:rsid w:val="00E105B9"/>
    <w:rsid w:val="00E10B4F"/>
    <w:rsid w:val="00E10C21"/>
    <w:rsid w:val="00E10D63"/>
    <w:rsid w:val="00E10ED7"/>
    <w:rsid w:val="00E10F6D"/>
    <w:rsid w:val="00E10FF3"/>
    <w:rsid w:val="00E11684"/>
    <w:rsid w:val="00E117D8"/>
    <w:rsid w:val="00E126F7"/>
    <w:rsid w:val="00E133CE"/>
    <w:rsid w:val="00E13786"/>
    <w:rsid w:val="00E1431A"/>
    <w:rsid w:val="00E147CA"/>
    <w:rsid w:val="00E1481B"/>
    <w:rsid w:val="00E14DFF"/>
    <w:rsid w:val="00E156DF"/>
    <w:rsid w:val="00E159B1"/>
    <w:rsid w:val="00E15AF4"/>
    <w:rsid w:val="00E15B0E"/>
    <w:rsid w:val="00E15B20"/>
    <w:rsid w:val="00E15F9B"/>
    <w:rsid w:val="00E16743"/>
    <w:rsid w:val="00E17285"/>
    <w:rsid w:val="00E201EB"/>
    <w:rsid w:val="00E20246"/>
    <w:rsid w:val="00E20C6E"/>
    <w:rsid w:val="00E21213"/>
    <w:rsid w:val="00E213A1"/>
    <w:rsid w:val="00E2195F"/>
    <w:rsid w:val="00E21D2B"/>
    <w:rsid w:val="00E227A1"/>
    <w:rsid w:val="00E22907"/>
    <w:rsid w:val="00E22EEA"/>
    <w:rsid w:val="00E23158"/>
    <w:rsid w:val="00E23C3B"/>
    <w:rsid w:val="00E23EDF"/>
    <w:rsid w:val="00E24553"/>
    <w:rsid w:val="00E249B3"/>
    <w:rsid w:val="00E24F66"/>
    <w:rsid w:val="00E254AE"/>
    <w:rsid w:val="00E2595B"/>
    <w:rsid w:val="00E2799F"/>
    <w:rsid w:val="00E301D8"/>
    <w:rsid w:val="00E30780"/>
    <w:rsid w:val="00E30942"/>
    <w:rsid w:val="00E30BF0"/>
    <w:rsid w:val="00E310E1"/>
    <w:rsid w:val="00E322FA"/>
    <w:rsid w:val="00E3258D"/>
    <w:rsid w:val="00E3289C"/>
    <w:rsid w:val="00E32929"/>
    <w:rsid w:val="00E32FBF"/>
    <w:rsid w:val="00E32FEF"/>
    <w:rsid w:val="00E33511"/>
    <w:rsid w:val="00E337DD"/>
    <w:rsid w:val="00E33D4E"/>
    <w:rsid w:val="00E34145"/>
    <w:rsid w:val="00E34B1D"/>
    <w:rsid w:val="00E34B3E"/>
    <w:rsid w:val="00E34EED"/>
    <w:rsid w:val="00E35250"/>
    <w:rsid w:val="00E35F34"/>
    <w:rsid w:val="00E36236"/>
    <w:rsid w:val="00E36622"/>
    <w:rsid w:val="00E366D0"/>
    <w:rsid w:val="00E36A1E"/>
    <w:rsid w:val="00E36FBA"/>
    <w:rsid w:val="00E3705D"/>
    <w:rsid w:val="00E375F1"/>
    <w:rsid w:val="00E37629"/>
    <w:rsid w:val="00E37D94"/>
    <w:rsid w:val="00E41042"/>
    <w:rsid w:val="00E41415"/>
    <w:rsid w:val="00E414E0"/>
    <w:rsid w:val="00E419E9"/>
    <w:rsid w:val="00E41BBE"/>
    <w:rsid w:val="00E41BEF"/>
    <w:rsid w:val="00E41FD1"/>
    <w:rsid w:val="00E42294"/>
    <w:rsid w:val="00E4234B"/>
    <w:rsid w:val="00E4256A"/>
    <w:rsid w:val="00E436B2"/>
    <w:rsid w:val="00E4374C"/>
    <w:rsid w:val="00E43AF0"/>
    <w:rsid w:val="00E43C0C"/>
    <w:rsid w:val="00E4468E"/>
    <w:rsid w:val="00E45D1F"/>
    <w:rsid w:val="00E45E19"/>
    <w:rsid w:val="00E464C0"/>
    <w:rsid w:val="00E46566"/>
    <w:rsid w:val="00E46865"/>
    <w:rsid w:val="00E46EE2"/>
    <w:rsid w:val="00E50021"/>
    <w:rsid w:val="00E5005E"/>
    <w:rsid w:val="00E5035E"/>
    <w:rsid w:val="00E503B5"/>
    <w:rsid w:val="00E50BB2"/>
    <w:rsid w:val="00E50D73"/>
    <w:rsid w:val="00E511E0"/>
    <w:rsid w:val="00E51502"/>
    <w:rsid w:val="00E51BA2"/>
    <w:rsid w:val="00E51C04"/>
    <w:rsid w:val="00E52420"/>
    <w:rsid w:val="00E53074"/>
    <w:rsid w:val="00E53F74"/>
    <w:rsid w:val="00E54343"/>
    <w:rsid w:val="00E5470D"/>
    <w:rsid w:val="00E54E4B"/>
    <w:rsid w:val="00E54EE5"/>
    <w:rsid w:val="00E567DC"/>
    <w:rsid w:val="00E569B3"/>
    <w:rsid w:val="00E56BB6"/>
    <w:rsid w:val="00E57BD9"/>
    <w:rsid w:val="00E57D2B"/>
    <w:rsid w:val="00E60077"/>
    <w:rsid w:val="00E602B3"/>
    <w:rsid w:val="00E60DCD"/>
    <w:rsid w:val="00E61656"/>
    <w:rsid w:val="00E61AFA"/>
    <w:rsid w:val="00E62000"/>
    <w:rsid w:val="00E6217A"/>
    <w:rsid w:val="00E63053"/>
    <w:rsid w:val="00E63326"/>
    <w:rsid w:val="00E63467"/>
    <w:rsid w:val="00E6376D"/>
    <w:rsid w:val="00E6396B"/>
    <w:rsid w:val="00E63A6C"/>
    <w:rsid w:val="00E641DB"/>
    <w:rsid w:val="00E64A55"/>
    <w:rsid w:val="00E64EF8"/>
    <w:rsid w:val="00E64F3B"/>
    <w:rsid w:val="00E650B8"/>
    <w:rsid w:val="00E65181"/>
    <w:rsid w:val="00E65278"/>
    <w:rsid w:val="00E67487"/>
    <w:rsid w:val="00E676F5"/>
    <w:rsid w:val="00E70111"/>
    <w:rsid w:val="00E7038B"/>
    <w:rsid w:val="00E70AE0"/>
    <w:rsid w:val="00E71068"/>
    <w:rsid w:val="00E711DB"/>
    <w:rsid w:val="00E7135C"/>
    <w:rsid w:val="00E716DF"/>
    <w:rsid w:val="00E71732"/>
    <w:rsid w:val="00E71932"/>
    <w:rsid w:val="00E72DC0"/>
    <w:rsid w:val="00E7329F"/>
    <w:rsid w:val="00E7337C"/>
    <w:rsid w:val="00E733E9"/>
    <w:rsid w:val="00E73536"/>
    <w:rsid w:val="00E7354A"/>
    <w:rsid w:val="00E73E47"/>
    <w:rsid w:val="00E74037"/>
    <w:rsid w:val="00E745DB"/>
    <w:rsid w:val="00E74FE3"/>
    <w:rsid w:val="00E75020"/>
    <w:rsid w:val="00E75D50"/>
    <w:rsid w:val="00E76138"/>
    <w:rsid w:val="00E76153"/>
    <w:rsid w:val="00E762B6"/>
    <w:rsid w:val="00E765FE"/>
    <w:rsid w:val="00E767BC"/>
    <w:rsid w:val="00E76840"/>
    <w:rsid w:val="00E77171"/>
    <w:rsid w:val="00E77526"/>
    <w:rsid w:val="00E77E22"/>
    <w:rsid w:val="00E80492"/>
    <w:rsid w:val="00E808CB"/>
    <w:rsid w:val="00E80D13"/>
    <w:rsid w:val="00E80D16"/>
    <w:rsid w:val="00E80F4A"/>
    <w:rsid w:val="00E8119C"/>
    <w:rsid w:val="00E8138D"/>
    <w:rsid w:val="00E81A34"/>
    <w:rsid w:val="00E82590"/>
    <w:rsid w:val="00E825DA"/>
    <w:rsid w:val="00E829BE"/>
    <w:rsid w:val="00E82A8E"/>
    <w:rsid w:val="00E82D36"/>
    <w:rsid w:val="00E84406"/>
    <w:rsid w:val="00E845C0"/>
    <w:rsid w:val="00E84A5E"/>
    <w:rsid w:val="00E85157"/>
    <w:rsid w:val="00E855C2"/>
    <w:rsid w:val="00E86348"/>
    <w:rsid w:val="00E86A29"/>
    <w:rsid w:val="00E86E37"/>
    <w:rsid w:val="00E86FB0"/>
    <w:rsid w:val="00E8721F"/>
    <w:rsid w:val="00E87799"/>
    <w:rsid w:val="00E902D9"/>
    <w:rsid w:val="00E90C22"/>
    <w:rsid w:val="00E90CC0"/>
    <w:rsid w:val="00E91012"/>
    <w:rsid w:val="00E913EE"/>
    <w:rsid w:val="00E9158E"/>
    <w:rsid w:val="00E91652"/>
    <w:rsid w:val="00E91926"/>
    <w:rsid w:val="00E91A40"/>
    <w:rsid w:val="00E91E69"/>
    <w:rsid w:val="00E92021"/>
    <w:rsid w:val="00E92E8D"/>
    <w:rsid w:val="00E92F7A"/>
    <w:rsid w:val="00E9386D"/>
    <w:rsid w:val="00E93A0C"/>
    <w:rsid w:val="00E9447B"/>
    <w:rsid w:val="00E944AC"/>
    <w:rsid w:val="00E948F0"/>
    <w:rsid w:val="00E94939"/>
    <w:rsid w:val="00E94C62"/>
    <w:rsid w:val="00E94F71"/>
    <w:rsid w:val="00E9511E"/>
    <w:rsid w:val="00E951A7"/>
    <w:rsid w:val="00E9523C"/>
    <w:rsid w:val="00E952F5"/>
    <w:rsid w:val="00E9564E"/>
    <w:rsid w:val="00E95CED"/>
    <w:rsid w:val="00E95D00"/>
    <w:rsid w:val="00E96270"/>
    <w:rsid w:val="00E9662B"/>
    <w:rsid w:val="00E969FB"/>
    <w:rsid w:val="00E96CC4"/>
    <w:rsid w:val="00E9711F"/>
    <w:rsid w:val="00E97229"/>
    <w:rsid w:val="00E97AED"/>
    <w:rsid w:val="00E97D17"/>
    <w:rsid w:val="00E97D2A"/>
    <w:rsid w:val="00EA0DC0"/>
    <w:rsid w:val="00EA126C"/>
    <w:rsid w:val="00EA15B9"/>
    <w:rsid w:val="00EA1904"/>
    <w:rsid w:val="00EA1A29"/>
    <w:rsid w:val="00EA1A60"/>
    <w:rsid w:val="00EA1D77"/>
    <w:rsid w:val="00EA1DEE"/>
    <w:rsid w:val="00EA1DEF"/>
    <w:rsid w:val="00EA2034"/>
    <w:rsid w:val="00EA25A3"/>
    <w:rsid w:val="00EA2DEC"/>
    <w:rsid w:val="00EA30A2"/>
    <w:rsid w:val="00EA3BF0"/>
    <w:rsid w:val="00EA3D9C"/>
    <w:rsid w:val="00EA47E7"/>
    <w:rsid w:val="00EA488A"/>
    <w:rsid w:val="00EA4B57"/>
    <w:rsid w:val="00EA5A6C"/>
    <w:rsid w:val="00EA5B47"/>
    <w:rsid w:val="00EA5C6F"/>
    <w:rsid w:val="00EA5F30"/>
    <w:rsid w:val="00EA6214"/>
    <w:rsid w:val="00EA632C"/>
    <w:rsid w:val="00EA63D0"/>
    <w:rsid w:val="00EA64B6"/>
    <w:rsid w:val="00EA64C1"/>
    <w:rsid w:val="00EA6504"/>
    <w:rsid w:val="00EA6C91"/>
    <w:rsid w:val="00EA75EE"/>
    <w:rsid w:val="00EA774B"/>
    <w:rsid w:val="00EA7D58"/>
    <w:rsid w:val="00EB0B9A"/>
    <w:rsid w:val="00EB16E1"/>
    <w:rsid w:val="00EB1864"/>
    <w:rsid w:val="00EB18F1"/>
    <w:rsid w:val="00EB1C49"/>
    <w:rsid w:val="00EB1DFC"/>
    <w:rsid w:val="00EB25DE"/>
    <w:rsid w:val="00EB2719"/>
    <w:rsid w:val="00EB2C20"/>
    <w:rsid w:val="00EB3C60"/>
    <w:rsid w:val="00EB3E0A"/>
    <w:rsid w:val="00EB41BB"/>
    <w:rsid w:val="00EB4647"/>
    <w:rsid w:val="00EB478F"/>
    <w:rsid w:val="00EB4A76"/>
    <w:rsid w:val="00EB4CFE"/>
    <w:rsid w:val="00EB52C0"/>
    <w:rsid w:val="00EB538C"/>
    <w:rsid w:val="00EB53B2"/>
    <w:rsid w:val="00EB5495"/>
    <w:rsid w:val="00EB54B8"/>
    <w:rsid w:val="00EB59BD"/>
    <w:rsid w:val="00EB5C6D"/>
    <w:rsid w:val="00EB6DB5"/>
    <w:rsid w:val="00EB7DA0"/>
    <w:rsid w:val="00EB7FF5"/>
    <w:rsid w:val="00EC0004"/>
    <w:rsid w:val="00EC055C"/>
    <w:rsid w:val="00EC09A5"/>
    <w:rsid w:val="00EC0CC7"/>
    <w:rsid w:val="00EC1237"/>
    <w:rsid w:val="00EC1331"/>
    <w:rsid w:val="00EC142E"/>
    <w:rsid w:val="00EC1741"/>
    <w:rsid w:val="00EC1C9E"/>
    <w:rsid w:val="00EC1CE7"/>
    <w:rsid w:val="00EC1F2A"/>
    <w:rsid w:val="00EC2B15"/>
    <w:rsid w:val="00EC2B2E"/>
    <w:rsid w:val="00EC2B42"/>
    <w:rsid w:val="00EC2BB4"/>
    <w:rsid w:val="00EC2DF5"/>
    <w:rsid w:val="00EC3EC1"/>
    <w:rsid w:val="00EC431C"/>
    <w:rsid w:val="00EC5308"/>
    <w:rsid w:val="00EC5366"/>
    <w:rsid w:val="00EC54E4"/>
    <w:rsid w:val="00EC5736"/>
    <w:rsid w:val="00EC5853"/>
    <w:rsid w:val="00EC5A09"/>
    <w:rsid w:val="00EC64BE"/>
    <w:rsid w:val="00EC6D2D"/>
    <w:rsid w:val="00EC6FEB"/>
    <w:rsid w:val="00EC71FC"/>
    <w:rsid w:val="00EC76BA"/>
    <w:rsid w:val="00EC7B3A"/>
    <w:rsid w:val="00ED0471"/>
    <w:rsid w:val="00ED159D"/>
    <w:rsid w:val="00ED2389"/>
    <w:rsid w:val="00ED29E7"/>
    <w:rsid w:val="00ED2E87"/>
    <w:rsid w:val="00ED30AD"/>
    <w:rsid w:val="00ED30B0"/>
    <w:rsid w:val="00ED355F"/>
    <w:rsid w:val="00ED430D"/>
    <w:rsid w:val="00ED444E"/>
    <w:rsid w:val="00ED44DE"/>
    <w:rsid w:val="00ED465D"/>
    <w:rsid w:val="00ED4FCF"/>
    <w:rsid w:val="00ED518B"/>
    <w:rsid w:val="00ED55A8"/>
    <w:rsid w:val="00ED5918"/>
    <w:rsid w:val="00ED5F9A"/>
    <w:rsid w:val="00ED6E2E"/>
    <w:rsid w:val="00ED70BA"/>
    <w:rsid w:val="00ED725B"/>
    <w:rsid w:val="00ED7371"/>
    <w:rsid w:val="00ED748E"/>
    <w:rsid w:val="00ED758E"/>
    <w:rsid w:val="00ED763A"/>
    <w:rsid w:val="00EE031C"/>
    <w:rsid w:val="00EE03E6"/>
    <w:rsid w:val="00EE0C4A"/>
    <w:rsid w:val="00EE1E01"/>
    <w:rsid w:val="00EE2A72"/>
    <w:rsid w:val="00EE3631"/>
    <w:rsid w:val="00EE3B4F"/>
    <w:rsid w:val="00EE47B1"/>
    <w:rsid w:val="00EE4D7D"/>
    <w:rsid w:val="00EE4F66"/>
    <w:rsid w:val="00EE53CF"/>
    <w:rsid w:val="00EE54F2"/>
    <w:rsid w:val="00EE5E67"/>
    <w:rsid w:val="00EE62A4"/>
    <w:rsid w:val="00EE75FD"/>
    <w:rsid w:val="00EE7886"/>
    <w:rsid w:val="00EE7DC3"/>
    <w:rsid w:val="00EF0005"/>
    <w:rsid w:val="00EF01B2"/>
    <w:rsid w:val="00EF0636"/>
    <w:rsid w:val="00EF07AF"/>
    <w:rsid w:val="00EF0F15"/>
    <w:rsid w:val="00EF1CDC"/>
    <w:rsid w:val="00EF1CE0"/>
    <w:rsid w:val="00EF1FDA"/>
    <w:rsid w:val="00EF2109"/>
    <w:rsid w:val="00EF22AF"/>
    <w:rsid w:val="00EF2FA3"/>
    <w:rsid w:val="00EF3359"/>
    <w:rsid w:val="00EF3762"/>
    <w:rsid w:val="00EF37D1"/>
    <w:rsid w:val="00EF3825"/>
    <w:rsid w:val="00EF3DD4"/>
    <w:rsid w:val="00EF4F1A"/>
    <w:rsid w:val="00EF502A"/>
    <w:rsid w:val="00EF5128"/>
    <w:rsid w:val="00EF5366"/>
    <w:rsid w:val="00EF5E8A"/>
    <w:rsid w:val="00EF6A3C"/>
    <w:rsid w:val="00EF72D1"/>
    <w:rsid w:val="00EF73A2"/>
    <w:rsid w:val="00EF7BD4"/>
    <w:rsid w:val="00F00044"/>
    <w:rsid w:val="00F0025A"/>
    <w:rsid w:val="00F00458"/>
    <w:rsid w:val="00F00A08"/>
    <w:rsid w:val="00F00D68"/>
    <w:rsid w:val="00F017E0"/>
    <w:rsid w:val="00F01822"/>
    <w:rsid w:val="00F01C87"/>
    <w:rsid w:val="00F0235F"/>
    <w:rsid w:val="00F023A2"/>
    <w:rsid w:val="00F0244F"/>
    <w:rsid w:val="00F024DF"/>
    <w:rsid w:val="00F02AED"/>
    <w:rsid w:val="00F02E09"/>
    <w:rsid w:val="00F03282"/>
    <w:rsid w:val="00F038AF"/>
    <w:rsid w:val="00F03910"/>
    <w:rsid w:val="00F040FE"/>
    <w:rsid w:val="00F04BF6"/>
    <w:rsid w:val="00F050CD"/>
    <w:rsid w:val="00F06254"/>
    <w:rsid w:val="00F06A9C"/>
    <w:rsid w:val="00F06E8B"/>
    <w:rsid w:val="00F06F04"/>
    <w:rsid w:val="00F07123"/>
    <w:rsid w:val="00F07558"/>
    <w:rsid w:val="00F0782B"/>
    <w:rsid w:val="00F078F0"/>
    <w:rsid w:val="00F10716"/>
    <w:rsid w:val="00F1190E"/>
    <w:rsid w:val="00F1191E"/>
    <w:rsid w:val="00F11D47"/>
    <w:rsid w:val="00F1212D"/>
    <w:rsid w:val="00F12767"/>
    <w:rsid w:val="00F1276A"/>
    <w:rsid w:val="00F128ED"/>
    <w:rsid w:val="00F12AF4"/>
    <w:rsid w:val="00F12E11"/>
    <w:rsid w:val="00F130FA"/>
    <w:rsid w:val="00F13EA1"/>
    <w:rsid w:val="00F14EA1"/>
    <w:rsid w:val="00F14FC8"/>
    <w:rsid w:val="00F154D2"/>
    <w:rsid w:val="00F16C14"/>
    <w:rsid w:val="00F16D98"/>
    <w:rsid w:val="00F171F3"/>
    <w:rsid w:val="00F17319"/>
    <w:rsid w:val="00F175A5"/>
    <w:rsid w:val="00F176FA"/>
    <w:rsid w:val="00F17786"/>
    <w:rsid w:val="00F178F6"/>
    <w:rsid w:val="00F178FC"/>
    <w:rsid w:val="00F17953"/>
    <w:rsid w:val="00F17B9A"/>
    <w:rsid w:val="00F17D64"/>
    <w:rsid w:val="00F2014A"/>
    <w:rsid w:val="00F20C73"/>
    <w:rsid w:val="00F2129D"/>
    <w:rsid w:val="00F219E1"/>
    <w:rsid w:val="00F21D31"/>
    <w:rsid w:val="00F220EE"/>
    <w:rsid w:val="00F2224F"/>
    <w:rsid w:val="00F22732"/>
    <w:rsid w:val="00F2274E"/>
    <w:rsid w:val="00F23524"/>
    <w:rsid w:val="00F23838"/>
    <w:rsid w:val="00F23CC3"/>
    <w:rsid w:val="00F23D88"/>
    <w:rsid w:val="00F23FAE"/>
    <w:rsid w:val="00F24AA5"/>
    <w:rsid w:val="00F24B74"/>
    <w:rsid w:val="00F25505"/>
    <w:rsid w:val="00F25684"/>
    <w:rsid w:val="00F259A0"/>
    <w:rsid w:val="00F25C86"/>
    <w:rsid w:val="00F25D3A"/>
    <w:rsid w:val="00F25EBD"/>
    <w:rsid w:val="00F27042"/>
    <w:rsid w:val="00F301F3"/>
    <w:rsid w:val="00F30396"/>
    <w:rsid w:val="00F30464"/>
    <w:rsid w:val="00F30848"/>
    <w:rsid w:val="00F30E1B"/>
    <w:rsid w:val="00F329E4"/>
    <w:rsid w:val="00F32FF6"/>
    <w:rsid w:val="00F33147"/>
    <w:rsid w:val="00F334B1"/>
    <w:rsid w:val="00F33A5E"/>
    <w:rsid w:val="00F34BE6"/>
    <w:rsid w:val="00F3521A"/>
    <w:rsid w:val="00F35278"/>
    <w:rsid w:val="00F35C7B"/>
    <w:rsid w:val="00F35D95"/>
    <w:rsid w:val="00F360BE"/>
    <w:rsid w:val="00F3699F"/>
    <w:rsid w:val="00F3798A"/>
    <w:rsid w:val="00F402E9"/>
    <w:rsid w:val="00F4188D"/>
    <w:rsid w:val="00F41A33"/>
    <w:rsid w:val="00F42F0C"/>
    <w:rsid w:val="00F42F58"/>
    <w:rsid w:val="00F42F84"/>
    <w:rsid w:val="00F43986"/>
    <w:rsid w:val="00F44741"/>
    <w:rsid w:val="00F44C00"/>
    <w:rsid w:val="00F44DA1"/>
    <w:rsid w:val="00F456B5"/>
    <w:rsid w:val="00F45746"/>
    <w:rsid w:val="00F45C51"/>
    <w:rsid w:val="00F460BE"/>
    <w:rsid w:val="00F47073"/>
    <w:rsid w:val="00F475AB"/>
    <w:rsid w:val="00F50930"/>
    <w:rsid w:val="00F50B17"/>
    <w:rsid w:val="00F50F90"/>
    <w:rsid w:val="00F51070"/>
    <w:rsid w:val="00F51077"/>
    <w:rsid w:val="00F51429"/>
    <w:rsid w:val="00F51697"/>
    <w:rsid w:val="00F51A07"/>
    <w:rsid w:val="00F51D43"/>
    <w:rsid w:val="00F52ABB"/>
    <w:rsid w:val="00F52C3D"/>
    <w:rsid w:val="00F52E44"/>
    <w:rsid w:val="00F537BC"/>
    <w:rsid w:val="00F53B8A"/>
    <w:rsid w:val="00F53C55"/>
    <w:rsid w:val="00F53FBF"/>
    <w:rsid w:val="00F544AC"/>
    <w:rsid w:val="00F54C84"/>
    <w:rsid w:val="00F54EB4"/>
    <w:rsid w:val="00F551AC"/>
    <w:rsid w:val="00F5588B"/>
    <w:rsid w:val="00F558B0"/>
    <w:rsid w:val="00F55A08"/>
    <w:rsid w:val="00F5654A"/>
    <w:rsid w:val="00F56D5E"/>
    <w:rsid w:val="00F572FD"/>
    <w:rsid w:val="00F57348"/>
    <w:rsid w:val="00F576B7"/>
    <w:rsid w:val="00F57E2C"/>
    <w:rsid w:val="00F57FEA"/>
    <w:rsid w:val="00F606A8"/>
    <w:rsid w:val="00F60894"/>
    <w:rsid w:val="00F60995"/>
    <w:rsid w:val="00F60D9F"/>
    <w:rsid w:val="00F60DB3"/>
    <w:rsid w:val="00F62254"/>
    <w:rsid w:val="00F6247F"/>
    <w:rsid w:val="00F629A5"/>
    <w:rsid w:val="00F63054"/>
    <w:rsid w:val="00F6331F"/>
    <w:rsid w:val="00F63590"/>
    <w:rsid w:val="00F63C60"/>
    <w:rsid w:val="00F63F3A"/>
    <w:rsid w:val="00F641A8"/>
    <w:rsid w:val="00F647FF"/>
    <w:rsid w:val="00F648D0"/>
    <w:rsid w:val="00F649ED"/>
    <w:rsid w:val="00F64B01"/>
    <w:rsid w:val="00F65027"/>
    <w:rsid w:val="00F65462"/>
    <w:rsid w:val="00F65466"/>
    <w:rsid w:val="00F65580"/>
    <w:rsid w:val="00F65808"/>
    <w:rsid w:val="00F65A30"/>
    <w:rsid w:val="00F65E5F"/>
    <w:rsid w:val="00F6631D"/>
    <w:rsid w:val="00F668A1"/>
    <w:rsid w:val="00F66B43"/>
    <w:rsid w:val="00F6779D"/>
    <w:rsid w:val="00F67B28"/>
    <w:rsid w:val="00F67EA2"/>
    <w:rsid w:val="00F707F1"/>
    <w:rsid w:val="00F70EED"/>
    <w:rsid w:val="00F710DC"/>
    <w:rsid w:val="00F7148F"/>
    <w:rsid w:val="00F714F3"/>
    <w:rsid w:val="00F71549"/>
    <w:rsid w:val="00F71F8F"/>
    <w:rsid w:val="00F7272D"/>
    <w:rsid w:val="00F72AE3"/>
    <w:rsid w:val="00F73690"/>
    <w:rsid w:val="00F736B4"/>
    <w:rsid w:val="00F73BBB"/>
    <w:rsid w:val="00F73BBD"/>
    <w:rsid w:val="00F73CC3"/>
    <w:rsid w:val="00F74595"/>
    <w:rsid w:val="00F74EEF"/>
    <w:rsid w:val="00F75A2F"/>
    <w:rsid w:val="00F7698E"/>
    <w:rsid w:val="00F76B10"/>
    <w:rsid w:val="00F7713D"/>
    <w:rsid w:val="00F77345"/>
    <w:rsid w:val="00F776C7"/>
    <w:rsid w:val="00F779B2"/>
    <w:rsid w:val="00F77EF6"/>
    <w:rsid w:val="00F77FFC"/>
    <w:rsid w:val="00F8017A"/>
    <w:rsid w:val="00F802CF"/>
    <w:rsid w:val="00F80879"/>
    <w:rsid w:val="00F80A26"/>
    <w:rsid w:val="00F81211"/>
    <w:rsid w:val="00F81733"/>
    <w:rsid w:val="00F81C37"/>
    <w:rsid w:val="00F81EDA"/>
    <w:rsid w:val="00F82571"/>
    <w:rsid w:val="00F82BC5"/>
    <w:rsid w:val="00F83301"/>
    <w:rsid w:val="00F837AF"/>
    <w:rsid w:val="00F8464F"/>
    <w:rsid w:val="00F849BA"/>
    <w:rsid w:val="00F8524D"/>
    <w:rsid w:val="00F8530E"/>
    <w:rsid w:val="00F85B45"/>
    <w:rsid w:val="00F85D48"/>
    <w:rsid w:val="00F86EBA"/>
    <w:rsid w:val="00F87B9E"/>
    <w:rsid w:val="00F87D2C"/>
    <w:rsid w:val="00F87ED8"/>
    <w:rsid w:val="00F90096"/>
    <w:rsid w:val="00F901EF"/>
    <w:rsid w:val="00F9060F"/>
    <w:rsid w:val="00F90B90"/>
    <w:rsid w:val="00F914BE"/>
    <w:rsid w:val="00F914C7"/>
    <w:rsid w:val="00F9178C"/>
    <w:rsid w:val="00F917AD"/>
    <w:rsid w:val="00F923F1"/>
    <w:rsid w:val="00F92591"/>
    <w:rsid w:val="00F92D2F"/>
    <w:rsid w:val="00F934EA"/>
    <w:rsid w:val="00F93645"/>
    <w:rsid w:val="00F93848"/>
    <w:rsid w:val="00F93CCE"/>
    <w:rsid w:val="00F94A57"/>
    <w:rsid w:val="00F94B04"/>
    <w:rsid w:val="00F94DB4"/>
    <w:rsid w:val="00F95096"/>
    <w:rsid w:val="00F95931"/>
    <w:rsid w:val="00F95D1B"/>
    <w:rsid w:val="00F96796"/>
    <w:rsid w:val="00F96812"/>
    <w:rsid w:val="00F96E17"/>
    <w:rsid w:val="00F97273"/>
    <w:rsid w:val="00F97382"/>
    <w:rsid w:val="00FA03B3"/>
    <w:rsid w:val="00FA0C16"/>
    <w:rsid w:val="00FA10E6"/>
    <w:rsid w:val="00FA16AF"/>
    <w:rsid w:val="00FA1EA0"/>
    <w:rsid w:val="00FA2072"/>
    <w:rsid w:val="00FA28D9"/>
    <w:rsid w:val="00FA2B00"/>
    <w:rsid w:val="00FA2BFA"/>
    <w:rsid w:val="00FA3371"/>
    <w:rsid w:val="00FA354A"/>
    <w:rsid w:val="00FA38B4"/>
    <w:rsid w:val="00FA391E"/>
    <w:rsid w:val="00FA3AE5"/>
    <w:rsid w:val="00FA42AA"/>
    <w:rsid w:val="00FA49F4"/>
    <w:rsid w:val="00FA4CFB"/>
    <w:rsid w:val="00FA4F70"/>
    <w:rsid w:val="00FA5D62"/>
    <w:rsid w:val="00FA6F37"/>
    <w:rsid w:val="00FA7590"/>
    <w:rsid w:val="00FA7608"/>
    <w:rsid w:val="00FA791A"/>
    <w:rsid w:val="00FB21E5"/>
    <w:rsid w:val="00FB39CB"/>
    <w:rsid w:val="00FB39D7"/>
    <w:rsid w:val="00FB467D"/>
    <w:rsid w:val="00FB49AC"/>
    <w:rsid w:val="00FB5455"/>
    <w:rsid w:val="00FB56DE"/>
    <w:rsid w:val="00FB684F"/>
    <w:rsid w:val="00FB6B02"/>
    <w:rsid w:val="00FB6D32"/>
    <w:rsid w:val="00FB720F"/>
    <w:rsid w:val="00FB74FC"/>
    <w:rsid w:val="00FB757F"/>
    <w:rsid w:val="00FB7813"/>
    <w:rsid w:val="00FC0042"/>
    <w:rsid w:val="00FC017E"/>
    <w:rsid w:val="00FC03B0"/>
    <w:rsid w:val="00FC0EF9"/>
    <w:rsid w:val="00FC1DDC"/>
    <w:rsid w:val="00FC1E7F"/>
    <w:rsid w:val="00FC2566"/>
    <w:rsid w:val="00FC25BB"/>
    <w:rsid w:val="00FC2605"/>
    <w:rsid w:val="00FC2F7F"/>
    <w:rsid w:val="00FC3489"/>
    <w:rsid w:val="00FC3B0B"/>
    <w:rsid w:val="00FC4644"/>
    <w:rsid w:val="00FC46A3"/>
    <w:rsid w:val="00FC4D32"/>
    <w:rsid w:val="00FC5A9A"/>
    <w:rsid w:val="00FC5B80"/>
    <w:rsid w:val="00FC5D93"/>
    <w:rsid w:val="00FC6120"/>
    <w:rsid w:val="00FC71E4"/>
    <w:rsid w:val="00FC767A"/>
    <w:rsid w:val="00FC7B3A"/>
    <w:rsid w:val="00FC7F5F"/>
    <w:rsid w:val="00FD0882"/>
    <w:rsid w:val="00FD1259"/>
    <w:rsid w:val="00FD147F"/>
    <w:rsid w:val="00FD1642"/>
    <w:rsid w:val="00FD1E38"/>
    <w:rsid w:val="00FD2201"/>
    <w:rsid w:val="00FD2770"/>
    <w:rsid w:val="00FD2A13"/>
    <w:rsid w:val="00FD2AB3"/>
    <w:rsid w:val="00FD314C"/>
    <w:rsid w:val="00FD34AD"/>
    <w:rsid w:val="00FD3617"/>
    <w:rsid w:val="00FD3B07"/>
    <w:rsid w:val="00FD43EC"/>
    <w:rsid w:val="00FD46CE"/>
    <w:rsid w:val="00FD48E6"/>
    <w:rsid w:val="00FD543E"/>
    <w:rsid w:val="00FD5DE7"/>
    <w:rsid w:val="00FD6681"/>
    <w:rsid w:val="00FD67F8"/>
    <w:rsid w:val="00FD6AFA"/>
    <w:rsid w:val="00FD6D77"/>
    <w:rsid w:val="00FD747F"/>
    <w:rsid w:val="00FE00FF"/>
    <w:rsid w:val="00FE0185"/>
    <w:rsid w:val="00FE0448"/>
    <w:rsid w:val="00FE09C2"/>
    <w:rsid w:val="00FE0AD7"/>
    <w:rsid w:val="00FE13C8"/>
    <w:rsid w:val="00FE2B3E"/>
    <w:rsid w:val="00FE2E35"/>
    <w:rsid w:val="00FE2F62"/>
    <w:rsid w:val="00FE38B7"/>
    <w:rsid w:val="00FE3A6B"/>
    <w:rsid w:val="00FE3B7E"/>
    <w:rsid w:val="00FE3BA6"/>
    <w:rsid w:val="00FE3DC2"/>
    <w:rsid w:val="00FE5868"/>
    <w:rsid w:val="00FE5C35"/>
    <w:rsid w:val="00FE60B3"/>
    <w:rsid w:val="00FE610C"/>
    <w:rsid w:val="00FE6158"/>
    <w:rsid w:val="00FE637A"/>
    <w:rsid w:val="00FE63EB"/>
    <w:rsid w:val="00FE6566"/>
    <w:rsid w:val="00FE6D13"/>
    <w:rsid w:val="00FE6E17"/>
    <w:rsid w:val="00FE70DF"/>
    <w:rsid w:val="00FE71D4"/>
    <w:rsid w:val="00FE77F1"/>
    <w:rsid w:val="00FE7B8A"/>
    <w:rsid w:val="00FF022D"/>
    <w:rsid w:val="00FF0686"/>
    <w:rsid w:val="00FF142C"/>
    <w:rsid w:val="00FF1DAD"/>
    <w:rsid w:val="00FF1F6C"/>
    <w:rsid w:val="00FF2C04"/>
    <w:rsid w:val="00FF2C44"/>
    <w:rsid w:val="00FF2C81"/>
    <w:rsid w:val="00FF319A"/>
    <w:rsid w:val="00FF31E4"/>
    <w:rsid w:val="00FF455D"/>
    <w:rsid w:val="00FF49BA"/>
    <w:rsid w:val="00FF4AE7"/>
    <w:rsid w:val="00FF5459"/>
    <w:rsid w:val="00FF5A26"/>
    <w:rsid w:val="00FF5FE2"/>
    <w:rsid w:val="00FF62DC"/>
    <w:rsid w:val="00FF6D2C"/>
    <w:rsid w:val="00FF6E11"/>
    <w:rsid w:val="00FF6EC0"/>
    <w:rsid w:val="00FF71A9"/>
    <w:rsid w:val="00FF7689"/>
    <w:rsid w:val="00FF76EC"/>
    <w:rsid w:val="00FF7870"/>
    <w:rsid w:val="00FF7A9B"/>
    <w:rsid w:val="00FF7C63"/>
    <w:rsid w:val="00FF7F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CE61426"/>
  <w15:chartTrackingRefBased/>
  <w15:docId w15:val="{2AEF6E25-329A-40C2-86CB-91BD9C7B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FD4"/>
    <w:pPr>
      <w:spacing w:after="0" w:line="240" w:lineRule="auto"/>
      <w:jc w:val="both"/>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rsid w:val="00303FC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F7FD4"/>
    <w:pPr>
      <w:ind w:firstLine="567"/>
    </w:pPr>
  </w:style>
  <w:style w:type="character" w:customStyle="1" w:styleId="PagrindinistekstasDiagrama">
    <w:name w:val="Pagrindinis tekstas Diagrama"/>
    <w:basedOn w:val="Numatytasispastraiposriftas"/>
    <w:link w:val="Pagrindinistekstas"/>
    <w:rsid w:val="005F7FD4"/>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5F7FD4"/>
    <w:rPr>
      <w:color w:val="0000FF"/>
      <w:u w:val="single"/>
    </w:rPr>
  </w:style>
  <w:style w:type="character" w:customStyle="1" w:styleId="normal-h">
    <w:name w:val="normal-h"/>
    <w:basedOn w:val="Numatytasispastraiposriftas"/>
    <w:rsid w:val="005532D7"/>
  </w:style>
  <w:style w:type="paragraph" w:styleId="Sraopastraipa">
    <w:name w:val="List Paragraph"/>
    <w:aliases w:val="List not in Table,Para 0,Párrafo de lista1,Paragrafo elenco1,Bullets,Paragraphe de liste,List Paragraph Red,Buletai,Bullet EY,List Paragraph21,List Paragraph2,lp1,Bullet 1,Use Case List Paragraph,Numbering,ERP-List Paragraph,Paragraph"/>
    <w:basedOn w:val="prastasis"/>
    <w:link w:val="SraopastraipaDiagrama"/>
    <w:qFormat/>
    <w:rsid w:val="00935856"/>
    <w:pPr>
      <w:ind w:left="720"/>
      <w:contextualSpacing/>
      <w:jc w:val="left"/>
    </w:pPr>
    <w:rPr>
      <w:szCs w:val="24"/>
      <w:lang w:eastAsia="lt-LT"/>
    </w:rPr>
  </w:style>
  <w:style w:type="paragraph" w:styleId="Antrats">
    <w:name w:val="header"/>
    <w:basedOn w:val="prastasis"/>
    <w:link w:val="AntratsDiagrama"/>
    <w:uiPriority w:val="99"/>
    <w:unhideWhenUsed/>
    <w:rsid w:val="008A68DC"/>
    <w:pPr>
      <w:tabs>
        <w:tab w:val="center" w:pos="4819"/>
        <w:tab w:val="right" w:pos="9638"/>
      </w:tabs>
      <w:jc w:val="left"/>
    </w:pPr>
    <w:rPr>
      <w:rFonts w:asciiTheme="minorHAnsi" w:eastAsiaTheme="minorHAnsi" w:hAnsiTheme="minorHAnsi" w:cstheme="minorBidi"/>
      <w:sz w:val="22"/>
      <w:szCs w:val="22"/>
    </w:rPr>
  </w:style>
  <w:style w:type="character" w:customStyle="1" w:styleId="AntratsDiagrama">
    <w:name w:val="Antraštės Diagrama"/>
    <w:basedOn w:val="Numatytasispastraiposriftas"/>
    <w:link w:val="Antrats"/>
    <w:uiPriority w:val="99"/>
    <w:rsid w:val="008A68DC"/>
  </w:style>
  <w:style w:type="paragraph" w:styleId="Debesliotekstas">
    <w:name w:val="Balloon Text"/>
    <w:basedOn w:val="prastasis"/>
    <w:link w:val="DebesliotekstasDiagrama"/>
    <w:uiPriority w:val="99"/>
    <w:semiHidden/>
    <w:unhideWhenUsed/>
    <w:rsid w:val="008D78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7820"/>
    <w:rPr>
      <w:rFonts w:ascii="Segoe UI" w:eastAsia="Times New Roman" w:hAnsi="Segoe UI" w:cs="Segoe UI"/>
      <w:sz w:val="18"/>
      <w:szCs w:val="18"/>
    </w:rPr>
  </w:style>
  <w:style w:type="paragraph" w:styleId="Pagrindiniotekstotrauka">
    <w:name w:val="Body Text Indent"/>
    <w:basedOn w:val="prastasis"/>
    <w:link w:val="PagrindiniotekstotraukaDiagrama"/>
    <w:uiPriority w:val="99"/>
    <w:semiHidden/>
    <w:unhideWhenUsed/>
    <w:rsid w:val="00365D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65DB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0D44D9"/>
    <w:pPr>
      <w:tabs>
        <w:tab w:val="center" w:pos="4819"/>
        <w:tab w:val="right" w:pos="9638"/>
      </w:tabs>
    </w:pPr>
  </w:style>
  <w:style w:type="character" w:customStyle="1" w:styleId="PoratDiagrama">
    <w:name w:val="Poraštė Diagrama"/>
    <w:basedOn w:val="Numatytasispastraiposriftas"/>
    <w:link w:val="Porat"/>
    <w:uiPriority w:val="99"/>
    <w:rsid w:val="000D44D9"/>
    <w:rPr>
      <w:rFonts w:ascii="Times New Roman" w:eastAsia="Times New Roman" w:hAnsi="Times New Roman" w:cs="Times New Roman"/>
      <w:sz w:val="24"/>
      <w:szCs w:val="20"/>
    </w:rPr>
  </w:style>
  <w:style w:type="paragraph" w:styleId="Pagrindinistekstas2">
    <w:name w:val="Body Text 2"/>
    <w:basedOn w:val="prastasis"/>
    <w:link w:val="Pagrindinistekstas2Diagrama"/>
    <w:uiPriority w:val="99"/>
    <w:unhideWhenUsed/>
    <w:rsid w:val="00A536C8"/>
    <w:pPr>
      <w:spacing w:after="120" w:line="480" w:lineRule="auto"/>
      <w:jc w:val="left"/>
    </w:pPr>
    <w:rPr>
      <w:sz w:val="20"/>
      <w:lang w:eastAsia="lt-LT"/>
    </w:rPr>
  </w:style>
  <w:style w:type="character" w:customStyle="1" w:styleId="Pagrindinistekstas2Diagrama">
    <w:name w:val="Pagrindinis tekstas 2 Diagrama"/>
    <w:basedOn w:val="Numatytasispastraiposriftas"/>
    <w:link w:val="Pagrindinistekstas2"/>
    <w:uiPriority w:val="99"/>
    <w:rsid w:val="00A536C8"/>
    <w:rPr>
      <w:rFonts w:ascii="Times New Roman" w:eastAsia="Times New Roman" w:hAnsi="Times New Roman" w:cs="Times New Roman"/>
      <w:sz w:val="20"/>
      <w:szCs w:val="20"/>
      <w:lang w:eastAsia="lt-LT"/>
    </w:rPr>
  </w:style>
  <w:style w:type="paragraph" w:styleId="Pagrindiniotekstotrauka2">
    <w:name w:val="Body Text Indent 2"/>
    <w:basedOn w:val="prastasis"/>
    <w:link w:val="Pagrindiniotekstotrauka2Diagrama"/>
    <w:uiPriority w:val="99"/>
    <w:semiHidden/>
    <w:unhideWhenUsed/>
    <w:rsid w:val="00A536C8"/>
    <w:pPr>
      <w:spacing w:after="120" w:line="480" w:lineRule="auto"/>
      <w:ind w:left="283"/>
      <w:jc w:val="left"/>
    </w:pPr>
    <w:rPr>
      <w:sz w:val="20"/>
      <w:lang w:eastAsia="lt-LT"/>
    </w:rPr>
  </w:style>
  <w:style w:type="character" w:customStyle="1" w:styleId="Pagrindiniotekstotrauka2Diagrama">
    <w:name w:val="Pagrindinio teksto įtrauka 2 Diagrama"/>
    <w:basedOn w:val="Numatytasispastraiposriftas"/>
    <w:link w:val="Pagrindiniotekstotrauka2"/>
    <w:uiPriority w:val="99"/>
    <w:semiHidden/>
    <w:rsid w:val="00A536C8"/>
    <w:rPr>
      <w:rFonts w:ascii="Times New Roman" w:eastAsia="Times New Roman" w:hAnsi="Times New Roman" w:cs="Times New Roman"/>
      <w:sz w:val="20"/>
      <w:szCs w:val="20"/>
      <w:lang w:eastAsia="lt-LT"/>
    </w:rPr>
  </w:style>
  <w:style w:type="character" w:styleId="Grietas">
    <w:name w:val="Strong"/>
    <w:basedOn w:val="Numatytasispastraiposriftas"/>
    <w:uiPriority w:val="22"/>
    <w:qFormat/>
    <w:rsid w:val="00A536C8"/>
    <w:rPr>
      <w:b/>
      <w:bCs/>
    </w:rPr>
  </w:style>
  <w:style w:type="character" w:customStyle="1" w:styleId="Paminjimas1">
    <w:name w:val="Paminėjimas1"/>
    <w:basedOn w:val="Numatytasispastraiposriftas"/>
    <w:uiPriority w:val="99"/>
    <w:semiHidden/>
    <w:unhideWhenUsed/>
    <w:rsid w:val="00A536C8"/>
    <w:rPr>
      <w:color w:val="2B579A"/>
      <w:shd w:val="clear" w:color="auto" w:fill="E6E6E6"/>
    </w:rPr>
  </w:style>
  <w:style w:type="character" w:styleId="Komentaronuoroda">
    <w:name w:val="annotation reference"/>
    <w:basedOn w:val="Numatytasispastraiposriftas"/>
    <w:uiPriority w:val="99"/>
    <w:semiHidden/>
    <w:unhideWhenUsed/>
    <w:rsid w:val="00A536C8"/>
    <w:rPr>
      <w:sz w:val="16"/>
      <w:szCs w:val="16"/>
    </w:rPr>
  </w:style>
  <w:style w:type="paragraph" w:styleId="Komentarotekstas">
    <w:name w:val="annotation text"/>
    <w:basedOn w:val="prastasis"/>
    <w:link w:val="KomentarotekstasDiagrama"/>
    <w:unhideWhenUsed/>
    <w:rsid w:val="00A536C8"/>
    <w:pPr>
      <w:jc w:val="left"/>
    </w:pPr>
    <w:rPr>
      <w:sz w:val="20"/>
      <w:lang w:eastAsia="lt-LT"/>
    </w:rPr>
  </w:style>
  <w:style w:type="character" w:customStyle="1" w:styleId="KomentarotekstasDiagrama">
    <w:name w:val="Komentaro tekstas Diagrama"/>
    <w:basedOn w:val="Numatytasispastraiposriftas"/>
    <w:link w:val="Komentarotekstas"/>
    <w:rsid w:val="00A536C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536C8"/>
    <w:rPr>
      <w:b/>
      <w:bCs/>
    </w:rPr>
  </w:style>
  <w:style w:type="character" w:customStyle="1" w:styleId="KomentarotemaDiagrama">
    <w:name w:val="Komentaro tema Diagrama"/>
    <w:basedOn w:val="KomentarotekstasDiagrama"/>
    <w:link w:val="Komentarotema"/>
    <w:uiPriority w:val="99"/>
    <w:semiHidden/>
    <w:rsid w:val="00A536C8"/>
    <w:rPr>
      <w:rFonts w:ascii="Times New Roman" w:eastAsia="Times New Roman" w:hAnsi="Times New Roman" w:cs="Times New Roman"/>
      <w:b/>
      <w:bCs/>
      <w:sz w:val="20"/>
      <w:szCs w:val="20"/>
      <w:lang w:eastAsia="lt-LT"/>
    </w:rPr>
  </w:style>
  <w:style w:type="paragraph" w:customStyle="1" w:styleId="statymopavad">
    <w:name w:val="statymopavad"/>
    <w:basedOn w:val="prastasis"/>
    <w:rsid w:val="00A536C8"/>
    <w:pPr>
      <w:spacing w:before="100" w:beforeAutospacing="1" w:after="100" w:afterAutospacing="1"/>
      <w:jc w:val="left"/>
    </w:pPr>
    <w:rPr>
      <w:szCs w:val="24"/>
      <w:lang w:eastAsia="lt-LT"/>
    </w:rPr>
  </w:style>
  <w:style w:type="paragraph" w:customStyle="1" w:styleId="Linija">
    <w:name w:val="Linija"/>
    <w:basedOn w:val="prastasis"/>
    <w:rsid w:val="00A536C8"/>
    <w:pPr>
      <w:suppressAutoHyphens/>
      <w:autoSpaceDE w:val="0"/>
      <w:autoSpaceDN w:val="0"/>
      <w:adjustRightInd w:val="0"/>
      <w:spacing w:line="297" w:lineRule="auto"/>
      <w:jc w:val="center"/>
    </w:pPr>
    <w:rPr>
      <w:color w:val="000000"/>
      <w:sz w:val="12"/>
      <w:szCs w:val="12"/>
      <w:lang w:eastAsia="lt-LT"/>
    </w:rPr>
  </w:style>
  <w:style w:type="paragraph" w:styleId="Betarp">
    <w:name w:val="No Spacing"/>
    <w:uiPriority w:val="1"/>
    <w:qFormat/>
    <w:rsid w:val="00A536C8"/>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A536C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CharStyle7">
    <w:name w:val="Char Style 7"/>
    <w:basedOn w:val="Numatytasispastraiposriftas"/>
    <w:uiPriority w:val="99"/>
    <w:rsid w:val="00A536C8"/>
    <w:rPr>
      <w:rFonts w:ascii="Times New Roman" w:hAnsi="Times New Roman" w:cs="Times New Roman"/>
      <w:color w:val="007BBC"/>
      <w:spacing w:val="0"/>
      <w:sz w:val="20"/>
      <w:szCs w:val="20"/>
      <w:u w:val="single"/>
      <w:lang w:val="en-US" w:eastAsia="en-US"/>
    </w:rPr>
  </w:style>
  <w:style w:type="character" w:customStyle="1" w:styleId="Neapdorotaspaminjimas1">
    <w:name w:val="Neapdorotas paminėjimas1"/>
    <w:basedOn w:val="Numatytasispastraiposriftas"/>
    <w:uiPriority w:val="99"/>
    <w:semiHidden/>
    <w:unhideWhenUsed/>
    <w:rsid w:val="00A536C8"/>
    <w:rPr>
      <w:color w:val="605E5C"/>
      <w:shd w:val="clear" w:color="auto" w:fill="E1DFDD"/>
    </w:rPr>
  </w:style>
  <w:style w:type="character" w:styleId="Neapdorotaspaminjimas">
    <w:name w:val="Unresolved Mention"/>
    <w:basedOn w:val="Numatytasispastraiposriftas"/>
    <w:uiPriority w:val="99"/>
    <w:semiHidden/>
    <w:unhideWhenUsed/>
    <w:rsid w:val="00A536C8"/>
    <w:rPr>
      <w:color w:val="605E5C"/>
      <w:shd w:val="clear" w:color="auto" w:fill="E1DFDD"/>
    </w:rPr>
  </w:style>
  <w:style w:type="numbering" w:customStyle="1" w:styleId="Stilius1">
    <w:name w:val="Stilius1"/>
    <w:uiPriority w:val="99"/>
    <w:rsid w:val="00A536C8"/>
    <w:pPr>
      <w:numPr>
        <w:numId w:val="3"/>
      </w:numPr>
    </w:pPr>
  </w:style>
  <w:style w:type="numbering" w:customStyle="1" w:styleId="Stilius2">
    <w:name w:val="Stilius2"/>
    <w:uiPriority w:val="99"/>
    <w:rsid w:val="00A536C8"/>
    <w:pPr>
      <w:numPr>
        <w:numId w:val="4"/>
      </w:numPr>
    </w:p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etai Diagrama,Bullet EY Diagrama,lp1 Diagrama"/>
    <w:link w:val="Sraopastraipa"/>
    <w:qFormat/>
    <w:rsid w:val="00A536C8"/>
    <w:rPr>
      <w:rFonts w:ascii="Times New Roman" w:eastAsia="Times New Roman" w:hAnsi="Times New Roman" w:cs="Times New Roman"/>
      <w:sz w:val="24"/>
      <w:szCs w:val="24"/>
      <w:lang w:eastAsia="lt-LT"/>
    </w:rPr>
  </w:style>
  <w:style w:type="numbering" w:customStyle="1" w:styleId="Stilius3">
    <w:name w:val="Stilius3"/>
    <w:uiPriority w:val="99"/>
    <w:rsid w:val="000C3521"/>
    <w:pPr>
      <w:numPr>
        <w:numId w:val="9"/>
      </w:numPr>
    </w:pPr>
  </w:style>
  <w:style w:type="numbering" w:customStyle="1" w:styleId="Stilius4">
    <w:name w:val="Stilius4"/>
    <w:uiPriority w:val="99"/>
    <w:rsid w:val="003F1BCE"/>
    <w:pPr>
      <w:numPr>
        <w:numId w:val="14"/>
      </w:numPr>
    </w:pPr>
  </w:style>
  <w:style w:type="paragraph" w:customStyle="1" w:styleId="prastasis1">
    <w:name w:val="Įprastasis1"/>
    <w:rsid w:val="00B305B6"/>
    <w:pPr>
      <w:spacing w:after="0" w:line="276" w:lineRule="auto"/>
      <w:jc w:val="both"/>
    </w:pPr>
    <w:rPr>
      <w:rFonts w:ascii="Arial" w:eastAsia="Arial" w:hAnsi="Arial" w:cs="Arial"/>
      <w:lang w:eastAsia="lt-LT"/>
    </w:rPr>
  </w:style>
  <w:style w:type="character" w:customStyle="1" w:styleId="Antrat2Diagrama">
    <w:name w:val="Antraštė 2 Diagrama"/>
    <w:basedOn w:val="Numatytasispastraiposriftas"/>
    <w:link w:val="Antrat2"/>
    <w:uiPriority w:val="9"/>
    <w:rsid w:val="00303FC4"/>
    <w:rPr>
      <w:rFonts w:asciiTheme="majorHAnsi" w:eastAsiaTheme="majorEastAsia" w:hAnsiTheme="majorHAnsi" w:cstheme="majorBidi"/>
      <w:color w:val="2F5496" w:themeColor="accent1" w:themeShade="BF"/>
      <w:sz w:val="26"/>
      <w:szCs w:val="26"/>
    </w:rPr>
  </w:style>
  <w:style w:type="character" w:customStyle="1" w:styleId="ui-provider">
    <w:name w:val="ui-provider"/>
    <w:basedOn w:val="Numatytasispastraiposriftas"/>
    <w:rsid w:val="00622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8524826">
      <w:bodyDiv w:val="1"/>
      <w:marLeft w:val="0"/>
      <w:marRight w:val="0"/>
      <w:marTop w:val="0"/>
      <w:marBottom w:val="0"/>
      <w:divBdr>
        <w:top w:val="none" w:sz="0" w:space="0" w:color="auto"/>
        <w:left w:val="none" w:sz="0" w:space="0" w:color="auto"/>
        <w:bottom w:val="none" w:sz="0" w:space="0" w:color="auto"/>
        <w:right w:val="none" w:sz="0" w:space="0" w:color="auto"/>
      </w:divBdr>
    </w:div>
    <w:div w:id="913004418">
      <w:bodyDiv w:val="1"/>
      <w:marLeft w:val="0"/>
      <w:marRight w:val="0"/>
      <w:marTop w:val="0"/>
      <w:marBottom w:val="0"/>
      <w:divBdr>
        <w:top w:val="none" w:sz="0" w:space="0" w:color="auto"/>
        <w:left w:val="none" w:sz="0" w:space="0" w:color="auto"/>
        <w:bottom w:val="none" w:sz="0" w:space="0" w:color="auto"/>
        <w:right w:val="none" w:sz="0" w:space="0" w:color="auto"/>
      </w:divBdr>
    </w:div>
    <w:div w:id="1015159115">
      <w:bodyDiv w:val="1"/>
      <w:marLeft w:val="0"/>
      <w:marRight w:val="0"/>
      <w:marTop w:val="0"/>
      <w:marBottom w:val="0"/>
      <w:divBdr>
        <w:top w:val="none" w:sz="0" w:space="0" w:color="auto"/>
        <w:left w:val="none" w:sz="0" w:space="0" w:color="auto"/>
        <w:bottom w:val="none" w:sz="0" w:space="0" w:color="auto"/>
        <w:right w:val="none" w:sz="0" w:space="0" w:color="auto"/>
      </w:divBdr>
    </w:div>
    <w:div w:id="1019697481">
      <w:bodyDiv w:val="1"/>
      <w:marLeft w:val="0"/>
      <w:marRight w:val="0"/>
      <w:marTop w:val="0"/>
      <w:marBottom w:val="0"/>
      <w:divBdr>
        <w:top w:val="none" w:sz="0" w:space="0" w:color="auto"/>
        <w:left w:val="none" w:sz="0" w:space="0" w:color="auto"/>
        <w:bottom w:val="none" w:sz="0" w:space="0" w:color="auto"/>
        <w:right w:val="none" w:sz="0" w:space="0" w:color="auto"/>
      </w:divBdr>
    </w:div>
    <w:div w:id="1084111786">
      <w:bodyDiv w:val="1"/>
      <w:marLeft w:val="0"/>
      <w:marRight w:val="0"/>
      <w:marTop w:val="0"/>
      <w:marBottom w:val="0"/>
      <w:divBdr>
        <w:top w:val="none" w:sz="0" w:space="0" w:color="auto"/>
        <w:left w:val="none" w:sz="0" w:space="0" w:color="auto"/>
        <w:bottom w:val="none" w:sz="0" w:space="0" w:color="auto"/>
        <w:right w:val="none" w:sz="0" w:space="0" w:color="auto"/>
      </w:divBdr>
    </w:div>
    <w:div w:id="1287661944">
      <w:bodyDiv w:val="1"/>
      <w:marLeft w:val="0"/>
      <w:marRight w:val="0"/>
      <w:marTop w:val="0"/>
      <w:marBottom w:val="0"/>
      <w:divBdr>
        <w:top w:val="none" w:sz="0" w:space="0" w:color="auto"/>
        <w:left w:val="none" w:sz="0" w:space="0" w:color="auto"/>
        <w:bottom w:val="none" w:sz="0" w:space="0" w:color="auto"/>
        <w:right w:val="none" w:sz="0" w:space="0" w:color="auto"/>
      </w:divBdr>
    </w:div>
    <w:div w:id="1405646628">
      <w:bodyDiv w:val="1"/>
      <w:marLeft w:val="0"/>
      <w:marRight w:val="0"/>
      <w:marTop w:val="0"/>
      <w:marBottom w:val="0"/>
      <w:divBdr>
        <w:top w:val="none" w:sz="0" w:space="0" w:color="auto"/>
        <w:left w:val="none" w:sz="0" w:space="0" w:color="auto"/>
        <w:bottom w:val="none" w:sz="0" w:space="0" w:color="auto"/>
        <w:right w:val="none" w:sz="0" w:space="0" w:color="auto"/>
      </w:divBdr>
      <w:divsChild>
        <w:div w:id="518466819">
          <w:marLeft w:val="547"/>
          <w:marRight w:val="0"/>
          <w:marTop w:val="0"/>
          <w:marBottom w:val="0"/>
          <w:divBdr>
            <w:top w:val="none" w:sz="0" w:space="0" w:color="auto"/>
            <w:left w:val="none" w:sz="0" w:space="0" w:color="auto"/>
            <w:bottom w:val="none" w:sz="0" w:space="0" w:color="auto"/>
            <w:right w:val="none" w:sz="0" w:space="0" w:color="auto"/>
          </w:divBdr>
        </w:div>
      </w:divsChild>
    </w:div>
    <w:div w:id="1430546730">
      <w:bodyDiv w:val="1"/>
      <w:marLeft w:val="0"/>
      <w:marRight w:val="0"/>
      <w:marTop w:val="0"/>
      <w:marBottom w:val="0"/>
      <w:divBdr>
        <w:top w:val="none" w:sz="0" w:space="0" w:color="auto"/>
        <w:left w:val="none" w:sz="0" w:space="0" w:color="auto"/>
        <w:bottom w:val="none" w:sz="0" w:space="0" w:color="auto"/>
        <w:right w:val="none" w:sz="0" w:space="0" w:color="auto"/>
      </w:divBdr>
    </w:div>
    <w:div w:id="1560363044">
      <w:bodyDiv w:val="1"/>
      <w:marLeft w:val="0"/>
      <w:marRight w:val="0"/>
      <w:marTop w:val="0"/>
      <w:marBottom w:val="0"/>
      <w:divBdr>
        <w:top w:val="none" w:sz="0" w:space="0" w:color="auto"/>
        <w:left w:val="none" w:sz="0" w:space="0" w:color="auto"/>
        <w:bottom w:val="none" w:sz="0" w:space="0" w:color="auto"/>
        <w:right w:val="none" w:sz="0" w:space="0" w:color="auto"/>
      </w:divBdr>
    </w:div>
    <w:div w:id="1782341212">
      <w:bodyDiv w:val="1"/>
      <w:marLeft w:val="0"/>
      <w:marRight w:val="0"/>
      <w:marTop w:val="0"/>
      <w:marBottom w:val="0"/>
      <w:divBdr>
        <w:top w:val="none" w:sz="0" w:space="0" w:color="auto"/>
        <w:left w:val="none" w:sz="0" w:space="0" w:color="auto"/>
        <w:bottom w:val="none" w:sz="0" w:space="0" w:color="auto"/>
        <w:right w:val="none" w:sz="0" w:space="0" w:color="auto"/>
      </w:divBdr>
    </w:div>
    <w:div w:id="202049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uojustatau.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uojustatau.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uojustatau.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nfo@vialietuva.lt" TargetMode="External"/><Relationship Id="rId4" Type="http://schemas.openxmlformats.org/officeDocument/2006/relationships/settings" Target="settings.xml"/><Relationship Id="rId9" Type="http://schemas.openxmlformats.org/officeDocument/2006/relationships/hyperlink" Target="mailto:sumin@sumin.lt" TargetMode="External"/><Relationship Id="rId14" Type="http://schemas.openxmlformats.org/officeDocument/2006/relationships/hyperlink" Target="https://gis.ktvis.lt/webappbuilder/apps/6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BEE14-70A7-488E-BBFB-F8C619DD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6149</TotalTime>
  <Pages>22</Pages>
  <Words>53777</Words>
  <Characters>30654</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Morkūnaitė</dc:creator>
  <cp:keywords/>
  <dc:description/>
  <cp:lastModifiedBy>Inga Morkūnaitė</cp:lastModifiedBy>
  <cp:revision>1988</cp:revision>
  <cp:lastPrinted>2018-07-17T11:54:00Z</cp:lastPrinted>
  <dcterms:created xsi:type="dcterms:W3CDTF">2023-09-29T16:48:00Z</dcterms:created>
  <dcterms:modified xsi:type="dcterms:W3CDTF">2024-12-17T12:52:00Z</dcterms:modified>
</cp:coreProperties>
</file>