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4DB4AC95" w:rsidR="00D56F52" w:rsidRPr="000D5E49" w:rsidRDefault="00DE44BD"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61747E6C" w:rsidR="00D56F52" w:rsidRPr="000D5E49" w:rsidRDefault="00112FF0" w:rsidP="006769C9">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0C55DA">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DE44BD">
        <w:rPr>
          <w:rFonts w:ascii="Times New Roman" w:eastAsia="Times New Roman" w:hAnsi="Times New Roman" w:cs="Times New Roman"/>
        </w:rPr>
        <w:t>kovo</w:t>
      </w:r>
      <w:r w:rsidR="0035353A" w:rsidRPr="000D5E49">
        <w:rPr>
          <w:rFonts w:ascii="Times New Roman" w:eastAsia="Times New Roman" w:hAnsi="Times New Roman" w:cs="Times New Roman"/>
        </w:rPr>
        <w:t xml:space="preserve"> </w:t>
      </w:r>
      <w:r w:rsidR="00AF4564">
        <w:rPr>
          <w:rFonts w:ascii="Times New Roman" w:eastAsia="Times New Roman" w:hAnsi="Times New Roman" w:cs="Times New Roman"/>
        </w:rPr>
        <w:t>18</w:t>
      </w:r>
      <w:r w:rsidR="00DE44BD">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D224C1">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D224C1">
      <w:pPr>
        <w:pStyle w:val="prastasiniatinklio"/>
        <w:spacing w:before="0" w:beforeAutospacing="0" w:after="0" w:afterAutospacing="0"/>
        <w:jc w:val="center"/>
        <w:rPr>
          <w:b/>
          <w:bCs/>
        </w:rPr>
      </w:pPr>
    </w:p>
    <w:p w14:paraId="4F9A0EFB" w14:textId="77777777" w:rsidR="00B5326A" w:rsidRPr="000D5E49" w:rsidRDefault="00833877" w:rsidP="00D224C1">
      <w:pPr>
        <w:pStyle w:val="prastasiniatinklio"/>
        <w:spacing w:before="0" w:beforeAutospacing="0" w:after="0" w:afterAutospacing="0"/>
        <w:jc w:val="center"/>
        <w:rPr>
          <w:b/>
          <w:bCs/>
        </w:rPr>
      </w:pPr>
      <w:r w:rsidRPr="000D5E49">
        <w:rPr>
          <w:b/>
          <w:bCs/>
        </w:rPr>
        <w:t>SKELBIAMOS APKLAUSOS SĄLYGOS</w:t>
      </w:r>
    </w:p>
    <w:p w14:paraId="2D64DFD5" w14:textId="77777777" w:rsidR="00C301A4" w:rsidRPr="000D5E49" w:rsidRDefault="00C301A4" w:rsidP="00D224C1">
      <w:pPr>
        <w:pStyle w:val="prastasiniatinklio"/>
        <w:spacing w:before="0" w:beforeAutospacing="0" w:after="0" w:afterAutospacing="0"/>
        <w:jc w:val="center"/>
        <w:rPr>
          <w:b/>
          <w:bCs/>
        </w:rPr>
      </w:pPr>
    </w:p>
    <w:p w14:paraId="670985BF" w14:textId="7C4E96EB" w:rsidR="00C301A4" w:rsidRDefault="00717CC5" w:rsidP="00D224C1">
      <w:pPr>
        <w:pStyle w:val="prastasiniatinklio"/>
        <w:spacing w:before="0" w:beforeAutospacing="0" w:after="0" w:afterAutospacing="0"/>
        <w:ind w:left="720"/>
        <w:jc w:val="center"/>
        <w:rPr>
          <w:b/>
          <w:bCs/>
        </w:rPr>
      </w:pPr>
      <w:bookmarkStart w:id="0" w:name="_Hlk128400344"/>
      <w:r w:rsidRPr="00717CC5">
        <w:rPr>
          <w:b/>
          <w:bCs/>
        </w:rPr>
        <w:t>Lifto įsigijimo ir įrengimo darbų pirkimas Paberžės socialinės globos namuose</w:t>
      </w:r>
    </w:p>
    <w:p w14:paraId="06E68879" w14:textId="77777777" w:rsidR="00717CC5" w:rsidRPr="000D5E49" w:rsidRDefault="00717CC5" w:rsidP="00D224C1">
      <w:pPr>
        <w:pStyle w:val="prastasiniatinklio"/>
        <w:spacing w:before="0" w:beforeAutospacing="0" w:after="0" w:afterAutospacing="0"/>
        <w:ind w:left="720"/>
        <w:jc w:val="center"/>
        <w:rPr>
          <w:b/>
          <w:bCs/>
        </w:rPr>
      </w:pPr>
    </w:p>
    <w:bookmarkEnd w:id="0"/>
    <w:p w14:paraId="0D136F27" w14:textId="731FC512" w:rsidR="00B5326A" w:rsidRPr="000D5E49" w:rsidRDefault="00833877" w:rsidP="003C71CB">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D224C1">
      <w:pPr>
        <w:pStyle w:val="prastasiniatinklio"/>
        <w:spacing w:before="0" w:beforeAutospacing="0" w:after="0" w:afterAutospacing="0"/>
        <w:ind w:left="720"/>
        <w:jc w:val="center"/>
        <w:rPr>
          <w:b/>
          <w:bCs/>
        </w:rPr>
      </w:pPr>
    </w:p>
    <w:p w14:paraId="3D9BF306" w14:textId="3EAF2297" w:rsidR="00B5326A" w:rsidRPr="000D5E49" w:rsidRDefault="00833877" w:rsidP="006769C9">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„Pirkimo sutarties projektas“</w:t>
      </w:r>
      <w:r w:rsidR="00E674C0" w:rsidRPr="000D5E49">
        <w:t xml:space="preserve">, </w:t>
      </w:r>
      <w:r w:rsidR="00700F58" w:rsidRPr="000D5E49">
        <w:t>4 priedas ,,</w:t>
      </w:r>
      <w:r w:rsidR="000D7713" w:rsidRPr="000D5E49">
        <w:t>Atitikties deklaracija</w:t>
      </w:r>
      <w:r w:rsidR="00700F58" w:rsidRPr="000D5E49">
        <w:t>“</w:t>
      </w:r>
      <w:r w:rsidR="00463A12" w:rsidRPr="000D5E49">
        <w:t>.</w:t>
      </w:r>
      <w:r w:rsidR="00700F58" w:rsidRPr="000D5E49">
        <w:t xml:space="preserve">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6769C9">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6769C9">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CA5589">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19221F11" w:rsidR="00E674C0" w:rsidRPr="000D5E49" w:rsidRDefault="00CA5589" w:rsidP="00B14483">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9E11BA" w:rsidRPr="000D5E49">
        <w:rPr>
          <w:rFonts w:eastAsia="Times New Roman"/>
          <w:szCs w:val="20"/>
          <w:lang w:eastAsia="en-US"/>
        </w:rPr>
        <w:t>3</w:t>
      </w:r>
      <w:r w:rsidR="0083424C" w:rsidRPr="000D5E49">
        <w:rPr>
          <w:rFonts w:eastAsia="Times New Roman"/>
          <w:szCs w:val="20"/>
          <w:lang w:eastAsia="en-US"/>
        </w:rPr>
        <w:t xml:space="preserve">. punktu. Aplinkos apaugos kriterijai nustatyti </w:t>
      </w:r>
      <w:r w:rsidR="00AF59B5" w:rsidRPr="000D5E49">
        <w:rPr>
          <w:rFonts w:eastAsia="Times New Roman"/>
          <w:szCs w:val="20"/>
          <w:lang w:eastAsia="en-US"/>
        </w:rPr>
        <w:t xml:space="preserve">Pirkimo sąlygose </w:t>
      </w:r>
      <w:r w:rsidR="00B14483" w:rsidRPr="000D5E49">
        <w:rPr>
          <w:rFonts w:eastAsia="Times New Roman"/>
          <w:szCs w:val="20"/>
          <w:lang w:eastAsia="en-US"/>
        </w:rPr>
        <w:t xml:space="preserve">bei </w:t>
      </w:r>
      <w:r w:rsidR="00B14483" w:rsidRPr="000D5E49">
        <w:rPr>
          <w:rFonts w:eastAsia="Times New Roman"/>
        </w:rPr>
        <w:t>Pirkimo sutarties projekte (3 Sąlygų priedas).</w:t>
      </w:r>
    </w:p>
    <w:p w14:paraId="60CA4797" w14:textId="77777777" w:rsidR="003B11F2" w:rsidRDefault="0083424C" w:rsidP="003B11F2">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Pr="000D5E49">
        <w:rPr>
          <w:rFonts w:eastAsia="Times New Roman"/>
          <w:szCs w:val="20"/>
          <w:lang w:eastAsia="en-US"/>
        </w:rPr>
        <w:t>Pirkimas neatliekamas naudojantis centralizuotų pirkimų katalogu</w:t>
      </w:r>
      <w:r w:rsidR="00BF102B" w:rsidRPr="000D5E49">
        <w:rPr>
          <w:rFonts w:eastAsia="Times New Roman"/>
          <w:szCs w:val="20"/>
          <w:lang w:eastAsia="en-US"/>
        </w:rPr>
        <w:t xml:space="preserve">, kadangi </w:t>
      </w:r>
      <w:r w:rsidRPr="000D5E49">
        <w:rPr>
          <w:rFonts w:eastAsia="Times New Roman"/>
          <w:szCs w:val="20"/>
          <w:lang w:eastAsia="en-US"/>
        </w:rPr>
        <w:t xml:space="preserve">nėra </w:t>
      </w:r>
      <w:r w:rsidR="00BF102B" w:rsidRPr="000D5E49">
        <w:rPr>
          <w:rFonts w:eastAsia="Times New Roman"/>
          <w:szCs w:val="20"/>
          <w:lang w:eastAsia="en-US"/>
        </w:rPr>
        <w:t>galimybės pirkti remonto darbų</w:t>
      </w:r>
      <w:bookmarkEnd w:id="2"/>
      <w:r w:rsidRPr="000D5E49">
        <w:rPr>
          <w:rFonts w:eastAsia="Times New Roman"/>
          <w:szCs w:val="20"/>
          <w:lang w:eastAsia="en-US"/>
        </w:rPr>
        <w:t>.</w:t>
      </w:r>
    </w:p>
    <w:p w14:paraId="71FA2066" w14:textId="5C81208A" w:rsidR="003B11F2" w:rsidRPr="003B11F2" w:rsidRDefault="0083424C" w:rsidP="003B11F2">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4E298D" w:rsidRPr="004E298D">
        <w:rPr>
          <w:rFonts w:eastAsia="Times New Roman"/>
          <w:szCs w:val="20"/>
          <w:lang w:eastAsia="en-US"/>
        </w:rPr>
        <w:t>Beata Nenartavičiūtė-Dolgopolova</w:t>
      </w:r>
      <w:r w:rsidR="00C301A4" w:rsidRPr="000D5E49">
        <w:rPr>
          <w:rFonts w:eastAsia="Times New Roman"/>
          <w:szCs w:val="20"/>
          <w:lang w:eastAsia="en-US"/>
        </w:rPr>
        <w:t xml:space="preserve">, Rinktinės g. 50, Vilnius, </w:t>
      </w:r>
      <w:r w:rsidR="003B11F2" w:rsidRPr="0094758D">
        <w:rPr>
          <w:rFonts w:eastAsia="Times New Roman"/>
        </w:rPr>
        <w:t>tel. +370(5) 240 1645, el. p. beata.nenartaviciute-dolgopolova@vrsa.lt.</w:t>
      </w:r>
    </w:p>
    <w:p w14:paraId="702B068A" w14:textId="23B9EEA7" w:rsidR="00C301A4" w:rsidRPr="000D5E49" w:rsidRDefault="00C301A4" w:rsidP="00C301A4">
      <w:pPr>
        <w:pStyle w:val="prastasiniatinklio"/>
        <w:spacing w:before="0" w:beforeAutospacing="0" w:after="0" w:afterAutospacing="0"/>
        <w:ind w:firstLine="480"/>
        <w:jc w:val="both"/>
        <w:rPr>
          <w:rFonts w:eastAsia="Times New Roman"/>
          <w:szCs w:val="20"/>
          <w:lang w:eastAsia="en-US"/>
        </w:rPr>
      </w:pPr>
    </w:p>
    <w:p w14:paraId="03F75650" w14:textId="3DA6C243" w:rsidR="00B5326A" w:rsidRPr="000D5E49" w:rsidRDefault="00B5326A" w:rsidP="00C301A4">
      <w:pPr>
        <w:pStyle w:val="prastasiniatinklio"/>
        <w:spacing w:before="0" w:beforeAutospacing="0" w:after="0" w:afterAutospacing="0"/>
        <w:ind w:firstLine="480"/>
        <w:jc w:val="both"/>
        <w:rPr>
          <w:rFonts w:eastAsia="Times New Roman"/>
        </w:rPr>
      </w:pPr>
    </w:p>
    <w:p w14:paraId="2A0B73FD" w14:textId="77777777" w:rsidR="00AE6C10" w:rsidRPr="000D5E49" w:rsidRDefault="00AE6C10" w:rsidP="00C301A4">
      <w:pPr>
        <w:pStyle w:val="prastasiniatinklio"/>
        <w:spacing w:before="0" w:beforeAutospacing="0" w:after="0" w:afterAutospacing="0"/>
        <w:ind w:firstLine="480"/>
        <w:jc w:val="both"/>
        <w:rPr>
          <w:rFonts w:eastAsia="Times New Roman"/>
        </w:rPr>
      </w:pPr>
    </w:p>
    <w:p w14:paraId="42B7005F" w14:textId="083B47F4" w:rsidR="00B5326A" w:rsidRPr="000D5E49" w:rsidRDefault="00833877" w:rsidP="00041346">
      <w:pPr>
        <w:pStyle w:val="prastasiniatinklio"/>
        <w:numPr>
          <w:ilvl w:val="0"/>
          <w:numId w:val="2"/>
        </w:numPr>
        <w:spacing w:before="0" w:beforeAutospacing="0" w:after="0" w:afterAutospacing="0"/>
        <w:jc w:val="center"/>
        <w:rPr>
          <w:b/>
          <w:bCs/>
        </w:rPr>
      </w:pPr>
      <w:r w:rsidRPr="000D5E49">
        <w:rPr>
          <w:b/>
          <w:bCs/>
        </w:rPr>
        <w:lastRenderedPageBreak/>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6769C9">
      <w:pPr>
        <w:pStyle w:val="prastasiniatinklio"/>
        <w:spacing w:before="0" w:beforeAutospacing="0" w:after="0" w:afterAutospacing="0"/>
        <w:ind w:left="720"/>
        <w:rPr>
          <w:b/>
          <w:bCs/>
        </w:rPr>
      </w:pPr>
    </w:p>
    <w:p w14:paraId="4AC2C506" w14:textId="77777777" w:rsidR="00717CC5" w:rsidRDefault="00FD151A" w:rsidP="00432785">
      <w:pPr>
        <w:pStyle w:val="prastasiniatinklio"/>
        <w:numPr>
          <w:ilvl w:val="1"/>
          <w:numId w:val="2"/>
        </w:numPr>
        <w:tabs>
          <w:tab w:val="left" w:pos="851"/>
        </w:tabs>
        <w:spacing w:before="0" w:beforeAutospacing="0" w:after="0" w:afterAutospacing="0"/>
        <w:ind w:left="0" w:firstLine="426"/>
        <w:jc w:val="both"/>
      </w:pPr>
      <w:r w:rsidRPr="00717CC5">
        <w:rPr>
          <w:rStyle w:val="pildymui"/>
          <w:iCs/>
        </w:rPr>
        <w:t>Vilniaus rajono savivaldybės administracija</w:t>
      </w:r>
      <w:r w:rsidR="00833877" w:rsidRPr="000D5E49">
        <w:t xml:space="preserve"> (toliau – perkančioji organizacija) atlieka pirkimą ir </w:t>
      </w:r>
      <w:r w:rsidR="00717CC5" w:rsidRPr="00717CC5">
        <w:t xml:space="preserve">numato </w:t>
      </w:r>
      <w:r w:rsidR="00717CC5" w:rsidRPr="00717CC5">
        <w:rPr>
          <w:b/>
          <w:bCs/>
        </w:rPr>
        <w:t>lifto įsigijimą bei įrengimo darbus Paberžės socialinės globos namuose.</w:t>
      </w:r>
    </w:p>
    <w:p w14:paraId="78B640F7" w14:textId="5E4CFE40" w:rsidR="00602B06" w:rsidRPr="000D5E49" w:rsidRDefault="00833877" w:rsidP="00432785">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602B06">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6769C9">
      <w:pPr>
        <w:pStyle w:val="prastasiniatinklio"/>
        <w:spacing w:before="0" w:beforeAutospacing="0" w:after="0" w:afterAutospacing="0"/>
        <w:ind w:firstLine="480"/>
        <w:jc w:val="both"/>
        <w:rPr>
          <w:color w:val="EE0000"/>
        </w:rPr>
      </w:pPr>
    </w:p>
    <w:p w14:paraId="13D330C8" w14:textId="1AC79A63" w:rsidR="00B5326A" w:rsidRPr="000D5E49" w:rsidRDefault="00833877" w:rsidP="00041346">
      <w:pPr>
        <w:pStyle w:val="prastasiniatinklio"/>
        <w:numPr>
          <w:ilvl w:val="0"/>
          <w:numId w:val="2"/>
        </w:numPr>
        <w:spacing w:before="0" w:beforeAutospacing="0" w:after="0" w:afterAutospacing="0"/>
        <w:jc w:val="center"/>
        <w:rPr>
          <w:b/>
          <w:bCs/>
        </w:rPr>
      </w:pPr>
      <w:r w:rsidRPr="000D5E49">
        <w:rPr>
          <w:b/>
          <w:bCs/>
        </w:rPr>
        <w:t>TIEKĖJO PAŠALINIMO PAGRINDAI, REIKALAVIMAI KVALIFIKACIJAI IR REIKALAUJAMI KOKYBĖS BEI APLINKOS APSAUGOS VADYBOS SISTEMŲ STANDARTAI</w:t>
      </w:r>
    </w:p>
    <w:p w14:paraId="32A5B96F" w14:textId="77777777" w:rsidR="00226ECE" w:rsidRPr="000D5E49" w:rsidRDefault="00226ECE" w:rsidP="006769C9">
      <w:pPr>
        <w:pStyle w:val="prastasiniatinklio"/>
        <w:spacing w:before="0" w:beforeAutospacing="0" w:after="0" w:afterAutospacing="0"/>
        <w:ind w:left="720"/>
        <w:rPr>
          <w:b/>
          <w:bCs/>
        </w:rPr>
      </w:pPr>
    </w:p>
    <w:p w14:paraId="43701A3B" w14:textId="4AC69D39" w:rsidR="00574BBE" w:rsidRPr="000D5E49" w:rsidRDefault="00977A62" w:rsidP="001106F5">
      <w:pPr>
        <w:pStyle w:val="prastasiniatinklio"/>
        <w:numPr>
          <w:ilvl w:val="1"/>
          <w:numId w:val="2"/>
        </w:numPr>
        <w:tabs>
          <w:tab w:val="left" w:pos="851"/>
        </w:tabs>
        <w:spacing w:before="0" w:beforeAutospacing="0" w:after="0" w:afterAutospacing="0"/>
        <w:ind w:left="0" w:firstLine="480"/>
        <w:jc w:val="both"/>
      </w:pPr>
      <w:r w:rsidRPr="000D5E49">
        <w:t xml:space="preserve">  </w:t>
      </w:r>
      <w:r w:rsidR="00145D82" w:rsidRPr="000D5E49">
        <w:t xml:space="preserve">Perkančioji organizacija </w:t>
      </w:r>
      <w:r w:rsidR="001106F5" w:rsidRPr="000D5E49">
        <w:t>nenustato tiekėjo pašalinimo pagrindų, reikalavimų kvalifikacijai bei nereikalauja, kad tiekėjas laikytųsi kokybės vadybos sistemos.</w:t>
      </w:r>
    </w:p>
    <w:p w14:paraId="680CAFBE" w14:textId="545A193A" w:rsidR="00473114" w:rsidRPr="000D5E49" w:rsidRDefault="00454EF9" w:rsidP="00454EF9">
      <w:pPr>
        <w:pStyle w:val="prastasiniatinklio"/>
        <w:numPr>
          <w:ilvl w:val="1"/>
          <w:numId w:val="2"/>
        </w:numPr>
        <w:tabs>
          <w:tab w:val="left" w:pos="993"/>
        </w:tabs>
        <w:spacing w:before="0" w:beforeAutospacing="0" w:after="0" w:afterAutospacing="0"/>
        <w:ind w:left="0" w:firstLine="480"/>
        <w:jc w:val="both"/>
      </w:pPr>
      <w:r w:rsidRPr="000D5E49">
        <w:rPr>
          <w:lang w:eastAsia="en-US"/>
        </w:rPr>
        <w:t>Reikalavimas aplinkos apsaugos vadybos sistemos standartui (lentelėje nurodytus reikalavimus įrodančius dokumentus, turės pateikti tiekėjas, kurio pasiūlymas pagal vertinimo rezultatus gali būti pripažintas laimėjusiu):</w:t>
      </w:r>
    </w:p>
    <w:p w14:paraId="0B4F9835" w14:textId="77777777" w:rsidR="00454EF9" w:rsidRPr="000D5E49" w:rsidRDefault="00454EF9" w:rsidP="00454EF9">
      <w:pPr>
        <w:pStyle w:val="prastasiniatinklio"/>
        <w:tabs>
          <w:tab w:val="left" w:pos="993"/>
        </w:tabs>
        <w:spacing w:before="0" w:beforeAutospacing="0" w:after="0" w:afterAutospacing="0"/>
        <w:ind w:left="480"/>
        <w:jc w:val="both"/>
        <w:rPr>
          <w:lang w:eastAsia="en-US"/>
        </w:rPr>
      </w:pPr>
    </w:p>
    <w:p w14:paraId="3E14F018" w14:textId="77777777" w:rsidR="00454EF9" w:rsidRPr="000D5E49" w:rsidRDefault="00454EF9" w:rsidP="00454EF9">
      <w:pPr>
        <w:tabs>
          <w:tab w:val="left" w:pos="2295"/>
        </w:tabs>
        <w:spacing w:after="0" w:line="240" w:lineRule="auto"/>
        <w:jc w:val="both"/>
        <w:rPr>
          <w:rFonts w:ascii="Times New Roman" w:hAnsi="Times New Roman" w:cs="Times New Roman"/>
          <w:b/>
          <w:sz w:val="20"/>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2835"/>
        <w:gridCol w:w="3261"/>
        <w:gridCol w:w="2976"/>
      </w:tblGrid>
      <w:tr w:rsidR="00F20D4A" w:rsidRPr="000D5E49" w14:paraId="30576748" w14:textId="77777777" w:rsidTr="00F95D8F">
        <w:trPr>
          <w:cantSplit/>
          <w:trHeight w:val="885"/>
        </w:trPr>
        <w:tc>
          <w:tcPr>
            <w:tcW w:w="572" w:type="dxa"/>
            <w:shd w:val="clear" w:color="auto" w:fill="DEEAF6" w:themeFill="accent5" w:themeFillTint="33"/>
            <w:tcMar>
              <w:top w:w="0" w:type="dxa"/>
              <w:left w:w="108" w:type="dxa"/>
              <w:bottom w:w="0" w:type="dxa"/>
              <w:right w:w="108" w:type="dxa"/>
            </w:tcMar>
            <w:hideMark/>
          </w:tcPr>
          <w:p w14:paraId="0502B9FC" w14:textId="77777777" w:rsidR="00F20D4A" w:rsidRPr="000D5E49" w:rsidRDefault="00F20D4A" w:rsidP="00F95D8F">
            <w:pPr>
              <w:spacing w:after="0" w:line="240" w:lineRule="auto"/>
              <w:jc w:val="both"/>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Eil. Nr.</w:t>
            </w:r>
          </w:p>
        </w:tc>
        <w:tc>
          <w:tcPr>
            <w:tcW w:w="2835" w:type="dxa"/>
            <w:shd w:val="clear" w:color="auto" w:fill="DEEAF6" w:themeFill="accent5" w:themeFillTint="33"/>
            <w:tcMar>
              <w:top w:w="0" w:type="dxa"/>
              <w:left w:w="108" w:type="dxa"/>
              <w:bottom w:w="0" w:type="dxa"/>
              <w:right w:w="108" w:type="dxa"/>
            </w:tcMar>
            <w:hideMark/>
          </w:tcPr>
          <w:p w14:paraId="72CDD376"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Aptos" w:hAnsi="Times New Roman" w:cs="Times New Roman"/>
                <w:b/>
                <w:bCs/>
                <w:color w:val="000000"/>
                <w:kern w:val="2"/>
                <w:sz w:val="20"/>
                <w:szCs w:val="20"/>
                <w:lang w:eastAsia="en-US"/>
                <w14:ligatures w14:val="standardContextual"/>
              </w:rPr>
              <w:t>Aplinkos apsaugos vadybos sistemos standarto reikalavimai</w:t>
            </w:r>
          </w:p>
        </w:tc>
        <w:tc>
          <w:tcPr>
            <w:tcW w:w="3261" w:type="dxa"/>
            <w:shd w:val="clear" w:color="auto" w:fill="DEEAF6" w:themeFill="accent5" w:themeFillTint="33"/>
            <w:tcMar>
              <w:top w:w="0" w:type="dxa"/>
              <w:left w:w="108" w:type="dxa"/>
              <w:bottom w:w="0" w:type="dxa"/>
              <w:right w:w="108" w:type="dxa"/>
            </w:tcMar>
            <w:hideMark/>
          </w:tcPr>
          <w:p w14:paraId="5D364941"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Reikalavimus įrodantys dokumentai</w:t>
            </w:r>
          </w:p>
          <w:p w14:paraId="06A53854" w14:textId="77777777" w:rsidR="00F20D4A" w:rsidRPr="000D5E49" w:rsidRDefault="00F20D4A" w:rsidP="00F95D8F">
            <w:pPr>
              <w:spacing w:after="0" w:line="240" w:lineRule="auto"/>
              <w:jc w:val="center"/>
              <w:rPr>
                <w:rFonts w:ascii="Times New Roman" w:eastAsia="Aptos" w:hAnsi="Times New Roman" w:cs="Times New Roman"/>
                <w:b/>
                <w:bCs/>
                <w:kern w:val="2"/>
                <w:sz w:val="20"/>
                <w:szCs w:val="20"/>
                <w:lang w:eastAsia="en-US"/>
                <w14:ligatures w14:val="standardContextual"/>
              </w:rPr>
            </w:pPr>
            <w:r w:rsidRPr="000D5E49">
              <w:rPr>
                <w:rFonts w:ascii="Times New Roman" w:eastAsia="Calibri" w:hAnsi="Times New Roman" w:cs="Times New Roman"/>
                <w:i/>
                <w:iCs/>
                <w:kern w:val="2"/>
                <w:sz w:val="20"/>
                <w:szCs w:val="20"/>
                <w:lang w:eastAsia="en-US"/>
                <w14:ligatures w14:val="standardContextual"/>
              </w:rPr>
              <w:t>(dokumentai pateikiami elektronine forma)</w:t>
            </w:r>
          </w:p>
        </w:tc>
        <w:tc>
          <w:tcPr>
            <w:tcW w:w="2976" w:type="dxa"/>
            <w:shd w:val="clear" w:color="auto" w:fill="DEEAF6" w:themeFill="accent5" w:themeFillTint="33"/>
            <w:tcMar>
              <w:top w:w="0" w:type="dxa"/>
              <w:left w:w="108" w:type="dxa"/>
              <w:bottom w:w="0" w:type="dxa"/>
              <w:right w:w="108" w:type="dxa"/>
            </w:tcMar>
            <w:hideMark/>
          </w:tcPr>
          <w:p w14:paraId="0B6EAFB5" w14:textId="77777777" w:rsidR="00F20D4A" w:rsidRPr="000D5E49" w:rsidRDefault="00F20D4A" w:rsidP="00F95D8F">
            <w:pPr>
              <w:spacing w:after="0" w:line="240" w:lineRule="auto"/>
              <w:jc w:val="center"/>
              <w:rPr>
                <w:rFonts w:ascii="Times New Roman" w:eastAsia="Calibri" w:hAnsi="Times New Roman" w:cs="Times New Roman"/>
                <w:b/>
                <w:bCs/>
                <w:kern w:val="2"/>
                <w:sz w:val="20"/>
                <w:szCs w:val="20"/>
                <w:lang w:eastAsia="en-US"/>
                <w14:ligatures w14:val="standardContextual"/>
              </w:rPr>
            </w:pPr>
            <w:r w:rsidRPr="000D5E49">
              <w:rPr>
                <w:rFonts w:ascii="Times New Roman" w:eastAsia="Calibri" w:hAnsi="Times New Roman" w:cs="Times New Roman"/>
                <w:b/>
                <w:bCs/>
                <w:kern w:val="2"/>
                <w:sz w:val="20"/>
                <w:szCs w:val="20"/>
                <w:lang w:eastAsia="en-US"/>
                <w14:ligatures w14:val="standardContextual"/>
              </w:rPr>
              <w:t>Tiekėjų grupei keliami reikalavimai bei rėmimosi kitų ūkio subjektų pajėgumais sąlygos</w:t>
            </w:r>
          </w:p>
        </w:tc>
      </w:tr>
      <w:tr w:rsidR="00F20D4A" w:rsidRPr="000D5E49" w14:paraId="75033A2B" w14:textId="77777777" w:rsidTr="0025552A">
        <w:tc>
          <w:tcPr>
            <w:tcW w:w="572" w:type="dxa"/>
            <w:tcMar>
              <w:top w:w="0" w:type="dxa"/>
              <w:left w:w="108" w:type="dxa"/>
              <w:bottom w:w="0" w:type="dxa"/>
              <w:right w:w="108" w:type="dxa"/>
            </w:tcMar>
            <w:hideMark/>
          </w:tcPr>
          <w:p w14:paraId="2421F54C" w14:textId="77777777"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1.</w:t>
            </w:r>
          </w:p>
        </w:tc>
        <w:tc>
          <w:tcPr>
            <w:tcW w:w="2835" w:type="dxa"/>
            <w:shd w:val="clear" w:color="auto" w:fill="FFFFFF"/>
            <w:tcMar>
              <w:top w:w="0" w:type="dxa"/>
              <w:left w:w="108" w:type="dxa"/>
              <w:bottom w:w="0" w:type="dxa"/>
              <w:right w:w="108" w:type="dxa"/>
            </w:tcMar>
          </w:tcPr>
          <w:p w14:paraId="45CC2AAB" w14:textId="54A21885" w:rsidR="00F20D4A" w:rsidRPr="000D5E49" w:rsidRDefault="00A111B5" w:rsidP="00F95D8F">
            <w:pPr>
              <w:tabs>
                <w:tab w:val="left" w:pos="173"/>
              </w:tabs>
              <w:spacing w:after="0" w:line="240" w:lineRule="auto"/>
              <w:jc w:val="both"/>
              <w:rPr>
                <w:rFonts w:ascii="Times New Roman" w:eastAsia="Aptos" w:hAnsi="Times New Roman" w:cs="Times New Roman"/>
                <w:kern w:val="2"/>
                <w:sz w:val="20"/>
                <w:szCs w:val="20"/>
                <w:shd w:val="clear" w:color="auto" w:fill="FFFFFF"/>
                <w:lang w:eastAsia="en-US"/>
                <w14:ligatures w14:val="standardContextual"/>
              </w:rPr>
            </w:pPr>
            <w:r w:rsidRPr="000D5E49">
              <w:rPr>
                <w:rFonts w:ascii="Times New Roman" w:eastAsia="Aptos" w:hAnsi="Times New Roman" w:cs="Times New Roman"/>
                <w:kern w:val="2"/>
                <w:sz w:val="20"/>
                <w:szCs w:val="20"/>
                <w:shd w:val="clear" w:color="auto" w:fill="FFFFFF"/>
                <w:lang w:eastAsia="en-US"/>
                <w14:ligatures w14:val="standardContextual"/>
              </w:rPr>
              <w:t>Tiekėjas</w:t>
            </w:r>
            <w:r w:rsidR="00F20D4A" w:rsidRPr="000D5E49">
              <w:rPr>
                <w:rFonts w:ascii="Times New Roman" w:eastAsia="Aptos" w:hAnsi="Times New Roman" w:cs="Times New Roman"/>
                <w:kern w:val="2"/>
                <w:sz w:val="20"/>
                <w:szCs w:val="20"/>
                <w:lang w:eastAsia="en-US"/>
                <w14:ligatures w14:val="standardContextual"/>
              </w:rPr>
              <w:t xml:space="preserve"> darbų srityje</w:t>
            </w:r>
            <w:r w:rsidR="00F20D4A" w:rsidRPr="000D5E49">
              <w:rPr>
                <w:rFonts w:ascii="Times New Roman" w:eastAsia="Aptos" w:hAnsi="Times New Roman" w:cs="Times New Roman"/>
                <w:kern w:val="2"/>
                <w:sz w:val="20"/>
                <w:szCs w:val="20"/>
                <w:shd w:val="clear" w:color="auto" w:fill="FFFFFF"/>
                <w:lang w:eastAsia="en-US"/>
                <w14:ligatures w14:val="standardContextual"/>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0D5E49">
              <w:rPr>
                <w:rFonts w:ascii="Times New Roman" w:eastAsia="Aptos" w:hAnsi="Times New Roman" w:cs="Times New Roman"/>
                <w:kern w:val="2"/>
                <w:sz w:val="20"/>
                <w:szCs w:val="20"/>
                <w:shd w:val="clear" w:color="auto" w:fill="FFFFFF"/>
                <w:lang w:eastAsia="en-US"/>
                <w14:ligatures w14:val="standardContextual"/>
              </w:rPr>
              <w:t>Tiekėjo</w:t>
            </w:r>
            <w:r w:rsidR="00F20D4A" w:rsidRPr="000D5E49">
              <w:rPr>
                <w:rFonts w:ascii="Times New Roman" w:eastAsia="Aptos" w:hAnsi="Times New Roman" w:cs="Times New Roman"/>
                <w:kern w:val="2"/>
                <w:sz w:val="20"/>
                <w:szCs w:val="20"/>
                <w:shd w:val="clear" w:color="auto" w:fill="FFFFFF"/>
                <w:lang w:eastAsia="en-US"/>
                <w14:ligatures w14:val="standardContextual"/>
              </w:rPr>
              <w:t xml:space="preserve"> pateiktais lygiaverčiais įrodymais.</w:t>
            </w:r>
          </w:p>
        </w:tc>
        <w:tc>
          <w:tcPr>
            <w:tcW w:w="3261" w:type="dxa"/>
            <w:tcMar>
              <w:top w:w="0" w:type="dxa"/>
              <w:left w:w="108" w:type="dxa"/>
              <w:bottom w:w="0" w:type="dxa"/>
              <w:right w:w="108" w:type="dxa"/>
            </w:tcMar>
          </w:tcPr>
          <w:p w14:paraId="0B7C4909" w14:textId="5E91E92D" w:rsidR="00F20D4A" w:rsidRPr="000D5E49" w:rsidRDefault="00F20D4A" w:rsidP="00F95D8F">
            <w:pPr>
              <w:spacing w:after="0" w:line="240" w:lineRule="auto"/>
              <w:jc w:val="both"/>
              <w:rPr>
                <w:rFonts w:ascii="Times New Roman" w:eastAsia="Aptos" w:hAnsi="Times New Roman" w:cs="Times New Roman"/>
                <w:kern w:val="2"/>
                <w:sz w:val="20"/>
                <w:szCs w:val="20"/>
                <w:lang w:eastAsia="en-US"/>
                <w14:ligatures w14:val="standardContextual"/>
              </w:rPr>
            </w:pPr>
            <w:r w:rsidRPr="000D5E49">
              <w:rPr>
                <w:rFonts w:ascii="Times New Roman" w:eastAsia="Aptos" w:hAnsi="Times New Roman" w:cs="Times New Roman"/>
                <w:kern w:val="2"/>
                <w:sz w:val="20"/>
                <w:szCs w:val="20"/>
                <w:lang w:eastAsia="en-US"/>
                <w14:ligatures w14:val="standardContextual"/>
              </w:rPr>
              <w:t xml:space="preserve">EMAS arba LST EN ISO 14001 sertifikatas, arba kitas lygiavertis sertifikatas, išduotas kitose valstybėse narėse įsteigtų nepriklausomų įstaigų, arba kaip lygiaverčių aplinkos apsaugos vadybos užtikrinimo priemonių įrodymą, </w:t>
            </w:r>
            <w:r w:rsidR="00A111B5" w:rsidRPr="000D5E49">
              <w:rPr>
                <w:rFonts w:ascii="Times New Roman" w:eastAsia="Aptos" w:hAnsi="Times New Roman" w:cs="Times New Roman"/>
                <w:kern w:val="2"/>
                <w:sz w:val="20"/>
                <w:szCs w:val="20"/>
                <w:lang w:eastAsia="en-US"/>
                <w14:ligatures w14:val="standardContextual"/>
              </w:rPr>
              <w:t>Tiekėjas</w:t>
            </w:r>
            <w:r w:rsidRPr="000D5E49">
              <w:rPr>
                <w:rFonts w:ascii="Times New Roman" w:eastAsia="Aptos" w:hAnsi="Times New Roman" w:cs="Times New Roman"/>
                <w:kern w:val="2"/>
                <w:sz w:val="20"/>
                <w:szCs w:val="20"/>
                <w:lang w:eastAsia="en-US"/>
                <w14:ligatures w14:val="standardContextual"/>
              </w:rPr>
              <w:t xml:space="preserve"> gali pateikti lygiaverčių taikomų aplinkos apsaugos vadybos priemonių aprašymą, parengtą pagal Lietuvos Respublikos aplinkos ministro įsakymu Nr. D1-508 patvirtinto Aprašo reikalavimus, arba kitus lygiaverčius įrodymus.</w:t>
            </w:r>
          </w:p>
        </w:tc>
        <w:tc>
          <w:tcPr>
            <w:tcW w:w="2976" w:type="dxa"/>
            <w:tcMar>
              <w:top w:w="0" w:type="dxa"/>
              <w:left w:w="108" w:type="dxa"/>
              <w:bottom w:w="0" w:type="dxa"/>
              <w:right w:w="108" w:type="dxa"/>
            </w:tcMar>
            <w:hideMark/>
          </w:tcPr>
          <w:p w14:paraId="3A0A9651" w14:textId="77777777"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1) jeigu pasiūlymą teikia ūkio subjektų grupė – reikalavimą turi atitikti ūkio subjektų grupės narys (-iai), atsižvelgiant į jų prisiimamus įsipareigojimus pirkimo sutarčiai vykdyti;</w:t>
            </w:r>
          </w:p>
          <w:p w14:paraId="4335762B" w14:textId="544852E5" w:rsidR="00F20D4A" w:rsidRPr="000D5E49" w:rsidRDefault="00F20D4A" w:rsidP="00F95D8F">
            <w:pPr>
              <w:spacing w:after="0" w:line="240" w:lineRule="auto"/>
              <w:jc w:val="both"/>
              <w:rPr>
                <w:rFonts w:ascii="Times New Roman" w:eastAsia="Calibri" w:hAnsi="Times New Roman" w:cs="Times New Roman"/>
                <w:kern w:val="2"/>
                <w:sz w:val="20"/>
                <w:szCs w:val="20"/>
                <w:lang w:eastAsia="en-US"/>
                <w14:ligatures w14:val="standardContextual"/>
              </w:rPr>
            </w:pPr>
            <w:r w:rsidRPr="000D5E49">
              <w:rPr>
                <w:rFonts w:ascii="Times New Roman" w:eastAsia="Calibri" w:hAnsi="Times New Roman" w:cs="Times New Roman"/>
                <w:kern w:val="2"/>
                <w:sz w:val="20"/>
                <w:szCs w:val="20"/>
                <w:lang w:eastAsia="en-US"/>
                <w14:ligatures w14:val="standardContextual"/>
              </w:rPr>
              <w:t xml:space="preserve">2) </w:t>
            </w:r>
            <w:r w:rsidR="00A111B5" w:rsidRPr="000D5E49">
              <w:rPr>
                <w:rFonts w:ascii="Times New Roman" w:eastAsia="Calibri" w:hAnsi="Times New Roman" w:cs="Times New Roman"/>
                <w:kern w:val="2"/>
                <w:sz w:val="20"/>
                <w:szCs w:val="20"/>
                <w:lang w:eastAsia="en-US"/>
                <w14:ligatures w14:val="standardContextual"/>
              </w:rPr>
              <w:t>Tiekėjas</w:t>
            </w:r>
            <w:r w:rsidRPr="000D5E49">
              <w:rPr>
                <w:rFonts w:ascii="Times New Roman" w:eastAsia="Calibri" w:hAnsi="Times New Roman" w:cs="Times New Roman"/>
                <w:kern w:val="2"/>
                <w:sz w:val="20"/>
                <w:szCs w:val="20"/>
                <w:lang w:eastAsia="en-US"/>
                <w14:ligatures w14:val="standardContextual"/>
              </w:rPr>
              <w:t xml:space="preserve"> gali remtis kitų ūkio subjektų pajėgumais dėl šio reikalavimo atsižvelgiant į jų prisiimamus įsipareigojimus pirkimo sutarčiai vykdyti.</w:t>
            </w:r>
          </w:p>
        </w:tc>
      </w:tr>
    </w:tbl>
    <w:p w14:paraId="7D9784BB" w14:textId="77777777" w:rsidR="00F20D4A" w:rsidRPr="000D5E49" w:rsidRDefault="00F20D4A" w:rsidP="00454EF9">
      <w:pPr>
        <w:tabs>
          <w:tab w:val="left" w:pos="2295"/>
        </w:tabs>
        <w:spacing w:after="0" w:line="240" w:lineRule="auto"/>
        <w:jc w:val="both"/>
        <w:rPr>
          <w:rFonts w:ascii="Times New Roman" w:hAnsi="Times New Roman" w:cs="Times New Roman"/>
          <w:b/>
          <w:sz w:val="20"/>
        </w:rPr>
      </w:pPr>
    </w:p>
    <w:p w14:paraId="444BA81A" w14:textId="77777777" w:rsidR="00454EF9" w:rsidRPr="000D5E49" w:rsidRDefault="00454EF9" w:rsidP="00454EF9">
      <w:pPr>
        <w:tabs>
          <w:tab w:val="left" w:pos="2295"/>
        </w:tabs>
        <w:spacing w:after="0" w:line="240" w:lineRule="auto"/>
        <w:jc w:val="both"/>
        <w:rPr>
          <w:rFonts w:ascii="Times New Roman" w:eastAsia="Times New Roman" w:hAnsi="Times New Roman" w:cs="Times New Roman"/>
          <w:sz w:val="24"/>
          <w:szCs w:val="24"/>
        </w:rPr>
      </w:pPr>
      <w:r w:rsidRPr="000D5E49">
        <w:rPr>
          <w:rFonts w:ascii="Times New Roman" w:hAnsi="Times New Roman" w:cs="Times New Roman"/>
          <w:b/>
          <w:sz w:val="20"/>
        </w:rPr>
        <w:t>*Pastabos:</w:t>
      </w:r>
    </w:p>
    <w:p w14:paraId="257CD00E" w14:textId="77777777" w:rsidR="00454EF9" w:rsidRPr="000D5E49"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1)</w:t>
      </w:r>
      <w:r w:rsidRPr="000D5E49">
        <w:rPr>
          <w:rFonts w:ascii="Times New Roman" w:eastAsia="Times New Roman" w:hAnsi="Times New Roman" w:cs="Times New Roman"/>
          <w:i/>
          <w:sz w:val="20"/>
          <w:szCs w:val="20"/>
          <w:lang w:eastAsia="en-US"/>
        </w:rPr>
        <w:t> </w:t>
      </w:r>
      <w:r w:rsidRPr="000D5E49">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0D5E49">
        <w:rPr>
          <w:rFonts w:ascii="Times New Roman" w:eastAsia="Times New Roman" w:hAnsi="Times New Roman" w:cs="Times New Roman"/>
          <w:sz w:val="20"/>
          <w:szCs w:val="20"/>
          <w:u w:val="single"/>
          <w:lang w:eastAsia="en-US"/>
        </w:rPr>
        <w:t>Pateikiami skenuoti dokumentai elektroninėje formoje.</w:t>
      </w:r>
    </w:p>
    <w:p w14:paraId="40465E10" w14:textId="77777777" w:rsidR="00454EF9" w:rsidRPr="000D5E49"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66934F65"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3C59CFC0"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4) iš tiekėjų, registruotų Europos Sąjungos valstybėje narėje, Europos ekonominės erdvės valstybėje narėje, Šveicarijos Konfederacijoje arba trečiojoje šalyje, priimami tiekėjo kilmės šalies kompetentingų institucijų išduoti </w:t>
      </w:r>
      <w:r w:rsidRPr="000D5E49">
        <w:rPr>
          <w:rFonts w:ascii="Times New Roman" w:eastAsia="Times New Roman" w:hAnsi="Times New Roman" w:cs="Times New Roman"/>
          <w:sz w:val="20"/>
          <w:szCs w:val="20"/>
          <w:lang w:eastAsia="en-US"/>
        </w:rPr>
        <w:lastRenderedPageBreak/>
        <w:t>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5C83CE77" w14:textId="77777777" w:rsidR="00454EF9" w:rsidRPr="000D5E49"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794A3A4" w14:textId="77777777" w:rsidR="00454EF9" w:rsidRPr="000D5E49" w:rsidRDefault="00454EF9" w:rsidP="00454EF9">
      <w:pPr>
        <w:pStyle w:val="Sraopastraipa"/>
        <w:tabs>
          <w:tab w:val="left" w:pos="851"/>
        </w:tabs>
        <w:ind w:left="567"/>
        <w:jc w:val="both"/>
        <w:rPr>
          <w:rFonts w:ascii="Times New Roman" w:eastAsia="Times New Roman" w:hAnsi="Times New Roman" w:cs="Times New Roman"/>
          <w:sz w:val="20"/>
          <w:szCs w:val="20"/>
        </w:rPr>
      </w:pPr>
    </w:p>
    <w:p w14:paraId="5C39CB9F" w14:textId="0FE94556" w:rsidR="00FE486F" w:rsidRPr="000D5E49" w:rsidRDefault="00454EF9" w:rsidP="003F69B3">
      <w:pPr>
        <w:tabs>
          <w:tab w:val="left" w:pos="851"/>
          <w:tab w:val="left" w:pos="1134"/>
        </w:tabs>
        <w:spacing w:after="0" w:line="240" w:lineRule="auto"/>
        <w:ind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3.3. Tiekėjas, teikdamas pasiūlymą, kaip pirminį įrodymą privalo pateikti tiekėjo reikalavimų atitikties deklaraciją (parengta pagal šių pirkimo sąlygų </w:t>
      </w:r>
      <w:r w:rsidR="00EC4BCC" w:rsidRPr="000D5E49">
        <w:rPr>
          <w:rFonts w:ascii="Times New Roman" w:eastAsia="Times New Roman" w:hAnsi="Times New Roman" w:cs="Times New Roman"/>
          <w:sz w:val="24"/>
          <w:szCs w:val="24"/>
        </w:rPr>
        <w:t>4</w:t>
      </w:r>
      <w:r w:rsidRPr="000D5E49">
        <w:rPr>
          <w:rFonts w:ascii="Times New Roman" w:eastAsia="Times New Roman" w:hAnsi="Times New Roman" w:cs="Times New Roman"/>
          <w:sz w:val="24"/>
          <w:szCs w:val="24"/>
        </w:rPr>
        <w:t xml:space="preserve"> priede pateiktą formą), preliminariai patvirtinančią, kad tiekėjas ir subjektai, kurių pajėgumais jis remiasi, atitinka pirkimo dokumentuose nustatytus reikalavimus.</w:t>
      </w:r>
    </w:p>
    <w:p w14:paraId="0B7FB7AF"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3.4. Tiekėjo atitiktis aplinkos apsaugos vadybos sistemos standartų reikalavimams turi būti įgyta iki pasiūlymų pateikimo termino pabaigos (susipažinimo su pasiūlymais dienos).</w:t>
      </w:r>
    </w:p>
    <w:p w14:paraId="3DB66EF2"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3.5. Perkančioji organizacija bet kuriuo pirkimo procedūros metu gali paprašyti dalyvių pateikti visus ar dalį dokumentų, patvirtinančių jų atitiktį nustatytiems reikalavimams, jeigu tai būtina siekiant užtikrinti tinkamą pirkimo procedūros atlikimą.</w:t>
      </w:r>
    </w:p>
    <w:p w14:paraId="1ACB0080"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3.6. 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3.7.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77777777" w:rsidR="00454EF9" w:rsidRPr="000D5E4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3.8. </w:t>
      </w:r>
      <w:r w:rsidRPr="000D5E4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0D5E49"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3F69B3">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DB5102">
      <w:pPr>
        <w:pStyle w:val="prastasiniatinklio"/>
        <w:numPr>
          <w:ilvl w:val="0"/>
          <w:numId w:val="8"/>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6769C9">
      <w:pPr>
        <w:pStyle w:val="prastasiniatinklio"/>
        <w:spacing w:before="0" w:beforeAutospacing="0" w:after="0" w:afterAutospacing="0"/>
        <w:ind w:left="720"/>
        <w:rPr>
          <w:b/>
          <w:bCs/>
        </w:rPr>
      </w:pPr>
    </w:p>
    <w:p w14:paraId="2E5F04E5" w14:textId="3F62D8E9" w:rsidR="00B5326A" w:rsidRPr="000D5E49" w:rsidRDefault="00833877" w:rsidP="006769C9">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6769C9">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6769C9">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6769C9">
      <w:pPr>
        <w:pStyle w:val="prastasiniatinklio"/>
        <w:spacing w:before="0" w:beforeAutospacing="0" w:after="0" w:afterAutospacing="0"/>
        <w:ind w:firstLine="480"/>
        <w:jc w:val="both"/>
      </w:pPr>
      <w:r w:rsidRPr="000D5E49">
        <w:t xml:space="preserve">4.4. Jei pateikti paaiškinimai ar patikslinimai iš esmės keičia pirkimo dokumentuose nustatytus reikalavimus pirkimo objektui, Reikalavimus tiekėjui ar pasiūlymų rengimui, pasiūlymų pateikimo </w:t>
      </w:r>
      <w:r w:rsidRPr="000D5E49">
        <w:lastRenderedPageBreak/>
        <w:t>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6769C9">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99514B">
      <w:pPr>
        <w:pStyle w:val="prastasiniatinklio"/>
        <w:spacing w:before="0" w:beforeAutospacing="0" w:after="0" w:afterAutospacing="0"/>
        <w:jc w:val="both"/>
      </w:pPr>
    </w:p>
    <w:p w14:paraId="3C8159ED" w14:textId="77777777" w:rsidR="0099514B" w:rsidRPr="000D5E49" w:rsidRDefault="0099514B" w:rsidP="0099514B">
      <w:pPr>
        <w:pStyle w:val="prastasiniatinklio"/>
        <w:spacing w:before="0" w:beforeAutospacing="0" w:after="0" w:afterAutospacing="0"/>
        <w:jc w:val="both"/>
      </w:pPr>
    </w:p>
    <w:p w14:paraId="1D247E5D" w14:textId="4ACC0034" w:rsidR="00B5326A" w:rsidRPr="000D5E49" w:rsidRDefault="00833877" w:rsidP="00DB5102">
      <w:pPr>
        <w:pStyle w:val="prastasiniatinklio"/>
        <w:numPr>
          <w:ilvl w:val="0"/>
          <w:numId w:val="8"/>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6769C9">
      <w:pPr>
        <w:pStyle w:val="prastasiniatinklio"/>
        <w:spacing w:before="0" w:beforeAutospacing="0" w:after="0" w:afterAutospacing="0"/>
        <w:ind w:left="720"/>
        <w:rPr>
          <w:b/>
          <w:bCs/>
        </w:rPr>
      </w:pPr>
    </w:p>
    <w:p w14:paraId="54FC9179" w14:textId="77777777" w:rsidR="001E571E" w:rsidRPr="000D5E49" w:rsidRDefault="00FD22A7" w:rsidP="00DB5102">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DB5102">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DB5102">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5427F7F5" w:rsidR="001E571E" w:rsidRPr="000D5E49" w:rsidRDefault="00017C42" w:rsidP="00EF1415">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įgalioto </w:t>
      </w:r>
      <w:r w:rsidRPr="000D5E49">
        <w:rPr>
          <w:rFonts w:eastAsia="Times New Roman"/>
          <w:lang w:eastAsia="en-US"/>
        </w:rPr>
        <w:t>asmens ir patvirtinti įmonės antspaudu (jei toks yra).</w:t>
      </w:r>
    </w:p>
    <w:p w14:paraId="3BC18083" w14:textId="13691615" w:rsidR="001E571E" w:rsidRPr="000D5E49"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8B6ABFD" w14:textId="174CF14D" w:rsidR="000D7AE0" w:rsidRPr="000D5E49"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22323E5F" w14:textId="7C428798" w:rsidR="00E131B4" w:rsidRPr="000D5E49" w:rsidRDefault="00E131B4"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tiekėjo reikalavimų atitikties deklaracija, parengta pagal šių pirkimo sąlygų 4 priede pateiktą formą.</w:t>
      </w:r>
    </w:p>
    <w:p w14:paraId="74B42F07" w14:textId="6B0E647F" w:rsidR="00BF598B" w:rsidRPr="000D5E49"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77777777" w:rsidR="00465B52" w:rsidRPr="000D5E49"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lastRenderedPageBreak/>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354F1CB" w14:textId="299C47F0" w:rsidR="00B5326A" w:rsidRPr="000D5E49" w:rsidRDefault="00F12B59" w:rsidP="008C4CE7">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6769C9">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6769C9">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Pr="000D5E49" w:rsidRDefault="00833877" w:rsidP="006769C9">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Pr="000D5E49" w:rsidRDefault="00080893" w:rsidP="006B14F3">
      <w:pPr>
        <w:pStyle w:val="prastasiniatinklio"/>
        <w:spacing w:before="0" w:beforeAutospacing="0" w:after="0" w:afterAutospacing="0"/>
        <w:jc w:val="both"/>
      </w:pPr>
    </w:p>
    <w:p w14:paraId="09096409" w14:textId="2D6E971D" w:rsidR="009A2B6F" w:rsidRPr="000D5E49" w:rsidRDefault="009A2B6F" w:rsidP="006B14F3">
      <w:pPr>
        <w:pStyle w:val="prastasiniatinklio"/>
        <w:spacing w:before="0" w:beforeAutospacing="0" w:after="0" w:afterAutospacing="0"/>
        <w:jc w:val="both"/>
      </w:pPr>
    </w:p>
    <w:p w14:paraId="484F6E3B" w14:textId="101F5B03" w:rsidR="00B5326A" w:rsidRPr="000D5E49" w:rsidRDefault="00833877" w:rsidP="00DB5102">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2A2C77">
      <w:pPr>
        <w:pStyle w:val="prastasiniatinklio"/>
        <w:spacing w:before="0" w:beforeAutospacing="0" w:after="0" w:afterAutospacing="0"/>
        <w:ind w:left="720"/>
        <w:rPr>
          <w:b/>
          <w:bCs/>
        </w:rPr>
      </w:pPr>
    </w:p>
    <w:p w14:paraId="63EBC31A" w14:textId="6BE72204" w:rsidR="002A2C77" w:rsidRPr="000D5E49" w:rsidRDefault="00EB4BD6" w:rsidP="002A2C77">
      <w:pPr>
        <w:pStyle w:val="prastasiniatinklio"/>
        <w:spacing w:before="0" w:beforeAutospacing="0" w:after="0" w:afterAutospacing="0"/>
        <w:ind w:firstLine="480"/>
        <w:jc w:val="both"/>
      </w:pPr>
      <w:r w:rsidRPr="000D5E49">
        <w:t>6</w:t>
      </w:r>
      <w:r w:rsidR="002A2C77" w:rsidRPr="000D5E49">
        <w:t xml:space="preserve">.1. Pradinis susipažinimas su pasiūlymais vyks po </w:t>
      </w:r>
      <w:r w:rsidRPr="000D5E49">
        <w:t>30</w:t>
      </w:r>
      <w:r w:rsidR="002A2C77" w:rsidRPr="000D5E49">
        <w:t xml:space="preserve"> min. pasibaigus pasiūlymo pateikimo terminui. </w:t>
      </w:r>
    </w:p>
    <w:p w14:paraId="66A8AC16" w14:textId="2B46E979" w:rsidR="002A2C77" w:rsidRPr="000D5E49" w:rsidRDefault="00EB4BD6" w:rsidP="002A2C77">
      <w:pPr>
        <w:pStyle w:val="prastasiniatinklio"/>
        <w:spacing w:before="0" w:beforeAutospacing="0" w:after="0" w:afterAutospacing="0"/>
        <w:ind w:firstLine="480"/>
        <w:jc w:val="both"/>
        <w:rPr>
          <w:rFonts w:eastAsia="Times New Roman"/>
          <w:szCs w:val="20"/>
          <w:lang w:eastAsia="en-US"/>
        </w:rPr>
      </w:pPr>
      <w:r w:rsidRPr="000D5E49">
        <w:t>6</w:t>
      </w:r>
      <w:r w:rsidR="002A2C77" w:rsidRPr="000D5E49">
        <w:t xml:space="preserve">.2. </w:t>
      </w:r>
      <w:r w:rsidR="002A2C77" w:rsidRPr="000D5E49">
        <w:rPr>
          <w:rFonts w:eastAsia="Times New Roman"/>
          <w:szCs w:val="20"/>
          <w:lang w:eastAsia="en-US"/>
        </w:rPr>
        <w:t>Perkančioji organizacija ekonomiškai naudingiausią pasiūlymą išrenka pagal kainą.</w:t>
      </w:r>
    </w:p>
    <w:p w14:paraId="6FDEBA8E" w14:textId="39552FCF" w:rsidR="002A2C77" w:rsidRPr="000D5E49" w:rsidRDefault="00EB4BD6" w:rsidP="002A2C77">
      <w:pPr>
        <w:pStyle w:val="prastasiniatinklio"/>
        <w:spacing w:before="0" w:beforeAutospacing="0" w:after="0" w:afterAutospacing="0"/>
        <w:ind w:firstLine="480"/>
        <w:jc w:val="both"/>
      </w:pPr>
      <w:r w:rsidRPr="000D5E49">
        <w:t>6</w:t>
      </w:r>
      <w:r w:rsidR="002A2C77" w:rsidRPr="000D5E49">
        <w:t>.3. Pirkimo metu perkančioji organizacija su tiekėjais nesiderės.</w:t>
      </w:r>
    </w:p>
    <w:p w14:paraId="4EA7CF5F" w14:textId="758D9CB9" w:rsidR="002A2C77" w:rsidRPr="000D5E49" w:rsidRDefault="00EB4BD6" w:rsidP="002A2C77">
      <w:pPr>
        <w:pStyle w:val="prastasiniatinklio"/>
        <w:spacing w:before="0" w:beforeAutospacing="0" w:after="0" w:afterAutospacing="0"/>
        <w:ind w:firstLine="480"/>
        <w:jc w:val="both"/>
      </w:pPr>
      <w:r w:rsidRPr="000D5E49">
        <w:t>6</w:t>
      </w:r>
      <w:r w:rsidR="002A2C77" w:rsidRPr="000D5E49">
        <w:t>.4. Pasiūlymų vertinimo metu perkančioji organizacija įvertina:</w:t>
      </w:r>
    </w:p>
    <w:p w14:paraId="23266AE6" w14:textId="1C89A900" w:rsidR="00764DFA" w:rsidRPr="000D5E49" w:rsidRDefault="00EB4BD6" w:rsidP="00764DFA">
      <w:pPr>
        <w:pStyle w:val="prastasiniatinklio"/>
        <w:spacing w:before="0" w:beforeAutospacing="0" w:after="0" w:afterAutospacing="0"/>
        <w:ind w:firstLine="480"/>
        <w:jc w:val="both"/>
      </w:pPr>
      <w:r w:rsidRPr="000D5E49">
        <w:rPr>
          <w:rFonts w:eastAsia="Times New Roman"/>
        </w:rPr>
        <w:t>6</w:t>
      </w:r>
      <w:r w:rsidR="002A2C77" w:rsidRPr="000D5E49">
        <w:rPr>
          <w:rFonts w:eastAsia="Times New Roman"/>
        </w:rPr>
        <w:t xml:space="preserve">.4.1. </w:t>
      </w:r>
      <w:r w:rsidR="00A10E46" w:rsidRPr="000D5E49">
        <w:t>reikalavimų atitikties deklaracijas ir apie reikalavimų atitikties deklaracijos patikrinimo rezultatus CVP IS susirašinėjimo priemonėmis informuoja tiekėjus nedelsdama, bet ne vėliau kaip per 3 darbo dienas nuo sprendimo priėmimo dienos;</w:t>
      </w:r>
    </w:p>
    <w:p w14:paraId="0C02C3C6" w14:textId="6968849C" w:rsidR="00764DFA" w:rsidRPr="000D5E49" w:rsidRDefault="00EB4BD6" w:rsidP="00764DFA">
      <w:pPr>
        <w:pStyle w:val="prastasiniatinklio"/>
        <w:spacing w:before="0" w:beforeAutospacing="0" w:after="0" w:afterAutospacing="0"/>
        <w:ind w:firstLine="480"/>
        <w:jc w:val="both"/>
      </w:pPr>
      <w:r w:rsidRPr="000D5E49">
        <w:t>6</w:t>
      </w:r>
      <w:r w:rsidR="002A2C77" w:rsidRPr="000D5E49">
        <w:t>.4.</w:t>
      </w:r>
      <w:r w:rsidR="00116041" w:rsidRPr="000D5E49">
        <w:t>2</w:t>
      </w:r>
      <w:r w:rsidR="002A2C77" w:rsidRPr="000D5E49">
        <w:t xml:space="preserve">. </w:t>
      </w:r>
      <w:r w:rsidR="00764DFA" w:rsidRPr="000D5E49">
        <w:t>ar pasiūlymas atitinka pirkimo dokumentuose nustatytus reikalavimus;</w:t>
      </w:r>
    </w:p>
    <w:p w14:paraId="3162C53F" w14:textId="13E65CB1" w:rsidR="00764DFA" w:rsidRPr="000D5E49" w:rsidRDefault="00EB4BD6" w:rsidP="00764DFA">
      <w:pPr>
        <w:pStyle w:val="prastasiniatinklio"/>
        <w:spacing w:before="0" w:beforeAutospacing="0" w:after="0" w:afterAutospacing="0"/>
        <w:ind w:firstLine="480"/>
        <w:jc w:val="both"/>
      </w:pPr>
      <w:r w:rsidRPr="000D5E49">
        <w:t>6</w:t>
      </w:r>
      <w:r w:rsidR="002A2C77" w:rsidRPr="000D5E49">
        <w:t>.4.</w:t>
      </w:r>
      <w:r w:rsidR="00116041" w:rsidRPr="000D5E49">
        <w:t>3</w:t>
      </w:r>
      <w:r w:rsidR="002A2C77" w:rsidRPr="000D5E49">
        <w:t xml:space="preserve">. </w:t>
      </w:r>
      <w:r w:rsidR="00764DFA"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40D66459" w14:textId="077EB6A4" w:rsidR="00764DFA" w:rsidRPr="000D5E49" w:rsidRDefault="00EB4BD6" w:rsidP="00764DFA">
      <w:pPr>
        <w:pStyle w:val="prastasiniatinklio"/>
        <w:tabs>
          <w:tab w:val="left" w:pos="993"/>
        </w:tabs>
        <w:spacing w:before="0" w:beforeAutospacing="0" w:after="0" w:afterAutospacing="0"/>
        <w:ind w:firstLine="480"/>
        <w:jc w:val="both"/>
      </w:pPr>
      <w:r w:rsidRPr="000D5E49">
        <w:t>6</w:t>
      </w:r>
      <w:r w:rsidR="002A2C77" w:rsidRPr="000D5E49">
        <w:t>.4.</w:t>
      </w:r>
      <w:r w:rsidR="00116041" w:rsidRPr="000D5E49">
        <w:t>4</w:t>
      </w:r>
      <w:r w:rsidR="002A2C77" w:rsidRPr="000D5E49">
        <w:t xml:space="preserve">. </w:t>
      </w:r>
      <w:r w:rsidR="00764DFA"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47C32B6E" w:rsidR="002A2C77" w:rsidRPr="000D5E49" w:rsidRDefault="00764DFA" w:rsidP="002A2C77">
      <w:pPr>
        <w:pStyle w:val="prastasiniatinklio"/>
        <w:tabs>
          <w:tab w:val="left" w:pos="993"/>
        </w:tabs>
        <w:spacing w:before="0" w:beforeAutospacing="0" w:after="0" w:afterAutospacing="0"/>
        <w:ind w:firstLine="480"/>
        <w:jc w:val="both"/>
      </w:pPr>
      <w:r w:rsidRPr="000D5E49">
        <w:lastRenderedPageBreak/>
        <w:t xml:space="preserve">6.4.5. </w:t>
      </w:r>
      <w:r w:rsidR="002A2C77" w:rsidRPr="000D5E49">
        <w:t xml:space="preserve">ar tiekėjo </w:t>
      </w:r>
      <w:r w:rsidR="002A2C77" w:rsidRPr="000D5E49">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4D91782" w14:textId="28EF79E7" w:rsidR="002A2C77" w:rsidRPr="000D5E49" w:rsidRDefault="00EB4BD6" w:rsidP="002A2C77">
      <w:pPr>
        <w:pStyle w:val="prastasiniatinklio"/>
        <w:tabs>
          <w:tab w:val="left" w:pos="709"/>
        </w:tabs>
        <w:spacing w:before="0" w:beforeAutospacing="0" w:after="0" w:afterAutospacing="0"/>
        <w:ind w:firstLine="480"/>
        <w:jc w:val="both"/>
      </w:pPr>
      <w:r w:rsidRPr="000D5E49">
        <w:t>6</w:t>
      </w:r>
      <w:r w:rsidR="002A2C77" w:rsidRPr="000D5E49">
        <w:t xml:space="preserve">.5.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782C264E" w14:textId="50B7CC55"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50C66A02" w14:textId="079FD7A1"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w:t>
      </w:r>
      <w:r w:rsidR="005063D0" w:rsidRPr="000D5E49">
        <w:rPr>
          <w:b w:val="0"/>
        </w:rPr>
        <w:t>7</w:t>
      </w:r>
      <w:r w:rsidR="002A2C77" w:rsidRPr="000D5E49">
        <w:rPr>
          <w:b w:val="0"/>
        </w:rPr>
        <w:t>. Perkančioji organizacija gali nevertinti viso tiekėjo pasiūlymo, jeigu patikrinusi jo dalį nustato, kad, remiantis Pirkimo sąlygų reikalavimais, pasiūlymas turi būti atmestas.</w:t>
      </w:r>
    </w:p>
    <w:p w14:paraId="66DDA950" w14:textId="55F9ED15" w:rsidR="002A2C77" w:rsidRPr="000D5E49" w:rsidRDefault="00EB4BD6" w:rsidP="002D294B">
      <w:pPr>
        <w:pStyle w:val="Antrat2"/>
        <w:numPr>
          <w:ilvl w:val="0"/>
          <w:numId w:val="0"/>
        </w:numPr>
        <w:spacing w:before="0"/>
        <w:ind w:firstLine="567"/>
        <w:rPr>
          <w:b w:val="0"/>
        </w:rPr>
      </w:pPr>
      <w:r w:rsidRPr="000D5E49">
        <w:rPr>
          <w:b w:val="0"/>
        </w:rPr>
        <w:t>6</w:t>
      </w:r>
      <w:r w:rsidR="002A2C77" w:rsidRPr="000D5E49">
        <w:rPr>
          <w:b w:val="0"/>
        </w:rPr>
        <w:t>.</w:t>
      </w:r>
      <w:r w:rsidR="005063D0" w:rsidRPr="000D5E49">
        <w:rPr>
          <w:b w:val="0"/>
        </w:rPr>
        <w:t>8</w:t>
      </w:r>
      <w:r w:rsidR="002A2C77" w:rsidRPr="000D5E49">
        <w:rPr>
          <w:b w:val="0"/>
        </w:rPr>
        <w:t>. Perkančioji organizacija atmeta pasiūlymą, jeigu:</w:t>
      </w:r>
    </w:p>
    <w:p w14:paraId="60B5530D" w14:textId="2A32CBCA" w:rsidR="002A2C77" w:rsidRPr="000D5E49" w:rsidRDefault="00EB4BD6" w:rsidP="002A2C77">
      <w:pPr>
        <w:pStyle w:val="Antrat2"/>
        <w:numPr>
          <w:ilvl w:val="0"/>
          <w:numId w:val="0"/>
        </w:numPr>
        <w:spacing w:before="0"/>
        <w:ind w:firstLine="709"/>
        <w:rPr>
          <w:b w:val="0"/>
        </w:rPr>
      </w:pPr>
      <w:r w:rsidRPr="000D5E49">
        <w:rPr>
          <w:b w:val="0"/>
        </w:rPr>
        <w:t>6</w:t>
      </w:r>
      <w:r w:rsidR="002A2C77" w:rsidRPr="000D5E49">
        <w:rPr>
          <w:b w:val="0"/>
        </w:rPr>
        <w:t>.</w:t>
      </w:r>
      <w:r w:rsidR="005063D0" w:rsidRPr="000D5E49">
        <w:rPr>
          <w:b w:val="0"/>
        </w:rPr>
        <w:t>8</w:t>
      </w:r>
      <w:r w:rsidR="002A2C77" w:rsidRPr="000D5E49">
        <w:rPr>
          <w:b w:val="0"/>
        </w:rPr>
        <w:t>.1.</w:t>
      </w:r>
      <w:bookmarkStart w:id="3" w:name="_Hlk129610242"/>
      <w:r w:rsidR="002A2C77" w:rsidRPr="000D5E49">
        <w:rPr>
          <w:b w:val="0"/>
        </w:rPr>
        <w:t xml:space="preserve"> pasiūlymas neatitinka pirkimo dokumentuose nustatytų reikalavimų;</w:t>
      </w:r>
      <w:bookmarkEnd w:id="3"/>
    </w:p>
    <w:p w14:paraId="274016A1" w14:textId="761D0DC2" w:rsidR="002A2C77" w:rsidRPr="000D5E49" w:rsidRDefault="00EB4BD6" w:rsidP="002A2C77">
      <w:pPr>
        <w:pStyle w:val="Antrat2"/>
        <w:numPr>
          <w:ilvl w:val="0"/>
          <w:numId w:val="0"/>
        </w:numPr>
        <w:spacing w:before="0"/>
        <w:ind w:firstLine="709"/>
        <w:rPr>
          <w:b w:val="0"/>
        </w:rPr>
      </w:pPr>
      <w:r w:rsidRPr="000D5E49">
        <w:rPr>
          <w:b w:val="0"/>
        </w:rPr>
        <w:t>6</w:t>
      </w:r>
      <w:r w:rsidR="002A2C77" w:rsidRPr="000D5E49">
        <w:rPr>
          <w:b w:val="0"/>
        </w:rPr>
        <w:t>.</w:t>
      </w:r>
      <w:r w:rsidR="005063D0" w:rsidRPr="000D5E49">
        <w:rPr>
          <w:b w:val="0"/>
        </w:rPr>
        <w:t>8</w:t>
      </w:r>
      <w:r w:rsidR="002A2C77" w:rsidRPr="000D5E49">
        <w:rPr>
          <w:b w:val="0"/>
        </w:rPr>
        <w:t>.2. 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Pr="000D5E49"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.3. tiekėjas per Perkančiosios organizacijos nurodytą terminą neištaisė apskaičiavimo klaidų ir (ar) nepaaiškino pasiūlymo;</w:t>
      </w:r>
    </w:p>
    <w:p w14:paraId="7F05ADC3" w14:textId="4D91964E" w:rsidR="002A2C77" w:rsidRPr="000D5E49"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.4. pasiūlyta kaina viršija pirkimui skirtą lėšų sumą, nustatytą Perkančiosios organizacijos prieš pradedant pirkimo procedūrą;</w:t>
      </w:r>
    </w:p>
    <w:p w14:paraId="5B68874C" w14:textId="77777777" w:rsidR="00BF7657" w:rsidRPr="00BF7657" w:rsidRDefault="00EB4BD6" w:rsidP="00BF7657">
      <w:pPr>
        <w:pStyle w:val="Antrat2"/>
        <w:numPr>
          <w:ilvl w:val="0"/>
          <w:numId w:val="0"/>
        </w:numPr>
        <w:tabs>
          <w:tab w:val="left" w:pos="1134"/>
        </w:tabs>
        <w:overflowPunct/>
        <w:autoSpaceDE/>
        <w:autoSpaceDN/>
        <w:adjustRightInd/>
        <w:spacing w:before="0"/>
        <w:ind w:firstLine="709"/>
        <w:textAlignment w:val="auto"/>
        <w:rPr>
          <w:b w:val="0"/>
        </w:rPr>
      </w:pPr>
      <w:r w:rsidRPr="000D5E49">
        <w:rPr>
          <w:b w:val="0"/>
        </w:rPr>
        <w:t>6</w:t>
      </w:r>
      <w:r w:rsidR="002A2C77" w:rsidRPr="000D5E49">
        <w:rPr>
          <w:b w:val="0"/>
        </w:rPr>
        <w:t>.</w:t>
      </w:r>
      <w:r w:rsidR="005063D0" w:rsidRPr="000D5E49">
        <w:rPr>
          <w:b w:val="0"/>
        </w:rPr>
        <w:t>8</w:t>
      </w:r>
      <w:r w:rsidR="002A2C77" w:rsidRPr="000D5E49">
        <w:rPr>
          <w:b w:val="0"/>
        </w:rPr>
        <w:t xml:space="preserve">.5.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w:t>
      </w:r>
      <w:r w:rsidR="002A2C77" w:rsidRPr="00BF7657">
        <w:rPr>
          <w:b w:val="0"/>
        </w:rPr>
        <w:t>įpareigojimų;</w:t>
      </w:r>
    </w:p>
    <w:p w14:paraId="5A0CCA7C" w14:textId="77777777" w:rsidR="00BF7657" w:rsidRPr="00BF7657" w:rsidRDefault="00BF7657" w:rsidP="00BF7657">
      <w:pPr>
        <w:pStyle w:val="Antrat2"/>
        <w:numPr>
          <w:ilvl w:val="0"/>
          <w:numId w:val="0"/>
        </w:numPr>
        <w:tabs>
          <w:tab w:val="left" w:pos="1134"/>
        </w:tabs>
        <w:overflowPunct/>
        <w:autoSpaceDE/>
        <w:autoSpaceDN/>
        <w:adjustRightInd/>
        <w:spacing w:before="0"/>
        <w:ind w:firstLine="709"/>
        <w:textAlignment w:val="auto"/>
        <w:rPr>
          <w:b w:val="0"/>
        </w:rPr>
      </w:pPr>
      <w:r w:rsidRPr="00BF7657">
        <w:rPr>
          <w:b w:val="0"/>
        </w:rPr>
        <w:t>6.8.6.</w:t>
      </w:r>
      <w:r w:rsidRPr="00BF7657">
        <w:rPr>
          <w:b w:val="0"/>
        </w:rPr>
        <w:tab/>
        <w:t>tiekėjas iki susipažinimo su pasiūlymais pradžios nepateikė pasiūlymo iššifravimo slaptažodžio;</w:t>
      </w:r>
    </w:p>
    <w:p w14:paraId="582EDBB4" w14:textId="37BC9E2C" w:rsidR="00BF7657" w:rsidRPr="00BF7657" w:rsidRDefault="00BF7657" w:rsidP="00BF7657">
      <w:pPr>
        <w:pStyle w:val="Antrat2"/>
        <w:numPr>
          <w:ilvl w:val="0"/>
          <w:numId w:val="0"/>
        </w:numPr>
        <w:tabs>
          <w:tab w:val="left" w:pos="1134"/>
        </w:tabs>
        <w:overflowPunct/>
        <w:autoSpaceDE/>
        <w:autoSpaceDN/>
        <w:adjustRightInd/>
        <w:spacing w:before="0"/>
        <w:ind w:firstLine="709"/>
        <w:textAlignment w:val="auto"/>
        <w:rPr>
          <w:b w:val="0"/>
        </w:rPr>
      </w:pPr>
      <w:r w:rsidRPr="00BF7657">
        <w:rPr>
          <w:b w:val="0"/>
        </w:rPr>
        <w:t>6.8.7.</w:t>
      </w:r>
      <w:r w:rsidRPr="00BF7657">
        <w:rPr>
          <w:b w:val="0"/>
        </w:rPr>
        <w:tab/>
        <w:t>tiekėjas Perkančiosios organizacijos prašymu nepratęsia pasiūlymo galiojimo.</w:t>
      </w:r>
    </w:p>
    <w:p w14:paraId="42B61998" w14:textId="246862E4" w:rsidR="002A2C77" w:rsidRPr="000D5E49" w:rsidRDefault="00EB4BD6" w:rsidP="006F3124">
      <w:pPr>
        <w:pStyle w:val="Antrat3"/>
        <w:numPr>
          <w:ilvl w:val="0"/>
          <w:numId w:val="0"/>
        </w:numPr>
        <w:ind w:firstLine="567"/>
      </w:pPr>
      <w:r w:rsidRPr="000D5E49">
        <w:t>6</w:t>
      </w:r>
      <w:r w:rsidR="006F3124" w:rsidRPr="000D5E49">
        <w:t>.</w:t>
      </w:r>
      <w:r w:rsidR="005063D0" w:rsidRPr="000D5E49">
        <w:t>9</w:t>
      </w:r>
      <w:r w:rsidR="006F3124" w:rsidRPr="000D5E49">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5F00B83B" w14:textId="50E86A53" w:rsidR="002A2C77" w:rsidRPr="000D5E49" w:rsidRDefault="00EB4BD6" w:rsidP="006F3124">
      <w:pPr>
        <w:pStyle w:val="Antrat3"/>
        <w:numPr>
          <w:ilvl w:val="0"/>
          <w:numId w:val="0"/>
        </w:numPr>
        <w:ind w:firstLine="567"/>
      </w:pPr>
      <w:r w:rsidRPr="000D5E49">
        <w:t>6</w:t>
      </w:r>
      <w:r w:rsidR="006F3124" w:rsidRPr="000D5E49">
        <w:t>.1</w:t>
      </w:r>
      <w:r w:rsidR="005063D0" w:rsidRPr="000D5E49">
        <w:t>0</w:t>
      </w:r>
      <w:r w:rsidR="006F3124" w:rsidRPr="000D5E49">
        <w:t xml:space="preserve">. </w:t>
      </w:r>
      <w:r w:rsidR="002A2C77"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Pr="000D5E49" w:rsidRDefault="00EB4BD6" w:rsidP="006F3124">
      <w:pPr>
        <w:pStyle w:val="Antrat3"/>
        <w:numPr>
          <w:ilvl w:val="0"/>
          <w:numId w:val="0"/>
        </w:numPr>
        <w:ind w:firstLine="567"/>
      </w:pPr>
      <w:r w:rsidRPr="000D5E49">
        <w:t>6</w:t>
      </w:r>
      <w:r w:rsidR="006F3124" w:rsidRPr="000D5E49">
        <w:t>.1</w:t>
      </w:r>
      <w:r w:rsidR="00A50F5A" w:rsidRPr="000D5E49">
        <w:t>1</w:t>
      </w:r>
      <w:r w:rsidR="006F3124" w:rsidRPr="000D5E49">
        <w:t xml:space="preserve">. </w:t>
      </w:r>
      <w:r w:rsidR="002A2C77"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Pr="000D5E49" w:rsidRDefault="00EB4BD6" w:rsidP="006F3124">
      <w:pPr>
        <w:pStyle w:val="Antrat3"/>
        <w:numPr>
          <w:ilvl w:val="0"/>
          <w:numId w:val="0"/>
        </w:numPr>
        <w:ind w:firstLine="567"/>
      </w:pPr>
      <w:r w:rsidRPr="000D5E49">
        <w:t>6</w:t>
      </w:r>
      <w:r w:rsidR="006F3124" w:rsidRPr="000D5E49">
        <w:t>.1</w:t>
      </w:r>
      <w:r w:rsidR="00A50F5A" w:rsidRPr="000D5E49">
        <w:t>2</w:t>
      </w:r>
      <w:r w:rsidR="006F3124" w:rsidRPr="000D5E49">
        <w:t xml:space="preserve">. </w:t>
      </w:r>
      <w:r w:rsidR="002A2C77" w:rsidRPr="000D5E49">
        <w:t xml:space="preserve">Perkančioji organizacija dalyviams, išskyrus atvejus, kai pirkimo sutartis sudaroma žodžiu, ne vėliau kaip per 3 darbo dienas raštu praneša apie priimtą sprendimą nustatyti laimėjusį pasiūlymą, dėl </w:t>
      </w:r>
      <w:r w:rsidR="002A2C77" w:rsidRPr="000D5E49">
        <w:lastRenderedPageBreak/>
        <w:t>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0D5E49" w:rsidRDefault="00EB4BD6" w:rsidP="006F3124">
      <w:pPr>
        <w:pStyle w:val="Antrat3"/>
        <w:numPr>
          <w:ilvl w:val="0"/>
          <w:numId w:val="0"/>
        </w:numPr>
        <w:ind w:firstLine="567"/>
      </w:pPr>
      <w:r w:rsidRPr="000D5E49">
        <w:t>6</w:t>
      </w:r>
      <w:r w:rsidR="006F3124" w:rsidRPr="000D5E49">
        <w:t>.1</w:t>
      </w:r>
      <w:r w:rsidR="00A50F5A" w:rsidRPr="000D5E49">
        <w:t>3</w:t>
      </w:r>
      <w:r w:rsidR="006F3124" w:rsidRPr="000D5E49">
        <w:t xml:space="preserve">. </w:t>
      </w:r>
      <w:r w:rsidR="002A2C77" w:rsidRPr="000D5E49">
        <w:t>Tiekėjas, kurio pasiūlymas laimėjo, kviečiamas sudaryti pirkimo sutartį.</w:t>
      </w:r>
    </w:p>
    <w:p w14:paraId="6AC15FA4" w14:textId="77777777" w:rsidR="002A2C77" w:rsidRPr="000D5E49"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0D5E49" w:rsidRDefault="00C15F14" w:rsidP="00276131">
      <w:pPr>
        <w:pStyle w:val="prastasiniatinklio"/>
        <w:spacing w:before="0" w:beforeAutospacing="0" w:after="0" w:afterAutospacing="0"/>
        <w:jc w:val="center"/>
        <w:rPr>
          <w:b/>
          <w:bCs/>
        </w:rPr>
      </w:pPr>
      <w:r w:rsidRPr="000D5E49">
        <w:rPr>
          <w:b/>
          <w:bCs/>
        </w:rPr>
        <w:t>7</w:t>
      </w:r>
      <w:r w:rsidR="00276131" w:rsidRPr="000D5E49">
        <w:rPr>
          <w:b/>
          <w:bCs/>
        </w:rPr>
        <w:t xml:space="preserve">. </w:t>
      </w:r>
      <w:r w:rsidR="002A2C77" w:rsidRPr="000D5E49">
        <w:rPr>
          <w:b/>
          <w:bCs/>
        </w:rPr>
        <w:t>KITOS SĄLYGOS IR INFORMACIJA</w:t>
      </w:r>
    </w:p>
    <w:p w14:paraId="01F5C432" w14:textId="77777777" w:rsidR="002A2C77" w:rsidRPr="000D5E49" w:rsidRDefault="002A2C77" w:rsidP="002A2C77">
      <w:pPr>
        <w:pStyle w:val="prastasiniatinklio"/>
        <w:spacing w:before="0" w:beforeAutospacing="0" w:after="0" w:afterAutospacing="0"/>
        <w:ind w:left="720"/>
        <w:rPr>
          <w:b/>
          <w:bCs/>
        </w:rPr>
      </w:pPr>
    </w:p>
    <w:p w14:paraId="4C745468" w14:textId="47DB890A" w:rsidR="002A2C77" w:rsidRPr="000D5E49" w:rsidRDefault="00C15F14" w:rsidP="002A2C77">
      <w:pPr>
        <w:pStyle w:val="prastasiniatinklio"/>
        <w:spacing w:before="0" w:beforeAutospacing="0" w:after="0" w:afterAutospacing="0"/>
        <w:ind w:firstLine="480"/>
        <w:jc w:val="both"/>
      </w:pPr>
      <w:bookmarkStart w:id="4" w:name="_Hlk168386754"/>
      <w:r w:rsidRPr="000D5E49">
        <w:t>7</w:t>
      </w:r>
      <w:r w:rsidR="002A2C77" w:rsidRPr="000D5E49">
        <w:t>.1. Pirkimo sutarties sudarymui atidėjimo terminas netaikomas.</w:t>
      </w:r>
    </w:p>
    <w:p w14:paraId="25D6F400" w14:textId="46094566" w:rsidR="002A2C77" w:rsidRPr="000D5E49" w:rsidRDefault="00C15F14" w:rsidP="002A2C77">
      <w:pPr>
        <w:pStyle w:val="prastasiniatinklio"/>
        <w:spacing w:before="0" w:beforeAutospacing="0" w:after="0" w:afterAutospacing="0"/>
        <w:ind w:firstLine="480"/>
        <w:jc w:val="both"/>
      </w:pPr>
      <w:r w:rsidRPr="000D5E49">
        <w:t>7</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0D5E49" w:rsidRDefault="00C15F14" w:rsidP="002A2C77">
      <w:pPr>
        <w:pStyle w:val="prastasiniatinklio"/>
        <w:spacing w:before="0" w:beforeAutospacing="0" w:after="0" w:afterAutospacing="0"/>
        <w:ind w:firstLine="480"/>
        <w:jc w:val="both"/>
      </w:pPr>
      <w:r w:rsidRPr="000D5E49">
        <w:t>7</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51011E7C" w:rsidR="002A2C77" w:rsidRPr="000D5E49" w:rsidRDefault="00C15F14" w:rsidP="002A2C77">
      <w:pPr>
        <w:pStyle w:val="prastasiniatinklio"/>
        <w:spacing w:before="0" w:beforeAutospacing="0" w:after="0" w:afterAutospacing="0"/>
        <w:ind w:firstLine="426"/>
        <w:jc w:val="both"/>
      </w:pPr>
      <w:r w:rsidRPr="000D5E49">
        <w:t>7</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10AFC328" w14:textId="77777777" w:rsidR="002A2C77" w:rsidRPr="000D5E49" w:rsidRDefault="002A2C77" w:rsidP="002A2C77">
      <w:pPr>
        <w:pStyle w:val="prastasiniatinklio"/>
        <w:spacing w:before="0" w:beforeAutospacing="0" w:after="0" w:afterAutospacing="0"/>
        <w:jc w:val="center"/>
        <w:rPr>
          <w:rFonts w:eastAsia="Times New Roman"/>
          <w:b/>
          <w:bCs/>
        </w:rPr>
      </w:pPr>
    </w:p>
    <w:p w14:paraId="41DE8F9A" w14:textId="378C4D8F" w:rsidR="002A2C77" w:rsidRPr="000D5E49" w:rsidRDefault="00C15F14" w:rsidP="002A2C77">
      <w:pPr>
        <w:pStyle w:val="prastasiniatinklio"/>
        <w:spacing w:before="0" w:beforeAutospacing="0" w:after="0" w:afterAutospacing="0"/>
        <w:jc w:val="center"/>
        <w:rPr>
          <w:rFonts w:eastAsia="Times New Roman"/>
          <w:b/>
          <w:bCs/>
        </w:rPr>
      </w:pPr>
      <w:r w:rsidRPr="000D5E49">
        <w:rPr>
          <w:rFonts w:eastAsia="Times New Roman"/>
          <w:b/>
          <w:bCs/>
        </w:rPr>
        <w:t>8</w:t>
      </w:r>
      <w:r w:rsidR="002A2C77" w:rsidRPr="000D5E49">
        <w:rPr>
          <w:rFonts w:eastAsia="Times New Roman"/>
          <w:b/>
          <w:bCs/>
        </w:rPr>
        <w:t>. PIRKIMO SUTARTIES SĄLYGOS</w:t>
      </w:r>
    </w:p>
    <w:p w14:paraId="1237D805" w14:textId="77777777" w:rsidR="002A2C77" w:rsidRPr="000D5E49"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Pr="000D5E49" w:rsidRDefault="00C15F14" w:rsidP="002A2C77">
      <w:pPr>
        <w:pStyle w:val="prastasiniatinklio"/>
        <w:spacing w:before="0" w:beforeAutospacing="0" w:after="0" w:afterAutospacing="0"/>
        <w:ind w:firstLine="480"/>
        <w:jc w:val="both"/>
        <w:rPr>
          <w:rFonts w:eastAsia="Times New Roman"/>
          <w:bCs/>
        </w:rPr>
      </w:pPr>
      <w:r w:rsidRPr="000D5E49">
        <w:rPr>
          <w:rFonts w:eastAsia="Times New Roman"/>
        </w:rPr>
        <w:t>8</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3E0050">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37E95755" w14:textId="0DC8370B" w:rsidR="00C06FE5" w:rsidRPr="000D5E49" w:rsidRDefault="002A2C77" w:rsidP="00C06FE5">
      <w:pPr>
        <w:pStyle w:val="prastasiniatinklio"/>
        <w:spacing w:before="0" w:beforeAutospacing="0" w:after="0" w:afterAutospacing="0"/>
        <w:jc w:val="both"/>
      </w:pPr>
      <w:r w:rsidRPr="000D5E49">
        <w:br w:type="page"/>
      </w:r>
    </w:p>
    <w:p w14:paraId="6B26EE8A" w14:textId="54F44855" w:rsidR="0055307D" w:rsidRPr="000D5E49"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0D5E49">
        <w:rPr>
          <w:rFonts w:ascii="Times New Roman" w:eastAsia="Times New Roman" w:hAnsi="Times New Roman" w:cs="Times New Roman"/>
          <w:bCs/>
          <w:sz w:val="24"/>
          <w:szCs w:val="20"/>
          <w:lang w:eastAsia="en-US"/>
        </w:rPr>
        <w:lastRenderedPageBreak/>
        <w:t xml:space="preserve">1 </w:t>
      </w:r>
      <w:r w:rsidR="00E8135C" w:rsidRPr="000D5E49">
        <w:rPr>
          <w:rFonts w:ascii="Times New Roman" w:eastAsia="Times New Roman" w:hAnsi="Times New Roman" w:cs="Times New Roman"/>
          <w:bCs/>
          <w:sz w:val="24"/>
          <w:szCs w:val="20"/>
          <w:lang w:eastAsia="en-US"/>
        </w:rPr>
        <w:t>S</w:t>
      </w:r>
      <w:r w:rsidRPr="000D5E49">
        <w:rPr>
          <w:rFonts w:ascii="Times New Roman" w:eastAsia="Times New Roman" w:hAnsi="Times New Roman" w:cs="Times New Roman"/>
          <w:sz w:val="24"/>
          <w:szCs w:val="20"/>
          <w:lang w:eastAsia="en-US"/>
        </w:rPr>
        <w:t>ąlygų priedas</w:t>
      </w:r>
    </w:p>
    <w:p w14:paraId="0F7AB6BC" w14:textId="3D7D8FEC" w:rsidR="003F7DD6" w:rsidRPr="000D5E49"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3F7DD6">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3F7DD6">
      <w:pPr>
        <w:spacing w:after="0" w:line="240" w:lineRule="auto"/>
        <w:rPr>
          <w:rFonts w:ascii="Times New Roman" w:eastAsia="Times New Roman" w:hAnsi="Times New Roman" w:cs="Times New Roman"/>
          <w:b/>
          <w:sz w:val="24"/>
          <w:szCs w:val="24"/>
          <w:lang w:eastAsia="en-US"/>
        </w:rPr>
      </w:pPr>
    </w:p>
    <w:p w14:paraId="1DE24CF0" w14:textId="3FF5E799" w:rsidR="00051CEC" w:rsidRPr="00051CEC" w:rsidRDefault="00505D49" w:rsidP="00051CEC">
      <w:pPr>
        <w:jc w:val="center"/>
        <w:rPr>
          <w:rFonts w:ascii="Times New Roman" w:eastAsia="Times New Roman" w:hAnsi="Times New Roman" w:cs="Times New Roman"/>
          <w:b/>
          <w:bCs/>
          <w:sz w:val="24"/>
          <w:szCs w:val="24"/>
        </w:rPr>
      </w:pPr>
      <w:r w:rsidRPr="00051CEC">
        <w:rPr>
          <w:rFonts w:ascii="Times New Roman" w:eastAsia="Times New Roman" w:hAnsi="Times New Roman" w:cs="Times New Roman"/>
          <w:b/>
          <w:sz w:val="24"/>
          <w:szCs w:val="24"/>
        </w:rPr>
        <w:t xml:space="preserve">Dėl </w:t>
      </w:r>
      <w:r w:rsidR="003544CC">
        <w:rPr>
          <w:rFonts w:ascii="Times New Roman" w:eastAsia="Times New Roman" w:hAnsi="Times New Roman" w:cs="Times New Roman"/>
          <w:b/>
          <w:bCs/>
          <w:sz w:val="24"/>
          <w:szCs w:val="24"/>
        </w:rPr>
        <w:t>l</w:t>
      </w:r>
      <w:r w:rsidR="00051CEC" w:rsidRPr="00051CEC">
        <w:rPr>
          <w:rFonts w:ascii="Times New Roman" w:eastAsia="Times New Roman" w:hAnsi="Times New Roman" w:cs="Times New Roman"/>
          <w:b/>
          <w:bCs/>
          <w:sz w:val="24"/>
          <w:szCs w:val="24"/>
        </w:rPr>
        <w:t>ifto įsigijimo ir įrengimo darbų pirkimo Paberžės socialinės globos namuose</w:t>
      </w:r>
    </w:p>
    <w:p w14:paraId="7BF20EE0" w14:textId="0DAE5354" w:rsidR="00606408" w:rsidRPr="00051CEC" w:rsidRDefault="00606408" w:rsidP="00051CEC">
      <w:pPr>
        <w:spacing w:after="0" w:line="240" w:lineRule="auto"/>
        <w:jc w:val="center"/>
        <w:rPr>
          <w:rFonts w:ascii="Times New Roman" w:eastAsia="Times New Roman" w:hAnsi="Times New Roman" w:cs="Times New Roman"/>
          <w:b/>
          <w:sz w:val="24"/>
          <w:szCs w:val="24"/>
        </w:rPr>
      </w:pPr>
    </w:p>
    <w:p w14:paraId="5BC55E98" w14:textId="77777777" w:rsidR="00C8722D" w:rsidRPr="00051CEC" w:rsidRDefault="00C8722D" w:rsidP="00051CEC">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3F7DD6">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3F7DD6">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3F7DD6">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1447C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031F11">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031F11">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031F11">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031F11">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1447C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D23844">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18CADE2" w14:textId="77777777" w:rsidR="00031F11" w:rsidRPr="000D5E49" w:rsidRDefault="00031F11" w:rsidP="00B26FE8">
      <w:pPr>
        <w:spacing w:after="0" w:line="240" w:lineRule="auto"/>
        <w:jc w:val="both"/>
        <w:rPr>
          <w:rFonts w:ascii="Times New Roman" w:eastAsia="Times New Roman" w:hAnsi="Times New Roman" w:cs="Times New Roman"/>
          <w:sz w:val="24"/>
          <w:szCs w:val="24"/>
          <w:lang w:eastAsia="en-US"/>
        </w:rPr>
      </w:pPr>
    </w:p>
    <w:p w14:paraId="40373DBE" w14:textId="72C3496A" w:rsidR="00C21D68" w:rsidRPr="000D5E49" w:rsidRDefault="00B163E2" w:rsidP="00B26FE8">
      <w:pPr>
        <w:spacing w:after="0" w:line="240" w:lineRule="auto"/>
        <w:ind w:firstLine="709"/>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Mes siūlome</w:t>
      </w:r>
      <w:r w:rsidR="00C21D68" w:rsidRPr="000D5E49">
        <w:rPr>
          <w:rFonts w:ascii="Times New Roman" w:eastAsia="Times New Roman" w:hAnsi="Times New Roman" w:cs="Times New Roman"/>
          <w:sz w:val="24"/>
          <w:szCs w:val="24"/>
          <w:lang w:eastAsia="en-US"/>
        </w:rPr>
        <w:t>:</w:t>
      </w:r>
    </w:p>
    <w:p w14:paraId="6FB0A34E" w14:textId="77777777" w:rsidR="00F95D8F" w:rsidRPr="000D5E49" w:rsidRDefault="00F95D8F" w:rsidP="00B26FE8">
      <w:pPr>
        <w:spacing w:after="0" w:line="240" w:lineRule="auto"/>
        <w:ind w:firstLine="709"/>
        <w:jc w:val="both"/>
        <w:rPr>
          <w:rFonts w:ascii="Times New Roman" w:eastAsia="Times New Roman" w:hAnsi="Times New Roman" w:cs="Times New Roman"/>
          <w:b/>
          <w:bCs/>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C21D68" w:rsidRPr="000D5E49" w14:paraId="3CD0CDC3" w14:textId="77777777" w:rsidTr="00C21D68">
        <w:tc>
          <w:tcPr>
            <w:tcW w:w="9855" w:type="dxa"/>
            <w:gridSpan w:val="2"/>
            <w:tcBorders>
              <w:top w:val="single" w:sz="4" w:space="0" w:color="000000"/>
              <w:left w:val="single" w:sz="4" w:space="0" w:color="000000"/>
              <w:bottom w:val="single" w:sz="4" w:space="0" w:color="000000"/>
              <w:right w:val="single" w:sz="4" w:space="0" w:color="000000"/>
            </w:tcBorders>
            <w:hideMark/>
          </w:tcPr>
          <w:p w14:paraId="618A1D1B" w14:textId="61AD4F0C" w:rsidR="00157A1B" w:rsidRDefault="00157A1B" w:rsidP="00157A1B">
            <w:pPr>
              <w:pStyle w:val="prastasiniatinklio"/>
              <w:spacing w:before="0" w:beforeAutospacing="0" w:after="0" w:afterAutospacing="0"/>
              <w:ind w:left="720"/>
              <w:jc w:val="center"/>
              <w:rPr>
                <w:b/>
                <w:bCs/>
              </w:rPr>
            </w:pPr>
            <w:r w:rsidRPr="00717CC5">
              <w:rPr>
                <w:b/>
                <w:bCs/>
              </w:rPr>
              <w:t>Lifto įsigijimo ir įrengimo darb</w:t>
            </w:r>
            <w:r>
              <w:rPr>
                <w:b/>
                <w:bCs/>
              </w:rPr>
              <w:t>ai</w:t>
            </w:r>
            <w:r w:rsidRPr="00717CC5">
              <w:rPr>
                <w:b/>
                <w:bCs/>
              </w:rPr>
              <w:t xml:space="preserve"> Paberžės socialinės globos namuose</w:t>
            </w:r>
          </w:p>
          <w:p w14:paraId="567E0D4B" w14:textId="13709829" w:rsidR="00C21D68" w:rsidRPr="000D5E49" w:rsidRDefault="00C21D68" w:rsidP="00C21D68">
            <w:pPr>
              <w:spacing w:after="0" w:line="240" w:lineRule="auto"/>
              <w:jc w:val="center"/>
              <w:rPr>
                <w:rFonts w:ascii="Times New Roman" w:eastAsia="Times New Roman" w:hAnsi="Times New Roman" w:cs="Times New Roman"/>
                <w:b/>
              </w:rPr>
            </w:pPr>
          </w:p>
        </w:tc>
      </w:tr>
      <w:tr w:rsidR="00C21D68" w:rsidRPr="000D5E49" w14:paraId="4CB6C5BE"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317291AD"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Pasiūlymo kaina be PVM, Eur</w:t>
            </w:r>
          </w:p>
        </w:tc>
        <w:tc>
          <w:tcPr>
            <w:tcW w:w="4928" w:type="dxa"/>
            <w:tcBorders>
              <w:top w:val="single" w:sz="4" w:space="0" w:color="000000"/>
              <w:left w:val="single" w:sz="4" w:space="0" w:color="000000"/>
              <w:bottom w:val="single" w:sz="4" w:space="0" w:color="000000"/>
              <w:right w:val="single" w:sz="4" w:space="0" w:color="000000"/>
            </w:tcBorders>
          </w:tcPr>
          <w:p w14:paraId="134B598A"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0133F59C"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1ACCF639"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PVM tarifas, %</w:t>
            </w:r>
          </w:p>
        </w:tc>
        <w:tc>
          <w:tcPr>
            <w:tcW w:w="4928" w:type="dxa"/>
            <w:tcBorders>
              <w:top w:val="single" w:sz="4" w:space="0" w:color="000000"/>
              <w:left w:val="single" w:sz="4" w:space="0" w:color="000000"/>
              <w:bottom w:val="single" w:sz="4" w:space="0" w:color="000000"/>
              <w:right w:val="single" w:sz="4" w:space="0" w:color="000000"/>
            </w:tcBorders>
          </w:tcPr>
          <w:p w14:paraId="440EA746"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6B754824" w14:textId="77777777" w:rsidTr="00C21D68">
        <w:tc>
          <w:tcPr>
            <w:tcW w:w="4927" w:type="dxa"/>
            <w:tcBorders>
              <w:top w:val="single" w:sz="4" w:space="0" w:color="000000"/>
              <w:left w:val="single" w:sz="4" w:space="0" w:color="000000"/>
              <w:bottom w:val="single" w:sz="4" w:space="0" w:color="000000"/>
              <w:right w:val="single" w:sz="4" w:space="0" w:color="000000"/>
            </w:tcBorders>
            <w:hideMark/>
          </w:tcPr>
          <w:p w14:paraId="41621898"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PVM suma, Eur</w:t>
            </w:r>
          </w:p>
        </w:tc>
        <w:tc>
          <w:tcPr>
            <w:tcW w:w="4928" w:type="dxa"/>
            <w:tcBorders>
              <w:top w:val="single" w:sz="4" w:space="0" w:color="000000"/>
              <w:left w:val="single" w:sz="4" w:space="0" w:color="000000"/>
              <w:bottom w:val="single" w:sz="4" w:space="0" w:color="000000"/>
              <w:right w:val="single" w:sz="4" w:space="0" w:color="000000"/>
            </w:tcBorders>
          </w:tcPr>
          <w:p w14:paraId="6B565E87" w14:textId="77777777" w:rsidR="00C21D68" w:rsidRPr="000D5E49" w:rsidRDefault="00C21D68" w:rsidP="00C21D68">
            <w:pPr>
              <w:spacing w:after="0" w:line="240" w:lineRule="auto"/>
              <w:ind w:firstLine="720"/>
              <w:jc w:val="both"/>
              <w:rPr>
                <w:rFonts w:ascii="Times New Roman" w:eastAsia="Times New Roman" w:hAnsi="Times New Roman" w:cs="Times New Roman"/>
              </w:rPr>
            </w:pPr>
          </w:p>
        </w:tc>
      </w:tr>
      <w:tr w:rsidR="00C21D68" w:rsidRPr="000D5E49" w14:paraId="6D8445C6" w14:textId="77777777" w:rsidTr="00C21D68">
        <w:tc>
          <w:tcPr>
            <w:tcW w:w="4927" w:type="dxa"/>
            <w:vMerge w:val="restart"/>
            <w:tcBorders>
              <w:top w:val="single" w:sz="4" w:space="0" w:color="000000"/>
              <w:left w:val="single" w:sz="4" w:space="0" w:color="000000"/>
              <w:bottom w:val="single" w:sz="4" w:space="0" w:color="000000"/>
              <w:right w:val="single" w:sz="4" w:space="0" w:color="000000"/>
            </w:tcBorders>
            <w:vAlign w:val="center"/>
            <w:hideMark/>
          </w:tcPr>
          <w:p w14:paraId="0D5D8AE3"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Bendra pasiūlymo kaina su PVM, Eur*</w:t>
            </w:r>
          </w:p>
        </w:tc>
        <w:tc>
          <w:tcPr>
            <w:tcW w:w="4928" w:type="dxa"/>
            <w:tcBorders>
              <w:top w:val="single" w:sz="4" w:space="0" w:color="000000"/>
              <w:left w:val="single" w:sz="4" w:space="0" w:color="000000"/>
              <w:bottom w:val="single" w:sz="4" w:space="0" w:color="000000"/>
              <w:right w:val="single" w:sz="4" w:space="0" w:color="000000"/>
            </w:tcBorders>
            <w:hideMark/>
          </w:tcPr>
          <w:p w14:paraId="58A5D90A"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[Suma skaičiais]</w:t>
            </w:r>
          </w:p>
        </w:tc>
      </w:tr>
      <w:tr w:rsidR="00C21D68" w:rsidRPr="000D5E49" w14:paraId="3983FAE5" w14:textId="77777777" w:rsidTr="00C21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5A16A" w14:textId="77777777" w:rsidR="00C21D68" w:rsidRPr="000D5E49" w:rsidRDefault="00C21D68" w:rsidP="00C21D68">
            <w:pPr>
              <w:spacing w:after="0" w:line="256" w:lineRule="auto"/>
              <w:rPr>
                <w:rFonts w:ascii="Times New Roman" w:eastAsia="Times New Roman" w:hAnsi="Times New Roman" w:cs="Times New Roman"/>
              </w:rPr>
            </w:pPr>
          </w:p>
        </w:tc>
        <w:tc>
          <w:tcPr>
            <w:tcW w:w="4928" w:type="dxa"/>
            <w:tcBorders>
              <w:top w:val="single" w:sz="4" w:space="0" w:color="000000"/>
              <w:left w:val="single" w:sz="4" w:space="0" w:color="000000"/>
              <w:bottom w:val="single" w:sz="4" w:space="0" w:color="000000"/>
              <w:right w:val="single" w:sz="4" w:space="0" w:color="000000"/>
            </w:tcBorders>
            <w:hideMark/>
          </w:tcPr>
          <w:p w14:paraId="69BE02F2" w14:textId="77777777" w:rsidR="00C21D68" w:rsidRPr="000D5E49" w:rsidRDefault="00C21D68" w:rsidP="00C21D68">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[Suma žodžiais]</w:t>
            </w:r>
          </w:p>
        </w:tc>
      </w:tr>
    </w:tbl>
    <w:p w14:paraId="73AC479E" w14:textId="77777777" w:rsidR="00067190" w:rsidRPr="000D5E49" w:rsidRDefault="00067190" w:rsidP="002847FC">
      <w:pPr>
        <w:spacing w:after="0" w:line="240" w:lineRule="auto"/>
        <w:jc w:val="both"/>
        <w:rPr>
          <w:rFonts w:ascii="Times New Roman" w:eastAsia="Calibri" w:hAnsi="Times New Roman" w:cs="Times New Roman"/>
          <w:sz w:val="20"/>
          <w:lang w:eastAsia="en-US"/>
        </w:rPr>
      </w:pPr>
    </w:p>
    <w:p w14:paraId="0257BA6E" w14:textId="52688EB2"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xml:space="preserve">Pastabos: </w:t>
      </w:r>
    </w:p>
    <w:p w14:paraId="7A97B871"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kainos pasiūlyme nurodomos eurais, paliekant du skaitmenis po kablelio.</w:t>
      </w:r>
    </w:p>
    <w:p w14:paraId="298BD261"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bendra kaina turi atitikti pateiktų jos sudėtinių dalių sumą.</w:t>
      </w:r>
    </w:p>
    <w:p w14:paraId="7412A030" w14:textId="77777777" w:rsidR="002847FC" w:rsidRPr="000D5E49" w:rsidRDefault="002847FC" w:rsidP="002847FC">
      <w:pPr>
        <w:spacing w:after="0" w:line="240" w:lineRule="auto"/>
        <w:jc w:val="both"/>
        <w:rPr>
          <w:rFonts w:ascii="Times New Roman" w:eastAsia="Calibri" w:hAnsi="Times New Roman" w:cs="Times New Roman"/>
          <w:sz w:val="20"/>
          <w:lang w:eastAsia="en-US"/>
        </w:rPr>
      </w:pPr>
      <w:r w:rsidRPr="000D5E49">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Pr="000D5E49"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0D5E49"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3F7DD6">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3F7DD6">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E066CD">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E066CD">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E066CD">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0D5E49" w:rsidRDefault="003F7DD6" w:rsidP="003F7DD6">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3F7DD6">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EE1B31E" w14:textId="0A1B65BE" w:rsidR="00563459" w:rsidRPr="000D5E49" w:rsidRDefault="003F7DD6" w:rsidP="00505D49">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581AE571" w14:textId="77777777" w:rsidR="003F7DD6" w:rsidRPr="000D5E49" w:rsidRDefault="003F7DD6" w:rsidP="00505D49">
      <w:pPr>
        <w:spacing w:after="0" w:line="240" w:lineRule="auto"/>
        <w:jc w:val="center"/>
        <w:rPr>
          <w:rFonts w:ascii="Times New Roman" w:eastAsia="Times New Roman" w:hAnsi="Times New Roman" w:cs="Times New Roman"/>
          <w:sz w:val="20"/>
          <w:szCs w:val="20"/>
          <w:lang w:eastAsia="en-US"/>
        </w:rPr>
      </w:pPr>
    </w:p>
    <w:p w14:paraId="1BD7C89B" w14:textId="0EA7D1C8" w:rsidR="004F1FF0" w:rsidRPr="000D5E49"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45541C93" w14:textId="77777777" w:rsidR="00865772" w:rsidRPr="000D5E49" w:rsidRDefault="00865772" w:rsidP="00865772">
      <w:pPr>
        <w:spacing w:after="0" w:line="240" w:lineRule="auto"/>
        <w:jc w:val="center"/>
        <w:rPr>
          <w:rFonts w:ascii="Times New Roman" w:eastAsia="Times New Roman" w:hAnsi="Times New Roman" w:cs="Times New Roman"/>
          <w:b/>
        </w:rPr>
      </w:pPr>
    </w:p>
    <w:p w14:paraId="622D074F" w14:textId="66D24A02" w:rsidR="00D70159" w:rsidRPr="000D5E49" w:rsidRDefault="00C82CF1" w:rsidP="00681822">
      <w:pPr>
        <w:spacing w:after="0" w:line="360" w:lineRule="auto"/>
        <w:jc w:val="center"/>
        <w:rPr>
          <w:rFonts w:ascii="Times New Roman" w:eastAsia="Times New Roman" w:hAnsi="Times New Roman" w:cs="Times New Roman"/>
          <w:b/>
          <w:bCs/>
          <w:sz w:val="24"/>
          <w:szCs w:val="24"/>
        </w:rPr>
      </w:pPr>
      <w:r w:rsidRPr="000D5E49">
        <w:rPr>
          <w:rFonts w:ascii="Times New Roman" w:eastAsia="Times New Roman" w:hAnsi="Times New Roman" w:cs="Times New Roman"/>
          <w:b/>
          <w:bCs/>
          <w:sz w:val="24"/>
          <w:szCs w:val="24"/>
        </w:rPr>
        <w:t>TECHNINĖ SPECIFIKACIJA</w:t>
      </w:r>
    </w:p>
    <w:p w14:paraId="4CCC2D44" w14:textId="77777777" w:rsidR="00AE3EBC" w:rsidRPr="00AE3EBC" w:rsidRDefault="00AE3EBC" w:rsidP="00AE3EBC">
      <w:pPr>
        <w:spacing w:before="280" w:after="80" w:line="240" w:lineRule="auto"/>
        <w:outlineLvl w:val="2"/>
        <w:rPr>
          <w:rFonts w:ascii="Times New Roman" w:eastAsia="Times New Roman" w:hAnsi="Times New Roman" w:cs="Times New Roman"/>
          <w:b/>
          <w:bCs/>
          <w:sz w:val="24"/>
          <w:szCs w:val="24"/>
          <w:lang w:eastAsia="en-GB"/>
        </w:rPr>
      </w:pPr>
    </w:p>
    <w:p w14:paraId="4FF161D1" w14:textId="77777777" w:rsidR="00AE3EBC" w:rsidRPr="00AE3EBC" w:rsidRDefault="00AE3EBC" w:rsidP="00AE3EBC">
      <w:pPr>
        <w:spacing w:after="0" w:line="240" w:lineRule="auto"/>
        <w:ind w:firstLine="709"/>
        <w:jc w:val="both"/>
        <w:rPr>
          <w:rFonts w:ascii="Times New Roman" w:eastAsia="Aptos" w:hAnsi="Times New Roman" w:cs="Times New Roman"/>
          <w:sz w:val="24"/>
          <w:szCs w:val="24"/>
        </w:rPr>
      </w:pPr>
      <w:r w:rsidRPr="00AE3EBC">
        <w:rPr>
          <w:rFonts w:ascii="Times New Roman" w:eastAsia="Aptos" w:hAnsi="Times New Roman" w:cs="Times New Roman"/>
          <w:sz w:val="24"/>
          <w:szCs w:val="24"/>
        </w:rPr>
        <w:t xml:space="preserve">1. Techninę specifikaciją sudaro </w:t>
      </w:r>
      <w:r w:rsidRPr="00AE3EBC">
        <w:rPr>
          <w:rFonts w:ascii="Times New Roman" w:eastAsia="Aptos" w:hAnsi="Times New Roman" w:cs="Times New Roman"/>
          <w:b/>
          <w:bCs/>
          <w:sz w:val="24"/>
          <w:szCs w:val="24"/>
        </w:rPr>
        <w:t xml:space="preserve">techninio darbo projekto Nr. MEPCO-2017.02-05 TDP </w:t>
      </w:r>
      <w:r w:rsidRPr="00AE3EBC">
        <w:rPr>
          <w:rFonts w:ascii="Times New Roman" w:eastAsia="Aptos" w:hAnsi="Times New Roman" w:cs="Times New Roman"/>
          <w:sz w:val="24"/>
          <w:szCs w:val="24"/>
        </w:rPr>
        <w:t xml:space="preserve">ištraukos su lifto aprašymais bei brėžiniais ir </w:t>
      </w:r>
      <w:r w:rsidRPr="00AE3EBC">
        <w:rPr>
          <w:rFonts w:ascii="Times New Roman" w:eastAsia="Aptos" w:hAnsi="Times New Roman" w:cs="Times New Roman"/>
          <w:b/>
          <w:bCs/>
          <w:sz w:val="24"/>
          <w:szCs w:val="24"/>
        </w:rPr>
        <w:t>techninė specifikacija</w:t>
      </w:r>
      <w:r w:rsidRPr="00AE3EBC">
        <w:rPr>
          <w:rFonts w:ascii="Times New Roman" w:eastAsia="Aptos" w:hAnsi="Times New Roman" w:cs="Times New Roman"/>
          <w:sz w:val="24"/>
          <w:szCs w:val="24"/>
        </w:rPr>
        <w:t>. Visos, šios techninės specifikacijos dalys turi būti skaitomos kartu kaip viena kitą papildančios.</w:t>
      </w:r>
    </w:p>
    <w:p w14:paraId="7A428024" w14:textId="77777777" w:rsidR="00AE3EBC" w:rsidRPr="00AE3EBC" w:rsidRDefault="00AE3EBC" w:rsidP="00AE3EBC">
      <w:pPr>
        <w:spacing w:after="0" w:line="240" w:lineRule="auto"/>
        <w:jc w:val="both"/>
        <w:rPr>
          <w:rFonts w:ascii="Times New Roman" w:eastAsia="Aptos" w:hAnsi="Times New Roman" w:cs="Times New Roman"/>
          <w:sz w:val="24"/>
          <w:szCs w:val="24"/>
        </w:rPr>
      </w:pPr>
    </w:p>
    <w:p w14:paraId="643AD086" w14:textId="77777777" w:rsidR="00AE3EBC" w:rsidRPr="00AE3EBC" w:rsidRDefault="00AE3EBC" w:rsidP="00AE3EBC">
      <w:pPr>
        <w:spacing w:after="0" w:line="240" w:lineRule="auto"/>
        <w:jc w:val="center"/>
        <w:rPr>
          <w:rFonts w:ascii="Times New Roman" w:eastAsia="Aptos" w:hAnsi="Times New Roman" w:cs="Times New Roman"/>
          <w:b/>
          <w:bCs/>
          <w:sz w:val="24"/>
          <w:szCs w:val="24"/>
        </w:rPr>
      </w:pPr>
      <w:r w:rsidRPr="00AE3EBC">
        <w:rPr>
          <w:rFonts w:ascii="Times New Roman" w:eastAsia="Aptos" w:hAnsi="Times New Roman" w:cs="Times New Roman"/>
          <w:b/>
          <w:bCs/>
          <w:sz w:val="24"/>
          <w:szCs w:val="24"/>
        </w:rPr>
        <w:t>Techninis projektas</w:t>
      </w:r>
    </w:p>
    <w:p w14:paraId="3F5E90CD" w14:textId="77777777" w:rsidR="00AE3EBC" w:rsidRPr="00AE3EBC" w:rsidRDefault="00AE3EBC" w:rsidP="00AE3EBC">
      <w:pPr>
        <w:spacing w:after="0" w:line="240" w:lineRule="auto"/>
        <w:jc w:val="both"/>
        <w:rPr>
          <w:rFonts w:ascii="Times New Roman" w:eastAsia="Aptos" w:hAnsi="Times New Roman" w:cs="Times New Roman"/>
          <w:sz w:val="24"/>
          <w:szCs w:val="24"/>
        </w:rPr>
      </w:pPr>
    </w:p>
    <w:p w14:paraId="29E5E66F" w14:textId="77777777" w:rsidR="00AE3EBC" w:rsidRPr="00AE3EBC" w:rsidRDefault="00AE3EBC" w:rsidP="00AE3EBC">
      <w:pPr>
        <w:spacing w:after="0" w:line="240" w:lineRule="auto"/>
        <w:ind w:firstLine="709"/>
        <w:jc w:val="both"/>
        <w:rPr>
          <w:rFonts w:ascii="Times New Roman" w:eastAsia="Aptos" w:hAnsi="Times New Roman" w:cs="Times New Roman"/>
          <w:sz w:val="24"/>
          <w:szCs w:val="24"/>
        </w:rPr>
      </w:pPr>
      <w:r w:rsidRPr="00AE3EBC">
        <w:rPr>
          <w:rFonts w:ascii="Times New Roman" w:eastAsia="Aptos" w:hAnsi="Times New Roman" w:cs="Times New Roman"/>
          <w:sz w:val="24"/>
          <w:szCs w:val="24"/>
        </w:rPr>
        <w:t xml:space="preserve">2. CVP IS priemonėmis pateikiamas perkamų darbų </w:t>
      </w:r>
      <w:r w:rsidRPr="00AE3EBC">
        <w:rPr>
          <w:rFonts w:ascii="Times New Roman" w:eastAsia="Aptos" w:hAnsi="Times New Roman" w:cs="Times New Roman"/>
          <w:b/>
          <w:bCs/>
          <w:sz w:val="24"/>
          <w:szCs w:val="24"/>
        </w:rPr>
        <w:t xml:space="preserve">techninio darbo projekto Nr. MEPCO-2017.02-05 TDP Gyvenamosios paskirties pastato (7.4) (un. Nr. 4198-7055- 7010) g. 16, Lygialaukio k., sen., Vilniaus r. sav., atnaujinimas (modernizavimas), pritaikant senyvo amžiaus asmenų socialinės globos įstaigai projektas“ ištraukos su lifto aprašymais ir brėžiniais </w:t>
      </w:r>
      <w:r w:rsidRPr="00AE3EBC">
        <w:rPr>
          <w:rFonts w:ascii="Times New Roman" w:eastAsia="Aptos" w:hAnsi="Times New Roman" w:cs="Times New Roman"/>
          <w:sz w:val="24"/>
          <w:szCs w:val="24"/>
        </w:rPr>
        <w:t>(pateikiama elektronine forma).</w:t>
      </w:r>
    </w:p>
    <w:p w14:paraId="73C6019E" w14:textId="77777777" w:rsidR="00AE3EBC" w:rsidRPr="00AE3EBC" w:rsidRDefault="00AE3EBC" w:rsidP="00AE3EBC">
      <w:pPr>
        <w:spacing w:after="0" w:line="240" w:lineRule="auto"/>
        <w:ind w:firstLine="709"/>
        <w:jc w:val="both"/>
        <w:rPr>
          <w:rFonts w:ascii="Times New Roman" w:eastAsia="Aptos" w:hAnsi="Times New Roman" w:cs="Times New Roman"/>
          <w:sz w:val="24"/>
          <w:szCs w:val="24"/>
        </w:rPr>
      </w:pPr>
      <w:r w:rsidRPr="00AE3EBC">
        <w:rPr>
          <w:rFonts w:ascii="Times New Roman" w:eastAsia="Aptos" w:hAnsi="Times New Roman" w:cs="Times New Roman"/>
          <w:sz w:val="24"/>
          <w:szCs w:val="24"/>
        </w:rPr>
        <w:t>3. Techniniame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0E390DAD" w14:textId="77777777" w:rsidR="00AE3EBC" w:rsidRPr="00AE3EBC" w:rsidRDefault="00AE3EBC" w:rsidP="00AE3EBC">
      <w:pPr>
        <w:spacing w:after="0" w:line="252" w:lineRule="auto"/>
        <w:ind w:firstLine="567"/>
        <w:jc w:val="both"/>
        <w:rPr>
          <w:rFonts w:ascii="Times New Roman" w:eastAsia="Aptos" w:hAnsi="Times New Roman" w:cs="Times New Roman"/>
          <w:sz w:val="24"/>
          <w:szCs w:val="24"/>
        </w:rPr>
      </w:pPr>
      <w:r w:rsidRPr="00AE3EBC">
        <w:rPr>
          <w:rFonts w:ascii="Times New Roman" w:eastAsia="Aptos" w:hAnsi="Times New Roman" w:cs="Times New Roman"/>
          <w:sz w:val="24"/>
          <w:szCs w:val="24"/>
          <w:lang w:eastAsia="ar-SA"/>
        </w:rPr>
        <w:t xml:space="preserve">4. Statybos metu rangovo naudojamų medžiagų, gaminių ir įrengimų techninės charakteristikos turi atitikti techninės specifikacijos reikalavimams. </w:t>
      </w:r>
      <w:r w:rsidRPr="00AE3EBC">
        <w:rPr>
          <w:rFonts w:ascii="Times New Roman" w:eastAsia="Aptos" w:hAnsi="Times New Roman" w:cs="Times New Roman"/>
          <w:sz w:val="24"/>
          <w:szCs w:val="24"/>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3DCE6251" w14:textId="77777777" w:rsidR="00AE3EBC" w:rsidRPr="00AE3EBC" w:rsidRDefault="00AE3EBC" w:rsidP="00AE3EBC">
      <w:pPr>
        <w:spacing w:after="0" w:line="240" w:lineRule="auto"/>
        <w:ind w:firstLine="709"/>
        <w:jc w:val="both"/>
        <w:rPr>
          <w:rFonts w:ascii="Times New Roman" w:eastAsia="Aptos" w:hAnsi="Times New Roman" w:cs="Times New Roman"/>
          <w:sz w:val="24"/>
          <w:szCs w:val="24"/>
        </w:rPr>
      </w:pPr>
      <w:r w:rsidRPr="00AE3EBC">
        <w:rPr>
          <w:rFonts w:ascii="Times New Roman" w:eastAsia="Aptos" w:hAnsi="Times New Roman" w:cs="Times New Roman"/>
          <w:sz w:val="24"/>
          <w:szCs w:val="24"/>
        </w:rPr>
        <w:t>5. Visos apdailos medžiagos ir spalvos turi būti suderintos su projekto vykdymo prižiūrėtoju.</w:t>
      </w:r>
    </w:p>
    <w:p w14:paraId="319E874E" w14:textId="77777777" w:rsidR="00AE3EBC" w:rsidRPr="00AE3EBC" w:rsidRDefault="00AE3EBC" w:rsidP="00AE3EBC">
      <w:pPr>
        <w:spacing w:after="0" w:line="240" w:lineRule="auto"/>
        <w:jc w:val="both"/>
        <w:rPr>
          <w:rFonts w:ascii="Times New Roman" w:eastAsia="Aptos" w:hAnsi="Times New Roman" w:cs="Times New Roman"/>
          <w:sz w:val="24"/>
          <w:szCs w:val="24"/>
        </w:rPr>
      </w:pPr>
    </w:p>
    <w:p w14:paraId="29B998EC" w14:textId="77777777" w:rsidR="00AE3EBC" w:rsidRPr="00AE3EBC" w:rsidRDefault="00AE3EBC" w:rsidP="00AE3EBC">
      <w:pPr>
        <w:spacing w:after="0" w:line="240" w:lineRule="auto"/>
        <w:jc w:val="center"/>
        <w:rPr>
          <w:rFonts w:ascii="Times New Roman" w:eastAsia="Aptos" w:hAnsi="Times New Roman" w:cs="Times New Roman"/>
          <w:b/>
          <w:bCs/>
          <w:sz w:val="24"/>
          <w:szCs w:val="24"/>
        </w:rPr>
      </w:pPr>
      <w:r w:rsidRPr="00AE3EBC">
        <w:rPr>
          <w:rFonts w:ascii="Times New Roman" w:eastAsia="Aptos" w:hAnsi="Times New Roman" w:cs="Times New Roman"/>
          <w:b/>
          <w:bCs/>
          <w:sz w:val="24"/>
          <w:szCs w:val="24"/>
        </w:rPr>
        <w:t>Techninė užduotis</w:t>
      </w:r>
    </w:p>
    <w:p w14:paraId="502C6A8D" w14:textId="77777777" w:rsidR="00AE3EBC" w:rsidRPr="00AE3EBC" w:rsidRDefault="00AE3EBC" w:rsidP="00AE3EBC">
      <w:pPr>
        <w:spacing w:after="0" w:line="240" w:lineRule="auto"/>
        <w:jc w:val="center"/>
        <w:rPr>
          <w:rFonts w:ascii="Times New Roman" w:eastAsia="Aptos" w:hAnsi="Times New Roman" w:cs="Times New Roman"/>
          <w:sz w:val="24"/>
          <w:szCs w:val="24"/>
        </w:rPr>
      </w:pPr>
    </w:p>
    <w:p w14:paraId="530094BD" w14:textId="77777777" w:rsidR="00AE3EBC" w:rsidRPr="00AE3EBC" w:rsidRDefault="00AE3EBC" w:rsidP="00AE3EBC">
      <w:pPr>
        <w:spacing w:after="0" w:line="240" w:lineRule="auto"/>
        <w:ind w:firstLine="567"/>
        <w:jc w:val="both"/>
        <w:rPr>
          <w:rFonts w:ascii="Times New Roman" w:eastAsia="Aptos" w:hAnsi="Times New Roman" w:cs="Times New Roman"/>
          <w:sz w:val="24"/>
          <w:szCs w:val="24"/>
        </w:rPr>
      </w:pPr>
      <w:r w:rsidRPr="00AE3EBC">
        <w:rPr>
          <w:rFonts w:ascii="Times New Roman" w:eastAsia="Aptos" w:hAnsi="Times New Roman" w:cs="Times New Roman"/>
          <w:sz w:val="24"/>
          <w:szCs w:val="24"/>
        </w:rPr>
        <w:t>6. Įgyvendinant rangos sutartį, Rangovas turės atlikti rangos darbus:</w:t>
      </w:r>
    </w:p>
    <w:p w14:paraId="5856F79E" w14:textId="77777777" w:rsidR="00AE3EBC" w:rsidRPr="00AE3EBC" w:rsidRDefault="00AE3EBC" w:rsidP="00AE3EBC">
      <w:pPr>
        <w:numPr>
          <w:ilvl w:val="1"/>
          <w:numId w:val="24"/>
        </w:numPr>
        <w:spacing w:after="0" w:line="252" w:lineRule="auto"/>
        <w:ind w:left="0" w:firstLine="567"/>
        <w:contextualSpacing/>
        <w:jc w:val="both"/>
        <w:rPr>
          <w:rFonts w:ascii="Times New Roman" w:eastAsia="Aptos" w:hAnsi="Times New Roman" w:cs="Times New Roman"/>
          <w:sz w:val="24"/>
          <w:szCs w:val="24"/>
        </w:rPr>
      </w:pPr>
      <w:r w:rsidRPr="00AE3EBC">
        <w:rPr>
          <w:rFonts w:ascii="Times New Roman" w:eastAsia="Aptos" w:hAnsi="Times New Roman" w:cs="Times New Roman"/>
          <w:sz w:val="24"/>
          <w:szCs w:val="24"/>
        </w:rPr>
        <w:t> </w:t>
      </w:r>
      <w:r w:rsidRPr="00AE3EBC">
        <w:rPr>
          <w:rFonts w:ascii="Times New Roman" w:eastAsia="Aptos" w:hAnsi="Times New Roman" w:cs="Times New Roman"/>
          <w:color w:val="000000"/>
          <w:sz w:val="24"/>
          <w:szCs w:val="24"/>
        </w:rPr>
        <w:t>Atlikti lifto pristatymo ir įrengimo darbus (lifto kilpų įrengimas; lifto įrengimas) paruoštuose patalpose naudojantis medžiagomis, kurios atitinka minimalius aplinkos apsaugos kriterijus (nurodyti šioje techninėje specifikacijoje).</w:t>
      </w:r>
    </w:p>
    <w:p w14:paraId="1B6643E3" w14:textId="77777777" w:rsidR="00AE3EBC" w:rsidRPr="00AE3EBC" w:rsidRDefault="00AE3EBC" w:rsidP="00AE3EBC">
      <w:pPr>
        <w:spacing w:after="0" w:line="240" w:lineRule="auto"/>
        <w:ind w:firstLine="567"/>
        <w:jc w:val="both"/>
        <w:rPr>
          <w:rFonts w:ascii="Times New Roman" w:eastAsia="Aptos" w:hAnsi="Times New Roman" w:cs="Times New Roman"/>
          <w:sz w:val="24"/>
          <w:szCs w:val="24"/>
        </w:rPr>
      </w:pPr>
      <w:r w:rsidRPr="00AE3EBC">
        <w:rPr>
          <w:rFonts w:ascii="Times New Roman" w:eastAsia="Aptos" w:hAnsi="Times New Roman" w:cs="Times New Roman"/>
          <w:sz w:val="24"/>
          <w:szCs w:val="24"/>
        </w:rPr>
        <w:t>7. Darbų atlikimo terminas</w:t>
      </w:r>
      <w:bookmarkStart w:id="5" w:name="_Hlk129091243"/>
      <w:r w:rsidRPr="00AE3EBC">
        <w:rPr>
          <w:rFonts w:ascii="Times New Roman" w:eastAsia="Aptos" w:hAnsi="Times New Roman" w:cs="Times New Roman"/>
          <w:sz w:val="24"/>
          <w:szCs w:val="24"/>
        </w:rPr>
        <w:t xml:space="preserve"> - 3 mėn. nuo sutarties pasirašymo. </w:t>
      </w:r>
      <w:bookmarkEnd w:id="5"/>
    </w:p>
    <w:p w14:paraId="3D472CFD" w14:textId="77777777" w:rsidR="00AE3EBC" w:rsidRPr="00AE3EBC" w:rsidRDefault="00AE3EBC" w:rsidP="00AE3EBC">
      <w:pPr>
        <w:spacing w:after="0" w:line="240" w:lineRule="auto"/>
        <w:ind w:firstLine="567"/>
        <w:jc w:val="both"/>
        <w:rPr>
          <w:rFonts w:ascii="Times New Roman" w:eastAsia="Aptos" w:hAnsi="Times New Roman" w:cs="Times New Roman"/>
          <w:sz w:val="24"/>
          <w:szCs w:val="24"/>
        </w:rPr>
      </w:pPr>
      <w:r w:rsidRPr="00AE3EBC">
        <w:rPr>
          <w:rFonts w:ascii="Times New Roman" w:eastAsia="Aptos" w:hAnsi="Times New Roman" w:cs="Times New Roman"/>
          <w:sz w:val="24"/>
          <w:szCs w:val="24"/>
        </w:rPr>
        <w:t xml:space="preserve">8. Darbai turi būti organizuojami taip, kad nekeltų aplinkiniams gyventojams (įstaigoms) nepatogumų, laikantis galiojančių triukšmo, teršimo reikalavimų. Esant poreikiui iš anksto turi būti informuota ir suderinta apie tokių darbų vykdymą. </w:t>
      </w:r>
    </w:p>
    <w:p w14:paraId="6E95B15C" w14:textId="77777777" w:rsidR="00AE3EBC" w:rsidRPr="00AE3EBC" w:rsidRDefault="00AE3EBC" w:rsidP="00AE3EBC">
      <w:pPr>
        <w:spacing w:after="0" w:line="240" w:lineRule="auto"/>
        <w:ind w:firstLine="567"/>
        <w:jc w:val="both"/>
        <w:rPr>
          <w:rFonts w:ascii="Times New Roman" w:eastAsia="Aptos" w:hAnsi="Times New Roman" w:cs="Times New Roman"/>
          <w:color w:val="000000"/>
          <w:sz w:val="24"/>
          <w:szCs w:val="24"/>
        </w:rPr>
      </w:pPr>
      <w:r w:rsidRPr="00AE3EBC">
        <w:rPr>
          <w:rFonts w:ascii="Times New Roman" w:eastAsia="Aptos" w:hAnsi="Times New Roman" w:cs="Times New Roman"/>
          <w:sz w:val="24"/>
          <w:szCs w:val="24"/>
        </w:rPr>
        <w:t>9. 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 jeigu faktinė pirkimo dokumentuose nurodytų Darbų apimtis nesiskiria daugiau kaip 15 procentų nuo pradinės sutarties vertės.</w:t>
      </w:r>
    </w:p>
    <w:p w14:paraId="7FC21340" w14:textId="77777777" w:rsidR="00AE3EBC" w:rsidRPr="00AE3EBC" w:rsidRDefault="00AE3EBC" w:rsidP="00AE3EBC">
      <w:pPr>
        <w:numPr>
          <w:ilvl w:val="0"/>
          <w:numId w:val="25"/>
        </w:numPr>
        <w:spacing w:after="0" w:line="252" w:lineRule="auto"/>
        <w:ind w:left="0" w:firstLine="567"/>
        <w:contextualSpacing/>
        <w:jc w:val="both"/>
        <w:rPr>
          <w:rFonts w:ascii="Times New Roman" w:eastAsia="Aptos" w:hAnsi="Times New Roman" w:cs="Times New Roman"/>
          <w:color w:val="000000"/>
          <w:sz w:val="24"/>
          <w:szCs w:val="24"/>
        </w:rPr>
      </w:pPr>
      <w:r w:rsidRPr="00AE3EBC">
        <w:rPr>
          <w:rFonts w:ascii="Times New Roman" w:eastAsia="Aptos" w:hAnsi="Times New Roman" w:cs="Times New Roman"/>
          <w:sz w:val="24"/>
          <w:szCs w:val="24"/>
        </w:rPr>
        <w:t>Atlikęs darbus, Rangovas priduoda Užsakovui teritoriją, patalpas sutvarkytas, savo lėšomis atstato pažeistas dangas, želdynus ir pan.</w:t>
      </w:r>
    </w:p>
    <w:p w14:paraId="53696FC4" w14:textId="77777777" w:rsidR="00AE3EBC" w:rsidRPr="00AE3EBC" w:rsidRDefault="00AE3EBC" w:rsidP="00AE3EBC">
      <w:pPr>
        <w:spacing w:after="0" w:line="240" w:lineRule="auto"/>
        <w:ind w:left="567"/>
        <w:contextualSpacing/>
        <w:jc w:val="both"/>
        <w:rPr>
          <w:rFonts w:ascii="Times New Roman" w:eastAsia="Aptos" w:hAnsi="Times New Roman" w:cs="Times New Roman"/>
          <w:color w:val="000000"/>
          <w:sz w:val="24"/>
          <w:szCs w:val="24"/>
        </w:rPr>
      </w:pPr>
    </w:p>
    <w:p w14:paraId="0EF1933D" w14:textId="76AB16BC" w:rsidR="00AE3EBC" w:rsidRPr="00AE3EBC" w:rsidRDefault="00AE3EBC" w:rsidP="00AE3EBC">
      <w:pPr>
        <w:spacing w:after="0" w:line="240" w:lineRule="auto"/>
        <w:jc w:val="center"/>
        <w:outlineLvl w:val="2"/>
        <w:rPr>
          <w:rFonts w:ascii="Times New Roman" w:eastAsia="Times New Roman" w:hAnsi="Times New Roman" w:cs="Times New Roman"/>
          <w:b/>
          <w:bCs/>
          <w:sz w:val="24"/>
          <w:szCs w:val="24"/>
          <w:lang w:eastAsia="en-GB"/>
        </w:rPr>
      </w:pPr>
      <w:r w:rsidRPr="00AE3EBC">
        <w:rPr>
          <w:rFonts w:ascii="Times New Roman" w:eastAsia="Times New Roman" w:hAnsi="Times New Roman" w:cs="Times New Roman"/>
          <w:b/>
          <w:bCs/>
          <w:color w:val="000000"/>
          <w:sz w:val="24"/>
          <w:szCs w:val="24"/>
          <w:lang w:eastAsia="en-GB"/>
        </w:rPr>
        <w:lastRenderedPageBreak/>
        <w:t>Pirkimo objektas</w:t>
      </w:r>
    </w:p>
    <w:p w14:paraId="64AA4740" w14:textId="77777777" w:rsidR="00AE3EBC" w:rsidRPr="00AE3EBC" w:rsidRDefault="00AE3EBC" w:rsidP="00620F2D">
      <w:pPr>
        <w:spacing w:after="0" w:line="240" w:lineRule="auto"/>
        <w:jc w:val="both"/>
        <w:rPr>
          <w:rFonts w:ascii="Times New Roman" w:eastAsia="Times New Roman" w:hAnsi="Times New Roman" w:cs="Times New Roman"/>
          <w:sz w:val="24"/>
          <w:szCs w:val="24"/>
          <w:lang w:eastAsia="en-GB"/>
        </w:rPr>
      </w:pPr>
      <w:r w:rsidRPr="00AE3EBC">
        <w:rPr>
          <w:rFonts w:ascii="Times New Roman" w:eastAsia="Times New Roman" w:hAnsi="Times New Roman" w:cs="Times New Roman"/>
          <w:color w:val="000000"/>
          <w:sz w:val="24"/>
          <w:szCs w:val="24"/>
          <w:lang w:eastAsia="en-GB"/>
        </w:rPr>
        <w:t>Perkamas naujas keleivinis vertikalus liftas su montavimo, paleidimo, dokumentacijos ir apmokymo paslaugomis, skirtas naudoti socialinės globos paskirties pastate, užtikrinant judėjimo negalią turinčių asmenų prieinamumą.</w:t>
      </w:r>
    </w:p>
    <w:p w14:paraId="737C5603" w14:textId="77777777" w:rsidR="00AE3EBC" w:rsidRDefault="00AE3EBC" w:rsidP="00620F2D">
      <w:pPr>
        <w:spacing w:after="0" w:line="240" w:lineRule="auto"/>
        <w:jc w:val="both"/>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Liftas turi būti pritaikytas konkrečiai esamai pastato šachtai ir montavimo vietai.</w:t>
      </w:r>
    </w:p>
    <w:p w14:paraId="782A051B" w14:textId="77777777" w:rsidR="00AE3EBC" w:rsidRPr="00AE3EBC" w:rsidRDefault="00AE3EBC" w:rsidP="00620F2D">
      <w:pPr>
        <w:spacing w:after="0" w:line="240" w:lineRule="auto"/>
        <w:jc w:val="both"/>
        <w:rPr>
          <w:rFonts w:ascii="Times New Roman" w:eastAsia="Times New Roman" w:hAnsi="Times New Roman" w:cs="Times New Roman"/>
          <w:sz w:val="24"/>
          <w:szCs w:val="24"/>
          <w:lang w:eastAsia="en-GB"/>
        </w:rPr>
      </w:pPr>
    </w:p>
    <w:p w14:paraId="03FCA349" w14:textId="32009329" w:rsidR="00AE3EBC" w:rsidRPr="00AE3EBC" w:rsidRDefault="00AE3EBC" w:rsidP="00AE3EBC">
      <w:pPr>
        <w:spacing w:after="0" w:line="240" w:lineRule="auto"/>
        <w:jc w:val="center"/>
        <w:outlineLvl w:val="2"/>
        <w:rPr>
          <w:rFonts w:ascii="Times New Roman" w:eastAsia="Times New Roman" w:hAnsi="Times New Roman" w:cs="Times New Roman"/>
          <w:b/>
          <w:bCs/>
          <w:sz w:val="24"/>
          <w:szCs w:val="24"/>
          <w:lang w:eastAsia="en-GB"/>
        </w:rPr>
      </w:pPr>
      <w:r w:rsidRPr="00AE3EBC">
        <w:rPr>
          <w:rFonts w:ascii="Times New Roman" w:eastAsia="Times New Roman" w:hAnsi="Times New Roman" w:cs="Times New Roman"/>
          <w:b/>
          <w:bCs/>
          <w:color w:val="000000"/>
          <w:sz w:val="24"/>
          <w:szCs w:val="24"/>
          <w:lang w:eastAsia="en-GB"/>
        </w:rPr>
        <w:t>Bendrieji reikalavimai</w:t>
      </w:r>
    </w:p>
    <w:p w14:paraId="0E10D41B" w14:textId="1E30D54F" w:rsidR="00AE3EBC" w:rsidRPr="00AE3EBC" w:rsidRDefault="00AE3EBC" w:rsidP="00AE3EBC">
      <w:pPr>
        <w:numPr>
          <w:ilvl w:val="0"/>
          <w:numId w:val="26"/>
        </w:numPr>
        <w:spacing w:after="0" w:line="240" w:lineRule="auto"/>
        <w:textAlignment w:val="baseline"/>
        <w:rPr>
          <w:rFonts w:ascii="Times New Roman" w:eastAsia="Times New Roman" w:hAnsi="Times New Roman" w:cs="Times New Roman"/>
          <w:strike/>
          <w:color w:val="000000"/>
          <w:sz w:val="24"/>
          <w:szCs w:val="24"/>
          <w:lang w:eastAsia="en-GB"/>
        </w:rPr>
      </w:pPr>
      <w:r w:rsidRPr="00AE3EBC">
        <w:rPr>
          <w:rFonts w:ascii="Times New Roman" w:eastAsia="Times New Roman" w:hAnsi="Times New Roman" w:cs="Times New Roman"/>
          <w:color w:val="000000"/>
          <w:sz w:val="24"/>
          <w:szCs w:val="24"/>
          <w:lang w:eastAsia="en-GB"/>
        </w:rPr>
        <w:t>Liftas turi būti naujas, nenaudotas</w:t>
      </w:r>
      <w:r>
        <w:rPr>
          <w:rFonts w:ascii="Times New Roman" w:eastAsia="Times New Roman" w:hAnsi="Times New Roman" w:cs="Times New Roman"/>
          <w:color w:val="000000"/>
          <w:sz w:val="24"/>
          <w:szCs w:val="24"/>
          <w:lang w:eastAsia="en-GB"/>
        </w:rPr>
        <w:t>.</w:t>
      </w:r>
    </w:p>
    <w:p w14:paraId="36A5C635" w14:textId="77777777" w:rsidR="00AE3EBC" w:rsidRPr="00AE3EBC" w:rsidRDefault="00AE3EBC" w:rsidP="00AE3EBC">
      <w:pPr>
        <w:numPr>
          <w:ilvl w:val="0"/>
          <w:numId w:val="26"/>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Liftas turi atitikti Europos Sąjungos direktyvas ir standartus, įskaitant, bet neapsiribojant:</w:t>
      </w:r>
      <w:r w:rsidRPr="00AE3EBC">
        <w:rPr>
          <w:rFonts w:ascii="Times New Roman" w:eastAsia="Times New Roman" w:hAnsi="Times New Roman" w:cs="Times New Roman"/>
          <w:color w:val="000000"/>
          <w:sz w:val="24"/>
          <w:szCs w:val="24"/>
          <w:lang w:eastAsia="en-GB"/>
        </w:rPr>
        <w:br/>
      </w:r>
    </w:p>
    <w:p w14:paraId="10B1B427" w14:textId="77777777" w:rsidR="00AE3EBC" w:rsidRPr="00AE3EBC" w:rsidRDefault="00AE3EBC" w:rsidP="00AE3EBC">
      <w:pPr>
        <w:numPr>
          <w:ilvl w:val="1"/>
          <w:numId w:val="26"/>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EN 81-20</w:t>
      </w:r>
    </w:p>
    <w:p w14:paraId="0C58E7EE" w14:textId="77777777" w:rsidR="00AE3EBC" w:rsidRPr="00AE3EBC" w:rsidRDefault="00AE3EBC" w:rsidP="00AE3EBC">
      <w:pPr>
        <w:numPr>
          <w:ilvl w:val="1"/>
          <w:numId w:val="26"/>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EN 81-50</w:t>
      </w:r>
    </w:p>
    <w:p w14:paraId="49C64BEF" w14:textId="77777777" w:rsidR="00AE3EBC" w:rsidRPr="00AE3EBC" w:rsidRDefault="00AE3EBC" w:rsidP="00AE3EBC">
      <w:pPr>
        <w:numPr>
          <w:ilvl w:val="1"/>
          <w:numId w:val="26"/>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EN 81-70</w:t>
      </w:r>
    </w:p>
    <w:p w14:paraId="575BEBAF" w14:textId="77777777" w:rsidR="00AE3EBC" w:rsidRPr="00AE3EBC" w:rsidRDefault="00AE3EBC" w:rsidP="00AE3EBC">
      <w:pPr>
        <w:numPr>
          <w:ilvl w:val="1"/>
          <w:numId w:val="26"/>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EN 81-73</w:t>
      </w:r>
      <w:r w:rsidRPr="00AE3EBC">
        <w:rPr>
          <w:rFonts w:ascii="Times New Roman" w:eastAsia="Times New Roman" w:hAnsi="Times New Roman" w:cs="Times New Roman"/>
          <w:color w:val="000000"/>
          <w:sz w:val="24"/>
          <w:szCs w:val="24"/>
          <w:lang w:eastAsia="en-GB"/>
        </w:rPr>
        <w:br/>
      </w:r>
    </w:p>
    <w:p w14:paraId="7C6D8CEF" w14:textId="77777777" w:rsidR="00AE3EBC" w:rsidRPr="00AE3EBC" w:rsidRDefault="00AE3EBC" w:rsidP="00AE3EBC">
      <w:pPr>
        <w:numPr>
          <w:ilvl w:val="0"/>
          <w:numId w:val="26"/>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Liftas turi būti tinkamas naudoti viešosios paskirties pastate.</w:t>
      </w:r>
    </w:p>
    <w:p w14:paraId="11C4B067" w14:textId="77777777" w:rsidR="00AE3EBC" w:rsidRDefault="00AE3EBC" w:rsidP="00AE3EBC">
      <w:pPr>
        <w:numPr>
          <w:ilvl w:val="0"/>
          <w:numId w:val="26"/>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Tiekėjas privalo užtikrinti lifto pritaikymą asmenims su negalia.</w:t>
      </w:r>
    </w:p>
    <w:p w14:paraId="2865F14C" w14:textId="77777777" w:rsidR="003C0738" w:rsidRPr="00AE3EBC" w:rsidRDefault="003C0738" w:rsidP="003C0738">
      <w:pPr>
        <w:spacing w:after="0" w:line="240" w:lineRule="auto"/>
        <w:ind w:left="720"/>
        <w:textAlignment w:val="baseline"/>
        <w:rPr>
          <w:rFonts w:ascii="Times New Roman" w:eastAsia="Times New Roman" w:hAnsi="Times New Roman" w:cs="Times New Roman"/>
          <w:color w:val="000000"/>
          <w:sz w:val="24"/>
          <w:szCs w:val="24"/>
          <w:lang w:eastAsia="en-GB"/>
        </w:rPr>
      </w:pPr>
    </w:p>
    <w:p w14:paraId="41B01165" w14:textId="5B89DDE8" w:rsidR="00AE3EBC" w:rsidRPr="003C0738" w:rsidRDefault="00AE3EBC" w:rsidP="003C0738">
      <w:pPr>
        <w:pStyle w:val="Sraopastraipa"/>
        <w:spacing w:after="0" w:line="240" w:lineRule="auto"/>
        <w:jc w:val="center"/>
        <w:outlineLvl w:val="2"/>
        <w:rPr>
          <w:rFonts w:ascii="Times New Roman" w:eastAsia="Times New Roman" w:hAnsi="Times New Roman" w:cs="Times New Roman"/>
          <w:b/>
          <w:bCs/>
          <w:color w:val="000000"/>
          <w:sz w:val="24"/>
          <w:szCs w:val="24"/>
          <w:lang w:eastAsia="en-GB"/>
        </w:rPr>
      </w:pPr>
      <w:r w:rsidRPr="003C0738">
        <w:rPr>
          <w:rFonts w:ascii="Times New Roman" w:eastAsia="Times New Roman" w:hAnsi="Times New Roman" w:cs="Times New Roman"/>
          <w:b/>
          <w:bCs/>
          <w:color w:val="000000"/>
          <w:sz w:val="24"/>
          <w:szCs w:val="24"/>
          <w:lang w:eastAsia="en-GB"/>
        </w:rPr>
        <w:t>Techniniai lifto reikalavimai</w:t>
      </w:r>
    </w:p>
    <w:p w14:paraId="2BFE72E1" w14:textId="77777777" w:rsidR="003C0738" w:rsidRPr="003C0738" w:rsidRDefault="003C0738" w:rsidP="003C0738">
      <w:pPr>
        <w:pStyle w:val="Sraopastraipa"/>
        <w:spacing w:after="0" w:line="240" w:lineRule="auto"/>
        <w:outlineLvl w:val="2"/>
        <w:rPr>
          <w:rFonts w:ascii="Times New Roman" w:eastAsia="Times New Roman" w:hAnsi="Times New Roman" w:cs="Times New Roman"/>
          <w:b/>
          <w:bCs/>
          <w:sz w:val="24"/>
          <w:szCs w:val="24"/>
          <w:lang w:eastAsia="en-GB"/>
        </w:rPr>
      </w:pPr>
    </w:p>
    <w:p w14:paraId="1A982F74" w14:textId="0B33FDCF" w:rsidR="00AE3EBC" w:rsidRPr="00AE3EBC" w:rsidRDefault="00AE3EBC" w:rsidP="00AE3EBC">
      <w:pPr>
        <w:spacing w:after="0" w:line="240" w:lineRule="auto"/>
        <w:outlineLvl w:val="3"/>
        <w:rPr>
          <w:rFonts w:ascii="Times New Roman" w:eastAsia="Times New Roman" w:hAnsi="Times New Roman" w:cs="Times New Roman"/>
          <w:b/>
          <w:bCs/>
          <w:sz w:val="24"/>
          <w:szCs w:val="24"/>
          <w:lang w:eastAsia="en-GB"/>
        </w:rPr>
      </w:pPr>
      <w:r w:rsidRPr="00AE3EBC">
        <w:rPr>
          <w:rFonts w:ascii="Times New Roman" w:eastAsia="Times New Roman" w:hAnsi="Times New Roman" w:cs="Times New Roman"/>
          <w:b/>
          <w:bCs/>
          <w:color w:val="000000"/>
          <w:sz w:val="24"/>
          <w:szCs w:val="24"/>
          <w:lang w:eastAsia="en-GB"/>
        </w:rPr>
        <w:t>Pagrindiniai parametrai</w:t>
      </w:r>
    </w:p>
    <w:p w14:paraId="5B612DDC" w14:textId="313D91BF" w:rsidR="00AE3EBC" w:rsidRPr="00AE3EBC" w:rsidRDefault="00AE3EBC" w:rsidP="003C0738">
      <w:pPr>
        <w:numPr>
          <w:ilvl w:val="0"/>
          <w:numId w:val="27"/>
        </w:numPr>
        <w:spacing w:after="0" w:line="240" w:lineRule="auto"/>
        <w:ind w:left="714" w:hanging="357"/>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Keliamoji galia: ne mažiau kaip 1275 kg</w:t>
      </w:r>
    </w:p>
    <w:p w14:paraId="3A293E05" w14:textId="5EB3C29B" w:rsidR="00AE3EBC" w:rsidRPr="00AE3EBC" w:rsidRDefault="00AE3EBC" w:rsidP="003C0738">
      <w:pPr>
        <w:numPr>
          <w:ilvl w:val="0"/>
          <w:numId w:val="27"/>
        </w:numPr>
        <w:spacing w:after="0" w:line="240" w:lineRule="auto"/>
        <w:ind w:left="714" w:hanging="357"/>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Greitis: ne mažiau kaip 1,0 m/s</w:t>
      </w:r>
    </w:p>
    <w:p w14:paraId="5B3D0B46" w14:textId="06AABA25" w:rsidR="00AE3EBC" w:rsidRPr="00AE3EBC" w:rsidRDefault="00AE3EBC" w:rsidP="003C0738">
      <w:pPr>
        <w:numPr>
          <w:ilvl w:val="0"/>
          <w:numId w:val="27"/>
        </w:numPr>
        <w:spacing w:after="0" w:line="240" w:lineRule="auto"/>
        <w:ind w:left="714" w:hanging="357"/>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Sustojimų skaičius: 2+cokolis;</w:t>
      </w:r>
    </w:p>
    <w:p w14:paraId="4FE664E1" w14:textId="1FF7F625" w:rsidR="00AE3EBC" w:rsidRPr="00AE3EBC" w:rsidRDefault="00AE3EBC" w:rsidP="003C0738">
      <w:pPr>
        <w:numPr>
          <w:ilvl w:val="0"/>
          <w:numId w:val="27"/>
        </w:numPr>
        <w:spacing w:after="0" w:line="240" w:lineRule="auto"/>
        <w:ind w:left="714" w:hanging="357"/>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Kabinos įėjimų skaičius: 1</w:t>
      </w:r>
    </w:p>
    <w:p w14:paraId="54B8ED85" w14:textId="0DDE3084" w:rsidR="00AE3EBC" w:rsidRPr="00AE3EBC" w:rsidRDefault="00AE3EBC" w:rsidP="003C0738">
      <w:pPr>
        <w:numPr>
          <w:ilvl w:val="0"/>
          <w:numId w:val="27"/>
        </w:numPr>
        <w:spacing w:after="0" w:line="240" w:lineRule="auto"/>
        <w:ind w:left="714" w:hanging="357"/>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Kėlimo aukštis: iki 4000 mm</w:t>
      </w:r>
    </w:p>
    <w:p w14:paraId="557CE2BA" w14:textId="289F99DB" w:rsidR="00AE3EBC" w:rsidRPr="00AE3EBC" w:rsidRDefault="00AE3EBC" w:rsidP="003C0738">
      <w:pPr>
        <w:numPr>
          <w:ilvl w:val="0"/>
          <w:numId w:val="27"/>
        </w:numPr>
        <w:spacing w:after="0" w:line="240" w:lineRule="auto"/>
        <w:ind w:left="714" w:hanging="357"/>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Važiavimų skaičius: ne mažiau kaip 180 per valandą</w:t>
      </w:r>
    </w:p>
    <w:p w14:paraId="3312EA7D" w14:textId="77777777" w:rsidR="00AE3EBC" w:rsidRDefault="00AE3EBC" w:rsidP="003C0738">
      <w:pPr>
        <w:numPr>
          <w:ilvl w:val="0"/>
          <w:numId w:val="27"/>
        </w:numPr>
        <w:spacing w:after="0" w:line="240" w:lineRule="auto"/>
        <w:ind w:left="714" w:hanging="357"/>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Darbinė temperatūra: nuo +5 °C iki +40 °C</w:t>
      </w:r>
    </w:p>
    <w:p w14:paraId="08EA614E" w14:textId="77777777" w:rsidR="003C0738" w:rsidRPr="00AE3EBC" w:rsidRDefault="003C0738" w:rsidP="003C0738">
      <w:pPr>
        <w:spacing w:after="0" w:line="240" w:lineRule="auto"/>
        <w:ind w:left="720"/>
        <w:textAlignment w:val="baseline"/>
        <w:rPr>
          <w:rFonts w:ascii="Times New Roman" w:eastAsia="Times New Roman" w:hAnsi="Times New Roman" w:cs="Times New Roman"/>
          <w:color w:val="000000"/>
          <w:sz w:val="24"/>
          <w:szCs w:val="24"/>
          <w:lang w:eastAsia="en-GB"/>
        </w:rPr>
      </w:pPr>
    </w:p>
    <w:p w14:paraId="77BA8CFB" w14:textId="6E94D1B1" w:rsidR="00AE3EBC" w:rsidRPr="00AE3EBC" w:rsidRDefault="00AE3EBC" w:rsidP="00AE3EBC">
      <w:pPr>
        <w:spacing w:after="0" w:line="240" w:lineRule="auto"/>
        <w:outlineLvl w:val="3"/>
        <w:rPr>
          <w:rFonts w:ascii="Times New Roman" w:eastAsia="Times New Roman" w:hAnsi="Times New Roman" w:cs="Times New Roman"/>
          <w:b/>
          <w:bCs/>
          <w:sz w:val="24"/>
          <w:szCs w:val="24"/>
          <w:lang w:eastAsia="en-GB"/>
        </w:rPr>
      </w:pPr>
      <w:r w:rsidRPr="00AE3EBC">
        <w:rPr>
          <w:rFonts w:ascii="Times New Roman" w:eastAsia="Times New Roman" w:hAnsi="Times New Roman" w:cs="Times New Roman"/>
          <w:b/>
          <w:bCs/>
          <w:color w:val="000000"/>
          <w:sz w:val="24"/>
          <w:szCs w:val="24"/>
          <w:lang w:eastAsia="en-GB"/>
        </w:rPr>
        <w:t>Konstrukciniai sprendimai</w:t>
      </w:r>
    </w:p>
    <w:p w14:paraId="4ABF75A4" w14:textId="16E149C5" w:rsidR="00AE3EBC" w:rsidRPr="00AE3EBC" w:rsidRDefault="00AE3EBC" w:rsidP="00AE3EBC">
      <w:pPr>
        <w:numPr>
          <w:ilvl w:val="0"/>
          <w:numId w:val="28"/>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Mašinų patalpa: nereikalinga (be mašinų patalpos)</w:t>
      </w:r>
    </w:p>
    <w:p w14:paraId="2E10E32E" w14:textId="524AB3D1" w:rsidR="00AE3EBC" w:rsidRPr="00AE3EBC" w:rsidRDefault="00AE3EBC" w:rsidP="00AE3EBC">
      <w:pPr>
        <w:numPr>
          <w:ilvl w:val="0"/>
          <w:numId w:val="28"/>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Pavara: elektrinė, bereduktorinė, lyninė</w:t>
      </w:r>
    </w:p>
    <w:p w14:paraId="58E823F1" w14:textId="0A3FF29A" w:rsidR="00AE3EBC" w:rsidRPr="00AE3EBC" w:rsidRDefault="00AE3EBC" w:rsidP="00AE3EBC">
      <w:pPr>
        <w:numPr>
          <w:ilvl w:val="0"/>
          <w:numId w:val="28"/>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Valdymas: mikroprocesorinis</w:t>
      </w:r>
    </w:p>
    <w:p w14:paraId="5CB7B249" w14:textId="77777777" w:rsidR="00AE3EBC" w:rsidRDefault="00AE3EBC" w:rsidP="00AE3EBC">
      <w:pPr>
        <w:numPr>
          <w:ilvl w:val="0"/>
          <w:numId w:val="28"/>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Keleivių surinkimo sistema: žemyn</w:t>
      </w:r>
    </w:p>
    <w:p w14:paraId="1C1A6619" w14:textId="77777777" w:rsidR="003C0738" w:rsidRPr="00AE3EBC" w:rsidRDefault="003C0738" w:rsidP="003C0738">
      <w:pPr>
        <w:spacing w:after="0" w:line="240" w:lineRule="auto"/>
        <w:ind w:left="720"/>
        <w:textAlignment w:val="baseline"/>
        <w:rPr>
          <w:rFonts w:ascii="Times New Roman" w:eastAsia="Times New Roman" w:hAnsi="Times New Roman" w:cs="Times New Roman"/>
          <w:color w:val="000000"/>
          <w:sz w:val="24"/>
          <w:szCs w:val="24"/>
          <w:lang w:eastAsia="en-GB"/>
        </w:rPr>
      </w:pPr>
    </w:p>
    <w:p w14:paraId="0E3F7D47" w14:textId="73D7E12F" w:rsidR="00AE3EBC" w:rsidRPr="00AE3EBC" w:rsidRDefault="00AE3EBC" w:rsidP="00AE3EBC">
      <w:pPr>
        <w:spacing w:after="0" w:line="240" w:lineRule="auto"/>
        <w:outlineLvl w:val="3"/>
        <w:rPr>
          <w:rFonts w:ascii="Times New Roman" w:eastAsia="Times New Roman" w:hAnsi="Times New Roman" w:cs="Times New Roman"/>
          <w:b/>
          <w:bCs/>
          <w:sz w:val="24"/>
          <w:szCs w:val="24"/>
          <w:lang w:eastAsia="en-GB"/>
        </w:rPr>
      </w:pPr>
      <w:r w:rsidRPr="00AE3EBC">
        <w:rPr>
          <w:rFonts w:ascii="Times New Roman" w:eastAsia="Times New Roman" w:hAnsi="Times New Roman" w:cs="Times New Roman"/>
          <w:b/>
          <w:bCs/>
          <w:color w:val="000000"/>
          <w:sz w:val="24"/>
          <w:szCs w:val="24"/>
          <w:lang w:eastAsia="en-GB"/>
        </w:rPr>
        <w:t>Šachtos ir montavimo reikalavimai</w:t>
      </w:r>
    </w:p>
    <w:p w14:paraId="34B5CFB4" w14:textId="77777777" w:rsidR="00AE3EBC" w:rsidRPr="00AE3EBC" w:rsidRDefault="00AE3EBC" w:rsidP="00AE3EBC">
      <w:pPr>
        <w:spacing w:after="0" w:line="240" w:lineRule="auto"/>
        <w:rPr>
          <w:rFonts w:ascii="Times New Roman" w:eastAsia="Times New Roman" w:hAnsi="Times New Roman" w:cs="Times New Roman"/>
          <w:sz w:val="24"/>
          <w:szCs w:val="24"/>
          <w:lang w:eastAsia="en-GB"/>
        </w:rPr>
      </w:pPr>
      <w:r w:rsidRPr="00AE3EBC">
        <w:rPr>
          <w:rFonts w:ascii="Times New Roman" w:eastAsia="Times New Roman" w:hAnsi="Times New Roman" w:cs="Times New Roman"/>
          <w:color w:val="000000"/>
          <w:sz w:val="24"/>
          <w:szCs w:val="24"/>
          <w:lang w:eastAsia="en-GB"/>
        </w:rPr>
        <w:t>Liftas turi būti pritaikytas šachtai su šiais parametrais:</w:t>
      </w:r>
    </w:p>
    <w:p w14:paraId="3DEE0E19" w14:textId="5BD7D32C" w:rsidR="00AE3EBC" w:rsidRPr="00AE3EBC" w:rsidRDefault="00AE3EBC" w:rsidP="00AE3EBC">
      <w:pPr>
        <w:numPr>
          <w:ilvl w:val="0"/>
          <w:numId w:val="29"/>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Šachtos plotis: ne mažiau 2900 mm</w:t>
      </w:r>
    </w:p>
    <w:p w14:paraId="709FA986" w14:textId="01CD1934" w:rsidR="00AE3EBC" w:rsidRPr="00AE3EBC" w:rsidRDefault="00AE3EBC" w:rsidP="00AE3EBC">
      <w:pPr>
        <w:numPr>
          <w:ilvl w:val="0"/>
          <w:numId w:val="29"/>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Šachtos gylis: ne mažiau 1950 mm</w:t>
      </w:r>
    </w:p>
    <w:p w14:paraId="38376EB8" w14:textId="344C87AE" w:rsidR="00AE3EBC" w:rsidRPr="00AE3EBC" w:rsidRDefault="00AE3EBC" w:rsidP="00AE3EBC">
      <w:pPr>
        <w:numPr>
          <w:ilvl w:val="0"/>
          <w:numId w:val="29"/>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Viršutinis šachtos aukštis: apie 3400 mm</w:t>
      </w:r>
    </w:p>
    <w:p w14:paraId="419F5831" w14:textId="76FDE2FF" w:rsidR="00AE3EBC" w:rsidRPr="00AE3EBC" w:rsidRDefault="00AE3EBC" w:rsidP="00AE3EBC">
      <w:pPr>
        <w:numPr>
          <w:ilvl w:val="0"/>
          <w:numId w:val="29"/>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Prieduobė: apie 1100 mm</w:t>
      </w:r>
    </w:p>
    <w:p w14:paraId="1907375B" w14:textId="77777777" w:rsidR="00AE3EBC" w:rsidRDefault="00AE3EBC" w:rsidP="00AE3EBC">
      <w:pPr>
        <w:numPr>
          <w:ilvl w:val="0"/>
          <w:numId w:val="29"/>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Šachtos konstrukcija: betonas arba mūras</w:t>
      </w:r>
    </w:p>
    <w:p w14:paraId="5969C3F1" w14:textId="77777777" w:rsidR="003C0738" w:rsidRPr="00AE3EBC" w:rsidRDefault="003C0738" w:rsidP="003C0738">
      <w:pPr>
        <w:spacing w:after="0" w:line="240" w:lineRule="auto"/>
        <w:ind w:left="720"/>
        <w:textAlignment w:val="baseline"/>
        <w:rPr>
          <w:rFonts w:ascii="Times New Roman" w:eastAsia="Times New Roman" w:hAnsi="Times New Roman" w:cs="Times New Roman"/>
          <w:color w:val="000000"/>
          <w:sz w:val="24"/>
          <w:szCs w:val="24"/>
          <w:lang w:eastAsia="en-GB"/>
        </w:rPr>
      </w:pPr>
    </w:p>
    <w:p w14:paraId="44E35295" w14:textId="3D66DCA6" w:rsidR="00AE3EBC" w:rsidRPr="00AE3EBC" w:rsidRDefault="00AE3EBC" w:rsidP="00AE3EBC">
      <w:pPr>
        <w:spacing w:after="0" w:line="240" w:lineRule="auto"/>
        <w:outlineLvl w:val="2"/>
        <w:rPr>
          <w:rFonts w:ascii="Times New Roman" w:eastAsia="Times New Roman" w:hAnsi="Times New Roman" w:cs="Times New Roman"/>
          <w:b/>
          <w:bCs/>
          <w:sz w:val="24"/>
          <w:szCs w:val="24"/>
          <w:lang w:eastAsia="en-GB"/>
        </w:rPr>
      </w:pPr>
      <w:r w:rsidRPr="00AE3EBC">
        <w:rPr>
          <w:rFonts w:ascii="Times New Roman" w:eastAsia="Times New Roman" w:hAnsi="Times New Roman" w:cs="Times New Roman"/>
          <w:b/>
          <w:bCs/>
          <w:color w:val="000000"/>
          <w:sz w:val="24"/>
          <w:szCs w:val="24"/>
          <w:lang w:eastAsia="en-GB"/>
        </w:rPr>
        <w:t>Kabinos ir durų reikalavimai</w:t>
      </w:r>
    </w:p>
    <w:p w14:paraId="5FE404A1" w14:textId="2F3BC339" w:rsidR="00AE3EBC" w:rsidRPr="00AE3EBC" w:rsidRDefault="00AE3EBC" w:rsidP="00AE3EBC">
      <w:pPr>
        <w:spacing w:after="0" w:line="240" w:lineRule="auto"/>
        <w:outlineLvl w:val="3"/>
        <w:rPr>
          <w:rFonts w:ascii="Times New Roman" w:eastAsia="Times New Roman" w:hAnsi="Times New Roman" w:cs="Times New Roman"/>
          <w:b/>
          <w:bCs/>
          <w:sz w:val="24"/>
          <w:szCs w:val="24"/>
          <w:lang w:eastAsia="en-GB"/>
        </w:rPr>
      </w:pPr>
      <w:r w:rsidRPr="00AE3EBC">
        <w:rPr>
          <w:rFonts w:ascii="Times New Roman" w:eastAsia="Times New Roman" w:hAnsi="Times New Roman" w:cs="Times New Roman"/>
          <w:b/>
          <w:bCs/>
          <w:color w:val="000000"/>
          <w:sz w:val="24"/>
          <w:szCs w:val="24"/>
          <w:lang w:eastAsia="en-GB"/>
        </w:rPr>
        <w:t>Kabina</w:t>
      </w:r>
    </w:p>
    <w:p w14:paraId="499280E9" w14:textId="04FA37BE" w:rsidR="00AE3EBC" w:rsidRPr="00AE3EBC" w:rsidRDefault="00AE3EBC" w:rsidP="00AE3EBC">
      <w:pPr>
        <w:numPr>
          <w:ilvl w:val="0"/>
          <w:numId w:val="30"/>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Kabinos matmenys: ne mažesni kaip 1200 x 2200 x 2100 mm</w:t>
      </w:r>
    </w:p>
    <w:p w14:paraId="14683E1E" w14:textId="41512F4F" w:rsidR="00AE3EBC" w:rsidRPr="00AE3EBC" w:rsidRDefault="00AE3EBC" w:rsidP="00AE3EBC">
      <w:pPr>
        <w:numPr>
          <w:ilvl w:val="0"/>
          <w:numId w:val="30"/>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Kabinos sienos: šlifuotas nerūdijantis plienas arba gamykliškai dažytas plienas</w:t>
      </w:r>
    </w:p>
    <w:p w14:paraId="7E23C5B5" w14:textId="0E39251B" w:rsidR="00AE3EBC" w:rsidRPr="00AE3EBC" w:rsidRDefault="00AE3EBC" w:rsidP="00AE3EBC">
      <w:pPr>
        <w:numPr>
          <w:ilvl w:val="0"/>
          <w:numId w:val="30"/>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Lubos: nerūdijantis plienas su LED apšvietimu</w:t>
      </w:r>
    </w:p>
    <w:p w14:paraId="3D64B587" w14:textId="6290D3DF" w:rsidR="00AE3EBC" w:rsidRPr="00AE3EBC" w:rsidRDefault="00AE3EBC" w:rsidP="00AE3EBC">
      <w:pPr>
        <w:numPr>
          <w:ilvl w:val="0"/>
          <w:numId w:val="30"/>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Grindys: neslidžios, PVC arba lygiavertės</w:t>
      </w:r>
    </w:p>
    <w:p w14:paraId="5B94D0C9" w14:textId="691CFA9C" w:rsidR="00AE3EBC" w:rsidRPr="00AE3EBC" w:rsidRDefault="00AE3EBC" w:rsidP="00AE3EBC">
      <w:pPr>
        <w:numPr>
          <w:ilvl w:val="0"/>
          <w:numId w:val="30"/>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lastRenderedPageBreak/>
        <w:t>Porankis: ant galinės sienos</w:t>
      </w:r>
    </w:p>
    <w:p w14:paraId="771A9991" w14:textId="77777777" w:rsidR="00AE3EBC" w:rsidRPr="00AE3EBC" w:rsidRDefault="00AE3EBC" w:rsidP="00AE3EBC">
      <w:pPr>
        <w:numPr>
          <w:ilvl w:val="0"/>
          <w:numId w:val="30"/>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Veidrodis: ant galinės sienos</w:t>
      </w:r>
    </w:p>
    <w:p w14:paraId="528234C1" w14:textId="3B921177" w:rsidR="00AE3EBC" w:rsidRPr="00AE3EBC" w:rsidRDefault="00AE3EBC" w:rsidP="00AE3EBC">
      <w:pPr>
        <w:spacing w:after="0" w:line="240" w:lineRule="auto"/>
        <w:outlineLvl w:val="3"/>
        <w:rPr>
          <w:rFonts w:ascii="Times New Roman" w:eastAsia="Times New Roman" w:hAnsi="Times New Roman" w:cs="Times New Roman"/>
          <w:b/>
          <w:bCs/>
          <w:sz w:val="24"/>
          <w:szCs w:val="24"/>
          <w:lang w:eastAsia="en-GB"/>
        </w:rPr>
      </w:pPr>
      <w:r w:rsidRPr="00AE3EBC">
        <w:rPr>
          <w:rFonts w:ascii="Times New Roman" w:eastAsia="Times New Roman" w:hAnsi="Times New Roman" w:cs="Times New Roman"/>
          <w:b/>
          <w:bCs/>
          <w:color w:val="000000"/>
          <w:sz w:val="24"/>
          <w:szCs w:val="24"/>
          <w:lang w:eastAsia="en-GB"/>
        </w:rPr>
        <w:t>Durys</w:t>
      </w:r>
    </w:p>
    <w:p w14:paraId="682EAB4D" w14:textId="17C72265" w:rsidR="00AE3EBC" w:rsidRPr="00AE3EBC" w:rsidRDefault="00AE3EBC" w:rsidP="00AE3EBC">
      <w:pPr>
        <w:numPr>
          <w:ilvl w:val="0"/>
          <w:numId w:val="31"/>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Šachtos durų matmenys: apie 1100 x 2000 mm</w:t>
      </w:r>
    </w:p>
    <w:p w14:paraId="616E84FC" w14:textId="4D7F297F" w:rsidR="00AE3EBC" w:rsidRPr="00AE3EBC" w:rsidRDefault="00AE3EBC" w:rsidP="00AE3EBC">
      <w:pPr>
        <w:numPr>
          <w:ilvl w:val="0"/>
          <w:numId w:val="31"/>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Durų tipas: šoninio atidarymo</w:t>
      </w:r>
    </w:p>
    <w:p w14:paraId="67F0937B" w14:textId="49BB4CF0" w:rsidR="00AE3EBC" w:rsidRPr="00AE3EBC" w:rsidRDefault="00AE3EBC" w:rsidP="00AE3EBC">
      <w:pPr>
        <w:numPr>
          <w:ilvl w:val="0"/>
          <w:numId w:val="31"/>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Apdaila: nerūdijantis plienas arba gamykliškai dažytas plienas</w:t>
      </w:r>
    </w:p>
    <w:p w14:paraId="1356D105" w14:textId="77777777" w:rsidR="00AE3EBC" w:rsidRPr="00AE3EBC" w:rsidRDefault="00AE3EBC" w:rsidP="00AE3EBC">
      <w:pPr>
        <w:numPr>
          <w:ilvl w:val="0"/>
          <w:numId w:val="31"/>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Priešgaisrinė klasė: pagal galiojančius norminius reikalavimus</w:t>
      </w:r>
    </w:p>
    <w:p w14:paraId="049D5F8C" w14:textId="327A09C8" w:rsidR="00AE3EBC" w:rsidRPr="00AE3EBC" w:rsidRDefault="00AE3EBC" w:rsidP="00AE3EBC">
      <w:pPr>
        <w:spacing w:after="0" w:line="240" w:lineRule="auto"/>
        <w:outlineLvl w:val="2"/>
        <w:rPr>
          <w:rFonts w:ascii="Times New Roman" w:eastAsia="Times New Roman" w:hAnsi="Times New Roman" w:cs="Times New Roman"/>
          <w:b/>
          <w:bCs/>
          <w:sz w:val="24"/>
          <w:szCs w:val="24"/>
          <w:lang w:eastAsia="en-GB"/>
        </w:rPr>
      </w:pPr>
      <w:r w:rsidRPr="00AE3EBC">
        <w:rPr>
          <w:rFonts w:ascii="Times New Roman" w:eastAsia="Times New Roman" w:hAnsi="Times New Roman" w:cs="Times New Roman"/>
          <w:b/>
          <w:bCs/>
          <w:color w:val="000000"/>
          <w:sz w:val="24"/>
          <w:szCs w:val="24"/>
          <w:lang w:eastAsia="en-GB"/>
        </w:rPr>
        <w:t>Valdymas ir sauga</w:t>
      </w:r>
    </w:p>
    <w:p w14:paraId="24673037" w14:textId="2267DECE" w:rsidR="00AE3EBC" w:rsidRPr="00AE3EBC" w:rsidRDefault="00AE3EBC" w:rsidP="00AE3EBC">
      <w:pPr>
        <w:numPr>
          <w:ilvl w:val="0"/>
          <w:numId w:val="32"/>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Valdymo pultas iš nerūdijančio plieno</w:t>
      </w:r>
    </w:p>
    <w:p w14:paraId="25B163DB" w14:textId="05DB4D5F" w:rsidR="00AE3EBC" w:rsidRPr="00AE3EBC" w:rsidRDefault="00AE3EBC" w:rsidP="00AE3EBC">
      <w:pPr>
        <w:numPr>
          <w:ilvl w:val="0"/>
          <w:numId w:val="32"/>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Mechaniniai mygtukai su brailio raštu</w:t>
      </w:r>
    </w:p>
    <w:p w14:paraId="2150930A" w14:textId="4933E265" w:rsidR="00AE3EBC" w:rsidRPr="00AE3EBC" w:rsidRDefault="00AE3EBC" w:rsidP="00AE3EBC">
      <w:pPr>
        <w:numPr>
          <w:ilvl w:val="0"/>
          <w:numId w:val="32"/>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Durų atidarymo ir uždarymo mygtukai</w:t>
      </w:r>
    </w:p>
    <w:p w14:paraId="2B25AF3D" w14:textId="66810EF6" w:rsidR="00AE3EBC" w:rsidRPr="00AE3EBC" w:rsidRDefault="00AE3EBC" w:rsidP="00AE3EBC">
      <w:pPr>
        <w:numPr>
          <w:ilvl w:val="0"/>
          <w:numId w:val="32"/>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Padėties indikatorius</w:t>
      </w:r>
    </w:p>
    <w:p w14:paraId="5FC0915F" w14:textId="0027DE25" w:rsidR="00AE3EBC" w:rsidRPr="00AE3EBC" w:rsidRDefault="00AE3EBC" w:rsidP="00AE3EBC">
      <w:pPr>
        <w:numPr>
          <w:ilvl w:val="0"/>
          <w:numId w:val="32"/>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Perkrovos davikliai</w:t>
      </w:r>
    </w:p>
    <w:p w14:paraId="7995DE06" w14:textId="1481DEB3" w:rsidR="00AE3EBC" w:rsidRPr="00AE3EBC" w:rsidRDefault="00AE3EBC" w:rsidP="00AE3EBC">
      <w:pPr>
        <w:numPr>
          <w:ilvl w:val="0"/>
          <w:numId w:val="32"/>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Durų kontrolė – foto užuolaida</w:t>
      </w:r>
    </w:p>
    <w:p w14:paraId="05737755" w14:textId="554947C7" w:rsidR="00AE3EBC" w:rsidRPr="00AE3EBC" w:rsidRDefault="00AE3EBC" w:rsidP="00AE3EBC">
      <w:pPr>
        <w:numPr>
          <w:ilvl w:val="0"/>
          <w:numId w:val="32"/>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Avarinis apšvietimas</w:t>
      </w:r>
    </w:p>
    <w:p w14:paraId="39B5A1C4" w14:textId="775381D3" w:rsidR="00AE3EBC" w:rsidRPr="00AE3EBC" w:rsidRDefault="00AE3EBC" w:rsidP="00AE3EBC">
      <w:pPr>
        <w:numPr>
          <w:ilvl w:val="0"/>
          <w:numId w:val="32"/>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Balso pranešimai</w:t>
      </w:r>
    </w:p>
    <w:p w14:paraId="080BA44A" w14:textId="77777777" w:rsidR="00AE3EBC" w:rsidRDefault="00AE3EBC" w:rsidP="00AE3EBC">
      <w:pPr>
        <w:numPr>
          <w:ilvl w:val="0"/>
          <w:numId w:val="32"/>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Gaisrinis režimas pagal EN 81-73</w:t>
      </w:r>
    </w:p>
    <w:p w14:paraId="45675F49" w14:textId="77777777" w:rsidR="003C0738" w:rsidRPr="00AE3EBC" w:rsidRDefault="003C0738" w:rsidP="003C0738">
      <w:pPr>
        <w:spacing w:after="0" w:line="240" w:lineRule="auto"/>
        <w:ind w:left="720"/>
        <w:textAlignment w:val="baseline"/>
        <w:rPr>
          <w:rFonts w:ascii="Times New Roman" w:eastAsia="Times New Roman" w:hAnsi="Times New Roman" w:cs="Times New Roman"/>
          <w:color w:val="000000"/>
          <w:sz w:val="24"/>
          <w:szCs w:val="24"/>
          <w:lang w:eastAsia="en-GB"/>
        </w:rPr>
      </w:pPr>
    </w:p>
    <w:p w14:paraId="41AA5452" w14:textId="77777777" w:rsidR="00AE3EBC" w:rsidRPr="00AE3EBC" w:rsidRDefault="00AE3EBC" w:rsidP="00AE3EBC">
      <w:pPr>
        <w:spacing w:after="0" w:line="240" w:lineRule="auto"/>
        <w:outlineLvl w:val="2"/>
        <w:rPr>
          <w:rFonts w:ascii="Times New Roman" w:eastAsia="Times New Roman" w:hAnsi="Times New Roman" w:cs="Times New Roman"/>
          <w:b/>
          <w:bCs/>
          <w:sz w:val="24"/>
          <w:szCs w:val="24"/>
          <w:lang w:eastAsia="en-GB"/>
        </w:rPr>
      </w:pPr>
      <w:r w:rsidRPr="00AE3EBC">
        <w:rPr>
          <w:rFonts w:ascii="Times New Roman" w:eastAsia="Times New Roman" w:hAnsi="Times New Roman" w:cs="Times New Roman"/>
          <w:b/>
          <w:bCs/>
          <w:color w:val="000000"/>
          <w:sz w:val="24"/>
          <w:szCs w:val="24"/>
          <w:lang w:eastAsia="en-GB"/>
        </w:rPr>
        <w:t>6. Garantija ir aptarnavimas</w:t>
      </w:r>
    </w:p>
    <w:p w14:paraId="3E71926C" w14:textId="77777777" w:rsidR="00AE3EBC" w:rsidRPr="00AE3EBC" w:rsidRDefault="00AE3EBC" w:rsidP="00AE3EBC">
      <w:pPr>
        <w:numPr>
          <w:ilvl w:val="0"/>
          <w:numId w:val="33"/>
        </w:numPr>
        <w:spacing w:after="0" w:line="240" w:lineRule="auto"/>
        <w:textAlignment w:val="baseline"/>
        <w:rPr>
          <w:rFonts w:ascii="Times New Roman" w:eastAsia="Times New Roman" w:hAnsi="Times New Roman" w:cs="Times New Roman"/>
          <w:color w:val="000000"/>
          <w:sz w:val="24"/>
          <w:szCs w:val="24"/>
          <w:lang w:eastAsia="en-GB"/>
        </w:rPr>
      </w:pPr>
      <w:r w:rsidRPr="00AE3EBC">
        <w:rPr>
          <w:rFonts w:ascii="Times New Roman" w:eastAsia="Times New Roman" w:hAnsi="Times New Roman" w:cs="Times New Roman"/>
          <w:color w:val="000000"/>
          <w:sz w:val="24"/>
          <w:szCs w:val="24"/>
          <w:lang w:eastAsia="en-GB"/>
        </w:rPr>
        <w:t>Garantija: ne trumpesnė kaip 24 mėnesiai</w:t>
      </w:r>
      <w:r w:rsidRPr="00AE3EBC">
        <w:rPr>
          <w:rFonts w:ascii="Times New Roman" w:eastAsia="Times New Roman" w:hAnsi="Times New Roman" w:cs="Times New Roman"/>
          <w:color w:val="000000"/>
          <w:sz w:val="24"/>
          <w:szCs w:val="24"/>
          <w:lang w:eastAsia="en-GB"/>
        </w:rPr>
        <w:br/>
      </w:r>
    </w:p>
    <w:p w14:paraId="5E61DAB6" w14:textId="7B4C326B" w:rsidR="00AE3EBC" w:rsidRPr="00AE3EBC" w:rsidRDefault="00AE3EBC" w:rsidP="00A86BB7">
      <w:pPr>
        <w:spacing w:after="0" w:line="240" w:lineRule="auto"/>
        <w:textAlignment w:val="baseline"/>
        <w:rPr>
          <w:rFonts w:ascii="Times New Roman" w:eastAsia="Times New Roman" w:hAnsi="Times New Roman" w:cs="Times New Roman"/>
          <w:color w:val="000000"/>
          <w:sz w:val="24"/>
          <w:szCs w:val="24"/>
          <w:lang w:eastAsia="en-GB"/>
        </w:rPr>
      </w:pPr>
    </w:p>
    <w:p w14:paraId="39BEB732" w14:textId="1A93E7D7" w:rsidR="00173025" w:rsidRPr="00AE3EBC" w:rsidRDefault="00173025" w:rsidP="00AE3EBC">
      <w:pPr>
        <w:spacing w:after="0" w:line="240" w:lineRule="auto"/>
        <w:ind w:firstLine="851"/>
        <w:jc w:val="both"/>
        <w:rPr>
          <w:rFonts w:ascii="Times New Roman" w:eastAsia="Calibri" w:hAnsi="Times New Roman" w:cs="Times New Roman"/>
          <w:sz w:val="24"/>
          <w:szCs w:val="24"/>
        </w:rPr>
      </w:pPr>
      <w:r w:rsidRPr="00AE3EBC">
        <w:rPr>
          <w:rFonts w:ascii="Times New Roman" w:eastAsia="Calibri" w:hAnsi="Times New Roman" w:cs="Times New Roman"/>
          <w:sz w:val="24"/>
          <w:szCs w:val="24"/>
        </w:rPr>
        <w:t>__________________________________________________________________</w:t>
      </w:r>
    </w:p>
    <w:p w14:paraId="1CD6A597" w14:textId="77777777" w:rsidR="009E7A8F" w:rsidRPr="00AE3EBC" w:rsidRDefault="009E7A8F" w:rsidP="00AE3EBC">
      <w:pPr>
        <w:spacing w:after="0" w:line="240" w:lineRule="auto"/>
        <w:rPr>
          <w:rFonts w:ascii="Times New Roman" w:eastAsia="Calibri" w:hAnsi="Times New Roman" w:cs="Times New Roman"/>
          <w:sz w:val="24"/>
          <w:szCs w:val="24"/>
          <w:lang w:eastAsia="en-US"/>
          <w14:ligatures w14:val="standardContextual"/>
        </w:rPr>
      </w:pPr>
    </w:p>
    <w:p w14:paraId="719B4122" w14:textId="77777777" w:rsidR="009E7A8F" w:rsidRPr="00AE3EBC" w:rsidRDefault="009E7A8F" w:rsidP="00AE3EBC">
      <w:pPr>
        <w:spacing w:after="0" w:line="240" w:lineRule="auto"/>
        <w:rPr>
          <w:rFonts w:ascii="Times New Roman" w:eastAsia="Calibri" w:hAnsi="Times New Roman" w:cs="Times New Roman"/>
          <w:sz w:val="24"/>
          <w:szCs w:val="24"/>
          <w:lang w:eastAsia="en-US"/>
          <w14:ligatures w14:val="standardContextual"/>
        </w:rPr>
      </w:pPr>
    </w:p>
    <w:p w14:paraId="394C287B" w14:textId="6E9A55ED" w:rsidR="007E68E0" w:rsidRPr="00AE3EBC" w:rsidRDefault="005803A5" w:rsidP="00AE3EBC">
      <w:pPr>
        <w:spacing w:after="0" w:line="256" w:lineRule="auto"/>
        <w:rPr>
          <w:rFonts w:ascii="Times New Roman" w:eastAsia="Calibri" w:hAnsi="Times New Roman" w:cs="Times New Roman"/>
          <w:kern w:val="2"/>
          <w:sz w:val="24"/>
          <w:szCs w:val="24"/>
          <w:lang w:eastAsia="en-US"/>
          <w14:ligatures w14:val="standardContextual"/>
        </w:rPr>
      </w:pPr>
      <w:r w:rsidRPr="00AE3EBC">
        <w:rPr>
          <w:rFonts w:ascii="Times New Roman" w:eastAsia="Times New Roman" w:hAnsi="Times New Roman" w:cs="Times New Roman"/>
          <w:sz w:val="24"/>
          <w:szCs w:val="24"/>
          <w:lang w:eastAsia="en-US"/>
        </w:rPr>
        <w:br w:type="page"/>
      </w:r>
    </w:p>
    <w:p w14:paraId="508B819E" w14:textId="38AF32F3" w:rsidR="00766568" w:rsidRPr="000D5E49"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7A4ADA">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0D5E49"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Statybos rangos sutarties bendrosios sąlygos;</w:t>
      </w:r>
    </w:p>
    <w:p w14:paraId="6D088BAC" w14:textId="77777777" w:rsidR="007A4ADA" w:rsidRPr="000D5E49"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Statybos rangos sutarties specialiosios sąlygos.</w:t>
      </w:r>
    </w:p>
    <w:p w14:paraId="1DD8D0AF" w14:textId="77777777" w:rsidR="007A4ADA" w:rsidRPr="000D5E49"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DE0F9A">
      <w:pPr>
        <w:rPr>
          <w:rFonts w:ascii="Times New Roman" w:hAnsi="Times New Roman" w:cs="Times New Roman"/>
          <w:sz w:val="24"/>
          <w:szCs w:val="28"/>
        </w:rPr>
      </w:pPr>
    </w:p>
    <w:p w14:paraId="3F5D44CE" w14:textId="77777777" w:rsidR="00457C04" w:rsidRPr="000D5E49" w:rsidRDefault="00457C04" w:rsidP="00DE0F9A">
      <w:pPr>
        <w:rPr>
          <w:rFonts w:ascii="Times New Roman" w:hAnsi="Times New Roman" w:cs="Times New Roman"/>
          <w:sz w:val="24"/>
          <w:szCs w:val="28"/>
        </w:rPr>
      </w:pPr>
    </w:p>
    <w:p w14:paraId="507BE6DC" w14:textId="77777777" w:rsidR="00457C04" w:rsidRPr="000D5E49" w:rsidRDefault="00457C04" w:rsidP="00DE0F9A">
      <w:pPr>
        <w:rPr>
          <w:rFonts w:ascii="Times New Roman" w:hAnsi="Times New Roman" w:cs="Times New Roman"/>
          <w:sz w:val="24"/>
          <w:szCs w:val="28"/>
        </w:rPr>
      </w:pPr>
    </w:p>
    <w:p w14:paraId="0FBBE18B" w14:textId="77777777" w:rsidR="00457C04" w:rsidRPr="000D5E49" w:rsidRDefault="00457C04" w:rsidP="00DE0F9A">
      <w:pPr>
        <w:rPr>
          <w:rFonts w:ascii="Times New Roman" w:hAnsi="Times New Roman" w:cs="Times New Roman"/>
          <w:sz w:val="24"/>
          <w:szCs w:val="28"/>
        </w:rPr>
      </w:pPr>
    </w:p>
    <w:p w14:paraId="61B6F759" w14:textId="77777777" w:rsidR="00457C04" w:rsidRPr="000D5E49" w:rsidRDefault="00457C04" w:rsidP="00DE0F9A">
      <w:pPr>
        <w:rPr>
          <w:rFonts w:ascii="Times New Roman" w:hAnsi="Times New Roman" w:cs="Times New Roman"/>
          <w:sz w:val="24"/>
          <w:szCs w:val="28"/>
        </w:rPr>
      </w:pPr>
    </w:p>
    <w:p w14:paraId="6F26ACB8" w14:textId="77777777" w:rsidR="00457C04" w:rsidRPr="000D5E49" w:rsidRDefault="00457C04" w:rsidP="00DE0F9A">
      <w:pPr>
        <w:rPr>
          <w:rFonts w:ascii="Times New Roman" w:hAnsi="Times New Roman" w:cs="Times New Roman"/>
          <w:sz w:val="24"/>
          <w:szCs w:val="28"/>
        </w:rPr>
      </w:pPr>
    </w:p>
    <w:p w14:paraId="23BADF56" w14:textId="77777777" w:rsidR="00457C04" w:rsidRPr="000D5E49" w:rsidRDefault="00457C04" w:rsidP="00DE0F9A">
      <w:pPr>
        <w:rPr>
          <w:rFonts w:ascii="Times New Roman" w:hAnsi="Times New Roman" w:cs="Times New Roman"/>
          <w:sz w:val="24"/>
          <w:szCs w:val="28"/>
        </w:rPr>
      </w:pPr>
    </w:p>
    <w:p w14:paraId="24FFDA6C" w14:textId="77777777" w:rsidR="00457C04" w:rsidRPr="000D5E49" w:rsidRDefault="00457C04" w:rsidP="00DE0F9A">
      <w:pPr>
        <w:rPr>
          <w:rFonts w:ascii="Times New Roman" w:hAnsi="Times New Roman" w:cs="Times New Roman"/>
          <w:sz w:val="24"/>
          <w:szCs w:val="28"/>
        </w:rPr>
      </w:pPr>
    </w:p>
    <w:p w14:paraId="5947CAC6" w14:textId="77777777" w:rsidR="00457C04" w:rsidRPr="000D5E49" w:rsidRDefault="00457C04" w:rsidP="00DE0F9A">
      <w:pPr>
        <w:rPr>
          <w:rFonts w:ascii="Times New Roman" w:hAnsi="Times New Roman" w:cs="Times New Roman"/>
          <w:sz w:val="24"/>
          <w:szCs w:val="28"/>
        </w:rPr>
      </w:pPr>
    </w:p>
    <w:p w14:paraId="1A6F9002" w14:textId="77777777" w:rsidR="00457C04" w:rsidRPr="000D5E49" w:rsidRDefault="00457C04" w:rsidP="00DE0F9A">
      <w:pPr>
        <w:rPr>
          <w:rFonts w:ascii="Times New Roman" w:hAnsi="Times New Roman" w:cs="Times New Roman"/>
          <w:sz w:val="24"/>
          <w:szCs w:val="28"/>
        </w:rPr>
      </w:pPr>
    </w:p>
    <w:p w14:paraId="6ACCD709" w14:textId="77777777" w:rsidR="00457C04" w:rsidRPr="000D5E49" w:rsidRDefault="00457C04" w:rsidP="00DE0F9A">
      <w:pPr>
        <w:rPr>
          <w:rFonts w:ascii="Times New Roman" w:hAnsi="Times New Roman" w:cs="Times New Roman"/>
          <w:sz w:val="24"/>
          <w:szCs w:val="28"/>
        </w:rPr>
      </w:pPr>
    </w:p>
    <w:p w14:paraId="5D4D4820" w14:textId="77777777" w:rsidR="00064CBF" w:rsidRPr="000D5E49" w:rsidRDefault="00064CBF" w:rsidP="00DE0F9A">
      <w:pPr>
        <w:rPr>
          <w:rFonts w:ascii="Times New Roman" w:hAnsi="Times New Roman" w:cs="Times New Roman"/>
          <w:sz w:val="24"/>
          <w:szCs w:val="28"/>
        </w:rPr>
      </w:pPr>
    </w:p>
    <w:p w14:paraId="5212865E" w14:textId="77777777" w:rsidR="00457C04" w:rsidRPr="000D5E49" w:rsidRDefault="00457C04" w:rsidP="00DE0F9A">
      <w:pPr>
        <w:rPr>
          <w:rFonts w:ascii="Times New Roman" w:hAnsi="Times New Roman" w:cs="Times New Roman"/>
          <w:sz w:val="24"/>
          <w:szCs w:val="28"/>
        </w:rPr>
      </w:pPr>
    </w:p>
    <w:p w14:paraId="5E32AD00" w14:textId="77777777" w:rsidR="00063D2D" w:rsidRPr="000D5E49" w:rsidRDefault="00063D2D" w:rsidP="00DE0F9A">
      <w:pPr>
        <w:rPr>
          <w:rFonts w:ascii="Times New Roman" w:hAnsi="Times New Roman" w:cs="Times New Roman"/>
          <w:sz w:val="24"/>
          <w:szCs w:val="28"/>
        </w:rPr>
      </w:pPr>
    </w:p>
    <w:p w14:paraId="4E0E800C" w14:textId="77777777" w:rsidR="00063D2D" w:rsidRPr="000D5E49" w:rsidRDefault="00063D2D" w:rsidP="00DE0F9A">
      <w:pPr>
        <w:rPr>
          <w:rFonts w:ascii="Times New Roman" w:hAnsi="Times New Roman" w:cs="Times New Roman"/>
          <w:sz w:val="24"/>
          <w:szCs w:val="28"/>
        </w:rPr>
      </w:pPr>
    </w:p>
    <w:p w14:paraId="1A0A02E9" w14:textId="77777777" w:rsidR="00063D2D" w:rsidRPr="000D5E49" w:rsidRDefault="00063D2D" w:rsidP="00DE0F9A">
      <w:pPr>
        <w:rPr>
          <w:rFonts w:ascii="Times New Roman" w:hAnsi="Times New Roman" w:cs="Times New Roman"/>
          <w:sz w:val="24"/>
          <w:szCs w:val="28"/>
        </w:rPr>
      </w:pPr>
    </w:p>
    <w:p w14:paraId="5FA8F49F" w14:textId="77777777" w:rsidR="00063D2D" w:rsidRPr="000D5E49" w:rsidRDefault="00063D2D" w:rsidP="00DE0F9A">
      <w:pPr>
        <w:rPr>
          <w:rFonts w:ascii="Times New Roman" w:hAnsi="Times New Roman" w:cs="Times New Roman"/>
          <w:sz w:val="24"/>
          <w:szCs w:val="28"/>
        </w:rPr>
      </w:pPr>
    </w:p>
    <w:p w14:paraId="510C6348" w14:textId="77777777" w:rsidR="00063D2D" w:rsidRPr="000D5E49" w:rsidRDefault="00063D2D" w:rsidP="00DE0F9A">
      <w:pPr>
        <w:rPr>
          <w:rFonts w:ascii="Times New Roman" w:hAnsi="Times New Roman" w:cs="Times New Roman"/>
          <w:sz w:val="24"/>
          <w:szCs w:val="28"/>
        </w:rPr>
      </w:pPr>
    </w:p>
    <w:p w14:paraId="1DA8CDD3" w14:textId="77777777" w:rsidR="00063D2D" w:rsidRPr="000D5E49" w:rsidRDefault="00063D2D" w:rsidP="00DE0F9A">
      <w:pPr>
        <w:rPr>
          <w:rFonts w:ascii="Times New Roman" w:hAnsi="Times New Roman" w:cs="Times New Roman"/>
          <w:sz w:val="24"/>
          <w:szCs w:val="28"/>
        </w:rPr>
      </w:pPr>
    </w:p>
    <w:p w14:paraId="6A6D4054" w14:textId="77777777" w:rsidR="00063D2D" w:rsidRPr="000D5E49" w:rsidRDefault="00063D2D" w:rsidP="00DE0F9A">
      <w:pPr>
        <w:rPr>
          <w:rFonts w:ascii="Times New Roman" w:hAnsi="Times New Roman" w:cs="Times New Roman"/>
          <w:sz w:val="24"/>
          <w:szCs w:val="28"/>
        </w:rPr>
      </w:pPr>
    </w:p>
    <w:p w14:paraId="380F9EE5" w14:textId="77777777" w:rsidR="00063D2D" w:rsidRPr="000D5E49" w:rsidRDefault="00063D2D" w:rsidP="00DE0F9A">
      <w:pPr>
        <w:rPr>
          <w:rFonts w:ascii="Times New Roman" w:hAnsi="Times New Roman" w:cs="Times New Roman"/>
          <w:sz w:val="24"/>
          <w:szCs w:val="28"/>
        </w:rPr>
      </w:pPr>
    </w:p>
    <w:p w14:paraId="6964B29C" w14:textId="77777777" w:rsidR="00063D2D" w:rsidRPr="000D5E49" w:rsidRDefault="00063D2D" w:rsidP="00DE0F9A">
      <w:pPr>
        <w:rPr>
          <w:rFonts w:ascii="Times New Roman" w:hAnsi="Times New Roman" w:cs="Times New Roman"/>
          <w:sz w:val="24"/>
          <w:szCs w:val="28"/>
        </w:rPr>
      </w:pPr>
    </w:p>
    <w:p w14:paraId="423ECF22" w14:textId="77777777" w:rsidR="00063D2D" w:rsidRPr="000D5E49" w:rsidRDefault="00063D2D" w:rsidP="00DE0F9A">
      <w:pPr>
        <w:rPr>
          <w:rFonts w:ascii="Times New Roman" w:hAnsi="Times New Roman" w:cs="Times New Roman"/>
          <w:sz w:val="24"/>
          <w:szCs w:val="28"/>
        </w:rPr>
      </w:pPr>
    </w:p>
    <w:p w14:paraId="0AEE758F" w14:textId="77777777" w:rsidR="001007E9" w:rsidRPr="000D5E49" w:rsidRDefault="001007E9" w:rsidP="001D2F6F">
      <w:pPr>
        <w:jc w:val="right"/>
        <w:rPr>
          <w:rFonts w:ascii="Times New Roman" w:hAnsi="Times New Roman" w:cs="Times New Roman"/>
          <w:sz w:val="24"/>
          <w:szCs w:val="28"/>
        </w:rPr>
      </w:pPr>
    </w:p>
    <w:p w14:paraId="7A3E5080" w14:textId="19E83E3D" w:rsidR="001D2F6F" w:rsidRPr="000D5E49" w:rsidRDefault="001D2F6F" w:rsidP="00F95D8F">
      <w:pPr>
        <w:spacing w:after="0" w:line="240" w:lineRule="auto"/>
        <w:jc w:val="right"/>
        <w:rPr>
          <w:rFonts w:ascii="Times New Roman" w:hAnsi="Times New Roman" w:cs="Times New Roman"/>
          <w:sz w:val="24"/>
          <w:szCs w:val="28"/>
        </w:rPr>
      </w:pPr>
      <w:bookmarkStart w:id="6" w:name="_Hlk168662949"/>
      <w:r w:rsidRPr="000D5E49">
        <w:rPr>
          <w:rFonts w:ascii="Times New Roman" w:hAnsi="Times New Roman" w:cs="Times New Roman"/>
          <w:sz w:val="24"/>
          <w:szCs w:val="28"/>
        </w:rPr>
        <w:lastRenderedPageBreak/>
        <w:t>4 sąlygų priedas</w:t>
      </w:r>
    </w:p>
    <w:bookmarkEnd w:id="6"/>
    <w:p w14:paraId="43A34020" w14:textId="77777777" w:rsidR="001D2F6F" w:rsidRPr="000D5E49" w:rsidRDefault="001D2F6F" w:rsidP="00F95D8F">
      <w:pPr>
        <w:spacing w:after="0" w:line="240" w:lineRule="auto"/>
        <w:jc w:val="center"/>
        <w:rPr>
          <w:rFonts w:ascii="Times New Roman" w:hAnsi="Times New Roman" w:cs="Times New Roman"/>
          <w:b/>
          <w:bCs/>
        </w:rPr>
      </w:pPr>
    </w:p>
    <w:p w14:paraId="05F71A31"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r w:rsidRPr="000D5E49">
        <w:rPr>
          <w:rFonts w:ascii="Times New Roman" w:eastAsia="Times New Roman" w:hAnsi="Times New Roman" w:cs="Times New Roman"/>
        </w:rPr>
        <w:t>Herbas arba prekių ženklas</w:t>
      </w:r>
    </w:p>
    <w:p w14:paraId="73B47329"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p>
    <w:p w14:paraId="6CB2CFEC" w14:textId="77777777" w:rsidR="008202AC" w:rsidRPr="000D5E49" w:rsidRDefault="008202AC" w:rsidP="00F95D8F">
      <w:pPr>
        <w:tabs>
          <w:tab w:val="left" w:pos="142"/>
        </w:tabs>
        <w:spacing w:after="0" w:line="240" w:lineRule="auto"/>
        <w:ind w:right="-178"/>
        <w:jc w:val="center"/>
        <w:rPr>
          <w:rFonts w:ascii="Times New Roman" w:eastAsia="Times New Roman" w:hAnsi="Times New Roman" w:cs="Times New Roman"/>
        </w:rPr>
      </w:pPr>
      <w:r w:rsidRPr="000D5E49">
        <w:rPr>
          <w:rFonts w:ascii="Times New Roman" w:eastAsia="Times New Roman" w:hAnsi="Times New Roman" w:cs="Times New Roman"/>
        </w:rPr>
        <w:t>(Tiekėjo pavadinimas)</w:t>
      </w:r>
    </w:p>
    <w:p w14:paraId="22DF7D75" w14:textId="77777777" w:rsidR="008202AC" w:rsidRPr="000D5E49" w:rsidRDefault="008202AC" w:rsidP="00F95D8F">
      <w:pPr>
        <w:tabs>
          <w:tab w:val="left" w:pos="142"/>
        </w:tabs>
        <w:spacing w:after="0" w:line="240" w:lineRule="auto"/>
        <w:ind w:right="-178"/>
        <w:jc w:val="both"/>
        <w:rPr>
          <w:rFonts w:ascii="Times New Roman" w:eastAsia="Times New Roman" w:hAnsi="Times New Roman" w:cs="Times New Roman"/>
        </w:rPr>
      </w:pPr>
    </w:p>
    <w:p w14:paraId="72DCBA8E" w14:textId="77777777" w:rsidR="008202AC" w:rsidRPr="000D5E49" w:rsidRDefault="008202AC" w:rsidP="00F95D8F">
      <w:pPr>
        <w:tabs>
          <w:tab w:val="left" w:pos="142"/>
        </w:tabs>
        <w:spacing w:after="0" w:line="240" w:lineRule="auto"/>
        <w:ind w:right="-178"/>
        <w:jc w:val="both"/>
        <w:rPr>
          <w:rFonts w:ascii="Times New Roman" w:eastAsia="Times New Roman" w:hAnsi="Times New Roman" w:cs="Times New Roman"/>
          <w:sz w:val="20"/>
          <w:szCs w:val="20"/>
        </w:rPr>
      </w:pPr>
      <w:r w:rsidRPr="000D5E49">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EDDD9D"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rPr>
      </w:pPr>
    </w:p>
    <w:p w14:paraId="785B859B"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rPr>
      </w:pPr>
      <w:r w:rsidRPr="000D5E49">
        <w:rPr>
          <w:rFonts w:ascii="Times New Roman" w:eastAsia="Times New Roman" w:hAnsi="Times New Roman" w:cs="Times New Roman"/>
        </w:rPr>
        <w:t>__________________________</w:t>
      </w:r>
    </w:p>
    <w:p w14:paraId="6A2186A3" w14:textId="77777777" w:rsidR="008202AC" w:rsidRPr="000D5E49" w:rsidRDefault="008202AC" w:rsidP="008202AC">
      <w:pPr>
        <w:tabs>
          <w:tab w:val="left" w:pos="142"/>
          <w:tab w:val="center" w:pos="2520"/>
        </w:tabs>
        <w:spacing w:after="0" w:line="240" w:lineRule="auto"/>
        <w:jc w:val="both"/>
        <w:rPr>
          <w:rFonts w:ascii="Times New Roman" w:eastAsia="Times New Roman" w:hAnsi="Times New Roman" w:cs="Times New Roman"/>
        </w:rPr>
      </w:pPr>
      <w:r w:rsidRPr="000D5E49">
        <w:rPr>
          <w:rFonts w:ascii="Times New Roman" w:eastAsia="Times New Roman" w:hAnsi="Times New Roman" w:cs="Times New Roman"/>
        </w:rPr>
        <w:t>(Adresatas (perkančiosios organizacijos pavadinimas))</w:t>
      </w:r>
    </w:p>
    <w:p w14:paraId="23371AD2" w14:textId="77777777" w:rsidR="008202AC" w:rsidRPr="000D5E49" w:rsidRDefault="008202AC" w:rsidP="008202AC">
      <w:pPr>
        <w:shd w:val="clear" w:color="auto" w:fill="FFFFFF"/>
        <w:tabs>
          <w:tab w:val="left" w:pos="142"/>
        </w:tabs>
        <w:spacing w:after="0" w:line="240" w:lineRule="auto"/>
        <w:jc w:val="both"/>
        <w:rPr>
          <w:rFonts w:ascii="Times New Roman" w:eastAsia="Times New Roman" w:hAnsi="Times New Roman" w:cs="Times New Roman"/>
          <w:b/>
          <w:bCs/>
        </w:rPr>
      </w:pPr>
    </w:p>
    <w:p w14:paraId="140CAA95"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
          <w:bCs/>
        </w:rPr>
      </w:pPr>
      <w:r w:rsidRPr="000D5E49">
        <w:rPr>
          <w:rFonts w:ascii="Times New Roman" w:eastAsia="Times New Roman" w:hAnsi="Times New Roman" w:cs="Times New Roman"/>
          <w:b/>
          <w:bCs/>
        </w:rPr>
        <w:t>ATITIKTIES DEKLARACIJA</w:t>
      </w:r>
    </w:p>
    <w:p w14:paraId="44F8C3C3"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rPr>
      </w:pPr>
    </w:p>
    <w:p w14:paraId="167ADB12"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rPr>
        <w:t>___________</w:t>
      </w:r>
      <w:r w:rsidRPr="000D5E49">
        <w:rPr>
          <w:rFonts w:ascii="Times New Roman" w:eastAsia="Times New Roman" w:hAnsi="Times New Roman" w:cs="Times New Roman"/>
          <w:bCs/>
        </w:rPr>
        <w:t xml:space="preserve"> </w:t>
      </w:r>
      <w:r w:rsidRPr="000D5E49">
        <w:rPr>
          <w:rFonts w:ascii="Times New Roman" w:eastAsia="Times New Roman" w:hAnsi="Times New Roman" w:cs="Times New Roman"/>
        </w:rPr>
        <w:t>Nr.______</w:t>
      </w:r>
    </w:p>
    <w:p w14:paraId="0233031B" w14:textId="77777777" w:rsidR="008202AC" w:rsidRPr="000D5E49" w:rsidRDefault="008202AC" w:rsidP="008202AC">
      <w:pPr>
        <w:shd w:val="clear" w:color="auto" w:fill="FFFFFF"/>
        <w:tabs>
          <w:tab w:val="left" w:pos="142"/>
        </w:tabs>
        <w:spacing w:after="0" w:line="240" w:lineRule="auto"/>
        <w:ind w:left="2592" w:firstLine="1296"/>
        <w:rPr>
          <w:rFonts w:ascii="Times New Roman" w:eastAsia="Times New Roman" w:hAnsi="Times New Roman" w:cs="Times New Roman"/>
          <w:bCs/>
        </w:rPr>
      </w:pPr>
      <w:r w:rsidRPr="000D5E49">
        <w:rPr>
          <w:rFonts w:ascii="Times New Roman" w:eastAsia="Times New Roman" w:hAnsi="Times New Roman" w:cs="Times New Roman"/>
          <w:bCs/>
        </w:rPr>
        <w:t xml:space="preserve">    (Data)</w:t>
      </w:r>
    </w:p>
    <w:p w14:paraId="7A0AD3CF"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bCs/>
        </w:rPr>
        <w:t>_____________</w:t>
      </w:r>
    </w:p>
    <w:p w14:paraId="0C6CA477" w14:textId="77777777" w:rsidR="008202AC" w:rsidRPr="000D5E49" w:rsidRDefault="008202AC" w:rsidP="008202AC">
      <w:pPr>
        <w:shd w:val="clear" w:color="auto" w:fill="FFFFFF"/>
        <w:tabs>
          <w:tab w:val="left" w:pos="142"/>
        </w:tabs>
        <w:spacing w:after="0" w:line="240" w:lineRule="auto"/>
        <w:jc w:val="center"/>
        <w:rPr>
          <w:rFonts w:ascii="Times New Roman" w:eastAsia="Times New Roman" w:hAnsi="Times New Roman" w:cs="Times New Roman"/>
          <w:bCs/>
        </w:rPr>
      </w:pPr>
      <w:r w:rsidRPr="000D5E49">
        <w:rPr>
          <w:rFonts w:ascii="Times New Roman" w:eastAsia="Times New Roman" w:hAnsi="Times New Roman" w:cs="Times New Roman"/>
          <w:bCs/>
        </w:rPr>
        <w:t>(Sudarymo vieta)</w:t>
      </w:r>
    </w:p>
    <w:p w14:paraId="3EEE21CD" w14:textId="77777777" w:rsidR="008202AC" w:rsidRPr="000D5E49" w:rsidRDefault="008202AC" w:rsidP="008202AC">
      <w:pPr>
        <w:shd w:val="clear" w:color="auto" w:fill="FFFFFF"/>
        <w:tabs>
          <w:tab w:val="left" w:pos="142"/>
        </w:tabs>
        <w:spacing w:after="0" w:line="240" w:lineRule="auto"/>
        <w:jc w:val="both"/>
        <w:rPr>
          <w:rFonts w:ascii="Times New Roman" w:eastAsia="Times New Roman" w:hAnsi="Times New Roman" w:cs="Times New Roman"/>
          <w:bCs/>
        </w:rPr>
      </w:pPr>
    </w:p>
    <w:tbl>
      <w:tblPr>
        <w:tblW w:w="9825" w:type="dxa"/>
        <w:tblLayout w:type="fixed"/>
        <w:tblLook w:val="04A0" w:firstRow="1" w:lastRow="0" w:firstColumn="1" w:lastColumn="0" w:noHBand="0" w:noVBand="1"/>
      </w:tblPr>
      <w:tblGrid>
        <w:gridCol w:w="9825"/>
      </w:tblGrid>
      <w:tr w:rsidR="008202AC" w:rsidRPr="000D5E49" w14:paraId="48B9D88D" w14:textId="77777777" w:rsidTr="00661A49">
        <w:tc>
          <w:tcPr>
            <w:tcW w:w="9828" w:type="dxa"/>
            <w:hideMark/>
          </w:tcPr>
          <w:p w14:paraId="509394A2" w14:textId="77777777" w:rsidR="008202AC" w:rsidRPr="000D5E49" w:rsidRDefault="008202AC" w:rsidP="00661A49">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rPr>
            </w:pPr>
            <w:r w:rsidRPr="000D5E49">
              <w:rPr>
                <w:rFonts w:ascii="Times New Roman" w:eastAsia="Times New Roman" w:hAnsi="Times New Roman" w:cs="Times New Roman"/>
              </w:rPr>
              <w:t>Aš, ___________________________________________________________________ ,</w:t>
            </w:r>
          </w:p>
        </w:tc>
      </w:tr>
      <w:tr w:rsidR="008202AC" w:rsidRPr="000D5E49" w14:paraId="7A1FC68E" w14:textId="77777777" w:rsidTr="00661A49">
        <w:tc>
          <w:tcPr>
            <w:tcW w:w="9828" w:type="dxa"/>
            <w:hideMark/>
          </w:tcPr>
          <w:p w14:paraId="1CB580ED"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0D5E49">
              <w:rPr>
                <w:rFonts w:ascii="Times New Roman" w:eastAsia="Times New Roman" w:hAnsi="Times New Roman" w:cs="Times New Roman"/>
                <w:i/>
                <w:position w:val="6"/>
              </w:rPr>
              <w:t>(Tiekėjo vadovo ar jo įgalioto asmens pareigų pavadinimas, vardas ir pavardė)</w:t>
            </w:r>
          </w:p>
        </w:tc>
      </w:tr>
      <w:tr w:rsidR="008202AC" w:rsidRPr="000D5E49" w14:paraId="1FF2F094" w14:textId="77777777" w:rsidTr="00661A49">
        <w:tc>
          <w:tcPr>
            <w:tcW w:w="9828" w:type="dxa"/>
            <w:hideMark/>
          </w:tcPr>
          <w:p w14:paraId="30113A36"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tvirtinu, kad mano vadovaujamo (-os) (atstovaujamo (-os))_______________________________ ,</w:t>
            </w:r>
          </w:p>
        </w:tc>
      </w:tr>
      <w:tr w:rsidR="008202AC" w:rsidRPr="000D5E49" w14:paraId="252A684B" w14:textId="77777777" w:rsidTr="00661A49">
        <w:tc>
          <w:tcPr>
            <w:tcW w:w="9828" w:type="dxa"/>
            <w:hideMark/>
          </w:tcPr>
          <w:p w14:paraId="460411C4"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0D5E49">
              <w:rPr>
                <w:rFonts w:ascii="Times New Roman" w:eastAsia="Times New Roman" w:hAnsi="Times New Roman" w:cs="Times New Roman"/>
                <w:position w:val="6"/>
              </w:rPr>
              <w:t xml:space="preserve">                                                                                                         </w:t>
            </w:r>
            <w:r w:rsidRPr="000D5E49">
              <w:rPr>
                <w:rFonts w:ascii="Times New Roman" w:eastAsia="Times New Roman" w:hAnsi="Times New Roman" w:cs="Times New Roman"/>
                <w:i/>
                <w:position w:val="6"/>
              </w:rPr>
              <w:t>(Tiekėjo pavadinimas)</w:t>
            </w:r>
          </w:p>
        </w:tc>
      </w:tr>
      <w:tr w:rsidR="008202AC" w:rsidRPr="000D5E49" w14:paraId="16EA333C" w14:textId="77777777" w:rsidTr="00661A49">
        <w:tc>
          <w:tcPr>
            <w:tcW w:w="9828" w:type="dxa"/>
            <w:hideMark/>
          </w:tcPr>
          <w:p w14:paraId="66EFC1C9"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dalyvaujančio (-ios) ______________________________________________________________</w:t>
            </w:r>
          </w:p>
        </w:tc>
      </w:tr>
      <w:tr w:rsidR="008202AC" w:rsidRPr="000D5E49" w14:paraId="1CB947C0" w14:textId="77777777" w:rsidTr="00661A49">
        <w:tc>
          <w:tcPr>
            <w:tcW w:w="9828" w:type="dxa"/>
            <w:hideMark/>
          </w:tcPr>
          <w:p w14:paraId="31BC37E6"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(Perkančiosios organizacijos pavadinimas)</w:t>
            </w:r>
          </w:p>
        </w:tc>
      </w:tr>
      <w:tr w:rsidR="008202AC" w:rsidRPr="000D5E49" w14:paraId="740573F3" w14:textId="77777777" w:rsidTr="00661A49">
        <w:tc>
          <w:tcPr>
            <w:tcW w:w="9828" w:type="dxa"/>
            <w:hideMark/>
          </w:tcPr>
          <w:p w14:paraId="0B025863"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atliekamame ___________________________________________________________________ ,</w:t>
            </w:r>
          </w:p>
        </w:tc>
      </w:tr>
      <w:tr w:rsidR="008202AC" w:rsidRPr="000D5E49" w14:paraId="3D84276D" w14:textId="77777777" w:rsidTr="00661A49">
        <w:tc>
          <w:tcPr>
            <w:tcW w:w="9828" w:type="dxa"/>
            <w:hideMark/>
          </w:tcPr>
          <w:p w14:paraId="103E3501"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(Pirkimo objekto pavadinimas, pirkimo kodas, pirkimo būdas)</w:t>
            </w:r>
          </w:p>
        </w:tc>
      </w:tr>
      <w:tr w:rsidR="008202AC" w:rsidRPr="000D5E49" w14:paraId="41FCD850" w14:textId="77777777" w:rsidTr="00661A49">
        <w:tc>
          <w:tcPr>
            <w:tcW w:w="9828" w:type="dxa"/>
            <w:hideMark/>
          </w:tcPr>
          <w:p w14:paraId="11E9660E" w14:textId="77777777" w:rsidR="008202AC" w:rsidRPr="000D5E4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0D5E49">
              <w:rPr>
                <w:rFonts w:ascii="Times New Roman" w:eastAsia="Times New Roman" w:hAnsi="Times New Roman" w:cs="Times New Roman"/>
              </w:rPr>
              <w:t>skelbtame _____________________________________________________________________,</w:t>
            </w:r>
          </w:p>
        </w:tc>
      </w:tr>
      <w:tr w:rsidR="008202AC" w:rsidRPr="000D5E49" w14:paraId="47E80F37" w14:textId="77777777" w:rsidTr="00661A49">
        <w:tc>
          <w:tcPr>
            <w:tcW w:w="9828" w:type="dxa"/>
            <w:hideMark/>
          </w:tcPr>
          <w:p w14:paraId="1C035BDE" w14:textId="77777777" w:rsidR="008202AC" w:rsidRPr="000D5E4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0D5E49">
              <w:rPr>
                <w:rFonts w:ascii="Times New Roman" w:eastAsia="Times New Roman" w:hAnsi="Times New Roman" w:cs="Times New Roman"/>
                <w:i/>
                <w:position w:val="6"/>
              </w:rPr>
              <w:t>(Leidinio pavadinimas, kuriame paskelbtas skelbimas apie pirkimą, data ir numeris ir (arba) nuoroda į CVP IS)</w:t>
            </w:r>
          </w:p>
        </w:tc>
      </w:tr>
    </w:tbl>
    <w:p w14:paraId="2C9C9A55" w14:textId="77777777" w:rsidR="008202AC" w:rsidRPr="000D5E49" w:rsidRDefault="008202AC" w:rsidP="008202AC">
      <w:pPr>
        <w:tabs>
          <w:tab w:val="left" w:pos="142"/>
        </w:tabs>
        <w:spacing w:after="0" w:line="240" w:lineRule="auto"/>
        <w:jc w:val="both"/>
        <w:rPr>
          <w:rFonts w:ascii="Times New Roman" w:eastAsia="Times New Roman" w:hAnsi="Times New Roman" w:cs="Times New Roman"/>
          <w:i/>
        </w:rPr>
      </w:pPr>
      <w:r w:rsidRPr="000D5E49">
        <w:rPr>
          <w:rFonts w:ascii="Times New Roman" w:eastAsia="Times New Roman" w:hAnsi="Times New Roman" w:cs="Times New Roman"/>
        </w:rPr>
        <w:t xml:space="preserve">kvalifikacijos duomenys yra tokie: </w:t>
      </w:r>
    </w:p>
    <w:p w14:paraId="0ED97132" w14:textId="77777777" w:rsidR="008202AC" w:rsidRPr="000D5E49" w:rsidRDefault="008202AC" w:rsidP="008202AC">
      <w:pPr>
        <w:spacing w:after="0" w:line="240" w:lineRule="auto"/>
        <w:ind w:left="720"/>
        <w:jc w:val="both"/>
        <w:rPr>
          <w:rFonts w:ascii="Times New Roman" w:eastAsia="Times New Roman" w:hAnsi="Times New Roman" w:cs="Times New Roman"/>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8202AC" w:rsidRPr="000D5E49" w14:paraId="57A6CB33" w14:textId="77777777" w:rsidTr="00F95D8F">
        <w:trPr>
          <w:trHeight w:val="1330"/>
        </w:trPr>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D83520" w14:textId="77777777" w:rsidR="008202AC" w:rsidRPr="000D5E49" w:rsidRDefault="008202AC" w:rsidP="00661A49">
            <w:pPr>
              <w:spacing w:after="0" w:line="240" w:lineRule="auto"/>
              <w:jc w:val="both"/>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Eil. Nr.</w:t>
            </w:r>
          </w:p>
        </w:tc>
        <w:tc>
          <w:tcPr>
            <w:tcW w:w="6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ADBAC" w14:textId="77777777" w:rsidR="008202AC" w:rsidRPr="000D5E49" w:rsidRDefault="008202AC" w:rsidP="00661A49">
            <w:pPr>
              <w:spacing w:after="0" w:line="240" w:lineRule="auto"/>
              <w:jc w:val="center"/>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Reikalavimai tiekėjui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A4786" w14:textId="42933A1C" w:rsidR="008202AC" w:rsidRPr="000D5E49" w:rsidRDefault="008202AC" w:rsidP="00661A49">
            <w:pPr>
              <w:spacing w:after="0" w:line="240" w:lineRule="auto"/>
              <w:jc w:val="center"/>
              <w:rPr>
                <w:rFonts w:ascii="Times New Roman" w:eastAsia="Times New Roman" w:hAnsi="Times New Roman" w:cs="Times New Roman"/>
                <w:b/>
                <w:sz w:val="20"/>
                <w:szCs w:val="20"/>
              </w:rPr>
            </w:pPr>
            <w:r w:rsidRPr="000D5E49">
              <w:rPr>
                <w:rFonts w:ascii="Times New Roman" w:eastAsia="Times New Roman" w:hAnsi="Times New Roman" w:cs="Times New Roman"/>
                <w:b/>
                <w:sz w:val="20"/>
                <w:szCs w:val="20"/>
              </w:rPr>
              <w:t xml:space="preserve">Atitikimas </w:t>
            </w:r>
            <w:r w:rsidRPr="000D5E49">
              <w:rPr>
                <w:rFonts w:ascii="Times New Roman" w:eastAsia="Times New Roman" w:hAnsi="Times New Roman" w:cs="Times New Roman"/>
                <w:b/>
                <w:bCs/>
                <w:sz w:val="20"/>
                <w:szCs w:val="20"/>
              </w:rPr>
              <w:t xml:space="preserve">aplinkos apsaugos vadybos sistemos </w:t>
            </w:r>
            <w:r w:rsidRPr="000D5E49">
              <w:rPr>
                <w:rFonts w:ascii="Times New Roman" w:eastAsia="Times New Roman" w:hAnsi="Times New Roman" w:cs="Times New Roman"/>
                <w:b/>
                <w:sz w:val="20"/>
                <w:szCs w:val="20"/>
              </w:rPr>
              <w:t>reikalavimams (pildyti atitinka/neatitinka)</w:t>
            </w:r>
          </w:p>
        </w:tc>
      </w:tr>
      <w:tr w:rsidR="008202AC" w:rsidRPr="000D5E49" w14:paraId="4B7CD25D" w14:textId="77777777" w:rsidTr="00661A49">
        <w:tc>
          <w:tcPr>
            <w:tcW w:w="675" w:type="dxa"/>
            <w:tcBorders>
              <w:top w:val="single" w:sz="4" w:space="0" w:color="auto"/>
              <w:left w:val="single" w:sz="4" w:space="0" w:color="auto"/>
              <w:bottom w:val="single" w:sz="4" w:space="0" w:color="auto"/>
              <w:right w:val="single" w:sz="4" w:space="0" w:color="auto"/>
            </w:tcBorders>
            <w:hideMark/>
          </w:tcPr>
          <w:p w14:paraId="34CE5678" w14:textId="77777777" w:rsidR="008202AC" w:rsidRPr="000D5E49" w:rsidRDefault="008202AC" w:rsidP="00661A49">
            <w:pPr>
              <w:tabs>
                <w:tab w:val="center" w:pos="4320"/>
                <w:tab w:val="right" w:pos="8640"/>
              </w:tabs>
              <w:spacing w:after="0" w:line="240" w:lineRule="auto"/>
              <w:jc w:val="center"/>
              <w:rPr>
                <w:rFonts w:ascii="Times New Roman" w:eastAsia="Times New Roman" w:hAnsi="Times New Roman" w:cs="Times New Roman"/>
                <w:sz w:val="20"/>
                <w:szCs w:val="20"/>
              </w:rPr>
            </w:pPr>
            <w:r w:rsidRPr="000D5E49">
              <w:rPr>
                <w:rFonts w:ascii="Times New Roman" w:eastAsia="Times New Roman" w:hAnsi="Times New Roman" w:cs="Times New Roman"/>
                <w:sz w:val="20"/>
                <w:szCs w:val="20"/>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hideMark/>
          </w:tcPr>
          <w:p w14:paraId="6AD8057E" w14:textId="77777777" w:rsidR="008202AC" w:rsidRPr="000D5E49" w:rsidRDefault="008202AC" w:rsidP="00661A49">
            <w:pPr>
              <w:spacing w:after="0" w:line="240" w:lineRule="auto"/>
              <w:jc w:val="both"/>
              <w:rPr>
                <w:rFonts w:ascii="Times New Roman" w:eastAsia="Times New Roman" w:hAnsi="Times New Roman" w:cs="Times New Roman"/>
                <w:strike/>
                <w:sz w:val="20"/>
                <w:szCs w:val="20"/>
              </w:rPr>
            </w:pPr>
            <w:r w:rsidRPr="000D5E49">
              <w:rPr>
                <w:rFonts w:ascii="Times New Roman" w:hAnsi="Times New Roman" w:cs="Times New Roman"/>
                <w:sz w:val="20"/>
                <w:szCs w:val="20"/>
                <w:shd w:val="clear" w:color="auto" w:fill="FFFFFF"/>
              </w:rPr>
              <w:t>Tiekėjas</w:t>
            </w:r>
            <w:r w:rsidRPr="000D5E49">
              <w:rPr>
                <w:rFonts w:ascii="Times New Roman" w:hAnsi="Times New Roman" w:cs="Times New Roman"/>
                <w:sz w:val="20"/>
                <w:szCs w:val="20"/>
              </w:rPr>
              <w:t xml:space="preserve"> darbų srityje</w:t>
            </w:r>
            <w:r w:rsidRPr="000D5E49">
              <w:rPr>
                <w:rFonts w:ascii="Times New Roman" w:hAnsi="Times New Roman" w:cs="Times New Roman"/>
                <w:sz w:val="20"/>
                <w:szCs w:val="2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Borders>
              <w:top w:val="single" w:sz="4" w:space="0" w:color="auto"/>
              <w:left w:val="single" w:sz="4" w:space="0" w:color="auto"/>
              <w:bottom w:val="single" w:sz="4" w:space="0" w:color="auto"/>
              <w:right w:val="single" w:sz="4" w:space="0" w:color="auto"/>
            </w:tcBorders>
          </w:tcPr>
          <w:p w14:paraId="7C57B30C" w14:textId="77777777" w:rsidR="008202AC" w:rsidRPr="000D5E49" w:rsidRDefault="008202AC" w:rsidP="00661A49">
            <w:pPr>
              <w:spacing w:after="0" w:line="240" w:lineRule="auto"/>
              <w:jc w:val="both"/>
              <w:rPr>
                <w:rFonts w:ascii="Times New Roman" w:eastAsia="Times New Roman" w:hAnsi="Times New Roman" w:cs="Times New Roman"/>
                <w:sz w:val="20"/>
                <w:szCs w:val="20"/>
              </w:rPr>
            </w:pPr>
          </w:p>
        </w:tc>
      </w:tr>
    </w:tbl>
    <w:p w14:paraId="0E9F0F22" w14:textId="77777777" w:rsidR="008202AC" w:rsidRPr="000D5E49" w:rsidRDefault="008202AC" w:rsidP="008202AC">
      <w:pPr>
        <w:spacing w:after="0" w:line="240" w:lineRule="auto"/>
        <w:ind w:firstLine="720"/>
        <w:jc w:val="both"/>
        <w:rPr>
          <w:rFonts w:ascii="Times New Roman" w:eastAsia="Times New Roman" w:hAnsi="Times New Roman" w:cs="Times New Roman"/>
        </w:rPr>
      </w:pPr>
    </w:p>
    <w:p w14:paraId="07143A8F" w14:textId="77777777" w:rsidR="008202AC" w:rsidRPr="000D5E49" w:rsidRDefault="008202AC" w:rsidP="008202AC">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Man žinoma, jeigu perkančioji organizacija nustatytų, jog aukščiau pateikti duomenys yra neteisingi, pateiktas pasiūlymas nebus nagrinėjamas ir bus atmestas.</w:t>
      </w:r>
    </w:p>
    <w:p w14:paraId="2E17440F" w14:textId="77777777" w:rsidR="008202AC" w:rsidRPr="000D5E49" w:rsidRDefault="008202AC" w:rsidP="008202AC">
      <w:pPr>
        <w:spacing w:after="0" w:line="240" w:lineRule="auto"/>
        <w:ind w:firstLine="720"/>
        <w:jc w:val="both"/>
        <w:rPr>
          <w:rFonts w:ascii="Times New Roman" w:eastAsia="Times New Roman" w:hAnsi="Times New Roman" w:cs="Times New Roman"/>
        </w:rPr>
      </w:pPr>
      <w:r w:rsidRPr="000D5E49">
        <w:rPr>
          <w:rFonts w:ascii="Times New Roman" w:eastAsia="Times New Roman" w:hAnsi="Times New Roman" w:cs="Times New Roman"/>
        </w:rPr>
        <w:t>Man taip pat žinoma, jeigu perkančioji organizacija nustatytų, jog aukščiau pateikti duomenys yra neteisingi arba pateikiami dokumentai yra suklastoti, ji gali kreiptis į teismą ir išieškoti padarytus nuostolius.</w:t>
      </w:r>
    </w:p>
    <w:p w14:paraId="4D9AD18F" w14:textId="77777777" w:rsidR="008202AC" w:rsidRPr="000D5E49" w:rsidRDefault="008202AC" w:rsidP="008202AC">
      <w:pPr>
        <w:spacing w:after="0" w:line="240" w:lineRule="auto"/>
        <w:jc w:val="both"/>
        <w:rPr>
          <w:rFonts w:ascii="Times New Roman" w:eastAsia="Times New Roman" w:hAnsi="Times New Roman" w:cs="Times New Roman"/>
          <w:i/>
        </w:rPr>
      </w:pPr>
    </w:p>
    <w:p w14:paraId="64666E58" w14:textId="5A28B0E0" w:rsidR="00F95D8F" w:rsidRPr="000D5E49" w:rsidRDefault="00F95D8F" w:rsidP="00F95D8F">
      <w:pPr>
        <w:pStyle w:val="prastasiniatinklio"/>
        <w:spacing w:before="0" w:beforeAutospacing="0" w:after="0" w:afterAutospacing="0"/>
        <w:ind w:firstLine="480"/>
        <w:jc w:val="center"/>
      </w:pPr>
      <w:r w:rsidRPr="000D5E49">
        <w:rPr>
          <w:rFonts w:eastAsia="Times New Roman"/>
          <w:bCs/>
        </w:rPr>
        <w:t>________________________________________________________</w:t>
      </w:r>
    </w:p>
    <w:p w14:paraId="37D2F1BE" w14:textId="77777777" w:rsidR="008202AC" w:rsidRPr="00F95D8F" w:rsidRDefault="008202AC" w:rsidP="00F95D8F">
      <w:pPr>
        <w:spacing w:after="0" w:line="240" w:lineRule="auto"/>
        <w:jc w:val="center"/>
        <w:rPr>
          <w:rFonts w:ascii="Times New Roman" w:eastAsia="Times New Roman" w:hAnsi="Times New Roman" w:cs="Times New Roman"/>
          <w:b/>
        </w:rPr>
      </w:pPr>
      <w:r w:rsidRPr="000D5E49">
        <w:rPr>
          <w:rFonts w:ascii="Times New Roman" w:eastAsia="Times New Roman" w:hAnsi="Times New Roman" w:cs="Times New Roman"/>
        </w:rPr>
        <w:t>(Tiekėjo arba jo įgalioto asmens vardas, pavardė, pareigos, parašas)</w:t>
      </w:r>
      <w:bookmarkStart w:id="7" w:name="_4_konkurso_sąlygų_priedas"/>
      <w:bookmarkStart w:id="8" w:name="_3_konkurso_sąlygų_priedas"/>
      <w:bookmarkEnd w:id="7"/>
      <w:bookmarkEnd w:id="8"/>
    </w:p>
    <w:sectPr w:rsidR="008202AC" w:rsidRPr="00F95D8F"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B938" w14:textId="77777777" w:rsidR="007E3340" w:rsidRDefault="007E3340" w:rsidP="005F1673">
      <w:pPr>
        <w:spacing w:after="0" w:line="240" w:lineRule="auto"/>
      </w:pPr>
      <w:r>
        <w:separator/>
      </w:r>
    </w:p>
    <w:p w14:paraId="09BD5777" w14:textId="77777777" w:rsidR="007E3340" w:rsidRDefault="007E3340"/>
  </w:endnote>
  <w:endnote w:type="continuationSeparator" w:id="0">
    <w:p w14:paraId="52E9A43B" w14:textId="77777777" w:rsidR="007E3340" w:rsidRDefault="007E3340" w:rsidP="005F1673">
      <w:pPr>
        <w:spacing w:after="0" w:line="240" w:lineRule="auto"/>
      </w:pPr>
      <w:r>
        <w:continuationSeparator/>
      </w:r>
    </w:p>
    <w:p w14:paraId="684E487E" w14:textId="77777777" w:rsidR="007E3340" w:rsidRDefault="007E3340"/>
  </w:endnote>
  <w:endnote w:type="continuationNotice" w:id="1">
    <w:p w14:paraId="177B6823" w14:textId="77777777" w:rsidR="007E3340" w:rsidRDefault="007E3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4C0C" w14:textId="77777777" w:rsidR="007E3340" w:rsidRDefault="007E3340" w:rsidP="005F1673">
      <w:pPr>
        <w:spacing w:after="0" w:line="240" w:lineRule="auto"/>
      </w:pPr>
      <w:r>
        <w:separator/>
      </w:r>
    </w:p>
    <w:p w14:paraId="620D61BE" w14:textId="77777777" w:rsidR="007E3340" w:rsidRDefault="007E3340"/>
  </w:footnote>
  <w:footnote w:type="continuationSeparator" w:id="0">
    <w:p w14:paraId="58F651E3" w14:textId="77777777" w:rsidR="007E3340" w:rsidRDefault="007E3340" w:rsidP="005F1673">
      <w:pPr>
        <w:spacing w:after="0" w:line="240" w:lineRule="auto"/>
      </w:pPr>
      <w:r>
        <w:continuationSeparator/>
      </w:r>
    </w:p>
    <w:p w14:paraId="7CB043F5" w14:textId="77777777" w:rsidR="007E3340" w:rsidRDefault="007E3340"/>
  </w:footnote>
  <w:footnote w:type="continuationNotice" w:id="1">
    <w:p w14:paraId="6215B9D4" w14:textId="77777777" w:rsidR="007E3340" w:rsidRDefault="007E3340">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21D119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97BE6"/>
    <w:multiLevelType w:val="multilevel"/>
    <w:tmpl w:val="D39EF1AE"/>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B2A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EE95603"/>
    <w:multiLevelType w:val="hybridMultilevel"/>
    <w:tmpl w:val="A1E45402"/>
    <w:lvl w:ilvl="0" w:tplc="3BEAD0FC">
      <w:start w:val="1"/>
      <w:numFmt w:val="decimal"/>
      <w:lvlText w:val="%1."/>
      <w:lvlJc w:val="left"/>
      <w:pPr>
        <w:ind w:left="720" w:hanging="360"/>
      </w:pPr>
      <w:rPr>
        <w:strike w:val="0"/>
        <w:dstrike w:val="0"/>
        <w:sz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21104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9E01352"/>
    <w:multiLevelType w:val="hybridMultilevel"/>
    <w:tmpl w:val="8304C1D6"/>
    <w:lvl w:ilvl="0" w:tplc="0B448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5" w15:restartNumberingAfterBreak="0">
    <w:nsid w:val="3EDA771D"/>
    <w:multiLevelType w:val="hybridMultilevel"/>
    <w:tmpl w:val="A2BEE012"/>
    <w:lvl w:ilvl="0" w:tplc="43C8D4D6">
      <w:numFmt w:val="bullet"/>
      <w:lvlText w:val="-"/>
      <w:lvlJc w:val="left"/>
      <w:pPr>
        <w:ind w:left="420" w:hanging="360"/>
      </w:pPr>
      <w:rPr>
        <w:rFonts w:ascii="Times" w:eastAsia="Times New Roman" w:hAnsi="Times" w:cs="Times"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6" w15:restartNumberingAfterBreak="0">
    <w:nsid w:val="3F450364"/>
    <w:multiLevelType w:val="multilevel"/>
    <w:tmpl w:val="6792E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695B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F2B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860F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55E02E6D"/>
    <w:multiLevelType w:val="hybridMultilevel"/>
    <w:tmpl w:val="5BDC61CE"/>
    <w:lvl w:ilvl="0" w:tplc="0427000F">
      <w:start w:val="10"/>
      <w:numFmt w:val="decimal"/>
      <w:lvlText w:val="%1."/>
      <w:lvlJc w:val="left"/>
      <w:pPr>
        <w:ind w:left="720" w:hanging="360"/>
      </w:pPr>
      <w:rPr>
        <w:rFonts w:eastAsia="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27040EE"/>
    <w:multiLevelType w:val="hybridMultilevel"/>
    <w:tmpl w:val="B9BC0A2A"/>
    <w:lvl w:ilvl="0" w:tplc="EEEC5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A2B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07BCB"/>
    <w:multiLevelType w:val="hybridMultilevel"/>
    <w:tmpl w:val="E974C3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6EAA44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29"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31"/>
  </w:num>
  <w:num w:numId="2" w16cid:durableId="1826973274">
    <w:abstractNumId w:val="0"/>
  </w:num>
  <w:num w:numId="3" w16cid:durableId="1990788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9"/>
  </w:num>
  <w:num w:numId="5" w16cid:durableId="325403708">
    <w:abstractNumId w:val="22"/>
  </w:num>
  <w:num w:numId="6" w16cid:durableId="1137727191">
    <w:abstractNumId w:val="6"/>
  </w:num>
  <w:num w:numId="7" w16cid:durableId="958533278">
    <w:abstractNumId w:val="30"/>
  </w:num>
  <w:num w:numId="8" w16cid:durableId="6299819">
    <w:abstractNumId w:val="16"/>
  </w:num>
  <w:num w:numId="9" w16cid:durableId="949551583">
    <w:abstractNumId w:val="29"/>
  </w:num>
  <w:num w:numId="10" w16cid:durableId="1603762203">
    <w:abstractNumId w:val="1"/>
  </w:num>
  <w:num w:numId="11" w16cid:durableId="1241794159">
    <w:abstractNumId w:val="28"/>
  </w:num>
  <w:num w:numId="12" w16cid:durableId="2018649542">
    <w:abstractNumId w:val="8"/>
  </w:num>
  <w:num w:numId="13" w16cid:durableId="1508204103">
    <w:abstractNumId w:val="12"/>
  </w:num>
  <w:num w:numId="14" w16cid:durableId="648167768">
    <w:abstractNumId w:val="2"/>
  </w:num>
  <w:num w:numId="15" w16cid:durableId="154342635">
    <w:abstractNumId w:val="27"/>
  </w:num>
  <w:num w:numId="16" w16cid:durableId="467628436">
    <w:abstractNumId w:val="14"/>
  </w:num>
  <w:num w:numId="17" w16cid:durableId="67926233">
    <w:abstractNumId w:val="14"/>
    <w:lvlOverride w:ilvl="0">
      <w:startOverride w:val="1"/>
    </w:lvlOverride>
    <w:lvlOverride w:ilvl="1"/>
    <w:lvlOverride w:ilvl="2"/>
    <w:lvlOverride w:ilvl="3"/>
    <w:lvlOverride w:ilvl="4"/>
    <w:lvlOverride w:ilvl="5"/>
    <w:lvlOverride w:ilvl="6"/>
    <w:lvlOverride w:ilvl="7"/>
    <w:lvlOverride w:ilvl="8"/>
  </w:num>
  <w:num w:numId="18" w16cid:durableId="1260603428">
    <w:abstractNumId w:val="20"/>
  </w:num>
  <w:num w:numId="19" w16cid:durableId="197277005">
    <w:abstractNumId w:val="13"/>
  </w:num>
  <w:num w:numId="20" w16cid:durableId="177159699">
    <w:abstractNumId w:val="15"/>
  </w:num>
  <w:num w:numId="21" w16cid:durableId="1292322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236396">
    <w:abstractNumId w:val="23"/>
  </w:num>
  <w:num w:numId="23" w16cid:durableId="296841079">
    <w:abstractNumId w:val="25"/>
  </w:num>
  <w:num w:numId="24" w16cid:durableId="42257789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3707647">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8541723">
    <w:abstractNumId w:val="11"/>
  </w:num>
  <w:num w:numId="27" w16cid:durableId="870149341">
    <w:abstractNumId w:val="18"/>
  </w:num>
  <w:num w:numId="28" w16cid:durableId="681587782">
    <w:abstractNumId w:val="26"/>
  </w:num>
  <w:num w:numId="29" w16cid:durableId="179509082">
    <w:abstractNumId w:val="24"/>
  </w:num>
  <w:num w:numId="30" w16cid:durableId="2105806732">
    <w:abstractNumId w:val="19"/>
  </w:num>
  <w:num w:numId="31" w16cid:durableId="1972049759">
    <w:abstractNumId w:val="17"/>
  </w:num>
  <w:num w:numId="32" w16cid:durableId="1527016270">
    <w:abstractNumId w:val="7"/>
  </w:num>
  <w:num w:numId="33" w16cid:durableId="1548756399">
    <w:abstractNumId w:val="4"/>
  </w:num>
  <w:num w:numId="34" w16cid:durableId="122375713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4CA"/>
    <w:rsid w:val="00026B8C"/>
    <w:rsid w:val="00030160"/>
    <w:rsid w:val="00030590"/>
    <w:rsid w:val="00031F11"/>
    <w:rsid w:val="000340F7"/>
    <w:rsid w:val="00035C87"/>
    <w:rsid w:val="00036360"/>
    <w:rsid w:val="000364E7"/>
    <w:rsid w:val="0003702B"/>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1CEC"/>
    <w:rsid w:val="0005440E"/>
    <w:rsid w:val="0005648C"/>
    <w:rsid w:val="000568BB"/>
    <w:rsid w:val="00056B23"/>
    <w:rsid w:val="00056E19"/>
    <w:rsid w:val="00060FCD"/>
    <w:rsid w:val="00063D2D"/>
    <w:rsid w:val="00064CBF"/>
    <w:rsid w:val="0006676E"/>
    <w:rsid w:val="00067190"/>
    <w:rsid w:val="00071938"/>
    <w:rsid w:val="000728FA"/>
    <w:rsid w:val="0007322B"/>
    <w:rsid w:val="00074428"/>
    <w:rsid w:val="0007445A"/>
    <w:rsid w:val="00075FB8"/>
    <w:rsid w:val="00076461"/>
    <w:rsid w:val="00077FBF"/>
    <w:rsid w:val="00080002"/>
    <w:rsid w:val="000802D3"/>
    <w:rsid w:val="00080893"/>
    <w:rsid w:val="000816F6"/>
    <w:rsid w:val="00084627"/>
    <w:rsid w:val="000846CA"/>
    <w:rsid w:val="00086230"/>
    <w:rsid w:val="00087C24"/>
    <w:rsid w:val="00090072"/>
    <w:rsid w:val="000900D4"/>
    <w:rsid w:val="0009032C"/>
    <w:rsid w:val="0009033A"/>
    <w:rsid w:val="00090CCB"/>
    <w:rsid w:val="0009298D"/>
    <w:rsid w:val="00092B90"/>
    <w:rsid w:val="000953AF"/>
    <w:rsid w:val="000955EB"/>
    <w:rsid w:val="00095AB1"/>
    <w:rsid w:val="000A023A"/>
    <w:rsid w:val="000A174C"/>
    <w:rsid w:val="000A3F4F"/>
    <w:rsid w:val="000A4B27"/>
    <w:rsid w:val="000A660B"/>
    <w:rsid w:val="000A7239"/>
    <w:rsid w:val="000A784F"/>
    <w:rsid w:val="000B00BD"/>
    <w:rsid w:val="000B1699"/>
    <w:rsid w:val="000B1BC6"/>
    <w:rsid w:val="000B1C9B"/>
    <w:rsid w:val="000B2FC3"/>
    <w:rsid w:val="000B383D"/>
    <w:rsid w:val="000B5620"/>
    <w:rsid w:val="000B7619"/>
    <w:rsid w:val="000C55DA"/>
    <w:rsid w:val="000C5700"/>
    <w:rsid w:val="000C59D3"/>
    <w:rsid w:val="000C6048"/>
    <w:rsid w:val="000C67EE"/>
    <w:rsid w:val="000D128C"/>
    <w:rsid w:val="000D1680"/>
    <w:rsid w:val="000D1CD4"/>
    <w:rsid w:val="000D267D"/>
    <w:rsid w:val="000D2822"/>
    <w:rsid w:val="000D2C71"/>
    <w:rsid w:val="000D5E49"/>
    <w:rsid w:val="000D7713"/>
    <w:rsid w:val="000D7AE0"/>
    <w:rsid w:val="000E0075"/>
    <w:rsid w:val="000E0722"/>
    <w:rsid w:val="000E1B01"/>
    <w:rsid w:val="000E209A"/>
    <w:rsid w:val="000E513A"/>
    <w:rsid w:val="000E6253"/>
    <w:rsid w:val="000F1204"/>
    <w:rsid w:val="000F1E61"/>
    <w:rsid w:val="000F30BE"/>
    <w:rsid w:val="000F5332"/>
    <w:rsid w:val="000F6EE4"/>
    <w:rsid w:val="000F7162"/>
    <w:rsid w:val="001007E9"/>
    <w:rsid w:val="001015C0"/>
    <w:rsid w:val="0010179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9BC"/>
    <w:rsid w:val="00127CC9"/>
    <w:rsid w:val="00127F91"/>
    <w:rsid w:val="00130A71"/>
    <w:rsid w:val="00132898"/>
    <w:rsid w:val="00137CE7"/>
    <w:rsid w:val="00140A94"/>
    <w:rsid w:val="00141092"/>
    <w:rsid w:val="001417C9"/>
    <w:rsid w:val="00141941"/>
    <w:rsid w:val="00141A24"/>
    <w:rsid w:val="0014248E"/>
    <w:rsid w:val="00142E2C"/>
    <w:rsid w:val="00142FF3"/>
    <w:rsid w:val="001447CF"/>
    <w:rsid w:val="00145D82"/>
    <w:rsid w:val="001468AC"/>
    <w:rsid w:val="00146CE1"/>
    <w:rsid w:val="00151EEB"/>
    <w:rsid w:val="00151F4F"/>
    <w:rsid w:val="0015240E"/>
    <w:rsid w:val="00152C47"/>
    <w:rsid w:val="001539A3"/>
    <w:rsid w:val="00153DCE"/>
    <w:rsid w:val="00156A10"/>
    <w:rsid w:val="00157A1B"/>
    <w:rsid w:val="00157F0F"/>
    <w:rsid w:val="0016021B"/>
    <w:rsid w:val="00160E5E"/>
    <w:rsid w:val="0016228B"/>
    <w:rsid w:val="00162704"/>
    <w:rsid w:val="00162DEE"/>
    <w:rsid w:val="001646F3"/>
    <w:rsid w:val="00165CD8"/>
    <w:rsid w:val="00165F8A"/>
    <w:rsid w:val="0017158B"/>
    <w:rsid w:val="00173025"/>
    <w:rsid w:val="001730A1"/>
    <w:rsid w:val="00173D1E"/>
    <w:rsid w:val="00175737"/>
    <w:rsid w:val="001759C6"/>
    <w:rsid w:val="00180A09"/>
    <w:rsid w:val="00181D32"/>
    <w:rsid w:val="001828EB"/>
    <w:rsid w:val="001829E3"/>
    <w:rsid w:val="00183694"/>
    <w:rsid w:val="0018456B"/>
    <w:rsid w:val="001859CB"/>
    <w:rsid w:val="00185E9C"/>
    <w:rsid w:val="001909B4"/>
    <w:rsid w:val="00191E31"/>
    <w:rsid w:val="00192552"/>
    <w:rsid w:val="00192628"/>
    <w:rsid w:val="00193BBF"/>
    <w:rsid w:val="001950E3"/>
    <w:rsid w:val="001958DC"/>
    <w:rsid w:val="001A1635"/>
    <w:rsid w:val="001A24AB"/>
    <w:rsid w:val="001A292B"/>
    <w:rsid w:val="001A41B2"/>
    <w:rsid w:val="001B0A5C"/>
    <w:rsid w:val="001B263E"/>
    <w:rsid w:val="001B56FD"/>
    <w:rsid w:val="001B6E69"/>
    <w:rsid w:val="001C09E5"/>
    <w:rsid w:val="001C0A67"/>
    <w:rsid w:val="001C4858"/>
    <w:rsid w:val="001C5EDC"/>
    <w:rsid w:val="001C6E59"/>
    <w:rsid w:val="001C7096"/>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955"/>
    <w:rsid w:val="00203CA9"/>
    <w:rsid w:val="002048E0"/>
    <w:rsid w:val="00205046"/>
    <w:rsid w:val="00205C66"/>
    <w:rsid w:val="00206D7B"/>
    <w:rsid w:val="00207C89"/>
    <w:rsid w:val="00210633"/>
    <w:rsid w:val="00210DCA"/>
    <w:rsid w:val="00210FD0"/>
    <w:rsid w:val="00213A34"/>
    <w:rsid w:val="00216814"/>
    <w:rsid w:val="00217BAA"/>
    <w:rsid w:val="00225A16"/>
    <w:rsid w:val="002265BB"/>
    <w:rsid w:val="00226ECE"/>
    <w:rsid w:val="00227B63"/>
    <w:rsid w:val="002317B3"/>
    <w:rsid w:val="00235AB1"/>
    <w:rsid w:val="00235B58"/>
    <w:rsid w:val="002368F3"/>
    <w:rsid w:val="00236F1E"/>
    <w:rsid w:val="00242978"/>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615BB"/>
    <w:rsid w:val="002616F5"/>
    <w:rsid w:val="00262EDF"/>
    <w:rsid w:val="00270203"/>
    <w:rsid w:val="00270456"/>
    <w:rsid w:val="002706B5"/>
    <w:rsid w:val="002735D9"/>
    <w:rsid w:val="00274E2D"/>
    <w:rsid w:val="00275417"/>
    <w:rsid w:val="002759E5"/>
    <w:rsid w:val="00276131"/>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F01B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7FC"/>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44CC"/>
    <w:rsid w:val="00355B22"/>
    <w:rsid w:val="00356E54"/>
    <w:rsid w:val="00361BDF"/>
    <w:rsid w:val="00361CD5"/>
    <w:rsid w:val="00362CA2"/>
    <w:rsid w:val="00362CD6"/>
    <w:rsid w:val="0036392E"/>
    <w:rsid w:val="00364EC1"/>
    <w:rsid w:val="0036616F"/>
    <w:rsid w:val="003705A6"/>
    <w:rsid w:val="003705C6"/>
    <w:rsid w:val="0037107B"/>
    <w:rsid w:val="00373227"/>
    <w:rsid w:val="00377391"/>
    <w:rsid w:val="00377E8D"/>
    <w:rsid w:val="00380F7A"/>
    <w:rsid w:val="003829ED"/>
    <w:rsid w:val="00384C84"/>
    <w:rsid w:val="00385EF6"/>
    <w:rsid w:val="003944B7"/>
    <w:rsid w:val="003946B4"/>
    <w:rsid w:val="00395D98"/>
    <w:rsid w:val="003961F4"/>
    <w:rsid w:val="003A09FB"/>
    <w:rsid w:val="003A1618"/>
    <w:rsid w:val="003A32BE"/>
    <w:rsid w:val="003A5208"/>
    <w:rsid w:val="003B11F2"/>
    <w:rsid w:val="003B170D"/>
    <w:rsid w:val="003B2667"/>
    <w:rsid w:val="003B2916"/>
    <w:rsid w:val="003B39EC"/>
    <w:rsid w:val="003B3D6E"/>
    <w:rsid w:val="003B4CAB"/>
    <w:rsid w:val="003B54A1"/>
    <w:rsid w:val="003C0464"/>
    <w:rsid w:val="003C0738"/>
    <w:rsid w:val="003C15AC"/>
    <w:rsid w:val="003C3FDB"/>
    <w:rsid w:val="003C446F"/>
    <w:rsid w:val="003C4A18"/>
    <w:rsid w:val="003C4A62"/>
    <w:rsid w:val="003C5BEF"/>
    <w:rsid w:val="003C5C19"/>
    <w:rsid w:val="003C71CB"/>
    <w:rsid w:val="003C7F75"/>
    <w:rsid w:val="003D1D98"/>
    <w:rsid w:val="003D2189"/>
    <w:rsid w:val="003D2D61"/>
    <w:rsid w:val="003D2EA4"/>
    <w:rsid w:val="003D5F84"/>
    <w:rsid w:val="003D7340"/>
    <w:rsid w:val="003D7ADE"/>
    <w:rsid w:val="003E0050"/>
    <w:rsid w:val="003E1D7C"/>
    <w:rsid w:val="003E4C71"/>
    <w:rsid w:val="003E7AF7"/>
    <w:rsid w:val="003F213D"/>
    <w:rsid w:val="003F69B3"/>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61B5"/>
    <w:rsid w:val="00427268"/>
    <w:rsid w:val="00430525"/>
    <w:rsid w:val="00432E71"/>
    <w:rsid w:val="004337CB"/>
    <w:rsid w:val="004351D8"/>
    <w:rsid w:val="00436B6F"/>
    <w:rsid w:val="00436FB5"/>
    <w:rsid w:val="00437801"/>
    <w:rsid w:val="0044007A"/>
    <w:rsid w:val="00440227"/>
    <w:rsid w:val="00442503"/>
    <w:rsid w:val="00444852"/>
    <w:rsid w:val="00450AA9"/>
    <w:rsid w:val="00450CFF"/>
    <w:rsid w:val="00451C8F"/>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77B0F"/>
    <w:rsid w:val="0048068E"/>
    <w:rsid w:val="00481D4C"/>
    <w:rsid w:val="00483283"/>
    <w:rsid w:val="004838B0"/>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298D"/>
    <w:rsid w:val="004E3461"/>
    <w:rsid w:val="004E5659"/>
    <w:rsid w:val="004E794B"/>
    <w:rsid w:val="004E7F40"/>
    <w:rsid w:val="004F1D63"/>
    <w:rsid w:val="004F1DD3"/>
    <w:rsid w:val="004F1FF0"/>
    <w:rsid w:val="004F28C0"/>
    <w:rsid w:val="004F2BB3"/>
    <w:rsid w:val="004F6CF4"/>
    <w:rsid w:val="004F7D71"/>
    <w:rsid w:val="00501236"/>
    <w:rsid w:val="005034AB"/>
    <w:rsid w:val="0050357F"/>
    <w:rsid w:val="00505A51"/>
    <w:rsid w:val="00505D49"/>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0A6A"/>
    <w:rsid w:val="005311FA"/>
    <w:rsid w:val="00531599"/>
    <w:rsid w:val="0053253A"/>
    <w:rsid w:val="00532DF8"/>
    <w:rsid w:val="00535363"/>
    <w:rsid w:val="00537F0B"/>
    <w:rsid w:val="00540D8A"/>
    <w:rsid w:val="00540F46"/>
    <w:rsid w:val="00542F0A"/>
    <w:rsid w:val="00542FE6"/>
    <w:rsid w:val="005438D7"/>
    <w:rsid w:val="00545E24"/>
    <w:rsid w:val="00546D53"/>
    <w:rsid w:val="0055034B"/>
    <w:rsid w:val="005526B8"/>
    <w:rsid w:val="0055307D"/>
    <w:rsid w:val="00554003"/>
    <w:rsid w:val="005557C3"/>
    <w:rsid w:val="00555CA8"/>
    <w:rsid w:val="00555E5F"/>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5023"/>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B0630"/>
    <w:rsid w:val="005B1EF2"/>
    <w:rsid w:val="005B5983"/>
    <w:rsid w:val="005B6576"/>
    <w:rsid w:val="005B67BC"/>
    <w:rsid w:val="005B6AF1"/>
    <w:rsid w:val="005B7700"/>
    <w:rsid w:val="005B7AA6"/>
    <w:rsid w:val="005C2D6D"/>
    <w:rsid w:val="005C6CAC"/>
    <w:rsid w:val="005C714A"/>
    <w:rsid w:val="005D113F"/>
    <w:rsid w:val="005D1505"/>
    <w:rsid w:val="005D1725"/>
    <w:rsid w:val="005D2449"/>
    <w:rsid w:val="005D3163"/>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0F2D"/>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57143"/>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3A2F"/>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B0447"/>
    <w:rsid w:val="006B14F3"/>
    <w:rsid w:val="006B7EBC"/>
    <w:rsid w:val="006C039D"/>
    <w:rsid w:val="006C4D77"/>
    <w:rsid w:val="006C6ECB"/>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17CC5"/>
    <w:rsid w:val="0072205D"/>
    <w:rsid w:val="007237DD"/>
    <w:rsid w:val="0072714D"/>
    <w:rsid w:val="007277EB"/>
    <w:rsid w:val="00731947"/>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967"/>
    <w:rsid w:val="0077678C"/>
    <w:rsid w:val="007821FE"/>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0DC"/>
    <w:rsid w:val="007A1BE8"/>
    <w:rsid w:val="007A2625"/>
    <w:rsid w:val="007A2F7E"/>
    <w:rsid w:val="007A49D9"/>
    <w:rsid w:val="007A4ADA"/>
    <w:rsid w:val="007B0D68"/>
    <w:rsid w:val="007B191A"/>
    <w:rsid w:val="007B3BAF"/>
    <w:rsid w:val="007B4C53"/>
    <w:rsid w:val="007B5A40"/>
    <w:rsid w:val="007C2E1C"/>
    <w:rsid w:val="007D0735"/>
    <w:rsid w:val="007D356D"/>
    <w:rsid w:val="007D5E5E"/>
    <w:rsid w:val="007D7FC0"/>
    <w:rsid w:val="007E20DD"/>
    <w:rsid w:val="007E3340"/>
    <w:rsid w:val="007E417E"/>
    <w:rsid w:val="007E5B85"/>
    <w:rsid w:val="007E68E0"/>
    <w:rsid w:val="007E7247"/>
    <w:rsid w:val="007E78A7"/>
    <w:rsid w:val="007E7FA0"/>
    <w:rsid w:val="007F022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413CE"/>
    <w:rsid w:val="008423D3"/>
    <w:rsid w:val="00842413"/>
    <w:rsid w:val="00843381"/>
    <w:rsid w:val="008440C6"/>
    <w:rsid w:val="00844B44"/>
    <w:rsid w:val="008456A8"/>
    <w:rsid w:val="00847179"/>
    <w:rsid w:val="00847AD2"/>
    <w:rsid w:val="0085222B"/>
    <w:rsid w:val="008551E8"/>
    <w:rsid w:val="008558D7"/>
    <w:rsid w:val="00855B18"/>
    <w:rsid w:val="008604EA"/>
    <w:rsid w:val="00860DFE"/>
    <w:rsid w:val="00861281"/>
    <w:rsid w:val="00863B14"/>
    <w:rsid w:val="00863CC3"/>
    <w:rsid w:val="00865772"/>
    <w:rsid w:val="00866B55"/>
    <w:rsid w:val="00873313"/>
    <w:rsid w:val="008734CE"/>
    <w:rsid w:val="00876EA6"/>
    <w:rsid w:val="00880B8A"/>
    <w:rsid w:val="00880BF1"/>
    <w:rsid w:val="00882606"/>
    <w:rsid w:val="008849C5"/>
    <w:rsid w:val="00885B1D"/>
    <w:rsid w:val="0088603F"/>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3002"/>
    <w:rsid w:val="008C4CE7"/>
    <w:rsid w:val="008C7AC8"/>
    <w:rsid w:val="008D0363"/>
    <w:rsid w:val="008D057E"/>
    <w:rsid w:val="008D1171"/>
    <w:rsid w:val="008D299E"/>
    <w:rsid w:val="008D3E79"/>
    <w:rsid w:val="008D417D"/>
    <w:rsid w:val="008D5D51"/>
    <w:rsid w:val="008E012B"/>
    <w:rsid w:val="008E22A4"/>
    <w:rsid w:val="008E3076"/>
    <w:rsid w:val="008E628B"/>
    <w:rsid w:val="008E6730"/>
    <w:rsid w:val="008F0F90"/>
    <w:rsid w:val="008F3B10"/>
    <w:rsid w:val="008F3C58"/>
    <w:rsid w:val="008F3F7F"/>
    <w:rsid w:val="008F4253"/>
    <w:rsid w:val="008F5104"/>
    <w:rsid w:val="008F7816"/>
    <w:rsid w:val="009039C7"/>
    <w:rsid w:val="009046C6"/>
    <w:rsid w:val="00910F30"/>
    <w:rsid w:val="00911FAF"/>
    <w:rsid w:val="009154F2"/>
    <w:rsid w:val="0091640A"/>
    <w:rsid w:val="00916705"/>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342"/>
    <w:rsid w:val="009707E5"/>
    <w:rsid w:val="00970B37"/>
    <w:rsid w:val="00970C77"/>
    <w:rsid w:val="009723DF"/>
    <w:rsid w:val="009739A9"/>
    <w:rsid w:val="00974DEC"/>
    <w:rsid w:val="00975C4E"/>
    <w:rsid w:val="00975D68"/>
    <w:rsid w:val="00977A62"/>
    <w:rsid w:val="00977BC4"/>
    <w:rsid w:val="009817E1"/>
    <w:rsid w:val="00985A00"/>
    <w:rsid w:val="00987CCE"/>
    <w:rsid w:val="00990012"/>
    <w:rsid w:val="009904B4"/>
    <w:rsid w:val="009923B3"/>
    <w:rsid w:val="00993120"/>
    <w:rsid w:val="0099514B"/>
    <w:rsid w:val="0099542D"/>
    <w:rsid w:val="00996F3B"/>
    <w:rsid w:val="00997786"/>
    <w:rsid w:val="009A07B3"/>
    <w:rsid w:val="009A0E35"/>
    <w:rsid w:val="009A0F09"/>
    <w:rsid w:val="009A1015"/>
    <w:rsid w:val="009A2B6F"/>
    <w:rsid w:val="009A302F"/>
    <w:rsid w:val="009A6888"/>
    <w:rsid w:val="009A76F5"/>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6D5E"/>
    <w:rsid w:val="009E0966"/>
    <w:rsid w:val="009E0B1E"/>
    <w:rsid w:val="009E11BA"/>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39B4"/>
    <w:rsid w:val="00A147AA"/>
    <w:rsid w:val="00A14F13"/>
    <w:rsid w:val="00A16150"/>
    <w:rsid w:val="00A16717"/>
    <w:rsid w:val="00A16D9A"/>
    <w:rsid w:val="00A20A54"/>
    <w:rsid w:val="00A27781"/>
    <w:rsid w:val="00A3332E"/>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558"/>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6BB7"/>
    <w:rsid w:val="00A871ED"/>
    <w:rsid w:val="00A87463"/>
    <w:rsid w:val="00A93288"/>
    <w:rsid w:val="00A96298"/>
    <w:rsid w:val="00A96A22"/>
    <w:rsid w:val="00A96D50"/>
    <w:rsid w:val="00A9742B"/>
    <w:rsid w:val="00AA09FB"/>
    <w:rsid w:val="00AA2BBA"/>
    <w:rsid w:val="00AA2C77"/>
    <w:rsid w:val="00AA5DBD"/>
    <w:rsid w:val="00AB23F7"/>
    <w:rsid w:val="00AB7252"/>
    <w:rsid w:val="00AC2885"/>
    <w:rsid w:val="00AC699B"/>
    <w:rsid w:val="00AD09A3"/>
    <w:rsid w:val="00AD1609"/>
    <w:rsid w:val="00AD1ADB"/>
    <w:rsid w:val="00AD1B0F"/>
    <w:rsid w:val="00AD4119"/>
    <w:rsid w:val="00AD4AFF"/>
    <w:rsid w:val="00AD595C"/>
    <w:rsid w:val="00AE069B"/>
    <w:rsid w:val="00AE1F72"/>
    <w:rsid w:val="00AE259F"/>
    <w:rsid w:val="00AE2917"/>
    <w:rsid w:val="00AE3EBC"/>
    <w:rsid w:val="00AE42E5"/>
    <w:rsid w:val="00AE5FE7"/>
    <w:rsid w:val="00AE6C10"/>
    <w:rsid w:val="00AE6F72"/>
    <w:rsid w:val="00AE701B"/>
    <w:rsid w:val="00AF2758"/>
    <w:rsid w:val="00AF413D"/>
    <w:rsid w:val="00AF4564"/>
    <w:rsid w:val="00AF4D38"/>
    <w:rsid w:val="00AF559E"/>
    <w:rsid w:val="00AF59B5"/>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26FE8"/>
    <w:rsid w:val="00B302F2"/>
    <w:rsid w:val="00B32837"/>
    <w:rsid w:val="00B34311"/>
    <w:rsid w:val="00B3491F"/>
    <w:rsid w:val="00B35166"/>
    <w:rsid w:val="00B372F3"/>
    <w:rsid w:val="00B37CCB"/>
    <w:rsid w:val="00B4019B"/>
    <w:rsid w:val="00B44C28"/>
    <w:rsid w:val="00B45514"/>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2903"/>
    <w:rsid w:val="00B83F04"/>
    <w:rsid w:val="00B8519A"/>
    <w:rsid w:val="00B866BE"/>
    <w:rsid w:val="00B87781"/>
    <w:rsid w:val="00B90BC8"/>
    <w:rsid w:val="00B91A32"/>
    <w:rsid w:val="00B93647"/>
    <w:rsid w:val="00B94727"/>
    <w:rsid w:val="00B94E16"/>
    <w:rsid w:val="00B9641D"/>
    <w:rsid w:val="00B964E5"/>
    <w:rsid w:val="00B97E49"/>
    <w:rsid w:val="00BA16D8"/>
    <w:rsid w:val="00BA1769"/>
    <w:rsid w:val="00BA3C81"/>
    <w:rsid w:val="00BA5656"/>
    <w:rsid w:val="00BA7C1E"/>
    <w:rsid w:val="00BB0F4C"/>
    <w:rsid w:val="00BB13D6"/>
    <w:rsid w:val="00BB3430"/>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BF7657"/>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A73"/>
    <w:rsid w:val="00C20F93"/>
    <w:rsid w:val="00C21D68"/>
    <w:rsid w:val="00C225F4"/>
    <w:rsid w:val="00C26397"/>
    <w:rsid w:val="00C27C36"/>
    <w:rsid w:val="00C301A4"/>
    <w:rsid w:val="00C3215E"/>
    <w:rsid w:val="00C32CEC"/>
    <w:rsid w:val="00C33DC3"/>
    <w:rsid w:val="00C34C3C"/>
    <w:rsid w:val="00C37F8F"/>
    <w:rsid w:val="00C416ED"/>
    <w:rsid w:val="00C439FB"/>
    <w:rsid w:val="00C458ED"/>
    <w:rsid w:val="00C45F88"/>
    <w:rsid w:val="00C47AA3"/>
    <w:rsid w:val="00C5152F"/>
    <w:rsid w:val="00C52BF5"/>
    <w:rsid w:val="00C563C8"/>
    <w:rsid w:val="00C60338"/>
    <w:rsid w:val="00C65817"/>
    <w:rsid w:val="00C65BFF"/>
    <w:rsid w:val="00C663CB"/>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2D44"/>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3844"/>
    <w:rsid w:val="00D2425D"/>
    <w:rsid w:val="00D250D3"/>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1A07"/>
    <w:rsid w:val="00D64BCC"/>
    <w:rsid w:val="00D651FC"/>
    <w:rsid w:val="00D66FB5"/>
    <w:rsid w:val="00D70159"/>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2328"/>
    <w:rsid w:val="00DE317C"/>
    <w:rsid w:val="00DE449D"/>
    <w:rsid w:val="00DE44BD"/>
    <w:rsid w:val="00DE6929"/>
    <w:rsid w:val="00DF1E74"/>
    <w:rsid w:val="00DF2AA6"/>
    <w:rsid w:val="00DF4F37"/>
    <w:rsid w:val="00DF5AF8"/>
    <w:rsid w:val="00DF61ED"/>
    <w:rsid w:val="00DF7D0A"/>
    <w:rsid w:val="00E01BA8"/>
    <w:rsid w:val="00E0295D"/>
    <w:rsid w:val="00E10551"/>
    <w:rsid w:val="00E11307"/>
    <w:rsid w:val="00E126E9"/>
    <w:rsid w:val="00E12927"/>
    <w:rsid w:val="00E131B4"/>
    <w:rsid w:val="00E15164"/>
    <w:rsid w:val="00E15A06"/>
    <w:rsid w:val="00E15AE0"/>
    <w:rsid w:val="00E17643"/>
    <w:rsid w:val="00E207A4"/>
    <w:rsid w:val="00E21508"/>
    <w:rsid w:val="00E23B8D"/>
    <w:rsid w:val="00E25BF8"/>
    <w:rsid w:val="00E2640A"/>
    <w:rsid w:val="00E27C38"/>
    <w:rsid w:val="00E300EB"/>
    <w:rsid w:val="00E31BA7"/>
    <w:rsid w:val="00E32430"/>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4BCC"/>
    <w:rsid w:val="00EC5E33"/>
    <w:rsid w:val="00EC6AE9"/>
    <w:rsid w:val="00EC75CA"/>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1461"/>
    <w:rsid w:val="00F0594A"/>
    <w:rsid w:val="00F069A7"/>
    <w:rsid w:val="00F07CE7"/>
    <w:rsid w:val="00F12B59"/>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37F64"/>
    <w:rsid w:val="00F4335B"/>
    <w:rsid w:val="00F45DDA"/>
    <w:rsid w:val="00F45DE3"/>
    <w:rsid w:val="00F52960"/>
    <w:rsid w:val="00F55550"/>
    <w:rsid w:val="00F606DA"/>
    <w:rsid w:val="00F624A1"/>
    <w:rsid w:val="00F62F94"/>
    <w:rsid w:val="00F65193"/>
    <w:rsid w:val="00F66E2E"/>
    <w:rsid w:val="00F67B94"/>
    <w:rsid w:val="00F709CD"/>
    <w:rsid w:val="00F736BC"/>
    <w:rsid w:val="00F73EC4"/>
    <w:rsid w:val="00F75617"/>
    <w:rsid w:val="00F77C14"/>
    <w:rsid w:val="00F811D3"/>
    <w:rsid w:val="00F81DE9"/>
    <w:rsid w:val="00F83537"/>
    <w:rsid w:val="00F83DC1"/>
    <w:rsid w:val="00F8572A"/>
    <w:rsid w:val="00F86083"/>
    <w:rsid w:val="00F866C0"/>
    <w:rsid w:val="00F909F1"/>
    <w:rsid w:val="00F916A0"/>
    <w:rsid w:val="00F9189E"/>
    <w:rsid w:val="00F9350F"/>
    <w:rsid w:val="00F93894"/>
    <w:rsid w:val="00F95D8F"/>
    <w:rsid w:val="00F96F1C"/>
    <w:rsid w:val="00F97326"/>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 w:type="paragraph" w:styleId="HTMLiankstoformatuotas">
    <w:name w:val="HTML Preformatted"/>
    <w:basedOn w:val="prastasis"/>
    <w:link w:val="HTMLiankstoformatuotasDiagrama"/>
    <w:uiPriority w:val="99"/>
    <w:semiHidden/>
    <w:unhideWhenUsed/>
    <w:rsid w:val="00384C8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84C8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24505</Words>
  <Characters>13969</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6</cp:revision>
  <cp:lastPrinted>2022-10-03T11:12:00Z</cp:lastPrinted>
  <dcterms:created xsi:type="dcterms:W3CDTF">2026-03-18T06:45:00Z</dcterms:created>
  <dcterms:modified xsi:type="dcterms:W3CDTF">2026-03-18T07:59:00Z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