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F48B" w14:textId="2A6ACB81" w:rsidR="005758AC" w:rsidRPr="00E579AF" w:rsidRDefault="00C92E63" w:rsidP="00627BEC">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AKCINĖ BENDROVĖ</w:t>
      </w:r>
    </w:p>
    <w:p w14:paraId="7666DFF5" w14:textId="3E1C960A" w:rsidR="00627BEC" w:rsidRPr="00E579AF" w:rsidRDefault="00627BEC" w:rsidP="00627BEC">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KLAIPĖDOS VALSTYBINIO JŪRŲ UOSTO DIREKCIJA</w:t>
      </w:r>
    </w:p>
    <w:p w14:paraId="63AAC00C" w14:textId="77777777" w:rsidR="00627BEC" w:rsidRPr="00E579AF" w:rsidRDefault="00627BEC" w:rsidP="00627BEC">
      <w:pPr>
        <w:jc w:val="center"/>
        <w:rPr>
          <w:rFonts w:asciiTheme="majorHAnsi" w:hAnsiTheme="majorHAnsi" w:cstheme="majorHAnsi"/>
          <w:sz w:val="22"/>
          <w:szCs w:val="22"/>
          <w:lang w:val="lt-LT"/>
        </w:rPr>
      </w:pPr>
    </w:p>
    <w:tbl>
      <w:tblPr>
        <w:tblW w:w="9828" w:type="dxa"/>
        <w:tblLook w:val="0000" w:firstRow="0" w:lastRow="0" w:firstColumn="0" w:lastColumn="0" w:noHBand="0" w:noVBand="0"/>
      </w:tblPr>
      <w:tblGrid>
        <w:gridCol w:w="5148"/>
        <w:gridCol w:w="4680"/>
      </w:tblGrid>
      <w:tr w:rsidR="00DD2B9B" w:rsidRPr="00E579AF" w14:paraId="27C33EE9" w14:textId="77777777">
        <w:tc>
          <w:tcPr>
            <w:tcW w:w="5148" w:type="dxa"/>
          </w:tcPr>
          <w:p w14:paraId="28968AEA" w14:textId="77777777" w:rsidR="00DD2B9B" w:rsidRPr="00E579AF" w:rsidRDefault="00DD2B9B" w:rsidP="00E777F9">
            <w:pPr>
              <w:rPr>
                <w:rFonts w:asciiTheme="majorHAnsi" w:hAnsiTheme="majorHAnsi" w:cstheme="majorHAnsi"/>
                <w:sz w:val="22"/>
                <w:szCs w:val="22"/>
                <w:lang w:val="lt-LT"/>
              </w:rPr>
            </w:pPr>
          </w:p>
        </w:tc>
        <w:tc>
          <w:tcPr>
            <w:tcW w:w="4680" w:type="dxa"/>
          </w:tcPr>
          <w:p w14:paraId="610C1660" w14:textId="77777777" w:rsidR="00D51A73" w:rsidRPr="00E579AF" w:rsidRDefault="00D51A73" w:rsidP="00B47670">
            <w:pPr>
              <w:rPr>
                <w:rFonts w:asciiTheme="majorHAnsi" w:hAnsiTheme="majorHAnsi" w:cstheme="majorHAnsi"/>
                <w:sz w:val="22"/>
                <w:szCs w:val="22"/>
                <w:lang w:val="lt-LT"/>
              </w:rPr>
            </w:pPr>
          </w:p>
        </w:tc>
      </w:tr>
    </w:tbl>
    <w:p w14:paraId="085148EA" w14:textId="77777777" w:rsidR="00DD2B9B" w:rsidRPr="00E579AF" w:rsidRDefault="00DD2B9B" w:rsidP="00DD2B9B">
      <w:pPr>
        <w:rPr>
          <w:rFonts w:asciiTheme="majorHAnsi" w:hAnsiTheme="majorHAnsi" w:cstheme="majorHAnsi"/>
          <w:sz w:val="22"/>
          <w:szCs w:val="22"/>
          <w:lang w:val="lt-LT"/>
        </w:rPr>
      </w:pPr>
    </w:p>
    <w:p w14:paraId="3166EB70" w14:textId="28B0FA9E" w:rsidR="00DD2B9B" w:rsidRPr="00E579AF" w:rsidRDefault="004902CC" w:rsidP="00DD2B9B">
      <w:pPr>
        <w:jc w:val="center"/>
        <w:rPr>
          <w:rFonts w:asciiTheme="majorHAnsi" w:hAnsiTheme="majorHAnsi" w:cstheme="majorHAnsi"/>
          <w:b/>
          <w:bCs/>
          <w:sz w:val="22"/>
          <w:szCs w:val="22"/>
          <w:lang w:val="lt-LT"/>
        </w:rPr>
      </w:pPr>
      <w:r w:rsidRPr="00E579AF">
        <w:rPr>
          <w:rFonts w:asciiTheme="majorHAnsi" w:hAnsiTheme="majorHAnsi" w:cstheme="majorHAnsi"/>
          <w:b/>
          <w:sz w:val="22"/>
          <w:szCs w:val="22"/>
          <w:lang w:val="lt-LT"/>
        </w:rPr>
        <w:t xml:space="preserve">NEŠIOJAMŲJŲ KOMPIUTERIŲ </w:t>
      </w:r>
      <w:r w:rsidR="00D3047C" w:rsidRPr="00E579AF">
        <w:rPr>
          <w:rFonts w:asciiTheme="majorHAnsi" w:hAnsiTheme="majorHAnsi" w:cstheme="majorHAnsi"/>
          <w:b/>
          <w:sz w:val="22"/>
          <w:szCs w:val="22"/>
          <w:lang w:val="lt-LT"/>
        </w:rPr>
        <w:t>NUOMOS</w:t>
      </w:r>
    </w:p>
    <w:p w14:paraId="5462E487" w14:textId="5912F6BA" w:rsidR="00DD2B9B" w:rsidRPr="00E579AF" w:rsidRDefault="00892AF4" w:rsidP="00DD2B9B">
      <w:pPr>
        <w:jc w:val="center"/>
        <w:rPr>
          <w:rFonts w:asciiTheme="majorHAnsi" w:hAnsiTheme="majorHAnsi" w:cstheme="majorHAnsi"/>
          <w:b/>
          <w:bCs/>
          <w:sz w:val="22"/>
          <w:szCs w:val="22"/>
          <w:lang w:val="lt-LT"/>
        </w:rPr>
      </w:pPr>
      <w:r w:rsidRPr="00E579AF">
        <w:rPr>
          <w:rFonts w:asciiTheme="majorHAnsi" w:hAnsiTheme="majorHAnsi" w:cstheme="majorHAnsi"/>
          <w:b/>
          <w:bCs/>
          <w:sz w:val="22"/>
          <w:szCs w:val="22"/>
          <w:lang w:val="lt-LT"/>
        </w:rPr>
        <w:t xml:space="preserve">TECHNINĖ </w:t>
      </w:r>
      <w:r w:rsidR="009730D4">
        <w:rPr>
          <w:rFonts w:asciiTheme="majorHAnsi" w:hAnsiTheme="majorHAnsi" w:cstheme="majorHAnsi"/>
          <w:b/>
          <w:bCs/>
          <w:sz w:val="22"/>
          <w:szCs w:val="22"/>
          <w:lang w:val="lt-LT"/>
        </w:rPr>
        <w:t>SPECIFIKACIJA</w:t>
      </w:r>
    </w:p>
    <w:p w14:paraId="70E5FBC3" w14:textId="77777777" w:rsidR="00DD2B9B" w:rsidRPr="00E579AF" w:rsidRDefault="00DD2B9B" w:rsidP="00DD2B9B">
      <w:pPr>
        <w:rPr>
          <w:rFonts w:asciiTheme="majorHAnsi" w:hAnsiTheme="majorHAnsi" w:cstheme="majorHAnsi"/>
          <w:b/>
          <w:bCs/>
          <w:snapToGrid w:val="0"/>
          <w:sz w:val="22"/>
          <w:szCs w:val="22"/>
          <w:lang w:val="lt-LT"/>
        </w:rPr>
      </w:pPr>
    </w:p>
    <w:p w14:paraId="41F8572F" w14:textId="0AD3DBD7" w:rsidR="00DD2B9B" w:rsidRPr="00E579AF" w:rsidRDefault="00DD2B9B" w:rsidP="00DD2B9B">
      <w:pPr>
        <w:rPr>
          <w:rFonts w:asciiTheme="majorHAnsi" w:hAnsiTheme="majorHAnsi" w:cstheme="majorHAnsi"/>
          <w:b/>
          <w:bCs/>
          <w:snapToGrid w:val="0"/>
          <w:sz w:val="22"/>
          <w:szCs w:val="22"/>
          <w:lang w:val="lt-LT"/>
        </w:rPr>
      </w:pPr>
      <w:r w:rsidRPr="00E579AF">
        <w:rPr>
          <w:rFonts w:asciiTheme="majorHAnsi" w:hAnsiTheme="majorHAnsi" w:cstheme="majorHAnsi"/>
          <w:b/>
          <w:bCs/>
          <w:snapToGrid w:val="0"/>
          <w:sz w:val="22"/>
          <w:szCs w:val="22"/>
          <w:lang w:val="lt-LT"/>
        </w:rPr>
        <w:t xml:space="preserve">1. Perkamos įrangos sąrašas </w:t>
      </w:r>
    </w:p>
    <w:p w14:paraId="6F357CEA" w14:textId="77777777" w:rsidR="00DD2B9B" w:rsidRPr="00E579AF" w:rsidRDefault="00DD2B9B" w:rsidP="00DD2B9B">
      <w:pPr>
        <w:rPr>
          <w:rFonts w:asciiTheme="majorHAnsi" w:hAnsiTheme="majorHAnsi" w:cstheme="majorHAnsi"/>
          <w:snapToGrid w:val="0"/>
          <w:sz w:val="22"/>
          <w:szCs w:val="22"/>
          <w:lang w:val="lt-LT"/>
        </w:rPr>
      </w:pPr>
    </w:p>
    <w:tbl>
      <w:tblPr>
        <w:tblW w:w="96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76"/>
        <w:gridCol w:w="1260"/>
        <w:gridCol w:w="1980"/>
        <w:gridCol w:w="1980"/>
      </w:tblGrid>
      <w:tr w:rsidR="0060077E" w:rsidRPr="00E579AF" w14:paraId="1BC6AE8D" w14:textId="77777777" w:rsidTr="0060077E">
        <w:trPr>
          <w:cantSplit/>
        </w:trPr>
        <w:tc>
          <w:tcPr>
            <w:tcW w:w="709" w:type="dxa"/>
            <w:tcBorders>
              <w:top w:val="single" w:sz="4" w:space="0" w:color="auto"/>
              <w:left w:val="single" w:sz="4" w:space="0" w:color="auto"/>
              <w:bottom w:val="nil"/>
              <w:right w:val="nil"/>
            </w:tcBorders>
          </w:tcPr>
          <w:p w14:paraId="72060ADA" w14:textId="77777777" w:rsidR="0060077E" w:rsidRPr="00E579AF" w:rsidRDefault="0060077E" w:rsidP="00E777F9">
            <w:pPr>
              <w:rPr>
                <w:rFonts w:asciiTheme="majorHAnsi" w:hAnsiTheme="majorHAnsi" w:cstheme="majorHAnsi"/>
                <w:sz w:val="22"/>
                <w:szCs w:val="22"/>
                <w:lang w:val="lt-LT"/>
              </w:rPr>
            </w:pPr>
            <w:r w:rsidRPr="00E579AF">
              <w:rPr>
                <w:rFonts w:asciiTheme="majorHAnsi" w:hAnsiTheme="majorHAnsi" w:cstheme="majorHAnsi"/>
                <w:sz w:val="22"/>
                <w:szCs w:val="22"/>
                <w:lang w:val="lt-LT"/>
              </w:rPr>
              <w:t>Eil. Nr.</w:t>
            </w:r>
          </w:p>
        </w:tc>
        <w:tc>
          <w:tcPr>
            <w:tcW w:w="3676" w:type="dxa"/>
            <w:tcBorders>
              <w:top w:val="single" w:sz="4" w:space="0" w:color="auto"/>
              <w:left w:val="single" w:sz="4" w:space="0" w:color="auto"/>
              <w:bottom w:val="nil"/>
              <w:right w:val="nil"/>
            </w:tcBorders>
          </w:tcPr>
          <w:p w14:paraId="6CDB321F" w14:textId="77777777" w:rsidR="0060077E" w:rsidRPr="00E579AF" w:rsidRDefault="0060077E" w:rsidP="00E777F9">
            <w:pPr>
              <w:rPr>
                <w:rFonts w:asciiTheme="majorHAnsi" w:hAnsiTheme="majorHAnsi" w:cstheme="majorHAnsi"/>
                <w:sz w:val="22"/>
                <w:szCs w:val="22"/>
                <w:lang w:val="lt-LT"/>
              </w:rPr>
            </w:pPr>
            <w:r w:rsidRPr="00E579AF">
              <w:rPr>
                <w:rFonts w:asciiTheme="majorHAnsi" w:hAnsiTheme="majorHAnsi" w:cstheme="majorHAnsi"/>
                <w:sz w:val="22"/>
                <w:szCs w:val="22"/>
                <w:lang w:val="lt-LT"/>
              </w:rPr>
              <w:t>Pavadinimas</w:t>
            </w:r>
          </w:p>
        </w:tc>
        <w:tc>
          <w:tcPr>
            <w:tcW w:w="1260" w:type="dxa"/>
            <w:tcBorders>
              <w:top w:val="single" w:sz="4" w:space="0" w:color="auto"/>
              <w:left w:val="single" w:sz="4" w:space="0" w:color="auto"/>
              <w:bottom w:val="nil"/>
              <w:right w:val="nil"/>
            </w:tcBorders>
          </w:tcPr>
          <w:p w14:paraId="301EC2E1" w14:textId="77777777" w:rsidR="0060077E" w:rsidRPr="00E579AF" w:rsidRDefault="0060077E" w:rsidP="00E777F9">
            <w:pPr>
              <w:rPr>
                <w:rFonts w:asciiTheme="majorHAnsi" w:hAnsiTheme="majorHAnsi" w:cstheme="majorHAnsi"/>
                <w:sz w:val="22"/>
                <w:szCs w:val="22"/>
                <w:lang w:val="lt-LT"/>
              </w:rPr>
            </w:pPr>
            <w:r w:rsidRPr="00E579AF">
              <w:rPr>
                <w:rFonts w:asciiTheme="majorHAnsi" w:hAnsiTheme="majorHAnsi" w:cstheme="majorHAnsi"/>
                <w:sz w:val="22"/>
                <w:szCs w:val="22"/>
                <w:lang w:val="lt-LT"/>
              </w:rPr>
              <w:t>Mato vienetas</w:t>
            </w:r>
          </w:p>
        </w:tc>
        <w:tc>
          <w:tcPr>
            <w:tcW w:w="1980" w:type="dxa"/>
          </w:tcPr>
          <w:p w14:paraId="60B4DD46" w14:textId="1A3888AA" w:rsidR="0060077E" w:rsidRPr="00E579AF" w:rsidRDefault="00655BD3" w:rsidP="00E777F9">
            <w:pPr>
              <w:rPr>
                <w:rFonts w:asciiTheme="majorHAnsi" w:hAnsiTheme="majorHAnsi" w:cstheme="majorHAnsi"/>
                <w:sz w:val="22"/>
                <w:szCs w:val="22"/>
                <w:lang w:val="lt-LT"/>
              </w:rPr>
            </w:pPr>
            <w:r w:rsidRPr="00E579AF">
              <w:rPr>
                <w:rFonts w:asciiTheme="majorHAnsi" w:hAnsiTheme="majorHAnsi" w:cstheme="majorHAnsi"/>
                <w:sz w:val="22"/>
                <w:szCs w:val="22"/>
                <w:lang w:val="lt-LT"/>
              </w:rPr>
              <w:t>Preliminarus pradinis u</w:t>
            </w:r>
            <w:r w:rsidR="00A67E35" w:rsidRPr="00E579AF">
              <w:rPr>
                <w:rFonts w:asciiTheme="majorHAnsi" w:hAnsiTheme="majorHAnsi" w:cstheme="majorHAnsi"/>
                <w:sz w:val="22"/>
                <w:szCs w:val="22"/>
                <w:lang w:val="lt-LT"/>
              </w:rPr>
              <w:t>ž</w:t>
            </w:r>
            <w:r w:rsidRPr="00E579AF">
              <w:rPr>
                <w:rFonts w:asciiTheme="majorHAnsi" w:hAnsiTheme="majorHAnsi" w:cstheme="majorHAnsi"/>
                <w:sz w:val="22"/>
                <w:szCs w:val="22"/>
                <w:lang w:val="lt-LT"/>
              </w:rPr>
              <w:t>sakomas kieki</w:t>
            </w:r>
            <w:r w:rsidR="00662721" w:rsidRPr="00E579AF">
              <w:rPr>
                <w:rFonts w:asciiTheme="majorHAnsi" w:hAnsiTheme="majorHAnsi" w:cstheme="majorHAnsi"/>
                <w:sz w:val="22"/>
                <w:szCs w:val="22"/>
                <w:lang w:val="lt-LT"/>
              </w:rPr>
              <w:t>s</w:t>
            </w:r>
          </w:p>
        </w:tc>
        <w:tc>
          <w:tcPr>
            <w:tcW w:w="1980" w:type="dxa"/>
            <w:tcBorders>
              <w:top w:val="single" w:sz="4" w:space="0" w:color="auto"/>
              <w:left w:val="single" w:sz="4" w:space="0" w:color="auto"/>
              <w:bottom w:val="nil"/>
              <w:right w:val="single" w:sz="4" w:space="0" w:color="auto"/>
            </w:tcBorders>
          </w:tcPr>
          <w:p w14:paraId="2726EFB5" w14:textId="09E83716" w:rsidR="0060077E" w:rsidRPr="00E579AF" w:rsidRDefault="00655BD3" w:rsidP="00E777F9">
            <w:pPr>
              <w:rPr>
                <w:rFonts w:asciiTheme="majorHAnsi" w:hAnsiTheme="majorHAnsi" w:cstheme="majorHAnsi"/>
                <w:sz w:val="22"/>
                <w:szCs w:val="22"/>
                <w:lang w:val="lt-LT"/>
              </w:rPr>
            </w:pPr>
            <w:r w:rsidRPr="00E579AF">
              <w:rPr>
                <w:rFonts w:asciiTheme="majorHAnsi" w:hAnsiTheme="majorHAnsi" w:cstheme="majorHAnsi"/>
                <w:sz w:val="22"/>
                <w:szCs w:val="22"/>
                <w:lang w:val="lt-LT"/>
              </w:rPr>
              <w:t>M</w:t>
            </w:r>
            <w:r w:rsidR="00A67E35" w:rsidRPr="00E579AF">
              <w:rPr>
                <w:rFonts w:asciiTheme="majorHAnsi" w:hAnsiTheme="majorHAnsi" w:cstheme="majorHAnsi"/>
                <w:sz w:val="22"/>
                <w:szCs w:val="22"/>
                <w:lang w:val="lt-LT"/>
              </w:rPr>
              <w:t>aksimalus užsakomas kiekis</w:t>
            </w:r>
          </w:p>
        </w:tc>
      </w:tr>
      <w:tr w:rsidR="0060077E" w:rsidRPr="00E579AF" w14:paraId="51C8303D" w14:textId="77777777" w:rsidTr="0060077E">
        <w:trPr>
          <w:cantSplit/>
          <w:trHeight w:val="177"/>
        </w:trPr>
        <w:tc>
          <w:tcPr>
            <w:tcW w:w="709" w:type="dxa"/>
          </w:tcPr>
          <w:p w14:paraId="302308C0" w14:textId="77777777" w:rsidR="0060077E" w:rsidRPr="00E579AF" w:rsidRDefault="0060077E" w:rsidP="00BE0EC9">
            <w:pPr>
              <w:rPr>
                <w:rFonts w:asciiTheme="majorHAnsi" w:hAnsiTheme="majorHAnsi" w:cstheme="majorHAnsi"/>
                <w:sz w:val="22"/>
                <w:szCs w:val="22"/>
                <w:lang w:val="lt-LT"/>
              </w:rPr>
            </w:pPr>
            <w:r w:rsidRPr="00E579AF">
              <w:rPr>
                <w:rFonts w:asciiTheme="majorHAnsi" w:hAnsiTheme="majorHAnsi" w:cstheme="majorHAnsi"/>
                <w:sz w:val="22"/>
                <w:szCs w:val="22"/>
                <w:lang w:val="lt-LT"/>
              </w:rPr>
              <w:t>1.</w:t>
            </w:r>
          </w:p>
        </w:tc>
        <w:tc>
          <w:tcPr>
            <w:tcW w:w="3676" w:type="dxa"/>
            <w:vAlign w:val="center"/>
          </w:tcPr>
          <w:p w14:paraId="4B138A10" w14:textId="5A2874FA" w:rsidR="0060077E" w:rsidRPr="00E579AF" w:rsidRDefault="0060077E" w:rsidP="003523B2">
            <w:pPr>
              <w:rPr>
                <w:rFonts w:asciiTheme="majorHAnsi" w:hAnsiTheme="majorHAnsi" w:cstheme="majorHAnsi"/>
                <w:sz w:val="22"/>
                <w:szCs w:val="22"/>
                <w:lang w:val="lt-LT"/>
              </w:rPr>
            </w:pPr>
            <w:r w:rsidRPr="00E579AF">
              <w:rPr>
                <w:rFonts w:asciiTheme="majorHAnsi" w:hAnsiTheme="majorHAnsi" w:cstheme="majorHAnsi"/>
                <w:sz w:val="22"/>
                <w:szCs w:val="22"/>
                <w:lang w:val="lt-LT"/>
              </w:rPr>
              <w:t>Nešiojam</w:t>
            </w:r>
            <w:r w:rsidR="00D3047C" w:rsidRPr="00E579AF">
              <w:rPr>
                <w:rFonts w:asciiTheme="majorHAnsi" w:hAnsiTheme="majorHAnsi" w:cstheme="majorHAnsi"/>
                <w:sz w:val="22"/>
                <w:szCs w:val="22"/>
                <w:lang w:val="lt-LT"/>
              </w:rPr>
              <w:t>ojo</w:t>
            </w:r>
            <w:r w:rsidRPr="00E579AF">
              <w:rPr>
                <w:rFonts w:asciiTheme="majorHAnsi" w:hAnsiTheme="majorHAnsi" w:cstheme="majorHAnsi"/>
                <w:sz w:val="22"/>
                <w:szCs w:val="22"/>
                <w:lang w:val="lt-LT"/>
              </w:rPr>
              <w:t xml:space="preserve"> kompiuteri</w:t>
            </w:r>
            <w:r w:rsidR="00D3047C" w:rsidRPr="00E579AF">
              <w:rPr>
                <w:rFonts w:asciiTheme="majorHAnsi" w:hAnsiTheme="majorHAnsi" w:cstheme="majorHAnsi"/>
                <w:sz w:val="22"/>
                <w:szCs w:val="22"/>
                <w:lang w:val="lt-LT"/>
              </w:rPr>
              <w:t>o</w:t>
            </w:r>
            <w:r w:rsidRPr="00E579AF">
              <w:rPr>
                <w:rFonts w:asciiTheme="majorHAnsi" w:hAnsiTheme="majorHAnsi" w:cstheme="majorHAnsi"/>
                <w:sz w:val="22"/>
                <w:szCs w:val="22"/>
                <w:lang w:val="lt-LT"/>
              </w:rPr>
              <w:t xml:space="preserve"> (1 tipo) su monitoriumi</w:t>
            </w:r>
            <w:r w:rsidR="00D3047C" w:rsidRPr="00E579AF">
              <w:rPr>
                <w:rFonts w:asciiTheme="majorHAnsi" w:hAnsiTheme="majorHAnsi" w:cstheme="majorHAnsi"/>
                <w:sz w:val="22"/>
                <w:szCs w:val="22"/>
                <w:lang w:val="lt-LT"/>
              </w:rPr>
              <w:t xml:space="preserve"> nuoma 36 mėn.</w:t>
            </w:r>
          </w:p>
        </w:tc>
        <w:tc>
          <w:tcPr>
            <w:tcW w:w="1260" w:type="dxa"/>
          </w:tcPr>
          <w:p w14:paraId="47A45942" w14:textId="4A86C0F5" w:rsidR="0060077E" w:rsidRPr="00E579AF" w:rsidRDefault="0060077E" w:rsidP="00BE0EC9">
            <w:pPr>
              <w:rPr>
                <w:rFonts w:asciiTheme="majorHAnsi" w:hAnsiTheme="majorHAnsi" w:cstheme="majorHAnsi"/>
                <w:sz w:val="22"/>
                <w:szCs w:val="22"/>
                <w:lang w:val="lt-LT"/>
              </w:rPr>
            </w:pPr>
            <w:r w:rsidRPr="00E579AF">
              <w:rPr>
                <w:rFonts w:asciiTheme="majorHAnsi" w:hAnsiTheme="majorHAnsi" w:cstheme="majorHAnsi"/>
                <w:sz w:val="22"/>
                <w:szCs w:val="22"/>
                <w:lang w:val="lt-LT"/>
              </w:rPr>
              <w:t>Vnt.</w:t>
            </w:r>
          </w:p>
        </w:tc>
        <w:tc>
          <w:tcPr>
            <w:tcW w:w="1980" w:type="dxa"/>
          </w:tcPr>
          <w:p w14:paraId="6126FCBC" w14:textId="2720A89F" w:rsidR="0060077E" w:rsidRPr="00E579AF" w:rsidRDefault="00B1601D" w:rsidP="00BE0EC9">
            <w:pPr>
              <w:rPr>
                <w:rFonts w:asciiTheme="majorHAnsi" w:hAnsiTheme="majorHAnsi" w:cstheme="majorHAnsi"/>
                <w:sz w:val="22"/>
                <w:szCs w:val="22"/>
                <w:lang w:val="lt-LT"/>
              </w:rPr>
            </w:pPr>
            <w:r w:rsidRPr="00E579AF">
              <w:rPr>
                <w:rFonts w:asciiTheme="majorHAnsi" w:hAnsiTheme="majorHAnsi" w:cstheme="majorHAnsi"/>
                <w:sz w:val="22"/>
                <w:szCs w:val="22"/>
                <w:lang w:val="lt-LT"/>
              </w:rPr>
              <w:t>20</w:t>
            </w:r>
          </w:p>
        </w:tc>
        <w:tc>
          <w:tcPr>
            <w:tcW w:w="1980" w:type="dxa"/>
          </w:tcPr>
          <w:p w14:paraId="070123D4" w14:textId="76E64558" w:rsidR="0060077E" w:rsidRPr="00E579AF" w:rsidRDefault="000C31AB" w:rsidP="00BE0EC9">
            <w:pPr>
              <w:rPr>
                <w:rFonts w:asciiTheme="majorHAnsi" w:hAnsiTheme="majorHAnsi" w:cstheme="majorHAnsi"/>
                <w:sz w:val="22"/>
                <w:szCs w:val="22"/>
                <w:lang w:val="lt-LT"/>
              </w:rPr>
            </w:pPr>
            <w:r w:rsidRPr="00E579AF">
              <w:rPr>
                <w:rFonts w:asciiTheme="majorHAnsi" w:hAnsiTheme="majorHAnsi" w:cstheme="majorHAnsi"/>
                <w:sz w:val="22"/>
                <w:szCs w:val="22"/>
                <w:lang w:val="lt-LT"/>
              </w:rPr>
              <w:t>3</w:t>
            </w:r>
            <w:r w:rsidR="00F1378A">
              <w:rPr>
                <w:rFonts w:asciiTheme="majorHAnsi" w:hAnsiTheme="majorHAnsi" w:cstheme="majorHAnsi"/>
                <w:sz w:val="22"/>
                <w:szCs w:val="22"/>
                <w:lang w:val="lt-LT"/>
              </w:rPr>
              <w:t>9</w:t>
            </w:r>
          </w:p>
        </w:tc>
      </w:tr>
      <w:tr w:rsidR="0060077E" w:rsidRPr="00E579AF" w14:paraId="3526A9BD" w14:textId="77777777" w:rsidTr="0060077E">
        <w:trPr>
          <w:cantSplit/>
          <w:trHeight w:val="177"/>
        </w:trPr>
        <w:tc>
          <w:tcPr>
            <w:tcW w:w="709" w:type="dxa"/>
          </w:tcPr>
          <w:p w14:paraId="220B1F7F" w14:textId="38357A2B" w:rsidR="0060077E" w:rsidRPr="00E579AF" w:rsidRDefault="0060077E" w:rsidP="00D73CCB">
            <w:pPr>
              <w:rPr>
                <w:rFonts w:asciiTheme="majorHAnsi" w:hAnsiTheme="majorHAnsi" w:cstheme="majorHAnsi"/>
                <w:sz w:val="22"/>
                <w:szCs w:val="22"/>
                <w:lang w:val="lt-LT"/>
              </w:rPr>
            </w:pPr>
            <w:r w:rsidRPr="00E579AF">
              <w:rPr>
                <w:rFonts w:asciiTheme="majorHAnsi" w:hAnsiTheme="majorHAnsi" w:cstheme="majorHAnsi"/>
                <w:sz w:val="22"/>
                <w:szCs w:val="22"/>
                <w:lang w:val="lt-LT"/>
              </w:rPr>
              <w:t>2.</w:t>
            </w:r>
          </w:p>
        </w:tc>
        <w:tc>
          <w:tcPr>
            <w:tcW w:w="3676" w:type="dxa"/>
            <w:vAlign w:val="center"/>
          </w:tcPr>
          <w:p w14:paraId="1FC42102" w14:textId="323DF482" w:rsidR="0060077E" w:rsidRPr="00E579AF" w:rsidRDefault="0060077E" w:rsidP="00D73CCB">
            <w:pPr>
              <w:rPr>
                <w:rFonts w:asciiTheme="majorHAnsi" w:hAnsiTheme="majorHAnsi" w:cstheme="majorHAnsi"/>
                <w:sz w:val="22"/>
                <w:szCs w:val="22"/>
                <w:lang w:val="lt-LT"/>
              </w:rPr>
            </w:pPr>
            <w:r w:rsidRPr="00E579AF">
              <w:rPr>
                <w:rFonts w:asciiTheme="majorHAnsi" w:hAnsiTheme="majorHAnsi" w:cstheme="majorHAnsi"/>
                <w:sz w:val="22"/>
                <w:szCs w:val="22"/>
                <w:lang w:val="lt-LT"/>
              </w:rPr>
              <w:t>Nešiojam</w:t>
            </w:r>
            <w:r w:rsidR="00D3047C" w:rsidRPr="00E579AF">
              <w:rPr>
                <w:rFonts w:asciiTheme="majorHAnsi" w:hAnsiTheme="majorHAnsi" w:cstheme="majorHAnsi"/>
                <w:sz w:val="22"/>
                <w:szCs w:val="22"/>
                <w:lang w:val="lt-LT"/>
              </w:rPr>
              <w:t>ojo</w:t>
            </w:r>
            <w:r w:rsidRPr="00E579AF">
              <w:rPr>
                <w:rFonts w:asciiTheme="majorHAnsi" w:hAnsiTheme="majorHAnsi" w:cstheme="majorHAnsi"/>
                <w:sz w:val="22"/>
                <w:szCs w:val="22"/>
                <w:lang w:val="lt-LT"/>
              </w:rPr>
              <w:t xml:space="preserve"> kompiuteri</w:t>
            </w:r>
            <w:r w:rsidR="00D3047C" w:rsidRPr="00E579AF">
              <w:rPr>
                <w:rFonts w:asciiTheme="majorHAnsi" w:hAnsiTheme="majorHAnsi" w:cstheme="majorHAnsi"/>
                <w:sz w:val="22"/>
                <w:szCs w:val="22"/>
                <w:lang w:val="lt-LT"/>
              </w:rPr>
              <w:t>o</w:t>
            </w:r>
            <w:r w:rsidRPr="00E579AF">
              <w:rPr>
                <w:rFonts w:asciiTheme="majorHAnsi" w:hAnsiTheme="majorHAnsi" w:cstheme="majorHAnsi"/>
                <w:sz w:val="22"/>
                <w:szCs w:val="22"/>
                <w:lang w:val="lt-LT"/>
              </w:rPr>
              <w:t xml:space="preserve"> (2 tipo) su monitoriumi</w:t>
            </w:r>
            <w:r w:rsidR="00D3047C" w:rsidRPr="00E579AF">
              <w:rPr>
                <w:rFonts w:asciiTheme="majorHAnsi" w:hAnsiTheme="majorHAnsi" w:cstheme="majorHAnsi"/>
                <w:sz w:val="22"/>
                <w:szCs w:val="22"/>
                <w:lang w:val="lt-LT"/>
              </w:rPr>
              <w:t xml:space="preserve"> nuoma 36 mėn.</w:t>
            </w:r>
          </w:p>
        </w:tc>
        <w:tc>
          <w:tcPr>
            <w:tcW w:w="1260" w:type="dxa"/>
          </w:tcPr>
          <w:p w14:paraId="42330359" w14:textId="38976BE1" w:rsidR="0060077E" w:rsidRPr="00E579AF" w:rsidRDefault="0060077E" w:rsidP="00D73CCB">
            <w:pPr>
              <w:rPr>
                <w:rFonts w:asciiTheme="majorHAnsi" w:hAnsiTheme="majorHAnsi" w:cstheme="majorHAnsi"/>
                <w:sz w:val="22"/>
                <w:szCs w:val="22"/>
                <w:lang w:val="lt-LT"/>
              </w:rPr>
            </w:pPr>
            <w:r w:rsidRPr="00E579AF">
              <w:rPr>
                <w:rFonts w:asciiTheme="majorHAnsi" w:hAnsiTheme="majorHAnsi" w:cstheme="majorHAnsi"/>
                <w:sz w:val="22"/>
                <w:szCs w:val="22"/>
                <w:lang w:val="lt-LT"/>
              </w:rPr>
              <w:t>Vnt.</w:t>
            </w:r>
          </w:p>
        </w:tc>
        <w:tc>
          <w:tcPr>
            <w:tcW w:w="1980" w:type="dxa"/>
          </w:tcPr>
          <w:p w14:paraId="40120021" w14:textId="4BF12B3F" w:rsidR="0060077E" w:rsidRPr="00E579AF" w:rsidRDefault="004C6BF3" w:rsidP="00D73CCB">
            <w:pPr>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1980" w:type="dxa"/>
          </w:tcPr>
          <w:p w14:paraId="3A143AF5" w14:textId="4B6F4488" w:rsidR="0060077E" w:rsidRPr="00E579AF" w:rsidRDefault="00F1378A" w:rsidP="00D73CCB">
            <w:pPr>
              <w:rPr>
                <w:rFonts w:asciiTheme="majorHAnsi" w:hAnsiTheme="majorHAnsi" w:cstheme="majorHAnsi"/>
                <w:sz w:val="22"/>
                <w:szCs w:val="22"/>
                <w:lang w:val="lt-LT"/>
              </w:rPr>
            </w:pPr>
            <w:r>
              <w:rPr>
                <w:rFonts w:asciiTheme="majorHAnsi" w:hAnsiTheme="majorHAnsi" w:cstheme="majorHAnsi"/>
                <w:sz w:val="22"/>
                <w:szCs w:val="22"/>
                <w:lang w:val="lt-LT"/>
              </w:rPr>
              <w:t>6</w:t>
            </w:r>
          </w:p>
        </w:tc>
      </w:tr>
    </w:tbl>
    <w:p w14:paraId="323BA419" w14:textId="77777777" w:rsidR="00DD2B9B" w:rsidRPr="00E579AF" w:rsidRDefault="00DD2B9B" w:rsidP="00DD2B9B">
      <w:pPr>
        <w:rPr>
          <w:rFonts w:asciiTheme="majorHAnsi" w:hAnsiTheme="majorHAnsi" w:cstheme="majorHAnsi"/>
          <w:b/>
          <w:sz w:val="22"/>
          <w:szCs w:val="22"/>
          <w:lang w:val="lt-LT"/>
        </w:rPr>
      </w:pPr>
    </w:p>
    <w:p w14:paraId="551F995B" w14:textId="7C7CC9FD" w:rsidR="00A4329D" w:rsidRPr="00E579AF" w:rsidRDefault="008F39B5" w:rsidP="007C1A84">
      <w:pPr>
        <w:ind w:firstLine="993"/>
        <w:jc w:val="both"/>
        <w:rPr>
          <w:rFonts w:asciiTheme="majorHAnsi" w:hAnsiTheme="majorHAnsi" w:cstheme="majorHAnsi"/>
          <w:bCs/>
          <w:sz w:val="22"/>
          <w:szCs w:val="22"/>
          <w:lang w:val="lt-LT"/>
        </w:rPr>
      </w:pPr>
      <w:r w:rsidRPr="00E579AF">
        <w:rPr>
          <w:rFonts w:asciiTheme="majorHAnsi" w:hAnsiTheme="majorHAnsi" w:cstheme="majorHAnsi"/>
          <w:bCs/>
          <w:sz w:val="22"/>
          <w:szCs w:val="22"/>
          <w:lang w:val="lt-LT"/>
        </w:rPr>
        <w:t>Lentelėje pateikiamas Preliminarus pradinis užsakomas kiekis  tiekimo galimybėms įsivertinti. Tikslus kiekis bus numatytas pasirašius sutartį. Perkantysis subjektas neįsipareigoja pradiniu užsakymu užsakyti nurodyto Preliminaraus kiekio ar bet kokios jo dalies.</w:t>
      </w:r>
    </w:p>
    <w:p w14:paraId="562714C8" w14:textId="66571ECE" w:rsidR="00E579AF" w:rsidRPr="00E579AF" w:rsidRDefault="003042E7" w:rsidP="005E12CF">
      <w:pPr>
        <w:ind w:firstLine="993"/>
        <w:jc w:val="both"/>
        <w:rPr>
          <w:rFonts w:asciiTheme="majorHAnsi" w:hAnsiTheme="majorHAnsi" w:cstheme="majorHAnsi"/>
          <w:bCs/>
          <w:sz w:val="22"/>
          <w:szCs w:val="22"/>
          <w:lang w:val="lt-LT"/>
        </w:rPr>
      </w:pPr>
      <w:r w:rsidRPr="00E579AF">
        <w:rPr>
          <w:rFonts w:asciiTheme="majorHAnsi" w:hAnsiTheme="majorHAnsi" w:cstheme="majorHAnsi"/>
          <w:bCs/>
          <w:sz w:val="22"/>
          <w:szCs w:val="22"/>
          <w:lang w:val="lt-LT"/>
        </w:rPr>
        <w:t xml:space="preserve">Minimalus </w:t>
      </w:r>
      <w:r w:rsidR="00F9236B">
        <w:rPr>
          <w:rFonts w:asciiTheme="majorHAnsi" w:hAnsiTheme="majorHAnsi" w:cstheme="majorHAnsi"/>
          <w:bCs/>
          <w:sz w:val="22"/>
          <w:szCs w:val="22"/>
          <w:lang w:val="lt-LT"/>
        </w:rPr>
        <w:t xml:space="preserve">pateikiamų kompiuterių kiekis viename </w:t>
      </w:r>
      <w:r w:rsidRPr="00E579AF">
        <w:rPr>
          <w:rFonts w:asciiTheme="majorHAnsi" w:hAnsiTheme="majorHAnsi" w:cstheme="majorHAnsi"/>
          <w:bCs/>
          <w:sz w:val="22"/>
          <w:szCs w:val="22"/>
          <w:lang w:val="lt-LT"/>
        </w:rPr>
        <w:t>u</w:t>
      </w:r>
      <w:r w:rsidR="0097777E" w:rsidRPr="00E579AF">
        <w:rPr>
          <w:rFonts w:asciiTheme="majorHAnsi" w:hAnsiTheme="majorHAnsi" w:cstheme="majorHAnsi"/>
          <w:bCs/>
          <w:sz w:val="22"/>
          <w:szCs w:val="22"/>
          <w:lang w:val="lt-LT"/>
        </w:rPr>
        <w:t>ž</w:t>
      </w:r>
      <w:r w:rsidRPr="00E579AF">
        <w:rPr>
          <w:rFonts w:asciiTheme="majorHAnsi" w:hAnsiTheme="majorHAnsi" w:cstheme="majorHAnsi"/>
          <w:bCs/>
          <w:sz w:val="22"/>
          <w:szCs w:val="22"/>
          <w:lang w:val="lt-LT"/>
        </w:rPr>
        <w:t>sakom</w:t>
      </w:r>
      <w:r w:rsidR="00BE6ADD">
        <w:rPr>
          <w:rFonts w:asciiTheme="majorHAnsi" w:hAnsiTheme="majorHAnsi" w:cstheme="majorHAnsi"/>
          <w:bCs/>
          <w:sz w:val="22"/>
          <w:szCs w:val="22"/>
          <w:lang w:val="lt-LT"/>
        </w:rPr>
        <w:t>e</w:t>
      </w:r>
      <w:r w:rsidR="0062634C">
        <w:rPr>
          <w:rFonts w:asciiTheme="majorHAnsi" w:hAnsiTheme="majorHAnsi" w:cstheme="majorHAnsi"/>
          <w:bCs/>
          <w:sz w:val="22"/>
          <w:szCs w:val="22"/>
          <w:lang w:val="lt-LT"/>
        </w:rPr>
        <w:t xml:space="preserve"> </w:t>
      </w:r>
      <w:r w:rsidRPr="00E579AF">
        <w:rPr>
          <w:rFonts w:asciiTheme="majorHAnsi" w:hAnsiTheme="majorHAnsi" w:cstheme="majorHAnsi"/>
          <w:bCs/>
          <w:sz w:val="22"/>
          <w:szCs w:val="22"/>
          <w:lang w:val="lt-LT"/>
        </w:rPr>
        <w:t>– 10 vnt</w:t>
      </w:r>
      <w:r w:rsidR="00F9236B">
        <w:rPr>
          <w:rFonts w:asciiTheme="majorHAnsi" w:hAnsiTheme="majorHAnsi" w:cstheme="majorHAnsi"/>
          <w:bCs/>
          <w:sz w:val="22"/>
          <w:szCs w:val="22"/>
          <w:lang w:val="lt-LT"/>
        </w:rPr>
        <w:t>.</w:t>
      </w:r>
      <w:r w:rsidR="005E12CF">
        <w:rPr>
          <w:rFonts w:asciiTheme="majorHAnsi" w:hAnsiTheme="majorHAnsi" w:cstheme="majorHAnsi"/>
          <w:bCs/>
          <w:sz w:val="22"/>
          <w:szCs w:val="22"/>
          <w:lang w:val="lt-LT"/>
        </w:rPr>
        <w:t xml:space="preserve"> </w:t>
      </w:r>
      <w:r w:rsidR="00E579AF" w:rsidRPr="00E579AF">
        <w:rPr>
          <w:rFonts w:asciiTheme="majorHAnsi" w:hAnsiTheme="majorHAnsi" w:cstheme="majorHAnsi"/>
          <w:bCs/>
          <w:sz w:val="22"/>
          <w:szCs w:val="22"/>
          <w:lang w:val="lt-LT"/>
        </w:rPr>
        <w:t xml:space="preserve">Maksimalus </w:t>
      </w:r>
      <w:r w:rsidR="00C17B51">
        <w:rPr>
          <w:rFonts w:asciiTheme="majorHAnsi" w:hAnsiTheme="majorHAnsi" w:cstheme="majorHAnsi"/>
          <w:bCs/>
          <w:sz w:val="22"/>
          <w:szCs w:val="22"/>
          <w:lang w:val="lt-LT"/>
        </w:rPr>
        <w:t>pateikiamų kompiuterių kiekis viename</w:t>
      </w:r>
      <w:r w:rsidR="0097695B">
        <w:rPr>
          <w:rFonts w:asciiTheme="majorHAnsi" w:hAnsiTheme="majorHAnsi" w:cstheme="majorHAnsi"/>
          <w:bCs/>
          <w:sz w:val="22"/>
          <w:szCs w:val="22"/>
          <w:lang w:val="lt-LT"/>
        </w:rPr>
        <w:t xml:space="preserve"> užsakyme </w:t>
      </w:r>
      <w:r w:rsidR="00C17B51">
        <w:rPr>
          <w:rFonts w:asciiTheme="majorHAnsi" w:hAnsiTheme="majorHAnsi" w:cstheme="majorHAnsi"/>
          <w:bCs/>
          <w:sz w:val="22"/>
          <w:szCs w:val="22"/>
          <w:lang w:val="lt-LT"/>
        </w:rPr>
        <w:t xml:space="preserve"> </w:t>
      </w:r>
      <w:r w:rsidR="00075E7B">
        <w:rPr>
          <w:rFonts w:asciiTheme="majorHAnsi" w:hAnsiTheme="majorHAnsi" w:cstheme="majorHAnsi"/>
          <w:bCs/>
          <w:sz w:val="22"/>
          <w:szCs w:val="22"/>
          <w:lang w:val="lt-LT"/>
        </w:rPr>
        <w:t>–</w:t>
      </w:r>
      <w:r w:rsidR="00E579AF" w:rsidRPr="00E579AF">
        <w:rPr>
          <w:rFonts w:asciiTheme="majorHAnsi" w:hAnsiTheme="majorHAnsi" w:cstheme="majorHAnsi"/>
          <w:bCs/>
          <w:sz w:val="22"/>
          <w:szCs w:val="22"/>
          <w:lang w:val="lt-LT"/>
        </w:rPr>
        <w:t xml:space="preserve"> </w:t>
      </w:r>
      <w:r w:rsidR="00075E7B">
        <w:rPr>
          <w:rFonts w:asciiTheme="majorHAnsi" w:hAnsiTheme="majorHAnsi" w:cstheme="majorHAnsi"/>
          <w:bCs/>
          <w:sz w:val="22"/>
          <w:szCs w:val="22"/>
          <w:lang w:val="lt-LT"/>
        </w:rPr>
        <w:t>4</w:t>
      </w:r>
      <w:r w:rsidR="00E26122">
        <w:rPr>
          <w:rFonts w:asciiTheme="majorHAnsi" w:hAnsiTheme="majorHAnsi" w:cstheme="majorHAnsi"/>
          <w:bCs/>
          <w:sz w:val="22"/>
          <w:szCs w:val="22"/>
          <w:lang w:val="lt-LT"/>
        </w:rPr>
        <w:t>0</w:t>
      </w:r>
      <w:r w:rsidR="00F9236B">
        <w:rPr>
          <w:rFonts w:asciiTheme="majorHAnsi" w:hAnsiTheme="majorHAnsi" w:cstheme="majorHAnsi"/>
          <w:bCs/>
          <w:sz w:val="22"/>
          <w:szCs w:val="22"/>
          <w:lang w:val="lt-LT"/>
        </w:rPr>
        <w:t xml:space="preserve"> </w:t>
      </w:r>
      <w:r w:rsidR="00075E7B">
        <w:rPr>
          <w:rFonts w:asciiTheme="majorHAnsi" w:hAnsiTheme="majorHAnsi" w:cstheme="majorHAnsi"/>
          <w:bCs/>
          <w:sz w:val="22"/>
          <w:szCs w:val="22"/>
          <w:lang w:val="lt-LT"/>
        </w:rPr>
        <w:t>vnt</w:t>
      </w:r>
      <w:r w:rsidR="00F9236B">
        <w:rPr>
          <w:rFonts w:asciiTheme="majorHAnsi" w:hAnsiTheme="majorHAnsi" w:cstheme="majorHAnsi"/>
          <w:bCs/>
          <w:sz w:val="22"/>
          <w:szCs w:val="22"/>
          <w:lang w:val="lt-LT"/>
        </w:rPr>
        <w:t>.</w:t>
      </w:r>
    </w:p>
    <w:p w14:paraId="08A1734E" w14:textId="77777777" w:rsidR="00A4329D" w:rsidRPr="00E579AF" w:rsidRDefault="00A4329D" w:rsidP="00DD2B9B">
      <w:pPr>
        <w:rPr>
          <w:rFonts w:asciiTheme="majorHAnsi" w:hAnsiTheme="majorHAnsi" w:cstheme="majorHAnsi"/>
          <w:b/>
          <w:sz w:val="22"/>
          <w:szCs w:val="22"/>
          <w:lang w:val="lt-LT"/>
        </w:rPr>
      </w:pPr>
    </w:p>
    <w:p w14:paraId="35132E45" w14:textId="77777777" w:rsidR="00DD2B9B" w:rsidRPr="00E579AF" w:rsidRDefault="00546157" w:rsidP="00DD2B9B">
      <w:pPr>
        <w:rPr>
          <w:rFonts w:asciiTheme="majorHAnsi" w:hAnsiTheme="majorHAnsi" w:cstheme="majorHAnsi"/>
          <w:b/>
          <w:sz w:val="22"/>
          <w:szCs w:val="22"/>
          <w:lang w:val="lt-LT"/>
        </w:rPr>
      </w:pPr>
      <w:r w:rsidRPr="00E579AF">
        <w:rPr>
          <w:rFonts w:asciiTheme="majorHAnsi" w:hAnsiTheme="majorHAnsi" w:cstheme="majorHAnsi"/>
          <w:b/>
          <w:sz w:val="22"/>
          <w:szCs w:val="22"/>
          <w:lang w:val="lt-LT"/>
        </w:rPr>
        <w:t>2. REIKALAVIMAI</w:t>
      </w:r>
    </w:p>
    <w:p w14:paraId="3BE2E914" w14:textId="77777777" w:rsidR="00546157" w:rsidRPr="00E579AF" w:rsidRDefault="00546157" w:rsidP="00DD2B9B">
      <w:pPr>
        <w:rPr>
          <w:rFonts w:asciiTheme="majorHAnsi" w:hAnsiTheme="majorHAnsi" w:cstheme="majorHAnsi"/>
          <w:b/>
          <w:sz w:val="22"/>
          <w:szCs w:val="22"/>
          <w:lang w:val="lt-LT"/>
        </w:rPr>
      </w:pPr>
    </w:p>
    <w:p w14:paraId="0B148035" w14:textId="409C7984" w:rsidR="006C07F6" w:rsidRPr="00E579AF" w:rsidRDefault="00DD2B9B" w:rsidP="006C07F6">
      <w:pPr>
        <w:rPr>
          <w:rFonts w:asciiTheme="majorHAnsi" w:hAnsiTheme="majorHAnsi" w:cstheme="majorHAnsi"/>
          <w:b/>
          <w:sz w:val="22"/>
          <w:szCs w:val="22"/>
          <w:lang w:val="lt-LT"/>
        </w:rPr>
      </w:pPr>
      <w:r w:rsidRPr="00E579AF">
        <w:rPr>
          <w:rFonts w:asciiTheme="majorHAnsi" w:hAnsiTheme="majorHAnsi" w:cstheme="majorHAnsi"/>
          <w:b/>
          <w:sz w:val="22"/>
          <w:szCs w:val="22"/>
          <w:lang w:val="lt-LT"/>
        </w:rPr>
        <w:t>2.1</w:t>
      </w:r>
      <w:r w:rsidR="00693554" w:rsidRPr="00E579AF">
        <w:rPr>
          <w:rFonts w:asciiTheme="majorHAnsi" w:hAnsiTheme="majorHAnsi" w:cstheme="majorHAnsi"/>
          <w:b/>
          <w:sz w:val="22"/>
          <w:szCs w:val="22"/>
          <w:lang w:val="lt-LT"/>
        </w:rPr>
        <w:t>.</w:t>
      </w:r>
      <w:r w:rsidRPr="00E579AF">
        <w:rPr>
          <w:rFonts w:asciiTheme="majorHAnsi" w:hAnsiTheme="majorHAnsi" w:cstheme="majorHAnsi"/>
          <w:b/>
          <w:sz w:val="22"/>
          <w:szCs w:val="22"/>
          <w:lang w:val="lt-LT"/>
        </w:rPr>
        <w:t xml:space="preserve"> Reikalavimai </w:t>
      </w:r>
      <w:r w:rsidR="004902CC" w:rsidRPr="00E579AF">
        <w:rPr>
          <w:rFonts w:asciiTheme="majorHAnsi" w:hAnsiTheme="majorHAnsi" w:cstheme="majorHAnsi"/>
          <w:b/>
          <w:sz w:val="22"/>
          <w:szCs w:val="22"/>
          <w:lang w:val="lt-LT"/>
        </w:rPr>
        <w:t>nešiojamam kompiuteriui</w:t>
      </w:r>
      <w:r w:rsidR="006C07F6" w:rsidRPr="00E579AF">
        <w:rPr>
          <w:rFonts w:asciiTheme="majorHAnsi" w:hAnsiTheme="majorHAnsi" w:cstheme="majorHAnsi"/>
          <w:b/>
          <w:sz w:val="22"/>
          <w:szCs w:val="22"/>
          <w:lang w:val="lt-LT"/>
        </w:rPr>
        <w:t xml:space="preserve"> </w:t>
      </w:r>
      <w:r w:rsidR="00480C65" w:rsidRPr="00E579AF">
        <w:rPr>
          <w:rFonts w:asciiTheme="majorHAnsi" w:hAnsiTheme="majorHAnsi" w:cstheme="majorHAnsi"/>
          <w:b/>
          <w:sz w:val="22"/>
          <w:szCs w:val="22"/>
          <w:lang w:val="lt-LT"/>
        </w:rPr>
        <w:t>(1 tipo) su monitoriumi</w:t>
      </w:r>
    </w:p>
    <w:tbl>
      <w:tblPr>
        <w:tblW w:w="9720" w:type="dxa"/>
        <w:tblInd w:w="-62"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766"/>
        <w:gridCol w:w="2114"/>
        <w:gridCol w:w="4230"/>
        <w:gridCol w:w="2610"/>
      </w:tblGrid>
      <w:tr w:rsidR="006C07F6" w:rsidRPr="00E579AF" w14:paraId="2BC58436"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hideMark/>
          </w:tcPr>
          <w:p w14:paraId="2C871FDC" w14:textId="77777777" w:rsidR="006C07F6" w:rsidRPr="00E579AF" w:rsidRDefault="006C07F6" w:rsidP="003334B2">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 xml:space="preserve">Eil. </w:t>
            </w:r>
          </w:p>
          <w:p w14:paraId="56DE1403" w14:textId="77777777" w:rsidR="006C07F6" w:rsidRPr="00E579AF" w:rsidRDefault="006C07F6" w:rsidP="003334B2">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Nr.</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0B28FCF" w14:textId="77777777" w:rsidR="006C07F6" w:rsidRPr="00E579AF" w:rsidRDefault="006C07F6" w:rsidP="003334B2">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Parametras</w:t>
            </w:r>
          </w:p>
        </w:tc>
        <w:tc>
          <w:tcPr>
            <w:tcW w:w="4230" w:type="dxa"/>
            <w:tcBorders>
              <w:top w:val="single" w:sz="4" w:space="0" w:color="auto"/>
              <w:left w:val="single" w:sz="4" w:space="0" w:color="auto"/>
              <w:bottom w:val="single" w:sz="4" w:space="0" w:color="auto"/>
              <w:right w:val="single" w:sz="4" w:space="0" w:color="auto"/>
            </w:tcBorders>
            <w:noWrap/>
            <w:vAlign w:val="center"/>
            <w:hideMark/>
          </w:tcPr>
          <w:p w14:paraId="7D43AE12" w14:textId="77777777" w:rsidR="006C07F6" w:rsidRPr="00E579AF" w:rsidRDefault="006C07F6" w:rsidP="003334B2">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eastAsia="zh-CN"/>
              </w:rPr>
              <w:t>Reikalaujamos techninės charakteristikos</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879D962" w14:textId="011E9B2D" w:rsidR="006C07F6" w:rsidRPr="00E579AF" w:rsidRDefault="007F5BA7" w:rsidP="003334B2">
            <w:pPr>
              <w:jc w:val="center"/>
              <w:rPr>
                <w:rFonts w:asciiTheme="majorHAnsi" w:hAnsiTheme="majorHAnsi" w:cstheme="majorHAnsi"/>
                <w:b/>
                <w:sz w:val="22"/>
                <w:szCs w:val="22"/>
                <w:lang w:val="lt-LT" w:eastAsia="lt-LT"/>
              </w:rPr>
            </w:pPr>
            <w:r w:rsidRPr="00E579AF">
              <w:rPr>
                <w:rFonts w:asciiTheme="majorHAnsi" w:hAnsiTheme="majorHAnsi" w:cstheme="majorHAnsi"/>
                <w:b/>
                <w:sz w:val="22"/>
                <w:szCs w:val="22"/>
                <w:lang w:val="lt-LT" w:eastAsia="lt-LT"/>
              </w:rPr>
              <w:t xml:space="preserve">Pardavėjo </w:t>
            </w:r>
            <w:r w:rsidR="006C07F6" w:rsidRPr="00E579AF">
              <w:rPr>
                <w:rFonts w:asciiTheme="majorHAnsi" w:hAnsiTheme="majorHAnsi" w:cstheme="majorHAnsi"/>
                <w:b/>
                <w:sz w:val="22"/>
                <w:szCs w:val="22"/>
                <w:lang w:val="lt-LT" w:eastAsia="lt-LT"/>
              </w:rPr>
              <w:t>siūlomų prekių rodiklių atitikimas techninės specifikacijos reikalavimams/reikšmė</w:t>
            </w:r>
          </w:p>
          <w:p w14:paraId="65954D5B" w14:textId="77777777" w:rsidR="006C07F6" w:rsidRPr="00E579AF" w:rsidRDefault="006C07F6" w:rsidP="003334B2">
            <w:pPr>
              <w:jc w:val="center"/>
              <w:rPr>
                <w:rFonts w:asciiTheme="majorHAnsi" w:hAnsiTheme="majorHAnsi" w:cstheme="majorHAnsi"/>
                <w:sz w:val="22"/>
                <w:szCs w:val="22"/>
                <w:lang w:val="lt-LT"/>
              </w:rPr>
            </w:pPr>
            <w:r w:rsidRPr="00E579AF">
              <w:rPr>
                <w:rFonts w:asciiTheme="majorHAnsi" w:hAnsiTheme="majorHAnsi" w:cstheme="majorHAnsi"/>
                <w:sz w:val="22"/>
                <w:szCs w:val="22"/>
                <w:lang w:val="lt-LT" w:eastAsia="lt-LT"/>
              </w:rPr>
              <w:t>(</w:t>
            </w:r>
            <w:r w:rsidRPr="00E579AF">
              <w:rPr>
                <w:rFonts w:asciiTheme="majorHAnsi" w:hAnsiTheme="majorHAnsi" w:cstheme="majorHAnsi"/>
                <w:sz w:val="22"/>
                <w:szCs w:val="22"/>
                <w:u w:val="single"/>
                <w:lang w:val="lt-LT" w:eastAsia="lt-LT"/>
              </w:rPr>
              <w:t>Privaloma nurodyti parametrus (apsiribojimas įrašais „atitinka“ ir/arba „taip“ negalimas)</w:t>
            </w:r>
          </w:p>
        </w:tc>
      </w:tr>
      <w:tr w:rsidR="006C07F6" w:rsidRPr="00E579AF" w14:paraId="725EEE10" w14:textId="77777777" w:rsidTr="003334B2">
        <w:trPr>
          <w:trHeight w:val="605"/>
        </w:trPr>
        <w:tc>
          <w:tcPr>
            <w:tcW w:w="766" w:type="dxa"/>
            <w:tcBorders>
              <w:top w:val="single" w:sz="4" w:space="0" w:color="auto"/>
              <w:left w:val="single" w:sz="4" w:space="0" w:color="auto"/>
              <w:bottom w:val="single" w:sz="4" w:space="0" w:color="auto"/>
              <w:right w:val="single" w:sz="4" w:space="0" w:color="auto"/>
            </w:tcBorders>
            <w:noWrap/>
            <w:vAlign w:val="center"/>
          </w:tcPr>
          <w:p w14:paraId="536DD186"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70BED94" w14:textId="77777777" w:rsidR="006C07F6" w:rsidRPr="00E579AF" w:rsidRDefault="006C07F6"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lang w:eastAsia="en-US"/>
              </w:rPr>
            </w:pPr>
            <w:r w:rsidRPr="00E579AF">
              <w:rPr>
                <w:rFonts w:asciiTheme="majorHAnsi" w:hAnsiTheme="majorHAnsi" w:cstheme="majorHAnsi"/>
                <w:sz w:val="22"/>
                <w:szCs w:val="22"/>
              </w:rPr>
              <w:t>Gamintojas, modelis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FA60FD2" w14:textId="37431A8C" w:rsidR="006C07F6" w:rsidRPr="00E579AF" w:rsidRDefault="007F5BA7">
            <w:pPr>
              <w:pStyle w:val="Body"/>
              <w:pBdr>
                <w:top w:val="none" w:sz="0" w:space="0" w:color="auto"/>
                <w:left w:val="none" w:sz="0" w:space="0" w:color="auto"/>
                <w:bottom w:val="none" w:sz="0" w:space="0" w:color="auto"/>
                <w:right w:val="none" w:sz="0" w:space="0" w:color="auto"/>
              </w:pBdr>
              <w:spacing w:line="240" w:lineRule="auto"/>
              <w:jc w:val="both"/>
              <w:rPr>
                <w:rFonts w:asciiTheme="majorHAnsi" w:hAnsiTheme="majorHAnsi" w:cstheme="majorHAnsi"/>
                <w:sz w:val="22"/>
                <w:szCs w:val="22"/>
              </w:rPr>
            </w:pPr>
            <w:r w:rsidRPr="00E579AF">
              <w:rPr>
                <w:rFonts w:asciiTheme="majorHAnsi" w:eastAsia="Calibri" w:hAnsiTheme="majorHAnsi" w:cstheme="majorHAnsi"/>
                <w:sz w:val="22"/>
                <w:szCs w:val="22"/>
              </w:rPr>
              <w:t>Pardav</w:t>
            </w:r>
            <w:r w:rsidR="006C07F6" w:rsidRPr="00E579AF">
              <w:rPr>
                <w:rFonts w:asciiTheme="majorHAnsi" w:eastAsia="Calibri" w:hAnsiTheme="majorHAnsi" w:cstheme="majorHAnsi"/>
                <w:sz w:val="22"/>
                <w:szCs w:val="22"/>
              </w:rPr>
              <w:t>ėjas privalo siūlomam sprendimui nurodyti įrangos gamintojo pavadinimą, gamintojo kodą, pateikti dokumentaciją, kurioje būtų pateiktos išsamios siūlomų produktų specifikacijos.</w:t>
            </w:r>
          </w:p>
        </w:tc>
        <w:tc>
          <w:tcPr>
            <w:tcW w:w="2610" w:type="dxa"/>
            <w:tcBorders>
              <w:top w:val="single" w:sz="4" w:space="0" w:color="auto"/>
              <w:left w:val="single" w:sz="4" w:space="0" w:color="auto"/>
              <w:bottom w:val="single" w:sz="4" w:space="0" w:color="auto"/>
              <w:right w:val="single" w:sz="4" w:space="0" w:color="auto"/>
            </w:tcBorders>
            <w:vAlign w:val="center"/>
          </w:tcPr>
          <w:p w14:paraId="00B9C8F4" w14:textId="77777777" w:rsidR="006C07F6" w:rsidRPr="00E579AF" w:rsidRDefault="006C07F6" w:rsidP="003334B2">
            <w:pPr>
              <w:rPr>
                <w:rFonts w:asciiTheme="majorHAnsi" w:hAnsiTheme="majorHAnsi" w:cstheme="majorHAnsi"/>
                <w:sz w:val="22"/>
                <w:szCs w:val="22"/>
                <w:lang w:val="lt-LT"/>
              </w:rPr>
            </w:pPr>
          </w:p>
        </w:tc>
      </w:tr>
      <w:tr w:rsidR="006C07F6" w:rsidRPr="00E579AF" w14:paraId="65519F92" w14:textId="77777777" w:rsidTr="000E345E">
        <w:trPr>
          <w:trHeight w:val="529"/>
        </w:trPr>
        <w:tc>
          <w:tcPr>
            <w:tcW w:w="766" w:type="dxa"/>
            <w:tcBorders>
              <w:top w:val="single" w:sz="4" w:space="0" w:color="auto"/>
              <w:left w:val="single" w:sz="4" w:space="0" w:color="auto"/>
              <w:bottom w:val="single" w:sz="4" w:space="0" w:color="auto"/>
              <w:right w:val="single" w:sz="4" w:space="0" w:color="auto"/>
            </w:tcBorders>
            <w:noWrap/>
            <w:vAlign w:val="center"/>
          </w:tcPr>
          <w:p w14:paraId="3EDFC936"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36E320" w14:textId="0881B526" w:rsidR="006C07F6" w:rsidRPr="00E579AF" w:rsidRDefault="0053375F" w:rsidP="006C07F6">
            <w:pPr>
              <w:rPr>
                <w:rFonts w:asciiTheme="majorHAnsi" w:hAnsiTheme="majorHAnsi" w:cstheme="majorHAnsi"/>
                <w:sz w:val="22"/>
                <w:szCs w:val="22"/>
                <w:lang w:val="lt-LT"/>
              </w:rPr>
            </w:pPr>
            <w:r w:rsidRPr="00E579AF">
              <w:rPr>
                <w:rFonts w:asciiTheme="majorHAnsi" w:hAnsiTheme="majorHAnsi" w:cstheme="majorHAnsi"/>
                <w:sz w:val="22"/>
                <w:szCs w:val="22"/>
                <w:lang w:val="lt-LT"/>
              </w:rPr>
              <w:t>Procesorius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4BBADCC3" w14:textId="344693B3" w:rsidR="00D64AB4" w:rsidRPr="00E579AF" w:rsidRDefault="00D64AB4" w:rsidP="00D64AB4">
            <w:pPr>
              <w:jc w:val="both"/>
              <w:rPr>
                <w:rFonts w:asciiTheme="majorHAnsi" w:hAnsiTheme="majorHAnsi" w:cstheme="majorHAnsi"/>
                <w:sz w:val="22"/>
                <w:szCs w:val="22"/>
                <w:lang w:val="lt-LT"/>
              </w:rPr>
            </w:pPr>
            <w:r w:rsidRPr="00E579AF">
              <w:rPr>
                <w:rFonts w:asciiTheme="majorHAnsi" w:hAnsiTheme="majorHAnsi" w:cstheme="majorHAnsi"/>
                <w:sz w:val="22"/>
                <w:szCs w:val="22"/>
                <w:lang w:val="lt-LT"/>
              </w:rPr>
              <w:t xml:space="preserve">Nešiojamo kompiuterio procesorius (procesorių firmos gamintojos traktuojamas kaip skirtas nešiojamiems kompiuteriams) ne mažiau </w:t>
            </w:r>
            <w:r w:rsidR="005C1504">
              <w:rPr>
                <w:rFonts w:asciiTheme="majorHAnsi" w:hAnsiTheme="majorHAnsi" w:cstheme="majorHAnsi"/>
                <w:sz w:val="22"/>
                <w:szCs w:val="22"/>
                <w:lang w:val="lt-LT"/>
              </w:rPr>
              <w:t>aštuonių</w:t>
            </w:r>
            <w:r w:rsidR="005C1504" w:rsidRPr="00E579AF">
              <w:rPr>
                <w:rFonts w:asciiTheme="majorHAnsi" w:hAnsiTheme="majorHAnsi" w:cstheme="majorHAnsi"/>
                <w:sz w:val="22"/>
                <w:szCs w:val="22"/>
                <w:lang w:val="lt-LT"/>
              </w:rPr>
              <w:t xml:space="preserve"> </w:t>
            </w:r>
            <w:r w:rsidRPr="00E579AF">
              <w:rPr>
                <w:rFonts w:asciiTheme="majorHAnsi" w:hAnsiTheme="majorHAnsi" w:cstheme="majorHAnsi"/>
                <w:sz w:val="22"/>
                <w:szCs w:val="22"/>
                <w:lang w:val="lt-LT"/>
              </w:rPr>
              <w:t>efektyvių branduolių, x86 su 64 bitų atminties adresavimu, palaikantis dažnio mažinimo (esant nedideliam apkrovimui) ir virtualizacijos technologijas. Ne mažiau kaip  1</w:t>
            </w:r>
            <w:r w:rsidR="0039653A">
              <w:rPr>
                <w:rFonts w:asciiTheme="majorHAnsi" w:hAnsiTheme="majorHAnsi" w:cstheme="majorHAnsi"/>
                <w:sz w:val="22"/>
                <w:szCs w:val="22"/>
                <w:lang w:val="lt-LT"/>
              </w:rPr>
              <w:t>8</w:t>
            </w:r>
            <w:r w:rsidRPr="00E579AF">
              <w:rPr>
                <w:rFonts w:asciiTheme="majorHAnsi" w:hAnsiTheme="majorHAnsi" w:cstheme="majorHAnsi"/>
                <w:sz w:val="22"/>
                <w:szCs w:val="22"/>
                <w:lang w:val="lt-LT"/>
              </w:rPr>
              <w:t xml:space="preserve">000 taškų pagal testą </w:t>
            </w:r>
            <w:proofErr w:type="spellStart"/>
            <w:r w:rsidRPr="00E579AF">
              <w:rPr>
                <w:rFonts w:asciiTheme="majorHAnsi" w:hAnsiTheme="majorHAnsi" w:cstheme="majorHAnsi"/>
                <w:sz w:val="22"/>
                <w:szCs w:val="22"/>
                <w:lang w:val="lt-LT"/>
              </w:rPr>
              <w:t>Passmark</w:t>
            </w:r>
            <w:proofErr w:type="spellEnd"/>
            <w:r w:rsidRPr="00E579AF">
              <w:rPr>
                <w:rFonts w:asciiTheme="majorHAnsi" w:hAnsiTheme="majorHAnsi" w:cstheme="majorHAnsi"/>
                <w:sz w:val="22"/>
                <w:szCs w:val="22"/>
                <w:lang w:val="lt-LT"/>
              </w:rPr>
              <w:t xml:space="preserve"> CPU Mark (galima paklaida iki 5%).</w:t>
            </w:r>
          </w:p>
          <w:p w14:paraId="16B4198B" w14:textId="68FE5F3A" w:rsidR="006C07F6" w:rsidRPr="00E579AF" w:rsidRDefault="0053375F" w:rsidP="00D64AB4">
            <w:pPr>
              <w:jc w:val="both"/>
              <w:rPr>
                <w:rFonts w:asciiTheme="majorHAnsi" w:hAnsiTheme="majorHAnsi" w:cstheme="majorHAnsi"/>
                <w:sz w:val="22"/>
                <w:szCs w:val="22"/>
                <w:lang w:val="lt-LT"/>
              </w:rPr>
            </w:pPr>
            <w:r w:rsidRPr="00E579AF">
              <w:rPr>
                <w:rFonts w:asciiTheme="majorHAnsi" w:hAnsiTheme="majorHAnsi" w:cstheme="majorHAnsi"/>
                <w:sz w:val="22"/>
                <w:szCs w:val="22"/>
                <w:lang w:val="lt-LT"/>
              </w:rPr>
              <w:t>Nurodyti procesoriaus gamintoją, tipą, pavadinimą, dažnį, spartinančiosios atminties dydį</w:t>
            </w:r>
            <w:r w:rsidR="00715ACB">
              <w:rPr>
                <w:rFonts w:asciiTheme="majorHAnsi" w:hAnsiTheme="majorHAnsi" w:cstheme="majorHAnsi"/>
                <w:sz w:val="22"/>
                <w:szCs w:val="22"/>
                <w:lang w:val="lt-LT"/>
              </w:rPr>
              <w:t>.</w:t>
            </w:r>
            <w:r w:rsidR="00985F59" w:rsidRPr="00E579AF">
              <w:rPr>
                <w:rFonts w:asciiTheme="majorHAnsi" w:hAnsiTheme="majorHAnsi" w:cstheme="majorHAnsi"/>
                <w:sz w:val="22"/>
                <w:szCs w:val="22"/>
                <w:lang w:val="lt-LT"/>
              </w:rPr>
              <w:t xml:space="preserve"> Procesoriaus sparta negali būti dirbtinai padidinta.</w:t>
            </w:r>
            <w:r w:rsidRPr="00E579AF">
              <w:rPr>
                <w:rFonts w:asciiTheme="majorHAnsi" w:hAnsiTheme="majorHAnsi" w:cstheme="majorHAnsi"/>
                <w:sz w:val="22"/>
                <w:szCs w:val="22"/>
                <w:lang w:val="lt-LT"/>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1644B7F3" w14:textId="7F638CA3" w:rsidR="00564F15" w:rsidRPr="00E579AF" w:rsidRDefault="00564F15" w:rsidP="003334B2">
            <w:pPr>
              <w:rPr>
                <w:rFonts w:asciiTheme="majorHAnsi" w:hAnsiTheme="majorHAnsi" w:cstheme="majorHAnsi"/>
                <w:sz w:val="22"/>
                <w:szCs w:val="22"/>
                <w:lang w:val="en-US"/>
              </w:rPr>
            </w:pPr>
          </w:p>
        </w:tc>
      </w:tr>
      <w:tr w:rsidR="006C07F6" w:rsidRPr="00E579AF" w14:paraId="269BE42B"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07638A05"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0B29D76" w14:textId="3F517304" w:rsidR="006C07F6"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Išleidimo data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F4F81D3" w14:textId="2DD3CB8C" w:rsidR="006C07F6" w:rsidRPr="00E579AF" w:rsidRDefault="00985F59" w:rsidP="0032497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Kompiuterio procesoriaus išleidimo į rinką data ne </w:t>
            </w:r>
            <w:r w:rsidR="009C5672" w:rsidRPr="00E579AF">
              <w:rPr>
                <w:rFonts w:asciiTheme="majorHAnsi" w:hAnsiTheme="majorHAnsi" w:cstheme="majorHAnsi"/>
                <w:sz w:val="22"/>
                <w:szCs w:val="22"/>
              </w:rPr>
              <w:t>vėliau</w:t>
            </w:r>
            <w:r w:rsidRPr="00E579AF">
              <w:rPr>
                <w:rFonts w:asciiTheme="majorHAnsi" w:hAnsiTheme="majorHAnsi" w:cstheme="majorHAnsi"/>
                <w:sz w:val="22"/>
                <w:szCs w:val="22"/>
              </w:rPr>
              <w:t xml:space="preserve"> nei </w:t>
            </w:r>
            <w:r w:rsidR="00AD6483" w:rsidRPr="00E579AF">
              <w:rPr>
                <w:rFonts w:asciiTheme="majorHAnsi" w:hAnsiTheme="majorHAnsi" w:cstheme="majorHAnsi"/>
                <w:sz w:val="22"/>
                <w:szCs w:val="22"/>
              </w:rPr>
              <w:t>202</w:t>
            </w:r>
            <w:r w:rsidR="005C1504">
              <w:rPr>
                <w:rFonts w:asciiTheme="majorHAnsi" w:hAnsiTheme="majorHAnsi" w:cstheme="majorHAnsi"/>
                <w:sz w:val="22"/>
                <w:szCs w:val="22"/>
              </w:rPr>
              <w:t>4</w:t>
            </w:r>
            <w:r w:rsidR="00564F15" w:rsidRPr="00E579AF">
              <w:rPr>
                <w:rFonts w:asciiTheme="majorHAnsi" w:hAnsiTheme="majorHAnsi" w:cstheme="majorHAnsi"/>
                <w:sz w:val="22"/>
                <w:szCs w:val="22"/>
              </w:rPr>
              <w:t xml:space="preserve"> </w:t>
            </w:r>
            <w:r w:rsidR="005C1504">
              <w:rPr>
                <w:rFonts w:asciiTheme="majorHAnsi" w:hAnsiTheme="majorHAnsi" w:cstheme="majorHAnsi"/>
                <w:sz w:val="22"/>
                <w:szCs w:val="22"/>
              </w:rPr>
              <w:t xml:space="preserve"> trečias</w:t>
            </w:r>
            <w:r w:rsidR="00564F15" w:rsidRPr="00E579AF">
              <w:rPr>
                <w:rFonts w:asciiTheme="majorHAnsi" w:hAnsiTheme="majorHAnsi" w:cstheme="majorHAnsi"/>
                <w:sz w:val="22"/>
                <w:szCs w:val="22"/>
              </w:rPr>
              <w:t xml:space="preserve"> ketvirtis</w:t>
            </w:r>
          </w:p>
        </w:tc>
        <w:tc>
          <w:tcPr>
            <w:tcW w:w="2610" w:type="dxa"/>
            <w:tcBorders>
              <w:top w:val="single" w:sz="4" w:space="0" w:color="auto"/>
              <w:left w:val="single" w:sz="4" w:space="0" w:color="auto"/>
              <w:bottom w:val="single" w:sz="4" w:space="0" w:color="auto"/>
              <w:right w:val="single" w:sz="4" w:space="0" w:color="auto"/>
            </w:tcBorders>
            <w:vAlign w:val="center"/>
          </w:tcPr>
          <w:p w14:paraId="183439D8" w14:textId="77777777" w:rsidR="006C07F6" w:rsidRPr="00E579AF" w:rsidRDefault="006C07F6" w:rsidP="003334B2">
            <w:pPr>
              <w:rPr>
                <w:rFonts w:asciiTheme="majorHAnsi" w:hAnsiTheme="majorHAnsi" w:cstheme="majorHAnsi"/>
                <w:sz w:val="22"/>
                <w:szCs w:val="22"/>
                <w:lang w:val="lt-LT"/>
              </w:rPr>
            </w:pPr>
          </w:p>
        </w:tc>
      </w:tr>
      <w:tr w:rsidR="006C07F6" w:rsidRPr="00E579AF" w14:paraId="2BFD9D58"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458D1126"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FD7BC3D" w14:textId="61E384EA" w:rsidR="006C07F6"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Suderinamumas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7F2C88D" w14:textId="73982117" w:rsidR="006C07F6" w:rsidRPr="00E579AF" w:rsidRDefault="00985F59" w:rsidP="0032497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Kompiuteris turi būti suderintas su </w:t>
            </w:r>
            <w:r w:rsidRPr="00E579AF">
              <w:rPr>
                <w:rFonts w:asciiTheme="majorHAnsi" w:hAnsiTheme="majorHAnsi" w:cstheme="majorHAnsi"/>
                <w:i/>
                <w:sz w:val="22"/>
                <w:szCs w:val="22"/>
              </w:rPr>
              <w:t>Microsoft Windows</w:t>
            </w:r>
            <w:r w:rsidRPr="00E579AF">
              <w:rPr>
                <w:rFonts w:asciiTheme="majorHAnsi" w:hAnsiTheme="majorHAnsi" w:cstheme="majorHAnsi"/>
                <w:sz w:val="22"/>
                <w:szCs w:val="22"/>
              </w:rPr>
              <w:t xml:space="preserve"> (naujausia </w:t>
            </w:r>
            <w:r w:rsidRPr="00E579AF">
              <w:rPr>
                <w:rFonts w:asciiTheme="majorHAnsi" w:hAnsiTheme="majorHAnsi" w:cstheme="majorHAnsi"/>
                <w:i/>
                <w:sz w:val="22"/>
                <w:szCs w:val="22"/>
              </w:rPr>
              <w:t>Windows</w:t>
            </w:r>
            <w:r w:rsidRPr="00E579AF">
              <w:rPr>
                <w:rFonts w:asciiTheme="majorHAnsi" w:hAnsiTheme="majorHAnsi" w:cstheme="majorHAnsi"/>
                <w:sz w:val="22"/>
                <w:szCs w:val="22"/>
              </w:rPr>
              <w:t xml:space="preserve"> versija pristatymo metu) operacine sistema ir įtrauktas į </w:t>
            </w:r>
            <w:r w:rsidRPr="00E579AF">
              <w:rPr>
                <w:rFonts w:asciiTheme="majorHAnsi" w:hAnsiTheme="majorHAnsi" w:cstheme="majorHAnsi"/>
                <w:i/>
                <w:sz w:val="22"/>
                <w:szCs w:val="22"/>
              </w:rPr>
              <w:t>Windows</w:t>
            </w:r>
            <w:r w:rsidRPr="00E579AF">
              <w:rPr>
                <w:rFonts w:asciiTheme="majorHAnsi" w:hAnsiTheme="majorHAnsi" w:cstheme="majorHAnsi"/>
                <w:sz w:val="22"/>
                <w:szCs w:val="22"/>
              </w:rPr>
              <w:t xml:space="preserve"> sertifikuotų produktų sąrašą</w:t>
            </w:r>
            <w:r w:rsidR="00D33C2B" w:rsidRPr="00E579AF">
              <w:rPr>
                <w:rFonts w:asciiTheme="majorHAnsi" w:hAnsiTheme="majorHAnsi" w:cstheme="majorHAnsi"/>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3804D21E" w14:textId="77777777" w:rsidR="006C07F6" w:rsidRPr="00E579AF" w:rsidRDefault="006C07F6" w:rsidP="003334B2">
            <w:pPr>
              <w:rPr>
                <w:rFonts w:asciiTheme="majorHAnsi" w:hAnsiTheme="majorHAnsi" w:cstheme="majorHAnsi"/>
                <w:sz w:val="22"/>
                <w:szCs w:val="22"/>
                <w:lang w:val="lt-LT"/>
              </w:rPr>
            </w:pPr>
          </w:p>
        </w:tc>
      </w:tr>
      <w:tr w:rsidR="006C07F6" w:rsidRPr="00E579AF" w14:paraId="176198B7"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3B8A07A5"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9541424" w14:textId="2C1F8537" w:rsidR="006C07F6"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Administravimas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699582B1" w14:textId="7573BA35" w:rsidR="006C07F6" w:rsidRPr="00E579AF" w:rsidRDefault="00793887" w:rsidP="0032497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Kompiuterio  gamintojo parengta valdymo ir administravimo programinė įranga.</w:t>
            </w:r>
          </w:p>
        </w:tc>
        <w:tc>
          <w:tcPr>
            <w:tcW w:w="2610" w:type="dxa"/>
            <w:tcBorders>
              <w:top w:val="single" w:sz="4" w:space="0" w:color="auto"/>
              <w:left w:val="single" w:sz="4" w:space="0" w:color="auto"/>
              <w:bottom w:val="single" w:sz="4" w:space="0" w:color="auto"/>
              <w:right w:val="single" w:sz="4" w:space="0" w:color="auto"/>
            </w:tcBorders>
            <w:vAlign w:val="center"/>
          </w:tcPr>
          <w:p w14:paraId="27C3A36F" w14:textId="77777777" w:rsidR="006C07F6" w:rsidRPr="00E579AF" w:rsidRDefault="006C07F6" w:rsidP="003334B2">
            <w:pPr>
              <w:rPr>
                <w:rFonts w:asciiTheme="majorHAnsi" w:hAnsiTheme="majorHAnsi" w:cstheme="majorHAnsi"/>
                <w:sz w:val="22"/>
                <w:szCs w:val="22"/>
                <w:lang w:val="lt-LT"/>
              </w:rPr>
            </w:pPr>
          </w:p>
        </w:tc>
      </w:tr>
      <w:tr w:rsidR="006C07F6" w:rsidRPr="00E579AF" w14:paraId="4761D56D"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39A063FF"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9290334" w14:textId="1956F616" w:rsidR="006C07F6"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Ekranas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46F4CBC8" w14:textId="34FE5EB4" w:rsidR="00324973" w:rsidRPr="00E579AF" w:rsidRDefault="00324973" w:rsidP="0032497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Matinis ekranas</w:t>
            </w:r>
            <w:r w:rsidR="0053375F" w:rsidRPr="00E579AF">
              <w:rPr>
                <w:rFonts w:asciiTheme="majorHAnsi" w:hAnsiTheme="majorHAnsi" w:cstheme="majorHAnsi"/>
                <w:sz w:val="22"/>
                <w:szCs w:val="22"/>
              </w:rPr>
              <w:t xml:space="preserve">, ne mažiau </w:t>
            </w:r>
            <w:r w:rsidR="00D33C2B" w:rsidRPr="00E579AF">
              <w:rPr>
                <w:rFonts w:asciiTheme="majorHAnsi" w:hAnsiTheme="majorHAnsi" w:cstheme="majorHAnsi"/>
                <w:sz w:val="22"/>
                <w:szCs w:val="22"/>
              </w:rPr>
              <w:t xml:space="preserve">nei </w:t>
            </w:r>
            <w:r w:rsidR="002311D6" w:rsidRPr="00E579AF">
              <w:rPr>
                <w:rFonts w:asciiTheme="majorHAnsi" w:hAnsiTheme="majorHAnsi" w:cstheme="majorHAnsi"/>
                <w:sz w:val="22"/>
                <w:szCs w:val="22"/>
              </w:rPr>
              <w:t>30</w:t>
            </w:r>
            <w:r w:rsidR="0053375F" w:rsidRPr="00E579AF">
              <w:rPr>
                <w:rFonts w:asciiTheme="majorHAnsi" w:hAnsiTheme="majorHAnsi" w:cstheme="majorHAnsi"/>
                <w:sz w:val="22"/>
                <w:szCs w:val="22"/>
              </w:rPr>
              <w:t xml:space="preserve">0 </w:t>
            </w:r>
            <w:proofErr w:type="spellStart"/>
            <w:r w:rsidR="00AE320D" w:rsidRPr="00E579AF">
              <w:rPr>
                <w:rFonts w:asciiTheme="majorHAnsi" w:hAnsiTheme="majorHAnsi" w:cstheme="majorHAnsi"/>
                <w:sz w:val="22"/>
                <w:szCs w:val="22"/>
              </w:rPr>
              <w:t>nits</w:t>
            </w:r>
            <w:proofErr w:type="spellEnd"/>
            <w:r w:rsidR="00AE320D" w:rsidRPr="00E579AF">
              <w:rPr>
                <w:rFonts w:asciiTheme="majorHAnsi" w:hAnsiTheme="majorHAnsi" w:cstheme="majorHAnsi"/>
                <w:sz w:val="22"/>
                <w:szCs w:val="22"/>
              </w:rPr>
              <w:t>.</w:t>
            </w:r>
          </w:p>
          <w:p w14:paraId="156CCC5E" w14:textId="41EDBCF3" w:rsidR="00F765A0" w:rsidRPr="00E579AF" w:rsidRDefault="00985F59" w:rsidP="00F765A0">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Ekrano įstrižainė ne mažiau kaip 15</w:t>
            </w:r>
            <w:r w:rsidR="00097F34">
              <w:rPr>
                <w:rFonts w:asciiTheme="majorHAnsi" w:hAnsiTheme="majorHAnsi" w:cstheme="majorHAnsi"/>
                <w:sz w:val="22"/>
                <w:szCs w:val="22"/>
              </w:rPr>
              <w:t>.5</w:t>
            </w:r>
            <w:r w:rsidRPr="00E579AF">
              <w:rPr>
                <w:rFonts w:asciiTheme="majorHAnsi" w:hAnsiTheme="majorHAnsi" w:cstheme="majorHAnsi"/>
                <w:sz w:val="22"/>
                <w:szCs w:val="22"/>
              </w:rPr>
              <w:t>" ir ne daugiau kaip 1</w:t>
            </w:r>
            <w:r w:rsidR="001A5590" w:rsidRPr="00E579AF">
              <w:rPr>
                <w:rFonts w:asciiTheme="majorHAnsi" w:hAnsiTheme="majorHAnsi" w:cstheme="majorHAnsi"/>
                <w:sz w:val="22"/>
                <w:szCs w:val="22"/>
              </w:rPr>
              <w:t>6</w:t>
            </w:r>
            <w:r w:rsidR="002311D6" w:rsidRPr="00E579AF">
              <w:rPr>
                <w:rFonts w:asciiTheme="majorHAnsi" w:hAnsiTheme="majorHAnsi" w:cstheme="majorHAnsi"/>
                <w:sz w:val="22"/>
                <w:szCs w:val="22"/>
              </w:rPr>
              <w:t>.1</w:t>
            </w:r>
            <w:r w:rsidRPr="00E579AF">
              <w:rPr>
                <w:rFonts w:asciiTheme="majorHAnsi" w:hAnsiTheme="majorHAnsi" w:cstheme="majorHAnsi"/>
                <w:sz w:val="22"/>
                <w:szCs w:val="22"/>
              </w:rPr>
              <w:t>"</w:t>
            </w:r>
            <w:r w:rsidR="00AE320D" w:rsidRPr="00E579AF">
              <w:rPr>
                <w:rFonts w:asciiTheme="majorHAnsi" w:hAnsiTheme="majorHAnsi" w:cstheme="majorHAnsi"/>
                <w:sz w:val="22"/>
                <w:szCs w:val="22"/>
              </w:rPr>
              <w:t xml:space="preserve">. </w:t>
            </w:r>
            <w:r w:rsidRPr="00E579AF">
              <w:rPr>
                <w:rFonts w:asciiTheme="majorHAnsi" w:hAnsiTheme="majorHAnsi" w:cstheme="majorHAnsi"/>
                <w:sz w:val="22"/>
                <w:szCs w:val="22"/>
              </w:rPr>
              <w:t xml:space="preserve">Ekrano taškų skaičius ne mažiau nei </w:t>
            </w:r>
            <w:r w:rsidR="002311D6" w:rsidRPr="00E579AF">
              <w:rPr>
                <w:rFonts w:asciiTheme="majorHAnsi" w:hAnsiTheme="majorHAnsi" w:cstheme="majorHAnsi"/>
                <w:sz w:val="22"/>
                <w:szCs w:val="22"/>
              </w:rPr>
              <w:t>1920</w:t>
            </w:r>
            <w:r w:rsidRPr="00E579AF">
              <w:rPr>
                <w:rFonts w:asciiTheme="majorHAnsi" w:hAnsiTheme="majorHAnsi" w:cstheme="majorHAnsi"/>
                <w:sz w:val="22"/>
                <w:szCs w:val="22"/>
              </w:rPr>
              <w:t xml:space="preserve"> x 1</w:t>
            </w:r>
            <w:r w:rsidR="002311D6" w:rsidRPr="00E579AF">
              <w:rPr>
                <w:rFonts w:asciiTheme="majorHAnsi" w:hAnsiTheme="majorHAnsi" w:cstheme="majorHAnsi"/>
                <w:sz w:val="22"/>
                <w:szCs w:val="22"/>
              </w:rPr>
              <w:t>20</w:t>
            </w:r>
            <w:r w:rsidRPr="00E579AF">
              <w:rPr>
                <w:rFonts w:asciiTheme="majorHAnsi" w:hAnsiTheme="majorHAnsi" w:cstheme="majorHAnsi"/>
                <w:sz w:val="22"/>
                <w:szCs w:val="22"/>
              </w:rPr>
              <w:t>0</w:t>
            </w:r>
            <w:r w:rsidR="00D33C2B" w:rsidRPr="00E579AF">
              <w:rPr>
                <w:rFonts w:asciiTheme="majorHAnsi" w:hAnsiTheme="majorHAnsi" w:cstheme="majorHAnsi"/>
                <w:sz w:val="22"/>
                <w:szCs w:val="22"/>
              </w:rPr>
              <w:t>.</w:t>
            </w:r>
            <w:r w:rsidR="00CD494E" w:rsidRPr="00E579AF">
              <w:rPr>
                <w:rFonts w:asciiTheme="majorHAnsi" w:hAnsiTheme="majorHAnsi" w:cstheme="majorHAnsi"/>
                <w:sz w:val="22"/>
                <w:szCs w:val="22"/>
              </w:rPr>
              <w:t xml:space="preserve"> Neblizgus (matinis) paviršius, ne blogiau kaip IPS</w:t>
            </w:r>
          </w:p>
        </w:tc>
        <w:tc>
          <w:tcPr>
            <w:tcW w:w="2610" w:type="dxa"/>
            <w:tcBorders>
              <w:top w:val="single" w:sz="4" w:space="0" w:color="auto"/>
              <w:left w:val="single" w:sz="4" w:space="0" w:color="auto"/>
              <w:bottom w:val="single" w:sz="4" w:space="0" w:color="auto"/>
              <w:right w:val="single" w:sz="4" w:space="0" w:color="auto"/>
            </w:tcBorders>
            <w:vAlign w:val="center"/>
          </w:tcPr>
          <w:p w14:paraId="09E8E9E6" w14:textId="093F6ED3" w:rsidR="006C07F6" w:rsidRPr="00E579AF" w:rsidRDefault="006C07F6" w:rsidP="003334B2">
            <w:pPr>
              <w:rPr>
                <w:rFonts w:asciiTheme="majorHAnsi" w:hAnsiTheme="majorHAnsi" w:cstheme="majorHAnsi"/>
                <w:sz w:val="22"/>
                <w:szCs w:val="22"/>
                <w:lang w:val="lt-LT"/>
              </w:rPr>
            </w:pPr>
          </w:p>
        </w:tc>
      </w:tr>
      <w:tr w:rsidR="00A22BCD" w:rsidRPr="00E579AF" w14:paraId="293FD9D7"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0F11A568" w14:textId="77777777" w:rsidR="00A22BCD" w:rsidRPr="00E579AF" w:rsidRDefault="00A22BCD"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3033E4E" w14:textId="304333E3" w:rsidR="00A22BCD" w:rsidRPr="00E579AF" w:rsidRDefault="00D7294C"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Vaizdo plokštė</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1E7A00AB" w14:textId="2D4BC7F1" w:rsidR="00A22BCD" w:rsidRPr="00E579AF" w:rsidRDefault="00D7294C" w:rsidP="00FC1DC0">
            <w:pPr>
              <w:rPr>
                <w:rFonts w:asciiTheme="majorHAnsi" w:hAnsiTheme="majorHAnsi" w:cstheme="majorHAnsi"/>
                <w:sz w:val="22"/>
                <w:szCs w:val="22"/>
              </w:rPr>
            </w:pPr>
            <w:proofErr w:type="spellStart"/>
            <w:r w:rsidRPr="00E579AF">
              <w:rPr>
                <w:rFonts w:asciiTheme="majorHAnsi" w:hAnsiTheme="majorHAnsi" w:cstheme="majorHAnsi"/>
                <w:sz w:val="22"/>
                <w:szCs w:val="22"/>
              </w:rPr>
              <w:t>Vaizdo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plokštė</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palaikanti</w:t>
            </w:r>
            <w:proofErr w:type="spellEnd"/>
            <w:r w:rsidRPr="00E579AF">
              <w:rPr>
                <w:rFonts w:asciiTheme="majorHAnsi" w:hAnsiTheme="majorHAnsi" w:cstheme="majorHAnsi"/>
                <w:sz w:val="22"/>
                <w:szCs w:val="22"/>
              </w:rPr>
              <w:t xml:space="preserve"> ne </w:t>
            </w:r>
            <w:proofErr w:type="spellStart"/>
            <w:r w:rsidRPr="00E579AF">
              <w:rPr>
                <w:rFonts w:asciiTheme="majorHAnsi" w:hAnsiTheme="majorHAnsi" w:cstheme="majorHAnsi"/>
                <w:sz w:val="22"/>
                <w:szCs w:val="22"/>
              </w:rPr>
              <w:t>prastesnę</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nei</w:t>
            </w:r>
            <w:proofErr w:type="spellEnd"/>
            <w:r w:rsidRPr="00E579AF">
              <w:rPr>
                <w:rFonts w:asciiTheme="majorHAnsi" w:hAnsiTheme="majorHAnsi" w:cstheme="majorHAnsi"/>
                <w:sz w:val="22"/>
                <w:szCs w:val="22"/>
              </w:rPr>
              <w:t xml:space="preserve"> 2560x1440 </w:t>
            </w:r>
            <w:proofErr w:type="spellStart"/>
            <w:r w:rsidRPr="00E579AF">
              <w:rPr>
                <w:rFonts w:asciiTheme="majorHAnsi" w:hAnsiTheme="majorHAnsi" w:cstheme="majorHAnsi"/>
                <w:sz w:val="22"/>
                <w:szCs w:val="22"/>
              </w:rPr>
              <w:t>raišką</w:t>
            </w:r>
            <w:proofErr w:type="spellEnd"/>
            <w:r w:rsidRPr="00E579AF">
              <w:rPr>
                <w:rFonts w:asciiTheme="majorHAnsi" w:hAnsiTheme="majorHAnsi" w:cstheme="majorHAnsi"/>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49785ACA" w14:textId="77777777" w:rsidR="00A22BCD" w:rsidRPr="00E579AF" w:rsidRDefault="00A22BCD" w:rsidP="003334B2">
            <w:pPr>
              <w:rPr>
                <w:rFonts w:asciiTheme="majorHAnsi" w:hAnsiTheme="majorHAnsi" w:cstheme="majorHAnsi"/>
                <w:sz w:val="22"/>
                <w:szCs w:val="22"/>
                <w:lang w:val="lt-LT"/>
              </w:rPr>
            </w:pPr>
          </w:p>
        </w:tc>
      </w:tr>
      <w:tr w:rsidR="006C07F6" w:rsidRPr="00E579AF" w14:paraId="3F6A3EB6"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0F458B45"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9FC9348" w14:textId="64B11DDC" w:rsidR="006C07F6"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Baterija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EFDFAE5" w14:textId="06ABC4AC" w:rsidR="006C07F6" w:rsidRPr="00E579AF" w:rsidRDefault="00564F15" w:rsidP="00AE320D">
            <w:pPr>
              <w:pStyle w:val="NoSpacing"/>
              <w:jc w:val="both"/>
              <w:rPr>
                <w:rFonts w:asciiTheme="majorHAnsi" w:hAnsiTheme="majorHAnsi" w:cstheme="majorHAnsi"/>
              </w:rPr>
            </w:pPr>
            <w:r w:rsidRPr="00E579AF">
              <w:rPr>
                <w:rFonts w:asciiTheme="majorHAnsi" w:hAnsiTheme="majorHAnsi" w:cstheme="majorHAnsi"/>
                <w:lang w:val="lt-LT"/>
              </w:rPr>
              <w:t xml:space="preserve">Ne mažiau nei </w:t>
            </w:r>
            <w:r w:rsidR="003D566A" w:rsidRPr="00E579AF">
              <w:rPr>
                <w:rFonts w:asciiTheme="majorHAnsi" w:hAnsiTheme="majorHAnsi" w:cstheme="majorHAnsi"/>
                <w:lang w:val="lt-LT"/>
              </w:rPr>
              <w:t>5</w:t>
            </w:r>
            <w:r w:rsidR="00F765A0" w:rsidRPr="00E579AF">
              <w:rPr>
                <w:rFonts w:asciiTheme="majorHAnsi" w:hAnsiTheme="majorHAnsi" w:cstheme="majorHAnsi"/>
                <w:lang w:val="lt-LT"/>
              </w:rPr>
              <w:t>5</w:t>
            </w:r>
            <w:r w:rsidRPr="00E579AF">
              <w:rPr>
                <w:rFonts w:asciiTheme="majorHAnsi" w:hAnsiTheme="majorHAnsi" w:cstheme="majorHAnsi"/>
                <w:lang w:val="lt-LT"/>
              </w:rPr>
              <w:t xml:space="preserve"> </w:t>
            </w:r>
            <w:proofErr w:type="spellStart"/>
            <w:r w:rsidRPr="00E579AF">
              <w:rPr>
                <w:rFonts w:asciiTheme="majorHAnsi" w:hAnsiTheme="majorHAnsi" w:cstheme="majorHAnsi"/>
                <w:lang w:val="lt-LT"/>
              </w:rPr>
              <w:t>Wh</w:t>
            </w:r>
            <w:proofErr w:type="spellEnd"/>
            <w:r w:rsidRPr="00E579AF">
              <w:rPr>
                <w:rFonts w:asciiTheme="majorHAnsi" w:hAnsiTheme="majorHAnsi" w:cstheme="majorHAnsi"/>
                <w:lang w:val="lt-LT"/>
              </w:rPr>
              <w:t xml:space="preserve"> su greito krovimo palaikymu</w:t>
            </w:r>
          </w:p>
        </w:tc>
        <w:tc>
          <w:tcPr>
            <w:tcW w:w="2610" w:type="dxa"/>
            <w:tcBorders>
              <w:top w:val="single" w:sz="4" w:space="0" w:color="auto"/>
              <w:left w:val="single" w:sz="4" w:space="0" w:color="auto"/>
              <w:bottom w:val="single" w:sz="4" w:space="0" w:color="auto"/>
              <w:right w:val="single" w:sz="4" w:space="0" w:color="auto"/>
            </w:tcBorders>
            <w:vAlign w:val="center"/>
          </w:tcPr>
          <w:p w14:paraId="708F2ACF" w14:textId="77777777" w:rsidR="006C07F6" w:rsidRPr="00E579AF" w:rsidRDefault="006C07F6" w:rsidP="003334B2">
            <w:pPr>
              <w:rPr>
                <w:rFonts w:asciiTheme="majorHAnsi" w:hAnsiTheme="majorHAnsi" w:cstheme="majorHAnsi"/>
                <w:sz w:val="22"/>
                <w:szCs w:val="22"/>
                <w:lang w:val="lt-LT"/>
              </w:rPr>
            </w:pPr>
          </w:p>
        </w:tc>
      </w:tr>
      <w:tr w:rsidR="006C07F6" w:rsidRPr="00E579AF" w14:paraId="772D8A77"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69F49B2A"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7F18C4C" w14:textId="40EAAC15" w:rsidR="006C07F6"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Operatyvinė atmintis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66B9E25E" w14:textId="79AC6755" w:rsidR="00200D05" w:rsidRPr="00E579AF" w:rsidRDefault="00985F59" w:rsidP="00F32EA5">
            <w:pPr>
              <w:pStyle w:val="NoSpacing"/>
              <w:jc w:val="both"/>
              <w:rPr>
                <w:rFonts w:asciiTheme="majorHAnsi" w:hAnsiTheme="majorHAnsi" w:cstheme="majorHAnsi"/>
                <w:lang w:val="lt-LT"/>
              </w:rPr>
            </w:pPr>
            <w:r w:rsidRPr="00E579AF">
              <w:rPr>
                <w:rFonts w:asciiTheme="majorHAnsi" w:hAnsiTheme="majorHAnsi" w:cstheme="majorHAnsi"/>
                <w:lang w:val="lt-LT"/>
              </w:rPr>
              <w:t xml:space="preserve">Operatyvinės atminties talpa ne mažiau nei </w:t>
            </w:r>
            <w:r w:rsidR="00496398" w:rsidRPr="00E579AF">
              <w:rPr>
                <w:rFonts w:asciiTheme="majorHAnsi" w:hAnsiTheme="majorHAnsi" w:cstheme="majorHAnsi"/>
                <w:lang w:val="lt-LT"/>
              </w:rPr>
              <w:t>16</w:t>
            </w:r>
            <w:r w:rsidRPr="00E579AF">
              <w:rPr>
                <w:rFonts w:asciiTheme="majorHAnsi" w:hAnsiTheme="majorHAnsi" w:cstheme="majorHAnsi"/>
                <w:lang w:val="lt-LT"/>
              </w:rPr>
              <w:t xml:space="preserve"> GB, DDR</w:t>
            </w:r>
            <w:r w:rsidR="00D73CCB" w:rsidRPr="00E579AF">
              <w:rPr>
                <w:rFonts w:asciiTheme="majorHAnsi" w:hAnsiTheme="majorHAnsi" w:cstheme="majorHAnsi"/>
                <w:lang w:val="lt-LT"/>
              </w:rPr>
              <w:t>5</w:t>
            </w:r>
            <w:r w:rsidRPr="00E579AF">
              <w:rPr>
                <w:rFonts w:asciiTheme="majorHAnsi" w:hAnsiTheme="majorHAnsi" w:cstheme="majorHAnsi"/>
                <w:lang w:val="lt-LT"/>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042E16CE" w14:textId="659526DB" w:rsidR="006C07F6" w:rsidRPr="00E579AF" w:rsidRDefault="006C07F6" w:rsidP="003334B2">
            <w:pPr>
              <w:rPr>
                <w:rFonts w:asciiTheme="majorHAnsi" w:hAnsiTheme="majorHAnsi" w:cstheme="majorHAnsi"/>
                <w:sz w:val="22"/>
                <w:szCs w:val="22"/>
                <w:lang w:val="lt-LT"/>
              </w:rPr>
            </w:pPr>
          </w:p>
        </w:tc>
      </w:tr>
      <w:tr w:rsidR="006C07F6" w:rsidRPr="00E579AF" w14:paraId="37B84DCE"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2925E8D3"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E61A837" w14:textId="53182552" w:rsidR="006C07F6"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SSD diskas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FBCEC70" w14:textId="30438912" w:rsidR="006C07F6" w:rsidRPr="00E579AF" w:rsidRDefault="00985F59" w:rsidP="00324973">
            <w:pPr>
              <w:pStyle w:val="NoSpacing"/>
              <w:jc w:val="both"/>
              <w:rPr>
                <w:rFonts w:asciiTheme="majorHAnsi" w:hAnsiTheme="majorHAnsi" w:cstheme="majorHAnsi"/>
                <w:lang w:val="lt-LT"/>
              </w:rPr>
            </w:pPr>
            <w:r w:rsidRPr="00E579AF">
              <w:rPr>
                <w:rFonts w:asciiTheme="majorHAnsi" w:hAnsiTheme="majorHAnsi" w:cstheme="majorHAnsi"/>
                <w:lang w:val="lt-LT"/>
              </w:rPr>
              <w:t xml:space="preserve">vidinio disko talpa ne mažiau nei </w:t>
            </w:r>
            <w:r w:rsidR="00480C65" w:rsidRPr="00E579AF">
              <w:rPr>
                <w:rFonts w:asciiTheme="majorHAnsi" w:hAnsiTheme="majorHAnsi" w:cstheme="majorHAnsi"/>
                <w:lang w:val="lt-LT"/>
              </w:rPr>
              <w:t>512</w:t>
            </w:r>
            <w:r w:rsidRPr="00E579AF">
              <w:rPr>
                <w:rFonts w:asciiTheme="majorHAnsi" w:hAnsiTheme="majorHAnsi" w:cstheme="majorHAnsi"/>
                <w:lang w:val="lt-LT"/>
              </w:rPr>
              <w:t xml:space="preserve"> GB talpos (</w:t>
            </w:r>
            <w:proofErr w:type="spellStart"/>
            <w:r w:rsidRPr="00E579AF">
              <w:rPr>
                <w:rFonts w:asciiTheme="majorHAnsi" w:hAnsiTheme="majorHAnsi" w:cstheme="majorHAnsi"/>
                <w:lang w:val="lt-LT"/>
              </w:rPr>
              <w:t>PCIe</w:t>
            </w:r>
            <w:proofErr w:type="spellEnd"/>
            <w:r w:rsidRPr="00E579AF">
              <w:rPr>
                <w:rFonts w:asciiTheme="majorHAnsi" w:hAnsiTheme="majorHAnsi" w:cstheme="majorHAnsi"/>
                <w:lang w:val="lt-LT"/>
              </w:rPr>
              <w:t xml:space="preserve"> </w:t>
            </w:r>
            <w:proofErr w:type="spellStart"/>
            <w:r w:rsidRPr="00E579AF">
              <w:rPr>
                <w:rFonts w:asciiTheme="majorHAnsi" w:hAnsiTheme="majorHAnsi" w:cstheme="majorHAnsi"/>
                <w:lang w:val="lt-LT"/>
              </w:rPr>
              <w:t>NVMe</w:t>
            </w:r>
            <w:proofErr w:type="spellEnd"/>
            <w:r w:rsidRPr="00E579AF">
              <w:rPr>
                <w:rFonts w:asciiTheme="majorHAnsi" w:hAnsiTheme="majorHAnsi" w:cstheme="majorHAnsi"/>
                <w:lang w:val="lt-LT"/>
              </w:rPr>
              <w:t xml:space="preserve"> tipo)</w:t>
            </w:r>
            <w:r w:rsidR="00D33C2B" w:rsidRPr="00E579AF">
              <w:rPr>
                <w:rFonts w:asciiTheme="majorHAnsi" w:hAnsiTheme="majorHAnsi" w:cstheme="majorHAnsi"/>
                <w:lang w:val="lt-LT"/>
              </w:rPr>
              <w:t>.</w:t>
            </w:r>
            <w:r w:rsidR="009F78E3" w:rsidRPr="00E579AF">
              <w:rPr>
                <w:rFonts w:asciiTheme="majorHAnsi" w:hAnsiTheme="majorHAnsi" w:cstheme="majorHAnsi"/>
                <w:lang w:val="lt-LT"/>
              </w:rPr>
              <w:t xml:space="preserve"> </w:t>
            </w:r>
            <w:r w:rsidR="00D61C2C" w:rsidRPr="00E579AF">
              <w:rPr>
                <w:rFonts w:asciiTheme="majorHAnsi" w:hAnsiTheme="majorHAnsi" w:cstheme="majorHAnsi"/>
                <w:lang w:val="lt-LT"/>
              </w:rPr>
              <w:t>Kietųjų diskų gedimo atveju jie turi būti pakeisti naujais. Sugedę kietieji diskai tiekėjui negrąžinami.</w:t>
            </w:r>
          </w:p>
        </w:tc>
        <w:tc>
          <w:tcPr>
            <w:tcW w:w="2610" w:type="dxa"/>
            <w:tcBorders>
              <w:top w:val="single" w:sz="4" w:space="0" w:color="auto"/>
              <w:left w:val="single" w:sz="4" w:space="0" w:color="auto"/>
              <w:bottom w:val="single" w:sz="4" w:space="0" w:color="auto"/>
              <w:right w:val="single" w:sz="4" w:space="0" w:color="auto"/>
            </w:tcBorders>
            <w:vAlign w:val="center"/>
          </w:tcPr>
          <w:p w14:paraId="0DC773F6" w14:textId="77777777" w:rsidR="006C07F6" w:rsidRPr="00E579AF" w:rsidRDefault="006C07F6" w:rsidP="003334B2">
            <w:pPr>
              <w:rPr>
                <w:rFonts w:asciiTheme="majorHAnsi" w:hAnsiTheme="majorHAnsi" w:cstheme="majorHAnsi"/>
                <w:sz w:val="22"/>
                <w:szCs w:val="22"/>
                <w:lang w:val="lt-LT"/>
              </w:rPr>
            </w:pPr>
          </w:p>
        </w:tc>
      </w:tr>
      <w:tr w:rsidR="006C07F6" w:rsidRPr="00E579AF" w14:paraId="3A8E87A5"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348D9C79"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7B8901F" w14:textId="65EBED06" w:rsidR="006C07F6" w:rsidRPr="00E579AF" w:rsidRDefault="00172ED5"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Garso posistemė</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7FB3298" w14:textId="53132994" w:rsidR="006C07F6" w:rsidRPr="00E579AF" w:rsidRDefault="00985F59" w:rsidP="00324973">
            <w:pPr>
              <w:pStyle w:val="NoSpacing"/>
              <w:jc w:val="both"/>
              <w:rPr>
                <w:rFonts w:asciiTheme="majorHAnsi" w:hAnsiTheme="majorHAnsi" w:cstheme="majorHAnsi"/>
                <w:lang w:val="lt-LT"/>
              </w:rPr>
            </w:pPr>
            <w:r w:rsidRPr="00E579AF">
              <w:rPr>
                <w:rFonts w:asciiTheme="majorHAnsi" w:hAnsiTheme="majorHAnsi" w:cstheme="majorHAnsi"/>
                <w:lang w:val="lt-LT"/>
              </w:rPr>
              <w:t>Garso plokštė ir vidinis garsiakalbis garso atkūrimui</w:t>
            </w:r>
            <w:r w:rsidR="00D33C2B" w:rsidRPr="00E579AF">
              <w:rPr>
                <w:rFonts w:asciiTheme="majorHAnsi" w:hAnsiTheme="majorHAnsi" w:cstheme="majorHAnsi"/>
                <w:lang w:val="lt-LT"/>
              </w:rPr>
              <w:t>.</w:t>
            </w:r>
            <w:r w:rsidR="00A33D39" w:rsidRPr="00E579AF">
              <w:rPr>
                <w:rFonts w:asciiTheme="majorHAnsi" w:hAnsiTheme="majorHAnsi" w:cstheme="majorHAnsi"/>
                <w:lang w:val="lt-LT"/>
              </w:rPr>
              <w:t xml:space="preserve"> Turi būti integruotas dvigubas mikrofonas.</w:t>
            </w:r>
          </w:p>
        </w:tc>
        <w:tc>
          <w:tcPr>
            <w:tcW w:w="2610" w:type="dxa"/>
            <w:tcBorders>
              <w:top w:val="single" w:sz="4" w:space="0" w:color="auto"/>
              <w:left w:val="single" w:sz="4" w:space="0" w:color="auto"/>
              <w:bottom w:val="single" w:sz="4" w:space="0" w:color="auto"/>
              <w:right w:val="single" w:sz="4" w:space="0" w:color="auto"/>
            </w:tcBorders>
            <w:vAlign w:val="center"/>
          </w:tcPr>
          <w:p w14:paraId="7AD0E282" w14:textId="77777777" w:rsidR="006C07F6" w:rsidRPr="00E579AF" w:rsidRDefault="006C07F6" w:rsidP="003334B2">
            <w:pPr>
              <w:rPr>
                <w:rFonts w:asciiTheme="majorHAnsi" w:hAnsiTheme="majorHAnsi" w:cstheme="majorHAnsi"/>
                <w:sz w:val="22"/>
                <w:szCs w:val="22"/>
                <w:lang w:val="lt-LT"/>
              </w:rPr>
            </w:pPr>
          </w:p>
        </w:tc>
      </w:tr>
      <w:tr w:rsidR="0053375F" w:rsidRPr="00E579AF" w14:paraId="03442993" w14:textId="77777777" w:rsidTr="00B42B9F">
        <w:tc>
          <w:tcPr>
            <w:tcW w:w="766" w:type="dxa"/>
            <w:tcBorders>
              <w:top w:val="single" w:sz="4" w:space="0" w:color="auto"/>
              <w:left w:val="single" w:sz="4" w:space="0" w:color="auto"/>
              <w:bottom w:val="single" w:sz="4" w:space="0" w:color="auto"/>
              <w:right w:val="single" w:sz="4" w:space="0" w:color="auto"/>
            </w:tcBorders>
            <w:noWrap/>
            <w:vAlign w:val="center"/>
          </w:tcPr>
          <w:p w14:paraId="1865107A" w14:textId="77777777" w:rsidR="0053375F" w:rsidRPr="00E579AF" w:rsidRDefault="0053375F"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tcPr>
          <w:p w14:paraId="7835E498" w14:textId="3DE9911C" w:rsidR="0053375F" w:rsidRPr="00E579AF" w:rsidRDefault="0053375F"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Saugumas</w:t>
            </w:r>
          </w:p>
        </w:tc>
        <w:tc>
          <w:tcPr>
            <w:tcW w:w="4230" w:type="dxa"/>
            <w:tcBorders>
              <w:top w:val="single" w:sz="4" w:space="0" w:color="000000"/>
              <w:left w:val="single" w:sz="4" w:space="0" w:color="000000"/>
              <w:bottom w:val="single" w:sz="4" w:space="0" w:color="000000"/>
              <w:right w:val="single" w:sz="4" w:space="0" w:color="000000"/>
            </w:tcBorders>
            <w:noWrap/>
          </w:tcPr>
          <w:p w14:paraId="468F97F9" w14:textId="055F7C0A" w:rsidR="0053375F" w:rsidRPr="00E579AF" w:rsidRDefault="0053375F" w:rsidP="00324973">
            <w:pPr>
              <w:pStyle w:val="NoSpacing"/>
              <w:jc w:val="both"/>
              <w:rPr>
                <w:rFonts w:asciiTheme="majorHAnsi" w:hAnsiTheme="majorHAnsi" w:cstheme="majorHAnsi"/>
                <w:lang w:val="lt-LT"/>
              </w:rPr>
            </w:pPr>
            <w:r w:rsidRPr="00E579AF">
              <w:rPr>
                <w:rFonts w:asciiTheme="majorHAnsi" w:hAnsiTheme="majorHAnsi" w:cstheme="majorHAnsi"/>
                <w:lang w:val="lt-LT"/>
              </w:rPr>
              <w:t>Integruotas pirštų atspaudų skaitytuvas.</w:t>
            </w:r>
            <w:r w:rsidR="00CA3BB2" w:rsidRPr="00E579AF">
              <w:rPr>
                <w:rFonts w:asciiTheme="majorHAnsi" w:hAnsiTheme="majorHAnsi" w:cstheme="majorHAnsi"/>
                <w:lang w:val="lt-LT"/>
              </w:rPr>
              <w:t xml:space="preserve"> Turi būti integruotas TPM 2.0 (angl. „</w:t>
            </w:r>
            <w:proofErr w:type="spellStart"/>
            <w:r w:rsidR="00CA3BB2" w:rsidRPr="00E579AF">
              <w:rPr>
                <w:rFonts w:asciiTheme="majorHAnsi" w:hAnsiTheme="majorHAnsi" w:cstheme="majorHAnsi"/>
                <w:lang w:val="lt-LT"/>
              </w:rPr>
              <w:t>Trusted</w:t>
            </w:r>
            <w:proofErr w:type="spellEnd"/>
            <w:r w:rsidR="00CA3BB2" w:rsidRPr="00E579AF">
              <w:rPr>
                <w:rFonts w:asciiTheme="majorHAnsi" w:hAnsiTheme="majorHAnsi" w:cstheme="majorHAnsi"/>
                <w:lang w:val="lt-LT"/>
              </w:rPr>
              <w:t xml:space="preserve"> </w:t>
            </w:r>
            <w:proofErr w:type="spellStart"/>
            <w:r w:rsidR="00CA3BB2" w:rsidRPr="00E579AF">
              <w:rPr>
                <w:rFonts w:asciiTheme="majorHAnsi" w:hAnsiTheme="majorHAnsi" w:cstheme="majorHAnsi"/>
                <w:lang w:val="lt-LT"/>
              </w:rPr>
              <w:t>Platform</w:t>
            </w:r>
            <w:proofErr w:type="spellEnd"/>
            <w:r w:rsidR="00CA3BB2" w:rsidRPr="00E579AF">
              <w:rPr>
                <w:rFonts w:asciiTheme="majorHAnsi" w:hAnsiTheme="majorHAnsi" w:cstheme="majorHAnsi"/>
                <w:lang w:val="lt-LT"/>
              </w:rPr>
              <w:t xml:space="preserve"> Module“) arba lygiavertis standartus atitinkantis duomenų apsaugos lustas</w:t>
            </w:r>
            <w:r w:rsidR="00864EB4">
              <w:rPr>
                <w:rFonts w:asciiTheme="majorHAnsi" w:hAnsiTheme="majorHAnsi" w:cstheme="majorHAnsi"/>
                <w:lang w:val="lt-LT"/>
              </w:rPr>
              <w:t xml:space="preserve"> (tinka ir Microsoft Pluton)</w:t>
            </w:r>
            <w:r w:rsidR="00CA3BB2" w:rsidRPr="00E579AF">
              <w:rPr>
                <w:rFonts w:asciiTheme="majorHAnsi" w:hAnsiTheme="majorHAnsi" w:cstheme="majorHAnsi"/>
                <w:lang w:val="lt-LT"/>
              </w:rPr>
              <w:t>.</w:t>
            </w:r>
          </w:p>
        </w:tc>
        <w:tc>
          <w:tcPr>
            <w:tcW w:w="2610" w:type="dxa"/>
            <w:tcBorders>
              <w:top w:val="single" w:sz="4" w:space="0" w:color="auto"/>
              <w:left w:val="single" w:sz="4" w:space="0" w:color="auto"/>
              <w:bottom w:val="single" w:sz="4" w:space="0" w:color="auto"/>
              <w:right w:val="single" w:sz="4" w:space="0" w:color="auto"/>
            </w:tcBorders>
            <w:vAlign w:val="center"/>
          </w:tcPr>
          <w:p w14:paraId="0DC615EF" w14:textId="77777777" w:rsidR="0053375F" w:rsidRPr="00E579AF" w:rsidRDefault="0053375F" w:rsidP="003334B2">
            <w:pPr>
              <w:rPr>
                <w:rFonts w:asciiTheme="majorHAnsi" w:hAnsiTheme="majorHAnsi" w:cstheme="majorHAnsi"/>
                <w:sz w:val="22"/>
                <w:szCs w:val="22"/>
                <w:lang w:val="lt-LT"/>
              </w:rPr>
            </w:pPr>
          </w:p>
        </w:tc>
      </w:tr>
      <w:tr w:rsidR="006C07F6" w:rsidRPr="00E579AF" w14:paraId="4500B44C"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08F68682"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492DA3A" w14:textId="77777777" w:rsidR="006C07F6" w:rsidRPr="00E579AF" w:rsidRDefault="006C07F6"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Tinklo sąsajos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5708DF4" w14:textId="77777777" w:rsidR="00324973" w:rsidRPr="00E579AF" w:rsidRDefault="00F83865" w:rsidP="00324973">
            <w:pPr>
              <w:pStyle w:val="NoSpacing"/>
              <w:jc w:val="both"/>
              <w:rPr>
                <w:rFonts w:asciiTheme="majorHAnsi" w:hAnsiTheme="majorHAnsi" w:cstheme="majorHAnsi"/>
                <w:lang w:val="lt-LT"/>
              </w:rPr>
            </w:pPr>
            <w:r w:rsidRPr="00E579AF">
              <w:rPr>
                <w:rFonts w:asciiTheme="majorHAnsi" w:hAnsiTheme="majorHAnsi" w:cstheme="majorHAnsi"/>
                <w:lang w:val="lt-LT"/>
              </w:rPr>
              <w:t>WLAN tinklo plokštė IEEE 802.11ac, įrenginys ir antena integruoti į korpusą</w:t>
            </w:r>
            <w:r w:rsidR="00324973" w:rsidRPr="00E579AF">
              <w:rPr>
                <w:rFonts w:asciiTheme="majorHAnsi" w:hAnsiTheme="majorHAnsi" w:cstheme="majorHAnsi"/>
                <w:lang w:val="lt-LT"/>
              </w:rPr>
              <w:t>.</w:t>
            </w:r>
          </w:p>
          <w:p w14:paraId="40CADB55" w14:textId="2BEC8AA9" w:rsidR="006C07F6" w:rsidRPr="00E579AF" w:rsidRDefault="00F83865" w:rsidP="00F7364F">
            <w:pPr>
              <w:pStyle w:val="NoSpacing"/>
              <w:jc w:val="both"/>
              <w:rPr>
                <w:rFonts w:asciiTheme="majorHAnsi" w:hAnsiTheme="majorHAnsi" w:cstheme="majorHAnsi"/>
                <w:lang w:val="lt-LT"/>
              </w:rPr>
            </w:pPr>
            <w:r w:rsidRPr="00E579AF">
              <w:rPr>
                <w:rFonts w:asciiTheme="majorHAnsi" w:hAnsiTheme="majorHAnsi" w:cstheme="majorHAnsi"/>
                <w:lang w:val="lt-LT"/>
              </w:rPr>
              <w:t>Vidinis Bluetooth</w:t>
            </w:r>
            <w:r w:rsidR="00564F15" w:rsidRPr="00E579AF">
              <w:rPr>
                <w:rFonts w:asciiTheme="majorHAnsi" w:hAnsiTheme="majorHAnsi" w:cstheme="majorHAnsi"/>
                <w:lang w:val="lt-LT"/>
              </w:rPr>
              <w:t xml:space="preserve"> 5.3</w:t>
            </w:r>
            <w:r w:rsidRPr="00E579AF">
              <w:rPr>
                <w:rFonts w:asciiTheme="majorHAnsi" w:hAnsiTheme="majorHAnsi" w:cstheme="majorHAnsi"/>
                <w:lang w:val="lt-LT"/>
              </w:rPr>
              <w:t xml:space="preserve"> įrenginys</w:t>
            </w:r>
            <w:r w:rsidR="00D33C2B" w:rsidRPr="00E579AF">
              <w:rPr>
                <w:rFonts w:asciiTheme="majorHAnsi" w:hAnsiTheme="majorHAnsi" w:cstheme="majorHAnsi"/>
                <w:lang w:val="lt-LT"/>
              </w:rPr>
              <w:t>.</w:t>
            </w:r>
          </w:p>
        </w:tc>
        <w:tc>
          <w:tcPr>
            <w:tcW w:w="2610" w:type="dxa"/>
            <w:tcBorders>
              <w:top w:val="single" w:sz="4" w:space="0" w:color="auto"/>
              <w:left w:val="single" w:sz="4" w:space="0" w:color="auto"/>
              <w:bottom w:val="single" w:sz="4" w:space="0" w:color="auto"/>
              <w:right w:val="single" w:sz="4" w:space="0" w:color="auto"/>
            </w:tcBorders>
            <w:vAlign w:val="center"/>
          </w:tcPr>
          <w:p w14:paraId="414D13E3" w14:textId="77777777" w:rsidR="006C07F6" w:rsidRPr="00E579AF" w:rsidRDefault="006C07F6" w:rsidP="003334B2">
            <w:pPr>
              <w:rPr>
                <w:rFonts w:asciiTheme="majorHAnsi" w:hAnsiTheme="majorHAnsi" w:cstheme="majorHAnsi"/>
                <w:sz w:val="22"/>
                <w:szCs w:val="22"/>
                <w:lang w:val="lt-LT"/>
              </w:rPr>
            </w:pPr>
          </w:p>
        </w:tc>
      </w:tr>
      <w:tr w:rsidR="006C07F6" w:rsidRPr="00E579AF" w14:paraId="064E9275"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4711905D" w14:textId="77777777" w:rsidR="006C07F6" w:rsidRPr="00E579AF" w:rsidRDefault="006C07F6"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7DC27F0" w14:textId="0A43EFEB" w:rsidR="006C07F6" w:rsidRPr="00E579AF" w:rsidRDefault="00F97A00"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Integruoti prievadai</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1C7A33B4" w14:textId="77777777" w:rsidR="00F97A00" w:rsidRPr="00E579AF" w:rsidRDefault="00F97A00" w:rsidP="00E16B6F">
            <w:pPr>
              <w:pStyle w:val="NoSpacing"/>
              <w:rPr>
                <w:rFonts w:asciiTheme="majorHAnsi" w:hAnsiTheme="majorHAnsi" w:cstheme="majorHAnsi"/>
              </w:rPr>
            </w:pPr>
            <w:r w:rsidRPr="00E579AF">
              <w:rPr>
                <w:rFonts w:asciiTheme="majorHAnsi" w:hAnsiTheme="majorHAnsi" w:cstheme="majorHAnsi"/>
              </w:rPr>
              <w:t xml:space="preserve">Ne </w:t>
            </w:r>
            <w:proofErr w:type="spellStart"/>
            <w:r w:rsidRPr="00E579AF">
              <w:rPr>
                <w:rFonts w:asciiTheme="majorHAnsi" w:hAnsiTheme="majorHAnsi" w:cstheme="majorHAnsi"/>
              </w:rPr>
              <w:t>mažiau</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kaip</w:t>
            </w:r>
            <w:proofErr w:type="spellEnd"/>
            <w:r w:rsidRPr="00E579AF">
              <w:rPr>
                <w:rFonts w:asciiTheme="majorHAnsi" w:hAnsiTheme="majorHAnsi" w:cstheme="majorHAnsi"/>
              </w:rPr>
              <w:t>:</w:t>
            </w:r>
          </w:p>
          <w:p w14:paraId="269FC546" w14:textId="5D47AD97" w:rsidR="00F97A00" w:rsidRPr="00E579AF" w:rsidRDefault="00F97A00" w:rsidP="009622F4">
            <w:pPr>
              <w:pStyle w:val="NoSpacing"/>
              <w:numPr>
                <w:ilvl w:val="0"/>
                <w:numId w:val="27"/>
              </w:numPr>
              <w:tabs>
                <w:tab w:val="left" w:pos="412"/>
              </w:tabs>
              <w:ind w:left="128" w:firstLine="0"/>
              <w:rPr>
                <w:rFonts w:asciiTheme="majorHAnsi" w:hAnsiTheme="majorHAnsi" w:cstheme="majorHAnsi"/>
              </w:rPr>
            </w:pPr>
            <w:r w:rsidRPr="00E579AF">
              <w:rPr>
                <w:rFonts w:asciiTheme="majorHAnsi" w:hAnsiTheme="majorHAnsi" w:cstheme="majorHAnsi"/>
              </w:rPr>
              <w:t xml:space="preserve">2 </w:t>
            </w:r>
            <w:proofErr w:type="spellStart"/>
            <w:r w:rsidRPr="00E579AF">
              <w:rPr>
                <w:rFonts w:asciiTheme="majorHAnsi" w:hAnsiTheme="majorHAnsi" w:cstheme="majorHAnsi"/>
              </w:rPr>
              <w:t>vnt</w:t>
            </w:r>
            <w:proofErr w:type="spellEnd"/>
            <w:r w:rsidRPr="00E579AF">
              <w:rPr>
                <w:rFonts w:asciiTheme="majorHAnsi" w:hAnsiTheme="majorHAnsi" w:cstheme="majorHAnsi"/>
              </w:rPr>
              <w:t xml:space="preserve">. USB4 USB-C </w:t>
            </w:r>
            <w:proofErr w:type="spellStart"/>
            <w:r w:rsidRPr="00E579AF">
              <w:rPr>
                <w:rFonts w:asciiTheme="majorHAnsi" w:hAnsiTheme="majorHAnsi" w:cstheme="majorHAnsi"/>
              </w:rPr>
              <w:t>tipo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su</w:t>
            </w:r>
            <w:proofErr w:type="spellEnd"/>
            <w:r w:rsidRPr="00E579AF">
              <w:rPr>
                <w:rFonts w:asciiTheme="majorHAnsi" w:hAnsiTheme="majorHAnsi" w:cstheme="majorHAnsi"/>
              </w:rPr>
              <w:t xml:space="preserve"> Thunderbolt 4.0 </w:t>
            </w:r>
            <w:proofErr w:type="spellStart"/>
            <w:r w:rsidRPr="00E579AF">
              <w:rPr>
                <w:rFonts w:asciiTheme="majorHAnsi" w:hAnsiTheme="majorHAnsi" w:cstheme="majorHAnsi"/>
              </w:rPr>
              <w:t>palaikymu</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su</w:t>
            </w:r>
            <w:proofErr w:type="spellEnd"/>
            <w:r w:rsidRPr="00E579AF">
              <w:rPr>
                <w:rFonts w:asciiTheme="majorHAnsi" w:hAnsiTheme="majorHAnsi" w:cstheme="majorHAnsi"/>
              </w:rPr>
              <w:t xml:space="preserve"> DisplayPort </w:t>
            </w:r>
            <w:proofErr w:type="spellStart"/>
            <w:r w:rsidRPr="00E579AF">
              <w:rPr>
                <w:rFonts w:asciiTheme="majorHAnsi" w:hAnsiTheme="majorHAnsi" w:cstheme="majorHAnsi"/>
              </w:rPr>
              <w:t>ir</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energijos</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perdavimo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funkcijomis</w:t>
            </w:r>
            <w:proofErr w:type="spellEnd"/>
            <w:r w:rsidRPr="00E579AF">
              <w:rPr>
                <w:rFonts w:asciiTheme="majorHAnsi" w:hAnsiTheme="majorHAnsi" w:cstheme="majorHAnsi"/>
              </w:rPr>
              <w:t xml:space="preserve">, </w:t>
            </w:r>
          </w:p>
          <w:p w14:paraId="5A5FD8FB" w14:textId="31348C35" w:rsidR="00F97A00" w:rsidRPr="00E579AF" w:rsidRDefault="00331A1F" w:rsidP="009622F4">
            <w:pPr>
              <w:pStyle w:val="NoSpacing"/>
              <w:numPr>
                <w:ilvl w:val="0"/>
                <w:numId w:val="27"/>
              </w:numPr>
              <w:tabs>
                <w:tab w:val="left" w:pos="412"/>
              </w:tabs>
              <w:ind w:left="128" w:firstLine="0"/>
              <w:rPr>
                <w:rFonts w:asciiTheme="majorHAnsi" w:hAnsiTheme="majorHAnsi" w:cstheme="majorHAnsi"/>
              </w:rPr>
            </w:pPr>
            <w:proofErr w:type="spellStart"/>
            <w:r>
              <w:rPr>
                <w:rFonts w:asciiTheme="majorHAnsi" w:hAnsiTheme="majorHAnsi" w:cstheme="majorHAnsi"/>
              </w:rPr>
              <w:t>Papildomai</w:t>
            </w:r>
            <w:proofErr w:type="spellEnd"/>
            <w:r w:rsidR="00AE5688">
              <w:rPr>
                <w:rFonts w:asciiTheme="majorHAnsi" w:hAnsiTheme="majorHAnsi" w:cstheme="majorHAnsi"/>
              </w:rPr>
              <w:t xml:space="preserve"> </w:t>
            </w:r>
            <w:proofErr w:type="spellStart"/>
            <w:r w:rsidR="00AE5688">
              <w:rPr>
                <w:rFonts w:asciiTheme="majorHAnsi" w:hAnsiTheme="majorHAnsi" w:cstheme="majorHAnsi"/>
              </w:rPr>
              <w:t>nei</w:t>
            </w:r>
            <w:proofErr w:type="spellEnd"/>
            <w:r w:rsidR="00AE5688">
              <w:rPr>
                <w:rFonts w:asciiTheme="majorHAnsi" w:hAnsiTheme="majorHAnsi" w:cstheme="majorHAnsi"/>
              </w:rPr>
              <w:t xml:space="preserve"> </w:t>
            </w:r>
            <w:proofErr w:type="spellStart"/>
            <w:r w:rsidR="00AE5688">
              <w:rPr>
                <w:rFonts w:asciiTheme="majorHAnsi" w:hAnsiTheme="majorHAnsi" w:cstheme="majorHAnsi"/>
              </w:rPr>
              <w:t>nurodyta</w:t>
            </w:r>
            <w:proofErr w:type="spellEnd"/>
            <w:r w:rsidR="00AE5688">
              <w:rPr>
                <w:rFonts w:asciiTheme="majorHAnsi" w:hAnsiTheme="majorHAnsi" w:cstheme="majorHAnsi"/>
              </w:rPr>
              <w:t xml:space="preserve"> a </w:t>
            </w:r>
            <w:proofErr w:type="spellStart"/>
            <w:r w:rsidR="00AE5688">
              <w:rPr>
                <w:rFonts w:asciiTheme="majorHAnsi" w:hAnsiTheme="majorHAnsi" w:cstheme="majorHAnsi"/>
              </w:rPr>
              <w:t>punkte</w:t>
            </w:r>
            <w:proofErr w:type="spellEnd"/>
            <w:r w:rsidR="00AE5688">
              <w:rPr>
                <w:rFonts w:asciiTheme="majorHAnsi" w:hAnsiTheme="majorHAnsi" w:cstheme="majorHAnsi"/>
              </w:rPr>
              <w:t xml:space="preserve">, </w:t>
            </w:r>
            <w:r>
              <w:rPr>
                <w:rFonts w:asciiTheme="majorHAnsi" w:hAnsiTheme="majorHAnsi" w:cstheme="majorHAnsi"/>
              </w:rPr>
              <w:t xml:space="preserve"> </w:t>
            </w:r>
            <w:r w:rsidR="00F97A00" w:rsidRPr="00E579AF">
              <w:rPr>
                <w:rFonts w:asciiTheme="majorHAnsi" w:hAnsiTheme="majorHAnsi" w:cstheme="majorHAnsi"/>
              </w:rPr>
              <w:t xml:space="preserve">2 </w:t>
            </w:r>
            <w:proofErr w:type="spellStart"/>
            <w:r w:rsidR="00F97A00" w:rsidRPr="00E579AF">
              <w:rPr>
                <w:rFonts w:asciiTheme="majorHAnsi" w:hAnsiTheme="majorHAnsi" w:cstheme="majorHAnsi"/>
              </w:rPr>
              <w:t>vnt</w:t>
            </w:r>
            <w:proofErr w:type="spellEnd"/>
            <w:r w:rsidR="00F97A00" w:rsidRPr="00E579AF">
              <w:rPr>
                <w:rFonts w:asciiTheme="majorHAnsi" w:hAnsiTheme="majorHAnsi" w:cstheme="majorHAnsi"/>
              </w:rPr>
              <w:t>. USB</w:t>
            </w:r>
            <w:r w:rsidR="00156EA2">
              <w:rPr>
                <w:rFonts w:asciiTheme="majorHAnsi" w:hAnsiTheme="majorHAnsi" w:cstheme="majorHAnsi"/>
              </w:rPr>
              <w:t xml:space="preserve">, </w:t>
            </w:r>
            <w:proofErr w:type="spellStart"/>
            <w:r w:rsidR="00156EA2">
              <w:rPr>
                <w:rFonts w:asciiTheme="majorHAnsi" w:hAnsiTheme="majorHAnsi" w:cstheme="majorHAnsi"/>
              </w:rPr>
              <w:t>iš</w:t>
            </w:r>
            <w:proofErr w:type="spellEnd"/>
            <w:r w:rsidR="00156EA2">
              <w:rPr>
                <w:rFonts w:asciiTheme="majorHAnsi" w:hAnsiTheme="majorHAnsi" w:cstheme="majorHAnsi"/>
              </w:rPr>
              <w:t xml:space="preserve"> </w:t>
            </w:r>
            <w:proofErr w:type="spellStart"/>
            <w:r w:rsidR="00156EA2">
              <w:rPr>
                <w:rFonts w:asciiTheme="majorHAnsi" w:hAnsiTheme="majorHAnsi" w:cstheme="majorHAnsi"/>
              </w:rPr>
              <w:t>kurių</w:t>
            </w:r>
            <w:proofErr w:type="spellEnd"/>
            <w:r w:rsidR="00156EA2">
              <w:rPr>
                <w:rFonts w:asciiTheme="majorHAnsi" w:hAnsiTheme="majorHAnsi" w:cstheme="majorHAnsi"/>
              </w:rPr>
              <w:t xml:space="preserve"> bent </w:t>
            </w:r>
            <w:proofErr w:type="spellStart"/>
            <w:r w:rsidR="00156EA2">
              <w:rPr>
                <w:rFonts w:asciiTheme="majorHAnsi" w:hAnsiTheme="majorHAnsi" w:cstheme="majorHAnsi"/>
              </w:rPr>
              <w:t>vienas</w:t>
            </w:r>
            <w:proofErr w:type="spellEnd"/>
            <w:r w:rsidR="00156EA2">
              <w:rPr>
                <w:rFonts w:asciiTheme="majorHAnsi" w:hAnsiTheme="majorHAnsi" w:cstheme="majorHAnsi"/>
              </w:rPr>
              <w:t xml:space="preserve"> </w:t>
            </w:r>
            <w:r w:rsidR="00F97A00" w:rsidRPr="00E579AF">
              <w:rPr>
                <w:rFonts w:asciiTheme="majorHAnsi" w:hAnsiTheme="majorHAnsi" w:cstheme="majorHAnsi"/>
              </w:rPr>
              <w:t>3.2 Gen1</w:t>
            </w:r>
          </w:p>
          <w:p w14:paraId="2A140B1F" w14:textId="4D52657C" w:rsidR="00F97A00" w:rsidRPr="008C250E" w:rsidRDefault="00F97A00" w:rsidP="009622F4">
            <w:pPr>
              <w:pStyle w:val="NoSpacing"/>
              <w:numPr>
                <w:ilvl w:val="0"/>
                <w:numId w:val="27"/>
              </w:numPr>
              <w:tabs>
                <w:tab w:val="left" w:pos="412"/>
              </w:tabs>
              <w:ind w:left="128" w:firstLine="0"/>
              <w:rPr>
                <w:rFonts w:asciiTheme="majorHAnsi" w:hAnsiTheme="majorHAnsi" w:cstheme="majorHAnsi"/>
              </w:rPr>
            </w:pPr>
            <w:r w:rsidRPr="008C250E">
              <w:rPr>
                <w:rFonts w:asciiTheme="majorHAnsi" w:hAnsiTheme="majorHAnsi" w:cstheme="majorHAnsi"/>
              </w:rPr>
              <w:t xml:space="preserve">1 </w:t>
            </w:r>
            <w:proofErr w:type="spellStart"/>
            <w:r w:rsidRPr="008C250E">
              <w:rPr>
                <w:rFonts w:asciiTheme="majorHAnsi" w:hAnsiTheme="majorHAnsi" w:cstheme="majorHAnsi"/>
              </w:rPr>
              <w:t>vnt</w:t>
            </w:r>
            <w:proofErr w:type="spellEnd"/>
            <w:r w:rsidRPr="008C250E">
              <w:rPr>
                <w:rFonts w:asciiTheme="majorHAnsi" w:hAnsiTheme="majorHAnsi" w:cstheme="majorHAnsi"/>
              </w:rPr>
              <w:t>. HDMI</w:t>
            </w:r>
            <w:r w:rsidR="00F7364F" w:rsidRPr="008C250E">
              <w:rPr>
                <w:rFonts w:asciiTheme="majorHAnsi" w:hAnsiTheme="majorHAnsi" w:cstheme="majorHAnsi"/>
              </w:rPr>
              <w:t xml:space="preserve"> v2.1</w:t>
            </w:r>
          </w:p>
          <w:p w14:paraId="7E8F58E1" w14:textId="4D5C7EEC" w:rsidR="00F97A00" w:rsidRPr="00E579AF" w:rsidRDefault="00F97A00" w:rsidP="009622F4">
            <w:pPr>
              <w:pStyle w:val="NoSpacing"/>
              <w:numPr>
                <w:ilvl w:val="0"/>
                <w:numId w:val="27"/>
              </w:numPr>
              <w:tabs>
                <w:tab w:val="left" w:pos="412"/>
              </w:tabs>
              <w:ind w:left="128" w:firstLine="0"/>
              <w:rPr>
                <w:rFonts w:asciiTheme="majorHAnsi" w:hAnsiTheme="majorHAnsi" w:cstheme="majorHAnsi"/>
              </w:rPr>
            </w:pPr>
            <w:r w:rsidRPr="00E579AF">
              <w:rPr>
                <w:rFonts w:asciiTheme="majorHAnsi" w:hAnsiTheme="majorHAnsi" w:cstheme="majorHAnsi"/>
              </w:rPr>
              <w:t xml:space="preserve">1 </w:t>
            </w:r>
            <w:proofErr w:type="spellStart"/>
            <w:r w:rsidRPr="00E579AF">
              <w:rPr>
                <w:rFonts w:asciiTheme="majorHAnsi" w:hAnsiTheme="majorHAnsi" w:cstheme="majorHAnsi"/>
              </w:rPr>
              <w:t>vnt</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garso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įėjimas</w:t>
            </w:r>
            <w:proofErr w:type="spellEnd"/>
            <w:r w:rsidRPr="00E579AF">
              <w:rPr>
                <w:rFonts w:asciiTheme="majorHAnsi" w:hAnsiTheme="majorHAnsi" w:cstheme="majorHAnsi"/>
              </w:rPr>
              <w:t xml:space="preserve"> (3,5 mm) </w:t>
            </w:r>
            <w:proofErr w:type="spellStart"/>
            <w:r w:rsidRPr="00E579AF">
              <w:rPr>
                <w:rFonts w:asciiTheme="majorHAnsi" w:hAnsiTheme="majorHAnsi" w:cstheme="majorHAnsi"/>
              </w:rPr>
              <w:t>arba</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kombinuota</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ausinių</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ir</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mikrofono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jungtis</w:t>
            </w:r>
            <w:proofErr w:type="spellEnd"/>
            <w:r w:rsidRPr="00E579AF">
              <w:rPr>
                <w:rFonts w:asciiTheme="majorHAnsi" w:hAnsiTheme="majorHAnsi" w:cstheme="majorHAnsi"/>
              </w:rPr>
              <w:t xml:space="preserve"> (3,5mm</w:t>
            </w:r>
            <w:r w:rsidR="005D0C4D">
              <w:rPr>
                <w:rFonts w:asciiTheme="majorHAnsi" w:hAnsiTheme="majorHAnsi" w:cstheme="majorHAnsi"/>
              </w:rPr>
              <w:t>)</w:t>
            </w:r>
          </w:p>
          <w:p w14:paraId="23F4E819" w14:textId="48AD90FE" w:rsidR="00844F5F" w:rsidRPr="00E579AF" w:rsidRDefault="00F97A00" w:rsidP="00E16B6F">
            <w:pPr>
              <w:pStyle w:val="NoSpacing"/>
              <w:rPr>
                <w:rFonts w:asciiTheme="majorHAnsi" w:hAnsiTheme="majorHAnsi" w:cstheme="majorHAnsi"/>
              </w:rPr>
            </w:pPr>
            <w:proofErr w:type="spellStart"/>
            <w:r w:rsidRPr="00E579AF">
              <w:rPr>
                <w:rFonts w:asciiTheme="majorHAnsi" w:hAnsiTheme="majorHAnsi" w:cstheme="majorHAnsi"/>
                <w:lang w:val="en-GB"/>
              </w:rPr>
              <w:t>Papildomi</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adapteriai</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neleist</w:t>
            </w:r>
            <w:r w:rsidR="004559CD" w:rsidRPr="00E579AF">
              <w:rPr>
                <w:rFonts w:asciiTheme="majorHAnsi" w:hAnsiTheme="majorHAnsi" w:cstheme="majorHAnsi"/>
                <w:lang w:val="en-GB"/>
              </w:rPr>
              <w:t>in</w:t>
            </w:r>
            <w:r w:rsidR="0099225B" w:rsidRPr="00E579AF">
              <w:rPr>
                <w:rFonts w:asciiTheme="majorHAnsi" w:hAnsiTheme="majorHAnsi" w:cstheme="majorHAnsi"/>
                <w:lang w:val="en-GB"/>
              </w:rPr>
              <w:t>i</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0578CC9F" w14:textId="77777777" w:rsidR="006C07F6" w:rsidRPr="00E579AF" w:rsidRDefault="006C07F6" w:rsidP="003334B2">
            <w:pPr>
              <w:rPr>
                <w:rFonts w:asciiTheme="majorHAnsi" w:hAnsiTheme="majorHAnsi" w:cstheme="majorHAnsi"/>
                <w:sz w:val="22"/>
                <w:szCs w:val="22"/>
                <w:lang w:val="lt-LT"/>
              </w:rPr>
            </w:pPr>
          </w:p>
        </w:tc>
      </w:tr>
      <w:tr w:rsidR="00F97A00" w:rsidRPr="00E579AF" w14:paraId="3BFFBA3D"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0E215308" w14:textId="77777777" w:rsidR="00F97A00" w:rsidRPr="00E579AF" w:rsidRDefault="00F97A00"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F7B05E4" w14:textId="11BE8038" w:rsidR="00F97A00" w:rsidRPr="00E579AF" w:rsidDel="00F97A00" w:rsidRDefault="00F97A00" w:rsidP="00E16B6F">
            <w:pPr>
              <w:pStyle w:val="NoSpacing"/>
              <w:rPr>
                <w:rFonts w:asciiTheme="majorHAnsi" w:hAnsiTheme="majorHAnsi" w:cstheme="majorHAnsi"/>
              </w:rPr>
            </w:pPr>
            <w:proofErr w:type="spellStart"/>
            <w:r w:rsidRPr="00E579AF">
              <w:rPr>
                <w:rFonts w:asciiTheme="majorHAnsi" w:hAnsiTheme="majorHAnsi" w:cstheme="majorHAnsi"/>
              </w:rPr>
              <w:t>Valdymo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įrenginiai</w:t>
            </w:r>
            <w:proofErr w:type="spellEnd"/>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1D9DC735" w14:textId="2C69CA8B" w:rsidR="00F97A00" w:rsidRPr="00E579AF" w:rsidRDefault="00F97A00" w:rsidP="00E16B6F">
            <w:pPr>
              <w:pStyle w:val="NoSpacing"/>
              <w:rPr>
                <w:rFonts w:asciiTheme="majorHAnsi" w:hAnsiTheme="majorHAnsi" w:cstheme="majorHAnsi"/>
              </w:rPr>
            </w:pPr>
            <w:proofErr w:type="spellStart"/>
            <w:r w:rsidRPr="00E579AF">
              <w:rPr>
                <w:rFonts w:asciiTheme="majorHAnsi" w:hAnsiTheme="majorHAnsi" w:cstheme="majorHAnsi"/>
                <w:lang w:val="en-GB"/>
              </w:rPr>
              <w:t>Integruotas</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lietimui</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jautrus</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paviršius</w:t>
            </w:r>
            <w:proofErr w:type="spellEnd"/>
            <w:r w:rsidRPr="00E579AF">
              <w:rPr>
                <w:rFonts w:asciiTheme="majorHAnsi" w:hAnsiTheme="majorHAnsi" w:cstheme="majorHAnsi"/>
                <w:lang w:val="en-GB"/>
              </w:rPr>
              <w:t xml:space="preserve"> (touchpad). </w:t>
            </w:r>
          </w:p>
        </w:tc>
        <w:tc>
          <w:tcPr>
            <w:tcW w:w="2610" w:type="dxa"/>
            <w:tcBorders>
              <w:top w:val="single" w:sz="4" w:space="0" w:color="auto"/>
              <w:left w:val="single" w:sz="4" w:space="0" w:color="auto"/>
              <w:bottom w:val="single" w:sz="4" w:space="0" w:color="auto"/>
              <w:right w:val="single" w:sz="4" w:space="0" w:color="auto"/>
            </w:tcBorders>
            <w:vAlign w:val="center"/>
          </w:tcPr>
          <w:p w14:paraId="48F00BC1" w14:textId="77777777" w:rsidR="00F97A00" w:rsidRPr="00E579AF" w:rsidRDefault="00F97A00" w:rsidP="003334B2">
            <w:pPr>
              <w:rPr>
                <w:rFonts w:asciiTheme="majorHAnsi" w:hAnsiTheme="majorHAnsi" w:cstheme="majorHAnsi"/>
                <w:sz w:val="22"/>
                <w:szCs w:val="22"/>
                <w:lang w:val="lt-LT"/>
              </w:rPr>
            </w:pPr>
          </w:p>
        </w:tc>
      </w:tr>
      <w:tr w:rsidR="00F97A00" w:rsidRPr="00E579AF" w14:paraId="2CDA1B0E"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0C77ED34" w14:textId="77777777" w:rsidR="00F97A00" w:rsidRPr="00E579AF" w:rsidRDefault="00F97A00"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FD39B56" w14:textId="15CF5380" w:rsidR="00F97A00" w:rsidRPr="00E579AF" w:rsidDel="00F97A00" w:rsidRDefault="00F97A00"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Klaviatūra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3FB1BF8" w14:textId="52F94ED3" w:rsidR="00F97A00" w:rsidRPr="00E579AF" w:rsidRDefault="00F97A00" w:rsidP="00E16B6F">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Integruota klaviatūra turi būti su lotyniškos, lietuviškos abėcėlės ženklais (galima lipdyti lipdukus).</w:t>
            </w:r>
          </w:p>
        </w:tc>
        <w:tc>
          <w:tcPr>
            <w:tcW w:w="2610" w:type="dxa"/>
            <w:tcBorders>
              <w:top w:val="single" w:sz="4" w:space="0" w:color="auto"/>
              <w:left w:val="single" w:sz="4" w:space="0" w:color="auto"/>
              <w:bottom w:val="single" w:sz="4" w:space="0" w:color="auto"/>
              <w:right w:val="single" w:sz="4" w:space="0" w:color="auto"/>
            </w:tcBorders>
            <w:vAlign w:val="center"/>
          </w:tcPr>
          <w:p w14:paraId="736CB7F5" w14:textId="77777777" w:rsidR="00F97A00" w:rsidRPr="00E579AF" w:rsidRDefault="00F97A00" w:rsidP="003334B2">
            <w:pPr>
              <w:rPr>
                <w:rFonts w:asciiTheme="majorHAnsi" w:hAnsiTheme="majorHAnsi" w:cstheme="majorHAnsi"/>
                <w:sz w:val="22"/>
                <w:szCs w:val="22"/>
                <w:lang w:val="lt-LT"/>
              </w:rPr>
            </w:pPr>
          </w:p>
        </w:tc>
      </w:tr>
      <w:tr w:rsidR="00EA518A" w:rsidRPr="00E579AF" w14:paraId="2B8F042B"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276DE877" w14:textId="77777777" w:rsidR="00EA518A" w:rsidRPr="00E579AF" w:rsidRDefault="00EA518A"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E7BE743" w14:textId="77777777" w:rsidR="00EA518A" w:rsidRPr="00E579AF" w:rsidRDefault="00EA518A"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Naujumas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3263BA80" w14:textId="18E90FC0" w:rsidR="00EA518A" w:rsidRPr="00E579AF" w:rsidRDefault="00EA518A" w:rsidP="0032497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Visa siūloma įranga turi būti nauja, negalima siūlyti naudotos arba naudotos ir atnaujintos (angl. </w:t>
            </w:r>
            <w:proofErr w:type="spellStart"/>
            <w:r w:rsidRPr="00E579AF">
              <w:rPr>
                <w:rFonts w:asciiTheme="majorHAnsi" w:hAnsiTheme="majorHAnsi" w:cstheme="majorHAnsi"/>
                <w:i/>
                <w:sz w:val="22"/>
                <w:szCs w:val="22"/>
              </w:rPr>
              <w:t>remarketing</w:t>
            </w:r>
            <w:proofErr w:type="spellEnd"/>
            <w:r w:rsidRPr="00E579AF">
              <w:rPr>
                <w:rFonts w:asciiTheme="majorHAnsi" w:hAnsiTheme="majorHAnsi" w:cstheme="majorHAnsi"/>
                <w:sz w:val="22"/>
                <w:szCs w:val="22"/>
              </w:rPr>
              <w:t xml:space="preserve"> ar </w:t>
            </w:r>
            <w:proofErr w:type="spellStart"/>
            <w:r w:rsidRPr="00E579AF">
              <w:rPr>
                <w:rFonts w:asciiTheme="majorHAnsi" w:hAnsiTheme="majorHAnsi" w:cstheme="majorHAnsi"/>
                <w:i/>
                <w:sz w:val="22"/>
                <w:szCs w:val="22"/>
              </w:rPr>
              <w:t>refurbished</w:t>
            </w:r>
            <w:proofErr w:type="spellEnd"/>
            <w:r w:rsidRPr="00E579AF">
              <w:rPr>
                <w:rFonts w:asciiTheme="majorHAnsi" w:hAnsiTheme="majorHAnsi" w:cstheme="majorHAnsi"/>
                <w:sz w:val="22"/>
                <w:szCs w:val="22"/>
              </w:rPr>
              <w:t>) įrangos.</w:t>
            </w:r>
            <w:r w:rsidR="00F83865" w:rsidRPr="00E579AF">
              <w:rPr>
                <w:rFonts w:asciiTheme="majorHAnsi" w:hAnsiTheme="majorHAnsi" w:cstheme="majorHAnsi"/>
                <w:sz w:val="22"/>
                <w:szCs w:val="22"/>
              </w:rPr>
              <w:t xml:space="preserve"> Kompiuteris paženklintas CE ženklu</w:t>
            </w:r>
            <w:r w:rsidR="00D33C2B" w:rsidRPr="00E579AF">
              <w:rPr>
                <w:rFonts w:asciiTheme="majorHAnsi" w:hAnsiTheme="majorHAnsi" w:cstheme="majorHAnsi"/>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36F68D14" w14:textId="77777777" w:rsidR="00EA518A" w:rsidRPr="00E579AF" w:rsidRDefault="00EA518A" w:rsidP="003334B2">
            <w:pPr>
              <w:rPr>
                <w:rFonts w:asciiTheme="majorHAnsi" w:hAnsiTheme="majorHAnsi" w:cstheme="majorHAnsi"/>
                <w:sz w:val="22"/>
                <w:szCs w:val="22"/>
                <w:lang w:val="lt-LT"/>
              </w:rPr>
            </w:pPr>
          </w:p>
        </w:tc>
      </w:tr>
      <w:tr w:rsidR="00F83865" w:rsidRPr="00E579AF" w14:paraId="303233B7"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6B4EC428" w14:textId="77777777" w:rsidR="00F83865" w:rsidRPr="00E579AF" w:rsidRDefault="00F83865"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7C82133" w14:textId="0633F457" w:rsidR="00F83865"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Svoris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63AE864E" w14:textId="0109C225" w:rsidR="00F83865" w:rsidRPr="00E579AF" w:rsidRDefault="00F83865">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Kompiuterio svoris (neįskaitant įkrov</w:t>
            </w:r>
            <w:r w:rsidR="00B77864" w:rsidRPr="00E579AF">
              <w:rPr>
                <w:rFonts w:asciiTheme="majorHAnsi" w:hAnsiTheme="majorHAnsi" w:cstheme="majorHAnsi"/>
                <w:sz w:val="22"/>
                <w:szCs w:val="22"/>
              </w:rPr>
              <w:t>iklio</w:t>
            </w:r>
            <w:r w:rsidRPr="00E579AF">
              <w:rPr>
                <w:rFonts w:asciiTheme="majorHAnsi" w:hAnsiTheme="majorHAnsi" w:cstheme="majorHAnsi"/>
                <w:sz w:val="22"/>
                <w:szCs w:val="22"/>
              </w:rPr>
              <w:t xml:space="preserve">) ne daugiau nei </w:t>
            </w:r>
            <w:r w:rsidR="0053375F" w:rsidRPr="00E579AF">
              <w:rPr>
                <w:rFonts w:asciiTheme="majorHAnsi" w:hAnsiTheme="majorHAnsi" w:cstheme="majorHAnsi"/>
                <w:sz w:val="22"/>
                <w:szCs w:val="22"/>
              </w:rPr>
              <w:t>1</w:t>
            </w:r>
            <w:r w:rsidR="00B77864" w:rsidRPr="00E579AF">
              <w:rPr>
                <w:rFonts w:asciiTheme="majorHAnsi" w:hAnsiTheme="majorHAnsi" w:cstheme="majorHAnsi"/>
                <w:sz w:val="22"/>
                <w:szCs w:val="22"/>
              </w:rPr>
              <w:t>,</w:t>
            </w:r>
            <w:r w:rsidR="00E764D1">
              <w:rPr>
                <w:rFonts w:asciiTheme="majorHAnsi" w:hAnsiTheme="majorHAnsi" w:cstheme="majorHAnsi"/>
                <w:sz w:val="22"/>
                <w:szCs w:val="22"/>
              </w:rPr>
              <w:t>9</w:t>
            </w:r>
            <w:r w:rsidRPr="00E579AF">
              <w:rPr>
                <w:rFonts w:asciiTheme="majorHAnsi" w:hAnsiTheme="majorHAnsi" w:cstheme="majorHAnsi"/>
                <w:sz w:val="22"/>
                <w:szCs w:val="22"/>
              </w:rPr>
              <w:t xml:space="preserve"> kg</w:t>
            </w:r>
            <w:r w:rsidR="00D33C2B" w:rsidRPr="00E579AF">
              <w:rPr>
                <w:rFonts w:asciiTheme="majorHAnsi" w:hAnsiTheme="majorHAnsi" w:cstheme="majorHAnsi"/>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396343F0" w14:textId="168BEC49" w:rsidR="00F83865" w:rsidRPr="00E579AF" w:rsidRDefault="00F83865" w:rsidP="003334B2">
            <w:pPr>
              <w:rPr>
                <w:rFonts w:asciiTheme="majorHAnsi" w:hAnsiTheme="majorHAnsi" w:cstheme="majorHAnsi"/>
                <w:sz w:val="22"/>
                <w:szCs w:val="22"/>
                <w:lang w:val="lt-LT"/>
              </w:rPr>
            </w:pPr>
          </w:p>
        </w:tc>
      </w:tr>
      <w:tr w:rsidR="003A2A74" w:rsidRPr="00E579AF" w14:paraId="58E0328E"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1C8A8568" w14:textId="77777777" w:rsidR="003A2A74" w:rsidRPr="00E579AF" w:rsidRDefault="003A2A74"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92CA187" w14:textId="21C30033" w:rsidR="003A2A74" w:rsidRPr="00E579AF" w:rsidRDefault="003A2A74"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Kamera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103D7B1B" w14:textId="32206A8E" w:rsidR="003A2A74" w:rsidRPr="004721D3" w:rsidRDefault="004721D3" w:rsidP="008D35A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4721D3">
              <w:rPr>
                <w:rFonts w:asciiTheme="majorHAnsi" w:hAnsiTheme="majorHAnsi" w:cstheme="majorHAnsi"/>
                <w:color w:val="auto"/>
                <w:sz w:val="22"/>
                <w:szCs w:val="22"/>
              </w:rPr>
              <w:t xml:space="preserve">Integruota 5 MP IR kamera. Galimybė uždengti kamerą fizine jungtimi (angl. </w:t>
            </w:r>
            <w:proofErr w:type="spellStart"/>
            <w:r w:rsidRPr="004721D3">
              <w:rPr>
                <w:rFonts w:asciiTheme="majorHAnsi" w:hAnsiTheme="majorHAnsi" w:cstheme="majorHAnsi"/>
                <w:color w:val="auto"/>
                <w:sz w:val="22"/>
                <w:szCs w:val="22"/>
              </w:rPr>
              <w:t>shutter</w:t>
            </w:r>
            <w:proofErr w:type="spellEnd"/>
            <w:r w:rsidRPr="004721D3">
              <w:rPr>
                <w:rFonts w:asciiTheme="majorHAnsi" w:hAnsiTheme="majorHAnsi" w:cstheme="majorHAnsi"/>
                <w:color w:val="auto"/>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21A88417" w14:textId="10F464F2" w:rsidR="003A2A74" w:rsidRPr="00E579AF" w:rsidRDefault="003A2A74" w:rsidP="003334B2">
            <w:pPr>
              <w:rPr>
                <w:rFonts w:asciiTheme="majorHAnsi" w:hAnsiTheme="majorHAnsi" w:cstheme="majorHAnsi"/>
                <w:sz w:val="22"/>
                <w:szCs w:val="22"/>
                <w:lang w:val="lt-LT"/>
              </w:rPr>
            </w:pPr>
          </w:p>
        </w:tc>
      </w:tr>
      <w:tr w:rsidR="00F83865" w:rsidRPr="00E579AF" w14:paraId="4691FC68"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44BEE877" w14:textId="77777777" w:rsidR="00F83865" w:rsidRPr="00E579AF" w:rsidRDefault="00F83865" w:rsidP="006C07F6">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AE8FC16" w14:textId="4C789FD3" w:rsidR="00F83865" w:rsidRPr="00E579AF" w:rsidRDefault="00324973" w:rsidP="003334B2">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Komplektacija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071BD68D" w14:textId="5B358E5B" w:rsidR="00F83865" w:rsidRPr="00E579AF" w:rsidRDefault="00F83865">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Kompiuteris komplektuojamas su visais kabeliais, adapteriais ir kitomis sudedamosiomis dalimis bei medžiagomis, reikalingomis visų užsakomos sistemos vidinių ir periferinių įrenginių sujungimui, užtikrinant sistemos </w:t>
            </w:r>
            <w:r w:rsidR="00F32EA5" w:rsidRPr="00E579AF">
              <w:rPr>
                <w:rFonts w:asciiTheme="majorHAnsi" w:hAnsiTheme="majorHAnsi" w:cstheme="majorHAnsi"/>
                <w:sz w:val="22"/>
                <w:szCs w:val="22"/>
              </w:rPr>
              <w:t xml:space="preserve">funkcionavimą (pvz., kompiuterio, monitoriaus ir praplėtimo stotelės maitinimo laidai </w:t>
            </w:r>
            <w:r w:rsidRPr="00E579AF">
              <w:rPr>
                <w:rFonts w:asciiTheme="majorHAnsi" w:hAnsiTheme="majorHAnsi" w:cstheme="majorHAnsi"/>
                <w:sz w:val="22"/>
                <w:szCs w:val="22"/>
              </w:rPr>
              <w:t>ir t.</w:t>
            </w:r>
            <w:r w:rsidR="00B77864" w:rsidRPr="00E579AF">
              <w:rPr>
                <w:rFonts w:asciiTheme="majorHAnsi" w:hAnsiTheme="majorHAnsi" w:cstheme="majorHAnsi"/>
                <w:sz w:val="22"/>
                <w:szCs w:val="22"/>
              </w:rPr>
              <w:t xml:space="preserve"> </w:t>
            </w:r>
            <w:r w:rsidRPr="00E579AF">
              <w:rPr>
                <w:rFonts w:asciiTheme="majorHAnsi" w:hAnsiTheme="majorHAnsi" w:cstheme="majorHAnsi"/>
                <w:sz w:val="22"/>
                <w:szCs w:val="22"/>
              </w:rPr>
              <w:t>t.).</w:t>
            </w:r>
          </w:p>
        </w:tc>
        <w:tc>
          <w:tcPr>
            <w:tcW w:w="2610" w:type="dxa"/>
            <w:tcBorders>
              <w:top w:val="single" w:sz="4" w:space="0" w:color="auto"/>
              <w:left w:val="single" w:sz="4" w:space="0" w:color="auto"/>
              <w:bottom w:val="single" w:sz="4" w:space="0" w:color="auto"/>
              <w:right w:val="single" w:sz="4" w:space="0" w:color="auto"/>
            </w:tcBorders>
            <w:vAlign w:val="center"/>
          </w:tcPr>
          <w:p w14:paraId="52028AC1" w14:textId="77777777" w:rsidR="00F83865" w:rsidRPr="00E579AF" w:rsidRDefault="00F83865" w:rsidP="003334B2">
            <w:pPr>
              <w:rPr>
                <w:rFonts w:asciiTheme="majorHAnsi" w:hAnsiTheme="majorHAnsi" w:cstheme="majorHAnsi"/>
                <w:sz w:val="22"/>
                <w:szCs w:val="22"/>
                <w:lang w:val="lt-LT"/>
              </w:rPr>
            </w:pPr>
          </w:p>
        </w:tc>
      </w:tr>
      <w:tr w:rsidR="00ED43CE" w:rsidRPr="00E579AF" w14:paraId="1A8B4598"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10814F6C" w14:textId="77777777" w:rsidR="00ED43CE" w:rsidRPr="00E579AF" w:rsidRDefault="00ED43CE" w:rsidP="00ED43CE">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BD0AC6A" w14:textId="025AEF44"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Atitikimas žaliesiems pirkimams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4ED4B08B" w14:textId="47F398A2" w:rsidR="00ED43CE" w:rsidRPr="000E345E"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0E345E">
              <w:rPr>
                <w:rFonts w:asciiTheme="majorHAnsi" w:hAnsiTheme="majorHAnsi" w:cstheme="majorHAnsi"/>
                <w:sz w:val="22"/>
                <w:szCs w:val="22"/>
              </w:rPr>
              <w:t xml:space="preserve">Kompiuteris ir monitorius turi būti paženklinti I tipo ekologinio ženklu arba kitu tiekėjo pateiktu lygiaverčiu įrodymu (pvz., EU </w:t>
            </w:r>
            <w:proofErr w:type="spellStart"/>
            <w:r w:rsidRPr="000E345E">
              <w:rPr>
                <w:rFonts w:asciiTheme="majorHAnsi" w:hAnsiTheme="majorHAnsi" w:cstheme="majorHAnsi"/>
                <w:sz w:val="22"/>
                <w:szCs w:val="22"/>
              </w:rPr>
              <w:t>Ecolabel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Nordic</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Swan</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Blue</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Angel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Distintiu</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Milieukeur</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Österreichisches</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Umweltzeichen</w:t>
            </w:r>
            <w:proofErr w:type="spellEnd"/>
            <w:r w:rsidRPr="000E345E">
              <w:rPr>
                <w:rFonts w:asciiTheme="majorHAnsi" w:hAnsiTheme="majorHAnsi" w:cstheme="majorHAnsi"/>
                <w:sz w:val="22"/>
                <w:szCs w:val="22"/>
              </w:rPr>
              <w:t xml:space="preserve">, NF </w:t>
            </w:r>
            <w:proofErr w:type="spellStart"/>
            <w:r w:rsidRPr="000E345E">
              <w:rPr>
                <w:rFonts w:asciiTheme="majorHAnsi" w:hAnsiTheme="majorHAnsi" w:cstheme="majorHAnsi"/>
                <w:sz w:val="22"/>
                <w:szCs w:val="22"/>
              </w:rPr>
              <w:t>Environnement</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The</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Hungarian</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Eco-label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Polish</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Eco</w:t>
            </w:r>
            <w:proofErr w:type="spellEnd"/>
            <w:r w:rsidRPr="000E345E">
              <w:rPr>
                <w:rFonts w:asciiTheme="majorHAnsi" w:hAnsiTheme="majorHAnsi" w:cstheme="majorHAnsi"/>
                <w:sz w:val="22"/>
                <w:szCs w:val="22"/>
              </w:rPr>
              <w:t xml:space="preserve"> Mark-</w:t>
            </w:r>
            <w:proofErr w:type="spellStart"/>
            <w:r w:rsidRPr="000E345E">
              <w:rPr>
                <w:rFonts w:asciiTheme="majorHAnsi" w:hAnsiTheme="majorHAnsi" w:cstheme="majorHAnsi"/>
                <w:sz w:val="22"/>
                <w:szCs w:val="22"/>
              </w:rPr>
              <w:t>Znak</w:t>
            </w:r>
            <w:proofErr w:type="spellEnd"/>
            <w:r w:rsidRPr="000E345E">
              <w:rPr>
                <w:rFonts w:asciiTheme="majorHAnsi" w:hAnsiTheme="majorHAnsi" w:cstheme="majorHAnsi"/>
                <w:sz w:val="22"/>
                <w:szCs w:val="22"/>
              </w:rPr>
              <w:t xml:space="preserve"> EKO, TCO </w:t>
            </w:r>
            <w:proofErr w:type="spellStart"/>
            <w:r w:rsidRPr="000E345E">
              <w:rPr>
                <w:rFonts w:asciiTheme="majorHAnsi" w:hAnsiTheme="majorHAnsi" w:cstheme="majorHAnsi"/>
                <w:sz w:val="22"/>
                <w:szCs w:val="22"/>
              </w:rPr>
              <w:t>Certified</w:t>
            </w:r>
            <w:proofErr w:type="spellEnd"/>
            <w:r w:rsidRPr="000E345E">
              <w:rPr>
                <w:rFonts w:asciiTheme="majorHAnsi" w:hAnsiTheme="majorHAnsi" w:cstheme="majorHAnsi"/>
                <w:sz w:val="22"/>
                <w:szCs w:val="22"/>
              </w:rPr>
              <w:t xml:space="preserve"> arba kitu I tipo ekologiniu ženklu, kuris suteiktas kaip atitikimas standartui ISO 14024 „Aplinkosauginiai ženklai ir aplinkosauginės deklaracijos. I tipo aplinkosauginis ženklinimas. Principai ir procedūros“)</w:t>
            </w:r>
            <w:r w:rsidR="006B611E">
              <w:rPr>
                <w:rFonts w:asciiTheme="majorHAnsi" w:hAnsiTheme="majorHAnsi" w:cstheme="majorHAnsi"/>
                <w:sz w:val="22"/>
                <w:szCs w:val="22"/>
              </w:rPr>
              <w:t>.</w:t>
            </w:r>
          </w:p>
          <w:p w14:paraId="1F73319B" w14:textId="4FC30608"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2142CBA5" w14:textId="77777777" w:rsidR="00ED43CE" w:rsidRPr="00E579AF" w:rsidRDefault="00ED43CE" w:rsidP="00ED43CE">
            <w:pPr>
              <w:rPr>
                <w:rFonts w:asciiTheme="majorHAnsi" w:hAnsiTheme="majorHAnsi" w:cstheme="majorHAnsi"/>
                <w:sz w:val="22"/>
                <w:szCs w:val="22"/>
                <w:lang w:val="lt-LT"/>
              </w:rPr>
            </w:pPr>
          </w:p>
        </w:tc>
      </w:tr>
      <w:tr w:rsidR="00ED43CE" w:rsidRPr="00E579AF" w14:paraId="61033417"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2EEEDA98" w14:textId="77777777" w:rsidR="00ED43CE" w:rsidRPr="00E579AF" w:rsidRDefault="00ED43CE" w:rsidP="00ED43CE">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C44CD97" w14:textId="111F7D90"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Patvarumo sertifikatas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168FE191" w14:textId="41C8B6B6"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MIL-STD-810G arba lygiavertis.</w:t>
            </w:r>
          </w:p>
        </w:tc>
        <w:tc>
          <w:tcPr>
            <w:tcW w:w="2610" w:type="dxa"/>
            <w:tcBorders>
              <w:top w:val="single" w:sz="4" w:space="0" w:color="auto"/>
              <w:left w:val="single" w:sz="4" w:space="0" w:color="auto"/>
              <w:bottom w:val="single" w:sz="4" w:space="0" w:color="auto"/>
              <w:right w:val="single" w:sz="4" w:space="0" w:color="auto"/>
            </w:tcBorders>
            <w:vAlign w:val="center"/>
          </w:tcPr>
          <w:p w14:paraId="28CD24A2" w14:textId="77777777" w:rsidR="00ED43CE" w:rsidRPr="00E579AF" w:rsidRDefault="00ED43CE" w:rsidP="00ED43CE">
            <w:pPr>
              <w:rPr>
                <w:rFonts w:asciiTheme="majorHAnsi" w:hAnsiTheme="majorHAnsi" w:cstheme="majorHAnsi"/>
                <w:sz w:val="22"/>
                <w:szCs w:val="22"/>
                <w:lang w:val="lt-LT"/>
              </w:rPr>
            </w:pPr>
          </w:p>
        </w:tc>
      </w:tr>
      <w:tr w:rsidR="00ED43CE" w:rsidRPr="00E579AF" w14:paraId="506C3A22"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3FB56CD3" w14:textId="77777777" w:rsidR="00ED43CE" w:rsidRPr="00E579AF" w:rsidRDefault="00ED43CE" w:rsidP="00ED43CE">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E1CABA7" w14:textId="7FFD4683"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Išorinis monitorius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212D2F5" w14:textId="0AD81ED7"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 xml:space="preserve">Išorinis monitorius: ekrano vaizduojamasis paviršius ne mažiau kaip 26.8" IPS tipo arba lygiaverčio tipo, skiriamoji geba ne prasčiau nei 2560x1440, kontrastas ne mažiau kaip 1000:1, ryškumas ne mažiau kaip </w:t>
            </w:r>
            <w:r w:rsidR="001024F4" w:rsidRPr="00966CB4">
              <w:rPr>
                <w:rFonts w:asciiTheme="majorHAnsi" w:hAnsiTheme="majorHAnsi" w:cstheme="majorHAnsi"/>
                <w:color w:val="auto"/>
                <w:sz w:val="22"/>
                <w:szCs w:val="22"/>
              </w:rPr>
              <w:t>3</w:t>
            </w:r>
            <w:r w:rsidR="00966CB4" w:rsidRPr="00966CB4">
              <w:rPr>
                <w:rFonts w:asciiTheme="majorHAnsi" w:hAnsiTheme="majorHAnsi" w:cstheme="majorHAnsi"/>
                <w:color w:val="auto"/>
                <w:sz w:val="22"/>
                <w:szCs w:val="22"/>
              </w:rPr>
              <w:t>0</w:t>
            </w:r>
            <w:r w:rsidR="001024F4" w:rsidRPr="00966CB4">
              <w:rPr>
                <w:rFonts w:asciiTheme="majorHAnsi" w:hAnsiTheme="majorHAnsi" w:cstheme="majorHAnsi"/>
                <w:color w:val="auto"/>
                <w:sz w:val="22"/>
                <w:szCs w:val="22"/>
              </w:rPr>
              <w:t>0</w:t>
            </w:r>
            <w:r w:rsidRPr="00966CB4">
              <w:rPr>
                <w:rFonts w:asciiTheme="majorHAnsi" w:hAnsiTheme="majorHAnsi" w:cstheme="majorHAnsi"/>
                <w:color w:val="auto"/>
                <w:sz w:val="22"/>
                <w:szCs w:val="22"/>
              </w:rPr>
              <w:t xml:space="preserve"> c</w:t>
            </w:r>
            <w:r w:rsidRPr="00E579AF">
              <w:rPr>
                <w:rFonts w:asciiTheme="majorHAnsi" w:hAnsiTheme="majorHAnsi" w:cstheme="majorHAnsi"/>
                <w:color w:val="auto"/>
                <w:sz w:val="22"/>
                <w:szCs w:val="22"/>
              </w:rPr>
              <w:t>d/m</w:t>
            </w:r>
            <w:r w:rsidRPr="00E579AF">
              <w:rPr>
                <w:rFonts w:asciiTheme="majorHAnsi" w:hAnsiTheme="majorHAnsi" w:cstheme="majorHAnsi"/>
                <w:color w:val="auto"/>
                <w:sz w:val="22"/>
                <w:szCs w:val="22"/>
                <w:vertAlign w:val="superscript"/>
              </w:rPr>
              <w:t>2</w:t>
            </w:r>
            <w:r w:rsidRPr="00E579AF">
              <w:rPr>
                <w:rFonts w:asciiTheme="majorHAnsi" w:hAnsiTheme="majorHAnsi" w:cstheme="majorHAnsi"/>
                <w:color w:val="auto"/>
                <w:sz w:val="22"/>
                <w:szCs w:val="22"/>
              </w:rPr>
              <w:t xml:space="preserve">, reakcijos laikas – ne daugiau kaip 5 </w:t>
            </w:r>
            <w:proofErr w:type="spellStart"/>
            <w:r w:rsidRPr="00E579AF">
              <w:rPr>
                <w:rFonts w:asciiTheme="majorHAnsi" w:hAnsiTheme="majorHAnsi" w:cstheme="majorHAnsi"/>
                <w:color w:val="auto"/>
                <w:sz w:val="22"/>
                <w:szCs w:val="22"/>
              </w:rPr>
              <w:t>ms</w:t>
            </w:r>
            <w:proofErr w:type="spellEnd"/>
            <w:r w:rsidRPr="00E579AF">
              <w:rPr>
                <w:rFonts w:asciiTheme="majorHAnsi" w:hAnsiTheme="majorHAnsi" w:cstheme="majorHAnsi"/>
                <w:color w:val="auto"/>
                <w:sz w:val="22"/>
                <w:szCs w:val="22"/>
              </w:rPr>
              <w:t>, matymo kampai ne mažesni kaip 178/178</w:t>
            </w:r>
            <w:r w:rsidR="00C25097">
              <w:rPr>
                <w:rFonts w:asciiTheme="majorHAnsi" w:hAnsiTheme="majorHAnsi" w:cstheme="majorHAnsi"/>
                <w:color w:val="auto"/>
                <w:sz w:val="22"/>
                <w:szCs w:val="22"/>
              </w:rPr>
              <w:t>.</w:t>
            </w:r>
            <w:r w:rsidRPr="00E579AF">
              <w:rPr>
                <w:rFonts w:asciiTheme="majorHAnsi" w:hAnsiTheme="majorHAnsi" w:cstheme="majorHAnsi"/>
                <w:color w:val="auto"/>
                <w:sz w:val="22"/>
                <w:szCs w:val="22"/>
              </w:rPr>
              <w:t xml:space="preserve"> </w:t>
            </w:r>
            <w:proofErr w:type="spellStart"/>
            <w:r w:rsidR="00C25097" w:rsidRPr="00C25097">
              <w:rPr>
                <w:rFonts w:asciiTheme="majorHAnsi" w:hAnsiTheme="majorHAnsi" w:cstheme="majorHAnsi"/>
                <w:color w:val="auto"/>
                <w:sz w:val="22"/>
                <w:szCs w:val="22"/>
                <w:lang w:val="en-US"/>
              </w:rPr>
              <w:t>Monitoriaus</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stovas</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leidžiantis</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keisti</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ekrano</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aukštį</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ir</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ekrano</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plokštumos</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posvyrio</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kampą</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angl.</w:t>
            </w:r>
            <w:proofErr w:type="spellEnd"/>
            <w:r w:rsidR="00C25097" w:rsidRPr="00C25097">
              <w:rPr>
                <w:rFonts w:asciiTheme="majorHAnsi" w:hAnsiTheme="majorHAnsi" w:cstheme="majorHAnsi"/>
                <w:color w:val="auto"/>
                <w:sz w:val="22"/>
                <w:szCs w:val="22"/>
                <w:lang w:val="en-US"/>
              </w:rPr>
              <w:t xml:space="preserve"> tilt) </w:t>
            </w:r>
            <w:proofErr w:type="spellStart"/>
            <w:r w:rsidR="00C25097" w:rsidRPr="00C25097">
              <w:rPr>
                <w:rFonts w:asciiTheme="majorHAnsi" w:hAnsiTheme="majorHAnsi" w:cstheme="majorHAnsi"/>
                <w:color w:val="auto"/>
                <w:sz w:val="22"/>
                <w:szCs w:val="22"/>
                <w:lang w:val="en-US"/>
              </w:rPr>
              <w:t>ir</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ekrano</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panelės</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pasukimą</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iš</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horizontalios</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padėties</w:t>
            </w:r>
            <w:proofErr w:type="spellEnd"/>
            <w:r w:rsidR="00C25097" w:rsidRPr="00C25097">
              <w:rPr>
                <w:rFonts w:asciiTheme="majorHAnsi" w:hAnsiTheme="majorHAnsi" w:cstheme="majorHAnsi"/>
                <w:color w:val="auto"/>
                <w:sz w:val="22"/>
                <w:szCs w:val="22"/>
                <w:lang w:val="en-US"/>
              </w:rPr>
              <w:t xml:space="preserve"> į </w:t>
            </w:r>
            <w:proofErr w:type="spellStart"/>
            <w:r w:rsidR="00C25097" w:rsidRPr="00C25097">
              <w:rPr>
                <w:rFonts w:asciiTheme="majorHAnsi" w:hAnsiTheme="majorHAnsi" w:cstheme="majorHAnsi"/>
                <w:color w:val="auto"/>
                <w:sz w:val="22"/>
                <w:szCs w:val="22"/>
                <w:lang w:val="en-US"/>
              </w:rPr>
              <w:t>vertikalią</w:t>
            </w:r>
            <w:proofErr w:type="spellEnd"/>
            <w:r w:rsidR="00C25097" w:rsidRPr="00C25097">
              <w:rPr>
                <w:rFonts w:asciiTheme="majorHAnsi" w:hAnsiTheme="majorHAnsi" w:cstheme="majorHAnsi"/>
                <w:color w:val="auto"/>
                <w:sz w:val="22"/>
                <w:szCs w:val="22"/>
                <w:lang w:val="en-US"/>
              </w:rPr>
              <w:t xml:space="preserve"> (</w:t>
            </w:r>
            <w:proofErr w:type="spellStart"/>
            <w:r w:rsidR="00C25097" w:rsidRPr="00C25097">
              <w:rPr>
                <w:rFonts w:asciiTheme="majorHAnsi" w:hAnsiTheme="majorHAnsi" w:cstheme="majorHAnsi"/>
                <w:color w:val="auto"/>
                <w:sz w:val="22"/>
                <w:szCs w:val="22"/>
                <w:lang w:val="en-US"/>
              </w:rPr>
              <w:t>angl.</w:t>
            </w:r>
            <w:proofErr w:type="spellEnd"/>
            <w:r w:rsidR="00C25097" w:rsidRPr="00C25097">
              <w:rPr>
                <w:rFonts w:asciiTheme="majorHAnsi" w:hAnsiTheme="majorHAnsi" w:cstheme="majorHAnsi"/>
                <w:color w:val="auto"/>
                <w:sz w:val="22"/>
                <w:szCs w:val="22"/>
                <w:lang w:val="en-US"/>
              </w:rPr>
              <w:t xml:space="preserve"> pivot).</w:t>
            </w:r>
            <w:r w:rsidRPr="00E579AF">
              <w:rPr>
                <w:rFonts w:asciiTheme="majorHAnsi" w:hAnsiTheme="majorHAnsi" w:cstheme="majorHAnsi"/>
                <w:color w:val="auto"/>
                <w:sz w:val="22"/>
                <w:szCs w:val="22"/>
              </w:rPr>
              <w:t xml:space="preserve"> Monitorius paženklintas CE ženklu. Turi būti įdiegta saugantis akis technologija (</w:t>
            </w:r>
            <w:proofErr w:type="spellStart"/>
            <w:r w:rsidRPr="00E579AF">
              <w:rPr>
                <w:rFonts w:asciiTheme="majorHAnsi" w:hAnsiTheme="majorHAnsi" w:cstheme="majorHAnsi"/>
                <w:color w:val="auto"/>
                <w:sz w:val="22"/>
                <w:szCs w:val="22"/>
              </w:rPr>
              <w:t>Low</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Blue</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Light</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Comfortview</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Eye</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ease</w:t>
            </w:r>
            <w:proofErr w:type="spellEnd"/>
            <w:r w:rsidRPr="00E579AF">
              <w:rPr>
                <w:rFonts w:asciiTheme="majorHAnsi" w:hAnsiTheme="majorHAnsi" w:cstheme="majorHAnsi"/>
                <w:color w:val="auto"/>
                <w:sz w:val="22"/>
                <w:szCs w:val="22"/>
              </w:rPr>
              <w:t xml:space="preserve"> arba lygiavertis).</w:t>
            </w:r>
          </w:p>
          <w:p w14:paraId="46071E03" w14:textId="77777777" w:rsidR="00ED43CE"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 xml:space="preserve">Siūlomas monitorius turi turėti integruotą sujungimo stotelę, tai turi turėti ne mažiau kaip šias jungtis:  1 vnt. </w:t>
            </w:r>
            <w:proofErr w:type="spellStart"/>
            <w:r w:rsidRPr="00E579AF">
              <w:rPr>
                <w:rFonts w:asciiTheme="majorHAnsi" w:hAnsiTheme="majorHAnsi" w:cstheme="majorHAnsi"/>
                <w:color w:val="auto"/>
                <w:sz w:val="22"/>
                <w:szCs w:val="22"/>
              </w:rPr>
              <w:t>docking</w:t>
            </w:r>
            <w:proofErr w:type="spellEnd"/>
            <w:r w:rsidRPr="00E579AF">
              <w:rPr>
                <w:rFonts w:asciiTheme="majorHAnsi" w:hAnsiTheme="majorHAnsi" w:cstheme="majorHAnsi"/>
                <w:color w:val="auto"/>
                <w:sz w:val="22"/>
                <w:szCs w:val="22"/>
              </w:rPr>
              <w:t xml:space="preserve"> funkciją palaikanti bei maitinanti jungtis (Power </w:t>
            </w:r>
            <w:proofErr w:type="spellStart"/>
            <w:r w:rsidRPr="00E579AF">
              <w:rPr>
                <w:rFonts w:asciiTheme="majorHAnsi" w:hAnsiTheme="majorHAnsi" w:cstheme="majorHAnsi"/>
                <w:color w:val="auto"/>
                <w:sz w:val="22"/>
                <w:szCs w:val="22"/>
              </w:rPr>
              <w:t>Delivery</w:t>
            </w:r>
            <w:proofErr w:type="spellEnd"/>
            <w:r w:rsidRPr="00E579AF">
              <w:rPr>
                <w:rFonts w:asciiTheme="majorHAnsi" w:hAnsiTheme="majorHAnsi" w:cstheme="majorHAnsi"/>
                <w:color w:val="auto"/>
                <w:sz w:val="22"/>
                <w:szCs w:val="22"/>
              </w:rPr>
              <w:t xml:space="preserve">), 1 vnt. skaitmeninė vaizdo perdavimo jungtis, 4  vnt. </w:t>
            </w:r>
            <w:r w:rsidRPr="00E579AF">
              <w:rPr>
                <w:rFonts w:asciiTheme="majorHAnsi" w:hAnsiTheme="majorHAnsi" w:cstheme="majorHAnsi"/>
                <w:color w:val="auto"/>
                <w:sz w:val="22"/>
                <w:szCs w:val="22"/>
              </w:rPr>
              <w:lastRenderedPageBreak/>
              <w:t>USB</w:t>
            </w:r>
            <w:r w:rsidR="00964A41">
              <w:rPr>
                <w:rFonts w:asciiTheme="majorHAnsi" w:hAnsiTheme="majorHAnsi" w:cstheme="majorHAnsi"/>
                <w:color w:val="auto"/>
                <w:sz w:val="22"/>
                <w:szCs w:val="22"/>
              </w:rPr>
              <w:t xml:space="preserve">, iš kurių </w:t>
            </w:r>
            <w:r w:rsidR="003E0121">
              <w:rPr>
                <w:rFonts w:asciiTheme="majorHAnsi" w:hAnsiTheme="majorHAnsi" w:cstheme="majorHAnsi"/>
                <w:color w:val="auto"/>
                <w:sz w:val="22"/>
                <w:szCs w:val="22"/>
              </w:rPr>
              <w:t xml:space="preserve">ne mažiau kaip 2 </w:t>
            </w:r>
            <w:proofErr w:type="spellStart"/>
            <w:r w:rsidR="003E0121">
              <w:rPr>
                <w:rFonts w:asciiTheme="majorHAnsi" w:hAnsiTheme="majorHAnsi" w:cstheme="majorHAnsi"/>
                <w:color w:val="auto"/>
                <w:sz w:val="22"/>
                <w:szCs w:val="22"/>
              </w:rPr>
              <w:t>vnt</w:t>
            </w:r>
            <w:proofErr w:type="spellEnd"/>
            <w:r w:rsidR="003E0121">
              <w:rPr>
                <w:rFonts w:asciiTheme="majorHAnsi" w:hAnsiTheme="majorHAnsi" w:cstheme="majorHAnsi"/>
                <w:color w:val="auto"/>
                <w:sz w:val="22"/>
                <w:szCs w:val="22"/>
              </w:rPr>
              <w:t xml:space="preserve"> USB 3.0</w:t>
            </w:r>
            <w:r w:rsidRPr="00E579AF">
              <w:rPr>
                <w:rFonts w:asciiTheme="majorHAnsi" w:hAnsiTheme="majorHAnsi" w:cstheme="majorHAnsi"/>
                <w:color w:val="auto"/>
                <w:sz w:val="22"/>
                <w:szCs w:val="22"/>
              </w:rPr>
              <w:t xml:space="preserve">, RJ-45, 1 vnt. </w:t>
            </w:r>
            <w:proofErr w:type="spellStart"/>
            <w:r w:rsidRPr="00E579AF">
              <w:rPr>
                <w:rFonts w:asciiTheme="majorHAnsi" w:hAnsiTheme="majorHAnsi" w:cstheme="majorHAnsi"/>
                <w:color w:val="auto"/>
                <w:sz w:val="22"/>
                <w:szCs w:val="22"/>
              </w:rPr>
              <w:t>Display</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out</w:t>
            </w:r>
            <w:proofErr w:type="spellEnd"/>
            <w:r w:rsidRPr="00E579AF">
              <w:rPr>
                <w:rFonts w:asciiTheme="majorHAnsi" w:hAnsiTheme="majorHAnsi" w:cstheme="majorHAnsi"/>
                <w:color w:val="auto"/>
                <w:sz w:val="22"/>
                <w:szCs w:val="22"/>
              </w:rPr>
              <w:t xml:space="preserve">. </w:t>
            </w:r>
          </w:p>
          <w:p w14:paraId="1CF1E6B5" w14:textId="0BD836FF" w:rsidR="00064B06" w:rsidRPr="00E579AF" w:rsidRDefault="00064B06"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Pr>
                <w:rFonts w:asciiTheme="majorHAnsi" w:hAnsiTheme="majorHAnsi" w:cstheme="majorHAnsi"/>
                <w:color w:val="auto"/>
                <w:sz w:val="22"/>
                <w:szCs w:val="22"/>
              </w:rPr>
              <w:t>Vis</w:t>
            </w:r>
            <w:r w:rsidR="00207D97">
              <w:rPr>
                <w:rFonts w:asciiTheme="majorHAnsi" w:hAnsiTheme="majorHAnsi" w:cstheme="majorHAnsi"/>
                <w:color w:val="auto"/>
                <w:sz w:val="22"/>
                <w:szCs w:val="22"/>
              </w:rPr>
              <w:t xml:space="preserve">os nurodytos </w:t>
            </w:r>
            <w:r w:rsidR="00135646">
              <w:rPr>
                <w:rFonts w:asciiTheme="majorHAnsi" w:hAnsiTheme="majorHAnsi" w:cstheme="majorHAnsi"/>
                <w:color w:val="auto"/>
                <w:sz w:val="22"/>
                <w:szCs w:val="22"/>
              </w:rPr>
              <w:t xml:space="preserve">funkcijos, jungtys turi veikti su siūlomu kompiuteriu, pajungiant </w:t>
            </w:r>
            <w:r w:rsidR="004F797A">
              <w:rPr>
                <w:rFonts w:asciiTheme="majorHAnsi" w:hAnsiTheme="majorHAnsi" w:cstheme="majorHAnsi"/>
                <w:color w:val="auto"/>
                <w:sz w:val="22"/>
                <w:szCs w:val="22"/>
              </w:rPr>
              <w:t xml:space="preserve">vienu, pridedamu USB-C </w:t>
            </w:r>
            <w:r w:rsidR="00135646">
              <w:rPr>
                <w:rFonts w:asciiTheme="majorHAnsi" w:hAnsiTheme="majorHAnsi" w:cstheme="majorHAnsi"/>
                <w:color w:val="auto"/>
                <w:sz w:val="22"/>
                <w:szCs w:val="22"/>
              </w:rPr>
              <w:t>laidu</w:t>
            </w:r>
            <w:r w:rsidR="004F797A">
              <w:rPr>
                <w:rFonts w:asciiTheme="majorHAnsi" w:hAnsiTheme="majorHAnsi" w:cstheme="majorHAnsi"/>
                <w:color w:val="auto"/>
                <w:sz w:val="22"/>
                <w:szCs w:val="22"/>
              </w:rPr>
              <w:t>. Šis sujungimas turi užtikrinti ir pilną kompiuterio krovimą.</w:t>
            </w:r>
          </w:p>
        </w:tc>
        <w:tc>
          <w:tcPr>
            <w:tcW w:w="2610" w:type="dxa"/>
            <w:tcBorders>
              <w:top w:val="single" w:sz="4" w:space="0" w:color="auto"/>
              <w:left w:val="single" w:sz="4" w:space="0" w:color="auto"/>
              <w:bottom w:val="single" w:sz="4" w:space="0" w:color="auto"/>
              <w:right w:val="single" w:sz="4" w:space="0" w:color="auto"/>
            </w:tcBorders>
            <w:vAlign w:val="center"/>
          </w:tcPr>
          <w:p w14:paraId="072C7AB6" w14:textId="77777777" w:rsidR="00ED43CE" w:rsidRPr="00E579AF" w:rsidRDefault="00ED43CE" w:rsidP="00ED43CE">
            <w:pPr>
              <w:rPr>
                <w:rFonts w:asciiTheme="majorHAnsi" w:hAnsiTheme="majorHAnsi" w:cstheme="majorHAnsi"/>
                <w:sz w:val="22"/>
                <w:szCs w:val="22"/>
                <w:lang w:val="lt-LT"/>
              </w:rPr>
            </w:pPr>
          </w:p>
        </w:tc>
      </w:tr>
      <w:tr w:rsidR="00ED43CE" w:rsidRPr="00E579AF" w14:paraId="742391DA"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62526DE2" w14:textId="77777777" w:rsidR="00ED43CE" w:rsidRPr="00E579AF" w:rsidRDefault="00ED43CE" w:rsidP="00ED43CE">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F4E5A63" w14:textId="1F49B278"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Priedai</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3D573206" w14:textId="07AB886E"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Derančios kompiuteriui bevielės klaviatūros (visa lotyniškų raidžių ir atskirai skaičių, su lietuviškos abėcėlės ženklais, paženklinta CE ženklu) ir pelės komplektas, juodos spalvos</w:t>
            </w:r>
            <w:r w:rsidR="002D00B9">
              <w:rPr>
                <w:rFonts w:asciiTheme="majorHAnsi" w:hAnsiTheme="majorHAnsi" w:cstheme="majorHAnsi"/>
                <w:color w:val="auto"/>
                <w:sz w:val="22"/>
                <w:szCs w:val="22"/>
              </w:rPr>
              <w:t xml:space="preserve"> (</w:t>
            </w:r>
            <w:r w:rsidR="005F0E33">
              <w:rPr>
                <w:rFonts w:asciiTheme="majorHAnsi" w:hAnsiTheme="majorHAnsi" w:cstheme="majorHAnsi"/>
                <w:color w:val="auto"/>
                <w:sz w:val="22"/>
                <w:szCs w:val="22"/>
              </w:rPr>
              <w:t>pajungimo būdas Bluet</w:t>
            </w:r>
            <w:r w:rsidR="008F5C66">
              <w:rPr>
                <w:rFonts w:asciiTheme="majorHAnsi" w:hAnsiTheme="majorHAnsi" w:cstheme="majorHAnsi"/>
                <w:color w:val="auto"/>
                <w:sz w:val="22"/>
                <w:szCs w:val="22"/>
              </w:rPr>
              <w:t>ooth)</w:t>
            </w:r>
            <w:r w:rsidRPr="00E579AF">
              <w:rPr>
                <w:rFonts w:asciiTheme="majorHAnsi" w:hAnsiTheme="majorHAnsi" w:cstheme="majorHAnsi"/>
                <w:color w:val="auto"/>
                <w:sz w:val="22"/>
                <w:szCs w:val="22"/>
              </w:rPr>
              <w:t>.</w:t>
            </w:r>
          </w:p>
          <w:p w14:paraId="4BEE2EED" w14:textId="4C793B01"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Derantis kompiuteriui nešiojamasis krepšys.</w:t>
            </w:r>
          </w:p>
        </w:tc>
        <w:tc>
          <w:tcPr>
            <w:tcW w:w="2610" w:type="dxa"/>
            <w:tcBorders>
              <w:top w:val="single" w:sz="4" w:space="0" w:color="auto"/>
              <w:left w:val="single" w:sz="4" w:space="0" w:color="auto"/>
              <w:bottom w:val="single" w:sz="4" w:space="0" w:color="auto"/>
              <w:right w:val="single" w:sz="4" w:space="0" w:color="auto"/>
            </w:tcBorders>
            <w:vAlign w:val="center"/>
          </w:tcPr>
          <w:p w14:paraId="0B8B2553" w14:textId="77777777" w:rsidR="00ED43CE" w:rsidRPr="00E579AF" w:rsidRDefault="00ED43CE" w:rsidP="00ED43CE">
            <w:pPr>
              <w:rPr>
                <w:rFonts w:asciiTheme="majorHAnsi" w:hAnsiTheme="majorHAnsi" w:cstheme="majorHAnsi"/>
                <w:sz w:val="22"/>
                <w:szCs w:val="22"/>
                <w:lang w:val="lt-LT"/>
              </w:rPr>
            </w:pPr>
          </w:p>
        </w:tc>
      </w:tr>
      <w:tr w:rsidR="00ED43CE" w:rsidRPr="00E579AF" w14:paraId="32C3921D"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7148CD96" w14:textId="77777777" w:rsidR="00ED43CE" w:rsidRPr="00E579AF" w:rsidRDefault="00ED43CE" w:rsidP="00ED43CE">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103EF47" w14:textId="7BBA1273"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Operacinė sistema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EFF2CF7" w14:textId="3A81AF2A"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Operacinė sistema </w:t>
            </w:r>
            <w:r w:rsidRPr="00E579AF">
              <w:rPr>
                <w:rFonts w:asciiTheme="majorHAnsi" w:hAnsiTheme="majorHAnsi" w:cstheme="majorHAnsi"/>
                <w:i/>
                <w:sz w:val="22"/>
                <w:szCs w:val="22"/>
              </w:rPr>
              <w:t>Microsoft Windows Professional</w:t>
            </w:r>
            <w:r w:rsidRPr="00E579AF">
              <w:rPr>
                <w:rFonts w:asciiTheme="majorHAnsi" w:hAnsiTheme="majorHAnsi" w:cstheme="majorHAnsi"/>
                <w:sz w:val="22"/>
                <w:szCs w:val="22"/>
              </w:rPr>
              <w:t xml:space="preserve"> arba lygiavertė (OEM, naujausia versija).</w:t>
            </w:r>
          </w:p>
        </w:tc>
        <w:tc>
          <w:tcPr>
            <w:tcW w:w="2610" w:type="dxa"/>
            <w:tcBorders>
              <w:top w:val="single" w:sz="4" w:space="0" w:color="auto"/>
              <w:left w:val="single" w:sz="4" w:space="0" w:color="auto"/>
              <w:bottom w:val="single" w:sz="4" w:space="0" w:color="auto"/>
              <w:right w:val="single" w:sz="4" w:space="0" w:color="auto"/>
            </w:tcBorders>
            <w:vAlign w:val="center"/>
          </w:tcPr>
          <w:p w14:paraId="7E6CE614" w14:textId="77777777" w:rsidR="00ED43CE" w:rsidRPr="00E579AF" w:rsidRDefault="00ED43CE" w:rsidP="00ED43CE">
            <w:pPr>
              <w:rPr>
                <w:rFonts w:asciiTheme="majorHAnsi" w:hAnsiTheme="majorHAnsi" w:cstheme="majorHAnsi"/>
                <w:sz w:val="22"/>
                <w:szCs w:val="22"/>
                <w:lang w:val="lt-LT"/>
              </w:rPr>
            </w:pPr>
          </w:p>
        </w:tc>
      </w:tr>
      <w:tr w:rsidR="00ED43CE" w:rsidRPr="00E579AF" w14:paraId="2FD66AFB"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5E86F214" w14:textId="77777777" w:rsidR="00ED43CE" w:rsidRPr="00E579AF" w:rsidRDefault="00ED43CE" w:rsidP="00ED43CE">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A01C619" w14:textId="2B4DDC68"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proofErr w:type="spellStart"/>
            <w:r w:rsidRPr="00E579AF">
              <w:rPr>
                <w:rFonts w:asciiTheme="majorHAnsi" w:hAnsiTheme="majorHAnsi" w:cstheme="majorHAnsi"/>
                <w:sz w:val="22"/>
                <w:szCs w:val="22"/>
              </w:rPr>
              <w:t>Autopilot</w:t>
            </w:r>
            <w:proofErr w:type="spellEnd"/>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3119AF4F" w14:textId="04EE2D1B"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Microsoft </w:t>
            </w:r>
            <w:proofErr w:type="spellStart"/>
            <w:r w:rsidRPr="00E579AF">
              <w:rPr>
                <w:rFonts w:asciiTheme="majorHAnsi" w:hAnsiTheme="majorHAnsi" w:cstheme="majorHAnsi"/>
                <w:sz w:val="22"/>
                <w:szCs w:val="22"/>
              </w:rPr>
              <w:t>Autopilot</w:t>
            </w:r>
            <w:proofErr w:type="spellEnd"/>
            <w:r w:rsidRPr="00E579AF">
              <w:rPr>
                <w:rFonts w:asciiTheme="majorHAnsi" w:hAnsiTheme="majorHAnsi" w:cstheme="majorHAnsi"/>
                <w:sz w:val="22"/>
                <w:szCs w:val="22"/>
              </w:rPr>
              <w:t xml:space="preserve"> paruošimas arba analogiškas sprendimas, leidžiantis vartotojui pirmo prisijungimo metu suvedus savo identifikacinius duomenis prisijungti prie įmonės IT sistemos, gauti kompiuterio nustatymus, numatytas programas.</w:t>
            </w:r>
          </w:p>
        </w:tc>
        <w:tc>
          <w:tcPr>
            <w:tcW w:w="2610" w:type="dxa"/>
            <w:tcBorders>
              <w:top w:val="single" w:sz="4" w:space="0" w:color="auto"/>
              <w:left w:val="single" w:sz="4" w:space="0" w:color="auto"/>
              <w:bottom w:val="single" w:sz="4" w:space="0" w:color="auto"/>
              <w:right w:val="single" w:sz="4" w:space="0" w:color="auto"/>
            </w:tcBorders>
            <w:vAlign w:val="center"/>
          </w:tcPr>
          <w:p w14:paraId="416737DA" w14:textId="77777777" w:rsidR="00ED43CE" w:rsidRPr="00E579AF" w:rsidRDefault="00ED43CE" w:rsidP="00ED43CE">
            <w:pPr>
              <w:rPr>
                <w:rFonts w:asciiTheme="majorHAnsi" w:hAnsiTheme="majorHAnsi" w:cstheme="majorHAnsi"/>
                <w:sz w:val="22"/>
                <w:szCs w:val="22"/>
                <w:lang w:val="lt-LT"/>
              </w:rPr>
            </w:pPr>
          </w:p>
        </w:tc>
      </w:tr>
      <w:tr w:rsidR="00ED43CE" w:rsidRPr="00E579AF" w14:paraId="53F559B2" w14:textId="77777777" w:rsidTr="003334B2">
        <w:tc>
          <w:tcPr>
            <w:tcW w:w="766" w:type="dxa"/>
            <w:tcBorders>
              <w:top w:val="single" w:sz="4" w:space="0" w:color="auto"/>
              <w:left w:val="single" w:sz="4" w:space="0" w:color="auto"/>
              <w:bottom w:val="single" w:sz="4" w:space="0" w:color="auto"/>
              <w:right w:val="single" w:sz="4" w:space="0" w:color="auto"/>
            </w:tcBorders>
            <w:noWrap/>
            <w:vAlign w:val="center"/>
          </w:tcPr>
          <w:p w14:paraId="651E5B79" w14:textId="77777777" w:rsidR="00ED43CE" w:rsidRPr="00E579AF" w:rsidRDefault="00ED43CE" w:rsidP="00ED43CE">
            <w:pPr>
              <w:numPr>
                <w:ilvl w:val="0"/>
                <w:numId w:val="12"/>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8A80DCB" w14:textId="4EF2ED79" w:rsidR="00ED43CE" w:rsidRPr="00E579AF" w:rsidRDefault="00ED43CE" w:rsidP="00ED43CE">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Garantija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3C1293A" w14:textId="306866FB" w:rsidR="00ED43CE" w:rsidRPr="00E579AF" w:rsidRDefault="00ED43CE" w:rsidP="00ED43CE">
            <w:pPr>
              <w:jc w:val="both"/>
              <w:rPr>
                <w:rFonts w:asciiTheme="majorHAnsi" w:hAnsiTheme="majorHAnsi" w:cstheme="majorHAnsi"/>
                <w:sz w:val="22"/>
                <w:szCs w:val="22"/>
              </w:rPr>
            </w:pPr>
            <w:proofErr w:type="spellStart"/>
            <w:r w:rsidRPr="00E579AF">
              <w:rPr>
                <w:rFonts w:asciiTheme="majorHAnsi" w:hAnsiTheme="majorHAnsi" w:cstheme="majorHAnsi"/>
                <w:sz w:val="22"/>
                <w:szCs w:val="22"/>
              </w:rPr>
              <w:t>Kompiuteriui</w:t>
            </w:r>
            <w:proofErr w:type="spellEnd"/>
            <w:r w:rsidR="00DA6996">
              <w:rPr>
                <w:rFonts w:asciiTheme="majorHAnsi" w:hAnsiTheme="majorHAnsi" w:cstheme="majorHAnsi"/>
                <w:sz w:val="22"/>
                <w:szCs w:val="22"/>
              </w:rPr>
              <w:t xml:space="preserve"> (</w:t>
            </w:r>
            <w:proofErr w:type="spellStart"/>
            <w:r w:rsidR="00EA45F1">
              <w:rPr>
                <w:rFonts w:asciiTheme="majorHAnsi" w:hAnsiTheme="majorHAnsi" w:cstheme="majorHAnsi"/>
                <w:sz w:val="22"/>
                <w:szCs w:val="22"/>
              </w:rPr>
              <w:t>į</w:t>
            </w:r>
            <w:r w:rsidR="00DA6996">
              <w:rPr>
                <w:rFonts w:asciiTheme="majorHAnsi" w:hAnsiTheme="majorHAnsi" w:cstheme="majorHAnsi"/>
                <w:sz w:val="22"/>
                <w:szCs w:val="22"/>
              </w:rPr>
              <w:t>skaitant</w:t>
            </w:r>
            <w:proofErr w:type="spellEnd"/>
            <w:r w:rsidR="00DA6996">
              <w:rPr>
                <w:rFonts w:asciiTheme="majorHAnsi" w:hAnsiTheme="majorHAnsi" w:cstheme="majorHAnsi"/>
                <w:sz w:val="22"/>
                <w:szCs w:val="22"/>
              </w:rPr>
              <w:t xml:space="preserve"> </w:t>
            </w:r>
            <w:proofErr w:type="spellStart"/>
            <w:r w:rsidR="00DA6996">
              <w:rPr>
                <w:rFonts w:asciiTheme="majorHAnsi" w:hAnsiTheme="majorHAnsi" w:cstheme="majorHAnsi"/>
                <w:sz w:val="22"/>
                <w:szCs w:val="22"/>
              </w:rPr>
              <w:t>b</w:t>
            </w:r>
            <w:r w:rsidR="00EA45F1">
              <w:rPr>
                <w:rFonts w:asciiTheme="majorHAnsi" w:hAnsiTheme="majorHAnsi" w:cstheme="majorHAnsi"/>
                <w:sz w:val="22"/>
                <w:szCs w:val="22"/>
              </w:rPr>
              <w:t>a</w:t>
            </w:r>
            <w:r w:rsidR="00DA6996">
              <w:rPr>
                <w:rFonts w:asciiTheme="majorHAnsi" w:hAnsiTheme="majorHAnsi" w:cstheme="majorHAnsi"/>
                <w:sz w:val="22"/>
                <w:szCs w:val="22"/>
              </w:rPr>
              <w:t>terij</w:t>
            </w:r>
            <w:r w:rsidR="00EA45F1">
              <w:rPr>
                <w:rFonts w:asciiTheme="majorHAnsi" w:hAnsiTheme="majorHAnsi" w:cstheme="majorHAnsi"/>
                <w:sz w:val="22"/>
                <w:szCs w:val="22"/>
              </w:rPr>
              <w:t>ą</w:t>
            </w:r>
            <w:proofErr w:type="spellEnd"/>
            <w:r w:rsidR="00DA6996">
              <w:rPr>
                <w:rFonts w:asciiTheme="majorHAnsi" w:hAnsiTheme="majorHAnsi" w:cstheme="majorHAnsi"/>
                <w:sz w:val="22"/>
                <w:szCs w:val="22"/>
              </w:rPr>
              <w:t>)</w:t>
            </w:r>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ir</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išorinei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įrangai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pelei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klaviatūrai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monitoriui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turi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būti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suteikiama</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w:t>
            </w:r>
            <w:proofErr w:type="spellStart"/>
            <w:r w:rsidRPr="00E579AF">
              <w:rPr>
                <w:rFonts w:asciiTheme="majorHAnsi" w:hAnsiTheme="majorHAnsi" w:cstheme="majorHAnsi"/>
                <w:sz w:val="22"/>
                <w:szCs w:val="22"/>
              </w:rPr>
              <w:t>tiekėjo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garantinė</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priežiūra</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darbo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vietoje</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angl.</w:t>
            </w:r>
            <w:proofErr w:type="spellEnd"/>
            <w:r w:rsidRPr="00E579AF">
              <w:rPr>
                <w:rFonts w:asciiTheme="majorHAnsi" w:hAnsiTheme="majorHAnsi" w:cstheme="majorHAnsi"/>
                <w:sz w:val="22"/>
                <w:szCs w:val="22"/>
              </w:rPr>
              <w:t xml:space="preserve"> „on-site“), </w:t>
            </w:r>
            <w:proofErr w:type="spellStart"/>
            <w:r w:rsidRPr="00E579AF">
              <w:rPr>
                <w:rFonts w:asciiTheme="majorHAnsi" w:hAnsiTheme="majorHAnsi" w:cstheme="majorHAnsi"/>
                <w:sz w:val="22"/>
                <w:szCs w:val="22"/>
              </w:rPr>
              <w:t>kurios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laikotarpis</w:t>
            </w:r>
            <w:proofErr w:type="spellEnd"/>
            <w:r w:rsidRPr="00E579AF">
              <w:rPr>
                <w:rFonts w:asciiTheme="majorHAnsi" w:hAnsiTheme="majorHAnsi" w:cstheme="majorHAnsi"/>
                <w:sz w:val="22"/>
                <w:szCs w:val="22"/>
              </w:rPr>
              <w:t xml:space="preserve"> ne </w:t>
            </w:r>
            <w:proofErr w:type="spellStart"/>
            <w:r w:rsidRPr="00E579AF">
              <w:rPr>
                <w:rFonts w:asciiTheme="majorHAnsi" w:hAnsiTheme="majorHAnsi" w:cstheme="majorHAnsi"/>
                <w:sz w:val="22"/>
                <w:szCs w:val="22"/>
              </w:rPr>
              <w:t>mažesnis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kaip</w:t>
            </w:r>
            <w:proofErr w:type="spellEnd"/>
            <w:r w:rsidRPr="00E579AF">
              <w:rPr>
                <w:rFonts w:asciiTheme="majorHAnsi" w:hAnsiTheme="majorHAnsi" w:cstheme="majorHAnsi"/>
                <w:sz w:val="22"/>
                <w:szCs w:val="22"/>
              </w:rPr>
              <w:t xml:space="preserve"> 36 </w:t>
            </w:r>
            <w:proofErr w:type="spellStart"/>
            <w:r w:rsidRPr="00E579AF">
              <w:rPr>
                <w:rFonts w:asciiTheme="majorHAnsi" w:hAnsiTheme="majorHAnsi" w:cstheme="majorHAnsi"/>
                <w:sz w:val="22"/>
                <w:szCs w:val="22"/>
              </w:rPr>
              <w:t>mėnesiai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nuo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prekių</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perdavimo-priėmimo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dokumento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pasirašymo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dienos</w:t>
            </w:r>
            <w:proofErr w:type="spellEnd"/>
            <w:r w:rsidRPr="00E579AF">
              <w:rPr>
                <w:rFonts w:asciiTheme="majorHAnsi" w:hAnsiTheme="majorHAnsi" w:cstheme="majorHAnsi"/>
                <w:sz w:val="22"/>
                <w:szCs w:val="22"/>
              </w:rPr>
              <w:t>.</w:t>
            </w:r>
          </w:p>
          <w:p w14:paraId="3457705C" w14:textId="77777777" w:rsidR="00ED43CE" w:rsidRPr="00E579AF" w:rsidRDefault="00ED43CE" w:rsidP="00ED43CE">
            <w:pPr>
              <w:jc w:val="both"/>
              <w:rPr>
                <w:rFonts w:asciiTheme="majorHAnsi" w:hAnsiTheme="majorHAnsi" w:cstheme="majorHAnsi"/>
                <w:sz w:val="22"/>
                <w:szCs w:val="22"/>
              </w:rPr>
            </w:pPr>
            <w:proofErr w:type="spellStart"/>
            <w:r w:rsidRPr="00E579AF">
              <w:rPr>
                <w:rFonts w:asciiTheme="majorHAnsi" w:hAnsiTheme="majorHAnsi" w:cstheme="majorHAnsi"/>
                <w:sz w:val="22"/>
                <w:szCs w:val="22"/>
              </w:rPr>
              <w:t>Reikalavimas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privalo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būti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garantuojamas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w:t>
            </w:r>
            <w:proofErr w:type="spellStart"/>
            <w:r w:rsidRPr="00E579AF">
              <w:rPr>
                <w:rFonts w:asciiTheme="majorHAnsi" w:hAnsiTheme="majorHAnsi" w:cstheme="majorHAnsi"/>
                <w:sz w:val="22"/>
                <w:szCs w:val="22"/>
              </w:rPr>
              <w:t>tiekėjo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pateikti</w:t>
            </w:r>
            <w:proofErr w:type="spellEnd"/>
            <w:r w:rsidRPr="00E579AF">
              <w:rPr>
                <w:rFonts w:asciiTheme="majorHAnsi" w:hAnsiTheme="majorHAnsi" w:cstheme="majorHAnsi"/>
                <w:sz w:val="22"/>
                <w:szCs w:val="22"/>
              </w:rPr>
              <w:t xml:space="preserve"> tai </w:t>
            </w:r>
            <w:proofErr w:type="spellStart"/>
            <w:r w:rsidRPr="00E579AF">
              <w:rPr>
                <w:rFonts w:asciiTheme="majorHAnsi" w:hAnsiTheme="majorHAnsi" w:cstheme="majorHAnsi"/>
                <w:sz w:val="22"/>
                <w:szCs w:val="22"/>
              </w:rPr>
              <w:t>liudijančią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dokumentaciją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jei</w:t>
            </w:r>
            <w:proofErr w:type="spellEnd"/>
            <w:r w:rsidRPr="00E579AF">
              <w:rPr>
                <w:rFonts w:asciiTheme="majorHAnsi" w:hAnsiTheme="majorHAnsi" w:cstheme="majorHAnsi"/>
                <w:sz w:val="22"/>
                <w:szCs w:val="22"/>
              </w:rPr>
              <w:t xml:space="preserve"> tai </w:t>
            </w:r>
            <w:proofErr w:type="spellStart"/>
            <w:r w:rsidRPr="00E579AF">
              <w:rPr>
                <w:rFonts w:asciiTheme="majorHAnsi" w:hAnsiTheme="majorHAnsi" w:cstheme="majorHAnsi"/>
                <w:sz w:val="22"/>
                <w:szCs w:val="22"/>
              </w:rPr>
              <w:t>yra</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standartinis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oficialus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įsipareigojimas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arba</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komplektuoti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papildomą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serviso</w:t>
            </w:r>
            <w:proofErr w:type="spellEnd"/>
            <w:r w:rsidRPr="00E579AF">
              <w:rPr>
                <w:rFonts w:asciiTheme="majorHAnsi" w:hAnsiTheme="majorHAnsi" w:cstheme="majorHAnsi"/>
                <w:sz w:val="22"/>
                <w:szCs w:val="22"/>
              </w:rPr>
              <w:t>/</w:t>
            </w:r>
            <w:proofErr w:type="spellStart"/>
            <w:r w:rsidRPr="00E579AF">
              <w:rPr>
                <w:rFonts w:asciiTheme="majorHAnsi" w:hAnsiTheme="majorHAnsi" w:cstheme="majorHAnsi"/>
                <w:sz w:val="22"/>
                <w:szCs w:val="22"/>
              </w:rPr>
              <w:t>garantinį</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paketą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nurodant</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pasiūlyme</w:t>
            </w:r>
            <w:proofErr w:type="spellEnd"/>
            <w:r w:rsidRPr="00E579AF">
              <w:rPr>
                <w:rFonts w:asciiTheme="majorHAnsi" w:hAnsiTheme="majorHAnsi" w:cstheme="majorHAnsi"/>
                <w:sz w:val="22"/>
                <w:szCs w:val="22"/>
              </w:rPr>
              <w:t xml:space="preserve"> jo </w:t>
            </w:r>
            <w:proofErr w:type="spellStart"/>
            <w:r w:rsidRPr="00E579AF">
              <w:rPr>
                <w:rFonts w:asciiTheme="majorHAnsi" w:hAnsiTheme="majorHAnsi" w:cstheme="majorHAnsi"/>
                <w:sz w:val="22"/>
                <w:szCs w:val="22"/>
              </w:rPr>
              <w:t>kodą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ir</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pilną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pavadinimą</w:t>
            </w:r>
            <w:proofErr w:type="spellEnd"/>
            <w:r w:rsidRPr="00E579AF">
              <w:rPr>
                <w:rFonts w:asciiTheme="majorHAnsi" w:hAnsiTheme="majorHAnsi" w:cstheme="majorHAnsi"/>
                <w:sz w:val="22"/>
                <w:szCs w:val="22"/>
              </w:rPr>
              <w:t>).</w:t>
            </w:r>
          </w:p>
          <w:p w14:paraId="4226009C" w14:textId="197E4E8B" w:rsidR="00ED43CE" w:rsidRPr="00E579AF" w:rsidRDefault="00ED43CE" w:rsidP="00ED43CE">
            <w:pPr>
              <w:jc w:val="both"/>
              <w:rPr>
                <w:rFonts w:asciiTheme="majorHAnsi" w:hAnsiTheme="majorHAnsi" w:cstheme="majorHAnsi"/>
                <w:sz w:val="22"/>
                <w:szCs w:val="22"/>
              </w:rPr>
            </w:pPr>
            <w:proofErr w:type="spellStart"/>
            <w:r w:rsidRPr="00E579AF">
              <w:rPr>
                <w:rFonts w:asciiTheme="majorHAnsi" w:hAnsiTheme="majorHAnsi" w:cstheme="majorHAnsi"/>
                <w:sz w:val="22"/>
                <w:szCs w:val="22"/>
              </w:rPr>
              <w:t>Garantinės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priežiūros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laikotarpiu</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garantuojamas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nemokamas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dalių</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tiekimas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ir</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nemokami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remonto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darbai</w:t>
            </w:r>
            <w:proofErr w:type="spellEnd"/>
            <w:r w:rsidRPr="00E579AF">
              <w:rPr>
                <w:rFonts w:asciiTheme="majorHAnsi" w:hAnsiTheme="majorHAnsi" w:cstheme="majorHAnsi"/>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46F22EAC" w14:textId="77777777" w:rsidR="00ED43CE" w:rsidRPr="00E579AF" w:rsidRDefault="00ED43CE" w:rsidP="00ED43CE">
            <w:pPr>
              <w:rPr>
                <w:rFonts w:asciiTheme="majorHAnsi" w:hAnsiTheme="majorHAnsi" w:cstheme="majorHAnsi"/>
                <w:sz w:val="22"/>
                <w:szCs w:val="22"/>
                <w:lang w:val="lt-LT"/>
              </w:rPr>
            </w:pPr>
          </w:p>
        </w:tc>
      </w:tr>
    </w:tbl>
    <w:p w14:paraId="289FBF89" w14:textId="77777777" w:rsidR="006C07F6" w:rsidRPr="00E579AF" w:rsidRDefault="006C07F6" w:rsidP="006C07F6">
      <w:pPr>
        <w:rPr>
          <w:rFonts w:asciiTheme="majorHAnsi" w:hAnsiTheme="majorHAnsi" w:cstheme="majorHAnsi"/>
          <w:sz w:val="22"/>
          <w:szCs w:val="22"/>
          <w:lang w:val="lt-LT"/>
        </w:rPr>
      </w:pPr>
    </w:p>
    <w:p w14:paraId="424DEF82" w14:textId="2AB3B82F" w:rsidR="00480C65" w:rsidRPr="00E579AF" w:rsidRDefault="00480C65" w:rsidP="00480C65">
      <w:pPr>
        <w:rPr>
          <w:rFonts w:asciiTheme="majorHAnsi" w:hAnsiTheme="majorHAnsi" w:cstheme="majorHAnsi"/>
          <w:b/>
          <w:sz w:val="22"/>
          <w:szCs w:val="22"/>
          <w:lang w:val="lt-LT"/>
        </w:rPr>
      </w:pPr>
      <w:r w:rsidRPr="00E579AF">
        <w:rPr>
          <w:rFonts w:asciiTheme="majorHAnsi" w:hAnsiTheme="majorHAnsi" w:cstheme="majorHAnsi"/>
          <w:b/>
          <w:sz w:val="22"/>
          <w:szCs w:val="22"/>
          <w:lang w:val="lt-LT"/>
        </w:rPr>
        <w:t>2.2. Reikalavimai nešiojamam kompiuteriui (2 tipo) su monitoriumi</w:t>
      </w:r>
    </w:p>
    <w:tbl>
      <w:tblPr>
        <w:tblW w:w="9720" w:type="dxa"/>
        <w:tblInd w:w="-62"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766"/>
        <w:gridCol w:w="2114"/>
        <w:gridCol w:w="4230"/>
        <w:gridCol w:w="2610"/>
      </w:tblGrid>
      <w:tr w:rsidR="002D5016" w:rsidRPr="00E579AF" w14:paraId="37C46511"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hideMark/>
          </w:tcPr>
          <w:p w14:paraId="11D7E86E" w14:textId="77777777" w:rsidR="002D5016" w:rsidRPr="00E579AF" w:rsidRDefault="002D5016" w:rsidP="00776D43">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 xml:space="preserve">Eil. </w:t>
            </w:r>
          </w:p>
          <w:p w14:paraId="22FC7198" w14:textId="77777777" w:rsidR="002D5016" w:rsidRPr="00E579AF" w:rsidRDefault="002D5016" w:rsidP="00776D43">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Nr.</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99E9F72" w14:textId="77777777" w:rsidR="002D5016" w:rsidRPr="00E579AF" w:rsidRDefault="002D5016" w:rsidP="00776D43">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rPr>
              <w:t>Parametras</w:t>
            </w:r>
          </w:p>
        </w:tc>
        <w:tc>
          <w:tcPr>
            <w:tcW w:w="4230" w:type="dxa"/>
            <w:tcBorders>
              <w:top w:val="single" w:sz="4" w:space="0" w:color="auto"/>
              <w:left w:val="single" w:sz="4" w:space="0" w:color="auto"/>
              <w:bottom w:val="single" w:sz="4" w:space="0" w:color="auto"/>
              <w:right w:val="single" w:sz="4" w:space="0" w:color="auto"/>
            </w:tcBorders>
            <w:noWrap/>
            <w:vAlign w:val="center"/>
            <w:hideMark/>
          </w:tcPr>
          <w:p w14:paraId="6557C056" w14:textId="77777777" w:rsidR="002D5016" w:rsidRPr="00E579AF" w:rsidRDefault="002D5016" w:rsidP="00776D43">
            <w:pPr>
              <w:jc w:val="center"/>
              <w:rPr>
                <w:rFonts w:asciiTheme="majorHAnsi" w:hAnsiTheme="majorHAnsi" w:cstheme="majorHAnsi"/>
                <w:b/>
                <w:sz w:val="22"/>
                <w:szCs w:val="22"/>
                <w:lang w:val="lt-LT"/>
              </w:rPr>
            </w:pPr>
            <w:r w:rsidRPr="00E579AF">
              <w:rPr>
                <w:rFonts w:asciiTheme="majorHAnsi" w:hAnsiTheme="majorHAnsi" w:cstheme="majorHAnsi"/>
                <w:b/>
                <w:sz w:val="22"/>
                <w:szCs w:val="22"/>
                <w:lang w:val="lt-LT" w:eastAsia="zh-CN"/>
              </w:rPr>
              <w:t>Reikalaujamos techninės charakteristikos</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27AA0F8" w14:textId="77777777" w:rsidR="002D5016" w:rsidRPr="00E579AF" w:rsidRDefault="002D5016" w:rsidP="00776D43">
            <w:pPr>
              <w:jc w:val="center"/>
              <w:rPr>
                <w:rFonts w:asciiTheme="majorHAnsi" w:hAnsiTheme="majorHAnsi" w:cstheme="majorHAnsi"/>
                <w:b/>
                <w:sz w:val="22"/>
                <w:szCs w:val="22"/>
                <w:lang w:val="lt-LT" w:eastAsia="lt-LT"/>
              </w:rPr>
            </w:pPr>
            <w:r w:rsidRPr="00E579AF">
              <w:rPr>
                <w:rFonts w:asciiTheme="majorHAnsi" w:hAnsiTheme="majorHAnsi" w:cstheme="majorHAnsi"/>
                <w:b/>
                <w:sz w:val="22"/>
                <w:szCs w:val="22"/>
                <w:lang w:val="lt-LT" w:eastAsia="lt-LT"/>
              </w:rPr>
              <w:t>Pardavėjo siūlomų prekių rodiklių atitikimas techninės specifikacijos reikalavimams/reikšmė</w:t>
            </w:r>
          </w:p>
          <w:p w14:paraId="657E425A" w14:textId="77777777" w:rsidR="002D5016" w:rsidRPr="00E579AF" w:rsidRDefault="002D5016" w:rsidP="00776D43">
            <w:pPr>
              <w:jc w:val="center"/>
              <w:rPr>
                <w:rFonts w:asciiTheme="majorHAnsi" w:hAnsiTheme="majorHAnsi" w:cstheme="majorHAnsi"/>
                <w:sz w:val="22"/>
                <w:szCs w:val="22"/>
                <w:lang w:val="lt-LT"/>
              </w:rPr>
            </w:pPr>
            <w:r w:rsidRPr="00E579AF">
              <w:rPr>
                <w:rFonts w:asciiTheme="majorHAnsi" w:hAnsiTheme="majorHAnsi" w:cstheme="majorHAnsi"/>
                <w:sz w:val="22"/>
                <w:szCs w:val="22"/>
                <w:lang w:val="lt-LT" w:eastAsia="lt-LT"/>
              </w:rPr>
              <w:t>(</w:t>
            </w:r>
            <w:r w:rsidRPr="00E579AF">
              <w:rPr>
                <w:rFonts w:asciiTheme="majorHAnsi" w:hAnsiTheme="majorHAnsi" w:cstheme="majorHAnsi"/>
                <w:sz w:val="22"/>
                <w:szCs w:val="22"/>
                <w:u w:val="single"/>
                <w:lang w:val="lt-LT" w:eastAsia="lt-LT"/>
              </w:rPr>
              <w:t>Privaloma nurodyti parametrus (apsiribojimas įrašais „atitinka“ ir/arba „taip“ negalimas)</w:t>
            </w:r>
          </w:p>
        </w:tc>
      </w:tr>
      <w:tr w:rsidR="002D5016" w:rsidRPr="00E579AF" w14:paraId="2CD0BC34" w14:textId="77777777" w:rsidTr="00776D43">
        <w:trPr>
          <w:trHeight w:val="605"/>
        </w:trPr>
        <w:tc>
          <w:tcPr>
            <w:tcW w:w="766" w:type="dxa"/>
            <w:tcBorders>
              <w:top w:val="single" w:sz="4" w:space="0" w:color="auto"/>
              <w:left w:val="single" w:sz="4" w:space="0" w:color="auto"/>
              <w:bottom w:val="single" w:sz="4" w:space="0" w:color="auto"/>
              <w:right w:val="single" w:sz="4" w:space="0" w:color="auto"/>
            </w:tcBorders>
            <w:noWrap/>
            <w:vAlign w:val="center"/>
          </w:tcPr>
          <w:p w14:paraId="04660603" w14:textId="77777777" w:rsidR="002D5016" w:rsidRPr="00E579AF" w:rsidRDefault="002D5016" w:rsidP="00EA4C72">
            <w:pPr>
              <w:numPr>
                <w:ilvl w:val="0"/>
                <w:numId w:val="24"/>
              </w:numPr>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901437B"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lang w:eastAsia="en-US"/>
              </w:rPr>
            </w:pPr>
            <w:r w:rsidRPr="00E579AF">
              <w:rPr>
                <w:rFonts w:asciiTheme="majorHAnsi" w:hAnsiTheme="majorHAnsi" w:cstheme="majorHAnsi"/>
                <w:sz w:val="22"/>
                <w:szCs w:val="22"/>
              </w:rPr>
              <w:t>Gamintojas, modelis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086ADD6"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jc w:val="both"/>
              <w:rPr>
                <w:rFonts w:asciiTheme="majorHAnsi" w:hAnsiTheme="majorHAnsi" w:cstheme="majorHAnsi"/>
                <w:sz w:val="22"/>
                <w:szCs w:val="22"/>
              </w:rPr>
            </w:pPr>
            <w:r w:rsidRPr="00E579AF">
              <w:rPr>
                <w:rFonts w:asciiTheme="majorHAnsi" w:eastAsia="Calibri" w:hAnsiTheme="majorHAnsi" w:cstheme="majorHAnsi"/>
                <w:sz w:val="22"/>
                <w:szCs w:val="22"/>
              </w:rPr>
              <w:t xml:space="preserve">Pardavėjas privalo siūlomam sprendimui nurodyti įrangos gamintojo pavadinimą, gamintojo kodą, pateikti dokumentaciją, kurioje </w:t>
            </w:r>
            <w:r w:rsidRPr="00E579AF">
              <w:rPr>
                <w:rFonts w:asciiTheme="majorHAnsi" w:eastAsia="Calibri" w:hAnsiTheme="majorHAnsi" w:cstheme="majorHAnsi"/>
                <w:sz w:val="22"/>
                <w:szCs w:val="22"/>
              </w:rPr>
              <w:lastRenderedPageBreak/>
              <w:t>būtų pateiktos išsamios siūlomų produktų specifikacijos.</w:t>
            </w:r>
          </w:p>
        </w:tc>
        <w:tc>
          <w:tcPr>
            <w:tcW w:w="2610" w:type="dxa"/>
            <w:tcBorders>
              <w:top w:val="single" w:sz="4" w:space="0" w:color="auto"/>
              <w:left w:val="single" w:sz="4" w:space="0" w:color="auto"/>
              <w:bottom w:val="single" w:sz="4" w:space="0" w:color="auto"/>
              <w:right w:val="single" w:sz="4" w:space="0" w:color="auto"/>
            </w:tcBorders>
            <w:vAlign w:val="center"/>
          </w:tcPr>
          <w:p w14:paraId="69C7B0A6" w14:textId="77777777" w:rsidR="002D5016" w:rsidRPr="00E579AF" w:rsidRDefault="002D5016" w:rsidP="00776D43">
            <w:pPr>
              <w:rPr>
                <w:rFonts w:asciiTheme="majorHAnsi" w:hAnsiTheme="majorHAnsi" w:cstheme="majorHAnsi"/>
                <w:sz w:val="22"/>
                <w:szCs w:val="22"/>
                <w:lang w:val="lt-LT"/>
              </w:rPr>
            </w:pPr>
          </w:p>
        </w:tc>
      </w:tr>
      <w:tr w:rsidR="002D5016" w:rsidRPr="00E579AF" w14:paraId="56339B15" w14:textId="77777777" w:rsidTr="00776D43">
        <w:trPr>
          <w:trHeight w:val="1020"/>
        </w:trPr>
        <w:tc>
          <w:tcPr>
            <w:tcW w:w="766" w:type="dxa"/>
            <w:tcBorders>
              <w:top w:val="single" w:sz="4" w:space="0" w:color="auto"/>
              <w:left w:val="single" w:sz="4" w:space="0" w:color="auto"/>
              <w:bottom w:val="single" w:sz="4" w:space="0" w:color="auto"/>
              <w:right w:val="single" w:sz="4" w:space="0" w:color="auto"/>
            </w:tcBorders>
            <w:noWrap/>
            <w:vAlign w:val="center"/>
          </w:tcPr>
          <w:p w14:paraId="5ED0DFF2"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2C2494" w14:textId="77777777" w:rsidR="002D5016" w:rsidRPr="00E579AF" w:rsidRDefault="002D5016" w:rsidP="00776D43">
            <w:pPr>
              <w:rPr>
                <w:rFonts w:asciiTheme="majorHAnsi" w:hAnsiTheme="majorHAnsi" w:cstheme="majorHAnsi"/>
                <w:sz w:val="22"/>
                <w:szCs w:val="22"/>
                <w:lang w:val="lt-LT"/>
              </w:rPr>
            </w:pPr>
            <w:r w:rsidRPr="00E579AF">
              <w:rPr>
                <w:rFonts w:asciiTheme="majorHAnsi" w:hAnsiTheme="majorHAnsi" w:cstheme="majorHAnsi"/>
                <w:sz w:val="22"/>
                <w:szCs w:val="22"/>
                <w:lang w:val="lt-LT"/>
              </w:rPr>
              <w:t>Procesorius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4E83F730" w14:textId="3651A1D2" w:rsidR="002D5016" w:rsidRPr="00E579AF" w:rsidRDefault="002D5016" w:rsidP="00776D43">
            <w:pPr>
              <w:jc w:val="both"/>
              <w:rPr>
                <w:rFonts w:asciiTheme="majorHAnsi" w:hAnsiTheme="majorHAnsi" w:cstheme="majorHAnsi"/>
                <w:sz w:val="22"/>
                <w:szCs w:val="22"/>
                <w:lang w:val="lt-LT"/>
              </w:rPr>
            </w:pPr>
            <w:r w:rsidRPr="00E579AF">
              <w:rPr>
                <w:rFonts w:asciiTheme="majorHAnsi" w:hAnsiTheme="majorHAnsi" w:cstheme="majorHAnsi"/>
                <w:sz w:val="22"/>
                <w:szCs w:val="22"/>
                <w:lang w:val="lt-LT"/>
              </w:rPr>
              <w:t xml:space="preserve">Nešiojamo kompiuterio procesorius (procesorių firmos gamintojos traktuojamas kaip skirtas nešiojamiems kompiuteriams) ne mažiau </w:t>
            </w:r>
            <w:r w:rsidR="005D0C4D">
              <w:rPr>
                <w:rFonts w:asciiTheme="majorHAnsi" w:hAnsiTheme="majorHAnsi" w:cstheme="majorHAnsi"/>
                <w:sz w:val="22"/>
                <w:szCs w:val="22"/>
                <w:lang w:val="lt-LT"/>
              </w:rPr>
              <w:t>aštuonių</w:t>
            </w:r>
            <w:r w:rsidR="005D0C4D" w:rsidRPr="00E579AF">
              <w:rPr>
                <w:rFonts w:asciiTheme="majorHAnsi" w:hAnsiTheme="majorHAnsi" w:cstheme="majorHAnsi"/>
                <w:sz w:val="22"/>
                <w:szCs w:val="22"/>
                <w:lang w:val="lt-LT"/>
              </w:rPr>
              <w:t xml:space="preserve"> </w:t>
            </w:r>
            <w:r w:rsidRPr="00E579AF">
              <w:rPr>
                <w:rFonts w:asciiTheme="majorHAnsi" w:hAnsiTheme="majorHAnsi" w:cstheme="majorHAnsi"/>
                <w:sz w:val="22"/>
                <w:szCs w:val="22"/>
                <w:lang w:val="lt-LT"/>
              </w:rPr>
              <w:t xml:space="preserve">efektyvių branduolių, x86 su 64 bitų atminties adresavimu, palaikantis dažnio mažinimo (esant nedideliam apkrovimui) ir virtualizacijos technologijas. Ne mažiau kaip  18000 taškų pagal testą </w:t>
            </w:r>
            <w:proofErr w:type="spellStart"/>
            <w:r w:rsidRPr="00E579AF">
              <w:rPr>
                <w:rFonts w:asciiTheme="majorHAnsi" w:hAnsiTheme="majorHAnsi" w:cstheme="majorHAnsi"/>
                <w:sz w:val="22"/>
                <w:szCs w:val="22"/>
                <w:lang w:val="lt-LT"/>
              </w:rPr>
              <w:t>Passmark</w:t>
            </w:r>
            <w:proofErr w:type="spellEnd"/>
            <w:r w:rsidRPr="00E579AF">
              <w:rPr>
                <w:rFonts w:asciiTheme="majorHAnsi" w:hAnsiTheme="majorHAnsi" w:cstheme="majorHAnsi"/>
                <w:sz w:val="22"/>
                <w:szCs w:val="22"/>
                <w:lang w:val="lt-LT"/>
              </w:rPr>
              <w:t xml:space="preserve"> CPU Mark (galima paklaida iki 5%).</w:t>
            </w:r>
          </w:p>
          <w:p w14:paraId="37AED9D5" w14:textId="1CAC7B60" w:rsidR="002D5016" w:rsidRPr="00E579AF" w:rsidRDefault="002D5016" w:rsidP="00776D43">
            <w:pPr>
              <w:jc w:val="both"/>
              <w:rPr>
                <w:rFonts w:asciiTheme="majorHAnsi" w:hAnsiTheme="majorHAnsi" w:cstheme="majorHAnsi"/>
                <w:sz w:val="22"/>
                <w:szCs w:val="22"/>
                <w:lang w:val="lt-LT"/>
              </w:rPr>
            </w:pPr>
            <w:r w:rsidRPr="00E579AF">
              <w:rPr>
                <w:rFonts w:asciiTheme="majorHAnsi" w:hAnsiTheme="majorHAnsi" w:cstheme="majorHAnsi"/>
                <w:sz w:val="22"/>
                <w:szCs w:val="22"/>
                <w:lang w:val="lt-LT"/>
              </w:rPr>
              <w:t>Nurodyti procesoriaus gamintoją, tipą, pavadinimą, dažnį, spartinančiosios atminties dydį</w:t>
            </w:r>
            <w:r w:rsidR="00EF7C18">
              <w:rPr>
                <w:rFonts w:asciiTheme="majorHAnsi" w:hAnsiTheme="majorHAnsi" w:cstheme="majorHAnsi"/>
                <w:sz w:val="22"/>
                <w:szCs w:val="22"/>
                <w:lang w:val="lt-LT"/>
              </w:rPr>
              <w:t>.</w:t>
            </w:r>
            <w:r w:rsidRPr="00E579AF">
              <w:rPr>
                <w:rFonts w:asciiTheme="majorHAnsi" w:hAnsiTheme="majorHAnsi" w:cstheme="majorHAnsi"/>
                <w:sz w:val="22"/>
                <w:szCs w:val="22"/>
                <w:lang w:val="lt-LT"/>
              </w:rPr>
              <w:t xml:space="preserve"> Procesoriaus sparta negali būti dirbtinai padidinta. </w:t>
            </w:r>
          </w:p>
        </w:tc>
        <w:tc>
          <w:tcPr>
            <w:tcW w:w="2610" w:type="dxa"/>
            <w:tcBorders>
              <w:top w:val="single" w:sz="4" w:space="0" w:color="auto"/>
              <w:left w:val="single" w:sz="4" w:space="0" w:color="auto"/>
              <w:bottom w:val="single" w:sz="4" w:space="0" w:color="auto"/>
              <w:right w:val="single" w:sz="4" w:space="0" w:color="auto"/>
            </w:tcBorders>
            <w:vAlign w:val="center"/>
          </w:tcPr>
          <w:p w14:paraId="49E7A1B6" w14:textId="77777777" w:rsidR="002D5016" w:rsidRPr="00E579AF" w:rsidRDefault="002D5016" w:rsidP="00776D43">
            <w:pPr>
              <w:rPr>
                <w:rFonts w:asciiTheme="majorHAnsi" w:hAnsiTheme="majorHAnsi" w:cstheme="majorHAnsi"/>
                <w:sz w:val="22"/>
                <w:szCs w:val="22"/>
                <w:lang w:val="en-US"/>
              </w:rPr>
            </w:pPr>
          </w:p>
        </w:tc>
      </w:tr>
      <w:tr w:rsidR="002D5016" w:rsidRPr="00E579AF" w14:paraId="63F1A728"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14D157E9"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E2652F9"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Išleidimo data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F49DF51" w14:textId="16380314"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Kompiuterio procesoriaus išleidimo į rinką data ne vėliau nei 202</w:t>
            </w:r>
            <w:r w:rsidR="005D0C4D">
              <w:rPr>
                <w:rFonts w:asciiTheme="majorHAnsi" w:hAnsiTheme="majorHAnsi" w:cstheme="majorHAnsi"/>
                <w:sz w:val="22"/>
                <w:szCs w:val="22"/>
              </w:rPr>
              <w:t xml:space="preserve">4 </w:t>
            </w:r>
            <w:proofErr w:type="spellStart"/>
            <w:r w:rsidR="005D0C4D">
              <w:rPr>
                <w:rFonts w:asciiTheme="majorHAnsi" w:hAnsiTheme="majorHAnsi" w:cstheme="majorHAnsi"/>
                <w:sz w:val="22"/>
                <w:szCs w:val="22"/>
              </w:rPr>
              <w:t>trečias</w:t>
            </w:r>
            <w:r w:rsidRPr="00E579AF">
              <w:rPr>
                <w:rFonts w:asciiTheme="majorHAnsi" w:hAnsiTheme="majorHAnsi" w:cstheme="majorHAnsi"/>
                <w:sz w:val="22"/>
                <w:szCs w:val="22"/>
              </w:rPr>
              <w:t>ketvirtis</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3008FD7E" w14:textId="77777777" w:rsidR="002D5016" w:rsidRPr="00E579AF" w:rsidRDefault="002D5016" w:rsidP="00776D43">
            <w:pPr>
              <w:rPr>
                <w:rFonts w:asciiTheme="majorHAnsi" w:hAnsiTheme="majorHAnsi" w:cstheme="majorHAnsi"/>
                <w:sz w:val="22"/>
                <w:szCs w:val="22"/>
                <w:lang w:val="lt-LT"/>
              </w:rPr>
            </w:pPr>
          </w:p>
        </w:tc>
      </w:tr>
      <w:tr w:rsidR="002D5016" w:rsidRPr="00E579AF" w14:paraId="363F892C"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48A6A84F"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C93C56D"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Suderinamumas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0C09C190"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Kompiuteris turi būti suderintas su </w:t>
            </w:r>
            <w:r w:rsidRPr="00E579AF">
              <w:rPr>
                <w:rFonts w:asciiTheme="majorHAnsi" w:hAnsiTheme="majorHAnsi" w:cstheme="majorHAnsi"/>
                <w:i/>
                <w:sz w:val="22"/>
                <w:szCs w:val="22"/>
              </w:rPr>
              <w:t>Microsoft Windows</w:t>
            </w:r>
            <w:r w:rsidRPr="00E579AF">
              <w:rPr>
                <w:rFonts w:asciiTheme="majorHAnsi" w:hAnsiTheme="majorHAnsi" w:cstheme="majorHAnsi"/>
                <w:sz w:val="22"/>
                <w:szCs w:val="22"/>
              </w:rPr>
              <w:t xml:space="preserve"> (naujausia </w:t>
            </w:r>
            <w:r w:rsidRPr="00E579AF">
              <w:rPr>
                <w:rFonts w:asciiTheme="majorHAnsi" w:hAnsiTheme="majorHAnsi" w:cstheme="majorHAnsi"/>
                <w:i/>
                <w:sz w:val="22"/>
                <w:szCs w:val="22"/>
              </w:rPr>
              <w:t>Windows</w:t>
            </w:r>
            <w:r w:rsidRPr="00E579AF">
              <w:rPr>
                <w:rFonts w:asciiTheme="majorHAnsi" w:hAnsiTheme="majorHAnsi" w:cstheme="majorHAnsi"/>
                <w:sz w:val="22"/>
                <w:szCs w:val="22"/>
              </w:rPr>
              <w:t xml:space="preserve"> versija pristatymo metu) operacine sistema ir įtrauktas į </w:t>
            </w:r>
            <w:r w:rsidRPr="00E579AF">
              <w:rPr>
                <w:rFonts w:asciiTheme="majorHAnsi" w:hAnsiTheme="majorHAnsi" w:cstheme="majorHAnsi"/>
                <w:i/>
                <w:sz w:val="22"/>
                <w:szCs w:val="22"/>
              </w:rPr>
              <w:t>Windows</w:t>
            </w:r>
            <w:r w:rsidRPr="00E579AF">
              <w:rPr>
                <w:rFonts w:asciiTheme="majorHAnsi" w:hAnsiTheme="majorHAnsi" w:cstheme="majorHAnsi"/>
                <w:sz w:val="22"/>
                <w:szCs w:val="22"/>
              </w:rPr>
              <w:t xml:space="preserve"> sertifikuotų produktų sąrašą.</w:t>
            </w:r>
          </w:p>
        </w:tc>
        <w:tc>
          <w:tcPr>
            <w:tcW w:w="2610" w:type="dxa"/>
            <w:tcBorders>
              <w:top w:val="single" w:sz="4" w:space="0" w:color="auto"/>
              <w:left w:val="single" w:sz="4" w:space="0" w:color="auto"/>
              <w:bottom w:val="single" w:sz="4" w:space="0" w:color="auto"/>
              <w:right w:val="single" w:sz="4" w:space="0" w:color="auto"/>
            </w:tcBorders>
            <w:vAlign w:val="center"/>
          </w:tcPr>
          <w:p w14:paraId="6D53786B" w14:textId="77777777" w:rsidR="002D5016" w:rsidRPr="00E579AF" w:rsidRDefault="002D5016" w:rsidP="00776D43">
            <w:pPr>
              <w:rPr>
                <w:rFonts w:asciiTheme="majorHAnsi" w:hAnsiTheme="majorHAnsi" w:cstheme="majorHAnsi"/>
                <w:sz w:val="22"/>
                <w:szCs w:val="22"/>
                <w:lang w:val="lt-LT"/>
              </w:rPr>
            </w:pPr>
          </w:p>
        </w:tc>
      </w:tr>
      <w:tr w:rsidR="002D5016" w:rsidRPr="00E579AF" w14:paraId="670AA870"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3E7E30D4"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A2418AD"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Administravimas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5D3484A"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Kompiuterio  gamintojo parengta valdymo ir administravimo programinė įranga.</w:t>
            </w:r>
          </w:p>
        </w:tc>
        <w:tc>
          <w:tcPr>
            <w:tcW w:w="2610" w:type="dxa"/>
            <w:tcBorders>
              <w:top w:val="single" w:sz="4" w:space="0" w:color="auto"/>
              <w:left w:val="single" w:sz="4" w:space="0" w:color="auto"/>
              <w:bottom w:val="single" w:sz="4" w:space="0" w:color="auto"/>
              <w:right w:val="single" w:sz="4" w:space="0" w:color="auto"/>
            </w:tcBorders>
            <w:vAlign w:val="center"/>
          </w:tcPr>
          <w:p w14:paraId="35891580" w14:textId="77777777" w:rsidR="002D5016" w:rsidRPr="00E579AF" w:rsidRDefault="002D5016" w:rsidP="00776D43">
            <w:pPr>
              <w:rPr>
                <w:rFonts w:asciiTheme="majorHAnsi" w:hAnsiTheme="majorHAnsi" w:cstheme="majorHAnsi"/>
                <w:sz w:val="22"/>
                <w:szCs w:val="22"/>
                <w:lang w:val="lt-LT"/>
              </w:rPr>
            </w:pPr>
          </w:p>
        </w:tc>
      </w:tr>
      <w:tr w:rsidR="002D5016" w:rsidRPr="00E579AF" w14:paraId="6EAE3FE3"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1EECC1D5"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BD4C67E"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Ekranas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CCFBFDE"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Matinis ekranas, ne mažiau nei 300 </w:t>
            </w:r>
            <w:proofErr w:type="spellStart"/>
            <w:r w:rsidRPr="00E579AF">
              <w:rPr>
                <w:rFonts w:asciiTheme="majorHAnsi" w:hAnsiTheme="majorHAnsi" w:cstheme="majorHAnsi"/>
                <w:sz w:val="22"/>
                <w:szCs w:val="22"/>
              </w:rPr>
              <w:t>nits</w:t>
            </w:r>
            <w:proofErr w:type="spellEnd"/>
            <w:r w:rsidRPr="00E579AF">
              <w:rPr>
                <w:rFonts w:asciiTheme="majorHAnsi" w:hAnsiTheme="majorHAnsi" w:cstheme="majorHAnsi"/>
                <w:sz w:val="22"/>
                <w:szCs w:val="22"/>
              </w:rPr>
              <w:t>.</w:t>
            </w:r>
          </w:p>
          <w:p w14:paraId="3900774C" w14:textId="79A373E1"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Ekrano įstrižainė ne mažiau kaip 1</w:t>
            </w:r>
            <w:r w:rsidR="006F1A26" w:rsidRPr="00E579AF">
              <w:rPr>
                <w:rFonts w:asciiTheme="majorHAnsi" w:hAnsiTheme="majorHAnsi" w:cstheme="majorHAnsi"/>
                <w:sz w:val="22"/>
                <w:szCs w:val="22"/>
              </w:rPr>
              <w:t>3.9</w:t>
            </w:r>
            <w:r w:rsidRPr="00E579AF">
              <w:rPr>
                <w:rFonts w:asciiTheme="majorHAnsi" w:hAnsiTheme="majorHAnsi" w:cstheme="majorHAnsi"/>
                <w:sz w:val="22"/>
                <w:szCs w:val="22"/>
              </w:rPr>
              <w:t>" ir ne daugiau kaip 1</w:t>
            </w:r>
            <w:r w:rsidR="000E27E6" w:rsidRPr="00E579AF">
              <w:rPr>
                <w:rFonts w:asciiTheme="majorHAnsi" w:hAnsiTheme="majorHAnsi" w:cstheme="majorHAnsi"/>
                <w:sz w:val="22"/>
                <w:szCs w:val="22"/>
              </w:rPr>
              <w:t>4</w:t>
            </w:r>
            <w:r w:rsidRPr="00E579AF">
              <w:rPr>
                <w:rFonts w:asciiTheme="majorHAnsi" w:hAnsiTheme="majorHAnsi" w:cstheme="majorHAnsi"/>
                <w:sz w:val="22"/>
                <w:szCs w:val="22"/>
              </w:rPr>
              <w:t>.1". Ekrano taškų skaičius ne mažiau nei 1920 x 1200. Neblizgus (matinis) paviršius, ne blogiau kaip IPS</w:t>
            </w:r>
          </w:p>
        </w:tc>
        <w:tc>
          <w:tcPr>
            <w:tcW w:w="2610" w:type="dxa"/>
            <w:tcBorders>
              <w:top w:val="single" w:sz="4" w:space="0" w:color="auto"/>
              <w:left w:val="single" w:sz="4" w:space="0" w:color="auto"/>
              <w:bottom w:val="single" w:sz="4" w:space="0" w:color="auto"/>
              <w:right w:val="single" w:sz="4" w:space="0" w:color="auto"/>
            </w:tcBorders>
            <w:vAlign w:val="center"/>
          </w:tcPr>
          <w:p w14:paraId="61ED7BAB" w14:textId="77777777" w:rsidR="002D5016" w:rsidRPr="00E579AF" w:rsidRDefault="002D5016" w:rsidP="00776D43">
            <w:pPr>
              <w:rPr>
                <w:rFonts w:asciiTheme="majorHAnsi" w:hAnsiTheme="majorHAnsi" w:cstheme="majorHAnsi"/>
                <w:sz w:val="22"/>
                <w:szCs w:val="22"/>
                <w:lang w:val="lt-LT"/>
              </w:rPr>
            </w:pPr>
          </w:p>
        </w:tc>
      </w:tr>
      <w:tr w:rsidR="002D5016" w:rsidRPr="00E579AF" w14:paraId="47456B50"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2DD5CF77"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E84E690"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Vaizdo plokštė</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5002899" w14:textId="08200038" w:rsidR="002D5016" w:rsidRPr="00E579AF" w:rsidRDefault="002D5016" w:rsidP="00A300B3">
            <w:pPr>
              <w:rPr>
                <w:rFonts w:asciiTheme="majorHAnsi" w:hAnsiTheme="majorHAnsi" w:cstheme="majorHAnsi"/>
                <w:sz w:val="22"/>
                <w:szCs w:val="22"/>
              </w:rPr>
            </w:pPr>
            <w:proofErr w:type="spellStart"/>
            <w:r w:rsidRPr="00E579AF">
              <w:rPr>
                <w:rFonts w:asciiTheme="majorHAnsi" w:hAnsiTheme="majorHAnsi" w:cstheme="majorHAnsi"/>
                <w:sz w:val="22"/>
                <w:szCs w:val="22"/>
              </w:rPr>
              <w:t>Vaizdo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plokštė</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palaikanti</w:t>
            </w:r>
            <w:proofErr w:type="spellEnd"/>
            <w:r w:rsidRPr="00E579AF">
              <w:rPr>
                <w:rFonts w:asciiTheme="majorHAnsi" w:hAnsiTheme="majorHAnsi" w:cstheme="majorHAnsi"/>
                <w:sz w:val="22"/>
                <w:szCs w:val="22"/>
              </w:rPr>
              <w:t xml:space="preserve"> ne </w:t>
            </w:r>
            <w:proofErr w:type="spellStart"/>
            <w:r w:rsidRPr="00E579AF">
              <w:rPr>
                <w:rFonts w:asciiTheme="majorHAnsi" w:hAnsiTheme="majorHAnsi" w:cstheme="majorHAnsi"/>
                <w:sz w:val="22"/>
                <w:szCs w:val="22"/>
              </w:rPr>
              <w:t>prastesnę</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nei</w:t>
            </w:r>
            <w:proofErr w:type="spellEnd"/>
            <w:r w:rsidRPr="00E579AF">
              <w:rPr>
                <w:rFonts w:asciiTheme="majorHAnsi" w:hAnsiTheme="majorHAnsi" w:cstheme="majorHAnsi"/>
                <w:sz w:val="22"/>
                <w:szCs w:val="22"/>
              </w:rPr>
              <w:t xml:space="preserve"> 2560x1440 </w:t>
            </w:r>
            <w:proofErr w:type="spellStart"/>
            <w:r w:rsidRPr="00E579AF">
              <w:rPr>
                <w:rFonts w:asciiTheme="majorHAnsi" w:hAnsiTheme="majorHAnsi" w:cstheme="majorHAnsi"/>
                <w:sz w:val="22"/>
                <w:szCs w:val="22"/>
              </w:rPr>
              <w:t>raišką</w:t>
            </w:r>
            <w:proofErr w:type="spellEnd"/>
            <w:r w:rsidRPr="00E579AF">
              <w:rPr>
                <w:rFonts w:asciiTheme="majorHAnsi" w:hAnsiTheme="majorHAnsi" w:cstheme="majorHAnsi"/>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122241DD" w14:textId="77777777" w:rsidR="002D5016" w:rsidRPr="00E579AF" w:rsidRDefault="002D5016" w:rsidP="00776D43">
            <w:pPr>
              <w:rPr>
                <w:rFonts w:asciiTheme="majorHAnsi" w:hAnsiTheme="majorHAnsi" w:cstheme="majorHAnsi"/>
                <w:sz w:val="22"/>
                <w:szCs w:val="22"/>
                <w:lang w:val="lt-LT"/>
              </w:rPr>
            </w:pPr>
          </w:p>
        </w:tc>
      </w:tr>
      <w:tr w:rsidR="002D5016" w:rsidRPr="00E579AF" w14:paraId="1F24ADD7"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4D32C676"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FF47403"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Baterija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0135415" w14:textId="77777777" w:rsidR="002D5016" w:rsidRPr="00E579AF" w:rsidRDefault="002D5016" w:rsidP="00776D43">
            <w:pPr>
              <w:pStyle w:val="NoSpacing"/>
              <w:jc w:val="both"/>
              <w:rPr>
                <w:rFonts w:asciiTheme="majorHAnsi" w:hAnsiTheme="majorHAnsi" w:cstheme="majorHAnsi"/>
              </w:rPr>
            </w:pPr>
            <w:r w:rsidRPr="00E579AF">
              <w:rPr>
                <w:rFonts w:asciiTheme="majorHAnsi" w:hAnsiTheme="majorHAnsi" w:cstheme="majorHAnsi"/>
                <w:lang w:val="lt-LT"/>
              </w:rPr>
              <w:t xml:space="preserve">Ne mažiau nei 55 </w:t>
            </w:r>
            <w:proofErr w:type="spellStart"/>
            <w:r w:rsidRPr="00E579AF">
              <w:rPr>
                <w:rFonts w:asciiTheme="majorHAnsi" w:hAnsiTheme="majorHAnsi" w:cstheme="majorHAnsi"/>
                <w:lang w:val="lt-LT"/>
              </w:rPr>
              <w:t>Wh</w:t>
            </w:r>
            <w:proofErr w:type="spellEnd"/>
            <w:r w:rsidRPr="00E579AF">
              <w:rPr>
                <w:rFonts w:asciiTheme="majorHAnsi" w:hAnsiTheme="majorHAnsi" w:cstheme="majorHAnsi"/>
                <w:lang w:val="lt-LT"/>
              </w:rPr>
              <w:t xml:space="preserve"> su greito krovimo palaikymu</w:t>
            </w:r>
          </w:p>
        </w:tc>
        <w:tc>
          <w:tcPr>
            <w:tcW w:w="2610" w:type="dxa"/>
            <w:tcBorders>
              <w:top w:val="single" w:sz="4" w:space="0" w:color="auto"/>
              <w:left w:val="single" w:sz="4" w:space="0" w:color="auto"/>
              <w:bottom w:val="single" w:sz="4" w:space="0" w:color="auto"/>
              <w:right w:val="single" w:sz="4" w:space="0" w:color="auto"/>
            </w:tcBorders>
            <w:vAlign w:val="center"/>
          </w:tcPr>
          <w:p w14:paraId="108D7DED" w14:textId="77777777" w:rsidR="002D5016" w:rsidRPr="00E579AF" w:rsidRDefault="002D5016" w:rsidP="00776D43">
            <w:pPr>
              <w:rPr>
                <w:rFonts w:asciiTheme="majorHAnsi" w:hAnsiTheme="majorHAnsi" w:cstheme="majorHAnsi"/>
                <w:sz w:val="22"/>
                <w:szCs w:val="22"/>
                <w:lang w:val="lt-LT"/>
              </w:rPr>
            </w:pPr>
          </w:p>
        </w:tc>
      </w:tr>
      <w:tr w:rsidR="002D5016" w:rsidRPr="00E579AF" w14:paraId="1DCED389"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5D2DC22F"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F7F5DF1"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Operatyvinė atmintis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1443AA5D" w14:textId="685956B2" w:rsidR="002D5016" w:rsidRPr="00E579AF" w:rsidRDefault="002D5016" w:rsidP="00776D43">
            <w:pPr>
              <w:pStyle w:val="NoSpacing"/>
              <w:jc w:val="both"/>
              <w:rPr>
                <w:rFonts w:asciiTheme="majorHAnsi" w:hAnsiTheme="majorHAnsi" w:cstheme="majorHAnsi"/>
                <w:lang w:val="lt-LT"/>
              </w:rPr>
            </w:pPr>
            <w:r w:rsidRPr="00E579AF">
              <w:rPr>
                <w:rFonts w:asciiTheme="majorHAnsi" w:hAnsiTheme="majorHAnsi" w:cstheme="majorHAnsi"/>
                <w:lang w:val="lt-LT"/>
              </w:rPr>
              <w:t>Operatyvinės atminties talpa ne mažiau nei 16 GB, DDR5</w:t>
            </w:r>
          </w:p>
        </w:tc>
        <w:tc>
          <w:tcPr>
            <w:tcW w:w="2610" w:type="dxa"/>
            <w:tcBorders>
              <w:top w:val="single" w:sz="4" w:space="0" w:color="auto"/>
              <w:left w:val="single" w:sz="4" w:space="0" w:color="auto"/>
              <w:bottom w:val="single" w:sz="4" w:space="0" w:color="auto"/>
              <w:right w:val="single" w:sz="4" w:space="0" w:color="auto"/>
            </w:tcBorders>
            <w:vAlign w:val="center"/>
          </w:tcPr>
          <w:p w14:paraId="02EB7407" w14:textId="77777777" w:rsidR="002D5016" w:rsidRPr="00E579AF" w:rsidRDefault="002D5016" w:rsidP="00776D43">
            <w:pPr>
              <w:rPr>
                <w:rFonts w:asciiTheme="majorHAnsi" w:hAnsiTheme="majorHAnsi" w:cstheme="majorHAnsi"/>
                <w:sz w:val="22"/>
                <w:szCs w:val="22"/>
                <w:lang w:val="lt-LT"/>
              </w:rPr>
            </w:pPr>
          </w:p>
        </w:tc>
      </w:tr>
      <w:tr w:rsidR="002D5016" w:rsidRPr="00E579AF" w14:paraId="62644856"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229601F2"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FD55CDB"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SSD diskas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67582362" w14:textId="729599FA" w:rsidR="002D5016" w:rsidRPr="00E579AF" w:rsidRDefault="002D5016" w:rsidP="00776D43">
            <w:pPr>
              <w:pStyle w:val="NoSpacing"/>
              <w:jc w:val="both"/>
              <w:rPr>
                <w:rFonts w:asciiTheme="majorHAnsi" w:hAnsiTheme="majorHAnsi" w:cstheme="majorHAnsi"/>
                <w:lang w:val="lt-LT"/>
              </w:rPr>
            </w:pPr>
            <w:r w:rsidRPr="00E579AF">
              <w:rPr>
                <w:rFonts w:asciiTheme="majorHAnsi" w:hAnsiTheme="majorHAnsi" w:cstheme="majorHAnsi"/>
                <w:lang w:val="lt-LT"/>
              </w:rPr>
              <w:t>vidinio disko talpa ne mažiau nei 512 GB talpos (</w:t>
            </w:r>
            <w:proofErr w:type="spellStart"/>
            <w:r w:rsidRPr="00E579AF">
              <w:rPr>
                <w:rFonts w:asciiTheme="majorHAnsi" w:hAnsiTheme="majorHAnsi" w:cstheme="majorHAnsi"/>
                <w:lang w:val="lt-LT"/>
              </w:rPr>
              <w:t>PCIe</w:t>
            </w:r>
            <w:proofErr w:type="spellEnd"/>
            <w:r w:rsidRPr="00E579AF">
              <w:rPr>
                <w:rFonts w:asciiTheme="majorHAnsi" w:hAnsiTheme="majorHAnsi" w:cstheme="majorHAnsi"/>
                <w:lang w:val="lt-LT"/>
              </w:rPr>
              <w:t xml:space="preserve"> </w:t>
            </w:r>
            <w:proofErr w:type="spellStart"/>
            <w:r w:rsidRPr="00E579AF">
              <w:rPr>
                <w:rFonts w:asciiTheme="majorHAnsi" w:hAnsiTheme="majorHAnsi" w:cstheme="majorHAnsi"/>
                <w:lang w:val="lt-LT"/>
              </w:rPr>
              <w:t>NVMe</w:t>
            </w:r>
            <w:proofErr w:type="spellEnd"/>
            <w:r w:rsidRPr="00E579AF">
              <w:rPr>
                <w:rFonts w:asciiTheme="majorHAnsi" w:hAnsiTheme="majorHAnsi" w:cstheme="majorHAnsi"/>
                <w:lang w:val="lt-LT"/>
              </w:rPr>
              <w:t xml:space="preserve"> tipo). Kietųjų diskų gedimo atveju jie turi būti pakeisti naujais. Sugedę kietieji diskai tiekėjui negrąžinami.</w:t>
            </w:r>
          </w:p>
        </w:tc>
        <w:tc>
          <w:tcPr>
            <w:tcW w:w="2610" w:type="dxa"/>
            <w:tcBorders>
              <w:top w:val="single" w:sz="4" w:space="0" w:color="auto"/>
              <w:left w:val="single" w:sz="4" w:space="0" w:color="auto"/>
              <w:bottom w:val="single" w:sz="4" w:space="0" w:color="auto"/>
              <w:right w:val="single" w:sz="4" w:space="0" w:color="auto"/>
            </w:tcBorders>
            <w:vAlign w:val="center"/>
          </w:tcPr>
          <w:p w14:paraId="3B52611C" w14:textId="77777777" w:rsidR="002D5016" w:rsidRPr="00E579AF" w:rsidRDefault="002D5016" w:rsidP="00776D43">
            <w:pPr>
              <w:rPr>
                <w:rFonts w:asciiTheme="majorHAnsi" w:hAnsiTheme="majorHAnsi" w:cstheme="majorHAnsi"/>
                <w:sz w:val="22"/>
                <w:szCs w:val="22"/>
                <w:lang w:val="lt-LT"/>
              </w:rPr>
            </w:pPr>
          </w:p>
        </w:tc>
      </w:tr>
      <w:tr w:rsidR="002D5016" w:rsidRPr="00E579AF" w14:paraId="7143669F"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3C37EAED"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83C5E37"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Garso posistemė</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4EF72ED5" w14:textId="77777777" w:rsidR="002D5016" w:rsidRPr="00E579AF" w:rsidRDefault="002D5016" w:rsidP="00776D43">
            <w:pPr>
              <w:pStyle w:val="NoSpacing"/>
              <w:jc w:val="both"/>
              <w:rPr>
                <w:rFonts w:asciiTheme="majorHAnsi" w:hAnsiTheme="majorHAnsi" w:cstheme="majorHAnsi"/>
                <w:lang w:val="lt-LT"/>
              </w:rPr>
            </w:pPr>
            <w:r w:rsidRPr="00E579AF">
              <w:rPr>
                <w:rFonts w:asciiTheme="majorHAnsi" w:hAnsiTheme="majorHAnsi" w:cstheme="majorHAnsi"/>
                <w:lang w:val="lt-LT"/>
              </w:rPr>
              <w:t>Garso plokštė ir vidinis garsiakalbis garso atkūrimui. Turi būti integruotas dvigubas mikrofonas.</w:t>
            </w:r>
          </w:p>
        </w:tc>
        <w:tc>
          <w:tcPr>
            <w:tcW w:w="2610" w:type="dxa"/>
            <w:tcBorders>
              <w:top w:val="single" w:sz="4" w:space="0" w:color="auto"/>
              <w:left w:val="single" w:sz="4" w:space="0" w:color="auto"/>
              <w:bottom w:val="single" w:sz="4" w:space="0" w:color="auto"/>
              <w:right w:val="single" w:sz="4" w:space="0" w:color="auto"/>
            </w:tcBorders>
            <w:vAlign w:val="center"/>
          </w:tcPr>
          <w:p w14:paraId="7BCC8CD3" w14:textId="77777777" w:rsidR="002D5016" w:rsidRPr="00E579AF" w:rsidRDefault="002D5016" w:rsidP="00776D43">
            <w:pPr>
              <w:rPr>
                <w:rFonts w:asciiTheme="majorHAnsi" w:hAnsiTheme="majorHAnsi" w:cstheme="majorHAnsi"/>
                <w:sz w:val="22"/>
                <w:szCs w:val="22"/>
                <w:lang w:val="lt-LT"/>
              </w:rPr>
            </w:pPr>
          </w:p>
        </w:tc>
      </w:tr>
      <w:tr w:rsidR="002D5016" w:rsidRPr="00E579AF" w14:paraId="10FA1C96"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41C4D839"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tcPr>
          <w:p w14:paraId="37A7E34A"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Saugumas</w:t>
            </w:r>
          </w:p>
        </w:tc>
        <w:tc>
          <w:tcPr>
            <w:tcW w:w="4230" w:type="dxa"/>
            <w:tcBorders>
              <w:top w:val="single" w:sz="4" w:space="0" w:color="000000"/>
              <w:left w:val="single" w:sz="4" w:space="0" w:color="000000"/>
              <w:bottom w:val="single" w:sz="4" w:space="0" w:color="000000"/>
              <w:right w:val="single" w:sz="4" w:space="0" w:color="000000"/>
            </w:tcBorders>
            <w:noWrap/>
          </w:tcPr>
          <w:p w14:paraId="3EC76CE4" w14:textId="7DDAD56D" w:rsidR="002D5016" w:rsidRPr="00E579AF" w:rsidRDefault="002D5016" w:rsidP="00776D43">
            <w:pPr>
              <w:pStyle w:val="NoSpacing"/>
              <w:jc w:val="both"/>
              <w:rPr>
                <w:rFonts w:asciiTheme="majorHAnsi" w:hAnsiTheme="majorHAnsi" w:cstheme="majorHAnsi"/>
                <w:lang w:val="lt-LT"/>
              </w:rPr>
            </w:pPr>
            <w:r w:rsidRPr="00E579AF">
              <w:rPr>
                <w:rFonts w:asciiTheme="majorHAnsi" w:hAnsiTheme="majorHAnsi" w:cstheme="majorHAnsi"/>
                <w:lang w:val="lt-LT"/>
              </w:rPr>
              <w:t>Integruotas pirštų atspaudų skaitytuvas. Turi būti integruotas TPM 2.0 (angl. „</w:t>
            </w:r>
            <w:proofErr w:type="spellStart"/>
            <w:r w:rsidRPr="00E579AF">
              <w:rPr>
                <w:rFonts w:asciiTheme="majorHAnsi" w:hAnsiTheme="majorHAnsi" w:cstheme="majorHAnsi"/>
                <w:lang w:val="lt-LT"/>
              </w:rPr>
              <w:t>Trusted</w:t>
            </w:r>
            <w:proofErr w:type="spellEnd"/>
            <w:r w:rsidRPr="00E579AF">
              <w:rPr>
                <w:rFonts w:asciiTheme="majorHAnsi" w:hAnsiTheme="majorHAnsi" w:cstheme="majorHAnsi"/>
                <w:lang w:val="lt-LT"/>
              </w:rPr>
              <w:t xml:space="preserve"> </w:t>
            </w:r>
            <w:proofErr w:type="spellStart"/>
            <w:r w:rsidRPr="00E579AF">
              <w:rPr>
                <w:rFonts w:asciiTheme="majorHAnsi" w:hAnsiTheme="majorHAnsi" w:cstheme="majorHAnsi"/>
                <w:lang w:val="lt-LT"/>
              </w:rPr>
              <w:t>Platform</w:t>
            </w:r>
            <w:proofErr w:type="spellEnd"/>
            <w:r w:rsidRPr="00E579AF">
              <w:rPr>
                <w:rFonts w:asciiTheme="majorHAnsi" w:hAnsiTheme="majorHAnsi" w:cstheme="majorHAnsi"/>
                <w:lang w:val="lt-LT"/>
              </w:rPr>
              <w:t xml:space="preserve"> Module“) arba lygiavertis standartus atitinkantis duomenų apsaugos lustas</w:t>
            </w:r>
            <w:r w:rsidR="00210ECD">
              <w:rPr>
                <w:rFonts w:asciiTheme="majorHAnsi" w:hAnsiTheme="majorHAnsi" w:cstheme="majorHAnsi"/>
                <w:lang w:val="lt-LT"/>
              </w:rPr>
              <w:t xml:space="preserve"> (tinka ir Microsoft Pluton)</w:t>
            </w:r>
            <w:r w:rsidR="00210ECD" w:rsidRPr="00E579AF">
              <w:rPr>
                <w:rFonts w:asciiTheme="majorHAnsi" w:hAnsiTheme="majorHAnsi" w:cstheme="majorHAnsi"/>
                <w:lang w:val="lt-LT"/>
              </w:rPr>
              <w:t>.</w:t>
            </w:r>
          </w:p>
        </w:tc>
        <w:tc>
          <w:tcPr>
            <w:tcW w:w="2610" w:type="dxa"/>
            <w:tcBorders>
              <w:top w:val="single" w:sz="4" w:space="0" w:color="auto"/>
              <w:left w:val="single" w:sz="4" w:space="0" w:color="auto"/>
              <w:bottom w:val="single" w:sz="4" w:space="0" w:color="auto"/>
              <w:right w:val="single" w:sz="4" w:space="0" w:color="auto"/>
            </w:tcBorders>
            <w:vAlign w:val="center"/>
          </w:tcPr>
          <w:p w14:paraId="03A94CF6" w14:textId="77777777" w:rsidR="002D5016" w:rsidRPr="00E579AF" w:rsidRDefault="002D5016" w:rsidP="00776D43">
            <w:pPr>
              <w:rPr>
                <w:rFonts w:asciiTheme="majorHAnsi" w:hAnsiTheme="majorHAnsi" w:cstheme="majorHAnsi"/>
                <w:sz w:val="22"/>
                <w:szCs w:val="22"/>
                <w:lang w:val="lt-LT"/>
              </w:rPr>
            </w:pPr>
          </w:p>
        </w:tc>
      </w:tr>
      <w:tr w:rsidR="002D5016" w:rsidRPr="00E579AF" w14:paraId="49906E24"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66276834"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0D57832"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Tinklo sąsajos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4D4743F8" w14:textId="77777777" w:rsidR="002D5016" w:rsidRPr="00E579AF" w:rsidRDefault="002D5016" w:rsidP="00776D43">
            <w:pPr>
              <w:pStyle w:val="NoSpacing"/>
              <w:jc w:val="both"/>
              <w:rPr>
                <w:rFonts w:asciiTheme="majorHAnsi" w:hAnsiTheme="majorHAnsi" w:cstheme="majorHAnsi"/>
                <w:lang w:val="lt-LT"/>
              </w:rPr>
            </w:pPr>
            <w:r w:rsidRPr="00E579AF">
              <w:rPr>
                <w:rFonts w:asciiTheme="majorHAnsi" w:hAnsiTheme="majorHAnsi" w:cstheme="majorHAnsi"/>
                <w:lang w:val="lt-LT"/>
              </w:rPr>
              <w:t>WLAN tinklo plokštė IEEE 802.11ac, įrenginys ir antena integruoti į korpusą.</w:t>
            </w:r>
          </w:p>
          <w:p w14:paraId="305207D3" w14:textId="12A3D03B" w:rsidR="002D5016" w:rsidRPr="00E579AF" w:rsidRDefault="002D5016" w:rsidP="00E841D7">
            <w:pPr>
              <w:pStyle w:val="NoSpacing"/>
              <w:jc w:val="both"/>
              <w:rPr>
                <w:rFonts w:asciiTheme="majorHAnsi" w:hAnsiTheme="majorHAnsi" w:cstheme="majorHAnsi"/>
                <w:lang w:val="lt-LT"/>
              </w:rPr>
            </w:pPr>
            <w:r w:rsidRPr="00E579AF">
              <w:rPr>
                <w:rFonts w:asciiTheme="majorHAnsi" w:hAnsiTheme="majorHAnsi" w:cstheme="majorHAnsi"/>
                <w:lang w:val="lt-LT"/>
              </w:rPr>
              <w:t>Vidinis Bluetooth 5.3 įrenginys.</w:t>
            </w:r>
          </w:p>
        </w:tc>
        <w:tc>
          <w:tcPr>
            <w:tcW w:w="2610" w:type="dxa"/>
            <w:tcBorders>
              <w:top w:val="single" w:sz="4" w:space="0" w:color="auto"/>
              <w:left w:val="single" w:sz="4" w:space="0" w:color="auto"/>
              <w:bottom w:val="single" w:sz="4" w:space="0" w:color="auto"/>
              <w:right w:val="single" w:sz="4" w:space="0" w:color="auto"/>
            </w:tcBorders>
            <w:vAlign w:val="center"/>
          </w:tcPr>
          <w:p w14:paraId="5602EECF" w14:textId="77777777" w:rsidR="002D5016" w:rsidRPr="00E579AF" w:rsidRDefault="002D5016" w:rsidP="00776D43">
            <w:pPr>
              <w:rPr>
                <w:rFonts w:asciiTheme="majorHAnsi" w:hAnsiTheme="majorHAnsi" w:cstheme="majorHAnsi"/>
                <w:sz w:val="22"/>
                <w:szCs w:val="22"/>
                <w:lang w:val="lt-LT"/>
              </w:rPr>
            </w:pPr>
          </w:p>
        </w:tc>
      </w:tr>
      <w:tr w:rsidR="002D5016" w:rsidRPr="00E579AF" w14:paraId="753B6514"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44DE26FB"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98A451A"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Integruoti prievadai</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250FA1E" w14:textId="77777777" w:rsidR="00AE5688" w:rsidRPr="00E579AF" w:rsidRDefault="00AE5688" w:rsidP="00AE5688">
            <w:pPr>
              <w:pStyle w:val="NoSpacing"/>
              <w:rPr>
                <w:rFonts w:asciiTheme="majorHAnsi" w:hAnsiTheme="majorHAnsi" w:cstheme="majorHAnsi"/>
              </w:rPr>
            </w:pPr>
            <w:r w:rsidRPr="00E579AF">
              <w:rPr>
                <w:rFonts w:asciiTheme="majorHAnsi" w:hAnsiTheme="majorHAnsi" w:cstheme="majorHAnsi"/>
              </w:rPr>
              <w:t xml:space="preserve">Ne </w:t>
            </w:r>
            <w:proofErr w:type="spellStart"/>
            <w:r w:rsidRPr="00E579AF">
              <w:rPr>
                <w:rFonts w:asciiTheme="majorHAnsi" w:hAnsiTheme="majorHAnsi" w:cstheme="majorHAnsi"/>
              </w:rPr>
              <w:t>mažiau</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kaip</w:t>
            </w:r>
            <w:proofErr w:type="spellEnd"/>
            <w:r w:rsidRPr="00E579AF">
              <w:rPr>
                <w:rFonts w:asciiTheme="majorHAnsi" w:hAnsiTheme="majorHAnsi" w:cstheme="majorHAnsi"/>
              </w:rPr>
              <w:t>:</w:t>
            </w:r>
          </w:p>
          <w:p w14:paraId="07982319" w14:textId="77777777" w:rsidR="00AE5688" w:rsidRPr="00E579AF" w:rsidRDefault="00AE5688" w:rsidP="009622F4">
            <w:pPr>
              <w:pStyle w:val="NoSpacing"/>
              <w:numPr>
                <w:ilvl w:val="0"/>
                <w:numId w:val="28"/>
              </w:numPr>
              <w:tabs>
                <w:tab w:val="left" w:pos="412"/>
              </w:tabs>
              <w:ind w:left="128" w:firstLine="0"/>
              <w:rPr>
                <w:rFonts w:asciiTheme="majorHAnsi" w:hAnsiTheme="majorHAnsi" w:cstheme="majorHAnsi"/>
              </w:rPr>
            </w:pPr>
            <w:r w:rsidRPr="00E579AF">
              <w:rPr>
                <w:rFonts w:asciiTheme="majorHAnsi" w:hAnsiTheme="majorHAnsi" w:cstheme="majorHAnsi"/>
              </w:rPr>
              <w:t xml:space="preserve">2 </w:t>
            </w:r>
            <w:proofErr w:type="spellStart"/>
            <w:r w:rsidRPr="00E579AF">
              <w:rPr>
                <w:rFonts w:asciiTheme="majorHAnsi" w:hAnsiTheme="majorHAnsi" w:cstheme="majorHAnsi"/>
              </w:rPr>
              <w:t>vnt</w:t>
            </w:r>
            <w:proofErr w:type="spellEnd"/>
            <w:r w:rsidRPr="00E579AF">
              <w:rPr>
                <w:rFonts w:asciiTheme="majorHAnsi" w:hAnsiTheme="majorHAnsi" w:cstheme="majorHAnsi"/>
              </w:rPr>
              <w:t xml:space="preserve">. USB4 USB-C </w:t>
            </w:r>
            <w:proofErr w:type="spellStart"/>
            <w:r w:rsidRPr="00E579AF">
              <w:rPr>
                <w:rFonts w:asciiTheme="majorHAnsi" w:hAnsiTheme="majorHAnsi" w:cstheme="majorHAnsi"/>
              </w:rPr>
              <w:t>tipo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su</w:t>
            </w:r>
            <w:proofErr w:type="spellEnd"/>
            <w:r w:rsidRPr="00E579AF">
              <w:rPr>
                <w:rFonts w:asciiTheme="majorHAnsi" w:hAnsiTheme="majorHAnsi" w:cstheme="majorHAnsi"/>
              </w:rPr>
              <w:t xml:space="preserve"> Thunderbolt 4.0 </w:t>
            </w:r>
            <w:proofErr w:type="spellStart"/>
            <w:r w:rsidRPr="00E579AF">
              <w:rPr>
                <w:rFonts w:asciiTheme="majorHAnsi" w:hAnsiTheme="majorHAnsi" w:cstheme="majorHAnsi"/>
              </w:rPr>
              <w:t>palaikymu</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su</w:t>
            </w:r>
            <w:proofErr w:type="spellEnd"/>
            <w:r w:rsidRPr="00E579AF">
              <w:rPr>
                <w:rFonts w:asciiTheme="majorHAnsi" w:hAnsiTheme="majorHAnsi" w:cstheme="majorHAnsi"/>
              </w:rPr>
              <w:t xml:space="preserve"> DisplayPort </w:t>
            </w:r>
            <w:proofErr w:type="spellStart"/>
            <w:r w:rsidRPr="00E579AF">
              <w:rPr>
                <w:rFonts w:asciiTheme="majorHAnsi" w:hAnsiTheme="majorHAnsi" w:cstheme="majorHAnsi"/>
              </w:rPr>
              <w:t>ir</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energijos</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perdavimo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funkcijomis</w:t>
            </w:r>
            <w:proofErr w:type="spellEnd"/>
            <w:r w:rsidRPr="00E579AF">
              <w:rPr>
                <w:rFonts w:asciiTheme="majorHAnsi" w:hAnsiTheme="majorHAnsi" w:cstheme="majorHAnsi"/>
              </w:rPr>
              <w:t xml:space="preserve">, </w:t>
            </w:r>
          </w:p>
          <w:p w14:paraId="72873385" w14:textId="77777777" w:rsidR="00AE5688" w:rsidRPr="00E579AF" w:rsidRDefault="00AE5688" w:rsidP="009622F4">
            <w:pPr>
              <w:pStyle w:val="NoSpacing"/>
              <w:numPr>
                <w:ilvl w:val="0"/>
                <w:numId w:val="28"/>
              </w:numPr>
              <w:tabs>
                <w:tab w:val="left" w:pos="412"/>
              </w:tabs>
              <w:ind w:left="128" w:firstLine="0"/>
              <w:rPr>
                <w:rFonts w:asciiTheme="majorHAnsi" w:hAnsiTheme="majorHAnsi" w:cstheme="majorHAnsi"/>
              </w:rPr>
            </w:pPr>
            <w:proofErr w:type="spellStart"/>
            <w:r>
              <w:rPr>
                <w:rFonts w:asciiTheme="majorHAnsi" w:hAnsiTheme="majorHAnsi" w:cstheme="majorHAnsi"/>
              </w:rPr>
              <w:t>Papildomai</w:t>
            </w:r>
            <w:proofErr w:type="spellEnd"/>
            <w:r>
              <w:rPr>
                <w:rFonts w:asciiTheme="majorHAnsi" w:hAnsiTheme="majorHAnsi" w:cstheme="majorHAnsi"/>
              </w:rPr>
              <w:t xml:space="preserve"> </w:t>
            </w:r>
            <w:proofErr w:type="spellStart"/>
            <w:r>
              <w:rPr>
                <w:rFonts w:asciiTheme="majorHAnsi" w:hAnsiTheme="majorHAnsi" w:cstheme="majorHAnsi"/>
              </w:rPr>
              <w:t>nei</w:t>
            </w:r>
            <w:proofErr w:type="spellEnd"/>
            <w:r>
              <w:rPr>
                <w:rFonts w:asciiTheme="majorHAnsi" w:hAnsiTheme="majorHAnsi" w:cstheme="majorHAnsi"/>
              </w:rPr>
              <w:t xml:space="preserve"> </w:t>
            </w:r>
            <w:proofErr w:type="spellStart"/>
            <w:r>
              <w:rPr>
                <w:rFonts w:asciiTheme="majorHAnsi" w:hAnsiTheme="majorHAnsi" w:cstheme="majorHAnsi"/>
              </w:rPr>
              <w:t>nurodyta</w:t>
            </w:r>
            <w:proofErr w:type="spellEnd"/>
            <w:r>
              <w:rPr>
                <w:rFonts w:asciiTheme="majorHAnsi" w:hAnsiTheme="majorHAnsi" w:cstheme="majorHAnsi"/>
              </w:rPr>
              <w:t xml:space="preserve"> a </w:t>
            </w:r>
            <w:proofErr w:type="spellStart"/>
            <w:r>
              <w:rPr>
                <w:rFonts w:asciiTheme="majorHAnsi" w:hAnsiTheme="majorHAnsi" w:cstheme="majorHAnsi"/>
              </w:rPr>
              <w:t>punkte</w:t>
            </w:r>
            <w:proofErr w:type="spellEnd"/>
            <w:r>
              <w:rPr>
                <w:rFonts w:asciiTheme="majorHAnsi" w:hAnsiTheme="majorHAnsi" w:cstheme="majorHAnsi"/>
              </w:rPr>
              <w:t xml:space="preserve">,  </w:t>
            </w:r>
            <w:r w:rsidRPr="00E579AF">
              <w:rPr>
                <w:rFonts w:asciiTheme="majorHAnsi" w:hAnsiTheme="majorHAnsi" w:cstheme="majorHAnsi"/>
              </w:rPr>
              <w:t xml:space="preserve">2 </w:t>
            </w:r>
            <w:proofErr w:type="spellStart"/>
            <w:r w:rsidRPr="00E579AF">
              <w:rPr>
                <w:rFonts w:asciiTheme="majorHAnsi" w:hAnsiTheme="majorHAnsi" w:cstheme="majorHAnsi"/>
              </w:rPr>
              <w:t>vnt</w:t>
            </w:r>
            <w:proofErr w:type="spellEnd"/>
            <w:r w:rsidRPr="00E579AF">
              <w:rPr>
                <w:rFonts w:asciiTheme="majorHAnsi" w:hAnsiTheme="majorHAnsi" w:cstheme="majorHAnsi"/>
              </w:rPr>
              <w:t>. USB</w:t>
            </w:r>
            <w:r>
              <w:rPr>
                <w:rFonts w:asciiTheme="majorHAnsi" w:hAnsiTheme="majorHAnsi" w:cstheme="majorHAnsi"/>
              </w:rPr>
              <w:t xml:space="preserve">, </w:t>
            </w:r>
            <w:proofErr w:type="spellStart"/>
            <w:r>
              <w:rPr>
                <w:rFonts w:asciiTheme="majorHAnsi" w:hAnsiTheme="majorHAnsi" w:cstheme="majorHAnsi"/>
              </w:rPr>
              <w:t>iš</w:t>
            </w:r>
            <w:proofErr w:type="spellEnd"/>
            <w:r>
              <w:rPr>
                <w:rFonts w:asciiTheme="majorHAnsi" w:hAnsiTheme="majorHAnsi" w:cstheme="majorHAnsi"/>
              </w:rPr>
              <w:t xml:space="preserve"> </w:t>
            </w:r>
            <w:proofErr w:type="spellStart"/>
            <w:r>
              <w:rPr>
                <w:rFonts w:asciiTheme="majorHAnsi" w:hAnsiTheme="majorHAnsi" w:cstheme="majorHAnsi"/>
              </w:rPr>
              <w:t>kurių</w:t>
            </w:r>
            <w:proofErr w:type="spellEnd"/>
            <w:r>
              <w:rPr>
                <w:rFonts w:asciiTheme="majorHAnsi" w:hAnsiTheme="majorHAnsi" w:cstheme="majorHAnsi"/>
              </w:rPr>
              <w:t xml:space="preserve"> bent </w:t>
            </w:r>
            <w:proofErr w:type="spellStart"/>
            <w:r>
              <w:rPr>
                <w:rFonts w:asciiTheme="majorHAnsi" w:hAnsiTheme="majorHAnsi" w:cstheme="majorHAnsi"/>
              </w:rPr>
              <w:t>vienas</w:t>
            </w:r>
            <w:proofErr w:type="spellEnd"/>
            <w:r>
              <w:rPr>
                <w:rFonts w:asciiTheme="majorHAnsi" w:hAnsiTheme="majorHAnsi" w:cstheme="majorHAnsi"/>
              </w:rPr>
              <w:t xml:space="preserve"> </w:t>
            </w:r>
            <w:r w:rsidRPr="00E579AF">
              <w:rPr>
                <w:rFonts w:asciiTheme="majorHAnsi" w:hAnsiTheme="majorHAnsi" w:cstheme="majorHAnsi"/>
              </w:rPr>
              <w:t>3.2 Gen1</w:t>
            </w:r>
          </w:p>
          <w:p w14:paraId="22E8C4B0" w14:textId="77777777" w:rsidR="00AE5688" w:rsidRPr="008C250E" w:rsidRDefault="00AE5688" w:rsidP="005D0C4D">
            <w:pPr>
              <w:pStyle w:val="NoSpacing"/>
              <w:numPr>
                <w:ilvl w:val="0"/>
                <w:numId w:val="28"/>
              </w:numPr>
              <w:tabs>
                <w:tab w:val="left" w:pos="412"/>
              </w:tabs>
              <w:ind w:left="128" w:firstLine="0"/>
              <w:rPr>
                <w:rFonts w:asciiTheme="majorHAnsi" w:hAnsiTheme="majorHAnsi" w:cstheme="majorHAnsi"/>
              </w:rPr>
            </w:pPr>
            <w:r w:rsidRPr="008C250E">
              <w:rPr>
                <w:rFonts w:asciiTheme="majorHAnsi" w:hAnsiTheme="majorHAnsi" w:cstheme="majorHAnsi"/>
              </w:rPr>
              <w:t xml:space="preserve">1 </w:t>
            </w:r>
            <w:proofErr w:type="spellStart"/>
            <w:r w:rsidRPr="008C250E">
              <w:rPr>
                <w:rFonts w:asciiTheme="majorHAnsi" w:hAnsiTheme="majorHAnsi" w:cstheme="majorHAnsi"/>
              </w:rPr>
              <w:t>vnt</w:t>
            </w:r>
            <w:proofErr w:type="spellEnd"/>
            <w:r w:rsidRPr="008C250E">
              <w:rPr>
                <w:rFonts w:asciiTheme="majorHAnsi" w:hAnsiTheme="majorHAnsi" w:cstheme="majorHAnsi"/>
              </w:rPr>
              <w:t>. HDMI v2.1</w:t>
            </w:r>
          </w:p>
          <w:p w14:paraId="219B65FD" w14:textId="7DC140FE" w:rsidR="002D5016" w:rsidRPr="005D0C4D" w:rsidRDefault="00AE5688" w:rsidP="009622F4">
            <w:pPr>
              <w:pStyle w:val="NoSpacing"/>
              <w:numPr>
                <w:ilvl w:val="0"/>
                <w:numId w:val="28"/>
              </w:numPr>
              <w:tabs>
                <w:tab w:val="left" w:pos="412"/>
              </w:tabs>
              <w:ind w:left="128" w:firstLine="0"/>
              <w:rPr>
                <w:rFonts w:asciiTheme="majorHAnsi" w:hAnsiTheme="majorHAnsi" w:cstheme="majorHAnsi"/>
              </w:rPr>
            </w:pPr>
            <w:r w:rsidRPr="005D0C4D">
              <w:rPr>
                <w:rFonts w:asciiTheme="majorHAnsi" w:hAnsiTheme="majorHAnsi" w:cstheme="majorHAnsi"/>
              </w:rPr>
              <w:t xml:space="preserve">1 </w:t>
            </w:r>
            <w:proofErr w:type="spellStart"/>
            <w:r w:rsidRPr="005D0C4D">
              <w:rPr>
                <w:rFonts w:asciiTheme="majorHAnsi" w:hAnsiTheme="majorHAnsi" w:cstheme="majorHAnsi"/>
              </w:rPr>
              <w:t>vnt</w:t>
            </w:r>
            <w:proofErr w:type="spellEnd"/>
            <w:r w:rsidRPr="005D0C4D">
              <w:rPr>
                <w:rFonts w:asciiTheme="majorHAnsi" w:hAnsiTheme="majorHAnsi" w:cstheme="majorHAnsi"/>
              </w:rPr>
              <w:t xml:space="preserve">. </w:t>
            </w:r>
            <w:proofErr w:type="spellStart"/>
            <w:r w:rsidRPr="005D0C4D">
              <w:rPr>
                <w:rFonts w:asciiTheme="majorHAnsi" w:hAnsiTheme="majorHAnsi" w:cstheme="majorHAnsi"/>
              </w:rPr>
              <w:t>garso</w:t>
            </w:r>
            <w:proofErr w:type="spellEnd"/>
            <w:r w:rsidRPr="005D0C4D">
              <w:rPr>
                <w:rFonts w:asciiTheme="majorHAnsi" w:hAnsiTheme="majorHAnsi" w:cstheme="majorHAnsi"/>
              </w:rPr>
              <w:t xml:space="preserve"> </w:t>
            </w:r>
            <w:proofErr w:type="spellStart"/>
            <w:r w:rsidRPr="005D0C4D">
              <w:rPr>
                <w:rFonts w:asciiTheme="majorHAnsi" w:hAnsiTheme="majorHAnsi" w:cstheme="majorHAnsi"/>
              </w:rPr>
              <w:t>įėjimas</w:t>
            </w:r>
            <w:proofErr w:type="spellEnd"/>
            <w:r w:rsidRPr="005D0C4D">
              <w:rPr>
                <w:rFonts w:asciiTheme="majorHAnsi" w:hAnsiTheme="majorHAnsi" w:cstheme="majorHAnsi"/>
              </w:rPr>
              <w:t xml:space="preserve"> (3,5 mm) </w:t>
            </w:r>
            <w:proofErr w:type="spellStart"/>
            <w:r w:rsidRPr="005D0C4D">
              <w:rPr>
                <w:rFonts w:asciiTheme="majorHAnsi" w:hAnsiTheme="majorHAnsi" w:cstheme="majorHAnsi"/>
              </w:rPr>
              <w:t>arba</w:t>
            </w:r>
            <w:proofErr w:type="spellEnd"/>
            <w:r w:rsidRPr="005D0C4D">
              <w:rPr>
                <w:rFonts w:asciiTheme="majorHAnsi" w:hAnsiTheme="majorHAnsi" w:cstheme="majorHAnsi"/>
              </w:rPr>
              <w:t xml:space="preserve"> </w:t>
            </w:r>
            <w:proofErr w:type="spellStart"/>
            <w:r w:rsidRPr="005D0C4D">
              <w:rPr>
                <w:rFonts w:asciiTheme="majorHAnsi" w:hAnsiTheme="majorHAnsi" w:cstheme="majorHAnsi"/>
              </w:rPr>
              <w:t>kombinuota</w:t>
            </w:r>
            <w:proofErr w:type="spellEnd"/>
            <w:r w:rsidRPr="005D0C4D">
              <w:rPr>
                <w:rFonts w:asciiTheme="majorHAnsi" w:hAnsiTheme="majorHAnsi" w:cstheme="majorHAnsi"/>
              </w:rPr>
              <w:t xml:space="preserve"> </w:t>
            </w:r>
            <w:proofErr w:type="spellStart"/>
            <w:r w:rsidRPr="005D0C4D">
              <w:rPr>
                <w:rFonts w:asciiTheme="majorHAnsi" w:hAnsiTheme="majorHAnsi" w:cstheme="majorHAnsi"/>
              </w:rPr>
              <w:t>ausinių</w:t>
            </w:r>
            <w:proofErr w:type="spellEnd"/>
            <w:r w:rsidRPr="005D0C4D">
              <w:rPr>
                <w:rFonts w:asciiTheme="majorHAnsi" w:hAnsiTheme="majorHAnsi" w:cstheme="majorHAnsi"/>
              </w:rPr>
              <w:t xml:space="preserve"> </w:t>
            </w:r>
            <w:proofErr w:type="spellStart"/>
            <w:r w:rsidRPr="005D0C4D">
              <w:rPr>
                <w:rFonts w:asciiTheme="majorHAnsi" w:hAnsiTheme="majorHAnsi" w:cstheme="majorHAnsi"/>
              </w:rPr>
              <w:t>ir</w:t>
            </w:r>
            <w:proofErr w:type="spellEnd"/>
            <w:r w:rsidRPr="005D0C4D">
              <w:rPr>
                <w:rFonts w:asciiTheme="majorHAnsi" w:hAnsiTheme="majorHAnsi" w:cstheme="majorHAnsi"/>
              </w:rPr>
              <w:t xml:space="preserve"> </w:t>
            </w:r>
            <w:proofErr w:type="spellStart"/>
            <w:r w:rsidRPr="005D0C4D">
              <w:rPr>
                <w:rFonts w:asciiTheme="majorHAnsi" w:hAnsiTheme="majorHAnsi" w:cstheme="majorHAnsi"/>
              </w:rPr>
              <w:t>mikrofono</w:t>
            </w:r>
            <w:proofErr w:type="spellEnd"/>
            <w:r w:rsidRPr="005D0C4D">
              <w:rPr>
                <w:rFonts w:asciiTheme="majorHAnsi" w:hAnsiTheme="majorHAnsi" w:cstheme="majorHAnsi"/>
              </w:rPr>
              <w:t xml:space="preserve"> </w:t>
            </w:r>
            <w:proofErr w:type="spellStart"/>
            <w:r w:rsidRPr="005D0C4D">
              <w:rPr>
                <w:rFonts w:asciiTheme="majorHAnsi" w:hAnsiTheme="majorHAnsi" w:cstheme="majorHAnsi"/>
              </w:rPr>
              <w:t>jungtis</w:t>
            </w:r>
            <w:proofErr w:type="spellEnd"/>
            <w:r w:rsidRPr="005D0C4D">
              <w:rPr>
                <w:rFonts w:asciiTheme="majorHAnsi" w:hAnsiTheme="majorHAnsi" w:cstheme="majorHAnsi"/>
              </w:rPr>
              <w:t xml:space="preserve"> (3,5mm</w:t>
            </w:r>
            <w:r w:rsidR="005D0C4D">
              <w:rPr>
                <w:rFonts w:asciiTheme="majorHAnsi" w:hAnsiTheme="majorHAnsi" w:cstheme="majorHAnsi"/>
              </w:rPr>
              <w:t>)</w:t>
            </w:r>
          </w:p>
          <w:p w14:paraId="61A45DD2" w14:textId="77777777" w:rsidR="002D5016" w:rsidRPr="00E579AF" w:rsidRDefault="002D5016" w:rsidP="00776D43">
            <w:pPr>
              <w:pStyle w:val="NoSpacing"/>
              <w:rPr>
                <w:rFonts w:asciiTheme="majorHAnsi" w:hAnsiTheme="majorHAnsi" w:cstheme="majorHAnsi"/>
              </w:rPr>
            </w:pPr>
            <w:proofErr w:type="spellStart"/>
            <w:r w:rsidRPr="00E579AF">
              <w:rPr>
                <w:rFonts w:asciiTheme="majorHAnsi" w:hAnsiTheme="majorHAnsi" w:cstheme="majorHAnsi"/>
                <w:lang w:val="en-GB"/>
              </w:rPr>
              <w:t>Papildomi</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adapteriai</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neleistini</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79B022FE" w14:textId="77777777" w:rsidR="002D5016" w:rsidRPr="00E579AF" w:rsidRDefault="002D5016" w:rsidP="00776D43">
            <w:pPr>
              <w:rPr>
                <w:rFonts w:asciiTheme="majorHAnsi" w:hAnsiTheme="majorHAnsi" w:cstheme="majorHAnsi"/>
                <w:sz w:val="22"/>
                <w:szCs w:val="22"/>
                <w:lang w:val="lt-LT"/>
              </w:rPr>
            </w:pPr>
          </w:p>
        </w:tc>
      </w:tr>
      <w:tr w:rsidR="002D5016" w:rsidRPr="00E579AF" w14:paraId="1117EE8F"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02A1A562"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52507C" w14:textId="77777777" w:rsidR="002D5016" w:rsidRPr="00E579AF" w:rsidDel="00F97A00" w:rsidRDefault="002D5016" w:rsidP="00776D43">
            <w:pPr>
              <w:pStyle w:val="NoSpacing"/>
              <w:rPr>
                <w:rFonts w:asciiTheme="majorHAnsi" w:hAnsiTheme="majorHAnsi" w:cstheme="majorHAnsi"/>
              </w:rPr>
            </w:pPr>
            <w:proofErr w:type="spellStart"/>
            <w:r w:rsidRPr="00E579AF">
              <w:rPr>
                <w:rFonts w:asciiTheme="majorHAnsi" w:hAnsiTheme="majorHAnsi" w:cstheme="majorHAnsi"/>
              </w:rPr>
              <w:t>Valdymo</w:t>
            </w:r>
            <w:proofErr w:type="spellEnd"/>
            <w:r w:rsidRPr="00E579AF">
              <w:rPr>
                <w:rFonts w:asciiTheme="majorHAnsi" w:hAnsiTheme="majorHAnsi" w:cstheme="majorHAnsi"/>
              </w:rPr>
              <w:t xml:space="preserve"> </w:t>
            </w:r>
            <w:proofErr w:type="spellStart"/>
            <w:r w:rsidRPr="00E579AF">
              <w:rPr>
                <w:rFonts w:asciiTheme="majorHAnsi" w:hAnsiTheme="majorHAnsi" w:cstheme="majorHAnsi"/>
              </w:rPr>
              <w:t>įrenginiai</w:t>
            </w:r>
            <w:proofErr w:type="spellEnd"/>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06E65B27" w14:textId="77777777" w:rsidR="002D5016" w:rsidRPr="00E579AF" w:rsidRDefault="002D5016" w:rsidP="00776D43">
            <w:pPr>
              <w:pStyle w:val="NoSpacing"/>
              <w:rPr>
                <w:rFonts w:asciiTheme="majorHAnsi" w:hAnsiTheme="majorHAnsi" w:cstheme="majorHAnsi"/>
              </w:rPr>
            </w:pPr>
            <w:proofErr w:type="spellStart"/>
            <w:r w:rsidRPr="00E579AF">
              <w:rPr>
                <w:rFonts w:asciiTheme="majorHAnsi" w:hAnsiTheme="majorHAnsi" w:cstheme="majorHAnsi"/>
                <w:lang w:val="en-GB"/>
              </w:rPr>
              <w:t>Integruotas</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lietimui</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jautrus</w:t>
            </w:r>
            <w:proofErr w:type="spellEnd"/>
            <w:r w:rsidRPr="00E579AF">
              <w:rPr>
                <w:rFonts w:asciiTheme="majorHAnsi" w:hAnsiTheme="majorHAnsi" w:cstheme="majorHAnsi"/>
                <w:lang w:val="en-GB"/>
              </w:rPr>
              <w:t xml:space="preserve"> </w:t>
            </w:r>
            <w:proofErr w:type="spellStart"/>
            <w:r w:rsidRPr="00E579AF">
              <w:rPr>
                <w:rFonts w:asciiTheme="majorHAnsi" w:hAnsiTheme="majorHAnsi" w:cstheme="majorHAnsi"/>
                <w:lang w:val="en-GB"/>
              </w:rPr>
              <w:t>paviršius</w:t>
            </w:r>
            <w:proofErr w:type="spellEnd"/>
            <w:r w:rsidRPr="00E579AF">
              <w:rPr>
                <w:rFonts w:asciiTheme="majorHAnsi" w:hAnsiTheme="majorHAnsi" w:cstheme="majorHAnsi"/>
                <w:lang w:val="en-GB"/>
              </w:rPr>
              <w:t xml:space="preserve"> (touchpad). </w:t>
            </w:r>
          </w:p>
        </w:tc>
        <w:tc>
          <w:tcPr>
            <w:tcW w:w="2610" w:type="dxa"/>
            <w:tcBorders>
              <w:top w:val="single" w:sz="4" w:space="0" w:color="auto"/>
              <w:left w:val="single" w:sz="4" w:space="0" w:color="auto"/>
              <w:bottom w:val="single" w:sz="4" w:space="0" w:color="auto"/>
              <w:right w:val="single" w:sz="4" w:space="0" w:color="auto"/>
            </w:tcBorders>
            <w:vAlign w:val="center"/>
          </w:tcPr>
          <w:p w14:paraId="4E4390D4" w14:textId="77777777" w:rsidR="002D5016" w:rsidRPr="00E579AF" w:rsidRDefault="002D5016" w:rsidP="00776D43">
            <w:pPr>
              <w:rPr>
                <w:rFonts w:asciiTheme="majorHAnsi" w:hAnsiTheme="majorHAnsi" w:cstheme="majorHAnsi"/>
                <w:sz w:val="22"/>
                <w:szCs w:val="22"/>
                <w:lang w:val="lt-LT"/>
              </w:rPr>
            </w:pPr>
          </w:p>
        </w:tc>
      </w:tr>
      <w:tr w:rsidR="002D5016" w:rsidRPr="00E579AF" w14:paraId="162DDE34"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5E2799BF"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0421E43" w14:textId="77777777" w:rsidR="002D5016" w:rsidRPr="00E579AF" w:rsidDel="00F97A00"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Klaviatūra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38FBD10"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Integruota klaviatūra turi būti su lotyniškos, lietuviškos abėcėlės ženklais (galima lipdyti lipdukus).</w:t>
            </w:r>
          </w:p>
        </w:tc>
        <w:tc>
          <w:tcPr>
            <w:tcW w:w="2610" w:type="dxa"/>
            <w:tcBorders>
              <w:top w:val="single" w:sz="4" w:space="0" w:color="auto"/>
              <w:left w:val="single" w:sz="4" w:space="0" w:color="auto"/>
              <w:bottom w:val="single" w:sz="4" w:space="0" w:color="auto"/>
              <w:right w:val="single" w:sz="4" w:space="0" w:color="auto"/>
            </w:tcBorders>
            <w:vAlign w:val="center"/>
          </w:tcPr>
          <w:p w14:paraId="6C550F03" w14:textId="77777777" w:rsidR="002D5016" w:rsidRPr="00E579AF" w:rsidRDefault="002D5016" w:rsidP="00776D43">
            <w:pPr>
              <w:rPr>
                <w:rFonts w:asciiTheme="majorHAnsi" w:hAnsiTheme="majorHAnsi" w:cstheme="majorHAnsi"/>
                <w:sz w:val="22"/>
                <w:szCs w:val="22"/>
                <w:lang w:val="lt-LT"/>
              </w:rPr>
            </w:pPr>
          </w:p>
        </w:tc>
      </w:tr>
      <w:tr w:rsidR="002D5016" w:rsidRPr="00E579AF" w14:paraId="04FCADD9"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78B22AF5"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626F070"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Naujumas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EE2E734"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Visa siūloma įranga turi būti nauja, negalima siūlyti naudotos arba naudotos ir atnaujintos (angl. </w:t>
            </w:r>
            <w:proofErr w:type="spellStart"/>
            <w:r w:rsidRPr="00E579AF">
              <w:rPr>
                <w:rFonts w:asciiTheme="majorHAnsi" w:hAnsiTheme="majorHAnsi" w:cstheme="majorHAnsi"/>
                <w:i/>
                <w:sz w:val="22"/>
                <w:szCs w:val="22"/>
              </w:rPr>
              <w:t>remarketing</w:t>
            </w:r>
            <w:proofErr w:type="spellEnd"/>
            <w:r w:rsidRPr="00E579AF">
              <w:rPr>
                <w:rFonts w:asciiTheme="majorHAnsi" w:hAnsiTheme="majorHAnsi" w:cstheme="majorHAnsi"/>
                <w:sz w:val="22"/>
                <w:szCs w:val="22"/>
              </w:rPr>
              <w:t xml:space="preserve"> ar </w:t>
            </w:r>
            <w:proofErr w:type="spellStart"/>
            <w:r w:rsidRPr="00E579AF">
              <w:rPr>
                <w:rFonts w:asciiTheme="majorHAnsi" w:hAnsiTheme="majorHAnsi" w:cstheme="majorHAnsi"/>
                <w:i/>
                <w:sz w:val="22"/>
                <w:szCs w:val="22"/>
              </w:rPr>
              <w:t>refurbished</w:t>
            </w:r>
            <w:proofErr w:type="spellEnd"/>
            <w:r w:rsidRPr="00E579AF">
              <w:rPr>
                <w:rFonts w:asciiTheme="majorHAnsi" w:hAnsiTheme="majorHAnsi" w:cstheme="majorHAnsi"/>
                <w:sz w:val="22"/>
                <w:szCs w:val="22"/>
              </w:rPr>
              <w:t>) įrangos. Kompiuteris paženklintas CE ženklu.</w:t>
            </w:r>
          </w:p>
        </w:tc>
        <w:tc>
          <w:tcPr>
            <w:tcW w:w="2610" w:type="dxa"/>
            <w:tcBorders>
              <w:top w:val="single" w:sz="4" w:space="0" w:color="auto"/>
              <w:left w:val="single" w:sz="4" w:space="0" w:color="auto"/>
              <w:bottom w:val="single" w:sz="4" w:space="0" w:color="auto"/>
              <w:right w:val="single" w:sz="4" w:space="0" w:color="auto"/>
            </w:tcBorders>
            <w:vAlign w:val="center"/>
          </w:tcPr>
          <w:p w14:paraId="61CCB305" w14:textId="77777777" w:rsidR="002D5016" w:rsidRPr="00E579AF" w:rsidRDefault="002D5016" w:rsidP="00776D43">
            <w:pPr>
              <w:rPr>
                <w:rFonts w:asciiTheme="majorHAnsi" w:hAnsiTheme="majorHAnsi" w:cstheme="majorHAnsi"/>
                <w:sz w:val="22"/>
                <w:szCs w:val="22"/>
                <w:lang w:val="lt-LT"/>
              </w:rPr>
            </w:pPr>
          </w:p>
        </w:tc>
      </w:tr>
      <w:tr w:rsidR="002D5016" w:rsidRPr="00E579AF" w14:paraId="0FFC79F7"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6CA607F0"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88B858A"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Svoris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B8EC2A4" w14:textId="5C407CE8"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Kompiuterio svoris (neįskaitant įkroviklio) ne daugiau nei 1,</w:t>
            </w:r>
            <w:r w:rsidR="00281B04">
              <w:rPr>
                <w:rFonts w:asciiTheme="majorHAnsi" w:hAnsiTheme="majorHAnsi" w:cstheme="majorHAnsi"/>
                <w:sz w:val="22"/>
                <w:szCs w:val="22"/>
              </w:rPr>
              <w:t>55</w:t>
            </w:r>
            <w:r w:rsidRPr="00E579AF">
              <w:rPr>
                <w:rFonts w:asciiTheme="majorHAnsi" w:hAnsiTheme="majorHAnsi" w:cstheme="majorHAnsi"/>
                <w:sz w:val="22"/>
                <w:szCs w:val="22"/>
              </w:rPr>
              <w:t xml:space="preserve"> kg.</w:t>
            </w:r>
          </w:p>
        </w:tc>
        <w:tc>
          <w:tcPr>
            <w:tcW w:w="2610" w:type="dxa"/>
            <w:tcBorders>
              <w:top w:val="single" w:sz="4" w:space="0" w:color="auto"/>
              <w:left w:val="single" w:sz="4" w:space="0" w:color="auto"/>
              <w:bottom w:val="single" w:sz="4" w:space="0" w:color="auto"/>
              <w:right w:val="single" w:sz="4" w:space="0" w:color="auto"/>
            </w:tcBorders>
            <w:vAlign w:val="center"/>
          </w:tcPr>
          <w:p w14:paraId="0ECE00AC" w14:textId="77777777" w:rsidR="002D5016" w:rsidRPr="00E579AF" w:rsidRDefault="002D5016" w:rsidP="00776D43">
            <w:pPr>
              <w:rPr>
                <w:rFonts w:asciiTheme="majorHAnsi" w:hAnsiTheme="majorHAnsi" w:cstheme="majorHAnsi"/>
                <w:sz w:val="22"/>
                <w:szCs w:val="22"/>
                <w:lang w:val="lt-LT"/>
              </w:rPr>
            </w:pPr>
          </w:p>
        </w:tc>
      </w:tr>
      <w:tr w:rsidR="002D5016" w:rsidRPr="00E579AF" w14:paraId="6EDD85D2"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63DFA40A"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5A4ED06"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Kamera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325CD67" w14:textId="15075B6B" w:rsidR="002D5016" w:rsidRPr="00E579AF" w:rsidRDefault="003E6D99"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1C645E">
              <w:rPr>
                <w:rFonts w:asciiTheme="majorHAnsi" w:hAnsiTheme="majorHAnsi" w:cstheme="majorHAnsi"/>
                <w:color w:val="auto"/>
                <w:sz w:val="22"/>
                <w:szCs w:val="22"/>
              </w:rPr>
              <w:t xml:space="preserve">Integruota ne </w:t>
            </w:r>
            <w:r w:rsidR="00325A4C" w:rsidRPr="001C645E">
              <w:rPr>
                <w:rFonts w:asciiTheme="majorHAnsi" w:hAnsiTheme="majorHAnsi" w:cstheme="majorHAnsi"/>
                <w:color w:val="auto"/>
                <w:sz w:val="22"/>
                <w:szCs w:val="22"/>
              </w:rPr>
              <w:t xml:space="preserve">blogiau kaip </w:t>
            </w:r>
            <w:r w:rsidRPr="001C645E">
              <w:rPr>
                <w:rFonts w:asciiTheme="majorHAnsi" w:hAnsiTheme="majorHAnsi" w:cstheme="majorHAnsi"/>
                <w:color w:val="auto"/>
                <w:sz w:val="22"/>
                <w:szCs w:val="22"/>
              </w:rPr>
              <w:t>1080p FHD kamera</w:t>
            </w:r>
          </w:p>
        </w:tc>
        <w:tc>
          <w:tcPr>
            <w:tcW w:w="2610" w:type="dxa"/>
            <w:tcBorders>
              <w:top w:val="single" w:sz="4" w:space="0" w:color="auto"/>
              <w:left w:val="single" w:sz="4" w:space="0" w:color="auto"/>
              <w:bottom w:val="single" w:sz="4" w:space="0" w:color="auto"/>
              <w:right w:val="single" w:sz="4" w:space="0" w:color="auto"/>
            </w:tcBorders>
            <w:vAlign w:val="center"/>
          </w:tcPr>
          <w:p w14:paraId="0C45DA8A" w14:textId="77777777" w:rsidR="002D5016" w:rsidRPr="00E579AF" w:rsidRDefault="002D5016" w:rsidP="00776D43">
            <w:pPr>
              <w:rPr>
                <w:rFonts w:asciiTheme="majorHAnsi" w:hAnsiTheme="majorHAnsi" w:cstheme="majorHAnsi"/>
                <w:sz w:val="22"/>
                <w:szCs w:val="22"/>
                <w:lang w:val="lt-LT"/>
              </w:rPr>
            </w:pPr>
          </w:p>
        </w:tc>
      </w:tr>
      <w:tr w:rsidR="002D5016" w:rsidRPr="00E579AF" w14:paraId="2604B60D"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4363B124"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28F82A0"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Komplektacija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36931815"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Kompiuteris komplektuojamas su visais kabeliais, adapteriais ir kitomis sudedamosiomis dalimis bei medžiagomis, reikalingomis visų užsakomos sistemos vidinių ir periferinių įrenginių sujungimui, užtikrinant sistemos funkcionavimą (pvz., kompiuterio, monitoriaus ir praplėtimo stotelės maitinimo laidai ir t. t.).</w:t>
            </w:r>
          </w:p>
        </w:tc>
        <w:tc>
          <w:tcPr>
            <w:tcW w:w="2610" w:type="dxa"/>
            <w:tcBorders>
              <w:top w:val="single" w:sz="4" w:space="0" w:color="auto"/>
              <w:left w:val="single" w:sz="4" w:space="0" w:color="auto"/>
              <w:bottom w:val="single" w:sz="4" w:space="0" w:color="auto"/>
              <w:right w:val="single" w:sz="4" w:space="0" w:color="auto"/>
            </w:tcBorders>
            <w:vAlign w:val="center"/>
          </w:tcPr>
          <w:p w14:paraId="440F9CF2" w14:textId="77777777" w:rsidR="002D5016" w:rsidRPr="00E579AF" w:rsidRDefault="002D5016" w:rsidP="00776D43">
            <w:pPr>
              <w:rPr>
                <w:rFonts w:asciiTheme="majorHAnsi" w:hAnsiTheme="majorHAnsi" w:cstheme="majorHAnsi"/>
                <w:sz w:val="22"/>
                <w:szCs w:val="22"/>
                <w:lang w:val="lt-LT"/>
              </w:rPr>
            </w:pPr>
          </w:p>
        </w:tc>
      </w:tr>
      <w:tr w:rsidR="002D5016" w:rsidRPr="00E579AF" w14:paraId="5513BC49"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1DC8C4CD"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A32A92A"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Atitikimas žaliesiems pirkimams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2D1D7334" w14:textId="1EFA41E6" w:rsidR="002D5016" w:rsidRPr="000E345E"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0E345E">
              <w:rPr>
                <w:rFonts w:asciiTheme="majorHAnsi" w:hAnsiTheme="majorHAnsi" w:cstheme="majorHAnsi"/>
                <w:sz w:val="22"/>
                <w:szCs w:val="22"/>
              </w:rPr>
              <w:t xml:space="preserve">Kompiuteris ir monitorius turi būti paženklinti I tipo ekologinio ženklu arba kitu tiekėjo pateiktu lygiaverčiu įrodymu (pvz., EU </w:t>
            </w:r>
            <w:proofErr w:type="spellStart"/>
            <w:r w:rsidRPr="000E345E">
              <w:rPr>
                <w:rFonts w:asciiTheme="majorHAnsi" w:hAnsiTheme="majorHAnsi" w:cstheme="majorHAnsi"/>
                <w:sz w:val="22"/>
                <w:szCs w:val="22"/>
              </w:rPr>
              <w:t>Ecolabel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Nordic</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Swan</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Blue</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Angel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Distintiu</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Milieukeur</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Österreichisches</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Umweltzeichen</w:t>
            </w:r>
            <w:proofErr w:type="spellEnd"/>
            <w:r w:rsidRPr="000E345E">
              <w:rPr>
                <w:rFonts w:asciiTheme="majorHAnsi" w:hAnsiTheme="majorHAnsi" w:cstheme="majorHAnsi"/>
                <w:sz w:val="22"/>
                <w:szCs w:val="22"/>
              </w:rPr>
              <w:t xml:space="preserve">, NF </w:t>
            </w:r>
            <w:proofErr w:type="spellStart"/>
            <w:r w:rsidRPr="000E345E">
              <w:rPr>
                <w:rFonts w:asciiTheme="majorHAnsi" w:hAnsiTheme="majorHAnsi" w:cstheme="majorHAnsi"/>
                <w:sz w:val="22"/>
                <w:szCs w:val="22"/>
              </w:rPr>
              <w:t>Environnement</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The</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Hungarian</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Eco-label</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Polish</w:t>
            </w:r>
            <w:proofErr w:type="spellEnd"/>
            <w:r w:rsidRPr="000E345E">
              <w:rPr>
                <w:rFonts w:asciiTheme="majorHAnsi" w:hAnsiTheme="majorHAnsi" w:cstheme="majorHAnsi"/>
                <w:sz w:val="22"/>
                <w:szCs w:val="22"/>
              </w:rPr>
              <w:t xml:space="preserve"> </w:t>
            </w:r>
            <w:proofErr w:type="spellStart"/>
            <w:r w:rsidRPr="000E345E">
              <w:rPr>
                <w:rFonts w:asciiTheme="majorHAnsi" w:hAnsiTheme="majorHAnsi" w:cstheme="majorHAnsi"/>
                <w:sz w:val="22"/>
                <w:szCs w:val="22"/>
              </w:rPr>
              <w:t>Eco</w:t>
            </w:r>
            <w:proofErr w:type="spellEnd"/>
            <w:r w:rsidRPr="000E345E">
              <w:rPr>
                <w:rFonts w:asciiTheme="majorHAnsi" w:hAnsiTheme="majorHAnsi" w:cstheme="majorHAnsi"/>
                <w:sz w:val="22"/>
                <w:szCs w:val="22"/>
              </w:rPr>
              <w:t xml:space="preserve"> Mark-</w:t>
            </w:r>
            <w:proofErr w:type="spellStart"/>
            <w:r w:rsidRPr="000E345E">
              <w:rPr>
                <w:rFonts w:asciiTheme="majorHAnsi" w:hAnsiTheme="majorHAnsi" w:cstheme="majorHAnsi"/>
                <w:sz w:val="22"/>
                <w:szCs w:val="22"/>
              </w:rPr>
              <w:t>Znak</w:t>
            </w:r>
            <w:proofErr w:type="spellEnd"/>
            <w:r w:rsidRPr="000E345E">
              <w:rPr>
                <w:rFonts w:asciiTheme="majorHAnsi" w:hAnsiTheme="majorHAnsi" w:cstheme="majorHAnsi"/>
                <w:sz w:val="22"/>
                <w:szCs w:val="22"/>
              </w:rPr>
              <w:t xml:space="preserve"> EKO, TCO </w:t>
            </w:r>
            <w:proofErr w:type="spellStart"/>
            <w:r w:rsidRPr="000E345E">
              <w:rPr>
                <w:rFonts w:asciiTheme="majorHAnsi" w:hAnsiTheme="majorHAnsi" w:cstheme="majorHAnsi"/>
                <w:sz w:val="22"/>
                <w:szCs w:val="22"/>
              </w:rPr>
              <w:t>Certified</w:t>
            </w:r>
            <w:proofErr w:type="spellEnd"/>
            <w:r w:rsidRPr="000E345E">
              <w:rPr>
                <w:rFonts w:asciiTheme="majorHAnsi" w:hAnsiTheme="majorHAnsi" w:cstheme="majorHAnsi"/>
                <w:sz w:val="22"/>
                <w:szCs w:val="22"/>
              </w:rPr>
              <w:t xml:space="preserve"> arba kitu I tipo ekologiniu ženklu, kuris suteiktas kaip atitikimas standartui ISO 14024 „Aplinkosauginiai ženklai ir aplinkosauginės deklaracijos. I tipo aplinkosauginis ženklinimas. Principai ir procedūros“)</w:t>
            </w:r>
            <w:r w:rsidR="006B611E">
              <w:rPr>
                <w:rFonts w:asciiTheme="majorHAnsi" w:hAnsiTheme="majorHAnsi" w:cstheme="majorHAnsi"/>
                <w:sz w:val="22"/>
                <w:szCs w:val="22"/>
              </w:rPr>
              <w:t>.</w:t>
            </w:r>
            <w:r w:rsidRPr="000E345E">
              <w:rPr>
                <w:rFonts w:asciiTheme="majorHAnsi" w:hAnsiTheme="majorHAnsi" w:cstheme="majorHAnsi"/>
                <w:sz w:val="22"/>
                <w:szCs w:val="22"/>
              </w:rPr>
              <w:t xml:space="preserve"> </w:t>
            </w:r>
          </w:p>
          <w:p w14:paraId="44908F0B" w14:textId="0C201473" w:rsidR="00170B93" w:rsidRPr="000E345E" w:rsidRDefault="00170B93"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p>
        </w:tc>
        <w:tc>
          <w:tcPr>
            <w:tcW w:w="2610" w:type="dxa"/>
            <w:tcBorders>
              <w:top w:val="single" w:sz="4" w:space="0" w:color="auto"/>
              <w:left w:val="single" w:sz="4" w:space="0" w:color="auto"/>
              <w:bottom w:val="single" w:sz="4" w:space="0" w:color="auto"/>
              <w:right w:val="single" w:sz="4" w:space="0" w:color="auto"/>
            </w:tcBorders>
            <w:vAlign w:val="center"/>
          </w:tcPr>
          <w:p w14:paraId="78CC6A37" w14:textId="77777777" w:rsidR="002D5016" w:rsidRPr="00E579AF" w:rsidRDefault="002D5016" w:rsidP="00776D43">
            <w:pPr>
              <w:rPr>
                <w:rFonts w:asciiTheme="majorHAnsi" w:hAnsiTheme="majorHAnsi" w:cstheme="majorHAnsi"/>
                <w:sz w:val="22"/>
                <w:szCs w:val="22"/>
                <w:lang w:val="lt-LT"/>
              </w:rPr>
            </w:pPr>
          </w:p>
        </w:tc>
      </w:tr>
      <w:tr w:rsidR="002D5016" w:rsidRPr="00E579AF" w14:paraId="5F217888"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712B238B"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EFF8256"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Patvarumo sertifikatas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4B37D404"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MIL-STD-810G arba lygiavertis.</w:t>
            </w:r>
          </w:p>
        </w:tc>
        <w:tc>
          <w:tcPr>
            <w:tcW w:w="2610" w:type="dxa"/>
            <w:tcBorders>
              <w:top w:val="single" w:sz="4" w:space="0" w:color="auto"/>
              <w:left w:val="single" w:sz="4" w:space="0" w:color="auto"/>
              <w:bottom w:val="single" w:sz="4" w:space="0" w:color="auto"/>
              <w:right w:val="single" w:sz="4" w:space="0" w:color="auto"/>
            </w:tcBorders>
            <w:vAlign w:val="center"/>
          </w:tcPr>
          <w:p w14:paraId="37CD6ED3" w14:textId="77777777" w:rsidR="002D5016" w:rsidRPr="00E579AF" w:rsidRDefault="002D5016" w:rsidP="00776D43">
            <w:pPr>
              <w:rPr>
                <w:rFonts w:asciiTheme="majorHAnsi" w:hAnsiTheme="majorHAnsi" w:cstheme="majorHAnsi"/>
                <w:sz w:val="22"/>
                <w:szCs w:val="22"/>
                <w:lang w:val="lt-LT"/>
              </w:rPr>
            </w:pPr>
          </w:p>
        </w:tc>
      </w:tr>
      <w:tr w:rsidR="002D5016" w:rsidRPr="00E579AF" w14:paraId="5C2FC73F"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2219D81E"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484C127"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Išorinis monitorius</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672F5F9B" w14:textId="77777777" w:rsidR="0007035C" w:rsidRPr="00E579AF" w:rsidRDefault="0007035C" w:rsidP="0007035C">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 xml:space="preserve">Išorinis monitorius: ekrano vaizduojamasis paviršius ne mažiau kaip 26.8" IPS tipo arba lygiaverčio tipo, skiriamoji geba ne prasčiau nei 2560x1440, kontrastas ne mažiau kaip 1000:1, ryškumas ne mažiau kaip </w:t>
            </w:r>
            <w:r w:rsidRPr="00966CB4">
              <w:rPr>
                <w:rFonts w:asciiTheme="majorHAnsi" w:hAnsiTheme="majorHAnsi" w:cstheme="majorHAnsi"/>
                <w:color w:val="auto"/>
                <w:sz w:val="22"/>
                <w:szCs w:val="22"/>
              </w:rPr>
              <w:t>300 c</w:t>
            </w:r>
            <w:r w:rsidRPr="00E579AF">
              <w:rPr>
                <w:rFonts w:asciiTheme="majorHAnsi" w:hAnsiTheme="majorHAnsi" w:cstheme="majorHAnsi"/>
                <w:color w:val="auto"/>
                <w:sz w:val="22"/>
                <w:szCs w:val="22"/>
              </w:rPr>
              <w:t>d/m</w:t>
            </w:r>
            <w:r w:rsidRPr="00E579AF">
              <w:rPr>
                <w:rFonts w:asciiTheme="majorHAnsi" w:hAnsiTheme="majorHAnsi" w:cstheme="majorHAnsi"/>
                <w:color w:val="auto"/>
                <w:sz w:val="22"/>
                <w:szCs w:val="22"/>
                <w:vertAlign w:val="superscript"/>
              </w:rPr>
              <w:t>2</w:t>
            </w:r>
            <w:r w:rsidRPr="00E579AF">
              <w:rPr>
                <w:rFonts w:asciiTheme="majorHAnsi" w:hAnsiTheme="majorHAnsi" w:cstheme="majorHAnsi"/>
                <w:color w:val="auto"/>
                <w:sz w:val="22"/>
                <w:szCs w:val="22"/>
              </w:rPr>
              <w:t xml:space="preserve">, reakcijos laikas – ne daugiau kaip 5 </w:t>
            </w:r>
            <w:proofErr w:type="spellStart"/>
            <w:r w:rsidRPr="00E579AF">
              <w:rPr>
                <w:rFonts w:asciiTheme="majorHAnsi" w:hAnsiTheme="majorHAnsi" w:cstheme="majorHAnsi"/>
                <w:color w:val="auto"/>
                <w:sz w:val="22"/>
                <w:szCs w:val="22"/>
              </w:rPr>
              <w:t>ms</w:t>
            </w:r>
            <w:proofErr w:type="spellEnd"/>
            <w:r w:rsidRPr="00E579AF">
              <w:rPr>
                <w:rFonts w:asciiTheme="majorHAnsi" w:hAnsiTheme="majorHAnsi" w:cstheme="majorHAnsi"/>
                <w:color w:val="auto"/>
                <w:sz w:val="22"/>
                <w:szCs w:val="22"/>
              </w:rPr>
              <w:t xml:space="preserve">, matymo kampai </w:t>
            </w:r>
            <w:r w:rsidRPr="00E579AF">
              <w:rPr>
                <w:rFonts w:asciiTheme="majorHAnsi" w:hAnsiTheme="majorHAnsi" w:cstheme="majorHAnsi"/>
                <w:color w:val="auto"/>
                <w:sz w:val="22"/>
                <w:szCs w:val="22"/>
              </w:rPr>
              <w:lastRenderedPageBreak/>
              <w:t>ne mažesni kaip 178/178</w:t>
            </w:r>
            <w:r>
              <w:rPr>
                <w:rFonts w:asciiTheme="majorHAnsi" w:hAnsiTheme="majorHAnsi" w:cstheme="majorHAnsi"/>
                <w:color w:val="auto"/>
                <w:sz w:val="22"/>
                <w:szCs w:val="22"/>
              </w:rPr>
              <w:t>.</w:t>
            </w:r>
            <w:r w:rsidRPr="00E579AF">
              <w:rPr>
                <w:rFonts w:asciiTheme="majorHAnsi" w:hAnsiTheme="majorHAnsi" w:cstheme="majorHAnsi"/>
                <w:color w:val="auto"/>
                <w:sz w:val="22"/>
                <w:szCs w:val="22"/>
              </w:rPr>
              <w:t xml:space="preserve"> </w:t>
            </w:r>
            <w:proofErr w:type="spellStart"/>
            <w:r w:rsidRPr="00C25097">
              <w:rPr>
                <w:rFonts w:asciiTheme="majorHAnsi" w:hAnsiTheme="majorHAnsi" w:cstheme="majorHAnsi"/>
                <w:color w:val="auto"/>
                <w:sz w:val="22"/>
                <w:szCs w:val="22"/>
                <w:lang w:val="en-US"/>
              </w:rPr>
              <w:t>Monitoriaus</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stovas</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leidžiantis</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keisti</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ekrano</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aukštį</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ir</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ekrano</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plokštumos</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posvyrio</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kampą</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angl.</w:t>
            </w:r>
            <w:proofErr w:type="spellEnd"/>
            <w:r w:rsidRPr="00C25097">
              <w:rPr>
                <w:rFonts w:asciiTheme="majorHAnsi" w:hAnsiTheme="majorHAnsi" w:cstheme="majorHAnsi"/>
                <w:color w:val="auto"/>
                <w:sz w:val="22"/>
                <w:szCs w:val="22"/>
                <w:lang w:val="en-US"/>
              </w:rPr>
              <w:t xml:space="preserve"> tilt) </w:t>
            </w:r>
            <w:proofErr w:type="spellStart"/>
            <w:r w:rsidRPr="00C25097">
              <w:rPr>
                <w:rFonts w:asciiTheme="majorHAnsi" w:hAnsiTheme="majorHAnsi" w:cstheme="majorHAnsi"/>
                <w:color w:val="auto"/>
                <w:sz w:val="22"/>
                <w:szCs w:val="22"/>
                <w:lang w:val="en-US"/>
              </w:rPr>
              <w:t>ir</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ekrano</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panelės</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pasukimą</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iš</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horizontalios</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padėties</w:t>
            </w:r>
            <w:proofErr w:type="spellEnd"/>
            <w:r w:rsidRPr="00C25097">
              <w:rPr>
                <w:rFonts w:asciiTheme="majorHAnsi" w:hAnsiTheme="majorHAnsi" w:cstheme="majorHAnsi"/>
                <w:color w:val="auto"/>
                <w:sz w:val="22"/>
                <w:szCs w:val="22"/>
                <w:lang w:val="en-US"/>
              </w:rPr>
              <w:t xml:space="preserve"> į </w:t>
            </w:r>
            <w:proofErr w:type="spellStart"/>
            <w:r w:rsidRPr="00C25097">
              <w:rPr>
                <w:rFonts w:asciiTheme="majorHAnsi" w:hAnsiTheme="majorHAnsi" w:cstheme="majorHAnsi"/>
                <w:color w:val="auto"/>
                <w:sz w:val="22"/>
                <w:szCs w:val="22"/>
                <w:lang w:val="en-US"/>
              </w:rPr>
              <w:t>vertikalią</w:t>
            </w:r>
            <w:proofErr w:type="spellEnd"/>
            <w:r w:rsidRPr="00C25097">
              <w:rPr>
                <w:rFonts w:asciiTheme="majorHAnsi" w:hAnsiTheme="majorHAnsi" w:cstheme="majorHAnsi"/>
                <w:color w:val="auto"/>
                <w:sz w:val="22"/>
                <w:szCs w:val="22"/>
                <w:lang w:val="en-US"/>
              </w:rPr>
              <w:t xml:space="preserve"> (</w:t>
            </w:r>
            <w:proofErr w:type="spellStart"/>
            <w:r w:rsidRPr="00C25097">
              <w:rPr>
                <w:rFonts w:asciiTheme="majorHAnsi" w:hAnsiTheme="majorHAnsi" w:cstheme="majorHAnsi"/>
                <w:color w:val="auto"/>
                <w:sz w:val="22"/>
                <w:szCs w:val="22"/>
                <w:lang w:val="en-US"/>
              </w:rPr>
              <w:t>angl.</w:t>
            </w:r>
            <w:proofErr w:type="spellEnd"/>
            <w:r w:rsidRPr="00C25097">
              <w:rPr>
                <w:rFonts w:asciiTheme="majorHAnsi" w:hAnsiTheme="majorHAnsi" w:cstheme="majorHAnsi"/>
                <w:color w:val="auto"/>
                <w:sz w:val="22"/>
                <w:szCs w:val="22"/>
                <w:lang w:val="en-US"/>
              </w:rPr>
              <w:t xml:space="preserve"> pivot).</w:t>
            </w:r>
            <w:r w:rsidRPr="00E579AF">
              <w:rPr>
                <w:rFonts w:asciiTheme="majorHAnsi" w:hAnsiTheme="majorHAnsi" w:cstheme="majorHAnsi"/>
                <w:color w:val="auto"/>
                <w:sz w:val="22"/>
                <w:szCs w:val="22"/>
              </w:rPr>
              <w:t xml:space="preserve"> Monitorius paženklintas CE ženklu. Turi būti įdiegta saugantis akis technologija (</w:t>
            </w:r>
            <w:proofErr w:type="spellStart"/>
            <w:r w:rsidRPr="00E579AF">
              <w:rPr>
                <w:rFonts w:asciiTheme="majorHAnsi" w:hAnsiTheme="majorHAnsi" w:cstheme="majorHAnsi"/>
                <w:color w:val="auto"/>
                <w:sz w:val="22"/>
                <w:szCs w:val="22"/>
              </w:rPr>
              <w:t>Low</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Blue</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Light</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Comfortview</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Eye</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ease</w:t>
            </w:r>
            <w:proofErr w:type="spellEnd"/>
            <w:r w:rsidRPr="00E579AF">
              <w:rPr>
                <w:rFonts w:asciiTheme="majorHAnsi" w:hAnsiTheme="majorHAnsi" w:cstheme="majorHAnsi"/>
                <w:color w:val="auto"/>
                <w:sz w:val="22"/>
                <w:szCs w:val="22"/>
              </w:rPr>
              <w:t xml:space="preserve"> arba lygiavertis).</w:t>
            </w:r>
          </w:p>
          <w:p w14:paraId="709EB321" w14:textId="77777777" w:rsidR="002D5016" w:rsidRDefault="0007035C" w:rsidP="0007035C">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 xml:space="preserve">Siūlomas monitorius turi turėti integruotą sujungimo stotelę, tai turi turėti ne mažiau kaip šias jungtis:  1 vnt. </w:t>
            </w:r>
            <w:proofErr w:type="spellStart"/>
            <w:r w:rsidRPr="00E579AF">
              <w:rPr>
                <w:rFonts w:asciiTheme="majorHAnsi" w:hAnsiTheme="majorHAnsi" w:cstheme="majorHAnsi"/>
                <w:color w:val="auto"/>
                <w:sz w:val="22"/>
                <w:szCs w:val="22"/>
              </w:rPr>
              <w:t>docking</w:t>
            </w:r>
            <w:proofErr w:type="spellEnd"/>
            <w:r w:rsidRPr="00E579AF">
              <w:rPr>
                <w:rFonts w:asciiTheme="majorHAnsi" w:hAnsiTheme="majorHAnsi" w:cstheme="majorHAnsi"/>
                <w:color w:val="auto"/>
                <w:sz w:val="22"/>
                <w:szCs w:val="22"/>
              </w:rPr>
              <w:t xml:space="preserve"> funkciją palaikanti bei maitinanti jungtis (Power </w:t>
            </w:r>
            <w:proofErr w:type="spellStart"/>
            <w:r w:rsidRPr="00E579AF">
              <w:rPr>
                <w:rFonts w:asciiTheme="majorHAnsi" w:hAnsiTheme="majorHAnsi" w:cstheme="majorHAnsi"/>
                <w:color w:val="auto"/>
                <w:sz w:val="22"/>
                <w:szCs w:val="22"/>
              </w:rPr>
              <w:t>Delivery</w:t>
            </w:r>
            <w:proofErr w:type="spellEnd"/>
            <w:r w:rsidRPr="00E579AF">
              <w:rPr>
                <w:rFonts w:asciiTheme="majorHAnsi" w:hAnsiTheme="majorHAnsi" w:cstheme="majorHAnsi"/>
                <w:color w:val="auto"/>
                <w:sz w:val="22"/>
                <w:szCs w:val="22"/>
              </w:rPr>
              <w:t xml:space="preserve">), 1 vnt. skaitmeninė vaizdo perdavimo jungtis, </w:t>
            </w:r>
            <w:r w:rsidR="00D75D9C" w:rsidRPr="00E579AF">
              <w:rPr>
                <w:rFonts w:asciiTheme="majorHAnsi" w:hAnsiTheme="majorHAnsi" w:cstheme="majorHAnsi"/>
                <w:color w:val="auto"/>
                <w:sz w:val="22"/>
                <w:szCs w:val="22"/>
              </w:rPr>
              <w:t>USB</w:t>
            </w:r>
            <w:r w:rsidR="00D75D9C">
              <w:rPr>
                <w:rFonts w:asciiTheme="majorHAnsi" w:hAnsiTheme="majorHAnsi" w:cstheme="majorHAnsi"/>
                <w:color w:val="auto"/>
                <w:sz w:val="22"/>
                <w:szCs w:val="22"/>
              </w:rPr>
              <w:t xml:space="preserve">, iš kurių ne mažiau kaip 2 </w:t>
            </w:r>
            <w:proofErr w:type="spellStart"/>
            <w:r w:rsidR="00D75D9C">
              <w:rPr>
                <w:rFonts w:asciiTheme="majorHAnsi" w:hAnsiTheme="majorHAnsi" w:cstheme="majorHAnsi"/>
                <w:color w:val="auto"/>
                <w:sz w:val="22"/>
                <w:szCs w:val="22"/>
              </w:rPr>
              <w:t>vnt</w:t>
            </w:r>
            <w:proofErr w:type="spellEnd"/>
            <w:r w:rsidR="00D75D9C">
              <w:rPr>
                <w:rFonts w:asciiTheme="majorHAnsi" w:hAnsiTheme="majorHAnsi" w:cstheme="majorHAnsi"/>
                <w:color w:val="auto"/>
                <w:sz w:val="22"/>
                <w:szCs w:val="22"/>
              </w:rPr>
              <w:t xml:space="preserve"> USB 3.0</w:t>
            </w:r>
            <w:r w:rsidRPr="00E579AF">
              <w:rPr>
                <w:rFonts w:asciiTheme="majorHAnsi" w:hAnsiTheme="majorHAnsi" w:cstheme="majorHAnsi"/>
                <w:color w:val="auto"/>
                <w:sz w:val="22"/>
                <w:szCs w:val="22"/>
              </w:rPr>
              <w:t xml:space="preserve">, RJ-45, 1 vnt. </w:t>
            </w:r>
            <w:proofErr w:type="spellStart"/>
            <w:r w:rsidRPr="00E579AF">
              <w:rPr>
                <w:rFonts w:asciiTheme="majorHAnsi" w:hAnsiTheme="majorHAnsi" w:cstheme="majorHAnsi"/>
                <w:color w:val="auto"/>
                <w:sz w:val="22"/>
                <w:szCs w:val="22"/>
              </w:rPr>
              <w:t>Display</w:t>
            </w:r>
            <w:proofErr w:type="spellEnd"/>
            <w:r w:rsidRPr="00E579AF">
              <w:rPr>
                <w:rFonts w:asciiTheme="majorHAnsi" w:hAnsiTheme="majorHAnsi" w:cstheme="majorHAnsi"/>
                <w:color w:val="auto"/>
                <w:sz w:val="22"/>
                <w:szCs w:val="22"/>
              </w:rPr>
              <w:t xml:space="preserve"> </w:t>
            </w:r>
            <w:proofErr w:type="spellStart"/>
            <w:r w:rsidRPr="00E579AF">
              <w:rPr>
                <w:rFonts w:asciiTheme="majorHAnsi" w:hAnsiTheme="majorHAnsi" w:cstheme="majorHAnsi"/>
                <w:color w:val="auto"/>
                <w:sz w:val="22"/>
                <w:szCs w:val="22"/>
              </w:rPr>
              <w:t>out</w:t>
            </w:r>
            <w:proofErr w:type="spellEnd"/>
            <w:r w:rsidRPr="00E579AF">
              <w:rPr>
                <w:rFonts w:asciiTheme="majorHAnsi" w:hAnsiTheme="majorHAnsi" w:cstheme="majorHAnsi"/>
                <w:color w:val="auto"/>
                <w:sz w:val="22"/>
                <w:szCs w:val="22"/>
              </w:rPr>
              <w:t>.</w:t>
            </w:r>
          </w:p>
          <w:p w14:paraId="1504F103" w14:textId="5FC9A9B4" w:rsidR="00E55E8F" w:rsidRPr="00E579AF" w:rsidRDefault="00E55E8F" w:rsidP="0007035C">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Pr>
                <w:rFonts w:asciiTheme="majorHAnsi" w:hAnsiTheme="majorHAnsi" w:cstheme="majorHAnsi"/>
                <w:color w:val="auto"/>
                <w:sz w:val="22"/>
                <w:szCs w:val="22"/>
              </w:rPr>
              <w:t>Visos nurodytos funkcijos, jungtys turi veikti su siūlomu kompiuteriu, pajungiant vienu, pridedamu USB-C laidu. Šis sujungimas turi užtikrinti ir pilną kompiuterio krovimą.</w:t>
            </w:r>
          </w:p>
        </w:tc>
        <w:tc>
          <w:tcPr>
            <w:tcW w:w="2610" w:type="dxa"/>
            <w:tcBorders>
              <w:top w:val="single" w:sz="4" w:space="0" w:color="auto"/>
              <w:left w:val="single" w:sz="4" w:space="0" w:color="auto"/>
              <w:bottom w:val="single" w:sz="4" w:space="0" w:color="auto"/>
              <w:right w:val="single" w:sz="4" w:space="0" w:color="auto"/>
            </w:tcBorders>
            <w:vAlign w:val="center"/>
          </w:tcPr>
          <w:p w14:paraId="799ECD1D" w14:textId="77777777" w:rsidR="002D5016" w:rsidRPr="00E579AF" w:rsidRDefault="002D5016" w:rsidP="00776D43">
            <w:pPr>
              <w:rPr>
                <w:rFonts w:asciiTheme="majorHAnsi" w:hAnsiTheme="majorHAnsi" w:cstheme="majorHAnsi"/>
                <w:sz w:val="22"/>
                <w:szCs w:val="22"/>
                <w:lang w:val="lt-LT"/>
              </w:rPr>
            </w:pPr>
          </w:p>
        </w:tc>
      </w:tr>
      <w:tr w:rsidR="002D5016" w:rsidRPr="00E579AF" w14:paraId="132640FD"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2FFBA384"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3BCBA72"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Priedai</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5A4989CB"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Derančios kompiuteriui bevielės klaviatūros (visa lotyniškų raidžių ir atskirai skaičių, su lietuviškos abėcėlės ženklais, paženklinta CE ženklu) ir pelės komplektas, juodos spalvos.</w:t>
            </w:r>
          </w:p>
          <w:p w14:paraId="52381D8B" w14:textId="1B38C026"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color w:val="auto"/>
                <w:sz w:val="22"/>
                <w:szCs w:val="22"/>
              </w:rPr>
            </w:pPr>
            <w:r w:rsidRPr="00E579AF">
              <w:rPr>
                <w:rFonts w:asciiTheme="majorHAnsi" w:hAnsiTheme="majorHAnsi" w:cstheme="majorHAnsi"/>
                <w:color w:val="auto"/>
                <w:sz w:val="22"/>
                <w:szCs w:val="22"/>
              </w:rPr>
              <w:t>Derantis kompiuteriui nešiojamasis krepšys</w:t>
            </w:r>
            <w:r w:rsidR="00666035">
              <w:rPr>
                <w:rFonts w:asciiTheme="majorHAnsi" w:hAnsiTheme="majorHAnsi" w:cstheme="majorHAnsi"/>
                <w:color w:val="auto"/>
                <w:sz w:val="22"/>
                <w:szCs w:val="22"/>
              </w:rPr>
              <w:t xml:space="preserve"> (pajungimo būdas Bluetooth)</w:t>
            </w:r>
            <w:r w:rsidR="00666035" w:rsidRPr="00E579AF">
              <w:rPr>
                <w:rFonts w:asciiTheme="majorHAnsi" w:hAnsiTheme="majorHAnsi" w:cstheme="majorHAnsi"/>
                <w:color w:val="auto"/>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4DD22D72" w14:textId="77777777" w:rsidR="002D5016" w:rsidRPr="00E579AF" w:rsidRDefault="002D5016" w:rsidP="00776D43">
            <w:pPr>
              <w:rPr>
                <w:rFonts w:asciiTheme="majorHAnsi" w:hAnsiTheme="majorHAnsi" w:cstheme="majorHAnsi"/>
                <w:sz w:val="22"/>
                <w:szCs w:val="22"/>
                <w:lang w:val="lt-LT"/>
              </w:rPr>
            </w:pPr>
          </w:p>
        </w:tc>
      </w:tr>
      <w:tr w:rsidR="002D5016" w:rsidRPr="00E579AF" w14:paraId="634B3B67"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3D97E3D5"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70C2585"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Operacinė sistema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8080933"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Operacinė sistema </w:t>
            </w:r>
            <w:r w:rsidRPr="00E579AF">
              <w:rPr>
                <w:rFonts w:asciiTheme="majorHAnsi" w:hAnsiTheme="majorHAnsi" w:cstheme="majorHAnsi"/>
                <w:i/>
                <w:sz w:val="22"/>
                <w:szCs w:val="22"/>
              </w:rPr>
              <w:t>Microsoft Windows Professional</w:t>
            </w:r>
            <w:r w:rsidRPr="00E579AF">
              <w:rPr>
                <w:rFonts w:asciiTheme="majorHAnsi" w:hAnsiTheme="majorHAnsi" w:cstheme="majorHAnsi"/>
                <w:sz w:val="22"/>
                <w:szCs w:val="22"/>
              </w:rPr>
              <w:t xml:space="preserve"> arba lygiavertė (OEM, naujausia versija).</w:t>
            </w:r>
          </w:p>
        </w:tc>
        <w:tc>
          <w:tcPr>
            <w:tcW w:w="2610" w:type="dxa"/>
            <w:tcBorders>
              <w:top w:val="single" w:sz="4" w:space="0" w:color="auto"/>
              <w:left w:val="single" w:sz="4" w:space="0" w:color="auto"/>
              <w:bottom w:val="single" w:sz="4" w:space="0" w:color="auto"/>
              <w:right w:val="single" w:sz="4" w:space="0" w:color="auto"/>
            </w:tcBorders>
            <w:vAlign w:val="center"/>
          </w:tcPr>
          <w:p w14:paraId="6755D7F8" w14:textId="77777777" w:rsidR="002D5016" w:rsidRPr="00E579AF" w:rsidRDefault="002D5016" w:rsidP="00776D43">
            <w:pPr>
              <w:rPr>
                <w:rFonts w:asciiTheme="majorHAnsi" w:hAnsiTheme="majorHAnsi" w:cstheme="majorHAnsi"/>
                <w:sz w:val="22"/>
                <w:szCs w:val="22"/>
                <w:lang w:val="lt-LT"/>
              </w:rPr>
            </w:pPr>
          </w:p>
        </w:tc>
      </w:tr>
      <w:tr w:rsidR="002D5016" w:rsidRPr="00E579AF" w14:paraId="21DC6CB7"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5832D75A"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17C77FB"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proofErr w:type="spellStart"/>
            <w:r w:rsidRPr="00E579AF">
              <w:rPr>
                <w:rFonts w:asciiTheme="majorHAnsi" w:hAnsiTheme="majorHAnsi" w:cstheme="majorHAnsi"/>
                <w:sz w:val="22"/>
                <w:szCs w:val="22"/>
              </w:rPr>
              <w:t>Autopilot</w:t>
            </w:r>
            <w:proofErr w:type="spellEnd"/>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0F139B53"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ind w:right="79"/>
              <w:jc w:val="both"/>
              <w:rPr>
                <w:rFonts w:asciiTheme="majorHAnsi" w:hAnsiTheme="majorHAnsi" w:cstheme="majorHAnsi"/>
                <w:sz w:val="22"/>
                <w:szCs w:val="22"/>
              </w:rPr>
            </w:pPr>
            <w:r w:rsidRPr="00E579AF">
              <w:rPr>
                <w:rFonts w:asciiTheme="majorHAnsi" w:hAnsiTheme="majorHAnsi" w:cstheme="majorHAnsi"/>
                <w:sz w:val="22"/>
                <w:szCs w:val="22"/>
              </w:rPr>
              <w:t xml:space="preserve">Microsoft </w:t>
            </w:r>
            <w:proofErr w:type="spellStart"/>
            <w:r w:rsidRPr="00E579AF">
              <w:rPr>
                <w:rFonts w:asciiTheme="majorHAnsi" w:hAnsiTheme="majorHAnsi" w:cstheme="majorHAnsi"/>
                <w:sz w:val="22"/>
                <w:szCs w:val="22"/>
              </w:rPr>
              <w:t>Autopilot</w:t>
            </w:r>
            <w:proofErr w:type="spellEnd"/>
            <w:r w:rsidRPr="00E579AF">
              <w:rPr>
                <w:rFonts w:asciiTheme="majorHAnsi" w:hAnsiTheme="majorHAnsi" w:cstheme="majorHAnsi"/>
                <w:sz w:val="22"/>
                <w:szCs w:val="22"/>
              </w:rPr>
              <w:t xml:space="preserve"> paruošimas arba analogiškas sprendimas, leidžiantis vartotojui pirmo prisijungimo metu suvedus savo identifikacinius duomenis prisijungti prie įmonės IT sistemos, gauti kompiuterio nustatymus, numatytas programas.</w:t>
            </w:r>
          </w:p>
        </w:tc>
        <w:tc>
          <w:tcPr>
            <w:tcW w:w="2610" w:type="dxa"/>
            <w:tcBorders>
              <w:top w:val="single" w:sz="4" w:space="0" w:color="auto"/>
              <w:left w:val="single" w:sz="4" w:space="0" w:color="auto"/>
              <w:bottom w:val="single" w:sz="4" w:space="0" w:color="auto"/>
              <w:right w:val="single" w:sz="4" w:space="0" w:color="auto"/>
            </w:tcBorders>
            <w:vAlign w:val="center"/>
          </w:tcPr>
          <w:p w14:paraId="7E3A6909" w14:textId="77777777" w:rsidR="002D5016" w:rsidRPr="00E579AF" w:rsidRDefault="002D5016" w:rsidP="00776D43">
            <w:pPr>
              <w:rPr>
                <w:rFonts w:asciiTheme="majorHAnsi" w:hAnsiTheme="majorHAnsi" w:cstheme="majorHAnsi"/>
                <w:sz w:val="22"/>
                <w:szCs w:val="22"/>
                <w:lang w:val="lt-LT"/>
              </w:rPr>
            </w:pPr>
          </w:p>
        </w:tc>
      </w:tr>
      <w:tr w:rsidR="002D5016" w:rsidRPr="00E579AF" w14:paraId="42344DDD" w14:textId="77777777" w:rsidTr="00776D43">
        <w:tc>
          <w:tcPr>
            <w:tcW w:w="766" w:type="dxa"/>
            <w:tcBorders>
              <w:top w:val="single" w:sz="4" w:space="0" w:color="auto"/>
              <w:left w:val="single" w:sz="4" w:space="0" w:color="auto"/>
              <w:bottom w:val="single" w:sz="4" w:space="0" w:color="auto"/>
              <w:right w:val="single" w:sz="4" w:space="0" w:color="auto"/>
            </w:tcBorders>
            <w:noWrap/>
            <w:vAlign w:val="center"/>
          </w:tcPr>
          <w:p w14:paraId="2043786E" w14:textId="77777777" w:rsidR="002D5016" w:rsidRPr="00E579AF" w:rsidRDefault="002D5016" w:rsidP="00EA4C72">
            <w:pPr>
              <w:numPr>
                <w:ilvl w:val="0"/>
                <w:numId w:val="24"/>
              </w:numPr>
              <w:ind w:left="0" w:firstLine="0"/>
              <w:rPr>
                <w:rFonts w:asciiTheme="majorHAnsi" w:hAnsiTheme="majorHAnsi" w:cstheme="majorHAnsi"/>
                <w:sz w:val="22"/>
                <w:szCs w:val="22"/>
                <w:lang w:val="lt-LT"/>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76FE688" w14:textId="77777777" w:rsidR="002D5016" w:rsidRPr="00E579AF" w:rsidRDefault="002D5016" w:rsidP="00776D43">
            <w:pPr>
              <w:pStyle w:val="Body"/>
              <w:pBdr>
                <w:top w:val="none" w:sz="0" w:space="0" w:color="auto"/>
                <w:left w:val="none" w:sz="0" w:space="0" w:color="auto"/>
                <w:bottom w:val="none" w:sz="0" w:space="0" w:color="auto"/>
                <w:right w:val="none" w:sz="0" w:space="0" w:color="auto"/>
              </w:pBdr>
              <w:spacing w:line="240" w:lineRule="auto"/>
              <w:rPr>
                <w:rFonts w:asciiTheme="majorHAnsi" w:hAnsiTheme="majorHAnsi" w:cstheme="majorHAnsi"/>
                <w:sz w:val="22"/>
                <w:szCs w:val="22"/>
              </w:rPr>
            </w:pPr>
            <w:r w:rsidRPr="00E579AF">
              <w:rPr>
                <w:rFonts w:asciiTheme="majorHAnsi" w:hAnsiTheme="majorHAnsi" w:cstheme="majorHAnsi"/>
                <w:sz w:val="22"/>
                <w:szCs w:val="22"/>
              </w:rPr>
              <w:t>Garantija</w:t>
            </w:r>
          </w:p>
        </w:tc>
        <w:tc>
          <w:tcPr>
            <w:tcW w:w="4230" w:type="dxa"/>
            <w:tcBorders>
              <w:top w:val="single" w:sz="4" w:space="0" w:color="000000"/>
              <w:left w:val="single" w:sz="4" w:space="0" w:color="000000"/>
              <w:bottom w:val="single" w:sz="4" w:space="0" w:color="000000"/>
              <w:right w:val="single" w:sz="4" w:space="0" w:color="000000"/>
            </w:tcBorders>
            <w:noWrap/>
            <w:vAlign w:val="center"/>
          </w:tcPr>
          <w:p w14:paraId="7AEBCFB0" w14:textId="77777777" w:rsidR="002D5016" w:rsidRPr="00E579AF" w:rsidRDefault="002D5016" w:rsidP="00776D43">
            <w:pPr>
              <w:jc w:val="both"/>
              <w:rPr>
                <w:rFonts w:asciiTheme="majorHAnsi" w:hAnsiTheme="majorHAnsi" w:cstheme="majorHAnsi"/>
                <w:sz w:val="22"/>
                <w:szCs w:val="22"/>
              </w:rPr>
            </w:pPr>
            <w:proofErr w:type="spellStart"/>
            <w:r w:rsidRPr="00E579AF">
              <w:rPr>
                <w:rFonts w:asciiTheme="majorHAnsi" w:hAnsiTheme="majorHAnsi" w:cstheme="majorHAnsi"/>
                <w:sz w:val="22"/>
                <w:szCs w:val="22"/>
              </w:rPr>
              <w:t>Kompiuteriui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ir</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išorinei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įrangai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pelei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klaviatūrai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monitoriui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turi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būti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suteikiama</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w:t>
            </w:r>
            <w:proofErr w:type="spellStart"/>
            <w:r w:rsidRPr="00E579AF">
              <w:rPr>
                <w:rFonts w:asciiTheme="majorHAnsi" w:hAnsiTheme="majorHAnsi" w:cstheme="majorHAnsi"/>
                <w:sz w:val="22"/>
                <w:szCs w:val="22"/>
              </w:rPr>
              <w:t>tiekėjo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garantinė</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priežiūra</w:t>
            </w:r>
            <w:proofErr w:type="spellEnd"/>
            <w:r w:rsidRPr="00E579AF">
              <w:rPr>
                <w:rFonts w:asciiTheme="majorHAnsi" w:hAnsiTheme="majorHAnsi" w:cstheme="majorHAnsi"/>
                <w:sz w:val="22"/>
                <w:szCs w:val="22"/>
              </w:rPr>
              <w:t xml:space="preserve"> darbo vietoje (</w:t>
            </w:r>
            <w:proofErr w:type="spellStart"/>
            <w:r w:rsidRPr="00E579AF">
              <w:rPr>
                <w:rFonts w:asciiTheme="majorHAnsi" w:hAnsiTheme="majorHAnsi" w:cstheme="majorHAnsi"/>
                <w:sz w:val="22"/>
                <w:szCs w:val="22"/>
              </w:rPr>
              <w:t>angl.</w:t>
            </w:r>
            <w:proofErr w:type="spellEnd"/>
            <w:r w:rsidRPr="00E579AF">
              <w:rPr>
                <w:rFonts w:asciiTheme="majorHAnsi" w:hAnsiTheme="majorHAnsi" w:cstheme="majorHAnsi"/>
                <w:sz w:val="22"/>
                <w:szCs w:val="22"/>
              </w:rPr>
              <w:t xml:space="preserve"> „on-site“), </w:t>
            </w:r>
            <w:proofErr w:type="spellStart"/>
            <w:r w:rsidRPr="00E579AF">
              <w:rPr>
                <w:rFonts w:asciiTheme="majorHAnsi" w:hAnsiTheme="majorHAnsi" w:cstheme="majorHAnsi"/>
                <w:sz w:val="22"/>
                <w:szCs w:val="22"/>
              </w:rPr>
              <w:t>kurios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laikotarpis</w:t>
            </w:r>
            <w:proofErr w:type="spellEnd"/>
            <w:r w:rsidRPr="00E579AF">
              <w:rPr>
                <w:rFonts w:asciiTheme="majorHAnsi" w:hAnsiTheme="majorHAnsi" w:cstheme="majorHAnsi"/>
                <w:sz w:val="22"/>
                <w:szCs w:val="22"/>
              </w:rPr>
              <w:t xml:space="preserve"> ne </w:t>
            </w:r>
            <w:proofErr w:type="spellStart"/>
            <w:r w:rsidRPr="00E579AF">
              <w:rPr>
                <w:rFonts w:asciiTheme="majorHAnsi" w:hAnsiTheme="majorHAnsi" w:cstheme="majorHAnsi"/>
                <w:sz w:val="22"/>
                <w:szCs w:val="22"/>
              </w:rPr>
              <w:t>mažesnis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kaip</w:t>
            </w:r>
            <w:proofErr w:type="spellEnd"/>
            <w:r w:rsidRPr="00E579AF">
              <w:rPr>
                <w:rFonts w:asciiTheme="majorHAnsi" w:hAnsiTheme="majorHAnsi" w:cstheme="majorHAnsi"/>
                <w:sz w:val="22"/>
                <w:szCs w:val="22"/>
              </w:rPr>
              <w:t xml:space="preserve"> 36 </w:t>
            </w:r>
            <w:proofErr w:type="spellStart"/>
            <w:r w:rsidRPr="00E579AF">
              <w:rPr>
                <w:rFonts w:asciiTheme="majorHAnsi" w:hAnsiTheme="majorHAnsi" w:cstheme="majorHAnsi"/>
                <w:sz w:val="22"/>
                <w:szCs w:val="22"/>
              </w:rPr>
              <w:t>mėnesiai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nuo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prekių</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perdavimo-priėmimo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dokumento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pasirašymo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dienos</w:t>
            </w:r>
            <w:proofErr w:type="spellEnd"/>
            <w:r w:rsidRPr="00E579AF">
              <w:rPr>
                <w:rFonts w:asciiTheme="majorHAnsi" w:hAnsiTheme="majorHAnsi" w:cstheme="majorHAnsi"/>
                <w:sz w:val="22"/>
                <w:szCs w:val="22"/>
              </w:rPr>
              <w:t>.</w:t>
            </w:r>
          </w:p>
          <w:p w14:paraId="438B7C70" w14:textId="77777777" w:rsidR="002D5016" w:rsidRPr="00E579AF" w:rsidRDefault="002D5016" w:rsidP="00776D43">
            <w:pPr>
              <w:jc w:val="both"/>
              <w:rPr>
                <w:rFonts w:asciiTheme="majorHAnsi" w:hAnsiTheme="majorHAnsi" w:cstheme="majorHAnsi"/>
                <w:sz w:val="22"/>
                <w:szCs w:val="22"/>
              </w:rPr>
            </w:pPr>
            <w:proofErr w:type="spellStart"/>
            <w:r w:rsidRPr="00E579AF">
              <w:rPr>
                <w:rFonts w:asciiTheme="majorHAnsi" w:hAnsiTheme="majorHAnsi" w:cstheme="majorHAnsi"/>
                <w:sz w:val="22"/>
                <w:szCs w:val="22"/>
              </w:rPr>
              <w:t>Reikalavimas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privalo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būti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garantuojamas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w:t>
            </w:r>
            <w:proofErr w:type="spellStart"/>
            <w:r w:rsidRPr="00E579AF">
              <w:rPr>
                <w:rFonts w:asciiTheme="majorHAnsi" w:hAnsiTheme="majorHAnsi" w:cstheme="majorHAnsi"/>
                <w:sz w:val="22"/>
                <w:szCs w:val="22"/>
              </w:rPr>
              <w:t>tiekėjo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pateikti</w:t>
            </w:r>
            <w:proofErr w:type="spellEnd"/>
            <w:r w:rsidRPr="00E579AF">
              <w:rPr>
                <w:rFonts w:asciiTheme="majorHAnsi" w:hAnsiTheme="majorHAnsi" w:cstheme="majorHAnsi"/>
                <w:sz w:val="22"/>
                <w:szCs w:val="22"/>
              </w:rPr>
              <w:t xml:space="preserve"> tai </w:t>
            </w:r>
            <w:proofErr w:type="spellStart"/>
            <w:r w:rsidRPr="00E579AF">
              <w:rPr>
                <w:rFonts w:asciiTheme="majorHAnsi" w:hAnsiTheme="majorHAnsi" w:cstheme="majorHAnsi"/>
                <w:sz w:val="22"/>
                <w:szCs w:val="22"/>
              </w:rPr>
              <w:t>liudijančią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dokumentaciją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jei</w:t>
            </w:r>
            <w:proofErr w:type="spellEnd"/>
            <w:r w:rsidRPr="00E579AF">
              <w:rPr>
                <w:rFonts w:asciiTheme="majorHAnsi" w:hAnsiTheme="majorHAnsi" w:cstheme="majorHAnsi"/>
                <w:sz w:val="22"/>
                <w:szCs w:val="22"/>
              </w:rPr>
              <w:t xml:space="preserve"> tai </w:t>
            </w:r>
            <w:proofErr w:type="spellStart"/>
            <w:r w:rsidRPr="00E579AF">
              <w:rPr>
                <w:rFonts w:asciiTheme="majorHAnsi" w:hAnsiTheme="majorHAnsi" w:cstheme="majorHAnsi"/>
                <w:sz w:val="22"/>
                <w:szCs w:val="22"/>
              </w:rPr>
              <w:t>yra</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standartinis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oficialus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įsipareigojimas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arba</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komplektuoti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papildomą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serviso</w:t>
            </w:r>
            <w:proofErr w:type="spellEnd"/>
            <w:r w:rsidRPr="00E579AF">
              <w:rPr>
                <w:rFonts w:asciiTheme="majorHAnsi" w:hAnsiTheme="majorHAnsi" w:cstheme="majorHAnsi"/>
                <w:sz w:val="22"/>
                <w:szCs w:val="22"/>
              </w:rPr>
              <w:t>/</w:t>
            </w:r>
            <w:proofErr w:type="spellStart"/>
            <w:r w:rsidRPr="00E579AF">
              <w:rPr>
                <w:rFonts w:asciiTheme="majorHAnsi" w:hAnsiTheme="majorHAnsi" w:cstheme="majorHAnsi"/>
                <w:sz w:val="22"/>
                <w:szCs w:val="22"/>
              </w:rPr>
              <w:t>garantinį</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paketą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nurodant</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pasiūlyme</w:t>
            </w:r>
            <w:proofErr w:type="spellEnd"/>
            <w:r w:rsidRPr="00E579AF">
              <w:rPr>
                <w:rFonts w:asciiTheme="majorHAnsi" w:hAnsiTheme="majorHAnsi" w:cstheme="majorHAnsi"/>
                <w:sz w:val="22"/>
                <w:szCs w:val="22"/>
              </w:rPr>
              <w:t xml:space="preserve"> jo </w:t>
            </w:r>
            <w:proofErr w:type="spellStart"/>
            <w:r w:rsidRPr="00E579AF">
              <w:rPr>
                <w:rFonts w:asciiTheme="majorHAnsi" w:hAnsiTheme="majorHAnsi" w:cstheme="majorHAnsi"/>
                <w:sz w:val="22"/>
                <w:szCs w:val="22"/>
              </w:rPr>
              <w:t>kodą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ir</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pilną</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pavadinimą</w:t>
            </w:r>
            <w:proofErr w:type="spellEnd"/>
            <w:r w:rsidRPr="00E579AF">
              <w:rPr>
                <w:rFonts w:asciiTheme="majorHAnsi" w:hAnsiTheme="majorHAnsi" w:cstheme="majorHAnsi"/>
                <w:sz w:val="22"/>
                <w:szCs w:val="22"/>
              </w:rPr>
              <w:t>).</w:t>
            </w:r>
          </w:p>
          <w:p w14:paraId="5931A4EF" w14:textId="77777777" w:rsidR="002D5016" w:rsidRPr="00E579AF" w:rsidRDefault="002D5016" w:rsidP="00776D43">
            <w:pPr>
              <w:jc w:val="both"/>
              <w:rPr>
                <w:rFonts w:asciiTheme="majorHAnsi" w:hAnsiTheme="majorHAnsi" w:cstheme="majorHAnsi"/>
                <w:sz w:val="22"/>
                <w:szCs w:val="22"/>
              </w:rPr>
            </w:pPr>
            <w:proofErr w:type="spellStart"/>
            <w:r w:rsidRPr="00E579AF">
              <w:rPr>
                <w:rFonts w:asciiTheme="majorHAnsi" w:hAnsiTheme="majorHAnsi" w:cstheme="majorHAnsi"/>
                <w:sz w:val="22"/>
                <w:szCs w:val="22"/>
              </w:rPr>
              <w:t>Garantinės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priežiūros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laikotarpiu</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gamintojo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garantuojamas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nemokamas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dalių</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tiekimas</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ir</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nemokami</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remonto</w:t>
            </w:r>
            <w:proofErr w:type="spellEnd"/>
            <w:r w:rsidRPr="00E579AF">
              <w:rPr>
                <w:rFonts w:asciiTheme="majorHAnsi" w:hAnsiTheme="majorHAnsi" w:cstheme="majorHAnsi"/>
                <w:sz w:val="22"/>
                <w:szCs w:val="22"/>
              </w:rPr>
              <w:t xml:space="preserve"> </w:t>
            </w:r>
            <w:proofErr w:type="spellStart"/>
            <w:r w:rsidRPr="00E579AF">
              <w:rPr>
                <w:rFonts w:asciiTheme="majorHAnsi" w:hAnsiTheme="majorHAnsi" w:cstheme="majorHAnsi"/>
                <w:sz w:val="22"/>
                <w:szCs w:val="22"/>
              </w:rPr>
              <w:t>darbai</w:t>
            </w:r>
            <w:proofErr w:type="spellEnd"/>
            <w:r w:rsidRPr="00E579AF">
              <w:rPr>
                <w:rFonts w:asciiTheme="majorHAnsi" w:hAnsiTheme="majorHAnsi" w:cstheme="majorHAnsi"/>
                <w:sz w:val="22"/>
                <w:szCs w:val="22"/>
              </w:rPr>
              <w:t>.</w:t>
            </w:r>
          </w:p>
        </w:tc>
        <w:tc>
          <w:tcPr>
            <w:tcW w:w="2610" w:type="dxa"/>
            <w:tcBorders>
              <w:top w:val="single" w:sz="4" w:space="0" w:color="auto"/>
              <w:left w:val="single" w:sz="4" w:space="0" w:color="auto"/>
              <w:bottom w:val="single" w:sz="4" w:space="0" w:color="auto"/>
              <w:right w:val="single" w:sz="4" w:space="0" w:color="auto"/>
            </w:tcBorders>
            <w:vAlign w:val="center"/>
          </w:tcPr>
          <w:p w14:paraId="60915344" w14:textId="77777777" w:rsidR="002D5016" w:rsidRPr="00E579AF" w:rsidRDefault="002D5016" w:rsidP="00776D43">
            <w:pPr>
              <w:rPr>
                <w:rFonts w:asciiTheme="majorHAnsi" w:hAnsiTheme="majorHAnsi" w:cstheme="majorHAnsi"/>
                <w:sz w:val="22"/>
                <w:szCs w:val="22"/>
                <w:lang w:val="lt-LT"/>
              </w:rPr>
            </w:pPr>
          </w:p>
        </w:tc>
      </w:tr>
    </w:tbl>
    <w:p w14:paraId="4CD683A9" w14:textId="77777777" w:rsidR="00D61C2C" w:rsidRPr="00E579AF" w:rsidRDefault="00D61C2C" w:rsidP="00480C65">
      <w:pPr>
        <w:rPr>
          <w:rFonts w:asciiTheme="majorHAnsi" w:hAnsiTheme="majorHAnsi" w:cstheme="majorHAnsi"/>
          <w:b/>
          <w:sz w:val="22"/>
          <w:szCs w:val="22"/>
          <w:lang w:val="lt-LT"/>
        </w:rPr>
      </w:pPr>
    </w:p>
    <w:p w14:paraId="26DE8981" w14:textId="77777777" w:rsidR="00480C65" w:rsidRPr="00E579AF" w:rsidRDefault="00480C65" w:rsidP="00DD2B9B">
      <w:pPr>
        <w:rPr>
          <w:rFonts w:asciiTheme="majorHAnsi" w:hAnsiTheme="majorHAnsi" w:cstheme="majorHAnsi"/>
          <w:b/>
          <w:bCs/>
          <w:sz w:val="22"/>
          <w:szCs w:val="22"/>
          <w:lang w:val="lt-LT"/>
        </w:rPr>
      </w:pPr>
    </w:p>
    <w:p w14:paraId="3E12809C" w14:textId="1E6BC12C" w:rsidR="00DD2B9B" w:rsidRPr="00E579AF" w:rsidRDefault="00DD2B9B" w:rsidP="00DD2B9B">
      <w:pPr>
        <w:rPr>
          <w:rFonts w:asciiTheme="majorHAnsi" w:hAnsiTheme="majorHAnsi" w:cstheme="majorHAnsi"/>
          <w:b/>
          <w:bCs/>
          <w:sz w:val="22"/>
          <w:szCs w:val="22"/>
          <w:lang w:val="lt-LT"/>
        </w:rPr>
      </w:pPr>
      <w:r w:rsidRPr="00E579AF">
        <w:rPr>
          <w:rFonts w:asciiTheme="majorHAnsi" w:hAnsiTheme="majorHAnsi" w:cstheme="majorHAnsi"/>
          <w:b/>
          <w:bCs/>
          <w:sz w:val="22"/>
          <w:szCs w:val="22"/>
          <w:lang w:val="lt-LT"/>
        </w:rPr>
        <w:t xml:space="preserve">3. </w:t>
      </w:r>
      <w:r w:rsidR="00E30605" w:rsidRPr="00E579AF">
        <w:rPr>
          <w:rFonts w:asciiTheme="majorHAnsi" w:hAnsiTheme="majorHAnsi" w:cstheme="majorHAnsi"/>
          <w:b/>
          <w:bCs/>
          <w:sz w:val="22"/>
          <w:szCs w:val="22"/>
          <w:lang w:val="lt-LT"/>
        </w:rPr>
        <w:t>Kiti reikal</w:t>
      </w:r>
      <w:r w:rsidR="00F17897" w:rsidRPr="00E579AF">
        <w:rPr>
          <w:rFonts w:asciiTheme="majorHAnsi" w:hAnsiTheme="majorHAnsi" w:cstheme="majorHAnsi"/>
          <w:b/>
          <w:bCs/>
          <w:sz w:val="22"/>
          <w:szCs w:val="22"/>
          <w:lang w:val="lt-LT"/>
        </w:rPr>
        <w:t>a</w:t>
      </w:r>
      <w:r w:rsidR="00E30605" w:rsidRPr="00E579AF">
        <w:rPr>
          <w:rFonts w:asciiTheme="majorHAnsi" w:hAnsiTheme="majorHAnsi" w:cstheme="majorHAnsi"/>
          <w:b/>
          <w:bCs/>
          <w:sz w:val="22"/>
          <w:szCs w:val="22"/>
          <w:lang w:val="lt-LT"/>
        </w:rPr>
        <w:t>vimai</w:t>
      </w:r>
    </w:p>
    <w:p w14:paraId="66DCB99C" w14:textId="77777777" w:rsidR="00DD2B9B" w:rsidRPr="00E579AF" w:rsidRDefault="00DD2B9B" w:rsidP="00DD2B9B">
      <w:pPr>
        <w:rPr>
          <w:rFonts w:asciiTheme="majorHAnsi" w:hAnsiTheme="majorHAnsi" w:cstheme="majorHAnsi"/>
          <w:b/>
          <w:bCs/>
          <w:sz w:val="22"/>
          <w:szCs w:val="22"/>
          <w:lang w:val="lt-LT"/>
        </w:rPr>
      </w:pPr>
    </w:p>
    <w:p w14:paraId="7FC9F652" w14:textId="4E0879C9" w:rsidR="00FE08FB" w:rsidRPr="00E579AF" w:rsidRDefault="00FE08FB" w:rsidP="00FE08FB">
      <w:pPr>
        <w:ind w:firstLine="720"/>
        <w:jc w:val="both"/>
        <w:rPr>
          <w:rFonts w:asciiTheme="majorHAnsi" w:hAnsiTheme="majorHAnsi" w:cstheme="majorHAnsi"/>
          <w:bCs/>
          <w:sz w:val="22"/>
          <w:szCs w:val="22"/>
          <w:lang w:val="lt-LT" w:eastAsia="lt-LT"/>
        </w:rPr>
      </w:pPr>
    </w:p>
    <w:p w14:paraId="1A3C38EA" w14:textId="3634F5E0" w:rsidR="0009612B" w:rsidRPr="00E579AF" w:rsidRDefault="0009612B" w:rsidP="00FE08FB">
      <w:pPr>
        <w:ind w:firstLine="720"/>
        <w:jc w:val="both"/>
        <w:rPr>
          <w:rFonts w:asciiTheme="majorHAnsi" w:hAnsiTheme="majorHAnsi" w:cstheme="majorHAnsi"/>
          <w:bCs/>
          <w:sz w:val="22"/>
          <w:szCs w:val="22"/>
          <w:lang w:val="lt-LT" w:eastAsia="lt-LT"/>
        </w:rPr>
      </w:pPr>
      <w:r w:rsidRPr="00E579AF">
        <w:rPr>
          <w:rFonts w:asciiTheme="majorHAnsi" w:hAnsiTheme="majorHAnsi" w:cstheme="majorHAnsi"/>
          <w:bCs/>
          <w:sz w:val="22"/>
          <w:szCs w:val="22"/>
          <w:lang w:val="lt-LT" w:eastAsia="lt-LT"/>
        </w:rPr>
        <w:t>3.</w:t>
      </w:r>
      <w:r w:rsidR="00AC366D">
        <w:rPr>
          <w:rFonts w:asciiTheme="majorHAnsi" w:hAnsiTheme="majorHAnsi" w:cstheme="majorHAnsi"/>
          <w:bCs/>
          <w:sz w:val="22"/>
          <w:szCs w:val="22"/>
          <w:lang w:val="lt-LT" w:eastAsia="lt-LT"/>
        </w:rPr>
        <w:t>1</w:t>
      </w:r>
      <w:r w:rsidRPr="00E579AF">
        <w:rPr>
          <w:rFonts w:asciiTheme="majorHAnsi" w:hAnsiTheme="majorHAnsi" w:cstheme="majorHAnsi"/>
          <w:bCs/>
          <w:sz w:val="22"/>
          <w:szCs w:val="22"/>
          <w:lang w:val="lt-LT" w:eastAsia="lt-LT"/>
        </w:rPr>
        <w:t>. Gedimo pašalinimo (nuomojamos įrangos veikimo atstatymo) trukmė – ne ilgesnė kaip 4 savaitės nuo tiekėjo informavimo  apie gedimą momento (garantinio remonto laikotarpiu pateikiamas naudotis lygiavertis kompiuteris ar kita remontuojama įranga);</w:t>
      </w:r>
    </w:p>
    <w:p w14:paraId="6BC303EE" w14:textId="3B3A1BC2" w:rsidR="009379A4" w:rsidRDefault="00FE08FB" w:rsidP="00FE08FB">
      <w:pPr>
        <w:ind w:firstLine="720"/>
        <w:jc w:val="both"/>
        <w:rPr>
          <w:rFonts w:asciiTheme="majorHAnsi" w:hAnsiTheme="majorHAnsi" w:cstheme="majorHAnsi"/>
          <w:bCs/>
          <w:sz w:val="22"/>
          <w:szCs w:val="22"/>
          <w:lang w:val="lt-LT" w:eastAsia="lt-LT"/>
        </w:rPr>
      </w:pPr>
      <w:r w:rsidRPr="00E579AF">
        <w:rPr>
          <w:rFonts w:asciiTheme="majorHAnsi" w:hAnsiTheme="majorHAnsi" w:cstheme="majorHAnsi"/>
          <w:bCs/>
          <w:sz w:val="22"/>
          <w:szCs w:val="22"/>
          <w:lang w:val="lt-LT" w:eastAsia="lt-LT"/>
        </w:rPr>
        <w:t>3.</w:t>
      </w:r>
      <w:r w:rsidR="007B74EC">
        <w:rPr>
          <w:rFonts w:asciiTheme="majorHAnsi" w:hAnsiTheme="majorHAnsi" w:cstheme="majorHAnsi"/>
          <w:bCs/>
          <w:sz w:val="22"/>
          <w:szCs w:val="22"/>
          <w:lang w:val="lt-LT" w:eastAsia="lt-LT"/>
        </w:rPr>
        <w:t>2</w:t>
      </w:r>
      <w:r w:rsidRPr="00E579AF">
        <w:rPr>
          <w:rFonts w:asciiTheme="majorHAnsi" w:hAnsiTheme="majorHAnsi" w:cstheme="majorHAnsi"/>
          <w:bCs/>
          <w:sz w:val="22"/>
          <w:szCs w:val="22"/>
          <w:lang w:val="lt-LT" w:eastAsia="lt-LT"/>
        </w:rPr>
        <w:t>. Prekių pristatymo adresas – J.</w:t>
      </w:r>
      <w:r w:rsidR="00180221">
        <w:rPr>
          <w:rFonts w:asciiTheme="majorHAnsi" w:hAnsiTheme="majorHAnsi" w:cstheme="majorHAnsi"/>
          <w:bCs/>
          <w:sz w:val="22"/>
          <w:szCs w:val="22"/>
          <w:lang w:val="lt-LT" w:eastAsia="lt-LT"/>
        </w:rPr>
        <w:t xml:space="preserve"> </w:t>
      </w:r>
      <w:r w:rsidRPr="00E579AF">
        <w:rPr>
          <w:rFonts w:asciiTheme="majorHAnsi" w:hAnsiTheme="majorHAnsi" w:cstheme="majorHAnsi"/>
          <w:bCs/>
          <w:sz w:val="22"/>
          <w:szCs w:val="22"/>
          <w:lang w:val="lt-LT" w:eastAsia="lt-LT"/>
        </w:rPr>
        <w:t>Janonio g.</w:t>
      </w:r>
      <w:r w:rsidR="00180221">
        <w:rPr>
          <w:rFonts w:asciiTheme="majorHAnsi" w:hAnsiTheme="majorHAnsi" w:cstheme="majorHAnsi"/>
          <w:bCs/>
          <w:sz w:val="22"/>
          <w:szCs w:val="22"/>
          <w:lang w:val="lt-LT" w:eastAsia="lt-LT"/>
        </w:rPr>
        <w:t xml:space="preserve"> </w:t>
      </w:r>
      <w:r w:rsidRPr="00E579AF">
        <w:rPr>
          <w:rFonts w:asciiTheme="majorHAnsi" w:hAnsiTheme="majorHAnsi" w:cstheme="majorHAnsi"/>
          <w:bCs/>
          <w:sz w:val="22"/>
          <w:szCs w:val="22"/>
          <w:lang w:val="lt-LT" w:eastAsia="lt-LT"/>
        </w:rPr>
        <w:t>24</w:t>
      </w:r>
      <w:r w:rsidR="00180221">
        <w:rPr>
          <w:rFonts w:asciiTheme="majorHAnsi" w:hAnsiTheme="majorHAnsi" w:cstheme="majorHAnsi"/>
          <w:bCs/>
          <w:sz w:val="22"/>
          <w:szCs w:val="22"/>
          <w:lang w:val="lt-LT" w:eastAsia="lt-LT"/>
        </w:rPr>
        <w:t xml:space="preserve"> – 1, Klaipėda</w:t>
      </w:r>
      <w:r w:rsidRPr="00E579AF">
        <w:rPr>
          <w:rFonts w:asciiTheme="majorHAnsi" w:hAnsiTheme="majorHAnsi" w:cstheme="majorHAnsi"/>
          <w:bCs/>
          <w:sz w:val="22"/>
          <w:szCs w:val="22"/>
          <w:lang w:val="lt-LT" w:eastAsia="lt-LT"/>
        </w:rPr>
        <w:t>.</w:t>
      </w:r>
    </w:p>
    <w:p w14:paraId="5B1DA46D" w14:textId="4F00C644" w:rsidR="00DE7D74" w:rsidRPr="00E579AF" w:rsidRDefault="00DE7D74" w:rsidP="00FE08FB">
      <w:pPr>
        <w:ind w:firstLine="720"/>
        <w:jc w:val="both"/>
        <w:rPr>
          <w:rFonts w:asciiTheme="majorHAnsi" w:hAnsiTheme="majorHAnsi" w:cstheme="majorHAnsi"/>
          <w:bCs/>
          <w:sz w:val="22"/>
          <w:szCs w:val="22"/>
          <w:lang w:val="lt-LT" w:eastAsia="lt-LT"/>
        </w:rPr>
      </w:pPr>
      <w:r w:rsidRPr="00E579AF">
        <w:rPr>
          <w:rFonts w:asciiTheme="majorHAnsi" w:hAnsiTheme="majorHAnsi" w:cstheme="majorHAnsi"/>
          <w:bCs/>
          <w:sz w:val="22"/>
          <w:szCs w:val="22"/>
          <w:lang w:val="lt-LT" w:eastAsia="lt-LT"/>
        </w:rPr>
        <w:t>3.</w:t>
      </w:r>
      <w:r w:rsidR="00844F5F" w:rsidRPr="00E579AF">
        <w:rPr>
          <w:rFonts w:asciiTheme="majorHAnsi" w:hAnsiTheme="majorHAnsi" w:cstheme="majorHAnsi"/>
          <w:bCs/>
          <w:sz w:val="22"/>
          <w:szCs w:val="22"/>
          <w:lang w:val="lt-LT" w:eastAsia="lt-LT"/>
        </w:rPr>
        <w:t>3</w:t>
      </w:r>
      <w:r w:rsidRPr="00E579AF">
        <w:rPr>
          <w:rFonts w:asciiTheme="majorHAnsi" w:hAnsiTheme="majorHAnsi" w:cstheme="majorHAnsi"/>
          <w:bCs/>
          <w:sz w:val="22"/>
          <w:szCs w:val="22"/>
          <w:lang w:val="lt-LT" w:eastAsia="lt-LT"/>
        </w:rPr>
        <w:t>.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51F81C83" w14:textId="07996713" w:rsidR="008F0B10" w:rsidRPr="00E579AF" w:rsidRDefault="008F0B10" w:rsidP="00106329">
      <w:pPr>
        <w:ind w:firstLine="720"/>
        <w:jc w:val="both"/>
        <w:rPr>
          <w:rFonts w:asciiTheme="majorHAnsi" w:hAnsiTheme="majorHAnsi" w:cstheme="majorHAnsi"/>
          <w:bCs/>
          <w:sz w:val="22"/>
          <w:szCs w:val="22"/>
          <w:lang w:val="lt-LT" w:eastAsia="lt-LT"/>
        </w:rPr>
      </w:pPr>
      <w:r w:rsidRPr="00E579AF">
        <w:rPr>
          <w:rFonts w:asciiTheme="majorHAnsi" w:hAnsiTheme="majorHAnsi" w:cstheme="majorHAnsi"/>
          <w:bCs/>
          <w:sz w:val="22"/>
          <w:szCs w:val="22"/>
          <w:lang w:val="lt-LT" w:eastAsia="lt-LT"/>
        </w:rPr>
        <w:t>.</w:t>
      </w:r>
    </w:p>
    <w:p w14:paraId="50CB33DC" w14:textId="0396B338" w:rsidR="00C044B4" w:rsidRPr="00E579AF" w:rsidRDefault="007F5BA7" w:rsidP="00071223">
      <w:pPr>
        <w:ind w:firstLine="720"/>
        <w:jc w:val="center"/>
        <w:rPr>
          <w:rFonts w:asciiTheme="majorHAnsi" w:hAnsiTheme="majorHAnsi" w:cstheme="majorHAnsi"/>
          <w:bCs/>
          <w:sz w:val="22"/>
          <w:szCs w:val="22"/>
          <w:lang w:val="lt-LT" w:eastAsia="lt-LT"/>
        </w:rPr>
      </w:pPr>
      <w:r w:rsidRPr="00E579AF">
        <w:rPr>
          <w:rFonts w:asciiTheme="majorHAnsi" w:hAnsiTheme="majorHAnsi" w:cstheme="majorHAnsi"/>
          <w:bCs/>
          <w:sz w:val="22"/>
          <w:szCs w:val="22"/>
          <w:lang w:val="lt-LT" w:eastAsia="lt-LT"/>
        </w:rPr>
        <w:t>___________________________</w:t>
      </w:r>
    </w:p>
    <w:sectPr w:rsidR="00C044B4" w:rsidRPr="00E579AF" w:rsidSect="00892AF4">
      <w:headerReference w:type="even" r:id="rId8"/>
      <w:headerReference w:type="default" r:id="rId9"/>
      <w:footerReference w:type="even" r:id="rId10"/>
      <w:footerReference w:type="default" r:id="rId11"/>
      <w:footerReference w:type="firs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ABEC" w14:textId="77777777" w:rsidR="002E5BD6" w:rsidRDefault="002E5BD6">
      <w:r>
        <w:separator/>
      </w:r>
    </w:p>
  </w:endnote>
  <w:endnote w:type="continuationSeparator" w:id="0">
    <w:p w14:paraId="64FF46B8" w14:textId="77777777" w:rsidR="002E5BD6" w:rsidRDefault="002E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CC8D" w14:textId="6EE496C3" w:rsidR="00851EAE" w:rsidRDefault="00851EAE">
    <w:pPr>
      <w:pStyle w:val="Footer"/>
    </w:pPr>
    <w:r>
      <w:rPr>
        <w:noProof/>
      </w:rPr>
      <mc:AlternateContent>
        <mc:Choice Requires="wps">
          <w:drawing>
            <wp:anchor distT="0" distB="0" distL="0" distR="0" simplePos="0" relativeHeight="251659264" behindDoc="0" locked="0" layoutInCell="1" allowOverlap="1" wp14:anchorId="5278B851" wp14:editId="01F6124E">
              <wp:simplePos x="635" y="635"/>
              <wp:positionH relativeFrom="page">
                <wp:align>left</wp:align>
              </wp:positionH>
              <wp:positionV relativeFrom="page">
                <wp:align>bottom</wp:align>
              </wp:positionV>
              <wp:extent cx="1058545" cy="307340"/>
              <wp:effectExtent l="0" t="0" r="8255" b="0"/>
              <wp:wrapNone/>
              <wp:docPr id="157984295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5BABBA69" w14:textId="661B38B1" w:rsidR="00851EAE" w:rsidRPr="00851EAE" w:rsidRDefault="00851EAE" w:rsidP="00851EAE">
                          <w:pPr>
                            <w:rPr>
                              <w:noProof/>
                              <w:color w:val="000000"/>
                              <w:sz w:val="16"/>
                              <w:szCs w:val="16"/>
                            </w:rPr>
                          </w:pPr>
                          <w:r w:rsidRPr="00851EAE">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8B851"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iPEAIAABsEAAAOAAAAZHJzL2Uyb0RvYy54bWysU01v2zAMvQ/YfxB0X+yk8d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" filled="f" stroked="f">
              <v:textbox style="mso-fit-shape-to-text:t" inset="20pt,0,0,15pt">
                <w:txbxContent>
                  <w:p w14:paraId="5BABBA69" w14:textId="661B38B1" w:rsidR="00851EAE" w:rsidRPr="00851EAE" w:rsidRDefault="00851EAE" w:rsidP="00851EAE">
                    <w:pPr>
                      <w:rPr>
                        <w:noProof/>
                        <w:color w:val="000000"/>
                        <w:sz w:val="16"/>
                        <w:szCs w:val="16"/>
                      </w:rPr>
                    </w:pPr>
                    <w:r w:rsidRPr="00851EAE">
                      <w:rPr>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598C" w14:textId="1C62F0C1" w:rsidR="00851EAE" w:rsidRDefault="00851EAE" w:rsidP="00C335A1">
    <w:pPr>
      <w:pStyle w:val="Footer"/>
    </w:pPr>
    <w:r>
      <w:rPr>
        <w:noProof/>
      </w:rPr>
      <mc:AlternateContent>
        <mc:Choice Requires="wps">
          <w:drawing>
            <wp:anchor distT="0" distB="0" distL="0" distR="0" simplePos="0" relativeHeight="251660288" behindDoc="0" locked="0" layoutInCell="1" allowOverlap="1" wp14:anchorId="3669AFBE" wp14:editId="6A4889BD">
              <wp:simplePos x="1076325" y="10153650"/>
              <wp:positionH relativeFrom="page">
                <wp:align>left</wp:align>
              </wp:positionH>
              <wp:positionV relativeFrom="page">
                <wp:align>bottom</wp:align>
              </wp:positionV>
              <wp:extent cx="1058545" cy="307340"/>
              <wp:effectExtent l="0" t="0" r="8255" b="0"/>
              <wp:wrapNone/>
              <wp:docPr id="865626411"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2D1F3065" w14:textId="209060FE" w:rsidR="00851EAE" w:rsidRPr="00851EAE" w:rsidRDefault="00851EAE" w:rsidP="00851EAE">
                          <w:pPr>
                            <w:rPr>
                              <w:noProof/>
                              <w:color w:val="000000"/>
                              <w:sz w:val="16"/>
                              <w:szCs w:val="16"/>
                            </w:rPr>
                          </w:pPr>
                          <w:r w:rsidRPr="00851EAE">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69AFBE" id="_x0000_t202" coordsize="21600,21600" o:spt="202" path="m,l,21600r21600,l21600,xe">
              <v:stroke joinstyle="miter"/>
              <v:path gradientshapeok="t" o:connecttype="rect"/>
            </v:shapetype>
            <v:shape id="Text Box 3" o:spid="_x0000_s1027" type="#_x0000_t202" alt="Sensitivity: Internal" style="position:absolute;margin-left:0;margin-top:0;width:83.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NJEwIAACIEAAAOAAAAZHJzL2Uyb0RvYy54bWysU99v2jAQfp+0/8Hy+0igZO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" filled="f" stroked="f">
              <v:textbox style="mso-fit-shape-to-text:t" inset="20pt,0,0,15pt">
                <w:txbxContent>
                  <w:p w14:paraId="2D1F3065" w14:textId="209060FE" w:rsidR="00851EAE" w:rsidRPr="00851EAE" w:rsidRDefault="00851EAE" w:rsidP="00851EAE">
                    <w:pPr>
                      <w:rPr>
                        <w:noProof/>
                        <w:color w:val="000000"/>
                        <w:sz w:val="16"/>
                        <w:szCs w:val="16"/>
                      </w:rPr>
                    </w:pPr>
                    <w:r w:rsidRPr="00851EAE">
                      <w:rPr>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0510" w14:textId="649C1C54" w:rsidR="00851EAE" w:rsidRDefault="00851EAE">
    <w:pPr>
      <w:pStyle w:val="Footer"/>
    </w:pPr>
    <w:r>
      <w:rPr>
        <w:noProof/>
      </w:rPr>
      <mc:AlternateContent>
        <mc:Choice Requires="wps">
          <w:drawing>
            <wp:anchor distT="0" distB="0" distL="0" distR="0" simplePos="0" relativeHeight="251658240" behindDoc="0" locked="0" layoutInCell="1" allowOverlap="1" wp14:anchorId="53F7A917" wp14:editId="41BDE834">
              <wp:simplePos x="1076325" y="10153650"/>
              <wp:positionH relativeFrom="page">
                <wp:align>left</wp:align>
              </wp:positionH>
              <wp:positionV relativeFrom="page">
                <wp:align>bottom</wp:align>
              </wp:positionV>
              <wp:extent cx="1058545" cy="307340"/>
              <wp:effectExtent l="0" t="0" r="8255" b="0"/>
              <wp:wrapNone/>
              <wp:docPr id="1252781938"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07340"/>
                      </a:xfrm>
                      <a:prstGeom prst="rect">
                        <a:avLst/>
                      </a:prstGeom>
                      <a:noFill/>
                      <a:ln>
                        <a:noFill/>
                      </a:ln>
                    </wps:spPr>
                    <wps:txbx>
                      <w:txbxContent>
                        <w:p w14:paraId="3FD8A3D9" w14:textId="751296B8" w:rsidR="00851EAE" w:rsidRPr="00851EAE" w:rsidRDefault="00851EAE" w:rsidP="00851EAE">
                          <w:pPr>
                            <w:rPr>
                              <w:noProof/>
                              <w:color w:val="000000"/>
                              <w:sz w:val="16"/>
                              <w:szCs w:val="16"/>
                            </w:rPr>
                          </w:pPr>
                          <w:r w:rsidRPr="00851EAE">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F7A917"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LFAIAACIEAAAOAAAAZHJzL2Uyb0RvYy54bWysU01v2zAMvQ/YfxB0X+yk8d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" filled="f" stroked="f">
              <v:textbox style="mso-fit-shape-to-text:t" inset="20pt,0,0,15pt">
                <w:txbxContent>
                  <w:p w14:paraId="3FD8A3D9" w14:textId="751296B8" w:rsidR="00851EAE" w:rsidRPr="00851EAE" w:rsidRDefault="00851EAE" w:rsidP="00851EAE">
                    <w:pPr>
                      <w:rPr>
                        <w:noProof/>
                        <w:color w:val="000000"/>
                        <w:sz w:val="16"/>
                        <w:szCs w:val="16"/>
                      </w:rPr>
                    </w:pPr>
                    <w:r w:rsidRPr="00851EAE">
                      <w:rPr>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9CB6" w14:textId="77777777" w:rsidR="002E5BD6" w:rsidRDefault="002E5BD6">
      <w:r>
        <w:separator/>
      </w:r>
    </w:p>
  </w:footnote>
  <w:footnote w:type="continuationSeparator" w:id="0">
    <w:p w14:paraId="79759570" w14:textId="77777777" w:rsidR="002E5BD6" w:rsidRDefault="002E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69B" w14:textId="77777777" w:rsidR="00F03A94" w:rsidRDefault="00F03A94" w:rsidP="008C65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D115C" w14:textId="77777777" w:rsidR="00F03A94" w:rsidRDefault="00F03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4283" w14:textId="44F1FF0A" w:rsidR="00F03A94" w:rsidRDefault="00F03A94" w:rsidP="008C65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DCE">
      <w:rPr>
        <w:rStyle w:val="PageNumber"/>
        <w:noProof/>
      </w:rPr>
      <w:t>4</w:t>
    </w:r>
    <w:r>
      <w:rPr>
        <w:rStyle w:val="PageNumber"/>
      </w:rPr>
      <w:fldChar w:fldCharType="end"/>
    </w:r>
  </w:p>
  <w:p w14:paraId="36A18F81" w14:textId="77777777" w:rsidR="00F03A94" w:rsidRDefault="00F0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391"/>
    <w:multiLevelType w:val="hybridMultilevel"/>
    <w:tmpl w:val="B51C67FA"/>
    <w:lvl w:ilvl="0" w:tplc="FFFFFFFF">
      <w:start w:val="1"/>
      <w:numFmt w:val="decimal"/>
      <w:lvlText w:val="%1."/>
      <w:lvlJc w:val="left"/>
      <w:pPr>
        <w:ind w:left="360" w:hanging="360"/>
      </w:pPr>
      <w:rPr>
        <w:rFonts w:asciiTheme="minorHAnsi" w:hAnsiTheme="minorHAnsi" w:cs="Calibri" w:hint="default"/>
        <w:sz w:val="22"/>
        <w:szCs w:val="22"/>
      </w:rPr>
    </w:lvl>
    <w:lvl w:ilvl="1" w:tplc="FFFFFFFF">
      <w:start w:val="1"/>
      <w:numFmt w:val="lowerLetter"/>
      <w:lvlText w:val="%2."/>
      <w:lvlJc w:val="left"/>
      <w:pPr>
        <w:ind w:left="1232" w:hanging="360"/>
      </w:pPr>
      <w:rPr>
        <w:rFonts w:ascii="Times New Roman" w:hAnsi="Times New Roman" w:cs="Times New Roman"/>
      </w:rPr>
    </w:lvl>
    <w:lvl w:ilvl="2" w:tplc="FFFFFFFF">
      <w:start w:val="1"/>
      <w:numFmt w:val="lowerRoman"/>
      <w:lvlText w:val="%3."/>
      <w:lvlJc w:val="right"/>
      <w:pPr>
        <w:ind w:left="1952" w:hanging="180"/>
      </w:pPr>
      <w:rPr>
        <w:rFonts w:ascii="Times New Roman" w:hAnsi="Times New Roman" w:cs="Times New Roman"/>
      </w:rPr>
    </w:lvl>
    <w:lvl w:ilvl="3" w:tplc="FFFFFFFF">
      <w:start w:val="1"/>
      <w:numFmt w:val="decimal"/>
      <w:lvlText w:val="%4."/>
      <w:lvlJc w:val="left"/>
      <w:pPr>
        <w:ind w:left="2672" w:hanging="360"/>
      </w:pPr>
      <w:rPr>
        <w:rFonts w:ascii="Times New Roman" w:hAnsi="Times New Roman" w:cs="Times New Roman"/>
      </w:rPr>
    </w:lvl>
    <w:lvl w:ilvl="4" w:tplc="FFFFFFFF">
      <w:start w:val="1"/>
      <w:numFmt w:val="lowerLetter"/>
      <w:lvlText w:val="%5."/>
      <w:lvlJc w:val="left"/>
      <w:pPr>
        <w:ind w:left="3392" w:hanging="360"/>
      </w:pPr>
      <w:rPr>
        <w:rFonts w:ascii="Times New Roman" w:hAnsi="Times New Roman" w:cs="Times New Roman"/>
      </w:rPr>
    </w:lvl>
    <w:lvl w:ilvl="5" w:tplc="FFFFFFFF">
      <w:start w:val="1"/>
      <w:numFmt w:val="lowerRoman"/>
      <w:lvlText w:val="%6."/>
      <w:lvlJc w:val="right"/>
      <w:pPr>
        <w:ind w:left="4112" w:hanging="180"/>
      </w:pPr>
      <w:rPr>
        <w:rFonts w:ascii="Times New Roman" w:hAnsi="Times New Roman" w:cs="Times New Roman"/>
      </w:rPr>
    </w:lvl>
    <w:lvl w:ilvl="6" w:tplc="FFFFFFFF">
      <w:start w:val="1"/>
      <w:numFmt w:val="decimal"/>
      <w:lvlText w:val="%7."/>
      <w:lvlJc w:val="left"/>
      <w:pPr>
        <w:ind w:left="4832" w:hanging="360"/>
      </w:pPr>
      <w:rPr>
        <w:rFonts w:ascii="Times New Roman" w:hAnsi="Times New Roman" w:cs="Times New Roman"/>
      </w:rPr>
    </w:lvl>
    <w:lvl w:ilvl="7" w:tplc="FFFFFFFF">
      <w:start w:val="1"/>
      <w:numFmt w:val="lowerLetter"/>
      <w:lvlText w:val="%8."/>
      <w:lvlJc w:val="left"/>
      <w:pPr>
        <w:ind w:left="5552" w:hanging="360"/>
      </w:pPr>
      <w:rPr>
        <w:rFonts w:ascii="Times New Roman" w:hAnsi="Times New Roman" w:cs="Times New Roman"/>
      </w:rPr>
    </w:lvl>
    <w:lvl w:ilvl="8" w:tplc="FFFFFFFF">
      <w:start w:val="1"/>
      <w:numFmt w:val="lowerRoman"/>
      <w:lvlText w:val="%9."/>
      <w:lvlJc w:val="right"/>
      <w:pPr>
        <w:ind w:left="6272" w:hanging="180"/>
      </w:pPr>
      <w:rPr>
        <w:rFonts w:ascii="Times New Roman" w:hAnsi="Times New Roman" w:cs="Times New Roman"/>
      </w:rPr>
    </w:lvl>
  </w:abstractNum>
  <w:abstractNum w:abstractNumId="1" w15:restartNumberingAfterBreak="0">
    <w:nsid w:val="02BE5A20"/>
    <w:multiLevelType w:val="hybridMultilevel"/>
    <w:tmpl w:val="C2D4BD46"/>
    <w:lvl w:ilvl="0" w:tplc="80B0758A">
      <w:start w:val="1"/>
      <w:numFmt w:val="lowerLetter"/>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2" w15:restartNumberingAfterBreak="0">
    <w:nsid w:val="0E6200E9"/>
    <w:multiLevelType w:val="hybridMultilevel"/>
    <w:tmpl w:val="B51C67FA"/>
    <w:lvl w:ilvl="0" w:tplc="46AEDB90">
      <w:start w:val="1"/>
      <w:numFmt w:val="decimal"/>
      <w:lvlText w:val="%1."/>
      <w:lvlJc w:val="left"/>
      <w:pPr>
        <w:ind w:left="360" w:hanging="360"/>
      </w:pPr>
      <w:rPr>
        <w:rFonts w:asciiTheme="minorHAnsi" w:hAnsiTheme="minorHAnsi" w:cs="Calibri" w:hint="default"/>
        <w:sz w:val="22"/>
        <w:szCs w:val="22"/>
      </w:rPr>
    </w:lvl>
    <w:lvl w:ilvl="1" w:tplc="04270019">
      <w:start w:val="1"/>
      <w:numFmt w:val="lowerLetter"/>
      <w:lvlText w:val="%2."/>
      <w:lvlJc w:val="left"/>
      <w:pPr>
        <w:ind w:left="1232" w:hanging="360"/>
      </w:pPr>
      <w:rPr>
        <w:rFonts w:ascii="Times New Roman" w:hAnsi="Times New Roman" w:cs="Times New Roman"/>
      </w:rPr>
    </w:lvl>
    <w:lvl w:ilvl="2" w:tplc="0427001B">
      <w:start w:val="1"/>
      <w:numFmt w:val="lowerRoman"/>
      <w:lvlText w:val="%3."/>
      <w:lvlJc w:val="right"/>
      <w:pPr>
        <w:ind w:left="1952" w:hanging="180"/>
      </w:pPr>
      <w:rPr>
        <w:rFonts w:ascii="Times New Roman" w:hAnsi="Times New Roman" w:cs="Times New Roman"/>
      </w:rPr>
    </w:lvl>
    <w:lvl w:ilvl="3" w:tplc="0427000F">
      <w:start w:val="1"/>
      <w:numFmt w:val="decimal"/>
      <w:lvlText w:val="%4."/>
      <w:lvlJc w:val="left"/>
      <w:pPr>
        <w:ind w:left="2672" w:hanging="360"/>
      </w:pPr>
      <w:rPr>
        <w:rFonts w:ascii="Times New Roman" w:hAnsi="Times New Roman" w:cs="Times New Roman"/>
      </w:rPr>
    </w:lvl>
    <w:lvl w:ilvl="4" w:tplc="04270019">
      <w:start w:val="1"/>
      <w:numFmt w:val="lowerLetter"/>
      <w:lvlText w:val="%5."/>
      <w:lvlJc w:val="left"/>
      <w:pPr>
        <w:ind w:left="3392" w:hanging="360"/>
      </w:pPr>
      <w:rPr>
        <w:rFonts w:ascii="Times New Roman" w:hAnsi="Times New Roman" w:cs="Times New Roman"/>
      </w:rPr>
    </w:lvl>
    <w:lvl w:ilvl="5" w:tplc="0427001B">
      <w:start w:val="1"/>
      <w:numFmt w:val="lowerRoman"/>
      <w:lvlText w:val="%6."/>
      <w:lvlJc w:val="right"/>
      <w:pPr>
        <w:ind w:left="4112" w:hanging="180"/>
      </w:pPr>
      <w:rPr>
        <w:rFonts w:ascii="Times New Roman" w:hAnsi="Times New Roman" w:cs="Times New Roman"/>
      </w:rPr>
    </w:lvl>
    <w:lvl w:ilvl="6" w:tplc="0427000F">
      <w:start w:val="1"/>
      <w:numFmt w:val="decimal"/>
      <w:lvlText w:val="%7."/>
      <w:lvlJc w:val="left"/>
      <w:pPr>
        <w:ind w:left="4832" w:hanging="360"/>
      </w:pPr>
      <w:rPr>
        <w:rFonts w:ascii="Times New Roman" w:hAnsi="Times New Roman" w:cs="Times New Roman"/>
      </w:rPr>
    </w:lvl>
    <w:lvl w:ilvl="7" w:tplc="04270019">
      <w:start w:val="1"/>
      <w:numFmt w:val="lowerLetter"/>
      <w:lvlText w:val="%8."/>
      <w:lvlJc w:val="left"/>
      <w:pPr>
        <w:ind w:left="5552" w:hanging="360"/>
      </w:pPr>
      <w:rPr>
        <w:rFonts w:ascii="Times New Roman" w:hAnsi="Times New Roman" w:cs="Times New Roman"/>
      </w:rPr>
    </w:lvl>
    <w:lvl w:ilvl="8" w:tplc="0427001B">
      <w:start w:val="1"/>
      <w:numFmt w:val="lowerRoman"/>
      <w:lvlText w:val="%9."/>
      <w:lvlJc w:val="right"/>
      <w:pPr>
        <w:ind w:left="6272" w:hanging="180"/>
      </w:pPr>
      <w:rPr>
        <w:rFonts w:ascii="Times New Roman" w:hAnsi="Times New Roman" w:cs="Times New Roman"/>
      </w:rPr>
    </w:lvl>
  </w:abstractNum>
  <w:abstractNum w:abstractNumId="3" w15:restartNumberingAfterBreak="0">
    <w:nsid w:val="15DC60E0"/>
    <w:multiLevelType w:val="hybridMultilevel"/>
    <w:tmpl w:val="B51C67FA"/>
    <w:lvl w:ilvl="0" w:tplc="FFFFFFFF">
      <w:start w:val="1"/>
      <w:numFmt w:val="decimal"/>
      <w:lvlText w:val="%1."/>
      <w:lvlJc w:val="left"/>
      <w:pPr>
        <w:ind w:left="360" w:hanging="360"/>
      </w:pPr>
      <w:rPr>
        <w:rFonts w:asciiTheme="minorHAnsi" w:hAnsiTheme="minorHAnsi" w:cs="Calibri" w:hint="default"/>
        <w:sz w:val="22"/>
        <w:szCs w:val="22"/>
      </w:rPr>
    </w:lvl>
    <w:lvl w:ilvl="1" w:tplc="FFFFFFFF">
      <w:start w:val="1"/>
      <w:numFmt w:val="lowerLetter"/>
      <w:lvlText w:val="%2."/>
      <w:lvlJc w:val="left"/>
      <w:pPr>
        <w:ind w:left="1232" w:hanging="360"/>
      </w:pPr>
      <w:rPr>
        <w:rFonts w:ascii="Times New Roman" w:hAnsi="Times New Roman" w:cs="Times New Roman"/>
      </w:rPr>
    </w:lvl>
    <w:lvl w:ilvl="2" w:tplc="FFFFFFFF">
      <w:start w:val="1"/>
      <w:numFmt w:val="lowerRoman"/>
      <w:lvlText w:val="%3."/>
      <w:lvlJc w:val="right"/>
      <w:pPr>
        <w:ind w:left="1952" w:hanging="180"/>
      </w:pPr>
      <w:rPr>
        <w:rFonts w:ascii="Times New Roman" w:hAnsi="Times New Roman" w:cs="Times New Roman"/>
      </w:rPr>
    </w:lvl>
    <w:lvl w:ilvl="3" w:tplc="FFFFFFFF">
      <w:start w:val="1"/>
      <w:numFmt w:val="decimal"/>
      <w:lvlText w:val="%4."/>
      <w:lvlJc w:val="left"/>
      <w:pPr>
        <w:ind w:left="2672" w:hanging="360"/>
      </w:pPr>
      <w:rPr>
        <w:rFonts w:ascii="Times New Roman" w:hAnsi="Times New Roman" w:cs="Times New Roman"/>
      </w:rPr>
    </w:lvl>
    <w:lvl w:ilvl="4" w:tplc="FFFFFFFF">
      <w:start w:val="1"/>
      <w:numFmt w:val="lowerLetter"/>
      <w:lvlText w:val="%5."/>
      <w:lvlJc w:val="left"/>
      <w:pPr>
        <w:ind w:left="3392" w:hanging="360"/>
      </w:pPr>
      <w:rPr>
        <w:rFonts w:ascii="Times New Roman" w:hAnsi="Times New Roman" w:cs="Times New Roman"/>
      </w:rPr>
    </w:lvl>
    <w:lvl w:ilvl="5" w:tplc="FFFFFFFF">
      <w:start w:val="1"/>
      <w:numFmt w:val="lowerRoman"/>
      <w:lvlText w:val="%6."/>
      <w:lvlJc w:val="right"/>
      <w:pPr>
        <w:ind w:left="4112" w:hanging="180"/>
      </w:pPr>
      <w:rPr>
        <w:rFonts w:ascii="Times New Roman" w:hAnsi="Times New Roman" w:cs="Times New Roman"/>
      </w:rPr>
    </w:lvl>
    <w:lvl w:ilvl="6" w:tplc="FFFFFFFF">
      <w:start w:val="1"/>
      <w:numFmt w:val="decimal"/>
      <w:lvlText w:val="%7."/>
      <w:lvlJc w:val="left"/>
      <w:pPr>
        <w:ind w:left="4832" w:hanging="360"/>
      </w:pPr>
      <w:rPr>
        <w:rFonts w:ascii="Times New Roman" w:hAnsi="Times New Roman" w:cs="Times New Roman"/>
      </w:rPr>
    </w:lvl>
    <w:lvl w:ilvl="7" w:tplc="FFFFFFFF">
      <w:start w:val="1"/>
      <w:numFmt w:val="lowerLetter"/>
      <w:lvlText w:val="%8."/>
      <w:lvlJc w:val="left"/>
      <w:pPr>
        <w:ind w:left="5552" w:hanging="360"/>
      </w:pPr>
      <w:rPr>
        <w:rFonts w:ascii="Times New Roman" w:hAnsi="Times New Roman" w:cs="Times New Roman"/>
      </w:rPr>
    </w:lvl>
    <w:lvl w:ilvl="8" w:tplc="FFFFFFFF">
      <w:start w:val="1"/>
      <w:numFmt w:val="lowerRoman"/>
      <w:lvlText w:val="%9."/>
      <w:lvlJc w:val="right"/>
      <w:pPr>
        <w:ind w:left="6272" w:hanging="180"/>
      </w:pPr>
      <w:rPr>
        <w:rFonts w:ascii="Times New Roman" w:hAnsi="Times New Roman" w:cs="Times New Roman"/>
      </w:rPr>
    </w:lvl>
  </w:abstractNum>
  <w:abstractNum w:abstractNumId="4" w15:restartNumberingAfterBreak="0">
    <w:nsid w:val="36EC316C"/>
    <w:multiLevelType w:val="hybridMultilevel"/>
    <w:tmpl w:val="50D2E6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74F48"/>
    <w:multiLevelType w:val="hybridMultilevel"/>
    <w:tmpl w:val="9EDABB6E"/>
    <w:lvl w:ilvl="0" w:tplc="FFFFFFFF">
      <w:start w:val="1"/>
      <w:numFmt w:val="decimal"/>
      <w:lvlText w:val="%1."/>
      <w:lvlJc w:val="left"/>
      <w:pPr>
        <w:tabs>
          <w:tab w:val="num" w:pos="720"/>
        </w:tabs>
        <w:ind w:left="720" w:hanging="663"/>
      </w:pPr>
      <w:rPr>
        <w:rFonts w:cs="Times New Roman" w:hint="default"/>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9EB0E25"/>
    <w:multiLevelType w:val="hybridMultilevel"/>
    <w:tmpl w:val="D00CFF92"/>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7" w15:restartNumberingAfterBreak="0">
    <w:nsid w:val="4C3A1D96"/>
    <w:multiLevelType w:val="hybridMultilevel"/>
    <w:tmpl w:val="50D2E66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C15132"/>
    <w:multiLevelType w:val="hybridMultilevel"/>
    <w:tmpl w:val="D6646864"/>
    <w:lvl w:ilvl="0" w:tplc="B000A596">
      <w:start w:val="1"/>
      <w:numFmt w:val="decimal"/>
      <w:lvlText w:val="%1."/>
      <w:lvlJc w:val="left"/>
      <w:pPr>
        <w:ind w:left="720" w:hanging="360"/>
      </w:pPr>
      <w:rPr>
        <w:b w:val="0"/>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B77095"/>
    <w:multiLevelType w:val="hybridMultilevel"/>
    <w:tmpl w:val="B51C67FA"/>
    <w:lvl w:ilvl="0" w:tplc="46AEDB90">
      <w:start w:val="1"/>
      <w:numFmt w:val="decimal"/>
      <w:lvlText w:val="%1."/>
      <w:lvlJc w:val="left"/>
      <w:pPr>
        <w:ind w:left="512" w:hanging="360"/>
      </w:pPr>
      <w:rPr>
        <w:rFonts w:asciiTheme="minorHAnsi" w:hAnsiTheme="minorHAnsi" w:cs="Calibri" w:hint="default"/>
        <w:sz w:val="22"/>
        <w:szCs w:val="22"/>
      </w:rPr>
    </w:lvl>
    <w:lvl w:ilvl="1" w:tplc="04270019">
      <w:start w:val="1"/>
      <w:numFmt w:val="lowerLetter"/>
      <w:lvlText w:val="%2."/>
      <w:lvlJc w:val="left"/>
      <w:pPr>
        <w:ind w:left="1232" w:hanging="360"/>
      </w:pPr>
      <w:rPr>
        <w:rFonts w:ascii="Times New Roman" w:hAnsi="Times New Roman" w:cs="Times New Roman"/>
      </w:rPr>
    </w:lvl>
    <w:lvl w:ilvl="2" w:tplc="0427001B">
      <w:start w:val="1"/>
      <w:numFmt w:val="lowerRoman"/>
      <w:lvlText w:val="%3."/>
      <w:lvlJc w:val="right"/>
      <w:pPr>
        <w:ind w:left="1952" w:hanging="180"/>
      </w:pPr>
      <w:rPr>
        <w:rFonts w:ascii="Times New Roman" w:hAnsi="Times New Roman" w:cs="Times New Roman"/>
      </w:rPr>
    </w:lvl>
    <w:lvl w:ilvl="3" w:tplc="0427000F">
      <w:start w:val="1"/>
      <w:numFmt w:val="decimal"/>
      <w:lvlText w:val="%4."/>
      <w:lvlJc w:val="left"/>
      <w:pPr>
        <w:ind w:left="2672" w:hanging="360"/>
      </w:pPr>
      <w:rPr>
        <w:rFonts w:ascii="Times New Roman" w:hAnsi="Times New Roman" w:cs="Times New Roman"/>
      </w:rPr>
    </w:lvl>
    <w:lvl w:ilvl="4" w:tplc="04270019">
      <w:start w:val="1"/>
      <w:numFmt w:val="lowerLetter"/>
      <w:lvlText w:val="%5."/>
      <w:lvlJc w:val="left"/>
      <w:pPr>
        <w:ind w:left="3392" w:hanging="360"/>
      </w:pPr>
      <w:rPr>
        <w:rFonts w:ascii="Times New Roman" w:hAnsi="Times New Roman" w:cs="Times New Roman"/>
      </w:rPr>
    </w:lvl>
    <w:lvl w:ilvl="5" w:tplc="0427001B">
      <w:start w:val="1"/>
      <w:numFmt w:val="lowerRoman"/>
      <w:lvlText w:val="%6."/>
      <w:lvlJc w:val="right"/>
      <w:pPr>
        <w:ind w:left="4112" w:hanging="180"/>
      </w:pPr>
      <w:rPr>
        <w:rFonts w:ascii="Times New Roman" w:hAnsi="Times New Roman" w:cs="Times New Roman"/>
      </w:rPr>
    </w:lvl>
    <w:lvl w:ilvl="6" w:tplc="0427000F">
      <w:start w:val="1"/>
      <w:numFmt w:val="decimal"/>
      <w:lvlText w:val="%7."/>
      <w:lvlJc w:val="left"/>
      <w:pPr>
        <w:ind w:left="4832" w:hanging="360"/>
      </w:pPr>
      <w:rPr>
        <w:rFonts w:ascii="Times New Roman" w:hAnsi="Times New Roman" w:cs="Times New Roman"/>
      </w:rPr>
    </w:lvl>
    <w:lvl w:ilvl="7" w:tplc="04270019">
      <w:start w:val="1"/>
      <w:numFmt w:val="lowerLetter"/>
      <w:lvlText w:val="%8."/>
      <w:lvlJc w:val="left"/>
      <w:pPr>
        <w:ind w:left="5552" w:hanging="360"/>
      </w:pPr>
      <w:rPr>
        <w:rFonts w:ascii="Times New Roman" w:hAnsi="Times New Roman" w:cs="Times New Roman"/>
      </w:rPr>
    </w:lvl>
    <w:lvl w:ilvl="8" w:tplc="0427001B">
      <w:start w:val="1"/>
      <w:numFmt w:val="lowerRoman"/>
      <w:lvlText w:val="%9."/>
      <w:lvlJc w:val="right"/>
      <w:pPr>
        <w:ind w:left="6272" w:hanging="180"/>
      </w:pPr>
      <w:rPr>
        <w:rFonts w:ascii="Times New Roman" w:hAnsi="Times New Roman" w:cs="Times New Roman"/>
      </w:rPr>
    </w:lvl>
  </w:abstractNum>
  <w:abstractNum w:abstractNumId="10" w15:restartNumberingAfterBreak="0">
    <w:nsid w:val="538A2613"/>
    <w:multiLevelType w:val="hybridMultilevel"/>
    <w:tmpl w:val="BB822324"/>
    <w:lvl w:ilvl="0" w:tplc="E072EFBC">
      <w:start w:val="1"/>
      <w:numFmt w:val="lowerLetter"/>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1" w15:restartNumberingAfterBreak="0">
    <w:nsid w:val="57790A82"/>
    <w:multiLevelType w:val="hybridMultilevel"/>
    <w:tmpl w:val="CFDE1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A04332"/>
    <w:multiLevelType w:val="hybridMultilevel"/>
    <w:tmpl w:val="463863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73958"/>
    <w:multiLevelType w:val="hybridMultilevel"/>
    <w:tmpl w:val="D61C969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EB2BBD"/>
    <w:multiLevelType w:val="hybridMultilevel"/>
    <w:tmpl w:val="C3787C84"/>
    <w:lvl w:ilvl="0" w:tplc="14A8F656">
      <w:start w:val="4"/>
      <w:numFmt w:val="decimal"/>
      <w:lvlText w:val="%1."/>
      <w:lvlJc w:val="left"/>
      <w:pPr>
        <w:ind w:left="0" w:firstLine="0"/>
      </w:pPr>
      <w:rPr>
        <w:rFonts w:hint="default"/>
        <w:b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8C3254"/>
    <w:multiLevelType w:val="hybridMultilevel"/>
    <w:tmpl w:val="B51C67FA"/>
    <w:lvl w:ilvl="0" w:tplc="FFFFFFFF">
      <w:start w:val="1"/>
      <w:numFmt w:val="decimal"/>
      <w:lvlText w:val="%1."/>
      <w:lvlJc w:val="left"/>
      <w:pPr>
        <w:ind w:left="360" w:hanging="360"/>
      </w:pPr>
      <w:rPr>
        <w:rFonts w:asciiTheme="minorHAnsi" w:hAnsiTheme="minorHAnsi" w:cs="Calibri" w:hint="default"/>
        <w:sz w:val="22"/>
        <w:szCs w:val="22"/>
      </w:rPr>
    </w:lvl>
    <w:lvl w:ilvl="1" w:tplc="FFFFFFFF">
      <w:start w:val="1"/>
      <w:numFmt w:val="lowerLetter"/>
      <w:lvlText w:val="%2."/>
      <w:lvlJc w:val="left"/>
      <w:pPr>
        <w:ind w:left="1232" w:hanging="360"/>
      </w:pPr>
      <w:rPr>
        <w:rFonts w:ascii="Times New Roman" w:hAnsi="Times New Roman" w:cs="Times New Roman"/>
      </w:rPr>
    </w:lvl>
    <w:lvl w:ilvl="2" w:tplc="FFFFFFFF">
      <w:start w:val="1"/>
      <w:numFmt w:val="lowerRoman"/>
      <w:lvlText w:val="%3."/>
      <w:lvlJc w:val="right"/>
      <w:pPr>
        <w:ind w:left="1952" w:hanging="180"/>
      </w:pPr>
      <w:rPr>
        <w:rFonts w:ascii="Times New Roman" w:hAnsi="Times New Roman" w:cs="Times New Roman"/>
      </w:rPr>
    </w:lvl>
    <w:lvl w:ilvl="3" w:tplc="FFFFFFFF">
      <w:start w:val="1"/>
      <w:numFmt w:val="decimal"/>
      <w:lvlText w:val="%4."/>
      <w:lvlJc w:val="left"/>
      <w:pPr>
        <w:ind w:left="2672" w:hanging="360"/>
      </w:pPr>
      <w:rPr>
        <w:rFonts w:ascii="Times New Roman" w:hAnsi="Times New Roman" w:cs="Times New Roman"/>
      </w:rPr>
    </w:lvl>
    <w:lvl w:ilvl="4" w:tplc="FFFFFFFF">
      <w:start w:val="1"/>
      <w:numFmt w:val="lowerLetter"/>
      <w:lvlText w:val="%5."/>
      <w:lvlJc w:val="left"/>
      <w:pPr>
        <w:ind w:left="3392" w:hanging="360"/>
      </w:pPr>
      <w:rPr>
        <w:rFonts w:ascii="Times New Roman" w:hAnsi="Times New Roman" w:cs="Times New Roman"/>
      </w:rPr>
    </w:lvl>
    <w:lvl w:ilvl="5" w:tplc="FFFFFFFF">
      <w:start w:val="1"/>
      <w:numFmt w:val="lowerRoman"/>
      <w:lvlText w:val="%6."/>
      <w:lvlJc w:val="right"/>
      <w:pPr>
        <w:ind w:left="4112" w:hanging="180"/>
      </w:pPr>
      <w:rPr>
        <w:rFonts w:ascii="Times New Roman" w:hAnsi="Times New Roman" w:cs="Times New Roman"/>
      </w:rPr>
    </w:lvl>
    <w:lvl w:ilvl="6" w:tplc="FFFFFFFF">
      <w:start w:val="1"/>
      <w:numFmt w:val="decimal"/>
      <w:lvlText w:val="%7."/>
      <w:lvlJc w:val="left"/>
      <w:pPr>
        <w:ind w:left="4832" w:hanging="360"/>
      </w:pPr>
      <w:rPr>
        <w:rFonts w:ascii="Times New Roman" w:hAnsi="Times New Roman" w:cs="Times New Roman"/>
      </w:rPr>
    </w:lvl>
    <w:lvl w:ilvl="7" w:tplc="FFFFFFFF">
      <w:start w:val="1"/>
      <w:numFmt w:val="lowerLetter"/>
      <w:lvlText w:val="%8."/>
      <w:lvlJc w:val="left"/>
      <w:pPr>
        <w:ind w:left="5552" w:hanging="360"/>
      </w:pPr>
      <w:rPr>
        <w:rFonts w:ascii="Times New Roman" w:hAnsi="Times New Roman" w:cs="Times New Roman"/>
      </w:rPr>
    </w:lvl>
    <w:lvl w:ilvl="8" w:tplc="FFFFFFFF">
      <w:start w:val="1"/>
      <w:numFmt w:val="lowerRoman"/>
      <w:lvlText w:val="%9."/>
      <w:lvlJc w:val="right"/>
      <w:pPr>
        <w:ind w:left="6272" w:hanging="180"/>
      </w:pPr>
      <w:rPr>
        <w:rFonts w:ascii="Times New Roman" w:hAnsi="Times New Roman" w:cs="Times New Roman"/>
      </w:rPr>
    </w:lvl>
  </w:abstractNum>
  <w:abstractNum w:abstractNumId="16" w15:restartNumberingAfterBreak="0">
    <w:nsid w:val="6E8E0B46"/>
    <w:multiLevelType w:val="multilevel"/>
    <w:tmpl w:val="E7401C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A60F3E"/>
    <w:multiLevelType w:val="hybridMultilevel"/>
    <w:tmpl w:val="B51C67FA"/>
    <w:lvl w:ilvl="0" w:tplc="FFFFFFFF">
      <w:start w:val="1"/>
      <w:numFmt w:val="decimal"/>
      <w:lvlText w:val="%1."/>
      <w:lvlJc w:val="left"/>
      <w:pPr>
        <w:ind w:left="360" w:hanging="360"/>
      </w:pPr>
      <w:rPr>
        <w:rFonts w:asciiTheme="minorHAnsi" w:hAnsiTheme="minorHAnsi" w:cs="Calibri" w:hint="default"/>
        <w:sz w:val="22"/>
        <w:szCs w:val="22"/>
      </w:rPr>
    </w:lvl>
    <w:lvl w:ilvl="1" w:tplc="FFFFFFFF">
      <w:start w:val="1"/>
      <w:numFmt w:val="lowerLetter"/>
      <w:lvlText w:val="%2."/>
      <w:lvlJc w:val="left"/>
      <w:pPr>
        <w:ind w:left="1232" w:hanging="360"/>
      </w:pPr>
      <w:rPr>
        <w:rFonts w:ascii="Times New Roman" w:hAnsi="Times New Roman" w:cs="Times New Roman"/>
      </w:rPr>
    </w:lvl>
    <w:lvl w:ilvl="2" w:tplc="FFFFFFFF">
      <w:start w:val="1"/>
      <w:numFmt w:val="lowerRoman"/>
      <w:lvlText w:val="%3."/>
      <w:lvlJc w:val="right"/>
      <w:pPr>
        <w:ind w:left="1952" w:hanging="180"/>
      </w:pPr>
      <w:rPr>
        <w:rFonts w:ascii="Times New Roman" w:hAnsi="Times New Roman" w:cs="Times New Roman"/>
      </w:rPr>
    </w:lvl>
    <w:lvl w:ilvl="3" w:tplc="FFFFFFFF">
      <w:start w:val="1"/>
      <w:numFmt w:val="decimal"/>
      <w:lvlText w:val="%4."/>
      <w:lvlJc w:val="left"/>
      <w:pPr>
        <w:ind w:left="2672" w:hanging="360"/>
      </w:pPr>
      <w:rPr>
        <w:rFonts w:ascii="Times New Roman" w:hAnsi="Times New Roman" w:cs="Times New Roman"/>
      </w:rPr>
    </w:lvl>
    <w:lvl w:ilvl="4" w:tplc="FFFFFFFF">
      <w:start w:val="1"/>
      <w:numFmt w:val="lowerLetter"/>
      <w:lvlText w:val="%5."/>
      <w:lvlJc w:val="left"/>
      <w:pPr>
        <w:ind w:left="3392" w:hanging="360"/>
      </w:pPr>
      <w:rPr>
        <w:rFonts w:ascii="Times New Roman" w:hAnsi="Times New Roman" w:cs="Times New Roman"/>
      </w:rPr>
    </w:lvl>
    <w:lvl w:ilvl="5" w:tplc="FFFFFFFF">
      <w:start w:val="1"/>
      <w:numFmt w:val="lowerRoman"/>
      <w:lvlText w:val="%6."/>
      <w:lvlJc w:val="right"/>
      <w:pPr>
        <w:ind w:left="4112" w:hanging="180"/>
      </w:pPr>
      <w:rPr>
        <w:rFonts w:ascii="Times New Roman" w:hAnsi="Times New Roman" w:cs="Times New Roman"/>
      </w:rPr>
    </w:lvl>
    <w:lvl w:ilvl="6" w:tplc="FFFFFFFF">
      <w:start w:val="1"/>
      <w:numFmt w:val="decimal"/>
      <w:lvlText w:val="%7."/>
      <w:lvlJc w:val="left"/>
      <w:pPr>
        <w:ind w:left="4832" w:hanging="360"/>
      </w:pPr>
      <w:rPr>
        <w:rFonts w:ascii="Times New Roman" w:hAnsi="Times New Roman" w:cs="Times New Roman"/>
      </w:rPr>
    </w:lvl>
    <w:lvl w:ilvl="7" w:tplc="FFFFFFFF">
      <w:start w:val="1"/>
      <w:numFmt w:val="lowerLetter"/>
      <w:lvlText w:val="%8."/>
      <w:lvlJc w:val="left"/>
      <w:pPr>
        <w:ind w:left="5552" w:hanging="360"/>
      </w:pPr>
      <w:rPr>
        <w:rFonts w:ascii="Times New Roman" w:hAnsi="Times New Roman" w:cs="Times New Roman"/>
      </w:rPr>
    </w:lvl>
    <w:lvl w:ilvl="8" w:tplc="FFFFFFFF">
      <w:start w:val="1"/>
      <w:numFmt w:val="lowerRoman"/>
      <w:lvlText w:val="%9."/>
      <w:lvlJc w:val="right"/>
      <w:pPr>
        <w:ind w:left="6272" w:hanging="180"/>
      </w:pPr>
      <w:rPr>
        <w:rFonts w:ascii="Times New Roman" w:hAnsi="Times New Roman" w:cs="Times New Roman"/>
      </w:rPr>
    </w:lvl>
  </w:abstractNum>
  <w:abstractNum w:abstractNumId="18" w15:restartNumberingAfterBreak="0">
    <w:nsid w:val="738D4681"/>
    <w:multiLevelType w:val="hybridMultilevel"/>
    <w:tmpl w:val="2930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874E2"/>
    <w:multiLevelType w:val="hybridMultilevel"/>
    <w:tmpl w:val="42D8B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A753C6"/>
    <w:multiLevelType w:val="hybridMultilevel"/>
    <w:tmpl w:val="3BA22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6D0B68"/>
    <w:multiLevelType w:val="multilevel"/>
    <w:tmpl w:val="8272F106"/>
    <w:lvl w:ilvl="0">
      <w:start w:val="1"/>
      <w:numFmt w:val="decimal"/>
      <w:pStyle w:val="Heading1"/>
      <w:suff w:val="space"/>
      <w:lvlText w:val="%1."/>
      <w:lvlJc w:val="left"/>
      <w:pPr>
        <w:ind w:left="2412" w:hanging="432"/>
      </w:pPr>
      <w:rPr>
        <w:rFonts w:hint="default"/>
      </w:rPr>
    </w:lvl>
    <w:lvl w:ilvl="1">
      <w:start w:val="1"/>
      <w:numFmt w:val="decimal"/>
      <w:pStyle w:val="Heading2"/>
      <w:suff w:val="space"/>
      <w:lvlText w:val="%1.%2."/>
      <w:lvlJc w:val="left"/>
      <w:pPr>
        <w:ind w:left="-720"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B04101E"/>
    <w:multiLevelType w:val="hybridMultilevel"/>
    <w:tmpl w:val="42B6CC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0A1180"/>
    <w:multiLevelType w:val="hybridMultilevel"/>
    <w:tmpl w:val="C15C7F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D448E9"/>
    <w:multiLevelType w:val="hybridMultilevel"/>
    <w:tmpl w:val="A1049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722975"/>
    <w:multiLevelType w:val="hybridMultilevel"/>
    <w:tmpl w:val="B51C67FA"/>
    <w:lvl w:ilvl="0" w:tplc="FFFFFFFF">
      <w:start w:val="1"/>
      <w:numFmt w:val="decimal"/>
      <w:lvlText w:val="%1."/>
      <w:lvlJc w:val="left"/>
      <w:pPr>
        <w:ind w:left="360" w:hanging="360"/>
      </w:pPr>
      <w:rPr>
        <w:rFonts w:asciiTheme="minorHAnsi" w:hAnsiTheme="minorHAnsi" w:cs="Calibri" w:hint="default"/>
        <w:sz w:val="22"/>
        <w:szCs w:val="22"/>
      </w:rPr>
    </w:lvl>
    <w:lvl w:ilvl="1" w:tplc="FFFFFFFF">
      <w:start w:val="1"/>
      <w:numFmt w:val="lowerLetter"/>
      <w:lvlText w:val="%2."/>
      <w:lvlJc w:val="left"/>
      <w:pPr>
        <w:ind w:left="1232" w:hanging="360"/>
      </w:pPr>
      <w:rPr>
        <w:rFonts w:ascii="Times New Roman" w:hAnsi="Times New Roman" w:cs="Times New Roman"/>
      </w:rPr>
    </w:lvl>
    <w:lvl w:ilvl="2" w:tplc="FFFFFFFF">
      <w:start w:val="1"/>
      <w:numFmt w:val="lowerRoman"/>
      <w:lvlText w:val="%3."/>
      <w:lvlJc w:val="right"/>
      <w:pPr>
        <w:ind w:left="1952" w:hanging="180"/>
      </w:pPr>
      <w:rPr>
        <w:rFonts w:ascii="Times New Roman" w:hAnsi="Times New Roman" w:cs="Times New Roman"/>
      </w:rPr>
    </w:lvl>
    <w:lvl w:ilvl="3" w:tplc="FFFFFFFF">
      <w:start w:val="1"/>
      <w:numFmt w:val="decimal"/>
      <w:lvlText w:val="%4."/>
      <w:lvlJc w:val="left"/>
      <w:pPr>
        <w:ind w:left="2672" w:hanging="360"/>
      </w:pPr>
      <w:rPr>
        <w:rFonts w:ascii="Times New Roman" w:hAnsi="Times New Roman" w:cs="Times New Roman"/>
      </w:rPr>
    </w:lvl>
    <w:lvl w:ilvl="4" w:tplc="FFFFFFFF">
      <w:start w:val="1"/>
      <w:numFmt w:val="lowerLetter"/>
      <w:lvlText w:val="%5."/>
      <w:lvlJc w:val="left"/>
      <w:pPr>
        <w:ind w:left="3392" w:hanging="360"/>
      </w:pPr>
      <w:rPr>
        <w:rFonts w:ascii="Times New Roman" w:hAnsi="Times New Roman" w:cs="Times New Roman"/>
      </w:rPr>
    </w:lvl>
    <w:lvl w:ilvl="5" w:tplc="FFFFFFFF">
      <w:start w:val="1"/>
      <w:numFmt w:val="lowerRoman"/>
      <w:lvlText w:val="%6."/>
      <w:lvlJc w:val="right"/>
      <w:pPr>
        <w:ind w:left="4112" w:hanging="180"/>
      </w:pPr>
      <w:rPr>
        <w:rFonts w:ascii="Times New Roman" w:hAnsi="Times New Roman" w:cs="Times New Roman"/>
      </w:rPr>
    </w:lvl>
    <w:lvl w:ilvl="6" w:tplc="FFFFFFFF">
      <w:start w:val="1"/>
      <w:numFmt w:val="decimal"/>
      <w:lvlText w:val="%7."/>
      <w:lvlJc w:val="left"/>
      <w:pPr>
        <w:ind w:left="4832" w:hanging="360"/>
      </w:pPr>
      <w:rPr>
        <w:rFonts w:ascii="Times New Roman" w:hAnsi="Times New Roman" w:cs="Times New Roman"/>
      </w:rPr>
    </w:lvl>
    <w:lvl w:ilvl="7" w:tplc="FFFFFFFF">
      <w:start w:val="1"/>
      <w:numFmt w:val="lowerLetter"/>
      <w:lvlText w:val="%8."/>
      <w:lvlJc w:val="left"/>
      <w:pPr>
        <w:ind w:left="5552" w:hanging="360"/>
      </w:pPr>
      <w:rPr>
        <w:rFonts w:ascii="Times New Roman" w:hAnsi="Times New Roman" w:cs="Times New Roman"/>
      </w:rPr>
    </w:lvl>
    <w:lvl w:ilvl="8" w:tplc="FFFFFFFF">
      <w:start w:val="1"/>
      <w:numFmt w:val="lowerRoman"/>
      <w:lvlText w:val="%9."/>
      <w:lvlJc w:val="right"/>
      <w:pPr>
        <w:ind w:left="6272" w:hanging="180"/>
      </w:pPr>
      <w:rPr>
        <w:rFonts w:ascii="Times New Roman" w:hAnsi="Times New Roman" w:cs="Times New Roman"/>
      </w:rPr>
    </w:lvl>
  </w:abstractNum>
  <w:abstractNum w:abstractNumId="26" w15:restartNumberingAfterBreak="0">
    <w:nsid w:val="7E7F33F4"/>
    <w:multiLevelType w:val="hybridMultilevel"/>
    <w:tmpl w:val="A7EA4D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673151476">
    <w:abstractNumId w:val="26"/>
  </w:num>
  <w:num w:numId="2" w16cid:durableId="2132434645">
    <w:abstractNumId w:val="12"/>
  </w:num>
  <w:num w:numId="3" w16cid:durableId="814299750">
    <w:abstractNumId w:val="6"/>
  </w:num>
  <w:num w:numId="4" w16cid:durableId="925848059">
    <w:abstractNumId w:val="21"/>
  </w:num>
  <w:num w:numId="5" w16cid:durableId="1848715457">
    <w:abstractNumId w:val="8"/>
  </w:num>
  <w:num w:numId="6" w16cid:durableId="2020278914">
    <w:abstractNumId w:val="22"/>
  </w:num>
  <w:num w:numId="7" w16cid:durableId="1943026236">
    <w:abstractNumId w:val="19"/>
  </w:num>
  <w:num w:numId="8" w16cid:durableId="1690183676">
    <w:abstractNumId w:val="11"/>
  </w:num>
  <w:num w:numId="9" w16cid:durableId="1954938962">
    <w:abstractNumId w:val="14"/>
  </w:num>
  <w:num w:numId="10" w16cid:durableId="1013073515">
    <w:abstractNumId w:val="23"/>
  </w:num>
  <w:num w:numId="11" w16cid:durableId="1168791058">
    <w:abstractNumId w:val="20"/>
  </w:num>
  <w:num w:numId="12" w16cid:durableId="87164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061585">
    <w:abstractNumId w:val="5"/>
  </w:num>
  <w:num w:numId="14" w16cid:durableId="989867206">
    <w:abstractNumId w:val="18"/>
  </w:num>
  <w:num w:numId="15" w16cid:durableId="1665430459">
    <w:abstractNumId w:val="10"/>
  </w:num>
  <w:num w:numId="16" w16cid:durableId="1011372894">
    <w:abstractNumId w:val="1"/>
  </w:num>
  <w:num w:numId="17" w16cid:durableId="2143765843">
    <w:abstractNumId w:val="2"/>
  </w:num>
  <w:num w:numId="18" w16cid:durableId="406003343">
    <w:abstractNumId w:val="9"/>
  </w:num>
  <w:num w:numId="19" w16cid:durableId="1716277280">
    <w:abstractNumId w:val="24"/>
  </w:num>
  <w:num w:numId="20" w16cid:durableId="668680101">
    <w:abstractNumId w:val="16"/>
  </w:num>
  <w:num w:numId="21" w16cid:durableId="866916779">
    <w:abstractNumId w:val="3"/>
  </w:num>
  <w:num w:numId="22" w16cid:durableId="548299220">
    <w:abstractNumId w:val="25"/>
  </w:num>
  <w:num w:numId="23" w16cid:durableId="1831755037">
    <w:abstractNumId w:val="15"/>
  </w:num>
  <w:num w:numId="24" w16cid:durableId="1180895122">
    <w:abstractNumId w:val="0"/>
  </w:num>
  <w:num w:numId="25" w16cid:durableId="27686243">
    <w:abstractNumId w:val="17"/>
  </w:num>
  <w:num w:numId="26" w16cid:durableId="260989514">
    <w:abstractNumId w:val="13"/>
  </w:num>
  <w:num w:numId="27" w16cid:durableId="1500655155">
    <w:abstractNumId w:val="7"/>
  </w:num>
  <w:num w:numId="28" w16cid:durableId="1178230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C3"/>
    <w:rsid w:val="0000250E"/>
    <w:rsid w:val="0000664C"/>
    <w:rsid w:val="000078FD"/>
    <w:rsid w:val="00012A65"/>
    <w:rsid w:val="00014C95"/>
    <w:rsid w:val="00016E00"/>
    <w:rsid w:val="00021B81"/>
    <w:rsid w:val="0002549B"/>
    <w:rsid w:val="000273AF"/>
    <w:rsid w:val="000273E7"/>
    <w:rsid w:val="00030742"/>
    <w:rsid w:val="00046CE3"/>
    <w:rsid w:val="00054E9C"/>
    <w:rsid w:val="000572DB"/>
    <w:rsid w:val="00064B06"/>
    <w:rsid w:val="0007035C"/>
    <w:rsid w:val="00071223"/>
    <w:rsid w:val="00075772"/>
    <w:rsid w:val="00075E7B"/>
    <w:rsid w:val="00076E85"/>
    <w:rsid w:val="000840FF"/>
    <w:rsid w:val="0009317A"/>
    <w:rsid w:val="00094479"/>
    <w:rsid w:val="00094F33"/>
    <w:rsid w:val="0009612B"/>
    <w:rsid w:val="00097F34"/>
    <w:rsid w:val="000C14D6"/>
    <w:rsid w:val="000C31AB"/>
    <w:rsid w:val="000C3D03"/>
    <w:rsid w:val="000D6357"/>
    <w:rsid w:val="000E0AD2"/>
    <w:rsid w:val="000E27E6"/>
    <w:rsid w:val="000E345E"/>
    <w:rsid w:val="000F19B1"/>
    <w:rsid w:val="00100A03"/>
    <w:rsid w:val="00100E95"/>
    <w:rsid w:val="001024F4"/>
    <w:rsid w:val="00103500"/>
    <w:rsid w:val="00106329"/>
    <w:rsid w:val="00113B89"/>
    <w:rsid w:val="00114B10"/>
    <w:rsid w:val="001262CF"/>
    <w:rsid w:val="001271FD"/>
    <w:rsid w:val="00135646"/>
    <w:rsid w:val="00141ABF"/>
    <w:rsid w:val="0015060D"/>
    <w:rsid w:val="00156EA2"/>
    <w:rsid w:val="00167383"/>
    <w:rsid w:val="0016778E"/>
    <w:rsid w:val="00170B93"/>
    <w:rsid w:val="00172ED5"/>
    <w:rsid w:val="00177C57"/>
    <w:rsid w:val="00180221"/>
    <w:rsid w:val="001821D3"/>
    <w:rsid w:val="00182546"/>
    <w:rsid w:val="00183E00"/>
    <w:rsid w:val="00186876"/>
    <w:rsid w:val="001903E8"/>
    <w:rsid w:val="00190434"/>
    <w:rsid w:val="001907E3"/>
    <w:rsid w:val="0019166D"/>
    <w:rsid w:val="0019458A"/>
    <w:rsid w:val="00195ED6"/>
    <w:rsid w:val="001964DB"/>
    <w:rsid w:val="00197C2C"/>
    <w:rsid w:val="001A3DC4"/>
    <w:rsid w:val="001A5590"/>
    <w:rsid w:val="001A7E8A"/>
    <w:rsid w:val="001C2EB3"/>
    <w:rsid w:val="001C2EB7"/>
    <w:rsid w:val="001C47F1"/>
    <w:rsid w:val="001C645E"/>
    <w:rsid w:val="001C7A53"/>
    <w:rsid w:val="001D086A"/>
    <w:rsid w:val="001D1439"/>
    <w:rsid w:val="001D7C21"/>
    <w:rsid w:val="00200D05"/>
    <w:rsid w:val="00206271"/>
    <w:rsid w:val="00207D97"/>
    <w:rsid w:val="00210112"/>
    <w:rsid w:val="00210ECD"/>
    <w:rsid w:val="00216BC7"/>
    <w:rsid w:val="002311D6"/>
    <w:rsid w:val="002326CE"/>
    <w:rsid w:val="0023368C"/>
    <w:rsid w:val="00235572"/>
    <w:rsid w:val="00242404"/>
    <w:rsid w:val="002634AD"/>
    <w:rsid w:val="00272991"/>
    <w:rsid w:val="002737F8"/>
    <w:rsid w:val="00281B04"/>
    <w:rsid w:val="00290457"/>
    <w:rsid w:val="00295023"/>
    <w:rsid w:val="0029590F"/>
    <w:rsid w:val="002A6057"/>
    <w:rsid w:val="002A7349"/>
    <w:rsid w:val="002B2CC0"/>
    <w:rsid w:val="002B4A1B"/>
    <w:rsid w:val="002C5CF0"/>
    <w:rsid w:val="002D00B9"/>
    <w:rsid w:val="002D420E"/>
    <w:rsid w:val="002D5016"/>
    <w:rsid w:val="002D7A97"/>
    <w:rsid w:val="002E5BD6"/>
    <w:rsid w:val="002F2CAA"/>
    <w:rsid w:val="002F658B"/>
    <w:rsid w:val="003042E7"/>
    <w:rsid w:val="00306F43"/>
    <w:rsid w:val="00311CC1"/>
    <w:rsid w:val="003229DE"/>
    <w:rsid w:val="00324973"/>
    <w:rsid w:val="00325A4C"/>
    <w:rsid w:val="00325B2E"/>
    <w:rsid w:val="00326B5A"/>
    <w:rsid w:val="00330497"/>
    <w:rsid w:val="00331A1F"/>
    <w:rsid w:val="00333D9A"/>
    <w:rsid w:val="0034288C"/>
    <w:rsid w:val="0034290C"/>
    <w:rsid w:val="00343E1A"/>
    <w:rsid w:val="003523B2"/>
    <w:rsid w:val="0035376D"/>
    <w:rsid w:val="003623D5"/>
    <w:rsid w:val="00377249"/>
    <w:rsid w:val="00395125"/>
    <w:rsid w:val="0039653A"/>
    <w:rsid w:val="003A2A74"/>
    <w:rsid w:val="003A3245"/>
    <w:rsid w:val="003A3892"/>
    <w:rsid w:val="003B1F81"/>
    <w:rsid w:val="003C3616"/>
    <w:rsid w:val="003C4C2B"/>
    <w:rsid w:val="003C51A4"/>
    <w:rsid w:val="003D4079"/>
    <w:rsid w:val="003D566A"/>
    <w:rsid w:val="003D6ECC"/>
    <w:rsid w:val="003E0121"/>
    <w:rsid w:val="003E17B0"/>
    <w:rsid w:val="003E6D99"/>
    <w:rsid w:val="003F19AA"/>
    <w:rsid w:val="003F34A1"/>
    <w:rsid w:val="00403F07"/>
    <w:rsid w:val="004070FF"/>
    <w:rsid w:val="00416810"/>
    <w:rsid w:val="004200F5"/>
    <w:rsid w:val="004243EA"/>
    <w:rsid w:val="00433237"/>
    <w:rsid w:val="00441562"/>
    <w:rsid w:val="00442A8B"/>
    <w:rsid w:val="00443408"/>
    <w:rsid w:val="00444A31"/>
    <w:rsid w:val="004559CD"/>
    <w:rsid w:val="00462F39"/>
    <w:rsid w:val="004666F5"/>
    <w:rsid w:val="00466961"/>
    <w:rsid w:val="0047080B"/>
    <w:rsid w:val="004721D3"/>
    <w:rsid w:val="00473191"/>
    <w:rsid w:val="00475154"/>
    <w:rsid w:val="00480C65"/>
    <w:rsid w:val="00482B70"/>
    <w:rsid w:val="004902CC"/>
    <w:rsid w:val="00495A3A"/>
    <w:rsid w:val="00496398"/>
    <w:rsid w:val="00496B10"/>
    <w:rsid w:val="00496DBD"/>
    <w:rsid w:val="004A1B36"/>
    <w:rsid w:val="004A2A14"/>
    <w:rsid w:val="004C4C4E"/>
    <w:rsid w:val="004C649C"/>
    <w:rsid w:val="004C6BF3"/>
    <w:rsid w:val="004D4E31"/>
    <w:rsid w:val="004E28C7"/>
    <w:rsid w:val="004F72AD"/>
    <w:rsid w:val="004F797A"/>
    <w:rsid w:val="005027A1"/>
    <w:rsid w:val="00502C99"/>
    <w:rsid w:val="005202B4"/>
    <w:rsid w:val="005322D9"/>
    <w:rsid w:val="0053375F"/>
    <w:rsid w:val="00536870"/>
    <w:rsid w:val="005437BA"/>
    <w:rsid w:val="00543C4A"/>
    <w:rsid w:val="005452ED"/>
    <w:rsid w:val="0054556F"/>
    <w:rsid w:val="00546157"/>
    <w:rsid w:val="005472CB"/>
    <w:rsid w:val="00553A95"/>
    <w:rsid w:val="005549D5"/>
    <w:rsid w:val="00557B0A"/>
    <w:rsid w:val="00564F15"/>
    <w:rsid w:val="005758AC"/>
    <w:rsid w:val="00593439"/>
    <w:rsid w:val="00595F49"/>
    <w:rsid w:val="005A2903"/>
    <w:rsid w:val="005B6B1A"/>
    <w:rsid w:val="005C1504"/>
    <w:rsid w:val="005C32D1"/>
    <w:rsid w:val="005C794B"/>
    <w:rsid w:val="005D0C4D"/>
    <w:rsid w:val="005D2690"/>
    <w:rsid w:val="005E12CF"/>
    <w:rsid w:val="005E2CE7"/>
    <w:rsid w:val="005E476D"/>
    <w:rsid w:val="005F0E33"/>
    <w:rsid w:val="005F49E6"/>
    <w:rsid w:val="0060077E"/>
    <w:rsid w:val="0060295F"/>
    <w:rsid w:val="00604916"/>
    <w:rsid w:val="00615E35"/>
    <w:rsid w:val="00624663"/>
    <w:rsid w:val="0062634C"/>
    <w:rsid w:val="00627BEC"/>
    <w:rsid w:val="00655BD3"/>
    <w:rsid w:val="00655E62"/>
    <w:rsid w:val="00661356"/>
    <w:rsid w:val="00662721"/>
    <w:rsid w:val="00666035"/>
    <w:rsid w:val="006673AB"/>
    <w:rsid w:val="00673156"/>
    <w:rsid w:val="006753E1"/>
    <w:rsid w:val="00675586"/>
    <w:rsid w:val="00682059"/>
    <w:rsid w:val="0068401F"/>
    <w:rsid w:val="0068479B"/>
    <w:rsid w:val="0068488D"/>
    <w:rsid w:val="00684F36"/>
    <w:rsid w:val="00687A10"/>
    <w:rsid w:val="00687C97"/>
    <w:rsid w:val="00693554"/>
    <w:rsid w:val="006B1F72"/>
    <w:rsid w:val="006B5D8B"/>
    <w:rsid w:val="006B611E"/>
    <w:rsid w:val="006C07F6"/>
    <w:rsid w:val="006C28EC"/>
    <w:rsid w:val="006C43A6"/>
    <w:rsid w:val="006D165E"/>
    <w:rsid w:val="006D2752"/>
    <w:rsid w:val="006D79A8"/>
    <w:rsid w:val="006E2F22"/>
    <w:rsid w:val="006E4CF9"/>
    <w:rsid w:val="006E5A6A"/>
    <w:rsid w:val="006E6C5F"/>
    <w:rsid w:val="006F1A26"/>
    <w:rsid w:val="0070038A"/>
    <w:rsid w:val="00700498"/>
    <w:rsid w:val="007106B5"/>
    <w:rsid w:val="00712F4A"/>
    <w:rsid w:val="00715ACB"/>
    <w:rsid w:val="0071693C"/>
    <w:rsid w:val="0072615B"/>
    <w:rsid w:val="007358C7"/>
    <w:rsid w:val="00737958"/>
    <w:rsid w:val="00740334"/>
    <w:rsid w:val="00747D52"/>
    <w:rsid w:val="00752DDF"/>
    <w:rsid w:val="00753666"/>
    <w:rsid w:val="007648BA"/>
    <w:rsid w:val="00767D6F"/>
    <w:rsid w:val="00773FC2"/>
    <w:rsid w:val="00784101"/>
    <w:rsid w:val="00785948"/>
    <w:rsid w:val="00793887"/>
    <w:rsid w:val="0079392B"/>
    <w:rsid w:val="0079544B"/>
    <w:rsid w:val="007955DB"/>
    <w:rsid w:val="007A4025"/>
    <w:rsid w:val="007A580F"/>
    <w:rsid w:val="007B60F0"/>
    <w:rsid w:val="007B62A0"/>
    <w:rsid w:val="007B6664"/>
    <w:rsid w:val="007B74EC"/>
    <w:rsid w:val="007C0659"/>
    <w:rsid w:val="007C1A84"/>
    <w:rsid w:val="007C2A67"/>
    <w:rsid w:val="007C62D1"/>
    <w:rsid w:val="007D569B"/>
    <w:rsid w:val="007E6B99"/>
    <w:rsid w:val="007F5BA7"/>
    <w:rsid w:val="00800C2A"/>
    <w:rsid w:val="00806BD7"/>
    <w:rsid w:val="008071CC"/>
    <w:rsid w:val="00810B5A"/>
    <w:rsid w:val="0081596A"/>
    <w:rsid w:val="008215BA"/>
    <w:rsid w:val="008225C3"/>
    <w:rsid w:val="00844F5F"/>
    <w:rsid w:val="00851EAE"/>
    <w:rsid w:val="00857667"/>
    <w:rsid w:val="00862DBB"/>
    <w:rsid w:val="00863043"/>
    <w:rsid w:val="008633D0"/>
    <w:rsid w:val="00863EDD"/>
    <w:rsid w:val="00864EB4"/>
    <w:rsid w:val="00875059"/>
    <w:rsid w:val="00882A85"/>
    <w:rsid w:val="0088359E"/>
    <w:rsid w:val="00892AF4"/>
    <w:rsid w:val="008A7666"/>
    <w:rsid w:val="008C250E"/>
    <w:rsid w:val="008C34CA"/>
    <w:rsid w:val="008C6554"/>
    <w:rsid w:val="008D07B3"/>
    <w:rsid w:val="008D2410"/>
    <w:rsid w:val="008D35A3"/>
    <w:rsid w:val="008D56F8"/>
    <w:rsid w:val="008D70A4"/>
    <w:rsid w:val="008D7920"/>
    <w:rsid w:val="008E0844"/>
    <w:rsid w:val="008E240B"/>
    <w:rsid w:val="008F0B10"/>
    <w:rsid w:val="008F39B5"/>
    <w:rsid w:val="008F5C66"/>
    <w:rsid w:val="00910C53"/>
    <w:rsid w:val="00912ECE"/>
    <w:rsid w:val="009347E7"/>
    <w:rsid w:val="0093747C"/>
    <w:rsid w:val="0093792C"/>
    <w:rsid w:val="009379A4"/>
    <w:rsid w:val="00945CAC"/>
    <w:rsid w:val="009535DB"/>
    <w:rsid w:val="00953960"/>
    <w:rsid w:val="00953C09"/>
    <w:rsid w:val="009622F4"/>
    <w:rsid w:val="00964A41"/>
    <w:rsid w:val="00966CB4"/>
    <w:rsid w:val="009730D4"/>
    <w:rsid w:val="0097695B"/>
    <w:rsid w:val="0097777E"/>
    <w:rsid w:val="0098066A"/>
    <w:rsid w:val="0098076C"/>
    <w:rsid w:val="00984D91"/>
    <w:rsid w:val="00985F59"/>
    <w:rsid w:val="00986FA1"/>
    <w:rsid w:val="0099225B"/>
    <w:rsid w:val="00993B97"/>
    <w:rsid w:val="00994252"/>
    <w:rsid w:val="009A3020"/>
    <w:rsid w:val="009A5BD5"/>
    <w:rsid w:val="009A642D"/>
    <w:rsid w:val="009B05A6"/>
    <w:rsid w:val="009B5586"/>
    <w:rsid w:val="009C02CB"/>
    <w:rsid w:val="009C0C1F"/>
    <w:rsid w:val="009C5672"/>
    <w:rsid w:val="009E12C6"/>
    <w:rsid w:val="009E57F2"/>
    <w:rsid w:val="009F1CC9"/>
    <w:rsid w:val="009F59AC"/>
    <w:rsid w:val="009F78E3"/>
    <w:rsid w:val="00A0342E"/>
    <w:rsid w:val="00A164F5"/>
    <w:rsid w:val="00A21E69"/>
    <w:rsid w:val="00A228BA"/>
    <w:rsid w:val="00A22BCD"/>
    <w:rsid w:val="00A24FF2"/>
    <w:rsid w:val="00A300B3"/>
    <w:rsid w:val="00A30B70"/>
    <w:rsid w:val="00A33D39"/>
    <w:rsid w:val="00A41580"/>
    <w:rsid w:val="00A4329D"/>
    <w:rsid w:val="00A54A3E"/>
    <w:rsid w:val="00A6625E"/>
    <w:rsid w:val="00A67E35"/>
    <w:rsid w:val="00A712E8"/>
    <w:rsid w:val="00A77C1F"/>
    <w:rsid w:val="00A85EE9"/>
    <w:rsid w:val="00A92538"/>
    <w:rsid w:val="00A92E76"/>
    <w:rsid w:val="00AC366D"/>
    <w:rsid w:val="00AC4B79"/>
    <w:rsid w:val="00AC616D"/>
    <w:rsid w:val="00AC6AAD"/>
    <w:rsid w:val="00AD051C"/>
    <w:rsid w:val="00AD6483"/>
    <w:rsid w:val="00AD71F2"/>
    <w:rsid w:val="00AE320D"/>
    <w:rsid w:val="00AE5688"/>
    <w:rsid w:val="00AF0BFE"/>
    <w:rsid w:val="00AF36D9"/>
    <w:rsid w:val="00AF7787"/>
    <w:rsid w:val="00AF7A7A"/>
    <w:rsid w:val="00B009C3"/>
    <w:rsid w:val="00B017B6"/>
    <w:rsid w:val="00B04D1C"/>
    <w:rsid w:val="00B11330"/>
    <w:rsid w:val="00B11AB6"/>
    <w:rsid w:val="00B12C6C"/>
    <w:rsid w:val="00B1601D"/>
    <w:rsid w:val="00B206BF"/>
    <w:rsid w:val="00B33DEB"/>
    <w:rsid w:val="00B37E14"/>
    <w:rsid w:val="00B42BA0"/>
    <w:rsid w:val="00B47670"/>
    <w:rsid w:val="00B5528D"/>
    <w:rsid w:val="00B70EA1"/>
    <w:rsid w:val="00B77864"/>
    <w:rsid w:val="00B8010D"/>
    <w:rsid w:val="00B923E9"/>
    <w:rsid w:val="00B96E40"/>
    <w:rsid w:val="00B9774E"/>
    <w:rsid w:val="00BA163F"/>
    <w:rsid w:val="00BA2EC2"/>
    <w:rsid w:val="00BB57F4"/>
    <w:rsid w:val="00BB5B52"/>
    <w:rsid w:val="00BB60A0"/>
    <w:rsid w:val="00BD04EB"/>
    <w:rsid w:val="00BE0EC9"/>
    <w:rsid w:val="00BE46A7"/>
    <w:rsid w:val="00BE6ADD"/>
    <w:rsid w:val="00BE6AE6"/>
    <w:rsid w:val="00BF6DCE"/>
    <w:rsid w:val="00C0085E"/>
    <w:rsid w:val="00C0429F"/>
    <w:rsid w:val="00C044B4"/>
    <w:rsid w:val="00C06FD1"/>
    <w:rsid w:val="00C13802"/>
    <w:rsid w:val="00C17B51"/>
    <w:rsid w:val="00C20D6A"/>
    <w:rsid w:val="00C25097"/>
    <w:rsid w:val="00C335A1"/>
    <w:rsid w:val="00C36ACD"/>
    <w:rsid w:val="00C41658"/>
    <w:rsid w:val="00C57C6D"/>
    <w:rsid w:val="00C60E47"/>
    <w:rsid w:val="00C66D19"/>
    <w:rsid w:val="00C67751"/>
    <w:rsid w:val="00C6777F"/>
    <w:rsid w:val="00C70124"/>
    <w:rsid w:val="00C73A85"/>
    <w:rsid w:val="00C75B23"/>
    <w:rsid w:val="00C81762"/>
    <w:rsid w:val="00C845F2"/>
    <w:rsid w:val="00C853B5"/>
    <w:rsid w:val="00C92E63"/>
    <w:rsid w:val="00C96072"/>
    <w:rsid w:val="00C968A3"/>
    <w:rsid w:val="00CA0DF3"/>
    <w:rsid w:val="00CA3BB2"/>
    <w:rsid w:val="00CB31CA"/>
    <w:rsid w:val="00CC66B5"/>
    <w:rsid w:val="00CD3EE6"/>
    <w:rsid w:val="00CD494E"/>
    <w:rsid w:val="00CD724A"/>
    <w:rsid w:val="00CF0815"/>
    <w:rsid w:val="00CF3632"/>
    <w:rsid w:val="00CF49A1"/>
    <w:rsid w:val="00CF6775"/>
    <w:rsid w:val="00D01784"/>
    <w:rsid w:val="00D05083"/>
    <w:rsid w:val="00D05D66"/>
    <w:rsid w:val="00D06484"/>
    <w:rsid w:val="00D12470"/>
    <w:rsid w:val="00D13C27"/>
    <w:rsid w:val="00D155C6"/>
    <w:rsid w:val="00D2619D"/>
    <w:rsid w:val="00D3047C"/>
    <w:rsid w:val="00D32AC1"/>
    <w:rsid w:val="00D33C2B"/>
    <w:rsid w:val="00D35CB2"/>
    <w:rsid w:val="00D4341E"/>
    <w:rsid w:val="00D50095"/>
    <w:rsid w:val="00D51A73"/>
    <w:rsid w:val="00D53E12"/>
    <w:rsid w:val="00D56877"/>
    <w:rsid w:val="00D56FD8"/>
    <w:rsid w:val="00D61C2C"/>
    <w:rsid w:val="00D64AB4"/>
    <w:rsid w:val="00D710A8"/>
    <w:rsid w:val="00D71AD3"/>
    <w:rsid w:val="00D7294C"/>
    <w:rsid w:val="00D73CCB"/>
    <w:rsid w:val="00D75D9C"/>
    <w:rsid w:val="00D76DB0"/>
    <w:rsid w:val="00D952ED"/>
    <w:rsid w:val="00DA6996"/>
    <w:rsid w:val="00DC071D"/>
    <w:rsid w:val="00DC42F2"/>
    <w:rsid w:val="00DC7E5A"/>
    <w:rsid w:val="00DD039D"/>
    <w:rsid w:val="00DD0CFC"/>
    <w:rsid w:val="00DD2B9B"/>
    <w:rsid w:val="00DE0315"/>
    <w:rsid w:val="00DE5810"/>
    <w:rsid w:val="00DE7D74"/>
    <w:rsid w:val="00E04F5A"/>
    <w:rsid w:val="00E060B6"/>
    <w:rsid w:val="00E157A9"/>
    <w:rsid w:val="00E16B6F"/>
    <w:rsid w:val="00E25539"/>
    <w:rsid w:val="00E26122"/>
    <w:rsid w:val="00E30605"/>
    <w:rsid w:val="00E34E7B"/>
    <w:rsid w:val="00E50E61"/>
    <w:rsid w:val="00E5299D"/>
    <w:rsid w:val="00E55E8F"/>
    <w:rsid w:val="00E579AF"/>
    <w:rsid w:val="00E605FC"/>
    <w:rsid w:val="00E61AB4"/>
    <w:rsid w:val="00E64337"/>
    <w:rsid w:val="00E64CF5"/>
    <w:rsid w:val="00E7105E"/>
    <w:rsid w:val="00E713C5"/>
    <w:rsid w:val="00E735D4"/>
    <w:rsid w:val="00E764D1"/>
    <w:rsid w:val="00E777F9"/>
    <w:rsid w:val="00E807F0"/>
    <w:rsid w:val="00E841D7"/>
    <w:rsid w:val="00EA45F1"/>
    <w:rsid w:val="00EA4C72"/>
    <w:rsid w:val="00EA518A"/>
    <w:rsid w:val="00EB5ABC"/>
    <w:rsid w:val="00EC22A3"/>
    <w:rsid w:val="00EC67A6"/>
    <w:rsid w:val="00EC6BFE"/>
    <w:rsid w:val="00ED28BF"/>
    <w:rsid w:val="00ED43CE"/>
    <w:rsid w:val="00EE57CC"/>
    <w:rsid w:val="00EF19EF"/>
    <w:rsid w:val="00EF27AE"/>
    <w:rsid w:val="00EF5933"/>
    <w:rsid w:val="00EF7C18"/>
    <w:rsid w:val="00F00916"/>
    <w:rsid w:val="00F03A94"/>
    <w:rsid w:val="00F1378A"/>
    <w:rsid w:val="00F16C96"/>
    <w:rsid w:val="00F17897"/>
    <w:rsid w:val="00F2211F"/>
    <w:rsid w:val="00F24329"/>
    <w:rsid w:val="00F25C45"/>
    <w:rsid w:val="00F32EA5"/>
    <w:rsid w:val="00F35634"/>
    <w:rsid w:val="00F411BD"/>
    <w:rsid w:val="00F42CE1"/>
    <w:rsid w:val="00F55996"/>
    <w:rsid w:val="00F5731B"/>
    <w:rsid w:val="00F63B5C"/>
    <w:rsid w:val="00F668D2"/>
    <w:rsid w:val="00F7364F"/>
    <w:rsid w:val="00F73E23"/>
    <w:rsid w:val="00F765A0"/>
    <w:rsid w:val="00F83865"/>
    <w:rsid w:val="00F842AB"/>
    <w:rsid w:val="00F90E82"/>
    <w:rsid w:val="00F9236B"/>
    <w:rsid w:val="00F97A00"/>
    <w:rsid w:val="00FA53F0"/>
    <w:rsid w:val="00FB276F"/>
    <w:rsid w:val="00FB2972"/>
    <w:rsid w:val="00FC0381"/>
    <w:rsid w:val="00FC1DC0"/>
    <w:rsid w:val="00FC370F"/>
    <w:rsid w:val="00FC69D3"/>
    <w:rsid w:val="00FD4BDD"/>
    <w:rsid w:val="00FE08FB"/>
    <w:rsid w:val="00FE0F25"/>
    <w:rsid w:val="00FF15BB"/>
    <w:rsid w:val="00FF57B4"/>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C13C8"/>
  <w15:docId w15:val="{898B0F29-5E3B-4AA2-8042-15C701A3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357"/>
    <w:rPr>
      <w:sz w:val="24"/>
      <w:szCs w:val="24"/>
      <w:lang w:val="en-GB"/>
    </w:rPr>
  </w:style>
  <w:style w:type="paragraph" w:styleId="Heading1">
    <w:name w:val="heading 1"/>
    <w:aliases w:val="H11,H12,H13,H14,H111,H121,H15,H112,H122,H16,H113,H123,H17,H114,H124,H18,H115,H125,H19,H110,H116,H126,H117,H127,H118,H128,H131,H141,H1111,H1211,H151,H1121,H1221,H161,H1131,H1231,H171,H1141,H1241,H181,H1151,H1251,H191,H1101,H1161,H1261,H1171,H1"/>
    <w:basedOn w:val="Normal"/>
    <w:next w:val="Normal"/>
    <w:link w:val="Heading1Char"/>
    <w:qFormat/>
    <w:rsid w:val="00A41580"/>
    <w:pPr>
      <w:keepNext/>
      <w:numPr>
        <w:numId w:val="4"/>
      </w:numPr>
      <w:spacing w:before="360" w:after="360"/>
      <w:jc w:val="center"/>
      <w:outlineLvl w:val="0"/>
    </w:pPr>
    <w:rPr>
      <w:sz w:val="28"/>
      <w:szCs w:val="20"/>
      <w:lang w:val="lt-LT"/>
    </w:rPr>
  </w:style>
  <w:style w:type="paragraph" w:styleId="Heading2">
    <w:name w:val="heading 2"/>
    <w:aliases w:val="Title Header2"/>
    <w:basedOn w:val="Normal"/>
    <w:next w:val="Normal"/>
    <w:link w:val="Heading2Char"/>
    <w:uiPriority w:val="9"/>
    <w:qFormat/>
    <w:rsid w:val="00A41580"/>
    <w:pPr>
      <w:numPr>
        <w:ilvl w:val="1"/>
        <w:numId w:val="4"/>
      </w:numPr>
      <w:jc w:val="both"/>
      <w:outlineLvl w:val="1"/>
    </w:pPr>
    <w:rPr>
      <w:szCs w:val="20"/>
      <w:lang w:val="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iPriority w:val="9"/>
    <w:qFormat/>
    <w:rsid w:val="00A41580"/>
    <w:pPr>
      <w:keepNext/>
      <w:numPr>
        <w:ilvl w:val="2"/>
        <w:numId w:val="4"/>
      </w:numPr>
      <w:jc w:val="both"/>
      <w:outlineLvl w:val="2"/>
    </w:pPr>
    <w:rPr>
      <w:szCs w:val="20"/>
      <w:lang w:val="lt-LT"/>
    </w:rPr>
  </w:style>
  <w:style w:type="paragraph" w:styleId="Heading4">
    <w:name w:val="heading 4"/>
    <w:aliases w:val="Sub-Clause Sub-paragraph,Heading 4 Char Char Char Char,hd4"/>
    <w:basedOn w:val="Normal"/>
    <w:next w:val="Normal"/>
    <w:link w:val="Heading4Char"/>
    <w:uiPriority w:val="9"/>
    <w:qFormat/>
    <w:rsid w:val="00A41580"/>
    <w:pPr>
      <w:keepNext/>
      <w:numPr>
        <w:ilvl w:val="3"/>
        <w:numId w:val="4"/>
      </w:numPr>
      <w:outlineLvl w:val="3"/>
    </w:pPr>
    <w:rPr>
      <w:b/>
      <w:sz w:val="44"/>
      <w:szCs w:val="20"/>
      <w:lang w:val="lt-LT"/>
    </w:rPr>
  </w:style>
  <w:style w:type="paragraph" w:styleId="Heading5">
    <w:name w:val="heading 5"/>
    <w:basedOn w:val="Normal"/>
    <w:next w:val="Normal"/>
    <w:link w:val="Heading5Char"/>
    <w:uiPriority w:val="9"/>
    <w:qFormat/>
    <w:rsid w:val="00A41580"/>
    <w:pPr>
      <w:keepNext/>
      <w:numPr>
        <w:ilvl w:val="4"/>
        <w:numId w:val="4"/>
      </w:numPr>
      <w:outlineLvl w:val="4"/>
    </w:pPr>
    <w:rPr>
      <w:b/>
      <w:sz w:val="40"/>
      <w:szCs w:val="20"/>
      <w:lang w:val="lt-LT"/>
    </w:rPr>
  </w:style>
  <w:style w:type="paragraph" w:styleId="Heading6">
    <w:name w:val="heading 6"/>
    <w:basedOn w:val="Normal"/>
    <w:next w:val="Normal"/>
    <w:link w:val="Heading6Char"/>
    <w:uiPriority w:val="9"/>
    <w:qFormat/>
    <w:rsid w:val="00A41580"/>
    <w:pPr>
      <w:keepNext/>
      <w:numPr>
        <w:ilvl w:val="5"/>
        <w:numId w:val="4"/>
      </w:numPr>
      <w:outlineLvl w:val="5"/>
    </w:pPr>
    <w:rPr>
      <w:b/>
      <w:sz w:val="36"/>
      <w:szCs w:val="20"/>
      <w:lang w:val="lt-LT"/>
    </w:rPr>
  </w:style>
  <w:style w:type="paragraph" w:styleId="Heading7">
    <w:name w:val="heading 7"/>
    <w:basedOn w:val="Normal"/>
    <w:next w:val="Normal"/>
    <w:link w:val="Heading7Char"/>
    <w:uiPriority w:val="9"/>
    <w:qFormat/>
    <w:rsid w:val="00A41580"/>
    <w:pPr>
      <w:keepNext/>
      <w:numPr>
        <w:ilvl w:val="6"/>
        <w:numId w:val="4"/>
      </w:numPr>
      <w:outlineLvl w:val="6"/>
    </w:pPr>
    <w:rPr>
      <w:sz w:val="48"/>
      <w:szCs w:val="20"/>
      <w:lang w:val="lt-LT"/>
    </w:rPr>
  </w:style>
  <w:style w:type="paragraph" w:styleId="Heading8">
    <w:name w:val="heading 8"/>
    <w:basedOn w:val="Normal"/>
    <w:next w:val="Normal"/>
    <w:link w:val="Heading8Char"/>
    <w:uiPriority w:val="9"/>
    <w:qFormat/>
    <w:rsid w:val="00A41580"/>
    <w:pPr>
      <w:keepNext/>
      <w:numPr>
        <w:ilvl w:val="7"/>
        <w:numId w:val="4"/>
      </w:numPr>
      <w:outlineLvl w:val="7"/>
    </w:pPr>
    <w:rPr>
      <w:b/>
      <w:sz w:val="18"/>
      <w:szCs w:val="20"/>
      <w:lang w:val="lt-LT"/>
    </w:rPr>
  </w:style>
  <w:style w:type="paragraph" w:styleId="Heading9">
    <w:name w:val="heading 9"/>
    <w:basedOn w:val="Normal"/>
    <w:next w:val="Normal"/>
    <w:link w:val="Heading9Char"/>
    <w:uiPriority w:val="9"/>
    <w:qFormat/>
    <w:rsid w:val="00A41580"/>
    <w:pPr>
      <w:keepNext/>
      <w:numPr>
        <w:ilvl w:val="8"/>
        <w:numId w:val="4"/>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7A97"/>
    <w:rPr>
      <w:color w:val="0000FF"/>
      <w:u w:val="single"/>
    </w:rPr>
  </w:style>
  <w:style w:type="paragraph" w:customStyle="1" w:styleId="lentelestekstas">
    <w:name w:val="lenteles_tekstas"/>
    <w:basedOn w:val="Normal"/>
    <w:uiPriority w:val="99"/>
    <w:rsid w:val="006E4CF9"/>
    <w:rPr>
      <w:rFonts w:ascii="Calibri" w:hAnsi="Calibri"/>
      <w:sz w:val="20"/>
      <w:szCs w:val="20"/>
      <w:lang w:val="lt-LT" w:eastAsia="lt-LT"/>
    </w:rPr>
  </w:style>
  <w:style w:type="character" w:customStyle="1" w:styleId="apple-style-span">
    <w:name w:val="apple-style-span"/>
    <w:rsid w:val="006E4CF9"/>
  </w:style>
  <w:style w:type="paragraph" w:styleId="BalloonText">
    <w:name w:val="Balloon Text"/>
    <w:basedOn w:val="Normal"/>
    <w:link w:val="BalloonTextChar"/>
    <w:rsid w:val="00D952ED"/>
    <w:rPr>
      <w:rFonts w:ascii="Tahoma" w:hAnsi="Tahoma" w:cs="Tahoma"/>
      <w:sz w:val="16"/>
      <w:szCs w:val="16"/>
    </w:rPr>
  </w:style>
  <w:style w:type="character" w:customStyle="1" w:styleId="BalloonTextChar">
    <w:name w:val="Balloon Text Char"/>
    <w:link w:val="BalloonText"/>
    <w:rsid w:val="00D952ED"/>
    <w:rPr>
      <w:rFonts w:ascii="Tahoma" w:hAnsi="Tahoma" w:cs="Tahoma"/>
      <w:sz w:val="16"/>
      <w:szCs w:val="16"/>
      <w:lang w:val="en-GB" w:eastAsia="en-US"/>
    </w:rPr>
  </w:style>
  <w:style w:type="character" w:styleId="FollowedHyperlink">
    <w:name w:val="FollowedHyperlink"/>
    <w:rsid w:val="00D952ED"/>
    <w:rPr>
      <w:color w:val="800080"/>
      <w:u w:val="single"/>
    </w:rPr>
  </w:style>
  <w:style w:type="paragraph" w:styleId="Header">
    <w:name w:val="header"/>
    <w:basedOn w:val="Normal"/>
    <w:rsid w:val="00892AF4"/>
    <w:pPr>
      <w:tabs>
        <w:tab w:val="center" w:pos="4819"/>
        <w:tab w:val="right" w:pos="9638"/>
      </w:tabs>
    </w:pPr>
  </w:style>
  <w:style w:type="character" w:styleId="PageNumber">
    <w:name w:val="page number"/>
    <w:basedOn w:val="DefaultParagraphFont"/>
    <w:rsid w:val="00892AF4"/>
  </w:style>
  <w:style w:type="character" w:styleId="CommentReference">
    <w:name w:val="annotation reference"/>
    <w:uiPriority w:val="99"/>
    <w:semiHidden/>
    <w:unhideWhenUsed/>
    <w:rsid w:val="00C0429F"/>
    <w:rPr>
      <w:sz w:val="16"/>
      <w:szCs w:val="16"/>
    </w:rPr>
  </w:style>
  <w:style w:type="paragraph" w:styleId="CommentText">
    <w:name w:val="annotation text"/>
    <w:basedOn w:val="Normal"/>
    <w:link w:val="CommentTextChar"/>
    <w:unhideWhenUsed/>
    <w:rsid w:val="00C0429F"/>
    <w:rPr>
      <w:sz w:val="20"/>
      <w:szCs w:val="20"/>
    </w:rPr>
  </w:style>
  <w:style w:type="character" w:customStyle="1" w:styleId="CommentTextChar">
    <w:name w:val="Comment Text Char"/>
    <w:link w:val="CommentText"/>
    <w:rsid w:val="00C0429F"/>
    <w:rPr>
      <w:lang w:val="en-GB" w:eastAsia="en-US"/>
    </w:rPr>
  </w:style>
  <w:style w:type="paragraph" w:styleId="CommentSubject">
    <w:name w:val="annotation subject"/>
    <w:basedOn w:val="CommentText"/>
    <w:next w:val="CommentText"/>
    <w:link w:val="CommentSubjectChar"/>
    <w:uiPriority w:val="99"/>
    <w:semiHidden/>
    <w:unhideWhenUsed/>
    <w:rsid w:val="00C0429F"/>
    <w:rPr>
      <w:b/>
      <w:bCs/>
    </w:rPr>
  </w:style>
  <w:style w:type="character" w:customStyle="1" w:styleId="CommentSubjectChar">
    <w:name w:val="Comment Subject Char"/>
    <w:link w:val="CommentSubject"/>
    <w:uiPriority w:val="99"/>
    <w:semiHidden/>
    <w:rsid w:val="00C0429F"/>
    <w:rPr>
      <w:b/>
      <w:bCs/>
      <w:lang w:val="en-GB" w:eastAsia="en-US"/>
    </w:rPr>
  </w:style>
  <w:style w:type="character" w:customStyle="1" w:styleId="Heading1Char">
    <w:name w:val="Heading 1 Char"/>
    <w:aliases w:val="H11 Char,H12 Char,H13 Char,H14 Char,H111 Char,H121 Char,H15 Char,H112 Char,H122 Char,H16 Char,H113 Char,H123 Char,H17 Char,H114 Char,H124 Char,H18 Char,H115 Char,H125 Char,H19 Char,H110 Char,H116 Char,H126 Char,H117 Char,H127 Char,H1 Char"/>
    <w:link w:val="Heading1"/>
    <w:rsid w:val="00A41580"/>
    <w:rPr>
      <w:sz w:val="28"/>
      <w:lang w:eastAsia="en-US"/>
    </w:rPr>
  </w:style>
  <w:style w:type="character" w:customStyle="1" w:styleId="Heading2Char">
    <w:name w:val="Heading 2 Char"/>
    <w:aliases w:val="Title Header2 Char"/>
    <w:link w:val="Heading2"/>
    <w:uiPriority w:val="9"/>
    <w:rsid w:val="00A41580"/>
    <w:rPr>
      <w:sz w:val="24"/>
      <w:lang w:eastAsia="en-US"/>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
    <w:rsid w:val="00A41580"/>
    <w:rPr>
      <w:sz w:val="24"/>
      <w:lang w:eastAsia="en-US"/>
    </w:rPr>
  </w:style>
  <w:style w:type="character" w:customStyle="1" w:styleId="Heading4Char">
    <w:name w:val="Heading 4 Char"/>
    <w:aliases w:val="Sub-Clause Sub-paragraph Char,Heading 4 Char Char Char Char Char,hd4 Char"/>
    <w:link w:val="Heading4"/>
    <w:uiPriority w:val="9"/>
    <w:rsid w:val="00A41580"/>
    <w:rPr>
      <w:b/>
      <w:sz w:val="44"/>
      <w:lang w:eastAsia="en-US"/>
    </w:rPr>
  </w:style>
  <w:style w:type="character" w:customStyle="1" w:styleId="Heading5Char">
    <w:name w:val="Heading 5 Char"/>
    <w:link w:val="Heading5"/>
    <w:uiPriority w:val="9"/>
    <w:rsid w:val="00A41580"/>
    <w:rPr>
      <w:b/>
      <w:sz w:val="40"/>
      <w:lang w:eastAsia="en-US"/>
    </w:rPr>
  </w:style>
  <w:style w:type="character" w:customStyle="1" w:styleId="Heading6Char">
    <w:name w:val="Heading 6 Char"/>
    <w:link w:val="Heading6"/>
    <w:uiPriority w:val="9"/>
    <w:rsid w:val="00A41580"/>
    <w:rPr>
      <w:b/>
      <w:sz w:val="36"/>
      <w:lang w:eastAsia="en-US"/>
    </w:rPr>
  </w:style>
  <w:style w:type="character" w:customStyle="1" w:styleId="Heading7Char">
    <w:name w:val="Heading 7 Char"/>
    <w:link w:val="Heading7"/>
    <w:uiPriority w:val="9"/>
    <w:rsid w:val="00A41580"/>
    <w:rPr>
      <w:sz w:val="48"/>
      <w:lang w:eastAsia="en-US"/>
    </w:rPr>
  </w:style>
  <w:style w:type="character" w:customStyle="1" w:styleId="Heading8Char">
    <w:name w:val="Heading 8 Char"/>
    <w:link w:val="Heading8"/>
    <w:uiPriority w:val="9"/>
    <w:rsid w:val="00A41580"/>
    <w:rPr>
      <w:b/>
      <w:sz w:val="18"/>
      <w:lang w:eastAsia="en-US"/>
    </w:rPr>
  </w:style>
  <w:style w:type="character" w:customStyle="1" w:styleId="Heading9Char">
    <w:name w:val="Heading 9 Char"/>
    <w:link w:val="Heading9"/>
    <w:uiPriority w:val="9"/>
    <w:rsid w:val="00A41580"/>
    <w:rPr>
      <w:sz w:val="40"/>
      <w:lang w:eastAsia="en-US"/>
    </w:rPr>
  </w:style>
  <w:style w:type="character" w:customStyle="1" w:styleId="TableChar">
    <w:name w:val="Table Char"/>
    <w:link w:val="Table"/>
    <w:qFormat/>
    <w:rsid w:val="00A41580"/>
    <w:rPr>
      <w:rFonts w:ascii="Calibri" w:hAnsi="Calibri" w:cs="Calibri"/>
    </w:rPr>
  </w:style>
  <w:style w:type="paragraph" w:customStyle="1" w:styleId="Table">
    <w:name w:val="Table"/>
    <w:basedOn w:val="Normal"/>
    <w:link w:val="TableChar"/>
    <w:qFormat/>
    <w:rsid w:val="00A41580"/>
    <w:pPr>
      <w:suppressAutoHyphens/>
    </w:pPr>
    <w:rPr>
      <w:rFonts w:ascii="Calibri" w:hAnsi="Calibri" w:cs="Calibri"/>
      <w:sz w:val="20"/>
      <w:szCs w:val="20"/>
      <w:lang w:val="lt-LT" w:eastAsia="lt-LT"/>
    </w:rPr>
  </w:style>
  <w:style w:type="paragraph" w:customStyle="1" w:styleId="TableB">
    <w:name w:val="TableB"/>
    <w:basedOn w:val="Table"/>
    <w:link w:val="TableBChar"/>
    <w:qFormat/>
    <w:rsid w:val="00A41580"/>
    <w:pPr>
      <w:suppressAutoHyphens w:val="0"/>
      <w:jc w:val="center"/>
    </w:pPr>
    <w:rPr>
      <w:b/>
      <w:i/>
      <w:sz w:val="22"/>
    </w:rPr>
  </w:style>
  <w:style w:type="character" w:customStyle="1" w:styleId="TableBChar">
    <w:name w:val="TableB Char"/>
    <w:link w:val="TableB"/>
    <w:rsid w:val="00A41580"/>
    <w:rPr>
      <w:rFonts w:ascii="Calibri" w:hAnsi="Calibri" w:cs="Calibri"/>
      <w:b/>
      <w:i/>
      <w:sz w:val="22"/>
    </w:rPr>
  </w:style>
  <w:style w:type="paragraph" w:customStyle="1" w:styleId="Body">
    <w:name w:val="Body"/>
    <w:rsid w:val="006C07F6"/>
    <w:pPr>
      <w:pBdr>
        <w:top w:val="none" w:sz="96" w:space="31" w:color="FFFFFF" w:shadow="1" w:frame="1"/>
        <w:left w:val="none" w:sz="96" w:space="31" w:color="FFFFFF" w:shadow="1" w:frame="1"/>
        <w:bottom w:val="none" w:sz="96" w:space="31" w:color="FFFFFF" w:shadow="1" w:frame="1"/>
        <w:right w:val="none" w:sz="96" w:space="31" w:color="FFFFFF" w:shadow="1" w:frame="1"/>
      </w:pBdr>
      <w:spacing w:line="312" w:lineRule="auto"/>
    </w:pPr>
    <w:rPr>
      <w:rFonts w:ascii="Helvetica Neue Light" w:hAnsi="Helvetica Neue Light" w:cs="Helvetica Neue Light"/>
      <w:color w:val="000000"/>
      <w:lang w:val="lt-LT" w:eastAsia="lt-LT"/>
    </w:rPr>
  </w:style>
  <w:style w:type="paragraph" w:styleId="NoSpacing">
    <w:name w:val="No Spacing"/>
    <w:uiPriority w:val="1"/>
    <w:qFormat/>
    <w:rsid w:val="006C07F6"/>
    <w:rPr>
      <w:rFonts w:ascii="Calibri" w:hAnsi="Calibri"/>
      <w:sz w:val="22"/>
      <w:szCs w:val="22"/>
    </w:rPr>
  </w:style>
  <w:style w:type="paragraph" w:styleId="ListParagraph">
    <w:name w:val="List Paragraph"/>
    <w:aliases w:val="Bullet EY,List Paragraph21,Lentele,List Paragraph2,Buletai,lp1,Bullet 1,Use Case List Paragraph,Numbering,ERP-List Paragraph,List Paragraph11,List Paragraph111,List not in Table,Paragraph,Bullet,VKTI - text numbering,Normal bullet 2"/>
    <w:basedOn w:val="Normal"/>
    <w:link w:val="ListParagraphChar"/>
    <w:uiPriority w:val="34"/>
    <w:qFormat/>
    <w:rsid w:val="003A3245"/>
    <w:pPr>
      <w:ind w:left="720"/>
      <w:contextualSpacing/>
    </w:pPr>
  </w:style>
  <w:style w:type="character" w:customStyle="1" w:styleId="ListParagraphChar">
    <w:name w:val="List Paragraph Char"/>
    <w:aliases w:val="Bullet EY Char,List Paragraph21 Char,Lentele Char,List Paragraph2 Char,Buletai Char,lp1 Char,Bullet 1 Char,Use Case List Paragraph Char,Numbering Char,ERP-List Paragraph Char,List Paragraph11 Char,List Paragraph111 Char,Bullet Char"/>
    <w:link w:val="ListParagraph"/>
    <w:uiPriority w:val="34"/>
    <w:qFormat/>
    <w:locked/>
    <w:rsid w:val="00C96072"/>
    <w:rPr>
      <w:sz w:val="24"/>
      <w:szCs w:val="24"/>
      <w:lang w:val="en-GB"/>
    </w:rPr>
  </w:style>
  <w:style w:type="paragraph" w:styleId="Revision">
    <w:name w:val="Revision"/>
    <w:hidden/>
    <w:uiPriority w:val="99"/>
    <w:semiHidden/>
    <w:rsid w:val="001C2EB7"/>
    <w:rPr>
      <w:sz w:val="24"/>
      <w:szCs w:val="24"/>
      <w:lang w:val="en-GB"/>
    </w:rPr>
  </w:style>
  <w:style w:type="paragraph" w:styleId="Footer">
    <w:name w:val="footer"/>
    <w:basedOn w:val="Normal"/>
    <w:link w:val="FooterChar"/>
    <w:uiPriority w:val="99"/>
    <w:unhideWhenUsed/>
    <w:rsid w:val="00851EAE"/>
    <w:pPr>
      <w:tabs>
        <w:tab w:val="center" w:pos="4819"/>
        <w:tab w:val="right" w:pos="9638"/>
      </w:tabs>
    </w:pPr>
  </w:style>
  <w:style w:type="character" w:customStyle="1" w:styleId="FooterChar">
    <w:name w:val="Footer Char"/>
    <w:basedOn w:val="DefaultParagraphFont"/>
    <w:link w:val="Footer"/>
    <w:uiPriority w:val="99"/>
    <w:rsid w:val="00851EAE"/>
    <w:rPr>
      <w:sz w:val="24"/>
      <w:szCs w:val="24"/>
      <w:lang w:val="en-GB"/>
    </w:rPr>
  </w:style>
  <w:style w:type="paragraph" w:styleId="EndnoteText">
    <w:name w:val="endnote text"/>
    <w:basedOn w:val="Normal"/>
    <w:link w:val="EndnoteTextChar"/>
    <w:uiPriority w:val="99"/>
    <w:semiHidden/>
    <w:unhideWhenUsed/>
    <w:rsid w:val="001D1439"/>
    <w:rPr>
      <w:sz w:val="20"/>
      <w:szCs w:val="20"/>
    </w:rPr>
  </w:style>
  <w:style w:type="character" w:customStyle="1" w:styleId="EndnoteTextChar">
    <w:name w:val="Endnote Text Char"/>
    <w:basedOn w:val="DefaultParagraphFont"/>
    <w:link w:val="EndnoteText"/>
    <w:uiPriority w:val="99"/>
    <w:semiHidden/>
    <w:rsid w:val="001D1439"/>
    <w:rPr>
      <w:lang w:val="en-GB"/>
    </w:rPr>
  </w:style>
  <w:style w:type="character" w:styleId="EndnoteReference">
    <w:name w:val="endnote reference"/>
    <w:basedOn w:val="DefaultParagraphFont"/>
    <w:uiPriority w:val="99"/>
    <w:semiHidden/>
    <w:unhideWhenUsed/>
    <w:rsid w:val="001D1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3053">
      <w:bodyDiv w:val="1"/>
      <w:marLeft w:val="0"/>
      <w:marRight w:val="0"/>
      <w:marTop w:val="0"/>
      <w:marBottom w:val="0"/>
      <w:divBdr>
        <w:top w:val="none" w:sz="0" w:space="0" w:color="auto"/>
        <w:left w:val="none" w:sz="0" w:space="0" w:color="auto"/>
        <w:bottom w:val="none" w:sz="0" w:space="0" w:color="auto"/>
        <w:right w:val="none" w:sz="0" w:space="0" w:color="auto"/>
      </w:divBdr>
    </w:div>
    <w:div w:id="1597514197">
      <w:bodyDiv w:val="1"/>
      <w:marLeft w:val="0"/>
      <w:marRight w:val="0"/>
      <w:marTop w:val="0"/>
      <w:marBottom w:val="0"/>
      <w:divBdr>
        <w:top w:val="none" w:sz="0" w:space="0" w:color="auto"/>
        <w:left w:val="none" w:sz="0" w:space="0" w:color="auto"/>
        <w:bottom w:val="none" w:sz="0" w:space="0" w:color="auto"/>
        <w:right w:val="none" w:sz="0" w:space="0" w:color="auto"/>
      </w:divBdr>
    </w:div>
    <w:div w:id="195883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7620D-4EFF-4AF8-B317-CEFDC53F261C}">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1909</Words>
  <Characters>13126</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Eil</vt:lpstr>
    </vt:vector>
  </TitlesOfParts>
  <Company/>
  <LinksUpToDate>false</LinksUpToDate>
  <CharactersWithSpaces>15005</CharactersWithSpaces>
  <SharedDoc>false</SharedDoc>
  <HLinks>
    <vt:vector size="6" baseType="variant">
      <vt:variant>
        <vt:i4>5111883</vt:i4>
      </vt:variant>
      <vt:variant>
        <vt:i4>0</vt:i4>
      </vt:variant>
      <vt:variant>
        <vt:i4>0</vt:i4>
      </vt:variant>
      <vt:variant>
        <vt:i4>5</vt:i4>
      </vt:variant>
      <vt:variant>
        <vt:lpwstr>http://www.spec.org/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Skuodas</dc:creator>
  <cp:lastModifiedBy>Rūta Balsytė</cp:lastModifiedBy>
  <cp:revision>4</cp:revision>
  <cp:lastPrinted>2020-08-14T06:24:00Z</cp:lastPrinted>
  <dcterms:created xsi:type="dcterms:W3CDTF">2026-03-10T09:16:00Z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4aabef72,5e2a7d8b,3398692b</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ies>
</file>