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8DDED2A" w14:textId="77777777" w:rsidR="00857A0E" w:rsidRPr="00B00F90" w:rsidRDefault="00857A0E" w:rsidP="00857A0E">
          <w:pPr>
            <w:spacing w:after="0" w:line="240" w:lineRule="auto"/>
            <w:ind w:left="567"/>
            <w:contextualSpacing/>
            <w:jc w:val="center"/>
            <w:rPr>
              <w:rFonts w:cstheme="minorHAnsi"/>
              <w:sz w:val="28"/>
              <w:szCs w:val="28"/>
            </w:rPr>
          </w:pPr>
          <w:r w:rsidRPr="00B00F90">
            <w:rPr>
              <w:rFonts w:cstheme="minorHAnsi"/>
              <w:sz w:val="28"/>
              <w:szCs w:val="28"/>
            </w:rPr>
            <w:t>Perkančiosios organizacijos pavadinimas</w:t>
          </w:r>
          <w:r>
            <w:rPr>
              <w:rFonts w:cstheme="minorHAnsi"/>
              <w:sz w:val="28"/>
              <w:szCs w:val="28"/>
            </w:rPr>
            <w:t>:</w:t>
          </w:r>
        </w:p>
        <w:p w14:paraId="54E0460A" w14:textId="77777777" w:rsidR="00857A0E" w:rsidRPr="005149D3" w:rsidRDefault="00857A0E" w:rsidP="00857A0E">
          <w:pPr>
            <w:spacing w:after="0" w:line="240" w:lineRule="auto"/>
            <w:jc w:val="center"/>
            <w:rPr>
              <w:rFonts w:eastAsia="PMingLiU" w:cstheme="minorHAnsi"/>
              <w:b/>
              <w:bCs/>
              <w:color w:val="000000"/>
              <w:sz w:val="28"/>
              <w:szCs w:val="28"/>
            </w:rPr>
          </w:pPr>
          <w:r w:rsidRPr="005149D3">
            <w:rPr>
              <w:rFonts w:eastAsia="PMingLiU" w:cstheme="minorHAnsi"/>
              <w:b/>
              <w:bCs/>
              <w:color w:val="000000"/>
              <w:sz w:val="28"/>
              <w:szCs w:val="28"/>
            </w:rPr>
            <w:t>Kėdainių rajono savivaldybės administracijos</w:t>
          </w:r>
        </w:p>
        <w:p w14:paraId="3AEBC90C" w14:textId="77777777" w:rsidR="00857A0E" w:rsidRPr="005149D3" w:rsidRDefault="00857A0E" w:rsidP="00857A0E">
          <w:pPr>
            <w:pStyle w:val="Sraopastraipa"/>
            <w:spacing w:after="0" w:line="240" w:lineRule="auto"/>
            <w:ind w:left="0"/>
            <w:jc w:val="center"/>
            <w:rPr>
              <w:rFonts w:cstheme="minorHAnsi"/>
              <w:b/>
              <w:bCs/>
              <w:color w:val="000000"/>
              <w:sz w:val="28"/>
              <w:szCs w:val="28"/>
            </w:rPr>
          </w:pPr>
          <w:r w:rsidRPr="005149D3">
            <w:rPr>
              <w:rFonts w:cstheme="minorHAnsi"/>
              <w:b/>
              <w:bCs/>
              <w:color w:val="000000"/>
              <w:sz w:val="28"/>
              <w:szCs w:val="28"/>
            </w:rPr>
            <w:t>Kėdainių miesto seniūnija</w:t>
          </w:r>
        </w:p>
        <w:p w14:paraId="028C9BEB" w14:textId="77777777" w:rsidR="00857A0E" w:rsidRPr="005149D3" w:rsidRDefault="00857A0E" w:rsidP="00857A0E">
          <w:pPr>
            <w:spacing w:after="100" w:afterAutospacing="1" w:line="240" w:lineRule="auto"/>
            <w:ind w:left="567"/>
            <w:contextualSpacing/>
            <w:jc w:val="center"/>
            <w:rPr>
              <w:rFonts w:cstheme="minorHAnsi"/>
              <w:sz w:val="28"/>
              <w:szCs w:val="28"/>
            </w:rPr>
          </w:pPr>
          <w:r w:rsidRPr="005149D3">
            <w:rPr>
              <w:rFonts w:cstheme="minorHAnsi"/>
              <w:sz w:val="28"/>
              <w:szCs w:val="28"/>
            </w:rPr>
            <w:t>Perkančiosios organizacijos rekvizitai</w:t>
          </w:r>
        </w:p>
        <w:p w14:paraId="67462F94" w14:textId="77777777" w:rsidR="00857A0E" w:rsidRPr="005149D3" w:rsidRDefault="00857A0E" w:rsidP="00857A0E">
          <w:pPr>
            <w:snapToGrid w:val="0"/>
            <w:spacing w:line="240" w:lineRule="auto"/>
            <w:ind w:right="18"/>
            <w:contextualSpacing/>
            <w:jc w:val="center"/>
            <w:rPr>
              <w:rFonts w:cstheme="minorHAnsi"/>
              <w:bCs/>
              <w:color w:val="000000"/>
              <w:sz w:val="28"/>
              <w:szCs w:val="28"/>
            </w:rPr>
          </w:pPr>
          <w:r w:rsidRPr="005149D3">
            <w:rPr>
              <w:rFonts w:eastAsia="PMingLiU" w:cstheme="minorHAnsi"/>
              <w:color w:val="000000"/>
              <w:sz w:val="28"/>
              <w:szCs w:val="28"/>
            </w:rPr>
            <w:t xml:space="preserve">Įstaigos kodas </w:t>
          </w:r>
          <w:r w:rsidRPr="005149D3">
            <w:rPr>
              <w:rFonts w:eastAsia="PMingLiU" w:cstheme="minorHAnsi"/>
              <w:bCs/>
              <w:color w:val="000000"/>
              <w:sz w:val="28"/>
              <w:szCs w:val="28"/>
            </w:rPr>
            <w:t>288610090, adresas:</w:t>
          </w:r>
          <w:r w:rsidRPr="005149D3">
            <w:rPr>
              <w:rFonts w:cstheme="minorHAnsi"/>
              <w:bCs/>
              <w:color w:val="000000"/>
              <w:sz w:val="28"/>
              <w:szCs w:val="28"/>
            </w:rPr>
            <w:t xml:space="preserve"> S. Jaugelio Telegos g. 2, Kėdainiai,</w:t>
          </w:r>
        </w:p>
        <w:p w14:paraId="0A9C3D3A" w14:textId="77777777" w:rsidR="00857A0E" w:rsidRPr="005149D3" w:rsidRDefault="00857A0E" w:rsidP="00857A0E">
          <w:pPr>
            <w:spacing w:line="240" w:lineRule="auto"/>
            <w:jc w:val="center"/>
            <w:rPr>
              <w:rFonts w:eastAsia="PMingLiU" w:cstheme="minorHAnsi"/>
              <w:sz w:val="28"/>
              <w:szCs w:val="28"/>
            </w:rPr>
          </w:pPr>
          <w:r w:rsidRPr="005149D3">
            <w:rPr>
              <w:rFonts w:eastAsia="PMingLiU" w:cstheme="minorHAnsi"/>
              <w:color w:val="000000"/>
              <w:sz w:val="28"/>
              <w:szCs w:val="28"/>
            </w:rPr>
            <w:t xml:space="preserve">tel. +370 347 67 287, el. paštas: </w:t>
          </w:r>
          <w:hyperlink r:id="rId11" w:history="1">
            <w:r w:rsidRPr="005149D3">
              <w:rPr>
                <w:rStyle w:val="Hipersaitas"/>
                <w:rFonts w:eastAsia="PMingLiU" w:cstheme="minorHAnsi"/>
                <w:sz w:val="28"/>
                <w:szCs w:val="28"/>
              </w:rPr>
              <w:t>miesto.seniunija</w:t>
            </w:r>
          </w:hyperlink>
          <w:r w:rsidRPr="005149D3">
            <w:rPr>
              <w:rStyle w:val="Hipersaitas"/>
              <w:rFonts w:eastAsia="PMingLiU" w:cstheme="minorHAnsi"/>
              <w:sz w:val="28"/>
              <w:szCs w:val="28"/>
            </w:rPr>
            <w:t>@kedainiai.lt</w:t>
          </w:r>
        </w:p>
        <w:p w14:paraId="26E5993D" w14:textId="77777777" w:rsidR="00857A0E" w:rsidRDefault="00857A0E" w:rsidP="00857A0E">
          <w:pPr>
            <w:spacing w:line="240" w:lineRule="auto"/>
            <w:rPr>
              <w:rFonts w:cstheme="minorHAnsi"/>
              <w:sz w:val="28"/>
              <w:szCs w:val="28"/>
            </w:rPr>
          </w:pPr>
        </w:p>
        <w:p w14:paraId="5134715B" w14:textId="77777777" w:rsidR="00857A0E" w:rsidRDefault="00857A0E" w:rsidP="00857A0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63ED92BD" w14:textId="77777777" w:rsidR="00857A0E" w:rsidRDefault="00857A0E" w:rsidP="00857A0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2C233EF8" w14:textId="77777777" w:rsidR="00857A0E" w:rsidRDefault="00857A0E" w:rsidP="00857A0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5F336F8E" w14:textId="77777777" w:rsidR="00857A0E" w:rsidRDefault="00857A0E" w:rsidP="00857A0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534B9505" w14:textId="77777777" w:rsidR="00857A0E" w:rsidRDefault="00857A0E" w:rsidP="00857A0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15A0B304" w14:textId="77777777" w:rsidR="00857A0E" w:rsidRPr="00936468" w:rsidRDefault="00857A0E" w:rsidP="00857A0E">
          <w:pPr>
            <w:spacing w:after="120" w:line="20" w:lineRule="atLeast"/>
            <w:contextualSpacing/>
            <w:jc w:val="center"/>
            <w:rPr>
              <w:b/>
              <w:bCs/>
              <w:color w:val="00B050"/>
              <w:sz w:val="24"/>
              <w:szCs w:val="24"/>
            </w:rPr>
          </w:pPr>
        </w:p>
        <w:p w14:paraId="51005DE5" w14:textId="77777777" w:rsidR="00857A0E" w:rsidRPr="00936468" w:rsidRDefault="00857A0E" w:rsidP="00857A0E">
          <w:pPr>
            <w:spacing w:after="120" w:line="20" w:lineRule="atLeast"/>
            <w:contextualSpacing/>
            <w:jc w:val="center"/>
            <w:rPr>
              <w:rFonts w:cstheme="minorHAnsi"/>
              <w:color w:val="00B050"/>
              <w:sz w:val="24"/>
              <w:szCs w:val="24"/>
            </w:rPr>
          </w:pPr>
        </w:p>
        <w:p w14:paraId="161EF1EF" w14:textId="77777777" w:rsidR="00857A0E" w:rsidRPr="00936468" w:rsidRDefault="00857A0E" w:rsidP="00857A0E">
          <w:pPr>
            <w:spacing w:after="120" w:line="20" w:lineRule="atLeast"/>
            <w:contextualSpacing/>
            <w:jc w:val="center"/>
            <w:rPr>
              <w:rFonts w:cstheme="minorHAnsi"/>
              <w:sz w:val="24"/>
              <w:szCs w:val="24"/>
            </w:rPr>
          </w:pPr>
        </w:p>
        <w:p w14:paraId="3C342C33" w14:textId="77777777" w:rsidR="00857A0E" w:rsidRPr="00936468" w:rsidRDefault="00857A0E" w:rsidP="00857A0E">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38907A38" w14:textId="77777777" w:rsidR="00857A0E" w:rsidRPr="00291881" w:rsidRDefault="00857A0E" w:rsidP="00857A0E">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19AD7A15" w14:textId="17C463C8" w:rsidR="00857A0E" w:rsidRPr="00FB1942" w:rsidRDefault="00857A0E" w:rsidP="00857A0E">
          <w:pPr>
            <w:spacing w:after="120" w:line="20" w:lineRule="atLeast"/>
            <w:ind w:left="5103"/>
            <w:contextualSpacing/>
            <w:rPr>
              <w:rFonts w:cstheme="minorHAnsi"/>
              <w:sz w:val="24"/>
              <w:szCs w:val="24"/>
            </w:rPr>
          </w:pPr>
          <w:r>
            <w:rPr>
              <w:rFonts w:cstheme="minorHAnsi"/>
              <w:sz w:val="24"/>
              <w:szCs w:val="24"/>
            </w:rPr>
            <w:t xml:space="preserve">  </w:t>
          </w:r>
          <w:r w:rsidRPr="00FB1942">
            <w:rPr>
              <w:rFonts w:cstheme="minorHAnsi"/>
              <w:sz w:val="24"/>
              <w:szCs w:val="24"/>
            </w:rPr>
            <w:t xml:space="preserve">2026 m. </w:t>
          </w:r>
          <w:r>
            <w:rPr>
              <w:rFonts w:cstheme="minorHAnsi"/>
              <w:sz w:val="24"/>
              <w:szCs w:val="24"/>
            </w:rPr>
            <w:t xml:space="preserve">kovo </w:t>
          </w:r>
          <w:r w:rsidR="00FA7895">
            <w:rPr>
              <w:rFonts w:cstheme="minorHAnsi"/>
              <w:sz w:val="24"/>
              <w:szCs w:val="24"/>
            </w:rPr>
            <w:t>18</w:t>
          </w:r>
          <w:r w:rsidRPr="00FB1942">
            <w:rPr>
              <w:rFonts w:cstheme="minorHAnsi"/>
              <w:sz w:val="24"/>
              <w:szCs w:val="24"/>
            </w:rPr>
            <w:t xml:space="preserve"> d. protokolu Nr. VPN(C)-</w:t>
          </w:r>
          <w:r w:rsidR="00FA7895">
            <w:rPr>
              <w:rFonts w:cstheme="minorHAnsi"/>
              <w:sz w:val="24"/>
              <w:szCs w:val="24"/>
            </w:rPr>
            <w:t>78</w:t>
          </w:r>
        </w:p>
        <w:p w14:paraId="2F3132E6" w14:textId="77777777" w:rsidR="00857A0E" w:rsidRPr="00936468" w:rsidRDefault="00857A0E" w:rsidP="00857A0E">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0D7A6F09" w14:textId="77777777" w:rsidR="00857A0E" w:rsidRPr="00291881" w:rsidRDefault="00857A0E" w:rsidP="00857A0E">
          <w:pPr>
            <w:spacing w:after="120" w:line="20" w:lineRule="atLeast"/>
            <w:ind w:left="5245"/>
            <w:contextualSpacing/>
            <w:rPr>
              <w:rFonts w:cstheme="minorHAnsi"/>
              <w:i/>
              <w:iCs/>
              <w:sz w:val="24"/>
              <w:szCs w:val="24"/>
            </w:rPr>
          </w:pPr>
          <w:r w:rsidRPr="00291881">
            <w:rPr>
              <w:rFonts w:cstheme="minorHAnsi"/>
              <w:i/>
              <w:iCs/>
              <w:sz w:val="24"/>
              <w:szCs w:val="24"/>
            </w:rPr>
            <w:t>NETAIKOMA</w:t>
          </w:r>
        </w:p>
        <w:p w14:paraId="66948435" w14:textId="2D0258B4" w:rsidR="00FC6613" w:rsidRPr="001F4775" w:rsidRDefault="00FC6613" w:rsidP="00857A0E">
          <w:pPr>
            <w:spacing w:after="120" w:line="240" w:lineRule="auto"/>
            <w:ind w:left="567"/>
            <w:contextualSpacing/>
            <w:jc w:val="center"/>
            <w:rPr>
              <w:rFonts w:cstheme="minorHAnsi"/>
              <w:sz w:val="24"/>
              <w:szCs w:val="24"/>
            </w:rPr>
          </w:pPr>
        </w:p>
        <w:p w14:paraId="47EF0C37" w14:textId="3E55711E" w:rsidR="00D526C8" w:rsidRPr="00031E9E" w:rsidRDefault="001F4775" w:rsidP="00031E9E">
          <w:pPr>
            <w:spacing w:after="120" w:line="20" w:lineRule="atLeast"/>
            <w:ind w:left="2592" w:firstLine="1296"/>
            <w:contextualSpacing/>
            <w:rPr>
              <w:rFonts w:cstheme="minorHAnsi"/>
              <w:i/>
              <w:iCs/>
              <w:sz w:val="24"/>
              <w:szCs w:val="24"/>
            </w:rPr>
          </w:pPr>
          <w:r w:rsidRPr="001F4775">
            <w:rPr>
              <w:rFonts w:cstheme="minorHAnsi"/>
              <w:sz w:val="24"/>
              <w:szCs w:val="24"/>
            </w:rPr>
            <w:t xml:space="preserve">                 </w:t>
          </w:r>
        </w:p>
        <w:p w14:paraId="49C5A778" w14:textId="77777777" w:rsidR="00472802" w:rsidRPr="001F4775" w:rsidRDefault="0047280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F8DC69B" w:rsidR="00D526C8" w:rsidRPr="0025182D" w:rsidRDefault="00FC6613" w:rsidP="0025182D">
          <w:pPr>
            <w:spacing w:line="360" w:lineRule="auto"/>
            <w:jc w:val="center"/>
            <w:rPr>
              <w:rFonts w:cstheme="minorHAnsi"/>
              <w:b/>
              <w:bCs/>
              <w:caps/>
              <w:sz w:val="28"/>
              <w:szCs w:val="28"/>
              <w:highlight w:val="yellow"/>
            </w:rPr>
          </w:pPr>
          <w:r w:rsidRPr="00FC6613">
            <w:rPr>
              <w:rFonts w:cstheme="minorHAnsi"/>
              <w:b/>
              <w:bCs/>
              <w:sz w:val="28"/>
              <w:szCs w:val="28"/>
            </w:rPr>
            <w:t xml:space="preserve">SUPAPRASTINTO VIEŠOJO </w:t>
          </w:r>
          <w:r w:rsidRPr="00254CFC">
            <w:rPr>
              <w:rFonts w:cstheme="minorHAnsi"/>
              <w:b/>
              <w:bCs/>
              <w:caps/>
              <w:sz w:val="28"/>
              <w:szCs w:val="28"/>
            </w:rPr>
            <w:t xml:space="preserve">PIRKIMO </w:t>
          </w:r>
          <w:r w:rsidR="0025182D" w:rsidRPr="0025182D">
            <w:rPr>
              <w:rFonts w:cstheme="minorHAnsi"/>
              <w:b/>
              <w:bCs/>
              <w:sz w:val="28"/>
              <w:szCs w:val="28"/>
            </w:rPr>
            <w:t>„</w:t>
          </w:r>
          <w:r w:rsidR="0025182D" w:rsidRPr="0025182D">
            <w:rPr>
              <w:rFonts w:cs="Times New Roman"/>
              <w:b/>
              <w:bCs/>
              <w:sz w:val="28"/>
              <w:szCs w:val="28"/>
            </w:rPr>
            <w:t>ELEKTROS ĮRENGINIŲ PRIEŽIŪROS PASLAUGOS</w:t>
          </w:r>
          <w:r w:rsidR="0025182D" w:rsidRPr="0025182D">
            <w:rPr>
              <w:rFonts w:cstheme="minorHAnsi"/>
              <w:b/>
              <w:bCs/>
              <w:sz w:val="28"/>
              <w:szCs w:val="28"/>
            </w:rPr>
            <w:t>“</w:t>
          </w:r>
        </w:p>
        <w:p w14:paraId="18ACC6AD" w14:textId="58739CA5" w:rsidR="00D526C8" w:rsidRPr="00FC6613" w:rsidRDefault="00FC6613" w:rsidP="004E4612">
          <w:pPr>
            <w:spacing w:after="120" w:line="20" w:lineRule="atLeast"/>
            <w:contextualSpacing/>
            <w:jc w:val="center"/>
            <w:rPr>
              <w:rFonts w:cstheme="minorHAnsi"/>
              <w:b/>
              <w:bCs/>
              <w:sz w:val="28"/>
              <w:szCs w:val="28"/>
              <w:lang w:val="en-GB"/>
            </w:rPr>
          </w:pPr>
          <w:r w:rsidRPr="00FC6613">
            <w:rPr>
              <w:rFonts w:cstheme="minorHAnsi"/>
              <w:b/>
              <w:bCs/>
              <w:sz w:val="28"/>
              <w:szCs w:val="28"/>
            </w:rPr>
            <w:t xml:space="preserve">ATVIRO KONKURSO SPECIALIOSIOS SĄLYGOS </w:t>
          </w:r>
        </w:p>
        <w:p w14:paraId="67D34D7E" w14:textId="5E2EA346" w:rsidR="00D53BF4" w:rsidRPr="00FC6613" w:rsidRDefault="00FC6613" w:rsidP="004E4612">
          <w:pPr>
            <w:spacing w:after="120" w:line="20" w:lineRule="atLeast"/>
            <w:contextualSpacing/>
            <w:jc w:val="center"/>
            <w:rPr>
              <w:rFonts w:cstheme="minorHAnsi"/>
              <w:b/>
              <w:bCs/>
              <w:sz w:val="28"/>
              <w:szCs w:val="28"/>
            </w:rPr>
          </w:pPr>
          <w:r w:rsidRPr="00FC6613">
            <w:rPr>
              <w:rFonts w:cstheme="minorHAnsi"/>
              <w:b/>
              <w:bCs/>
              <w:sz w:val="28"/>
              <w:szCs w:val="28"/>
            </w:rPr>
            <w:t>VERSIJA NR. 1</w:t>
          </w:r>
        </w:p>
        <w:p w14:paraId="0FC90D8B" w14:textId="77777777" w:rsidR="00D526C8" w:rsidRPr="00FC661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5AE2873C" w:rsidR="0045054E"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ipersaitas"/>
                    <w:rFonts w:cstheme="minorHAnsi"/>
                    <w:noProof/>
                  </w:rPr>
                  <w:t>1.</w:t>
                </w:r>
                <w:r w:rsidR="0045054E">
                  <w:rPr>
                    <w:noProof/>
                    <w:kern w:val="2"/>
                    <w:sz w:val="24"/>
                    <w:szCs w:val="24"/>
                    <w:lang w:val="en-US" w:eastAsia="en-US"/>
                    <w14:ligatures w14:val="standardContextual"/>
                  </w:rPr>
                  <w:tab/>
                </w:r>
                <w:r w:rsidR="0045054E" w:rsidRPr="00467DB3">
                  <w:rPr>
                    <w:rStyle w:val="Hipersaitas"/>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936CC9">
                  <w:rPr>
                    <w:noProof/>
                    <w:webHidden/>
                  </w:rPr>
                  <w:t>2</w:t>
                </w:r>
                <w:r w:rsidR="0045054E">
                  <w:rPr>
                    <w:noProof/>
                    <w:webHidden/>
                  </w:rPr>
                  <w:fldChar w:fldCharType="end"/>
                </w:r>
              </w:hyperlink>
            </w:p>
            <w:p w14:paraId="2ED4DCA6" w14:textId="21642960" w:rsidR="0045054E" w:rsidRDefault="0045054E">
              <w:pPr>
                <w:pStyle w:val="Turinys1"/>
                <w:rPr>
                  <w:noProof/>
                  <w:kern w:val="2"/>
                  <w:sz w:val="24"/>
                  <w:szCs w:val="24"/>
                  <w:lang w:val="en-US" w:eastAsia="en-US"/>
                  <w14:ligatures w14:val="standardContextual"/>
                </w:rPr>
              </w:pPr>
              <w:hyperlink w:anchor="_Toc201909993" w:history="1">
                <w:r w:rsidRPr="00467DB3">
                  <w:rPr>
                    <w:rStyle w:val="Hipersaitas"/>
                    <w:rFonts w:ascii="Calibri" w:hAnsi="Calibri" w:cs="Calibri"/>
                    <w:noProof/>
                  </w:rPr>
                  <w:t>2</w:t>
                </w:r>
                <w:r w:rsidRPr="00467DB3">
                  <w:rPr>
                    <w:rStyle w:val="Hipersaitas"/>
                    <w:noProof/>
                  </w:rPr>
                  <w:t xml:space="preserve">. </w:t>
                </w:r>
                <w:r w:rsidRPr="00467DB3">
                  <w:rPr>
                    <w:rStyle w:val="Hipersaitas"/>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936CC9">
                  <w:rPr>
                    <w:noProof/>
                    <w:webHidden/>
                  </w:rPr>
                  <w:t>2</w:t>
                </w:r>
                <w:r>
                  <w:rPr>
                    <w:noProof/>
                    <w:webHidden/>
                  </w:rPr>
                  <w:fldChar w:fldCharType="end"/>
                </w:r>
              </w:hyperlink>
            </w:p>
            <w:p w14:paraId="3721930A" w14:textId="6E10E43F" w:rsidR="0045054E" w:rsidRDefault="0045054E">
              <w:pPr>
                <w:pStyle w:val="Turinys1"/>
                <w:rPr>
                  <w:noProof/>
                  <w:kern w:val="2"/>
                  <w:sz w:val="24"/>
                  <w:szCs w:val="24"/>
                  <w:lang w:val="en-US" w:eastAsia="en-US"/>
                  <w14:ligatures w14:val="standardContextual"/>
                </w:rPr>
              </w:pPr>
              <w:hyperlink w:anchor="_Toc201909994" w:history="1">
                <w:r w:rsidRPr="00467DB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936CC9">
                  <w:rPr>
                    <w:noProof/>
                    <w:webHidden/>
                  </w:rPr>
                  <w:t>3</w:t>
                </w:r>
                <w:r>
                  <w:rPr>
                    <w:noProof/>
                    <w:webHidden/>
                  </w:rPr>
                  <w:fldChar w:fldCharType="end"/>
                </w:r>
              </w:hyperlink>
            </w:p>
            <w:p w14:paraId="1E12AC18" w14:textId="44A3BFCA" w:rsidR="0045054E" w:rsidRDefault="0045054E">
              <w:pPr>
                <w:pStyle w:val="Turinys1"/>
                <w:rPr>
                  <w:noProof/>
                  <w:kern w:val="2"/>
                  <w:sz w:val="24"/>
                  <w:szCs w:val="24"/>
                  <w:lang w:val="en-US" w:eastAsia="en-US"/>
                  <w14:ligatures w14:val="standardContextual"/>
                </w:rPr>
              </w:pPr>
              <w:hyperlink w:anchor="_Toc201909995" w:history="1">
                <w:r w:rsidRPr="00467DB3">
                  <w:rPr>
                    <w:rStyle w:val="Hipersaitas"/>
                    <w:rFonts w:cstheme="majorHAnsi"/>
                    <w:noProof/>
                  </w:rPr>
                  <w:t xml:space="preserve">4. </w:t>
                </w:r>
                <w:r w:rsidRPr="00467DB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936CC9">
                  <w:rPr>
                    <w:noProof/>
                    <w:webHidden/>
                  </w:rPr>
                  <w:t>3</w:t>
                </w:r>
                <w:r>
                  <w:rPr>
                    <w:noProof/>
                    <w:webHidden/>
                  </w:rPr>
                  <w:fldChar w:fldCharType="end"/>
                </w:r>
              </w:hyperlink>
            </w:p>
            <w:p w14:paraId="4D60D6CE" w14:textId="3199F65D" w:rsidR="0045054E" w:rsidRDefault="0045054E">
              <w:pPr>
                <w:pStyle w:val="Turinys1"/>
                <w:rPr>
                  <w:noProof/>
                  <w:kern w:val="2"/>
                  <w:sz w:val="24"/>
                  <w:szCs w:val="24"/>
                  <w:lang w:val="en-US" w:eastAsia="en-US"/>
                  <w14:ligatures w14:val="standardContextual"/>
                </w:rPr>
              </w:pPr>
              <w:hyperlink w:anchor="_Toc201909996" w:history="1">
                <w:r w:rsidRPr="00467DB3">
                  <w:rPr>
                    <w:rStyle w:val="Hipersaitas"/>
                    <w:rFonts w:cstheme="minorHAnsi"/>
                    <w:noProof/>
                  </w:rPr>
                  <w:t>5.</w:t>
                </w:r>
                <w:r w:rsidRPr="00467DB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936CC9">
                  <w:rPr>
                    <w:noProof/>
                    <w:webHidden/>
                  </w:rPr>
                  <w:t>3</w:t>
                </w:r>
                <w:r>
                  <w:rPr>
                    <w:noProof/>
                    <w:webHidden/>
                  </w:rPr>
                  <w:fldChar w:fldCharType="end"/>
                </w:r>
              </w:hyperlink>
            </w:p>
            <w:p w14:paraId="171D7E9F" w14:textId="41E3CF0F" w:rsidR="0045054E" w:rsidRDefault="0045054E">
              <w:pPr>
                <w:pStyle w:val="Turinys1"/>
                <w:rPr>
                  <w:noProof/>
                  <w:kern w:val="2"/>
                  <w:sz w:val="24"/>
                  <w:szCs w:val="24"/>
                  <w:lang w:val="en-US" w:eastAsia="en-US"/>
                  <w14:ligatures w14:val="standardContextual"/>
                </w:rPr>
              </w:pPr>
              <w:hyperlink w:anchor="_Toc201909997" w:history="1">
                <w:r w:rsidRPr="00467DB3">
                  <w:rPr>
                    <w:rStyle w:val="Hipersaitas"/>
                    <w:noProof/>
                  </w:rPr>
                  <w:t>6. Specialieji reikalavimai pasiūlymų rengimui ir pateikimui</w:t>
                </w:r>
                <w:r>
                  <w:rPr>
                    <w:noProof/>
                    <w:webHidden/>
                  </w:rPr>
                  <w:tab/>
                </w:r>
              </w:hyperlink>
              <w:r w:rsidR="009A7F63">
                <w:t>3</w:t>
              </w:r>
            </w:p>
            <w:p w14:paraId="618F4ECF" w14:textId="4510B610" w:rsidR="0045054E" w:rsidRDefault="0045054E">
              <w:pPr>
                <w:pStyle w:val="Turinys1"/>
                <w:tabs>
                  <w:tab w:val="left" w:pos="720"/>
                </w:tabs>
                <w:rPr>
                  <w:noProof/>
                  <w:kern w:val="2"/>
                  <w:sz w:val="24"/>
                  <w:szCs w:val="24"/>
                  <w:lang w:val="en-US" w:eastAsia="en-US"/>
                  <w14:ligatures w14:val="standardContextual"/>
                </w:rPr>
              </w:pPr>
              <w:hyperlink w:anchor="_Toc201909998" w:history="1">
                <w:r w:rsidRPr="00467DB3">
                  <w:rPr>
                    <w:rStyle w:val="Hipersaitas"/>
                    <w:rFonts w:eastAsia="Arial"/>
                    <w:noProof/>
                  </w:rPr>
                  <w:t>7.</w:t>
                </w:r>
                <w:r>
                  <w:rPr>
                    <w:noProof/>
                    <w:kern w:val="2"/>
                    <w:sz w:val="24"/>
                    <w:szCs w:val="24"/>
                    <w:lang w:val="en-US" w:eastAsia="en-US"/>
                    <w14:ligatures w14:val="standardContextual"/>
                  </w:rPr>
                  <w:tab/>
                </w:r>
                <w:r w:rsidRPr="00467DB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936CC9">
                  <w:rPr>
                    <w:noProof/>
                    <w:webHidden/>
                  </w:rPr>
                  <w:t>4</w:t>
                </w:r>
                <w:r>
                  <w:rPr>
                    <w:noProof/>
                    <w:webHidden/>
                  </w:rPr>
                  <w:fldChar w:fldCharType="end"/>
                </w:r>
              </w:hyperlink>
            </w:p>
            <w:p w14:paraId="51CF4C1E" w14:textId="3711DCE5" w:rsidR="0045054E" w:rsidRDefault="0045054E">
              <w:pPr>
                <w:pStyle w:val="Turinys1"/>
                <w:tabs>
                  <w:tab w:val="left" w:pos="720"/>
                </w:tabs>
                <w:rPr>
                  <w:noProof/>
                  <w:kern w:val="2"/>
                  <w:sz w:val="24"/>
                  <w:szCs w:val="24"/>
                  <w:lang w:val="en-US" w:eastAsia="en-US"/>
                  <w14:ligatures w14:val="standardContextual"/>
                </w:rPr>
              </w:pPr>
              <w:hyperlink w:anchor="_Toc201909999" w:history="1">
                <w:r w:rsidRPr="00467DB3">
                  <w:rPr>
                    <w:rStyle w:val="Hipersaitas"/>
                    <w:rFonts w:eastAsia="Arial"/>
                    <w:noProof/>
                  </w:rPr>
                  <w:t>8.</w:t>
                </w:r>
                <w:r>
                  <w:rPr>
                    <w:noProof/>
                    <w:kern w:val="2"/>
                    <w:sz w:val="24"/>
                    <w:szCs w:val="24"/>
                    <w:lang w:val="en-US" w:eastAsia="en-US"/>
                    <w14:ligatures w14:val="standardContextual"/>
                  </w:rPr>
                  <w:tab/>
                </w:r>
                <w:r w:rsidRPr="00467DB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936CC9">
                  <w:rPr>
                    <w:noProof/>
                    <w:webHidden/>
                  </w:rPr>
                  <w:t>4</w:t>
                </w:r>
                <w:r>
                  <w:rPr>
                    <w:noProof/>
                    <w:webHidden/>
                  </w:rPr>
                  <w:fldChar w:fldCharType="end"/>
                </w:r>
              </w:hyperlink>
            </w:p>
            <w:p w14:paraId="18A7EA7A" w14:textId="29428E56" w:rsidR="0045054E" w:rsidRDefault="0045054E">
              <w:pPr>
                <w:pStyle w:val="Turinys1"/>
                <w:tabs>
                  <w:tab w:val="left" w:pos="720"/>
                </w:tabs>
                <w:rPr>
                  <w:noProof/>
                  <w:kern w:val="2"/>
                  <w:sz w:val="24"/>
                  <w:szCs w:val="24"/>
                  <w:lang w:val="en-US" w:eastAsia="en-US"/>
                  <w14:ligatures w14:val="standardContextual"/>
                </w:rPr>
              </w:pPr>
              <w:hyperlink w:anchor="_Toc201910000" w:history="1">
                <w:r w:rsidRPr="00467DB3">
                  <w:rPr>
                    <w:rStyle w:val="Hipersaitas"/>
                    <w:rFonts w:eastAsia="Arial"/>
                    <w:noProof/>
                  </w:rPr>
                  <w:t>9.</w:t>
                </w:r>
                <w:r>
                  <w:rPr>
                    <w:noProof/>
                    <w:kern w:val="2"/>
                    <w:sz w:val="24"/>
                    <w:szCs w:val="24"/>
                    <w:lang w:val="en-US" w:eastAsia="en-US"/>
                    <w14:ligatures w14:val="standardContextual"/>
                  </w:rPr>
                  <w:tab/>
                </w:r>
                <w:r w:rsidRPr="00467DB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936CC9">
                  <w:rPr>
                    <w:noProof/>
                    <w:webHidden/>
                  </w:rPr>
                  <w:t>4</w:t>
                </w:r>
                <w:r>
                  <w:rPr>
                    <w:noProof/>
                    <w:webHidden/>
                  </w:rPr>
                  <w:fldChar w:fldCharType="end"/>
                </w:r>
              </w:hyperlink>
            </w:p>
            <w:p w14:paraId="7CDAFA0C" w14:textId="5EFEB229" w:rsidR="0045054E" w:rsidRDefault="0045054E">
              <w:pPr>
                <w:pStyle w:val="Turinys1"/>
                <w:tabs>
                  <w:tab w:val="left" w:pos="720"/>
                </w:tabs>
                <w:rPr>
                  <w:noProof/>
                  <w:kern w:val="2"/>
                  <w:sz w:val="24"/>
                  <w:szCs w:val="24"/>
                  <w:lang w:val="en-US" w:eastAsia="en-US"/>
                  <w14:ligatures w14:val="standardContextual"/>
                </w:rPr>
              </w:pPr>
              <w:hyperlink w:anchor="_Toc201910001" w:history="1">
                <w:r w:rsidRPr="00467DB3">
                  <w:rPr>
                    <w:rStyle w:val="Hipersaitas"/>
                    <w:rFonts w:eastAsia="Arial"/>
                    <w:noProof/>
                  </w:rPr>
                  <w:t>10.</w:t>
                </w:r>
                <w:r>
                  <w:rPr>
                    <w:noProof/>
                    <w:kern w:val="2"/>
                    <w:sz w:val="24"/>
                    <w:szCs w:val="24"/>
                    <w:lang w:val="en-US" w:eastAsia="en-US"/>
                    <w14:ligatures w14:val="standardContextual"/>
                  </w:rPr>
                  <w:tab/>
                </w:r>
                <w:r w:rsidRPr="00467DB3">
                  <w:rPr>
                    <w:rStyle w:val="Hipersaitas"/>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936CC9">
                  <w:rPr>
                    <w:noProof/>
                    <w:webHidden/>
                  </w:rPr>
                  <w:t>4</w:t>
                </w:r>
                <w:r>
                  <w:rPr>
                    <w:noProof/>
                    <w:webHidden/>
                  </w:rPr>
                  <w:fldChar w:fldCharType="end"/>
                </w:r>
              </w:hyperlink>
            </w:p>
            <w:p w14:paraId="77B7933F" w14:textId="4943E806" w:rsidR="0045054E" w:rsidRDefault="0045054E">
              <w:pPr>
                <w:pStyle w:val="Turinys1"/>
                <w:tabs>
                  <w:tab w:val="left" w:pos="720"/>
                </w:tabs>
                <w:rPr>
                  <w:noProof/>
                  <w:kern w:val="2"/>
                  <w:sz w:val="24"/>
                  <w:szCs w:val="24"/>
                  <w:lang w:val="en-US" w:eastAsia="en-US"/>
                  <w14:ligatures w14:val="standardContextual"/>
                </w:rPr>
              </w:pPr>
              <w:hyperlink w:anchor="_Toc201910002" w:history="1">
                <w:r w:rsidRPr="00467DB3">
                  <w:rPr>
                    <w:rStyle w:val="Hipersaitas"/>
                    <w:rFonts w:eastAsia="Arial"/>
                    <w:noProof/>
                  </w:rPr>
                  <w:t>11.</w:t>
                </w:r>
                <w:r>
                  <w:rPr>
                    <w:noProof/>
                    <w:kern w:val="2"/>
                    <w:sz w:val="24"/>
                    <w:szCs w:val="24"/>
                    <w:lang w:val="en-US" w:eastAsia="en-US"/>
                    <w14:ligatures w14:val="standardContextual"/>
                  </w:rPr>
                  <w:tab/>
                </w:r>
                <w:r w:rsidRPr="00467DB3">
                  <w:rPr>
                    <w:rStyle w:val="Hipersaitas"/>
                    <w:rFonts w:cstheme="minorHAnsi"/>
                    <w:noProof/>
                  </w:rPr>
                  <w:t>Kitos sąlygos</w:t>
                </w:r>
                <w:r>
                  <w:rPr>
                    <w:noProof/>
                    <w:webHidden/>
                  </w:rPr>
                  <w:tab/>
                </w:r>
                <w:r w:rsidR="009A7F63">
                  <w:rPr>
                    <w:noProof/>
                    <w:webHidden/>
                  </w:rPr>
                  <w:t>4</w:t>
                </w:r>
              </w:hyperlink>
            </w:p>
            <w:p w14:paraId="5898BF83" w14:textId="37E0D39D" w:rsidR="0045054E" w:rsidRDefault="007724D4">
              <w:pPr>
                <w:pStyle w:val="Turinys1"/>
                <w:rPr>
                  <w:noProof/>
                  <w:kern w:val="2"/>
                  <w:sz w:val="24"/>
                  <w:szCs w:val="24"/>
                  <w:lang w:val="en-US" w:eastAsia="en-US"/>
                  <w14:ligatures w14:val="standardContextual"/>
                </w:rPr>
              </w:pPr>
              <w:r>
                <w:t xml:space="preserve"> </w:t>
              </w:r>
              <w:hyperlink w:anchor="_Toc201910003" w:history="1">
                <w:r w:rsidR="0045054E" w:rsidRPr="00467DB3">
                  <w:rPr>
                    <w:rStyle w:val="Hipersaitas"/>
                    <w:rFonts w:cstheme="minorHAnsi"/>
                    <w:noProof/>
                  </w:rPr>
                  <w:t>Pirkimo sąlygų 1 priedas „Terminai“</w:t>
                </w:r>
                <w:r w:rsidR="0045054E">
                  <w:rPr>
                    <w:noProof/>
                    <w:webHidden/>
                  </w:rPr>
                  <w:tab/>
                </w:r>
                <w:r w:rsidR="009A7F63">
                  <w:rPr>
                    <w:noProof/>
                    <w:webHidden/>
                  </w:rPr>
                  <w:t>5</w:t>
                </w:r>
              </w:hyperlink>
            </w:p>
            <w:p w14:paraId="76F7E685" w14:textId="733B4967" w:rsidR="0045054E" w:rsidRDefault="0045054E">
              <w:pPr>
                <w:pStyle w:val="Turinys2"/>
                <w:rPr>
                  <w:noProof/>
                  <w:kern w:val="2"/>
                  <w:sz w:val="24"/>
                  <w:szCs w:val="24"/>
                  <w:lang w:val="en-US" w:eastAsia="en-US"/>
                  <w14:ligatures w14:val="standardContextual"/>
                </w:rPr>
              </w:pPr>
              <w:hyperlink w:anchor="_Toc201910004" w:history="1">
                <w:r w:rsidRPr="00467DB3">
                  <w:rPr>
                    <w:rStyle w:val="Hipersaitas"/>
                    <w:rFonts w:eastAsia="Calibri" w:cstheme="minorHAnsi"/>
                    <w:noProof/>
                  </w:rPr>
                  <w:t>Pirkimo sąlygų 2 priedas „Techninė specifikacija“</w:t>
                </w:r>
                <w:r w:rsidR="00ED19CE">
                  <w:rPr>
                    <w:rStyle w:val="Hipersaitas"/>
                    <w:rFonts w:eastAsia="Calibri" w:cstheme="minorHAnsi"/>
                    <w:noProof/>
                  </w:rPr>
                  <w:t xml:space="preserve"> (pridedama).   </w:t>
                </w:r>
              </w:hyperlink>
            </w:p>
            <w:p w14:paraId="1F5365AB" w14:textId="622115B4" w:rsidR="0045054E" w:rsidRDefault="0045054E">
              <w:pPr>
                <w:pStyle w:val="Turinys2"/>
                <w:rPr>
                  <w:noProof/>
                  <w:kern w:val="2"/>
                  <w:sz w:val="24"/>
                  <w:szCs w:val="24"/>
                  <w:lang w:val="en-US" w:eastAsia="en-US"/>
                  <w14:ligatures w14:val="standardContextual"/>
                </w:rPr>
              </w:pPr>
              <w:hyperlink w:anchor="_Toc201910005" w:history="1">
                <w:r w:rsidRPr="00467DB3">
                  <w:rPr>
                    <w:rStyle w:val="Hipersaitas"/>
                    <w:rFonts w:eastAsia="Calibri" w:cstheme="minorHAnsi"/>
                    <w:noProof/>
                  </w:rPr>
                  <w:t>Pirkimo sąlygų 3 priedas „Tiekėjų pašalinimo pagrindai“</w:t>
                </w:r>
              </w:hyperlink>
              <w:r w:rsidR="00ED19CE">
                <w:t xml:space="preserve"> (pridedama).</w:t>
              </w:r>
              <w:r w:rsidR="00ED19CE">
                <w:rPr>
                  <w:noProof/>
                  <w:kern w:val="2"/>
                  <w:sz w:val="24"/>
                  <w:szCs w:val="24"/>
                  <w:lang w:val="en-US" w:eastAsia="en-US"/>
                  <w14:ligatures w14:val="standardContextual"/>
                </w:rPr>
                <w:t xml:space="preserve"> </w:t>
              </w:r>
            </w:p>
            <w:p w14:paraId="5D701395" w14:textId="4FD4A461" w:rsidR="0045054E" w:rsidRDefault="0045054E">
              <w:pPr>
                <w:pStyle w:val="Turinys2"/>
                <w:rPr>
                  <w:noProof/>
                  <w:kern w:val="2"/>
                  <w:sz w:val="24"/>
                  <w:szCs w:val="24"/>
                  <w:lang w:val="en-US" w:eastAsia="en-US"/>
                  <w14:ligatures w14:val="standardContextual"/>
                </w:rPr>
              </w:pPr>
              <w:hyperlink w:anchor="_Toc201910006" w:history="1">
                <w:r w:rsidRPr="00467DB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Pr>
                    <w:noProof/>
                    <w:webHidden/>
                  </w:rPr>
                  <w:fldChar w:fldCharType="end"/>
                </w:r>
              </w:hyperlink>
              <w:r w:rsidR="00175CAB">
                <w:t>8</w:t>
              </w:r>
            </w:p>
            <w:p w14:paraId="2FAC1964" w14:textId="70B36CB5" w:rsidR="0045054E" w:rsidRDefault="0045054E">
              <w:pPr>
                <w:pStyle w:val="Turinys2"/>
                <w:rPr>
                  <w:noProof/>
                  <w:kern w:val="2"/>
                  <w:sz w:val="24"/>
                  <w:szCs w:val="24"/>
                  <w:lang w:val="en-US" w:eastAsia="en-US"/>
                  <w14:ligatures w14:val="standardContextual"/>
                </w:rPr>
              </w:pPr>
              <w:hyperlink w:anchor="_Toc201910007" w:history="1">
                <w:r w:rsidRPr="00467DB3">
                  <w:rPr>
                    <w:rStyle w:val="Hipersaitas"/>
                    <w:rFonts w:eastAsia="Calibri" w:cstheme="minorHAnsi"/>
                    <w:noProof/>
                  </w:rPr>
                  <w:t xml:space="preserve">Pirkimo sąlygų 5 priedas „EBVPD“ </w:t>
                </w:r>
                <w:r w:rsidRPr="00467DB3">
                  <w:rPr>
                    <w:rStyle w:val="Hipersaitas"/>
                    <w:rFonts w:cstheme="minorHAnsi"/>
                    <w:noProof/>
                  </w:rPr>
                  <w:t>(XML formatu)</w:t>
                </w:r>
              </w:hyperlink>
              <w:r w:rsidR="00ED19CE">
                <w:t xml:space="preserve"> (pridedama).</w:t>
              </w:r>
              <w:r w:rsidR="00ED19CE">
                <w:rPr>
                  <w:noProof/>
                  <w:kern w:val="2"/>
                  <w:sz w:val="24"/>
                  <w:szCs w:val="24"/>
                  <w:lang w:val="en-US" w:eastAsia="en-US"/>
                  <w14:ligatures w14:val="standardContextual"/>
                </w:rPr>
                <w:t xml:space="preserve"> </w:t>
              </w:r>
            </w:p>
            <w:p w14:paraId="7856D822" w14:textId="6DB13539" w:rsidR="0045054E" w:rsidRDefault="0045054E">
              <w:pPr>
                <w:pStyle w:val="Turinys2"/>
                <w:rPr>
                  <w:noProof/>
                  <w:kern w:val="2"/>
                  <w:sz w:val="24"/>
                  <w:szCs w:val="24"/>
                  <w:lang w:val="en-US" w:eastAsia="en-US"/>
                  <w14:ligatures w14:val="standardContextual"/>
                </w:rPr>
              </w:pPr>
              <w:hyperlink w:anchor="_Toc201910008" w:history="1">
                <w:r w:rsidRPr="00467DB3">
                  <w:rPr>
                    <w:rStyle w:val="Hipersaitas"/>
                    <w:rFonts w:eastAsia="Calibri" w:cstheme="minorHAnsi"/>
                    <w:noProof/>
                  </w:rPr>
                  <w:t>Pirkimo sąlygų 6 priedas „Pasiūlymo forma“</w:t>
                </w:r>
              </w:hyperlink>
              <w:r w:rsidR="00ED19CE">
                <w:t xml:space="preserve"> (pridedama).</w:t>
              </w:r>
              <w:r w:rsidR="00ED19CE">
                <w:rPr>
                  <w:noProof/>
                  <w:kern w:val="2"/>
                  <w:sz w:val="24"/>
                  <w:szCs w:val="24"/>
                  <w:lang w:val="en-US" w:eastAsia="en-US"/>
                  <w14:ligatures w14:val="standardContextual"/>
                </w:rPr>
                <w:t xml:space="preserve"> </w:t>
              </w:r>
            </w:p>
            <w:p w14:paraId="36AE8325" w14:textId="0152176C" w:rsidR="0045054E" w:rsidRDefault="0045054E">
              <w:pPr>
                <w:pStyle w:val="Turinys2"/>
                <w:rPr>
                  <w:noProof/>
                  <w:kern w:val="2"/>
                  <w:sz w:val="24"/>
                  <w:szCs w:val="24"/>
                  <w:lang w:val="en-US" w:eastAsia="en-US"/>
                  <w14:ligatures w14:val="standardContextual"/>
                </w:rPr>
              </w:pPr>
              <w:hyperlink w:anchor="_Toc201910009" w:history="1">
                <w:r w:rsidRPr="00467DB3">
                  <w:rPr>
                    <w:rStyle w:val="Hipersaitas"/>
                    <w:rFonts w:eastAsia="Calibri" w:cstheme="minorHAnsi"/>
                    <w:noProof/>
                  </w:rPr>
                  <w:t>Pirkimo sąlygų 7 priedas „</w:t>
                </w:r>
                <w:r w:rsidR="00DB1B1A" w:rsidRPr="00DB1B1A">
                  <w:rPr>
                    <w:rStyle w:val="Hipersaitas"/>
                    <w:rFonts w:eastAsia="Calibri" w:cstheme="minorHAnsi"/>
                    <w:noProof/>
                  </w:rPr>
                  <w:t>Pasiūlymų vertinimo kriterijai ir sąlygos</w:t>
                </w:r>
                <w:r w:rsidRPr="00467DB3">
                  <w:rPr>
                    <w:rStyle w:val="Hipersaitas"/>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936CC9">
                  <w:rPr>
                    <w:noProof/>
                    <w:webHidden/>
                  </w:rPr>
                  <w:t>1</w:t>
                </w:r>
                <w:r>
                  <w:rPr>
                    <w:noProof/>
                    <w:webHidden/>
                  </w:rPr>
                  <w:fldChar w:fldCharType="end"/>
                </w:r>
              </w:hyperlink>
              <w:r w:rsidR="00ED19CE">
                <w:t>0</w:t>
              </w:r>
            </w:p>
            <w:p w14:paraId="5FE9E068" w14:textId="562C4820" w:rsidR="0045054E" w:rsidRDefault="0045054E">
              <w:pPr>
                <w:pStyle w:val="Turinys2"/>
                <w:rPr>
                  <w:noProof/>
                  <w:kern w:val="2"/>
                  <w:sz w:val="24"/>
                  <w:szCs w:val="24"/>
                  <w:lang w:val="en-US" w:eastAsia="en-US"/>
                  <w14:ligatures w14:val="standardContextual"/>
                </w:rPr>
              </w:pPr>
              <w:hyperlink w:anchor="_Toc201910010" w:history="1">
                <w:r w:rsidRPr="00467DB3">
                  <w:rPr>
                    <w:rStyle w:val="Hipersaitas"/>
                    <w:noProof/>
                  </w:rPr>
                  <w:t>Pirkimo sąlygų 8 priedas „Sutarties projektas“</w:t>
                </w:r>
                <w:r w:rsidR="00ED19CE">
                  <w:rPr>
                    <w:rStyle w:val="Hipersaitas"/>
                    <w:noProof/>
                  </w:rPr>
                  <w:t xml:space="preserve"> </w:t>
                </w:r>
                <w:r w:rsidR="00ED19CE" w:rsidRPr="007662DA">
                  <w:rPr>
                    <w:rStyle w:val="Hipersaitas"/>
                    <w:noProof/>
                  </w:rPr>
                  <w:t>(pridedama)</w:t>
                </w:r>
              </w:hyperlink>
              <w:r w:rsidR="00ED19CE">
                <w:t>.</w:t>
              </w:r>
              <w:r w:rsidR="00ED19CE">
                <w:rPr>
                  <w:noProof/>
                  <w:kern w:val="2"/>
                  <w:sz w:val="24"/>
                  <w:szCs w:val="24"/>
                  <w:lang w:val="en-US" w:eastAsia="en-US"/>
                  <w14:ligatures w14:val="standardContextual"/>
                </w:rPr>
                <w:t xml:space="preserve"> </w:t>
              </w:r>
            </w:p>
            <w:p w14:paraId="0DDC40AE" w14:textId="2A52D7F0"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28DDB93"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44CF2106" w14:textId="517888BE" w:rsidR="00857A0E" w:rsidRPr="00857A0E" w:rsidRDefault="00857A0E" w:rsidP="00857A0E">
      <w:pPr>
        <w:pStyle w:val="Sraopastraipa"/>
        <w:numPr>
          <w:ilvl w:val="1"/>
          <w:numId w:val="1"/>
        </w:numPr>
        <w:spacing w:after="0" w:line="20" w:lineRule="atLeast"/>
        <w:ind w:left="0" w:firstLine="567"/>
        <w:jc w:val="both"/>
        <w:rPr>
          <w:rFonts w:eastAsia="Calibri"/>
        </w:rPr>
      </w:pPr>
      <w:r w:rsidRPr="00857A0E">
        <w:rPr>
          <w:rFonts w:cstheme="minorHAnsi"/>
        </w:rPr>
        <w:t xml:space="preserve">Perkančioji organizacija – </w:t>
      </w:r>
      <w:r w:rsidRPr="00857A0E">
        <w:rPr>
          <w:rFonts w:eastAsia="PMingLiU" w:cstheme="minorHAnsi"/>
          <w:color w:val="000000"/>
        </w:rPr>
        <w:t xml:space="preserve">Kėdainių rajono savivaldybės administracijos </w:t>
      </w:r>
      <w:r w:rsidRPr="00857A0E">
        <w:rPr>
          <w:rFonts w:cstheme="minorHAnsi"/>
          <w:color w:val="000000"/>
        </w:rPr>
        <w:t>Kėdainių miesto seniūnija</w:t>
      </w:r>
      <w:r w:rsidRPr="00857A0E">
        <w:rPr>
          <w:rFonts w:cstheme="minorHAnsi"/>
        </w:rPr>
        <w:t>, į</w:t>
      </w:r>
      <w:r w:rsidRPr="00857A0E">
        <w:rPr>
          <w:rFonts w:eastAsia="PMingLiU" w:cstheme="minorHAnsi"/>
          <w:color w:val="000000"/>
        </w:rPr>
        <w:t xml:space="preserve">staigos kodas </w:t>
      </w:r>
      <w:r w:rsidRPr="00857A0E">
        <w:rPr>
          <w:rFonts w:eastAsia="PMingLiU" w:cstheme="minorHAnsi"/>
          <w:bCs/>
          <w:color w:val="000000"/>
        </w:rPr>
        <w:t>288610090, adresas</w:t>
      </w:r>
      <w:r w:rsidRPr="00857A0E">
        <w:rPr>
          <w:rFonts w:cstheme="minorHAnsi"/>
          <w:bCs/>
          <w:color w:val="000000"/>
        </w:rPr>
        <w:t xml:space="preserve"> S. Jaugelio Telegos g. 2, Kėdainiai, darbo laikas: </w:t>
      </w:r>
      <w:r w:rsidRPr="00857A0E">
        <w:rPr>
          <w:rFonts w:eastAsia="Calibri" w:cstheme="minorHAnsi"/>
        </w:rPr>
        <w:t xml:space="preserve"> pirmadienį–ketvirtadienį 8.00–17.00, penktadienį 8.00–15.45,  prieššventinėmis dienomis – vieną valandą trumpiau, pietų pertrauka 12.00–12.45. </w:t>
      </w:r>
      <w:r w:rsidRPr="00857A0E">
        <w:rPr>
          <w:rFonts w:eastAsiaTheme="minorHAnsi" w:cstheme="minorHAnsi"/>
          <w:lang w:eastAsia="en-US"/>
        </w:rPr>
        <w:t>Perkančioji organizacija nėra PVM mokėtoja</w:t>
      </w:r>
      <w:r w:rsidRPr="00857A0E">
        <w:rPr>
          <w:rFonts w:eastAsia="Calibri" w:cstheme="minorHAnsi"/>
        </w:rPr>
        <w:t>.</w:t>
      </w:r>
    </w:p>
    <w:p w14:paraId="01CD5643" w14:textId="77777777" w:rsidR="00857A0E" w:rsidRPr="00857A0E" w:rsidRDefault="00857A0E" w:rsidP="00857A0E">
      <w:pPr>
        <w:spacing w:after="0" w:line="20" w:lineRule="atLeast"/>
        <w:ind w:firstLine="567"/>
        <w:jc w:val="both"/>
        <w:rPr>
          <w:rFonts w:eastAsia="Calibri"/>
        </w:rPr>
      </w:pPr>
      <w:r w:rsidRPr="00857A0E">
        <w:rPr>
          <w:rFonts w:eastAsia="Calibri"/>
        </w:rPr>
        <w:t>1.2.</w:t>
      </w:r>
      <w:r w:rsidRPr="00857A0E">
        <w:rPr>
          <w:rFonts w:eastAsia="Calibri"/>
          <w:i/>
          <w:iCs/>
        </w:rPr>
        <w:t xml:space="preserve"> </w:t>
      </w:r>
      <w:r w:rsidRPr="00857A0E">
        <w:rPr>
          <w:rFonts w:cstheme="minorHAnsi"/>
        </w:rPr>
        <w:t xml:space="preserve">Pirkimą perkančiosios organizacijos vardu atlieka centrinės perkančiosios organizacijos funkcijas vykdanti Kėdainių rajono savivaldybės administracija, juridinio asmens kodas 188768545, ne </w:t>
      </w:r>
      <w:r w:rsidRPr="00857A0E">
        <w:rPr>
          <w:rFonts w:eastAsiaTheme="minorHAnsi" w:cstheme="minorHAnsi"/>
          <w:lang w:eastAsia="en-US"/>
        </w:rPr>
        <w:t>PVM mokėtoja,</w:t>
      </w:r>
      <w:r w:rsidRPr="00857A0E">
        <w:rPr>
          <w:rFonts w:cstheme="minorHAnsi"/>
        </w:rPr>
        <w:t xml:space="preserve"> adresas J. Basanavičiaus g. 36, 57288 Kėdainiai, darbo laikas:  pirmadienį–ketvirtadienį 8.00–17.00, penktadienį 8.00–15.45,  prieššventinėmis dienomis – vieną valandą trumpiau, pietų pertrauka 12.00–12.45. Sutartį sudarys centrinės perkančiosios organizacijos funkcijas vykdanti Kėdainių rajono savivaldybės administracija.</w:t>
      </w:r>
    </w:p>
    <w:p w14:paraId="63F07825" w14:textId="4CC018F2" w:rsidR="00F43662" w:rsidRPr="002E4B67" w:rsidRDefault="002F5F8E" w:rsidP="002E4B67">
      <w:pPr>
        <w:pStyle w:val="Sraopastraipa"/>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1F2399" w:rsidRDefault="002F5F8E" w:rsidP="00AA23FB">
      <w:pPr>
        <w:spacing w:after="0" w:line="240" w:lineRule="auto"/>
        <w:ind w:firstLine="567"/>
        <w:rPr>
          <w:rFonts w:cstheme="minorHAnsi"/>
          <w:color w:val="FF0000"/>
        </w:rPr>
      </w:pPr>
      <w:r w:rsidRPr="0037691C">
        <w:rPr>
          <w:rFonts w:cstheme="minorHAnsi"/>
        </w:rPr>
        <w:t>1.4</w:t>
      </w:r>
      <w:r w:rsidRPr="001F2399">
        <w:rPr>
          <w:rFonts w:cstheme="minorHAnsi"/>
        </w:rPr>
        <w:t xml:space="preserve">. </w:t>
      </w:r>
      <w:r w:rsidR="00AA23FB" w:rsidRPr="001F2399">
        <w:rPr>
          <w:rFonts w:cstheme="minorHAnsi"/>
        </w:rPr>
        <w:t xml:space="preserve"> </w:t>
      </w:r>
      <w:r w:rsidR="00F85BC0" w:rsidRPr="001F2399">
        <w:rPr>
          <w:rFonts w:cstheme="minorHAnsi"/>
        </w:rPr>
        <w:t>P</w:t>
      </w:r>
      <w:r w:rsidR="00AA23FB" w:rsidRPr="001F2399">
        <w:rPr>
          <w:rFonts w:eastAsia="Times New Roman" w:cstheme="minorHAnsi"/>
        </w:rPr>
        <w:t>erkančioji organizacija nerezervuoja teisės dalyvauti pirkime.</w:t>
      </w:r>
    </w:p>
    <w:p w14:paraId="573233DF" w14:textId="3A7FBC68" w:rsidR="00E32C8E" w:rsidRPr="001F2399" w:rsidRDefault="00C447D2" w:rsidP="00F85BC0">
      <w:pPr>
        <w:pStyle w:val="Sraopastraipa"/>
        <w:spacing w:after="0" w:line="240" w:lineRule="auto"/>
        <w:ind w:left="0" w:firstLine="567"/>
        <w:jc w:val="both"/>
        <w:rPr>
          <w:rFonts w:cstheme="minorHAnsi"/>
        </w:rPr>
      </w:pPr>
      <w:r w:rsidRPr="001F2399">
        <w:rPr>
          <w:rFonts w:cstheme="minorHAnsi"/>
        </w:rPr>
        <w:t>1.</w:t>
      </w:r>
      <w:r w:rsidR="00095A99" w:rsidRPr="001F2399">
        <w:rPr>
          <w:rFonts w:cstheme="minorHAnsi"/>
        </w:rPr>
        <w:t>5</w:t>
      </w:r>
      <w:r w:rsidRPr="001F2399">
        <w:rPr>
          <w:rFonts w:cstheme="minorHAnsi"/>
        </w:rPr>
        <w:t xml:space="preserve">. </w:t>
      </w:r>
      <w:r w:rsidR="00E32C8E" w:rsidRPr="001F2399">
        <w:rPr>
          <w:rFonts w:cstheme="minorHAnsi"/>
        </w:rPr>
        <w:t xml:space="preserve">Stebėtojai dalyvauti </w:t>
      </w:r>
      <w:r w:rsidR="008A3C98" w:rsidRPr="001F2399">
        <w:rPr>
          <w:rFonts w:cstheme="minorHAnsi"/>
        </w:rPr>
        <w:t>K</w:t>
      </w:r>
      <w:r w:rsidR="00E32C8E" w:rsidRPr="001F2399">
        <w:rPr>
          <w:rFonts w:cstheme="minorHAnsi"/>
        </w:rPr>
        <w:t>omisijos posėdžiuose nėra kviečiami.</w:t>
      </w:r>
    </w:p>
    <w:p w14:paraId="4CC40F4D" w14:textId="4D7A0DDD" w:rsidR="00391A5A" w:rsidRPr="00CE15CB" w:rsidRDefault="003A502A" w:rsidP="006F00FA">
      <w:pPr>
        <w:pStyle w:val="Sraopastraipa"/>
        <w:numPr>
          <w:ilvl w:val="1"/>
          <w:numId w:val="7"/>
        </w:numPr>
        <w:spacing w:after="0" w:line="240" w:lineRule="auto"/>
        <w:ind w:left="0" w:firstLine="567"/>
        <w:jc w:val="both"/>
        <w:rPr>
          <w:rFonts w:eastAsia="Arial"/>
        </w:rPr>
      </w:pPr>
      <w:r w:rsidRPr="00CE15CB">
        <w:rPr>
          <w:rFonts w:cstheme="minorHAnsi"/>
        </w:rPr>
        <w:t>Atliekamas žaliasis pirkimas. Pirkimas vykdomas vadovaujantis Lietuvos Respublikos aplinkos ministro 2011 m. birželio 28 d. įsakymo Nr. D1-508 „</w:t>
      </w:r>
      <w:hyperlink r:id="rId12" w:history="1">
        <w:r w:rsidRPr="00CE15CB">
          <w:rPr>
            <w:rStyle w:val="Hipersaitas"/>
            <w:rFonts w:cstheme="minorHAnsi"/>
          </w:rPr>
          <w:t>Dėl Aplinkos apsaugos kriterijų taikymo, vykdant žaliuosius pirkimus, tvarkos aprašo patvirtinimo</w:t>
        </w:r>
      </w:hyperlink>
      <w:r w:rsidRPr="00CE15CB">
        <w:rPr>
          <w:rFonts w:cstheme="minorHAnsi"/>
        </w:rPr>
        <w:t xml:space="preserve">“ </w:t>
      </w:r>
      <w:r w:rsidR="00F85BC0" w:rsidRPr="00CE15CB">
        <w:rPr>
          <w:rFonts w:cstheme="minorHAnsi"/>
        </w:rPr>
        <w:t>4.4.</w:t>
      </w:r>
      <w:r w:rsidR="00CE15CB" w:rsidRPr="00CE15CB">
        <w:rPr>
          <w:rFonts w:cstheme="minorHAnsi"/>
        </w:rPr>
        <w:t>4</w:t>
      </w:r>
      <w:r w:rsidR="00F85BC0" w:rsidRPr="00CE15CB">
        <w:rPr>
          <w:rFonts w:cstheme="minorHAnsi"/>
        </w:rPr>
        <w:t xml:space="preserve"> pa</w:t>
      </w:r>
      <w:r w:rsidRPr="00CE15CB">
        <w:rPr>
          <w:rFonts w:cstheme="minorHAnsi"/>
        </w:rPr>
        <w:t>punk</w:t>
      </w:r>
      <w:r w:rsidR="00F85BC0" w:rsidRPr="00CE15CB">
        <w:rPr>
          <w:rFonts w:cstheme="minorHAnsi"/>
        </w:rPr>
        <w:t>čiu</w:t>
      </w:r>
      <w:r w:rsidRPr="00CE15CB">
        <w:rPr>
          <w:rFonts w:cstheme="minorHAnsi"/>
        </w:rPr>
        <w:t xml:space="preserve">. Aplinkos apaugos kriterijai nustatyti </w:t>
      </w:r>
      <w:r w:rsidR="00391A5A" w:rsidRPr="00CE15CB">
        <w:rPr>
          <w:rFonts w:cstheme="minorHAnsi"/>
          <w:sz w:val="22"/>
          <w:szCs w:val="22"/>
        </w:rPr>
        <w:t xml:space="preserve">pirkimo sąlygų </w:t>
      </w:r>
      <w:r w:rsidR="00373A6B" w:rsidRPr="00CE15CB">
        <w:rPr>
          <w:rFonts w:cstheme="minorHAnsi"/>
          <w:sz w:val="22"/>
          <w:szCs w:val="22"/>
        </w:rPr>
        <w:t>8</w:t>
      </w:r>
      <w:r w:rsidR="00391A5A" w:rsidRPr="00CE15CB">
        <w:rPr>
          <w:rFonts w:cstheme="minorHAnsi"/>
          <w:sz w:val="22"/>
          <w:szCs w:val="22"/>
        </w:rPr>
        <w:t xml:space="preserve"> priedo „Sutarties projektas“ specialiųjų sąlygų 1</w:t>
      </w:r>
      <w:r w:rsidR="00373A6B" w:rsidRPr="00CE15CB">
        <w:rPr>
          <w:rFonts w:cstheme="minorHAnsi"/>
          <w:sz w:val="22"/>
          <w:szCs w:val="22"/>
        </w:rPr>
        <w:t>3</w:t>
      </w:r>
      <w:r w:rsidR="00391A5A" w:rsidRPr="00CE15CB">
        <w:rPr>
          <w:rFonts w:cstheme="minorHAnsi"/>
          <w:sz w:val="22"/>
          <w:szCs w:val="22"/>
        </w:rPr>
        <w:t>.</w:t>
      </w:r>
      <w:r w:rsidR="00373A6B" w:rsidRPr="00CE15CB">
        <w:rPr>
          <w:rFonts w:cstheme="minorHAnsi"/>
          <w:sz w:val="22"/>
          <w:szCs w:val="22"/>
        </w:rPr>
        <w:t>1</w:t>
      </w:r>
      <w:r w:rsidR="00472802" w:rsidRPr="00CE15CB">
        <w:rPr>
          <w:rFonts w:cstheme="minorHAnsi"/>
          <w:sz w:val="22"/>
          <w:szCs w:val="22"/>
        </w:rPr>
        <w:t xml:space="preserve"> </w:t>
      </w:r>
      <w:r w:rsidR="00391A5A" w:rsidRPr="00CE15CB">
        <w:rPr>
          <w:rFonts w:cstheme="minorHAnsi"/>
          <w:sz w:val="22"/>
          <w:szCs w:val="22"/>
        </w:rPr>
        <w:t xml:space="preserve">punkte. </w:t>
      </w:r>
    </w:p>
    <w:p w14:paraId="4AA8199C" w14:textId="762B4C17" w:rsidR="00391A5A" w:rsidRPr="00391A5A" w:rsidRDefault="00F43662" w:rsidP="006F00FA">
      <w:pPr>
        <w:pStyle w:val="Sraopastraipa"/>
        <w:numPr>
          <w:ilvl w:val="1"/>
          <w:numId w:val="7"/>
        </w:numPr>
        <w:spacing w:after="0" w:line="240" w:lineRule="auto"/>
        <w:ind w:left="0" w:firstLine="567"/>
        <w:jc w:val="both"/>
        <w:rPr>
          <w:rFonts w:eastAsia="Arial"/>
        </w:rPr>
      </w:pPr>
      <w:r w:rsidRPr="001F2399">
        <w:rPr>
          <w:rFonts w:eastAsia="Arial"/>
        </w:rPr>
        <w:t>Perkančioji organizacija asmens duomenis, gautus pirkimo procedūrų vykdymo</w:t>
      </w:r>
      <w:r w:rsidRPr="00F43662">
        <w:rPr>
          <w:rFonts w:eastAsia="Arial"/>
        </w:rPr>
        <w:t xml:space="preserve">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099A8383" w:rsidR="004D070C" w:rsidRDefault="0038349A"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Sraopastraipa"/>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D8A779C" w:rsidR="00B41C66" w:rsidRPr="008E076E" w:rsidRDefault="00FA3F98" w:rsidP="00457690">
      <w:pPr>
        <w:pStyle w:val="Betarp"/>
        <w:ind w:firstLine="709"/>
        <w:contextualSpacing/>
        <w:jc w:val="both"/>
        <w:rPr>
          <w:rFonts w:eastAsia="Calibri"/>
        </w:rPr>
      </w:pPr>
      <w:r w:rsidRPr="008E076E">
        <w:rPr>
          <w:rFonts w:eastAsia="Calibri"/>
        </w:rPr>
        <w:t xml:space="preserve">2.1. </w:t>
      </w:r>
      <w:r w:rsidR="00B80220" w:rsidRPr="008E076E">
        <w:rPr>
          <w:rFonts w:eastAsia="Calibri"/>
        </w:rPr>
        <w:t xml:space="preserve">Numatoma įsigyti </w:t>
      </w:r>
      <w:r w:rsidR="008E076E" w:rsidRPr="008E076E">
        <w:t>elektros įrenginių priežiūros paslaugas</w:t>
      </w:r>
      <w:r w:rsidR="00457690" w:rsidRPr="008E076E">
        <w:rPr>
          <w:rFonts w:eastAsia="Calibri"/>
        </w:rPr>
        <w:t xml:space="preserve">. </w:t>
      </w:r>
      <w:r w:rsidR="00B41C66" w:rsidRPr="008E076E">
        <w:rPr>
          <w:rFonts w:cstheme="minorHAnsi"/>
        </w:rPr>
        <w:t xml:space="preserve">Reikalavimai pirkimo objektui nustatyti </w:t>
      </w:r>
      <w:r w:rsidR="00704310" w:rsidRPr="008E076E">
        <w:rPr>
          <w:rFonts w:cstheme="minorHAnsi"/>
        </w:rPr>
        <w:t>s</w:t>
      </w:r>
      <w:r w:rsidR="00444CAF" w:rsidRPr="008E076E">
        <w:rPr>
          <w:rFonts w:cstheme="minorHAnsi"/>
        </w:rPr>
        <w:t xml:space="preserve">pecialiųjų </w:t>
      </w:r>
      <w:r w:rsidR="00CE7209" w:rsidRPr="008E076E">
        <w:rPr>
          <w:rFonts w:cstheme="minorHAnsi"/>
        </w:rPr>
        <w:t xml:space="preserve">pirkimo </w:t>
      </w:r>
      <w:r w:rsidR="00444CAF" w:rsidRPr="008E076E">
        <w:rPr>
          <w:rFonts w:cstheme="minorHAnsi"/>
        </w:rPr>
        <w:t xml:space="preserve">sąlygų </w:t>
      </w:r>
      <w:r w:rsidRPr="008E076E">
        <w:rPr>
          <w:rFonts w:cstheme="minorHAnsi"/>
        </w:rPr>
        <w:t>2</w:t>
      </w:r>
      <w:r w:rsidR="00FA7D78" w:rsidRPr="008E076E">
        <w:rPr>
          <w:rFonts w:ascii="Arial" w:hAnsi="Arial" w:cs="Arial"/>
        </w:rPr>
        <w:t xml:space="preserve"> </w:t>
      </w:r>
      <w:r w:rsidR="00444CAF" w:rsidRPr="008E076E">
        <w:rPr>
          <w:rFonts w:cstheme="minorHAnsi"/>
        </w:rPr>
        <w:t>priede</w:t>
      </w:r>
      <w:r w:rsidR="00B41C66" w:rsidRPr="008E076E">
        <w:rPr>
          <w:rFonts w:cstheme="minorHAnsi"/>
        </w:rPr>
        <w:t>.</w:t>
      </w:r>
    </w:p>
    <w:p w14:paraId="48EEE6C2" w14:textId="5F8FCA54" w:rsidR="00B41C66" w:rsidRPr="008E076E" w:rsidRDefault="00FA3F98" w:rsidP="00FA3F98">
      <w:pPr>
        <w:pStyle w:val="Betarp"/>
        <w:ind w:firstLine="709"/>
        <w:contextualSpacing/>
        <w:jc w:val="both"/>
        <w:rPr>
          <w:rFonts w:cstheme="minorHAnsi"/>
        </w:rPr>
      </w:pPr>
      <w:r w:rsidRPr="008E076E">
        <w:rPr>
          <w:rFonts w:cstheme="minorHAnsi"/>
        </w:rPr>
        <w:t xml:space="preserve">2.2. </w:t>
      </w:r>
      <w:r w:rsidR="00B41C66" w:rsidRPr="008E076E">
        <w:rPr>
          <w:rFonts w:cstheme="minorHAnsi"/>
        </w:rPr>
        <w:t xml:space="preserve">Pirkimo objektas į dalis neskaidomas. </w:t>
      </w:r>
      <w:r w:rsidR="007554D6" w:rsidRPr="008E076E">
        <w:rPr>
          <w:rFonts w:cstheme="minorHAnsi"/>
        </w:rPr>
        <w:t xml:space="preserve">Pirkimo apimtys, reikalavimai ir techninė specifikacija apibrėžti </w:t>
      </w:r>
      <w:r w:rsidR="007204DB" w:rsidRPr="008E076E">
        <w:rPr>
          <w:rFonts w:cstheme="minorHAnsi"/>
        </w:rPr>
        <w:t xml:space="preserve">specialiųjų </w:t>
      </w:r>
      <w:r w:rsidR="007554D6" w:rsidRPr="008E076E">
        <w:rPr>
          <w:rFonts w:cstheme="minorHAnsi"/>
        </w:rPr>
        <w:t xml:space="preserve">pirkimo sąlygų </w:t>
      </w:r>
      <w:r w:rsidRPr="008E076E">
        <w:rPr>
          <w:rFonts w:cstheme="minorHAnsi"/>
        </w:rPr>
        <w:t>2</w:t>
      </w:r>
      <w:r w:rsidR="008E076E" w:rsidRPr="008E076E">
        <w:rPr>
          <w:rFonts w:cstheme="minorHAnsi"/>
        </w:rPr>
        <w:t xml:space="preserve"> </w:t>
      </w:r>
      <w:r w:rsidR="00132DE7" w:rsidRPr="008E076E">
        <w:rPr>
          <w:rFonts w:cstheme="minorHAnsi"/>
        </w:rPr>
        <w:t>ir</w:t>
      </w:r>
      <w:r w:rsidRPr="008E076E">
        <w:rPr>
          <w:rFonts w:cstheme="minorHAnsi"/>
        </w:rPr>
        <w:t xml:space="preserve"> 8</w:t>
      </w:r>
      <w:r w:rsidR="00C723A5" w:rsidRPr="008E076E">
        <w:rPr>
          <w:rFonts w:cstheme="minorHAnsi"/>
        </w:rPr>
        <w:t xml:space="preserve"> </w:t>
      </w:r>
      <w:r w:rsidR="007554D6" w:rsidRPr="008E076E">
        <w:rPr>
          <w:rFonts w:cstheme="minorHAnsi"/>
        </w:rPr>
        <w:t>pried</w:t>
      </w:r>
      <w:r w:rsidRPr="008E076E">
        <w:rPr>
          <w:rFonts w:cstheme="minorHAnsi"/>
        </w:rPr>
        <w:t>uose</w:t>
      </w:r>
      <w:r w:rsidR="007554D6" w:rsidRPr="008E076E">
        <w:rPr>
          <w:rFonts w:cstheme="minorHAnsi"/>
        </w:rPr>
        <w:t xml:space="preserve">. </w:t>
      </w:r>
    </w:p>
    <w:p w14:paraId="0CA81FB8" w14:textId="2C7145BD" w:rsidR="00325243" w:rsidRDefault="00815D5F" w:rsidP="00FA3F98">
      <w:pPr>
        <w:pStyle w:val="Sraopastraipa"/>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4C954C44" w14:textId="7DFC42EF" w:rsidR="00F16094" w:rsidRPr="00F16094" w:rsidRDefault="00004521" w:rsidP="00F16094">
      <w:pPr>
        <w:pStyle w:val="Sraopastraipa"/>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r w:rsidRPr="007F6AF8">
        <w:rPr>
          <w:rFonts w:asciiTheme="minorHAnsi" w:eastAsiaTheme="minorHAnsi" w:hAnsiTheme="minorHAnsi" w:cstheme="minorHAnsi"/>
        </w:rPr>
        <w:t>P</w:t>
      </w:r>
      <w:r w:rsidRPr="007F6AF8">
        <w:rPr>
          <w:rFonts w:asciiTheme="minorHAnsi" w:hAnsiTheme="minorHAnsi"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Pr="002E3951" w:rsidRDefault="009D2F13" w:rsidP="127DD6E8">
      <w:pPr>
        <w:pStyle w:val="Sraopastraipa"/>
        <w:spacing w:after="120" w:line="20" w:lineRule="atLeast"/>
        <w:ind w:left="0" w:firstLine="567"/>
        <w:jc w:val="both"/>
      </w:pPr>
      <w:r w:rsidRPr="002E3951">
        <w:t xml:space="preserve">4.1. </w:t>
      </w:r>
      <w:r w:rsidR="002C5249" w:rsidRPr="002E3951">
        <w:t>Reikalavimai dėl tiekėjo ir</w:t>
      </w:r>
      <w:bookmarkStart w:id="15" w:name="_Hlk41039660"/>
      <w:r w:rsidR="00942379" w:rsidRPr="002E3951">
        <w:t xml:space="preserve"> </w:t>
      </w:r>
      <w:r w:rsidR="002C5249" w:rsidRPr="002E3951">
        <w:t>subtiekėjų</w:t>
      </w:r>
      <w:r w:rsidR="00942379" w:rsidRPr="002E3951">
        <w:t xml:space="preserve"> (jei taikoma)</w:t>
      </w:r>
      <w:r w:rsidR="00953F2B" w:rsidRPr="002E3951">
        <w:t xml:space="preserve">, </w:t>
      </w:r>
      <w:r w:rsidR="007F34C7" w:rsidRPr="002E3951">
        <w:t>ūkio subjektų, kurių pajėgumais tiekėjas remiasi,</w:t>
      </w:r>
      <w:r w:rsidR="002C5249" w:rsidRPr="002E3951">
        <w:t xml:space="preserve"> </w:t>
      </w:r>
      <w:bookmarkEnd w:id="15"/>
      <w:r w:rsidR="002C5249" w:rsidRPr="002E3951">
        <w:t xml:space="preserve">pašalinimo pagrindų nebuvimo bei jų nebuvimą patvirtinantys dokumentai nurodyti </w:t>
      </w:r>
      <w:r w:rsidR="006A737F" w:rsidRPr="002E3951">
        <w:t xml:space="preserve">specialiųjų </w:t>
      </w:r>
      <w:r w:rsidR="006A737F" w:rsidRPr="002E3951">
        <w:rPr>
          <w:rFonts w:eastAsia="Calibri"/>
        </w:rPr>
        <w:t>p</w:t>
      </w:r>
      <w:r w:rsidR="00551FA7" w:rsidRPr="002E3951">
        <w:rPr>
          <w:rFonts w:eastAsia="Calibri"/>
        </w:rPr>
        <w:t xml:space="preserve">irkimo </w:t>
      </w:r>
      <w:r w:rsidR="006773B6" w:rsidRPr="002E3951">
        <w:rPr>
          <w:rFonts w:eastAsia="Calibri"/>
        </w:rPr>
        <w:t xml:space="preserve">sąlygų </w:t>
      </w:r>
      <w:r w:rsidR="009749C3" w:rsidRPr="002E3951">
        <w:rPr>
          <w:rFonts w:eastAsia="Calibri"/>
        </w:rPr>
        <w:t xml:space="preserve">3 </w:t>
      </w:r>
      <w:r w:rsidR="006773B6" w:rsidRPr="002E3951">
        <w:rPr>
          <w:rFonts w:eastAsia="Calibri"/>
        </w:rPr>
        <w:t>priede</w:t>
      </w:r>
      <w:r w:rsidR="002C5249" w:rsidRPr="002E3951">
        <w:t xml:space="preserve">. </w:t>
      </w:r>
    </w:p>
    <w:p w14:paraId="0C60AABA" w14:textId="40BF58AB" w:rsidR="00C723A5" w:rsidRPr="00767D6C" w:rsidRDefault="00970624" w:rsidP="00970624">
      <w:pPr>
        <w:pStyle w:val="Sraopastraipa"/>
        <w:tabs>
          <w:tab w:val="left" w:pos="851"/>
        </w:tabs>
        <w:spacing w:after="0" w:line="20" w:lineRule="atLeast"/>
        <w:ind w:left="0" w:firstLine="567"/>
        <w:jc w:val="both"/>
      </w:pPr>
      <w:r w:rsidRPr="00767D6C">
        <w:t>4.2.</w:t>
      </w:r>
      <w:r w:rsidR="00C723A5" w:rsidRPr="00767D6C">
        <w:t xml:space="preserve"> Tiekėjams nustatomi kvalifikacijos reikalavimai, jų atitiktį patvirtinantys dokumentai nurodyti specialiųjų pirkimo sąlygų 4 priede.</w:t>
      </w:r>
      <w:r w:rsidR="00C801A5" w:rsidRPr="00767D6C">
        <w:t xml:space="preserve"> </w:t>
      </w:r>
      <w:r w:rsidR="00BF4E36" w:rsidRPr="00767D6C">
        <w:t>Pateikti k</w:t>
      </w:r>
      <w:r w:rsidR="00C801A5" w:rsidRPr="00767D6C">
        <w:t>valifikacijos reikalavimų atitiktį patvirtinan</w:t>
      </w:r>
      <w:r w:rsidR="00BF4E36" w:rsidRPr="00767D6C">
        <w:t xml:space="preserve">čius </w:t>
      </w:r>
      <w:r w:rsidR="00C801A5" w:rsidRPr="00767D6C">
        <w:t>dokument</w:t>
      </w:r>
      <w:r w:rsidR="00E944CE" w:rsidRPr="00767D6C">
        <w:t>us</w:t>
      </w:r>
      <w:r w:rsidR="00663361" w:rsidRPr="00767D6C">
        <w:t xml:space="preserve"> bus prašoma tik</w:t>
      </w:r>
      <w:r w:rsidR="00687394" w:rsidRPr="00767D6C">
        <w:t xml:space="preserve"> iš </w:t>
      </w:r>
      <w:r w:rsidR="00663361" w:rsidRPr="00767D6C">
        <w:t xml:space="preserve"> </w:t>
      </w:r>
      <w:r w:rsidR="00687394" w:rsidRPr="00767D6C">
        <w:t>pirkimo laimėtojo.</w:t>
      </w:r>
      <w:r w:rsidR="00BF4E36" w:rsidRPr="00767D6C">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699B4F9" w14:textId="6A4C55CF" w:rsidR="00550CB8" w:rsidRPr="00550CB8" w:rsidRDefault="00550CB8" w:rsidP="00DD4E9F">
      <w:pPr>
        <w:spacing w:after="0" w:line="240" w:lineRule="auto"/>
        <w:ind w:firstLine="567"/>
        <w:jc w:val="both"/>
        <w:rPr>
          <w:rFonts w:cstheme="minorHAnsi"/>
          <w:color w:val="000000" w:themeColor="text1"/>
        </w:rPr>
      </w:pPr>
      <w:r w:rsidRPr="00550CB8">
        <w:rPr>
          <w:rFonts w:cstheme="minorHAnsi"/>
          <w:color w:val="000000" w:themeColor="text1"/>
        </w:rPr>
        <w:t>5.1. Pirkimui netaikomos Reglamento</w:t>
      </w:r>
      <w:r w:rsidR="0059099B">
        <w:rPr>
          <w:rFonts w:cstheme="minorHAnsi"/>
          <w:color w:val="000000" w:themeColor="text1"/>
        </w:rPr>
        <w:t xml:space="preserve"> ir VPĮ nuostatos dėl nacionalinio saugumo</w:t>
      </w:r>
      <w:r w:rsidRPr="00550CB8">
        <w:rPr>
          <w:rFonts w:cstheme="minorHAnsi"/>
          <w:color w:val="000000" w:themeColor="text1"/>
        </w:rPr>
        <w:t>.</w:t>
      </w:r>
    </w:p>
    <w:p w14:paraId="4BEDE7AF" w14:textId="15A8BFA1"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190999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2E3951" w:rsidRDefault="00192AF9" w:rsidP="001032F8">
      <w:pPr>
        <w:spacing w:after="0" w:line="20" w:lineRule="atLeast"/>
        <w:ind w:firstLine="567"/>
        <w:jc w:val="both"/>
        <w:rPr>
          <w:rFonts w:ascii="Calibri" w:hAnsi="Calibri" w:cs="Calibri"/>
          <w:i/>
          <w:iCs/>
        </w:rPr>
      </w:pPr>
      <w:r w:rsidRPr="002E3951">
        <w:rPr>
          <w:rFonts w:ascii="Calibri" w:hAnsi="Calibri" w:cs="Calibri"/>
        </w:rPr>
        <w:t xml:space="preserve">6.1. </w:t>
      </w:r>
      <w:r w:rsidR="00EF5623" w:rsidRPr="002E3951">
        <w:rPr>
          <w:rFonts w:ascii="Calibri" w:hAnsi="Calibri" w:cs="Calibri"/>
        </w:rPr>
        <w:t xml:space="preserve">Tiekėjo </w:t>
      </w:r>
      <w:r w:rsidR="0058726C" w:rsidRPr="002E3951">
        <w:rPr>
          <w:rFonts w:ascii="Calibri" w:hAnsi="Calibri" w:cs="Calibri"/>
        </w:rPr>
        <w:t>p</w:t>
      </w:r>
      <w:r w:rsidR="00EF5623" w:rsidRPr="002E3951">
        <w:rPr>
          <w:rFonts w:ascii="Calibri" w:hAnsi="Calibri" w:cs="Calibri"/>
        </w:rPr>
        <w:t>asiūlymą sudaro CVP IS pateikiamų ir žemiau nurodytų dokumentų visuma</w:t>
      </w:r>
      <w:r w:rsidR="00FD53CF" w:rsidRPr="002E3951">
        <w:rPr>
          <w:rFonts w:ascii="Calibri" w:hAnsi="Calibri" w:cs="Calibri"/>
        </w:rPr>
        <w:t>:</w:t>
      </w:r>
    </w:p>
    <w:p w14:paraId="5F6ED37F" w14:textId="2337924E" w:rsidR="001C262D" w:rsidRPr="002E3951" w:rsidRDefault="001C262D" w:rsidP="001C262D">
      <w:pPr>
        <w:spacing w:after="0" w:line="240" w:lineRule="auto"/>
        <w:ind w:firstLine="567"/>
        <w:jc w:val="both"/>
        <w:rPr>
          <w:rFonts w:cstheme="minorHAnsi"/>
          <w:u w:val="single"/>
        </w:rPr>
      </w:pPr>
      <w:r w:rsidRPr="002E3951">
        <w:rPr>
          <w:rFonts w:ascii="Calibri" w:hAnsi="Calibri" w:cs="Calibri"/>
        </w:rPr>
        <w:t xml:space="preserve">6.1.1. </w:t>
      </w:r>
      <w:r w:rsidRPr="00912BB9">
        <w:rPr>
          <w:rFonts w:cstheme="minorHAnsi"/>
        </w:rPr>
        <w:t xml:space="preserve">tiekėjo </w:t>
      </w:r>
      <w:r w:rsidRPr="00912BB9">
        <w:rPr>
          <w:rFonts w:ascii="Calibri" w:hAnsi="Calibri" w:cs="Calibri"/>
        </w:rPr>
        <w:t>užpildytas ir</w:t>
      </w:r>
      <w:r w:rsidRPr="00912BB9">
        <w:rPr>
          <w:rFonts w:cstheme="minorHAnsi"/>
        </w:rPr>
        <w:t xml:space="preserve"> pasirašytas pasiūlymas, parengtas pagal specialiųjų pirkimo sąlygų </w:t>
      </w:r>
      <w:r w:rsidR="002E3951" w:rsidRPr="00912BB9">
        <w:rPr>
          <w:rFonts w:cstheme="minorHAnsi"/>
        </w:rPr>
        <w:t>6</w:t>
      </w:r>
      <w:r w:rsidRPr="00912BB9">
        <w:rPr>
          <w:rFonts w:cstheme="minorHAnsi"/>
          <w:shd w:val="clear" w:color="auto" w:fill="FFFFFF"/>
        </w:rPr>
        <w:t xml:space="preserve"> </w:t>
      </w:r>
      <w:r w:rsidRPr="00912BB9">
        <w:rPr>
          <w:rFonts w:cstheme="minorHAnsi"/>
        </w:rPr>
        <w:t>priede pateiktą pasiūlymo formą;</w:t>
      </w:r>
    </w:p>
    <w:p w14:paraId="2730434F" w14:textId="78CA1242" w:rsidR="001C262D" w:rsidRPr="002E3951" w:rsidRDefault="00E101B8" w:rsidP="001C262D">
      <w:pPr>
        <w:spacing w:after="0" w:line="240" w:lineRule="auto"/>
        <w:ind w:firstLine="567"/>
        <w:jc w:val="both"/>
        <w:rPr>
          <w:rFonts w:cstheme="minorHAnsi"/>
          <w:u w:val="single"/>
        </w:rPr>
      </w:pPr>
      <w:r w:rsidRPr="002E3951">
        <w:rPr>
          <w:rFonts w:ascii="Calibri" w:hAnsi="Calibri" w:cs="Calibri"/>
        </w:rPr>
        <w:t>6.1.</w:t>
      </w:r>
      <w:r w:rsidR="00C7179F" w:rsidRPr="002E3951">
        <w:rPr>
          <w:rFonts w:ascii="Calibri" w:hAnsi="Calibri" w:cs="Calibri"/>
        </w:rPr>
        <w:t>2.</w:t>
      </w:r>
      <w:r w:rsidRPr="002E3951">
        <w:rPr>
          <w:rFonts w:ascii="Calibri" w:hAnsi="Calibri" w:cs="Calibri"/>
        </w:rPr>
        <w:t xml:space="preserve"> </w:t>
      </w:r>
      <w:r w:rsidR="001C262D" w:rsidRPr="002E3951">
        <w:rPr>
          <w:rFonts w:cstheme="minorHAnsi"/>
        </w:rPr>
        <w:t xml:space="preserve">užpildytas EBVPD (specialiųjų pirkimo sąlygų 5 priedas). </w:t>
      </w:r>
      <w:r w:rsidR="007C5A80">
        <w:rPr>
          <w:rFonts w:cstheme="minorHAnsi"/>
        </w:rPr>
        <w:t>Pateikdamas ir p</w:t>
      </w:r>
      <w:r w:rsidR="001C262D" w:rsidRPr="002E3951">
        <w:rPr>
          <w:rFonts w:cstheme="minorHAnsi"/>
        </w:rPr>
        <w:t>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3AF791C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w:t>
      </w:r>
      <w:r w:rsidR="007C5A80">
        <w:rPr>
          <w:rFonts w:ascii="Calibri" w:hAnsi="Calibri" w:cs="Calibri"/>
        </w:rPr>
        <w:t xml:space="preserve">pateikė ir </w:t>
      </w:r>
      <w:r w:rsidRPr="00E81144">
        <w:rPr>
          <w:rFonts w:ascii="Calibri" w:hAnsi="Calibri" w:cs="Calibri"/>
        </w:rPr>
        <w:t xml:space="preserve">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007C5A80">
        <w:rPr>
          <w:rFonts w:ascii="Calibri" w:hAnsi="Calibri" w:cs="Calibri"/>
        </w:rPr>
        <w:t xml:space="preserve">pateikti ir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55169E1D" w14:textId="10F3994D" w:rsidR="00D37459" w:rsidRPr="00E81144" w:rsidRDefault="00D37459" w:rsidP="00DF6A09">
      <w:pPr>
        <w:spacing w:after="0" w:line="240" w:lineRule="auto"/>
        <w:ind w:firstLine="709"/>
        <w:jc w:val="both"/>
        <w:rPr>
          <w:rFonts w:ascii="Calibri" w:hAnsi="Calibri" w:cs="Calibri"/>
        </w:rPr>
      </w:pPr>
      <w:r w:rsidRPr="00D37459">
        <w:rPr>
          <w:rFonts w:ascii="Calibri" w:hAnsi="Calibri" w:cs="Calibri"/>
        </w:rPr>
        <w:t>6.1.</w:t>
      </w:r>
      <w:r w:rsidR="003114C1">
        <w:rPr>
          <w:rFonts w:ascii="Calibri" w:hAnsi="Calibri" w:cs="Calibri"/>
        </w:rPr>
        <w:t>9</w:t>
      </w:r>
      <w:r w:rsidRPr="00D37459">
        <w:rPr>
          <w:rFonts w:ascii="Calibri" w:hAnsi="Calibri" w:cs="Calibri"/>
        </w:rPr>
        <w:t>. kita pagal pirkimo dokumentus prašoma pateikti informacija ir (ar) dokumentai.</w:t>
      </w:r>
    </w:p>
    <w:p w14:paraId="479B3B42" w14:textId="66D16EFD" w:rsidR="00FD03FA" w:rsidRPr="00E81144" w:rsidRDefault="001C262D" w:rsidP="00EE3480">
      <w:pPr>
        <w:spacing w:after="0" w:line="240" w:lineRule="auto"/>
        <w:ind w:firstLine="709"/>
        <w:jc w:val="both"/>
        <w:rPr>
          <w:u w:val="single"/>
        </w:rPr>
      </w:pPr>
      <w:r w:rsidRPr="00E81144">
        <w:rPr>
          <w:rFonts w:eastAsia="Calibri" w:cstheme="minorHAnsi"/>
        </w:rPr>
        <w:t xml:space="preserve">6.2. </w:t>
      </w:r>
      <w:r w:rsidR="004023F1" w:rsidRPr="00CA64E1">
        <w:rPr>
          <w:rFonts w:eastAsia="Calibri" w:cstheme="minorHAnsi"/>
        </w:rPr>
        <w:t xml:space="preserve">Pasiūlymas </w:t>
      </w:r>
      <w:r w:rsidR="004023F1">
        <w:rPr>
          <w:rFonts w:eastAsia="Calibri" w:cstheme="minorHAnsi"/>
        </w:rPr>
        <w:t>turi</w:t>
      </w:r>
      <w:r w:rsidR="004023F1" w:rsidRPr="00CA64E1">
        <w:rPr>
          <w:rFonts w:eastAsia="Calibri" w:cstheme="minorHAnsi"/>
        </w:rPr>
        <w:t xml:space="preserve"> būti pasirašytas fiziniu parašu arba kvalifikuotu elektroniniu parašu. Jeigu tiekėjas dokumentus tvirtina naudodamas elektroninį,</w:t>
      </w:r>
      <w:r w:rsidR="004023F1" w:rsidRPr="127DD6E8">
        <w:rPr>
          <w:rFonts w:eastAsia="Calibri"/>
        </w:rPr>
        <w:t xml:space="preserve"> o ne fizinį parašą, elektroninis parašas turi atitikti VPĮ 22 straipsnio 11 dalies 2 ir 3 punktuose nustatytus reikalavimus. </w:t>
      </w:r>
      <w:r w:rsidR="004023F1" w:rsidRPr="127DD6E8">
        <w:t>Perkančiajai organizacijai kilus abejonių dėl dokumentų tikrumo, ji turi teisę reikalauti pateikti dokumentų originalus.</w:t>
      </w:r>
      <w:r w:rsidR="004023F1" w:rsidRPr="127DD6E8">
        <w:rPr>
          <w:rFonts w:eastAsia="Calibri"/>
        </w:rPr>
        <w:t xml:space="preserve"> Gali būti:</w:t>
      </w:r>
    </w:p>
    <w:p w14:paraId="0CBECE08" w14:textId="77777777" w:rsidR="00767D6C" w:rsidRDefault="006445BE" w:rsidP="00767D6C">
      <w:pPr>
        <w:pStyle w:val="Sraopastraipa"/>
        <w:spacing w:after="0" w:line="240" w:lineRule="auto"/>
        <w:ind w:left="0"/>
        <w:jc w:val="right"/>
        <w:rPr>
          <w:rFonts w:eastAsia="Calibri" w:cstheme="minorHAnsi"/>
          <w:bCs/>
          <w:iCs/>
        </w:rPr>
      </w:pPr>
      <w:r>
        <w:rPr>
          <w:rFonts w:eastAsia="Calibri" w:cstheme="minorHAnsi"/>
          <w:bCs/>
          <w:iCs/>
        </w:rPr>
        <w:t xml:space="preserve">              </w:t>
      </w:r>
      <w:r w:rsidR="00767D6C">
        <w:rPr>
          <w:rFonts w:eastAsia="Calibri" w:cstheme="minorHAnsi"/>
          <w:bCs/>
          <w:iCs/>
        </w:rPr>
        <w:t>3</w:t>
      </w:r>
    </w:p>
    <w:p w14:paraId="2E003409" w14:textId="77777777" w:rsidR="0025182D" w:rsidRPr="009A7F63" w:rsidRDefault="0025182D" w:rsidP="00767D6C">
      <w:pPr>
        <w:pStyle w:val="Sraopastraipa"/>
        <w:spacing w:after="0" w:line="240" w:lineRule="auto"/>
        <w:ind w:left="0"/>
        <w:jc w:val="right"/>
        <w:rPr>
          <w:rFonts w:eastAsia="Calibri" w:cstheme="minorHAnsi"/>
          <w:bCs/>
          <w:iCs/>
        </w:rPr>
      </w:pPr>
    </w:p>
    <w:p w14:paraId="0A36F48B" w14:textId="0EF2CE38" w:rsidR="009A7F63" w:rsidRDefault="00C7179F" w:rsidP="0025182D">
      <w:pPr>
        <w:pStyle w:val="Sraopastraipa"/>
        <w:spacing w:after="0" w:line="240" w:lineRule="auto"/>
        <w:ind w:left="0" w:firstLine="851"/>
        <w:jc w:val="both"/>
        <w:rPr>
          <w:rFonts w:eastAsia="Calibri" w:cstheme="minorHAnsi"/>
          <w:bCs/>
          <w:iCs/>
        </w:rPr>
      </w:pPr>
      <w:r w:rsidRPr="00E81144">
        <w:rPr>
          <w:rFonts w:eastAsia="Calibri" w:cstheme="minorHAnsi"/>
          <w:bCs/>
          <w:iCs/>
        </w:rPr>
        <w:lastRenderedPageBreak/>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55195E8" w14:textId="77777777" w:rsidR="006445BE" w:rsidRPr="006445BE" w:rsidRDefault="00FD03FA" w:rsidP="006445BE">
      <w:pPr>
        <w:pStyle w:val="Sraopastraipa"/>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5CADA9B6" w:rsidR="002E22C3" w:rsidRPr="006445BE" w:rsidRDefault="006445BE" w:rsidP="006445BE">
      <w:pPr>
        <w:tabs>
          <w:tab w:val="left" w:pos="1418"/>
        </w:tabs>
        <w:spacing w:after="0" w:line="240" w:lineRule="auto"/>
        <w:jc w:val="both"/>
        <w:rPr>
          <w:rFonts w:cstheme="minorHAnsi"/>
          <w:bCs/>
          <w:iCs/>
        </w:rPr>
      </w:pPr>
      <w:r>
        <w:t xml:space="preserve">                 6.3. </w:t>
      </w:r>
      <w:r w:rsidR="001C262D" w:rsidRPr="00E81144">
        <w:t xml:space="preserve"> </w:t>
      </w:r>
      <w:r w:rsidR="003B59B2">
        <w:t>P</w:t>
      </w:r>
      <w:r w:rsidR="003B59B2" w:rsidRPr="127DD6E8">
        <w:t xml:space="preserve">asiūlymas turi būti parengtas, </w:t>
      </w:r>
      <w:r w:rsidR="003B59B2" w:rsidRPr="0099696F">
        <w:t xml:space="preserve">lietuvių </w:t>
      </w:r>
      <w:r w:rsidR="003B59B2" w:rsidRPr="009A50B5">
        <w:t>arba</w:t>
      </w:r>
      <w:r w:rsidR="003B59B2">
        <w:t xml:space="preserve"> a</w:t>
      </w:r>
      <w:r w:rsidR="003B59B2" w:rsidRPr="009A50B5">
        <w:t xml:space="preserve">nglų </w:t>
      </w:r>
      <w:r w:rsidR="003B59B2" w:rsidRPr="127DD6E8">
        <w:t>kalba</w:t>
      </w:r>
      <w:r w:rsidR="003B59B2" w:rsidRPr="006445BE">
        <w:rPr>
          <w:color w:val="7030A0"/>
        </w:rPr>
        <w:t xml:space="preserve">. </w:t>
      </w:r>
      <w:r w:rsidR="003B59B2" w:rsidRPr="006445BE">
        <w:rPr>
          <w:rFonts w:eastAsia="Arial"/>
        </w:rPr>
        <w:t xml:space="preserve">Jei kurie nors su pasiūlymu teikiami dokumentai parengti ne ta kalba, kuria reikalaujama, turi būti pateiktas tikslus vertimas į reikalaujamą kalbą. </w:t>
      </w:r>
      <w:r w:rsidR="003B59B2" w:rsidRPr="127DD6E8">
        <w:t xml:space="preserve">Perkančiajai organizacijai turint įtarimų dėl pasiūlyme pateikto dokumento vertimo kokybės ir (ar) jo atitikties dokumento originalo turiniui, perkančioji organizacija reikalauja </w:t>
      </w:r>
      <w:r w:rsidR="003B59B2" w:rsidRPr="00030A93">
        <w:t>pateikti vertimą atlikusio asmens parašu ir vertimų biuro antspaudu (jei turi) patvirtintą šio dokumento vertimą</w:t>
      </w:r>
      <w:r w:rsidR="00030A93">
        <w:t>.</w:t>
      </w:r>
      <w:r w:rsidR="003B59B2" w:rsidRPr="00030A93">
        <w:t xml:space="preserve"> </w:t>
      </w:r>
    </w:p>
    <w:p w14:paraId="0798BA05" w14:textId="77777777" w:rsidR="00030A93" w:rsidRDefault="002E22C3" w:rsidP="00030A93">
      <w:pPr>
        <w:spacing w:after="0" w:line="240" w:lineRule="auto"/>
        <w:ind w:firstLine="851"/>
        <w:jc w:val="both"/>
        <w:rPr>
          <w:rFonts w:ascii="Arial" w:eastAsia="Arial" w:hAnsi="Arial" w:cs="Arial"/>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p>
    <w:p w14:paraId="22059CDA" w14:textId="4BD6FBA7" w:rsidR="003A0EC0" w:rsidRPr="00E81144" w:rsidRDefault="00030A93" w:rsidP="00030A93">
      <w:pPr>
        <w:spacing w:after="0" w:line="240" w:lineRule="auto"/>
        <w:ind w:firstLine="851"/>
        <w:jc w:val="both"/>
        <w:rPr>
          <w:rFonts w:cstheme="minorHAnsi"/>
        </w:rPr>
      </w:pPr>
      <w:r>
        <w:rPr>
          <w:rFonts w:eastAsia="Arial"/>
        </w:rPr>
        <w:t xml:space="preserve">6.5. </w:t>
      </w:r>
      <w:r w:rsidR="003A0EC0" w:rsidRPr="00E81144">
        <w:rPr>
          <w:rFonts w:eastAsia="Arial"/>
        </w:rPr>
        <w:t xml:space="preserve">Tiekėjų </w:t>
      </w:r>
      <w:r w:rsidR="00A217B2" w:rsidRPr="00E81144">
        <w:rPr>
          <w:rFonts w:eastAsia="Arial"/>
        </w:rPr>
        <w:t>p</w:t>
      </w:r>
      <w:r w:rsidR="003A0EC0" w:rsidRPr="00E81144">
        <w:rPr>
          <w:rFonts w:eastAsia="Arial"/>
        </w:rPr>
        <w:t xml:space="preserve">asiūlymuose nurodytos kainos bus vertinamos </w:t>
      </w:r>
      <w:r w:rsidR="003A0EC0" w:rsidRPr="00E81144">
        <w:t>ir lyginamos su visais mokesčiais, įskaitant PVM</w:t>
      </w:r>
      <w:r w:rsidR="006E3394" w:rsidRPr="00E81144">
        <w:t>.</w:t>
      </w:r>
      <w:r w:rsidR="003A0EC0" w:rsidRPr="00E81144">
        <w:t xml:space="preserve"> </w:t>
      </w:r>
    </w:p>
    <w:p w14:paraId="7A15AE0A" w14:textId="12E075AA" w:rsidR="00EE1C85" w:rsidRPr="00F0499F" w:rsidRDefault="00031E9E" w:rsidP="00031E9E">
      <w:pPr>
        <w:pStyle w:val="Antrat1"/>
        <w:tabs>
          <w:tab w:val="left" w:pos="709"/>
        </w:tabs>
        <w:ind w:left="142"/>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909998"/>
      <w:bookmarkEnd w:id="20"/>
      <w:bookmarkEnd w:id="21"/>
      <w:bookmarkEnd w:id="22"/>
      <w:bookmarkEnd w:id="23"/>
      <w:bookmarkEnd w:id="24"/>
      <w:r>
        <w:rPr>
          <w:rFonts w:asciiTheme="minorHAnsi" w:hAnsiTheme="minorHAnsi" w:cstheme="minorHAnsi"/>
        </w:rPr>
        <w:t>7.</w:t>
      </w:r>
      <w:r w:rsidR="00EE1C85" w:rsidRPr="00F0499F">
        <w:rPr>
          <w:rFonts w:asciiTheme="minorHAnsi" w:hAnsiTheme="minorHAnsi" w:cstheme="minorHAnsi"/>
        </w:rPr>
        <w:t>Pasiūlymo galiojimo užtikrinimas</w:t>
      </w:r>
      <w:bookmarkEnd w:id="25"/>
      <w:bookmarkEnd w:id="26"/>
      <w:bookmarkEnd w:id="27"/>
    </w:p>
    <w:p w14:paraId="7F76038A" w14:textId="56EE7081" w:rsidR="00B3055F" w:rsidRPr="00DC5C9E" w:rsidRDefault="00655F17" w:rsidP="00077583">
      <w:pPr>
        <w:pStyle w:val="Sraopastraipa"/>
        <w:spacing w:after="0" w:line="240" w:lineRule="auto"/>
        <w:ind w:left="1214" w:hanging="647"/>
        <w:jc w:val="both"/>
      </w:pPr>
      <w:r>
        <w:t xml:space="preserve"> </w:t>
      </w:r>
    </w:p>
    <w:p w14:paraId="2B38CB47" w14:textId="1A8363AC" w:rsidR="00B3551C" w:rsidRPr="00F0499F" w:rsidRDefault="00A422B6" w:rsidP="00A422B6">
      <w:pPr>
        <w:pStyle w:val="Sraopastraipa"/>
        <w:spacing w:after="0" w:line="240" w:lineRule="auto"/>
        <w:ind w:left="0" w:firstLine="567"/>
        <w:jc w:val="both"/>
      </w:pPr>
      <w:r>
        <w:rPr>
          <w:rFonts w:eastAsia="Calibri"/>
        </w:rPr>
        <w:t xml:space="preserve"> </w:t>
      </w:r>
      <w:r>
        <w:t xml:space="preserve">7.1. </w:t>
      </w:r>
      <w:r w:rsidR="00B3551C" w:rsidRPr="0025182D">
        <w:rPr>
          <w:rFonts w:eastAsia="Calibri"/>
        </w:rPr>
        <w:t xml:space="preserve">Perkančioji organizacija nereikalauja užtikrinti </w:t>
      </w:r>
      <w:r w:rsidR="00110481" w:rsidRPr="0025182D">
        <w:rPr>
          <w:rFonts w:eastAsia="Calibri"/>
        </w:rPr>
        <w:t>p</w:t>
      </w:r>
      <w:r w:rsidR="00B3551C" w:rsidRPr="0025182D">
        <w:rPr>
          <w:rFonts w:eastAsia="Calibri"/>
        </w:rPr>
        <w:t xml:space="preserve">asiūlymo galiojimą, </w:t>
      </w:r>
      <w:r w:rsidR="00B3551C" w:rsidRPr="11690C5F">
        <w:rPr>
          <w:rFonts w:eastAsia="Calibri"/>
        </w:rPr>
        <w:t>tačiau pasilieka teisę kreiptis į teismą dėl žalos, atsiradusios dėl to, kad pasiūlymo galiojimo laikotarpiu tiekėjas pakeičia ar atšaukia savo pasiūlymą ar pirkimo laimėtojas atsisako sudaryti sutartį, atlyginimo.</w:t>
      </w:r>
    </w:p>
    <w:p w14:paraId="7136C94B" w14:textId="197F0D7B" w:rsidR="00040C0F" w:rsidRPr="00FD51C2" w:rsidRDefault="00031E9E" w:rsidP="00031E9E">
      <w:pPr>
        <w:pStyle w:val="Antrat1"/>
        <w:tabs>
          <w:tab w:val="left" w:pos="709"/>
        </w:tabs>
        <w:spacing w:line="20" w:lineRule="atLeast"/>
        <w:ind w:left="142"/>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1909999"/>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FF133B0" w14:textId="77777777" w:rsidR="00A422B6" w:rsidRPr="00F0499F" w:rsidRDefault="002827E4" w:rsidP="00A422B6">
      <w:pPr>
        <w:pStyle w:val="Sraopastraipa"/>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194EF4" w:rsidR="009D0DC5" w:rsidRPr="00F0499F" w:rsidRDefault="00031E9E" w:rsidP="00031E9E">
      <w:pPr>
        <w:pStyle w:val="Antrat1"/>
        <w:tabs>
          <w:tab w:val="left" w:pos="709"/>
        </w:tabs>
        <w:spacing w:line="20" w:lineRule="atLeast"/>
        <w:ind w:left="142"/>
        <w:contextualSpacing/>
        <w:rPr>
          <w:rFonts w:asciiTheme="minorHAnsi" w:hAnsiTheme="minorHAnsi" w:cstheme="minorHAnsi"/>
        </w:rPr>
      </w:pPr>
      <w:bookmarkStart w:id="35" w:name="_Ref39667303"/>
      <w:bookmarkStart w:id="36" w:name="_Ref39667308"/>
      <w:bookmarkStart w:id="37" w:name="_Toc201910000"/>
      <w:r>
        <w:rPr>
          <w:rFonts w:asciiTheme="minorHAnsi" w:hAnsiTheme="minorHAnsi" w:cstheme="minorHAnsi"/>
        </w:rPr>
        <w:t>9.</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2E01122" w14:textId="6CDC8DFE"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5B6E9B4E" w14:textId="58D90187" w:rsidR="008728F6" w:rsidRPr="0025182D" w:rsidRDefault="00A422B6" w:rsidP="0025182D">
      <w:pPr>
        <w:pStyle w:val="Betarp"/>
        <w:spacing w:line="20" w:lineRule="atLeast"/>
        <w:ind w:firstLine="567"/>
        <w:contextualSpacing/>
        <w:jc w:val="both"/>
        <w:rPr>
          <w:rFonts w:cstheme="minorHAnsi"/>
        </w:rPr>
      </w:pPr>
      <w:r w:rsidRPr="00912BB9">
        <w:rPr>
          <w:rStyle w:val="cf01"/>
          <w:rFonts w:asciiTheme="minorHAnsi" w:hAnsiTheme="minorHAnsi" w:cstheme="minorHAnsi"/>
          <w:sz w:val="21"/>
          <w:szCs w:val="21"/>
        </w:rPr>
        <w:t xml:space="preserve">9.3. </w:t>
      </w:r>
      <w:r w:rsidR="00A9488B" w:rsidRPr="00912BB9">
        <w:rPr>
          <w:rStyle w:val="cf01"/>
          <w:rFonts w:asciiTheme="minorHAnsi" w:hAnsiTheme="minorHAnsi" w:cstheme="minorHAnsi"/>
          <w:sz w:val="21"/>
          <w:szCs w:val="21"/>
        </w:rPr>
        <w:t>Perkančioji organizacija atmes tiekėjo pasiūlymą, jei</w:t>
      </w:r>
      <w:r w:rsidR="00195572" w:rsidRPr="00912BB9">
        <w:rPr>
          <w:rStyle w:val="cf01"/>
          <w:rFonts w:asciiTheme="minorHAnsi" w:hAnsiTheme="minorHAnsi" w:cstheme="minorHAnsi"/>
          <w:sz w:val="21"/>
          <w:szCs w:val="21"/>
        </w:rPr>
        <w:t xml:space="preserve">gu kartu su pasiūlymu </w:t>
      </w:r>
      <w:r w:rsidR="00B2125E" w:rsidRPr="00912BB9">
        <w:rPr>
          <w:rStyle w:val="cf01"/>
          <w:rFonts w:asciiTheme="minorHAnsi" w:hAnsiTheme="minorHAnsi" w:cstheme="minorHAnsi"/>
          <w:sz w:val="21"/>
          <w:szCs w:val="21"/>
        </w:rPr>
        <w:t>nebus pateikt</w:t>
      </w:r>
      <w:r w:rsidRPr="00912BB9">
        <w:rPr>
          <w:rStyle w:val="cf01"/>
          <w:rFonts w:asciiTheme="minorHAnsi" w:hAnsiTheme="minorHAnsi" w:cstheme="minorHAnsi"/>
          <w:sz w:val="21"/>
          <w:szCs w:val="21"/>
        </w:rPr>
        <w:t>as 6.1.1. papunktyje nurodytas dokumentas.</w:t>
      </w:r>
      <w:r w:rsidRPr="0045054E">
        <w:rPr>
          <w:rStyle w:val="cf01"/>
          <w:rFonts w:asciiTheme="minorHAnsi" w:hAnsiTheme="minorHAnsi" w:cstheme="minorHAnsi"/>
          <w:sz w:val="21"/>
          <w:szCs w:val="21"/>
        </w:rPr>
        <w:t xml:space="preserve"> </w:t>
      </w:r>
    </w:p>
    <w:p w14:paraId="678C44CA" w14:textId="060ACABD" w:rsidR="00FE7908" w:rsidRPr="00F065D6" w:rsidRDefault="00FE7908" w:rsidP="00031E9E">
      <w:pPr>
        <w:pStyle w:val="Antrat1"/>
        <w:numPr>
          <w:ilvl w:val="0"/>
          <w:numId w:val="2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63E1471" w:rsidR="00F57665" w:rsidRPr="001A5047" w:rsidRDefault="001A5047" w:rsidP="127DD6E8">
      <w:pPr>
        <w:pStyle w:val="Sraopastraipa"/>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5F691CA5" w:rsidR="00640DBD" w:rsidRPr="00F065D6" w:rsidRDefault="00577897" w:rsidP="00577897">
      <w:pPr>
        <w:pStyle w:val="Antrat1"/>
        <w:tabs>
          <w:tab w:val="left" w:pos="567"/>
        </w:tabs>
        <w:spacing w:line="20" w:lineRule="atLeast"/>
        <w:ind w:left="142"/>
        <w:contextualSpacing/>
        <w:jc w:val="both"/>
        <w:rPr>
          <w:rFonts w:asciiTheme="minorHAnsi" w:hAnsiTheme="minorHAnsi" w:cstheme="minorHAnsi"/>
          <w:b/>
          <w:bCs/>
        </w:rPr>
      </w:pPr>
      <w:bookmarkStart w:id="41" w:name="_Toc201910002"/>
      <w:bookmarkEnd w:id="3"/>
      <w:r>
        <w:rPr>
          <w:rFonts w:asciiTheme="minorHAnsi" w:hAnsiTheme="minorHAnsi" w:cstheme="minorHAnsi"/>
        </w:rPr>
        <w:t>11.</w:t>
      </w:r>
      <w:r w:rsidR="00640DBD" w:rsidRPr="00F065D6">
        <w:rPr>
          <w:rFonts w:asciiTheme="minorHAnsi" w:hAnsiTheme="minorHAnsi" w:cstheme="minorHAnsi"/>
        </w:rPr>
        <w:t>Kitos sąlygos</w:t>
      </w:r>
      <w:bookmarkEnd w:id="41"/>
    </w:p>
    <w:p w14:paraId="28DF579A" w14:textId="2B39815A"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1</w:t>
      </w:r>
      <w:r w:rsidR="00912BB9">
        <w:rPr>
          <w:rFonts w:eastAsia="Times New Roman" w:cstheme="minorHAnsi"/>
        </w:rPr>
        <w:t>1</w:t>
      </w:r>
      <w:r w:rsidRPr="001A5047">
        <w:rPr>
          <w:rFonts w:eastAsia="Times New Roman" w:cstheme="minorHAnsi"/>
        </w:rPr>
        <w:t xml:space="preserve">.1.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4F11AE6" w14:textId="181C8418" w:rsidR="009A7F63" w:rsidRDefault="008D704D" w:rsidP="0025182D">
      <w:pPr>
        <w:shd w:val="clear" w:color="auto" w:fill="FFFFFF"/>
        <w:spacing w:after="0" w:line="240" w:lineRule="auto"/>
        <w:jc w:val="center"/>
        <w:rPr>
          <w:rFonts w:eastAsia="Calibri" w:cstheme="minorHAnsi"/>
        </w:rPr>
      </w:pPr>
      <w:r w:rsidRPr="00F0499F">
        <w:rPr>
          <w:rFonts w:eastAsia="Calibri" w:cstheme="minorHAnsi"/>
        </w:rPr>
        <w:t>__________</w:t>
      </w:r>
    </w:p>
    <w:p w14:paraId="7881FCAE" w14:textId="547311D7" w:rsidR="009A7F63" w:rsidRDefault="009A7F63" w:rsidP="009A7F63">
      <w:pPr>
        <w:shd w:val="clear" w:color="auto" w:fill="FFFFFF"/>
        <w:spacing w:after="0" w:line="240" w:lineRule="auto"/>
        <w:jc w:val="right"/>
        <w:rPr>
          <w:rFonts w:eastAsia="Calibri" w:cstheme="minorHAnsi"/>
        </w:rPr>
        <w:sectPr w:rsidR="009A7F63" w:rsidSect="0025182D">
          <w:headerReference w:type="default" r:id="rId13"/>
          <w:footerReference w:type="default" r:id="rId14"/>
          <w:footerReference w:type="first" r:id="rId15"/>
          <w:pgSz w:w="12240" w:h="15840"/>
          <w:pgMar w:top="1134" w:right="567" w:bottom="1134" w:left="1701" w:header="720" w:footer="465" w:gutter="0"/>
          <w:pgNumType w:start="0"/>
          <w:cols w:space="720"/>
          <w:docGrid w:linePitch="360"/>
        </w:sectPr>
      </w:pPr>
      <w:r>
        <w:rPr>
          <w:rFonts w:eastAsia="Calibri" w:cstheme="minorHAnsi"/>
        </w:rPr>
        <w:t xml:space="preserve">          4</w:t>
      </w:r>
    </w:p>
    <w:p w14:paraId="1DF37652" w14:textId="0A6B5A0A" w:rsidR="00774AA5" w:rsidRPr="004D2A70" w:rsidRDefault="000631F1" w:rsidP="005C1E12">
      <w:pPr>
        <w:pStyle w:val="Antrat1"/>
        <w:jc w:val="right"/>
        <w:rPr>
          <w:rFonts w:asciiTheme="minorHAnsi" w:hAnsiTheme="minorHAnsi" w:cstheme="minorHAnsi"/>
          <w:color w:val="auto"/>
          <w:sz w:val="21"/>
          <w:szCs w:val="21"/>
        </w:rPr>
      </w:pPr>
      <w:bookmarkStart w:id="42"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0703EA" w:rsidR="00774AA5" w:rsidRPr="004B3551" w:rsidRDefault="009F4FBE" w:rsidP="004B3551">
            <w:pPr>
              <w:jc w:val="center"/>
              <w:rPr>
                <w:rFonts w:cstheme="minorHAnsi"/>
                <w:b/>
                <w:bCs/>
              </w:rPr>
            </w:pPr>
            <w:r w:rsidRPr="004B3551">
              <w:rPr>
                <w:rFonts w:cstheme="minorHAnsi"/>
                <w:b/>
                <w:bCs/>
              </w:rPr>
              <w:t>Eil.</w:t>
            </w:r>
            <w:r w:rsidR="007C1986">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04C34" w:rsidRDefault="000B4E01" w:rsidP="00451AF7">
            <w:pPr>
              <w:spacing w:after="0" w:line="240" w:lineRule="auto"/>
              <w:jc w:val="both"/>
              <w:rPr>
                <w:rFonts w:cstheme="minorHAnsi"/>
              </w:rPr>
            </w:pPr>
            <w:r w:rsidRPr="00804C3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327B1AA3" w14:textId="1F08FF9B" w:rsidR="00A4599F" w:rsidRDefault="00A4599F" w:rsidP="00ED19CE">
      <w:pPr>
        <w:rPr>
          <w:rFonts w:eastAsia="Calibri" w:cstheme="minorHAnsi"/>
        </w:rPr>
      </w:pPr>
    </w:p>
    <w:p w14:paraId="118AEBBE" w14:textId="77777777" w:rsidR="00ED19CE" w:rsidRDefault="00ED19CE" w:rsidP="00ED19CE">
      <w:pPr>
        <w:rPr>
          <w:rFonts w:eastAsia="Calibri" w:cstheme="minorHAnsi"/>
        </w:rPr>
      </w:pPr>
    </w:p>
    <w:p w14:paraId="438CD860" w14:textId="77777777" w:rsidR="00ED19CE" w:rsidRDefault="00ED19CE" w:rsidP="00ED19CE">
      <w:pPr>
        <w:rPr>
          <w:rFonts w:eastAsia="Calibri" w:cstheme="minorHAnsi"/>
        </w:rPr>
      </w:pPr>
    </w:p>
    <w:p w14:paraId="53D20972" w14:textId="77777777" w:rsidR="00ED19CE" w:rsidRDefault="00ED19CE" w:rsidP="00ED19CE">
      <w:pPr>
        <w:rPr>
          <w:rFonts w:eastAsia="Calibri" w:cstheme="minorHAnsi"/>
        </w:rPr>
      </w:pPr>
    </w:p>
    <w:p w14:paraId="5395CD81" w14:textId="77777777" w:rsidR="00ED19CE" w:rsidRDefault="00ED19CE" w:rsidP="00ED19CE">
      <w:pPr>
        <w:rPr>
          <w:rFonts w:eastAsia="Calibri" w:cstheme="minorHAnsi"/>
        </w:rPr>
      </w:pPr>
    </w:p>
    <w:p w14:paraId="08E0ACFF" w14:textId="77777777" w:rsidR="00ED19CE" w:rsidRDefault="00ED19CE" w:rsidP="00ED19CE">
      <w:pPr>
        <w:rPr>
          <w:rFonts w:eastAsia="Calibri" w:cstheme="minorHAnsi"/>
        </w:rPr>
      </w:pPr>
    </w:p>
    <w:p w14:paraId="307CF66B" w14:textId="77777777" w:rsidR="00ED19CE" w:rsidRDefault="00ED19CE" w:rsidP="00ED19CE">
      <w:pPr>
        <w:rPr>
          <w:rFonts w:eastAsia="Calibri" w:cstheme="minorHAnsi"/>
        </w:rPr>
      </w:pPr>
    </w:p>
    <w:p w14:paraId="6E7901E5" w14:textId="77777777" w:rsidR="00ED19CE" w:rsidRDefault="00ED19CE" w:rsidP="00ED19CE">
      <w:pPr>
        <w:rPr>
          <w:rFonts w:eastAsia="Calibri" w:cstheme="minorHAnsi"/>
        </w:rPr>
      </w:pPr>
    </w:p>
    <w:p w14:paraId="2C0DCF8E" w14:textId="77777777" w:rsidR="00ED19CE" w:rsidRPr="00ED19CE" w:rsidRDefault="00ED19CE" w:rsidP="00ED19CE">
      <w:pPr>
        <w:rPr>
          <w:rFonts w:eastAsia="Calibri" w:cstheme="minorHAnsi"/>
        </w:rPr>
      </w:pPr>
    </w:p>
    <w:p w14:paraId="44B2B468" w14:textId="21B59FE7" w:rsidR="00007980" w:rsidRDefault="008D704D" w:rsidP="00007980">
      <w:pPr>
        <w:pStyle w:val="Antrat2"/>
        <w:ind w:left="5103"/>
        <w:rPr>
          <w:rFonts w:asciiTheme="minorHAnsi" w:eastAsia="Calibri" w:hAnsiTheme="minorHAnsi" w:cstheme="minorHAnsi"/>
          <w:color w:val="auto"/>
          <w:sz w:val="21"/>
          <w:szCs w:val="21"/>
        </w:rPr>
      </w:pPr>
      <w:bookmarkStart w:id="43" w:name="_Ref38291223"/>
      <w:bookmarkStart w:id="44" w:name="_Ref38291334"/>
      <w:bookmarkStart w:id="45" w:name="_Ref38533412"/>
      <w:bookmarkStart w:id="4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aplinkos apsaugos vadybos sistemų standartai</w:t>
      </w:r>
      <w:r w:rsidRPr="00F63B73">
        <w:rPr>
          <w:rFonts w:asciiTheme="minorHAnsi" w:eastAsia="Calibri" w:hAnsiTheme="minorHAnsi" w:cstheme="minorHAnsi"/>
          <w:color w:val="auto"/>
          <w:sz w:val="21"/>
          <w:szCs w:val="21"/>
        </w:rPr>
        <w:t>“</w:t>
      </w:r>
      <w:bookmarkEnd w:id="43"/>
      <w:bookmarkEnd w:id="44"/>
      <w:bookmarkEnd w:id="45"/>
      <w:bookmarkEnd w:id="46"/>
    </w:p>
    <w:p w14:paraId="324C0179" w14:textId="77777777" w:rsidR="00007980" w:rsidRPr="00007980" w:rsidRDefault="00007980" w:rsidP="00007980"/>
    <w:p w14:paraId="041ACD89" w14:textId="77777777" w:rsidR="007724D4" w:rsidRPr="009E76C1" w:rsidRDefault="007724D4" w:rsidP="007724D4">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Pr>
          <w:rFonts w:eastAsia="Calibri" w:cstheme="minorHAnsi"/>
          <w:sz w:val="24"/>
          <w:szCs w:val="24"/>
        </w:rPr>
        <w:t xml:space="preserve"> STANDARTŲ</w:t>
      </w:r>
    </w:p>
    <w:p w14:paraId="134BB346" w14:textId="77777777" w:rsidR="007724D4" w:rsidRDefault="007724D4" w:rsidP="007724D4">
      <w:pPr>
        <w:spacing w:after="0" w:line="240" w:lineRule="auto"/>
        <w:ind w:firstLine="567"/>
        <w:jc w:val="both"/>
        <w:rPr>
          <w:rFonts w:eastAsia="Calibri" w:cstheme="minorHAnsi"/>
        </w:rPr>
      </w:pPr>
    </w:p>
    <w:p w14:paraId="5A29483D" w14:textId="02CC2D0C" w:rsidR="007724D4" w:rsidRPr="00F16094" w:rsidRDefault="007724D4" w:rsidP="007C1986">
      <w:pPr>
        <w:spacing w:after="0" w:line="240" w:lineRule="auto"/>
        <w:ind w:firstLine="567"/>
        <w:jc w:val="both"/>
        <w:rPr>
          <w:rFonts w:eastAsia="Arial" w:cstheme="minorHAnsi"/>
        </w:rPr>
      </w:pPr>
      <w:r w:rsidRPr="007C1986">
        <w:rPr>
          <w:rFonts w:eastAsia="Arial" w:cstheme="minorHAnsi"/>
        </w:rPr>
        <w:t>1</w:t>
      </w:r>
      <w:r w:rsidRPr="00F16094">
        <w:rPr>
          <w:rFonts w:eastAsia="Arial" w:cstheme="minorHAnsi"/>
        </w:rPr>
        <w:t xml:space="preserve">. </w:t>
      </w:r>
      <w:r w:rsidRPr="00F16094">
        <w:rPr>
          <w:rFonts w:eastAsia="Calibri" w:cstheme="minorHAnsi"/>
          <w:lang w:eastAsia="en-US"/>
        </w:rPr>
        <w:t xml:space="preserve">Tiekėjai turi atitikti specialiųjų </w:t>
      </w:r>
      <w:r w:rsidRPr="00F16094">
        <w:rPr>
          <w:rFonts w:eastAsia="Calibri"/>
          <w:lang w:eastAsia="en-US"/>
        </w:rPr>
        <w:t>pirkimo sąlygų 8</w:t>
      </w:r>
      <w:r w:rsidRPr="00F16094">
        <w:rPr>
          <w:rFonts w:cstheme="minorHAnsi"/>
        </w:rPr>
        <w:t xml:space="preserve"> priedo „Sutarties projektas“ </w:t>
      </w:r>
      <w:r w:rsidR="007C1986" w:rsidRPr="00F16094">
        <w:rPr>
          <w:rFonts w:cstheme="minorHAnsi"/>
          <w:sz w:val="22"/>
          <w:szCs w:val="22"/>
        </w:rPr>
        <w:t>specialiųjų sąlygų 13.1 punkte</w:t>
      </w:r>
      <w:r w:rsidR="007C1986" w:rsidRPr="00F16094">
        <w:rPr>
          <w:rFonts w:cstheme="minorHAnsi"/>
        </w:rPr>
        <w:t xml:space="preserve"> </w:t>
      </w:r>
      <w:r w:rsidRPr="00F16094">
        <w:rPr>
          <w:rFonts w:eastAsia="Calibri" w:cstheme="minorHAnsi"/>
          <w:lang w:eastAsia="en-US"/>
        </w:rPr>
        <w:t>nustatytą reikalavimą</w:t>
      </w:r>
      <w:r w:rsidRPr="00F16094">
        <w:rPr>
          <w:rFonts w:eastAsiaTheme="minorHAnsi" w:cstheme="minorHAnsi"/>
          <w:lang w:eastAsia="en-US"/>
        </w:rPr>
        <w:t xml:space="preserve"> dėl </w:t>
      </w:r>
      <w:r w:rsidRPr="00F16094">
        <w:rPr>
          <w:rFonts w:eastAsia="Calibri" w:cstheme="minorHAnsi"/>
          <w:iCs/>
          <w:lang w:eastAsia="en-US"/>
        </w:rPr>
        <w:t xml:space="preserve"> aplinkos apsaugos vadybos sistemos standartų</w:t>
      </w:r>
      <w:r w:rsidRPr="00F16094">
        <w:rPr>
          <w:rFonts w:eastAsiaTheme="minorHAnsi" w:cstheme="minorHAnsi"/>
          <w:lang w:eastAsia="en-US"/>
        </w:rPr>
        <w:t xml:space="preserve"> laikymosi.</w:t>
      </w:r>
      <w:r w:rsidR="007C1986" w:rsidRPr="00F16094">
        <w:rPr>
          <w:rFonts w:eastAsiaTheme="minorHAnsi" w:cstheme="minorHAnsi"/>
          <w:lang w:eastAsia="en-US"/>
        </w:rPr>
        <w:t xml:space="preserve"> </w:t>
      </w:r>
    </w:p>
    <w:p w14:paraId="7CC534C2" w14:textId="77777777" w:rsidR="007724D4" w:rsidRDefault="007724D4" w:rsidP="007724D4">
      <w:pPr>
        <w:spacing w:after="0" w:line="240" w:lineRule="auto"/>
        <w:ind w:firstLine="567"/>
        <w:jc w:val="both"/>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6A8B879" w14:textId="77777777" w:rsidR="002E76F9" w:rsidRDefault="007724D4" w:rsidP="002E76F9">
      <w:pPr>
        <w:spacing w:after="0" w:line="240" w:lineRule="auto"/>
        <w:jc w:val="both"/>
        <w:rPr>
          <w:rFonts w:eastAsiaTheme="minorHAnsi" w:cstheme="minorHAnsi"/>
          <w:lang w:eastAsia="en-US"/>
        </w:rPr>
      </w:pPr>
      <w:r>
        <w:rPr>
          <w:rFonts w:eastAsia="Arial" w:cstheme="minorHAnsi"/>
        </w:rPr>
        <w:t xml:space="preserve">            </w:t>
      </w:r>
      <w:r w:rsidRPr="009A32F1">
        <w:rPr>
          <w:rFonts w:eastAsia="Arial" w:cstheme="minorHAnsi"/>
        </w:rPr>
        <w:t>3.</w:t>
      </w:r>
      <w:r>
        <w:rPr>
          <w:rFonts w:eastAsia="Arial" w:cstheme="minorHAnsi"/>
        </w:rPr>
        <w:t xml:space="preserve"> </w:t>
      </w:r>
      <w:bookmarkStart w:id="47" w:name="_Hlk216697284"/>
      <w:r w:rsidR="00465E3E" w:rsidRPr="00255883">
        <w:rPr>
          <w:rFonts w:eastAsiaTheme="minorHAnsi" w:cstheme="minorHAnsi"/>
        </w:rPr>
        <w:t>Jeigu pasiūlymą teikia ūkio subjektų grupė – reikalavimą turi atitikti kiekvienas ūkio subjektų grupės narys (-iai), pagal jų prisiimamus įsipareigojimus pirkimo sutarčiai vykdyti.</w:t>
      </w:r>
      <w:bookmarkEnd w:id="47"/>
    </w:p>
    <w:p w14:paraId="65DB6FB2" w14:textId="4B5E572A" w:rsidR="00465E3E" w:rsidRPr="00255883" w:rsidRDefault="002E76F9" w:rsidP="002E76F9">
      <w:pPr>
        <w:spacing w:after="0" w:line="240" w:lineRule="auto"/>
        <w:jc w:val="both"/>
        <w:rPr>
          <w:rFonts w:eastAsiaTheme="minorHAnsi" w:cstheme="minorHAnsi"/>
          <w:lang w:eastAsia="en-US"/>
        </w:rPr>
      </w:pPr>
      <w:r>
        <w:rPr>
          <w:rFonts w:eastAsiaTheme="minorHAnsi" w:cstheme="minorHAnsi"/>
          <w:lang w:eastAsia="en-US"/>
        </w:rPr>
        <w:t xml:space="preserve">            4. </w:t>
      </w:r>
      <w:r w:rsidR="00465E3E"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1F0A4E4B" w14:textId="7518DA72" w:rsidR="00007980" w:rsidRDefault="002E76F9" w:rsidP="002E76F9">
      <w:pPr>
        <w:spacing w:after="0" w:line="240" w:lineRule="auto"/>
        <w:jc w:val="both"/>
        <w:rPr>
          <w:rFonts w:eastAsiaTheme="minorHAnsi" w:cstheme="minorHAnsi"/>
        </w:rPr>
      </w:pPr>
      <w:r>
        <w:rPr>
          <w:rFonts w:eastAsiaTheme="minorHAnsi" w:cstheme="minorHAnsi"/>
        </w:rPr>
        <w:t xml:space="preserve">            5. </w:t>
      </w:r>
      <w:r w:rsidR="00465E3E"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rsidR="00007980">
        <w:rPr>
          <w:rFonts w:eastAsiaTheme="minorHAnsi" w:cstheme="minorHAnsi"/>
        </w:rPr>
        <w:t>.</w:t>
      </w:r>
    </w:p>
    <w:p w14:paraId="233F7BCE" w14:textId="77777777" w:rsidR="00737758" w:rsidRDefault="00737758" w:rsidP="002E76F9">
      <w:pPr>
        <w:spacing w:after="0" w:line="240" w:lineRule="auto"/>
        <w:jc w:val="both"/>
        <w:rPr>
          <w:rFonts w:eastAsiaTheme="minorHAnsi" w:cstheme="minorHAnsi"/>
        </w:rPr>
      </w:pPr>
    </w:p>
    <w:p w14:paraId="696A4ED0" w14:textId="77777777" w:rsidR="00007980" w:rsidRPr="00E8080B" w:rsidRDefault="00007980" w:rsidP="00737758">
      <w:pPr>
        <w:spacing w:after="0" w:line="240" w:lineRule="auto"/>
        <w:jc w:val="center"/>
        <w:rPr>
          <w:rFonts w:cstheme="minorHAnsi"/>
          <w:b/>
          <w:bCs/>
        </w:rPr>
      </w:pPr>
      <w:r w:rsidRPr="00E8080B">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551"/>
        <w:gridCol w:w="3839"/>
        <w:gridCol w:w="3685"/>
        <w:gridCol w:w="1843"/>
      </w:tblGrid>
      <w:tr w:rsidR="00007980" w:rsidRPr="003A533D" w14:paraId="678850FE" w14:textId="77777777" w:rsidTr="00007980">
        <w:tc>
          <w:tcPr>
            <w:tcW w:w="551" w:type="dxa"/>
            <w:shd w:val="clear" w:color="auto" w:fill="DEEAF6" w:themeFill="accent5" w:themeFillTint="33"/>
          </w:tcPr>
          <w:p w14:paraId="2E5E6AEA"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Eil.</w:t>
            </w:r>
          </w:p>
          <w:p w14:paraId="77385551"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Nr.</w:t>
            </w:r>
          </w:p>
        </w:tc>
        <w:tc>
          <w:tcPr>
            <w:tcW w:w="3839" w:type="dxa"/>
            <w:shd w:val="clear" w:color="auto" w:fill="DEEAF6" w:themeFill="accent5" w:themeFillTint="33"/>
          </w:tcPr>
          <w:p w14:paraId="472DFB1D"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Kvalifikacijos reikalavimai</w:t>
            </w:r>
          </w:p>
        </w:tc>
        <w:tc>
          <w:tcPr>
            <w:tcW w:w="3685" w:type="dxa"/>
            <w:shd w:val="clear" w:color="auto" w:fill="DEEAF6" w:themeFill="accent5" w:themeFillTint="33"/>
          </w:tcPr>
          <w:p w14:paraId="4A075696" w14:textId="77777777" w:rsidR="00007980" w:rsidRPr="007724D4" w:rsidRDefault="00007980" w:rsidP="00B8096A">
            <w:pPr>
              <w:jc w:val="both"/>
              <w:rPr>
                <w:rFonts w:asciiTheme="minorHAnsi" w:eastAsia="Arial" w:cstheme="minorHAnsi"/>
                <w:sz w:val="21"/>
                <w:szCs w:val="21"/>
              </w:rPr>
            </w:pPr>
            <w:r w:rsidRPr="007724D4">
              <w:rPr>
                <w:rFonts w:asciiTheme="minorHAnsi" w:cstheme="minorHAnsi"/>
                <w:b/>
                <w:bCs/>
                <w:color w:val="000000"/>
                <w:sz w:val="21"/>
                <w:szCs w:val="21"/>
              </w:rPr>
              <w:t>Atitiktį reikalavimui įrodantys  dokumentai</w:t>
            </w:r>
          </w:p>
        </w:tc>
        <w:tc>
          <w:tcPr>
            <w:tcW w:w="1843" w:type="dxa"/>
            <w:shd w:val="clear" w:color="auto" w:fill="DEEAF6" w:themeFill="accent5" w:themeFillTint="33"/>
          </w:tcPr>
          <w:p w14:paraId="1691842C" w14:textId="77777777" w:rsidR="00007980" w:rsidRPr="007724D4" w:rsidRDefault="00007980" w:rsidP="00B8096A">
            <w:pPr>
              <w:autoSpaceDE w:val="0"/>
              <w:autoSpaceDN w:val="0"/>
              <w:adjustRightInd w:val="0"/>
              <w:jc w:val="center"/>
              <w:rPr>
                <w:rFonts w:asciiTheme="minorHAnsi" w:cstheme="minorHAnsi"/>
                <w:b/>
                <w:bCs/>
                <w:color w:val="000000"/>
                <w:sz w:val="21"/>
                <w:szCs w:val="21"/>
              </w:rPr>
            </w:pPr>
            <w:r w:rsidRPr="007724D4">
              <w:rPr>
                <w:rFonts w:asciiTheme="minorHAnsi" w:cstheme="minorHAnsi"/>
                <w:b/>
                <w:bCs/>
                <w:color w:val="000000"/>
                <w:sz w:val="21"/>
                <w:szCs w:val="21"/>
              </w:rPr>
              <w:t>Subjektas, kuris turi atitikti reikalavimą</w:t>
            </w:r>
          </w:p>
        </w:tc>
      </w:tr>
      <w:tr w:rsidR="00007980" w14:paraId="276DF86E" w14:textId="77777777" w:rsidTr="00007980">
        <w:tc>
          <w:tcPr>
            <w:tcW w:w="551" w:type="dxa"/>
          </w:tcPr>
          <w:p w14:paraId="73980546"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1.</w:t>
            </w:r>
          </w:p>
        </w:tc>
        <w:tc>
          <w:tcPr>
            <w:tcW w:w="9367" w:type="dxa"/>
            <w:gridSpan w:val="3"/>
          </w:tcPr>
          <w:p w14:paraId="2A0F48F0"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Teisė verstis veikla</w:t>
            </w:r>
          </w:p>
        </w:tc>
      </w:tr>
      <w:tr w:rsidR="00007980" w14:paraId="679C8D3C" w14:textId="77777777" w:rsidTr="00007980">
        <w:tc>
          <w:tcPr>
            <w:tcW w:w="551" w:type="dxa"/>
          </w:tcPr>
          <w:p w14:paraId="40E05440" w14:textId="77777777" w:rsidR="00007980" w:rsidRPr="007724D4" w:rsidRDefault="00007980" w:rsidP="00B8096A">
            <w:pPr>
              <w:jc w:val="both"/>
              <w:rPr>
                <w:rFonts w:asciiTheme="minorHAnsi" w:eastAsia="Arial" w:cstheme="minorHAnsi"/>
                <w:sz w:val="21"/>
                <w:szCs w:val="21"/>
              </w:rPr>
            </w:pPr>
            <w:r w:rsidRPr="007724D4">
              <w:rPr>
                <w:rFonts w:asciiTheme="minorHAnsi" w:eastAsia="Arial" w:cstheme="minorHAnsi"/>
                <w:sz w:val="21"/>
                <w:szCs w:val="21"/>
              </w:rPr>
              <w:t xml:space="preserve">1.1. </w:t>
            </w:r>
          </w:p>
        </w:tc>
        <w:tc>
          <w:tcPr>
            <w:tcW w:w="3839" w:type="dxa"/>
          </w:tcPr>
          <w:p w14:paraId="790CEF3E" w14:textId="2C5732A0" w:rsidR="00007980" w:rsidRPr="007724D4" w:rsidRDefault="002661F4" w:rsidP="00B8096A">
            <w:pPr>
              <w:jc w:val="both"/>
              <w:rPr>
                <w:rFonts w:asciiTheme="minorHAnsi" w:eastAsia="Arial" w:cstheme="minorHAnsi"/>
                <w:sz w:val="21"/>
                <w:szCs w:val="21"/>
              </w:rPr>
            </w:pPr>
            <w:r w:rsidRPr="002661F4">
              <w:rPr>
                <w:rFonts w:asciiTheme="minorHAnsi" w:eastAsia="Arial" w:cstheme="minorHAnsi"/>
                <w:sz w:val="21"/>
                <w:szCs w:val="21"/>
              </w:rPr>
              <w:t>Tiekėjas turi teisę įrengti ir  eksploatuoti elektros įrenginius.</w:t>
            </w:r>
          </w:p>
        </w:tc>
        <w:tc>
          <w:tcPr>
            <w:tcW w:w="3685" w:type="dxa"/>
          </w:tcPr>
          <w:p w14:paraId="305E6E53" w14:textId="5B7D872D" w:rsidR="00F16094" w:rsidRPr="00F16094" w:rsidRDefault="00F16094" w:rsidP="002661F4">
            <w:pPr>
              <w:jc w:val="both"/>
              <w:rPr>
                <w:rFonts w:asciiTheme="minorHAnsi" w:eastAsia="Arial" w:cstheme="minorHAnsi"/>
                <w:sz w:val="21"/>
                <w:szCs w:val="21"/>
              </w:rPr>
            </w:pPr>
            <w:r w:rsidRPr="00F16094">
              <w:rPr>
                <w:rFonts w:asciiTheme="minorHAnsi" w:cstheme="minorHAnsi"/>
                <w:sz w:val="21"/>
                <w:szCs w:val="21"/>
              </w:rPr>
              <w:t>Lietuvos Respublikoje registruotas</w:t>
            </w:r>
            <w:r w:rsidRPr="00F16094">
              <w:rPr>
                <w:rFonts w:asciiTheme="minorHAnsi" w:cstheme="minorHAnsi"/>
                <w:sz w:val="21"/>
                <w:szCs w:val="21"/>
              </w:rPr>
              <w:br/>
              <w:t>tiekėjas pateikia:</w:t>
            </w:r>
          </w:p>
          <w:p w14:paraId="526038EF" w14:textId="2103F86F" w:rsidR="002661F4" w:rsidRPr="002661F4" w:rsidRDefault="002661F4" w:rsidP="002661F4">
            <w:pPr>
              <w:jc w:val="both"/>
              <w:rPr>
                <w:rFonts w:asciiTheme="minorHAnsi" w:eastAsia="Arial" w:cstheme="minorHAnsi"/>
                <w:sz w:val="21"/>
                <w:szCs w:val="21"/>
              </w:rPr>
            </w:pPr>
            <w:r w:rsidRPr="002661F4">
              <w:rPr>
                <w:rFonts w:asciiTheme="minorHAnsi" w:eastAsia="Arial" w:cstheme="minorHAnsi"/>
                <w:sz w:val="21"/>
                <w:szCs w:val="21"/>
              </w:rPr>
              <w:t xml:space="preserve">Pateikiamas kvalifikacijos atestato numeris (kvalifikacijos atestato pateikti nereikalaujama), pirkimo vykdytojas, naudodamasis VĮ Registrų centro Licencijų informacinėje sistemoje www.licencijavimas.lt duomenų registrais patikrins atitiktį nustatytam reikalavimui. </w:t>
            </w:r>
          </w:p>
          <w:p w14:paraId="50751565" w14:textId="77777777" w:rsidR="002661F4" w:rsidRPr="002661F4" w:rsidRDefault="002661F4" w:rsidP="002661F4">
            <w:pPr>
              <w:jc w:val="both"/>
              <w:rPr>
                <w:rFonts w:asciiTheme="minorHAnsi" w:eastAsia="Arial" w:cstheme="minorHAnsi"/>
                <w:sz w:val="21"/>
                <w:szCs w:val="21"/>
              </w:rPr>
            </w:pPr>
            <w:r w:rsidRPr="002661F4">
              <w:rPr>
                <w:rFonts w:asciiTheme="minorHAnsi" w:eastAsia="Arial" w:cstheme="minorHAnsi"/>
                <w:sz w:val="21"/>
                <w:szCs w:val="21"/>
              </w:rPr>
              <w:t>Valstybėje narėje registruotas</w:t>
            </w:r>
          </w:p>
          <w:p w14:paraId="36C2A519" w14:textId="77777777" w:rsidR="002661F4" w:rsidRPr="002661F4" w:rsidRDefault="002661F4" w:rsidP="002661F4">
            <w:pPr>
              <w:jc w:val="both"/>
              <w:rPr>
                <w:rFonts w:asciiTheme="minorHAnsi" w:eastAsia="Arial" w:cstheme="minorHAnsi"/>
                <w:sz w:val="21"/>
                <w:szCs w:val="21"/>
              </w:rPr>
            </w:pPr>
            <w:r w:rsidRPr="002661F4">
              <w:rPr>
                <w:rFonts w:asciiTheme="minorHAnsi" w:eastAsia="Arial" w:cstheme="minorHAnsi"/>
                <w:sz w:val="21"/>
                <w:szCs w:val="21"/>
              </w:rPr>
              <w:t xml:space="preserve">tiekėjas pateikia: </w:t>
            </w:r>
          </w:p>
          <w:p w14:paraId="64448F04" w14:textId="77777777" w:rsidR="002661F4" w:rsidRPr="002661F4" w:rsidRDefault="002661F4" w:rsidP="002661F4">
            <w:pPr>
              <w:jc w:val="both"/>
              <w:rPr>
                <w:rFonts w:asciiTheme="minorHAnsi" w:eastAsia="Arial" w:cstheme="minorHAnsi"/>
                <w:sz w:val="21"/>
                <w:szCs w:val="21"/>
              </w:rPr>
            </w:pPr>
            <w:r w:rsidRPr="002661F4">
              <w:rPr>
                <w:rFonts w:asciiTheme="minorHAnsi" w:eastAsia="Arial" w:cstheme="minorHAnsi"/>
                <w:sz w:val="21"/>
                <w:szCs w:val="21"/>
              </w:rPr>
              <w:t>1) profesinių ar veiklos registrų tvarkytojų, valstybės įgaliotų institucijų pažymų, kaip</w:t>
            </w:r>
          </w:p>
          <w:p w14:paraId="352F6B9D" w14:textId="77777777" w:rsidR="002661F4" w:rsidRPr="002661F4" w:rsidRDefault="002661F4" w:rsidP="002661F4">
            <w:pPr>
              <w:jc w:val="both"/>
              <w:rPr>
                <w:rFonts w:asciiTheme="minorHAnsi" w:eastAsia="Arial" w:cstheme="minorHAnsi"/>
                <w:sz w:val="21"/>
                <w:szCs w:val="21"/>
              </w:rPr>
            </w:pPr>
            <w:r w:rsidRPr="002661F4">
              <w:rPr>
                <w:rFonts w:asciiTheme="minorHAnsi" w:eastAsia="Arial" w:cstheme="minorHAnsi"/>
                <w:sz w:val="21"/>
                <w:szCs w:val="21"/>
              </w:rPr>
              <w:t>nustatyta toje valstybėje narėje,</w:t>
            </w:r>
          </w:p>
          <w:p w14:paraId="774033BC" w14:textId="77777777" w:rsidR="002661F4" w:rsidRPr="002661F4" w:rsidRDefault="002661F4" w:rsidP="002661F4">
            <w:pPr>
              <w:jc w:val="both"/>
              <w:rPr>
                <w:rFonts w:asciiTheme="minorHAnsi" w:eastAsia="Arial" w:cstheme="minorHAnsi"/>
                <w:sz w:val="21"/>
                <w:szCs w:val="21"/>
              </w:rPr>
            </w:pPr>
            <w:r w:rsidRPr="002661F4">
              <w:rPr>
                <w:rFonts w:asciiTheme="minorHAnsi" w:eastAsia="Arial" w:cstheme="minorHAnsi"/>
                <w:sz w:val="21"/>
                <w:szCs w:val="21"/>
              </w:rPr>
              <w:t>kurioje tiekėjas registruotas, ar</w:t>
            </w:r>
          </w:p>
          <w:p w14:paraId="750D9AFF" w14:textId="77777777" w:rsidR="002661F4" w:rsidRPr="002661F4" w:rsidRDefault="002661F4" w:rsidP="002661F4">
            <w:pPr>
              <w:jc w:val="both"/>
              <w:rPr>
                <w:rFonts w:asciiTheme="minorHAnsi" w:eastAsia="Arial" w:cstheme="minorHAnsi"/>
                <w:sz w:val="21"/>
                <w:szCs w:val="21"/>
              </w:rPr>
            </w:pPr>
            <w:r w:rsidRPr="002661F4">
              <w:rPr>
                <w:rFonts w:asciiTheme="minorHAnsi" w:eastAsia="Arial" w:cstheme="minorHAnsi"/>
                <w:sz w:val="21"/>
                <w:szCs w:val="21"/>
              </w:rPr>
              <w:t>priesaikos deklaracijos, liudijančios</w:t>
            </w:r>
          </w:p>
          <w:p w14:paraId="26001177" w14:textId="77777777" w:rsidR="002661F4" w:rsidRPr="002661F4" w:rsidRDefault="002661F4" w:rsidP="002661F4">
            <w:pPr>
              <w:jc w:val="both"/>
              <w:rPr>
                <w:rFonts w:asciiTheme="minorHAnsi" w:eastAsia="Arial" w:cstheme="minorHAnsi"/>
                <w:sz w:val="21"/>
                <w:szCs w:val="21"/>
              </w:rPr>
            </w:pPr>
            <w:r w:rsidRPr="002661F4">
              <w:rPr>
                <w:rFonts w:asciiTheme="minorHAnsi" w:eastAsia="Arial" w:cstheme="minorHAnsi"/>
                <w:sz w:val="21"/>
                <w:szCs w:val="21"/>
              </w:rPr>
              <w:t>tiekėjo teisę verstis atitinkama</w:t>
            </w:r>
          </w:p>
          <w:p w14:paraId="6BAABA33" w14:textId="77777777" w:rsidR="002661F4" w:rsidRPr="002661F4" w:rsidRDefault="002661F4" w:rsidP="002661F4">
            <w:pPr>
              <w:jc w:val="both"/>
              <w:rPr>
                <w:rFonts w:asciiTheme="minorHAnsi" w:eastAsia="Arial" w:cstheme="minorHAnsi"/>
                <w:sz w:val="21"/>
                <w:szCs w:val="21"/>
              </w:rPr>
            </w:pPr>
            <w:r w:rsidRPr="002661F4">
              <w:rPr>
                <w:rFonts w:asciiTheme="minorHAnsi" w:eastAsia="Arial" w:cstheme="minorHAnsi"/>
                <w:sz w:val="21"/>
                <w:szCs w:val="21"/>
              </w:rPr>
              <w:t>veikla, skaitmenines kopijas;</w:t>
            </w:r>
          </w:p>
          <w:p w14:paraId="00430F1E" w14:textId="67E1FC52" w:rsidR="00007980" w:rsidRPr="007724D4" w:rsidRDefault="002661F4" w:rsidP="00B8096A">
            <w:pPr>
              <w:jc w:val="both"/>
              <w:rPr>
                <w:rFonts w:asciiTheme="minorHAnsi" w:eastAsia="Arial" w:cstheme="minorHAnsi"/>
                <w:sz w:val="21"/>
                <w:szCs w:val="21"/>
              </w:rPr>
            </w:pPr>
            <w:r w:rsidRPr="002661F4">
              <w:rPr>
                <w:rFonts w:asciiTheme="minorHAnsi" w:eastAsia="Arial" w:cstheme="minorHAnsi"/>
                <w:sz w:val="21"/>
                <w:szCs w:val="21"/>
              </w:rPr>
              <w:lastRenderedPageBreak/>
              <w:t>2) atitinkamų leidimų, kai tiekėjas juos privalo turėti, norėdamas teikti paslaugas savo kilmės šalyje, skaitmenines kopijas.</w:t>
            </w:r>
          </w:p>
        </w:tc>
        <w:tc>
          <w:tcPr>
            <w:tcW w:w="1843" w:type="dxa"/>
          </w:tcPr>
          <w:p w14:paraId="27A7B376" w14:textId="77777777" w:rsidR="00007980" w:rsidRPr="007724D4" w:rsidRDefault="00007980" w:rsidP="00B8096A">
            <w:pPr>
              <w:rPr>
                <w:rFonts w:asciiTheme="minorHAnsi" w:eastAsia="Arial" w:cstheme="minorHAnsi"/>
                <w:strike/>
                <w:sz w:val="21"/>
                <w:szCs w:val="21"/>
              </w:rPr>
            </w:pPr>
          </w:p>
        </w:tc>
      </w:tr>
      <w:tr w:rsidR="00007980" w14:paraId="62A98673" w14:textId="77777777" w:rsidTr="00007980">
        <w:tc>
          <w:tcPr>
            <w:tcW w:w="551" w:type="dxa"/>
          </w:tcPr>
          <w:p w14:paraId="7BE31714"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2.</w:t>
            </w:r>
          </w:p>
        </w:tc>
        <w:tc>
          <w:tcPr>
            <w:tcW w:w="9367" w:type="dxa"/>
            <w:gridSpan w:val="3"/>
          </w:tcPr>
          <w:p w14:paraId="51F943C4" w14:textId="77777777" w:rsidR="00007980" w:rsidRPr="007724D4" w:rsidRDefault="00007980" w:rsidP="00B8096A">
            <w:pPr>
              <w:jc w:val="both"/>
              <w:rPr>
                <w:rFonts w:asciiTheme="minorHAnsi" w:cstheme="minorHAnsi"/>
                <w:b/>
                <w:bCs/>
                <w:color w:val="000000"/>
                <w:sz w:val="21"/>
                <w:szCs w:val="21"/>
              </w:rPr>
            </w:pPr>
            <w:r w:rsidRPr="007724D4">
              <w:rPr>
                <w:rFonts w:asciiTheme="minorHAnsi" w:cstheme="minorHAnsi"/>
                <w:b/>
                <w:bCs/>
                <w:color w:val="000000"/>
                <w:sz w:val="21"/>
                <w:szCs w:val="21"/>
              </w:rPr>
              <w:t>Finansinis</w:t>
            </w:r>
            <w:r w:rsidRPr="007724D4">
              <w:rPr>
                <w:rFonts w:asciiTheme="minorHAnsi" w:cstheme="minorHAnsi"/>
                <w:color w:val="000000"/>
                <w:sz w:val="21"/>
                <w:szCs w:val="21"/>
              </w:rPr>
              <w:t xml:space="preserve"> </w:t>
            </w:r>
            <w:r w:rsidRPr="007724D4">
              <w:rPr>
                <w:rFonts w:asciiTheme="minorHAnsi" w:cstheme="minorHAnsi"/>
                <w:b/>
                <w:bCs/>
                <w:color w:val="000000"/>
                <w:sz w:val="21"/>
                <w:szCs w:val="21"/>
              </w:rPr>
              <w:t>ir ekonominis pajėgumas</w:t>
            </w:r>
          </w:p>
        </w:tc>
      </w:tr>
      <w:tr w:rsidR="00007980" w14:paraId="3976EF2A" w14:textId="77777777" w:rsidTr="00007980">
        <w:tc>
          <w:tcPr>
            <w:tcW w:w="551" w:type="dxa"/>
          </w:tcPr>
          <w:p w14:paraId="1C97D839" w14:textId="77777777" w:rsidR="00007980" w:rsidRPr="007724D4" w:rsidRDefault="00007980" w:rsidP="00B8096A">
            <w:pPr>
              <w:jc w:val="both"/>
              <w:rPr>
                <w:rFonts w:asciiTheme="minorHAnsi" w:eastAsia="Arial" w:cstheme="minorHAnsi"/>
                <w:sz w:val="21"/>
                <w:szCs w:val="21"/>
              </w:rPr>
            </w:pPr>
            <w:r w:rsidRPr="007724D4">
              <w:rPr>
                <w:rFonts w:asciiTheme="minorHAnsi" w:eastAsia="Arial" w:cstheme="minorHAnsi"/>
                <w:sz w:val="21"/>
                <w:szCs w:val="21"/>
              </w:rPr>
              <w:t>2.1.</w:t>
            </w:r>
          </w:p>
        </w:tc>
        <w:tc>
          <w:tcPr>
            <w:tcW w:w="3839" w:type="dxa"/>
          </w:tcPr>
          <w:p w14:paraId="084ED282" w14:textId="77777777" w:rsidR="00007980" w:rsidRPr="007724D4" w:rsidRDefault="00007980" w:rsidP="00B8096A">
            <w:pPr>
              <w:jc w:val="both"/>
              <w:rPr>
                <w:rFonts w:asciiTheme="minorHAnsi" w:cstheme="minorHAnsi"/>
                <w:b/>
                <w:bCs/>
                <w:color w:val="000000"/>
                <w:sz w:val="21"/>
                <w:szCs w:val="21"/>
              </w:rPr>
            </w:pPr>
            <w:r w:rsidRPr="007724D4">
              <w:rPr>
                <w:rFonts w:asciiTheme="minorHAnsi" w:eastAsia="Arial" w:cstheme="minorHAnsi"/>
                <w:sz w:val="21"/>
                <w:szCs w:val="21"/>
              </w:rPr>
              <w:t>Nenustatoma</w:t>
            </w:r>
          </w:p>
        </w:tc>
        <w:tc>
          <w:tcPr>
            <w:tcW w:w="3685" w:type="dxa"/>
          </w:tcPr>
          <w:p w14:paraId="52EE89DC" w14:textId="77777777" w:rsidR="00007980" w:rsidRPr="007724D4" w:rsidRDefault="00007980" w:rsidP="00B8096A">
            <w:pPr>
              <w:jc w:val="both"/>
              <w:rPr>
                <w:rFonts w:asciiTheme="minorHAnsi" w:eastAsia="Arial" w:cstheme="minorHAnsi"/>
                <w:sz w:val="21"/>
                <w:szCs w:val="21"/>
              </w:rPr>
            </w:pPr>
            <w:r w:rsidRPr="007724D4">
              <w:rPr>
                <w:rFonts w:asciiTheme="minorHAnsi" w:eastAsia="Arial" w:cstheme="minorHAnsi"/>
                <w:sz w:val="21"/>
                <w:szCs w:val="21"/>
              </w:rPr>
              <w:t>Nereikalaujama</w:t>
            </w:r>
          </w:p>
        </w:tc>
        <w:tc>
          <w:tcPr>
            <w:tcW w:w="1843" w:type="dxa"/>
          </w:tcPr>
          <w:p w14:paraId="242BA573" w14:textId="77777777" w:rsidR="00007980" w:rsidRPr="007724D4" w:rsidRDefault="00007980" w:rsidP="00B8096A">
            <w:pPr>
              <w:jc w:val="both"/>
              <w:rPr>
                <w:rFonts w:asciiTheme="minorHAnsi" w:eastAsia="Arial" w:cstheme="minorHAnsi"/>
                <w:sz w:val="21"/>
                <w:szCs w:val="21"/>
              </w:rPr>
            </w:pPr>
          </w:p>
        </w:tc>
      </w:tr>
      <w:tr w:rsidR="00007980" w14:paraId="4697BD38" w14:textId="77777777" w:rsidTr="00007980">
        <w:tc>
          <w:tcPr>
            <w:tcW w:w="551" w:type="dxa"/>
          </w:tcPr>
          <w:p w14:paraId="22C1F58D" w14:textId="77777777" w:rsidR="00007980" w:rsidRPr="005623CF" w:rsidRDefault="00007980" w:rsidP="00B8096A">
            <w:pPr>
              <w:jc w:val="both"/>
              <w:rPr>
                <w:rFonts w:asciiTheme="minorHAnsi" w:eastAsia="Arial" w:cstheme="minorHAnsi"/>
                <w:b/>
                <w:bCs/>
                <w:sz w:val="21"/>
                <w:szCs w:val="21"/>
              </w:rPr>
            </w:pPr>
            <w:r w:rsidRPr="005623CF">
              <w:rPr>
                <w:rFonts w:asciiTheme="minorHAnsi" w:eastAsia="Arial" w:cstheme="minorHAnsi"/>
                <w:b/>
                <w:bCs/>
                <w:sz w:val="21"/>
                <w:szCs w:val="21"/>
              </w:rPr>
              <w:t>3.</w:t>
            </w:r>
          </w:p>
        </w:tc>
        <w:tc>
          <w:tcPr>
            <w:tcW w:w="9367" w:type="dxa"/>
            <w:gridSpan w:val="3"/>
          </w:tcPr>
          <w:p w14:paraId="05F5ED28" w14:textId="77777777" w:rsidR="00007980" w:rsidRPr="005623CF" w:rsidRDefault="00007980" w:rsidP="00B8096A">
            <w:pPr>
              <w:jc w:val="both"/>
              <w:rPr>
                <w:rFonts w:asciiTheme="minorHAnsi" w:cstheme="minorHAnsi"/>
                <w:b/>
                <w:bCs/>
                <w:sz w:val="21"/>
                <w:szCs w:val="21"/>
              </w:rPr>
            </w:pPr>
            <w:r w:rsidRPr="005623CF">
              <w:rPr>
                <w:rFonts w:asciiTheme="minorHAnsi" w:cstheme="minorHAnsi"/>
                <w:b/>
                <w:bCs/>
                <w:sz w:val="21"/>
                <w:szCs w:val="21"/>
              </w:rPr>
              <w:t>Techninis ir profesinis pajėgumas</w:t>
            </w:r>
          </w:p>
        </w:tc>
      </w:tr>
      <w:tr w:rsidR="00007980" w14:paraId="1CA4E6E7" w14:textId="77777777" w:rsidTr="00007980">
        <w:tc>
          <w:tcPr>
            <w:tcW w:w="551" w:type="dxa"/>
          </w:tcPr>
          <w:p w14:paraId="4642F532" w14:textId="77777777" w:rsidR="00007980" w:rsidRPr="005623CF" w:rsidRDefault="00007980" w:rsidP="00B8096A">
            <w:pPr>
              <w:jc w:val="both"/>
              <w:rPr>
                <w:rFonts w:asciiTheme="minorHAnsi" w:eastAsia="Arial" w:cstheme="minorHAnsi"/>
                <w:sz w:val="21"/>
                <w:szCs w:val="21"/>
              </w:rPr>
            </w:pPr>
            <w:r w:rsidRPr="005623CF">
              <w:rPr>
                <w:rFonts w:asciiTheme="minorHAnsi" w:eastAsia="Arial" w:cstheme="minorHAnsi"/>
                <w:sz w:val="21"/>
                <w:szCs w:val="21"/>
              </w:rPr>
              <w:t>3.1.</w:t>
            </w:r>
          </w:p>
        </w:tc>
        <w:tc>
          <w:tcPr>
            <w:tcW w:w="3839" w:type="dxa"/>
          </w:tcPr>
          <w:p w14:paraId="30E07B87" w14:textId="45059F53" w:rsidR="00007980" w:rsidRPr="005623CF" w:rsidRDefault="00FF1613" w:rsidP="00007980">
            <w:pPr>
              <w:rPr>
                <w:rFonts w:asciiTheme="minorHAnsi" w:eastAsia="Arial" w:cstheme="minorHAnsi"/>
                <w:sz w:val="21"/>
                <w:szCs w:val="21"/>
              </w:rPr>
            </w:pPr>
            <w:r w:rsidRPr="005623CF">
              <w:rPr>
                <w:rFonts w:asciiTheme="minorHAnsi" w:eastAsia="Arial" w:cstheme="minorHAnsi"/>
                <w:sz w:val="21"/>
                <w:szCs w:val="21"/>
              </w:rPr>
              <w:t>Tiekėjas, per paskutinius 3 metus iki pasiūlymo pateikimo termino pabaigos, o jeigu tiekėjas įregistruotas vėliau, per laiką nuo tiekėjo įregistravimo dienos, pagal vieną ar daugiau sutarčių yra savo jėgomis suteikęs elektros įrenginių priežiūros (eksploatavimo) paslaugų ne mažiau kaip už 100 000,00 Eur be PVM.</w:t>
            </w:r>
          </w:p>
        </w:tc>
        <w:tc>
          <w:tcPr>
            <w:tcW w:w="3685" w:type="dxa"/>
          </w:tcPr>
          <w:p w14:paraId="4D3B49B0" w14:textId="77777777" w:rsidR="00FF1613" w:rsidRPr="00FF1613" w:rsidRDefault="00FF1613" w:rsidP="00FF1613">
            <w:pPr>
              <w:ind w:right="100"/>
              <w:rPr>
                <w:rFonts w:asciiTheme="minorHAnsi" w:cstheme="minorHAnsi"/>
                <w:color w:val="000000"/>
                <w:kern w:val="2"/>
                <w:sz w:val="21"/>
                <w:szCs w:val="21"/>
                <w14:ligatures w14:val="standardContextual"/>
              </w:rPr>
            </w:pPr>
            <w:r w:rsidRPr="00FF1613">
              <w:rPr>
                <w:rFonts w:asciiTheme="minorHAnsi" w:cstheme="minorHAnsi"/>
                <w:color w:val="000000"/>
                <w:kern w:val="2"/>
                <w:sz w:val="21"/>
                <w:szCs w:val="21"/>
                <w14:ligatures w14:val="standardContextual"/>
              </w:rPr>
              <w:t>Per pastaruosius 3 metus suteiktų elektros įrenginių priežiūros (eksploatavimo) paslaugų sąrašas, kuriame nurodyta: suteiktų paslaugų bendros sumos, datos ir paslaugų gavėjai (tiek viešieji, tiek privatieji).</w:t>
            </w:r>
          </w:p>
          <w:p w14:paraId="62F69769" w14:textId="7686C238" w:rsidR="00007980" w:rsidRPr="005623CF" w:rsidRDefault="00FF1613" w:rsidP="00FF1613">
            <w:pPr>
              <w:ind w:right="100"/>
              <w:rPr>
                <w:rFonts w:asciiTheme="minorHAnsi" w:cstheme="minorHAnsi"/>
                <w:color w:val="000000"/>
                <w:kern w:val="2"/>
                <w:sz w:val="21"/>
                <w:szCs w:val="21"/>
                <w:highlight w:val="yellow"/>
                <w14:ligatures w14:val="standardContextual"/>
              </w:rPr>
            </w:pPr>
            <w:r w:rsidRPr="005623CF">
              <w:rPr>
                <w:rFonts w:asciiTheme="minorHAnsi" w:cstheme="minorHAnsi"/>
                <w:color w:val="000000"/>
                <w:kern w:val="2"/>
                <w:sz w:val="21"/>
                <w:szCs w:val="21"/>
                <w14:ligatures w14:val="standardContextual"/>
              </w:rPr>
              <w:t>Kartu su sąrašu reikalaujama pateikti  užsakovų pažymas, kuriose būtų nurodytos paslaugų bendros sumos, datos, paslaugų gavėjai, ar paslaugos  buvo suteiktos tinkamai.</w:t>
            </w:r>
          </w:p>
        </w:tc>
        <w:tc>
          <w:tcPr>
            <w:tcW w:w="1843" w:type="dxa"/>
          </w:tcPr>
          <w:p w14:paraId="291B7003" w14:textId="77777777" w:rsidR="00007980" w:rsidRPr="007724D4" w:rsidRDefault="00007980" w:rsidP="00B8096A">
            <w:pPr>
              <w:jc w:val="both"/>
              <w:rPr>
                <w:rFonts w:asciiTheme="minorHAnsi" w:eastAsia="Arial" w:cstheme="minorHAnsi"/>
                <w:sz w:val="21"/>
                <w:szCs w:val="21"/>
              </w:rPr>
            </w:pPr>
          </w:p>
        </w:tc>
      </w:tr>
    </w:tbl>
    <w:p w14:paraId="2E58DB01" w14:textId="1B8E18DE" w:rsidR="00007980" w:rsidRPr="00255883" w:rsidRDefault="00007980" w:rsidP="002E76F9">
      <w:pPr>
        <w:spacing w:after="0" w:line="240" w:lineRule="auto"/>
        <w:jc w:val="both"/>
        <w:rPr>
          <w:rFonts w:eastAsiaTheme="minorHAnsi" w:cstheme="minorHAnsi"/>
        </w:rPr>
        <w:sectPr w:rsidR="00007980" w:rsidRPr="00255883" w:rsidSect="00465E3E">
          <w:footerReference w:type="first" r:id="rId16"/>
          <w:pgSz w:w="12240" w:h="15840"/>
          <w:pgMar w:top="1134" w:right="567" w:bottom="1134" w:left="1701" w:header="720" w:footer="720" w:gutter="0"/>
          <w:pgNumType w:start="6"/>
          <w:cols w:space="720"/>
          <w:titlePg/>
          <w:docGrid w:linePitch="360"/>
        </w:sectPr>
      </w:pPr>
    </w:p>
    <w:p w14:paraId="096A528C" w14:textId="77777777" w:rsidR="007724D4" w:rsidRPr="007724D4" w:rsidRDefault="007724D4" w:rsidP="007724D4">
      <w:pPr>
        <w:rPr>
          <w:lang w:eastAsia="en-US"/>
        </w:rPr>
      </w:pPr>
    </w:p>
    <w:p w14:paraId="1B1C1ECC" w14:textId="636E310D" w:rsidR="000C6068" w:rsidRPr="00ED19CE" w:rsidRDefault="000C6068" w:rsidP="00DE290C">
      <w:pPr>
        <w:rPr>
          <w:rFonts w:cstheme="minorHAnsi"/>
          <w:color w:val="7030A0"/>
        </w:rPr>
      </w:pPr>
    </w:p>
    <w:p w14:paraId="3D8CCDF3" w14:textId="0E1C8B3A" w:rsidR="008D704D" w:rsidRPr="00AC504B" w:rsidRDefault="008D704D" w:rsidP="008D704D">
      <w:pPr>
        <w:pStyle w:val="Antrat2"/>
        <w:ind w:left="5103"/>
        <w:rPr>
          <w:rFonts w:asciiTheme="minorHAnsi" w:eastAsia="Calibri" w:hAnsiTheme="minorHAnsi" w:cstheme="minorHAnsi"/>
          <w:color w:val="auto"/>
          <w:sz w:val="21"/>
          <w:szCs w:val="21"/>
        </w:rPr>
      </w:pPr>
      <w:bookmarkStart w:id="48" w:name="_Ref39484039"/>
      <w:bookmarkStart w:id="49" w:name="_Ref40278562"/>
      <w:bookmarkStart w:id="50" w:name="_Toc201910009"/>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48"/>
      <w:bookmarkEnd w:id="49"/>
      <w:bookmarkEnd w:id="50"/>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Paantrat"/>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517540BE"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6A037C" w:rsidRPr="006A037C">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sidR="00D37459" w:rsidRPr="00D37459">
        <w:rPr>
          <w:rFonts w:asciiTheme="minorHAnsi" w:hAnsiTheme="minorHAnsi" w:cstheme="minorHAnsi"/>
          <w:sz w:val="21"/>
          <w:szCs w:val="21"/>
        </w:rPr>
        <w:t>.</w:t>
      </w:r>
      <w:r w:rsidRPr="00210870">
        <w:rPr>
          <w:rFonts w:asciiTheme="minorHAnsi" w:hAnsiTheme="minorHAnsi" w:cstheme="minorHAnsi"/>
          <w:color w:val="7030A0"/>
          <w:sz w:val="21"/>
          <w:szCs w:val="21"/>
        </w:rPr>
        <w:t xml:space="preserve"> </w:t>
      </w:r>
    </w:p>
    <w:p w14:paraId="40402190" w14:textId="56CFF82B" w:rsidR="00DD4E9F" w:rsidRPr="00ED19CE" w:rsidRDefault="009B6F95" w:rsidP="00ED19CE">
      <w:pPr>
        <w:jc w:val="center"/>
        <w:rPr>
          <w:rFonts w:cstheme="minorHAnsi"/>
          <w:b/>
          <w:bCs/>
          <w:smallCaps/>
          <w:sz w:val="22"/>
          <w:szCs w:val="22"/>
        </w:rPr>
      </w:pPr>
      <w:r w:rsidRPr="00F0499F">
        <w:rPr>
          <w:rFonts w:cstheme="minorHAnsi"/>
        </w:rPr>
        <w:t>__________</w:t>
      </w:r>
    </w:p>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786D1DCA" w14:textId="77777777" w:rsidR="00DD4E9F" w:rsidRDefault="00DD4E9F" w:rsidP="00AB5541"/>
    <w:p w14:paraId="23CF731B" w14:textId="77777777" w:rsidR="00ED19CE" w:rsidRPr="00ED19CE" w:rsidRDefault="00ED19CE" w:rsidP="00ED19CE"/>
    <w:p w14:paraId="02E466F1" w14:textId="77777777" w:rsidR="00ED19CE" w:rsidRPr="00ED19CE" w:rsidRDefault="00ED19CE" w:rsidP="00ED19CE"/>
    <w:p w14:paraId="37D6D3B6" w14:textId="77777777" w:rsidR="00ED19CE" w:rsidRPr="00ED19CE" w:rsidRDefault="00ED19CE" w:rsidP="00ED19CE"/>
    <w:p w14:paraId="4B86BA0A" w14:textId="77777777" w:rsidR="00ED19CE" w:rsidRPr="00ED19CE" w:rsidRDefault="00ED19CE" w:rsidP="00ED19CE"/>
    <w:p w14:paraId="1963611E" w14:textId="77777777" w:rsidR="00ED19CE" w:rsidRPr="00ED19CE" w:rsidRDefault="00ED19CE" w:rsidP="00ED19CE"/>
    <w:p w14:paraId="2A874641" w14:textId="77777777" w:rsidR="00ED19CE" w:rsidRPr="00ED19CE" w:rsidRDefault="00ED19CE" w:rsidP="00ED19CE"/>
    <w:p w14:paraId="49228A81" w14:textId="77777777" w:rsidR="00ED19CE" w:rsidRPr="00ED19CE" w:rsidRDefault="00ED19CE" w:rsidP="00ED19CE"/>
    <w:p w14:paraId="1D092DF2" w14:textId="77777777" w:rsidR="00ED19CE" w:rsidRPr="00ED19CE" w:rsidRDefault="00ED19CE" w:rsidP="00ED19CE"/>
    <w:sectPr w:rsidR="00ED19CE" w:rsidRPr="00ED19CE" w:rsidSect="003457B8">
      <w:footerReference w:type="first" r:id="rId1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1DC7" w14:textId="77777777" w:rsidR="00A43F29" w:rsidRDefault="00A43F29" w:rsidP="00D05666">
      <w:r>
        <w:separator/>
      </w:r>
    </w:p>
  </w:endnote>
  <w:endnote w:type="continuationSeparator" w:id="0">
    <w:p w14:paraId="6828AA81" w14:textId="77777777" w:rsidR="00A43F29" w:rsidRDefault="00A43F29" w:rsidP="00D05666">
      <w:r>
        <w:continuationSeparator/>
      </w:r>
    </w:p>
  </w:endnote>
  <w:endnote w:type="continuationNotice" w:id="1">
    <w:p w14:paraId="63521613" w14:textId="77777777" w:rsidR="00A43F29" w:rsidRDefault="00A43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7DE7C696"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78F3" w14:textId="77777777" w:rsidR="00465E3E" w:rsidRDefault="00465E3E">
    <w:pPr>
      <w:pStyle w:val="Porat"/>
      <w:jc w:val="right"/>
    </w:pPr>
  </w:p>
  <w:p w14:paraId="3BEAD5F9" w14:textId="77777777" w:rsidR="00465E3E" w:rsidRDefault="00465E3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640981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A8C3" w14:textId="77777777" w:rsidR="00A43F29" w:rsidRDefault="00A43F29" w:rsidP="00D05666">
      <w:r>
        <w:separator/>
      </w:r>
    </w:p>
  </w:footnote>
  <w:footnote w:type="continuationSeparator" w:id="0">
    <w:p w14:paraId="087DACFC" w14:textId="77777777" w:rsidR="00A43F29" w:rsidRDefault="00A43F29" w:rsidP="00D05666">
      <w:r>
        <w:continuationSeparator/>
      </w:r>
    </w:p>
  </w:footnote>
  <w:footnote w:type="continuationNotice" w:id="1">
    <w:p w14:paraId="41C332B2" w14:textId="77777777" w:rsidR="00A43F29" w:rsidRDefault="00A43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F0498"/>
    <w:multiLevelType w:val="hybridMultilevel"/>
    <w:tmpl w:val="BE28B1E6"/>
    <w:lvl w:ilvl="0" w:tplc="4DDA1526">
      <w:start w:val="10"/>
      <w:numFmt w:val="decimal"/>
      <w:lvlText w:val="%1."/>
      <w:lvlJc w:val="left"/>
      <w:pPr>
        <w:ind w:left="667" w:hanging="52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6"/>
  </w:num>
  <w:num w:numId="2" w16cid:durableId="207184103">
    <w:abstractNumId w:val="1"/>
  </w:num>
  <w:num w:numId="3" w16cid:durableId="1528367431">
    <w:abstractNumId w:val="12"/>
  </w:num>
  <w:num w:numId="4" w16cid:durableId="1484615006">
    <w:abstractNumId w:val="14"/>
  </w:num>
  <w:num w:numId="5" w16cid:durableId="607934237">
    <w:abstractNumId w:val="11"/>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7"/>
  </w:num>
  <w:num w:numId="11" w16cid:durableId="1482305889">
    <w:abstractNumId w:val="13"/>
  </w:num>
  <w:num w:numId="12" w16cid:durableId="32313854">
    <w:abstractNumId w:val="8"/>
  </w:num>
  <w:num w:numId="13" w16cid:durableId="1318921492">
    <w:abstractNumId w:val="10"/>
  </w:num>
  <w:num w:numId="14" w16cid:durableId="1864435576">
    <w:abstractNumId w:val="16"/>
  </w:num>
  <w:num w:numId="15" w16cid:durableId="1941065713">
    <w:abstractNumId w:val="3"/>
  </w:num>
  <w:num w:numId="16" w16cid:durableId="19859238">
    <w:abstractNumId w:val="4"/>
  </w:num>
  <w:num w:numId="17" w16cid:durableId="1297491117">
    <w:abstractNumId w:val="9"/>
  </w:num>
  <w:num w:numId="18" w16cid:durableId="61676273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5"/>
  </w:num>
  <w:num w:numId="20" w16cid:durableId="885530764">
    <w:abstractNumId w:val="5"/>
  </w:num>
  <w:num w:numId="21" w16cid:durableId="144711117">
    <w:abstractNumId w:val="22"/>
  </w:num>
  <w:num w:numId="22" w16cid:durableId="782459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805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02"/>
    <w:rsid w:val="00005F36"/>
    <w:rsid w:val="000060AC"/>
    <w:rsid w:val="00006991"/>
    <w:rsid w:val="000074A0"/>
    <w:rsid w:val="00007980"/>
    <w:rsid w:val="00007D23"/>
    <w:rsid w:val="00007EC9"/>
    <w:rsid w:val="00007F36"/>
    <w:rsid w:val="0001089B"/>
    <w:rsid w:val="00010B64"/>
    <w:rsid w:val="00010EAD"/>
    <w:rsid w:val="00010FA6"/>
    <w:rsid w:val="00011887"/>
    <w:rsid w:val="00011A8D"/>
    <w:rsid w:val="00011B40"/>
    <w:rsid w:val="00012892"/>
    <w:rsid w:val="00012BE7"/>
    <w:rsid w:val="000132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A93"/>
    <w:rsid w:val="00030C02"/>
    <w:rsid w:val="00030C76"/>
    <w:rsid w:val="00030F90"/>
    <w:rsid w:val="000315EB"/>
    <w:rsid w:val="0003169B"/>
    <w:rsid w:val="00031A62"/>
    <w:rsid w:val="00031E9E"/>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075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369"/>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AD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AB"/>
    <w:rsid w:val="00176FD3"/>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86"/>
    <w:rsid w:val="001B50F3"/>
    <w:rsid w:val="001B53D6"/>
    <w:rsid w:val="001B59DE"/>
    <w:rsid w:val="001B77FA"/>
    <w:rsid w:val="001C15D5"/>
    <w:rsid w:val="001C1AD0"/>
    <w:rsid w:val="001C1CC5"/>
    <w:rsid w:val="001C24BC"/>
    <w:rsid w:val="001C262D"/>
    <w:rsid w:val="001C305A"/>
    <w:rsid w:val="001C37BD"/>
    <w:rsid w:val="001C37BE"/>
    <w:rsid w:val="001C39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44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399"/>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C3B"/>
    <w:rsid w:val="00206179"/>
    <w:rsid w:val="002078CF"/>
    <w:rsid w:val="0020796D"/>
    <w:rsid w:val="00207CC3"/>
    <w:rsid w:val="00207E02"/>
    <w:rsid w:val="00207E40"/>
    <w:rsid w:val="00207FAC"/>
    <w:rsid w:val="00210068"/>
    <w:rsid w:val="002101DC"/>
    <w:rsid w:val="00210594"/>
    <w:rsid w:val="00210870"/>
    <w:rsid w:val="00210D1E"/>
    <w:rsid w:val="002115A1"/>
    <w:rsid w:val="002128ED"/>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B2B"/>
    <w:rsid w:val="00233169"/>
    <w:rsid w:val="0023335E"/>
    <w:rsid w:val="002338C0"/>
    <w:rsid w:val="002342E3"/>
    <w:rsid w:val="00234717"/>
    <w:rsid w:val="00234920"/>
    <w:rsid w:val="00234DA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029"/>
    <w:rsid w:val="00244688"/>
    <w:rsid w:val="002454AB"/>
    <w:rsid w:val="00245655"/>
    <w:rsid w:val="00245DD5"/>
    <w:rsid w:val="00245E8F"/>
    <w:rsid w:val="0024735B"/>
    <w:rsid w:val="002476D5"/>
    <w:rsid w:val="002510C4"/>
    <w:rsid w:val="0025176F"/>
    <w:rsid w:val="0025182D"/>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1F4"/>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EA"/>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951"/>
    <w:rsid w:val="002E3C32"/>
    <w:rsid w:val="002E4A5A"/>
    <w:rsid w:val="002E4B67"/>
    <w:rsid w:val="002E5C9B"/>
    <w:rsid w:val="002E5EA9"/>
    <w:rsid w:val="002E6B08"/>
    <w:rsid w:val="002E6BB6"/>
    <w:rsid w:val="002E7529"/>
    <w:rsid w:val="002E76F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805"/>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4741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C0"/>
    <w:rsid w:val="003B12DE"/>
    <w:rsid w:val="003B160F"/>
    <w:rsid w:val="003B3624"/>
    <w:rsid w:val="003B3660"/>
    <w:rsid w:val="003B386F"/>
    <w:rsid w:val="003B39F9"/>
    <w:rsid w:val="003B4138"/>
    <w:rsid w:val="003B558D"/>
    <w:rsid w:val="003B59B2"/>
    <w:rsid w:val="003B6924"/>
    <w:rsid w:val="003B73B7"/>
    <w:rsid w:val="003B7634"/>
    <w:rsid w:val="003B78AD"/>
    <w:rsid w:val="003C012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B0"/>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3F1"/>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44"/>
    <w:rsid w:val="004375A5"/>
    <w:rsid w:val="00437883"/>
    <w:rsid w:val="00441140"/>
    <w:rsid w:val="00441581"/>
    <w:rsid w:val="004417E5"/>
    <w:rsid w:val="00442E06"/>
    <w:rsid w:val="00442F8D"/>
    <w:rsid w:val="004432C7"/>
    <w:rsid w:val="00443DE5"/>
    <w:rsid w:val="00443FA8"/>
    <w:rsid w:val="00443FEB"/>
    <w:rsid w:val="00444241"/>
    <w:rsid w:val="0044436C"/>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690"/>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E3E"/>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399"/>
    <w:rsid w:val="00482647"/>
    <w:rsid w:val="00482BC0"/>
    <w:rsid w:val="00483066"/>
    <w:rsid w:val="00483462"/>
    <w:rsid w:val="00483E10"/>
    <w:rsid w:val="004847DE"/>
    <w:rsid w:val="00484906"/>
    <w:rsid w:val="00484E76"/>
    <w:rsid w:val="0048587E"/>
    <w:rsid w:val="00485E23"/>
    <w:rsid w:val="0048646C"/>
    <w:rsid w:val="0048654D"/>
    <w:rsid w:val="004867B9"/>
    <w:rsid w:val="00486B0D"/>
    <w:rsid w:val="00486DCD"/>
    <w:rsid w:val="004873D5"/>
    <w:rsid w:val="004905CE"/>
    <w:rsid w:val="004909FF"/>
    <w:rsid w:val="004923AA"/>
    <w:rsid w:val="00493E55"/>
    <w:rsid w:val="0049538A"/>
    <w:rsid w:val="0049595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6DB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30"/>
    <w:rsid w:val="004F0107"/>
    <w:rsid w:val="004F0C1D"/>
    <w:rsid w:val="004F1077"/>
    <w:rsid w:val="004F1635"/>
    <w:rsid w:val="004F1855"/>
    <w:rsid w:val="004F1982"/>
    <w:rsid w:val="004F1E4F"/>
    <w:rsid w:val="004F30E1"/>
    <w:rsid w:val="004F33F0"/>
    <w:rsid w:val="004F473D"/>
    <w:rsid w:val="004F4D51"/>
    <w:rsid w:val="004F50BE"/>
    <w:rsid w:val="004F63D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6F9"/>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3CF"/>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9"/>
    <w:rsid w:val="00572AF3"/>
    <w:rsid w:val="005744E0"/>
    <w:rsid w:val="00574529"/>
    <w:rsid w:val="005753B6"/>
    <w:rsid w:val="00575DFE"/>
    <w:rsid w:val="005769FF"/>
    <w:rsid w:val="0057745D"/>
    <w:rsid w:val="00577897"/>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3E0"/>
    <w:rsid w:val="00597743"/>
    <w:rsid w:val="00597972"/>
    <w:rsid w:val="005979E9"/>
    <w:rsid w:val="005A0791"/>
    <w:rsid w:val="005A07D8"/>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713"/>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70E4"/>
    <w:rsid w:val="005F7D7E"/>
    <w:rsid w:val="005F7EBF"/>
    <w:rsid w:val="006015A1"/>
    <w:rsid w:val="006015E1"/>
    <w:rsid w:val="00601B91"/>
    <w:rsid w:val="00601DD0"/>
    <w:rsid w:val="0060200D"/>
    <w:rsid w:val="0060351C"/>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558"/>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B49"/>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5BE"/>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273A"/>
    <w:rsid w:val="00663099"/>
    <w:rsid w:val="00663361"/>
    <w:rsid w:val="006638AF"/>
    <w:rsid w:val="00664184"/>
    <w:rsid w:val="00664C39"/>
    <w:rsid w:val="0066500F"/>
    <w:rsid w:val="00665508"/>
    <w:rsid w:val="0066593D"/>
    <w:rsid w:val="006659C0"/>
    <w:rsid w:val="00665D82"/>
    <w:rsid w:val="00666F40"/>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5C4"/>
    <w:rsid w:val="00685C49"/>
    <w:rsid w:val="00685F30"/>
    <w:rsid w:val="006864E5"/>
    <w:rsid w:val="0068660C"/>
    <w:rsid w:val="00687394"/>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4B47"/>
    <w:rsid w:val="006F506C"/>
    <w:rsid w:val="006F528D"/>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E7"/>
    <w:rsid w:val="0071157E"/>
    <w:rsid w:val="007117A7"/>
    <w:rsid w:val="007128D8"/>
    <w:rsid w:val="007128DA"/>
    <w:rsid w:val="00712D41"/>
    <w:rsid w:val="0071379D"/>
    <w:rsid w:val="00713C6F"/>
    <w:rsid w:val="00714305"/>
    <w:rsid w:val="00714C2B"/>
    <w:rsid w:val="007152B7"/>
    <w:rsid w:val="007160DA"/>
    <w:rsid w:val="0071650A"/>
    <w:rsid w:val="0071679C"/>
    <w:rsid w:val="007168A7"/>
    <w:rsid w:val="00716F5E"/>
    <w:rsid w:val="00717339"/>
    <w:rsid w:val="00717724"/>
    <w:rsid w:val="00717909"/>
    <w:rsid w:val="00717D94"/>
    <w:rsid w:val="00717DCC"/>
    <w:rsid w:val="007204DB"/>
    <w:rsid w:val="0072084A"/>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58"/>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62DA"/>
    <w:rsid w:val="00767170"/>
    <w:rsid w:val="00767410"/>
    <w:rsid w:val="00767D66"/>
    <w:rsid w:val="00767D6C"/>
    <w:rsid w:val="00767E88"/>
    <w:rsid w:val="00771A43"/>
    <w:rsid w:val="00771D7A"/>
    <w:rsid w:val="00771EC8"/>
    <w:rsid w:val="007720C2"/>
    <w:rsid w:val="007724D4"/>
    <w:rsid w:val="007731F0"/>
    <w:rsid w:val="0077351D"/>
    <w:rsid w:val="007740AD"/>
    <w:rsid w:val="007746F0"/>
    <w:rsid w:val="00774AA5"/>
    <w:rsid w:val="00774D31"/>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6BD"/>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D3"/>
    <w:rsid w:val="007976F5"/>
    <w:rsid w:val="007A059A"/>
    <w:rsid w:val="007A130B"/>
    <w:rsid w:val="007A15EC"/>
    <w:rsid w:val="007A1E23"/>
    <w:rsid w:val="007A2F2E"/>
    <w:rsid w:val="007A34B4"/>
    <w:rsid w:val="007A547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242"/>
    <w:rsid w:val="007B6F6D"/>
    <w:rsid w:val="007B732B"/>
    <w:rsid w:val="007B7651"/>
    <w:rsid w:val="007B773D"/>
    <w:rsid w:val="007C0612"/>
    <w:rsid w:val="007C07B4"/>
    <w:rsid w:val="007C136F"/>
    <w:rsid w:val="007C1986"/>
    <w:rsid w:val="007C1C57"/>
    <w:rsid w:val="007C348D"/>
    <w:rsid w:val="007C3B9B"/>
    <w:rsid w:val="007C4A8E"/>
    <w:rsid w:val="007C4EA7"/>
    <w:rsid w:val="007C4F49"/>
    <w:rsid w:val="007C4FA1"/>
    <w:rsid w:val="007C50E5"/>
    <w:rsid w:val="007C5376"/>
    <w:rsid w:val="007C5A80"/>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C3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A0E"/>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E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76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BB9"/>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C9"/>
    <w:rsid w:val="0093767A"/>
    <w:rsid w:val="009400B9"/>
    <w:rsid w:val="00940EF8"/>
    <w:rsid w:val="00942030"/>
    <w:rsid w:val="00942226"/>
    <w:rsid w:val="00942379"/>
    <w:rsid w:val="009425A7"/>
    <w:rsid w:val="00942662"/>
    <w:rsid w:val="00942B80"/>
    <w:rsid w:val="00942BCA"/>
    <w:rsid w:val="00942C81"/>
    <w:rsid w:val="0094429A"/>
    <w:rsid w:val="00945504"/>
    <w:rsid w:val="0094581C"/>
    <w:rsid w:val="009458C1"/>
    <w:rsid w:val="009465A0"/>
    <w:rsid w:val="00946722"/>
    <w:rsid w:val="00946C28"/>
    <w:rsid w:val="009501C3"/>
    <w:rsid w:val="009502BE"/>
    <w:rsid w:val="009502F5"/>
    <w:rsid w:val="0095053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210"/>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6D"/>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F63"/>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3E43"/>
    <w:rsid w:val="009E43D5"/>
    <w:rsid w:val="009E46B6"/>
    <w:rsid w:val="009E46BC"/>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29"/>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9C5"/>
    <w:rsid w:val="00B30AC8"/>
    <w:rsid w:val="00B30CEA"/>
    <w:rsid w:val="00B30FCB"/>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220"/>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5AA"/>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C9"/>
    <w:rsid w:val="00BD4544"/>
    <w:rsid w:val="00BD498D"/>
    <w:rsid w:val="00BD584D"/>
    <w:rsid w:val="00BD65B2"/>
    <w:rsid w:val="00BD7C43"/>
    <w:rsid w:val="00BE02B9"/>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E36"/>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58B"/>
    <w:rsid w:val="00C06CA3"/>
    <w:rsid w:val="00C06F50"/>
    <w:rsid w:val="00C07161"/>
    <w:rsid w:val="00C075EF"/>
    <w:rsid w:val="00C07985"/>
    <w:rsid w:val="00C07B07"/>
    <w:rsid w:val="00C07F25"/>
    <w:rsid w:val="00C10509"/>
    <w:rsid w:val="00C1052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E83"/>
    <w:rsid w:val="00C7706C"/>
    <w:rsid w:val="00C77938"/>
    <w:rsid w:val="00C77AC5"/>
    <w:rsid w:val="00C77CAE"/>
    <w:rsid w:val="00C801A5"/>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2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28"/>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F81"/>
    <w:rsid w:val="00CD73FF"/>
    <w:rsid w:val="00CE07F5"/>
    <w:rsid w:val="00CE0A3E"/>
    <w:rsid w:val="00CE134E"/>
    <w:rsid w:val="00CE1414"/>
    <w:rsid w:val="00CE14DF"/>
    <w:rsid w:val="00CE15CB"/>
    <w:rsid w:val="00CE1F13"/>
    <w:rsid w:val="00CE2489"/>
    <w:rsid w:val="00CE275A"/>
    <w:rsid w:val="00CE28F2"/>
    <w:rsid w:val="00CE2A25"/>
    <w:rsid w:val="00CE3247"/>
    <w:rsid w:val="00CE399B"/>
    <w:rsid w:val="00CE3BB2"/>
    <w:rsid w:val="00CE498D"/>
    <w:rsid w:val="00CE49A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79C"/>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5"/>
    <w:rsid w:val="00D14BB3"/>
    <w:rsid w:val="00D1501C"/>
    <w:rsid w:val="00D1581F"/>
    <w:rsid w:val="00D159D2"/>
    <w:rsid w:val="00D1609F"/>
    <w:rsid w:val="00D17945"/>
    <w:rsid w:val="00D17972"/>
    <w:rsid w:val="00D202BA"/>
    <w:rsid w:val="00D20B5F"/>
    <w:rsid w:val="00D214C1"/>
    <w:rsid w:val="00D22226"/>
    <w:rsid w:val="00D232F1"/>
    <w:rsid w:val="00D238A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3FA9"/>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5BF"/>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62D"/>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CE"/>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9C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A41"/>
    <w:rsid w:val="00EE6E84"/>
    <w:rsid w:val="00EE7654"/>
    <w:rsid w:val="00EF13E9"/>
    <w:rsid w:val="00EF22B7"/>
    <w:rsid w:val="00EF2C7C"/>
    <w:rsid w:val="00EF393F"/>
    <w:rsid w:val="00EF4F8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1CE6"/>
    <w:rsid w:val="00F126A8"/>
    <w:rsid w:val="00F1334C"/>
    <w:rsid w:val="00F133E3"/>
    <w:rsid w:val="00F13921"/>
    <w:rsid w:val="00F16094"/>
    <w:rsid w:val="00F166A2"/>
    <w:rsid w:val="00F16717"/>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A2"/>
    <w:rsid w:val="00F33852"/>
    <w:rsid w:val="00F33A43"/>
    <w:rsid w:val="00F34532"/>
    <w:rsid w:val="00F346E3"/>
    <w:rsid w:val="00F34725"/>
    <w:rsid w:val="00F3565B"/>
    <w:rsid w:val="00F35C40"/>
    <w:rsid w:val="00F36428"/>
    <w:rsid w:val="00F3656D"/>
    <w:rsid w:val="00F368F7"/>
    <w:rsid w:val="00F36AA8"/>
    <w:rsid w:val="00F37882"/>
    <w:rsid w:val="00F378BF"/>
    <w:rsid w:val="00F40BD7"/>
    <w:rsid w:val="00F40E95"/>
    <w:rsid w:val="00F41BF7"/>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895"/>
    <w:rsid w:val="00FA7D78"/>
    <w:rsid w:val="00FA7FA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D7C8D"/>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13"/>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E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B30FC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30FCB"/>
    <w:rPr>
      <w:rFonts w:ascii="Consolas" w:hAnsi="Consolas"/>
      <w:sz w:val="20"/>
      <w:szCs w:val="20"/>
    </w:rPr>
  </w:style>
  <w:style w:type="paragraph" w:customStyle="1" w:styleId="Default">
    <w:name w:val="Default"/>
    <w:rsid w:val="007724D4"/>
    <w:pPr>
      <w:autoSpaceDE w:val="0"/>
      <w:autoSpaceDN w:val="0"/>
      <w:adjustRightInd w:val="0"/>
      <w:spacing w:after="0" w:line="240" w:lineRule="auto"/>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urd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13010</Words>
  <Characters>7416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Aldona Paškevičiūtė</cp:lastModifiedBy>
  <cp:revision>23</cp:revision>
  <cp:lastPrinted>2025-10-06T06:54:00Z</cp:lastPrinted>
  <dcterms:created xsi:type="dcterms:W3CDTF">2025-12-16T07:59:00Z</dcterms:created>
  <dcterms:modified xsi:type="dcterms:W3CDTF">2026-03-18T13:11:00Z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