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A26FD5" w14:paraId="23AD3EBC" w14:textId="77777777" w:rsidTr="005320C5">
        <w:trPr>
          <w:trHeight w:val="1104"/>
        </w:trPr>
        <w:tc>
          <w:tcPr>
            <w:tcW w:w="9854" w:type="dxa"/>
            <w:tcBorders>
              <w:top w:val="nil"/>
              <w:left w:val="nil"/>
              <w:right w:val="nil"/>
            </w:tcBorders>
          </w:tcPr>
          <w:p w14:paraId="742F6934" w14:textId="0CB1FA31" w:rsidR="006B51A8" w:rsidRPr="00A26FD5" w:rsidRDefault="004D6B4B" w:rsidP="000A7FC6">
            <w:pPr>
              <w:tabs>
                <w:tab w:val="left" w:pos="1304"/>
                <w:tab w:val="left" w:pos="1457"/>
                <w:tab w:val="left" w:pos="1604"/>
                <w:tab w:val="left" w:pos="1757"/>
              </w:tabs>
              <w:autoSpaceDE w:val="0"/>
              <w:autoSpaceDN w:val="0"/>
              <w:adjustRightInd w:val="0"/>
              <w:jc w:val="center"/>
              <w:rPr>
                <w:rFonts w:ascii="TimesLT" w:hAnsi="TimesLT"/>
                <w:szCs w:val="24"/>
              </w:rPr>
            </w:pPr>
            <w:r w:rsidRPr="00A26FD5">
              <w:rPr>
                <w:rFonts w:ascii="TimesLT" w:hAnsi="TimesLT"/>
                <w:noProof/>
                <w:szCs w:val="24"/>
              </w:rPr>
              <w:drawing>
                <wp:inline distT="0" distB="0" distL="0" distR="0" wp14:anchorId="48180A3D" wp14:editId="26EA7C5E">
                  <wp:extent cx="633730" cy="74993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p w14:paraId="59E3F0B1" w14:textId="77777777" w:rsidR="006B51A8" w:rsidRPr="00A26FD5" w:rsidRDefault="006B51A8" w:rsidP="005320C5">
            <w:pPr>
              <w:keepNext/>
              <w:jc w:val="center"/>
              <w:outlineLvl w:val="0"/>
              <w:rPr>
                <w:rFonts w:ascii="Times New Roman" w:hAnsi="Times New Roman"/>
                <w:b/>
                <w:sz w:val="24"/>
                <w:szCs w:val="24"/>
              </w:rPr>
            </w:pPr>
            <w:bookmarkStart w:id="0" w:name="_Toc515445096"/>
            <w:bookmarkStart w:id="1" w:name="_Toc515445274"/>
            <w:r w:rsidRPr="00A26FD5">
              <w:rPr>
                <w:rFonts w:ascii="Times New Roman" w:hAnsi="Times New Roman"/>
                <w:b/>
                <w:sz w:val="24"/>
                <w:szCs w:val="24"/>
              </w:rPr>
              <w:t>UKMERGĖS RAJONO SAVIVALDYBĖS</w:t>
            </w:r>
            <w:bookmarkEnd w:id="0"/>
            <w:bookmarkEnd w:id="1"/>
          </w:p>
          <w:p w14:paraId="1895996F" w14:textId="77777777" w:rsidR="006B51A8" w:rsidRPr="00A26FD5" w:rsidRDefault="006B51A8" w:rsidP="005320C5">
            <w:pPr>
              <w:jc w:val="center"/>
              <w:rPr>
                <w:rFonts w:ascii="Times New Roman" w:hAnsi="Times New Roman"/>
                <w:b/>
                <w:sz w:val="24"/>
                <w:szCs w:val="24"/>
              </w:rPr>
            </w:pPr>
            <w:r w:rsidRPr="00A26FD5">
              <w:rPr>
                <w:rFonts w:ascii="Times New Roman" w:hAnsi="Times New Roman"/>
                <w:b/>
                <w:sz w:val="24"/>
                <w:szCs w:val="24"/>
              </w:rPr>
              <w:t>ADMINISTRACIJA</w:t>
            </w:r>
          </w:p>
          <w:p w14:paraId="3E2BF6B7" w14:textId="77777777" w:rsidR="000A7FC6" w:rsidRPr="00A26FD5" w:rsidRDefault="000A7FC6" w:rsidP="000A7FC6">
            <w:pPr>
              <w:rPr>
                <w:b/>
              </w:rPr>
            </w:pPr>
          </w:p>
          <w:p w14:paraId="37A49795"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Biudžetinė įstaiga. Kęstučio a. 3, LT-20114 Ukmergė,</w:t>
            </w:r>
          </w:p>
          <w:p w14:paraId="40580572" w14:textId="77777777" w:rsidR="000A7FC6" w:rsidRPr="00A26FD5" w:rsidRDefault="000A7FC6" w:rsidP="000A7FC6">
            <w:pPr>
              <w:jc w:val="center"/>
              <w:rPr>
                <w:rFonts w:ascii="Times New Roman" w:hAnsi="Times New Roman"/>
                <w:sz w:val="24"/>
                <w:szCs w:val="24"/>
              </w:rPr>
            </w:pPr>
            <w:r w:rsidRPr="00A26FD5">
              <w:rPr>
                <w:rFonts w:ascii="Times New Roman" w:hAnsi="Times New Roman"/>
                <w:sz w:val="24"/>
                <w:szCs w:val="24"/>
              </w:rPr>
              <w:t xml:space="preserve">tel. (0 340)  60 302, el. p. </w:t>
            </w:r>
            <w:hyperlink r:id="rId9" w:history="1">
              <w:r w:rsidRPr="00A26FD5">
                <w:rPr>
                  <w:rStyle w:val="Hipersaitas"/>
                  <w:rFonts w:ascii="Times New Roman" w:hAnsi="Times New Roman"/>
                  <w:sz w:val="24"/>
                  <w:szCs w:val="24"/>
                </w:rPr>
                <w:t>savivaldybe@ukmerge.lt</w:t>
              </w:r>
            </w:hyperlink>
            <w:r w:rsidRPr="00A26FD5">
              <w:rPr>
                <w:rFonts w:ascii="Times New Roman" w:hAnsi="Times New Roman"/>
                <w:sz w:val="24"/>
                <w:szCs w:val="24"/>
              </w:rPr>
              <w:t>; el. pristatymo dėžutės adresas 188752174</w:t>
            </w:r>
          </w:p>
          <w:p w14:paraId="0BD5C9D9" w14:textId="77777777" w:rsidR="006B51A8" w:rsidRPr="00A26FD5" w:rsidRDefault="000A7FC6" w:rsidP="000A7FC6">
            <w:pPr>
              <w:jc w:val="center"/>
              <w:rPr>
                <w:rFonts w:ascii="Times New Roman" w:hAnsi="Times New Roman"/>
                <w:sz w:val="24"/>
                <w:szCs w:val="24"/>
              </w:rPr>
            </w:pPr>
            <w:r w:rsidRPr="00A26FD5">
              <w:rPr>
                <w:rFonts w:ascii="Times New Roman" w:hAnsi="Times New Roman"/>
                <w:sz w:val="24"/>
                <w:szCs w:val="24"/>
              </w:rPr>
              <w:t>Duomenys kaupiami ir saugomi Juridinių asmenų registre, kodas 188752174</w:t>
            </w:r>
          </w:p>
        </w:tc>
      </w:tr>
    </w:tbl>
    <w:p w14:paraId="484C6EEA" w14:textId="1C5D033F" w:rsidR="0064473F" w:rsidRPr="00A26FD5" w:rsidRDefault="0064473F" w:rsidP="0064473F">
      <w:pPr>
        <w:rPr>
          <w:rFonts w:ascii="Times New Roman" w:hAnsi="Times New Roman"/>
          <w:sz w:val="24"/>
          <w:szCs w:val="24"/>
        </w:rPr>
      </w:pPr>
    </w:p>
    <w:tbl>
      <w:tblPr>
        <w:tblW w:w="9781" w:type="dxa"/>
        <w:tblLook w:val="04A0" w:firstRow="1" w:lastRow="0" w:firstColumn="1" w:lastColumn="0" w:noHBand="0" w:noVBand="1"/>
      </w:tblPr>
      <w:tblGrid>
        <w:gridCol w:w="5812"/>
        <w:gridCol w:w="3969"/>
      </w:tblGrid>
      <w:tr w:rsidR="00B54B0D" w:rsidRPr="00A26FD5" w14:paraId="4485F81A" w14:textId="77777777" w:rsidTr="00552B71">
        <w:tc>
          <w:tcPr>
            <w:tcW w:w="5812" w:type="dxa"/>
          </w:tcPr>
          <w:p w14:paraId="5817CC4E" w14:textId="77777777" w:rsidR="00B54B0D" w:rsidRPr="00A26FD5" w:rsidRDefault="00B54B0D" w:rsidP="00552B71">
            <w:pPr>
              <w:shd w:val="clear" w:color="auto" w:fill="FFFFFF" w:themeFill="background1"/>
              <w:rPr>
                <w:rFonts w:ascii="Times New Roman" w:hAnsi="Times New Roman"/>
                <w:sz w:val="24"/>
                <w:szCs w:val="24"/>
              </w:rPr>
            </w:pPr>
          </w:p>
        </w:tc>
        <w:tc>
          <w:tcPr>
            <w:tcW w:w="3969" w:type="dxa"/>
          </w:tcPr>
          <w:p w14:paraId="2405B23E" w14:textId="77777777" w:rsidR="00B54B0D" w:rsidRPr="00A26FD5" w:rsidRDefault="00B54B0D" w:rsidP="00552B71">
            <w:pPr>
              <w:shd w:val="clear" w:color="auto" w:fill="FFFFFF" w:themeFill="background1"/>
              <w:rPr>
                <w:rFonts w:ascii="Times New Roman" w:hAnsi="Times New Roman"/>
                <w:sz w:val="24"/>
                <w:szCs w:val="24"/>
              </w:rPr>
            </w:pPr>
            <w:r w:rsidRPr="00A26FD5">
              <w:rPr>
                <w:rFonts w:ascii="Times New Roman" w:hAnsi="Times New Roman"/>
                <w:sz w:val="24"/>
                <w:szCs w:val="24"/>
              </w:rPr>
              <w:t>PATVIRTINTA</w:t>
            </w:r>
          </w:p>
          <w:p w14:paraId="0993A934" w14:textId="77777777" w:rsidR="00B54B0D" w:rsidRPr="00067FF9" w:rsidRDefault="00B54B0D" w:rsidP="00552B71">
            <w:pPr>
              <w:shd w:val="clear" w:color="auto" w:fill="FFFFFF" w:themeFill="background1"/>
              <w:rPr>
                <w:rFonts w:ascii="Times New Roman" w:hAnsi="Times New Roman"/>
                <w:sz w:val="24"/>
                <w:szCs w:val="24"/>
              </w:rPr>
            </w:pPr>
            <w:r w:rsidRPr="00067FF9">
              <w:rPr>
                <w:rFonts w:ascii="Times New Roman" w:hAnsi="Times New Roman"/>
                <w:sz w:val="24"/>
                <w:szCs w:val="24"/>
              </w:rPr>
              <w:t xml:space="preserve">Perkančiosios organizacijos </w:t>
            </w:r>
          </w:p>
          <w:p w14:paraId="00CED79B" w14:textId="77777777" w:rsidR="00B54B0D" w:rsidRPr="00067FF9" w:rsidRDefault="00B54B0D" w:rsidP="00552B71">
            <w:pPr>
              <w:shd w:val="clear" w:color="auto" w:fill="FFFFFF" w:themeFill="background1"/>
              <w:rPr>
                <w:rFonts w:ascii="Times New Roman" w:hAnsi="Times New Roman"/>
                <w:sz w:val="24"/>
                <w:szCs w:val="24"/>
              </w:rPr>
            </w:pPr>
            <w:r w:rsidRPr="00067FF9">
              <w:rPr>
                <w:rFonts w:ascii="Times New Roman" w:hAnsi="Times New Roman"/>
                <w:sz w:val="24"/>
                <w:szCs w:val="24"/>
              </w:rPr>
              <w:t xml:space="preserve">Viešųjų pirkimų komisijos </w:t>
            </w:r>
          </w:p>
          <w:p w14:paraId="1A321321" w14:textId="57273E5A" w:rsidR="00B54B0D" w:rsidRPr="00A26FD5" w:rsidRDefault="00B54B0D" w:rsidP="00552B71">
            <w:pPr>
              <w:shd w:val="clear" w:color="auto" w:fill="FFFFFF" w:themeFill="background1"/>
              <w:rPr>
                <w:rFonts w:ascii="Times New Roman" w:hAnsi="Times New Roman"/>
                <w:sz w:val="24"/>
                <w:szCs w:val="24"/>
              </w:rPr>
            </w:pPr>
            <w:r w:rsidRPr="00067FF9">
              <w:rPr>
                <w:rFonts w:ascii="Times New Roman" w:hAnsi="Times New Roman"/>
                <w:sz w:val="24"/>
                <w:szCs w:val="24"/>
              </w:rPr>
              <w:t>202</w:t>
            </w:r>
            <w:r w:rsidR="00E31B6D" w:rsidRPr="00067FF9">
              <w:rPr>
                <w:rFonts w:ascii="Times New Roman" w:hAnsi="Times New Roman"/>
                <w:sz w:val="24"/>
                <w:szCs w:val="24"/>
              </w:rPr>
              <w:t>6</w:t>
            </w:r>
            <w:r w:rsidRPr="00067FF9">
              <w:rPr>
                <w:rFonts w:ascii="Times New Roman" w:hAnsi="Times New Roman"/>
                <w:sz w:val="24"/>
                <w:szCs w:val="24"/>
              </w:rPr>
              <w:t>-</w:t>
            </w:r>
            <w:r w:rsidR="00E31B6D" w:rsidRPr="00067FF9">
              <w:rPr>
                <w:rFonts w:ascii="Times New Roman" w:hAnsi="Times New Roman"/>
                <w:sz w:val="24"/>
                <w:szCs w:val="24"/>
              </w:rPr>
              <w:t>03</w:t>
            </w:r>
            <w:r w:rsidR="00B068A5" w:rsidRPr="00067FF9">
              <w:rPr>
                <w:rFonts w:ascii="Times New Roman" w:hAnsi="Times New Roman"/>
                <w:sz w:val="24"/>
                <w:szCs w:val="24"/>
              </w:rPr>
              <w:t>-</w:t>
            </w:r>
            <w:r w:rsidR="007041D0" w:rsidRPr="00067FF9">
              <w:rPr>
                <w:rFonts w:ascii="Times New Roman" w:hAnsi="Times New Roman"/>
                <w:sz w:val="24"/>
                <w:szCs w:val="24"/>
              </w:rPr>
              <w:t>18</w:t>
            </w:r>
            <w:r w:rsidRPr="00067FF9">
              <w:rPr>
                <w:rFonts w:ascii="Times New Roman" w:hAnsi="Times New Roman"/>
                <w:sz w:val="24"/>
                <w:szCs w:val="24"/>
              </w:rPr>
              <w:t xml:space="preserve">  protokolu</w:t>
            </w:r>
            <w:r w:rsidRPr="0041120F">
              <w:rPr>
                <w:rFonts w:ascii="Times New Roman" w:hAnsi="Times New Roman"/>
                <w:sz w:val="24"/>
                <w:szCs w:val="24"/>
              </w:rPr>
              <w:t xml:space="preserve"> Nr. 1</w:t>
            </w:r>
          </w:p>
          <w:p w14:paraId="0E1486D9" w14:textId="77777777" w:rsidR="00B54B0D" w:rsidRPr="00A26FD5" w:rsidRDefault="00B54B0D" w:rsidP="00552B71">
            <w:pPr>
              <w:shd w:val="clear" w:color="auto" w:fill="FFFFFF" w:themeFill="background1"/>
              <w:rPr>
                <w:rFonts w:ascii="Times New Roman" w:hAnsi="Times New Roman"/>
                <w:sz w:val="24"/>
                <w:szCs w:val="24"/>
              </w:rPr>
            </w:pPr>
          </w:p>
        </w:tc>
      </w:tr>
    </w:tbl>
    <w:p w14:paraId="7F6668AA" w14:textId="77777777" w:rsidR="00B54B0D" w:rsidRPr="003A3A44" w:rsidRDefault="00B54B0D" w:rsidP="00B54B0D">
      <w:pPr>
        <w:jc w:val="center"/>
        <w:rPr>
          <w:rFonts w:ascii="Times New Roman" w:hAnsi="Times New Roman"/>
          <w:b/>
          <w:sz w:val="24"/>
          <w:szCs w:val="24"/>
        </w:rPr>
      </w:pPr>
      <w:r w:rsidRPr="003A3A44">
        <w:rPr>
          <w:rFonts w:ascii="Times New Roman" w:hAnsi="Times New Roman"/>
          <w:b/>
          <w:sz w:val="24"/>
          <w:szCs w:val="24"/>
        </w:rPr>
        <w:t xml:space="preserve">MAŽOS VERTĖS SKELBIAMOS APKLAUSOS CVP IS PRIEMONĖMIS </w:t>
      </w:r>
      <w:bookmarkStart w:id="2" w:name="_Hlk116631526"/>
      <w:r w:rsidRPr="003A3A44">
        <w:rPr>
          <w:rFonts w:ascii="Times New Roman" w:hAnsi="Times New Roman"/>
          <w:b/>
          <w:sz w:val="24"/>
          <w:szCs w:val="24"/>
        </w:rPr>
        <w:t>PIRKIMO SĄLYGOS</w:t>
      </w:r>
    </w:p>
    <w:p w14:paraId="16CA4350" w14:textId="77777777" w:rsidR="00B54B0D" w:rsidRPr="003A3A44" w:rsidRDefault="00B54B0D" w:rsidP="00B54B0D">
      <w:pPr>
        <w:jc w:val="center"/>
        <w:rPr>
          <w:rFonts w:ascii="Times New Roman" w:hAnsi="Times New Roman"/>
          <w:b/>
          <w:sz w:val="24"/>
          <w:szCs w:val="24"/>
        </w:rPr>
      </w:pPr>
    </w:p>
    <w:p w14:paraId="688509C9" w14:textId="3E936ADB" w:rsidR="00B54B0D" w:rsidRPr="00962256" w:rsidRDefault="00B068A5" w:rsidP="00B068A5">
      <w:pPr>
        <w:autoSpaceDE w:val="0"/>
        <w:autoSpaceDN w:val="0"/>
        <w:adjustRightInd w:val="0"/>
        <w:jc w:val="center"/>
        <w:rPr>
          <w:rFonts w:ascii="Times New Roman" w:hAnsi="Times New Roman"/>
          <w:b/>
          <w:bCs/>
          <w:caps/>
          <w:sz w:val="24"/>
          <w:szCs w:val="24"/>
        </w:rPr>
      </w:pPr>
      <w:bookmarkStart w:id="3" w:name="_Hlk164333045"/>
      <w:bookmarkEnd w:id="2"/>
      <w:r w:rsidRPr="00962256">
        <w:rPr>
          <w:rFonts w:ascii="Times New Roman" w:hAnsi="Times New Roman"/>
          <w:b/>
          <w:bCs/>
          <w:caps/>
          <w:sz w:val="24"/>
          <w:szCs w:val="24"/>
          <w:shd w:val="clear" w:color="auto" w:fill="FFFFFF"/>
        </w:rPr>
        <w:t>m</w:t>
      </w:r>
      <w:r w:rsidR="00E31B6D">
        <w:rPr>
          <w:rFonts w:ascii="Times New Roman" w:hAnsi="Times New Roman"/>
          <w:b/>
          <w:bCs/>
          <w:caps/>
          <w:sz w:val="24"/>
          <w:szCs w:val="24"/>
          <w:shd w:val="clear" w:color="auto" w:fill="FFFFFF"/>
        </w:rPr>
        <w:t>1 klasės automobilio</w:t>
      </w:r>
      <w:r w:rsidR="001D55C0" w:rsidRPr="00962256">
        <w:rPr>
          <w:rFonts w:ascii="Times New Roman" w:hAnsi="Times New Roman"/>
          <w:b/>
          <w:bCs/>
          <w:caps/>
          <w:sz w:val="24"/>
          <w:szCs w:val="24"/>
        </w:rPr>
        <w:t xml:space="preserve"> </w:t>
      </w:r>
      <w:r w:rsidR="00B54B0D" w:rsidRPr="00962256">
        <w:rPr>
          <w:rFonts w:ascii="Times New Roman" w:hAnsi="Times New Roman"/>
          <w:b/>
          <w:bCs/>
          <w:caps/>
          <w:sz w:val="24"/>
          <w:szCs w:val="24"/>
        </w:rPr>
        <w:t>PIRKIMAS</w:t>
      </w:r>
    </w:p>
    <w:bookmarkEnd w:id="3"/>
    <w:p w14:paraId="389B085B" w14:textId="77777777" w:rsidR="0057686A" w:rsidRPr="00962256" w:rsidRDefault="0057686A" w:rsidP="000B4577">
      <w:pPr>
        <w:suppressAutoHyphens/>
        <w:rPr>
          <w:rFonts w:ascii="Times New Roman" w:hAnsi="Times New Roman"/>
          <w:b/>
          <w:sz w:val="24"/>
          <w:szCs w:val="24"/>
        </w:rPr>
      </w:pPr>
    </w:p>
    <w:p w14:paraId="2E9C65CC" w14:textId="77777777" w:rsidR="008E59F0" w:rsidRPr="00962256" w:rsidRDefault="008E59F0" w:rsidP="00D35B11">
      <w:pPr>
        <w:suppressAutoHyphens/>
        <w:jc w:val="center"/>
        <w:rPr>
          <w:rFonts w:ascii="Times New Roman" w:hAnsi="Times New Roman"/>
          <w:b/>
          <w:sz w:val="24"/>
          <w:szCs w:val="24"/>
        </w:rPr>
      </w:pPr>
      <w:r w:rsidRPr="00962256">
        <w:rPr>
          <w:rFonts w:ascii="Times New Roman" w:hAnsi="Times New Roman"/>
          <w:b/>
          <w:sz w:val="24"/>
          <w:szCs w:val="24"/>
        </w:rPr>
        <w:t>TURINYS</w:t>
      </w:r>
    </w:p>
    <w:p w14:paraId="40FA1BAD" w14:textId="77777777" w:rsidR="005E106D" w:rsidRPr="00962256" w:rsidRDefault="005E106D" w:rsidP="00D35B11">
      <w:pPr>
        <w:suppressAutoHyphens/>
        <w:rPr>
          <w:rFonts w:ascii="Times New Roman" w:hAnsi="Times New Roman"/>
          <w:sz w:val="24"/>
          <w:szCs w:val="24"/>
        </w:rPr>
      </w:pPr>
    </w:p>
    <w:tbl>
      <w:tblPr>
        <w:tblW w:w="0" w:type="auto"/>
        <w:tblLook w:val="04A0" w:firstRow="1" w:lastRow="0" w:firstColumn="1" w:lastColumn="0" w:noHBand="0" w:noVBand="1"/>
      </w:tblPr>
      <w:tblGrid>
        <w:gridCol w:w="703"/>
        <w:gridCol w:w="6945"/>
      </w:tblGrid>
      <w:tr w:rsidR="002D203A" w:rsidRPr="00962256" w14:paraId="09E550E7" w14:textId="77777777" w:rsidTr="00842432">
        <w:tc>
          <w:tcPr>
            <w:tcW w:w="534" w:type="dxa"/>
          </w:tcPr>
          <w:p w14:paraId="56048A2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w:t>
            </w:r>
          </w:p>
        </w:tc>
        <w:tc>
          <w:tcPr>
            <w:tcW w:w="6945" w:type="dxa"/>
          </w:tcPr>
          <w:p w14:paraId="0734A688"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BENDROSIOS NUOSTATOS</w:t>
            </w:r>
          </w:p>
        </w:tc>
      </w:tr>
      <w:tr w:rsidR="002D203A" w:rsidRPr="00962256" w14:paraId="3DA3895A" w14:textId="77777777" w:rsidTr="00842432">
        <w:tc>
          <w:tcPr>
            <w:tcW w:w="534" w:type="dxa"/>
          </w:tcPr>
          <w:p w14:paraId="3D5D68D0"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II.</w:t>
            </w:r>
          </w:p>
        </w:tc>
        <w:tc>
          <w:tcPr>
            <w:tcW w:w="6945" w:type="dxa"/>
          </w:tcPr>
          <w:p w14:paraId="438AC48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PIRKIMO OBJEKTAS</w:t>
            </w:r>
          </w:p>
        </w:tc>
      </w:tr>
      <w:tr w:rsidR="002D203A" w:rsidRPr="00962256" w14:paraId="17872B40" w14:textId="77777777" w:rsidTr="00842432">
        <w:tc>
          <w:tcPr>
            <w:tcW w:w="534" w:type="dxa"/>
          </w:tcPr>
          <w:p w14:paraId="45D90EA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III.</w:t>
            </w:r>
          </w:p>
        </w:tc>
        <w:tc>
          <w:tcPr>
            <w:tcW w:w="6945" w:type="dxa"/>
          </w:tcPr>
          <w:p w14:paraId="3313BEB0" w14:textId="77777777" w:rsidR="002D203A" w:rsidRPr="00962256" w:rsidRDefault="00BD2D40" w:rsidP="006B021C">
            <w:pPr>
              <w:suppressAutoHyphens/>
              <w:rPr>
                <w:rFonts w:ascii="Times New Roman" w:hAnsi="Times New Roman"/>
                <w:sz w:val="24"/>
                <w:szCs w:val="24"/>
              </w:rPr>
            </w:pPr>
            <w:r w:rsidRPr="00962256">
              <w:rPr>
                <w:rFonts w:ascii="Times New Roman" w:hAnsi="Times New Roman"/>
                <w:sz w:val="24"/>
                <w:szCs w:val="24"/>
              </w:rPr>
              <w:t>REIKALAVIMAI</w:t>
            </w:r>
            <w:r w:rsidR="00133C76" w:rsidRPr="00962256">
              <w:rPr>
                <w:rFonts w:ascii="Times New Roman" w:hAnsi="Times New Roman"/>
                <w:sz w:val="24"/>
                <w:szCs w:val="24"/>
              </w:rPr>
              <w:t xml:space="preserve"> TIEKĖJAMS</w:t>
            </w:r>
          </w:p>
        </w:tc>
      </w:tr>
      <w:tr w:rsidR="002D203A" w:rsidRPr="00962256" w14:paraId="52FC1AEE" w14:textId="77777777" w:rsidTr="00842432">
        <w:tc>
          <w:tcPr>
            <w:tcW w:w="534" w:type="dxa"/>
          </w:tcPr>
          <w:p w14:paraId="3792EA67"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IV.</w:t>
            </w:r>
          </w:p>
        </w:tc>
        <w:tc>
          <w:tcPr>
            <w:tcW w:w="6945" w:type="dxa"/>
          </w:tcPr>
          <w:p w14:paraId="1A373515" w14:textId="77777777" w:rsidR="002D203A" w:rsidRPr="00962256" w:rsidRDefault="00862FAC" w:rsidP="00862FAC">
            <w:pPr>
              <w:shd w:val="clear" w:color="auto" w:fill="FFFFFF"/>
              <w:rPr>
                <w:rFonts w:ascii="Times New Roman" w:hAnsi="Times New Roman"/>
                <w:sz w:val="24"/>
                <w:szCs w:val="24"/>
              </w:rPr>
            </w:pPr>
            <w:r w:rsidRPr="00962256">
              <w:rPr>
                <w:rFonts w:ascii="Times New Roman" w:hAnsi="Times New Roman"/>
                <w:sz w:val="24"/>
                <w:szCs w:val="24"/>
              </w:rPr>
              <w:t>ŪKIO SUBJEKTŲ IR (AR) SUBTIEKĖJŲ PASITELKIMAS BEI TIEKĖJŲ GRUPĖS DALYVAVIMAS</w:t>
            </w:r>
          </w:p>
        </w:tc>
      </w:tr>
      <w:tr w:rsidR="002D203A" w:rsidRPr="00962256" w14:paraId="5607485B" w14:textId="77777777" w:rsidTr="00842432">
        <w:tc>
          <w:tcPr>
            <w:tcW w:w="534" w:type="dxa"/>
          </w:tcPr>
          <w:p w14:paraId="2CA1EE0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w:t>
            </w:r>
          </w:p>
        </w:tc>
        <w:tc>
          <w:tcPr>
            <w:tcW w:w="6945" w:type="dxa"/>
          </w:tcPr>
          <w:p w14:paraId="5B3687DE"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RENGIMAS, PATEIKIMAS, KEITIMAS</w:t>
            </w:r>
          </w:p>
        </w:tc>
      </w:tr>
      <w:tr w:rsidR="002D203A" w:rsidRPr="00962256" w14:paraId="7992C6A7" w14:textId="77777777" w:rsidTr="00842432">
        <w:tc>
          <w:tcPr>
            <w:tcW w:w="534" w:type="dxa"/>
          </w:tcPr>
          <w:p w14:paraId="706FBCCC"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w:t>
            </w:r>
          </w:p>
        </w:tc>
        <w:tc>
          <w:tcPr>
            <w:tcW w:w="6945" w:type="dxa"/>
          </w:tcPr>
          <w:p w14:paraId="09AAD3FA"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ŠIFRAVIMAS</w:t>
            </w:r>
          </w:p>
        </w:tc>
      </w:tr>
      <w:tr w:rsidR="002D203A" w:rsidRPr="00962256" w14:paraId="26DE354B" w14:textId="77777777" w:rsidTr="00842432">
        <w:tc>
          <w:tcPr>
            <w:tcW w:w="534" w:type="dxa"/>
          </w:tcPr>
          <w:p w14:paraId="0EDBF4A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VII.</w:t>
            </w:r>
          </w:p>
        </w:tc>
        <w:tc>
          <w:tcPr>
            <w:tcW w:w="6945" w:type="dxa"/>
          </w:tcPr>
          <w:p w14:paraId="27454113"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GALIOJIMO UŽTIKRINIMAS</w:t>
            </w:r>
          </w:p>
        </w:tc>
      </w:tr>
      <w:tr w:rsidR="002D203A" w:rsidRPr="00962256" w14:paraId="5C30A2BC" w14:textId="77777777" w:rsidTr="00842432">
        <w:tc>
          <w:tcPr>
            <w:tcW w:w="534" w:type="dxa"/>
          </w:tcPr>
          <w:p w14:paraId="35AF4B5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VIII.</w:t>
            </w:r>
          </w:p>
        </w:tc>
        <w:tc>
          <w:tcPr>
            <w:tcW w:w="6945" w:type="dxa"/>
          </w:tcPr>
          <w:p w14:paraId="20EA6BA7" w14:textId="77777777" w:rsidR="002D203A" w:rsidRPr="00962256" w:rsidRDefault="00640F96" w:rsidP="006B021C">
            <w:pPr>
              <w:suppressAutoHyphens/>
              <w:rPr>
                <w:rFonts w:ascii="Times New Roman" w:hAnsi="Times New Roman"/>
                <w:sz w:val="24"/>
                <w:szCs w:val="24"/>
              </w:rPr>
            </w:pPr>
            <w:r w:rsidRPr="00962256">
              <w:rPr>
                <w:rFonts w:ascii="Times New Roman" w:hAnsi="Times New Roman"/>
                <w:sz w:val="24"/>
                <w:szCs w:val="24"/>
              </w:rPr>
              <w:t>PIRKIMO</w:t>
            </w:r>
            <w:r w:rsidR="002D203A" w:rsidRPr="00962256">
              <w:rPr>
                <w:rFonts w:ascii="Times New Roman" w:hAnsi="Times New Roman"/>
                <w:sz w:val="24"/>
                <w:szCs w:val="24"/>
              </w:rPr>
              <w:t xml:space="preserve"> SĄLYGŲ PAAIŠKINIMAS IR PATIKSLINIMAS</w:t>
            </w:r>
          </w:p>
        </w:tc>
      </w:tr>
      <w:tr w:rsidR="002D203A" w:rsidRPr="00962256" w14:paraId="366C3B47" w14:textId="77777777" w:rsidTr="00842432">
        <w:tc>
          <w:tcPr>
            <w:tcW w:w="534" w:type="dxa"/>
          </w:tcPr>
          <w:p w14:paraId="50DFE18F"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IX.</w:t>
            </w:r>
          </w:p>
        </w:tc>
        <w:tc>
          <w:tcPr>
            <w:tcW w:w="6945" w:type="dxa"/>
          </w:tcPr>
          <w:p w14:paraId="37DD0DEE"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SUSIPAŽINIMAS SU GAUTAIS PASIŪLYMAIS</w:t>
            </w:r>
          </w:p>
        </w:tc>
      </w:tr>
      <w:tr w:rsidR="002D203A" w:rsidRPr="00962256" w14:paraId="3F9920C8" w14:textId="77777777" w:rsidTr="00842432">
        <w:tc>
          <w:tcPr>
            <w:tcW w:w="534" w:type="dxa"/>
          </w:tcPr>
          <w:p w14:paraId="712AE822"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w:t>
            </w:r>
          </w:p>
        </w:tc>
        <w:tc>
          <w:tcPr>
            <w:tcW w:w="6945" w:type="dxa"/>
          </w:tcPr>
          <w:p w14:paraId="16185C4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NAGRINĖJIMAS</w:t>
            </w:r>
          </w:p>
        </w:tc>
      </w:tr>
      <w:tr w:rsidR="002D203A" w:rsidRPr="00962256" w14:paraId="2E9CF114" w14:textId="77777777" w:rsidTr="00842432">
        <w:tc>
          <w:tcPr>
            <w:tcW w:w="534" w:type="dxa"/>
          </w:tcPr>
          <w:p w14:paraId="708B5E56"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w:t>
            </w:r>
          </w:p>
        </w:tc>
        <w:tc>
          <w:tcPr>
            <w:tcW w:w="6945" w:type="dxa"/>
          </w:tcPr>
          <w:p w14:paraId="2DAF0699"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ATMETIMO PRIEŽASTYS</w:t>
            </w:r>
          </w:p>
        </w:tc>
      </w:tr>
      <w:tr w:rsidR="002D203A" w:rsidRPr="00962256" w14:paraId="77B43AF2" w14:textId="77777777" w:rsidTr="00842432">
        <w:tc>
          <w:tcPr>
            <w:tcW w:w="534" w:type="dxa"/>
          </w:tcPr>
          <w:p w14:paraId="55D94968"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XII.</w:t>
            </w:r>
          </w:p>
        </w:tc>
        <w:tc>
          <w:tcPr>
            <w:tcW w:w="6945" w:type="dxa"/>
          </w:tcPr>
          <w:p w14:paraId="0BE1FD04"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PASIŪLYMŲ VERTINIMAS IR PALYGINIMAS</w:t>
            </w:r>
          </w:p>
        </w:tc>
      </w:tr>
      <w:tr w:rsidR="002D203A" w:rsidRPr="00962256" w14:paraId="0B45DF9F" w14:textId="77777777" w:rsidTr="00842432">
        <w:tc>
          <w:tcPr>
            <w:tcW w:w="534" w:type="dxa"/>
          </w:tcPr>
          <w:p w14:paraId="58465477"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XIII.</w:t>
            </w:r>
          </w:p>
        </w:tc>
        <w:tc>
          <w:tcPr>
            <w:tcW w:w="6945" w:type="dxa"/>
          </w:tcPr>
          <w:p w14:paraId="6EFA16B4" w14:textId="7A13C8A5" w:rsidR="002D203A" w:rsidRPr="00962256" w:rsidRDefault="00EB6DE0" w:rsidP="0070306F">
            <w:pPr>
              <w:rPr>
                <w:rFonts w:ascii="Times New Roman" w:hAnsi="Times New Roman"/>
                <w:sz w:val="24"/>
                <w:szCs w:val="24"/>
              </w:rPr>
            </w:pPr>
            <w:r w:rsidRPr="00962256">
              <w:rPr>
                <w:rFonts w:ascii="Times New Roman" w:hAnsi="Times New Roman"/>
                <w:bCs/>
                <w:color w:val="000000"/>
                <w:sz w:val="24"/>
                <w:szCs w:val="24"/>
              </w:rPr>
              <w:t>PASIŪLYMŲ EILĖ, LAIMĖTOJO NUSTATYMAS</w:t>
            </w:r>
            <w:r w:rsidRPr="00962256">
              <w:rPr>
                <w:rFonts w:ascii="Times New Roman" w:hAnsi="Times New Roman"/>
                <w:sz w:val="24"/>
                <w:szCs w:val="24"/>
              </w:rPr>
              <w:t xml:space="preserve"> IR PIRKIMO</w:t>
            </w:r>
            <w:r w:rsidR="0070306F" w:rsidRPr="00962256">
              <w:rPr>
                <w:rFonts w:ascii="Times New Roman" w:hAnsi="Times New Roman"/>
                <w:sz w:val="24"/>
                <w:szCs w:val="24"/>
              </w:rPr>
              <w:t xml:space="preserve"> </w:t>
            </w:r>
            <w:r w:rsidRPr="00962256">
              <w:rPr>
                <w:rFonts w:ascii="Times New Roman" w:hAnsi="Times New Roman"/>
                <w:sz w:val="24"/>
                <w:szCs w:val="24"/>
              </w:rPr>
              <w:t>SUTARTIES SUDARYMAS</w:t>
            </w:r>
          </w:p>
        </w:tc>
      </w:tr>
      <w:tr w:rsidR="002D203A" w:rsidRPr="00962256" w14:paraId="3923FA93" w14:textId="77777777" w:rsidTr="00842432">
        <w:tc>
          <w:tcPr>
            <w:tcW w:w="534" w:type="dxa"/>
          </w:tcPr>
          <w:p w14:paraId="12A07D5A"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XIV.</w:t>
            </w:r>
          </w:p>
        </w:tc>
        <w:tc>
          <w:tcPr>
            <w:tcW w:w="6945" w:type="dxa"/>
          </w:tcPr>
          <w:p w14:paraId="31F5AE14"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PRETENZIJŲ IR SKUNDŲ NAGRINĖJIMAS</w:t>
            </w:r>
          </w:p>
        </w:tc>
      </w:tr>
      <w:tr w:rsidR="002D203A" w:rsidRPr="00962256" w14:paraId="4F41C792" w14:textId="77777777" w:rsidTr="00842432">
        <w:tc>
          <w:tcPr>
            <w:tcW w:w="534" w:type="dxa"/>
          </w:tcPr>
          <w:p w14:paraId="3450B3EB" w14:textId="77777777" w:rsidR="002D203A" w:rsidRPr="00962256" w:rsidRDefault="002D203A" w:rsidP="006B021C">
            <w:pPr>
              <w:suppressAutoHyphens/>
              <w:rPr>
                <w:rFonts w:ascii="Times New Roman" w:hAnsi="Times New Roman"/>
                <w:sz w:val="24"/>
                <w:szCs w:val="24"/>
              </w:rPr>
            </w:pPr>
            <w:r w:rsidRPr="00962256">
              <w:rPr>
                <w:rFonts w:ascii="Times New Roman" w:hAnsi="Times New Roman"/>
                <w:sz w:val="24"/>
                <w:szCs w:val="24"/>
              </w:rPr>
              <w:t>XV.</w:t>
            </w:r>
          </w:p>
        </w:tc>
        <w:tc>
          <w:tcPr>
            <w:tcW w:w="6945" w:type="dxa"/>
          </w:tcPr>
          <w:p w14:paraId="17130209" w14:textId="77777777" w:rsidR="002D203A" w:rsidRPr="00962256" w:rsidRDefault="007B48DB" w:rsidP="006B021C">
            <w:pPr>
              <w:suppressAutoHyphens/>
              <w:rPr>
                <w:rFonts w:ascii="Times New Roman" w:hAnsi="Times New Roman"/>
                <w:sz w:val="24"/>
                <w:szCs w:val="24"/>
              </w:rPr>
            </w:pPr>
            <w:r w:rsidRPr="00962256">
              <w:rPr>
                <w:rFonts w:ascii="Times New Roman" w:hAnsi="Times New Roman"/>
                <w:sz w:val="24"/>
                <w:szCs w:val="24"/>
              </w:rPr>
              <w:t>BAIGIAMOSIOS NUOSTATOS</w:t>
            </w:r>
          </w:p>
        </w:tc>
      </w:tr>
    </w:tbl>
    <w:p w14:paraId="2991FDA3" w14:textId="77777777" w:rsidR="005C6A05" w:rsidRPr="00962256" w:rsidRDefault="005C6A05" w:rsidP="006B021C">
      <w:pPr>
        <w:tabs>
          <w:tab w:val="left" w:pos="567"/>
        </w:tabs>
        <w:suppressAutoHyphens/>
        <w:rPr>
          <w:rFonts w:ascii="Times New Roman" w:hAnsi="Times New Roman"/>
          <w:sz w:val="24"/>
          <w:szCs w:val="24"/>
        </w:rPr>
      </w:pPr>
      <w:r w:rsidRPr="00962256">
        <w:rPr>
          <w:rFonts w:ascii="Times New Roman" w:hAnsi="Times New Roman"/>
          <w:sz w:val="24"/>
          <w:szCs w:val="24"/>
        </w:rPr>
        <w:t>PRIEDAI:</w:t>
      </w:r>
    </w:p>
    <w:p w14:paraId="60BC28A2" w14:textId="77777777" w:rsidR="005C6A05" w:rsidRPr="00962256" w:rsidRDefault="005C6A05" w:rsidP="00172977">
      <w:pPr>
        <w:tabs>
          <w:tab w:val="left" w:pos="567"/>
        </w:tabs>
        <w:suppressAutoHyphens/>
        <w:rPr>
          <w:rFonts w:ascii="Times New Roman" w:hAnsi="Times New Roman"/>
          <w:sz w:val="24"/>
          <w:szCs w:val="24"/>
        </w:rPr>
      </w:pPr>
      <w:r w:rsidRPr="00962256">
        <w:rPr>
          <w:rFonts w:ascii="Times New Roman" w:hAnsi="Times New Roman"/>
          <w:sz w:val="24"/>
          <w:szCs w:val="24"/>
        </w:rPr>
        <w:t>1.</w:t>
      </w:r>
      <w:r w:rsidR="004A22C2" w:rsidRPr="00962256">
        <w:rPr>
          <w:rFonts w:ascii="Times New Roman" w:hAnsi="Times New Roman"/>
          <w:sz w:val="24"/>
          <w:szCs w:val="24"/>
        </w:rPr>
        <w:t xml:space="preserve"> </w:t>
      </w:r>
      <w:r w:rsidRPr="00962256">
        <w:rPr>
          <w:rFonts w:ascii="Times New Roman" w:hAnsi="Times New Roman"/>
          <w:sz w:val="24"/>
          <w:szCs w:val="24"/>
        </w:rPr>
        <w:t xml:space="preserve">Pasiūlymo </w:t>
      </w:r>
      <w:r w:rsidR="00B74C4B" w:rsidRPr="00962256">
        <w:rPr>
          <w:rFonts w:ascii="Times New Roman" w:hAnsi="Times New Roman"/>
          <w:sz w:val="24"/>
          <w:szCs w:val="24"/>
        </w:rPr>
        <w:t>forma</w:t>
      </w:r>
      <w:r w:rsidRPr="00962256">
        <w:rPr>
          <w:rFonts w:ascii="Times New Roman" w:hAnsi="Times New Roman"/>
          <w:sz w:val="24"/>
          <w:szCs w:val="24"/>
        </w:rPr>
        <w:t xml:space="preserve"> – 1 priedas;</w:t>
      </w:r>
    </w:p>
    <w:p w14:paraId="01A40873" w14:textId="7C8AA218" w:rsidR="00EB2BCD" w:rsidRPr="00DC0043" w:rsidRDefault="00BB1FE1" w:rsidP="00D052F1">
      <w:pPr>
        <w:tabs>
          <w:tab w:val="left" w:pos="567"/>
        </w:tabs>
        <w:suppressAutoHyphens/>
        <w:rPr>
          <w:rFonts w:ascii="Times New Roman" w:hAnsi="Times New Roman"/>
          <w:sz w:val="24"/>
          <w:szCs w:val="24"/>
        </w:rPr>
      </w:pPr>
      <w:r w:rsidRPr="00DC0043">
        <w:rPr>
          <w:rFonts w:ascii="Times New Roman" w:hAnsi="Times New Roman"/>
          <w:sz w:val="24"/>
          <w:szCs w:val="24"/>
        </w:rPr>
        <w:t>2</w:t>
      </w:r>
      <w:r w:rsidR="002C5E5A" w:rsidRPr="00DC0043">
        <w:rPr>
          <w:rFonts w:ascii="Times New Roman" w:hAnsi="Times New Roman"/>
          <w:sz w:val="24"/>
          <w:szCs w:val="24"/>
        </w:rPr>
        <w:t xml:space="preserve">. Reikalavimų tiekėjams atitikties deklaracija (toliau – Deklaracija) – </w:t>
      </w:r>
      <w:r w:rsidRPr="00DC0043">
        <w:rPr>
          <w:rFonts w:ascii="Times New Roman" w:hAnsi="Times New Roman"/>
          <w:sz w:val="24"/>
          <w:szCs w:val="24"/>
        </w:rPr>
        <w:t xml:space="preserve">2 </w:t>
      </w:r>
      <w:r w:rsidR="002C5E5A" w:rsidRPr="00DC0043">
        <w:rPr>
          <w:rFonts w:ascii="Times New Roman" w:hAnsi="Times New Roman"/>
          <w:sz w:val="24"/>
          <w:szCs w:val="24"/>
        </w:rPr>
        <w:t>priedas;</w:t>
      </w:r>
    </w:p>
    <w:p w14:paraId="433FE2DE" w14:textId="30FB5F79" w:rsidR="00A879D4" w:rsidRPr="00AD7378" w:rsidRDefault="00A879D4" w:rsidP="00A879D4">
      <w:pPr>
        <w:tabs>
          <w:tab w:val="left" w:pos="567"/>
        </w:tabs>
        <w:suppressAutoHyphens/>
        <w:rPr>
          <w:rFonts w:ascii="Times New Roman" w:hAnsi="Times New Roman"/>
          <w:sz w:val="24"/>
          <w:szCs w:val="24"/>
        </w:rPr>
      </w:pPr>
      <w:r w:rsidRPr="00DC0043">
        <w:rPr>
          <w:rFonts w:ascii="Times New Roman" w:hAnsi="Times New Roman"/>
          <w:sz w:val="24"/>
          <w:szCs w:val="24"/>
        </w:rPr>
        <w:t xml:space="preserve">3. </w:t>
      </w:r>
      <w:r w:rsidRPr="00AD7378">
        <w:rPr>
          <w:rFonts w:ascii="Times New Roman" w:hAnsi="Times New Roman"/>
          <w:sz w:val="24"/>
          <w:szCs w:val="24"/>
        </w:rPr>
        <w:t xml:space="preserve">Techninė </w:t>
      </w:r>
      <w:r w:rsidR="00B068A5" w:rsidRPr="00AD7378">
        <w:rPr>
          <w:rFonts w:ascii="Times New Roman" w:hAnsi="Times New Roman"/>
          <w:sz w:val="24"/>
          <w:szCs w:val="24"/>
        </w:rPr>
        <w:t>specifikacij</w:t>
      </w:r>
      <w:r w:rsidR="001E747D" w:rsidRPr="00AD7378">
        <w:rPr>
          <w:rFonts w:ascii="Times New Roman" w:hAnsi="Times New Roman"/>
          <w:sz w:val="24"/>
          <w:szCs w:val="24"/>
        </w:rPr>
        <w:t>a</w:t>
      </w:r>
      <w:r w:rsidRPr="00AD7378">
        <w:rPr>
          <w:rFonts w:ascii="Times New Roman" w:hAnsi="Times New Roman"/>
          <w:sz w:val="24"/>
          <w:szCs w:val="24"/>
        </w:rPr>
        <w:t xml:space="preserve"> </w:t>
      </w:r>
      <w:r w:rsidRPr="00AD7378">
        <w:rPr>
          <w:rFonts w:ascii="Times New Roman" w:hAnsi="Times New Roman"/>
          <w:i/>
          <w:sz w:val="24"/>
          <w:szCs w:val="24"/>
        </w:rPr>
        <w:t>(atskir</w:t>
      </w:r>
      <w:r w:rsidR="00CF0AFC" w:rsidRPr="00AD7378">
        <w:rPr>
          <w:rFonts w:ascii="Times New Roman" w:hAnsi="Times New Roman"/>
          <w:i/>
          <w:sz w:val="24"/>
          <w:szCs w:val="24"/>
        </w:rPr>
        <w:t>u</w:t>
      </w:r>
      <w:r w:rsidRPr="00AD7378">
        <w:rPr>
          <w:rFonts w:ascii="Times New Roman" w:hAnsi="Times New Roman"/>
          <w:i/>
          <w:sz w:val="24"/>
          <w:szCs w:val="24"/>
        </w:rPr>
        <w:t xml:space="preserve"> fail</w:t>
      </w:r>
      <w:r w:rsidR="00CF0AFC" w:rsidRPr="00AD7378">
        <w:rPr>
          <w:rFonts w:ascii="Times New Roman" w:hAnsi="Times New Roman"/>
          <w:i/>
          <w:sz w:val="24"/>
          <w:szCs w:val="24"/>
        </w:rPr>
        <w:t>u</w:t>
      </w:r>
      <w:r w:rsidRPr="00AD7378">
        <w:rPr>
          <w:rFonts w:ascii="Times New Roman" w:hAnsi="Times New Roman"/>
          <w:i/>
          <w:sz w:val="24"/>
          <w:szCs w:val="24"/>
        </w:rPr>
        <w:t xml:space="preserve"> Word formatu) </w:t>
      </w:r>
      <w:r w:rsidRPr="00AD7378">
        <w:rPr>
          <w:rFonts w:ascii="Times New Roman" w:hAnsi="Times New Roman"/>
          <w:sz w:val="24"/>
          <w:szCs w:val="24"/>
        </w:rPr>
        <w:t>– 3 priedas;</w:t>
      </w:r>
    </w:p>
    <w:p w14:paraId="6EA4F33B" w14:textId="77777777" w:rsidR="00DC0043" w:rsidRPr="00AD7378" w:rsidRDefault="00DC0043" w:rsidP="00DC0043">
      <w:pPr>
        <w:tabs>
          <w:tab w:val="left" w:pos="567"/>
        </w:tabs>
        <w:suppressAutoHyphens/>
        <w:rPr>
          <w:rFonts w:ascii="Times New Roman" w:hAnsi="Times New Roman"/>
          <w:sz w:val="24"/>
          <w:szCs w:val="24"/>
        </w:rPr>
      </w:pPr>
      <w:r w:rsidRPr="00AD7378">
        <w:rPr>
          <w:rFonts w:ascii="Times New Roman" w:hAnsi="Times New Roman"/>
          <w:sz w:val="24"/>
          <w:szCs w:val="24"/>
        </w:rPr>
        <w:t xml:space="preserve">4. Prekių pirkimo-pardavimo sutarties bendrosios sąlygos </w:t>
      </w:r>
      <w:r w:rsidRPr="00AD7378">
        <w:rPr>
          <w:rFonts w:ascii="Times New Roman" w:hAnsi="Times New Roman"/>
          <w:i/>
          <w:sz w:val="24"/>
          <w:szCs w:val="24"/>
        </w:rPr>
        <w:t>(atskiru failu Word formatu)</w:t>
      </w:r>
      <w:r w:rsidRPr="00AD7378">
        <w:rPr>
          <w:rFonts w:ascii="Times New Roman" w:hAnsi="Times New Roman"/>
          <w:sz w:val="24"/>
          <w:szCs w:val="24"/>
        </w:rPr>
        <w:t xml:space="preserve"> – 4 priedas.</w:t>
      </w:r>
    </w:p>
    <w:p w14:paraId="491407DC" w14:textId="77777777" w:rsidR="00DC0043" w:rsidRPr="00AD7378" w:rsidRDefault="00DC0043" w:rsidP="00AD7378">
      <w:pPr>
        <w:tabs>
          <w:tab w:val="left" w:pos="567"/>
        </w:tabs>
        <w:suppressAutoHyphens/>
        <w:jc w:val="both"/>
        <w:rPr>
          <w:rFonts w:ascii="Times New Roman" w:hAnsi="Times New Roman"/>
          <w:sz w:val="24"/>
          <w:szCs w:val="24"/>
        </w:rPr>
      </w:pPr>
      <w:r w:rsidRPr="00AD7378">
        <w:rPr>
          <w:rFonts w:ascii="Times New Roman" w:hAnsi="Times New Roman"/>
          <w:sz w:val="24"/>
          <w:szCs w:val="24"/>
        </w:rPr>
        <w:t>5. Prekių pirkimo-pardavimo sutarties specialiosios sąlygos</w:t>
      </w:r>
      <w:r w:rsidRPr="00AD7378">
        <w:rPr>
          <w:rFonts w:ascii="Times New Roman" w:hAnsi="Times New Roman"/>
          <w:bCs/>
          <w:sz w:val="24"/>
          <w:szCs w:val="24"/>
        </w:rPr>
        <w:t xml:space="preserve"> (</w:t>
      </w:r>
      <w:r w:rsidRPr="00AD7378">
        <w:rPr>
          <w:rFonts w:ascii="Times New Roman" w:hAnsi="Times New Roman"/>
          <w:i/>
          <w:sz w:val="24"/>
          <w:szCs w:val="24"/>
        </w:rPr>
        <w:t>atskiru failu Word formatu</w:t>
      </w:r>
      <w:r w:rsidRPr="00AD7378">
        <w:rPr>
          <w:rFonts w:ascii="Times New Roman" w:hAnsi="Times New Roman"/>
          <w:bCs/>
          <w:sz w:val="24"/>
          <w:szCs w:val="24"/>
        </w:rPr>
        <w:t>) – 5 priedas.</w:t>
      </w:r>
    </w:p>
    <w:p w14:paraId="207E4C47" w14:textId="77777777" w:rsidR="00DC0043" w:rsidRPr="003A3A44" w:rsidRDefault="00DC0043" w:rsidP="00DC0043">
      <w:pPr>
        <w:tabs>
          <w:tab w:val="left" w:pos="567"/>
        </w:tabs>
        <w:suppressAutoHyphens/>
        <w:rPr>
          <w:rFonts w:ascii="Times New Roman" w:hAnsi="Times New Roman"/>
          <w:sz w:val="24"/>
          <w:szCs w:val="24"/>
        </w:rPr>
      </w:pPr>
      <w:r w:rsidRPr="00AD7378">
        <w:rPr>
          <w:rFonts w:ascii="Times New Roman" w:hAnsi="Times New Roman"/>
          <w:sz w:val="24"/>
          <w:szCs w:val="24"/>
        </w:rPr>
        <w:t>6. Pateiktų prekių sąrašo forma</w:t>
      </w:r>
      <w:r w:rsidRPr="00AD7378">
        <w:rPr>
          <w:rFonts w:ascii="Times New Roman" w:hAnsi="Times New Roman"/>
          <w:bCs/>
          <w:sz w:val="24"/>
          <w:szCs w:val="24"/>
        </w:rPr>
        <w:t xml:space="preserve"> – 6 priedas</w:t>
      </w:r>
      <w:r w:rsidRPr="00AD7378">
        <w:rPr>
          <w:rFonts w:ascii="Times New Roman" w:hAnsi="Times New Roman"/>
          <w:sz w:val="24"/>
          <w:szCs w:val="24"/>
        </w:rPr>
        <w:t>.</w:t>
      </w:r>
    </w:p>
    <w:p w14:paraId="732507B0" w14:textId="77777777" w:rsidR="00DC0043" w:rsidRPr="00962256" w:rsidRDefault="00DC0043" w:rsidP="00F25A96">
      <w:pPr>
        <w:tabs>
          <w:tab w:val="left" w:pos="567"/>
        </w:tabs>
        <w:suppressAutoHyphens/>
        <w:rPr>
          <w:rFonts w:ascii="Times New Roman" w:hAnsi="Times New Roman"/>
          <w:bCs/>
          <w:sz w:val="24"/>
          <w:szCs w:val="24"/>
        </w:rPr>
      </w:pPr>
    </w:p>
    <w:p w14:paraId="22FFE373" w14:textId="4DC56EF2" w:rsidR="00BB1FE1" w:rsidRPr="00962256" w:rsidRDefault="00BB1FE1">
      <w:pPr>
        <w:rPr>
          <w:rFonts w:ascii="Times New Roman" w:hAnsi="Times New Roman"/>
          <w:sz w:val="24"/>
          <w:szCs w:val="24"/>
        </w:rPr>
      </w:pPr>
      <w:r w:rsidRPr="00962256">
        <w:rPr>
          <w:rFonts w:ascii="Times New Roman" w:hAnsi="Times New Roman"/>
          <w:sz w:val="24"/>
          <w:szCs w:val="24"/>
        </w:rPr>
        <w:br w:type="page"/>
      </w:r>
    </w:p>
    <w:p w14:paraId="2AD0B8DE" w14:textId="77777777" w:rsidR="00F17FE2" w:rsidRPr="00962256" w:rsidRDefault="00F17FE2" w:rsidP="00F17FE2">
      <w:pPr>
        <w:pStyle w:val="Sraopastraipa1"/>
        <w:tabs>
          <w:tab w:val="left" w:pos="0"/>
        </w:tabs>
        <w:jc w:val="center"/>
        <w:rPr>
          <w:b/>
          <w:lang w:val="lt-LT"/>
        </w:rPr>
      </w:pPr>
      <w:r w:rsidRPr="00962256">
        <w:rPr>
          <w:b/>
          <w:lang w:val="lt-LT"/>
        </w:rPr>
        <w:lastRenderedPageBreak/>
        <w:t>I</w:t>
      </w:r>
      <w:r w:rsidR="00DC3347" w:rsidRPr="00962256">
        <w:rPr>
          <w:b/>
          <w:lang w:val="lt-LT"/>
        </w:rPr>
        <w:t xml:space="preserve"> </w:t>
      </w:r>
      <w:r w:rsidRPr="00962256">
        <w:rPr>
          <w:b/>
          <w:lang w:val="lt-LT"/>
        </w:rPr>
        <w:t>SKYRIUS</w:t>
      </w:r>
    </w:p>
    <w:p w14:paraId="2450E70E" w14:textId="77777777" w:rsidR="008E59F0" w:rsidRPr="00962256" w:rsidRDefault="008E59F0" w:rsidP="00F17FE2">
      <w:pPr>
        <w:pStyle w:val="Sraopastraipa1"/>
        <w:tabs>
          <w:tab w:val="left" w:pos="0"/>
        </w:tabs>
        <w:jc w:val="center"/>
        <w:rPr>
          <w:b/>
          <w:lang w:val="lt-LT"/>
        </w:rPr>
      </w:pPr>
      <w:r w:rsidRPr="00962256">
        <w:rPr>
          <w:b/>
          <w:lang w:val="lt-LT"/>
        </w:rPr>
        <w:t>BENDROSIOS NUOSTATOS</w:t>
      </w:r>
    </w:p>
    <w:p w14:paraId="4EBCC5B9" w14:textId="77777777" w:rsidR="004B1F34" w:rsidRPr="00962256" w:rsidRDefault="004B1F34" w:rsidP="001C719D">
      <w:pPr>
        <w:pStyle w:val="Sraopastraipa1"/>
        <w:tabs>
          <w:tab w:val="left" w:pos="0"/>
        </w:tabs>
        <w:spacing w:before="60"/>
        <w:ind w:left="0"/>
        <w:jc w:val="both"/>
        <w:rPr>
          <w:b/>
          <w:sz w:val="16"/>
          <w:szCs w:val="16"/>
          <w:lang w:val="lt-LT" w:eastAsia="lt-LT"/>
        </w:rPr>
      </w:pPr>
    </w:p>
    <w:p w14:paraId="250F48A6" w14:textId="1FF192B4" w:rsidR="00DF206F" w:rsidRPr="00926AF2" w:rsidRDefault="00DF206F" w:rsidP="00DF206F">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4" w:name="_Hlk67556876"/>
      <w:r w:rsidRPr="00926AF2">
        <w:rPr>
          <w:rFonts w:ascii="Times New Roman" w:hAnsi="Times New Roman"/>
          <w:sz w:val="24"/>
          <w:szCs w:val="24"/>
        </w:rPr>
        <w:t>1.1. Ukmergės rajono savivaldybės administracija (toliau – Perkančioji organizacija), Ukmergės r</w:t>
      </w:r>
      <w:r w:rsidR="00E31B6D" w:rsidRPr="00926AF2">
        <w:rPr>
          <w:rFonts w:ascii="Times New Roman" w:hAnsi="Times New Roman"/>
          <w:sz w:val="24"/>
          <w:szCs w:val="24"/>
        </w:rPr>
        <w:t xml:space="preserve">ajono savivaldybės Vlado Šlaito viešajai bibliotekai </w:t>
      </w:r>
      <w:r w:rsidRPr="00926AF2">
        <w:rPr>
          <w:rFonts w:ascii="Times New Roman" w:hAnsi="Times New Roman"/>
          <w:sz w:val="24"/>
          <w:szCs w:val="24"/>
        </w:rPr>
        <w:t xml:space="preserve">(toliau – Įstaiga) vykdo </w:t>
      </w:r>
      <w:bookmarkStart w:id="5" w:name="_Hlk136956298"/>
      <w:r w:rsidRPr="00926AF2">
        <w:rPr>
          <w:rFonts w:ascii="Times New Roman" w:eastAsiaTheme="minorEastAsia" w:hAnsi="Times New Roman"/>
          <w:b/>
          <w:bCs/>
          <w:sz w:val="24"/>
          <w:szCs w:val="24"/>
          <w:lang w:eastAsia="zh-TW"/>
        </w:rPr>
        <w:t>M</w:t>
      </w:r>
      <w:r w:rsidR="00E31B6D" w:rsidRPr="00926AF2">
        <w:rPr>
          <w:rFonts w:ascii="Times New Roman" w:eastAsiaTheme="minorEastAsia" w:hAnsi="Times New Roman"/>
          <w:b/>
          <w:bCs/>
          <w:sz w:val="24"/>
          <w:szCs w:val="24"/>
          <w:lang w:eastAsia="zh-TW"/>
        </w:rPr>
        <w:t>1 klasės automobilio</w:t>
      </w:r>
      <w:r w:rsidRPr="00926AF2">
        <w:rPr>
          <w:rFonts w:ascii="Times New Roman" w:eastAsiaTheme="minorEastAsia" w:hAnsi="Times New Roman"/>
          <w:b/>
          <w:bCs/>
          <w:sz w:val="24"/>
          <w:szCs w:val="24"/>
          <w:lang w:eastAsia="zh-TW"/>
        </w:rPr>
        <w:t xml:space="preserve"> </w:t>
      </w:r>
      <w:r w:rsidRPr="00926AF2">
        <w:rPr>
          <w:rFonts w:ascii="Times New Roman" w:hAnsi="Times New Roman"/>
          <w:b/>
          <w:bCs/>
          <w:sz w:val="24"/>
          <w:szCs w:val="24"/>
        </w:rPr>
        <w:t>viešąjį</w:t>
      </w:r>
      <w:r w:rsidRPr="00926AF2">
        <w:rPr>
          <w:rFonts w:ascii="Times New Roman" w:hAnsi="Times New Roman"/>
          <w:b/>
          <w:sz w:val="24"/>
          <w:szCs w:val="24"/>
        </w:rPr>
        <w:t xml:space="preserve"> pirkimą</w:t>
      </w:r>
      <w:bookmarkEnd w:id="5"/>
      <w:r w:rsidRPr="00926AF2">
        <w:rPr>
          <w:rFonts w:ascii="Times New Roman" w:hAnsi="Times New Roman"/>
          <w:b/>
          <w:sz w:val="24"/>
          <w:szCs w:val="24"/>
        </w:rPr>
        <w:t xml:space="preserve">. </w:t>
      </w:r>
      <w:r w:rsidRPr="00926AF2">
        <w:rPr>
          <w:rFonts w:ascii="Times New Roman" w:hAnsi="Times New Roman"/>
          <w:sz w:val="24"/>
          <w:szCs w:val="24"/>
        </w:rPr>
        <w:t xml:space="preserve">BVPŽ kodas: </w:t>
      </w:r>
      <w:r w:rsidR="00E31B6D" w:rsidRPr="00926AF2">
        <w:rPr>
          <w:rFonts w:ascii="Times New Roman" w:eastAsiaTheme="minorEastAsia" w:hAnsi="Times New Roman"/>
          <w:sz w:val="24"/>
          <w:szCs w:val="24"/>
          <w:lang w:eastAsia="zh-TW"/>
        </w:rPr>
        <w:t>34110000-1</w:t>
      </w:r>
      <w:r w:rsidRPr="00926AF2">
        <w:rPr>
          <w:rFonts w:ascii="Times New Roman" w:hAnsi="Times New Roman"/>
          <w:sz w:val="24"/>
          <w:szCs w:val="24"/>
        </w:rPr>
        <w:t>. Pirkimo procedūras iki sutarties sudarymo atlieka Ukmergės rajono savivaldybės administracijos direktoriaus įsakymu patvirtinta viešojo pirkimo komisija (toliau – Komisija).</w:t>
      </w:r>
    </w:p>
    <w:p w14:paraId="5662C5E5" w14:textId="3625F0AF" w:rsidR="00DF206F" w:rsidRPr="00926AF2" w:rsidRDefault="00DF206F" w:rsidP="00DF206F">
      <w:pPr>
        <w:tabs>
          <w:tab w:val="left" w:pos="1418"/>
          <w:tab w:val="left" w:pos="1560"/>
          <w:tab w:val="left" w:pos="1843"/>
        </w:tabs>
        <w:autoSpaceDE w:val="0"/>
        <w:autoSpaceDN w:val="0"/>
        <w:adjustRightInd w:val="0"/>
        <w:ind w:firstLine="709"/>
        <w:jc w:val="both"/>
        <w:rPr>
          <w:rFonts w:ascii="Times New Roman" w:hAnsi="Times New Roman"/>
          <w:sz w:val="24"/>
          <w:szCs w:val="24"/>
        </w:rPr>
      </w:pPr>
      <w:r w:rsidRPr="00926AF2">
        <w:rPr>
          <w:rFonts w:ascii="Times New Roman" w:hAnsi="Times New Roman"/>
          <w:sz w:val="24"/>
          <w:szCs w:val="24"/>
        </w:rPr>
        <w:t>1.2. Perkančioji organizacija, vadovaudamasi Lietuvos Respublikos viešųjų pirkimų įstatymo 82 straipsnio 2 dalies 2 punktu ir Centralizuotų pirkimų veiklos paslaugų 202</w:t>
      </w:r>
      <w:r w:rsidR="0083262B" w:rsidRPr="00926AF2">
        <w:rPr>
          <w:rFonts w:ascii="Times New Roman" w:hAnsi="Times New Roman"/>
          <w:sz w:val="24"/>
          <w:szCs w:val="24"/>
        </w:rPr>
        <w:t>6</w:t>
      </w:r>
      <w:r w:rsidRPr="00926AF2">
        <w:rPr>
          <w:rFonts w:ascii="Times New Roman" w:hAnsi="Times New Roman"/>
          <w:sz w:val="24"/>
          <w:szCs w:val="24"/>
        </w:rPr>
        <w:t xml:space="preserve"> m. </w:t>
      </w:r>
      <w:r w:rsidR="0083262B" w:rsidRPr="00926AF2">
        <w:rPr>
          <w:rFonts w:ascii="Times New Roman" w:hAnsi="Times New Roman"/>
          <w:sz w:val="24"/>
          <w:szCs w:val="24"/>
        </w:rPr>
        <w:t>kov</w:t>
      </w:r>
      <w:r w:rsidRPr="00926AF2">
        <w:rPr>
          <w:rFonts w:ascii="Times New Roman" w:hAnsi="Times New Roman"/>
          <w:sz w:val="24"/>
          <w:szCs w:val="24"/>
        </w:rPr>
        <w:t>o 5 d. sutartimi Nr. 20-</w:t>
      </w:r>
      <w:r w:rsidR="0083262B" w:rsidRPr="00926AF2">
        <w:rPr>
          <w:rFonts w:ascii="Times New Roman" w:hAnsi="Times New Roman"/>
          <w:sz w:val="24"/>
          <w:szCs w:val="24"/>
        </w:rPr>
        <w:t>225</w:t>
      </w:r>
      <w:r w:rsidRPr="00926AF2">
        <w:rPr>
          <w:rFonts w:ascii="Times New Roman" w:hAnsi="Times New Roman"/>
          <w:sz w:val="24"/>
          <w:szCs w:val="24"/>
        </w:rPr>
        <w:t>, atlieka šią viešojo pirkimo procedūrą Įstaigos vardu. P</w:t>
      </w:r>
      <w:r w:rsidRPr="00926AF2">
        <w:rPr>
          <w:rStyle w:val="form-control"/>
          <w:rFonts w:ascii="Times New Roman" w:hAnsi="Times New Roman"/>
          <w:sz w:val="24"/>
          <w:szCs w:val="24"/>
        </w:rPr>
        <w:t xml:space="preserve">irkimas </w:t>
      </w:r>
      <w:r w:rsidRPr="00926AF2">
        <w:rPr>
          <w:rStyle w:val="form-control"/>
          <w:rFonts w:ascii="Times New Roman" w:hAnsi="Times New Roman"/>
          <w:bCs/>
          <w:sz w:val="24"/>
          <w:szCs w:val="24"/>
        </w:rPr>
        <w:t>finansuojamas</w:t>
      </w:r>
      <w:r w:rsidRPr="00926AF2">
        <w:rPr>
          <w:rStyle w:val="form-control"/>
          <w:rFonts w:ascii="Times New Roman" w:hAnsi="Times New Roman"/>
          <w:sz w:val="24"/>
          <w:szCs w:val="24"/>
        </w:rPr>
        <w:t xml:space="preserve"> Įstaigos biudžeto lėšomis.</w:t>
      </w:r>
    </w:p>
    <w:bookmarkEnd w:id="4"/>
    <w:p w14:paraId="29F22A46" w14:textId="53791C3E" w:rsidR="003910A7" w:rsidRPr="00926AF2" w:rsidRDefault="00E10443" w:rsidP="0049222A">
      <w:pPr>
        <w:widowControl w:val="0"/>
        <w:ind w:firstLine="709"/>
        <w:jc w:val="both"/>
        <w:rPr>
          <w:rFonts w:ascii="Times New Roman" w:hAnsi="Times New Roman"/>
          <w:sz w:val="24"/>
          <w:szCs w:val="24"/>
        </w:rPr>
      </w:pPr>
      <w:r w:rsidRPr="00926AF2">
        <w:rPr>
          <w:rFonts w:ascii="Times New Roman" w:eastAsia="Times New Roman" w:hAnsi="Times New Roman"/>
          <w:sz w:val="24"/>
          <w:szCs w:val="24"/>
          <w:lang w:eastAsia="en-US"/>
        </w:rPr>
        <w:t>1.</w:t>
      </w:r>
      <w:r w:rsidR="00B54B0D" w:rsidRPr="00926AF2">
        <w:rPr>
          <w:rFonts w:ascii="Times New Roman" w:eastAsia="Times New Roman" w:hAnsi="Times New Roman"/>
          <w:sz w:val="24"/>
          <w:szCs w:val="24"/>
          <w:lang w:eastAsia="en-US"/>
        </w:rPr>
        <w:t>3</w:t>
      </w:r>
      <w:r w:rsidRPr="00926AF2">
        <w:rPr>
          <w:rFonts w:ascii="Times New Roman" w:eastAsia="Times New Roman" w:hAnsi="Times New Roman"/>
          <w:sz w:val="24"/>
          <w:szCs w:val="24"/>
          <w:lang w:eastAsia="en-US"/>
        </w:rPr>
        <w:t>.</w:t>
      </w:r>
      <w:r w:rsidRPr="00926AF2">
        <w:rPr>
          <w:rFonts w:ascii="Times New Roman" w:hAnsi="Times New Roman"/>
          <w:sz w:val="24"/>
          <w:szCs w:val="24"/>
        </w:rPr>
        <w:t xml:space="preserve"> </w:t>
      </w:r>
      <w:r w:rsidR="003910A7" w:rsidRPr="00926AF2">
        <w:rPr>
          <w:rFonts w:ascii="Times New Roman" w:hAnsi="Times New Roman"/>
          <w:sz w:val="24"/>
          <w:szCs w:val="24"/>
        </w:rPr>
        <w:t xml:space="preserve">Pirkimas vykdomas vadovaujantis Lietuvos Respublikos viešųjų pirkimų įstatymu (toliau – Viešųjų pirkimų įstatymas), Lietuvos Respublikos civiliniu kodeksu (toliau – Civilinis kodeksas), </w:t>
      </w:r>
      <w:r w:rsidR="003910A7" w:rsidRPr="00926AF2">
        <w:rPr>
          <w:rFonts w:ascii="Times New Roman" w:eastAsia="Times New Roman" w:hAnsi="Times New Roman"/>
          <w:sz w:val="24"/>
          <w:szCs w:val="24"/>
          <w:lang w:eastAsia="en-US"/>
        </w:rPr>
        <w:t xml:space="preserve">Mažos vertės pirkimų tvarkos aprašu, patvirtintu Viešųjų pirkimų tarnybos direktoriaus 2017 m. birželio 28 d. įsakymu Nr. 1S-97 (toliau – Aprašas) (aktualia redakcija), </w:t>
      </w:r>
      <w:r w:rsidR="003910A7" w:rsidRPr="00926AF2">
        <w:rPr>
          <w:rFonts w:ascii="Times New Roman" w:hAnsi="Times New Roman"/>
          <w:sz w:val="24"/>
          <w:szCs w:val="24"/>
        </w:rPr>
        <w:t>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w:t>
      </w:r>
      <w:r w:rsidR="00CD3209" w:rsidRPr="00926AF2">
        <w:rPr>
          <w:rFonts w:ascii="Times New Roman" w:hAnsi="Times New Roman"/>
          <w:sz w:val="24"/>
          <w:szCs w:val="24"/>
        </w:rPr>
        <w:t xml:space="preserve"> sąvokos, apibrėžtos Viešųjų pirkimų įstatyme</w:t>
      </w:r>
      <w:r w:rsidR="003910A7" w:rsidRPr="00926AF2">
        <w:rPr>
          <w:rFonts w:ascii="Times New Roman" w:hAnsi="Times New Roman"/>
          <w:sz w:val="24"/>
          <w:szCs w:val="24"/>
        </w:rPr>
        <w:t>. Pirkimo sąlygose nenumatytiems klausimams tiesiogiai taikomos Viešųjų pirkimų įstatymo ir Aprašo nuostatos.</w:t>
      </w:r>
    </w:p>
    <w:p w14:paraId="67B48037" w14:textId="427CBC94" w:rsidR="00580469" w:rsidRPr="00926AF2" w:rsidRDefault="00D67B20" w:rsidP="00580469">
      <w:pPr>
        <w:ind w:firstLine="709"/>
        <w:jc w:val="both"/>
        <w:rPr>
          <w:rFonts w:ascii="Times New Roman" w:hAnsi="Times New Roman"/>
          <w:sz w:val="24"/>
          <w:szCs w:val="24"/>
        </w:rPr>
      </w:pPr>
      <w:bookmarkStart w:id="6" w:name="_Hlk126584611"/>
      <w:r w:rsidRPr="00926AF2">
        <w:rPr>
          <w:rFonts w:ascii="Times New Roman" w:eastAsia="Times New Roman" w:hAnsi="Times New Roman"/>
          <w:sz w:val="24"/>
          <w:szCs w:val="24"/>
          <w:lang w:eastAsia="en-US"/>
        </w:rPr>
        <w:t xml:space="preserve">1.4. </w:t>
      </w:r>
      <w:bookmarkStart w:id="7" w:name="_Hlk190180071"/>
      <w:r w:rsidR="00580469" w:rsidRPr="00926AF2">
        <w:rPr>
          <w:rFonts w:ascii="Times New Roman" w:hAnsi="Times New Roman"/>
          <w:b/>
          <w:bCs/>
          <w:sz w:val="24"/>
          <w:szCs w:val="24"/>
        </w:rPr>
        <w:t>Atliekamas žaliasis pirkimas</w:t>
      </w:r>
      <w:r w:rsidR="00580469" w:rsidRPr="00926AF2">
        <w:rPr>
          <w:rFonts w:ascii="Times New Roman" w:hAnsi="Times New Roman"/>
          <w:sz w:val="24"/>
          <w:szCs w:val="24"/>
        </w:rPr>
        <w:t xml:space="preserve">, </w:t>
      </w:r>
      <w:bookmarkStart w:id="8" w:name="_Hlk173135513"/>
      <w:r w:rsidR="00580469" w:rsidRPr="00926AF2">
        <w:rPr>
          <w:rFonts w:ascii="Times New Roman" w:hAnsi="Times New Roman"/>
          <w:sz w:val="24"/>
          <w:szCs w:val="24"/>
        </w:rPr>
        <w:t xml:space="preserve">nes pirkime taikomas aplinkos apsaugos priemonių įgyvendinimas: vadovaujantis </w:t>
      </w:r>
      <w:hyperlink r:id="rId10" w:history="1">
        <w:r w:rsidR="00580469" w:rsidRPr="00926AF2">
          <w:rPr>
            <w:rStyle w:val="Hipersaitas"/>
            <w:rFonts w:ascii="Times New Roman" w:hAnsi="Times New Roman"/>
            <w:color w:val="auto"/>
            <w:sz w:val="24"/>
            <w:szCs w:val="24"/>
            <w:bdr w:val="none" w:sz="0" w:space="0" w:color="auto" w:frame="1"/>
            <w:shd w:val="clear" w:color="auto" w:fill="FFFFFF"/>
          </w:rPr>
          <w:t>Lietuvos Respublikos aplinkos ministro 2011 m. birželio 28 d. įsakymo Nr. D1-508 „Dėl Aplinkos apsaugos kriterijų taikymo, vykdant žaliuosius pirkimus, tvarkos aprašo patvirtinimo“</w:t>
        </w:r>
      </w:hyperlink>
      <w:r w:rsidR="00580469" w:rsidRPr="00926AF2">
        <w:rPr>
          <w:rFonts w:ascii="Times New Roman" w:hAnsi="Times New Roman"/>
          <w:sz w:val="24"/>
          <w:szCs w:val="24"/>
          <w:shd w:val="clear" w:color="auto" w:fill="FFFFFF"/>
        </w:rPr>
        <w:t> </w:t>
      </w:r>
      <w:r w:rsidR="00580469" w:rsidRPr="00926AF2">
        <w:rPr>
          <w:rStyle w:val="Grietas"/>
          <w:rFonts w:ascii="Times New Roman" w:hAnsi="Times New Roman"/>
          <w:sz w:val="24"/>
          <w:szCs w:val="24"/>
          <w:bdr w:val="none" w:sz="0" w:space="0" w:color="auto" w:frame="1"/>
          <w:shd w:val="clear" w:color="auto" w:fill="FFFFFF"/>
        </w:rPr>
        <w:t>(aktuali redakcija)</w:t>
      </w:r>
      <w:r w:rsidR="00580469" w:rsidRPr="00926AF2">
        <w:rPr>
          <w:rFonts w:ascii="Times New Roman" w:hAnsi="Times New Roman"/>
          <w:sz w:val="24"/>
          <w:szCs w:val="24"/>
        </w:rPr>
        <w:t xml:space="preserve"> tvarkos aprašas (toliau – Tvarkos aprašas). </w:t>
      </w:r>
      <w:r w:rsidR="00580469" w:rsidRPr="00926AF2">
        <w:rPr>
          <w:rFonts w:ascii="Times New Roman" w:hAnsi="Times New Roman"/>
          <w:bCs/>
          <w:sz w:val="24"/>
          <w:szCs w:val="24"/>
          <w:shd w:val="clear" w:color="auto" w:fill="FFFFFF"/>
        </w:rPr>
        <w:t xml:space="preserve">Aplinkos apsaugos kriterijai nustatyti pagal Tvarkos aprašo </w:t>
      </w:r>
      <w:r w:rsidR="00580469" w:rsidRPr="00926AF2">
        <w:rPr>
          <w:rFonts w:ascii="Times New Roman" w:hAnsi="Times New Roman"/>
          <w:b/>
          <w:sz w:val="24"/>
          <w:szCs w:val="24"/>
          <w:shd w:val="clear" w:color="auto" w:fill="FFFFFF"/>
        </w:rPr>
        <w:t>4.1 punktą</w:t>
      </w:r>
      <w:r w:rsidR="00580469" w:rsidRPr="00926AF2">
        <w:rPr>
          <w:rFonts w:ascii="Times New Roman" w:hAnsi="Times New Roman"/>
          <w:bCs/>
          <w:sz w:val="24"/>
          <w:szCs w:val="24"/>
        </w:rPr>
        <w:t>,</w:t>
      </w:r>
      <w:r w:rsidR="00580469" w:rsidRPr="00926AF2">
        <w:rPr>
          <w:rFonts w:ascii="Times New Roman" w:hAnsi="Times New Roman"/>
          <w:sz w:val="24"/>
          <w:szCs w:val="24"/>
        </w:rPr>
        <w:t xml:space="preserve"> kai perkamas automobilis, kuriam taikytini minimalūs aplinkos apsaugos kriterijai, nurodyti Tvarkos aprašo 2 priedo X skyriaus 10.1.1 punkte (perkama netarši transporto priemonė (elektrinis automobilis), kurios išmetamo anglies dioksido (CO</w:t>
      </w:r>
      <w:r w:rsidR="00580469" w:rsidRPr="00926AF2">
        <w:rPr>
          <w:rFonts w:ascii="Times New Roman" w:hAnsi="Times New Roman"/>
          <w:sz w:val="24"/>
          <w:szCs w:val="24"/>
          <w:vertAlign w:val="subscript"/>
        </w:rPr>
        <w:t>2</w:t>
      </w:r>
      <w:r w:rsidR="00580469" w:rsidRPr="00926AF2">
        <w:rPr>
          <w:rFonts w:ascii="Times New Roman" w:hAnsi="Times New Roman"/>
          <w:sz w:val="24"/>
          <w:szCs w:val="24"/>
        </w:rPr>
        <w:t>) kiekis yra lygus 0 g/km).</w:t>
      </w:r>
    </w:p>
    <w:bookmarkEnd w:id="6"/>
    <w:bookmarkEnd w:id="7"/>
    <w:bookmarkEnd w:id="8"/>
    <w:p w14:paraId="203F0AA3" w14:textId="77777777" w:rsidR="003910A7" w:rsidRPr="00926AF2" w:rsidRDefault="003910A7" w:rsidP="0049222A">
      <w:pPr>
        <w:ind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xml:space="preserve">1.5. Šis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registruoti CVP IS, pasiekiamoje adresu </w:t>
      </w:r>
      <w:bookmarkStart w:id="9" w:name="_Hlk183676219"/>
      <w:r w:rsidR="00C72250" w:rsidRPr="00926AF2">
        <w:rPr>
          <w:rFonts w:ascii="Times New Roman" w:hAnsi="Times New Roman"/>
          <w:color w:val="467886"/>
          <w:sz w:val="24"/>
          <w:szCs w:val="24"/>
          <w:u w:val="single"/>
          <w:bdr w:val="none" w:sz="0" w:space="0" w:color="auto" w:frame="1"/>
          <w:shd w:val="clear" w:color="auto" w:fill="FFFFFF"/>
        </w:rPr>
        <w:fldChar w:fldCharType="begin"/>
      </w:r>
      <w:r w:rsidR="00C72250" w:rsidRPr="00926AF2">
        <w:rPr>
          <w:rFonts w:ascii="Times New Roman" w:hAnsi="Times New Roman"/>
          <w:color w:val="467886"/>
          <w:sz w:val="24"/>
          <w:szCs w:val="24"/>
          <w:u w:val="single"/>
          <w:bdr w:val="none" w:sz="0" w:space="0" w:color="auto" w:frame="1"/>
          <w:shd w:val="clear" w:color="auto" w:fill="FFFFFF"/>
        </w:rPr>
        <w:instrText xml:space="preserve"> HYPERLINK "https://viesiejipirkimai.lt/" </w:instrText>
      </w:r>
      <w:r w:rsidR="00C72250" w:rsidRPr="00926AF2">
        <w:rPr>
          <w:rFonts w:ascii="Times New Roman" w:hAnsi="Times New Roman"/>
          <w:color w:val="467886"/>
          <w:sz w:val="24"/>
          <w:szCs w:val="24"/>
          <w:u w:val="single"/>
          <w:bdr w:val="none" w:sz="0" w:space="0" w:color="auto" w:frame="1"/>
          <w:shd w:val="clear" w:color="auto" w:fill="FFFFFF"/>
        </w:rPr>
      </w:r>
      <w:r w:rsidR="00C72250" w:rsidRPr="00926AF2">
        <w:rPr>
          <w:rFonts w:ascii="Times New Roman" w:hAnsi="Times New Roman"/>
          <w:color w:val="467886"/>
          <w:sz w:val="24"/>
          <w:szCs w:val="24"/>
          <w:u w:val="single"/>
          <w:bdr w:val="none" w:sz="0" w:space="0" w:color="auto" w:frame="1"/>
          <w:shd w:val="clear" w:color="auto" w:fill="FFFFFF"/>
        </w:rPr>
        <w:fldChar w:fldCharType="separate"/>
      </w:r>
      <w:r w:rsidR="00C72250" w:rsidRPr="00926AF2">
        <w:rPr>
          <w:rStyle w:val="Hipersaitas"/>
          <w:rFonts w:ascii="Times New Roman" w:hAnsi="Times New Roman"/>
          <w:sz w:val="24"/>
          <w:szCs w:val="24"/>
          <w:bdr w:val="none" w:sz="0" w:space="0" w:color="auto" w:frame="1"/>
          <w:shd w:val="clear" w:color="auto" w:fill="FFFFFF"/>
        </w:rPr>
        <w:t>https://viesiejipirkimai.lt/</w:t>
      </w:r>
      <w:r w:rsidR="00C72250" w:rsidRPr="00926AF2">
        <w:rPr>
          <w:rFonts w:ascii="Times New Roman" w:hAnsi="Times New Roman"/>
          <w:color w:val="467886"/>
          <w:sz w:val="24"/>
          <w:szCs w:val="24"/>
          <w:u w:val="single"/>
          <w:bdr w:val="none" w:sz="0" w:space="0" w:color="auto" w:frame="1"/>
          <w:shd w:val="clear" w:color="auto" w:fill="FFFFFF"/>
        </w:rPr>
        <w:fldChar w:fldCharType="end"/>
      </w:r>
    </w:p>
    <w:bookmarkEnd w:id="9"/>
    <w:p w14:paraId="2D87D294" w14:textId="77777777" w:rsidR="003910A7" w:rsidRPr="00926AF2" w:rsidRDefault="003910A7" w:rsidP="0049222A">
      <w:pPr>
        <w:ind w:firstLine="709"/>
        <w:jc w:val="both"/>
        <w:rPr>
          <w:rFonts w:ascii="Times New Roman" w:hAnsi="Times New Roman"/>
          <w:sz w:val="24"/>
          <w:szCs w:val="22"/>
          <w:lang w:eastAsia="en-US"/>
        </w:rPr>
      </w:pPr>
      <w:r w:rsidRPr="00926AF2">
        <w:rPr>
          <w:rFonts w:ascii="Times New Roman" w:hAnsi="Times New Roman"/>
          <w:sz w:val="24"/>
          <w:szCs w:val="22"/>
          <w:lang w:eastAsia="en-US"/>
        </w:rPr>
        <w:t>1.6. Visos Pirkimo sąlygos nustatytos pirkimo dokumentuose, kuriuos sudaro:</w:t>
      </w:r>
    </w:p>
    <w:p w14:paraId="4EA6368E"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2"/>
          <w:lang w:eastAsia="en-US"/>
        </w:rPr>
        <w:t xml:space="preserve">1.6.1. </w:t>
      </w:r>
      <w:r w:rsidRPr="00926AF2">
        <w:rPr>
          <w:rFonts w:ascii="Times New Roman" w:hAnsi="Times New Roman"/>
          <w:sz w:val="24"/>
          <w:szCs w:val="24"/>
          <w:lang w:eastAsia="en-US"/>
        </w:rPr>
        <w:t>skelbimas apie pirkimą;</w:t>
      </w:r>
    </w:p>
    <w:p w14:paraId="5987C7AA"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1.6.2. Pirkimo sąlygos (kartu su priedais);</w:t>
      </w:r>
    </w:p>
    <w:p w14:paraId="4903BC0B"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1.6.3. pirkimo dokumentų paaiškinimai (patikslinimai), taip pat atsakymai į tiekėjų klausimus (jeigu bus);</w:t>
      </w:r>
    </w:p>
    <w:p w14:paraId="2F51D26E"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1.6.4. visa kita Perkančiosios organizacijos CVP IS priemonėmis pateikta informacija.</w:t>
      </w:r>
    </w:p>
    <w:p w14:paraId="71029708" w14:textId="77777777" w:rsidR="003910A7" w:rsidRPr="00926AF2" w:rsidRDefault="003910A7" w:rsidP="0049222A">
      <w:pPr>
        <w:ind w:firstLine="709"/>
        <w:jc w:val="both"/>
        <w:rPr>
          <w:rFonts w:ascii="Times New Roman" w:hAnsi="Times New Roman"/>
          <w:b/>
          <w:sz w:val="24"/>
          <w:szCs w:val="24"/>
          <w:lang w:eastAsia="en-US"/>
        </w:rPr>
      </w:pPr>
      <w:r w:rsidRPr="00926AF2">
        <w:rPr>
          <w:rFonts w:ascii="Times New Roman" w:hAnsi="Times New Roman"/>
          <w:sz w:val="24"/>
          <w:szCs w:val="24"/>
          <w:lang w:eastAsia="en-US"/>
        </w:rPr>
        <w:t xml:space="preserve">1.7. </w:t>
      </w:r>
      <w:r w:rsidRPr="00926AF2">
        <w:rPr>
          <w:rFonts w:ascii="Times New Roman" w:hAnsi="Times New Roman"/>
          <w:b/>
          <w:sz w:val="24"/>
          <w:szCs w:val="24"/>
          <w:u w:val="single"/>
          <w:lang w:eastAsia="en-US"/>
        </w:rPr>
        <w:t>Tiekėjo pasiūlymą sudaro CVP IS priemonėmis pateiktų ir žemiau nurodytų dokumentų visuma:</w:t>
      </w:r>
    </w:p>
    <w:p w14:paraId="0B68FC47"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1.7.1. tiekėjo užpildytas ir pasirašytas pasiūlymas, parengtas pagal Pirkimo sąlygų 1 priede pateiktą pasiūlymo formą;</w:t>
      </w:r>
    </w:p>
    <w:p w14:paraId="492EA8A5" w14:textId="2F790DBF" w:rsidR="00941881" w:rsidRPr="00926AF2" w:rsidRDefault="00941881" w:rsidP="00941881">
      <w:pPr>
        <w:ind w:right="-1" w:firstLine="709"/>
        <w:jc w:val="both"/>
        <w:rPr>
          <w:rFonts w:ascii="Times New Roman" w:hAnsi="Times New Roman"/>
          <w:sz w:val="24"/>
          <w:szCs w:val="24"/>
        </w:rPr>
      </w:pPr>
      <w:r w:rsidRPr="00926AF2">
        <w:rPr>
          <w:rFonts w:ascii="Times New Roman" w:hAnsi="Times New Roman"/>
          <w:sz w:val="24"/>
          <w:szCs w:val="24"/>
          <w:lang w:eastAsia="en-US"/>
        </w:rPr>
        <w:t>1.7.2. Deklaracija, parengta pagal Pirkimo sąlygų 2 priede pateiktą formą;</w:t>
      </w:r>
    </w:p>
    <w:p w14:paraId="237DE00F" w14:textId="015DB5AE" w:rsidR="00B40B03" w:rsidRPr="00926AF2" w:rsidRDefault="00800BA9" w:rsidP="0049222A">
      <w:pPr>
        <w:ind w:firstLine="709"/>
        <w:jc w:val="both"/>
        <w:rPr>
          <w:rFonts w:ascii="Times New Roman" w:hAnsi="Times New Roman"/>
          <w:sz w:val="24"/>
          <w:szCs w:val="24"/>
        </w:rPr>
      </w:pPr>
      <w:r w:rsidRPr="00926AF2">
        <w:rPr>
          <w:rFonts w:ascii="Times New Roman" w:hAnsi="Times New Roman"/>
          <w:sz w:val="24"/>
          <w:szCs w:val="24"/>
        </w:rPr>
        <w:t>1.7.</w:t>
      </w:r>
      <w:r w:rsidR="00C40953" w:rsidRPr="00926AF2">
        <w:rPr>
          <w:rFonts w:ascii="Times New Roman" w:hAnsi="Times New Roman"/>
          <w:sz w:val="24"/>
          <w:szCs w:val="24"/>
        </w:rPr>
        <w:t>3</w:t>
      </w:r>
      <w:r w:rsidRPr="00926AF2">
        <w:rPr>
          <w:rFonts w:ascii="Times New Roman" w:hAnsi="Times New Roman"/>
          <w:sz w:val="24"/>
          <w:szCs w:val="24"/>
        </w:rPr>
        <w:t xml:space="preserve">. </w:t>
      </w:r>
      <w:r w:rsidR="00B40B03" w:rsidRPr="00926AF2">
        <w:rPr>
          <w:rFonts w:ascii="Times New Roman" w:hAnsi="Times New Roman"/>
          <w:sz w:val="24"/>
          <w:szCs w:val="24"/>
        </w:rPr>
        <w:t>užpildytas Techninių specifikacijų (Pirkimo sąlygų 3 priedas) priedas;</w:t>
      </w:r>
    </w:p>
    <w:p w14:paraId="682BBAC0" w14:textId="781F6961" w:rsidR="003910A7" w:rsidRPr="00926AF2" w:rsidRDefault="00B40B03" w:rsidP="00B40B03">
      <w:pPr>
        <w:ind w:firstLine="709"/>
        <w:jc w:val="both"/>
        <w:rPr>
          <w:rFonts w:ascii="Times New Roman" w:hAnsi="Times New Roman"/>
          <w:sz w:val="24"/>
          <w:szCs w:val="24"/>
        </w:rPr>
      </w:pPr>
      <w:r w:rsidRPr="00926AF2">
        <w:rPr>
          <w:rFonts w:ascii="Times New Roman" w:hAnsi="Times New Roman"/>
          <w:sz w:val="24"/>
          <w:szCs w:val="24"/>
        </w:rPr>
        <w:t xml:space="preserve">1.7.4. </w:t>
      </w:r>
      <w:r w:rsidR="003910A7" w:rsidRPr="00926AF2">
        <w:rPr>
          <w:rFonts w:ascii="Times New Roman" w:hAnsi="Times New Roman"/>
          <w:sz w:val="24"/>
          <w:szCs w:val="24"/>
        </w:rPr>
        <w:t>jungtinės veiklos sutarties kopija (jeigu dalyvauja ūkio subjektų grupė jungtinės veiklos sutarties pagrindu);</w:t>
      </w:r>
    </w:p>
    <w:p w14:paraId="70A83BC7" w14:textId="4AA8D15E" w:rsidR="003910A7" w:rsidRPr="00926AF2" w:rsidRDefault="003910A7" w:rsidP="0049222A">
      <w:pPr>
        <w:ind w:firstLine="709"/>
        <w:jc w:val="both"/>
        <w:rPr>
          <w:rFonts w:ascii="Times New Roman" w:hAnsi="Times New Roman"/>
          <w:sz w:val="24"/>
          <w:szCs w:val="24"/>
        </w:rPr>
      </w:pPr>
      <w:r w:rsidRPr="00926AF2">
        <w:rPr>
          <w:rFonts w:ascii="Times New Roman" w:hAnsi="Times New Roman"/>
          <w:sz w:val="24"/>
          <w:szCs w:val="24"/>
        </w:rPr>
        <w:t>1.7.</w:t>
      </w:r>
      <w:r w:rsidR="00B40B03" w:rsidRPr="00926AF2">
        <w:rPr>
          <w:rFonts w:ascii="Times New Roman" w:hAnsi="Times New Roman"/>
          <w:sz w:val="24"/>
          <w:szCs w:val="24"/>
        </w:rPr>
        <w:t>5</w:t>
      </w:r>
      <w:r w:rsidRPr="00926AF2">
        <w:rPr>
          <w:rFonts w:ascii="Times New Roman" w:hAnsi="Times New Roman"/>
          <w:sz w:val="24"/>
          <w:szCs w:val="24"/>
        </w:rPr>
        <w:t>. jei tiekėjas pasitelkia ūkio subjektus, kurių pajėgumais remiasi - įrodymai, kad šie ištekliai bus prieinami per visą sutartinių įsipareigojimų vykdymo laikotarpį;</w:t>
      </w:r>
    </w:p>
    <w:p w14:paraId="010A2DF1" w14:textId="30657083" w:rsidR="003910A7" w:rsidRPr="00926AF2" w:rsidRDefault="003910A7" w:rsidP="0049222A">
      <w:pPr>
        <w:tabs>
          <w:tab w:val="left" w:pos="142"/>
          <w:tab w:val="left" w:pos="709"/>
        </w:tabs>
        <w:ind w:firstLine="709"/>
        <w:jc w:val="both"/>
        <w:rPr>
          <w:rFonts w:ascii="Times New Roman" w:hAnsi="Times New Roman"/>
          <w:sz w:val="24"/>
          <w:szCs w:val="24"/>
        </w:rPr>
      </w:pPr>
      <w:r w:rsidRPr="00926AF2">
        <w:rPr>
          <w:rFonts w:ascii="Times New Roman" w:hAnsi="Times New Roman"/>
          <w:sz w:val="24"/>
          <w:szCs w:val="24"/>
        </w:rPr>
        <w:t>1.7.</w:t>
      </w:r>
      <w:r w:rsidR="00B40B03" w:rsidRPr="00926AF2">
        <w:rPr>
          <w:rFonts w:ascii="Times New Roman" w:hAnsi="Times New Roman"/>
          <w:sz w:val="24"/>
          <w:szCs w:val="24"/>
        </w:rPr>
        <w:t>6</w:t>
      </w:r>
      <w:r w:rsidRPr="00926AF2">
        <w:rPr>
          <w:rFonts w:ascii="Times New Roman" w:hAnsi="Times New Roman"/>
          <w:sz w:val="24"/>
          <w:szCs w:val="24"/>
        </w:rPr>
        <w:t>. jei tiekėjas pasitelkia subtiekėjus, subtiekėjo deklaracijos ar kito dokumento, patvirtinančio jo sutikimą būti subtiekėju pirkime;</w:t>
      </w:r>
    </w:p>
    <w:p w14:paraId="7E9138B5" w14:textId="389B4E00" w:rsidR="003910A7" w:rsidRPr="00926AF2" w:rsidRDefault="003910A7" w:rsidP="0049222A">
      <w:pPr>
        <w:tabs>
          <w:tab w:val="left" w:pos="142"/>
          <w:tab w:val="left" w:pos="709"/>
        </w:tabs>
        <w:ind w:firstLine="709"/>
        <w:jc w:val="both"/>
        <w:rPr>
          <w:rFonts w:ascii="Times New Roman" w:hAnsi="Times New Roman"/>
          <w:sz w:val="24"/>
          <w:szCs w:val="24"/>
        </w:rPr>
      </w:pPr>
      <w:r w:rsidRPr="00926AF2">
        <w:rPr>
          <w:rFonts w:ascii="Times New Roman" w:hAnsi="Times New Roman"/>
          <w:sz w:val="24"/>
          <w:szCs w:val="24"/>
        </w:rPr>
        <w:t>1.7.</w:t>
      </w:r>
      <w:r w:rsidR="00B40B03" w:rsidRPr="00926AF2">
        <w:rPr>
          <w:rFonts w:ascii="Times New Roman" w:hAnsi="Times New Roman"/>
          <w:sz w:val="24"/>
          <w:szCs w:val="24"/>
        </w:rPr>
        <w:t>7</w:t>
      </w:r>
      <w:r w:rsidRPr="00926AF2">
        <w:rPr>
          <w:rFonts w:ascii="Times New Roman" w:hAnsi="Times New Roman"/>
          <w:sz w:val="24"/>
          <w:szCs w:val="24"/>
        </w:rPr>
        <w:t xml:space="preserve">. jei tiekėjas pasitelkia </w:t>
      </w:r>
      <w:proofErr w:type="spellStart"/>
      <w:r w:rsidRPr="00926AF2">
        <w:rPr>
          <w:rFonts w:ascii="Times New Roman" w:hAnsi="Times New Roman"/>
          <w:sz w:val="24"/>
          <w:szCs w:val="24"/>
        </w:rPr>
        <w:t>kvazisubtiekėjus</w:t>
      </w:r>
      <w:proofErr w:type="spellEnd"/>
      <w:r w:rsidRPr="00926AF2">
        <w:rPr>
          <w:rFonts w:ascii="Times New Roman" w:hAnsi="Times New Roman"/>
          <w:sz w:val="24"/>
          <w:szCs w:val="24"/>
        </w:rPr>
        <w:t>, su jais sudaryti dvišaliai dokumentai, pagrindžiantys, kad pirkimo laimėjimo atveju specialistas bus įdarbintas (jeigu ketinama įdarbinti);</w:t>
      </w:r>
    </w:p>
    <w:p w14:paraId="4DF7D57A" w14:textId="26372617" w:rsidR="003910A7" w:rsidRPr="00926AF2" w:rsidRDefault="003910A7" w:rsidP="0049222A">
      <w:pPr>
        <w:ind w:firstLine="709"/>
        <w:jc w:val="both"/>
        <w:rPr>
          <w:rFonts w:ascii="Times New Roman" w:hAnsi="Times New Roman"/>
          <w:sz w:val="24"/>
          <w:szCs w:val="24"/>
        </w:rPr>
      </w:pPr>
      <w:r w:rsidRPr="00926AF2">
        <w:rPr>
          <w:rFonts w:ascii="Times New Roman" w:hAnsi="Times New Roman"/>
          <w:sz w:val="24"/>
          <w:szCs w:val="24"/>
          <w:lang w:eastAsia="en-US"/>
        </w:rPr>
        <w:lastRenderedPageBreak/>
        <w:t>1.7.</w:t>
      </w:r>
      <w:r w:rsidR="00B40B03" w:rsidRPr="00926AF2">
        <w:rPr>
          <w:rFonts w:ascii="Times New Roman" w:hAnsi="Times New Roman"/>
          <w:sz w:val="24"/>
          <w:szCs w:val="24"/>
          <w:lang w:eastAsia="en-US"/>
        </w:rPr>
        <w:t>8</w:t>
      </w:r>
      <w:r w:rsidR="00A673CA" w:rsidRPr="00926AF2">
        <w:rPr>
          <w:rFonts w:ascii="Times New Roman" w:hAnsi="Times New Roman"/>
          <w:sz w:val="24"/>
          <w:szCs w:val="24"/>
          <w:lang w:eastAsia="en-US"/>
        </w:rPr>
        <w:t>.</w:t>
      </w:r>
      <w:r w:rsidRPr="00926AF2">
        <w:rPr>
          <w:rFonts w:ascii="Times New Roman" w:hAnsi="Times New Roman"/>
          <w:sz w:val="24"/>
          <w:szCs w:val="24"/>
        </w:rPr>
        <w:t xml:space="preserve"> dokumentas, patvirtinantis, kad asmuo, kuris pasirašė pasiūlymą (jei jis ne tiekėjo vadovas), turėjo teisę jį pasirašyti;</w:t>
      </w:r>
    </w:p>
    <w:p w14:paraId="16020E0B" w14:textId="7273F1A8" w:rsidR="00926AF2" w:rsidRPr="00926AF2" w:rsidRDefault="00926AF2" w:rsidP="00926AF2">
      <w:pPr>
        <w:shd w:val="clear" w:color="auto" w:fill="FFFFFF" w:themeFill="background1"/>
        <w:ind w:firstLine="709"/>
        <w:jc w:val="both"/>
        <w:rPr>
          <w:rFonts w:ascii="Times New Roman" w:hAnsi="Times New Roman"/>
          <w:sz w:val="24"/>
          <w:szCs w:val="24"/>
        </w:rPr>
      </w:pPr>
      <w:r w:rsidRPr="00926AF2">
        <w:rPr>
          <w:rFonts w:ascii="Times New Roman" w:hAnsi="Times New Roman"/>
          <w:sz w:val="24"/>
          <w:szCs w:val="24"/>
        </w:rPr>
        <w:t xml:space="preserve">1.7.9. </w:t>
      </w:r>
      <w:bookmarkStart w:id="10" w:name="_Hlk204937368"/>
      <w:r w:rsidRPr="00926AF2">
        <w:rPr>
          <w:rFonts w:ascii="Times New Roman" w:hAnsi="Times New Roman"/>
          <w:bCs/>
          <w:sz w:val="24"/>
          <w:szCs w:val="24"/>
        </w:rPr>
        <w:t>gamintojų techniniai dokumentai</w:t>
      </w:r>
      <w:r w:rsidRPr="00926AF2">
        <w:rPr>
          <w:rFonts w:ascii="Times New Roman" w:hAnsi="Times New Roman"/>
          <w:sz w:val="24"/>
          <w:szCs w:val="24"/>
        </w:rPr>
        <w:t xml:space="preserve"> ar kita siūlomo automobilio techninė informacija (pateikiamos skaitmeninės kopijos, įvardintos Techninės specifikacijos priedo **pastaboje).</w:t>
      </w:r>
    </w:p>
    <w:bookmarkEnd w:id="10"/>
    <w:p w14:paraId="32A106E6" w14:textId="77777777" w:rsidR="003910A7" w:rsidRPr="00926AF2" w:rsidRDefault="003910A7" w:rsidP="0049222A">
      <w:pPr>
        <w:ind w:firstLine="709"/>
        <w:jc w:val="both"/>
        <w:rPr>
          <w:rFonts w:ascii="Times New Roman" w:hAnsi="Times New Roman"/>
          <w:sz w:val="24"/>
          <w:szCs w:val="24"/>
        </w:rPr>
      </w:pPr>
      <w:r w:rsidRPr="00926AF2">
        <w:rPr>
          <w:rFonts w:ascii="Times New Roman" w:hAnsi="Times New Roman"/>
          <w:sz w:val="24"/>
          <w:szCs w:val="24"/>
        </w:rPr>
        <w:t>1.8. Jeigu yra prieštaravimų, neatitikimų tarp skelbimo apie pirkimą ir Pirkimo sąlygų, teisinga laikoma informacija, nurodyta skelbime apie pirkimą.</w:t>
      </w:r>
    </w:p>
    <w:p w14:paraId="66927A5F" w14:textId="77777777" w:rsidR="003910A7" w:rsidRPr="00926AF2" w:rsidRDefault="003910A7" w:rsidP="0049222A">
      <w:pPr>
        <w:ind w:firstLine="709"/>
        <w:jc w:val="both"/>
        <w:rPr>
          <w:rFonts w:ascii="Times New Roman" w:hAnsi="Times New Roman"/>
          <w:sz w:val="24"/>
          <w:szCs w:val="24"/>
        </w:rPr>
      </w:pPr>
      <w:r w:rsidRPr="00926AF2">
        <w:rPr>
          <w:rFonts w:ascii="Times New Roman" w:hAnsi="Times New Roman"/>
          <w:sz w:val="24"/>
          <w:szCs w:val="24"/>
        </w:rPr>
        <w:t>1.9. Jeigu yra prieštaravimų, neatitikimų tarp Pirkimo sąlygų ir jų priedų, teisinga laikoma informacija, nurodyta Pirkimo sąlygose.</w:t>
      </w:r>
    </w:p>
    <w:p w14:paraId="1C6D8008" w14:textId="77777777" w:rsidR="003910A7" w:rsidRPr="00926AF2" w:rsidRDefault="003910A7" w:rsidP="0049222A">
      <w:pPr>
        <w:ind w:firstLine="709"/>
        <w:jc w:val="both"/>
        <w:rPr>
          <w:rFonts w:ascii="Times New Roman" w:hAnsi="Times New Roman"/>
          <w:sz w:val="24"/>
          <w:szCs w:val="24"/>
        </w:rPr>
      </w:pPr>
      <w:r w:rsidRPr="00926AF2">
        <w:rPr>
          <w:rFonts w:ascii="Times New Roman" w:hAnsi="Times New Roman"/>
          <w:sz w:val="24"/>
          <w:szCs w:val="24"/>
        </w:rPr>
        <w:t>1.10.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0A0CA1" w:rsidRPr="00926AF2">
        <w:rPr>
          <w:rFonts w:ascii="Times New Roman" w:hAnsi="Times New Roman"/>
          <w:sz w:val="24"/>
          <w:szCs w:val="24"/>
        </w:rPr>
        <w:t>.</w:t>
      </w:r>
    </w:p>
    <w:p w14:paraId="2FD56D80" w14:textId="0077BC9D" w:rsidR="00EB1D79" w:rsidRPr="00926AF2" w:rsidRDefault="00057D94" w:rsidP="0049222A">
      <w:pPr>
        <w:pStyle w:val="Sraopastraipa"/>
        <w:ind w:left="0" w:firstLine="709"/>
        <w:contextualSpacing/>
        <w:jc w:val="both"/>
        <w:rPr>
          <w:rFonts w:ascii="Times New Roman" w:hAnsi="Times New Roman"/>
          <w:sz w:val="24"/>
          <w:szCs w:val="24"/>
        </w:rPr>
      </w:pPr>
      <w:r w:rsidRPr="00926AF2">
        <w:rPr>
          <w:rFonts w:ascii="Times New Roman" w:hAnsi="Times New Roman"/>
          <w:sz w:val="24"/>
          <w:szCs w:val="24"/>
        </w:rPr>
        <w:t xml:space="preserve">1.11. </w:t>
      </w:r>
      <w:r w:rsidR="003910A7" w:rsidRPr="00926AF2">
        <w:rPr>
          <w:rFonts w:ascii="Times New Roman" w:hAnsi="Times New Roman"/>
          <w:sz w:val="24"/>
          <w:szCs w:val="24"/>
          <w:lang w:eastAsia="en-US"/>
        </w:rPr>
        <w:t>Vadovaudamasi Viešųjų pirkimų įstatymo 82 straipsnio 2 dalies 1 punktu Perkančioji organizacija informuoja, kad nesinaudos centrinės perkančiosios organizacijos viešo</w:t>
      </w:r>
      <w:r w:rsidR="00E652FB" w:rsidRPr="00926AF2">
        <w:rPr>
          <w:rFonts w:ascii="Times New Roman" w:hAnsi="Times New Roman"/>
          <w:sz w:val="24"/>
          <w:szCs w:val="24"/>
          <w:lang w:eastAsia="en-US"/>
        </w:rPr>
        <w:t>sios įstaigos</w:t>
      </w:r>
      <w:r w:rsidR="003910A7" w:rsidRPr="00926AF2">
        <w:rPr>
          <w:rFonts w:ascii="Times New Roman" w:hAnsi="Times New Roman"/>
          <w:sz w:val="24"/>
          <w:szCs w:val="24"/>
          <w:lang w:eastAsia="en-US"/>
        </w:rPr>
        <w:t xml:space="preserve"> CPO LT centralizuotų pirkimų katalogu, kadangi</w:t>
      </w:r>
      <w:r w:rsidRPr="00926AF2">
        <w:rPr>
          <w:rFonts w:ascii="Times New Roman" w:hAnsi="Times New Roman"/>
          <w:sz w:val="24"/>
          <w:szCs w:val="24"/>
        </w:rPr>
        <w:t xml:space="preserve"> jame </w:t>
      </w:r>
      <w:r w:rsidR="00EB1D79" w:rsidRPr="00926AF2">
        <w:rPr>
          <w:rFonts w:ascii="Times New Roman" w:hAnsi="Times New Roman"/>
          <w:sz w:val="24"/>
          <w:szCs w:val="24"/>
        </w:rPr>
        <w:t xml:space="preserve">nėra </w:t>
      </w:r>
      <w:r w:rsidR="00FB1DC4" w:rsidRPr="00926AF2">
        <w:rPr>
          <w:rFonts w:ascii="Times New Roman" w:hAnsi="Times New Roman"/>
          <w:sz w:val="24"/>
          <w:szCs w:val="24"/>
        </w:rPr>
        <w:t>perkamo objekto.</w:t>
      </w:r>
    </w:p>
    <w:p w14:paraId="29D6A2FD" w14:textId="77777777" w:rsidR="003910A7" w:rsidRPr="00926AF2" w:rsidRDefault="003910A7" w:rsidP="0049222A">
      <w:pPr>
        <w:ind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1.12. Perkančiosios organizacijos kontaktiniai asmenys:</w:t>
      </w:r>
    </w:p>
    <w:p w14:paraId="2A37956F" w14:textId="4279A299" w:rsidR="001F1789" w:rsidRPr="00926AF2" w:rsidRDefault="003910A7" w:rsidP="0049222A">
      <w:pPr>
        <w:pStyle w:val="Betarp"/>
        <w:ind w:firstLine="709"/>
        <w:jc w:val="both"/>
      </w:pPr>
      <w:r w:rsidRPr="00926AF2">
        <w:t xml:space="preserve">- dėl pirkimo objekto – </w:t>
      </w:r>
      <w:bookmarkStart w:id="11" w:name="_Hlk152242870"/>
      <w:bookmarkStart w:id="12" w:name="_Hlk146113998"/>
      <w:r w:rsidR="00435CA9" w:rsidRPr="00926AF2">
        <w:t xml:space="preserve">Nijolė </w:t>
      </w:r>
      <w:proofErr w:type="spellStart"/>
      <w:r w:rsidR="00435CA9" w:rsidRPr="00926AF2">
        <w:t>Dailidėnienė</w:t>
      </w:r>
      <w:proofErr w:type="spellEnd"/>
      <w:r w:rsidRPr="00926AF2">
        <w:t xml:space="preserve">, </w:t>
      </w:r>
      <w:r w:rsidR="0083262B" w:rsidRPr="00926AF2">
        <w:rPr>
          <w:szCs w:val="24"/>
        </w:rPr>
        <w:t>Ukmergės rajono savivaldybės Vlado Šlaito viešosios bibliotekos vyresnioji bibliotekininkė viešiesiems pirkimams</w:t>
      </w:r>
      <w:r w:rsidR="00E23F69" w:rsidRPr="00926AF2">
        <w:t>,</w:t>
      </w:r>
      <w:r w:rsidR="001F1789" w:rsidRPr="00926AF2">
        <w:t xml:space="preserve"> </w:t>
      </w:r>
      <w:bookmarkStart w:id="13" w:name="_Hlk71193557"/>
      <w:bookmarkEnd w:id="11"/>
      <w:r w:rsidR="001F1789" w:rsidRPr="00926AF2">
        <w:t xml:space="preserve">mob. </w:t>
      </w:r>
      <w:r w:rsidR="0037452E" w:rsidRPr="00926AF2">
        <w:t>+370</w:t>
      </w:r>
      <w:r w:rsidR="00F57346" w:rsidRPr="00926AF2">
        <w:t> </w:t>
      </w:r>
      <w:r w:rsidR="009704E6" w:rsidRPr="00926AF2">
        <w:t>6</w:t>
      </w:r>
      <w:r w:rsidR="0083262B" w:rsidRPr="00926AF2">
        <w:t>59</w:t>
      </w:r>
      <w:r w:rsidR="00F57346" w:rsidRPr="00926AF2">
        <w:t xml:space="preserve"> </w:t>
      </w:r>
      <w:r w:rsidR="0083262B" w:rsidRPr="00926AF2">
        <w:t>41579</w:t>
      </w:r>
      <w:r w:rsidR="001F1789" w:rsidRPr="00926AF2">
        <w:t xml:space="preserve">, el. p. </w:t>
      </w:r>
      <w:hyperlink r:id="rId11" w:history="1">
        <w:r w:rsidR="00435CA9" w:rsidRPr="00926AF2">
          <w:rPr>
            <w:rStyle w:val="Hipersaitas"/>
            <w:color w:val="auto"/>
          </w:rPr>
          <w:t>ukiodalis@ukmergesvb.lt</w:t>
        </w:r>
      </w:hyperlink>
      <w:bookmarkEnd w:id="12"/>
      <w:bookmarkEnd w:id="13"/>
      <w:r w:rsidR="001F1789" w:rsidRPr="00926AF2">
        <w:t>;</w:t>
      </w:r>
    </w:p>
    <w:p w14:paraId="7D087074" w14:textId="2EB3030C" w:rsidR="0049222A" w:rsidRPr="00926AF2" w:rsidRDefault="001F1789" w:rsidP="0049222A">
      <w:pPr>
        <w:pStyle w:val="Betarp"/>
        <w:ind w:firstLine="709"/>
        <w:jc w:val="both"/>
        <w:rPr>
          <w:rStyle w:val="Hipersaitas"/>
          <w:color w:val="auto"/>
        </w:rPr>
      </w:pPr>
      <w:r w:rsidRPr="00926AF2">
        <w:t xml:space="preserve">- dėl pirkimo procedūrų – </w:t>
      </w:r>
      <w:r w:rsidR="0049222A" w:rsidRPr="00926AF2">
        <w:rPr>
          <w:szCs w:val="24"/>
        </w:rPr>
        <w:t xml:space="preserve">Aušra Strumilienė, Ukmergės rajono savivaldybės administracijos </w:t>
      </w:r>
      <w:r w:rsidR="00A22F9E" w:rsidRPr="00926AF2">
        <w:rPr>
          <w:szCs w:val="24"/>
        </w:rPr>
        <w:t>Centralizuotų v</w:t>
      </w:r>
      <w:r w:rsidR="0049222A" w:rsidRPr="00926AF2">
        <w:rPr>
          <w:szCs w:val="24"/>
        </w:rPr>
        <w:t xml:space="preserve">iešųjų pirkimų skyriaus vyriausioji specialistė, tel. (0 340) 60264, mob. +370 698 38223, </w:t>
      </w:r>
      <w:proofErr w:type="spellStart"/>
      <w:r w:rsidR="0049222A" w:rsidRPr="00926AF2">
        <w:rPr>
          <w:szCs w:val="24"/>
        </w:rPr>
        <w:t>el.p</w:t>
      </w:r>
      <w:proofErr w:type="spellEnd"/>
      <w:r w:rsidR="0049222A" w:rsidRPr="00926AF2">
        <w:rPr>
          <w:szCs w:val="24"/>
        </w:rPr>
        <w:t xml:space="preserve">. </w:t>
      </w:r>
      <w:hyperlink r:id="rId12" w:history="1">
        <w:r w:rsidR="0049222A" w:rsidRPr="00926AF2">
          <w:rPr>
            <w:rStyle w:val="Hipersaitas"/>
            <w:color w:val="auto"/>
            <w:szCs w:val="24"/>
          </w:rPr>
          <w:t>a.strumiliene@ukmerge.lt</w:t>
        </w:r>
      </w:hyperlink>
    </w:p>
    <w:p w14:paraId="2CAE3EC3" w14:textId="0E1FE14C" w:rsidR="003910A7" w:rsidRPr="00926AF2" w:rsidRDefault="003910A7" w:rsidP="0049222A">
      <w:pPr>
        <w:ind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xml:space="preserve">1.13. </w:t>
      </w:r>
      <w:r w:rsidR="00F14799" w:rsidRPr="00926AF2">
        <w:rPr>
          <w:rFonts w:ascii="Times New Roman" w:eastAsia="Times New Roman" w:hAnsi="Times New Roman"/>
          <w:sz w:val="24"/>
          <w:szCs w:val="24"/>
          <w:lang w:eastAsia="en-US"/>
        </w:rPr>
        <w:t>Perkančioji organizacija ir Įstaiga nėra pridėtinės vertės mokesčio (toliau – PVM) mokėtoja.</w:t>
      </w:r>
    </w:p>
    <w:p w14:paraId="33AA89D8"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1.14.</w:t>
      </w:r>
      <w:r w:rsidRPr="00926AF2">
        <w:rPr>
          <w:rFonts w:ascii="Times New Roman" w:hAnsi="Times New Roman"/>
          <w:color w:val="7030A0"/>
          <w:sz w:val="24"/>
          <w:szCs w:val="24"/>
          <w:lang w:eastAsia="en-US"/>
        </w:rPr>
        <w:t xml:space="preserve"> </w:t>
      </w:r>
      <w:r w:rsidRPr="00926AF2">
        <w:rPr>
          <w:rFonts w:ascii="Times New Roman" w:hAnsi="Times New Roman"/>
          <w:sz w:val="24"/>
          <w:szCs w:val="24"/>
          <w:lang w:eastAsia="en-US"/>
        </w:rPr>
        <w:t>Perkančioji organizacija nutrauks pradėtas pirkimo procedūras, paaiškėjus, kad buvo pažeisti Viešųjų pirkimų įstatymo 17 straipsnio 1 dalyje nustatyti principai ir atitinkamos padėties negalima ištaisyti.</w:t>
      </w:r>
    </w:p>
    <w:p w14:paraId="3076F67E"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1.15. Perkančioji organizacija turi teisę savo iniciatyva nutraukti pradėtas pirkimo procedūras, jeigu atsirado aplinkybių, kurių nebuvo galima numatyti arba pirkimo dokumentuose padaryta esminių klaidų, dėl kurių pirkimas</w:t>
      </w:r>
      <w:r w:rsidR="00B80DF3" w:rsidRPr="00926AF2">
        <w:rPr>
          <w:rFonts w:ascii="Times New Roman" w:hAnsi="Times New Roman"/>
          <w:sz w:val="24"/>
          <w:szCs w:val="24"/>
          <w:lang w:eastAsia="en-US"/>
        </w:rPr>
        <w:t xml:space="preserve"> tampa</w:t>
      </w:r>
      <w:r w:rsidRPr="00926AF2">
        <w:rPr>
          <w:rFonts w:ascii="Times New Roman" w:hAnsi="Times New Roman"/>
          <w:sz w:val="24"/>
          <w:szCs w:val="24"/>
          <w:lang w:eastAsia="en-US"/>
        </w:rPr>
        <w:t xml:space="preserve"> nebetikslingas ar</w:t>
      </w:r>
      <w:r w:rsidRPr="00926AF2">
        <w:rPr>
          <w:rFonts w:ascii="Times New Roman" w:hAnsi="Times New Roman"/>
          <w:color w:val="FF0000"/>
          <w:sz w:val="24"/>
          <w:szCs w:val="24"/>
          <w:lang w:eastAsia="en-US"/>
        </w:rPr>
        <w:t xml:space="preserve"> </w:t>
      </w:r>
      <w:r w:rsidRPr="00926AF2">
        <w:rPr>
          <w:rFonts w:ascii="Times New Roman" w:hAnsi="Times New Roman"/>
          <w:sz w:val="24"/>
          <w:szCs w:val="24"/>
          <w:lang w:eastAsia="en-US"/>
        </w:rPr>
        <w:t>jį įvykdžius būtų įsigytas Perkančiosios organizacijos poreikių neatitinkantis pirkimo objektas.</w:t>
      </w:r>
    </w:p>
    <w:p w14:paraId="5EDAFD23" w14:textId="77777777" w:rsidR="003910A7" w:rsidRPr="00926AF2" w:rsidRDefault="003910A7" w:rsidP="0049222A">
      <w:pPr>
        <w:ind w:firstLine="709"/>
        <w:jc w:val="both"/>
        <w:rPr>
          <w:rFonts w:ascii="Times New Roman" w:hAnsi="Times New Roman"/>
          <w:sz w:val="24"/>
          <w:szCs w:val="24"/>
          <w:lang w:eastAsia="en-US"/>
        </w:rPr>
      </w:pPr>
      <w:r w:rsidRPr="00926AF2">
        <w:rPr>
          <w:rFonts w:ascii="Times New Roman" w:hAnsi="Times New Roman"/>
          <w:sz w:val="24"/>
          <w:szCs w:val="24"/>
          <w:lang w:eastAsia="en-US"/>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122E1EDB" w14:textId="77777777" w:rsidR="003910A7" w:rsidRPr="00926AF2" w:rsidRDefault="003910A7" w:rsidP="0049222A">
      <w:pPr>
        <w:ind w:firstLine="709"/>
        <w:jc w:val="both"/>
        <w:rPr>
          <w:rFonts w:ascii="Times New Roman" w:hAnsi="Times New Roman"/>
          <w:sz w:val="24"/>
          <w:szCs w:val="24"/>
        </w:rPr>
      </w:pPr>
      <w:r w:rsidRPr="00926AF2">
        <w:rPr>
          <w:rFonts w:ascii="Times New Roman" w:hAnsi="Times New Roman"/>
          <w:sz w:val="24"/>
          <w:szCs w:val="24"/>
        </w:rPr>
        <w:t>1.17.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098"/>
        <w:gridCol w:w="3034"/>
        <w:gridCol w:w="2149"/>
        <w:gridCol w:w="2337"/>
      </w:tblGrid>
      <w:tr w:rsidR="003910A7" w:rsidRPr="00926AF2" w14:paraId="35527566"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0E6263B2" w14:textId="77777777" w:rsidR="003910A7" w:rsidRPr="00926AF2" w:rsidRDefault="003910A7" w:rsidP="003910A7">
            <w:pPr>
              <w:keepNext/>
              <w:autoSpaceDN w:val="0"/>
              <w:ind w:right="192"/>
              <w:jc w:val="both"/>
              <w:rPr>
                <w:rFonts w:ascii="Times New Roman" w:eastAsia="Times New Roman" w:hAnsi="Times New Roman"/>
                <w:color w:val="FF0000"/>
                <w:sz w:val="24"/>
                <w:szCs w:val="24"/>
                <w:lang w:eastAsia="en-US"/>
              </w:rPr>
            </w:pPr>
          </w:p>
        </w:tc>
        <w:tc>
          <w:tcPr>
            <w:tcW w:w="1577" w:type="pct"/>
            <w:tcBorders>
              <w:top w:val="single" w:sz="8" w:space="0" w:color="000000"/>
              <w:left w:val="nil"/>
              <w:bottom w:val="single" w:sz="8" w:space="0" w:color="000000"/>
              <w:right w:val="single" w:sz="8" w:space="0" w:color="000000"/>
            </w:tcBorders>
            <w:vAlign w:val="center"/>
            <w:hideMark/>
          </w:tcPr>
          <w:p w14:paraId="6F97569D" w14:textId="77777777" w:rsidR="003910A7" w:rsidRPr="00926AF2" w:rsidRDefault="003910A7" w:rsidP="003910A7">
            <w:pPr>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TAIKOMA/NETAIKOMA</w:t>
            </w:r>
          </w:p>
          <w:p w14:paraId="1BE2B2A8" w14:textId="77777777" w:rsidR="003910A7" w:rsidRPr="00926AF2" w:rsidRDefault="003910A7" w:rsidP="003910A7">
            <w:pPr>
              <w:autoSpaceDN w:val="0"/>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ŠIAM PIRKIMUI</w:t>
            </w:r>
          </w:p>
        </w:tc>
        <w:tc>
          <w:tcPr>
            <w:tcW w:w="1117" w:type="pct"/>
            <w:tcBorders>
              <w:top w:val="single" w:sz="8" w:space="0" w:color="000000"/>
              <w:left w:val="single" w:sz="8" w:space="0" w:color="000000"/>
              <w:bottom w:val="single" w:sz="8" w:space="0" w:color="000000"/>
              <w:right w:val="nil"/>
            </w:tcBorders>
            <w:vAlign w:val="center"/>
            <w:hideMark/>
          </w:tcPr>
          <w:p w14:paraId="62ECA6FA" w14:textId="77777777" w:rsidR="003910A7" w:rsidRPr="00926AF2" w:rsidRDefault="003910A7" w:rsidP="003910A7">
            <w:pPr>
              <w:autoSpaceDN w:val="0"/>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DATA (JEI REIKIA, LAIKAS)/DIENŲ SKAIČIUS</w:t>
            </w:r>
          </w:p>
        </w:tc>
        <w:tc>
          <w:tcPr>
            <w:tcW w:w="1215" w:type="pct"/>
            <w:tcBorders>
              <w:top w:val="single" w:sz="8" w:space="0" w:color="000000"/>
              <w:left w:val="single" w:sz="8" w:space="0" w:color="000000"/>
              <w:bottom w:val="single" w:sz="8" w:space="0" w:color="000000"/>
              <w:right w:val="single" w:sz="8" w:space="0" w:color="000000"/>
            </w:tcBorders>
            <w:vAlign w:val="center"/>
            <w:hideMark/>
          </w:tcPr>
          <w:p w14:paraId="2BCEBDC2" w14:textId="77777777" w:rsidR="003910A7" w:rsidRPr="00926AF2" w:rsidRDefault="003910A7" w:rsidP="003910A7">
            <w:pPr>
              <w:autoSpaceDN w:val="0"/>
              <w:jc w:val="center"/>
              <w:rPr>
                <w:rFonts w:ascii="Times New Roman" w:eastAsia="Times New Roman" w:hAnsi="Times New Roman"/>
                <w:b/>
                <w:sz w:val="24"/>
                <w:szCs w:val="24"/>
                <w:lang w:eastAsia="en-US"/>
              </w:rPr>
            </w:pPr>
            <w:r w:rsidRPr="00926AF2">
              <w:rPr>
                <w:rFonts w:ascii="Times New Roman" w:eastAsia="Times New Roman" w:hAnsi="Times New Roman"/>
                <w:b/>
                <w:sz w:val="24"/>
                <w:szCs w:val="24"/>
                <w:lang w:eastAsia="en-US"/>
              </w:rPr>
              <w:t>PASTABOS</w:t>
            </w:r>
          </w:p>
        </w:tc>
      </w:tr>
      <w:tr w:rsidR="003910A7" w:rsidRPr="00926AF2" w14:paraId="745A56D9" w14:textId="77777777" w:rsidTr="00DB47EE">
        <w:trPr>
          <w:trHeight w:val="1494"/>
        </w:trPr>
        <w:tc>
          <w:tcPr>
            <w:tcW w:w="1091" w:type="pct"/>
            <w:tcBorders>
              <w:top w:val="nil"/>
              <w:left w:val="single" w:sz="8" w:space="0" w:color="000000"/>
              <w:bottom w:val="single" w:sz="4" w:space="0" w:color="auto"/>
              <w:right w:val="single" w:sz="8" w:space="0" w:color="000000"/>
            </w:tcBorders>
            <w:hideMark/>
          </w:tcPr>
          <w:p w14:paraId="376E8D31" w14:textId="77777777" w:rsidR="003910A7" w:rsidRPr="00926AF2" w:rsidRDefault="003910A7" w:rsidP="003910A7">
            <w:pPr>
              <w:keepNext/>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1.17.1. Prašymo paaiškinti, patikslinti pirkimo dokumentus pateikimo PO terminas.</w:t>
            </w:r>
          </w:p>
        </w:tc>
        <w:tc>
          <w:tcPr>
            <w:tcW w:w="1577" w:type="pct"/>
            <w:tcBorders>
              <w:top w:val="single" w:sz="8" w:space="0" w:color="000000"/>
              <w:left w:val="nil"/>
              <w:bottom w:val="single" w:sz="4" w:space="0" w:color="auto"/>
              <w:right w:val="single" w:sz="8" w:space="0" w:color="000000"/>
            </w:tcBorders>
            <w:hideMark/>
          </w:tcPr>
          <w:p w14:paraId="272B610D"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4636F7CE"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vėliau kaip likus 2 darbo dienoms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45CD69A2" w14:textId="77777777" w:rsidR="003910A7" w:rsidRPr="00926AF2" w:rsidRDefault="003910A7" w:rsidP="003910A7">
            <w:pPr>
              <w:autoSpaceDN w:val="0"/>
              <w:jc w:val="center"/>
              <w:rPr>
                <w:rFonts w:ascii="Times New Roman" w:eastAsia="Times New Roman" w:hAnsi="Times New Roman"/>
                <w:b/>
                <w:iCs/>
                <w:strike/>
                <w:sz w:val="24"/>
                <w:szCs w:val="24"/>
                <w:lang w:eastAsia="en-US"/>
              </w:rPr>
            </w:pPr>
            <w:r w:rsidRPr="00926AF2">
              <w:rPr>
                <w:rFonts w:ascii="Times New Roman" w:eastAsia="Times New Roman" w:hAnsi="Times New Roman"/>
                <w:b/>
                <w:iCs/>
                <w:strike/>
                <w:sz w:val="24"/>
                <w:szCs w:val="24"/>
                <w:lang w:eastAsia="en-US"/>
              </w:rPr>
              <w:t>–</w:t>
            </w:r>
          </w:p>
        </w:tc>
      </w:tr>
      <w:tr w:rsidR="003910A7" w:rsidRPr="00926AF2" w14:paraId="76365F62" w14:textId="77777777" w:rsidTr="00DB47EE">
        <w:trPr>
          <w:cantSplit/>
          <w:trHeight w:val="1834"/>
        </w:trPr>
        <w:tc>
          <w:tcPr>
            <w:tcW w:w="1091" w:type="pct"/>
            <w:tcBorders>
              <w:top w:val="nil"/>
              <w:left w:val="single" w:sz="8" w:space="0" w:color="000000"/>
              <w:bottom w:val="single" w:sz="4" w:space="0" w:color="auto"/>
              <w:right w:val="single" w:sz="8" w:space="0" w:color="000000"/>
            </w:tcBorders>
            <w:hideMark/>
          </w:tcPr>
          <w:p w14:paraId="48C2AB5B"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1.17.2. Terminas, per kurį PO atsako į gautą prašymą paaiškinti, patikslinti pirkimo dokumentus.</w:t>
            </w:r>
          </w:p>
        </w:tc>
        <w:tc>
          <w:tcPr>
            <w:tcW w:w="1577" w:type="pct"/>
            <w:tcBorders>
              <w:top w:val="single" w:sz="8" w:space="0" w:color="000000"/>
              <w:left w:val="nil"/>
              <w:bottom w:val="single" w:sz="4" w:space="0" w:color="auto"/>
              <w:right w:val="single" w:sz="8" w:space="0" w:color="000000"/>
            </w:tcBorders>
            <w:hideMark/>
          </w:tcPr>
          <w:p w14:paraId="6F34AAE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nil"/>
              <w:left w:val="single" w:sz="8" w:space="0" w:color="000000"/>
              <w:bottom w:val="single" w:sz="4" w:space="0" w:color="auto"/>
              <w:right w:val="nil"/>
            </w:tcBorders>
            <w:hideMark/>
          </w:tcPr>
          <w:p w14:paraId="528C7E5C"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Likus ne mažiau kaip 1 darbo dienai iki pasiūlymų pateikimo termino pabaigos.</w:t>
            </w:r>
          </w:p>
        </w:tc>
        <w:tc>
          <w:tcPr>
            <w:tcW w:w="1215" w:type="pct"/>
            <w:tcBorders>
              <w:top w:val="nil"/>
              <w:left w:val="single" w:sz="8" w:space="0" w:color="000000"/>
              <w:bottom w:val="single" w:sz="4" w:space="0" w:color="auto"/>
              <w:right w:val="single" w:sz="8" w:space="0" w:color="000000"/>
            </w:tcBorders>
            <w:hideMark/>
          </w:tcPr>
          <w:p w14:paraId="72D87CBD"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sz w:val="24"/>
                <w:szCs w:val="24"/>
                <w:lang w:eastAsia="en-US"/>
              </w:rPr>
              <w:t>Visi paaiškinimai, patikslinimai skelbiami CVP IS ir išsiunčiami CVP IS susirašinėjimo priemonėmis.</w:t>
            </w:r>
          </w:p>
        </w:tc>
      </w:tr>
      <w:tr w:rsidR="003910A7" w:rsidRPr="00926AF2" w14:paraId="5DEBE6E3"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1EF63534" w14:textId="77777777" w:rsidR="003910A7" w:rsidRPr="00926AF2" w:rsidRDefault="003910A7" w:rsidP="003910A7">
            <w:pPr>
              <w:autoSpaceDN w:val="0"/>
              <w:rPr>
                <w:rFonts w:ascii="Times New Roman" w:eastAsia="Times New Roman" w:hAnsi="Times New Roman"/>
                <w:i/>
                <w:sz w:val="24"/>
                <w:szCs w:val="24"/>
                <w:lang w:eastAsia="en-US"/>
              </w:rPr>
            </w:pPr>
            <w:r w:rsidRPr="00926AF2">
              <w:rPr>
                <w:rFonts w:ascii="Times New Roman" w:eastAsia="Times New Roman" w:hAnsi="Times New Roman"/>
                <w:bCs/>
                <w:sz w:val="24"/>
                <w:szCs w:val="24"/>
                <w:lang w:eastAsia="en-US"/>
              </w:rPr>
              <w:lastRenderedPageBreak/>
              <w:t>1.17.3. Pasiūlymų pateikimo terminas.</w:t>
            </w:r>
          </w:p>
        </w:tc>
        <w:tc>
          <w:tcPr>
            <w:tcW w:w="1577" w:type="pct"/>
            <w:tcBorders>
              <w:top w:val="single" w:sz="8" w:space="0" w:color="000000"/>
              <w:left w:val="nil"/>
              <w:bottom w:val="single" w:sz="8" w:space="0" w:color="000000"/>
              <w:right w:val="single" w:sz="8" w:space="0" w:color="000000"/>
            </w:tcBorders>
            <w:hideMark/>
          </w:tcPr>
          <w:p w14:paraId="6663D67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1F26A2FE" w14:textId="77777777" w:rsidR="003910A7" w:rsidRPr="00926AF2" w:rsidRDefault="00555F00" w:rsidP="003910A7">
            <w:pPr>
              <w:autoSpaceDN w:val="0"/>
              <w:rPr>
                <w:rFonts w:ascii="Times New Roman" w:eastAsia="Times New Roman" w:hAnsi="Times New Roman"/>
                <w:iCs/>
                <w:sz w:val="24"/>
                <w:szCs w:val="24"/>
                <w:lang w:eastAsia="en-US"/>
              </w:rPr>
            </w:pPr>
            <w:r w:rsidRPr="00926AF2">
              <w:rPr>
                <w:rFonts w:ascii="Times New Roman" w:eastAsia="Times New Roman" w:hAnsi="Times New Roman"/>
                <w:iCs/>
                <w:sz w:val="24"/>
                <w:szCs w:val="24"/>
                <w:lang w:eastAsia="en-US"/>
              </w:rPr>
              <w:t>Nurodytas skelbime</w:t>
            </w:r>
          </w:p>
        </w:tc>
        <w:tc>
          <w:tcPr>
            <w:tcW w:w="1215" w:type="pct"/>
            <w:tcBorders>
              <w:top w:val="single" w:sz="8" w:space="0" w:color="000000"/>
              <w:left w:val="single" w:sz="8" w:space="0" w:color="000000"/>
              <w:bottom w:val="single" w:sz="8" w:space="0" w:color="000000"/>
              <w:right w:val="single" w:sz="8" w:space="0" w:color="000000"/>
            </w:tcBorders>
            <w:hideMark/>
          </w:tcPr>
          <w:p w14:paraId="28479A01"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sz w:val="24"/>
                <w:szCs w:val="24"/>
                <w:lang w:eastAsia="en-US"/>
              </w:rPr>
              <w:t xml:space="preserve">Perkančioji organizacija turi teisę pratęsti pasiūlymų pateikimo terminą. </w:t>
            </w:r>
          </w:p>
        </w:tc>
      </w:tr>
      <w:tr w:rsidR="003910A7" w:rsidRPr="00926AF2" w14:paraId="26B501E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3E057A17" w14:textId="77777777" w:rsidR="003910A7" w:rsidRPr="00926AF2" w:rsidRDefault="003910A7" w:rsidP="003910A7">
            <w:pPr>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1.17.4. Pradinis susipažinimas su CVP IS priemonėmis gautais pasiūlymais</w:t>
            </w:r>
          </w:p>
          <w:p w14:paraId="7329A636" w14:textId="77777777" w:rsidR="003910A7" w:rsidRPr="00926AF2" w:rsidRDefault="003910A7" w:rsidP="003910A7">
            <w:pPr>
              <w:autoSpaceDN w:val="0"/>
              <w:rPr>
                <w:rFonts w:ascii="Times New Roman" w:eastAsia="Times New Roman" w:hAnsi="Times New Roman"/>
                <w:bCs/>
                <w:sz w:val="24"/>
                <w:szCs w:val="24"/>
                <w:lang w:eastAsia="en-US"/>
              </w:rPr>
            </w:pPr>
          </w:p>
        </w:tc>
        <w:tc>
          <w:tcPr>
            <w:tcW w:w="1577" w:type="pct"/>
            <w:tcBorders>
              <w:top w:val="single" w:sz="8" w:space="0" w:color="000000"/>
              <w:left w:val="single" w:sz="8" w:space="0" w:color="000000"/>
              <w:bottom w:val="single" w:sz="8" w:space="0" w:color="000000"/>
              <w:right w:val="single" w:sz="8" w:space="0" w:color="000000"/>
            </w:tcBorders>
            <w:hideMark/>
          </w:tcPr>
          <w:p w14:paraId="1FDA4800"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single" w:sz="8" w:space="0" w:color="000000"/>
            </w:tcBorders>
            <w:hideMark/>
          </w:tcPr>
          <w:p w14:paraId="1408EE83" w14:textId="77777777" w:rsidR="003910A7" w:rsidRPr="00926AF2" w:rsidRDefault="003910A7" w:rsidP="003910A7">
            <w:pPr>
              <w:autoSpaceDN w:val="0"/>
              <w:rPr>
                <w:rFonts w:ascii="Times New Roman" w:eastAsia="Times New Roman" w:hAnsi="Times New Roman"/>
                <w:b/>
                <w:bCs/>
                <w:iCs/>
                <w:sz w:val="24"/>
                <w:szCs w:val="24"/>
                <w:lang w:eastAsia="en-US"/>
              </w:rPr>
            </w:pPr>
            <w:r w:rsidRPr="00926AF2">
              <w:rPr>
                <w:rFonts w:ascii="Times New Roman" w:eastAsia="Times New Roman" w:hAnsi="Times New Roman" w:cs="Calibri"/>
                <w:b/>
                <w:bCs/>
                <w:sz w:val="24"/>
                <w:szCs w:val="22"/>
                <w:lang w:eastAsia="en-US"/>
              </w:rPr>
              <w:t xml:space="preserve">Pradedamas ne anksčiau nei </w:t>
            </w:r>
            <w:r w:rsidRPr="00926AF2">
              <w:rPr>
                <w:rFonts w:ascii="Times New Roman" w:eastAsia="Times New Roman" w:hAnsi="Times New Roman" w:cs="Calibri"/>
                <w:b/>
                <w:bCs/>
                <w:color w:val="000000"/>
                <w:sz w:val="24"/>
                <w:szCs w:val="22"/>
                <w:lang w:eastAsia="en-US"/>
              </w:rPr>
              <w:t xml:space="preserve">po </w:t>
            </w:r>
            <w:r w:rsidR="00EB6DC0" w:rsidRPr="00926AF2">
              <w:rPr>
                <w:rFonts w:ascii="Times New Roman" w:eastAsia="Times New Roman" w:hAnsi="Times New Roman" w:cs="Calibri"/>
                <w:b/>
                <w:bCs/>
                <w:color w:val="000000"/>
                <w:sz w:val="24"/>
                <w:szCs w:val="22"/>
                <w:lang w:eastAsia="en-US"/>
              </w:rPr>
              <w:t>30</w:t>
            </w:r>
            <w:r w:rsidRPr="00926AF2">
              <w:rPr>
                <w:rFonts w:ascii="Times New Roman" w:eastAsia="Times New Roman" w:hAnsi="Times New Roman" w:cs="Calibri"/>
                <w:b/>
                <w:bCs/>
                <w:color w:val="000000"/>
                <w:sz w:val="24"/>
                <w:szCs w:val="22"/>
                <w:lang w:eastAsia="en-US"/>
              </w:rPr>
              <w:t xml:space="preserve"> minučių</w:t>
            </w:r>
            <w:r w:rsidRPr="00926AF2">
              <w:rPr>
                <w:rFonts w:ascii="Times New Roman" w:eastAsia="Times New Roman" w:hAnsi="Times New Roman" w:cs="Calibri"/>
                <w:b/>
                <w:bCs/>
                <w:sz w:val="24"/>
                <w:szCs w:val="22"/>
                <w:lang w:eastAsia="en-US"/>
              </w:rPr>
              <w:t xml:space="preserve"> po pasiūlymų pateikimo termino pabaigos</w:t>
            </w:r>
          </w:p>
        </w:tc>
        <w:tc>
          <w:tcPr>
            <w:tcW w:w="1215" w:type="pct"/>
            <w:tcBorders>
              <w:top w:val="single" w:sz="8" w:space="0" w:color="000000"/>
              <w:left w:val="single" w:sz="8" w:space="0" w:color="000000"/>
              <w:bottom w:val="single" w:sz="8" w:space="0" w:color="000000"/>
              <w:right w:val="single" w:sz="8" w:space="0" w:color="000000"/>
            </w:tcBorders>
            <w:hideMark/>
          </w:tcPr>
          <w:p w14:paraId="35B2C825" w14:textId="77777777" w:rsidR="003910A7" w:rsidRPr="00926AF2" w:rsidRDefault="003910A7" w:rsidP="003910A7">
            <w:pPr>
              <w:autoSpaceDN w:val="0"/>
              <w:rPr>
                <w:rFonts w:ascii="Times New Roman" w:eastAsia="Times New Roman" w:hAnsi="Times New Roman"/>
                <w:i/>
                <w:iCs/>
                <w:sz w:val="24"/>
                <w:szCs w:val="24"/>
                <w:lang w:eastAsia="en-US"/>
              </w:rPr>
            </w:pPr>
            <w:r w:rsidRPr="00926AF2">
              <w:rPr>
                <w:rFonts w:ascii="Times New Roman" w:eastAsia="Times New Roman" w:hAnsi="Times New Roman"/>
                <w:sz w:val="24"/>
                <w:szCs w:val="24"/>
                <w:lang w:eastAsia="en-US"/>
              </w:rPr>
              <w:t>Perkančioji organizacija, pratęsusi pasiūlymų pateikimo terminą, atitinkamai nukelia ir pradinio susipažinimo su pasiūlymais dieną ir laiką, apie tai paskelbdama Viešųjų pirkimų įstatymo nustatyta tvarka.</w:t>
            </w:r>
          </w:p>
        </w:tc>
      </w:tr>
      <w:tr w:rsidR="003910A7" w:rsidRPr="00926AF2" w14:paraId="4061BCCD" w14:textId="77777777" w:rsidTr="00DB47EE">
        <w:trPr>
          <w:trHeight w:val="2928"/>
        </w:trPr>
        <w:tc>
          <w:tcPr>
            <w:tcW w:w="1091" w:type="pct"/>
            <w:tcBorders>
              <w:top w:val="single" w:sz="4" w:space="0" w:color="auto"/>
              <w:left w:val="single" w:sz="8" w:space="0" w:color="000000"/>
              <w:bottom w:val="single" w:sz="4" w:space="0" w:color="auto"/>
              <w:right w:val="single" w:sz="8" w:space="0" w:color="000000"/>
            </w:tcBorders>
            <w:hideMark/>
          </w:tcPr>
          <w:p w14:paraId="0916687D"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1.17.5. Pasiūlymo ir pasiūlymo galiojimo užtikrinimo (jei taikoma) galiojimo terminas.</w:t>
            </w:r>
          </w:p>
        </w:tc>
        <w:tc>
          <w:tcPr>
            <w:tcW w:w="1577" w:type="pct"/>
            <w:tcBorders>
              <w:top w:val="single" w:sz="4" w:space="0" w:color="auto"/>
              <w:left w:val="nil"/>
              <w:bottom w:val="single" w:sz="4" w:space="0" w:color="auto"/>
              <w:right w:val="single" w:sz="8" w:space="0" w:color="000000"/>
            </w:tcBorders>
            <w:hideMark/>
          </w:tcPr>
          <w:p w14:paraId="3BB34306"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4" w:space="0" w:color="auto"/>
              <w:right w:val="nil"/>
            </w:tcBorders>
          </w:tcPr>
          <w:p w14:paraId="671F1F2F" w14:textId="77777777" w:rsidR="003910A7" w:rsidRPr="00926AF2" w:rsidRDefault="003910A7" w:rsidP="003910A7">
            <w:pPr>
              <w:rPr>
                <w:rFonts w:ascii="Times New Roman" w:eastAsia="Times New Roman" w:hAnsi="Times New Roman"/>
                <w:b/>
                <w:sz w:val="24"/>
                <w:szCs w:val="24"/>
                <w:lang w:eastAsia="en-US"/>
              </w:rPr>
            </w:pPr>
            <w:r w:rsidRPr="00926AF2">
              <w:rPr>
                <w:rFonts w:ascii="Times New Roman" w:eastAsia="Times New Roman" w:hAnsi="Times New Roman"/>
                <w:b/>
                <w:bCs/>
                <w:sz w:val="24"/>
                <w:szCs w:val="24"/>
                <w:lang w:eastAsia="en-US"/>
              </w:rPr>
              <w:t>Ne mažiau kaip 3 (tris) mėnesius nuo pasiūlymų pateikimo galutinio termino pabaigos</w:t>
            </w:r>
          </w:p>
          <w:p w14:paraId="2FFC3E65" w14:textId="77777777" w:rsidR="003910A7" w:rsidRPr="00926AF2" w:rsidRDefault="003910A7" w:rsidP="003910A7">
            <w:pPr>
              <w:autoSpaceDN w:val="0"/>
              <w:rPr>
                <w:rFonts w:ascii="Times New Roman" w:eastAsia="Times New Roman" w:hAnsi="Times New Roman"/>
                <w:i/>
                <w:iCs/>
                <w:sz w:val="24"/>
                <w:szCs w:val="24"/>
                <w:lang w:eastAsia="en-US"/>
              </w:rPr>
            </w:pPr>
          </w:p>
        </w:tc>
        <w:tc>
          <w:tcPr>
            <w:tcW w:w="1215" w:type="pct"/>
            <w:tcBorders>
              <w:top w:val="single" w:sz="4" w:space="0" w:color="auto"/>
              <w:left w:val="single" w:sz="8" w:space="0" w:color="000000"/>
              <w:bottom w:val="single" w:sz="4" w:space="0" w:color="auto"/>
              <w:right w:val="single" w:sz="8" w:space="0" w:color="000000"/>
            </w:tcBorders>
            <w:hideMark/>
          </w:tcPr>
          <w:p w14:paraId="7AF266E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Kol nesibaigė pasiūlymų galiojimo laikas, Perkančioji organizacija turi teisę prašyti, kad dalyviai pratęstų jų galiojimą iki konkrečiai nurodyto laiko. Tiekėjas gali atmesti tokį prašymą.</w:t>
            </w:r>
          </w:p>
        </w:tc>
      </w:tr>
      <w:tr w:rsidR="003910A7" w:rsidRPr="00926AF2" w14:paraId="07A7F21E" w14:textId="77777777" w:rsidTr="00DB47EE">
        <w:trPr>
          <w:trHeight w:val="4048"/>
        </w:trPr>
        <w:tc>
          <w:tcPr>
            <w:tcW w:w="1091" w:type="pct"/>
            <w:tcBorders>
              <w:top w:val="single" w:sz="8" w:space="0" w:color="000000"/>
              <w:left w:val="single" w:sz="8" w:space="0" w:color="000000"/>
              <w:bottom w:val="single" w:sz="4" w:space="0" w:color="auto"/>
              <w:right w:val="single" w:sz="8" w:space="0" w:color="000000"/>
            </w:tcBorders>
            <w:hideMark/>
          </w:tcPr>
          <w:p w14:paraId="0094D014"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 xml:space="preserve">1.17.6. Terminas, per kurį PO pirkimo dalyviams praneša apie priimtą sprendimą nustatyti laimėjusį pasiūlymą, dėl kurio bus sudaroma sutartis </w:t>
            </w:r>
            <w:r w:rsidRPr="00926AF2">
              <w:rPr>
                <w:rFonts w:ascii="Times New Roman" w:eastAsia="Times New Roman" w:hAnsi="Times New Roman"/>
                <w:bCs/>
                <w:i/>
                <w:sz w:val="24"/>
                <w:szCs w:val="22"/>
                <w:lang w:eastAsia="en-US"/>
              </w:rPr>
              <w:t>(VPĮ 58 str. 1 d.)</w:t>
            </w:r>
          </w:p>
        </w:tc>
        <w:tc>
          <w:tcPr>
            <w:tcW w:w="1577" w:type="pct"/>
            <w:tcBorders>
              <w:top w:val="single" w:sz="8" w:space="0" w:color="000000"/>
              <w:left w:val="nil"/>
              <w:bottom w:val="single" w:sz="4" w:space="0" w:color="auto"/>
              <w:right w:val="single" w:sz="8" w:space="0" w:color="000000"/>
            </w:tcBorders>
            <w:hideMark/>
          </w:tcPr>
          <w:p w14:paraId="67FF4D4E"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4" w:space="0" w:color="auto"/>
              <w:right w:val="nil"/>
            </w:tcBorders>
            <w:hideMark/>
          </w:tcPr>
          <w:p w14:paraId="48459276"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bCs/>
                <w:sz w:val="24"/>
                <w:szCs w:val="24"/>
                <w:lang w:eastAsia="en-US"/>
              </w:rPr>
              <w:t>Ne vėliau kaip per 3 darbo dienas nuo sprendimo priėmimo dienos</w:t>
            </w:r>
          </w:p>
        </w:tc>
        <w:tc>
          <w:tcPr>
            <w:tcW w:w="1215" w:type="pct"/>
            <w:tcBorders>
              <w:top w:val="single" w:sz="8" w:space="0" w:color="000000"/>
              <w:left w:val="single" w:sz="8" w:space="0" w:color="000000"/>
              <w:bottom w:val="single" w:sz="4" w:space="0" w:color="auto"/>
              <w:right w:val="single" w:sz="8" w:space="0" w:color="000000"/>
            </w:tcBorders>
            <w:hideMark/>
          </w:tcPr>
          <w:p w14:paraId="3010981A" w14:textId="77777777" w:rsidR="003910A7" w:rsidRPr="00926AF2" w:rsidRDefault="003910A7" w:rsidP="0049222A">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w:t>
            </w:r>
          </w:p>
        </w:tc>
      </w:tr>
      <w:tr w:rsidR="003910A7" w:rsidRPr="00926AF2" w14:paraId="6A4D61B3" w14:textId="77777777" w:rsidTr="00DB47EE">
        <w:trPr>
          <w:trHeight w:val="20"/>
        </w:trPr>
        <w:tc>
          <w:tcPr>
            <w:tcW w:w="1091" w:type="pct"/>
            <w:tcBorders>
              <w:top w:val="single" w:sz="4" w:space="0" w:color="auto"/>
              <w:left w:val="single" w:sz="8" w:space="0" w:color="000000"/>
              <w:bottom w:val="single" w:sz="8" w:space="0" w:color="000000"/>
              <w:right w:val="single" w:sz="8" w:space="0" w:color="000000"/>
            </w:tcBorders>
            <w:hideMark/>
          </w:tcPr>
          <w:p w14:paraId="5100261D"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1.17.7. Pretenzijos Perkančiajai organizacijai pateikimo terminas</w:t>
            </w:r>
          </w:p>
        </w:tc>
        <w:tc>
          <w:tcPr>
            <w:tcW w:w="1577" w:type="pct"/>
            <w:tcBorders>
              <w:top w:val="single" w:sz="4" w:space="0" w:color="auto"/>
              <w:left w:val="nil"/>
              <w:bottom w:val="single" w:sz="8" w:space="0" w:color="000000"/>
              <w:right w:val="single" w:sz="8" w:space="0" w:color="000000"/>
            </w:tcBorders>
            <w:hideMark/>
          </w:tcPr>
          <w:p w14:paraId="0DC30FBD"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4" w:space="0" w:color="auto"/>
              <w:left w:val="single" w:sz="8" w:space="0" w:color="000000"/>
              <w:bottom w:val="single" w:sz="8" w:space="0" w:color="000000"/>
              <w:right w:val="nil"/>
            </w:tcBorders>
            <w:hideMark/>
          </w:tcPr>
          <w:p w14:paraId="0F3F7A0A"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vėliau kaip per 5 darbo dienas nuo PO pranešimo raštu apie jos priimtą sprendimą išsiuntimo tiekėjams dienos.</w:t>
            </w:r>
          </w:p>
          <w:p w14:paraId="113983D7" w14:textId="77777777" w:rsidR="003910A7" w:rsidRPr="00926AF2" w:rsidRDefault="003910A7" w:rsidP="003910A7">
            <w:pPr>
              <w:autoSpaceDN w:val="0"/>
              <w:rPr>
                <w:rFonts w:ascii="Times New Roman" w:eastAsia="Times New Roman" w:hAnsi="Times New Roman"/>
                <w:bCs/>
                <w:sz w:val="24"/>
                <w:szCs w:val="24"/>
                <w:lang w:eastAsia="en-US"/>
              </w:rPr>
            </w:pPr>
          </w:p>
          <w:p w14:paraId="6683770A" w14:textId="77777777" w:rsidR="003910A7" w:rsidRPr="00926AF2" w:rsidRDefault="003910A7" w:rsidP="003910A7">
            <w:pPr>
              <w:autoSpaceDN w:val="0"/>
              <w:rPr>
                <w:rFonts w:ascii="Times New Roman" w:eastAsia="Times New Roman" w:hAnsi="Times New Roman"/>
                <w:bCs/>
                <w:sz w:val="24"/>
                <w:szCs w:val="24"/>
                <w:lang w:eastAsia="en-US"/>
              </w:rPr>
            </w:pPr>
            <w:r w:rsidRPr="00926AF2">
              <w:rPr>
                <w:rFonts w:ascii="Times New Roman" w:eastAsia="Times New Roman" w:hAnsi="Times New Roman"/>
                <w:bCs/>
                <w:sz w:val="24"/>
                <w:szCs w:val="24"/>
                <w:lang w:eastAsia="en-US"/>
              </w:rPr>
              <w:t xml:space="preserve">15 (penkiolika) dienų nuo pranešimo </w:t>
            </w:r>
            <w:r w:rsidRPr="00926AF2">
              <w:rPr>
                <w:rFonts w:ascii="Times New Roman" w:eastAsia="Times New Roman" w:hAnsi="Times New Roman"/>
                <w:bCs/>
                <w:sz w:val="24"/>
                <w:szCs w:val="24"/>
                <w:lang w:eastAsia="en-US"/>
              </w:rPr>
              <w:lastRenderedPageBreak/>
              <w:t>išsiuntimo tiekėjams dienos, jeigu šis pranešimas nebuvo siunčiamas elektroninėmis priemonėmis.</w:t>
            </w:r>
          </w:p>
        </w:tc>
        <w:tc>
          <w:tcPr>
            <w:tcW w:w="1215" w:type="pct"/>
            <w:tcBorders>
              <w:top w:val="single" w:sz="4" w:space="0" w:color="auto"/>
              <w:left w:val="single" w:sz="8" w:space="0" w:color="000000"/>
              <w:bottom w:val="single" w:sz="8" w:space="0" w:color="000000"/>
              <w:right w:val="single" w:sz="8" w:space="0" w:color="000000"/>
            </w:tcBorders>
            <w:hideMark/>
          </w:tcPr>
          <w:p w14:paraId="5C7AB3B7" w14:textId="77777777" w:rsidR="003910A7" w:rsidRPr="00926AF2" w:rsidRDefault="003910A7" w:rsidP="0049222A">
            <w:pPr>
              <w:autoSpaceDN w:val="0"/>
              <w:rPr>
                <w:rFonts w:ascii="Times New Roman" w:eastAsia="Times New Roman" w:hAnsi="Times New Roman"/>
                <w:color w:val="FF0000"/>
                <w:sz w:val="24"/>
                <w:szCs w:val="24"/>
                <w:lang w:eastAsia="en-US"/>
              </w:rPr>
            </w:pPr>
            <w:r w:rsidRPr="00926AF2">
              <w:rPr>
                <w:rFonts w:ascii="Times New Roman" w:eastAsia="Times New Roman" w:hAnsi="Times New Roman"/>
                <w:sz w:val="24"/>
                <w:szCs w:val="24"/>
                <w:lang w:eastAsia="en-US"/>
              </w:rPr>
              <w:lastRenderedPageBreak/>
              <w:t>–</w:t>
            </w:r>
          </w:p>
        </w:tc>
      </w:tr>
      <w:tr w:rsidR="003910A7" w:rsidRPr="00926AF2" w14:paraId="5817D878"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35A9F149"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1577" w:type="pct"/>
            <w:tcBorders>
              <w:top w:val="single" w:sz="8" w:space="0" w:color="000000"/>
              <w:left w:val="nil"/>
              <w:bottom w:val="single" w:sz="8" w:space="0" w:color="000000"/>
              <w:right w:val="single" w:sz="8" w:space="0" w:color="000000"/>
            </w:tcBorders>
            <w:hideMark/>
          </w:tcPr>
          <w:p w14:paraId="539A4E84"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hideMark/>
          </w:tcPr>
          <w:p w14:paraId="61C3055A"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vėliau kaip per 6 (šešias) darbo dienas nuo pretenzijos gavimo dienos</w:t>
            </w:r>
          </w:p>
        </w:tc>
        <w:tc>
          <w:tcPr>
            <w:tcW w:w="1215" w:type="pct"/>
            <w:tcBorders>
              <w:top w:val="single" w:sz="8" w:space="0" w:color="000000"/>
              <w:left w:val="single" w:sz="8" w:space="0" w:color="000000"/>
              <w:bottom w:val="single" w:sz="8" w:space="0" w:color="000000"/>
              <w:right w:val="single" w:sz="8" w:space="0" w:color="000000"/>
            </w:tcBorders>
            <w:hideMark/>
          </w:tcPr>
          <w:p w14:paraId="11B14103" w14:textId="77777777" w:rsidR="003910A7" w:rsidRPr="00926AF2" w:rsidRDefault="003910A7" w:rsidP="003910A7">
            <w:pPr>
              <w:autoSpaceDN w:val="0"/>
              <w:jc w:val="center"/>
              <w:rPr>
                <w:rFonts w:ascii="Times New Roman" w:eastAsia="Times New Roman" w:hAnsi="Times New Roman"/>
                <w:sz w:val="24"/>
                <w:szCs w:val="24"/>
                <w:lang w:eastAsia="en-US"/>
              </w:rPr>
            </w:pPr>
          </w:p>
        </w:tc>
      </w:tr>
      <w:tr w:rsidR="003910A7" w:rsidRPr="00926AF2" w14:paraId="3C1EBD0D"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tcPr>
          <w:p w14:paraId="25D85F45"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1.17.9. Terminas, per kurį Perkančioji organizacija gavusi pretenziją sudaro pirkimo sutartį</w:t>
            </w:r>
          </w:p>
        </w:tc>
        <w:tc>
          <w:tcPr>
            <w:tcW w:w="1577" w:type="pct"/>
            <w:tcBorders>
              <w:top w:val="single" w:sz="8" w:space="0" w:color="000000"/>
              <w:left w:val="nil"/>
              <w:bottom w:val="single" w:sz="8" w:space="0" w:color="000000"/>
              <w:right w:val="single" w:sz="8" w:space="0" w:color="000000"/>
            </w:tcBorders>
          </w:tcPr>
          <w:p w14:paraId="78CB8E37" w14:textId="77777777" w:rsidR="003910A7" w:rsidRPr="00926AF2" w:rsidRDefault="003910A7" w:rsidP="003910A7">
            <w:pPr>
              <w:autoSpaceDN w:val="0"/>
              <w:rPr>
                <w:rFonts w:ascii="Times New Roman" w:eastAsia="Times New Roman" w:hAnsi="Times New Roman"/>
                <w:iCs/>
                <w:sz w:val="24"/>
                <w:szCs w:val="24"/>
                <w:lang w:eastAsia="en-US"/>
              </w:rPr>
            </w:pPr>
            <w:r w:rsidRPr="00926AF2">
              <w:rPr>
                <w:rFonts w:ascii="Times New Roman" w:eastAsia="Times New Roman" w:hAnsi="Times New Roman"/>
                <w:iCs/>
                <w:sz w:val="24"/>
                <w:szCs w:val="24"/>
                <w:lang w:eastAsia="en-US"/>
              </w:rPr>
              <w:t>Taikoma</w:t>
            </w:r>
          </w:p>
        </w:tc>
        <w:tc>
          <w:tcPr>
            <w:tcW w:w="1117" w:type="pct"/>
            <w:tcBorders>
              <w:top w:val="single" w:sz="8" w:space="0" w:color="000000"/>
              <w:left w:val="single" w:sz="8" w:space="0" w:color="000000"/>
              <w:bottom w:val="single" w:sz="8" w:space="0" w:color="000000"/>
              <w:right w:val="nil"/>
            </w:tcBorders>
          </w:tcPr>
          <w:p w14:paraId="341BBE01"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 anksčiau kaip po 5 (penkių) darbo dienų nuo rašytinio pranešimo apie jos priimtą sprendimą išsiuntimo pretenziją pateikusiam tiekėjui ir suinteresuotiems dalyviams dienos.</w:t>
            </w:r>
          </w:p>
          <w:p w14:paraId="2755071A" w14:textId="77777777" w:rsidR="003910A7" w:rsidRPr="00926AF2" w:rsidRDefault="003910A7" w:rsidP="003910A7">
            <w:pPr>
              <w:autoSpaceDN w:val="0"/>
              <w:rPr>
                <w:rFonts w:ascii="Times New Roman" w:eastAsia="Times New Roman" w:hAnsi="Times New Roman"/>
                <w:sz w:val="24"/>
                <w:szCs w:val="24"/>
                <w:lang w:eastAsia="en-US"/>
              </w:rPr>
            </w:pPr>
          </w:p>
          <w:p w14:paraId="03FE4904" w14:textId="77777777" w:rsidR="003910A7" w:rsidRPr="00926AF2" w:rsidRDefault="003910A7" w:rsidP="003910A7">
            <w:pPr>
              <w:autoSpaceDN w:val="0"/>
              <w:rPr>
                <w:rFonts w:ascii="Times New Roman" w:eastAsia="Times New Roman" w:hAnsi="Times New Roman"/>
                <w:sz w:val="24"/>
                <w:szCs w:val="24"/>
                <w:lang w:eastAsia="en-US"/>
              </w:rPr>
            </w:pPr>
            <w:r w:rsidRPr="00926AF2">
              <w:rPr>
                <w:rFonts w:ascii="Times New Roman" w:eastAsia="Times New Roman" w:hAnsi="Times New Roman"/>
                <w:bCs/>
                <w:sz w:val="24"/>
                <w:szCs w:val="24"/>
                <w:lang w:eastAsia="en-US"/>
              </w:rPr>
              <w:t xml:space="preserve">15 (penkiolika) dienų nuo rašytinio </w:t>
            </w:r>
            <w:r w:rsidRPr="00926AF2">
              <w:rPr>
                <w:rFonts w:ascii="Times New Roman" w:eastAsia="Times New Roman" w:hAnsi="Times New Roman"/>
                <w:sz w:val="24"/>
                <w:szCs w:val="24"/>
                <w:lang w:eastAsia="en-US"/>
              </w:rPr>
              <w:t>pranešimo apie jos priimtą sprendimą išsiuntimo pretenziją pateikusiam tiekėjui ir suinteresuotiems dalyviams dienos</w:t>
            </w:r>
            <w:r w:rsidRPr="00926AF2">
              <w:rPr>
                <w:rFonts w:ascii="Times New Roman" w:eastAsia="Times New Roman" w:hAnsi="Times New Roman"/>
                <w:bCs/>
                <w:sz w:val="24"/>
                <w:szCs w:val="24"/>
                <w:lang w:eastAsia="en-US"/>
              </w:rPr>
              <w:t>, jeigu šis pranešimas nebuvo siunčiamas elektroninėmis priemonėmis.</w:t>
            </w:r>
          </w:p>
        </w:tc>
        <w:tc>
          <w:tcPr>
            <w:tcW w:w="1215" w:type="pct"/>
            <w:tcBorders>
              <w:top w:val="single" w:sz="8" w:space="0" w:color="000000"/>
              <w:left w:val="single" w:sz="8" w:space="0" w:color="000000"/>
              <w:bottom w:val="single" w:sz="8" w:space="0" w:color="000000"/>
              <w:right w:val="single" w:sz="8" w:space="0" w:color="000000"/>
            </w:tcBorders>
          </w:tcPr>
          <w:p w14:paraId="4D43C664" w14:textId="77777777" w:rsidR="003910A7" w:rsidRPr="00926AF2" w:rsidRDefault="003910A7" w:rsidP="003910A7">
            <w:pPr>
              <w:autoSpaceDN w:val="0"/>
              <w:jc w:val="center"/>
              <w:rPr>
                <w:rFonts w:ascii="Times New Roman" w:eastAsia="Times New Roman" w:hAnsi="Times New Roman"/>
                <w:sz w:val="24"/>
                <w:szCs w:val="24"/>
                <w:lang w:eastAsia="en-US"/>
              </w:rPr>
            </w:pPr>
          </w:p>
        </w:tc>
      </w:tr>
      <w:tr w:rsidR="003910A7" w:rsidRPr="00926AF2" w14:paraId="03A06D05" w14:textId="77777777" w:rsidTr="00DB47EE">
        <w:trPr>
          <w:trHeight w:val="20"/>
        </w:trPr>
        <w:tc>
          <w:tcPr>
            <w:tcW w:w="1091" w:type="pct"/>
            <w:tcBorders>
              <w:top w:val="single" w:sz="8" w:space="0" w:color="000000"/>
              <w:left w:val="single" w:sz="8" w:space="0" w:color="000000"/>
              <w:bottom w:val="single" w:sz="8" w:space="0" w:color="000000"/>
              <w:right w:val="single" w:sz="8" w:space="0" w:color="000000"/>
            </w:tcBorders>
            <w:hideMark/>
          </w:tcPr>
          <w:p w14:paraId="02476395" w14:textId="77777777" w:rsidR="003910A7" w:rsidRPr="00926AF2" w:rsidRDefault="003910A7" w:rsidP="0049222A">
            <w:pPr>
              <w:rPr>
                <w:rFonts w:ascii="Times New Roman" w:eastAsia="Times New Roman" w:hAnsi="Times New Roman"/>
                <w:bCs/>
                <w:sz w:val="24"/>
                <w:szCs w:val="24"/>
                <w:lang w:eastAsia="en-US"/>
              </w:rPr>
            </w:pPr>
            <w:r w:rsidRPr="00926AF2">
              <w:rPr>
                <w:rFonts w:ascii="Times New Roman" w:eastAsia="Times New Roman" w:hAnsi="Times New Roman"/>
                <w:sz w:val="24"/>
                <w:szCs w:val="24"/>
                <w:lang w:eastAsia="en-US"/>
              </w:rPr>
              <w:lastRenderedPageBreak/>
              <w:t>1.17.10. Pirkimo sutarties sudarymo atidėjimo terminas (toliau – atidėjimo terminas), per kurį negali būti sudaroma pirkimo sutartis.</w:t>
            </w:r>
          </w:p>
        </w:tc>
        <w:tc>
          <w:tcPr>
            <w:tcW w:w="1577" w:type="pct"/>
            <w:tcBorders>
              <w:top w:val="single" w:sz="8" w:space="0" w:color="000000"/>
              <w:left w:val="nil"/>
              <w:bottom w:val="single" w:sz="8" w:space="0" w:color="000000"/>
              <w:right w:val="single" w:sz="8" w:space="0" w:color="000000"/>
            </w:tcBorders>
            <w:hideMark/>
          </w:tcPr>
          <w:p w14:paraId="07C40607" w14:textId="77777777" w:rsidR="003910A7" w:rsidRPr="00926AF2" w:rsidRDefault="003910A7" w:rsidP="0049222A">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Netaikoma</w:t>
            </w:r>
          </w:p>
        </w:tc>
        <w:tc>
          <w:tcPr>
            <w:tcW w:w="1117" w:type="pct"/>
            <w:tcBorders>
              <w:top w:val="single" w:sz="8" w:space="0" w:color="000000"/>
              <w:left w:val="single" w:sz="8" w:space="0" w:color="000000"/>
              <w:bottom w:val="single" w:sz="8" w:space="0" w:color="000000"/>
              <w:right w:val="nil"/>
            </w:tcBorders>
            <w:hideMark/>
          </w:tcPr>
          <w:p w14:paraId="0627E52F" w14:textId="77777777" w:rsidR="003910A7" w:rsidRPr="00926AF2" w:rsidRDefault="003910A7" w:rsidP="0049222A">
            <w:pPr>
              <w:autoSpaceDN w:val="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w:t>
            </w:r>
          </w:p>
        </w:tc>
        <w:tc>
          <w:tcPr>
            <w:tcW w:w="1215" w:type="pct"/>
            <w:tcBorders>
              <w:top w:val="single" w:sz="8" w:space="0" w:color="000000"/>
              <w:left w:val="single" w:sz="8" w:space="0" w:color="000000"/>
              <w:bottom w:val="single" w:sz="8" w:space="0" w:color="000000"/>
              <w:right w:val="single" w:sz="8" w:space="0" w:color="000000"/>
            </w:tcBorders>
            <w:hideMark/>
          </w:tcPr>
          <w:p w14:paraId="438FEDBE" w14:textId="77777777" w:rsidR="003910A7" w:rsidRPr="00926AF2" w:rsidRDefault="003910A7" w:rsidP="0049222A">
            <w:pPr>
              <w:autoSpaceDN w:val="0"/>
              <w:rPr>
                <w:rFonts w:ascii="Times New Roman" w:eastAsia="Times New Roman" w:hAnsi="Times New Roman"/>
                <w:color w:val="FF0000"/>
                <w:sz w:val="24"/>
                <w:szCs w:val="24"/>
                <w:lang w:eastAsia="en-US"/>
              </w:rPr>
            </w:pPr>
            <w:r w:rsidRPr="00926AF2">
              <w:rPr>
                <w:rFonts w:ascii="Times New Roman" w:eastAsia="Times New Roman" w:hAnsi="Times New Roman"/>
                <w:sz w:val="24"/>
                <w:szCs w:val="24"/>
                <w:lang w:eastAsia="en-US"/>
              </w:rPr>
              <w:t>–</w:t>
            </w:r>
          </w:p>
        </w:tc>
      </w:tr>
    </w:tbl>
    <w:p w14:paraId="3C8300FA" w14:textId="77777777" w:rsidR="003910A7" w:rsidRPr="00926AF2" w:rsidRDefault="003910A7" w:rsidP="003910A7">
      <w:pPr>
        <w:tabs>
          <w:tab w:val="left" w:pos="851"/>
        </w:tabs>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Laikas nurodytas Perkančiosios organizacijos šalies laiku.</w:t>
      </w:r>
    </w:p>
    <w:p w14:paraId="08C95E73" w14:textId="77777777" w:rsidR="003910A7" w:rsidRPr="00926AF2" w:rsidRDefault="003910A7" w:rsidP="00631C60">
      <w:pPr>
        <w:ind w:firstLine="709"/>
        <w:contextualSpacing/>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0391D46" w14:textId="77777777" w:rsidR="009E7FD3" w:rsidRPr="00926AF2" w:rsidRDefault="009E7FD3" w:rsidP="00631C60">
      <w:pPr>
        <w:ind w:firstLine="709"/>
        <w:contextualSpacing/>
        <w:jc w:val="both"/>
        <w:rPr>
          <w:rFonts w:ascii="Times New Roman" w:eastAsia="Times New Roman" w:hAnsi="Times New Roman"/>
          <w:iCs/>
          <w:sz w:val="24"/>
          <w:szCs w:val="24"/>
          <w:lang w:eastAsia="en-US"/>
        </w:rPr>
      </w:pPr>
      <w:r w:rsidRPr="00926AF2">
        <w:rPr>
          <w:rFonts w:ascii="Times New Roman" w:eastAsia="Times New Roman" w:hAnsi="Times New Roman"/>
          <w:iCs/>
          <w:sz w:val="24"/>
          <w:szCs w:val="24"/>
          <w:lang w:eastAsia="en-US"/>
        </w:rPr>
        <w:t>1</w:t>
      </w:r>
      <w:r w:rsidR="0034547E" w:rsidRPr="00926AF2">
        <w:rPr>
          <w:rFonts w:ascii="Times New Roman" w:eastAsia="Times New Roman" w:hAnsi="Times New Roman"/>
          <w:iCs/>
          <w:sz w:val="24"/>
          <w:szCs w:val="24"/>
          <w:lang w:eastAsia="en-US"/>
        </w:rPr>
        <w:t>.19. Pirkimo komisija yra sudaroma.</w:t>
      </w:r>
    </w:p>
    <w:p w14:paraId="1A24C273" w14:textId="77777777" w:rsidR="003910A7" w:rsidRPr="00926AF2" w:rsidRDefault="003910A7" w:rsidP="00BE7D8A">
      <w:pPr>
        <w:pStyle w:val="Sraopastraipa"/>
        <w:ind w:left="0"/>
        <w:contextualSpacing/>
        <w:jc w:val="both"/>
        <w:rPr>
          <w:rFonts w:ascii="Times New Roman" w:hAnsi="Times New Roman"/>
          <w:sz w:val="24"/>
          <w:szCs w:val="24"/>
        </w:rPr>
      </w:pPr>
    </w:p>
    <w:p w14:paraId="39915A9C" w14:textId="77777777" w:rsidR="00631C60" w:rsidRPr="00926AF2" w:rsidRDefault="00631C60" w:rsidP="00BE7D8A">
      <w:pPr>
        <w:pStyle w:val="Sraopastraipa"/>
        <w:ind w:left="0"/>
        <w:contextualSpacing/>
        <w:jc w:val="both"/>
        <w:rPr>
          <w:rFonts w:ascii="Times New Roman" w:hAnsi="Times New Roman"/>
          <w:sz w:val="24"/>
          <w:szCs w:val="24"/>
        </w:rPr>
      </w:pPr>
    </w:p>
    <w:p w14:paraId="0F447C37" w14:textId="77777777" w:rsidR="00F17FE2" w:rsidRPr="00926AF2" w:rsidRDefault="004B1F34" w:rsidP="00BB77DA">
      <w:pPr>
        <w:pStyle w:val="Sraopastraipa1"/>
        <w:keepNext/>
        <w:tabs>
          <w:tab w:val="left" w:pos="0"/>
        </w:tabs>
        <w:ind w:left="0"/>
        <w:jc w:val="center"/>
        <w:rPr>
          <w:b/>
          <w:szCs w:val="24"/>
          <w:lang w:val="lt-LT"/>
        </w:rPr>
      </w:pPr>
      <w:r w:rsidRPr="00926AF2">
        <w:rPr>
          <w:b/>
          <w:szCs w:val="24"/>
          <w:lang w:val="lt-LT"/>
        </w:rPr>
        <w:t>II</w:t>
      </w:r>
      <w:r w:rsidR="00DC3347" w:rsidRPr="00926AF2">
        <w:rPr>
          <w:b/>
          <w:szCs w:val="24"/>
          <w:lang w:val="lt-LT"/>
        </w:rPr>
        <w:t xml:space="preserve"> </w:t>
      </w:r>
      <w:r w:rsidR="00F17FE2" w:rsidRPr="00926AF2">
        <w:rPr>
          <w:b/>
          <w:szCs w:val="24"/>
          <w:lang w:val="lt-LT"/>
        </w:rPr>
        <w:t>SKYRIUS</w:t>
      </w:r>
    </w:p>
    <w:p w14:paraId="515DF391" w14:textId="77777777" w:rsidR="008E59F0" w:rsidRPr="00926AF2" w:rsidRDefault="008E59F0" w:rsidP="00BB77DA">
      <w:pPr>
        <w:pStyle w:val="Sraopastraipa1"/>
        <w:keepNext/>
        <w:tabs>
          <w:tab w:val="left" w:pos="0"/>
        </w:tabs>
        <w:ind w:left="0"/>
        <w:jc w:val="center"/>
        <w:rPr>
          <w:b/>
          <w:szCs w:val="24"/>
          <w:lang w:val="lt-LT"/>
        </w:rPr>
      </w:pPr>
      <w:r w:rsidRPr="00926AF2">
        <w:rPr>
          <w:b/>
          <w:szCs w:val="24"/>
          <w:lang w:val="lt-LT"/>
        </w:rPr>
        <w:t>PIRKIMO OBJEKTAS</w:t>
      </w:r>
    </w:p>
    <w:p w14:paraId="1C55D440" w14:textId="77777777" w:rsidR="008E59F0" w:rsidRPr="00926AF2" w:rsidRDefault="008E59F0" w:rsidP="005E106D">
      <w:pPr>
        <w:tabs>
          <w:tab w:val="left" w:pos="0"/>
        </w:tabs>
        <w:suppressAutoHyphens/>
        <w:jc w:val="both"/>
        <w:rPr>
          <w:rFonts w:ascii="Times New Roman" w:hAnsi="Times New Roman"/>
          <w:sz w:val="24"/>
          <w:szCs w:val="24"/>
        </w:rPr>
      </w:pPr>
    </w:p>
    <w:p w14:paraId="79A866C5" w14:textId="3039FB86" w:rsidR="00A0155A" w:rsidRPr="00926AF2" w:rsidRDefault="00615808" w:rsidP="00C65495">
      <w:pPr>
        <w:ind w:firstLine="709"/>
        <w:jc w:val="both"/>
        <w:rPr>
          <w:rFonts w:ascii="Times New Roman" w:hAnsi="Times New Roman"/>
          <w:sz w:val="24"/>
          <w:szCs w:val="24"/>
        </w:rPr>
      </w:pPr>
      <w:r w:rsidRPr="00926AF2">
        <w:rPr>
          <w:rFonts w:ascii="Times New Roman" w:hAnsi="Times New Roman"/>
          <w:sz w:val="24"/>
          <w:szCs w:val="24"/>
        </w:rPr>
        <w:t>2.1.</w:t>
      </w:r>
      <w:r w:rsidR="00DC0A6A" w:rsidRPr="00926AF2">
        <w:rPr>
          <w:rFonts w:ascii="Times New Roman" w:hAnsi="Times New Roman"/>
          <w:sz w:val="24"/>
          <w:szCs w:val="24"/>
        </w:rPr>
        <w:t xml:space="preserve"> </w:t>
      </w:r>
      <w:r w:rsidR="00E4386C" w:rsidRPr="00926AF2">
        <w:rPr>
          <w:rFonts w:ascii="Times New Roman" w:hAnsi="Times New Roman"/>
          <w:sz w:val="24"/>
          <w:szCs w:val="24"/>
        </w:rPr>
        <w:t xml:space="preserve">Perkančioji organizacija numato įsigyti </w:t>
      </w:r>
      <w:r w:rsidR="00F14799" w:rsidRPr="00926AF2">
        <w:rPr>
          <w:rFonts w:ascii="Times New Roman" w:eastAsiaTheme="minorEastAsia" w:hAnsi="Times New Roman"/>
          <w:b/>
          <w:bCs/>
          <w:sz w:val="24"/>
          <w:szCs w:val="24"/>
          <w:lang w:eastAsia="zh-TW"/>
        </w:rPr>
        <w:t>M</w:t>
      </w:r>
      <w:r w:rsidR="00CD23FA" w:rsidRPr="00926AF2">
        <w:rPr>
          <w:rFonts w:ascii="Times New Roman" w:eastAsiaTheme="minorEastAsia" w:hAnsi="Times New Roman"/>
          <w:b/>
          <w:bCs/>
          <w:sz w:val="24"/>
          <w:szCs w:val="24"/>
          <w:lang w:eastAsia="zh-TW"/>
        </w:rPr>
        <w:t xml:space="preserve">1 kategorijos </w:t>
      </w:r>
      <w:r w:rsidR="00B75DC0" w:rsidRPr="00926AF2">
        <w:rPr>
          <w:rFonts w:ascii="Times New Roman" w:eastAsiaTheme="minorEastAsia" w:hAnsi="Times New Roman"/>
          <w:b/>
          <w:bCs/>
          <w:sz w:val="24"/>
          <w:szCs w:val="24"/>
          <w:lang w:eastAsia="zh-TW"/>
        </w:rPr>
        <w:t>automobilį</w:t>
      </w:r>
      <w:r w:rsidR="00CD23FA" w:rsidRPr="00926AF2">
        <w:rPr>
          <w:rFonts w:ascii="Times New Roman" w:eastAsiaTheme="minorEastAsia" w:hAnsi="Times New Roman"/>
          <w:b/>
          <w:bCs/>
          <w:sz w:val="24"/>
          <w:szCs w:val="24"/>
          <w:lang w:eastAsia="zh-TW"/>
        </w:rPr>
        <w:t xml:space="preserve"> </w:t>
      </w:r>
      <w:r w:rsidR="00B01C4A" w:rsidRPr="00926AF2">
        <w:rPr>
          <w:rFonts w:ascii="Times New Roman" w:hAnsi="Times New Roman"/>
          <w:sz w:val="24"/>
          <w:szCs w:val="24"/>
        </w:rPr>
        <w:t xml:space="preserve">(toliau – </w:t>
      </w:r>
      <w:bookmarkStart w:id="14" w:name="_Hlk67910336"/>
      <w:r w:rsidR="00F14799" w:rsidRPr="00926AF2">
        <w:rPr>
          <w:rFonts w:ascii="Times New Roman" w:hAnsi="Times New Roman"/>
          <w:sz w:val="24"/>
          <w:szCs w:val="24"/>
        </w:rPr>
        <w:t>Prekė</w:t>
      </w:r>
      <w:r w:rsidR="0037452E" w:rsidRPr="00926AF2">
        <w:rPr>
          <w:rFonts w:ascii="Times New Roman" w:hAnsi="Times New Roman"/>
          <w:sz w:val="24"/>
          <w:szCs w:val="24"/>
        </w:rPr>
        <w:t>).</w:t>
      </w:r>
      <w:r w:rsidR="00252315" w:rsidRPr="00926AF2">
        <w:rPr>
          <w:rFonts w:ascii="Times New Roman" w:hAnsi="Times New Roman"/>
          <w:sz w:val="24"/>
          <w:szCs w:val="24"/>
        </w:rPr>
        <w:t xml:space="preserve"> </w:t>
      </w:r>
    </w:p>
    <w:p w14:paraId="6691FC4E" w14:textId="77777777" w:rsidR="00DC2BAB" w:rsidRPr="00926AF2" w:rsidRDefault="00DC2BAB" w:rsidP="00DC2BAB">
      <w:pPr>
        <w:ind w:firstLine="709"/>
        <w:jc w:val="both"/>
        <w:rPr>
          <w:rFonts w:ascii="Times New Roman" w:hAnsi="Times New Roman"/>
          <w:sz w:val="24"/>
          <w:szCs w:val="24"/>
        </w:rPr>
      </w:pPr>
      <w:r w:rsidRPr="00926AF2">
        <w:rPr>
          <w:rFonts w:ascii="Times New Roman" w:hAnsi="Times New Roman"/>
          <w:sz w:val="24"/>
          <w:szCs w:val="24"/>
        </w:rPr>
        <w:t>2.2. Šis pirkimas į dalis neskaidomas.</w:t>
      </w:r>
    </w:p>
    <w:p w14:paraId="09892E15" w14:textId="4907FE2D" w:rsidR="00DC2BAB" w:rsidRPr="00926AF2" w:rsidRDefault="00DC2BAB" w:rsidP="00DC2BAB">
      <w:pPr>
        <w:ind w:firstLine="709"/>
        <w:jc w:val="both"/>
        <w:rPr>
          <w:rFonts w:ascii="Times New Roman" w:hAnsi="Times New Roman"/>
          <w:sz w:val="24"/>
          <w:szCs w:val="24"/>
        </w:rPr>
      </w:pPr>
      <w:r w:rsidRPr="00926AF2">
        <w:rPr>
          <w:rFonts w:ascii="Times New Roman" w:hAnsi="Times New Roman"/>
          <w:sz w:val="24"/>
          <w:szCs w:val="24"/>
        </w:rPr>
        <w:t xml:space="preserve">2.3. Prekės apimtis. </w:t>
      </w:r>
      <w:r w:rsidRPr="00926AF2">
        <w:rPr>
          <w:rFonts w:ascii="Times New Roman" w:hAnsi="Times New Roman"/>
          <w:sz w:val="24"/>
          <w:szCs w:val="24"/>
          <w:lang w:eastAsia="x-none"/>
        </w:rPr>
        <w:t xml:space="preserve">Pasiūlymas turi būti pateiktas Techninėse specifikacijose </w:t>
      </w:r>
      <w:r w:rsidRPr="00926AF2">
        <w:rPr>
          <w:rFonts w:ascii="Times New Roman" w:hAnsi="Times New Roman"/>
          <w:color w:val="000000" w:themeColor="text1"/>
          <w:sz w:val="24"/>
          <w:szCs w:val="24"/>
        </w:rPr>
        <w:t>(Pirkimo sąlygų 3 priedas)</w:t>
      </w:r>
      <w:r w:rsidRPr="00926AF2">
        <w:rPr>
          <w:rFonts w:ascii="Times New Roman" w:hAnsi="Times New Roman"/>
          <w:sz w:val="24"/>
          <w:szCs w:val="24"/>
          <w:lang w:eastAsia="x-none"/>
        </w:rPr>
        <w:t>,</w:t>
      </w:r>
      <w:r w:rsidRPr="00926AF2">
        <w:rPr>
          <w:rFonts w:ascii="Times New Roman" w:eastAsia="Times New Roman" w:hAnsi="Times New Roman"/>
          <w:sz w:val="24"/>
          <w:szCs w:val="24"/>
          <w:lang w:val="x-none"/>
        </w:rPr>
        <w:t xml:space="preserve"> </w:t>
      </w:r>
      <w:r w:rsidRPr="00926AF2">
        <w:rPr>
          <w:rFonts w:ascii="Times New Roman" w:hAnsi="Times New Roman"/>
          <w:sz w:val="24"/>
          <w:szCs w:val="24"/>
          <w:lang w:eastAsia="x-none"/>
        </w:rPr>
        <w:t>kituose dokumentuose (</w:t>
      </w:r>
      <w:r w:rsidRPr="00926AF2">
        <w:rPr>
          <w:rFonts w:ascii="Times New Roman" w:hAnsi="Times New Roman"/>
          <w:i/>
          <w:sz w:val="24"/>
          <w:szCs w:val="24"/>
          <w:lang w:eastAsia="x-none"/>
        </w:rPr>
        <w:t>jei</w:t>
      </w:r>
      <w:r w:rsidRPr="00926AF2">
        <w:rPr>
          <w:rFonts w:ascii="Times New Roman" w:hAnsi="Times New Roman"/>
          <w:i/>
          <w:sz w:val="24"/>
          <w:lang w:eastAsia="x-none"/>
        </w:rPr>
        <w:t xml:space="preserve"> yra</w:t>
      </w:r>
      <w:r w:rsidRPr="00926AF2">
        <w:rPr>
          <w:rFonts w:ascii="Times New Roman" w:hAnsi="Times New Roman"/>
          <w:sz w:val="24"/>
          <w:lang w:eastAsia="x-none"/>
        </w:rPr>
        <w:t>) nurodytai apimčiai</w:t>
      </w:r>
      <w:r w:rsidR="001E15A5" w:rsidRPr="00926AF2">
        <w:rPr>
          <w:rFonts w:ascii="Times New Roman" w:hAnsi="Times New Roman"/>
          <w:sz w:val="24"/>
          <w:lang w:eastAsia="x-none"/>
        </w:rPr>
        <w:t xml:space="preserve">, </w:t>
      </w:r>
      <w:r w:rsidR="001E15A5" w:rsidRPr="00926AF2">
        <w:rPr>
          <w:rFonts w:ascii="Times New Roman" w:hAnsi="Times New Roman"/>
          <w:sz w:val="24"/>
          <w:szCs w:val="24"/>
          <w:lang w:eastAsia="x-none"/>
        </w:rPr>
        <w:t xml:space="preserve">neskaidant jo smulkiau. </w:t>
      </w:r>
      <w:r w:rsidR="001E15A5" w:rsidRPr="00926AF2">
        <w:rPr>
          <w:rFonts w:ascii="Times New Roman" w:hAnsi="Times New Roman"/>
          <w:sz w:val="24"/>
          <w:szCs w:val="24"/>
        </w:rPr>
        <w:t>Detali informacija apie perkamą Prekę pateikta Techninėje specifikacijoje.</w:t>
      </w:r>
    </w:p>
    <w:p w14:paraId="6EB984C3" w14:textId="77777777" w:rsidR="00DC2BAB" w:rsidRPr="00926AF2" w:rsidRDefault="00DC2BAB" w:rsidP="00DC2BAB">
      <w:pPr>
        <w:ind w:firstLine="709"/>
        <w:jc w:val="both"/>
        <w:rPr>
          <w:rFonts w:ascii="Times New Roman" w:hAnsi="Times New Roman"/>
          <w:bCs/>
          <w:sz w:val="24"/>
          <w:szCs w:val="24"/>
        </w:rPr>
      </w:pPr>
      <w:r w:rsidRPr="00926AF2">
        <w:rPr>
          <w:rFonts w:ascii="Times New Roman" w:hAnsi="Times New Roman"/>
          <w:color w:val="000000" w:themeColor="text1"/>
          <w:sz w:val="24"/>
          <w:szCs w:val="24"/>
        </w:rPr>
        <w:t xml:space="preserve">2.4. Prekės savybės apibūdintos pirkimo dokumentų Techninėse specifikacijose. </w:t>
      </w:r>
    </w:p>
    <w:p w14:paraId="5E272253" w14:textId="3115A22D" w:rsidR="00DC2BAB" w:rsidRPr="00926AF2" w:rsidRDefault="00DC2BAB" w:rsidP="00DC2BAB">
      <w:pPr>
        <w:pStyle w:val="Komentarotekstas"/>
        <w:ind w:firstLine="709"/>
        <w:jc w:val="both"/>
        <w:rPr>
          <w:rFonts w:ascii="Times New Roman" w:hAnsi="Times New Roman"/>
          <w:sz w:val="24"/>
          <w:szCs w:val="24"/>
        </w:rPr>
      </w:pPr>
      <w:r w:rsidRPr="00926AF2">
        <w:rPr>
          <w:rFonts w:ascii="Times New Roman" w:hAnsi="Times New Roman"/>
          <w:sz w:val="24"/>
          <w:szCs w:val="24"/>
        </w:rPr>
        <w:t xml:space="preserve">2.5. Prekė perkama pagal </w:t>
      </w:r>
      <w:r w:rsidRPr="00926AF2">
        <w:rPr>
          <w:rFonts w:ascii="Times New Roman" w:hAnsi="Times New Roman"/>
          <w:b/>
          <w:bCs/>
          <w:sz w:val="24"/>
          <w:szCs w:val="24"/>
        </w:rPr>
        <w:t>fiksuotos kainos kainodarą</w:t>
      </w:r>
      <w:r w:rsidRPr="00926AF2">
        <w:rPr>
          <w:rFonts w:ascii="Times New Roman" w:hAnsi="Times New Roman"/>
          <w:sz w:val="24"/>
          <w:szCs w:val="24"/>
          <w:lang w:eastAsia="zh-TW"/>
        </w:rPr>
        <w:t xml:space="preserve">. </w:t>
      </w:r>
      <w:r w:rsidRPr="00926AF2">
        <w:rPr>
          <w:rFonts w:ascii="Times New Roman" w:hAnsi="Times New Roman"/>
          <w:color w:val="000000"/>
          <w:sz w:val="24"/>
          <w:szCs w:val="24"/>
        </w:rPr>
        <w:t xml:space="preserve">Pradinės sutarties vertė bus lygi laimėjusio tiekėjo pasiūlymo kainai be pridėtinės vertės mokesčio (toliau – PVM), nurodytai už visą pirkimo dokumentuose ir sutartyje nurodytą perkamos Prekės apimtį. </w:t>
      </w:r>
    </w:p>
    <w:p w14:paraId="1E5CC32A" w14:textId="25FB636D" w:rsidR="00DC2BAB" w:rsidRPr="00926AF2" w:rsidRDefault="00DC2BAB" w:rsidP="00DC2BAB">
      <w:pPr>
        <w:ind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zh-TW"/>
        </w:rPr>
        <w:t xml:space="preserve">2.6. </w:t>
      </w:r>
      <w:r w:rsidRPr="00926AF2">
        <w:rPr>
          <w:rFonts w:ascii="Times New Roman" w:hAnsi="Times New Roman"/>
          <w:sz w:val="24"/>
          <w:szCs w:val="24"/>
        </w:rPr>
        <w:t>Prekė turi atitikti reikalavimus nurodytus pateiktoje Techninėse specifikacijose, arba turi būti jiems lygiavertės</w:t>
      </w:r>
      <w:r w:rsidRPr="00926AF2">
        <w:rPr>
          <w:rFonts w:ascii="Times New Roman" w:hAnsi="Times New Roman" w:cs="Calibri"/>
          <w:sz w:val="24"/>
          <w:szCs w:val="24"/>
          <w:lang w:eastAsia="en-US"/>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926AF2">
        <w:rPr>
          <w:rFonts w:ascii="Times New Roman" w:eastAsia="SimSun" w:hAnsi="Times New Roman" w:cs="Calibri"/>
          <w:sz w:val="24"/>
          <w:szCs w:val="24"/>
          <w:lang w:eastAsia="en-US"/>
        </w:rPr>
        <w:t xml:space="preserve">echninėse specifikacijose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926AF2">
        <w:rPr>
          <w:rFonts w:ascii="Times New Roman" w:eastAsia="Times New Roman" w:hAnsi="Times New Roman"/>
          <w:b/>
          <w:sz w:val="24"/>
          <w:szCs w:val="24"/>
          <w:lang w:eastAsia="en-US"/>
        </w:rPr>
        <w:t xml:space="preserve">Pareiga įrodyti lygiavertiškumą priklauso tiekėjui. </w:t>
      </w:r>
      <w:r w:rsidRPr="00926AF2">
        <w:rPr>
          <w:rFonts w:ascii="Times New Roman" w:eastAsia="Times New Roman" w:hAnsi="Times New Roman"/>
          <w:b/>
          <w:bCs/>
          <w:sz w:val="24"/>
          <w:szCs w:val="24"/>
          <w:lang w:eastAsia="en-US"/>
        </w:rPr>
        <w:t xml:space="preserve">Jei siūlomas lygiavertis objektas, kartu su pasiūlymu turi būti pateikti lygiavertiškumą įrodantys dokumentai. </w:t>
      </w:r>
      <w:r w:rsidRPr="00926AF2">
        <w:rPr>
          <w:rFonts w:ascii="Times New Roman" w:eastAsia="Times New Roman" w:hAnsi="Times New Roman"/>
          <w:sz w:val="24"/>
          <w:szCs w:val="24"/>
          <w:lang w:eastAsia="en-US"/>
        </w:rPr>
        <w:t xml:space="preserve">Tiekėjų siūloma įranga ir medžiagos turi būti ne žemesnių kokybinių parametrų, nei nurodyta Techninėse specifikacijose. </w:t>
      </w:r>
    </w:p>
    <w:p w14:paraId="7B546258" w14:textId="3825CB98" w:rsidR="001E15A5" w:rsidRPr="00926AF2" w:rsidRDefault="001E15A5" w:rsidP="001E15A5">
      <w:pPr>
        <w:ind w:firstLine="709"/>
        <w:jc w:val="both"/>
        <w:rPr>
          <w:rFonts w:ascii="Times New Roman" w:hAnsi="Times New Roman"/>
          <w:sz w:val="24"/>
          <w:szCs w:val="24"/>
        </w:rPr>
      </w:pPr>
      <w:r w:rsidRPr="00926AF2">
        <w:rPr>
          <w:rFonts w:ascii="Times New Roman" w:hAnsi="Times New Roman"/>
          <w:sz w:val="24"/>
          <w:szCs w:val="24"/>
        </w:rPr>
        <w:t>2.7.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w:t>
      </w:r>
      <w:r w:rsidRPr="00926AF2">
        <w:rPr>
          <w:rFonts w:ascii="Times New Roman" w:hAnsi="Times New Roman"/>
          <w:b/>
          <w:bCs/>
          <w:sz w:val="24"/>
          <w:szCs w:val="24"/>
        </w:rPr>
        <w:t xml:space="preserve"> </w:t>
      </w:r>
      <w:r w:rsidRPr="00926AF2">
        <w:rPr>
          <w:rFonts w:ascii="Times New Roman" w:hAnsi="Times New Roman"/>
          <w:sz w:val="24"/>
          <w:szCs w:val="24"/>
        </w:rPr>
        <w:t xml:space="preserve">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turi būti laikoma, kad kiekviena tokia nuoroda yra pateikta su žodžiais „arba lygiavertis“. </w:t>
      </w:r>
    </w:p>
    <w:p w14:paraId="67B7E325" w14:textId="53326816" w:rsidR="00DC2BAB" w:rsidRPr="00926AF2" w:rsidRDefault="00DC2BAB" w:rsidP="001E15A5">
      <w:pPr>
        <w:pStyle w:val="Sraopastraipa"/>
        <w:widowControl w:val="0"/>
        <w:ind w:left="0"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zh-TW"/>
        </w:rPr>
        <w:t>2.</w:t>
      </w:r>
      <w:r w:rsidR="001E15A5" w:rsidRPr="00926AF2">
        <w:rPr>
          <w:rFonts w:ascii="Times New Roman" w:eastAsia="Times New Roman" w:hAnsi="Times New Roman"/>
          <w:sz w:val="24"/>
          <w:szCs w:val="24"/>
          <w:lang w:eastAsia="zh-TW"/>
        </w:rPr>
        <w:t>8</w:t>
      </w:r>
      <w:r w:rsidRPr="00926AF2">
        <w:rPr>
          <w:rFonts w:ascii="Times New Roman" w:eastAsia="Times New Roman" w:hAnsi="Times New Roman"/>
          <w:sz w:val="24"/>
          <w:szCs w:val="24"/>
          <w:lang w:eastAsia="zh-TW"/>
        </w:rPr>
        <w:t xml:space="preserve">. Tiekėjai pasiūlyme privalo įvertinti visas pirkimo sutarčiai įvykdyti reikalingas sąnaudas </w:t>
      </w:r>
      <w:r w:rsidRPr="00926AF2">
        <w:rPr>
          <w:rFonts w:ascii="Times New Roman" w:eastAsia="Times New Roman" w:hAnsi="Times New Roman"/>
          <w:sz w:val="24"/>
          <w:szCs w:val="24"/>
          <w:lang w:eastAsia="zh-TW"/>
        </w:rPr>
        <w:lastRenderedPageBreak/>
        <w:t>nurodytoms Prekėms pateikti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r w:rsidRPr="00926AF2">
        <w:rPr>
          <w:rFonts w:ascii="Times New Roman" w:eastAsia="Times New Roman" w:hAnsi="Times New Roman"/>
          <w:sz w:val="24"/>
          <w:szCs w:val="24"/>
          <w:lang w:eastAsia="en-US"/>
        </w:rPr>
        <w:t xml:space="preserve"> </w:t>
      </w:r>
    </w:p>
    <w:p w14:paraId="1491E7D3" w14:textId="77D54B2F" w:rsidR="00DC2BAB" w:rsidRPr="003A3A44" w:rsidRDefault="00DC2BAB" w:rsidP="00DC2BAB">
      <w:pPr>
        <w:ind w:firstLine="709"/>
        <w:jc w:val="both"/>
        <w:rPr>
          <w:rFonts w:ascii="Times New Roman" w:eastAsia="Times New Roman" w:hAnsi="Times New Roman"/>
          <w:sz w:val="24"/>
          <w:szCs w:val="24"/>
          <w:lang w:eastAsia="zh-TW"/>
        </w:rPr>
      </w:pPr>
      <w:r w:rsidRPr="00926AF2">
        <w:rPr>
          <w:rFonts w:ascii="Times New Roman" w:eastAsia="Times New Roman" w:hAnsi="Times New Roman"/>
          <w:sz w:val="24"/>
          <w:szCs w:val="24"/>
          <w:lang w:eastAsia="zh-TW"/>
        </w:rPr>
        <w:t>2.</w:t>
      </w:r>
      <w:r w:rsidR="001E15A5" w:rsidRPr="00926AF2">
        <w:rPr>
          <w:rFonts w:ascii="Times New Roman" w:eastAsia="Times New Roman" w:hAnsi="Times New Roman"/>
          <w:sz w:val="24"/>
          <w:szCs w:val="24"/>
          <w:lang w:eastAsia="zh-TW"/>
        </w:rPr>
        <w:t>9</w:t>
      </w:r>
      <w:r w:rsidRPr="00926AF2">
        <w:rPr>
          <w:rFonts w:ascii="Times New Roman" w:eastAsia="Times New Roman" w:hAnsi="Times New Roman"/>
          <w:sz w:val="24"/>
          <w:szCs w:val="24"/>
          <w:lang w:eastAsia="zh-TW"/>
        </w:rPr>
        <w:t xml:space="preserve">. Tiekėjai, dalyvaujantys pirkimo procedūroje, atsako už rūpestingą visų pirkimo dokumentų išnagrinėjimą, </w:t>
      </w:r>
      <w:r w:rsidR="009E7630" w:rsidRPr="00926AF2">
        <w:rPr>
          <w:rFonts w:ascii="Times New Roman" w:eastAsia="Times New Roman" w:hAnsi="Times New Roman"/>
          <w:sz w:val="24"/>
          <w:szCs w:val="24"/>
          <w:lang w:eastAsia="zh-TW"/>
        </w:rPr>
        <w:t>įskaitant</w:t>
      </w:r>
      <w:r w:rsidRPr="00926AF2">
        <w:rPr>
          <w:rFonts w:ascii="Times New Roman" w:eastAsia="Times New Roman" w:hAnsi="Times New Roman"/>
          <w:sz w:val="24"/>
          <w:szCs w:val="24"/>
          <w:lang w:eastAsia="zh-TW"/>
        </w:rPr>
        <w:t xml:space="preserve"> visus išleistus paaiškinimus bei papildymus, taip pat už pateikiamos informacijos apie visas sąlygas bei įsipareigojimus, galinčius turėti įtakos pasiūlymo sumai ar pobūdžiui arba Prek</w:t>
      </w:r>
      <w:r w:rsidR="009E7630" w:rsidRPr="00926AF2">
        <w:rPr>
          <w:rFonts w:ascii="Times New Roman" w:eastAsia="Times New Roman" w:hAnsi="Times New Roman"/>
          <w:sz w:val="24"/>
          <w:szCs w:val="24"/>
          <w:lang w:eastAsia="zh-TW"/>
        </w:rPr>
        <w:t>ės</w:t>
      </w:r>
      <w:r w:rsidRPr="00926AF2">
        <w:rPr>
          <w:rFonts w:ascii="Times New Roman" w:eastAsia="Times New Roman" w:hAnsi="Times New Roman"/>
          <w:sz w:val="24"/>
          <w:szCs w:val="24"/>
          <w:lang w:eastAsia="zh-TW"/>
        </w:rPr>
        <w:t xml:space="preserve"> pateikimui, gavimą.</w:t>
      </w:r>
    </w:p>
    <w:p w14:paraId="3C7733EA" w14:textId="3BAFB776" w:rsidR="00DC2BAB" w:rsidRPr="00926AF2" w:rsidRDefault="00DC2BAB" w:rsidP="00DC2BAB">
      <w:pPr>
        <w:pStyle w:val="Komentarotekstas"/>
        <w:ind w:firstLine="709"/>
        <w:jc w:val="both"/>
        <w:rPr>
          <w:rFonts w:ascii="Times New Roman" w:eastAsia="Times New Roman" w:hAnsi="Times New Roman"/>
          <w:sz w:val="24"/>
          <w:szCs w:val="24"/>
        </w:rPr>
      </w:pPr>
      <w:r w:rsidRPr="00926AF2">
        <w:rPr>
          <w:rFonts w:ascii="Times New Roman" w:hAnsi="Times New Roman"/>
          <w:sz w:val="24"/>
          <w:szCs w:val="24"/>
        </w:rPr>
        <w:t>2.</w:t>
      </w:r>
      <w:r w:rsidR="001E15A5" w:rsidRPr="00926AF2">
        <w:rPr>
          <w:rFonts w:ascii="Times New Roman" w:hAnsi="Times New Roman"/>
          <w:sz w:val="24"/>
          <w:szCs w:val="24"/>
        </w:rPr>
        <w:t>10</w:t>
      </w:r>
      <w:r w:rsidRPr="00926AF2">
        <w:rPr>
          <w:rFonts w:ascii="Times New Roman" w:hAnsi="Times New Roman"/>
          <w:sz w:val="24"/>
          <w:szCs w:val="24"/>
        </w:rPr>
        <w:t xml:space="preserve">. </w:t>
      </w:r>
      <w:r w:rsidRPr="00926AF2">
        <w:rPr>
          <w:rFonts w:ascii="Times New Roman" w:eastAsia="Times New Roman" w:hAnsi="Times New Roman"/>
          <w:sz w:val="24"/>
          <w:szCs w:val="24"/>
        </w:rPr>
        <w:t>Prek</w:t>
      </w:r>
      <w:r w:rsidR="009E7630" w:rsidRPr="00926AF2">
        <w:rPr>
          <w:rFonts w:ascii="Times New Roman" w:eastAsia="Times New Roman" w:hAnsi="Times New Roman"/>
          <w:sz w:val="24"/>
          <w:szCs w:val="24"/>
        </w:rPr>
        <w:t>ės</w:t>
      </w:r>
      <w:r w:rsidRPr="00926AF2">
        <w:rPr>
          <w:rFonts w:ascii="Times New Roman" w:eastAsia="Times New Roman" w:hAnsi="Times New Roman"/>
          <w:sz w:val="24"/>
          <w:szCs w:val="24"/>
        </w:rPr>
        <w:t xml:space="preserve"> </w:t>
      </w:r>
      <w:r w:rsidRPr="00067FF9">
        <w:rPr>
          <w:rFonts w:ascii="Times New Roman" w:hAnsi="Times New Roman"/>
          <w:sz w:val="24"/>
          <w:szCs w:val="24"/>
        </w:rPr>
        <w:t xml:space="preserve">pristatymo </w:t>
      </w:r>
      <w:r w:rsidRPr="00067FF9">
        <w:rPr>
          <w:rFonts w:ascii="Times New Roman" w:eastAsia="Times New Roman" w:hAnsi="Times New Roman"/>
          <w:sz w:val="24"/>
          <w:szCs w:val="24"/>
        </w:rPr>
        <w:t xml:space="preserve">terminas </w:t>
      </w:r>
      <w:r w:rsidRPr="00067FF9">
        <w:rPr>
          <w:rFonts w:ascii="Times New Roman" w:eastAsia="Times New Roman" w:hAnsi="Times New Roman"/>
          <w:b/>
          <w:sz w:val="24"/>
          <w:szCs w:val="24"/>
        </w:rPr>
        <w:t xml:space="preserve">- </w:t>
      </w:r>
      <w:r w:rsidR="00347B3D" w:rsidRPr="00067FF9">
        <w:rPr>
          <w:rFonts w:ascii="Times New Roman" w:eastAsia="Times New Roman" w:hAnsi="Times New Roman"/>
          <w:b/>
          <w:sz w:val="24"/>
          <w:szCs w:val="24"/>
        </w:rPr>
        <w:t>8</w:t>
      </w:r>
      <w:r w:rsidRPr="00067FF9">
        <w:rPr>
          <w:rFonts w:ascii="Times New Roman" w:eastAsia="Times New Roman" w:hAnsi="Times New Roman"/>
          <w:b/>
          <w:sz w:val="24"/>
          <w:szCs w:val="24"/>
        </w:rPr>
        <w:t xml:space="preserve"> mėn.</w:t>
      </w:r>
      <w:r w:rsidRPr="00067FF9">
        <w:rPr>
          <w:rFonts w:ascii="Times New Roman" w:eastAsia="Times New Roman" w:hAnsi="Times New Roman"/>
          <w:sz w:val="24"/>
          <w:szCs w:val="24"/>
        </w:rPr>
        <w:t xml:space="preserve"> nuo sutarties</w:t>
      </w:r>
      <w:r w:rsidRPr="00926AF2">
        <w:rPr>
          <w:rFonts w:ascii="Times New Roman" w:eastAsia="Times New Roman" w:hAnsi="Times New Roman"/>
          <w:sz w:val="24"/>
          <w:szCs w:val="24"/>
        </w:rPr>
        <w:t xml:space="preserve"> įsigaliojimo.</w:t>
      </w:r>
    </w:p>
    <w:p w14:paraId="440F5C91" w14:textId="1A22AF3A" w:rsidR="00DC2BAB" w:rsidRPr="00926AF2" w:rsidRDefault="00DC2BAB" w:rsidP="00DC2BAB">
      <w:pPr>
        <w:pStyle w:val="Komentarotekstas"/>
        <w:ind w:firstLine="709"/>
        <w:jc w:val="both"/>
        <w:rPr>
          <w:rFonts w:ascii="Times New Roman" w:hAnsi="Times New Roman"/>
          <w:sz w:val="24"/>
          <w:szCs w:val="24"/>
        </w:rPr>
      </w:pPr>
      <w:r w:rsidRPr="00926AF2">
        <w:rPr>
          <w:rFonts w:ascii="Times New Roman" w:hAnsi="Times New Roman"/>
          <w:sz w:val="24"/>
          <w:szCs w:val="24"/>
        </w:rPr>
        <w:t>2.1</w:t>
      </w:r>
      <w:r w:rsidR="001E15A5" w:rsidRPr="00926AF2">
        <w:rPr>
          <w:rFonts w:ascii="Times New Roman" w:hAnsi="Times New Roman"/>
          <w:sz w:val="24"/>
          <w:szCs w:val="24"/>
        </w:rPr>
        <w:t>1</w:t>
      </w:r>
      <w:r w:rsidRPr="00926AF2">
        <w:rPr>
          <w:rFonts w:ascii="Times New Roman" w:hAnsi="Times New Roman"/>
          <w:sz w:val="24"/>
          <w:szCs w:val="24"/>
        </w:rPr>
        <w:t>. Prek</w:t>
      </w:r>
      <w:r w:rsidR="009E7630" w:rsidRPr="00926AF2">
        <w:rPr>
          <w:rFonts w:ascii="Times New Roman" w:hAnsi="Times New Roman"/>
          <w:sz w:val="24"/>
          <w:szCs w:val="24"/>
        </w:rPr>
        <w:t>ės</w:t>
      </w:r>
      <w:r w:rsidRPr="00926AF2">
        <w:rPr>
          <w:rFonts w:ascii="Times New Roman" w:hAnsi="Times New Roman"/>
          <w:sz w:val="24"/>
          <w:szCs w:val="24"/>
        </w:rPr>
        <w:t xml:space="preserve"> pristatymo adresas: </w:t>
      </w:r>
      <w:r w:rsidR="002A72D8" w:rsidRPr="00926AF2">
        <w:rPr>
          <w:rFonts w:ascii="Times New Roman" w:hAnsi="Times New Roman"/>
          <w:sz w:val="24"/>
          <w:szCs w:val="24"/>
        </w:rPr>
        <w:t>Ukmergės Vlado Šlaito viešoji biblioteka</w:t>
      </w:r>
      <w:r w:rsidRPr="00926AF2">
        <w:rPr>
          <w:rFonts w:ascii="Times New Roman" w:hAnsi="Times New Roman"/>
          <w:sz w:val="24"/>
          <w:szCs w:val="24"/>
        </w:rPr>
        <w:t xml:space="preserve">, </w:t>
      </w:r>
      <w:r w:rsidR="002A72D8" w:rsidRPr="00926AF2">
        <w:rPr>
          <w:rFonts w:ascii="Times New Roman" w:hAnsi="Times New Roman"/>
          <w:sz w:val="24"/>
          <w:szCs w:val="24"/>
        </w:rPr>
        <w:t>Vytauto</w:t>
      </w:r>
      <w:r w:rsidRPr="00926AF2">
        <w:rPr>
          <w:rFonts w:ascii="Times New Roman" w:hAnsi="Times New Roman"/>
          <w:sz w:val="24"/>
          <w:szCs w:val="24"/>
        </w:rPr>
        <w:t xml:space="preserve"> g. </w:t>
      </w:r>
      <w:r w:rsidR="002A72D8" w:rsidRPr="00926AF2">
        <w:rPr>
          <w:rFonts w:ascii="Times New Roman" w:hAnsi="Times New Roman"/>
          <w:sz w:val="24"/>
          <w:szCs w:val="24"/>
        </w:rPr>
        <w:t>3</w:t>
      </w:r>
      <w:r w:rsidRPr="00926AF2">
        <w:rPr>
          <w:rFonts w:ascii="Times New Roman" w:hAnsi="Times New Roman"/>
          <w:sz w:val="24"/>
          <w:szCs w:val="24"/>
        </w:rPr>
        <w:t xml:space="preserve">0, Ukmergė. </w:t>
      </w:r>
    </w:p>
    <w:p w14:paraId="1C5F083C" w14:textId="7947281C" w:rsidR="00DC2BAB" w:rsidRPr="0057331B" w:rsidRDefault="00DC2BAB" w:rsidP="00DC2BAB">
      <w:pPr>
        <w:ind w:firstLine="709"/>
        <w:contextualSpacing/>
        <w:jc w:val="both"/>
        <w:rPr>
          <w:rFonts w:ascii="Times New Roman" w:hAnsi="Times New Roman"/>
          <w:i/>
          <w:sz w:val="24"/>
          <w:szCs w:val="24"/>
        </w:rPr>
      </w:pPr>
      <w:r w:rsidRPr="00926AF2">
        <w:rPr>
          <w:rFonts w:ascii="Times New Roman" w:hAnsi="Times New Roman"/>
          <w:sz w:val="24"/>
          <w:szCs w:val="24"/>
        </w:rPr>
        <w:t>2.1</w:t>
      </w:r>
      <w:r w:rsidR="001E15A5" w:rsidRPr="00926AF2">
        <w:rPr>
          <w:rFonts w:ascii="Times New Roman" w:hAnsi="Times New Roman"/>
          <w:sz w:val="24"/>
          <w:szCs w:val="24"/>
        </w:rPr>
        <w:t>2</w:t>
      </w:r>
      <w:r w:rsidRPr="00926AF2">
        <w:rPr>
          <w:rFonts w:ascii="Times New Roman" w:hAnsi="Times New Roman"/>
          <w:sz w:val="24"/>
          <w:szCs w:val="24"/>
        </w:rPr>
        <w:t>. Prekė turi būti pristatyt</w:t>
      </w:r>
      <w:r w:rsidR="009E7630" w:rsidRPr="00926AF2">
        <w:rPr>
          <w:rFonts w:ascii="Times New Roman" w:hAnsi="Times New Roman"/>
          <w:sz w:val="24"/>
          <w:szCs w:val="24"/>
        </w:rPr>
        <w:t>a</w:t>
      </w:r>
      <w:r w:rsidRPr="00926AF2">
        <w:rPr>
          <w:rFonts w:ascii="Times New Roman" w:hAnsi="Times New Roman"/>
          <w:sz w:val="24"/>
          <w:szCs w:val="24"/>
        </w:rPr>
        <w:t xml:space="preserve"> pagal iš anksto su </w:t>
      </w:r>
      <w:r w:rsidR="009E7630" w:rsidRPr="00926AF2">
        <w:rPr>
          <w:rFonts w:ascii="Times New Roman" w:hAnsi="Times New Roman"/>
          <w:sz w:val="24"/>
          <w:szCs w:val="24"/>
        </w:rPr>
        <w:t>Įstaiga</w:t>
      </w:r>
      <w:r w:rsidRPr="00926AF2">
        <w:rPr>
          <w:rFonts w:ascii="Times New Roman" w:hAnsi="Times New Roman"/>
          <w:sz w:val="24"/>
          <w:szCs w:val="24"/>
        </w:rPr>
        <w:t xml:space="preserve"> suderintą </w:t>
      </w:r>
      <w:r w:rsidRPr="0057331B">
        <w:rPr>
          <w:rFonts w:ascii="Times New Roman" w:hAnsi="Times New Roman"/>
          <w:sz w:val="24"/>
          <w:szCs w:val="24"/>
        </w:rPr>
        <w:t xml:space="preserve">laiką </w:t>
      </w:r>
      <w:r w:rsidRPr="0057331B">
        <w:rPr>
          <w:rFonts w:ascii="Times New Roman" w:eastAsia="Times New Roman" w:hAnsi="Times New Roman"/>
          <w:bCs/>
          <w:color w:val="000000"/>
          <w:sz w:val="24"/>
          <w:szCs w:val="24"/>
        </w:rPr>
        <w:t xml:space="preserve">(pranešant apie tai ne mažiau kaip prieš </w:t>
      </w:r>
      <w:r w:rsidR="0057331B" w:rsidRPr="0057331B">
        <w:rPr>
          <w:rFonts w:ascii="Times New Roman" w:eastAsia="Times New Roman" w:hAnsi="Times New Roman"/>
          <w:bCs/>
          <w:color w:val="000000"/>
          <w:sz w:val="24"/>
          <w:szCs w:val="24"/>
        </w:rPr>
        <w:t>2</w:t>
      </w:r>
      <w:r w:rsidRPr="0057331B">
        <w:rPr>
          <w:rFonts w:ascii="Times New Roman" w:eastAsia="Times New Roman" w:hAnsi="Times New Roman"/>
          <w:bCs/>
          <w:color w:val="000000"/>
          <w:sz w:val="24"/>
          <w:szCs w:val="24"/>
        </w:rPr>
        <w:t xml:space="preserve"> darbo dienas</w:t>
      </w:r>
      <w:r w:rsidRPr="0057331B">
        <w:rPr>
          <w:rFonts w:ascii="Times New Roman" w:eastAsia="Times New Roman" w:hAnsi="Times New Roman"/>
          <w:bCs/>
          <w:sz w:val="24"/>
          <w:szCs w:val="24"/>
        </w:rPr>
        <w:t>)</w:t>
      </w:r>
      <w:r w:rsidRPr="0057331B">
        <w:rPr>
          <w:rFonts w:ascii="Times New Roman" w:hAnsi="Times New Roman"/>
          <w:sz w:val="24"/>
          <w:szCs w:val="24"/>
        </w:rPr>
        <w:t>.</w:t>
      </w:r>
      <w:r w:rsidRPr="0057331B">
        <w:rPr>
          <w:rFonts w:ascii="Times New Roman" w:hAnsi="Times New Roman"/>
          <w:i/>
          <w:sz w:val="24"/>
          <w:szCs w:val="24"/>
        </w:rPr>
        <w:t xml:space="preserve"> </w:t>
      </w:r>
    </w:p>
    <w:p w14:paraId="04CBAC4F" w14:textId="190DE7A4" w:rsidR="00DC2BAB" w:rsidRPr="00926AF2" w:rsidRDefault="00DC2BAB" w:rsidP="00DC2BAB">
      <w:pPr>
        <w:ind w:firstLine="709"/>
        <w:contextualSpacing/>
        <w:jc w:val="both"/>
        <w:rPr>
          <w:rFonts w:ascii="Times New Roman" w:hAnsi="Times New Roman"/>
          <w:sz w:val="24"/>
          <w:szCs w:val="24"/>
        </w:rPr>
      </w:pPr>
      <w:r w:rsidRPr="0057331B">
        <w:rPr>
          <w:rFonts w:ascii="Times New Roman" w:hAnsi="Times New Roman"/>
          <w:sz w:val="24"/>
          <w:szCs w:val="24"/>
        </w:rPr>
        <w:t>2.1</w:t>
      </w:r>
      <w:r w:rsidR="001E15A5" w:rsidRPr="0057331B">
        <w:rPr>
          <w:rFonts w:ascii="Times New Roman" w:hAnsi="Times New Roman"/>
          <w:sz w:val="24"/>
          <w:szCs w:val="24"/>
        </w:rPr>
        <w:t>3</w:t>
      </w:r>
      <w:r w:rsidRPr="0057331B">
        <w:rPr>
          <w:rFonts w:ascii="Times New Roman" w:hAnsi="Times New Roman"/>
          <w:sz w:val="24"/>
          <w:szCs w:val="24"/>
        </w:rPr>
        <w:t>. Tiekėjams alternatyvių pasiūlymų pateikti negalima.</w:t>
      </w:r>
    </w:p>
    <w:p w14:paraId="149E0341" w14:textId="4BACB152" w:rsidR="00DC2BAB" w:rsidRPr="00926AF2" w:rsidRDefault="00DC2BAB" w:rsidP="00DC2BAB">
      <w:pPr>
        <w:ind w:firstLine="720"/>
        <w:jc w:val="both"/>
        <w:rPr>
          <w:rFonts w:ascii="Times New Roman" w:eastAsia="Times New Roman" w:hAnsi="Times New Roman"/>
          <w:sz w:val="24"/>
          <w:szCs w:val="24"/>
          <w:lang w:eastAsia="zh-TW"/>
        </w:rPr>
      </w:pPr>
      <w:r w:rsidRPr="00926AF2">
        <w:rPr>
          <w:rFonts w:ascii="Times New Roman" w:hAnsi="Times New Roman"/>
          <w:sz w:val="24"/>
          <w:szCs w:val="24"/>
        </w:rPr>
        <w:t>2.1</w:t>
      </w:r>
      <w:r w:rsidR="001E15A5" w:rsidRPr="00926AF2">
        <w:rPr>
          <w:rFonts w:ascii="Times New Roman" w:hAnsi="Times New Roman"/>
          <w:sz w:val="24"/>
          <w:szCs w:val="24"/>
        </w:rPr>
        <w:t>4</w:t>
      </w:r>
      <w:r w:rsidRPr="00926AF2">
        <w:rPr>
          <w:rFonts w:ascii="Times New Roman" w:hAnsi="Times New Roman"/>
          <w:sz w:val="24"/>
          <w:szCs w:val="24"/>
        </w:rPr>
        <w:t>. Pasiūlymo kaina neturi viršyti Perkančiosios organizacijos šiam pirkimui skirtų lėšų su PVM.</w:t>
      </w:r>
      <w:r w:rsidRPr="00926AF2">
        <w:rPr>
          <w:rFonts w:ascii="Times New Roman" w:hAnsi="Times New Roman"/>
          <w:b/>
          <w:sz w:val="24"/>
          <w:szCs w:val="24"/>
        </w:rPr>
        <w:t xml:space="preserve"> </w:t>
      </w:r>
      <w:r w:rsidRPr="00926AF2">
        <w:rPr>
          <w:rFonts w:ascii="Times New Roman" w:hAnsi="Times New Roman"/>
          <w:sz w:val="24"/>
          <w:szCs w:val="24"/>
        </w:rPr>
        <w:t>M</w:t>
      </w:r>
      <w:r w:rsidRPr="00926AF2">
        <w:rPr>
          <w:rFonts w:ascii="Times New Roman" w:eastAsia="Times New Roman" w:hAnsi="Times New Roman"/>
          <w:sz w:val="24"/>
          <w:szCs w:val="24"/>
          <w:lang w:eastAsia="zh-TW"/>
        </w:rPr>
        <w:t xml:space="preserve">aksimali pirkimui skirta lėšų suma </w:t>
      </w:r>
      <w:r w:rsidRPr="00926AF2">
        <w:rPr>
          <w:rFonts w:ascii="Times New Roman" w:hAnsi="Times New Roman"/>
          <w:sz w:val="24"/>
          <w:szCs w:val="24"/>
        </w:rPr>
        <w:t>–</w:t>
      </w:r>
      <w:r w:rsidRPr="00926AF2">
        <w:rPr>
          <w:rFonts w:ascii="Times New Roman" w:eastAsia="Times New Roman" w:hAnsi="Times New Roman"/>
          <w:sz w:val="24"/>
          <w:szCs w:val="24"/>
          <w:lang w:eastAsia="zh-TW"/>
        </w:rPr>
        <w:t xml:space="preserve"> </w:t>
      </w:r>
      <w:r w:rsidR="009E7630" w:rsidRPr="00926AF2">
        <w:rPr>
          <w:rFonts w:ascii="Times New Roman" w:eastAsiaTheme="minorEastAsia" w:hAnsi="Times New Roman"/>
          <w:b/>
          <w:sz w:val="24"/>
          <w:szCs w:val="24"/>
          <w:lang w:eastAsia="zh-TW"/>
        </w:rPr>
        <w:t>55</w:t>
      </w:r>
      <w:r w:rsidRPr="00926AF2">
        <w:rPr>
          <w:rFonts w:ascii="Times New Roman" w:eastAsiaTheme="minorEastAsia" w:hAnsi="Times New Roman"/>
          <w:b/>
          <w:sz w:val="24"/>
          <w:szCs w:val="24"/>
          <w:lang w:eastAsia="zh-TW"/>
        </w:rPr>
        <w:t xml:space="preserve"> 000</w:t>
      </w:r>
      <w:r w:rsidRPr="00926AF2">
        <w:rPr>
          <w:rFonts w:ascii="Times New Roman" w:hAnsi="Times New Roman"/>
          <w:b/>
          <w:sz w:val="24"/>
          <w:szCs w:val="24"/>
        </w:rPr>
        <w:t xml:space="preserve">,00 Eur su PVM </w:t>
      </w:r>
      <w:r w:rsidRPr="00926AF2">
        <w:rPr>
          <w:rFonts w:ascii="Times New Roman" w:hAnsi="Times New Roman"/>
          <w:sz w:val="24"/>
          <w:szCs w:val="24"/>
        </w:rPr>
        <w:t>(</w:t>
      </w:r>
      <w:r w:rsidR="009E7630" w:rsidRPr="00926AF2">
        <w:rPr>
          <w:rFonts w:ascii="Times New Roman" w:hAnsi="Times New Roman"/>
          <w:sz w:val="24"/>
          <w:szCs w:val="24"/>
        </w:rPr>
        <w:t>4</w:t>
      </w:r>
      <w:r w:rsidRPr="00926AF2">
        <w:rPr>
          <w:rFonts w:ascii="Times New Roman" w:hAnsi="Times New Roman"/>
          <w:sz w:val="24"/>
          <w:szCs w:val="24"/>
        </w:rPr>
        <w:t>5 </w:t>
      </w:r>
      <w:r w:rsidR="009E7630" w:rsidRPr="00926AF2">
        <w:rPr>
          <w:rFonts w:ascii="Times New Roman" w:hAnsi="Times New Roman"/>
          <w:sz w:val="24"/>
          <w:szCs w:val="24"/>
        </w:rPr>
        <w:t>454</w:t>
      </w:r>
      <w:r w:rsidRPr="00926AF2">
        <w:rPr>
          <w:rFonts w:ascii="Times New Roman" w:hAnsi="Times New Roman"/>
          <w:sz w:val="24"/>
          <w:szCs w:val="24"/>
        </w:rPr>
        <w:t>,</w:t>
      </w:r>
      <w:r w:rsidR="009E7630" w:rsidRPr="00926AF2">
        <w:rPr>
          <w:rFonts w:ascii="Times New Roman" w:hAnsi="Times New Roman"/>
          <w:sz w:val="24"/>
          <w:szCs w:val="24"/>
        </w:rPr>
        <w:t>55</w:t>
      </w:r>
      <w:r w:rsidRPr="00926AF2">
        <w:rPr>
          <w:rFonts w:ascii="Times New Roman" w:hAnsi="Times New Roman"/>
          <w:sz w:val="24"/>
          <w:szCs w:val="24"/>
        </w:rPr>
        <w:t xml:space="preserve"> Eur be PVM).</w:t>
      </w:r>
      <w:r w:rsidRPr="00926AF2">
        <w:rPr>
          <w:rFonts w:ascii="Times New Roman" w:hAnsi="Times New Roman"/>
          <w:b/>
          <w:sz w:val="24"/>
          <w:szCs w:val="24"/>
        </w:rPr>
        <w:t xml:space="preserve"> </w:t>
      </w:r>
    </w:p>
    <w:p w14:paraId="07C2FFEB" w14:textId="77777777" w:rsidR="00DC2BAB" w:rsidRPr="00926AF2" w:rsidRDefault="00DC2BAB" w:rsidP="00C65495">
      <w:pPr>
        <w:ind w:firstLine="709"/>
        <w:jc w:val="both"/>
        <w:rPr>
          <w:rFonts w:ascii="Times New Roman" w:hAnsi="Times New Roman"/>
          <w:sz w:val="24"/>
          <w:szCs w:val="24"/>
        </w:rPr>
      </w:pPr>
    </w:p>
    <w:p w14:paraId="562DBE39" w14:textId="77777777" w:rsidR="00A66F5C" w:rsidRPr="00926AF2" w:rsidRDefault="00A66F5C" w:rsidP="003F4BC3">
      <w:pPr>
        <w:ind w:firstLine="851"/>
        <w:jc w:val="both"/>
        <w:rPr>
          <w:rFonts w:ascii="Times New Roman" w:eastAsia="Times New Roman" w:hAnsi="Times New Roman"/>
          <w:sz w:val="24"/>
          <w:szCs w:val="24"/>
          <w:lang w:eastAsia="en-US"/>
        </w:rPr>
      </w:pPr>
      <w:bookmarkStart w:id="15" w:name="_Hlk16520492"/>
      <w:bookmarkEnd w:id="14"/>
    </w:p>
    <w:bookmarkEnd w:id="15"/>
    <w:p w14:paraId="6298FAC3" w14:textId="77777777" w:rsidR="00642D39" w:rsidRPr="00926AF2" w:rsidRDefault="00642D39" w:rsidP="00642D39">
      <w:pPr>
        <w:jc w:val="center"/>
        <w:rPr>
          <w:rFonts w:ascii="Times New Roman" w:hAnsi="Times New Roman"/>
          <w:b/>
          <w:sz w:val="24"/>
          <w:szCs w:val="24"/>
        </w:rPr>
      </w:pPr>
      <w:r w:rsidRPr="00926AF2">
        <w:rPr>
          <w:rFonts w:ascii="Times New Roman" w:hAnsi="Times New Roman"/>
          <w:b/>
          <w:sz w:val="24"/>
          <w:szCs w:val="24"/>
        </w:rPr>
        <w:t>III SKYRIUS</w:t>
      </w:r>
    </w:p>
    <w:p w14:paraId="21D8F684" w14:textId="77777777" w:rsidR="004D6415" w:rsidRPr="00926AF2" w:rsidRDefault="004D6415" w:rsidP="004D6415">
      <w:pPr>
        <w:jc w:val="center"/>
        <w:rPr>
          <w:rFonts w:ascii="Times New Roman" w:hAnsi="Times New Roman"/>
          <w:b/>
          <w:sz w:val="24"/>
          <w:szCs w:val="24"/>
        </w:rPr>
      </w:pPr>
      <w:r w:rsidRPr="00926AF2">
        <w:rPr>
          <w:rFonts w:ascii="Times New Roman" w:hAnsi="Times New Roman"/>
          <w:b/>
          <w:sz w:val="24"/>
          <w:szCs w:val="24"/>
        </w:rPr>
        <w:t>REIKALAVIMAI</w:t>
      </w:r>
      <w:r w:rsidR="00642D39" w:rsidRPr="00926AF2">
        <w:rPr>
          <w:rFonts w:ascii="Times New Roman" w:hAnsi="Times New Roman"/>
          <w:b/>
          <w:sz w:val="24"/>
          <w:szCs w:val="24"/>
        </w:rPr>
        <w:t xml:space="preserve"> TIEKĖJAMS</w:t>
      </w:r>
    </w:p>
    <w:p w14:paraId="1B75DA1B" w14:textId="77777777" w:rsidR="004D6415" w:rsidRPr="00926AF2" w:rsidRDefault="004D6415" w:rsidP="004D6415">
      <w:pPr>
        <w:rPr>
          <w:rFonts w:ascii="Times New Roman" w:hAnsi="Times New Roman"/>
          <w:b/>
          <w:sz w:val="16"/>
          <w:szCs w:val="16"/>
        </w:rPr>
      </w:pPr>
    </w:p>
    <w:p w14:paraId="133D0179" w14:textId="77777777" w:rsidR="00561C4C" w:rsidRPr="00926AF2" w:rsidRDefault="00E97B44" w:rsidP="00A94702">
      <w:pPr>
        <w:pStyle w:val="Pagrindinistekstas"/>
        <w:spacing w:after="0" w:line="240" w:lineRule="auto"/>
        <w:ind w:firstLine="709"/>
        <w:jc w:val="both"/>
        <w:rPr>
          <w:color w:val="000000"/>
          <w:szCs w:val="24"/>
        </w:rPr>
      </w:pPr>
      <w:r w:rsidRPr="00926AF2">
        <w:rPr>
          <w:szCs w:val="24"/>
        </w:rPr>
        <w:t>3.1.</w:t>
      </w:r>
      <w:r w:rsidR="00642D39" w:rsidRPr="00926AF2">
        <w:rPr>
          <w:szCs w:val="24"/>
        </w:rPr>
        <w:t xml:space="preserve"> Perkančioji organizacija </w:t>
      </w:r>
      <w:r w:rsidR="001B52C7" w:rsidRPr="00926AF2">
        <w:rPr>
          <w:szCs w:val="24"/>
        </w:rPr>
        <w:t>atmeta tiekėjo pasiūlymą</w:t>
      </w:r>
      <w:r w:rsidR="00C163E2" w:rsidRPr="00926AF2">
        <w:rPr>
          <w:color w:val="000000"/>
          <w:szCs w:val="24"/>
        </w:rPr>
        <w:t>, jeigu:</w:t>
      </w:r>
    </w:p>
    <w:p w14:paraId="266E3342" w14:textId="77777777" w:rsidR="00561C4C" w:rsidRPr="00926AF2" w:rsidRDefault="00561C4C" w:rsidP="00A94702">
      <w:pPr>
        <w:pStyle w:val="Pagrindinistekstas"/>
        <w:spacing w:after="0" w:line="240" w:lineRule="auto"/>
        <w:ind w:firstLine="709"/>
        <w:jc w:val="both"/>
        <w:rPr>
          <w:color w:val="000000"/>
          <w:szCs w:val="24"/>
        </w:rPr>
      </w:pPr>
      <w:r w:rsidRPr="00926AF2">
        <w:rPr>
          <w:color w:val="000000"/>
          <w:szCs w:val="24"/>
        </w:rPr>
        <w:t xml:space="preserve">3.1.1. </w:t>
      </w:r>
      <w:r w:rsidR="00C163E2" w:rsidRPr="00926AF2">
        <w:rPr>
          <w:color w:val="000000"/>
          <w:szCs w:val="24"/>
        </w:rPr>
        <w:t>tiekėjas</w:t>
      </w:r>
      <w:r w:rsidRPr="00926AF2">
        <w:rPr>
          <w:color w:val="000000"/>
          <w:szCs w:val="24"/>
        </w:rPr>
        <w:t xml:space="preserve"> su kitais tiekėjais yra sudaręs susitarimų, kuriais siekiama iškreipti konkurenciją atliekamame pirkime, ir Perkančioji organizacija dėl to turi įtikinamų duomenų;</w:t>
      </w:r>
    </w:p>
    <w:p w14:paraId="6CB13C92" w14:textId="77777777" w:rsidR="00561C4C" w:rsidRPr="00926AF2" w:rsidRDefault="00561C4C" w:rsidP="00A94702">
      <w:pPr>
        <w:pStyle w:val="Pagrindinistekstas"/>
        <w:spacing w:after="0" w:line="240" w:lineRule="auto"/>
        <w:ind w:firstLine="709"/>
        <w:jc w:val="both"/>
        <w:rPr>
          <w:color w:val="000000"/>
          <w:szCs w:val="24"/>
        </w:rPr>
      </w:pPr>
      <w:r w:rsidRPr="00926AF2">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66DA5D2" w14:textId="77777777" w:rsidR="001B52C7" w:rsidRPr="00926AF2" w:rsidRDefault="001B52C7" w:rsidP="00A94702">
      <w:pPr>
        <w:pStyle w:val="Pagrindinistekstas"/>
        <w:spacing w:after="0" w:line="240" w:lineRule="auto"/>
        <w:ind w:firstLine="709"/>
        <w:jc w:val="both"/>
        <w:rPr>
          <w:color w:val="000000"/>
          <w:szCs w:val="24"/>
        </w:rPr>
      </w:pPr>
      <w:r w:rsidRPr="00926AF2">
        <w:rPr>
          <w:color w:val="000000"/>
          <w:szCs w:val="24"/>
        </w:rPr>
        <w:t>3.1.3. pažeista konkurencija, kaip nustatyta Viešųjų pirkimų įstatymo 27 straipsnio 3 ir 4 dalyse, ir atitinkamos padėties negalima ištaisyti;</w:t>
      </w:r>
    </w:p>
    <w:p w14:paraId="177F6200" w14:textId="77777777" w:rsidR="001B52C7" w:rsidRPr="00926AF2" w:rsidRDefault="001B52C7" w:rsidP="00A94702">
      <w:pPr>
        <w:pStyle w:val="Pagrindinistekstas"/>
        <w:spacing w:after="0" w:line="240" w:lineRule="auto"/>
        <w:ind w:firstLine="709"/>
        <w:jc w:val="both"/>
        <w:rPr>
          <w:color w:val="000000"/>
          <w:szCs w:val="24"/>
        </w:rPr>
      </w:pPr>
      <w:r w:rsidRPr="00926AF2">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0CDF6562" w14:textId="25EEAB64" w:rsidR="001B52C7" w:rsidRPr="00926AF2" w:rsidRDefault="00561C4C" w:rsidP="00A94702">
      <w:pPr>
        <w:pStyle w:val="Pagrindinistekstas"/>
        <w:spacing w:after="0" w:line="240" w:lineRule="auto"/>
        <w:ind w:firstLine="709"/>
        <w:jc w:val="both"/>
        <w:rPr>
          <w:color w:val="000000"/>
          <w:szCs w:val="24"/>
        </w:rPr>
      </w:pPr>
      <w:r w:rsidRPr="00926AF2">
        <w:rPr>
          <w:color w:val="000000"/>
          <w:szCs w:val="24"/>
        </w:rPr>
        <w:t>3.1.</w:t>
      </w:r>
      <w:r w:rsidR="001B52C7" w:rsidRPr="00926AF2">
        <w:rPr>
          <w:color w:val="000000"/>
          <w:szCs w:val="24"/>
        </w:rPr>
        <w:t>5</w:t>
      </w:r>
      <w:r w:rsidRPr="00926AF2">
        <w:rPr>
          <w:color w:val="000000"/>
          <w:szCs w:val="24"/>
        </w:rPr>
        <w:t>.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B55651" w:rsidRPr="00926AF2">
        <w:rPr>
          <w:color w:val="000000"/>
          <w:szCs w:val="24"/>
        </w:rPr>
        <w:t>;</w:t>
      </w:r>
    </w:p>
    <w:p w14:paraId="56810989" w14:textId="69AE3AD7" w:rsidR="00FD1CBA" w:rsidRPr="00926AF2" w:rsidRDefault="00FD1CBA" w:rsidP="00A94702">
      <w:pPr>
        <w:pStyle w:val="Pagrindinistekstas"/>
        <w:spacing w:after="0" w:line="240" w:lineRule="auto"/>
        <w:ind w:firstLine="709"/>
        <w:jc w:val="both"/>
        <w:rPr>
          <w:color w:val="000000"/>
          <w:szCs w:val="24"/>
        </w:rPr>
      </w:pPr>
      <w:r w:rsidRPr="00926AF2">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714109BC" w14:textId="77777777" w:rsidR="008B2AA6" w:rsidRPr="00926AF2" w:rsidRDefault="003F4BC3" w:rsidP="00A94702">
      <w:pPr>
        <w:pStyle w:val="Pagrindinistekstas"/>
        <w:spacing w:after="0" w:line="240" w:lineRule="auto"/>
        <w:ind w:firstLine="709"/>
        <w:jc w:val="both"/>
        <w:rPr>
          <w:b/>
          <w:szCs w:val="24"/>
        </w:rPr>
      </w:pPr>
      <w:r w:rsidRPr="00926AF2">
        <w:rPr>
          <w:szCs w:val="24"/>
        </w:rPr>
        <w:t>3.2</w:t>
      </w:r>
      <w:r w:rsidR="006B3DBD" w:rsidRPr="00926AF2">
        <w:rPr>
          <w:szCs w:val="24"/>
        </w:rPr>
        <w:t>.</w:t>
      </w:r>
      <w:r w:rsidR="008B2AA6" w:rsidRPr="00926AF2">
        <w:rPr>
          <w:szCs w:val="24"/>
        </w:rPr>
        <w:t xml:space="preserve"> </w:t>
      </w:r>
      <w:bookmarkStart w:id="16" w:name="_Hlk144218056"/>
      <w:r w:rsidR="008B2AA6" w:rsidRPr="00926AF2">
        <w:rPr>
          <w:szCs w:val="24"/>
        </w:rPr>
        <w:t xml:space="preserve">Jeigu kvalifikacija dėl teisės verstis atitinkama veikla nebuvo tikrinama arba tikrinama ne visa apimtimi, tiekėjas Perkančiajai organizacijai įsipareigoja, kad </w:t>
      </w:r>
      <w:r w:rsidR="008B2AA6" w:rsidRPr="00926AF2">
        <w:rPr>
          <w:b/>
          <w:szCs w:val="24"/>
        </w:rPr>
        <w:t>pirkimo sutartį vykdys tik tokią teisę turintys asmenys.</w:t>
      </w:r>
      <w:bookmarkEnd w:id="16"/>
    </w:p>
    <w:p w14:paraId="65B948F9" w14:textId="77777777" w:rsidR="00396131" w:rsidRPr="00926AF2" w:rsidRDefault="00396131" w:rsidP="00396131">
      <w:pPr>
        <w:ind w:firstLine="709"/>
        <w:jc w:val="both"/>
        <w:rPr>
          <w:rFonts w:ascii="Times New Roman" w:hAnsi="Times New Roman"/>
          <w:sz w:val="24"/>
          <w:szCs w:val="24"/>
        </w:rPr>
      </w:pPr>
      <w:r w:rsidRPr="00926AF2">
        <w:rPr>
          <w:rFonts w:ascii="Times New Roman" w:hAnsi="Times New Roman"/>
          <w:sz w:val="24"/>
          <w:szCs w:val="24"/>
        </w:rPr>
        <w:lastRenderedPageBreak/>
        <w:t xml:space="preserve">3.3. Tiekėjo kvalifikacija ir, jeigu taikytina, atitiktis kokybės vadybos sistemos ir (arba) aplinkos apsaugos vadybos sistemos standartų reikalavimams </w:t>
      </w:r>
      <w:r w:rsidRPr="00926AF2">
        <w:rPr>
          <w:rFonts w:ascii="Times New Roman" w:hAnsi="Times New Roman"/>
          <w:b/>
          <w:sz w:val="24"/>
          <w:szCs w:val="24"/>
        </w:rPr>
        <w:t>turi būti įgyta iki pasiūlymų pateikimo termino pabaigos</w:t>
      </w:r>
      <w:r w:rsidRPr="00926AF2">
        <w:rPr>
          <w:rFonts w:ascii="Times New Roman" w:hAnsi="Times New Roman"/>
          <w:sz w:val="24"/>
          <w:szCs w:val="24"/>
        </w:rPr>
        <w:t>.</w:t>
      </w:r>
    </w:p>
    <w:p w14:paraId="10316CAD" w14:textId="77777777" w:rsidR="00396131" w:rsidRPr="00926AF2" w:rsidRDefault="00396131" w:rsidP="00396131">
      <w:pPr>
        <w:ind w:firstLine="709"/>
        <w:jc w:val="both"/>
        <w:rPr>
          <w:rFonts w:ascii="Times New Roman" w:hAnsi="Times New Roman"/>
          <w:sz w:val="24"/>
          <w:szCs w:val="24"/>
        </w:rPr>
      </w:pPr>
      <w:r w:rsidRPr="00926AF2">
        <w:rPr>
          <w:rFonts w:ascii="Times New Roman" w:hAnsi="Times New Roman"/>
          <w:sz w:val="24"/>
          <w:szCs w:val="24"/>
        </w:rPr>
        <w:t>3.4. Perkančioji organizacija, norėdama išsiaiškinti, ar tiekėjas yra kompetentingas, patikimas ir pajėgus įvykdyti viešojo pirkimo sutarties sąlygas, nustato tokius kvalifikacijos reikalavimus:</w:t>
      </w:r>
    </w:p>
    <w:p w14:paraId="5322D1C2" w14:textId="77777777" w:rsidR="00396131" w:rsidRPr="00926AF2" w:rsidRDefault="00396131" w:rsidP="00396131">
      <w:pPr>
        <w:ind w:firstLine="709"/>
        <w:jc w:val="both"/>
        <w:rPr>
          <w:rFonts w:ascii="Times New Roman" w:hAnsi="Times New Roman"/>
          <w:sz w:val="24"/>
          <w:szCs w:val="24"/>
        </w:rPr>
      </w:pPr>
    </w:p>
    <w:p w14:paraId="79D5E00E" w14:textId="77777777" w:rsidR="00396131" w:rsidRPr="00926AF2" w:rsidRDefault="00396131" w:rsidP="00396131">
      <w:pPr>
        <w:ind w:firstLine="709"/>
        <w:jc w:val="both"/>
        <w:rPr>
          <w:rFonts w:ascii="Times New Roman" w:hAnsi="Times New Roman"/>
          <w:sz w:val="24"/>
          <w:szCs w:val="24"/>
        </w:rPr>
      </w:pPr>
      <w:r w:rsidRPr="00926AF2">
        <w:rPr>
          <w:rFonts w:ascii="Times New Roman" w:hAnsi="Times New Roman"/>
          <w:b/>
          <w:sz w:val="24"/>
          <w:szCs w:val="24"/>
        </w:rPr>
        <w:t>Kvalifikacijos reikalavimai</w:t>
      </w:r>
      <w:r w:rsidRPr="00926AF2">
        <w:rPr>
          <w:rFonts w:ascii="Times New Roman" w:hAnsi="Times New Roman"/>
          <w:sz w:val="24"/>
          <w:szCs w:val="24"/>
        </w:rPr>
        <w:t xml:space="preserve">  </w:t>
      </w:r>
      <w:r w:rsidRPr="00926AF2">
        <w:rPr>
          <w:rFonts w:ascii="Times New Roman" w:hAnsi="Times New Roman"/>
          <w:sz w:val="24"/>
          <w:szCs w:val="24"/>
        </w:rPr>
        <w:tab/>
      </w:r>
      <w:r w:rsidRPr="00926AF2">
        <w:rPr>
          <w:rFonts w:ascii="Times New Roman" w:hAnsi="Times New Roman"/>
          <w:sz w:val="24"/>
          <w:szCs w:val="24"/>
        </w:rPr>
        <w:tab/>
      </w:r>
      <w:r w:rsidRPr="00926AF2">
        <w:rPr>
          <w:rFonts w:ascii="Times New Roman" w:hAnsi="Times New Roman"/>
          <w:sz w:val="24"/>
          <w:szCs w:val="24"/>
        </w:rPr>
        <w:tab/>
      </w:r>
      <w:r w:rsidRPr="00926AF2">
        <w:rPr>
          <w:rFonts w:ascii="Times New Roman" w:hAnsi="Times New Roman"/>
          <w:sz w:val="24"/>
          <w:szCs w:val="24"/>
        </w:rPr>
        <w:tab/>
        <w:t xml:space="preserve">               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35"/>
        <w:gridCol w:w="4348"/>
      </w:tblGrid>
      <w:tr w:rsidR="00396131" w:rsidRPr="00926AF2" w14:paraId="61860809" w14:textId="77777777" w:rsidTr="00054D43">
        <w:tc>
          <w:tcPr>
            <w:tcW w:w="945" w:type="dxa"/>
          </w:tcPr>
          <w:p w14:paraId="1D017E76" w14:textId="77777777" w:rsidR="00396131" w:rsidRPr="00926AF2" w:rsidRDefault="00396131" w:rsidP="00054D43">
            <w:pPr>
              <w:suppressAutoHyphens/>
              <w:spacing w:after="40"/>
              <w:jc w:val="center"/>
              <w:rPr>
                <w:rFonts w:ascii="Times New Roman" w:hAnsi="Times New Roman"/>
                <w:b/>
                <w:sz w:val="24"/>
                <w:szCs w:val="24"/>
              </w:rPr>
            </w:pPr>
            <w:r w:rsidRPr="00926AF2">
              <w:rPr>
                <w:rFonts w:ascii="Times New Roman" w:hAnsi="Times New Roman"/>
                <w:b/>
                <w:sz w:val="24"/>
                <w:szCs w:val="24"/>
              </w:rPr>
              <w:t>Eil. Nr.</w:t>
            </w:r>
          </w:p>
        </w:tc>
        <w:tc>
          <w:tcPr>
            <w:tcW w:w="4335" w:type="dxa"/>
          </w:tcPr>
          <w:p w14:paraId="5D5D34A1" w14:textId="77777777" w:rsidR="00396131" w:rsidRPr="00926AF2" w:rsidRDefault="00396131" w:rsidP="00054D43">
            <w:pPr>
              <w:suppressAutoHyphens/>
              <w:spacing w:after="40"/>
              <w:jc w:val="center"/>
              <w:rPr>
                <w:rFonts w:ascii="Times New Roman" w:hAnsi="Times New Roman"/>
                <w:b/>
                <w:sz w:val="24"/>
                <w:szCs w:val="24"/>
              </w:rPr>
            </w:pPr>
            <w:r w:rsidRPr="00926AF2">
              <w:rPr>
                <w:rFonts w:ascii="Times New Roman" w:hAnsi="Times New Roman"/>
                <w:b/>
                <w:sz w:val="24"/>
                <w:szCs w:val="24"/>
              </w:rPr>
              <w:t>Kvalifikacijos reikalavimai</w:t>
            </w:r>
          </w:p>
        </w:tc>
        <w:tc>
          <w:tcPr>
            <w:tcW w:w="4348" w:type="dxa"/>
          </w:tcPr>
          <w:p w14:paraId="5BB8F46E" w14:textId="77777777" w:rsidR="00396131" w:rsidRPr="00926AF2" w:rsidRDefault="00396131" w:rsidP="00054D43">
            <w:pPr>
              <w:suppressAutoHyphens/>
              <w:spacing w:after="40"/>
              <w:jc w:val="center"/>
              <w:rPr>
                <w:rFonts w:ascii="Times New Roman" w:hAnsi="Times New Roman"/>
                <w:b/>
                <w:sz w:val="24"/>
                <w:szCs w:val="24"/>
              </w:rPr>
            </w:pPr>
            <w:r w:rsidRPr="00926AF2">
              <w:rPr>
                <w:rFonts w:ascii="Times New Roman" w:hAnsi="Times New Roman"/>
                <w:b/>
                <w:sz w:val="24"/>
                <w:szCs w:val="24"/>
              </w:rPr>
              <w:t xml:space="preserve">Dokumentai įrodantys atitikimą kvalifikaciniam reikalavimui </w:t>
            </w:r>
          </w:p>
        </w:tc>
      </w:tr>
      <w:tr w:rsidR="00396131" w:rsidRPr="00926AF2" w14:paraId="0AA79F0F" w14:textId="77777777" w:rsidTr="00054D43">
        <w:tc>
          <w:tcPr>
            <w:tcW w:w="9628" w:type="dxa"/>
            <w:gridSpan w:val="3"/>
          </w:tcPr>
          <w:p w14:paraId="6DEF2692" w14:textId="77777777" w:rsidR="00396131" w:rsidRPr="00926AF2" w:rsidRDefault="00396131" w:rsidP="00054D43">
            <w:pPr>
              <w:suppressAutoHyphens/>
              <w:spacing w:after="40"/>
              <w:rPr>
                <w:rFonts w:ascii="Times New Roman" w:hAnsi="Times New Roman"/>
                <w:b/>
                <w:sz w:val="24"/>
                <w:szCs w:val="24"/>
              </w:rPr>
            </w:pPr>
            <w:r w:rsidRPr="00926AF2">
              <w:rPr>
                <w:rFonts w:ascii="Times New Roman" w:hAnsi="Times New Roman"/>
                <w:b/>
                <w:sz w:val="24"/>
                <w:szCs w:val="24"/>
              </w:rPr>
              <w:t>TECHNINIS IR PROFESINIS PAJĖGUMAS</w:t>
            </w:r>
          </w:p>
        </w:tc>
      </w:tr>
      <w:tr w:rsidR="00396131" w:rsidRPr="00926AF2" w14:paraId="49FE42EC" w14:textId="77777777" w:rsidTr="00054D43">
        <w:tc>
          <w:tcPr>
            <w:tcW w:w="945" w:type="dxa"/>
          </w:tcPr>
          <w:p w14:paraId="5B8DCB34" w14:textId="77777777" w:rsidR="00396131" w:rsidRPr="00926AF2" w:rsidRDefault="00396131" w:rsidP="00054D43">
            <w:pPr>
              <w:rPr>
                <w:rFonts w:ascii="Times New Roman" w:hAnsi="Times New Roman"/>
                <w:sz w:val="24"/>
                <w:szCs w:val="24"/>
              </w:rPr>
            </w:pPr>
            <w:r w:rsidRPr="00926AF2">
              <w:rPr>
                <w:rFonts w:ascii="Times New Roman" w:hAnsi="Times New Roman"/>
                <w:sz w:val="24"/>
                <w:szCs w:val="24"/>
              </w:rPr>
              <w:t>3.4.1.</w:t>
            </w:r>
          </w:p>
        </w:tc>
        <w:tc>
          <w:tcPr>
            <w:tcW w:w="4335" w:type="dxa"/>
          </w:tcPr>
          <w:p w14:paraId="69B9720A" w14:textId="1E5C2649" w:rsidR="00396131" w:rsidRPr="00926AF2" w:rsidRDefault="00396131" w:rsidP="00054D43">
            <w:pPr>
              <w:rPr>
                <w:rFonts w:ascii="Times New Roman" w:hAnsi="Times New Roman"/>
                <w:sz w:val="24"/>
                <w:szCs w:val="24"/>
              </w:rPr>
            </w:pPr>
            <w:r w:rsidRPr="00926AF2">
              <w:rPr>
                <w:rFonts w:ascii="Times New Roman" w:hAnsi="Times New Roman"/>
                <w:sz w:val="24"/>
                <w:szCs w:val="24"/>
                <w:lang w:eastAsia="en-US"/>
              </w:rPr>
              <w:t xml:space="preserve">Tiekėjas, tiekėjų grupės partneriai kartu, per paskutinius 3 metus iki pasiūlymo pateikimo termino pabaigos pagal vieną ar daugiau sutarčių yra savo jėgomis pristatęs </w:t>
            </w:r>
            <w:r w:rsidR="009C74B7" w:rsidRPr="00926AF2">
              <w:rPr>
                <w:rFonts w:ascii="Times New Roman" w:hAnsi="Times New Roman"/>
                <w:i/>
                <w:iCs/>
                <w:sz w:val="24"/>
                <w:szCs w:val="24"/>
                <w:lang w:eastAsia="en-US"/>
              </w:rPr>
              <w:t>transporto priemonių (toliau – prekių)</w:t>
            </w:r>
            <w:r w:rsidRPr="00926AF2">
              <w:rPr>
                <w:rFonts w:ascii="Times New Roman" w:hAnsi="Times New Roman"/>
                <w:i/>
                <w:iCs/>
                <w:sz w:val="24"/>
                <w:szCs w:val="24"/>
                <w:lang w:eastAsia="en-US"/>
              </w:rPr>
              <w:t xml:space="preserve">, </w:t>
            </w:r>
            <w:r w:rsidRPr="00926AF2">
              <w:rPr>
                <w:rFonts w:ascii="Times New Roman" w:hAnsi="Times New Roman"/>
                <w:sz w:val="24"/>
                <w:szCs w:val="24"/>
                <w:lang w:eastAsia="en-US"/>
              </w:rPr>
              <w:t xml:space="preserve">kurių vertė turi būti </w:t>
            </w:r>
            <w:r w:rsidRPr="00926AF2">
              <w:rPr>
                <w:rFonts w:ascii="Times New Roman" w:hAnsi="Times New Roman"/>
                <w:sz w:val="24"/>
                <w:szCs w:val="24"/>
              </w:rPr>
              <w:t xml:space="preserve">ne mažesnė kaip </w:t>
            </w:r>
            <w:r w:rsidR="00FB1DC4" w:rsidRPr="00926AF2">
              <w:rPr>
                <w:rFonts w:ascii="Times New Roman" w:hAnsi="Times New Roman"/>
                <w:b/>
                <w:bCs/>
                <w:sz w:val="24"/>
                <w:szCs w:val="24"/>
              </w:rPr>
              <w:t>31</w:t>
            </w:r>
            <w:r w:rsidRPr="00926AF2">
              <w:rPr>
                <w:rFonts w:ascii="Times New Roman" w:hAnsi="Times New Roman"/>
                <w:b/>
                <w:bCs/>
                <w:sz w:val="24"/>
                <w:szCs w:val="24"/>
              </w:rPr>
              <w:t xml:space="preserve"> </w:t>
            </w:r>
            <w:r w:rsidR="00FB1DC4" w:rsidRPr="00926AF2">
              <w:rPr>
                <w:rFonts w:ascii="Times New Roman" w:hAnsi="Times New Roman"/>
                <w:b/>
                <w:bCs/>
                <w:sz w:val="24"/>
                <w:szCs w:val="24"/>
              </w:rPr>
              <w:t>8</w:t>
            </w:r>
            <w:r w:rsidRPr="00926AF2">
              <w:rPr>
                <w:rFonts w:ascii="Times New Roman" w:hAnsi="Times New Roman"/>
                <w:b/>
                <w:bCs/>
                <w:sz w:val="24"/>
                <w:szCs w:val="24"/>
              </w:rPr>
              <w:t>00,00 Eur be PVM</w:t>
            </w:r>
            <w:r w:rsidRPr="00926AF2">
              <w:rPr>
                <w:rFonts w:ascii="Times New Roman" w:hAnsi="Times New Roman"/>
                <w:b/>
                <w:sz w:val="24"/>
                <w:szCs w:val="24"/>
              </w:rPr>
              <w:t>.</w:t>
            </w:r>
          </w:p>
          <w:p w14:paraId="0A58D5E8" w14:textId="77777777" w:rsidR="00396131" w:rsidRPr="00926AF2" w:rsidRDefault="00396131" w:rsidP="00054D43">
            <w:pPr>
              <w:rPr>
                <w:rFonts w:ascii="Times New Roman" w:hAnsi="Times New Roman"/>
                <w:b/>
                <w:i/>
                <w:sz w:val="16"/>
                <w:szCs w:val="16"/>
                <w:lang w:eastAsia="en-US"/>
              </w:rPr>
            </w:pPr>
          </w:p>
          <w:p w14:paraId="0D12EAD1" w14:textId="77777777" w:rsidR="00396131" w:rsidRPr="00926AF2" w:rsidRDefault="00396131" w:rsidP="00054D43">
            <w:pPr>
              <w:rPr>
                <w:rFonts w:ascii="Times New Roman" w:hAnsi="Times New Roman"/>
                <w:b/>
                <w:i/>
                <w:sz w:val="24"/>
                <w:szCs w:val="24"/>
                <w:lang w:eastAsia="en-US"/>
              </w:rPr>
            </w:pPr>
            <w:r w:rsidRPr="00926AF2">
              <w:rPr>
                <w:rFonts w:ascii="Times New Roman" w:hAnsi="Times New Roman"/>
                <w:b/>
                <w:i/>
                <w:sz w:val="24"/>
                <w:szCs w:val="24"/>
                <w:lang w:eastAsia="en-US"/>
              </w:rPr>
              <w:t>Pastabos:</w:t>
            </w:r>
          </w:p>
          <w:p w14:paraId="29C71CFC" w14:textId="77777777" w:rsidR="00396131" w:rsidRPr="00926AF2" w:rsidRDefault="00396131" w:rsidP="00054D43">
            <w:pPr>
              <w:rPr>
                <w:rFonts w:ascii="Times New Roman" w:hAnsi="Times New Roman"/>
                <w:sz w:val="24"/>
                <w:szCs w:val="24"/>
                <w:lang w:eastAsia="en-US"/>
              </w:rPr>
            </w:pPr>
            <w:r w:rsidRPr="00926AF2">
              <w:rPr>
                <w:rFonts w:ascii="Times New Roman" w:hAnsi="Times New Roman"/>
                <w:i/>
                <w:iCs/>
                <w:sz w:val="24"/>
                <w:szCs w:val="24"/>
              </w:rPr>
              <w:t xml:space="preserve">‣ tiekėjui nedraudžiama remtis sutartimi, kurią tiekėjas vykdė ne vienas, bet kartu su kitais ūkio subjektais. Tačiau bus vertinami būtent konkretaus tiekėjo, dalyvaujančio viešajame pirkime, pristatytų nurodytų prekių vertė, o ne visas vykdytos sutarties </w:t>
            </w:r>
            <w:r w:rsidRPr="00926AF2">
              <w:rPr>
                <w:rFonts w:ascii="Times New Roman" w:hAnsi="Times New Roman"/>
                <w:i/>
                <w:iCs/>
                <w:color w:val="000000"/>
                <w:sz w:val="24"/>
                <w:szCs w:val="24"/>
              </w:rPr>
              <w:t>objektas.</w:t>
            </w:r>
          </w:p>
          <w:p w14:paraId="56AFA6D8" w14:textId="77777777" w:rsidR="00396131" w:rsidRPr="00926AF2" w:rsidRDefault="00396131" w:rsidP="00054D43">
            <w:pPr>
              <w:rPr>
                <w:rFonts w:ascii="Times New Roman" w:hAnsi="Times New Roman"/>
                <w:bCs/>
                <w:i/>
                <w:sz w:val="24"/>
                <w:szCs w:val="22"/>
                <w:shd w:val="clear" w:color="auto" w:fill="FFFFFF"/>
                <w:lang w:eastAsia="en-US"/>
              </w:rPr>
            </w:pPr>
            <w:r w:rsidRPr="00926AF2">
              <w:rPr>
                <w:rFonts w:ascii="Times New Roman" w:hAnsi="Times New Roman"/>
                <w:bCs/>
                <w:i/>
                <w:sz w:val="24"/>
                <w:szCs w:val="22"/>
                <w:shd w:val="clear" w:color="auto" w:fill="FFFFFF"/>
                <w:lang w:eastAsia="en-US"/>
              </w:rPr>
              <w:t>‣ sutarties pradžia gali nepatekti į paskutinių 3 metų laikotarpį. Šiuo atveju pateikiama įvykdytos sutarties dalies vertė Eur be PVM per paskutinius 3 metus (skaičiuojant iki pasiūlymo termino pabaigos);</w:t>
            </w:r>
          </w:p>
          <w:p w14:paraId="2BA08842" w14:textId="77777777" w:rsidR="00396131" w:rsidRPr="00926AF2" w:rsidRDefault="00396131" w:rsidP="00054D43">
            <w:pPr>
              <w:rPr>
                <w:rFonts w:ascii="Times New Roman" w:hAnsi="Times New Roman"/>
                <w:i/>
                <w:sz w:val="24"/>
                <w:szCs w:val="22"/>
                <w:shd w:val="clear" w:color="auto" w:fill="FFFFFF"/>
                <w:lang w:eastAsia="en-US"/>
              </w:rPr>
            </w:pPr>
            <w:r w:rsidRPr="00926AF2">
              <w:rPr>
                <w:rFonts w:ascii="Times New Roman" w:hAnsi="Times New Roman"/>
                <w:bCs/>
                <w:i/>
                <w:sz w:val="24"/>
                <w:szCs w:val="22"/>
                <w:shd w:val="clear" w:color="auto" w:fill="FFFFFF"/>
                <w:lang w:eastAsia="en-US"/>
              </w:rPr>
              <w:t>‣ jei tiekėjas teikia informaciją apie vykdomą sutartį, šiuo atveju pateikiama įvykdytos sutarties dalies vertė Eur be PVM per paskutinius 3 metus (skaičiuoti iki pasiūlymų pateikimo termino pabaigos). L</w:t>
            </w:r>
            <w:r w:rsidRPr="00926AF2">
              <w:rPr>
                <w:rFonts w:ascii="Times New Roman" w:hAnsi="Times New Roman"/>
                <w:i/>
                <w:sz w:val="24"/>
                <w:szCs w:val="22"/>
                <w:shd w:val="clear" w:color="auto" w:fill="FFFFFF"/>
                <w:lang w:eastAsia="en-US"/>
              </w:rPr>
              <w:t xml:space="preserve">aikoma, kad teikėjo, tiekėjų grupės partnerių patirtis atitinka keliamą reikalavimą, jei vykdomos sutarties įvykdyta dalis yra ne mažesnės kaip </w:t>
            </w:r>
            <w:r w:rsidRPr="00926AF2">
              <w:rPr>
                <w:rFonts w:ascii="Times New Roman" w:hAnsi="Times New Roman"/>
                <w:i/>
                <w:sz w:val="24"/>
                <w:szCs w:val="24"/>
                <w:lang w:eastAsia="en-US"/>
              </w:rPr>
              <w:t>aukščiau įvardinta suma</w:t>
            </w:r>
            <w:r w:rsidRPr="00926AF2">
              <w:rPr>
                <w:rFonts w:ascii="Times New Roman" w:hAnsi="Times New Roman"/>
                <w:i/>
                <w:sz w:val="24"/>
                <w:szCs w:val="22"/>
                <w:shd w:val="clear" w:color="auto" w:fill="FFFFFF"/>
                <w:lang w:eastAsia="en-US"/>
              </w:rPr>
              <w:t xml:space="preserve"> Eur be PVM;</w:t>
            </w:r>
          </w:p>
          <w:p w14:paraId="48981302" w14:textId="77777777" w:rsidR="00396131" w:rsidRPr="00926AF2" w:rsidRDefault="00396131" w:rsidP="00054D43">
            <w:pPr>
              <w:rPr>
                <w:rFonts w:ascii="Times New Roman" w:hAnsi="Times New Roman"/>
                <w:i/>
                <w:sz w:val="24"/>
                <w:szCs w:val="22"/>
                <w:lang w:eastAsia="en-US"/>
              </w:rPr>
            </w:pPr>
            <w:r w:rsidRPr="00926AF2">
              <w:rPr>
                <w:rFonts w:ascii="Times New Roman" w:hAnsi="Times New Roman"/>
                <w:b/>
                <w:bCs/>
                <w:i/>
                <w:sz w:val="24"/>
                <w:szCs w:val="22"/>
                <w:lang w:eastAsia="en-US"/>
              </w:rPr>
              <w:t xml:space="preserve">‣ </w:t>
            </w:r>
            <w:r w:rsidRPr="00926AF2">
              <w:rPr>
                <w:rFonts w:ascii="Times New Roman" w:hAnsi="Times New Roman"/>
                <w:i/>
                <w:sz w:val="24"/>
                <w:szCs w:val="22"/>
                <w:lang w:eastAsia="en-US"/>
              </w:rPr>
              <w:t>tiekėjas gali remtis kitų ūkio subjektų pajėgumais tik tuo atveju, jeigu tie subjektai patys vykdys tą pirkimo sutarties dalį, kuriai reikia jų turimų pajėgumų;</w:t>
            </w:r>
          </w:p>
          <w:p w14:paraId="495B2A8B" w14:textId="77777777" w:rsidR="0095324D" w:rsidRPr="00926AF2" w:rsidRDefault="0095324D" w:rsidP="0095324D">
            <w:pPr>
              <w:rPr>
                <w:rFonts w:ascii="Times New Roman" w:hAnsi="Times New Roman"/>
                <w:i/>
                <w:sz w:val="24"/>
                <w:szCs w:val="24"/>
              </w:rPr>
            </w:pPr>
            <w:r w:rsidRPr="00926AF2">
              <w:rPr>
                <w:rFonts w:ascii="Times New Roman" w:hAnsi="Times New Roman"/>
                <w:b/>
                <w:bCs/>
                <w:i/>
                <w:sz w:val="24"/>
                <w:szCs w:val="24"/>
              </w:rPr>
              <w:t xml:space="preserve">‣ </w:t>
            </w:r>
            <w:r w:rsidRPr="00926AF2">
              <w:rPr>
                <w:rFonts w:ascii="Times New Roman" w:hAnsi="Times New Roman"/>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0D1E1510" w14:textId="77777777" w:rsidR="00396131" w:rsidRPr="00926AF2" w:rsidRDefault="00396131" w:rsidP="00054D43">
            <w:pPr>
              <w:rPr>
                <w:rFonts w:ascii="Times New Roman" w:hAnsi="Times New Roman"/>
                <w:i/>
                <w:sz w:val="24"/>
                <w:szCs w:val="22"/>
                <w:lang w:eastAsia="en-US"/>
              </w:rPr>
            </w:pPr>
            <w:r w:rsidRPr="00926AF2">
              <w:rPr>
                <w:rFonts w:ascii="Times New Roman" w:hAnsi="Times New Roman"/>
                <w:i/>
                <w:sz w:val="24"/>
                <w:szCs w:val="22"/>
                <w:lang w:eastAsia="en-US"/>
              </w:rPr>
              <w:lastRenderedPageBreak/>
              <w:t>‣ subtiekėjams šis reikalavimas nenustatomas.</w:t>
            </w:r>
          </w:p>
        </w:tc>
        <w:tc>
          <w:tcPr>
            <w:tcW w:w="4348" w:type="dxa"/>
          </w:tcPr>
          <w:p w14:paraId="561AB86A" w14:textId="35569F1C" w:rsidR="00396131" w:rsidRPr="00926AF2" w:rsidRDefault="00396131" w:rsidP="00054D43">
            <w:pPr>
              <w:rPr>
                <w:rFonts w:ascii="Times New Roman" w:eastAsia="Times New Roman" w:hAnsi="Times New Roman"/>
                <w:bCs/>
                <w:sz w:val="24"/>
                <w:szCs w:val="24"/>
                <w:lang w:eastAsia="zh-CN"/>
              </w:rPr>
            </w:pPr>
            <w:r w:rsidRPr="00926AF2">
              <w:rPr>
                <w:rFonts w:ascii="Times New Roman" w:eastAsia="Times New Roman" w:hAnsi="Times New Roman"/>
                <w:b/>
                <w:sz w:val="24"/>
                <w:szCs w:val="24"/>
                <w:lang w:eastAsia="zh-CN"/>
              </w:rPr>
              <w:lastRenderedPageBreak/>
              <w:t>Pateikiama</w:t>
            </w:r>
            <w:r w:rsidR="009C74B7" w:rsidRPr="00926AF2">
              <w:rPr>
                <w:rFonts w:ascii="Times New Roman" w:eastAsia="Times New Roman" w:hAnsi="Times New Roman"/>
                <w:b/>
                <w:sz w:val="24"/>
                <w:szCs w:val="24"/>
                <w:lang w:eastAsia="zh-CN"/>
              </w:rPr>
              <w:t xml:space="preserve"> </w:t>
            </w:r>
            <w:r w:rsidR="009C74B7" w:rsidRPr="00926AF2">
              <w:rPr>
                <w:rFonts w:ascii="Times New Roman" w:hAnsi="Times New Roman"/>
                <w:bCs/>
                <w:sz w:val="24"/>
                <w:szCs w:val="24"/>
                <w:lang w:eastAsia="zh-CN"/>
              </w:rPr>
              <w:t>(Viešųjų pirkimų įstatymo 51 straipsnio 7 dalies 2 punktas)</w:t>
            </w:r>
            <w:r w:rsidRPr="00926AF2">
              <w:rPr>
                <w:rFonts w:ascii="Times New Roman" w:eastAsia="Times New Roman" w:hAnsi="Times New Roman"/>
                <w:bCs/>
                <w:sz w:val="24"/>
                <w:szCs w:val="24"/>
                <w:lang w:eastAsia="zh-CN"/>
              </w:rPr>
              <w:t>:</w:t>
            </w:r>
          </w:p>
          <w:p w14:paraId="5A219DC9" w14:textId="4EEB5F14" w:rsidR="00396131" w:rsidRPr="00926AF2" w:rsidRDefault="00396131" w:rsidP="00054D43">
            <w:pPr>
              <w:rPr>
                <w:rFonts w:ascii="Times New Roman" w:eastAsia="Times New Roman" w:hAnsi="Times New Roman"/>
                <w:sz w:val="24"/>
                <w:szCs w:val="24"/>
                <w:lang w:eastAsia="zh-CN"/>
              </w:rPr>
            </w:pPr>
            <w:r w:rsidRPr="00926AF2">
              <w:rPr>
                <w:rFonts w:ascii="Times New Roman" w:hAnsi="Times New Roman"/>
                <w:bCs/>
                <w:sz w:val="24"/>
                <w:szCs w:val="24"/>
              </w:rPr>
              <w:t>1)</w:t>
            </w:r>
            <w:r w:rsidRPr="00926AF2">
              <w:rPr>
                <w:rFonts w:ascii="Times New Roman" w:eastAsia="Times New Roman" w:hAnsi="Times New Roman"/>
                <w:sz w:val="24"/>
                <w:szCs w:val="24"/>
                <w:lang w:eastAsia="zh-CN"/>
              </w:rPr>
              <w:t xml:space="preserve"> pagrindinių per paskutinius 3 metus patiektų prekių sąrašas,</w:t>
            </w:r>
            <w:r w:rsidR="009C74B7" w:rsidRPr="00926AF2">
              <w:rPr>
                <w:rFonts w:ascii="Times New Roman" w:eastAsia="Times New Roman" w:hAnsi="Times New Roman"/>
                <w:sz w:val="24"/>
                <w:szCs w:val="24"/>
                <w:lang w:eastAsia="zh-CN"/>
              </w:rPr>
              <w:t xml:space="preserve"> </w:t>
            </w:r>
            <w:r w:rsidR="009C74B7" w:rsidRPr="00926AF2">
              <w:rPr>
                <w:rFonts w:ascii="Times New Roman" w:hAnsi="Times New Roman"/>
                <w:sz w:val="24"/>
                <w:szCs w:val="24"/>
                <w:lang w:eastAsia="zh-CN"/>
              </w:rPr>
              <w:t>parengtas pagal Pirkim</w:t>
            </w:r>
            <w:r w:rsidR="009C74B7" w:rsidRPr="00926AF2">
              <w:rPr>
                <w:rFonts w:ascii="Times New Roman" w:hAnsi="Times New Roman"/>
                <w:sz w:val="24"/>
                <w:szCs w:val="24"/>
              </w:rPr>
              <w:t>o sąlygų 6 priedo formą</w:t>
            </w:r>
            <w:r w:rsidR="009C74B7" w:rsidRPr="00926AF2">
              <w:rPr>
                <w:rFonts w:ascii="Times New Roman" w:hAnsi="Times New Roman"/>
                <w:sz w:val="24"/>
                <w:szCs w:val="24"/>
                <w:lang w:eastAsia="zh-CN"/>
              </w:rPr>
              <w:t xml:space="preserve">, </w:t>
            </w:r>
            <w:r w:rsidRPr="00926AF2">
              <w:rPr>
                <w:rFonts w:ascii="Times New Roman" w:eastAsia="Times New Roman" w:hAnsi="Times New Roman"/>
                <w:sz w:val="24"/>
                <w:szCs w:val="24"/>
                <w:lang w:eastAsia="zh-CN"/>
              </w:rPr>
              <w:t>kuriame nurodyt</w:t>
            </w:r>
            <w:r w:rsidR="009C74B7" w:rsidRPr="00926AF2">
              <w:rPr>
                <w:rFonts w:ascii="Times New Roman" w:eastAsia="Times New Roman" w:hAnsi="Times New Roman"/>
                <w:sz w:val="24"/>
                <w:szCs w:val="24"/>
                <w:lang w:eastAsia="zh-CN"/>
              </w:rPr>
              <w:t>a</w:t>
            </w:r>
            <w:r w:rsidRPr="00926AF2">
              <w:rPr>
                <w:rFonts w:ascii="Times New Roman" w:eastAsia="Times New Roman" w:hAnsi="Times New Roman"/>
                <w:sz w:val="24"/>
                <w:szCs w:val="24"/>
                <w:lang w:eastAsia="zh-CN"/>
              </w:rPr>
              <w:t xml:space="preserve"> </w:t>
            </w:r>
            <w:r w:rsidR="009C74B7" w:rsidRPr="00926AF2">
              <w:rPr>
                <w:rFonts w:ascii="Times New Roman" w:hAnsi="Times New Roman"/>
                <w:bCs/>
                <w:sz w:val="24"/>
                <w:szCs w:val="24"/>
              </w:rPr>
              <w:t>bendra Prekių vertė</w:t>
            </w:r>
            <w:r w:rsidR="009C74B7" w:rsidRPr="00926AF2">
              <w:rPr>
                <w:rFonts w:ascii="Times New Roman" w:hAnsi="Times New Roman"/>
                <w:sz w:val="24"/>
                <w:szCs w:val="24"/>
                <w:lang w:eastAsia="zh-CN"/>
              </w:rPr>
              <w:t>,</w:t>
            </w:r>
            <w:r w:rsidR="009C74B7" w:rsidRPr="00926AF2">
              <w:rPr>
                <w:rFonts w:ascii="Times New Roman" w:hAnsi="Times New Roman"/>
                <w:bCs/>
                <w:sz w:val="24"/>
                <w:szCs w:val="24"/>
              </w:rPr>
              <w:t xml:space="preserve"> savarankiškai</w:t>
            </w:r>
            <w:r w:rsidR="009C74B7" w:rsidRPr="00926AF2">
              <w:rPr>
                <w:rFonts w:ascii="Times New Roman" w:hAnsi="Times New Roman"/>
                <w:sz w:val="24"/>
                <w:szCs w:val="24"/>
                <w:lang w:eastAsia="zh-CN"/>
              </w:rPr>
              <w:t xml:space="preserve"> </w:t>
            </w:r>
            <w:r w:rsidR="009C74B7" w:rsidRPr="00926AF2">
              <w:rPr>
                <w:rFonts w:ascii="Times New Roman" w:hAnsi="Times New Roman"/>
                <w:bCs/>
                <w:sz w:val="24"/>
                <w:szCs w:val="24"/>
              </w:rPr>
              <w:t xml:space="preserve">patiektų Prekių dalis (Eur be PVM), </w:t>
            </w:r>
            <w:r w:rsidR="009C74B7" w:rsidRPr="00926AF2">
              <w:rPr>
                <w:rFonts w:ascii="Times New Roman" w:hAnsi="Times New Roman"/>
                <w:sz w:val="24"/>
                <w:szCs w:val="24"/>
                <w:lang w:eastAsia="zh-CN"/>
              </w:rPr>
              <w:t>Prekių pristatymo datos ir Prekių gavėjai (tiek viešieji, tiek privatieji)</w:t>
            </w:r>
            <w:r w:rsidRPr="00926AF2">
              <w:rPr>
                <w:rFonts w:ascii="Times New Roman" w:eastAsia="Times New Roman" w:hAnsi="Times New Roman"/>
                <w:sz w:val="24"/>
                <w:szCs w:val="24"/>
                <w:lang w:eastAsia="zh-CN"/>
              </w:rPr>
              <w:t>;</w:t>
            </w:r>
          </w:p>
          <w:p w14:paraId="56AF1BB5" w14:textId="3B0B9159" w:rsidR="00396131" w:rsidRPr="00926AF2" w:rsidRDefault="00396131" w:rsidP="00054D43">
            <w:pPr>
              <w:rPr>
                <w:rFonts w:ascii="Times New Roman" w:eastAsia="Times New Roman" w:hAnsi="Times New Roman"/>
                <w:sz w:val="24"/>
                <w:szCs w:val="24"/>
                <w:lang w:eastAsia="zh-CN"/>
              </w:rPr>
            </w:pPr>
            <w:r w:rsidRPr="00926AF2">
              <w:rPr>
                <w:rFonts w:ascii="Times New Roman" w:eastAsia="Times New Roman" w:hAnsi="Times New Roman"/>
                <w:sz w:val="24"/>
                <w:szCs w:val="24"/>
                <w:lang w:eastAsia="zh-CN"/>
              </w:rPr>
              <w:t>2) užsakovų pažymos, kuriose turi būti nurodytos prekių bendros sumos, datos ir vieta, prekių gavėjai, ar prekės buvo pristatytos tinkamai.</w:t>
            </w:r>
          </w:p>
          <w:p w14:paraId="16C6D9FB" w14:textId="77777777" w:rsidR="00396131" w:rsidRPr="00926AF2" w:rsidRDefault="00396131" w:rsidP="00054D43">
            <w:pPr>
              <w:rPr>
                <w:rFonts w:ascii="Times New Roman" w:eastAsia="Times New Roman" w:hAnsi="Times New Roman"/>
                <w:sz w:val="16"/>
                <w:szCs w:val="16"/>
                <w:lang w:eastAsia="zh-CN"/>
              </w:rPr>
            </w:pPr>
          </w:p>
          <w:p w14:paraId="65A522E3" w14:textId="1299257D" w:rsidR="00396131" w:rsidRPr="00926AF2" w:rsidRDefault="00396131" w:rsidP="00054D43">
            <w:pPr>
              <w:rPr>
                <w:rFonts w:ascii="Times New Roman" w:eastAsia="Times New Roman" w:hAnsi="Times New Roman"/>
                <w:b/>
                <w:i/>
                <w:sz w:val="24"/>
                <w:szCs w:val="24"/>
                <w:lang w:eastAsia="zh-CN"/>
              </w:rPr>
            </w:pPr>
            <w:r w:rsidRPr="00926AF2">
              <w:rPr>
                <w:rFonts w:ascii="Times New Roman" w:eastAsia="Times New Roman" w:hAnsi="Times New Roman"/>
                <w:b/>
                <w:i/>
                <w:sz w:val="24"/>
                <w:szCs w:val="24"/>
                <w:lang w:eastAsia="zh-CN"/>
              </w:rPr>
              <w:t>Pastab</w:t>
            </w:r>
            <w:r w:rsidR="0095324D" w:rsidRPr="00926AF2">
              <w:rPr>
                <w:rFonts w:ascii="Times New Roman" w:eastAsia="Times New Roman" w:hAnsi="Times New Roman"/>
                <w:b/>
                <w:i/>
                <w:sz w:val="24"/>
                <w:szCs w:val="24"/>
                <w:lang w:eastAsia="zh-CN"/>
              </w:rPr>
              <w:t>a</w:t>
            </w:r>
            <w:r w:rsidRPr="00926AF2">
              <w:rPr>
                <w:rFonts w:ascii="Times New Roman" w:eastAsia="Times New Roman" w:hAnsi="Times New Roman"/>
                <w:b/>
                <w:i/>
                <w:sz w:val="24"/>
                <w:szCs w:val="24"/>
                <w:lang w:eastAsia="zh-CN"/>
              </w:rPr>
              <w:t>:</w:t>
            </w:r>
          </w:p>
          <w:p w14:paraId="0736959D" w14:textId="77777777" w:rsidR="00396131" w:rsidRPr="00926AF2" w:rsidRDefault="00396131" w:rsidP="00054D43">
            <w:pPr>
              <w:rPr>
                <w:rFonts w:ascii="Times New Roman" w:eastAsia="Times New Roman" w:hAnsi="Times New Roman"/>
                <w:sz w:val="24"/>
                <w:szCs w:val="24"/>
                <w:lang w:eastAsia="zh-CN"/>
              </w:rPr>
            </w:pPr>
            <w:r w:rsidRPr="00926AF2">
              <w:rPr>
                <w:rFonts w:ascii="Times New Roman" w:eastAsia="Times New Roman" w:hAnsi="Times New Roman"/>
                <w:sz w:val="24"/>
                <w:szCs w:val="24"/>
                <w:lang w:eastAsia="zh-CN"/>
              </w:rPr>
              <w:t xml:space="preserve">‣ </w:t>
            </w:r>
            <w:r w:rsidRPr="00926AF2">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p w14:paraId="54166866" w14:textId="77777777" w:rsidR="00396131" w:rsidRPr="00926AF2" w:rsidRDefault="00396131" w:rsidP="00054D43">
            <w:pPr>
              <w:jc w:val="both"/>
              <w:rPr>
                <w:rFonts w:ascii="Times New Roman" w:eastAsia="Times New Roman" w:hAnsi="Times New Roman"/>
                <w:sz w:val="16"/>
                <w:szCs w:val="16"/>
                <w:lang w:eastAsia="zh-CN"/>
              </w:rPr>
            </w:pPr>
          </w:p>
          <w:p w14:paraId="7AAFEC04" w14:textId="77777777" w:rsidR="00396131" w:rsidRPr="00926AF2" w:rsidRDefault="00396131" w:rsidP="00054D43">
            <w:pPr>
              <w:tabs>
                <w:tab w:val="left" w:pos="709"/>
              </w:tabs>
              <w:rPr>
                <w:rFonts w:ascii="Times New Roman" w:hAnsi="Times New Roman"/>
                <w:i/>
                <w:sz w:val="24"/>
                <w:szCs w:val="24"/>
                <w:u w:val="single"/>
                <w:lang w:eastAsia="en-US"/>
              </w:rPr>
            </w:pPr>
            <w:r w:rsidRPr="00926AF2">
              <w:rPr>
                <w:rFonts w:ascii="Times New Roman" w:hAnsi="Times New Roman"/>
                <w:i/>
                <w:sz w:val="24"/>
                <w:szCs w:val="24"/>
                <w:u w:val="single"/>
                <w:lang w:eastAsia="en-US"/>
              </w:rPr>
              <w:t>Pateikiamos dokumentų skaitmeninės kopijos CVP IS priemonėmis.</w:t>
            </w:r>
          </w:p>
        </w:tc>
      </w:tr>
    </w:tbl>
    <w:p w14:paraId="172A31DC" w14:textId="77777777" w:rsidR="00396131" w:rsidRPr="00926AF2" w:rsidRDefault="00396131" w:rsidP="00A94702">
      <w:pPr>
        <w:pStyle w:val="Pagrindinistekstas"/>
        <w:spacing w:after="0" w:line="240" w:lineRule="auto"/>
        <w:ind w:firstLine="709"/>
        <w:jc w:val="both"/>
        <w:rPr>
          <w:color w:val="000000"/>
          <w:szCs w:val="24"/>
        </w:rPr>
      </w:pPr>
    </w:p>
    <w:p w14:paraId="53994B5B" w14:textId="25E2A0F9" w:rsidR="000D3364" w:rsidRPr="00926AF2" w:rsidRDefault="00F17FE2" w:rsidP="00167B0B">
      <w:pPr>
        <w:pStyle w:val="Pagrindinistekstas"/>
        <w:spacing w:after="0" w:line="240" w:lineRule="auto"/>
        <w:ind w:firstLine="709"/>
        <w:jc w:val="both"/>
        <w:rPr>
          <w:szCs w:val="24"/>
        </w:rPr>
      </w:pPr>
      <w:r w:rsidRPr="00926AF2">
        <w:rPr>
          <w:szCs w:val="24"/>
        </w:rPr>
        <w:t>3.</w:t>
      </w:r>
      <w:r w:rsidR="00396131" w:rsidRPr="00926AF2">
        <w:rPr>
          <w:szCs w:val="24"/>
        </w:rPr>
        <w:t>5</w:t>
      </w:r>
      <w:r w:rsidRPr="00926AF2">
        <w:rPr>
          <w:szCs w:val="24"/>
        </w:rPr>
        <w:t>. Pirkime Europos bendrasis viešojo pirkimo dokumentas</w:t>
      </w:r>
      <w:r w:rsidR="000D3364" w:rsidRPr="00926AF2">
        <w:rPr>
          <w:szCs w:val="24"/>
        </w:rPr>
        <w:t xml:space="preserve"> (toliau – EBVPD)</w:t>
      </w:r>
      <w:r w:rsidRPr="00926AF2">
        <w:rPr>
          <w:szCs w:val="24"/>
        </w:rPr>
        <w:t xml:space="preserve"> nebus naudojamas</w:t>
      </w:r>
      <w:r w:rsidR="000D3364" w:rsidRPr="00926AF2">
        <w:rPr>
          <w:szCs w:val="24"/>
        </w:rPr>
        <w:t>, todėl teikdamas pasiūlymą tiekėjas neturi pateikti EBVPD dėl pašalinimo pagrindų nebuvimo. Pažymų, patvirtinančių tiekėjo pašalinimo pagrindų nebuvimą, nereikalaujama, išskyrus atvejus, kai kyla pagrįstų abejonių dėl tiekėjo patikimumo.</w:t>
      </w:r>
    </w:p>
    <w:p w14:paraId="33BB11F4" w14:textId="5AAED909" w:rsidR="00054A7D" w:rsidRPr="00926AF2" w:rsidRDefault="00054A7D" w:rsidP="00054A7D">
      <w:pPr>
        <w:pStyle w:val="Pagrindinistekstas"/>
        <w:spacing w:after="0" w:line="240" w:lineRule="auto"/>
        <w:ind w:firstLine="709"/>
        <w:jc w:val="both"/>
        <w:rPr>
          <w:szCs w:val="24"/>
        </w:rPr>
      </w:pPr>
      <w:r w:rsidRPr="00926AF2">
        <w:rPr>
          <w:szCs w:val="24"/>
        </w:rPr>
        <w:t>3.</w:t>
      </w:r>
      <w:r w:rsidR="00396131" w:rsidRPr="00926AF2">
        <w:rPr>
          <w:szCs w:val="24"/>
        </w:rPr>
        <w:t>6</w:t>
      </w:r>
      <w:r w:rsidRPr="00926AF2">
        <w:rPr>
          <w:szCs w:val="24"/>
        </w:rPr>
        <w:t>. Perkančioji organizacija nenustato tiekėjams kvalifikacijos reikalavimų.</w:t>
      </w:r>
    </w:p>
    <w:p w14:paraId="3AECBD79" w14:textId="3B6E612B" w:rsidR="00F17FE2" w:rsidRPr="00926AF2" w:rsidRDefault="000D3364" w:rsidP="00167B0B">
      <w:pPr>
        <w:pStyle w:val="Pagrindinistekstas"/>
        <w:spacing w:after="0" w:line="240" w:lineRule="auto"/>
        <w:ind w:firstLine="709"/>
        <w:jc w:val="both"/>
        <w:rPr>
          <w:szCs w:val="24"/>
        </w:rPr>
      </w:pPr>
      <w:r w:rsidRPr="00926AF2">
        <w:rPr>
          <w:szCs w:val="24"/>
        </w:rPr>
        <w:t>3.</w:t>
      </w:r>
      <w:r w:rsidR="00396131" w:rsidRPr="00926AF2">
        <w:rPr>
          <w:szCs w:val="24"/>
        </w:rPr>
        <w:t>7</w:t>
      </w:r>
      <w:r w:rsidRPr="00926AF2">
        <w:rPr>
          <w:szCs w:val="24"/>
        </w:rPr>
        <w:t xml:space="preserve">. </w:t>
      </w:r>
      <w:r w:rsidR="00BE0D56" w:rsidRPr="00926AF2">
        <w:rPr>
          <w:szCs w:val="24"/>
        </w:rPr>
        <w:t>D</w:t>
      </w:r>
      <w:r w:rsidR="00F17FE2" w:rsidRPr="00926AF2">
        <w:rPr>
          <w:szCs w:val="24"/>
        </w:rPr>
        <w:t>alyvaujanti</w:t>
      </w:r>
      <w:r w:rsidR="00BE0D56" w:rsidRPr="00926AF2">
        <w:rPr>
          <w:szCs w:val="24"/>
        </w:rPr>
        <w:t>s pirkime tiekėjas</w:t>
      </w:r>
      <w:r w:rsidR="00F17FE2" w:rsidRPr="00926AF2">
        <w:rPr>
          <w:szCs w:val="24"/>
        </w:rPr>
        <w:t xml:space="preserve"> turi atitikti šiame skyriuje nustatytus reikalavim</w:t>
      </w:r>
      <w:r w:rsidRPr="00926AF2">
        <w:rPr>
          <w:szCs w:val="24"/>
        </w:rPr>
        <w:t>us</w:t>
      </w:r>
      <w:r w:rsidR="00BE0D56" w:rsidRPr="00926AF2">
        <w:rPr>
          <w:szCs w:val="24"/>
        </w:rPr>
        <w:t>. A</w:t>
      </w:r>
      <w:r w:rsidR="00F17FE2" w:rsidRPr="00926AF2">
        <w:rPr>
          <w:szCs w:val="24"/>
        </w:rPr>
        <w:t xml:space="preserve">titiktį </w:t>
      </w:r>
      <w:r w:rsidR="00AA0A94" w:rsidRPr="00926AF2">
        <w:rPr>
          <w:szCs w:val="24"/>
        </w:rPr>
        <w:t xml:space="preserve">kvalifikacijos reikalavimams </w:t>
      </w:r>
      <w:r w:rsidR="00F17FE2" w:rsidRPr="00926AF2">
        <w:rPr>
          <w:szCs w:val="24"/>
        </w:rPr>
        <w:t xml:space="preserve">deklaruoti Deklaracijoje (Pirkimo sąlygų </w:t>
      </w:r>
      <w:r w:rsidR="0093069F" w:rsidRPr="00926AF2">
        <w:rPr>
          <w:szCs w:val="24"/>
        </w:rPr>
        <w:t>2</w:t>
      </w:r>
      <w:r w:rsidR="00F17FE2" w:rsidRPr="00926AF2">
        <w:rPr>
          <w:szCs w:val="24"/>
        </w:rPr>
        <w:t xml:space="preserve"> priedas).</w:t>
      </w:r>
      <w:bookmarkStart w:id="17" w:name="_Hlk183696491"/>
    </w:p>
    <w:bookmarkEnd w:id="17"/>
    <w:p w14:paraId="272D9583" w14:textId="50D55EAE" w:rsidR="003A1CF9" w:rsidRPr="00926AF2" w:rsidRDefault="003A1CF9" w:rsidP="00167B0B">
      <w:pPr>
        <w:pStyle w:val="Pagrindinistekstas"/>
        <w:spacing w:after="0" w:line="240" w:lineRule="auto"/>
        <w:ind w:firstLine="709"/>
        <w:jc w:val="both"/>
        <w:rPr>
          <w:szCs w:val="24"/>
        </w:rPr>
      </w:pPr>
      <w:r w:rsidRPr="00926AF2">
        <w:rPr>
          <w:szCs w:val="24"/>
        </w:rPr>
        <w:t>3.</w:t>
      </w:r>
      <w:r w:rsidR="00396131" w:rsidRPr="00926AF2">
        <w:rPr>
          <w:szCs w:val="24"/>
        </w:rPr>
        <w:t>8</w:t>
      </w:r>
      <w:r w:rsidRPr="00926AF2">
        <w:rPr>
          <w:szCs w:val="24"/>
        </w:rPr>
        <w:t xml:space="preserve">. </w:t>
      </w:r>
      <w:r w:rsidRPr="00926AF2">
        <w:rPr>
          <w:b/>
          <w:bCs/>
          <w:szCs w:val="24"/>
        </w:rPr>
        <w:t>Atskirą Deklaraciją pildo</w:t>
      </w:r>
      <w:r w:rsidRPr="00926AF2">
        <w:rPr>
          <w:szCs w:val="24"/>
        </w:rPr>
        <w:t>:</w:t>
      </w:r>
    </w:p>
    <w:p w14:paraId="1ACD922B" w14:textId="609DFC43" w:rsidR="003A1CF9" w:rsidRPr="00926AF2" w:rsidRDefault="003A1CF9" w:rsidP="00167B0B">
      <w:pPr>
        <w:pStyle w:val="Pagrindinistekstas"/>
        <w:spacing w:after="0" w:line="240" w:lineRule="auto"/>
        <w:ind w:firstLine="709"/>
        <w:jc w:val="both"/>
        <w:rPr>
          <w:rFonts w:eastAsia="Calibri"/>
          <w:bCs/>
          <w:iCs/>
          <w:szCs w:val="24"/>
        </w:rPr>
      </w:pPr>
      <w:r w:rsidRPr="00926AF2">
        <w:rPr>
          <w:szCs w:val="24"/>
        </w:rPr>
        <w:t>3.</w:t>
      </w:r>
      <w:r w:rsidR="00396131" w:rsidRPr="00926AF2">
        <w:rPr>
          <w:szCs w:val="24"/>
        </w:rPr>
        <w:t>8</w:t>
      </w:r>
      <w:r w:rsidRPr="00926AF2">
        <w:rPr>
          <w:szCs w:val="24"/>
        </w:rPr>
        <w:t xml:space="preserve">.1. </w:t>
      </w:r>
      <w:r w:rsidRPr="00926AF2">
        <w:rPr>
          <w:rFonts w:eastAsia="Calibri"/>
          <w:bCs/>
          <w:iCs/>
          <w:szCs w:val="24"/>
        </w:rPr>
        <w:t>tiekėjas;</w:t>
      </w:r>
    </w:p>
    <w:p w14:paraId="5B6D2B59" w14:textId="5DBD6A94" w:rsidR="003A1CF9" w:rsidRPr="00926AF2" w:rsidRDefault="003A1CF9" w:rsidP="00167B0B">
      <w:pPr>
        <w:pStyle w:val="Pagrindinistekstas"/>
        <w:spacing w:after="0" w:line="240" w:lineRule="auto"/>
        <w:ind w:firstLine="709"/>
        <w:jc w:val="both"/>
        <w:rPr>
          <w:rFonts w:eastAsia="Calibri"/>
          <w:bCs/>
          <w:iCs/>
          <w:szCs w:val="24"/>
        </w:rPr>
      </w:pPr>
      <w:r w:rsidRPr="00926AF2">
        <w:rPr>
          <w:szCs w:val="24"/>
        </w:rPr>
        <w:t>3.</w:t>
      </w:r>
      <w:r w:rsidR="00396131" w:rsidRPr="00926AF2">
        <w:rPr>
          <w:szCs w:val="24"/>
        </w:rPr>
        <w:t>8</w:t>
      </w:r>
      <w:r w:rsidRPr="00926AF2">
        <w:rPr>
          <w:szCs w:val="24"/>
        </w:rPr>
        <w:t xml:space="preserve">.2. </w:t>
      </w:r>
      <w:r w:rsidRPr="00926AF2">
        <w:rPr>
          <w:rFonts w:eastAsia="Calibri"/>
          <w:bCs/>
          <w:iCs/>
          <w:szCs w:val="24"/>
        </w:rPr>
        <w:t>kiekvienas tiekėjų grupės narys (jeigu pasiūlymą teikia tiekėjų grupė);</w:t>
      </w:r>
    </w:p>
    <w:p w14:paraId="0624EA39" w14:textId="3043B818" w:rsidR="003A1CF9" w:rsidRPr="00926AF2" w:rsidRDefault="003A1CF9" w:rsidP="00167B0B">
      <w:pPr>
        <w:pStyle w:val="Pagrindinistekstas"/>
        <w:spacing w:after="0" w:line="240" w:lineRule="auto"/>
        <w:ind w:firstLine="709"/>
        <w:jc w:val="both"/>
        <w:rPr>
          <w:szCs w:val="24"/>
        </w:rPr>
      </w:pPr>
      <w:r w:rsidRPr="00926AF2">
        <w:rPr>
          <w:szCs w:val="24"/>
        </w:rPr>
        <w:t>3.</w:t>
      </w:r>
      <w:r w:rsidR="00396131" w:rsidRPr="00926AF2">
        <w:rPr>
          <w:szCs w:val="24"/>
        </w:rPr>
        <w:t>8</w:t>
      </w:r>
      <w:r w:rsidRPr="00926AF2">
        <w:rPr>
          <w:szCs w:val="24"/>
        </w:rPr>
        <w:t xml:space="preserve">.3. </w:t>
      </w:r>
      <w:r w:rsidRPr="00926AF2">
        <w:rPr>
          <w:rFonts w:eastAsia="Calibri"/>
          <w:bCs/>
          <w:iCs/>
          <w:szCs w:val="24"/>
        </w:rPr>
        <w:t>kiekvienas ūkio subjektas, jeigu</w:t>
      </w:r>
      <w:r w:rsidR="00AA0A94" w:rsidRPr="00926AF2">
        <w:rPr>
          <w:rFonts w:eastAsia="Calibri"/>
          <w:bCs/>
          <w:iCs/>
          <w:szCs w:val="24"/>
        </w:rPr>
        <w:t xml:space="preserve"> tiekėjas</w:t>
      </w:r>
      <w:r w:rsidRPr="00926AF2">
        <w:rPr>
          <w:rFonts w:eastAsia="Calibri"/>
          <w:bCs/>
          <w:iCs/>
          <w:szCs w:val="24"/>
        </w:rPr>
        <w:t xml:space="preserve"> </w:t>
      </w:r>
      <w:r w:rsidR="00AA0A94" w:rsidRPr="00926AF2">
        <w:rPr>
          <w:rFonts w:eastAsia="Calibri"/>
          <w:bCs/>
          <w:iCs/>
          <w:szCs w:val="24"/>
        </w:rPr>
        <w:t xml:space="preserve">remiasi jo kvalifikacija </w:t>
      </w:r>
      <w:r w:rsidR="00054A7D" w:rsidRPr="00926AF2">
        <w:rPr>
          <w:rFonts w:eastAsia="Calibri"/>
          <w:bCs/>
          <w:iCs/>
          <w:szCs w:val="24"/>
        </w:rPr>
        <w:t xml:space="preserve">(jei taikoma) </w:t>
      </w:r>
      <w:r w:rsidR="00AA0A94" w:rsidRPr="00926AF2">
        <w:rPr>
          <w:rFonts w:eastAsia="Calibri"/>
          <w:bCs/>
          <w:iCs/>
          <w:szCs w:val="24"/>
        </w:rPr>
        <w:t>arba jis</w:t>
      </w:r>
      <w:r w:rsidR="00776B89" w:rsidRPr="00926AF2">
        <w:rPr>
          <w:rFonts w:eastAsia="Calibri"/>
          <w:bCs/>
          <w:iCs/>
          <w:szCs w:val="24"/>
        </w:rPr>
        <w:t xml:space="preserve"> pasitelkiamas dėl Pirkimo sąlygose nustatytų</w:t>
      </w:r>
      <w:r w:rsidR="00776B89" w:rsidRPr="00926AF2">
        <w:rPr>
          <w:b/>
          <w:szCs w:val="24"/>
        </w:rPr>
        <w:t xml:space="preserve"> </w:t>
      </w:r>
      <w:r w:rsidR="00BE0D56" w:rsidRPr="00926AF2">
        <w:rPr>
          <w:szCs w:val="24"/>
        </w:rPr>
        <w:t>kvalifikacinių reikalavimų ir (ar)</w:t>
      </w:r>
      <w:r w:rsidR="00BE0D56" w:rsidRPr="00926AF2">
        <w:rPr>
          <w:b/>
          <w:szCs w:val="24"/>
        </w:rPr>
        <w:t xml:space="preserve"> </w:t>
      </w:r>
      <w:r w:rsidR="00776B89" w:rsidRPr="00926AF2">
        <w:rPr>
          <w:szCs w:val="24"/>
        </w:rPr>
        <w:t>aplinkos apsaugos vadybos sistemos standartų reikalavimų atitikimo</w:t>
      </w:r>
      <w:r w:rsidR="00054A7D" w:rsidRPr="00926AF2">
        <w:rPr>
          <w:szCs w:val="24"/>
        </w:rPr>
        <w:t xml:space="preserve"> (jei taikoma)</w:t>
      </w:r>
      <w:r w:rsidR="00776B89" w:rsidRPr="00926AF2">
        <w:rPr>
          <w:szCs w:val="24"/>
        </w:rPr>
        <w:t>.</w:t>
      </w:r>
    </w:p>
    <w:p w14:paraId="02DA255B" w14:textId="77777777" w:rsidR="00396131" w:rsidRPr="00926AF2" w:rsidRDefault="00396131" w:rsidP="00396131">
      <w:pPr>
        <w:ind w:firstLine="709"/>
        <w:jc w:val="both"/>
        <w:rPr>
          <w:rFonts w:ascii="Times New Roman" w:hAnsi="Times New Roman"/>
          <w:sz w:val="24"/>
          <w:szCs w:val="22"/>
          <w:lang w:eastAsia="en-US"/>
        </w:rPr>
      </w:pPr>
      <w:r w:rsidRPr="00926AF2">
        <w:rPr>
          <w:rFonts w:ascii="Times New Roman" w:hAnsi="Times New Roman"/>
          <w:sz w:val="24"/>
          <w:szCs w:val="22"/>
          <w:lang w:eastAsia="en-US"/>
        </w:rPr>
        <w:t xml:space="preserve">3.9. Užsienio valstybių tiekėjų jų valstybėse išduoti dokumentai, patvirtinantys tiekėjo atitiktį reikalavimams, legalizuojami vadovaujantis Dokumentų legalizavimo ir tvirtinimo pažyma </w:t>
      </w:r>
      <w:r w:rsidRPr="00926AF2">
        <w:rPr>
          <w:rFonts w:ascii="Times New Roman" w:hAnsi="Times New Roman"/>
          <w:i/>
          <w:sz w:val="24"/>
          <w:szCs w:val="22"/>
          <w:lang w:eastAsia="en-US"/>
        </w:rPr>
        <w:t>(</w:t>
      </w:r>
      <w:proofErr w:type="spellStart"/>
      <w:r w:rsidRPr="00926AF2">
        <w:rPr>
          <w:rFonts w:ascii="Times New Roman" w:hAnsi="Times New Roman"/>
          <w:i/>
          <w:sz w:val="24"/>
          <w:szCs w:val="22"/>
          <w:lang w:eastAsia="en-US"/>
        </w:rPr>
        <w:t>Apostille</w:t>
      </w:r>
      <w:proofErr w:type="spellEnd"/>
      <w:r w:rsidRPr="00926AF2">
        <w:rPr>
          <w:rFonts w:ascii="Times New Roman" w:hAnsi="Times New Roman"/>
          <w:i/>
          <w:sz w:val="24"/>
          <w:szCs w:val="22"/>
          <w:lang w:eastAsia="en-US"/>
        </w:rPr>
        <w:t>)</w:t>
      </w:r>
      <w:r w:rsidRPr="00926AF2">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26AF2">
        <w:rPr>
          <w:rFonts w:ascii="Times New Roman" w:hAnsi="Times New Roman"/>
          <w:i/>
          <w:sz w:val="24"/>
          <w:szCs w:val="22"/>
          <w:lang w:eastAsia="en-US"/>
        </w:rPr>
        <w:t>Apostille</w:t>
      </w:r>
      <w:proofErr w:type="spellEnd"/>
      <w:r w:rsidRPr="00926AF2">
        <w:rPr>
          <w:rFonts w:ascii="Times New Roman" w:hAnsi="Times New Roman"/>
          <w:sz w:val="24"/>
          <w:szCs w:val="22"/>
          <w:lang w:eastAsia="en-US"/>
        </w:rPr>
        <w:t>).</w:t>
      </w:r>
    </w:p>
    <w:p w14:paraId="05D7B81A" w14:textId="77777777" w:rsidR="00396131" w:rsidRPr="00926AF2" w:rsidRDefault="00396131" w:rsidP="00396131">
      <w:pPr>
        <w:ind w:firstLine="709"/>
        <w:jc w:val="both"/>
        <w:rPr>
          <w:rFonts w:ascii="Times New Roman" w:hAnsi="Times New Roman"/>
          <w:sz w:val="24"/>
          <w:szCs w:val="24"/>
          <w:lang w:eastAsia="en-US"/>
        </w:rPr>
      </w:pPr>
      <w:r w:rsidRPr="00926AF2">
        <w:rPr>
          <w:rFonts w:ascii="Times New Roman" w:hAnsi="Times New Roman"/>
          <w:sz w:val="24"/>
          <w:szCs w:val="24"/>
        </w:rPr>
        <w:t xml:space="preserve">3.10. </w:t>
      </w:r>
      <w:r w:rsidRPr="00926AF2">
        <w:rPr>
          <w:rFonts w:ascii="Times New Roman" w:hAnsi="Times New Roman"/>
          <w:b/>
          <w:sz w:val="24"/>
          <w:szCs w:val="24"/>
          <w:lang w:eastAsia="en-US"/>
        </w:rPr>
        <w:t>Perkančioji organizacija šių Pirkimo sąlygų Lentelėje Nr. 1 nurodytų tiekėjų kvalifikacijos reikalavimams patvirtinančių dokumentų reikalaus</w:t>
      </w:r>
      <w:r w:rsidRPr="00926AF2">
        <w:rPr>
          <w:rFonts w:ascii="Times New Roman" w:hAnsi="Times New Roman"/>
          <w:b/>
          <w:bCs/>
          <w:color w:val="4472C4"/>
          <w:sz w:val="24"/>
          <w:szCs w:val="24"/>
          <w:lang w:eastAsia="en-US"/>
        </w:rPr>
        <w:t xml:space="preserve"> </w:t>
      </w:r>
      <w:r w:rsidRPr="00926AF2">
        <w:rPr>
          <w:rFonts w:ascii="Times New Roman" w:hAnsi="Times New Roman"/>
          <w:b/>
          <w:bCs/>
          <w:sz w:val="24"/>
          <w:szCs w:val="24"/>
          <w:lang w:eastAsia="en-US"/>
        </w:rPr>
        <w:t>tik iš ekonomiškai naudingiausią pasiūlymą pateikusio tiekėjo.</w:t>
      </w:r>
      <w:r w:rsidRPr="00926AF2">
        <w:rPr>
          <w:rFonts w:ascii="Times New Roman" w:hAnsi="Times New Roman"/>
          <w:b/>
          <w:sz w:val="24"/>
          <w:szCs w:val="24"/>
          <w:lang w:eastAsia="en-US"/>
        </w:rPr>
        <w:t xml:space="preserve"> </w:t>
      </w:r>
      <w:r w:rsidRPr="00926AF2">
        <w:rPr>
          <w:rFonts w:ascii="Times New Roman" w:hAnsi="Times New Roman"/>
          <w:bCs/>
          <w:sz w:val="24"/>
          <w:szCs w:val="24"/>
          <w:lang w:eastAsia="en-US"/>
        </w:rPr>
        <w:t>Nurodyti dokumentai gali būti išduoti ir po vokų atplėšimo, o juose nurodyti duomenys turi būti pateikiami už laikotarpį iki pasiūlymų pateikimo termino pabaigos, jei tokiuose dokumentuose nurodoma jų galiojimo data.</w:t>
      </w:r>
      <w:r w:rsidRPr="00926AF2">
        <w:rPr>
          <w:rFonts w:ascii="Times New Roman" w:hAnsi="Times New Roman"/>
          <w:sz w:val="24"/>
          <w:szCs w:val="24"/>
          <w:lang w:eastAsia="en-US"/>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72BE1FE2" w14:textId="77777777" w:rsidR="00396131" w:rsidRPr="00926AF2" w:rsidRDefault="00396131" w:rsidP="00167B0B">
      <w:pPr>
        <w:pStyle w:val="Pagrindinistekstas"/>
        <w:spacing w:after="0" w:line="240" w:lineRule="auto"/>
        <w:ind w:firstLine="709"/>
        <w:jc w:val="both"/>
        <w:rPr>
          <w:rFonts w:eastAsia="Calibri"/>
          <w:bCs/>
          <w:iCs/>
          <w:szCs w:val="24"/>
        </w:rPr>
      </w:pPr>
    </w:p>
    <w:p w14:paraId="374082E2" w14:textId="77777777" w:rsidR="00167B0B" w:rsidRPr="00926AF2" w:rsidRDefault="00167B0B" w:rsidP="00167B0B">
      <w:pPr>
        <w:ind w:firstLine="709"/>
        <w:jc w:val="both"/>
        <w:rPr>
          <w:rFonts w:ascii="Times New Roman" w:hAnsi="Times New Roman"/>
          <w:sz w:val="24"/>
          <w:szCs w:val="24"/>
          <w:lang w:eastAsia="en-US"/>
        </w:rPr>
      </w:pPr>
    </w:p>
    <w:p w14:paraId="31FE9942" w14:textId="77777777" w:rsidR="00D01E6A" w:rsidRPr="00926AF2" w:rsidRDefault="00B6789B" w:rsidP="00B6789B">
      <w:pPr>
        <w:shd w:val="clear" w:color="auto" w:fill="FFFFFF"/>
        <w:jc w:val="center"/>
        <w:rPr>
          <w:rFonts w:ascii="Times New Roman" w:hAnsi="Times New Roman"/>
          <w:b/>
          <w:sz w:val="24"/>
          <w:szCs w:val="24"/>
        </w:rPr>
      </w:pPr>
      <w:r w:rsidRPr="00926AF2">
        <w:rPr>
          <w:rFonts w:ascii="Times New Roman" w:hAnsi="Times New Roman"/>
          <w:b/>
          <w:sz w:val="24"/>
          <w:szCs w:val="24"/>
        </w:rPr>
        <w:t>IV</w:t>
      </w:r>
      <w:r w:rsidR="00396FDC" w:rsidRPr="00926AF2">
        <w:rPr>
          <w:rFonts w:ascii="Times New Roman" w:hAnsi="Times New Roman"/>
          <w:b/>
          <w:sz w:val="24"/>
          <w:szCs w:val="24"/>
        </w:rPr>
        <w:t xml:space="preserve"> </w:t>
      </w:r>
      <w:r w:rsidR="00D01E6A" w:rsidRPr="00926AF2">
        <w:rPr>
          <w:rFonts w:ascii="Times New Roman" w:hAnsi="Times New Roman"/>
          <w:b/>
          <w:sz w:val="24"/>
          <w:szCs w:val="24"/>
        </w:rPr>
        <w:t>SKYRIUS</w:t>
      </w:r>
    </w:p>
    <w:p w14:paraId="0F4A3C31" w14:textId="77777777" w:rsidR="00126E99" w:rsidRPr="00926AF2" w:rsidRDefault="00126E99" w:rsidP="00126E99">
      <w:pPr>
        <w:shd w:val="clear" w:color="auto" w:fill="FFFFFF"/>
        <w:jc w:val="center"/>
        <w:rPr>
          <w:rFonts w:ascii="Times New Roman" w:hAnsi="Times New Roman"/>
          <w:bCs/>
          <w:sz w:val="24"/>
          <w:szCs w:val="24"/>
        </w:rPr>
      </w:pPr>
      <w:r w:rsidRPr="00926AF2">
        <w:rPr>
          <w:rFonts w:ascii="Times New Roman" w:eastAsia="Times New Roman" w:hAnsi="Times New Roman"/>
          <w:b/>
          <w:sz w:val="24"/>
          <w:lang w:eastAsia="en-US"/>
        </w:rPr>
        <w:t>RĖMIMASIS ŪKIO SUBJEKTŲ PAJĖGUMAIS, SUBTIEKĖJŲ PASITELKIMAS, ŪKIO SUBJEKTŲ GRUPĖS DALYVAVIMAS</w:t>
      </w:r>
    </w:p>
    <w:p w14:paraId="2DF3D4A8" w14:textId="77777777" w:rsidR="00126E99" w:rsidRPr="00926AF2" w:rsidRDefault="00126E99" w:rsidP="00126E99">
      <w:pPr>
        <w:tabs>
          <w:tab w:val="left" w:pos="1276"/>
        </w:tabs>
        <w:suppressAutoHyphens/>
        <w:autoSpaceDN w:val="0"/>
        <w:jc w:val="both"/>
        <w:textAlignment w:val="baseline"/>
        <w:rPr>
          <w:rFonts w:ascii="Times New Roman" w:eastAsia="Times New Roman" w:hAnsi="Times New Roman"/>
          <w:sz w:val="16"/>
          <w:szCs w:val="16"/>
          <w:lang w:eastAsia="en-US"/>
        </w:rPr>
      </w:pPr>
    </w:p>
    <w:p w14:paraId="7E31F4FD" w14:textId="2800927F" w:rsidR="00126E99" w:rsidRPr="00926AF2" w:rsidRDefault="00126E99" w:rsidP="00167B0B">
      <w:pPr>
        <w:suppressAutoHyphens/>
        <w:autoSpaceDN w:val="0"/>
        <w:ind w:firstLine="709"/>
        <w:jc w:val="both"/>
        <w:textAlignment w:val="baseline"/>
        <w:rPr>
          <w:rFonts w:ascii="Times New Roman" w:eastAsia="Times New Roman" w:hAnsi="Times New Roman"/>
          <w:sz w:val="24"/>
          <w:shd w:val="clear" w:color="auto" w:fill="FFFFFF"/>
          <w:lang w:eastAsia="en-US"/>
        </w:rPr>
      </w:pPr>
      <w:r w:rsidRPr="00926AF2">
        <w:rPr>
          <w:rFonts w:ascii="Times New Roman" w:eastAsia="Times New Roman" w:hAnsi="Times New Roman"/>
          <w:sz w:val="24"/>
          <w:shd w:val="clear" w:color="auto" w:fill="FFFFFF"/>
          <w:lang w:eastAsia="en-US"/>
        </w:rPr>
        <w:t>4.</w:t>
      </w:r>
      <w:r w:rsidR="00C06F95" w:rsidRPr="00926AF2">
        <w:rPr>
          <w:rFonts w:ascii="Times New Roman" w:eastAsia="Times New Roman" w:hAnsi="Times New Roman"/>
          <w:sz w:val="24"/>
          <w:shd w:val="clear" w:color="auto" w:fill="FFFFFF"/>
          <w:lang w:eastAsia="en-US"/>
        </w:rPr>
        <w:t xml:space="preserve">1. </w:t>
      </w:r>
      <w:r w:rsidRPr="00926AF2">
        <w:rPr>
          <w:rFonts w:ascii="Times New Roman" w:eastAsia="Times New Roman" w:hAnsi="Times New Roman"/>
          <w:b/>
          <w:sz w:val="24"/>
          <w:shd w:val="clear" w:color="auto" w:fill="FFFFFF"/>
          <w:lang w:eastAsia="en-US"/>
        </w:rPr>
        <w:t>Rėmimasis ūkio subjektų pajėgumais</w:t>
      </w:r>
      <w:r w:rsidRPr="00926AF2">
        <w:rPr>
          <w:rFonts w:ascii="Times New Roman" w:eastAsia="Times New Roman" w:hAnsi="Times New Roman"/>
          <w:sz w:val="24"/>
          <w:shd w:val="clear" w:color="auto" w:fill="FFFFFF"/>
          <w:lang w:eastAsia="en-US"/>
        </w:rPr>
        <w:t xml:space="preserve"> (kad tiekėjas atitiktų keliamus kvalifikacijos reikalavimus</w:t>
      </w:r>
      <w:r w:rsidR="00054A7D" w:rsidRPr="00926AF2">
        <w:rPr>
          <w:rFonts w:ascii="Times New Roman" w:eastAsia="Times New Roman" w:hAnsi="Times New Roman"/>
          <w:sz w:val="24"/>
          <w:shd w:val="clear" w:color="auto" w:fill="FFFFFF"/>
          <w:lang w:eastAsia="en-US"/>
        </w:rPr>
        <w:t xml:space="preserve"> </w:t>
      </w:r>
      <w:r w:rsidR="00287088" w:rsidRPr="00926AF2">
        <w:rPr>
          <w:rFonts w:ascii="Times New Roman" w:eastAsia="Times New Roman" w:hAnsi="Times New Roman"/>
          <w:sz w:val="24"/>
          <w:shd w:val="clear" w:color="auto" w:fill="FFFFFF"/>
          <w:lang w:eastAsia="en-US"/>
        </w:rPr>
        <w:t>(</w:t>
      </w:r>
      <w:r w:rsidR="00054A7D" w:rsidRPr="00926AF2">
        <w:rPr>
          <w:rFonts w:ascii="Times New Roman" w:eastAsia="Times New Roman" w:hAnsi="Times New Roman"/>
          <w:sz w:val="24"/>
          <w:shd w:val="clear" w:color="auto" w:fill="FFFFFF"/>
          <w:lang w:eastAsia="en-US"/>
        </w:rPr>
        <w:t>jei tokie keliami</w:t>
      </w:r>
      <w:r w:rsidR="00287088" w:rsidRPr="00926AF2">
        <w:rPr>
          <w:rFonts w:ascii="Times New Roman" w:eastAsia="Times New Roman" w:hAnsi="Times New Roman"/>
          <w:sz w:val="24"/>
          <w:shd w:val="clear" w:color="auto" w:fill="FFFFFF"/>
          <w:lang w:eastAsia="en-US"/>
        </w:rPr>
        <w:t>)</w:t>
      </w:r>
      <w:r w:rsidRPr="00926AF2">
        <w:rPr>
          <w:rFonts w:ascii="Times New Roman" w:eastAsia="Times New Roman" w:hAnsi="Times New Roman"/>
          <w:sz w:val="24"/>
          <w:shd w:val="clear" w:color="auto" w:fill="FFFFFF"/>
          <w:lang w:eastAsia="en-US"/>
        </w:rPr>
        <w:t>):</w:t>
      </w:r>
    </w:p>
    <w:p w14:paraId="5D908472" w14:textId="77777777" w:rsidR="00126E99" w:rsidRPr="00926AF2"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26AF2">
        <w:rPr>
          <w:rFonts w:ascii="Times New Roman" w:eastAsia="Times New Roman" w:hAnsi="Times New Roman" w:cs="Calibri"/>
          <w:sz w:val="24"/>
          <w:szCs w:val="24"/>
          <w:lang w:eastAsia="en-US"/>
        </w:rPr>
        <w:t>4.1.</w:t>
      </w:r>
      <w:r w:rsidR="00C06F95" w:rsidRPr="00926AF2">
        <w:rPr>
          <w:rFonts w:ascii="Times New Roman" w:eastAsia="Times New Roman" w:hAnsi="Times New Roman" w:cs="Calibri"/>
          <w:sz w:val="24"/>
          <w:szCs w:val="24"/>
          <w:lang w:eastAsia="en-US"/>
        </w:rPr>
        <w:t xml:space="preserve">1. </w:t>
      </w:r>
      <w:r w:rsidRPr="00926AF2">
        <w:rPr>
          <w:rFonts w:ascii="Times New Roman" w:eastAsia="Times New Roman" w:hAnsi="Times New Roman" w:cs="Calibri"/>
          <w:sz w:val="24"/>
          <w:szCs w:val="24"/>
          <w:lang w:eastAsia="en-US"/>
        </w:rPr>
        <w:t xml:space="preserve">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kurie pirkimo laimėjimo ir sutarties sudarymo </w:t>
      </w:r>
      <w:r w:rsidRPr="00926AF2">
        <w:rPr>
          <w:rFonts w:ascii="Times New Roman" w:eastAsia="Times New Roman" w:hAnsi="Times New Roman"/>
          <w:sz w:val="24"/>
          <w:szCs w:val="24"/>
          <w:lang w:eastAsia="en-US"/>
        </w:rPr>
        <w:t>atveju bus įdarbinti tiekėjo ar jo pasitelkiamo ūkio subjekto įmonėje.</w:t>
      </w:r>
    </w:p>
    <w:p w14:paraId="0C35F10B" w14:textId="25A40A64" w:rsidR="00126E99" w:rsidRPr="00926AF2"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xml:space="preserve">4.1.2. Tiekėjas, pageidaujantis remtis kitų ūkio subjektų pajėgumais, </w:t>
      </w:r>
      <w:r w:rsidRPr="00926AF2">
        <w:rPr>
          <w:rFonts w:ascii="Times New Roman" w:eastAsia="Times New Roman" w:hAnsi="Times New Roman"/>
          <w:b/>
          <w:bCs/>
          <w:sz w:val="24"/>
          <w:szCs w:val="24"/>
          <w:lang w:eastAsia="en-US"/>
        </w:rPr>
        <w:t>privalo juos nurodyti pasiūlyme</w:t>
      </w:r>
      <w:r w:rsidRPr="00926AF2">
        <w:rPr>
          <w:szCs w:val="24"/>
        </w:rPr>
        <w:t xml:space="preserve"> </w:t>
      </w:r>
      <w:r w:rsidRPr="00926AF2">
        <w:rPr>
          <w:rFonts w:ascii="Times New Roman" w:hAnsi="Times New Roman"/>
          <w:sz w:val="24"/>
          <w:szCs w:val="24"/>
        </w:rPr>
        <w:t>ir pateikti dokumentus</w:t>
      </w:r>
      <w:r w:rsidRPr="00926AF2">
        <w:rPr>
          <w:rFonts w:ascii="Times New Roman" w:hAnsi="Times New Roman"/>
          <w:bCs/>
          <w:iCs/>
          <w:sz w:val="24"/>
          <w:szCs w:val="24"/>
          <w:lang w:eastAsia="ar-SA"/>
        </w:rPr>
        <w:t>, įrodančius, kad per visą sutarties vykdymo laikotarpį ūkio subjekto, kurį jis pasitelkia, ištekliai tiekėjui bus prieinami.</w:t>
      </w:r>
      <w:r w:rsidRPr="00926AF2">
        <w:rPr>
          <w:bCs/>
          <w:iCs/>
          <w:lang w:eastAsia="ar-SA"/>
        </w:rPr>
        <w:t xml:space="preserve"> </w:t>
      </w:r>
      <w:r w:rsidRPr="00926AF2">
        <w:rPr>
          <w:rFonts w:ascii="Times New Roman" w:eastAsia="Times New Roman" w:hAnsi="Times New Roman"/>
          <w:sz w:val="24"/>
          <w:szCs w:val="24"/>
          <w:lang w:eastAsia="en-US"/>
        </w:rPr>
        <w:t xml:space="preserve">Tikrindama, ar tiekėjui bus prieinami kitų ūkio subjektų, kurių pajėgumais jis remiasi, </w:t>
      </w:r>
      <w:r w:rsidRPr="00926AF2">
        <w:rPr>
          <w:rFonts w:ascii="Times New Roman" w:eastAsia="Times New Roman" w:hAnsi="Times New Roman"/>
          <w:sz w:val="24"/>
          <w:szCs w:val="24"/>
        </w:rPr>
        <w:t>kad atitiktų kvalifikacijos reikalavimus</w:t>
      </w:r>
      <w:r w:rsidRPr="00926AF2">
        <w:rPr>
          <w:rFonts w:ascii="Times New Roman" w:eastAsia="Times New Roman" w:hAnsi="Times New Roman"/>
          <w:sz w:val="24"/>
          <w:szCs w:val="24"/>
          <w:lang w:eastAsia="en-US"/>
        </w:rPr>
        <w:t xml:space="preserve">,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 </w:t>
      </w:r>
      <w:r w:rsidRPr="00926AF2">
        <w:rPr>
          <w:rFonts w:ascii="Times New Roman" w:hAnsi="Times New Roman"/>
          <w:bCs/>
          <w:iCs/>
          <w:sz w:val="24"/>
          <w:szCs w:val="24"/>
          <w:lang w:eastAsia="ar-SA"/>
        </w:rPr>
        <w:t xml:space="preserve">Tiekėjas, nenurodęs, jog remiasi kitų ūkio subjektų pajėgumais </w:t>
      </w:r>
      <w:r w:rsidRPr="00926AF2">
        <w:rPr>
          <w:rFonts w:ascii="Times New Roman" w:hAnsi="Times New Roman"/>
          <w:bCs/>
          <w:iCs/>
          <w:sz w:val="24"/>
          <w:szCs w:val="24"/>
          <w:lang w:eastAsia="ar-SA"/>
        </w:rPr>
        <w:lastRenderedPageBreak/>
        <w:t>(kvalifikacija), tačiau pats neatitinkantis Pirkimo sąlygų 3.4.1</w:t>
      </w:r>
      <w:r w:rsidR="00BD7741" w:rsidRPr="00926AF2">
        <w:rPr>
          <w:rFonts w:ascii="Times New Roman" w:hAnsi="Times New Roman"/>
          <w:bCs/>
          <w:iCs/>
          <w:sz w:val="24"/>
          <w:szCs w:val="24"/>
          <w:lang w:eastAsia="ar-SA"/>
        </w:rPr>
        <w:t xml:space="preserve"> </w:t>
      </w:r>
      <w:r w:rsidRPr="00926AF2">
        <w:rPr>
          <w:rFonts w:ascii="Times New Roman" w:hAnsi="Times New Roman"/>
          <w:bCs/>
          <w:iCs/>
          <w:sz w:val="24"/>
          <w:szCs w:val="24"/>
          <w:lang w:eastAsia="ar-SA"/>
        </w:rPr>
        <w:t>papunk</w:t>
      </w:r>
      <w:r w:rsidR="00BD7741" w:rsidRPr="00926AF2">
        <w:rPr>
          <w:rFonts w:ascii="Times New Roman" w:hAnsi="Times New Roman"/>
          <w:bCs/>
          <w:iCs/>
          <w:sz w:val="24"/>
          <w:szCs w:val="24"/>
          <w:lang w:eastAsia="ar-SA"/>
        </w:rPr>
        <w:t xml:space="preserve">tyje </w:t>
      </w:r>
      <w:r w:rsidRPr="00926AF2">
        <w:rPr>
          <w:rFonts w:ascii="Times New Roman" w:hAnsi="Times New Roman"/>
          <w:bCs/>
          <w:iCs/>
          <w:sz w:val="24"/>
          <w:szCs w:val="24"/>
          <w:lang w:eastAsia="ar-SA"/>
        </w:rPr>
        <w:t>nurodyt</w:t>
      </w:r>
      <w:r w:rsidR="00BD7741" w:rsidRPr="00926AF2">
        <w:rPr>
          <w:rFonts w:ascii="Times New Roman" w:hAnsi="Times New Roman"/>
          <w:bCs/>
          <w:iCs/>
          <w:sz w:val="24"/>
          <w:szCs w:val="24"/>
          <w:lang w:eastAsia="ar-SA"/>
        </w:rPr>
        <w:t>o</w:t>
      </w:r>
      <w:r w:rsidRPr="00926AF2">
        <w:rPr>
          <w:rFonts w:ascii="Times New Roman" w:hAnsi="Times New Roman"/>
          <w:bCs/>
          <w:iCs/>
          <w:sz w:val="24"/>
          <w:szCs w:val="24"/>
          <w:lang w:eastAsia="ar-SA"/>
        </w:rPr>
        <w:t xml:space="preserve"> kvalifikacijos reikalavim</w:t>
      </w:r>
      <w:r w:rsidR="00BD7741" w:rsidRPr="00926AF2">
        <w:rPr>
          <w:rFonts w:ascii="Times New Roman" w:hAnsi="Times New Roman"/>
          <w:bCs/>
          <w:iCs/>
          <w:sz w:val="24"/>
          <w:szCs w:val="24"/>
          <w:lang w:eastAsia="ar-SA"/>
        </w:rPr>
        <w:t>o</w:t>
      </w:r>
      <w:r w:rsidR="00EE6B9C" w:rsidRPr="00926AF2">
        <w:rPr>
          <w:rFonts w:ascii="Times New Roman" w:hAnsi="Times New Roman"/>
          <w:bCs/>
          <w:iCs/>
          <w:sz w:val="24"/>
          <w:szCs w:val="24"/>
          <w:lang w:eastAsia="ar-SA"/>
        </w:rPr>
        <w:t xml:space="preserve"> </w:t>
      </w:r>
      <w:r w:rsidRPr="00926AF2">
        <w:rPr>
          <w:rFonts w:ascii="Times New Roman" w:hAnsi="Times New Roman"/>
          <w:bCs/>
          <w:iCs/>
          <w:sz w:val="24"/>
          <w:szCs w:val="24"/>
          <w:lang w:eastAsia="ar-SA"/>
        </w:rPr>
        <w:t xml:space="preserve">neįgyja teisės po pasiūlymų pateikimo termino pabaigos pasitelkti (nurodyti) naujų subjektų tam, kad atitiktų </w:t>
      </w:r>
      <w:r w:rsidRPr="00926AF2">
        <w:rPr>
          <w:rFonts w:ascii="Times New Roman" w:eastAsia="Times New Roman" w:hAnsi="Times New Roman"/>
          <w:sz w:val="24"/>
          <w:szCs w:val="24"/>
        </w:rPr>
        <w:t>kvalifikacijos</w:t>
      </w:r>
      <w:r w:rsidR="00EE6B9C" w:rsidRPr="00926AF2">
        <w:rPr>
          <w:rFonts w:ascii="Times New Roman" w:eastAsia="Times New Roman" w:hAnsi="Times New Roman"/>
          <w:sz w:val="24"/>
          <w:szCs w:val="24"/>
        </w:rPr>
        <w:t xml:space="preserve"> ir (ar) aplinkos apsaugos vadybos sistemos standarto</w:t>
      </w:r>
      <w:r w:rsidRPr="00926AF2">
        <w:rPr>
          <w:rFonts w:ascii="Times New Roman" w:eastAsia="Times New Roman" w:hAnsi="Times New Roman"/>
          <w:sz w:val="24"/>
          <w:szCs w:val="24"/>
        </w:rPr>
        <w:t xml:space="preserve"> </w:t>
      </w:r>
      <w:r w:rsidRPr="00926AF2">
        <w:rPr>
          <w:rFonts w:ascii="Times New Roman" w:hAnsi="Times New Roman"/>
          <w:bCs/>
          <w:iCs/>
          <w:sz w:val="24"/>
          <w:szCs w:val="24"/>
          <w:lang w:eastAsia="ar-SA"/>
        </w:rPr>
        <w:t>reikalavimus.</w:t>
      </w:r>
    </w:p>
    <w:p w14:paraId="0C6CEE7E" w14:textId="48D61948" w:rsidR="00126E99" w:rsidRPr="00926AF2"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xml:space="preserve">4.1.3. Tais atvejais, kai pirkimo dokumentuose yra nustatytas kvalifikacijos reikalavimas ir tiekėjas </w:t>
      </w:r>
      <w:r w:rsidRPr="00926AF2">
        <w:rPr>
          <w:rFonts w:ascii="Times New Roman" w:hAnsi="Times New Roman"/>
          <w:sz w:val="24"/>
          <w:szCs w:val="24"/>
        </w:rPr>
        <w:t xml:space="preserve">naudojasi (naudosis) trečiųjų asmenų, kurie tiesiogiai </w:t>
      </w:r>
      <w:r w:rsidRPr="00926AF2">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sidR="00B75DC0" w:rsidRPr="00926AF2">
        <w:rPr>
          <w:rFonts w:ascii="Times New Roman" w:eastAsia="Times New Roman" w:hAnsi="Times New Roman"/>
          <w:sz w:val="24"/>
          <w:szCs w:val="24"/>
        </w:rPr>
        <w:t>d</w:t>
      </w:r>
      <w:r w:rsidR="000468AF" w:rsidRPr="00926AF2">
        <w:rPr>
          <w:rFonts w:ascii="Times New Roman" w:eastAsia="Times New Roman" w:hAnsi="Times New Roman"/>
          <w:sz w:val="24"/>
          <w:szCs w:val="24"/>
        </w:rPr>
        <w:t>arbų atlikimo</w:t>
      </w:r>
      <w:r w:rsidRPr="00926AF2">
        <w:rPr>
          <w:rFonts w:ascii="Times New Roman" w:eastAsia="Times New Roman" w:hAnsi="Times New Roman"/>
          <w:sz w:val="24"/>
          <w:szCs w:val="24"/>
        </w:rPr>
        <w:t>, neprisiims solidarios atsakomybės už sutarties vykdymą ar kitaip tiesiogiai nedalyvaus vykdant pirkimo sutartį)</w:t>
      </w:r>
      <w:r w:rsidRPr="00926AF2">
        <w:rPr>
          <w:rFonts w:ascii="Times New Roman" w:hAnsi="Times New Roman"/>
          <w:sz w:val="24"/>
          <w:szCs w:val="24"/>
        </w:rPr>
        <w:t>, priemonėmis (</w:t>
      </w:r>
      <w:r w:rsidRPr="00926AF2">
        <w:rPr>
          <w:rFonts w:ascii="Times New Roman" w:hAnsi="Times New Roman"/>
          <w:i/>
          <w:iCs/>
          <w:sz w:val="24"/>
          <w:szCs w:val="24"/>
        </w:rPr>
        <w:t>pavyzdžiui, tik išnuomos patalpas, išnuomos įrangą ar pan.</w:t>
      </w:r>
      <w:r w:rsidRPr="00926AF2">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A0613CA" w14:textId="77777777" w:rsidR="00126E99" w:rsidRPr="00926AF2"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26AF2">
        <w:rPr>
          <w:rFonts w:ascii="Times New Roman" w:hAnsi="Times New Roman" w:cs="Calibri"/>
          <w:bCs/>
          <w:sz w:val="24"/>
          <w:szCs w:val="24"/>
          <w:lang w:eastAsia="en-US"/>
        </w:rPr>
        <w:t>4.1.4. Skirtingi tiekėjai gali remtis tų pačių ūkio subjektų pajėgumais.</w:t>
      </w:r>
    </w:p>
    <w:p w14:paraId="6632192D" w14:textId="77777777" w:rsidR="00126E99" w:rsidRPr="00926AF2" w:rsidRDefault="00126E99" w:rsidP="00167B0B">
      <w:pPr>
        <w:suppressAutoHyphens/>
        <w:autoSpaceDN w:val="0"/>
        <w:ind w:firstLine="709"/>
        <w:jc w:val="both"/>
        <w:textAlignment w:val="baseline"/>
        <w:rPr>
          <w:rFonts w:ascii="Times New Roman" w:eastAsia="Times New Roman" w:hAnsi="Times New Roman"/>
          <w:sz w:val="24"/>
          <w:szCs w:val="24"/>
          <w:lang w:eastAsia="en-US"/>
        </w:rPr>
      </w:pPr>
      <w:r w:rsidRPr="00926AF2">
        <w:rPr>
          <w:rFonts w:ascii="Times New Roman" w:eastAsia="Times New Roman" w:hAnsi="Times New Roman" w:cs="Calibri"/>
          <w:sz w:val="24"/>
          <w:szCs w:val="24"/>
          <w:lang w:eastAsia="en-US"/>
        </w:rPr>
        <w:t>4.1.5. Tiekėjų grupė gali remtis grupės dalyvių arba kitų ūkio subjektų pajėgumais, laikantis šiame Pirkimo sąlygų skyriuje nustatytų sąlygų.</w:t>
      </w:r>
    </w:p>
    <w:p w14:paraId="2AFCC9A9" w14:textId="77777777" w:rsidR="00126E99" w:rsidRPr="00926AF2" w:rsidRDefault="00126E99" w:rsidP="00167B0B">
      <w:pPr>
        <w:suppressAutoHyphens/>
        <w:autoSpaceDN w:val="0"/>
        <w:ind w:firstLine="709"/>
        <w:jc w:val="both"/>
        <w:textAlignment w:val="baseline"/>
        <w:rPr>
          <w:rFonts w:ascii="Times New Roman" w:eastAsia="Times New Roman" w:hAnsi="Times New Roman" w:cs="Calibri"/>
          <w:sz w:val="24"/>
          <w:szCs w:val="24"/>
          <w:lang w:eastAsia="en-US"/>
        </w:rPr>
      </w:pPr>
      <w:r w:rsidRPr="00926AF2">
        <w:rPr>
          <w:rFonts w:ascii="Times New Roman" w:eastAsia="Times New Roman" w:hAnsi="Times New Roman" w:cs="Calibri"/>
          <w:sz w:val="24"/>
          <w:szCs w:val="24"/>
          <w:lang w:eastAsia="en-US"/>
        </w:rPr>
        <w:t>4.1.6.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926AF2">
        <w:rPr>
          <w:rFonts w:ascii="Times New Roman" w:eastAsia="Times New Roman" w:hAnsi="Times New Roman" w:cs="Calibri"/>
          <w:b/>
          <w:bCs/>
          <w:sz w:val="24"/>
          <w:szCs w:val="24"/>
          <w:lang w:eastAsia="en-US"/>
        </w:rPr>
        <w:t xml:space="preserve"> </w:t>
      </w:r>
      <w:r w:rsidRPr="00926AF2">
        <w:rPr>
          <w:rFonts w:ascii="Times New Roman" w:eastAsia="Times New Roman" w:hAnsi="Times New Roman" w:cs="Calibri"/>
          <w:sz w:val="24"/>
          <w:szCs w:val="24"/>
          <w:lang w:eastAsia="en-US"/>
        </w:rPr>
        <w:t>tiekėjas gali remtis kitų ūkio subjektų pajėgumais tik tuomet, kai tie ūkio subjektai, kurių pajėgumais buvo pasiremta, patys ir teiks tas paslaugas ar atliks darbus, kuriems reikia jų pajėgumų.</w:t>
      </w:r>
    </w:p>
    <w:p w14:paraId="3ED12AF7" w14:textId="77777777" w:rsidR="00736FE6" w:rsidRPr="00926AF2" w:rsidRDefault="00736FE6" w:rsidP="005C43BA">
      <w:pPr>
        <w:suppressAutoHyphens/>
        <w:autoSpaceDN w:val="0"/>
        <w:ind w:firstLine="709"/>
        <w:jc w:val="both"/>
        <w:textAlignment w:val="baseline"/>
        <w:rPr>
          <w:rFonts w:ascii="Times New Roman" w:eastAsia="Times New Roman" w:hAnsi="Times New Roman" w:cs="Calibri"/>
          <w:sz w:val="24"/>
          <w:szCs w:val="24"/>
          <w:lang w:eastAsia="en-US"/>
        </w:rPr>
      </w:pPr>
      <w:r w:rsidRPr="00926AF2">
        <w:rPr>
          <w:rFonts w:ascii="Times New Roman" w:eastAsia="Times New Roman" w:hAnsi="Times New Roman" w:cs="Calibri"/>
          <w:b/>
          <w:bCs/>
          <w:sz w:val="24"/>
          <w:szCs w:val="24"/>
          <w:lang w:eastAsia="en-US"/>
        </w:rPr>
        <w:t>4.2. Subtiekėjų pasitelkimas (kurių pajėgumais (kvalifikacija) tiekėjas nesiremia)</w:t>
      </w:r>
      <w:r w:rsidRPr="00926AF2">
        <w:rPr>
          <w:rFonts w:ascii="Times New Roman" w:eastAsia="Times New Roman" w:hAnsi="Times New Roman" w:cs="Calibri"/>
          <w:sz w:val="24"/>
          <w:szCs w:val="24"/>
          <w:lang w:eastAsia="en-US"/>
        </w:rPr>
        <w:t>:</w:t>
      </w:r>
    </w:p>
    <w:p w14:paraId="796A2603" w14:textId="76D5D7A1" w:rsidR="00736FE6" w:rsidRPr="00926AF2" w:rsidRDefault="00736FE6" w:rsidP="005C43BA">
      <w:pPr>
        <w:widowControl w:val="0"/>
        <w:suppressAutoHyphens/>
        <w:ind w:firstLine="709"/>
        <w:jc w:val="both"/>
        <w:rPr>
          <w:rFonts w:ascii="Times New Roman" w:hAnsi="Times New Roman"/>
          <w:sz w:val="24"/>
          <w:szCs w:val="24"/>
          <w:lang w:eastAsia="en-US"/>
        </w:rPr>
      </w:pPr>
      <w:r w:rsidRPr="00926AF2">
        <w:rPr>
          <w:rFonts w:ascii="Times New Roman" w:eastAsia="Times New Roman" w:hAnsi="Times New Roman" w:cs="Calibri"/>
          <w:color w:val="000000"/>
          <w:sz w:val="24"/>
          <w:szCs w:val="24"/>
          <w:lang w:eastAsia="en-US"/>
        </w:rPr>
        <w:t xml:space="preserve">4.2.1. </w:t>
      </w:r>
      <w:r w:rsidRPr="00926AF2">
        <w:rPr>
          <w:rFonts w:ascii="Times New Roman" w:hAnsi="Times New Roman"/>
          <w:sz w:val="24"/>
          <w:szCs w:val="24"/>
          <w:lang w:eastAsia="en-US"/>
        </w:rPr>
        <w:t>tiekėjas, ketinantis pasinaudoti subtiekėjų paslaugomis, pasiūlyme privalo nurodyti jų pavadinimus ir kiekvienam perduodamų sutartimi sulygtų įsipareigojimų dalį, išvardinant perduodam</w:t>
      </w:r>
      <w:r w:rsidR="000468AF" w:rsidRPr="00926AF2">
        <w:rPr>
          <w:rFonts w:ascii="Times New Roman" w:hAnsi="Times New Roman"/>
          <w:sz w:val="24"/>
          <w:szCs w:val="24"/>
          <w:lang w:eastAsia="en-US"/>
        </w:rPr>
        <w:t>u</w:t>
      </w:r>
      <w:r w:rsidR="00DA46F6" w:rsidRPr="00926AF2">
        <w:rPr>
          <w:rFonts w:ascii="Times New Roman" w:hAnsi="Times New Roman"/>
          <w:sz w:val="24"/>
          <w:szCs w:val="24"/>
          <w:lang w:eastAsia="en-US"/>
        </w:rPr>
        <w:t>s</w:t>
      </w:r>
      <w:r w:rsidRPr="00926AF2">
        <w:rPr>
          <w:rFonts w:ascii="Times New Roman" w:hAnsi="Times New Roman"/>
          <w:sz w:val="24"/>
          <w:szCs w:val="24"/>
          <w:lang w:eastAsia="en-US"/>
        </w:rPr>
        <w:t xml:space="preserve"> </w:t>
      </w:r>
      <w:r w:rsidR="000468AF" w:rsidRPr="00926AF2">
        <w:rPr>
          <w:rFonts w:ascii="Times New Roman" w:hAnsi="Times New Roman"/>
          <w:sz w:val="24"/>
          <w:szCs w:val="24"/>
          <w:lang w:eastAsia="en-US"/>
        </w:rPr>
        <w:t>Darbu</w:t>
      </w:r>
      <w:r w:rsidRPr="00926AF2">
        <w:rPr>
          <w:rFonts w:ascii="Times New Roman" w:hAnsi="Times New Roman"/>
          <w:sz w:val="24"/>
          <w:szCs w:val="24"/>
          <w:lang w:eastAsia="en-US"/>
        </w:rPr>
        <w:t>s bei nurodant procentinę išraišką (informacija pateikiama Pasiūlymo formoje – Pirkimo sąlygų 1 priedas), jei jie žinomi pasiūlymo teikimo metu. Tiekėjo ir atskirų subtiekėjų santykiai turi būti įforminti sutartimis ar ketinimų protokolu, kuriuose turi būti sulygstama dėl konkrečių veikų, kurias jiems (subtiekėjams) pavesta atlikti;</w:t>
      </w:r>
    </w:p>
    <w:p w14:paraId="78412A96" w14:textId="77777777" w:rsidR="00736FE6" w:rsidRPr="00926AF2" w:rsidRDefault="00736FE6" w:rsidP="005C43BA">
      <w:pPr>
        <w:ind w:right="40" w:firstLine="709"/>
        <w:jc w:val="both"/>
        <w:rPr>
          <w:rFonts w:ascii="Times New Roman" w:eastAsia="Times New Roman" w:hAnsi="Times New Roman"/>
          <w:sz w:val="24"/>
          <w:szCs w:val="24"/>
          <w:lang w:eastAsia="en-US"/>
        </w:rPr>
      </w:pPr>
      <w:r w:rsidRPr="00926AF2">
        <w:rPr>
          <w:rFonts w:ascii="Times New Roman" w:hAnsi="Times New Roman" w:cs="Calibri"/>
          <w:bCs/>
          <w:sz w:val="24"/>
          <w:szCs w:val="24"/>
          <w:lang w:eastAsia="en-US"/>
        </w:rPr>
        <w:t xml:space="preserve">4.2.2. </w:t>
      </w:r>
      <w:r w:rsidRPr="00926AF2">
        <w:rPr>
          <w:rFonts w:ascii="Times New Roman" w:eastAsia="Times New Roman" w:hAnsi="Times New Roman"/>
          <w:sz w:val="24"/>
          <w:szCs w:val="24"/>
          <w:lang w:eastAsia="en-US"/>
        </w:rPr>
        <w:t>tiekėjui, teikiančiam pasiūlymą savarankiškai ar kaip ūkio subjektų grupės nariui, nedraudžiama būti kito tiekėjo subtiekėju, ar ūkio subjektu, kurio pajėgumais remiasi kitas tiekėjas tame pačiame pirkime;</w:t>
      </w:r>
    </w:p>
    <w:p w14:paraId="770BB31A" w14:textId="77777777" w:rsidR="00736FE6" w:rsidRPr="00926AF2" w:rsidRDefault="00736FE6" w:rsidP="005C43BA">
      <w:pPr>
        <w:ind w:right="40" w:firstLine="709"/>
        <w:jc w:val="both"/>
        <w:rPr>
          <w:rFonts w:ascii="Times New Roman" w:eastAsia="Times New Roman" w:hAnsi="Times New Roman"/>
          <w:sz w:val="24"/>
          <w:szCs w:val="24"/>
          <w:lang w:eastAsia="en-US"/>
        </w:rPr>
      </w:pPr>
      <w:r w:rsidRPr="00926AF2">
        <w:rPr>
          <w:rFonts w:ascii="Times New Roman" w:eastAsia="Times New Roman" w:hAnsi="Times New Roman" w:cs="Calibri"/>
          <w:sz w:val="24"/>
          <w:szCs w:val="24"/>
          <w:lang w:eastAsia="en-US"/>
        </w:rPr>
        <w:t xml:space="preserve">4.2.3. </w:t>
      </w:r>
      <w:r w:rsidRPr="00926AF2">
        <w:rPr>
          <w:rFonts w:ascii="Times New Roman" w:eastAsia="Times New Roman" w:hAnsi="Times New Roman"/>
          <w:sz w:val="24"/>
          <w:szCs w:val="24"/>
          <w:lang w:eastAsia="en-US"/>
        </w:rPr>
        <w:t>subtiekėjai,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6E2DAF8" w14:textId="77777777" w:rsidR="00736FE6" w:rsidRPr="00926AF2" w:rsidRDefault="00736FE6" w:rsidP="005C43BA">
      <w:pPr>
        <w:ind w:right="40"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 xml:space="preserve">4.2.4. </w:t>
      </w:r>
      <w:bookmarkStart w:id="18" w:name="_Hlk83636120"/>
      <w:r w:rsidRPr="00926AF2">
        <w:rPr>
          <w:rFonts w:ascii="Times New Roman" w:eastAsia="Times New Roman" w:hAnsi="Times New Roman"/>
          <w:sz w:val="24"/>
          <w:szCs w:val="24"/>
          <w:lang w:eastAsia="en-US"/>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17F70C93" w14:textId="77777777" w:rsidR="00736FE6" w:rsidRPr="00926AF2" w:rsidRDefault="00736FE6" w:rsidP="005C43BA">
      <w:pPr>
        <w:ind w:right="40"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4.2.5.</w:t>
      </w:r>
      <w:bookmarkEnd w:id="18"/>
      <w:r w:rsidRPr="00926AF2">
        <w:rPr>
          <w:rFonts w:ascii="Times New Roman" w:eastAsia="Times New Roman" w:hAnsi="Times New Roman"/>
          <w:sz w:val="24"/>
          <w:szCs w:val="24"/>
          <w:lang w:eastAsia="en-US"/>
        </w:rPr>
        <w:t xml:space="preserve"> subtiekėjo pasitelkimas nekeičia tiekėjo atsakomybės dėl numatomos sudaryti sutarties įvykdymo, todėl bet kokiu atveju tiekėjas pilnai prisiima atsakomybę už subtiekėjo veiklą vykdant sutartį.</w:t>
      </w:r>
    </w:p>
    <w:p w14:paraId="7BAA2AE1" w14:textId="77777777" w:rsidR="00736FE6" w:rsidRPr="00926AF2" w:rsidRDefault="00736FE6" w:rsidP="005C43BA">
      <w:pPr>
        <w:suppressAutoHyphens/>
        <w:autoSpaceDN w:val="0"/>
        <w:ind w:firstLine="709"/>
        <w:jc w:val="both"/>
        <w:textAlignment w:val="baseline"/>
        <w:rPr>
          <w:rFonts w:ascii="Times New Roman" w:eastAsia="Times New Roman" w:hAnsi="Times New Roman" w:cs="Calibri"/>
          <w:b/>
          <w:bCs/>
          <w:sz w:val="24"/>
          <w:szCs w:val="24"/>
          <w:lang w:eastAsia="en-US"/>
        </w:rPr>
      </w:pPr>
      <w:r w:rsidRPr="00926AF2">
        <w:rPr>
          <w:rFonts w:ascii="Times New Roman" w:eastAsia="Times New Roman" w:hAnsi="Times New Roman" w:cs="Calibri"/>
          <w:b/>
          <w:bCs/>
          <w:sz w:val="24"/>
          <w:szCs w:val="24"/>
          <w:shd w:val="clear" w:color="auto" w:fill="FFFFFF"/>
          <w:lang w:eastAsia="en-US"/>
        </w:rPr>
        <w:t>4.3. Ūkio subjektų grupės dalyvavimas</w:t>
      </w:r>
      <w:r w:rsidRPr="00926AF2">
        <w:rPr>
          <w:rFonts w:ascii="Times New Roman" w:eastAsia="Times New Roman" w:hAnsi="Times New Roman" w:cs="Calibri"/>
          <w:b/>
          <w:bCs/>
          <w:sz w:val="24"/>
          <w:szCs w:val="24"/>
          <w:lang w:eastAsia="en-US"/>
        </w:rPr>
        <w:t>:</w:t>
      </w:r>
    </w:p>
    <w:p w14:paraId="4A3C04E1" w14:textId="77777777" w:rsidR="00736FE6" w:rsidRPr="00926AF2" w:rsidRDefault="00736FE6" w:rsidP="005C43BA">
      <w:pPr>
        <w:suppressAutoHyphens/>
        <w:autoSpaceDN w:val="0"/>
        <w:ind w:firstLine="709"/>
        <w:jc w:val="both"/>
        <w:textAlignment w:val="baseline"/>
        <w:rPr>
          <w:rFonts w:ascii="Times New Roman" w:hAnsi="Times New Roman" w:cs="Calibri"/>
          <w:sz w:val="24"/>
          <w:szCs w:val="24"/>
          <w:lang w:eastAsia="en-US"/>
        </w:rPr>
      </w:pPr>
      <w:r w:rsidRPr="00926AF2">
        <w:rPr>
          <w:rFonts w:ascii="Times New Roman" w:hAnsi="Times New Roman" w:cs="Calibri"/>
          <w:sz w:val="24"/>
          <w:szCs w:val="24"/>
          <w:lang w:eastAsia="en-US"/>
        </w:rPr>
        <w:t>4.3.1. pasiūlymą gali pateikti ūkio subjektų grupė. Pirkime pasiūlymą teikianti ūkio subjektų grupė, turi pateikti jungtinės veiklos sutarties kopiją. Jungtinės veiklos sutartyje privalo būti nurodyta:</w:t>
      </w:r>
    </w:p>
    <w:p w14:paraId="7B94116A" w14:textId="38AFFA76" w:rsidR="00736FE6" w:rsidRPr="00926AF2" w:rsidRDefault="00736FE6" w:rsidP="005C43BA">
      <w:pPr>
        <w:suppressAutoHyphens/>
        <w:autoSpaceDN w:val="0"/>
        <w:ind w:firstLine="709"/>
        <w:jc w:val="both"/>
        <w:textAlignment w:val="baseline"/>
        <w:rPr>
          <w:rFonts w:ascii="Times New Roman" w:hAnsi="Times New Roman" w:cs="Calibri"/>
          <w:sz w:val="24"/>
          <w:szCs w:val="24"/>
          <w:lang w:eastAsia="en-US"/>
        </w:rPr>
      </w:pPr>
      <w:r w:rsidRPr="00926AF2">
        <w:rPr>
          <w:rFonts w:ascii="Times New Roman" w:hAnsi="Times New Roman" w:cs="Calibri"/>
          <w:sz w:val="24"/>
          <w:szCs w:val="24"/>
          <w:lang w:eastAsia="en-US"/>
        </w:rPr>
        <w:t>4.3.1.1. ūkio subjektų grupės sudėtis ir kiekvieno tiekėjų grupės dalyvio įsipareigojimai vykdant numatomą su Perkančiąja organizacija sudaryti sutartį (</w:t>
      </w:r>
      <w:r w:rsidRPr="00926AF2">
        <w:rPr>
          <w:rFonts w:ascii="Times New Roman" w:eastAsia="Times New Roman" w:hAnsi="Times New Roman" w:cs="Calibri"/>
          <w:sz w:val="24"/>
          <w:szCs w:val="24"/>
          <w:lang w:eastAsia="en-US"/>
        </w:rPr>
        <w:t>t. y. koki</w:t>
      </w:r>
      <w:r w:rsidR="00051195" w:rsidRPr="00926AF2">
        <w:rPr>
          <w:rFonts w:ascii="Times New Roman" w:eastAsia="Times New Roman" w:hAnsi="Times New Roman" w:cs="Calibri"/>
          <w:sz w:val="24"/>
          <w:szCs w:val="24"/>
          <w:lang w:eastAsia="en-US"/>
        </w:rPr>
        <w:t>oms</w:t>
      </w:r>
      <w:r w:rsidRPr="00926AF2">
        <w:rPr>
          <w:rFonts w:ascii="Times New Roman" w:eastAsia="Times New Roman" w:hAnsi="Times New Roman" w:cs="Calibri"/>
          <w:sz w:val="24"/>
          <w:szCs w:val="24"/>
          <w:lang w:eastAsia="en-US"/>
        </w:rPr>
        <w:t xml:space="preserve"> </w:t>
      </w:r>
      <w:r w:rsidR="00396131" w:rsidRPr="00926AF2">
        <w:rPr>
          <w:rFonts w:ascii="Times New Roman" w:eastAsia="Times New Roman" w:hAnsi="Times New Roman" w:cs="Calibri"/>
          <w:sz w:val="24"/>
          <w:szCs w:val="24"/>
          <w:lang w:eastAsia="en-US"/>
        </w:rPr>
        <w:t xml:space="preserve">prekėms, ir/ar </w:t>
      </w:r>
      <w:r w:rsidR="000468AF" w:rsidRPr="00926AF2">
        <w:rPr>
          <w:rFonts w:ascii="Times New Roman" w:eastAsia="Times New Roman" w:hAnsi="Times New Roman" w:cs="Calibri"/>
          <w:sz w:val="24"/>
          <w:szCs w:val="24"/>
          <w:lang w:eastAsia="en-US"/>
        </w:rPr>
        <w:lastRenderedPageBreak/>
        <w:t>paslaugioms</w:t>
      </w:r>
      <w:r w:rsidR="00396131" w:rsidRPr="00926AF2">
        <w:rPr>
          <w:rFonts w:ascii="Times New Roman" w:eastAsia="Times New Roman" w:hAnsi="Times New Roman" w:cs="Calibri"/>
          <w:sz w:val="24"/>
          <w:szCs w:val="24"/>
          <w:lang w:eastAsia="en-US"/>
        </w:rPr>
        <w:t>,</w:t>
      </w:r>
      <w:r w:rsidR="000468AF" w:rsidRPr="00926AF2">
        <w:rPr>
          <w:rFonts w:ascii="Times New Roman" w:eastAsia="Times New Roman" w:hAnsi="Times New Roman" w:cs="Calibri"/>
          <w:sz w:val="24"/>
          <w:szCs w:val="24"/>
          <w:lang w:eastAsia="en-US"/>
        </w:rPr>
        <w:t xml:space="preserve"> </w:t>
      </w:r>
      <w:r w:rsidR="005C43BA" w:rsidRPr="00926AF2">
        <w:rPr>
          <w:rFonts w:ascii="Times New Roman" w:eastAsia="Times New Roman" w:hAnsi="Times New Roman" w:cs="Calibri"/>
          <w:sz w:val="24"/>
          <w:szCs w:val="24"/>
          <w:lang w:eastAsia="en-US"/>
        </w:rPr>
        <w:t xml:space="preserve">ir/ar </w:t>
      </w:r>
      <w:r w:rsidR="00396131" w:rsidRPr="00926AF2">
        <w:rPr>
          <w:rFonts w:ascii="Times New Roman" w:eastAsia="Times New Roman" w:hAnsi="Times New Roman" w:cs="Calibri"/>
          <w:sz w:val="24"/>
          <w:szCs w:val="24"/>
          <w:lang w:eastAsia="en-US"/>
        </w:rPr>
        <w:t>d</w:t>
      </w:r>
      <w:r w:rsidR="000468AF" w:rsidRPr="00926AF2">
        <w:rPr>
          <w:rFonts w:ascii="Times New Roman" w:eastAsia="Times New Roman" w:hAnsi="Times New Roman" w:cs="Calibri"/>
          <w:sz w:val="24"/>
          <w:szCs w:val="24"/>
          <w:lang w:eastAsia="en-US"/>
        </w:rPr>
        <w:t xml:space="preserve">arbams </w:t>
      </w:r>
      <w:r w:rsidR="00051195" w:rsidRPr="00926AF2">
        <w:rPr>
          <w:rFonts w:ascii="Times New Roman" w:eastAsia="Times New Roman" w:hAnsi="Times New Roman" w:cs="Calibri"/>
          <w:sz w:val="24"/>
          <w:szCs w:val="24"/>
          <w:lang w:eastAsia="en-US"/>
        </w:rPr>
        <w:t>teikti</w:t>
      </w:r>
      <w:r w:rsidRPr="00926AF2">
        <w:rPr>
          <w:rFonts w:ascii="Times New Roman" w:eastAsia="Times New Roman" w:hAnsi="Times New Roman" w:cs="Calibri"/>
          <w:sz w:val="24"/>
          <w:szCs w:val="24"/>
          <w:lang w:eastAsia="en-US"/>
        </w:rPr>
        <w:t xml:space="preserve"> yra pasitelkiami)</w:t>
      </w:r>
      <w:r w:rsidRPr="00926AF2">
        <w:rPr>
          <w:rFonts w:ascii="Times New Roman" w:hAnsi="Times New Roman" w:cs="Calibri"/>
          <w:sz w:val="24"/>
          <w:szCs w:val="24"/>
          <w:lang w:eastAsia="en-US"/>
        </w:rPr>
        <w:t>, šių įsipareigojimų vertės dalis, tenkanti kiekvienai sutarties šaliai, įeinanti į bendrą sutarties vertę;</w:t>
      </w:r>
    </w:p>
    <w:p w14:paraId="7A6CFC00" w14:textId="77777777" w:rsidR="00736FE6" w:rsidRPr="00926AF2" w:rsidRDefault="00736FE6" w:rsidP="005C43BA">
      <w:pPr>
        <w:suppressAutoHyphens/>
        <w:autoSpaceDN w:val="0"/>
        <w:ind w:firstLine="709"/>
        <w:jc w:val="both"/>
        <w:textAlignment w:val="baseline"/>
        <w:rPr>
          <w:rFonts w:ascii="Times New Roman" w:hAnsi="Times New Roman" w:cs="Calibri"/>
          <w:sz w:val="24"/>
          <w:szCs w:val="24"/>
          <w:lang w:eastAsia="en-US"/>
        </w:rPr>
      </w:pPr>
      <w:r w:rsidRPr="00926AF2">
        <w:rPr>
          <w:rFonts w:ascii="Times New Roman" w:hAnsi="Times New Roman" w:cs="Calibri"/>
          <w:sz w:val="24"/>
          <w:szCs w:val="24"/>
          <w:lang w:eastAsia="en-US"/>
        </w:rPr>
        <w:t>4.3.1.2. solidari, kiekvieno tiekėjų grupės dalyvio atskirai ir visų kartu, atsakomybė už įsipareigojimų ir prievolių Perkančiajai organizacijai nevykdymą (nepriklausomai nuo jų įnašo pagal jungtinės veiklos sutartį);</w:t>
      </w:r>
    </w:p>
    <w:p w14:paraId="420C8CCD" w14:textId="77777777" w:rsidR="00736FE6" w:rsidRPr="00926AF2" w:rsidRDefault="00736FE6" w:rsidP="005C43BA">
      <w:pPr>
        <w:suppressAutoHyphens/>
        <w:autoSpaceDN w:val="0"/>
        <w:ind w:firstLine="709"/>
        <w:jc w:val="both"/>
        <w:textAlignment w:val="baseline"/>
        <w:rPr>
          <w:rFonts w:ascii="Times New Roman" w:hAnsi="Times New Roman" w:cs="Calibri"/>
          <w:sz w:val="24"/>
          <w:szCs w:val="24"/>
          <w:lang w:eastAsia="en-US"/>
        </w:rPr>
      </w:pPr>
      <w:r w:rsidRPr="00926AF2">
        <w:rPr>
          <w:rFonts w:ascii="Times New Roman" w:hAnsi="Times New Roman" w:cs="Calibri"/>
          <w:sz w:val="24"/>
          <w:szCs w:val="24"/>
          <w:lang w:eastAsia="en-US"/>
        </w:rPr>
        <w:t xml:space="preserve">4.3.1.3. </w:t>
      </w:r>
      <w:r w:rsidRPr="00926AF2">
        <w:rPr>
          <w:rFonts w:ascii="Times New Roman" w:eastAsia="Times New Roman" w:hAnsi="Times New Roman" w:cs="Calibri"/>
          <w:bCs/>
          <w:sz w:val="24"/>
          <w:szCs w:val="24"/>
          <w:lang w:eastAsia="en-U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926AF2">
        <w:rPr>
          <w:rFonts w:ascii="Times New Roman" w:hAnsi="Times New Roman" w:cs="Calibri"/>
          <w:sz w:val="24"/>
          <w:szCs w:val="24"/>
          <w:lang w:eastAsia="en-US"/>
        </w:rPr>
        <w:t>.</w:t>
      </w:r>
    </w:p>
    <w:p w14:paraId="7682779A" w14:textId="77777777" w:rsidR="00736FE6" w:rsidRPr="00926AF2" w:rsidRDefault="00736FE6" w:rsidP="005C43BA">
      <w:pPr>
        <w:suppressAutoHyphens/>
        <w:autoSpaceDN w:val="0"/>
        <w:ind w:firstLine="709"/>
        <w:jc w:val="both"/>
        <w:textAlignment w:val="baseline"/>
        <w:rPr>
          <w:rFonts w:ascii="Times New Roman" w:hAnsi="Times New Roman" w:cs="Calibri"/>
          <w:color w:val="000000"/>
          <w:sz w:val="24"/>
          <w:szCs w:val="24"/>
          <w:lang w:eastAsia="en-US"/>
        </w:rPr>
      </w:pPr>
      <w:r w:rsidRPr="00926AF2">
        <w:rPr>
          <w:rFonts w:ascii="Times New Roman" w:hAnsi="Times New Roman" w:cs="Calibri"/>
          <w:sz w:val="24"/>
          <w:szCs w:val="24"/>
          <w:lang w:eastAsia="en-US"/>
        </w:rPr>
        <w:t xml:space="preserve">4.3.2. Perkančioji </w:t>
      </w:r>
      <w:r w:rsidRPr="00926AF2">
        <w:rPr>
          <w:rFonts w:ascii="Times New Roman" w:hAnsi="Times New Roman" w:cs="Calibri"/>
          <w:color w:val="000000"/>
          <w:sz w:val="24"/>
          <w:szCs w:val="24"/>
          <w:lang w:eastAsia="en-US"/>
        </w:rPr>
        <w:t xml:space="preserve">organizacija nereikalauja, kad </w:t>
      </w:r>
      <w:r w:rsidRPr="00926AF2">
        <w:rPr>
          <w:rFonts w:ascii="Times New Roman" w:eastAsia="Times New Roman" w:hAnsi="Times New Roman" w:cs="Calibri"/>
          <w:bCs/>
          <w:sz w:val="24"/>
          <w:szCs w:val="24"/>
          <w:lang w:eastAsia="en-US"/>
        </w:rPr>
        <w:t>ūkio subjektų grupės</w:t>
      </w:r>
      <w:r w:rsidRPr="00926AF2">
        <w:rPr>
          <w:rFonts w:ascii="Times New Roman" w:hAnsi="Times New Roman" w:cs="Calibri"/>
          <w:color w:val="000000"/>
          <w:sz w:val="24"/>
          <w:szCs w:val="24"/>
          <w:lang w:eastAsia="en-US"/>
        </w:rPr>
        <w:t xml:space="preserve"> pateiktą pasiūlymą pripažinus laimėjusiu ir pasiūlius sudaryti sutartį, ši </w:t>
      </w:r>
      <w:r w:rsidRPr="00926AF2">
        <w:rPr>
          <w:rFonts w:ascii="Times New Roman" w:eastAsia="Times New Roman" w:hAnsi="Times New Roman" w:cs="Calibri"/>
          <w:bCs/>
          <w:sz w:val="24"/>
          <w:szCs w:val="24"/>
          <w:lang w:eastAsia="en-US"/>
        </w:rPr>
        <w:t>ūkio subjektų</w:t>
      </w:r>
      <w:r w:rsidRPr="00926AF2">
        <w:rPr>
          <w:rFonts w:ascii="Times New Roman" w:hAnsi="Times New Roman" w:cs="Calibri"/>
          <w:color w:val="000000"/>
          <w:sz w:val="24"/>
          <w:szCs w:val="24"/>
          <w:lang w:eastAsia="en-US"/>
        </w:rPr>
        <w:t xml:space="preserve"> grupė įgytų tam tikrą teisinę formą.</w:t>
      </w:r>
    </w:p>
    <w:p w14:paraId="063334B4" w14:textId="103E0EF2" w:rsidR="004A6C98" w:rsidRPr="00926AF2" w:rsidRDefault="00736FE6" w:rsidP="005C43BA">
      <w:pPr>
        <w:ind w:right="40" w:firstLine="709"/>
        <w:jc w:val="both"/>
        <w:rPr>
          <w:rFonts w:ascii="Times New Roman" w:eastAsia="Times New Roman" w:hAnsi="Times New Roman"/>
          <w:sz w:val="24"/>
          <w:szCs w:val="24"/>
          <w:lang w:eastAsia="en-US"/>
        </w:rPr>
      </w:pPr>
      <w:r w:rsidRPr="00926AF2">
        <w:rPr>
          <w:rFonts w:ascii="Times New Roman" w:hAnsi="Times New Roman" w:cs="Calibri"/>
          <w:color w:val="000000"/>
          <w:sz w:val="24"/>
          <w:szCs w:val="24"/>
          <w:lang w:eastAsia="en-US"/>
        </w:rPr>
        <w:t xml:space="preserve">4.3.3. </w:t>
      </w:r>
      <w:r w:rsidR="00EF187E" w:rsidRPr="00926AF2">
        <w:rPr>
          <w:rFonts w:ascii="Times New Roman" w:eastAsia="Times New Roman" w:hAnsi="Times New Roman"/>
          <w:sz w:val="24"/>
          <w:szCs w:val="24"/>
          <w:lang w:eastAsia="en-US"/>
        </w:rPr>
        <w:t>T</w:t>
      </w:r>
      <w:r w:rsidRPr="00926AF2">
        <w:rPr>
          <w:rFonts w:ascii="Times New Roman" w:eastAsia="Times New Roman" w:hAnsi="Times New Roman"/>
          <w:sz w:val="24"/>
          <w:szCs w:val="24"/>
          <w:lang w:eastAsia="en-US"/>
        </w:rPr>
        <w:t>iekėjui, teikiančiam pasiūlymą savarankiškai ar kaip ūkio subjektų grupės nariui, nedraudžiama būti kito tiekėjo subtiekėju, ar ūkio subjektu, kurį pasitelkia kitas tiekėjas tame pačiame pirkime.</w:t>
      </w:r>
    </w:p>
    <w:p w14:paraId="45EBCC7D" w14:textId="77777777" w:rsidR="00EF187E" w:rsidRPr="00926AF2" w:rsidRDefault="00EF187E" w:rsidP="005C43BA">
      <w:pPr>
        <w:ind w:right="40" w:firstLine="709"/>
        <w:jc w:val="both"/>
        <w:rPr>
          <w:rFonts w:ascii="Times New Roman" w:eastAsia="Times New Roman" w:hAnsi="Times New Roman"/>
          <w:sz w:val="24"/>
          <w:szCs w:val="24"/>
          <w:lang w:eastAsia="en-US"/>
        </w:rPr>
      </w:pPr>
    </w:p>
    <w:p w14:paraId="553BD81F" w14:textId="77777777" w:rsidR="00EF187E" w:rsidRPr="00926AF2" w:rsidRDefault="00EF187E" w:rsidP="005C43BA">
      <w:pPr>
        <w:ind w:right="40" w:firstLine="709"/>
        <w:jc w:val="both"/>
        <w:rPr>
          <w:rFonts w:ascii="Times New Roman" w:eastAsia="Times New Roman" w:hAnsi="Times New Roman"/>
          <w:sz w:val="24"/>
          <w:szCs w:val="24"/>
          <w:lang w:eastAsia="en-US"/>
        </w:rPr>
      </w:pPr>
    </w:p>
    <w:p w14:paraId="51D47C0C" w14:textId="77777777" w:rsidR="004D5F4C" w:rsidRPr="00926AF2" w:rsidRDefault="006E05F3" w:rsidP="00710A4E">
      <w:pPr>
        <w:pStyle w:val="Heading"/>
        <w:jc w:val="center"/>
        <w:rPr>
          <w:rFonts w:cs="Times New Roman"/>
          <w:color w:val="auto"/>
          <w:sz w:val="24"/>
          <w:szCs w:val="24"/>
          <w:lang w:val="lt-LT"/>
        </w:rPr>
      </w:pPr>
      <w:r w:rsidRPr="00926AF2">
        <w:rPr>
          <w:rFonts w:cs="Times New Roman"/>
          <w:color w:val="auto"/>
          <w:sz w:val="24"/>
          <w:szCs w:val="24"/>
          <w:lang w:val="lt-LT"/>
        </w:rPr>
        <w:t>V</w:t>
      </w:r>
      <w:r w:rsidR="00396FDC" w:rsidRPr="00926AF2">
        <w:rPr>
          <w:rFonts w:cs="Times New Roman"/>
          <w:color w:val="auto"/>
          <w:sz w:val="24"/>
          <w:szCs w:val="24"/>
          <w:lang w:val="lt-LT"/>
        </w:rPr>
        <w:t xml:space="preserve"> </w:t>
      </w:r>
      <w:r w:rsidR="004D5F4C" w:rsidRPr="00926AF2">
        <w:rPr>
          <w:rFonts w:cs="Times New Roman"/>
          <w:color w:val="auto"/>
          <w:sz w:val="24"/>
          <w:szCs w:val="24"/>
          <w:lang w:val="lt-LT"/>
        </w:rPr>
        <w:t>SKYRIUS</w:t>
      </w:r>
    </w:p>
    <w:p w14:paraId="5FA7B3B2" w14:textId="77777777" w:rsidR="00710A4E" w:rsidRPr="00926AF2" w:rsidRDefault="00710A4E" w:rsidP="00710A4E">
      <w:pPr>
        <w:pStyle w:val="Heading"/>
        <w:jc w:val="center"/>
        <w:rPr>
          <w:rFonts w:cs="Times New Roman"/>
          <w:color w:val="auto"/>
          <w:sz w:val="24"/>
          <w:szCs w:val="24"/>
          <w:lang w:val="lt-LT"/>
        </w:rPr>
      </w:pPr>
      <w:r w:rsidRPr="00926AF2">
        <w:rPr>
          <w:rFonts w:cs="Times New Roman"/>
          <w:color w:val="auto"/>
          <w:sz w:val="24"/>
          <w:szCs w:val="24"/>
          <w:lang w:val="lt-LT"/>
        </w:rPr>
        <w:t>PASIŪLYMŲ RENGIMAS, PATEIKIMAS IR KEITIMAS</w:t>
      </w:r>
    </w:p>
    <w:p w14:paraId="3FA59D9D" w14:textId="77777777" w:rsidR="00710A4E" w:rsidRPr="00926AF2" w:rsidRDefault="00710A4E" w:rsidP="00710A4E">
      <w:pPr>
        <w:tabs>
          <w:tab w:val="left" w:pos="993"/>
        </w:tabs>
        <w:overflowPunct w:val="0"/>
        <w:autoSpaceDE w:val="0"/>
        <w:autoSpaceDN w:val="0"/>
        <w:adjustRightInd w:val="0"/>
        <w:contextualSpacing/>
        <w:jc w:val="both"/>
        <w:rPr>
          <w:rFonts w:ascii="Times New Roman" w:hAnsi="Times New Roman"/>
          <w:sz w:val="16"/>
          <w:szCs w:val="16"/>
        </w:rPr>
      </w:pPr>
    </w:p>
    <w:p w14:paraId="4F9C63BB" w14:textId="0142E78F" w:rsidR="00EB6DC0" w:rsidRPr="00926AF2" w:rsidRDefault="00710A4E" w:rsidP="00262A68">
      <w:pPr>
        <w:ind w:firstLine="709"/>
        <w:jc w:val="both"/>
        <w:rPr>
          <w:rFonts w:ascii="Times New Roman" w:hAnsi="Times New Roman"/>
          <w:bCs/>
          <w:sz w:val="24"/>
          <w:szCs w:val="24"/>
        </w:rPr>
      </w:pPr>
      <w:r w:rsidRPr="00926AF2">
        <w:rPr>
          <w:rFonts w:ascii="Times New Roman" w:hAnsi="Times New Roman"/>
          <w:sz w:val="24"/>
          <w:szCs w:val="24"/>
        </w:rPr>
        <w:t>5.1.</w:t>
      </w:r>
      <w:r w:rsidR="004814B3" w:rsidRPr="00926AF2">
        <w:rPr>
          <w:rFonts w:ascii="Times New Roman" w:hAnsi="Times New Roman"/>
          <w:sz w:val="24"/>
          <w:szCs w:val="24"/>
        </w:rPr>
        <w:t xml:space="preserve"> </w:t>
      </w:r>
      <w:r w:rsidR="00EB6DC0" w:rsidRPr="00926AF2">
        <w:rPr>
          <w:rFonts w:ascii="Times New Roman" w:hAnsi="Times New Roman"/>
          <w:sz w:val="24"/>
          <w:szCs w:val="24"/>
        </w:rPr>
        <w:t xml:space="preserve">Pasiūlymas turi būti parengtas ir pateiktas pagal Pirkimo sąlygų reikalavimus, užpildant pasiūlymo formą (Pirkimo sąlygų 1 priedas). </w:t>
      </w:r>
      <w:r w:rsidR="00EB6DC0" w:rsidRPr="00926AF2">
        <w:rPr>
          <w:rFonts w:ascii="Times New Roman" w:hAnsi="Times New Roman"/>
          <w:bCs/>
          <w:iCs/>
          <w:sz w:val="24"/>
          <w:szCs w:val="24"/>
        </w:rPr>
        <w:t xml:space="preserve">Jei šiame Pirkimo sąlygų skyriuje ir pasiūlymo formoje nenurodyta kitaip, </w:t>
      </w:r>
      <w:r w:rsidR="00EB6DC0" w:rsidRPr="00926AF2">
        <w:rPr>
          <w:rFonts w:ascii="Times New Roman" w:hAnsi="Times New Roman"/>
          <w:sz w:val="24"/>
          <w:szCs w:val="24"/>
        </w:rPr>
        <w:t>pasiūlymą ir kartu su juo teikiamus dokumentus, visas pasiūlymo sudedamąsias dalis dalyviai privalo pateikti elektronine forma (tiesiogiai suformuotus elektroninėmis priemonėmis arba pateikiant skaitmenines dokumentų kopijas), naudojant CVP IS priemones.</w:t>
      </w:r>
      <w:r w:rsidR="00EB6DC0" w:rsidRPr="00926AF2">
        <w:rPr>
          <w:rFonts w:ascii="Times New Roman" w:hAnsi="Times New Roman"/>
          <w:bCs/>
          <w:sz w:val="24"/>
          <w:szCs w:val="24"/>
        </w:rPr>
        <w:t xml:space="preserve"> </w:t>
      </w:r>
      <w:bookmarkStart w:id="19" w:name="_Hlk184303788"/>
    </w:p>
    <w:bookmarkEnd w:id="19"/>
    <w:p w14:paraId="3DAAD2A7" w14:textId="77777777" w:rsidR="00EB6DC0" w:rsidRPr="00926AF2" w:rsidRDefault="00EB6DC0" w:rsidP="00262A68">
      <w:pPr>
        <w:ind w:firstLine="709"/>
        <w:jc w:val="both"/>
        <w:rPr>
          <w:rFonts w:ascii="Times New Roman" w:hAnsi="Times New Roman"/>
          <w:sz w:val="24"/>
          <w:szCs w:val="24"/>
        </w:rPr>
      </w:pPr>
      <w:r w:rsidRPr="00926AF2">
        <w:rPr>
          <w:rFonts w:ascii="Times New Roman" w:hAnsi="Times New Roman"/>
          <w:bCs/>
          <w:sz w:val="24"/>
          <w:szCs w:val="24"/>
        </w:rPr>
        <w:t xml:space="preserve">5.2. </w:t>
      </w:r>
      <w:r w:rsidRPr="00926AF2">
        <w:rPr>
          <w:rFonts w:ascii="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926AF2">
        <w:rPr>
          <w:rFonts w:ascii="Times New Roman" w:hAnsi="Times New Roman"/>
          <w:iCs/>
          <w:color w:val="000000"/>
          <w:sz w:val="24"/>
          <w:szCs w:val="24"/>
          <w:lang w:eastAsia="zh-CN"/>
        </w:rPr>
        <w:t xml:space="preserve"> </w:t>
      </w:r>
      <w:r w:rsidRPr="00926AF2">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Techninių specifikacijų reikalavimus. </w:t>
      </w:r>
      <w:r w:rsidRPr="00926AF2">
        <w:rPr>
          <w:rFonts w:ascii="Times New Roman" w:hAnsi="Times New Roman"/>
          <w:sz w:val="24"/>
          <w:szCs w:val="24"/>
        </w:rPr>
        <w:t xml:space="preserve">Pirkimo dokumentai ir jų paaiškinimai bei papildymai skelbiami CVP IS adresu </w:t>
      </w:r>
      <w:hyperlink r:id="rId13" w:history="1">
        <w:r w:rsidRPr="00926AF2">
          <w:rPr>
            <w:rStyle w:val="Hipersaitas"/>
            <w:rFonts w:ascii="Times New Roman" w:hAnsi="Times New Roman"/>
            <w:color w:val="0047D6"/>
            <w:sz w:val="24"/>
            <w:szCs w:val="24"/>
          </w:rPr>
          <w:t>https://viesiejipirkimai.lt</w:t>
        </w:r>
      </w:hyperlink>
      <w:r w:rsidRPr="00926AF2">
        <w:rPr>
          <w:rFonts w:ascii="Times New Roman" w:hAnsi="Times New Roman"/>
          <w:color w:val="0047D6"/>
          <w:sz w:val="24"/>
          <w:szCs w:val="24"/>
        </w:rPr>
        <w:t xml:space="preserve">. </w:t>
      </w:r>
      <w:r w:rsidRPr="00926AF2">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926AF2">
        <w:rPr>
          <w:rFonts w:ascii="Times New Roman" w:hAnsi="Times New Roman"/>
          <w:iCs/>
          <w:color w:val="000000"/>
          <w:sz w:val="24"/>
          <w:szCs w:val="24"/>
          <w:lang w:eastAsia="zh-CN"/>
        </w:rPr>
        <w:t>Tiekėjas padengia visas išlaidas, susijusias su pasiūlymo rengimu ir pateikimu.</w:t>
      </w:r>
    </w:p>
    <w:p w14:paraId="5D6022B7" w14:textId="77777777" w:rsidR="00EB6DC0" w:rsidRPr="00926AF2" w:rsidRDefault="00EB6DC0" w:rsidP="00262A68">
      <w:pPr>
        <w:ind w:firstLine="709"/>
        <w:jc w:val="both"/>
        <w:rPr>
          <w:rFonts w:ascii="Times New Roman" w:hAnsi="Times New Roman"/>
          <w:bCs/>
          <w:sz w:val="24"/>
          <w:szCs w:val="24"/>
        </w:rPr>
      </w:pPr>
      <w:r w:rsidRPr="00926AF2">
        <w:rPr>
          <w:rFonts w:ascii="Times New Roman" w:hAnsi="Times New Roman"/>
          <w:iCs/>
          <w:color w:val="00000A"/>
          <w:sz w:val="24"/>
          <w:szCs w:val="24"/>
          <w:lang w:eastAsia="zh-CN"/>
        </w:rPr>
        <w:t>5.3.</w:t>
      </w:r>
      <w:r w:rsidRPr="00926AF2">
        <w:rPr>
          <w:rFonts w:ascii="Times New Roman" w:hAnsi="Times New Roman"/>
          <w:bCs/>
          <w:sz w:val="24"/>
          <w:szCs w:val="24"/>
        </w:rPr>
        <w:t xml:space="preserve"> Pasiūlymai teikiami CVP IS priemonėmis</w:t>
      </w:r>
      <w:r w:rsidRPr="00926AF2">
        <w:rPr>
          <w:rFonts w:ascii="Times New Roman" w:hAnsi="Times New Roman"/>
          <w:sz w:val="24"/>
          <w:szCs w:val="24"/>
        </w:rPr>
        <w:t xml:space="preserve">. </w:t>
      </w:r>
      <w:r w:rsidRPr="00926AF2">
        <w:rPr>
          <w:rFonts w:ascii="Times New Roman" w:hAnsi="Times New Roman"/>
          <w:bCs/>
          <w:sz w:val="24"/>
          <w:szCs w:val="24"/>
        </w:rPr>
        <w:t>Instrukcija kaip pateikti pasiūlymą skelbiama Viešųjų pirkimų tarnybos interneto svetainėje</w:t>
      </w:r>
      <w:r w:rsidRPr="00926AF2">
        <w:rPr>
          <w:rFonts w:ascii="Times New Roman" w:hAnsi="Times New Roman"/>
          <w:sz w:val="24"/>
          <w:szCs w:val="24"/>
        </w:rPr>
        <w:t xml:space="preserve">: </w:t>
      </w:r>
      <w:hyperlink r:id="rId14" w:history="1">
        <w:r w:rsidRPr="00926AF2">
          <w:rPr>
            <w:rStyle w:val="Hipersaitas"/>
            <w:rFonts w:ascii="Times New Roman" w:hAnsi="Times New Roman"/>
            <w:sz w:val="24"/>
            <w:szCs w:val="24"/>
          </w:rPr>
          <w:t>https://vpt.lrv.lt/lt/nauja-cvp-is-aktuali-nuo-2024-12-01/metodine-medziaga-instrukcijos/tiekejamsnaujaCVPIS</w:t>
        </w:r>
      </w:hyperlink>
      <w:r w:rsidRPr="00926AF2">
        <w:rPr>
          <w:rFonts w:ascii="Times New Roman" w:hAnsi="Times New Roman"/>
          <w:sz w:val="24"/>
          <w:szCs w:val="24"/>
        </w:rPr>
        <w:t xml:space="preserve">. </w:t>
      </w:r>
      <w:r w:rsidRPr="00926AF2">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4C209C59" w14:textId="77777777" w:rsidR="00EB6DC0" w:rsidRPr="00926AF2" w:rsidRDefault="00EB6DC0" w:rsidP="00262A68">
      <w:pPr>
        <w:ind w:firstLine="709"/>
        <w:jc w:val="both"/>
        <w:rPr>
          <w:rFonts w:ascii="Times New Roman" w:hAnsi="Times New Roman"/>
          <w:bCs/>
          <w:sz w:val="24"/>
          <w:szCs w:val="24"/>
        </w:rPr>
      </w:pPr>
      <w:r w:rsidRPr="00926AF2">
        <w:rPr>
          <w:rFonts w:ascii="Times New Roman" w:hAnsi="Times New Roman"/>
          <w:bCs/>
          <w:sz w:val="24"/>
          <w:szCs w:val="24"/>
        </w:rPr>
        <w:t xml:space="preserve">5.4. </w:t>
      </w:r>
      <w:r w:rsidRPr="00926AF2">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A1AE251" w14:textId="77777777" w:rsidR="00EB6DC0" w:rsidRPr="00926AF2" w:rsidRDefault="00EB6DC0" w:rsidP="00262A68">
      <w:pPr>
        <w:pStyle w:val="Sraopastraipa2"/>
        <w:spacing w:after="0" w:line="240" w:lineRule="auto"/>
        <w:ind w:left="0" w:firstLine="709"/>
        <w:jc w:val="both"/>
        <w:rPr>
          <w:rFonts w:ascii="Times New Roman" w:hAnsi="Times New Roman"/>
          <w:bCs/>
          <w:iCs/>
          <w:sz w:val="24"/>
          <w:szCs w:val="24"/>
          <w:u w:val="single"/>
        </w:rPr>
      </w:pPr>
      <w:r w:rsidRPr="00926AF2">
        <w:rPr>
          <w:rFonts w:ascii="Times New Roman" w:eastAsia="Calibri" w:hAnsi="Times New Roman"/>
          <w:bCs/>
          <w:iCs/>
          <w:sz w:val="24"/>
          <w:szCs w:val="24"/>
        </w:rPr>
        <w:t>5.4.1 pateikiami kvalifikuotu elektroniniu parašu pasirašyti elektroninėmis priemonėmis suformuoti dokumentai;</w:t>
      </w:r>
    </w:p>
    <w:p w14:paraId="14690B0E" w14:textId="77777777" w:rsidR="00EB6DC0" w:rsidRPr="00926AF2" w:rsidRDefault="00EB6DC0" w:rsidP="00262A68">
      <w:pPr>
        <w:tabs>
          <w:tab w:val="left" w:pos="1418"/>
        </w:tabs>
        <w:ind w:firstLine="709"/>
        <w:jc w:val="both"/>
        <w:rPr>
          <w:rFonts w:ascii="Times New Roman" w:hAnsi="Times New Roman"/>
          <w:bCs/>
          <w:iCs/>
          <w:sz w:val="24"/>
          <w:szCs w:val="24"/>
        </w:rPr>
      </w:pPr>
      <w:r w:rsidRPr="00926AF2">
        <w:rPr>
          <w:rFonts w:ascii="Times New Roman" w:hAnsi="Times New Roman"/>
          <w:bCs/>
          <w:iCs/>
          <w:sz w:val="24"/>
          <w:szCs w:val="24"/>
        </w:rPr>
        <w:t>5.4.2. skaitmeninės dokumentų kopijos (</w:t>
      </w:r>
      <w:r w:rsidRPr="00926AF2">
        <w:rPr>
          <w:rFonts w:ascii="Times New Roman" w:hAnsi="Times New Roman"/>
          <w:iCs/>
          <w:sz w:val="24"/>
          <w:szCs w:val="24"/>
        </w:rPr>
        <w:t>fiziniu parašu tvirtinami dokumentai turi būti pateikiami pasirašyti ir nuskenuoti)</w:t>
      </w:r>
      <w:r w:rsidRPr="00926AF2">
        <w:rPr>
          <w:rFonts w:ascii="Times New Roman" w:hAnsi="Times New Roman"/>
          <w:bCs/>
          <w:iCs/>
          <w:sz w:val="24"/>
          <w:szCs w:val="24"/>
        </w:rPr>
        <w:t>.</w:t>
      </w:r>
    </w:p>
    <w:p w14:paraId="1CD9D275" w14:textId="2B32AC71" w:rsidR="004F3262" w:rsidRPr="00926AF2" w:rsidRDefault="004F3262" w:rsidP="00262A68">
      <w:pPr>
        <w:ind w:firstLine="709"/>
        <w:jc w:val="both"/>
        <w:rPr>
          <w:rFonts w:ascii="Times New Roman" w:hAnsi="Times New Roman"/>
          <w:sz w:val="24"/>
          <w:szCs w:val="24"/>
          <w:lang w:eastAsia="en-US"/>
        </w:rPr>
      </w:pPr>
      <w:r w:rsidRPr="00926AF2">
        <w:rPr>
          <w:rFonts w:ascii="Times New Roman" w:hAnsi="Times New Roman"/>
          <w:bCs/>
          <w:iCs/>
          <w:sz w:val="24"/>
          <w:szCs w:val="24"/>
        </w:rPr>
        <w:t xml:space="preserve">5.5. Perkančioji organizacija neatsako dėl pasiūlymų, kurie nebuvo gauti ar buvo gauti pavėluotai dėl ryšių ir telekomunikacinių priemonių, CVP IS darbo sutrikimų ar kitų nenumatytų atvejų. </w:t>
      </w:r>
      <w:r w:rsidRPr="00926AF2">
        <w:rPr>
          <w:rFonts w:ascii="Times New Roman" w:eastAsia="Times New Roman" w:hAnsi="Times New Roman"/>
          <w:sz w:val="24"/>
          <w:szCs w:val="24"/>
        </w:rPr>
        <w:t>Atsižvelgiant į tai, tiekėjams siūloma rengti pasiūlymus taip, kad liktų pakankamai laiko jiems laiku ir tinkamai pateikti.</w:t>
      </w:r>
      <w:r w:rsidRPr="00926AF2">
        <w:rPr>
          <w:rFonts w:ascii="Times New Roman" w:hAnsi="Times New Roman"/>
          <w:bCs/>
          <w:iCs/>
          <w:sz w:val="24"/>
          <w:szCs w:val="24"/>
        </w:rPr>
        <w:t xml:space="preserve"> Pasiūlymai, gauti po nustatyto pasiūlymų pateikimo termino pabaigos, bus laikomi negautais ir nebus vertinami.</w:t>
      </w:r>
      <w:r w:rsidRPr="00926AF2">
        <w:rPr>
          <w:rFonts w:ascii="Times New Roman" w:hAnsi="Times New Roman"/>
          <w:sz w:val="24"/>
          <w:szCs w:val="24"/>
        </w:rPr>
        <w:t xml:space="preserve"> Sutrikus CVP IS veikimui, tiekėjai turi imtis veiksmų, numatytų </w:t>
      </w:r>
      <w:r w:rsidRPr="00926AF2">
        <w:rPr>
          <w:rFonts w:ascii="Times New Roman" w:hAnsi="Times New Roman"/>
          <w:i/>
          <w:iCs/>
          <w:sz w:val="24"/>
          <w:szCs w:val="24"/>
          <w:shd w:val="clear" w:color="auto" w:fill="FFFFFF"/>
        </w:rPr>
        <w:t xml:space="preserve">Rekomendacijose dėl veiksmų, kurių turėtų imtis pirkimo vykdytojai ir tiekėjai, sutrikus Centrinės </w:t>
      </w:r>
      <w:r w:rsidRPr="00926AF2">
        <w:rPr>
          <w:rFonts w:ascii="Times New Roman" w:hAnsi="Times New Roman"/>
          <w:i/>
          <w:iCs/>
          <w:sz w:val="24"/>
          <w:szCs w:val="24"/>
          <w:shd w:val="clear" w:color="auto" w:fill="FFFFFF"/>
        </w:rPr>
        <w:lastRenderedPageBreak/>
        <w:t>viešųjų pirkimų informacinės sistemos veikimui</w:t>
      </w:r>
      <w:r w:rsidRPr="00926AF2">
        <w:rPr>
          <w:rFonts w:ascii="Times New Roman" w:hAnsi="Times New Roman"/>
          <w:sz w:val="24"/>
          <w:szCs w:val="24"/>
          <w:shd w:val="clear" w:color="auto" w:fill="FFFFFF"/>
        </w:rPr>
        <w:t>, patvirtintose</w:t>
      </w:r>
      <w:r w:rsidRPr="00926AF2">
        <w:rPr>
          <w:rFonts w:ascii="Times New Roman" w:hAnsi="Times New Roman"/>
          <w:sz w:val="24"/>
          <w:szCs w:val="24"/>
        </w:rPr>
        <w:t xml:space="preserve"> </w:t>
      </w:r>
      <w:r w:rsidRPr="00926AF2">
        <w:rPr>
          <w:rFonts w:ascii="Times New Roman" w:hAnsi="Times New Roman"/>
          <w:sz w:val="24"/>
          <w:szCs w:val="24"/>
          <w:shd w:val="clear" w:color="auto" w:fill="FFFFFF"/>
        </w:rPr>
        <w:t>Viešųjų pirkimų tarnybos direktoriaus 20</w:t>
      </w:r>
      <w:r w:rsidR="00972298" w:rsidRPr="00926AF2">
        <w:rPr>
          <w:rFonts w:ascii="Times New Roman" w:hAnsi="Times New Roman"/>
          <w:sz w:val="24"/>
          <w:szCs w:val="24"/>
          <w:shd w:val="clear" w:color="auto" w:fill="FFFFFF"/>
        </w:rPr>
        <w:t>25</w:t>
      </w:r>
      <w:r w:rsidRPr="00926AF2">
        <w:rPr>
          <w:rFonts w:ascii="Times New Roman" w:hAnsi="Times New Roman"/>
          <w:sz w:val="24"/>
          <w:szCs w:val="24"/>
          <w:shd w:val="clear" w:color="auto" w:fill="FFFFFF"/>
        </w:rPr>
        <w:t xml:space="preserve"> m. </w:t>
      </w:r>
      <w:r w:rsidR="00972298" w:rsidRPr="00926AF2">
        <w:rPr>
          <w:rFonts w:ascii="Times New Roman" w:hAnsi="Times New Roman"/>
          <w:sz w:val="24"/>
          <w:szCs w:val="24"/>
          <w:shd w:val="clear" w:color="auto" w:fill="FFFFFF"/>
        </w:rPr>
        <w:t>gruodži</w:t>
      </w:r>
      <w:r w:rsidRPr="00926AF2">
        <w:rPr>
          <w:rFonts w:ascii="Times New Roman" w:hAnsi="Times New Roman"/>
          <w:sz w:val="24"/>
          <w:szCs w:val="24"/>
          <w:shd w:val="clear" w:color="auto" w:fill="FFFFFF"/>
        </w:rPr>
        <w:t xml:space="preserve">o </w:t>
      </w:r>
      <w:r w:rsidR="00972298" w:rsidRPr="00926AF2">
        <w:rPr>
          <w:rFonts w:ascii="Times New Roman" w:hAnsi="Times New Roman"/>
          <w:sz w:val="24"/>
          <w:szCs w:val="24"/>
          <w:shd w:val="clear" w:color="auto" w:fill="FFFFFF"/>
        </w:rPr>
        <w:t>31</w:t>
      </w:r>
      <w:r w:rsidRPr="00926AF2">
        <w:rPr>
          <w:rFonts w:ascii="Times New Roman" w:hAnsi="Times New Roman"/>
          <w:sz w:val="24"/>
          <w:szCs w:val="24"/>
          <w:shd w:val="clear" w:color="auto" w:fill="FFFFFF"/>
        </w:rPr>
        <w:t xml:space="preserve"> d. įsakymu Nr. 1S-</w:t>
      </w:r>
      <w:r w:rsidR="00972298" w:rsidRPr="00926AF2">
        <w:rPr>
          <w:rFonts w:ascii="Times New Roman" w:hAnsi="Times New Roman"/>
          <w:sz w:val="24"/>
          <w:szCs w:val="24"/>
          <w:shd w:val="clear" w:color="auto" w:fill="FFFFFF"/>
        </w:rPr>
        <w:t>21</w:t>
      </w:r>
      <w:r w:rsidRPr="00926AF2">
        <w:rPr>
          <w:rFonts w:ascii="Times New Roman" w:hAnsi="Times New Roman"/>
          <w:sz w:val="24"/>
          <w:szCs w:val="24"/>
          <w:shd w:val="clear" w:color="auto" w:fill="FFFFFF"/>
        </w:rPr>
        <w:t>1.</w:t>
      </w:r>
    </w:p>
    <w:p w14:paraId="6B6B9916" w14:textId="727E06DD" w:rsidR="004F3262" w:rsidRPr="00926AF2" w:rsidRDefault="004F3262" w:rsidP="009126F0">
      <w:pPr>
        <w:ind w:firstLine="709"/>
        <w:jc w:val="both"/>
        <w:rPr>
          <w:rFonts w:cs="Calibri"/>
        </w:rPr>
      </w:pPr>
      <w:r w:rsidRPr="00926AF2">
        <w:rPr>
          <w:rFonts w:ascii="Times New Roman" w:hAnsi="Times New Roman"/>
          <w:sz w:val="24"/>
          <w:szCs w:val="24"/>
          <w:lang w:eastAsia="en-US"/>
        </w:rPr>
        <w:t>5.6. T</w:t>
      </w:r>
      <w:r w:rsidRPr="00926AF2">
        <w:rPr>
          <w:rFonts w:ascii="Times New Roman" w:hAnsi="Times New Roman" w:cs="Calibri"/>
          <w:sz w:val="24"/>
          <w:szCs w:val="22"/>
          <w:lang w:eastAsia="en-US"/>
        </w:rPr>
        <w:t xml:space="preserve">iekėjas pasiūlyme turi aiškiai nurodyti, kuri pasiūlymo informacija yra </w:t>
      </w:r>
      <w:r w:rsidRPr="00926AF2">
        <w:rPr>
          <w:rFonts w:ascii="Times New Roman" w:hAnsi="Times New Roman" w:cs="Calibri"/>
          <w:b/>
          <w:bCs/>
          <w:sz w:val="24"/>
          <w:szCs w:val="22"/>
          <w:lang w:eastAsia="en-US"/>
        </w:rPr>
        <w:t>konfidenciali</w:t>
      </w:r>
      <w:r w:rsidRPr="00926AF2">
        <w:rPr>
          <w:rFonts w:ascii="Times New Roman" w:hAnsi="Times New Roman" w:cs="Calibri"/>
          <w:sz w:val="24"/>
          <w:szCs w:val="22"/>
          <w:lang w:eastAsia="en-US"/>
        </w:rPr>
        <w:t xml:space="preserve">, vadovaujantis Viešųjų pirkimų įstatymo 20 straipsniu. </w:t>
      </w:r>
      <w:r w:rsidRPr="00926AF2">
        <w:rPr>
          <w:rFonts w:ascii="Times New Roman" w:hAnsi="Times New Roman" w:cs="Calibri"/>
          <w:sz w:val="24"/>
          <w:szCs w:val="24"/>
          <w:lang w:eastAsia="en-US"/>
        </w:rPr>
        <w:t>Jei tokia informacija pasiūlyme nebus nurodyta, tuomet bus laikoma, kad bet kuri pateiktame pasiūlyme nurodyta informacija nėra konfidenciali.</w:t>
      </w:r>
      <w:r w:rsidRPr="00926AF2">
        <w:rPr>
          <w:rFonts w:ascii="Times New Roman" w:hAnsi="Times New Roman" w:cs="Calibri"/>
          <w:bCs/>
          <w:iCs/>
          <w:sz w:val="24"/>
          <w:szCs w:val="22"/>
          <w:lang w:eastAsia="en-US"/>
        </w:rPr>
        <w:t xml:space="preserve"> </w:t>
      </w:r>
      <w:r w:rsidRPr="00926AF2">
        <w:rPr>
          <w:rFonts w:ascii="Times New Roman" w:hAnsi="Times New Roman"/>
          <w:sz w:val="24"/>
          <w:szCs w:val="24"/>
        </w:rPr>
        <w:t>Konfidencialia informacija negali būti laikomos pasiūlymo charakteristikos, į kurias turi būti atsižvelgiama vertinant pasiūlymus. Be to, pasiūlymo konfidencialia informacija nelaikoma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26AF2">
        <w:rPr>
          <w:rFonts w:ascii="Times New Roman" w:hAnsi="Times New Roman"/>
          <w:color w:val="000000"/>
          <w:sz w:val="24"/>
          <w:szCs w:val="24"/>
        </w:rPr>
        <w:t xml:space="preserve"> (kuris negali būti </w:t>
      </w:r>
      <w:r w:rsidRPr="00926AF2">
        <w:rPr>
          <w:rFonts w:ascii="Times New Roman" w:hAnsi="Times New Roman"/>
          <w:sz w:val="24"/>
          <w:szCs w:val="24"/>
        </w:rPr>
        <w:t>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009126F0" w:rsidRPr="00926AF2">
        <w:rPr>
          <w:rFonts w:ascii="Times New Roman" w:hAnsi="Times New Roman"/>
          <w:sz w:val="24"/>
          <w:szCs w:val="24"/>
        </w:rPr>
        <w:t xml:space="preserve"> </w:t>
      </w:r>
      <w:r w:rsidRPr="00926AF2">
        <w:rPr>
          <w:rFonts w:ascii="Times New Roman" w:hAnsi="Times New Roman"/>
          <w:sz w:val="24"/>
          <w:szCs w:val="24"/>
        </w:rPr>
        <w:t>(pavyzdžiui,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9DCBEE1" w14:textId="77777777" w:rsidR="004F3262" w:rsidRPr="00926AF2" w:rsidRDefault="004F3262" w:rsidP="009126F0">
      <w:pPr>
        <w:pStyle w:val="Sraopastraipa2"/>
        <w:spacing w:after="0" w:line="240" w:lineRule="auto"/>
        <w:ind w:left="0" w:firstLine="709"/>
        <w:contextualSpacing/>
        <w:jc w:val="both"/>
        <w:rPr>
          <w:rFonts w:ascii="Times New Roman" w:eastAsia="Arial" w:hAnsi="Times New Roman"/>
          <w:sz w:val="24"/>
          <w:szCs w:val="24"/>
        </w:rPr>
      </w:pPr>
      <w:r w:rsidRPr="00926AF2">
        <w:rPr>
          <w:rFonts w:ascii="Times New Roman" w:hAnsi="Times New Roman"/>
          <w:sz w:val="24"/>
          <w:szCs w:val="24"/>
        </w:rPr>
        <w:t xml:space="preserve">5.7. </w:t>
      </w:r>
      <w:r w:rsidRPr="00926AF2">
        <w:rPr>
          <w:rFonts w:ascii="Times New Roman" w:eastAsia="Arial" w:hAnsi="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(įkainius) privalo būti įskaičiuoti visi mokesčiai bei visos</w:t>
      </w:r>
      <w:r w:rsidRPr="00926AF2">
        <w:rPr>
          <w:rFonts w:ascii="Times New Roman" w:eastAsia="Arial" w:hAnsi="Times New Roman"/>
          <w:b/>
          <w:bCs/>
          <w:sz w:val="24"/>
          <w:szCs w:val="24"/>
        </w:rPr>
        <w:t xml:space="preserve"> </w:t>
      </w:r>
      <w:r w:rsidRPr="00926AF2">
        <w:rPr>
          <w:rFonts w:ascii="Times New Roman" w:eastAsia="Arial" w:hAnsi="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4938824" w14:textId="77777777" w:rsidR="0004381E" w:rsidRPr="00926AF2" w:rsidRDefault="004F3262" w:rsidP="009126F0">
      <w:pPr>
        <w:pStyle w:val="Sraopastraipa2"/>
        <w:spacing w:after="0" w:line="240" w:lineRule="auto"/>
        <w:ind w:left="0" w:firstLine="709"/>
        <w:contextualSpacing/>
        <w:jc w:val="both"/>
        <w:rPr>
          <w:rFonts w:ascii="Times New Roman" w:hAnsi="Times New Roman"/>
          <w:color w:val="7030A0"/>
          <w:sz w:val="24"/>
          <w:szCs w:val="24"/>
        </w:rPr>
      </w:pPr>
      <w:r w:rsidRPr="00926AF2">
        <w:rPr>
          <w:rFonts w:ascii="Times New Roman" w:eastAsia="Arial" w:hAnsi="Times New Roman"/>
          <w:sz w:val="24"/>
          <w:szCs w:val="24"/>
        </w:rPr>
        <w:t xml:space="preserve">5.8. </w:t>
      </w:r>
      <w:r w:rsidR="0004381E" w:rsidRPr="00926AF2">
        <w:rPr>
          <w:rFonts w:ascii="Times New Roman" w:eastAsia="Arial" w:hAnsi="Times New Roman"/>
          <w:sz w:val="24"/>
          <w:szCs w:val="24"/>
        </w:rPr>
        <w:t xml:space="preserve">Tiekėjų pasiūlymuose nurodytos kainos bus vertinamos ir lyginamos su visais mokesčiais, įskaitant PVM. </w:t>
      </w:r>
      <w:r w:rsidR="0004381E" w:rsidRPr="00926AF2">
        <w:rPr>
          <w:rFonts w:ascii="Times New Roman" w:hAnsi="Times New Roman"/>
          <w:sz w:val="24"/>
          <w:szCs w:val="24"/>
        </w:rPr>
        <w:t>Bendra pasiūlymo kaina (sąnaudos) su PVM turi būti nurodyta dviejų skaitmenų po kablelio tikslumu. Šią kainą sudarančios kainos sudedamosios dalys ar įkainiai gali būti išreikšti neribojant skaitmenų po kablelio kiekio.</w:t>
      </w:r>
    </w:p>
    <w:p w14:paraId="1D09077B" w14:textId="3671999C" w:rsidR="00B75DC0" w:rsidRPr="00926AF2" w:rsidRDefault="004F3262" w:rsidP="00B75DC0">
      <w:pPr>
        <w:ind w:firstLine="709"/>
        <w:jc w:val="both"/>
        <w:rPr>
          <w:rFonts w:ascii="Times New Roman" w:hAnsi="Times New Roman"/>
          <w:sz w:val="24"/>
          <w:szCs w:val="24"/>
        </w:rPr>
      </w:pPr>
      <w:r w:rsidRPr="00926AF2">
        <w:rPr>
          <w:rFonts w:ascii="Times New Roman" w:hAnsi="Times New Roman"/>
          <w:sz w:val="24"/>
          <w:szCs w:val="24"/>
          <w:lang w:eastAsia="en-US"/>
        </w:rPr>
        <w:t xml:space="preserve">5.9. </w:t>
      </w:r>
      <w:r w:rsidR="00B75DC0" w:rsidRPr="00926AF2">
        <w:rPr>
          <w:rFonts w:ascii="Times New Roman" w:hAnsi="Times New Roman"/>
          <w:b/>
          <w:sz w:val="24"/>
          <w:szCs w:val="24"/>
        </w:rPr>
        <w:t>Tiekėjo pasiūlymas bei kita korespondencija pateikiami lietuvių kalba</w:t>
      </w:r>
      <w:r w:rsidR="00B75DC0" w:rsidRPr="00926AF2">
        <w:rPr>
          <w:rFonts w:ascii="Times New Roman" w:hAnsi="Times New Roman"/>
          <w:sz w:val="24"/>
          <w:szCs w:val="24"/>
        </w:rPr>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63619E99" w14:textId="77777777" w:rsidR="004F3262" w:rsidRPr="00926AF2" w:rsidRDefault="004F3262" w:rsidP="009126F0">
      <w:pPr>
        <w:pStyle w:val="Sraopastraipa2"/>
        <w:spacing w:after="0" w:line="240" w:lineRule="auto"/>
        <w:ind w:left="0" w:firstLine="709"/>
        <w:contextualSpacing/>
        <w:jc w:val="both"/>
        <w:rPr>
          <w:rFonts w:ascii="Times New Roman" w:hAnsi="Times New Roman"/>
          <w:sz w:val="24"/>
          <w:szCs w:val="24"/>
        </w:rPr>
      </w:pPr>
      <w:r w:rsidRPr="00926AF2">
        <w:rPr>
          <w:rFonts w:ascii="Times New Roman" w:hAnsi="Times New Roman"/>
          <w:sz w:val="24"/>
          <w:szCs w:val="24"/>
        </w:rPr>
        <w:t xml:space="preserve">5.10. Pasiūlyme turi būti nurodytas jo galiojimo terminas. Pasiūlymas turi galioti ne trumpiau nei </w:t>
      </w:r>
      <w:r w:rsidRPr="00926AF2">
        <w:rPr>
          <w:rFonts w:ascii="Times New Roman" w:hAnsi="Times New Roman"/>
          <w:b/>
          <w:bCs/>
          <w:sz w:val="24"/>
          <w:szCs w:val="24"/>
        </w:rPr>
        <w:t>3 (tris) mėnesius</w:t>
      </w:r>
      <w:r w:rsidRPr="00926AF2">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330E47CC" w14:textId="77777777" w:rsidR="004F3262" w:rsidRPr="00926AF2" w:rsidRDefault="004F3262" w:rsidP="009126F0">
      <w:pPr>
        <w:ind w:firstLine="709"/>
        <w:jc w:val="both"/>
        <w:rPr>
          <w:rFonts w:ascii="Times New Roman" w:hAnsi="Times New Roman"/>
          <w:sz w:val="24"/>
          <w:szCs w:val="24"/>
          <w:lang w:eastAsia="en-US"/>
        </w:rPr>
      </w:pPr>
      <w:r w:rsidRPr="00926AF2">
        <w:rPr>
          <w:rFonts w:ascii="Times New Roman" w:hAnsi="Times New Roman"/>
          <w:sz w:val="24"/>
          <w:szCs w:val="24"/>
          <w:lang w:eastAsia="en-US"/>
        </w:rPr>
        <w:t>5.11. Perkančioji organizacija turi teisę pratęsti pasiūlymo pateikimo terminą. Apie naują pasiūlymų pateikimo terminą Perkančioji organizacija paskelbia CVP IS ir praneša prie pirkimo CVP IS prisijungusiems tiekėjams.</w:t>
      </w:r>
    </w:p>
    <w:p w14:paraId="45E52C62" w14:textId="77777777" w:rsidR="004F3262" w:rsidRPr="00926AF2" w:rsidRDefault="004F3262" w:rsidP="009126F0">
      <w:pPr>
        <w:ind w:firstLine="709"/>
        <w:jc w:val="both"/>
        <w:rPr>
          <w:rFonts w:ascii="Times New Roman" w:hAnsi="Times New Roman"/>
          <w:sz w:val="24"/>
          <w:szCs w:val="24"/>
          <w:lang w:eastAsia="en-US"/>
        </w:rPr>
      </w:pPr>
      <w:r w:rsidRPr="00926AF2">
        <w:rPr>
          <w:rFonts w:ascii="Times New Roman" w:hAnsi="Times New Roman"/>
          <w:sz w:val="24"/>
          <w:szCs w:val="24"/>
          <w:lang w:eastAsia="en-US"/>
        </w:rPr>
        <w:t>5.12.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03E48C30" w14:textId="77777777" w:rsidR="004F3262" w:rsidRPr="00926AF2" w:rsidRDefault="004F3262" w:rsidP="009126F0">
      <w:pPr>
        <w:ind w:firstLine="709"/>
        <w:jc w:val="both"/>
        <w:rPr>
          <w:rFonts w:ascii="Times New Roman" w:hAnsi="Times New Roman"/>
          <w:sz w:val="24"/>
          <w:szCs w:val="24"/>
          <w:lang w:eastAsia="en-US"/>
        </w:rPr>
      </w:pPr>
      <w:r w:rsidRPr="00926AF2">
        <w:rPr>
          <w:rFonts w:ascii="Times New Roman" w:hAnsi="Times New Roman"/>
          <w:sz w:val="24"/>
          <w:szCs w:val="24"/>
          <w:lang w:eastAsia="en-US"/>
        </w:rPr>
        <w:t xml:space="preserve">5.13. Perkančioji organizacija turi teisę prašyti, kad tiekėjai pratęstų jų galiojimą iki konkrečiai nurodyto laiko. Tiekėjas CVP IS priemonėmis tokį prašymą gali atmesti. Tiekėjas, kuris </w:t>
      </w:r>
      <w:r w:rsidRPr="00926AF2">
        <w:rPr>
          <w:rFonts w:ascii="Times New Roman" w:hAnsi="Times New Roman"/>
          <w:sz w:val="24"/>
          <w:szCs w:val="24"/>
          <w:lang w:eastAsia="en-US"/>
        </w:rPr>
        <w:lastRenderedPageBreak/>
        <w:t>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03C12040" w14:textId="77777777" w:rsidR="009126F0" w:rsidRPr="00926AF2" w:rsidRDefault="009126F0" w:rsidP="009126F0">
      <w:pPr>
        <w:ind w:firstLine="709"/>
        <w:jc w:val="both"/>
        <w:rPr>
          <w:rFonts w:ascii="Times New Roman" w:hAnsi="Times New Roman"/>
          <w:sz w:val="24"/>
          <w:szCs w:val="24"/>
          <w:lang w:eastAsia="en-US"/>
        </w:rPr>
      </w:pPr>
    </w:p>
    <w:p w14:paraId="71E2C615" w14:textId="77777777" w:rsidR="00875318" w:rsidRPr="00926AF2" w:rsidRDefault="00875318" w:rsidP="00670135">
      <w:pPr>
        <w:jc w:val="both"/>
        <w:rPr>
          <w:rFonts w:ascii="Times New Roman" w:hAnsi="Times New Roman"/>
          <w:sz w:val="24"/>
          <w:szCs w:val="24"/>
          <w:lang w:eastAsia="en-US"/>
        </w:rPr>
      </w:pPr>
    </w:p>
    <w:p w14:paraId="23D5F9C2" w14:textId="77777777" w:rsidR="00B21EFD" w:rsidRPr="00926AF2" w:rsidRDefault="006E05F3" w:rsidP="00710A4E">
      <w:pPr>
        <w:pStyle w:val="Heading"/>
        <w:jc w:val="center"/>
        <w:rPr>
          <w:color w:val="auto"/>
          <w:sz w:val="24"/>
          <w:szCs w:val="24"/>
          <w:lang w:val="lt-LT"/>
        </w:rPr>
      </w:pPr>
      <w:r w:rsidRPr="00926AF2">
        <w:rPr>
          <w:color w:val="auto"/>
          <w:sz w:val="24"/>
          <w:szCs w:val="24"/>
          <w:lang w:val="lt-LT"/>
        </w:rPr>
        <w:t>VI</w:t>
      </w:r>
      <w:r w:rsidR="00710A4E" w:rsidRPr="00926AF2">
        <w:rPr>
          <w:color w:val="auto"/>
          <w:sz w:val="24"/>
          <w:szCs w:val="24"/>
          <w:lang w:val="lt-LT"/>
        </w:rPr>
        <w:t xml:space="preserve"> </w:t>
      </w:r>
      <w:r w:rsidR="00B21EFD" w:rsidRPr="00926AF2">
        <w:rPr>
          <w:color w:val="auto"/>
          <w:sz w:val="24"/>
          <w:szCs w:val="24"/>
          <w:lang w:val="lt-LT"/>
        </w:rPr>
        <w:t>SKYRIUS</w:t>
      </w:r>
    </w:p>
    <w:p w14:paraId="62DB5121" w14:textId="77777777" w:rsidR="00710A4E" w:rsidRPr="00926AF2" w:rsidRDefault="00710A4E" w:rsidP="00710A4E">
      <w:pPr>
        <w:pStyle w:val="Heading"/>
        <w:jc w:val="center"/>
        <w:rPr>
          <w:color w:val="auto"/>
          <w:sz w:val="24"/>
          <w:szCs w:val="24"/>
          <w:lang w:val="lt-LT"/>
        </w:rPr>
      </w:pPr>
      <w:r w:rsidRPr="00926AF2">
        <w:rPr>
          <w:color w:val="auto"/>
          <w:sz w:val="24"/>
          <w:szCs w:val="24"/>
          <w:lang w:val="lt-LT"/>
        </w:rPr>
        <w:t>PASIŪLYMŲ ŠIFRAVIMAS</w:t>
      </w:r>
    </w:p>
    <w:p w14:paraId="12C44E09" w14:textId="77777777" w:rsidR="00710A4E" w:rsidRPr="00926AF2" w:rsidRDefault="00710A4E" w:rsidP="00710A4E">
      <w:pPr>
        <w:pStyle w:val="Body2"/>
        <w:rPr>
          <w:sz w:val="16"/>
          <w:szCs w:val="16"/>
          <w:lang w:val="lt-LT"/>
        </w:rPr>
      </w:pPr>
    </w:p>
    <w:p w14:paraId="0FF26A17" w14:textId="77777777" w:rsidR="005B5C07" w:rsidRPr="00926AF2" w:rsidRDefault="00710A4E" w:rsidP="009126F0">
      <w:pPr>
        <w:pStyle w:val="Body2"/>
        <w:spacing w:after="0"/>
        <w:ind w:firstLine="709"/>
        <w:rPr>
          <w:sz w:val="24"/>
          <w:szCs w:val="24"/>
          <w:lang w:val="lt-LT"/>
        </w:rPr>
      </w:pPr>
      <w:r w:rsidRPr="00926AF2">
        <w:rPr>
          <w:sz w:val="24"/>
          <w:szCs w:val="24"/>
          <w:lang w:val="lt-LT"/>
        </w:rPr>
        <w:t>6.1.</w:t>
      </w:r>
      <w:r w:rsidR="005B5C07" w:rsidRPr="00926AF2">
        <w:rPr>
          <w:sz w:val="24"/>
          <w:szCs w:val="24"/>
          <w:lang w:val="lt-LT"/>
        </w:rPr>
        <w:t xml:space="preserve"> Tiekėjo teikiamas pasiūlymas gali būti užšifruojamas. Tiekėjas, nusprendęs pateikti užšifruotą pasiūlymą, turi:</w:t>
      </w:r>
    </w:p>
    <w:p w14:paraId="61DCBE62" w14:textId="77777777" w:rsidR="005F3724" w:rsidRPr="00926AF2" w:rsidRDefault="005B5C07" w:rsidP="009126F0">
      <w:pPr>
        <w:ind w:firstLine="709"/>
        <w:jc w:val="both"/>
        <w:rPr>
          <w:rFonts w:ascii="Arial" w:hAnsi="Arial" w:cs="Arial"/>
          <w:sz w:val="24"/>
          <w:szCs w:val="24"/>
        </w:rPr>
      </w:pPr>
      <w:r w:rsidRPr="00926AF2">
        <w:rPr>
          <w:rFonts w:ascii="Times New Roman" w:eastAsia="Arial Unicode MS" w:hAnsi="Times New Roman" w:cs="Arial Unicode MS"/>
          <w:color w:val="000000"/>
          <w:sz w:val="24"/>
          <w:szCs w:val="24"/>
          <w:bdr w:val="nil"/>
        </w:rPr>
        <w:t xml:space="preserve">6.1.1. </w:t>
      </w:r>
      <w:r w:rsidRPr="00926AF2">
        <w:rPr>
          <w:rFonts w:ascii="Times New Roman" w:eastAsia="Arial Unicode MS" w:hAnsi="Times New Roman" w:cs="Arial Unicode MS"/>
          <w:b/>
          <w:bCs/>
          <w:color w:val="000000"/>
          <w:sz w:val="24"/>
          <w:szCs w:val="24"/>
          <w:bdr w:val="nil"/>
        </w:rPr>
        <w:t>iki pasiūlymų pateikimo termino pabaigos</w:t>
      </w:r>
      <w:r w:rsidRPr="00926AF2">
        <w:rPr>
          <w:rFonts w:ascii="Times New Roman" w:eastAsia="Arial Unicode MS" w:hAnsi="Times New Roman" w:cs="Arial Unicode MS"/>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15" w:history="1">
        <w:r w:rsidR="005F3724" w:rsidRPr="00926AF2">
          <w:rPr>
            <w:rStyle w:val="Hipersaitas"/>
            <w:rFonts w:ascii="Times New Roman" w:hAnsi="Times New Roman"/>
            <w:sz w:val="24"/>
            <w:szCs w:val="24"/>
          </w:rPr>
          <w:t>https://vpt.lrv.lt/uploads/vpt/documents/files/uzssisfravimo%20instrukcija(1).pdf</w:t>
        </w:r>
      </w:hyperlink>
      <w:r w:rsidR="00EA3F0C" w:rsidRPr="00926AF2">
        <w:rPr>
          <w:rFonts w:ascii="Times New Roman" w:hAnsi="Times New Roman"/>
          <w:sz w:val="24"/>
          <w:szCs w:val="24"/>
        </w:rPr>
        <w:t>;</w:t>
      </w:r>
      <w:r w:rsidR="005F3724" w:rsidRPr="00926AF2">
        <w:rPr>
          <w:rFonts w:ascii="Arial" w:hAnsi="Arial" w:cs="Arial"/>
          <w:sz w:val="24"/>
          <w:szCs w:val="24"/>
        </w:rPr>
        <w:t xml:space="preserve"> </w:t>
      </w:r>
    </w:p>
    <w:p w14:paraId="6C80A11F" w14:textId="67882E80" w:rsidR="005B5C07" w:rsidRPr="00926AF2"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26AF2">
        <w:rPr>
          <w:rFonts w:ascii="Times New Roman" w:eastAsia="Arial Unicode MS" w:hAnsi="Times New Roman" w:cs="Arial Unicode MS"/>
          <w:color w:val="000000"/>
          <w:sz w:val="24"/>
          <w:szCs w:val="24"/>
          <w:bdr w:val="nil"/>
        </w:rPr>
        <w:t xml:space="preserve">6.1.2. </w:t>
      </w:r>
      <w:r w:rsidR="00D17CF9" w:rsidRPr="00926AF2">
        <w:rPr>
          <w:rFonts w:ascii="Times New Roman" w:eastAsia="Arial Unicode MS" w:hAnsi="Times New Roman" w:cs="Arial Unicode MS"/>
          <w:b/>
          <w:bCs/>
          <w:color w:val="000000"/>
          <w:sz w:val="24"/>
          <w:szCs w:val="24"/>
          <w:bdr w:val="nil"/>
        </w:rPr>
        <w:t xml:space="preserve">per </w:t>
      </w:r>
      <w:r w:rsidR="00AF6DA4" w:rsidRPr="00926AF2">
        <w:rPr>
          <w:rFonts w:ascii="Times New Roman" w:eastAsia="Arial Unicode MS" w:hAnsi="Times New Roman" w:cs="Arial Unicode MS"/>
          <w:b/>
          <w:bCs/>
          <w:sz w:val="24"/>
          <w:szCs w:val="24"/>
          <w:bdr w:val="nil"/>
        </w:rPr>
        <w:t>30</w:t>
      </w:r>
      <w:r w:rsidR="00D17CF9" w:rsidRPr="00926AF2">
        <w:rPr>
          <w:rFonts w:ascii="Times New Roman" w:eastAsia="Arial Unicode MS" w:hAnsi="Times New Roman" w:cs="Arial Unicode MS"/>
          <w:b/>
          <w:bCs/>
          <w:sz w:val="24"/>
          <w:szCs w:val="24"/>
          <w:bdr w:val="nil"/>
        </w:rPr>
        <w:t xml:space="preserve"> </w:t>
      </w:r>
      <w:r w:rsidR="00D17CF9" w:rsidRPr="00926AF2">
        <w:rPr>
          <w:rFonts w:ascii="Times New Roman" w:eastAsia="Arial Unicode MS" w:hAnsi="Times New Roman" w:cs="Arial Unicode MS"/>
          <w:b/>
          <w:bCs/>
          <w:color w:val="000000"/>
          <w:sz w:val="24"/>
          <w:szCs w:val="24"/>
          <w:bdr w:val="nil"/>
        </w:rPr>
        <w:t>min. nuo pasiūlymų pateikimo termino pabaigos</w:t>
      </w:r>
      <w:r w:rsidRPr="00926AF2">
        <w:rPr>
          <w:rFonts w:ascii="Times New Roman" w:eastAsia="Arial Unicode MS" w:hAnsi="Times New Roman"/>
          <w:color w:val="000000"/>
          <w:sz w:val="24"/>
          <w:szCs w:val="24"/>
          <w:bdr w:val="nil"/>
        </w:rPr>
        <w:t xml:space="preserve"> </w:t>
      </w:r>
      <w:r w:rsidRPr="00926AF2">
        <w:rPr>
          <w:rFonts w:ascii="Times New Roman" w:eastAsia="Arial Unicode MS" w:hAnsi="Times New Roman"/>
          <w:b/>
          <w:bCs/>
          <w:color w:val="000000"/>
          <w:sz w:val="24"/>
          <w:szCs w:val="24"/>
          <w:bdr w:val="nil"/>
        </w:rPr>
        <w:t>CVP IS susirašinėjimo priemonėmis</w:t>
      </w:r>
      <w:r w:rsidRPr="00926AF2">
        <w:rPr>
          <w:rFonts w:ascii="Times New Roman" w:eastAsia="Arial Unicode MS" w:hAnsi="Times New Roman"/>
          <w:color w:val="000000"/>
          <w:sz w:val="24"/>
          <w:szCs w:val="24"/>
          <w:bdr w:val="nil"/>
        </w:rPr>
        <w:t xml:space="preserve"> pateikti slaptažodį, su kuriuo Perkančioji organizacija galės iššifruoti pateiktą pasiūlymą. Iškilus CVP IS techninėms problemoms, kai tiekėjas neturi galimybės pateikti slaptažodžio per CVP IS susirašinėjimo priemon</w:t>
      </w:r>
      <w:r w:rsidR="00DF28FF" w:rsidRPr="00926AF2">
        <w:rPr>
          <w:rFonts w:ascii="Times New Roman" w:eastAsia="Arial Unicode MS" w:hAnsi="Times New Roman"/>
          <w:color w:val="000000"/>
          <w:sz w:val="24"/>
          <w:szCs w:val="24"/>
          <w:bdr w:val="nil"/>
        </w:rPr>
        <w:t>ėmis</w:t>
      </w:r>
      <w:r w:rsidRPr="00926AF2">
        <w:rPr>
          <w:rFonts w:ascii="Times New Roman" w:eastAsia="Arial Unicode MS" w:hAnsi="Times New Roman"/>
          <w:color w:val="000000"/>
          <w:sz w:val="24"/>
          <w:szCs w:val="24"/>
          <w:bdr w:val="nil"/>
        </w:rPr>
        <w:t>, tiekėjas turi teisę slaptažodį pateikti kitomis priemonėmis pasirinktinai: Perkančiosios organizacijos oficialiu elektroniniu paštu (</w:t>
      </w:r>
      <w:hyperlink r:id="rId16" w:history="1">
        <w:r w:rsidR="009126F0" w:rsidRPr="00926AF2">
          <w:rPr>
            <w:rStyle w:val="Hipersaitas"/>
            <w:rFonts w:ascii="Times New Roman" w:eastAsia="Arial Unicode MS" w:hAnsi="Times New Roman"/>
            <w:sz w:val="24"/>
            <w:szCs w:val="24"/>
            <w:bdr w:val="nil"/>
          </w:rPr>
          <w:t>a.strumiliene@ukmerge.lt</w:t>
        </w:r>
      </w:hyperlink>
      <w:r w:rsidRPr="00926AF2">
        <w:rPr>
          <w:rFonts w:ascii="Times New Roman" w:eastAsia="Arial Unicode MS" w:hAnsi="Times New Roman"/>
          <w:color w:val="000000"/>
          <w:sz w:val="24"/>
          <w:szCs w:val="24"/>
          <w:bdr w:val="nil"/>
        </w:rPr>
        <w:t>) arba raštu. Tokiu atveju tiekėjas turėtų būti aktyvus ir įsitikinti, kad pateiktas slaptažodis laiku pasiekė adresatą (pavyzdžiui, susisiekęs su Perkančiąja organizacija oficialiu jos telefonu (</w:t>
      </w:r>
      <w:r w:rsidR="00E06FD8" w:rsidRPr="00926AF2">
        <w:rPr>
          <w:rFonts w:ascii="Times New Roman" w:eastAsia="Arial Unicode MS" w:hAnsi="Times New Roman"/>
          <w:color w:val="000000"/>
          <w:sz w:val="24"/>
          <w:szCs w:val="24"/>
          <w:bdr w:val="nil"/>
        </w:rPr>
        <w:t>0</w:t>
      </w:r>
      <w:r w:rsidRPr="00926AF2">
        <w:rPr>
          <w:rFonts w:ascii="Times New Roman" w:eastAsia="Arial Unicode MS" w:hAnsi="Times New Roman"/>
          <w:color w:val="000000"/>
          <w:sz w:val="24"/>
          <w:szCs w:val="24"/>
          <w:bdr w:val="nil"/>
        </w:rPr>
        <w:t xml:space="preserve"> 340) 60 2</w:t>
      </w:r>
      <w:r w:rsidR="009126F0" w:rsidRPr="00926AF2">
        <w:rPr>
          <w:rFonts w:ascii="Times New Roman" w:eastAsia="Arial Unicode MS" w:hAnsi="Times New Roman"/>
          <w:color w:val="000000"/>
          <w:sz w:val="24"/>
          <w:szCs w:val="24"/>
          <w:bdr w:val="nil"/>
        </w:rPr>
        <w:t>64</w:t>
      </w:r>
      <w:r w:rsidRPr="00926AF2">
        <w:rPr>
          <w:rFonts w:ascii="Times New Roman" w:eastAsia="Arial Unicode MS" w:hAnsi="Times New Roman"/>
          <w:color w:val="000000"/>
          <w:sz w:val="24"/>
          <w:szCs w:val="24"/>
          <w:bdr w:val="nil"/>
        </w:rPr>
        <w:t xml:space="preserve"> ir (arba) kitais būdais).</w:t>
      </w:r>
    </w:p>
    <w:p w14:paraId="1DB21534" w14:textId="77777777" w:rsidR="005B5C07" w:rsidRPr="00926AF2" w:rsidRDefault="005B5C07" w:rsidP="009126F0">
      <w:pPr>
        <w:pBdr>
          <w:top w:val="nil"/>
          <w:left w:val="nil"/>
          <w:bottom w:val="nil"/>
          <w:right w:val="nil"/>
          <w:between w:val="nil"/>
          <w:bar w:val="nil"/>
        </w:pBdr>
        <w:suppressAutoHyphens/>
        <w:ind w:firstLine="709"/>
        <w:jc w:val="both"/>
        <w:rPr>
          <w:rFonts w:ascii="Times New Roman" w:eastAsia="Arial Unicode MS" w:hAnsi="Times New Roman" w:cs="Arial Unicode MS"/>
          <w:color w:val="000000"/>
          <w:sz w:val="24"/>
          <w:szCs w:val="24"/>
          <w:bdr w:val="nil"/>
        </w:rPr>
      </w:pPr>
      <w:r w:rsidRPr="00926AF2">
        <w:rPr>
          <w:rFonts w:ascii="Times New Roman" w:eastAsia="Arial Unicode MS" w:hAnsi="Times New Roman" w:cs="Arial Unicode MS"/>
          <w:color w:val="000000"/>
          <w:sz w:val="24"/>
          <w:szCs w:val="24"/>
          <w:bdr w:val="nil"/>
        </w:rPr>
        <w:t>6.2. Tiekėjui užšifravus visą pasiūlymą ir iki p</w:t>
      </w:r>
      <w:r w:rsidR="00D17CF9" w:rsidRPr="00926AF2">
        <w:rPr>
          <w:rFonts w:ascii="Times New Roman" w:eastAsia="Arial Unicode MS" w:hAnsi="Times New Roman" w:cs="Arial Unicode MS"/>
          <w:color w:val="000000"/>
          <w:sz w:val="24"/>
          <w:szCs w:val="24"/>
          <w:bdr w:val="nil"/>
        </w:rPr>
        <w:t>radinio</w:t>
      </w:r>
      <w:r w:rsidRPr="00926AF2">
        <w:rPr>
          <w:rFonts w:ascii="Times New Roman" w:eastAsia="Arial Unicode MS" w:hAnsi="Times New Roman" w:cs="Arial Unicode MS"/>
          <w:color w:val="000000"/>
          <w:sz w:val="24"/>
          <w:szCs w:val="24"/>
          <w:bdr w:val="nil"/>
        </w:rPr>
        <w:t xml:space="preserve"> susipažinimo </w:t>
      </w:r>
      <w:r w:rsidR="00D17CF9" w:rsidRPr="00926AF2">
        <w:rPr>
          <w:rFonts w:ascii="Times New Roman" w:eastAsia="Arial Unicode MS" w:hAnsi="Times New Roman" w:cs="Arial Unicode MS"/>
          <w:color w:val="000000"/>
          <w:sz w:val="24"/>
          <w:szCs w:val="24"/>
          <w:bdr w:val="nil"/>
        </w:rPr>
        <w:t xml:space="preserve">su </w:t>
      </w:r>
      <w:r w:rsidRPr="00926AF2">
        <w:rPr>
          <w:rFonts w:ascii="Times New Roman" w:eastAsia="Arial Unicode MS" w:hAnsi="Times New Roman" w:cs="Arial Unicode MS"/>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926AF2">
        <w:rPr>
          <w:rFonts w:ascii="Times New Roman" w:eastAsia="Arial Unicode MS" w:hAnsi="Times New Roman" w:cs="Arial Unicode MS"/>
          <w:color w:val="000000"/>
          <w:sz w:val="24"/>
          <w:szCs w:val="24"/>
          <w:bdr w:val="nil"/>
        </w:rPr>
        <w:t>t</w:t>
      </w:r>
      <w:r w:rsidRPr="00926AF2">
        <w:rPr>
          <w:rFonts w:ascii="Times New Roman" w:eastAsia="Arial Unicode MS" w:hAnsi="Times New Roman" w:cs="Arial Unicode MS"/>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0F9514C" w14:textId="77777777" w:rsidR="009126F0" w:rsidRPr="00926AF2"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30510666" w14:textId="77777777" w:rsidR="009126F0" w:rsidRPr="00926AF2" w:rsidRDefault="009126F0" w:rsidP="005B5C07">
      <w:pPr>
        <w:pBdr>
          <w:top w:val="nil"/>
          <w:left w:val="nil"/>
          <w:bottom w:val="nil"/>
          <w:right w:val="nil"/>
          <w:between w:val="nil"/>
          <w:bar w:val="nil"/>
        </w:pBdr>
        <w:suppressAutoHyphens/>
        <w:ind w:firstLine="851"/>
        <w:jc w:val="both"/>
        <w:rPr>
          <w:rFonts w:ascii="Times New Roman" w:eastAsia="Arial Unicode MS" w:hAnsi="Times New Roman" w:cs="Arial Unicode MS"/>
          <w:color w:val="000000"/>
          <w:sz w:val="24"/>
          <w:szCs w:val="24"/>
          <w:bdr w:val="nil"/>
        </w:rPr>
      </w:pPr>
    </w:p>
    <w:p w14:paraId="75430066" w14:textId="77777777" w:rsidR="004C7FD5" w:rsidRPr="00926AF2" w:rsidRDefault="00B10ACE" w:rsidP="002D203A">
      <w:pPr>
        <w:jc w:val="center"/>
        <w:rPr>
          <w:rFonts w:ascii="Times New Roman" w:hAnsi="Times New Roman"/>
          <w:b/>
          <w:sz w:val="24"/>
          <w:szCs w:val="24"/>
        </w:rPr>
      </w:pPr>
      <w:r w:rsidRPr="00926AF2">
        <w:rPr>
          <w:rFonts w:ascii="Times New Roman" w:hAnsi="Times New Roman"/>
          <w:b/>
          <w:sz w:val="24"/>
          <w:szCs w:val="24"/>
        </w:rPr>
        <w:t xml:space="preserve">VII </w:t>
      </w:r>
      <w:r w:rsidR="004C7FD5" w:rsidRPr="00926AF2">
        <w:rPr>
          <w:rFonts w:ascii="Times New Roman" w:hAnsi="Times New Roman"/>
          <w:b/>
          <w:sz w:val="24"/>
          <w:szCs w:val="24"/>
        </w:rPr>
        <w:t>SKYRIUS</w:t>
      </w:r>
    </w:p>
    <w:p w14:paraId="26733FD1" w14:textId="77777777" w:rsidR="00710A4E" w:rsidRPr="00926AF2" w:rsidRDefault="005E0043" w:rsidP="002D203A">
      <w:pPr>
        <w:jc w:val="center"/>
        <w:rPr>
          <w:rFonts w:ascii="Times New Roman" w:hAnsi="Times New Roman"/>
          <w:b/>
          <w:sz w:val="24"/>
          <w:szCs w:val="24"/>
        </w:rPr>
      </w:pPr>
      <w:r w:rsidRPr="00926AF2">
        <w:rPr>
          <w:rFonts w:ascii="Times New Roman" w:hAnsi="Times New Roman"/>
          <w:b/>
          <w:sz w:val="24"/>
          <w:szCs w:val="24"/>
        </w:rPr>
        <w:t>PASIŪLYMŲ GALIOJIMO UŽTIKRINIMAS</w:t>
      </w:r>
    </w:p>
    <w:p w14:paraId="2E640B05" w14:textId="77777777" w:rsidR="002410F6" w:rsidRPr="00926AF2" w:rsidRDefault="002410F6" w:rsidP="005B5C07">
      <w:pPr>
        <w:rPr>
          <w:rFonts w:ascii="Times New Roman" w:hAnsi="Times New Roman"/>
          <w:b/>
          <w:sz w:val="16"/>
          <w:szCs w:val="16"/>
        </w:rPr>
      </w:pPr>
    </w:p>
    <w:p w14:paraId="4F078D57" w14:textId="77777777" w:rsidR="00ED4C43" w:rsidRPr="00926AF2" w:rsidRDefault="002410F6" w:rsidP="009126F0">
      <w:pPr>
        <w:ind w:firstLine="709"/>
        <w:jc w:val="both"/>
        <w:rPr>
          <w:rFonts w:ascii="Times New Roman" w:hAnsi="Times New Roman"/>
          <w:sz w:val="24"/>
          <w:szCs w:val="24"/>
        </w:rPr>
      </w:pPr>
      <w:r w:rsidRPr="00926AF2">
        <w:rPr>
          <w:rFonts w:ascii="Times New Roman" w:hAnsi="Times New Roman"/>
          <w:sz w:val="24"/>
          <w:szCs w:val="24"/>
        </w:rPr>
        <w:t xml:space="preserve">7.1. </w:t>
      </w:r>
      <w:r w:rsidR="00ED4C43" w:rsidRPr="00926AF2">
        <w:rPr>
          <w:rFonts w:ascii="Times New Roman" w:hAnsi="Times New Roman"/>
          <w:sz w:val="24"/>
          <w:szCs w:val="24"/>
        </w:rPr>
        <w:t xml:space="preserve">Perkančioji organizacija </w:t>
      </w:r>
      <w:r w:rsidR="00ED4C43" w:rsidRPr="00926AF2">
        <w:rPr>
          <w:rFonts w:ascii="Times New Roman" w:hAnsi="Times New Roman"/>
          <w:b/>
          <w:bCs/>
          <w:sz w:val="24"/>
          <w:szCs w:val="24"/>
        </w:rPr>
        <w:t xml:space="preserve">nereikalauja </w:t>
      </w:r>
      <w:r w:rsidR="00ED4C43" w:rsidRPr="00926AF2">
        <w:rPr>
          <w:rFonts w:ascii="Times New Roman" w:hAnsi="Times New Roman"/>
          <w:sz w:val="24"/>
          <w:szCs w:val="24"/>
        </w:rPr>
        <w:t>pateikti pasiūlymo galiojimo užtikrinimo</w:t>
      </w:r>
      <w:r w:rsidR="003E0C9F" w:rsidRPr="00926AF2">
        <w:rPr>
          <w:rFonts w:ascii="Times New Roman" w:hAnsi="Times New Roman"/>
          <w:sz w:val="24"/>
          <w:szCs w:val="24"/>
        </w:rPr>
        <w:t>, tačiau pasilieka teisę kreiptis į teismą dėl žalos, atsiradusios dėl to, kad pasiūlymo galiojimo laikotarpiu tiekėjas pakeičia ar atšaukia savo pasiūlymą ar pirkimo laimėtojas atsisako sudaryti sutartį.</w:t>
      </w:r>
    </w:p>
    <w:p w14:paraId="5971560A" w14:textId="77777777" w:rsidR="009126F0" w:rsidRPr="00926AF2" w:rsidRDefault="009126F0" w:rsidP="00D30E21">
      <w:pPr>
        <w:ind w:firstLine="851"/>
        <w:jc w:val="both"/>
        <w:rPr>
          <w:rFonts w:ascii="Times New Roman" w:hAnsi="Times New Roman"/>
          <w:sz w:val="24"/>
          <w:szCs w:val="24"/>
        </w:rPr>
      </w:pPr>
    </w:p>
    <w:p w14:paraId="223680EC" w14:textId="77777777" w:rsidR="009126F0" w:rsidRPr="00926AF2" w:rsidRDefault="009126F0" w:rsidP="00D30E21">
      <w:pPr>
        <w:ind w:firstLine="851"/>
        <w:jc w:val="both"/>
        <w:rPr>
          <w:b/>
          <w:bCs/>
        </w:rPr>
      </w:pPr>
    </w:p>
    <w:p w14:paraId="204EFB4B" w14:textId="77777777" w:rsidR="004C7FD5" w:rsidRPr="00926AF2" w:rsidRDefault="006E05F3" w:rsidP="00710A4E">
      <w:pPr>
        <w:pStyle w:val="Heading"/>
        <w:jc w:val="center"/>
        <w:rPr>
          <w:color w:val="auto"/>
          <w:sz w:val="24"/>
          <w:szCs w:val="24"/>
          <w:lang w:val="lt-LT"/>
        </w:rPr>
      </w:pPr>
      <w:r w:rsidRPr="00926AF2">
        <w:rPr>
          <w:color w:val="auto"/>
          <w:sz w:val="24"/>
          <w:szCs w:val="24"/>
          <w:lang w:val="lt-LT"/>
        </w:rPr>
        <w:t>VII</w:t>
      </w:r>
      <w:r w:rsidR="00B10ACE" w:rsidRPr="00926AF2">
        <w:rPr>
          <w:color w:val="auto"/>
          <w:sz w:val="24"/>
          <w:szCs w:val="24"/>
          <w:lang w:val="lt-LT"/>
        </w:rPr>
        <w:t>I</w:t>
      </w:r>
      <w:r w:rsidR="004C7FD5" w:rsidRPr="00926AF2">
        <w:rPr>
          <w:color w:val="auto"/>
          <w:sz w:val="24"/>
          <w:szCs w:val="24"/>
          <w:lang w:val="lt-LT"/>
        </w:rPr>
        <w:t xml:space="preserve"> SKYRIUS</w:t>
      </w:r>
    </w:p>
    <w:p w14:paraId="110B286B" w14:textId="77777777" w:rsidR="00710A4E" w:rsidRPr="00926AF2" w:rsidRDefault="00744D81" w:rsidP="00710A4E">
      <w:pPr>
        <w:pStyle w:val="Heading"/>
        <w:jc w:val="center"/>
        <w:rPr>
          <w:color w:val="auto"/>
          <w:sz w:val="24"/>
          <w:szCs w:val="24"/>
          <w:lang w:val="lt-LT"/>
        </w:rPr>
      </w:pPr>
      <w:r w:rsidRPr="00926AF2">
        <w:rPr>
          <w:color w:val="auto"/>
          <w:sz w:val="24"/>
          <w:szCs w:val="24"/>
          <w:lang w:val="lt-LT"/>
        </w:rPr>
        <w:t>PIRKIMO</w:t>
      </w:r>
      <w:r w:rsidR="00710A4E" w:rsidRPr="00926AF2">
        <w:rPr>
          <w:color w:val="auto"/>
          <w:sz w:val="24"/>
          <w:szCs w:val="24"/>
          <w:lang w:val="lt-LT"/>
        </w:rPr>
        <w:t xml:space="preserve"> SĄLYGŲ PAAIŠKINIMAS IR PATIKSLINIMAS</w:t>
      </w:r>
    </w:p>
    <w:p w14:paraId="741A3EE0" w14:textId="77777777" w:rsidR="00710A4E" w:rsidRPr="00926AF2" w:rsidRDefault="00710A4E" w:rsidP="00710A4E">
      <w:pPr>
        <w:pStyle w:val="Body2"/>
        <w:rPr>
          <w:color w:val="auto"/>
          <w:sz w:val="16"/>
          <w:szCs w:val="16"/>
          <w:lang w:val="lt-LT"/>
        </w:rPr>
      </w:pPr>
    </w:p>
    <w:p w14:paraId="2DEB0572" w14:textId="77777777" w:rsidR="004F3262" w:rsidRPr="00926AF2" w:rsidRDefault="00B10ACE" w:rsidP="002630CD">
      <w:pPr>
        <w:ind w:firstLine="709"/>
        <w:jc w:val="both"/>
        <w:rPr>
          <w:rFonts w:ascii="Times New Roman" w:hAnsi="Times New Roman"/>
          <w:sz w:val="24"/>
          <w:szCs w:val="24"/>
        </w:rPr>
      </w:pPr>
      <w:r w:rsidRPr="00926AF2">
        <w:rPr>
          <w:rFonts w:ascii="Times New Roman" w:hAnsi="Times New Roman"/>
          <w:sz w:val="24"/>
          <w:szCs w:val="24"/>
        </w:rPr>
        <w:t>8</w:t>
      </w:r>
      <w:r w:rsidR="00710A4E" w:rsidRPr="00926AF2">
        <w:rPr>
          <w:rFonts w:ascii="Times New Roman" w:hAnsi="Times New Roman"/>
          <w:sz w:val="24"/>
          <w:szCs w:val="24"/>
        </w:rPr>
        <w:t>.1.</w:t>
      </w:r>
      <w:r w:rsidR="00ED4C43" w:rsidRPr="00926AF2">
        <w:rPr>
          <w:rFonts w:ascii="Times New Roman" w:hAnsi="Times New Roman"/>
          <w:sz w:val="24"/>
          <w:szCs w:val="24"/>
        </w:rPr>
        <w:t xml:space="preserve"> </w:t>
      </w:r>
      <w:r w:rsidR="004F3262" w:rsidRPr="00926AF2">
        <w:rPr>
          <w:rFonts w:ascii="Times New Roman" w:hAnsi="Times New Roman"/>
          <w:sz w:val="24"/>
          <w:szCs w:val="24"/>
        </w:rPr>
        <w:t>Pirkimo sąlygos gali būti paaiškinamos, patikslinamos tiekėjų iniciatyva, CVP IS priemonėmis.</w:t>
      </w:r>
      <w:r w:rsidR="004F3262" w:rsidRPr="00926AF2">
        <w:rPr>
          <w:rFonts w:ascii="Times New Roman" w:hAnsi="Times New Roman"/>
          <w:color w:val="FF6600"/>
          <w:sz w:val="24"/>
          <w:szCs w:val="24"/>
        </w:rPr>
        <w:t xml:space="preserve"> </w:t>
      </w:r>
      <w:r w:rsidR="004F3262" w:rsidRPr="00926AF2">
        <w:rPr>
          <w:rFonts w:ascii="Times New Roman" w:hAnsi="Times New Roman"/>
          <w:sz w:val="24"/>
          <w:szCs w:val="24"/>
        </w:rPr>
        <w:t xml:space="preserve">Prašymai paaiškinti Pirkimo sąlygas gali būti pateikiami Perkančiajai organizacijai raštu </w:t>
      </w:r>
      <w:r w:rsidR="004F3262" w:rsidRPr="00926AF2">
        <w:rPr>
          <w:rFonts w:ascii="Times New Roman" w:hAnsi="Times New Roman"/>
          <w:b/>
          <w:bCs/>
          <w:sz w:val="24"/>
          <w:szCs w:val="24"/>
        </w:rPr>
        <w:t xml:space="preserve">ne vėliau kaip likus 2 (dviem) darbo dienoms iki pasiūlymų pateikimo termino pabaigos </w:t>
      </w:r>
      <w:r w:rsidR="004F3262" w:rsidRPr="00926AF2">
        <w:rPr>
          <w:rFonts w:ascii="Times New Roman" w:eastAsia="Times New Roman" w:hAnsi="Times New Roman"/>
          <w:sz w:val="24"/>
          <w:szCs w:val="24"/>
          <w:lang w:eastAsia="en-US"/>
        </w:rPr>
        <w:t>(neįskaitant paskutinės pasiūlymo pateikimo dienos).</w:t>
      </w:r>
      <w:r w:rsidR="004F3262" w:rsidRPr="00926AF2">
        <w:rPr>
          <w:rFonts w:ascii="Times New Roman" w:hAnsi="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2C3CB9D0" w14:textId="77777777" w:rsidR="004F3262" w:rsidRPr="00926AF2" w:rsidRDefault="004F3262" w:rsidP="002630CD">
      <w:pPr>
        <w:ind w:firstLine="709"/>
        <w:jc w:val="both"/>
        <w:rPr>
          <w:rFonts w:ascii="Times New Roman" w:hAnsi="Times New Roman"/>
          <w:sz w:val="24"/>
          <w:szCs w:val="24"/>
        </w:rPr>
      </w:pPr>
      <w:r w:rsidRPr="00926AF2">
        <w:rPr>
          <w:rFonts w:ascii="Times New Roman" w:hAnsi="Times New Roman"/>
          <w:sz w:val="24"/>
          <w:szCs w:val="24"/>
          <w:lang w:eastAsia="en-US"/>
        </w:rPr>
        <w:t>8.2. Nesibaigus pasiūlymų pateikimo terminui Perkančioji organizacija turi teisę savo iniciatyva paaiškinti (patikslinti) pirkimo dokumentus</w:t>
      </w:r>
      <w:r w:rsidR="00CC2001" w:rsidRPr="00926AF2">
        <w:rPr>
          <w:rFonts w:ascii="Times New Roman" w:hAnsi="Times New Roman"/>
          <w:sz w:val="24"/>
          <w:szCs w:val="24"/>
          <w:lang w:eastAsia="en-US"/>
        </w:rPr>
        <w:t>.</w:t>
      </w:r>
    </w:p>
    <w:p w14:paraId="30B11A69" w14:textId="77777777" w:rsidR="004F3262" w:rsidRPr="00926AF2" w:rsidRDefault="004F3262" w:rsidP="002630CD">
      <w:pPr>
        <w:ind w:firstLine="709"/>
        <w:jc w:val="both"/>
        <w:rPr>
          <w:rFonts w:ascii="Times New Roman" w:hAnsi="Times New Roman"/>
          <w:sz w:val="24"/>
          <w:szCs w:val="24"/>
          <w:lang w:eastAsia="en-US"/>
        </w:rPr>
      </w:pPr>
      <w:r w:rsidRPr="00926AF2">
        <w:rPr>
          <w:rFonts w:ascii="Times New Roman" w:hAnsi="Times New Roman"/>
          <w:sz w:val="24"/>
          <w:szCs w:val="24"/>
          <w:lang w:eastAsia="en-US"/>
        </w:rPr>
        <w:t>8.3. Atsakydama į kiekvieną tiekėjo CVP IS priemonėmis pateiktą prašymą paaiškinti</w:t>
      </w:r>
      <w:r w:rsidR="00CC2001" w:rsidRPr="00926AF2">
        <w:rPr>
          <w:rFonts w:ascii="Times New Roman" w:hAnsi="Times New Roman"/>
          <w:sz w:val="24"/>
          <w:szCs w:val="24"/>
          <w:lang w:eastAsia="en-US"/>
        </w:rPr>
        <w:t>, patikslinti</w:t>
      </w:r>
      <w:r w:rsidRPr="00926AF2">
        <w:rPr>
          <w:rFonts w:ascii="Times New Roman" w:hAnsi="Times New Roman"/>
          <w:sz w:val="24"/>
          <w:szCs w:val="24"/>
          <w:lang w:eastAsia="en-US"/>
        </w:rPr>
        <w:t xml:space="preserve"> Pirkimo sąlygas, jeigu jis buvo pateiktas nepasibaigus šių Pirkimo sąlygų 8.1 punkte </w:t>
      </w:r>
      <w:r w:rsidRPr="00926AF2">
        <w:rPr>
          <w:rFonts w:ascii="Times New Roman" w:hAnsi="Times New Roman"/>
          <w:sz w:val="24"/>
          <w:szCs w:val="24"/>
          <w:lang w:eastAsia="en-US"/>
        </w:rPr>
        <w:lastRenderedPageBreak/>
        <w:t xml:space="preserve">nurodytam terminui, arba aiškindama, tikslindama Pirkimo sąlygas savo iniciatyva, Perkančioji organizacija paaiškinimus, patikslinimus išsiunčia visiems prie pirkimo prisijungusiems tiekėjams CVP IS priemonėmis </w:t>
      </w:r>
      <w:r w:rsidRPr="00926AF2">
        <w:rPr>
          <w:rFonts w:ascii="Times New Roman" w:hAnsi="Times New Roman"/>
          <w:b/>
          <w:bCs/>
          <w:sz w:val="24"/>
          <w:szCs w:val="24"/>
          <w:lang w:eastAsia="en-US"/>
        </w:rPr>
        <w:t xml:space="preserve">ne vėliau kaip likus 1 darbo dienai iki pasiūlymų pateikimo termino pabaigos </w:t>
      </w:r>
      <w:r w:rsidRPr="00926AF2">
        <w:rPr>
          <w:rFonts w:ascii="Times New Roman" w:hAnsi="Times New Roman"/>
          <w:sz w:val="24"/>
          <w:szCs w:val="24"/>
        </w:rPr>
        <w:t>(neįskaitant paskutinės pasiūlymo pateikimo dienos).</w:t>
      </w:r>
      <w:r w:rsidRPr="00926AF2">
        <w:rPr>
          <w:rFonts w:ascii="Times New Roman" w:hAnsi="Times New Roman"/>
          <w:color w:val="FF0000"/>
          <w:sz w:val="24"/>
          <w:szCs w:val="24"/>
        </w:rPr>
        <w:t xml:space="preserve"> </w:t>
      </w:r>
      <w:r w:rsidRPr="00926AF2">
        <w:rPr>
          <w:rFonts w:ascii="Times New Roman" w:hAnsi="Times New Roman"/>
          <w:sz w:val="24"/>
          <w:szCs w:val="24"/>
          <w:lang w:eastAsia="en-US"/>
        </w:rPr>
        <w:t>Perkančioji organizacija, atsakymus siunčia užklausą pateikusiam tiekėjui bei visiems prie pirkimo prisijungusiems tiekėjams. Pirkimo sąlygų paaiškinimai ir patikslinimai skelbiami CVP IS.</w:t>
      </w:r>
    </w:p>
    <w:p w14:paraId="154EEA51" w14:textId="77777777" w:rsidR="004F3262" w:rsidRPr="00926AF2" w:rsidRDefault="004F3262" w:rsidP="002630CD">
      <w:pPr>
        <w:ind w:firstLine="709"/>
        <w:jc w:val="both"/>
        <w:rPr>
          <w:rFonts w:ascii="Times New Roman" w:eastAsia="Times New Roman" w:hAnsi="Times New Roman"/>
          <w:sz w:val="24"/>
          <w:szCs w:val="24"/>
          <w:lang w:eastAsia="ar-SA"/>
        </w:rPr>
      </w:pPr>
      <w:r w:rsidRPr="00926AF2">
        <w:rPr>
          <w:rFonts w:ascii="Times New Roman" w:hAnsi="Times New Roman"/>
          <w:sz w:val="24"/>
          <w:szCs w:val="24"/>
          <w:lang w:eastAsia="en-US"/>
        </w:rPr>
        <w:t xml:space="preserve">8.4. </w:t>
      </w:r>
      <w:r w:rsidRPr="00926AF2">
        <w:rPr>
          <w:rFonts w:ascii="Times New Roman" w:eastAsia="Times New Roman" w:hAnsi="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F7FD36F" w14:textId="77777777" w:rsidR="004F3262" w:rsidRPr="00926AF2" w:rsidRDefault="004F3262" w:rsidP="002630CD">
      <w:pPr>
        <w:ind w:firstLine="709"/>
        <w:jc w:val="both"/>
        <w:rPr>
          <w:rFonts w:ascii="Times New Roman" w:eastAsia="Times New Roman" w:hAnsi="Times New Roman"/>
          <w:sz w:val="24"/>
          <w:szCs w:val="24"/>
          <w:lang w:eastAsia="ar-SA"/>
        </w:rPr>
      </w:pPr>
      <w:r w:rsidRPr="00926AF2">
        <w:rPr>
          <w:rFonts w:ascii="Times New Roman" w:eastAsia="Times New Roman" w:hAnsi="Times New Roman"/>
          <w:sz w:val="24"/>
          <w:szCs w:val="24"/>
          <w:lang w:eastAsia="ar-SA"/>
        </w:rPr>
        <w:t>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w:t>
      </w:r>
    </w:p>
    <w:p w14:paraId="35DF1108" w14:textId="77777777" w:rsidR="004F3262" w:rsidRPr="00926AF2" w:rsidRDefault="004F3262" w:rsidP="002630CD">
      <w:pPr>
        <w:ind w:firstLine="709"/>
        <w:jc w:val="both"/>
        <w:rPr>
          <w:rFonts w:ascii="Times New Roman" w:hAnsi="Times New Roman"/>
          <w:sz w:val="24"/>
          <w:szCs w:val="24"/>
          <w:lang w:eastAsia="en-US"/>
        </w:rPr>
      </w:pPr>
      <w:r w:rsidRPr="00926AF2">
        <w:rPr>
          <w:rFonts w:ascii="Times New Roman" w:hAnsi="Times New Roman"/>
          <w:sz w:val="24"/>
          <w:szCs w:val="24"/>
          <w:lang w:eastAsia="en-US"/>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499D333A" w14:textId="77777777" w:rsidR="004F3262" w:rsidRPr="00926AF2" w:rsidRDefault="004F3262" w:rsidP="002630CD">
      <w:pPr>
        <w:ind w:firstLine="709"/>
        <w:contextualSpacing/>
        <w:jc w:val="both"/>
        <w:rPr>
          <w:rFonts w:ascii="Times New Roman" w:hAnsi="Times New Roman"/>
          <w:bCs/>
          <w:sz w:val="24"/>
          <w:szCs w:val="24"/>
          <w:lang w:eastAsia="en-US"/>
        </w:rPr>
      </w:pPr>
      <w:r w:rsidRPr="00926AF2">
        <w:rPr>
          <w:rFonts w:ascii="Times New Roman" w:hAnsi="Times New Roman"/>
          <w:sz w:val="24"/>
          <w:szCs w:val="24"/>
          <w:lang w:eastAsia="en-US"/>
        </w:rPr>
        <w:t xml:space="preserve">8.7. </w:t>
      </w:r>
      <w:r w:rsidRPr="00926AF2">
        <w:rPr>
          <w:rFonts w:ascii="Times New Roman" w:hAnsi="Times New Roman"/>
          <w:bCs/>
          <w:sz w:val="24"/>
          <w:szCs w:val="24"/>
          <w:lang w:eastAsia="en-US"/>
        </w:rPr>
        <w:t xml:space="preserve">Perkančiosios organizacijos ir tiekėjų bendravimas </w:t>
      </w:r>
      <w:r w:rsidR="00EE70E4" w:rsidRPr="00926AF2">
        <w:rPr>
          <w:rFonts w:ascii="Times New Roman" w:hAnsi="Times New Roman"/>
          <w:bCs/>
          <w:sz w:val="24"/>
          <w:szCs w:val="24"/>
          <w:lang w:eastAsia="en-US"/>
        </w:rPr>
        <w:t>bei</w:t>
      </w:r>
      <w:r w:rsidRPr="00926AF2">
        <w:rPr>
          <w:rFonts w:ascii="Times New Roman" w:hAnsi="Times New Roman"/>
          <w:bCs/>
          <w:sz w:val="24"/>
          <w:szCs w:val="24"/>
          <w:lang w:eastAsia="en-US"/>
        </w:rPr>
        <w:t xml:space="preserve"> keitimasis informacija</w:t>
      </w:r>
      <w:r w:rsidRPr="00926AF2">
        <w:rPr>
          <w:rFonts w:ascii="Times New Roman" w:hAnsi="Times New Roman"/>
          <w:bCs/>
          <w:color w:val="00B050"/>
          <w:sz w:val="24"/>
          <w:szCs w:val="24"/>
          <w:lang w:eastAsia="en-US"/>
        </w:rPr>
        <w:t xml:space="preserve"> </w:t>
      </w:r>
      <w:r w:rsidRPr="00926AF2">
        <w:rPr>
          <w:rFonts w:ascii="Times New Roman" w:hAnsi="Times New Roman"/>
          <w:bCs/>
          <w:sz w:val="24"/>
          <w:szCs w:val="24"/>
          <w:lang w:eastAsia="en-US"/>
        </w:rPr>
        <w:t>vyksta naudojantis CVP IS priemonėmis, išskyrus:</w:t>
      </w:r>
    </w:p>
    <w:p w14:paraId="2EC31150" w14:textId="77777777" w:rsidR="004F3262" w:rsidRPr="00926AF2" w:rsidRDefault="004F3262" w:rsidP="002630CD">
      <w:pPr>
        <w:ind w:firstLine="709"/>
        <w:contextualSpacing/>
        <w:jc w:val="both"/>
        <w:rPr>
          <w:rFonts w:ascii="Times New Roman" w:hAnsi="Times New Roman"/>
          <w:sz w:val="24"/>
          <w:szCs w:val="24"/>
          <w:lang w:eastAsia="en-US"/>
        </w:rPr>
      </w:pPr>
      <w:r w:rsidRPr="00926AF2">
        <w:rPr>
          <w:rFonts w:ascii="Times New Roman" w:hAnsi="Times New Roman"/>
          <w:bCs/>
          <w:sz w:val="24"/>
          <w:szCs w:val="24"/>
          <w:lang w:eastAsia="en-US"/>
        </w:rPr>
        <w:t xml:space="preserve">8.7.1. </w:t>
      </w:r>
      <w:r w:rsidRPr="00926AF2">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0C7BEA5B" w14:textId="77777777" w:rsidR="004F3262" w:rsidRPr="00926AF2" w:rsidRDefault="004F3262" w:rsidP="002630CD">
      <w:pPr>
        <w:ind w:firstLine="709"/>
        <w:contextualSpacing/>
        <w:jc w:val="both"/>
        <w:rPr>
          <w:rFonts w:ascii="Times New Roman" w:hAnsi="Times New Roman"/>
          <w:sz w:val="24"/>
          <w:szCs w:val="24"/>
          <w:lang w:eastAsia="en-US"/>
        </w:rPr>
      </w:pPr>
      <w:r w:rsidRPr="00926AF2">
        <w:rPr>
          <w:rFonts w:ascii="Times New Roman" w:hAnsi="Times New Roman"/>
          <w:sz w:val="24"/>
          <w:szCs w:val="24"/>
          <w:lang w:eastAsia="en-US"/>
        </w:rPr>
        <w:t>8.7.2. pasirašant ar nutraukiant, vykdant ar keičiant sutartis, jeigu Perkančioji organizacija nurodo kitas bendravimo priemones;</w:t>
      </w:r>
    </w:p>
    <w:p w14:paraId="08DA52B2" w14:textId="77777777" w:rsidR="004F3262" w:rsidRPr="00926AF2" w:rsidRDefault="004F3262" w:rsidP="002630CD">
      <w:pPr>
        <w:ind w:firstLine="709"/>
        <w:contextualSpacing/>
        <w:jc w:val="both"/>
        <w:rPr>
          <w:rFonts w:ascii="Times New Roman" w:hAnsi="Times New Roman"/>
          <w:sz w:val="24"/>
          <w:szCs w:val="24"/>
          <w:lang w:eastAsia="en-US"/>
        </w:rPr>
      </w:pPr>
      <w:r w:rsidRPr="00926AF2">
        <w:rPr>
          <w:rFonts w:ascii="Times New Roman" w:hAnsi="Times New Roman"/>
          <w:sz w:val="24"/>
          <w:szCs w:val="24"/>
          <w:lang w:eastAsia="en-US"/>
        </w:rPr>
        <w:t xml:space="preserve">8.7.3. vykdant pirkimo sutartis, sąskaitos faktūros priimamos ir apdorojamos vadovaujantis Lietuvos Respublikos finansinės apskaitos įstatymo 6 straipsnio 4 dalimi, išskyrus, </w:t>
      </w:r>
      <w:r w:rsidRPr="00926AF2">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3E0C9F" w:rsidRPr="00926AF2">
        <w:rPr>
          <w:rFonts w:ascii="Times New Roman" w:hAnsi="Times New Roman"/>
          <w:color w:val="000000"/>
          <w:sz w:val="24"/>
          <w:szCs w:val="24"/>
        </w:rPr>
        <w:t>SABIS</w:t>
      </w:r>
      <w:r w:rsidRPr="00926AF2">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5E3893BF" w14:textId="79D044CB" w:rsidR="00352AAC" w:rsidRPr="00926AF2" w:rsidRDefault="004F3262" w:rsidP="00352AAC">
      <w:pPr>
        <w:ind w:firstLine="709"/>
        <w:jc w:val="both"/>
        <w:rPr>
          <w:rFonts w:ascii="Times New Roman" w:hAnsi="Times New Roman"/>
          <w:sz w:val="24"/>
          <w:szCs w:val="24"/>
          <w:lang w:eastAsia="en-US"/>
        </w:rPr>
      </w:pPr>
      <w:r w:rsidRPr="00926AF2">
        <w:rPr>
          <w:rFonts w:ascii="Times New Roman" w:hAnsi="Times New Roman"/>
          <w:sz w:val="24"/>
          <w:szCs w:val="24"/>
          <w:lang w:eastAsia="en-US"/>
        </w:rPr>
        <w:t>8.8. Perkančioji organizacija nerengs susitikimų su tiekėjais dėl pirkimo dokumentų paaiškinimų.</w:t>
      </w:r>
      <w:r w:rsidR="00352AAC" w:rsidRPr="00926AF2">
        <w:rPr>
          <w:rFonts w:ascii="Times New Roman" w:hAnsi="Times New Roman"/>
          <w:sz w:val="24"/>
          <w:szCs w:val="24"/>
          <w:lang w:eastAsia="en-US"/>
        </w:rPr>
        <w:t xml:space="preserve"> </w:t>
      </w:r>
    </w:p>
    <w:p w14:paraId="360C72BF" w14:textId="77777777" w:rsidR="002630CD" w:rsidRPr="00926AF2" w:rsidRDefault="002630CD" w:rsidP="002630CD">
      <w:pPr>
        <w:ind w:firstLine="709"/>
        <w:jc w:val="both"/>
        <w:rPr>
          <w:rFonts w:ascii="Times New Roman" w:hAnsi="Times New Roman"/>
          <w:sz w:val="24"/>
          <w:szCs w:val="24"/>
          <w:lang w:eastAsia="en-US"/>
        </w:rPr>
      </w:pPr>
    </w:p>
    <w:p w14:paraId="4F5F55FE" w14:textId="77777777" w:rsidR="002630CD" w:rsidRPr="00926AF2" w:rsidRDefault="002630CD" w:rsidP="002630CD">
      <w:pPr>
        <w:ind w:firstLine="709"/>
        <w:jc w:val="both"/>
        <w:rPr>
          <w:rFonts w:ascii="Times New Roman" w:hAnsi="Times New Roman"/>
          <w:sz w:val="24"/>
          <w:szCs w:val="24"/>
          <w:lang w:eastAsia="en-US"/>
        </w:rPr>
      </w:pPr>
    </w:p>
    <w:p w14:paraId="7B468E75" w14:textId="77777777" w:rsidR="009A6F06" w:rsidRPr="00926AF2" w:rsidRDefault="00B10ACE" w:rsidP="00710A4E">
      <w:pPr>
        <w:pStyle w:val="Heading"/>
        <w:jc w:val="center"/>
        <w:rPr>
          <w:color w:val="auto"/>
          <w:sz w:val="24"/>
          <w:szCs w:val="24"/>
          <w:lang w:val="lt-LT"/>
        </w:rPr>
      </w:pPr>
      <w:r w:rsidRPr="00926AF2">
        <w:rPr>
          <w:color w:val="auto"/>
          <w:sz w:val="24"/>
          <w:szCs w:val="24"/>
          <w:lang w:val="lt-LT"/>
        </w:rPr>
        <w:t>IX</w:t>
      </w:r>
      <w:r w:rsidR="00710A4E" w:rsidRPr="00926AF2">
        <w:rPr>
          <w:color w:val="auto"/>
          <w:sz w:val="24"/>
          <w:szCs w:val="24"/>
          <w:lang w:val="lt-LT"/>
        </w:rPr>
        <w:t xml:space="preserve"> </w:t>
      </w:r>
      <w:r w:rsidR="009A6F06" w:rsidRPr="00926AF2">
        <w:rPr>
          <w:color w:val="auto"/>
          <w:sz w:val="24"/>
          <w:szCs w:val="24"/>
          <w:lang w:val="lt-LT"/>
        </w:rPr>
        <w:t>SKYRIUS</w:t>
      </w:r>
    </w:p>
    <w:p w14:paraId="5CD416C3" w14:textId="77777777" w:rsidR="00710A4E" w:rsidRPr="00926AF2" w:rsidRDefault="00710A4E" w:rsidP="00710A4E">
      <w:pPr>
        <w:pStyle w:val="Heading"/>
        <w:jc w:val="center"/>
        <w:rPr>
          <w:color w:val="auto"/>
          <w:sz w:val="24"/>
          <w:szCs w:val="24"/>
          <w:lang w:val="lt-LT"/>
        </w:rPr>
      </w:pPr>
      <w:r w:rsidRPr="00926AF2">
        <w:rPr>
          <w:color w:val="auto"/>
          <w:sz w:val="24"/>
          <w:szCs w:val="24"/>
          <w:lang w:val="lt-LT"/>
        </w:rPr>
        <w:t>SUSIPAŽINIMAS SU GAUTAIS PASIŪLYMAIS</w:t>
      </w:r>
    </w:p>
    <w:p w14:paraId="4F7A2535" w14:textId="77777777" w:rsidR="00710A4E" w:rsidRPr="00926AF2" w:rsidRDefault="00710A4E" w:rsidP="00710A4E">
      <w:pPr>
        <w:pStyle w:val="Body2"/>
        <w:rPr>
          <w:b/>
          <w:sz w:val="16"/>
          <w:szCs w:val="16"/>
          <w:lang w:val="lt-LT"/>
        </w:rPr>
      </w:pPr>
    </w:p>
    <w:p w14:paraId="1BF25173" w14:textId="13C6D894" w:rsidR="00257312" w:rsidRPr="00926AF2" w:rsidRDefault="00B10ACE" w:rsidP="009F700D">
      <w:pPr>
        <w:pStyle w:val="Betarp10"/>
        <w:ind w:firstLine="709"/>
        <w:jc w:val="both"/>
      </w:pPr>
      <w:r w:rsidRPr="00926AF2">
        <w:t>9</w:t>
      </w:r>
      <w:r w:rsidR="00710A4E" w:rsidRPr="00926AF2">
        <w:t xml:space="preserve">.1. </w:t>
      </w:r>
      <w:r w:rsidR="009F700D" w:rsidRPr="00926AF2">
        <w:t xml:space="preserve">Pradinis susipažinimas su CVP IS priemonėmis pateiktais tiekėjų pasiūlymais vyks </w:t>
      </w:r>
      <w:r w:rsidR="009F700D" w:rsidRPr="00926AF2">
        <w:rPr>
          <w:bCs/>
        </w:rPr>
        <w:t>ne</w:t>
      </w:r>
      <w:r w:rsidR="009F700D" w:rsidRPr="00926AF2">
        <w:t xml:space="preserve"> anksčiau nei </w:t>
      </w:r>
      <w:r w:rsidR="009F700D" w:rsidRPr="00926AF2">
        <w:rPr>
          <w:b/>
          <w:bCs/>
        </w:rPr>
        <w:t>po 30 minučių</w:t>
      </w:r>
      <w:r w:rsidR="009F700D" w:rsidRPr="00926AF2">
        <w:t xml:space="preserve"> po pasiūlymų pateikimo termino pabaigos</w:t>
      </w:r>
      <w:bookmarkStart w:id="20" w:name="_Hlk189577722"/>
      <w:r w:rsidR="009F700D" w:rsidRPr="00926AF2">
        <w:t>, naudojantis elektroninėmis priemonėmis</w:t>
      </w:r>
      <w:bookmarkEnd w:id="20"/>
      <w:r w:rsidR="009F700D" w:rsidRPr="00926AF2">
        <w:t>.</w:t>
      </w:r>
    </w:p>
    <w:p w14:paraId="3A2B7189" w14:textId="77777777" w:rsidR="00257312" w:rsidRPr="00926AF2" w:rsidRDefault="00257312" w:rsidP="009F700D">
      <w:pPr>
        <w:pStyle w:val="Betarp1"/>
        <w:ind w:firstLine="709"/>
        <w:jc w:val="both"/>
        <w:rPr>
          <w:bCs/>
          <w:iCs/>
        </w:rPr>
      </w:pPr>
      <w:r w:rsidRPr="00926AF2">
        <w:rPr>
          <w:bCs/>
          <w:iCs/>
        </w:rPr>
        <w:t>9.2.</w:t>
      </w:r>
      <w:r w:rsidRPr="00926AF2">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2FAF568F" w14:textId="77777777" w:rsidR="00EE70E4" w:rsidRPr="00926AF2" w:rsidRDefault="00257312" w:rsidP="009F700D">
      <w:pPr>
        <w:pStyle w:val="Betarp1"/>
        <w:ind w:firstLine="709"/>
        <w:jc w:val="both"/>
      </w:pPr>
      <w:r w:rsidRPr="00926AF2">
        <w:t>9.3. Perkančioji organizacija neteikia informacijos tiekėjams apie pasiūlymus pateikusius tiekėjus, pasiūlytas kainas iki kol bus įvertinti pasiūlymai ir nustatyta pasiūlymų eilė.</w:t>
      </w:r>
    </w:p>
    <w:p w14:paraId="2396B07A" w14:textId="77777777" w:rsidR="009F700D" w:rsidRPr="00926AF2" w:rsidRDefault="009F700D" w:rsidP="005629A8">
      <w:pPr>
        <w:pStyle w:val="Betarp1"/>
        <w:ind w:firstLine="851"/>
        <w:jc w:val="both"/>
      </w:pPr>
    </w:p>
    <w:p w14:paraId="1497AD1D" w14:textId="77777777" w:rsidR="009F700D" w:rsidRPr="00926AF2" w:rsidRDefault="009F700D" w:rsidP="005629A8">
      <w:pPr>
        <w:pStyle w:val="Betarp1"/>
        <w:ind w:firstLine="851"/>
        <w:jc w:val="both"/>
      </w:pPr>
    </w:p>
    <w:p w14:paraId="1754CA75" w14:textId="77777777" w:rsidR="00EE70E4" w:rsidRPr="00926AF2" w:rsidRDefault="006E05F3" w:rsidP="00DA46F6">
      <w:pPr>
        <w:pStyle w:val="Body2"/>
        <w:spacing w:after="0"/>
        <w:jc w:val="center"/>
        <w:rPr>
          <w:rFonts w:cs="Times New Roman"/>
          <w:b/>
          <w:sz w:val="24"/>
          <w:szCs w:val="24"/>
          <w:lang w:val="lt-LT"/>
        </w:rPr>
      </w:pPr>
      <w:r w:rsidRPr="00926AF2">
        <w:rPr>
          <w:rFonts w:cs="Times New Roman"/>
          <w:b/>
          <w:sz w:val="24"/>
          <w:szCs w:val="24"/>
          <w:lang w:val="lt-LT"/>
        </w:rPr>
        <w:t>X</w:t>
      </w:r>
      <w:r w:rsidR="00710A4E" w:rsidRPr="00926AF2">
        <w:rPr>
          <w:rFonts w:cs="Times New Roman"/>
          <w:b/>
          <w:sz w:val="24"/>
          <w:szCs w:val="24"/>
          <w:lang w:val="lt-LT"/>
        </w:rPr>
        <w:t xml:space="preserve"> </w:t>
      </w:r>
      <w:r w:rsidR="00EE70E4" w:rsidRPr="00926AF2">
        <w:rPr>
          <w:rFonts w:cs="Times New Roman"/>
          <w:b/>
          <w:sz w:val="24"/>
          <w:szCs w:val="24"/>
          <w:lang w:val="lt-LT"/>
        </w:rPr>
        <w:t>SKYRIUS</w:t>
      </w:r>
    </w:p>
    <w:p w14:paraId="2AE7B390" w14:textId="77777777" w:rsidR="00710A4E" w:rsidRPr="00926AF2" w:rsidRDefault="00710A4E" w:rsidP="008B0E30">
      <w:pPr>
        <w:pStyle w:val="Body2"/>
        <w:jc w:val="center"/>
        <w:rPr>
          <w:rFonts w:cs="Times New Roman"/>
          <w:b/>
          <w:sz w:val="24"/>
          <w:szCs w:val="24"/>
          <w:lang w:val="lt-LT"/>
        </w:rPr>
      </w:pPr>
      <w:r w:rsidRPr="00926AF2">
        <w:rPr>
          <w:rFonts w:cs="Times New Roman"/>
          <w:b/>
          <w:sz w:val="24"/>
          <w:szCs w:val="24"/>
          <w:lang w:val="lt-LT"/>
        </w:rPr>
        <w:lastRenderedPageBreak/>
        <w:t>PASIŪLYMŲ NAGRINĖJIMAS</w:t>
      </w:r>
    </w:p>
    <w:p w14:paraId="15E0529D" w14:textId="77777777" w:rsidR="00710A4E" w:rsidRPr="00926AF2" w:rsidRDefault="00710A4E" w:rsidP="00710A4E">
      <w:pPr>
        <w:pStyle w:val="Body2"/>
        <w:rPr>
          <w:rFonts w:cs="Times New Roman"/>
          <w:sz w:val="16"/>
          <w:szCs w:val="16"/>
          <w:lang w:val="lt-LT"/>
        </w:rPr>
      </w:pPr>
    </w:p>
    <w:p w14:paraId="59CE0675" w14:textId="77777777" w:rsidR="009A6F06" w:rsidRPr="00926AF2" w:rsidRDefault="00B10ACE" w:rsidP="00B20F8F">
      <w:pPr>
        <w:pStyle w:val="Body2"/>
        <w:spacing w:after="0"/>
        <w:ind w:firstLine="709"/>
        <w:rPr>
          <w:sz w:val="24"/>
          <w:szCs w:val="24"/>
          <w:lang w:val="lt-LT"/>
        </w:rPr>
      </w:pPr>
      <w:r w:rsidRPr="00926AF2">
        <w:rPr>
          <w:rFonts w:cs="Times New Roman"/>
          <w:sz w:val="24"/>
          <w:szCs w:val="24"/>
          <w:lang w:val="lt-LT"/>
        </w:rPr>
        <w:t>10</w:t>
      </w:r>
      <w:r w:rsidR="00710A4E" w:rsidRPr="00926AF2">
        <w:rPr>
          <w:rFonts w:cs="Times New Roman"/>
          <w:sz w:val="24"/>
          <w:szCs w:val="24"/>
          <w:lang w:val="lt-LT"/>
        </w:rPr>
        <w:t>.1.</w:t>
      </w:r>
      <w:r w:rsidR="009A6F06" w:rsidRPr="00926AF2">
        <w:rPr>
          <w:rFonts w:cs="Times New Roman"/>
          <w:sz w:val="24"/>
          <w:szCs w:val="24"/>
          <w:lang w:val="lt-LT"/>
        </w:rPr>
        <w:t xml:space="preserve"> </w:t>
      </w:r>
      <w:r w:rsidR="009A6F06" w:rsidRPr="00926AF2">
        <w:rPr>
          <w:sz w:val="24"/>
          <w:szCs w:val="24"/>
          <w:lang w:val="lt-LT"/>
        </w:rPr>
        <w:t>Tiekėjai negali dalyvauti susipažinimo su pasiūlymais, pasiūlymų nagrinėjimo, vertinimo ir palyginimo procedūrose.</w:t>
      </w:r>
    </w:p>
    <w:p w14:paraId="4FDAA3E6" w14:textId="77777777" w:rsidR="009A6F06" w:rsidRPr="00926AF2" w:rsidRDefault="009A6F06" w:rsidP="00B20F8F">
      <w:pPr>
        <w:pStyle w:val="Body2"/>
        <w:spacing w:after="0"/>
        <w:ind w:firstLine="709"/>
        <w:rPr>
          <w:rFonts w:cs="Times New Roman"/>
          <w:sz w:val="24"/>
          <w:szCs w:val="24"/>
          <w:lang w:val="lt-LT"/>
        </w:rPr>
      </w:pPr>
      <w:r w:rsidRPr="00926AF2">
        <w:rPr>
          <w:rFonts w:cs="Times New Roman"/>
          <w:sz w:val="24"/>
          <w:szCs w:val="24"/>
          <w:lang w:val="lt-LT"/>
        </w:rPr>
        <w:t xml:space="preserve">10.2. Atlikus </w:t>
      </w:r>
      <w:r w:rsidRPr="00926AF2">
        <w:rPr>
          <w:rFonts w:cs="Times New Roman"/>
          <w:color w:val="auto"/>
          <w:sz w:val="24"/>
          <w:szCs w:val="24"/>
          <w:lang w:val="lt-LT"/>
        </w:rPr>
        <w:t>pradinį susipažinimą su pasiūlymais</w:t>
      </w:r>
      <w:r w:rsidRPr="00926AF2">
        <w:rPr>
          <w:rFonts w:cs="Times New Roman"/>
          <w:sz w:val="24"/>
          <w:szCs w:val="24"/>
          <w:lang w:val="lt-LT"/>
        </w:rPr>
        <w:t>, Komisija pateiktus pasiūlymus nagrinėja ir vertina šia tvarka:</w:t>
      </w:r>
    </w:p>
    <w:p w14:paraId="11CE8FE4" w14:textId="1CDB2E24" w:rsidR="009A6F06" w:rsidRPr="00926AF2" w:rsidRDefault="009A6F06" w:rsidP="00B20F8F">
      <w:pPr>
        <w:pStyle w:val="Body2"/>
        <w:spacing w:after="0"/>
        <w:ind w:firstLine="709"/>
        <w:rPr>
          <w:rFonts w:cs="Times New Roman"/>
          <w:sz w:val="24"/>
          <w:szCs w:val="24"/>
          <w:lang w:val="lt-LT"/>
        </w:rPr>
      </w:pPr>
      <w:r w:rsidRPr="00926AF2">
        <w:rPr>
          <w:rFonts w:cs="Times New Roman"/>
          <w:sz w:val="24"/>
          <w:szCs w:val="24"/>
          <w:lang w:val="lt-LT"/>
        </w:rPr>
        <w:t xml:space="preserve">10.2.1. </w:t>
      </w:r>
      <w:r w:rsidRPr="00926AF2">
        <w:rPr>
          <w:rFonts w:eastAsia="Calibri"/>
          <w:sz w:val="24"/>
          <w:szCs w:val="24"/>
          <w:lang w:val="lt-LT"/>
        </w:rPr>
        <w:t xml:space="preserve">Komisija vertina ar visų tiekėjų pateiktos Deklaracijos (Pirkimo sąlygų </w:t>
      </w:r>
      <w:r w:rsidR="00DA46F6" w:rsidRPr="00926AF2">
        <w:rPr>
          <w:rFonts w:eastAsia="Calibri"/>
          <w:sz w:val="24"/>
          <w:szCs w:val="24"/>
          <w:lang w:val="lt-LT"/>
        </w:rPr>
        <w:t>2</w:t>
      </w:r>
      <w:r w:rsidRPr="00926AF2">
        <w:rPr>
          <w:rFonts w:eastAsia="Calibri"/>
          <w:sz w:val="24"/>
          <w:szCs w:val="24"/>
          <w:lang w:val="lt-LT"/>
        </w:rPr>
        <w:t xml:space="preserve"> priedas) atitinka Pirkimo sąlygose nustatytus reikalavimus;</w:t>
      </w:r>
    </w:p>
    <w:p w14:paraId="3C72CF6E" w14:textId="77777777" w:rsidR="009A6F06" w:rsidRPr="00926AF2" w:rsidRDefault="009A6F06" w:rsidP="00B20F8F">
      <w:pPr>
        <w:autoSpaceDN w:val="0"/>
        <w:ind w:firstLine="709"/>
        <w:jc w:val="both"/>
        <w:rPr>
          <w:rFonts w:ascii="Times New Roman" w:hAnsi="Times New Roman"/>
          <w:sz w:val="24"/>
          <w:szCs w:val="24"/>
        </w:rPr>
      </w:pPr>
      <w:r w:rsidRPr="00926AF2">
        <w:rPr>
          <w:rFonts w:ascii="Times New Roman" w:hAnsi="Times New Roman"/>
          <w:sz w:val="24"/>
          <w:szCs w:val="24"/>
        </w:rPr>
        <w:t>10.2.2. jeigu tiekėjas, Deklaracijoje nepažymėjo, ar atitinka keliamą (-</w:t>
      </w:r>
      <w:proofErr w:type="spellStart"/>
      <w:r w:rsidRPr="00926AF2">
        <w:rPr>
          <w:rFonts w:ascii="Times New Roman" w:hAnsi="Times New Roman"/>
          <w:sz w:val="24"/>
          <w:szCs w:val="24"/>
        </w:rPr>
        <w:t>us</w:t>
      </w:r>
      <w:proofErr w:type="spellEnd"/>
      <w:r w:rsidRPr="00926AF2">
        <w:rPr>
          <w:rFonts w:ascii="Times New Roman" w:hAnsi="Times New Roman"/>
          <w:sz w:val="24"/>
          <w:szCs w:val="24"/>
        </w:rPr>
        <w:t>) reikalavimą (-</w:t>
      </w:r>
      <w:proofErr w:type="spellStart"/>
      <w:r w:rsidRPr="00926AF2">
        <w:rPr>
          <w:rFonts w:ascii="Times New Roman" w:hAnsi="Times New Roman"/>
          <w:sz w:val="24"/>
          <w:szCs w:val="24"/>
        </w:rPr>
        <w:t>us</w:t>
      </w:r>
      <w:proofErr w:type="spellEnd"/>
      <w:r w:rsidRPr="00926AF2">
        <w:rPr>
          <w:rFonts w:ascii="Times New Roman" w:hAnsi="Times New Roman"/>
          <w:sz w:val="24"/>
          <w:szCs w:val="24"/>
        </w:rPr>
        <w:t xml:space="preserve">), tuomet Perkančioji organizacija </w:t>
      </w:r>
      <w:r w:rsidRPr="00926AF2">
        <w:rPr>
          <w:rFonts w:ascii="Times New Roman" w:hAnsi="Times New Roman"/>
          <w:color w:val="000000"/>
          <w:sz w:val="24"/>
          <w:szCs w:val="24"/>
        </w:rPr>
        <w:t xml:space="preserve">privalo raštu CVP IS priemonėmis </w:t>
      </w:r>
      <w:r w:rsidRPr="00926AF2">
        <w:rPr>
          <w:rFonts w:ascii="Times New Roman" w:hAnsi="Times New Roman"/>
          <w:sz w:val="24"/>
          <w:szCs w:val="24"/>
        </w:rPr>
        <w:t xml:space="preserve">prašyti tiekėjo patikslinti Deklaraciją per protingą terminą. </w:t>
      </w:r>
      <w:r w:rsidRPr="00926AF2">
        <w:rPr>
          <w:rFonts w:ascii="Times New Roman" w:hAnsi="Times New Roman"/>
          <w:color w:val="000000"/>
          <w:sz w:val="24"/>
          <w:szCs w:val="24"/>
        </w:rPr>
        <w:t>Tokiu atveju Perkančioji organizacija vertina tiekėjo pasiūlymą tik jam patikslinus Deklaraciją.</w:t>
      </w:r>
      <w:r w:rsidRPr="00926AF2">
        <w:rPr>
          <w:rFonts w:ascii="Times New Roman" w:hAnsi="Times New Roman"/>
          <w:sz w:val="24"/>
          <w:szCs w:val="24"/>
        </w:rPr>
        <w:t xml:space="preserve"> Tais atvejais, kai tiekėjas, Perkančiajai organizacijai paprašius, nepatikslino Deklaracijos arba, </w:t>
      </w:r>
      <w:r w:rsidRPr="00926AF2">
        <w:rPr>
          <w:rFonts w:ascii="Times New Roman" w:hAnsi="Times New Roman"/>
          <w:color w:val="000000"/>
          <w:sz w:val="24"/>
          <w:szCs w:val="24"/>
        </w:rPr>
        <w:t>patikslinęs Deklaraciją, joje nurodė, kad neatitinka tiekėjams keliamų reikalavimų</w:t>
      </w:r>
      <w:r w:rsidRPr="00926AF2">
        <w:rPr>
          <w:rFonts w:ascii="Times New Roman" w:hAnsi="Times New Roman"/>
          <w:sz w:val="24"/>
          <w:szCs w:val="24"/>
        </w:rPr>
        <w:t>, jo pasiūlymas atmetamas ir apie tokio pasiūlymo atmetimą tiekėjas informuojamas CVP IS susirašinėjimo priemonėmis, nurodant jo pašalinimo pagrindą;</w:t>
      </w:r>
    </w:p>
    <w:p w14:paraId="1B8C923E" w14:textId="77777777" w:rsidR="009A6F06" w:rsidRPr="00926AF2" w:rsidRDefault="009A6F06" w:rsidP="00207F91">
      <w:pPr>
        <w:pStyle w:val="Body2"/>
        <w:spacing w:after="0"/>
        <w:ind w:firstLine="709"/>
        <w:rPr>
          <w:b/>
          <w:sz w:val="24"/>
          <w:szCs w:val="24"/>
          <w:lang w:val="lt-LT"/>
        </w:rPr>
      </w:pPr>
      <w:r w:rsidRPr="00926AF2">
        <w:rPr>
          <w:rFonts w:eastAsia="Calibri" w:cs="Times New Roman"/>
          <w:sz w:val="24"/>
          <w:szCs w:val="24"/>
          <w:lang w:val="lt-LT"/>
        </w:rPr>
        <w:t>10.2.3.</w:t>
      </w:r>
      <w:r w:rsidRPr="00926AF2">
        <w:rPr>
          <w:rFonts w:eastAsia="Calibri"/>
          <w:sz w:val="24"/>
          <w:szCs w:val="24"/>
          <w:lang w:val="lt-LT"/>
        </w:rPr>
        <w:t xml:space="preserve"> D</w:t>
      </w:r>
      <w:r w:rsidRPr="00926AF2">
        <w:rPr>
          <w:bCs/>
          <w:sz w:val="24"/>
          <w:szCs w:val="24"/>
          <w:lang w:val="lt-LT"/>
        </w:rPr>
        <w:t>eklaracijoje nurodytą informaciją pagrindžiantys dokumentai kartu su pasiūlymu neteikiami. Jei</w:t>
      </w:r>
      <w:r w:rsidRPr="00926AF2">
        <w:rPr>
          <w:rFonts w:eastAsia="Calibri"/>
          <w:sz w:val="24"/>
          <w:szCs w:val="24"/>
          <w:lang w:val="lt-LT"/>
        </w:rPr>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AD321D9" w14:textId="77777777" w:rsidR="009A6F06" w:rsidRPr="00926AF2" w:rsidRDefault="009A6F06" w:rsidP="00207F91">
      <w:pPr>
        <w:pStyle w:val="Body2"/>
        <w:spacing w:after="0"/>
        <w:ind w:firstLine="709"/>
        <w:rPr>
          <w:color w:val="auto"/>
          <w:sz w:val="24"/>
          <w:szCs w:val="24"/>
          <w:lang w:val="lt-LT"/>
        </w:rPr>
      </w:pPr>
      <w:r w:rsidRPr="00926AF2">
        <w:rPr>
          <w:rFonts w:eastAsia="Calibri"/>
          <w:color w:val="auto"/>
          <w:sz w:val="24"/>
          <w:szCs w:val="24"/>
          <w:lang w:val="lt-LT"/>
        </w:rPr>
        <w:t xml:space="preserve">10.2.4. </w:t>
      </w:r>
      <w:r w:rsidRPr="00926AF2">
        <w:rPr>
          <w:color w:val="auto"/>
          <w:sz w:val="24"/>
          <w:szCs w:val="24"/>
          <w:lang w:val="lt-LT"/>
        </w:rPr>
        <w:t xml:space="preserve">kai tiekėjas nepateikė Deklaracijos, </w:t>
      </w:r>
      <w:r w:rsidRPr="00926AF2">
        <w:rPr>
          <w:sz w:val="24"/>
          <w:szCs w:val="24"/>
          <w:lang w:val="lt-LT"/>
        </w:rPr>
        <w:t>arba nepateikė visų tiekėjų grupės dalyvių, arba ūkio subjekto, kur</w:t>
      </w:r>
      <w:r w:rsidR="00F75E98" w:rsidRPr="00926AF2">
        <w:rPr>
          <w:sz w:val="24"/>
          <w:szCs w:val="24"/>
          <w:lang w:val="lt-LT"/>
        </w:rPr>
        <w:t>į</w:t>
      </w:r>
      <w:r w:rsidR="003E1766" w:rsidRPr="00926AF2">
        <w:rPr>
          <w:sz w:val="24"/>
          <w:szCs w:val="24"/>
          <w:lang w:val="lt-LT"/>
        </w:rPr>
        <w:t xml:space="preserve"> tiekėjas pasitelkia</w:t>
      </w:r>
      <w:r w:rsidR="00F75E98" w:rsidRPr="00926AF2">
        <w:rPr>
          <w:sz w:val="24"/>
          <w:szCs w:val="24"/>
          <w:lang w:val="lt-LT"/>
        </w:rPr>
        <w:t>, kad atitiktų pirkimo dokumentuose nustatytus reikalavimus</w:t>
      </w:r>
      <w:r w:rsidRPr="00926AF2">
        <w:rPr>
          <w:sz w:val="24"/>
          <w:szCs w:val="24"/>
          <w:lang w:val="lt-LT"/>
        </w:rPr>
        <w:t>, Deklaracijos</w:t>
      </w:r>
      <w:r w:rsidRPr="00926AF2">
        <w:rPr>
          <w:color w:val="auto"/>
          <w:sz w:val="24"/>
          <w:szCs w:val="24"/>
          <w:lang w:val="lt-LT"/>
        </w:rPr>
        <w:t xml:space="preserve"> Perkančioji organizacija privalo raštu CVP IS priemonėmis prašyti pateikti Deklaraciją. Šiuo atveju tiekėjas turi deklaruoti, kad jis atitinka Deklaracijoje keliamus reikalavimus tiekėjams susipažinimo su pasiūlymais dieną;</w:t>
      </w:r>
    </w:p>
    <w:p w14:paraId="10C66D0F" w14:textId="2730A288" w:rsidR="009A6F06" w:rsidRPr="00926AF2" w:rsidRDefault="009A6F06" w:rsidP="00207F91">
      <w:pPr>
        <w:pStyle w:val="Body2"/>
        <w:spacing w:after="0"/>
        <w:ind w:firstLine="709"/>
        <w:rPr>
          <w:color w:val="auto"/>
          <w:sz w:val="24"/>
          <w:szCs w:val="24"/>
          <w:lang w:val="lt-LT"/>
        </w:rPr>
      </w:pPr>
      <w:r w:rsidRPr="00926AF2">
        <w:rPr>
          <w:color w:val="auto"/>
          <w:sz w:val="24"/>
          <w:szCs w:val="24"/>
          <w:lang w:val="lt-LT"/>
        </w:rPr>
        <w:t xml:space="preserve">10.2.5. </w:t>
      </w:r>
      <w:r w:rsidR="00F75E98" w:rsidRPr="00926AF2">
        <w:rPr>
          <w:color w:val="auto"/>
          <w:sz w:val="24"/>
          <w:szCs w:val="24"/>
          <w:lang w:val="lt-LT"/>
        </w:rPr>
        <w:t>t</w:t>
      </w:r>
      <w:r w:rsidRPr="00926AF2">
        <w:rPr>
          <w:color w:val="auto"/>
          <w:sz w:val="24"/>
          <w:szCs w:val="24"/>
          <w:lang w:val="lt-LT"/>
        </w:rPr>
        <w:t>eisę dalyvauti tolesnėse pirkimo procedūrose turi tik tie dalyviai, kurie atitinka Deklaracijoje keliamus reikalavimus</w:t>
      </w:r>
      <w:r w:rsidR="00207F91" w:rsidRPr="00926AF2">
        <w:rPr>
          <w:color w:val="auto"/>
          <w:sz w:val="24"/>
          <w:szCs w:val="24"/>
          <w:lang w:val="lt-LT"/>
        </w:rPr>
        <w:t>;</w:t>
      </w:r>
    </w:p>
    <w:p w14:paraId="2752893B" w14:textId="77777777" w:rsidR="009A6F06" w:rsidRPr="00926AF2" w:rsidRDefault="009A6F06" w:rsidP="00207F91">
      <w:pPr>
        <w:pStyle w:val="Body2"/>
        <w:spacing w:after="0"/>
        <w:ind w:firstLine="709"/>
        <w:rPr>
          <w:color w:val="auto"/>
          <w:sz w:val="24"/>
          <w:szCs w:val="24"/>
          <w:lang w:val="lt-LT"/>
        </w:rPr>
      </w:pPr>
      <w:r w:rsidRPr="00926AF2">
        <w:rPr>
          <w:color w:val="auto"/>
          <w:sz w:val="24"/>
          <w:szCs w:val="24"/>
          <w:lang w:val="lt-LT"/>
        </w:rPr>
        <w:t xml:space="preserve">10.2.6. </w:t>
      </w:r>
      <w:r w:rsidR="00F75E98" w:rsidRPr="00926AF2">
        <w:rPr>
          <w:color w:val="auto"/>
          <w:sz w:val="24"/>
          <w:szCs w:val="24"/>
          <w:lang w:val="lt-LT"/>
        </w:rPr>
        <w:t>į</w:t>
      </w:r>
      <w:r w:rsidRPr="00926AF2">
        <w:rPr>
          <w:color w:val="auto"/>
          <w:sz w:val="24"/>
          <w:szCs w:val="24"/>
          <w:lang w:val="lt-LT"/>
        </w:rPr>
        <w:t xml:space="preserve">vertinusi Deklaracijoje tiekėjams keliamus reikalavimus, Komisija nagrinėja </w:t>
      </w:r>
      <w:r w:rsidRPr="00926AF2">
        <w:rPr>
          <w:rFonts w:cs="Times New Roman"/>
          <w:sz w:val="24"/>
          <w:szCs w:val="24"/>
          <w:lang w:val="lt-LT"/>
        </w:rPr>
        <w:t xml:space="preserve">ar pasiūlymai atitinka pirkimo dokumentuose nustatytus reikalavimus </w:t>
      </w:r>
      <w:r w:rsidRPr="00926AF2">
        <w:rPr>
          <w:rFonts w:cs="Times New Roman"/>
          <w:color w:val="auto"/>
          <w:sz w:val="24"/>
          <w:szCs w:val="24"/>
          <w:lang w:val="lt-LT"/>
        </w:rPr>
        <w:t>(</w:t>
      </w:r>
      <w:r w:rsidRPr="00926AF2">
        <w:rPr>
          <w:color w:val="auto"/>
          <w:sz w:val="24"/>
          <w:szCs w:val="24"/>
          <w:lang w:val="lt-LT"/>
        </w:rPr>
        <w:t>t. y. ar pateiktas tiekėjo įgaliojimas, ar pateikta jungtinės veiklos sutartis</w:t>
      </w:r>
      <w:r w:rsidR="006A3CDF" w:rsidRPr="00926AF2">
        <w:rPr>
          <w:color w:val="auto"/>
          <w:sz w:val="24"/>
          <w:szCs w:val="24"/>
          <w:lang w:val="lt-LT"/>
        </w:rPr>
        <w:t xml:space="preserve"> </w:t>
      </w:r>
      <w:r w:rsidRPr="00926AF2">
        <w:rPr>
          <w:color w:val="auto"/>
          <w:sz w:val="24"/>
          <w:szCs w:val="24"/>
          <w:lang w:val="lt-LT"/>
        </w:rPr>
        <w:t>ar kiti pirkimo dokumentuose reikalaujami dokumentai ar duomenys ir kt.);</w:t>
      </w:r>
    </w:p>
    <w:p w14:paraId="281D4EF2" w14:textId="4F709295" w:rsidR="00D27CC3" w:rsidRPr="00926AF2" w:rsidRDefault="009A6F06" w:rsidP="00207F91">
      <w:pPr>
        <w:pStyle w:val="Body2"/>
        <w:spacing w:after="0"/>
        <w:ind w:firstLine="709"/>
        <w:rPr>
          <w:lang w:val="lt-LT"/>
        </w:rPr>
      </w:pPr>
      <w:r w:rsidRPr="00926AF2">
        <w:rPr>
          <w:rFonts w:cs="Times New Roman"/>
          <w:color w:val="auto"/>
          <w:sz w:val="24"/>
          <w:szCs w:val="24"/>
          <w:lang w:val="lt-LT"/>
        </w:rPr>
        <w:t xml:space="preserve">10.2.7. </w:t>
      </w:r>
      <w:r w:rsidR="001463E4" w:rsidRPr="00926AF2">
        <w:rPr>
          <w:rFonts w:cs="Times New Roman"/>
          <w:color w:val="auto"/>
          <w:sz w:val="24"/>
          <w:szCs w:val="24"/>
          <w:lang w:val="lt-LT"/>
        </w:rPr>
        <w:t xml:space="preserve">patikrina, ar pasiūlymuose nėra kainos apskaičiavimo klaidų. </w:t>
      </w:r>
      <w:r w:rsidR="001463E4" w:rsidRPr="00926AF2">
        <w:rPr>
          <w:bCs/>
          <w:iCs/>
          <w:sz w:val="24"/>
          <w:szCs w:val="24"/>
          <w:lang w:val="lt-LT"/>
        </w:rPr>
        <w:t xml:space="preserve">Komisija, </w:t>
      </w:r>
      <w:r w:rsidR="001463E4" w:rsidRPr="00926AF2">
        <w:rPr>
          <w:sz w:val="24"/>
          <w:szCs w:val="24"/>
          <w:lang w:val="lt-LT"/>
        </w:rPr>
        <w:t xml:space="preserve">pasiūlymų vertinimo metu radusi pasiūlyme nurodytos kainos ir apskaičiavimo klaidų, prašo tiekėjų per jos nurodytą terminą ištaisyti pasiūlyme pastebėtas aritmetines klaidas, </w:t>
      </w:r>
      <w:r w:rsidR="001463E4" w:rsidRPr="00926AF2">
        <w:rPr>
          <w:b/>
          <w:sz w:val="24"/>
          <w:szCs w:val="24"/>
          <w:lang w:val="lt-LT"/>
        </w:rPr>
        <w:t>nekeičiant susipažinimo su pasiūlymais metu užfiksuotos galutinis pasiūlymo kainos be PVM.</w:t>
      </w:r>
      <w:r w:rsidR="001463E4" w:rsidRPr="00926AF2">
        <w:rPr>
          <w:lang w:val="lt-LT"/>
        </w:rPr>
        <w:t xml:space="preserve"> </w:t>
      </w:r>
      <w:r w:rsidR="001463E4" w:rsidRPr="00926AF2">
        <w:rPr>
          <w:sz w:val="24"/>
          <w:szCs w:val="24"/>
          <w:lang w:val="lt-LT"/>
        </w:rPr>
        <w:t>Taisydamas pasiūlyme nurodytas aritmetines klaidas, tiekėjas gali taisyti kainos sudedamąsias dalis, tačiau neturi teisės atsisakyti kainos sudedamųjų dalių arba papildyti kainą naujomis sudedamosiomis dalimis.</w:t>
      </w:r>
    </w:p>
    <w:p w14:paraId="2BDE7EE5" w14:textId="77777777" w:rsidR="009A6F06" w:rsidRPr="00926AF2" w:rsidRDefault="00E47FC6" w:rsidP="00207F91">
      <w:pPr>
        <w:pStyle w:val="Body2"/>
        <w:spacing w:after="0"/>
        <w:ind w:firstLine="709"/>
        <w:rPr>
          <w:rFonts w:cs="Times New Roman"/>
          <w:sz w:val="24"/>
          <w:szCs w:val="24"/>
          <w:lang w:val="lt-LT"/>
        </w:rPr>
      </w:pPr>
      <w:r w:rsidRPr="00926AF2">
        <w:rPr>
          <w:rFonts w:cs="Times New Roman"/>
          <w:sz w:val="24"/>
          <w:szCs w:val="24"/>
          <w:lang w:val="lt-LT"/>
        </w:rPr>
        <w:t>1</w:t>
      </w:r>
      <w:r w:rsidR="009A6F06" w:rsidRPr="00926AF2">
        <w:rPr>
          <w:rFonts w:cs="Times New Roman"/>
          <w:sz w:val="24"/>
          <w:szCs w:val="24"/>
          <w:lang w:val="lt-LT"/>
        </w:rPr>
        <w:t>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1B6D7EF" w14:textId="77777777" w:rsidR="009A6F06" w:rsidRPr="00926AF2" w:rsidRDefault="009A6F06" w:rsidP="00207F91">
      <w:pPr>
        <w:pStyle w:val="Body2"/>
        <w:spacing w:after="0"/>
        <w:ind w:firstLine="709"/>
        <w:rPr>
          <w:rFonts w:eastAsia="Calibri" w:cs="Times New Roman"/>
          <w:color w:val="auto"/>
          <w:sz w:val="24"/>
          <w:szCs w:val="24"/>
          <w:lang w:val="lt-LT"/>
        </w:rPr>
      </w:pPr>
      <w:r w:rsidRPr="00926AF2">
        <w:rPr>
          <w:rFonts w:cs="Times New Roman"/>
          <w:sz w:val="24"/>
          <w:szCs w:val="24"/>
          <w:lang w:val="lt-LT"/>
        </w:rPr>
        <w:t xml:space="preserve">10.2.9. tikrina ar nebuvo pasiūlyta neįprastai maža kaina. Jeigu pasiūlymo kaina atrodo neįprastai maža, </w:t>
      </w:r>
      <w:r w:rsidRPr="00926AF2">
        <w:rPr>
          <w:rFonts w:eastAsia="Calibri" w:cs="Times New Roman"/>
          <w:color w:val="auto"/>
          <w:sz w:val="24"/>
          <w:szCs w:val="24"/>
          <w:lang w:val="lt-LT"/>
        </w:rPr>
        <w:t xml:space="preserve">Komisija CVP IS susirašinėjimo priemonėmis kreipiasi į tiekėją ir per nustatytą protingą terminą reikalauja, kad tiekėjas pagrįstų pasiūlyme nurodyto pirkimo objekto ar jo </w:t>
      </w:r>
      <w:r w:rsidRPr="00926AF2">
        <w:rPr>
          <w:rFonts w:eastAsia="Calibri" w:cs="Times New Roman"/>
          <w:color w:val="auto"/>
          <w:sz w:val="24"/>
          <w:szCs w:val="24"/>
          <w:lang w:val="lt-LT"/>
        </w:rPr>
        <w:lastRenderedPageBreak/>
        <w:t xml:space="preserve">sudedamųjų dalių kainą, jeigu ji atrodo neįprastai maža. Pasiūlyme nurodyta pirkimo objekto </w:t>
      </w:r>
      <w:r w:rsidRPr="00926AF2">
        <w:rPr>
          <w:rFonts w:eastAsia="Calibri" w:cs="Times New Roman"/>
          <w:b/>
          <w:color w:val="auto"/>
          <w:sz w:val="24"/>
          <w:szCs w:val="24"/>
          <w:lang w:val="lt-LT"/>
        </w:rPr>
        <w:t xml:space="preserve">kaina laikoma neįprastai maža, jeigu </w:t>
      </w:r>
      <w:r w:rsidRPr="00926AF2">
        <w:rPr>
          <w:rFonts w:eastAsia="Calibri"/>
          <w:b/>
          <w:sz w:val="24"/>
          <w:szCs w:val="24"/>
          <w:lang w:val="lt-LT"/>
        </w:rPr>
        <w:t>ji yra 30 (trisdešimt) ir daugiau procentų mažesnė</w:t>
      </w:r>
      <w:r w:rsidRPr="00926AF2">
        <w:rPr>
          <w:rFonts w:eastAsia="Calibri"/>
          <w:sz w:val="24"/>
          <w:szCs w:val="24"/>
          <w:lang w:val="lt-LT"/>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869CE7" w14:textId="77777777" w:rsidR="009A6F06" w:rsidRPr="00926AF2" w:rsidRDefault="009A6F06" w:rsidP="00207F91">
      <w:pPr>
        <w:pStyle w:val="Body2"/>
        <w:spacing w:after="0"/>
        <w:ind w:firstLine="709"/>
        <w:rPr>
          <w:rFonts w:cs="Times New Roman"/>
          <w:sz w:val="24"/>
          <w:szCs w:val="24"/>
          <w:lang w:val="lt-LT"/>
        </w:rPr>
      </w:pPr>
      <w:r w:rsidRPr="00926AF2">
        <w:rPr>
          <w:rFonts w:cs="Times New Roman"/>
          <w:sz w:val="24"/>
          <w:szCs w:val="24"/>
          <w:lang w:val="lt-LT"/>
        </w:rPr>
        <w:t>10.2.10. Iškilus klausimams dėl pasiūlymų turinio ir Perkančiajai organizacijai CVP IS susirašinėjimo priemonėmis paprašius, tiekėjai privalo pateikti raštu CVP IS priemonėmis papildomus duomenis ir (arba) dokumentus nekeisdami pasiūlymo esmės.</w:t>
      </w:r>
    </w:p>
    <w:p w14:paraId="7D3E22C8" w14:textId="77777777" w:rsidR="009A6F06" w:rsidRPr="00926AF2" w:rsidRDefault="009A6F06" w:rsidP="00207F91">
      <w:pPr>
        <w:pStyle w:val="Body2"/>
        <w:spacing w:after="0"/>
        <w:ind w:firstLine="709"/>
        <w:rPr>
          <w:rFonts w:cs="Times New Roman"/>
          <w:color w:val="auto"/>
          <w:sz w:val="24"/>
          <w:szCs w:val="24"/>
          <w:lang w:val="lt-LT"/>
        </w:rPr>
      </w:pPr>
      <w:r w:rsidRPr="00926AF2">
        <w:rPr>
          <w:rFonts w:cs="Times New Roman"/>
          <w:sz w:val="24"/>
          <w:szCs w:val="24"/>
          <w:lang w:val="lt-LT"/>
        </w:rPr>
        <w:t xml:space="preserve">10.2.11.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w:t>
      </w:r>
      <w:r w:rsidRPr="00926AF2">
        <w:rPr>
          <w:rFonts w:cs="Times New Roman"/>
          <w:color w:val="auto"/>
          <w:sz w:val="24"/>
          <w:szCs w:val="24"/>
          <w:lang w:val="lt-LT"/>
        </w:rPr>
        <w:t xml:space="preserve">Duomenys ir (arba) dokumentai </w:t>
      </w:r>
      <w:r w:rsidR="00EE70E4" w:rsidRPr="00926AF2">
        <w:rPr>
          <w:rFonts w:cs="Times New Roman"/>
          <w:color w:val="auto"/>
          <w:sz w:val="24"/>
          <w:szCs w:val="24"/>
          <w:lang w:val="lt-LT"/>
        </w:rPr>
        <w:t>pa</w:t>
      </w:r>
      <w:r w:rsidRPr="00926AF2">
        <w:rPr>
          <w:rFonts w:cs="Times New Roman"/>
          <w:color w:val="auto"/>
          <w:sz w:val="24"/>
          <w:szCs w:val="24"/>
          <w:lang w:val="lt-LT"/>
        </w:rPr>
        <w:t>tikslinami, papildomi arba paaiškinami vadovaujantis Viešųjų pirkimų tarnybos nustatytomis Pasiūlymų patikslinimo, papildymo ar paaiškinimo taisyklėmis.</w:t>
      </w:r>
    </w:p>
    <w:p w14:paraId="53C93CD4" w14:textId="77777777" w:rsidR="009A6F06" w:rsidRPr="00926AF2" w:rsidRDefault="009A6F06" w:rsidP="00207F91">
      <w:pPr>
        <w:pStyle w:val="Body2"/>
        <w:spacing w:after="0"/>
        <w:ind w:firstLine="709"/>
        <w:rPr>
          <w:sz w:val="24"/>
          <w:szCs w:val="24"/>
          <w:lang w:val="lt-LT"/>
        </w:rPr>
      </w:pPr>
      <w:r w:rsidRPr="00926AF2">
        <w:rPr>
          <w:rFonts w:cs="Times New Roman"/>
          <w:sz w:val="24"/>
          <w:szCs w:val="24"/>
          <w:lang w:val="lt-LT"/>
        </w:rPr>
        <w:t xml:space="preserve">10.3. </w:t>
      </w:r>
      <w:r w:rsidRPr="00926AF2">
        <w:rPr>
          <w:sz w:val="24"/>
          <w:szCs w:val="24"/>
          <w:lang w:val="lt-LT"/>
        </w:rPr>
        <w:t>Perkančioji organizacija gali nevertinti viso tiekėjo pasiūlymo, jeigu patikrinusi jo dalį nustato, kad, vadovaujantis Pirkimo sąlygų reikalavimais, pasiūlymas turi būti atmestas.</w:t>
      </w:r>
    </w:p>
    <w:p w14:paraId="6A2F79B0" w14:textId="77777777" w:rsidR="009A6F06" w:rsidRPr="00926AF2" w:rsidRDefault="009A6F06" w:rsidP="00207F91">
      <w:pPr>
        <w:pStyle w:val="Body2"/>
        <w:spacing w:after="0"/>
        <w:ind w:firstLine="709"/>
        <w:rPr>
          <w:rFonts w:cs="Times New Roman"/>
          <w:b/>
          <w:bCs/>
          <w:sz w:val="24"/>
          <w:szCs w:val="24"/>
          <w:lang w:val="lt-LT"/>
        </w:rPr>
      </w:pPr>
      <w:r w:rsidRPr="00926AF2">
        <w:rPr>
          <w:rFonts w:eastAsia="Calibri"/>
          <w:sz w:val="24"/>
          <w:szCs w:val="24"/>
          <w:lang w:val="lt-LT"/>
        </w:rPr>
        <w:t>10.4.</w:t>
      </w:r>
      <w:r w:rsidRPr="00926AF2">
        <w:rPr>
          <w:sz w:val="24"/>
          <w:szCs w:val="24"/>
          <w:lang w:val="lt-LT"/>
        </w:rPr>
        <w:t xml:space="preserve"> Šio </w:t>
      </w:r>
      <w:r w:rsidRPr="00926AF2">
        <w:rPr>
          <w:rFonts w:cs="Times New Roman"/>
          <w:sz w:val="24"/>
          <w:szCs w:val="24"/>
          <w:lang w:val="lt-LT"/>
        </w:rPr>
        <w:t xml:space="preserve">pirkimo metu </w:t>
      </w:r>
      <w:r w:rsidRPr="00926AF2">
        <w:rPr>
          <w:rFonts w:cs="Times New Roman"/>
          <w:b/>
          <w:bCs/>
          <w:sz w:val="24"/>
          <w:szCs w:val="24"/>
          <w:lang w:val="lt-LT"/>
        </w:rPr>
        <w:t>derybos nebus vykdomos.</w:t>
      </w:r>
    </w:p>
    <w:p w14:paraId="20FCE76B" w14:textId="77777777" w:rsidR="00207F91" w:rsidRPr="00926AF2" w:rsidRDefault="00207F91" w:rsidP="00207F91">
      <w:pPr>
        <w:pStyle w:val="Body2"/>
        <w:spacing w:after="0"/>
        <w:ind w:firstLine="709"/>
        <w:rPr>
          <w:rFonts w:cs="Times New Roman"/>
          <w:b/>
          <w:bCs/>
          <w:sz w:val="24"/>
          <w:szCs w:val="24"/>
          <w:lang w:val="lt-LT"/>
        </w:rPr>
      </w:pPr>
    </w:p>
    <w:p w14:paraId="31F8ABB1" w14:textId="77777777" w:rsidR="00207F91" w:rsidRPr="00926AF2" w:rsidRDefault="00207F91" w:rsidP="00207F91">
      <w:pPr>
        <w:pStyle w:val="Body2"/>
        <w:spacing w:after="0"/>
        <w:ind w:firstLine="709"/>
        <w:rPr>
          <w:rFonts w:cs="Times New Roman"/>
          <w:b/>
          <w:bCs/>
          <w:sz w:val="24"/>
          <w:szCs w:val="24"/>
          <w:lang w:val="lt-LT"/>
        </w:rPr>
      </w:pPr>
    </w:p>
    <w:p w14:paraId="01CE082E" w14:textId="77777777" w:rsidR="00F75E98" w:rsidRPr="00926AF2" w:rsidRDefault="006E05F3" w:rsidP="00710A4E">
      <w:pPr>
        <w:jc w:val="center"/>
        <w:rPr>
          <w:rFonts w:ascii="Times New Roman" w:hAnsi="Times New Roman"/>
          <w:b/>
          <w:sz w:val="24"/>
          <w:szCs w:val="24"/>
        </w:rPr>
      </w:pPr>
      <w:r w:rsidRPr="00926AF2">
        <w:rPr>
          <w:rFonts w:ascii="Times New Roman" w:hAnsi="Times New Roman"/>
          <w:b/>
          <w:sz w:val="24"/>
          <w:szCs w:val="24"/>
        </w:rPr>
        <w:t>X</w:t>
      </w:r>
      <w:r w:rsidR="00B10ACE" w:rsidRPr="00926AF2">
        <w:rPr>
          <w:rFonts w:ascii="Times New Roman" w:hAnsi="Times New Roman"/>
          <w:b/>
          <w:sz w:val="24"/>
          <w:szCs w:val="24"/>
        </w:rPr>
        <w:t>I</w:t>
      </w:r>
      <w:r w:rsidR="00F75E98" w:rsidRPr="00926AF2">
        <w:rPr>
          <w:rFonts w:ascii="Times New Roman" w:hAnsi="Times New Roman"/>
          <w:b/>
          <w:sz w:val="24"/>
          <w:szCs w:val="24"/>
        </w:rPr>
        <w:t xml:space="preserve"> SKYRIUS</w:t>
      </w:r>
    </w:p>
    <w:p w14:paraId="581C7206" w14:textId="77777777" w:rsidR="00710A4E" w:rsidRPr="00926AF2" w:rsidRDefault="00710A4E" w:rsidP="00710A4E">
      <w:pPr>
        <w:jc w:val="center"/>
        <w:rPr>
          <w:rFonts w:ascii="Times New Roman" w:hAnsi="Times New Roman"/>
          <w:b/>
          <w:sz w:val="24"/>
          <w:szCs w:val="24"/>
        </w:rPr>
      </w:pPr>
      <w:r w:rsidRPr="00926AF2">
        <w:rPr>
          <w:rFonts w:ascii="Times New Roman" w:hAnsi="Times New Roman"/>
          <w:b/>
          <w:sz w:val="24"/>
          <w:szCs w:val="24"/>
        </w:rPr>
        <w:t>PASIŪLYMŲ ATMETIMO PRIEŽASTYS</w:t>
      </w:r>
    </w:p>
    <w:p w14:paraId="564F3B8E" w14:textId="77777777" w:rsidR="006E05F3" w:rsidRPr="00926AF2" w:rsidRDefault="006E05F3" w:rsidP="00C17F9C">
      <w:pPr>
        <w:rPr>
          <w:rFonts w:ascii="Times New Roman" w:hAnsi="Times New Roman"/>
          <w:b/>
          <w:sz w:val="16"/>
          <w:szCs w:val="16"/>
        </w:rPr>
      </w:pPr>
    </w:p>
    <w:p w14:paraId="38AC8C3B" w14:textId="77777777" w:rsidR="00F75E98" w:rsidRPr="00926AF2" w:rsidRDefault="00710A4E" w:rsidP="00207F91">
      <w:pPr>
        <w:pStyle w:val="Body2"/>
        <w:spacing w:after="0"/>
        <w:ind w:firstLine="709"/>
        <w:rPr>
          <w:sz w:val="24"/>
          <w:szCs w:val="24"/>
          <w:lang w:val="lt-LT"/>
        </w:rPr>
      </w:pPr>
      <w:r w:rsidRPr="00926AF2">
        <w:rPr>
          <w:rFonts w:cs="Times New Roman"/>
          <w:sz w:val="24"/>
          <w:szCs w:val="24"/>
          <w:lang w:val="lt-LT"/>
        </w:rPr>
        <w:t>1</w:t>
      </w:r>
      <w:r w:rsidR="00B10ACE" w:rsidRPr="00926AF2">
        <w:rPr>
          <w:rFonts w:cs="Times New Roman"/>
          <w:sz w:val="24"/>
          <w:szCs w:val="24"/>
          <w:lang w:val="lt-LT"/>
        </w:rPr>
        <w:t>1</w:t>
      </w:r>
      <w:r w:rsidRPr="00926AF2">
        <w:rPr>
          <w:rFonts w:cs="Times New Roman"/>
          <w:sz w:val="24"/>
          <w:szCs w:val="24"/>
          <w:lang w:val="lt-LT"/>
        </w:rPr>
        <w:t xml:space="preserve">.1. </w:t>
      </w:r>
      <w:r w:rsidR="00F75E98" w:rsidRPr="00926AF2">
        <w:rPr>
          <w:sz w:val="24"/>
          <w:szCs w:val="24"/>
          <w:lang w:val="lt-LT"/>
        </w:rPr>
        <w:t>Komisija atmeta tiekėjo pateiktą pasiūlymą / pašalina iš pirkimo procedūros, jeigu yra bent viena iš šių sąlygų:</w:t>
      </w:r>
    </w:p>
    <w:p w14:paraId="4E8C7E83" w14:textId="77777777" w:rsidR="00A95DAE" w:rsidRPr="00926AF2" w:rsidRDefault="00F75E98" w:rsidP="00207F91">
      <w:pPr>
        <w:pStyle w:val="Body2"/>
        <w:spacing w:after="0"/>
        <w:ind w:firstLine="709"/>
        <w:rPr>
          <w:sz w:val="24"/>
          <w:szCs w:val="24"/>
          <w:lang w:val="lt-LT"/>
        </w:rPr>
      </w:pPr>
      <w:r w:rsidRPr="00926AF2">
        <w:rPr>
          <w:sz w:val="24"/>
          <w:szCs w:val="24"/>
          <w:lang w:val="lt-LT"/>
        </w:rPr>
        <w:t xml:space="preserve">11.1.1. </w:t>
      </w:r>
      <w:r w:rsidR="00A95DAE" w:rsidRPr="00926AF2">
        <w:rPr>
          <w:sz w:val="24"/>
          <w:szCs w:val="24"/>
          <w:lang w:val="lt-LT"/>
        </w:rPr>
        <w:t>tiekėjas pašalinamas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EDE4193" w14:textId="77777777" w:rsidR="00A12919" w:rsidRPr="00926AF2" w:rsidRDefault="00F75E98" w:rsidP="00207F91">
      <w:pPr>
        <w:pStyle w:val="Body2"/>
        <w:spacing w:after="0"/>
        <w:ind w:firstLine="709"/>
        <w:rPr>
          <w:sz w:val="24"/>
          <w:szCs w:val="24"/>
          <w:lang w:val="lt-LT"/>
        </w:rPr>
      </w:pPr>
      <w:r w:rsidRPr="00926AF2">
        <w:rPr>
          <w:sz w:val="24"/>
          <w:szCs w:val="24"/>
          <w:lang w:val="lt-LT"/>
        </w:rPr>
        <w:t xml:space="preserve">11.1.2. </w:t>
      </w:r>
      <w:r w:rsidR="00A12919" w:rsidRPr="00926AF2">
        <w:rPr>
          <w:sz w:val="24"/>
          <w:szCs w:val="24"/>
          <w:lang w:val="lt-LT"/>
        </w:rPr>
        <w:t>tiekėjas neatitinka Pirkimo sąlygose nustatytų kvalifikacijos reikalavimų, jeigu taikoma, ir (ar), jeigu taikoma,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F86AA60" w14:textId="59B1BCCE" w:rsidR="00F75E98" w:rsidRPr="00926AF2" w:rsidRDefault="00F75E98" w:rsidP="00207F91">
      <w:pPr>
        <w:suppressAutoHyphens/>
        <w:ind w:firstLine="709"/>
        <w:jc w:val="both"/>
        <w:rPr>
          <w:rFonts w:ascii="Times New Roman" w:eastAsia="Arial Unicode MS" w:hAnsi="Times New Roman"/>
          <w:sz w:val="24"/>
          <w:szCs w:val="24"/>
        </w:rPr>
      </w:pPr>
      <w:r w:rsidRPr="00926AF2">
        <w:rPr>
          <w:rFonts w:ascii="Times New Roman" w:hAnsi="Times New Roman"/>
          <w:sz w:val="24"/>
          <w:szCs w:val="24"/>
        </w:rPr>
        <w:t>11.1.3. per Perkančiosios organizacijos nustatytą terminą</w:t>
      </w:r>
      <w:r w:rsidR="00424591" w:rsidRPr="00926AF2">
        <w:rPr>
          <w:rFonts w:ascii="Times New Roman" w:eastAsia="Arial Unicode MS" w:hAnsi="Times New Roman"/>
          <w:sz w:val="24"/>
          <w:szCs w:val="24"/>
        </w:rPr>
        <w:t xml:space="preserve"> tiekėjas </w:t>
      </w:r>
      <w:r w:rsidRPr="00926AF2">
        <w:rPr>
          <w:rFonts w:ascii="Times New Roman" w:hAnsi="Times New Roman"/>
          <w:sz w:val="24"/>
          <w:szCs w:val="24"/>
        </w:rPr>
        <w:t>nepatikslino, nepapildė, nepaaiškino savo pasiūlymo;</w:t>
      </w:r>
    </w:p>
    <w:p w14:paraId="5C42F605" w14:textId="77777777" w:rsidR="00F75E98" w:rsidRPr="00926AF2" w:rsidRDefault="00F75E98" w:rsidP="00207F91">
      <w:pPr>
        <w:pStyle w:val="Body2"/>
        <w:spacing w:after="0"/>
        <w:ind w:firstLine="709"/>
        <w:rPr>
          <w:color w:val="auto"/>
          <w:sz w:val="24"/>
          <w:szCs w:val="24"/>
          <w:lang w:val="lt-LT"/>
        </w:rPr>
      </w:pPr>
      <w:r w:rsidRPr="00926AF2">
        <w:rPr>
          <w:color w:val="auto"/>
          <w:sz w:val="24"/>
          <w:szCs w:val="24"/>
          <w:lang w:val="lt-LT"/>
        </w:rPr>
        <w:t>11.1.4. tiekėjas pasiūlymą ar jo dalį pateikė ne CVP IS priemonėmis</w:t>
      </w:r>
      <w:r w:rsidR="006833CA" w:rsidRPr="00926AF2">
        <w:rPr>
          <w:color w:val="auto"/>
          <w:sz w:val="24"/>
          <w:szCs w:val="24"/>
          <w:lang w:val="lt-LT"/>
        </w:rPr>
        <w:t>;</w:t>
      </w:r>
    </w:p>
    <w:p w14:paraId="0FE51328" w14:textId="77777777" w:rsidR="00F75E98" w:rsidRPr="00926AF2" w:rsidRDefault="00F75E98" w:rsidP="00207F91">
      <w:pPr>
        <w:suppressAutoHyphens/>
        <w:ind w:firstLine="709"/>
        <w:jc w:val="both"/>
        <w:rPr>
          <w:rFonts w:ascii="Times New Roman" w:eastAsia="Arial Unicode MS" w:hAnsi="Times New Roman"/>
          <w:sz w:val="24"/>
          <w:szCs w:val="24"/>
        </w:rPr>
      </w:pPr>
      <w:r w:rsidRPr="00926AF2">
        <w:rPr>
          <w:rFonts w:ascii="Times New Roman" w:eastAsia="Arial Unicode MS" w:hAnsi="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621CAA3D" w14:textId="77777777" w:rsidR="00F75E98" w:rsidRPr="00926AF2" w:rsidRDefault="00F75E98" w:rsidP="00F75E98">
      <w:pPr>
        <w:suppressAutoHyphens/>
        <w:ind w:firstLine="709"/>
        <w:jc w:val="both"/>
        <w:rPr>
          <w:rFonts w:ascii="Times New Roman" w:eastAsia="Arial Unicode MS" w:hAnsi="Times New Roman"/>
          <w:sz w:val="24"/>
          <w:szCs w:val="24"/>
        </w:rPr>
      </w:pPr>
      <w:r w:rsidRPr="00926AF2">
        <w:rPr>
          <w:rFonts w:ascii="Times New Roman" w:eastAsia="Arial Unicode MS" w:hAnsi="Times New Roman"/>
          <w:sz w:val="24"/>
          <w:szCs w:val="24"/>
        </w:rPr>
        <w:t xml:space="preserve">11.1.6. tiekėjas per Perkančiosios organizacijos nustatytą terminą patikslino, papildė, paaiškino pasiūlymą ir tai lėmė esminį </w:t>
      </w:r>
      <w:r w:rsidR="00A12919" w:rsidRPr="00926AF2">
        <w:rPr>
          <w:rFonts w:ascii="Times New Roman" w:eastAsia="Arial Unicode MS" w:hAnsi="Times New Roman"/>
          <w:sz w:val="24"/>
          <w:szCs w:val="24"/>
        </w:rPr>
        <w:t xml:space="preserve">jo </w:t>
      </w:r>
      <w:r w:rsidRPr="00926AF2">
        <w:rPr>
          <w:rFonts w:ascii="Times New Roman" w:eastAsia="Arial Unicode MS" w:hAnsi="Times New Roman"/>
          <w:sz w:val="24"/>
          <w:szCs w:val="24"/>
        </w:rPr>
        <w:t xml:space="preserve">pasiūlymo </w:t>
      </w:r>
      <w:r w:rsidR="00A12919" w:rsidRPr="00926AF2">
        <w:rPr>
          <w:rFonts w:ascii="Times New Roman" w:eastAsia="Arial Unicode MS" w:hAnsi="Times New Roman"/>
          <w:sz w:val="24"/>
          <w:szCs w:val="24"/>
        </w:rPr>
        <w:t>pa</w:t>
      </w:r>
      <w:r w:rsidRPr="00926AF2">
        <w:rPr>
          <w:rFonts w:ascii="Times New Roman" w:eastAsia="Arial Unicode MS" w:hAnsi="Times New Roman"/>
          <w:sz w:val="24"/>
          <w:szCs w:val="24"/>
        </w:rPr>
        <w:t>keitimą;</w:t>
      </w:r>
    </w:p>
    <w:p w14:paraId="00BBD5A8" w14:textId="77777777" w:rsidR="00F75E98" w:rsidRPr="00926AF2" w:rsidRDefault="00F75E98" w:rsidP="00F75E98">
      <w:pPr>
        <w:suppressAutoHyphens/>
        <w:ind w:firstLine="709"/>
        <w:jc w:val="both"/>
        <w:rPr>
          <w:rFonts w:ascii="Times New Roman" w:eastAsia="Arial Unicode MS" w:hAnsi="Times New Roman"/>
          <w:sz w:val="24"/>
          <w:szCs w:val="24"/>
        </w:rPr>
      </w:pPr>
      <w:r w:rsidRPr="00926AF2">
        <w:rPr>
          <w:rFonts w:ascii="Times New Roman" w:eastAsia="Arial Unicode MS" w:hAnsi="Times New Roman"/>
          <w:sz w:val="24"/>
          <w:szCs w:val="24"/>
        </w:rPr>
        <w:t>11.1.</w:t>
      </w:r>
      <w:r w:rsidR="00D312FD" w:rsidRPr="00926AF2">
        <w:rPr>
          <w:rFonts w:ascii="Times New Roman" w:eastAsia="Arial Unicode MS" w:hAnsi="Times New Roman"/>
          <w:sz w:val="24"/>
          <w:szCs w:val="24"/>
        </w:rPr>
        <w:t>7</w:t>
      </w:r>
      <w:r w:rsidRPr="00926AF2">
        <w:rPr>
          <w:rFonts w:ascii="Times New Roman" w:eastAsia="Arial Unicode MS" w:hAnsi="Times New Roman"/>
          <w:sz w:val="24"/>
          <w:szCs w:val="24"/>
        </w:rPr>
        <w:t>.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41004C4C" w14:textId="77777777" w:rsidR="00F75E98" w:rsidRPr="00926AF2" w:rsidRDefault="00F75E98" w:rsidP="00F75E98">
      <w:pPr>
        <w:suppressAutoHyphens/>
        <w:ind w:firstLine="709"/>
        <w:jc w:val="both"/>
        <w:rPr>
          <w:rFonts w:ascii="Times New Roman" w:eastAsia="Arial Unicode MS" w:hAnsi="Times New Roman"/>
          <w:sz w:val="24"/>
          <w:szCs w:val="24"/>
        </w:rPr>
      </w:pPr>
      <w:r w:rsidRPr="00926AF2">
        <w:rPr>
          <w:rFonts w:ascii="Times New Roman" w:eastAsia="Arial Unicode MS" w:hAnsi="Times New Roman"/>
          <w:sz w:val="24"/>
          <w:szCs w:val="24"/>
        </w:rPr>
        <w:t>11.1.</w:t>
      </w:r>
      <w:r w:rsidR="00D312FD" w:rsidRPr="00926AF2">
        <w:rPr>
          <w:rFonts w:ascii="Times New Roman" w:eastAsia="Arial Unicode MS" w:hAnsi="Times New Roman"/>
          <w:sz w:val="24"/>
          <w:szCs w:val="24"/>
        </w:rPr>
        <w:t>8</w:t>
      </w:r>
      <w:r w:rsidRPr="00926AF2">
        <w:rPr>
          <w:rFonts w:ascii="Times New Roman" w:eastAsia="Arial Unicode MS" w:hAnsi="Times New Roman"/>
          <w:sz w:val="24"/>
          <w:szCs w:val="24"/>
        </w:rPr>
        <w:t>. Tiekėjas per Perkančiosios organizacijos nurodytą terminą neištaiso aritmetinių klaidų ir (ar) nepaaiškina pasiūlymo. Šiuo atveju jo pasiūlymas atmetamas kaip neatitinkantis pirkimo dokumentuose nustatytų reikalavimų;</w:t>
      </w:r>
    </w:p>
    <w:p w14:paraId="437BD747" w14:textId="77777777" w:rsidR="00C5262A" w:rsidRPr="00926AF2" w:rsidRDefault="00F75E98" w:rsidP="00C5262A">
      <w:pPr>
        <w:suppressAutoHyphens/>
        <w:ind w:firstLine="709"/>
        <w:jc w:val="both"/>
        <w:rPr>
          <w:rFonts w:ascii="Times New Roman" w:eastAsia="Arial Unicode MS" w:hAnsi="Times New Roman"/>
          <w:sz w:val="24"/>
          <w:szCs w:val="24"/>
        </w:rPr>
      </w:pPr>
      <w:r w:rsidRPr="00926AF2">
        <w:rPr>
          <w:rFonts w:ascii="Times New Roman" w:eastAsia="Arial Unicode MS" w:hAnsi="Times New Roman"/>
          <w:sz w:val="24"/>
          <w:szCs w:val="24"/>
        </w:rPr>
        <w:t>11.1.</w:t>
      </w:r>
      <w:r w:rsidR="00D312FD" w:rsidRPr="00926AF2">
        <w:rPr>
          <w:rFonts w:ascii="Times New Roman" w:eastAsia="Arial Unicode MS" w:hAnsi="Times New Roman"/>
          <w:sz w:val="24"/>
          <w:szCs w:val="24"/>
        </w:rPr>
        <w:t>9</w:t>
      </w:r>
      <w:r w:rsidRPr="00926AF2">
        <w:rPr>
          <w:rFonts w:ascii="Times New Roman" w:eastAsia="Arial Unicode MS" w:hAnsi="Times New Roman"/>
          <w:sz w:val="24"/>
          <w:szCs w:val="24"/>
        </w:rPr>
        <w:t>. pasiūlyme nurodyta neįprastai maža</w:t>
      </w:r>
      <w:r w:rsidR="00A12919" w:rsidRPr="00926AF2">
        <w:rPr>
          <w:rFonts w:ascii="Times New Roman" w:eastAsia="Arial Unicode MS" w:hAnsi="Times New Roman"/>
          <w:sz w:val="24"/>
          <w:szCs w:val="24"/>
        </w:rPr>
        <w:t xml:space="preserve"> kaina</w:t>
      </w:r>
      <w:r w:rsidRPr="00926AF2">
        <w:rPr>
          <w:rFonts w:ascii="Times New Roman" w:eastAsia="Arial Unicode MS" w:hAnsi="Times New Roman"/>
          <w:sz w:val="24"/>
          <w:szCs w:val="24"/>
        </w:rPr>
        <w:t xml:space="preserve"> ir tiekėjas, Perkančiosios organizacijos prašymu, nepateik</w:t>
      </w:r>
      <w:r w:rsidR="00C5262A" w:rsidRPr="00926AF2">
        <w:rPr>
          <w:rFonts w:ascii="Times New Roman" w:eastAsia="Arial Unicode MS" w:hAnsi="Times New Roman"/>
          <w:sz w:val="24"/>
          <w:szCs w:val="24"/>
        </w:rPr>
        <w:t xml:space="preserve">ė </w:t>
      </w:r>
      <w:r w:rsidRPr="00926AF2">
        <w:rPr>
          <w:rFonts w:ascii="Times New Roman" w:eastAsia="Arial Unicode MS" w:hAnsi="Times New Roman"/>
          <w:sz w:val="24"/>
          <w:szCs w:val="24"/>
        </w:rPr>
        <w:t>tinkamų pasiūlytos mažiausios kainos pagrįstumo įrodymų;</w:t>
      </w:r>
    </w:p>
    <w:p w14:paraId="00FE91AB" w14:textId="77777777" w:rsidR="00F75E98" w:rsidRPr="00926AF2" w:rsidRDefault="00F75E98" w:rsidP="00C5262A">
      <w:pPr>
        <w:widowControl w:val="0"/>
        <w:suppressAutoHyphens/>
        <w:ind w:firstLine="709"/>
        <w:jc w:val="both"/>
        <w:rPr>
          <w:rFonts w:ascii="Times New Roman" w:hAnsi="Times New Roman"/>
          <w:sz w:val="24"/>
          <w:szCs w:val="24"/>
        </w:rPr>
      </w:pPr>
      <w:r w:rsidRPr="00926AF2">
        <w:rPr>
          <w:rFonts w:ascii="Times New Roman" w:eastAsia="Arial Unicode MS" w:hAnsi="Times New Roman"/>
          <w:sz w:val="24"/>
          <w:szCs w:val="24"/>
        </w:rPr>
        <w:t>11.1.1</w:t>
      </w:r>
      <w:r w:rsidR="00D312FD" w:rsidRPr="00926AF2">
        <w:rPr>
          <w:rFonts w:ascii="Times New Roman" w:eastAsia="Arial Unicode MS" w:hAnsi="Times New Roman"/>
          <w:sz w:val="24"/>
          <w:szCs w:val="24"/>
        </w:rPr>
        <w:t>0</w:t>
      </w:r>
      <w:r w:rsidRPr="00926AF2">
        <w:rPr>
          <w:rFonts w:ascii="Times New Roman" w:eastAsia="Arial Unicode MS" w:hAnsi="Times New Roman"/>
          <w:sz w:val="24"/>
          <w:szCs w:val="24"/>
        </w:rPr>
        <w:t xml:space="preserve">. </w:t>
      </w:r>
      <w:r w:rsidRPr="00926AF2">
        <w:rPr>
          <w:rFonts w:ascii="Times New Roman" w:hAnsi="Times New Roman"/>
          <w:sz w:val="24"/>
          <w:szCs w:val="24"/>
          <w:lang w:eastAsia="en-US"/>
        </w:rPr>
        <w:t>tiekėjas pateikė užšifruotą pasiūlymą ar jo dalį, bet</w:t>
      </w:r>
      <w:r w:rsidR="00C5262A" w:rsidRPr="00926AF2">
        <w:rPr>
          <w:rFonts w:ascii="Times New Roman" w:hAnsi="Times New Roman"/>
          <w:sz w:val="24"/>
          <w:szCs w:val="24"/>
        </w:rPr>
        <w:t xml:space="preserve"> iki susipažinimo su pasiūlymais </w:t>
      </w:r>
      <w:r w:rsidR="00C5262A" w:rsidRPr="00926AF2">
        <w:rPr>
          <w:rFonts w:ascii="Times New Roman" w:hAnsi="Times New Roman"/>
          <w:sz w:val="24"/>
          <w:szCs w:val="24"/>
        </w:rPr>
        <w:lastRenderedPageBreak/>
        <w:t>posėdžio pradžios nepateikė pasiūlymo iššifravimo slaptažodžio</w:t>
      </w:r>
      <w:r w:rsidRPr="00926AF2">
        <w:rPr>
          <w:rFonts w:ascii="Times New Roman" w:hAnsi="Times New Roman"/>
          <w:sz w:val="24"/>
          <w:szCs w:val="24"/>
          <w:lang w:eastAsia="en-US"/>
        </w:rPr>
        <w:t xml:space="preserve"> arba pateikė neteisingą slaptažodį pasiūlymui iššifruoti ir pan.;</w:t>
      </w:r>
    </w:p>
    <w:p w14:paraId="4126FC8D" w14:textId="77777777" w:rsidR="00F75E98" w:rsidRPr="00926AF2" w:rsidRDefault="00F75E98" w:rsidP="00F75E98">
      <w:pPr>
        <w:widowControl w:val="0"/>
        <w:suppressAutoHyphens/>
        <w:ind w:firstLine="709"/>
        <w:jc w:val="both"/>
        <w:rPr>
          <w:rFonts w:ascii="Times New Roman" w:hAnsi="Times New Roman"/>
          <w:sz w:val="24"/>
          <w:szCs w:val="24"/>
          <w:lang w:eastAsia="en-US"/>
        </w:rPr>
      </w:pPr>
      <w:r w:rsidRPr="00926AF2">
        <w:rPr>
          <w:rFonts w:ascii="Times New Roman" w:hAnsi="Times New Roman"/>
          <w:sz w:val="24"/>
          <w:szCs w:val="24"/>
          <w:lang w:eastAsia="en-US"/>
        </w:rPr>
        <w:t>11.1.1</w:t>
      </w:r>
      <w:r w:rsidR="00D312FD" w:rsidRPr="00926AF2">
        <w:rPr>
          <w:rFonts w:ascii="Times New Roman" w:hAnsi="Times New Roman"/>
          <w:sz w:val="24"/>
          <w:szCs w:val="24"/>
          <w:lang w:eastAsia="en-US"/>
        </w:rPr>
        <w:t>1</w:t>
      </w:r>
      <w:r w:rsidRPr="00926AF2">
        <w:rPr>
          <w:rFonts w:ascii="Times New Roman" w:hAnsi="Times New Roman"/>
          <w:sz w:val="24"/>
          <w:szCs w:val="24"/>
          <w:lang w:eastAsia="en-US"/>
        </w:rPr>
        <w:t>. tiekėjas Perkančiosios organizacijos prašymu nepratęsia pasiūlymo galiojimo</w:t>
      </w:r>
      <w:r w:rsidR="00EE70E4" w:rsidRPr="00926AF2">
        <w:rPr>
          <w:rFonts w:ascii="Times New Roman" w:hAnsi="Times New Roman"/>
          <w:sz w:val="24"/>
          <w:szCs w:val="24"/>
          <w:lang w:eastAsia="en-US"/>
        </w:rPr>
        <w:t>.</w:t>
      </w:r>
    </w:p>
    <w:p w14:paraId="0FB3863E" w14:textId="77777777" w:rsidR="00EB794E" w:rsidRPr="00926AF2" w:rsidRDefault="00F75E98" w:rsidP="00C5262A">
      <w:pPr>
        <w:suppressAutoHyphens/>
        <w:ind w:firstLine="709"/>
        <w:jc w:val="both"/>
        <w:rPr>
          <w:rFonts w:ascii="Times New Roman" w:eastAsia="Arial Unicode MS" w:hAnsi="Times New Roman"/>
          <w:color w:val="000000"/>
          <w:sz w:val="24"/>
          <w:szCs w:val="24"/>
        </w:rPr>
      </w:pPr>
      <w:r w:rsidRPr="00926AF2">
        <w:rPr>
          <w:rFonts w:ascii="Times New Roman" w:eastAsia="Arial Unicode MS" w:hAnsi="Times New Roman"/>
          <w:color w:val="000000"/>
          <w:sz w:val="24"/>
          <w:szCs w:val="24"/>
        </w:rPr>
        <w:t>11.2. Apie pasiūlymo atmetimą ir tokio atmetimo priežastis tiekėjas informuojamas raštu CVP IS priemonėmis.</w:t>
      </w:r>
    </w:p>
    <w:p w14:paraId="396C9E08" w14:textId="77777777" w:rsidR="00207F91" w:rsidRPr="00926AF2" w:rsidRDefault="00207F91" w:rsidP="00C5262A">
      <w:pPr>
        <w:suppressAutoHyphens/>
        <w:ind w:firstLine="709"/>
        <w:jc w:val="both"/>
        <w:rPr>
          <w:rFonts w:ascii="Times New Roman" w:eastAsia="Arial Unicode MS" w:hAnsi="Times New Roman"/>
          <w:color w:val="000000"/>
          <w:sz w:val="24"/>
          <w:szCs w:val="24"/>
        </w:rPr>
      </w:pPr>
    </w:p>
    <w:p w14:paraId="2B75F807" w14:textId="77777777" w:rsidR="00207F91" w:rsidRPr="00926AF2" w:rsidRDefault="00207F91" w:rsidP="00C5262A">
      <w:pPr>
        <w:suppressAutoHyphens/>
        <w:ind w:firstLine="709"/>
        <w:jc w:val="both"/>
        <w:rPr>
          <w:rFonts w:ascii="Times New Roman" w:eastAsia="Arial Unicode MS" w:hAnsi="Times New Roman"/>
          <w:color w:val="000000"/>
          <w:sz w:val="24"/>
          <w:szCs w:val="24"/>
        </w:rPr>
      </w:pPr>
    </w:p>
    <w:p w14:paraId="0E21A7DB" w14:textId="77777777" w:rsidR="00424591" w:rsidRPr="00926AF2" w:rsidRDefault="006E05F3" w:rsidP="00710A4E">
      <w:pPr>
        <w:pStyle w:val="Heading"/>
        <w:jc w:val="center"/>
        <w:rPr>
          <w:rFonts w:cs="Times New Roman"/>
          <w:color w:val="auto"/>
          <w:sz w:val="24"/>
          <w:szCs w:val="24"/>
          <w:lang w:val="lt-LT"/>
        </w:rPr>
      </w:pPr>
      <w:r w:rsidRPr="00926AF2">
        <w:rPr>
          <w:rFonts w:cs="Times New Roman"/>
          <w:color w:val="auto"/>
          <w:sz w:val="24"/>
          <w:szCs w:val="24"/>
          <w:lang w:val="lt-LT"/>
        </w:rPr>
        <w:t>XI</w:t>
      </w:r>
      <w:r w:rsidR="00B10ACE" w:rsidRPr="00926AF2">
        <w:rPr>
          <w:rFonts w:cs="Times New Roman"/>
          <w:color w:val="auto"/>
          <w:sz w:val="24"/>
          <w:szCs w:val="24"/>
          <w:lang w:val="lt-LT"/>
        </w:rPr>
        <w:t>I</w:t>
      </w:r>
      <w:r w:rsidR="00710A4E" w:rsidRPr="00926AF2">
        <w:rPr>
          <w:rFonts w:cs="Times New Roman"/>
          <w:color w:val="auto"/>
          <w:sz w:val="24"/>
          <w:szCs w:val="24"/>
          <w:lang w:val="lt-LT"/>
        </w:rPr>
        <w:t xml:space="preserve"> </w:t>
      </w:r>
      <w:r w:rsidR="00424591" w:rsidRPr="00926AF2">
        <w:rPr>
          <w:rFonts w:cs="Times New Roman"/>
          <w:color w:val="auto"/>
          <w:sz w:val="24"/>
          <w:szCs w:val="24"/>
          <w:lang w:val="lt-LT"/>
        </w:rPr>
        <w:t>SKYRIUS</w:t>
      </w:r>
    </w:p>
    <w:p w14:paraId="3C313607" w14:textId="77777777" w:rsidR="00710A4E" w:rsidRPr="00926AF2" w:rsidRDefault="00710A4E" w:rsidP="00710A4E">
      <w:pPr>
        <w:pStyle w:val="Heading"/>
        <w:jc w:val="center"/>
        <w:rPr>
          <w:rFonts w:cs="Times New Roman"/>
          <w:color w:val="auto"/>
          <w:sz w:val="24"/>
          <w:szCs w:val="24"/>
          <w:lang w:val="lt-LT"/>
        </w:rPr>
      </w:pPr>
      <w:r w:rsidRPr="00926AF2">
        <w:rPr>
          <w:rFonts w:cs="Times New Roman"/>
          <w:color w:val="auto"/>
          <w:sz w:val="24"/>
          <w:szCs w:val="24"/>
          <w:lang w:val="lt-LT"/>
        </w:rPr>
        <w:t>PASIŪLYMŲ VERTINIMAS IR PALYGINIMAS</w:t>
      </w:r>
    </w:p>
    <w:p w14:paraId="46F29098" w14:textId="77777777" w:rsidR="00710A4E" w:rsidRPr="00926AF2" w:rsidRDefault="00710A4E" w:rsidP="00710A4E">
      <w:pPr>
        <w:pStyle w:val="Body2"/>
        <w:rPr>
          <w:rFonts w:cs="Times New Roman"/>
          <w:b/>
          <w:color w:val="auto"/>
          <w:sz w:val="16"/>
          <w:szCs w:val="16"/>
          <w:lang w:val="lt-LT"/>
        </w:rPr>
      </w:pPr>
    </w:p>
    <w:p w14:paraId="62A20031" w14:textId="77777777" w:rsidR="005E5C18" w:rsidRPr="00926AF2" w:rsidRDefault="00710A4E" w:rsidP="00207F91">
      <w:pPr>
        <w:pStyle w:val="Body2"/>
        <w:spacing w:after="0"/>
        <w:ind w:firstLine="709"/>
        <w:rPr>
          <w:sz w:val="24"/>
          <w:szCs w:val="24"/>
          <w:lang w:val="lt-LT"/>
        </w:rPr>
      </w:pPr>
      <w:r w:rsidRPr="00926AF2">
        <w:rPr>
          <w:rFonts w:cs="Times New Roman"/>
          <w:color w:val="auto"/>
          <w:sz w:val="24"/>
          <w:szCs w:val="24"/>
          <w:lang w:val="lt-LT"/>
        </w:rPr>
        <w:t>1</w:t>
      </w:r>
      <w:r w:rsidR="00356AAE" w:rsidRPr="00926AF2">
        <w:rPr>
          <w:rFonts w:cs="Times New Roman"/>
          <w:color w:val="auto"/>
          <w:sz w:val="24"/>
          <w:szCs w:val="24"/>
          <w:lang w:val="lt-LT"/>
        </w:rPr>
        <w:t>2</w:t>
      </w:r>
      <w:r w:rsidRPr="00926AF2">
        <w:rPr>
          <w:rFonts w:cs="Times New Roman"/>
          <w:color w:val="auto"/>
          <w:sz w:val="24"/>
          <w:szCs w:val="24"/>
          <w:lang w:val="lt-LT"/>
        </w:rPr>
        <w:t xml:space="preserve">.1. </w:t>
      </w:r>
      <w:r w:rsidR="005E5C18" w:rsidRPr="00926AF2">
        <w:rPr>
          <w:sz w:val="24"/>
          <w:szCs w:val="24"/>
          <w:lang w:val="lt-LT"/>
        </w:rPr>
        <w:t>Perkančioji organizacija ekonomiškai naudingiausią pasiūlymą išrenka pagal kainos kriterijų eurais. Ekonomiškai naudingiausiu pasiūlymu laikomas mažiausios kainos pasiūlymas.</w:t>
      </w:r>
    </w:p>
    <w:p w14:paraId="7BEE43FE" w14:textId="77777777" w:rsidR="005E5C18" w:rsidRPr="00926AF2" w:rsidRDefault="005E5C18" w:rsidP="00207F91">
      <w:pPr>
        <w:pBdr>
          <w:top w:val="nil"/>
          <w:left w:val="nil"/>
          <w:bottom w:val="nil"/>
          <w:right w:val="nil"/>
          <w:between w:val="nil"/>
          <w:bar w:val="nil"/>
        </w:pBdr>
        <w:suppressAutoHyphens/>
        <w:ind w:firstLine="709"/>
        <w:jc w:val="both"/>
        <w:rPr>
          <w:rFonts w:ascii="Times New Roman" w:hAnsi="Times New Roman"/>
          <w:sz w:val="24"/>
          <w:szCs w:val="24"/>
          <w:bdr w:val="nil"/>
        </w:rPr>
      </w:pPr>
      <w:r w:rsidRPr="00926AF2">
        <w:rPr>
          <w:rFonts w:ascii="Times New Roman" w:hAnsi="Times New Roman"/>
          <w:sz w:val="24"/>
          <w:szCs w:val="24"/>
          <w:bdr w:val="nil"/>
        </w:rPr>
        <w:t>1</w:t>
      </w:r>
      <w:r w:rsidR="00BC300E" w:rsidRPr="00926AF2">
        <w:rPr>
          <w:rFonts w:ascii="Times New Roman" w:hAnsi="Times New Roman"/>
          <w:sz w:val="24"/>
          <w:szCs w:val="24"/>
          <w:bdr w:val="nil"/>
        </w:rPr>
        <w:t>2</w:t>
      </w:r>
      <w:r w:rsidRPr="00926AF2">
        <w:rPr>
          <w:rFonts w:ascii="Times New Roman" w:hAnsi="Times New Roman"/>
          <w:sz w:val="24"/>
          <w:szCs w:val="24"/>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16E395F" w14:textId="77777777" w:rsidR="00207F91" w:rsidRPr="00926AF2"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637B4356" w14:textId="77777777" w:rsidR="00207F91" w:rsidRPr="00926AF2" w:rsidRDefault="00207F91" w:rsidP="00207F91">
      <w:pPr>
        <w:pBdr>
          <w:top w:val="nil"/>
          <w:left w:val="nil"/>
          <w:bottom w:val="nil"/>
          <w:right w:val="nil"/>
          <w:between w:val="nil"/>
          <w:bar w:val="nil"/>
        </w:pBdr>
        <w:suppressAutoHyphens/>
        <w:ind w:firstLine="709"/>
        <w:jc w:val="both"/>
        <w:rPr>
          <w:rFonts w:ascii="Times New Roman" w:hAnsi="Times New Roman"/>
          <w:sz w:val="24"/>
          <w:szCs w:val="24"/>
          <w:bdr w:val="nil"/>
        </w:rPr>
      </w:pPr>
    </w:p>
    <w:p w14:paraId="1AD3F56E" w14:textId="77777777" w:rsidR="006D6EC7" w:rsidRPr="00926AF2" w:rsidRDefault="006E05F3" w:rsidP="00BC300E">
      <w:pPr>
        <w:jc w:val="center"/>
        <w:rPr>
          <w:rFonts w:ascii="Times New Roman" w:hAnsi="Times New Roman"/>
          <w:b/>
          <w:sz w:val="24"/>
          <w:szCs w:val="24"/>
        </w:rPr>
      </w:pPr>
      <w:r w:rsidRPr="00926AF2">
        <w:rPr>
          <w:rFonts w:ascii="Times New Roman" w:hAnsi="Times New Roman"/>
          <w:b/>
          <w:sz w:val="24"/>
          <w:szCs w:val="24"/>
        </w:rPr>
        <w:t>XII</w:t>
      </w:r>
      <w:r w:rsidR="00356AAE" w:rsidRPr="00926AF2">
        <w:rPr>
          <w:rFonts w:ascii="Times New Roman" w:hAnsi="Times New Roman"/>
          <w:b/>
          <w:sz w:val="24"/>
          <w:szCs w:val="24"/>
        </w:rPr>
        <w:t>I</w:t>
      </w:r>
      <w:r w:rsidR="00396FDC" w:rsidRPr="00926AF2">
        <w:rPr>
          <w:rFonts w:ascii="Times New Roman" w:hAnsi="Times New Roman"/>
          <w:b/>
          <w:sz w:val="24"/>
          <w:szCs w:val="24"/>
        </w:rPr>
        <w:t xml:space="preserve"> </w:t>
      </w:r>
      <w:r w:rsidR="006D6EC7" w:rsidRPr="00926AF2">
        <w:rPr>
          <w:rFonts w:ascii="Times New Roman" w:hAnsi="Times New Roman"/>
          <w:b/>
          <w:sz w:val="24"/>
          <w:szCs w:val="24"/>
        </w:rPr>
        <w:t>SKYRIUS</w:t>
      </w:r>
    </w:p>
    <w:p w14:paraId="507B38C1" w14:textId="77777777" w:rsidR="006D6EC7" w:rsidRPr="00926AF2" w:rsidRDefault="00EB6DE0" w:rsidP="008D2C1B">
      <w:pPr>
        <w:jc w:val="center"/>
        <w:rPr>
          <w:rFonts w:ascii="Times New Roman" w:hAnsi="Times New Roman"/>
          <w:b/>
          <w:sz w:val="24"/>
          <w:szCs w:val="24"/>
        </w:rPr>
      </w:pPr>
      <w:r w:rsidRPr="00926AF2">
        <w:rPr>
          <w:rFonts w:ascii="Times New Roman" w:hAnsi="Times New Roman"/>
          <w:b/>
          <w:bCs/>
          <w:color w:val="000000"/>
          <w:sz w:val="24"/>
          <w:szCs w:val="24"/>
        </w:rPr>
        <w:t>PASIŪLYMŲ EILĖ, LAIMĖTOJO NUSTATYMAS</w:t>
      </w:r>
      <w:r w:rsidRPr="00926AF2">
        <w:rPr>
          <w:rFonts w:ascii="Times New Roman" w:hAnsi="Times New Roman"/>
          <w:sz w:val="24"/>
          <w:szCs w:val="24"/>
        </w:rPr>
        <w:t xml:space="preserve"> </w:t>
      </w:r>
      <w:r w:rsidRPr="00926AF2">
        <w:rPr>
          <w:rFonts w:ascii="Times New Roman" w:hAnsi="Times New Roman"/>
          <w:b/>
          <w:sz w:val="24"/>
          <w:szCs w:val="24"/>
        </w:rPr>
        <w:t>IR PIRKIMO SUTARTIES SUDARYMAS</w:t>
      </w:r>
    </w:p>
    <w:p w14:paraId="223D1C02" w14:textId="77777777" w:rsidR="00BC300E" w:rsidRPr="00926AF2" w:rsidRDefault="00BC300E" w:rsidP="00BC300E">
      <w:pPr>
        <w:rPr>
          <w:rFonts w:ascii="Times New Roman" w:hAnsi="Times New Roman"/>
          <w:b/>
          <w:sz w:val="16"/>
          <w:szCs w:val="16"/>
        </w:rPr>
      </w:pPr>
    </w:p>
    <w:p w14:paraId="1D682EAD" w14:textId="77777777" w:rsidR="008D2C1B" w:rsidRPr="00926AF2" w:rsidRDefault="00BC300E" w:rsidP="00207F91">
      <w:pPr>
        <w:ind w:firstLine="709"/>
        <w:jc w:val="both"/>
        <w:rPr>
          <w:rFonts w:ascii="Times New Roman" w:hAnsi="Times New Roman"/>
          <w:sz w:val="24"/>
          <w:szCs w:val="24"/>
        </w:rPr>
      </w:pPr>
      <w:r w:rsidRPr="00926AF2">
        <w:rPr>
          <w:rFonts w:ascii="Times New Roman" w:hAnsi="Times New Roman"/>
          <w:sz w:val="24"/>
          <w:szCs w:val="24"/>
        </w:rPr>
        <w:t xml:space="preserve">13.1. </w:t>
      </w:r>
      <w:r w:rsidR="008D2C1B" w:rsidRPr="00926AF2">
        <w:rPr>
          <w:rFonts w:ascii="Times New Roman" w:hAnsi="Times New Roman"/>
          <w:sz w:val="24"/>
          <w:szCs w:val="24"/>
        </w:rPr>
        <w:t>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w:t>
      </w:r>
      <w:r w:rsidR="005629A8" w:rsidRPr="00926AF2">
        <w:rPr>
          <w:rFonts w:ascii="Times New Roman" w:hAnsi="Times New Roman"/>
          <w:sz w:val="24"/>
          <w:szCs w:val="24"/>
        </w:rPr>
        <w:t>e</w:t>
      </w:r>
      <w:r w:rsidR="008D2C1B" w:rsidRPr="00926AF2">
        <w:rPr>
          <w:rFonts w:ascii="Times New Roman" w:hAnsi="Times New Roman"/>
          <w:sz w:val="24"/>
          <w:szCs w:val="24"/>
        </w:rPr>
        <w:t>s sudarymo.</w:t>
      </w:r>
    </w:p>
    <w:p w14:paraId="40D3744C" w14:textId="77777777" w:rsidR="008D2C1B" w:rsidRPr="00926AF2"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26AF2">
        <w:rPr>
          <w:rFonts w:ascii="Times New Roman" w:hAnsi="Times New Roman"/>
          <w:sz w:val="24"/>
          <w:szCs w:val="24"/>
        </w:rPr>
        <w:t>13.2.</w:t>
      </w:r>
      <w:r w:rsidRPr="00926AF2">
        <w:rPr>
          <w:sz w:val="24"/>
          <w:szCs w:val="24"/>
        </w:rPr>
        <w:t xml:space="preserve"> </w:t>
      </w:r>
      <w:r w:rsidRPr="00926AF2">
        <w:rPr>
          <w:rFonts w:ascii="Times New Roman" w:eastAsia="Arial Unicode MS" w:hAnsi="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p>
    <w:p w14:paraId="0B214C19" w14:textId="77777777" w:rsidR="008D2C1B" w:rsidRPr="00926AF2"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926AF2">
        <w:rPr>
          <w:rFonts w:ascii="Times New Roman" w:hAnsi="Times New Roman"/>
          <w:sz w:val="24"/>
          <w:szCs w:val="24"/>
        </w:rPr>
        <w:t xml:space="preserve">13.3. </w:t>
      </w:r>
      <w:r w:rsidRPr="00926AF2">
        <w:rPr>
          <w:rFonts w:ascii="Times New Roman" w:eastAsia="Arial Unicode MS" w:hAnsi="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7710F4F" w14:textId="77777777" w:rsidR="008D2C1B" w:rsidRPr="00926AF2" w:rsidRDefault="008D2C1B" w:rsidP="00207F91">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26AF2">
        <w:rPr>
          <w:rFonts w:ascii="Times New Roman" w:eastAsia="Arial Unicode MS" w:hAnsi="Times New Roman"/>
          <w:color w:val="000000"/>
          <w:sz w:val="24"/>
          <w:szCs w:val="24"/>
          <w:bdr w:val="nil"/>
        </w:rPr>
        <w:t>13.4</w:t>
      </w:r>
      <w:r w:rsidRPr="00926AF2">
        <w:rPr>
          <w:rFonts w:ascii="Times New Roman" w:eastAsia="Arial Unicode MS" w:hAnsi="Times New Roman"/>
          <w:sz w:val="24"/>
          <w:szCs w:val="24"/>
          <w:bdr w:val="nil"/>
        </w:rPr>
        <w:t xml:space="preserve">. </w:t>
      </w:r>
      <w:r w:rsidR="00102A8D" w:rsidRPr="00926AF2">
        <w:rPr>
          <w:rFonts w:ascii="Times New Roman" w:eastAsia="Arial Unicode MS" w:hAnsi="Times New Roman"/>
          <w:sz w:val="24"/>
          <w:szCs w:val="24"/>
          <w:bdr w:val="nil"/>
        </w:rPr>
        <w:t>Laimėjusiu pasiūlymu galės būti pripažint</w:t>
      </w:r>
      <w:r w:rsidR="00F12539" w:rsidRPr="00926AF2">
        <w:rPr>
          <w:rFonts w:ascii="Times New Roman" w:eastAsia="Arial Unicode MS" w:hAnsi="Times New Roman"/>
          <w:sz w:val="24"/>
          <w:szCs w:val="24"/>
          <w:bdr w:val="nil"/>
        </w:rPr>
        <w:t>as</w:t>
      </w:r>
      <w:r w:rsidR="00102A8D" w:rsidRPr="00926AF2">
        <w:rPr>
          <w:rFonts w:ascii="Times New Roman" w:eastAsia="Arial Unicode MS" w:hAnsi="Times New Roman"/>
          <w:sz w:val="24"/>
          <w:szCs w:val="24"/>
          <w:bdr w:val="nil"/>
        </w:rPr>
        <w:t xml:space="preserve"> tik</w:t>
      </w:r>
      <w:r w:rsidR="008A071D" w:rsidRPr="00926AF2">
        <w:rPr>
          <w:rFonts w:ascii="Times New Roman" w:eastAsia="Arial Unicode MS" w:hAnsi="Times New Roman"/>
          <w:sz w:val="24"/>
          <w:szCs w:val="24"/>
          <w:bdr w:val="nil"/>
        </w:rPr>
        <w:t xml:space="preserve"> </w:t>
      </w:r>
      <w:r w:rsidR="00102A8D" w:rsidRPr="00926AF2">
        <w:rPr>
          <w:rFonts w:ascii="Times New Roman" w:eastAsia="Arial Unicode MS" w:hAnsi="Times New Roman"/>
          <w:sz w:val="24"/>
          <w:szCs w:val="24"/>
          <w:bdr w:val="nil"/>
        </w:rPr>
        <w:t>1 (vien</w:t>
      </w:r>
      <w:r w:rsidR="008A071D" w:rsidRPr="00926AF2">
        <w:rPr>
          <w:rFonts w:ascii="Times New Roman" w:eastAsia="Arial Unicode MS" w:hAnsi="Times New Roman"/>
          <w:sz w:val="24"/>
          <w:szCs w:val="24"/>
          <w:bdr w:val="nil"/>
        </w:rPr>
        <w:t>as</w:t>
      </w:r>
      <w:r w:rsidR="00102A8D" w:rsidRPr="00926AF2">
        <w:rPr>
          <w:rFonts w:ascii="Times New Roman" w:eastAsia="Arial Unicode MS" w:hAnsi="Times New Roman"/>
          <w:sz w:val="24"/>
          <w:szCs w:val="24"/>
          <w:bdr w:val="nil"/>
        </w:rPr>
        <w:t>) ekonomiškai naudingiausi</w:t>
      </w:r>
      <w:r w:rsidR="008A071D" w:rsidRPr="00926AF2">
        <w:rPr>
          <w:rFonts w:ascii="Times New Roman" w:eastAsia="Arial Unicode MS" w:hAnsi="Times New Roman"/>
          <w:sz w:val="24"/>
          <w:szCs w:val="24"/>
          <w:bdr w:val="nil"/>
        </w:rPr>
        <w:t>as</w:t>
      </w:r>
      <w:r w:rsidR="00102A8D" w:rsidRPr="00926AF2">
        <w:rPr>
          <w:rFonts w:ascii="Times New Roman" w:eastAsia="Arial Unicode MS" w:hAnsi="Times New Roman"/>
          <w:sz w:val="24"/>
          <w:szCs w:val="24"/>
          <w:bdr w:val="nil"/>
        </w:rPr>
        <w:t xml:space="preserve"> pasiūlym</w:t>
      </w:r>
      <w:r w:rsidR="008A071D" w:rsidRPr="00926AF2">
        <w:rPr>
          <w:rFonts w:ascii="Times New Roman" w:eastAsia="Arial Unicode MS" w:hAnsi="Times New Roman"/>
          <w:sz w:val="24"/>
          <w:szCs w:val="24"/>
          <w:bdr w:val="nil"/>
        </w:rPr>
        <w:t>as</w:t>
      </w:r>
      <w:r w:rsidR="00102A8D" w:rsidRPr="00926AF2">
        <w:rPr>
          <w:rFonts w:ascii="Times New Roman" w:eastAsia="Arial Unicode MS" w:hAnsi="Times New Roman"/>
          <w:sz w:val="24"/>
          <w:szCs w:val="24"/>
          <w:bdr w:val="nil"/>
        </w:rPr>
        <w:t>, esant</w:t>
      </w:r>
      <w:r w:rsidR="008A071D" w:rsidRPr="00926AF2">
        <w:rPr>
          <w:rFonts w:ascii="Times New Roman" w:eastAsia="Arial Unicode MS" w:hAnsi="Times New Roman"/>
          <w:sz w:val="24"/>
          <w:szCs w:val="24"/>
          <w:bdr w:val="nil"/>
        </w:rPr>
        <w:t>is</w:t>
      </w:r>
      <w:r w:rsidR="00102A8D" w:rsidRPr="00926AF2">
        <w:rPr>
          <w:rFonts w:ascii="Times New Roman" w:eastAsia="Arial Unicode MS" w:hAnsi="Times New Roman"/>
          <w:sz w:val="24"/>
          <w:szCs w:val="24"/>
          <w:bdr w:val="nil"/>
        </w:rPr>
        <w:t xml:space="preserve"> pasiūlymų eilės pirmoje vietoje. </w:t>
      </w:r>
      <w:r w:rsidRPr="00926AF2">
        <w:rPr>
          <w:rFonts w:ascii="Times New Roman" w:eastAsia="Arial Unicode MS" w:hAnsi="Times New Roman"/>
          <w:sz w:val="24"/>
          <w:szCs w:val="24"/>
          <w:bdr w:val="nil"/>
        </w:rPr>
        <w:t>Laimėjusiu gali būti nustatytas toks pasiūlymas, kuris atitinka Viešųjų pirkimų įstatymo 45 straipsnio 1 dalyje bei šiuose pirkimo dokumentuose nustatytas sąlygas.</w:t>
      </w:r>
    </w:p>
    <w:p w14:paraId="67651453" w14:textId="77777777" w:rsidR="008D2C1B" w:rsidRPr="00926AF2" w:rsidRDefault="008D2C1B" w:rsidP="00207F91">
      <w:pPr>
        <w:tabs>
          <w:tab w:val="center" w:pos="4320"/>
          <w:tab w:val="right" w:pos="8640"/>
        </w:tabs>
        <w:ind w:firstLine="709"/>
        <w:jc w:val="both"/>
        <w:rPr>
          <w:rFonts w:ascii="Times New Roman" w:eastAsia="Times New Roman" w:hAnsi="Times New Roman"/>
          <w:sz w:val="24"/>
          <w:szCs w:val="24"/>
        </w:rPr>
      </w:pPr>
      <w:r w:rsidRPr="00926AF2">
        <w:rPr>
          <w:rFonts w:ascii="Times New Roman" w:eastAsia="Arial Unicode MS" w:hAnsi="Times New Roman"/>
          <w:color w:val="000000"/>
          <w:sz w:val="24"/>
          <w:szCs w:val="24"/>
          <w:bdr w:val="nil"/>
        </w:rPr>
        <w:t xml:space="preserve">13.5. </w:t>
      </w:r>
      <w:r w:rsidRPr="00926AF2">
        <w:rPr>
          <w:rFonts w:ascii="Times New Roman" w:hAnsi="Times New Roman"/>
          <w:color w:val="000000"/>
          <w:sz w:val="24"/>
          <w:szCs w:val="24"/>
        </w:rPr>
        <w:t>Sudarius pasiūlymų eilę (išskyrus 13.3 punkte nurodytą atvejį)</w:t>
      </w:r>
      <w:r w:rsidR="00102A8D" w:rsidRPr="00926AF2">
        <w:rPr>
          <w:rFonts w:ascii="Times New Roman" w:hAnsi="Times New Roman"/>
          <w:color w:val="000000"/>
          <w:sz w:val="24"/>
          <w:szCs w:val="24"/>
        </w:rPr>
        <w:t xml:space="preserve"> </w:t>
      </w:r>
      <w:r w:rsidRPr="00926AF2">
        <w:rPr>
          <w:rFonts w:ascii="Times New Roman" w:hAnsi="Times New Roman"/>
          <w:color w:val="000000"/>
          <w:sz w:val="24"/>
          <w:szCs w:val="24"/>
        </w:rPr>
        <w:t xml:space="preserve">Perkančioji organizacija raštu iš galimo laimėtojo reikalauja, kad jis </w:t>
      </w:r>
      <w:r w:rsidRPr="00926AF2">
        <w:rPr>
          <w:rFonts w:ascii="Times New Roman" w:hAnsi="Times New Roman"/>
          <w:sz w:val="24"/>
          <w:szCs w:val="24"/>
        </w:rPr>
        <w:t xml:space="preserve">per </w:t>
      </w:r>
      <w:r w:rsidRPr="00926AF2">
        <w:rPr>
          <w:rFonts w:ascii="Times New Roman" w:hAnsi="Times New Roman"/>
          <w:bCs/>
          <w:sz w:val="24"/>
          <w:szCs w:val="24"/>
        </w:rPr>
        <w:t>nustatytą</w:t>
      </w:r>
      <w:r w:rsidRPr="00926AF2">
        <w:rPr>
          <w:rFonts w:ascii="Times New Roman" w:hAnsi="Times New Roman"/>
          <w:sz w:val="24"/>
          <w:szCs w:val="24"/>
        </w:rPr>
        <w:t xml:space="preserve"> protingą terminą</w:t>
      </w:r>
      <w:r w:rsidRPr="00926AF2">
        <w:rPr>
          <w:rFonts w:ascii="Times New Roman" w:hAnsi="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926AF2">
        <w:rPr>
          <w:rFonts w:ascii="Times New Roman" w:hAnsi="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2BC9B10F" w14:textId="77777777" w:rsidR="008D2C1B" w:rsidRPr="00926AF2" w:rsidRDefault="008D2C1B" w:rsidP="00207F91">
      <w:pPr>
        <w:pStyle w:val="Sraopastraipa2"/>
        <w:spacing w:after="0" w:line="240" w:lineRule="auto"/>
        <w:ind w:left="0" w:firstLine="709"/>
        <w:jc w:val="both"/>
        <w:rPr>
          <w:rFonts w:ascii="Times New Roman" w:eastAsia="Calibri" w:hAnsi="Times New Roman"/>
          <w:color w:val="000000"/>
          <w:sz w:val="24"/>
          <w:szCs w:val="24"/>
        </w:rPr>
      </w:pPr>
      <w:r w:rsidRPr="00926AF2">
        <w:rPr>
          <w:rFonts w:ascii="Times New Roman" w:hAnsi="Times New Roman"/>
          <w:sz w:val="24"/>
          <w:szCs w:val="24"/>
        </w:rPr>
        <w:t xml:space="preserve">13.6. </w:t>
      </w:r>
      <w:r w:rsidRPr="00926AF2">
        <w:rPr>
          <w:rFonts w:ascii="Times New Roman" w:eastAsia="Calibri" w:hAnsi="Times New Roman"/>
          <w:color w:val="000000"/>
          <w:sz w:val="24"/>
          <w:szCs w:val="24"/>
        </w:rPr>
        <w:t xml:space="preserve">Jeigu Perkančioji organizacija nustato, kad tiekėjo pateikti duomenys ir (arba) dokumentai yra neišsamūs, netikslūs, klaidingi arba jų trūksta, jie patikslinami, papildomi arba paaiškinami pagal Viešųjų pirkimų įstatymo 45 straipsnio 3 dalyje nustatytus reikalavimus ir 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w:t>
      </w:r>
      <w:r w:rsidRPr="00926AF2">
        <w:rPr>
          <w:rFonts w:ascii="Times New Roman" w:eastAsia="Calibri" w:hAnsi="Times New Roman"/>
          <w:color w:val="000000"/>
          <w:sz w:val="24"/>
          <w:szCs w:val="24"/>
        </w:rPr>
        <w:lastRenderedPageBreak/>
        <w:t>duomenų ir (arba) dokumentų apie jo atitiktį Pirkimo sąlygose keliamiems reikalavimams</w:t>
      </w:r>
      <w:r w:rsidRPr="00926AF2">
        <w:rPr>
          <w:rFonts w:ascii="Times New Roman" w:hAnsi="Times New Roman"/>
          <w:sz w:val="24"/>
          <w:szCs w:val="24"/>
        </w:rPr>
        <w:t xml:space="preserve">, </w:t>
      </w:r>
      <w:r w:rsidRPr="00926AF2">
        <w:rPr>
          <w:rFonts w:ascii="Times New Roman" w:eastAsia="Calibri" w:hAnsi="Times New Roman"/>
          <w:color w:val="000000"/>
          <w:sz w:val="24"/>
          <w:szCs w:val="24"/>
        </w:rPr>
        <w:t>Perkančioji organizacija atmeta tokį pasiūlymą ir, jei buvo sudaryta pasiūlymų eilė, kreipiasi į tiekėją, kurio pasiūlymas yra sekantis eilėje.</w:t>
      </w:r>
    </w:p>
    <w:p w14:paraId="739A5E6B" w14:textId="64E6FBEF" w:rsidR="008D2C1B" w:rsidRPr="00926AF2" w:rsidRDefault="008D2C1B" w:rsidP="00207F91">
      <w:pPr>
        <w:ind w:firstLine="709"/>
        <w:jc w:val="both"/>
        <w:rPr>
          <w:rFonts w:ascii="Times New Roman" w:hAnsi="Times New Roman"/>
          <w:sz w:val="24"/>
          <w:szCs w:val="24"/>
        </w:rPr>
      </w:pPr>
      <w:r w:rsidRPr="00926AF2">
        <w:rPr>
          <w:rFonts w:ascii="Times New Roman" w:hAnsi="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04252423" w14:textId="77777777" w:rsidR="008D2C1B" w:rsidRPr="00926AF2" w:rsidRDefault="008D2C1B" w:rsidP="00207F91">
      <w:pPr>
        <w:ind w:firstLine="709"/>
        <w:jc w:val="both"/>
        <w:rPr>
          <w:rFonts w:ascii="Times New Roman" w:hAnsi="Times New Roman"/>
          <w:sz w:val="24"/>
          <w:szCs w:val="24"/>
          <w:lang w:eastAsia="en-US"/>
        </w:rPr>
      </w:pPr>
      <w:r w:rsidRPr="00926AF2">
        <w:rPr>
          <w:rFonts w:ascii="Times New Roman" w:hAnsi="Times New Roman"/>
          <w:sz w:val="24"/>
          <w:szCs w:val="24"/>
        </w:rPr>
        <w:t xml:space="preserve">13.8. Perkančioji organizacija ne vėliau kaip per 3 darbo dienas nuo pasiūlymų eilės sudarymo ir laimėjusio pasiūlymo nustatymo CVP IS priemonėmis tiekėjus informuoja apie pirkimo procedūros rezultatus, vadovaudamas Viešųjų pirkimų įstatymo 58 straipsnio 1 dalies nuostatomis. </w:t>
      </w:r>
      <w:r w:rsidRPr="00926AF2">
        <w:rPr>
          <w:rFonts w:ascii="Times New Roman" w:hAnsi="Times New Roman"/>
          <w:sz w:val="24"/>
          <w:szCs w:val="24"/>
          <w:lang w:eastAsia="en-US"/>
        </w:rPr>
        <w:t>Jei priimamas sprendimas nesudaryti sutarties arba pradėti pirkimą iš naujo – suinteresuoti dalyviai apie tai informuojami, nurodant tokio sprendimo priežastis.</w:t>
      </w:r>
    </w:p>
    <w:p w14:paraId="1FE81088" w14:textId="77777777" w:rsidR="008D2C1B" w:rsidRPr="00926AF2" w:rsidRDefault="008D2C1B" w:rsidP="00B753AB">
      <w:pPr>
        <w:ind w:firstLine="709"/>
        <w:jc w:val="both"/>
        <w:rPr>
          <w:rFonts w:ascii="Times New Roman" w:hAnsi="Times New Roman"/>
          <w:sz w:val="24"/>
          <w:szCs w:val="24"/>
        </w:rPr>
      </w:pPr>
      <w:r w:rsidRPr="00926AF2">
        <w:rPr>
          <w:rFonts w:ascii="Times New Roman" w:hAnsi="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4CF05A1" w14:textId="77777777" w:rsidR="007B1D48" w:rsidRPr="00926AF2"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26AF2">
        <w:rPr>
          <w:rFonts w:ascii="Times New Roman" w:eastAsia="Arial Unicode MS" w:hAnsi="Times New Roman"/>
          <w:color w:val="000000"/>
          <w:sz w:val="24"/>
          <w:szCs w:val="24"/>
          <w:bdr w:val="nil"/>
        </w:rPr>
        <w:t xml:space="preserve">13.10. </w:t>
      </w:r>
      <w:r w:rsidRPr="00926AF2">
        <w:rPr>
          <w:rFonts w:ascii="Times New Roman" w:eastAsia="Arial Unicode MS" w:hAnsi="Times New Roman"/>
          <w:sz w:val="24"/>
          <w:szCs w:val="24"/>
          <w:bdr w:val="nil"/>
        </w:rPr>
        <w:t>Sutartis sudaroma su tiekėju, kurio pasiūlymas, vadovaujantis Pirkimo sąlygų nustatyta tvarka pripažintas laimėjusiu, o jei pirkimas skaidomas į dalis – su tiekėjais, kurių pasiūlymai pripažinti laimėjusiais</w:t>
      </w:r>
      <w:r w:rsidR="007B1D48" w:rsidRPr="00926AF2">
        <w:rPr>
          <w:rFonts w:ascii="Times New Roman" w:eastAsia="Arial Unicode MS" w:hAnsi="Times New Roman"/>
          <w:sz w:val="24"/>
          <w:szCs w:val="24"/>
          <w:bdr w:val="nil"/>
        </w:rPr>
        <w:t>.</w:t>
      </w:r>
      <w:r w:rsidRPr="00926AF2">
        <w:rPr>
          <w:rFonts w:ascii="Times New Roman" w:eastAsia="Arial Unicode MS" w:hAnsi="Times New Roman"/>
          <w:sz w:val="24"/>
          <w:szCs w:val="24"/>
          <w:bdr w:val="nil"/>
        </w:rPr>
        <w:t xml:space="preserve"> </w:t>
      </w:r>
    </w:p>
    <w:p w14:paraId="3517AB42" w14:textId="77777777" w:rsidR="008D2C1B" w:rsidRPr="00926AF2"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13.11. Sutartis sudaroma nedelsiant, sutarties sudarymo atidėjimo terminas netaikomas.</w:t>
      </w:r>
    </w:p>
    <w:p w14:paraId="6811DE89" w14:textId="77777777" w:rsidR="008D2C1B" w:rsidRPr="00926AF2" w:rsidRDefault="008D2C1B" w:rsidP="00B753AB">
      <w:pPr>
        <w:pBdr>
          <w:top w:val="nil"/>
          <w:left w:val="nil"/>
          <w:bottom w:val="nil"/>
          <w:right w:val="nil"/>
          <w:between w:val="nil"/>
          <w:bar w:val="nil"/>
        </w:pBdr>
        <w:suppressAutoHyphens/>
        <w:ind w:firstLine="709"/>
        <w:jc w:val="both"/>
        <w:rPr>
          <w:rFonts w:ascii="Times New Roman" w:hAnsi="Times New Roman"/>
          <w:sz w:val="24"/>
          <w:szCs w:val="24"/>
        </w:rPr>
      </w:pPr>
      <w:r w:rsidRPr="00926AF2">
        <w:rPr>
          <w:rFonts w:ascii="Times New Roman" w:eastAsia="Arial Unicode MS" w:hAnsi="Times New Roman"/>
          <w:bCs/>
          <w:iCs/>
          <w:sz w:val="24"/>
          <w:szCs w:val="24"/>
          <w:bdr w:val="nil"/>
        </w:rPr>
        <w:t xml:space="preserve">13.12. </w:t>
      </w:r>
      <w:r w:rsidRPr="00926AF2">
        <w:rPr>
          <w:rFonts w:ascii="Times New Roman" w:hAnsi="Times New Roman"/>
          <w:sz w:val="24"/>
          <w:szCs w:val="24"/>
        </w:rPr>
        <w:t>Tiekėjas, kurio pasiūlymas nustatytas laimėjusiu, sudaryti pirkimo sutartį kviečiamas raštu (CVP IS priemonėmis) ir jam nurodomas laikas, iki kada jis turi sudaryti pirkimo sutartį.</w:t>
      </w:r>
      <w:r w:rsidRPr="00926AF2">
        <w:rPr>
          <w:rFonts w:ascii="Times New Roman" w:hAnsi="Times New Roman"/>
          <w:color w:val="FF0000"/>
          <w:sz w:val="24"/>
          <w:szCs w:val="24"/>
        </w:rPr>
        <w:t xml:space="preserve"> </w:t>
      </w:r>
    </w:p>
    <w:p w14:paraId="10932CA0" w14:textId="77777777" w:rsidR="008D2C1B" w:rsidRPr="00926AF2"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13.13. Laikoma, kad tiekėjas atsisakė sudaryti sutartį, kai yra bent vienas iš šių atvejų:</w:t>
      </w:r>
    </w:p>
    <w:p w14:paraId="7923BD74" w14:textId="77777777" w:rsidR="008D2C1B" w:rsidRPr="00926AF2"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13.13.1. tiekėjas raštu atsisako ją sudaryti;</w:t>
      </w:r>
    </w:p>
    <w:p w14:paraId="6B280858" w14:textId="77777777" w:rsidR="008D2C1B" w:rsidRPr="00926AF2" w:rsidRDefault="008D2C1B" w:rsidP="00B753AB">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13.13.2. iki Perkančiosios organizacijos nurodyto laiko nepasirašo sutarties;</w:t>
      </w:r>
    </w:p>
    <w:p w14:paraId="7C4FC149" w14:textId="6F5F952E" w:rsidR="008D2C1B" w:rsidRPr="00926AF2" w:rsidRDefault="008D2C1B" w:rsidP="007B1A9D">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13.13.3. atsisako sudaryti sutartį Viešųjų pirkimų įstatyme ir Pirkimo sąlygose nustatytomis sąlygomis</w:t>
      </w:r>
      <w:r w:rsidR="008224C4" w:rsidRPr="00926AF2">
        <w:rPr>
          <w:rFonts w:ascii="Times New Roman" w:eastAsia="Arial Unicode MS" w:hAnsi="Times New Roman"/>
          <w:bCs/>
          <w:iCs/>
          <w:sz w:val="24"/>
          <w:szCs w:val="24"/>
          <w:bdr w:val="nil"/>
        </w:rPr>
        <w:t>;</w:t>
      </w:r>
    </w:p>
    <w:p w14:paraId="3C56CBE0" w14:textId="77777777" w:rsidR="008224C4" w:rsidRPr="00926AF2" w:rsidRDefault="008224C4" w:rsidP="008224C4">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926AF2">
        <w:rPr>
          <w:rFonts w:ascii="Times New Roman" w:eastAsia="Arial Unicode MS" w:hAnsi="Times New Roman"/>
          <w:bCs/>
          <w:iCs/>
          <w:sz w:val="24"/>
          <w:szCs w:val="24"/>
          <w:bdr w:val="nil"/>
        </w:rPr>
        <w:t>13.13.4. tiekėjų grupė, kurios pasiūlymas nustatytas laimėjęs, neįsteigia juridinio asmens, jeigu toks reikalavimas nustatytas Pirkimo sąlygose.</w:t>
      </w:r>
    </w:p>
    <w:p w14:paraId="1AB6F60C" w14:textId="77777777" w:rsidR="008D2C1B" w:rsidRPr="00926AF2" w:rsidRDefault="008D2C1B" w:rsidP="00A26FD5">
      <w:pPr>
        <w:spacing w:line="20" w:lineRule="atLeast"/>
        <w:ind w:firstLine="709"/>
        <w:contextualSpacing/>
        <w:jc w:val="both"/>
        <w:rPr>
          <w:rFonts w:ascii="Times New Roman" w:eastAsia="Arial Unicode MS" w:hAnsi="Times New Roman"/>
          <w:sz w:val="24"/>
          <w:szCs w:val="24"/>
          <w:bdr w:val="nil"/>
        </w:rPr>
      </w:pPr>
      <w:r w:rsidRPr="00926AF2">
        <w:rPr>
          <w:rFonts w:ascii="Times New Roman" w:eastAsia="Arial Unicode MS" w:hAnsi="Times New Roman"/>
          <w:color w:val="000000"/>
          <w:sz w:val="24"/>
          <w:szCs w:val="24"/>
          <w:bdr w:val="nil"/>
        </w:rPr>
        <w:t>13.</w:t>
      </w:r>
      <w:r w:rsidRPr="00926AF2">
        <w:rPr>
          <w:rFonts w:ascii="Times New Roman" w:hAnsi="Times New Roman"/>
          <w:sz w:val="24"/>
          <w:szCs w:val="24"/>
        </w:rPr>
        <w:t>14</w:t>
      </w:r>
      <w:r w:rsidRPr="00926AF2">
        <w:rPr>
          <w:rFonts w:ascii="Times New Roman" w:eastAsia="Arial Unicode MS" w:hAnsi="Times New Roman"/>
          <w:sz w:val="24"/>
          <w:szCs w:val="24"/>
          <w:bdr w:val="nil"/>
        </w:rPr>
        <w:t xml:space="preserve">. </w:t>
      </w:r>
      <w:r w:rsidRPr="00926AF2">
        <w:rPr>
          <w:rFonts w:ascii="Times New Roman" w:hAnsi="Times New Roman"/>
          <w:sz w:val="24"/>
          <w:szCs w:val="24"/>
          <w:lang w:eastAsia="en-US"/>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w:t>
      </w:r>
      <w:r w:rsidRPr="00926AF2">
        <w:rPr>
          <w:rFonts w:ascii="Times New Roman" w:hAnsi="Times New Roman"/>
          <w:sz w:val="24"/>
          <w:szCs w:val="24"/>
        </w:rPr>
        <w:t xml:space="preserve"> ją sudaryti siūloma tiekėjui, kurio pasiūlymas pagal nustatytą pasiūlymų eilę yra pirmas po tiekėjo, atsisakiusio sudaryti pirkimo sutartį, nepateikusio sutarties įvykdymo užtikrinimo (jei reikalaujama) ar neįvykdžiusio kitų pirkimo sutarties įsigaliojimo sąlygų</w:t>
      </w:r>
      <w:r w:rsidR="00275E58" w:rsidRPr="00926AF2">
        <w:rPr>
          <w:rFonts w:ascii="Times New Roman" w:hAnsi="Times New Roman"/>
          <w:sz w:val="24"/>
          <w:szCs w:val="24"/>
        </w:rPr>
        <w:t xml:space="preserve"> (jei tokios taikomos)</w:t>
      </w:r>
      <w:r w:rsidRPr="00926AF2">
        <w:rPr>
          <w:rFonts w:ascii="Times New Roman" w:hAnsi="Times New Roman"/>
          <w:sz w:val="24"/>
          <w:szCs w:val="24"/>
        </w:rPr>
        <w:t>, jeigu tenkinamos Viešųjų pirkimų įstatymo 45 straipsnio 1 dalyje išdėstytos sąlygos.</w:t>
      </w:r>
    </w:p>
    <w:p w14:paraId="7809ECD1" w14:textId="52B14051" w:rsidR="008D2C1B" w:rsidRPr="00926AF2" w:rsidRDefault="008D2C1B" w:rsidP="00A26FD5">
      <w:pPr>
        <w:pStyle w:val="Body2"/>
        <w:spacing w:after="0"/>
        <w:ind w:firstLine="709"/>
        <w:rPr>
          <w:color w:val="auto"/>
          <w:sz w:val="24"/>
          <w:szCs w:val="24"/>
          <w:lang w:val="lt-LT"/>
        </w:rPr>
      </w:pPr>
      <w:r w:rsidRPr="00926AF2">
        <w:rPr>
          <w:color w:val="auto"/>
          <w:sz w:val="24"/>
          <w:szCs w:val="24"/>
          <w:lang w:val="lt-LT"/>
        </w:rPr>
        <w:t>13.15.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FCF128D" w14:textId="51C0D7EE" w:rsidR="008D2C1B" w:rsidRPr="00926AF2" w:rsidRDefault="008D2C1B" w:rsidP="001D72DC">
      <w:pPr>
        <w:pStyle w:val="Body2"/>
        <w:spacing w:after="0"/>
        <w:ind w:firstLine="709"/>
        <w:rPr>
          <w:sz w:val="24"/>
          <w:szCs w:val="24"/>
          <w:lang w:val="lt-LT"/>
        </w:rPr>
      </w:pPr>
      <w:r w:rsidRPr="00926AF2">
        <w:rPr>
          <w:color w:val="auto"/>
          <w:sz w:val="24"/>
          <w:szCs w:val="24"/>
          <w:lang w:val="lt-LT"/>
        </w:rPr>
        <w:t xml:space="preserve">13.16. </w:t>
      </w:r>
      <w:r w:rsidR="001463E4" w:rsidRPr="00926AF2">
        <w:rPr>
          <w:color w:val="auto"/>
          <w:sz w:val="24"/>
          <w:szCs w:val="24"/>
          <w:lang w:val="lt-LT"/>
        </w:rPr>
        <w:t>Įstaig</w:t>
      </w:r>
      <w:r w:rsidRPr="00926AF2">
        <w:rPr>
          <w:color w:val="auto"/>
          <w:sz w:val="24"/>
          <w:szCs w:val="24"/>
          <w:lang w:val="lt-LT"/>
        </w:rPr>
        <w:t>a laimėjusį pasiūlymą, sudarytą sutartį ir jos pakeitimus, išskyrus informaciją, kuriai taikomi Viešųjų pirkimo įstatymo 20 straipsnio 5 dalyje nurodyti konfidencialios informacijos apsaugos reikalavimai arba kurios atskleidimas prieštarautų</w:t>
      </w:r>
      <w:r w:rsidRPr="00926AF2">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428717E8" w14:textId="4B2007C9" w:rsidR="001D72DC" w:rsidRPr="00926AF2" w:rsidRDefault="003E558D" w:rsidP="001D72DC">
      <w:pPr>
        <w:pStyle w:val="Body2"/>
        <w:spacing w:after="0"/>
        <w:ind w:firstLine="709"/>
        <w:rPr>
          <w:sz w:val="24"/>
          <w:szCs w:val="24"/>
          <w:lang w:val="lt-LT"/>
        </w:rPr>
      </w:pPr>
      <w:r w:rsidRPr="00926AF2">
        <w:rPr>
          <w:sz w:val="24"/>
          <w:szCs w:val="24"/>
          <w:lang w:val="lt-LT"/>
        </w:rPr>
        <w:t xml:space="preserve">13.17. Sutarties projektas pridedamas (Pirkimo sąlygų </w:t>
      </w:r>
      <w:r w:rsidR="00054A7D" w:rsidRPr="00926AF2">
        <w:rPr>
          <w:sz w:val="24"/>
          <w:szCs w:val="24"/>
          <w:lang w:val="lt-LT"/>
        </w:rPr>
        <w:t>4</w:t>
      </w:r>
      <w:r w:rsidR="0051371E" w:rsidRPr="00926AF2">
        <w:rPr>
          <w:sz w:val="24"/>
          <w:szCs w:val="24"/>
          <w:lang w:val="lt-LT"/>
        </w:rPr>
        <w:t xml:space="preserve"> ir 5</w:t>
      </w:r>
      <w:r w:rsidRPr="00926AF2">
        <w:rPr>
          <w:sz w:val="24"/>
          <w:szCs w:val="24"/>
          <w:lang w:val="lt-LT"/>
        </w:rPr>
        <w:t xml:space="preserve"> prieda</w:t>
      </w:r>
      <w:r w:rsidR="0051371E" w:rsidRPr="00926AF2">
        <w:rPr>
          <w:sz w:val="24"/>
          <w:szCs w:val="24"/>
          <w:lang w:val="lt-LT"/>
        </w:rPr>
        <w:t>i</w:t>
      </w:r>
      <w:r w:rsidRPr="00926AF2">
        <w:rPr>
          <w:sz w:val="24"/>
          <w:szCs w:val="24"/>
          <w:lang w:val="lt-LT"/>
        </w:rPr>
        <w:t>).</w:t>
      </w:r>
    </w:p>
    <w:p w14:paraId="2EC101B8" w14:textId="77777777" w:rsidR="001D72DC" w:rsidRPr="00926AF2" w:rsidRDefault="001D72DC" w:rsidP="001D72DC">
      <w:pPr>
        <w:pStyle w:val="Body2"/>
        <w:spacing w:after="0"/>
        <w:ind w:firstLine="709"/>
        <w:rPr>
          <w:sz w:val="24"/>
          <w:szCs w:val="24"/>
          <w:lang w:val="lt-LT"/>
        </w:rPr>
      </w:pPr>
    </w:p>
    <w:p w14:paraId="486FA11E" w14:textId="77777777" w:rsidR="003E558D" w:rsidRPr="00926AF2" w:rsidRDefault="003E558D" w:rsidP="001D72DC">
      <w:pPr>
        <w:pStyle w:val="Body2"/>
        <w:spacing w:after="0"/>
        <w:ind w:firstLine="709"/>
        <w:rPr>
          <w:sz w:val="24"/>
          <w:szCs w:val="24"/>
          <w:lang w:val="lt-LT"/>
        </w:rPr>
      </w:pPr>
    </w:p>
    <w:p w14:paraId="56B42913" w14:textId="77777777" w:rsidR="002D6B4B" w:rsidRPr="00926AF2" w:rsidRDefault="00356AAE" w:rsidP="00710A4E">
      <w:pPr>
        <w:pStyle w:val="Heading"/>
        <w:jc w:val="center"/>
        <w:rPr>
          <w:rFonts w:cs="Times New Roman"/>
          <w:color w:val="auto"/>
          <w:sz w:val="24"/>
          <w:szCs w:val="24"/>
          <w:lang w:val="lt-LT"/>
        </w:rPr>
      </w:pPr>
      <w:r w:rsidRPr="00926AF2">
        <w:rPr>
          <w:rFonts w:cs="Times New Roman"/>
          <w:color w:val="auto"/>
          <w:sz w:val="24"/>
          <w:szCs w:val="24"/>
          <w:lang w:val="lt-LT"/>
        </w:rPr>
        <w:t>XIV</w:t>
      </w:r>
      <w:r w:rsidR="00710A4E" w:rsidRPr="00926AF2">
        <w:rPr>
          <w:rFonts w:cs="Times New Roman"/>
          <w:color w:val="auto"/>
          <w:sz w:val="24"/>
          <w:szCs w:val="24"/>
          <w:lang w:val="lt-LT"/>
        </w:rPr>
        <w:t xml:space="preserve"> </w:t>
      </w:r>
      <w:r w:rsidR="002D6B4B" w:rsidRPr="00926AF2">
        <w:rPr>
          <w:rFonts w:cs="Times New Roman"/>
          <w:color w:val="auto"/>
          <w:sz w:val="24"/>
          <w:szCs w:val="24"/>
          <w:lang w:val="lt-LT"/>
        </w:rPr>
        <w:t>SKYRIUS</w:t>
      </w:r>
    </w:p>
    <w:p w14:paraId="589899FD" w14:textId="77777777" w:rsidR="00710A4E" w:rsidRPr="00926AF2" w:rsidRDefault="00710A4E" w:rsidP="00710A4E">
      <w:pPr>
        <w:pStyle w:val="Heading"/>
        <w:jc w:val="center"/>
        <w:rPr>
          <w:rFonts w:cs="Times New Roman"/>
          <w:color w:val="auto"/>
          <w:sz w:val="24"/>
          <w:szCs w:val="24"/>
          <w:lang w:val="lt-LT"/>
        </w:rPr>
      </w:pPr>
      <w:r w:rsidRPr="00926AF2">
        <w:rPr>
          <w:rFonts w:cs="Times New Roman"/>
          <w:color w:val="auto"/>
          <w:sz w:val="24"/>
          <w:szCs w:val="24"/>
          <w:lang w:val="lt-LT"/>
        </w:rPr>
        <w:lastRenderedPageBreak/>
        <w:t>PRETENZIJŲ IR SKUNDŲ NAGRINĖJIMAS</w:t>
      </w:r>
    </w:p>
    <w:p w14:paraId="715861D0" w14:textId="77777777" w:rsidR="00710A4E" w:rsidRPr="00926AF2" w:rsidRDefault="00710A4E" w:rsidP="00710A4E">
      <w:pPr>
        <w:pStyle w:val="Body2"/>
        <w:rPr>
          <w:rFonts w:cs="Times New Roman"/>
          <w:sz w:val="16"/>
          <w:szCs w:val="16"/>
          <w:lang w:val="lt-LT"/>
        </w:rPr>
      </w:pPr>
    </w:p>
    <w:p w14:paraId="66AD5FC5" w14:textId="77777777" w:rsidR="008A5E0B" w:rsidRPr="00926AF2" w:rsidRDefault="00356AAE" w:rsidP="001D72DC">
      <w:pPr>
        <w:pStyle w:val="Body2"/>
        <w:spacing w:after="0"/>
        <w:ind w:firstLine="709"/>
        <w:rPr>
          <w:color w:val="auto"/>
          <w:sz w:val="24"/>
          <w:szCs w:val="24"/>
          <w:lang w:val="lt-LT"/>
        </w:rPr>
      </w:pPr>
      <w:r w:rsidRPr="00926AF2">
        <w:rPr>
          <w:rFonts w:cs="Times New Roman"/>
          <w:color w:val="auto"/>
          <w:sz w:val="24"/>
          <w:szCs w:val="24"/>
          <w:lang w:val="lt-LT"/>
        </w:rPr>
        <w:t>14</w:t>
      </w:r>
      <w:r w:rsidR="00710A4E" w:rsidRPr="00926AF2">
        <w:rPr>
          <w:rFonts w:cs="Times New Roman"/>
          <w:color w:val="auto"/>
          <w:sz w:val="24"/>
          <w:szCs w:val="24"/>
          <w:lang w:val="lt-LT"/>
        </w:rPr>
        <w:t>.1.</w:t>
      </w:r>
      <w:r w:rsidR="00710A4E" w:rsidRPr="00926AF2">
        <w:rPr>
          <w:rFonts w:eastAsia="Calibri" w:cs="Times New Roman"/>
          <w:color w:val="auto"/>
          <w:sz w:val="24"/>
          <w:szCs w:val="24"/>
          <w:lang w:val="lt-LT"/>
        </w:rPr>
        <w:t xml:space="preserve"> </w:t>
      </w:r>
      <w:r w:rsidR="008A5E0B" w:rsidRPr="00926AF2">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24400879" w14:textId="77777777" w:rsidR="008A5E0B" w:rsidRPr="00926AF2" w:rsidRDefault="008A5E0B" w:rsidP="001D72DC">
      <w:pPr>
        <w:pBdr>
          <w:top w:val="nil"/>
          <w:left w:val="nil"/>
          <w:bottom w:val="nil"/>
          <w:right w:val="nil"/>
          <w:between w:val="nil"/>
          <w:bar w:val="nil"/>
        </w:pBdr>
        <w:suppressAutoHyphens/>
        <w:ind w:firstLine="709"/>
        <w:jc w:val="both"/>
        <w:rPr>
          <w:rFonts w:ascii="Times New Roman" w:hAnsi="Times New Roman"/>
          <w:sz w:val="24"/>
          <w:szCs w:val="24"/>
          <w:bdr w:val="nil"/>
        </w:rPr>
      </w:pPr>
      <w:r w:rsidRPr="00926AF2">
        <w:rPr>
          <w:rFonts w:ascii="Times New Roman" w:eastAsia="Arial Unicode MS" w:hAnsi="Times New Roman"/>
          <w:sz w:val="24"/>
          <w:szCs w:val="24"/>
          <w:bdr w:val="nil"/>
        </w:rPr>
        <w:t>14.2. Pretenzijos Perkančiojoje organizacijoje nagrinėjamos ir sprendimai dėl pretenzijų priimami Viešųjų pirkimų įstatymo 102, 103 straipsniuose nustatyta tvarka.</w:t>
      </w:r>
    </w:p>
    <w:p w14:paraId="4791BFC1" w14:textId="77777777" w:rsidR="008A5E0B" w:rsidRPr="00926AF2" w:rsidRDefault="008A5E0B" w:rsidP="001D72DC">
      <w:pPr>
        <w:ind w:firstLine="709"/>
        <w:jc w:val="both"/>
        <w:rPr>
          <w:rFonts w:ascii="Times New Roman" w:hAnsi="Times New Roman"/>
          <w:sz w:val="24"/>
          <w:szCs w:val="24"/>
          <w:lang w:eastAsia="en-US"/>
        </w:rPr>
      </w:pPr>
      <w:r w:rsidRPr="00926AF2">
        <w:rPr>
          <w:rFonts w:ascii="Times New Roman" w:hAnsi="Times New Roman"/>
          <w:sz w:val="24"/>
          <w:szCs w:val="24"/>
          <w:lang w:eastAsia="en-US"/>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D7638FD" w14:textId="77777777" w:rsidR="00E06818" w:rsidRPr="00926AF2" w:rsidRDefault="008A5E0B"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926AF2">
        <w:rPr>
          <w:rFonts w:ascii="Times New Roman" w:eastAsia="Arial Unicode MS" w:hAnsi="Times New Roman"/>
          <w:sz w:val="24"/>
          <w:szCs w:val="24"/>
          <w:bdr w:val="nil"/>
        </w:rPr>
        <w:t>14.4. Teisę ginčyti Perkančiosios organizacijos veiksmus ar priimtus sprendimus teismine tvarka tiekėjas gali Viešųjų pirkimų įstatymo 101, 102, 104 straipsniuose nustatyta tvarka.</w:t>
      </w:r>
    </w:p>
    <w:p w14:paraId="48578AE0" w14:textId="77777777" w:rsidR="001D72DC" w:rsidRPr="00926AF2"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40EA5A3E" w14:textId="77777777" w:rsidR="001D72DC" w:rsidRPr="00926AF2" w:rsidRDefault="001D72DC" w:rsidP="001D72DC">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p>
    <w:p w14:paraId="54BF5D0E" w14:textId="77777777" w:rsidR="002D6B4B" w:rsidRPr="00926AF2" w:rsidRDefault="00E26439" w:rsidP="00FE67FC">
      <w:pPr>
        <w:jc w:val="center"/>
        <w:rPr>
          <w:rFonts w:ascii="Times New Roman" w:hAnsi="Times New Roman"/>
          <w:b/>
          <w:bCs/>
          <w:sz w:val="24"/>
          <w:szCs w:val="24"/>
        </w:rPr>
      </w:pPr>
      <w:r w:rsidRPr="00926AF2">
        <w:rPr>
          <w:rFonts w:ascii="Times New Roman" w:hAnsi="Times New Roman"/>
          <w:b/>
          <w:bCs/>
          <w:sz w:val="24"/>
          <w:szCs w:val="24"/>
        </w:rPr>
        <w:t xml:space="preserve">XV </w:t>
      </w:r>
      <w:r w:rsidR="002D6B4B" w:rsidRPr="00926AF2">
        <w:rPr>
          <w:rFonts w:ascii="Times New Roman" w:hAnsi="Times New Roman"/>
          <w:b/>
          <w:bCs/>
          <w:sz w:val="24"/>
          <w:szCs w:val="24"/>
        </w:rPr>
        <w:t>SKYRIUS</w:t>
      </w:r>
    </w:p>
    <w:p w14:paraId="4C61B3D5" w14:textId="77777777" w:rsidR="004F5F8D" w:rsidRPr="00926AF2" w:rsidRDefault="004F5F8D" w:rsidP="00FE67FC">
      <w:pPr>
        <w:jc w:val="center"/>
        <w:rPr>
          <w:rFonts w:ascii="Times New Roman" w:eastAsia="Times New Roman" w:hAnsi="Times New Roman"/>
          <w:b/>
          <w:bCs/>
          <w:sz w:val="24"/>
          <w:lang w:eastAsia="en-US"/>
        </w:rPr>
      </w:pPr>
      <w:r w:rsidRPr="00926AF2">
        <w:rPr>
          <w:rFonts w:ascii="Times New Roman" w:eastAsia="Times New Roman" w:hAnsi="Times New Roman"/>
          <w:b/>
          <w:bCs/>
          <w:sz w:val="24"/>
          <w:lang w:eastAsia="en-US"/>
        </w:rPr>
        <w:t>BAIGIAMOSIOS NUOSTATOS</w:t>
      </w:r>
    </w:p>
    <w:p w14:paraId="5B3CD2BC" w14:textId="77777777" w:rsidR="004F5F8D" w:rsidRPr="00926AF2" w:rsidRDefault="004F5F8D" w:rsidP="00BD30AC">
      <w:pPr>
        <w:rPr>
          <w:rFonts w:ascii="Times New Roman" w:eastAsia="Times New Roman" w:hAnsi="Times New Roman"/>
          <w:b/>
          <w:bCs/>
          <w:sz w:val="16"/>
          <w:szCs w:val="16"/>
          <w:lang w:eastAsia="en-US"/>
        </w:rPr>
      </w:pPr>
    </w:p>
    <w:p w14:paraId="476D66C4" w14:textId="77777777" w:rsidR="004F5F8D" w:rsidRPr="00926AF2" w:rsidRDefault="004F5F8D" w:rsidP="005A7D9A">
      <w:pPr>
        <w:ind w:left="-59" w:firstLine="768"/>
        <w:jc w:val="both"/>
        <w:rPr>
          <w:rFonts w:ascii="Times New Roman" w:hAnsi="Times New Roman"/>
          <w:sz w:val="24"/>
          <w:szCs w:val="22"/>
          <w:lang w:eastAsia="en-US"/>
        </w:rPr>
      </w:pPr>
      <w:r w:rsidRPr="00926AF2">
        <w:rPr>
          <w:rFonts w:ascii="Times New Roman" w:eastAsia="Times New Roman" w:hAnsi="Times New Roman"/>
          <w:sz w:val="24"/>
          <w:lang w:eastAsia="en-US"/>
        </w:rPr>
        <w:t xml:space="preserve">15.1. </w:t>
      </w:r>
      <w:r w:rsidRPr="00926AF2">
        <w:rPr>
          <w:rFonts w:ascii="Times New Roman" w:hAnsi="Times New Roman"/>
          <w:sz w:val="24"/>
          <w:szCs w:val="22"/>
          <w:lang w:eastAsia="en-US"/>
        </w:rPr>
        <w:t>Pirkimo procedūros, kurios neapibrėžtos šiuose pirkimo dokumentuose, vykdomos vadovaujantis Viešųjų pirkimų įstatymo</w:t>
      </w:r>
      <w:r w:rsidR="000A5F8B" w:rsidRPr="00926AF2">
        <w:rPr>
          <w:rFonts w:ascii="Times New Roman" w:hAnsi="Times New Roman"/>
          <w:sz w:val="24"/>
          <w:szCs w:val="22"/>
          <w:lang w:eastAsia="en-US"/>
        </w:rPr>
        <w:t>, Aprašo</w:t>
      </w:r>
      <w:r w:rsidRPr="00926AF2">
        <w:rPr>
          <w:rFonts w:ascii="Times New Roman" w:hAnsi="Times New Roman"/>
          <w:sz w:val="24"/>
          <w:szCs w:val="22"/>
          <w:lang w:eastAsia="en-US"/>
        </w:rPr>
        <w:t xml:space="preserve"> ir poįstatyminių teisės aktų nuostatomis.</w:t>
      </w:r>
    </w:p>
    <w:p w14:paraId="05EB337F" w14:textId="77777777" w:rsidR="00C91A1A" w:rsidRPr="00926AF2" w:rsidRDefault="00C91A1A" w:rsidP="00C91A1A">
      <w:pPr>
        <w:ind w:left="-59" w:firstLine="768"/>
        <w:jc w:val="both"/>
        <w:rPr>
          <w:rFonts w:ascii="Times New Roman" w:eastAsia="Times New Roman" w:hAnsi="Times New Roman"/>
          <w:sz w:val="24"/>
          <w:lang w:eastAsia="en-US"/>
        </w:rPr>
      </w:pPr>
      <w:r w:rsidRPr="00926AF2">
        <w:rPr>
          <w:rFonts w:ascii="Times New Roman" w:eastAsia="Times New Roman" w:hAnsi="Times New Roman"/>
          <w:sz w:val="24"/>
          <w:lang w:eastAsia="en-US"/>
        </w:rPr>
        <w:t>15.2 Pirkimo sąlygų priedai yra neatskiriama šių pirkimo dokumentų dalis.</w:t>
      </w:r>
    </w:p>
    <w:p w14:paraId="2B233760" w14:textId="77777777" w:rsidR="00C91A1A" w:rsidRPr="00926AF2" w:rsidRDefault="00C91A1A" w:rsidP="00C91A1A">
      <w:pPr>
        <w:ind w:left="-59" w:firstLine="768"/>
        <w:jc w:val="both"/>
        <w:rPr>
          <w:rFonts w:ascii="Times New Roman" w:eastAsia="Times New Roman" w:hAnsi="Times New Roman"/>
          <w:sz w:val="24"/>
          <w:lang w:eastAsia="en-US"/>
        </w:rPr>
      </w:pPr>
      <w:r w:rsidRPr="00926AF2">
        <w:rPr>
          <w:rFonts w:ascii="Times New Roman" w:eastAsia="Times New Roman" w:hAnsi="Times New Roman"/>
          <w:sz w:val="24"/>
          <w:lang w:eastAsia="en-US"/>
        </w:rPr>
        <w:t>15.3. 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BF9B92A" w14:textId="77777777" w:rsidR="00C91A1A" w:rsidRPr="00926AF2" w:rsidRDefault="00C91A1A" w:rsidP="00C91A1A">
      <w:pPr>
        <w:ind w:left="-59" w:firstLine="768"/>
        <w:jc w:val="both"/>
        <w:rPr>
          <w:rFonts w:ascii="Times New Roman" w:eastAsia="Times New Roman" w:hAnsi="Times New Roman"/>
          <w:sz w:val="24"/>
          <w:lang w:eastAsia="en-US"/>
        </w:rPr>
      </w:pPr>
      <w:r w:rsidRPr="00926AF2">
        <w:rPr>
          <w:rFonts w:ascii="Times New Roman" w:eastAsia="Times New Roman" w:hAnsi="Times New Roman"/>
          <w:sz w:val="24"/>
          <w:lang w:eastAsia="en-US"/>
        </w:rPr>
        <w:t>15.4. Nurodytais pagrindais bus tvarkomi tiesiogiai tiekėjų pateikti asmens duomenys.</w:t>
      </w:r>
    </w:p>
    <w:p w14:paraId="56415021" w14:textId="77777777" w:rsidR="00C91A1A" w:rsidRPr="00926AF2" w:rsidRDefault="00C91A1A" w:rsidP="00C91A1A">
      <w:pPr>
        <w:ind w:left="-59" w:firstLine="768"/>
        <w:jc w:val="both"/>
        <w:rPr>
          <w:rFonts w:ascii="Times New Roman" w:eastAsia="Times New Roman" w:hAnsi="Times New Roman"/>
          <w:sz w:val="24"/>
          <w:lang w:eastAsia="en-US"/>
        </w:rPr>
      </w:pPr>
      <w:r w:rsidRPr="00926AF2">
        <w:rPr>
          <w:rFonts w:ascii="Times New Roman" w:eastAsia="Times New Roman" w:hAnsi="Times New Roman"/>
          <w:sz w:val="24"/>
          <w:lang w:eastAsia="en-US"/>
        </w:rPr>
        <w:t>15.5. Tiekėjų pateikti duomenys bus saugomi teisės aktuose nustatytais terminais.</w:t>
      </w:r>
    </w:p>
    <w:p w14:paraId="22ABF3F5" w14:textId="77777777" w:rsidR="00C91A1A" w:rsidRPr="00926AF2" w:rsidRDefault="00C91A1A" w:rsidP="00C91A1A">
      <w:pPr>
        <w:ind w:left="-59" w:firstLine="768"/>
        <w:jc w:val="both"/>
        <w:rPr>
          <w:rFonts w:ascii="Times New Roman" w:eastAsia="Times New Roman" w:hAnsi="Times New Roman"/>
          <w:sz w:val="24"/>
          <w:lang w:eastAsia="en-US"/>
        </w:rPr>
      </w:pPr>
      <w:r w:rsidRPr="00926AF2">
        <w:rPr>
          <w:rFonts w:ascii="Times New Roman" w:eastAsia="Times New Roman" w:hAnsi="Times New Roman"/>
          <w:sz w:val="24"/>
          <w:lang w:eastAsia="en-US"/>
        </w:rPr>
        <w:t>15.6. Įgyvendindami teisės aktuose numatytas pareigas, tiekėjų asmens duomenis teiksime Viešųjų pirkimų tarnybai, teismams, kitoms valstybės ar savivaldybės institucijoms ir kitiems subjektams.</w:t>
      </w:r>
    </w:p>
    <w:p w14:paraId="364093C7" w14:textId="6B7C7505" w:rsidR="005F7E74" w:rsidRPr="00926AF2" w:rsidRDefault="00C91A1A" w:rsidP="005F7E74">
      <w:pPr>
        <w:ind w:left="-59" w:firstLine="768"/>
        <w:jc w:val="both"/>
        <w:rPr>
          <w:rFonts w:ascii="Times New Roman" w:hAnsi="Times New Roman"/>
          <w:sz w:val="24"/>
          <w:szCs w:val="24"/>
        </w:rPr>
      </w:pPr>
      <w:r w:rsidRPr="00926AF2">
        <w:rPr>
          <w:rFonts w:ascii="Times New Roman" w:eastAsia="Times New Roman" w:hAnsi="Times New Roman"/>
          <w:sz w:val="24"/>
          <w:szCs w:val="24"/>
          <w:lang w:eastAsia="en-US"/>
        </w:rPr>
        <w:t xml:space="preserve">15.7. </w:t>
      </w:r>
      <w:r w:rsidR="005F7E74" w:rsidRPr="00926AF2">
        <w:rPr>
          <w:rFonts w:ascii="Times New Roman" w:hAnsi="Times New Roman"/>
          <w:sz w:val="24"/>
          <w:szCs w:val="24"/>
        </w:rPr>
        <w:t xml:space="preserve">Pateikdami dokumentus, Jūs patvirtinate, kad esate tinkamai informuotas, kad Jūsų asmens duomenų valdytojas yra Ukmergės rajono savivaldybės administracija (juridinio asmens kodas 188752174, adresas: Kęstučio a. 3 LT-20114, Ukmergė, tel. (0 340) 60302, el. p. </w:t>
      </w:r>
      <w:proofErr w:type="spellStart"/>
      <w:r w:rsidR="005F7E74" w:rsidRPr="00926AF2">
        <w:rPr>
          <w:rFonts w:ascii="Times New Roman" w:hAnsi="Times New Roman"/>
          <w:sz w:val="24"/>
          <w:szCs w:val="24"/>
        </w:rPr>
        <w:t>savivaldybe@ukmerge.lt</w:t>
      </w:r>
      <w:proofErr w:type="spellEnd"/>
      <w:r w:rsidR="005F7E74" w:rsidRPr="00926AF2">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5F7E74" w:rsidRPr="00926AF2">
        <w:rPr>
          <w:rFonts w:ascii="Times New Roman" w:hAnsi="Times New Roman"/>
          <w:sz w:val="24"/>
          <w:szCs w:val="24"/>
        </w:rPr>
        <w:t>dap@ukmerge.lt</w:t>
      </w:r>
      <w:proofErr w:type="spellEnd"/>
      <w:r w:rsidR="005F7E74" w:rsidRPr="00926AF2">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005F7E74" w:rsidRPr="00926AF2">
        <w:rPr>
          <w:rFonts w:ascii="Times New Roman" w:hAnsi="Times New Roman"/>
          <w:sz w:val="24"/>
          <w:szCs w:val="24"/>
        </w:rPr>
        <w:t>ada@ada.lt</w:t>
      </w:r>
      <w:proofErr w:type="spellEnd"/>
      <w:r w:rsidR="005F7E74" w:rsidRPr="00926AF2">
        <w:rPr>
          <w:rFonts w:ascii="Times New Roman" w:hAnsi="Times New Roman"/>
          <w:sz w:val="24"/>
          <w:szCs w:val="24"/>
        </w:rPr>
        <w:t>), jeigu manote, kad Jūsų asmens duomenis tvarkome neteisėtai arba neįgyvendiname Jūsų teisių.</w:t>
      </w:r>
    </w:p>
    <w:p w14:paraId="36CAC185" w14:textId="77777777" w:rsidR="00892FD0" w:rsidRPr="00926AF2" w:rsidRDefault="00E74902" w:rsidP="00896080">
      <w:pPr>
        <w:jc w:val="center"/>
        <w:rPr>
          <w:rFonts w:ascii="Times New Roman" w:hAnsi="Times New Roman"/>
          <w:sz w:val="24"/>
          <w:szCs w:val="24"/>
        </w:rPr>
      </w:pPr>
      <w:r w:rsidRPr="00926AF2">
        <w:rPr>
          <w:rFonts w:ascii="Times New Roman" w:hAnsi="Times New Roman"/>
          <w:sz w:val="24"/>
          <w:szCs w:val="24"/>
        </w:rPr>
        <w:t>_____________</w:t>
      </w:r>
    </w:p>
    <w:p w14:paraId="1B6EE1B6" w14:textId="50E3A067" w:rsidR="00BB1FE1" w:rsidRPr="00926AF2" w:rsidRDefault="00BB1FE1">
      <w:pPr>
        <w:rPr>
          <w:rFonts w:ascii="Times New Roman" w:hAnsi="Times New Roman"/>
          <w:sz w:val="24"/>
          <w:szCs w:val="24"/>
        </w:rPr>
      </w:pPr>
      <w:r w:rsidRPr="00926AF2">
        <w:rPr>
          <w:rFonts w:ascii="Times New Roman" w:hAnsi="Times New Roman"/>
          <w:sz w:val="24"/>
          <w:szCs w:val="24"/>
        </w:rPr>
        <w:br w:type="page"/>
      </w:r>
    </w:p>
    <w:p w14:paraId="15876276" w14:textId="21C96D9D" w:rsidR="008E59F0" w:rsidRPr="00926AF2" w:rsidRDefault="005B3430" w:rsidP="001D72DC">
      <w:pPr>
        <w:suppressAutoHyphens/>
        <w:ind w:firstLine="7088"/>
        <w:rPr>
          <w:rFonts w:ascii="Times New Roman" w:hAnsi="Times New Roman"/>
          <w:bCs/>
          <w:sz w:val="24"/>
        </w:rPr>
      </w:pPr>
      <w:r w:rsidRPr="00926AF2">
        <w:rPr>
          <w:rFonts w:ascii="Times New Roman" w:hAnsi="Times New Roman"/>
          <w:bCs/>
          <w:sz w:val="24"/>
        </w:rPr>
        <w:lastRenderedPageBreak/>
        <w:t>Pirkimo</w:t>
      </w:r>
      <w:r w:rsidR="008E59F0" w:rsidRPr="00926AF2">
        <w:rPr>
          <w:rFonts w:ascii="Times New Roman" w:hAnsi="Times New Roman"/>
          <w:bCs/>
          <w:sz w:val="24"/>
        </w:rPr>
        <w:t xml:space="preserve"> sąlygų</w:t>
      </w:r>
      <w:r w:rsidR="00714955" w:rsidRPr="00926AF2">
        <w:rPr>
          <w:rFonts w:ascii="Times New Roman" w:hAnsi="Times New Roman"/>
          <w:bCs/>
          <w:sz w:val="24"/>
        </w:rPr>
        <w:t xml:space="preserve"> </w:t>
      </w:r>
      <w:r w:rsidR="00C65403" w:rsidRPr="00926AF2">
        <w:rPr>
          <w:rFonts w:ascii="Times New Roman" w:hAnsi="Times New Roman"/>
          <w:bCs/>
          <w:sz w:val="24"/>
        </w:rPr>
        <w:t>1</w:t>
      </w:r>
      <w:r w:rsidR="008E59F0" w:rsidRPr="00926AF2">
        <w:rPr>
          <w:rFonts w:ascii="Times New Roman" w:hAnsi="Times New Roman"/>
          <w:bCs/>
          <w:sz w:val="24"/>
        </w:rPr>
        <w:t xml:space="preserve"> priedas</w:t>
      </w:r>
    </w:p>
    <w:p w14:paraId="7A5F7C80" w14:textId="77777777" w:rsidR="00D72F21" w:rsidRPr="00926AF2" w:rsidRDefault="00D72F21" w:rsidP="00D57E70">
      <w:pPr>
        <w:tabs>
          <w:tab w:val="left" w:pos="1296"/>
        </w:tabs>
        <w:ind w:right="-178"/>
        <w:jc w:val="center"/>
        <w:rPr>
          <w:rFonts w:ascii="Times New Roman" w:hAnsi="Times New Roman"/>
          <w:sz w:val="16"/>
          <w:szCs w:val="16"/>
        </w:rPr>
      </w:pPr>
      <w:bookmarkStart w:id="21" w:name="_Hlk117155734"/>
      <w:bookmarkStart w:id="22" w:name="_Hlk133575267"/>
    </w:p>
    <w:p w14:paraId="71A2FEA3" w14:textId="4EDFCA44" w:rsidR="00D57E70" w:rsidRPr="00926AF2" w:rsidRDefault="00D57E70" w:rsidP="00D57E70">
      <w:pPr>
        <w:tabs>
          <w:tab w:val="left" w:pos="1296"/>
        </w:tabs>
        <w:ind w:right="-178"/>
        <w:jc w:val="center"/>
        <w:rPr>
          <w:rFonts w:ascii="Times New Roman" w:hAnsi="Times New Roman"/>
          <w:sz w:val="24"/>
          <w:szCs w:val="24"/>
        </w:rPr>
      </w:pPr>
      <w:r w:rsidRPr="00926AF2">
        <w:rPr>
          <w:rFonts w:ascii="Times New Roman" w:hAnsi="Times New Roman"/>
          <w:sz w:val="24"/>
          <w:szCs w:val="24"/>
        </w:rPr>
        <w:t>Herbas arba prekių ženklas</w:t>
      </w:r>
    </w:p>
    <w:p w14:paraId="150FA14A" w14:textId="77777777" w:rsidR="00D57E70" w:rsidRPr="00926AF2" w:rsidRDefault="00D57E70" w:rsidP="00D57E70">
      <w:pPr>
        <w:tabs>
          <w:tab w:val="left" w:pos="1296"/>
        </w:tabs>
        <w:ind w:right="-178"/>
        <w:jc w:val="center"/>
        <w:rPr>
          <w:rFonts w:ascii="Times New Roman" w:hAnsi="Times New Roman"/>
          <w:sz w:val="16"/>
          <w:szCs w:val="16"/>
        </w:rPr>
      </w:pPr>
      <w:r w:rsidRPr="00926AF2">
        <w:rPr>
          <w:rFonts w:ascii="Times New Roman" w:hAnsi="Times New Roman"/>
          <w:sz w:val="16"/>
          <w:szCs w:val="16"/>
        </w:rPr>
        <w:t>(Tiekėjo pavadinimas)</w:t>
      </w:r>
    </w:p>
    <w:p w14:paraId="13AB40EB" w14:textId="77777777" w:rsidR="00D57E70" w:rsidRPr="00926AF2" w:rsidRDefault="00D57E70" w:rsidP="00D57E70">
      <w:pPr>
        <w:tabs>
          <w:tab w:val="left" w:pos="1296"/>
        </w:tabs>
        <w:ind w:right="-178"/>
        <w:jc w:val="center"/>
        <w:rPr>
          <w:rFonts w:ascii="Times New Roman" w:hAnsi="Times New Roman"/>
        </w:rPr>
      </w:pPr>
    </w:p>
    <w:p w14:paraId="2BE63138" w14:textId="77777777" w:rsidR="00D57E70" w:rsidRPr="00926AF2" w:rsidRDefault="00D57E70" w:rsidP="00322DEF">
      <w:pPr>
        <w:tabs>
          <w:tab w:val="left" w:pos="1296"/>
        </w:tabs>
        <w:ind w:right="-1"/>
        <w:jc w:val="center"/>
        <w:rPr>
          <w:rFonts w:ascii="Times New Roman" w:hAnsi="Times New Roman"/>
        </w:rPr>
      </w:pPr>
      <w:r w:rsidRPr="00926AF2">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FAED83" w14:textId="77777777" w:rsidR="00D57E70" w:rsidRPr="00926AF2" w:rsidRDefault="00D57E70" w:rsidP="00D57E70">
      <w:pPr>
        <w:tabs>
          <w:tab w:val="left" w:pos="1296"/>
        </w:tabs>
        <w:ind w:right="-178"/>
        <w:rPr>
          <w:rFonts w:ascii="Times New Roman" w:hAnsi="Times New Roman"/>
          <w:sz w:val="16"/>
          <w:szCs w:val="16"/>
        </w:rPr>
      </w:pPr>
    </w:p>
    <w:p w14:paraId="0D768EF6" w14:textId="77777777" w:rsidR="00D57E70" w:rsidRPr="00926AF2" w:rsidRDefault="00D57E70" w:rsidP="00D57E70">
      <w:pPr>
        <w:tabs>
          <w:tab w:val="left" w:pos="1296"/>
        </w:tabs>
        <w:ind w:right="-178"/>
        <w:rPr>
          <w:rFonts w:ascii="Times New Roman" w:hAnsi="Times New Roman"/>
          <w:sz w:val="24"/>
          <w:szCs w:val="24"/>
          <w:u w:val="single"/>
        </w:rPr>
      </w:pPr>
      <w:r w:rsidRPr="00926AF2">
        <w:rPr>
          <w:rFonts w:ascii="Times New Roman" w:hAnsi="Times New Roman"/>
          <w:sz w:val="24"/>
          <w:szCs w:val="24"/>
          <w:u w:val="single"/>
        </w:rPr>
        <w:t>Ukmergės rajono savivaldybės administracija</w:t>
      </w:r>
      <w:r w:rsidR="008204CC" w:rsidRPr="00926AF2">
        <w:rPr>
          <w:rFonts w:ascii="Times New Roman" w:hAnsi="Times New Roman"/>
          <w:sz w:val="24"/>
          <w:szCs w:val="24"/>
          <w:u w:val="single"/>
        </w:rPr>
        <w:t>i</w:t>
      </w:r>
    </w:p>
    <w:p w14:paraId="18573B14" w14:textId="77777777" w:rsidR="000F0ECD" w:rsidRPr="00926AF2" w:rsidRDefault="000F0ECD" w:rsidP="000F0ECD">
      <w:pPr>
        <w:tabs>
          <w:tab w:val="center" w:pos="2520"/>
        </w:tabs>
        <w:jc w:val="both"/>
        <w:rPr>
          <w:rFonts w:ascii="Times New Roman" w:hAnsi="Times New Roman"/>
        </w:rPr>
      </w:pPr>
      <w:bookmarkStart w:id="23" w:name="_Hlk116831873"/>
      <w:bookmarkEnd w:id="21"/>
    </w:p>
    <w:p w14:paraId="65821B38" w14:textId="77777777" w:rsidR="000F0ECD" w:rsidRPr="00926AF2" w:rsidRDefault="000F0ECD" w:rsidP="000F0ECD">
      <w:pPr>
        <w:tabs>
          <w:tab w:val="left" w:pos="1296"/>
        </w:tabs>
        <w:jc w:val="center"/>
        <w:rPr>
          <w:rFonts w:ascii="Times New Roman" w:hAnsi="Times New Roman"/>
          <w:b/>
          <w:sz w:val="24"/>
          <w:szCs w:val="24"/>
          <w:lang w:eastAsia="en-US"/>
        </w:rPr>
      </w:pPr>
      <w:bookmarkStart w:id="24" w:name="_Hlk16576710"/>
      <w:r w:rsidRPr="00926AF2">
        <w:rPr>
          <w:rFonts w:ascii="Times New Roman" w:hAnsi="Times New Roman"/>
          <w:b/>
          <w:sz w:val="24"/>
          <w:szCs w:val="24"/>
          <w:lang w:eastAsia="en-US"/>
        </w:rPr>
        <w:t>PASIŪLYMAS</w:t>
      </w:r>
    </w:p>
    <w:p w14:paraId="14BF12AC" w14:textId="63E8922B" w:rsidR="00646546" w:rsidRPr="00926AF2" w:rsidRDefault="00DA4A5B" w:rsidP="00A51787">
      <w:pPr>
        <w:autoSpaceDE w:val="0"/>
        <w:autoSpaceDN w:val="0"/>
        <w:adjustRightInd w:val="0"/>
        <w:jc w:val="center"/>
        <w:rPr>
          <w:rFonts w:ascii="Times New Roman" w:hAnsi="Times New Roman"/>
          <w:b/>
          <w:bCs/>
          <w:caps/>
          <w:sz w:val="24"/>
          <w:szCs w:val="24"/>
          <w:lang w:eastAsia="en-US"/>
        </w:rPr>
      </w:pPr>
      <w:r w:rsidRPr="00926AF2">
        <w:rPr>
          <w:rFonts w:ascii="Times New Roman" w:hAnsi="Times New Roman"/>
          <w:b/>
          <w:sz w:val="24"/>
          <w:szCs w:val="24"/>
          <w:lang w:eastAsia="en-US"/>
        </w:rPr>
        <w:t xml:space="preserve">DĖL </w:t>
      </w:r>
      <w:bookmarkStart w:id="25" w:name="_Hlk175236413"/>
      <w:r w:rsidR="006A1F15" w:rsidRPr="00926AF2">
        <w:rPr>
          <w:rFonts w:ascii="Times New Roman" w:hAnsi="Times New Roman"/>
          <w:b/>
          <w:bCs/>
          <w:caps/>
          <w:sz w:val="24"/>
          <w:szCs w:val="24"/>
          <w:shd w:val="clear" w:color="auto" w:fill="FFFFFF"/>
        </w:rPr>
        <w:t>m</w:t>
      </w:r>
      <w:r w:rsidR="00E31B6D" w:rsidRPr="00926AF2">
        <w:rPr>
          <w:rFonts w:ascii="Times New Roman" w:hAnsi="Times New Roman"/>
          <w:b/>
          <w:bCs/>
          <w:caps/>
          <w:sz w:val="24"/>
          <w:szCs w:val="24"/>
          <w:shd w:val="clear" w:color="auto" w:fill="FFFFFF"/>
        </w:rPr>
        <w:t>1 klasės automobilio</w:t>
      </w:r>
      <w:r w:rsidR="006A1F15" w:rsidRPr="00926AF2">
        <w:rPr>
          <w:rFonts w:ascii="Times New Roman" w:hAnsi="Times New Roman"/>
          <w:b/>
          <w:bCs/>
          <w:caps/>
          <w:sz w:val="24"/>
          <w:szCs w:val="24"/>
        </w:rPr>
        <w:t xml:space="preserve"> </w:t>
      </w:r>
      <w:r w:rsidRPr="00926AF2">
        <w:rPr>
          <w:rFonts w:ascii="Times New Roman" w:hAnsi="Times New Roman"/>
          <w:b/>
          <w:sz w:val="24"/>
          <w:szCs w:val="24"/>
          <w:lang w:eastAsia="en-US"/>
        </w:rPr>
        <w:t>PIRKIMO</w:t>
      </w:r>
    </w:p>
    <w:bookmarkEnd w:id="25"/>
    <w:p w14:paraId="013C1BB7" w14:textId="77777777" w:rsidR="000F0ECD" w:rsidRPr="00926AF2" w:rsidRDefault="000F0ECD" w:rsidP="00646546">
      <w:pPr>
        <w:jc w:val="center"/>
        <w:rPr>
          <w:rFonts w:ascii="Times New Roman" w:hAnsi="Times New Roman"/>
          <w:b/>
          <w:sz w:val="16"/>
          <w:szCs w:val="16"/>
          <w:lang w:eastAsia="en-US"/>
        </w:rPr>
      </w:pPr>
    </w:p>
    <w:p w14:paraId="79FFFD0A" w14:textId="77777777" w:rsidR="000F0ECD" w:rsidRPr="00926AF2" w:rsidRDefault="000F0ECD" w:rsidP="000F0ECD">
      <w:pPr>
        <w:shd w:val="clear" w:color="auto" w:fill="FFFFFF"/>
        <w:tabs>
          <w:tab w:val="left" w:pos="1296"/>
        </w:tabs>
        <w:jc w:val="center"/>
        <w:rPr>
          <w:rFonts w:ascii="Times New Roman" w:hAnsi="Times New Roman"/>
          <w:b/>
          <w:bCs/>
          <w:sz w:val="24"/>
          <w:szCs w:val="24"/>
          <w:lang w:eastAsia="en-US"/>
        </w:rPr>
      </w:pPr>
      <w:r w:rsidRPr="00926AF2">
        <w:rPr>
          <w:rFonts w:ascii="Times New Roman" w:hAnsi="Times New Roman"/>
          <w:sz w:val="24"/>
          <w:szCs w:val="24"/>
          <w:lang w:eastAsia="en-US"/>
        </w:rPr>
        <w:t>____________</w:t>
      </w:r>
      <w:r w:rsidRPr="00926AF2">
        <w:rPr>
          <w:rFonts w:ascii="Times New Roman" w:hAnsi="Times New Roman"/>
          <w:b/>
          <w:bCs/>
          <w:sz w:val="24"/>
          <w:szCs w:val="24"/>
          <w:lang w:eastAsia="en-US"/>
        </w:rPr>
        <w:t xml:space="preserve"> </w:t>
      </w:r>
      <w:r w:rsidRPr="00926AF2">
        <w:rPr>
          <w:rFonts w:ascii="Times New Roman" w:hAnsi="Times New Roman"/>
          <w:sz w:val="24"/>
          <w:szCs w:val="24"/>
          <w:lang w:eastAsia="en-US"/>
        </w:rPr>
        <w:t>Nr.______</w:t>
      </w:r>
    </w:p>
    <w:p w14:paraId="6C9B665C" w14:textId="2BF6C9B5" w:rsidR="000F0ECD" w:rsidRPr="00926AF2" w:rsidRDefault="001D72DC" w:rsidP="001D72DC">
      <w:pPr>
        <w:pBdr>
          <w:bottom w:val="single" w:sz="12" w:space="10" w:color="auto"/>
        </w:pBdr>
        <w:shd w:val="clear" w:color="auto" w:fill="FFFFFF"/>
        <w:tabs>
          <w:tab w:val="left" w:pos="1296"/>
        </w:tabs>
        <w:rPr>
          <w:rFonts w:ascii="Times New Roman" w:hAnsi="Times New Roman"/>
          <w:b/>
          <w:bCs/>
          <w:sz w:val="16"/>
          <w:szCs w:val="16"/>
          <w:lang w:eastAsia="en-US"/>
        </w:rPr>
      </w:pPr>
      <w:r w:rsidRPr="00926AF2">
        <w:rPr>
          <w:rFonts w:ascii="Times New Roman" w:hAnsi="Times New Roman"/>
          <w:b/>
          <w:bCs/>
          <w:sz w:val="16"/>
          <w:szCs w:val="16"/>
          <w:lang w:eastAsia="en-US"/>
        </w:rPr>
        <w:tab/>
      </w:r>
      <w:r w:rsidRPr="00926AF2">
        <w:rPr>
          <w:rFonts w:ascii="Times New Roman" w:hAnsi="Times New Roman"/>
          <w:b/>
          <w:bCs/>
          <w:sz w:val="16"/>
          <w:szCs w:val="16"/>
          <w:lang w:eastAsia="en-US"/>
        </w:rPr>
        <w:tab/>
      </w:r>
      <w:r w:rsidRPr="00926AF2">
        <w:rPr>
          <w:rFonts w:ascii="Times New Roman" w:hAnsi="Times New Roman"/>
          <w:b/>
          <w:bCs/>
          <w:sz w:val="16"/>
          <w:szCs w:val="16"/>
          <w:lang w:eastAsia="en-US"/>
        </w:rPr>
        <w:tab/>
        <w:t xml:space="preserve">       </w:t>
      </w:r>
      <w:r w:rsidR="000F0ECD" w:rsidRPr="00926AF2">
        <w:rPr>
          <w:rFonts w:ascii="Times New Roman" w:hAnsi="Times New Roman"/>
          <w:b/>
          <w:bCs/>
          <w:sz w:val="16"/>
          <w:szCs w:val="16"/>
          <w:lang w:eastAsia="en-US"/>
        </w:rPr>
        <w:t xml:space="preserve">(Data) </w:t>
      </w:r>
    </w:p>
    <w:p w14:paraId="0890E0AB" w14:textId="77777777" w:rsidR="000F0ECD" w:rsidRPr="00737C7A" w:rsidRDefault="000F0ECD" w:rsidP="000F0ECD">
      <w:pPr>
        <w:shd w:val="clear" w:color="auto" w:fill="FFFFFF"/>
        <w:tabs>
          <w:tab w:val="left" w:pos="1296"/>
        </w:tabs>
        <w:jc w:val="center"/>
        <w:rPr>
          <w:rFonts w:ascii="Times New Roman" w:hAnsi="Times New Roman"/>
          <w:bCs/>
          <w:sz w:val="16"/>
          <w:szCs w:val="16"/>
          <w:lang w:eastAsia="en-US"/>
        </w:rPr>
      </w:pPr>
      <w:r w:rsidRPr="00926AF2">
        <w:rPr>
          <w:rFonts w:ascii="Times New Roman" w:hAnsi="Times New Roman"/>
          <w:bCs/>
          <w:sz w:val="16"/>
          <w:szCs w:val="16"/>
          <w:lang w:eastAsia="en-US"/>
        </w:rPr>
        <w:t>(Sudarymo vieta)</w:t>
      </w:r>
    </w:p>
    <w:p w14:paraId="1B9A6847" w14:textId="77777777" w:rsidR="00CB2C10" w:rsidRPr="00737C7A" w:rsidRDefault="00CB2C10" w:rsidP="000F0ECD">
      <w:pPr>
        <w:shd w:val="clear" w:color="auto" w:fill="FFFFFF"/>
        <w:tabs>
          <w:tab w:val="left" w:pos="1296"/>
        </w:tabs>
        <w:jc w:val="center"/>
        <w:rPr>
          <w:rFonts w:ascii="Times New Roman" w:hAnsi="Times New Roman"/>
          <w:bCs/>
          <w:sz w:val="24"/>
          <w:szCs w:val="24"/>
          <w:lang w:eastAsia="en-US"/>
        </w:rPr>
      </w:pPr>
    </w:p>
    <w:p w14:paraId="3907B41F" w14:textId="37E5CC62" w:rsidR="000F0ECD" w:rsidRPr="00737C7A" w:rsidRDefault="008D5494" w:rsidP="008D5494">
      <w:pPr>
        <w:tabs>
          <w:tab w:val="left" w:pos="567"/>
        </w:tabs>
        <w:spacing w:after="200" w:line="276" w:lineRule="auto"/>
        <w:contextualSpacing/>
        <w:jc w:val="center"/>
        <w:rPr>
          <w:rFonts w:ascii="Times New Roman" w:eastAsia="Times New Roman" w:hAnsi="Times New Roman"/>
          <w:b/>
          <w:bCs/>
          <w:sz w:val="24"/>
          <w:szCs w:val="24"/>
          <w:lang w:eastAsia="en-US"/>
        </w:rPr>
      </w:pPr>
      <w:bookmarkStart w:id="26" w:name="_Toc329443224"/>
      <w:r>
        <w:rPr>
          <w:rFonts w:ascii="Times New Roman" w:eastAsia="Times New Roman" w:hAnsi="Times New Roman"/>
          <w:b/>
          <w:bCs/>
          <w:sz w:val="24"/>
          <w:szCs w:val="24"/>
          <w:lang w:eastAsia="en-US"/>
        </w:rPr>
        <w:t xml:space="preserve">1. </w:t>
      </w:r>
      <w:r w:rsidR="000F0ECD" w:rsidRPr="00737C7A">
        <w:rPr>
          <w:rFonts w:ascii="Times New Roman" w:eastAsia="Times New Roman" w:hAnsi="Times New Roman"/>
          <w:b/>
          <w:bCs/>
          <w:sz w:val="24"/>
          <w:szCs w:val="24"/>
          <w:lang w:eastAsia="en-US"/>
        </w:rPr>
        <w:t>INFORMACIJA APIE TIEKĖJĄ</w:t>
      </w:r>
      <w:bookmarkEnd w:id="26"/>
      <w:r w:rsidR="000F0ECD" w:rsidRPr="00737C7A">
        <w:rPr>
          <w:rFonts w:ascii="Times New Roman" w:eastAsia="Times New Roman" w:hAnsi="Times New Roman"/>
          <w:b/>
          <w:bCs/>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0F0ECD" w:rsidRPr="00737C7A" w14:paraId="41D47702" w14:textId="77777777" w:rsidTr="004F7F4F">
        <w:tc>
          <w:tcPr>
            <w:tcW w:w="5665" w:type="dxa"/>
            <w:tcBorders>
              <w:top w:val="single" w:sz="4" w:space="0" w:color="auto"/>
              <w:left w:val="single" w:sz="4" w:space="0" w:color="auto"/>
              <w:bottom w:val="single" w:sz="4" w:space="0" w:color="auto"/>
              <w:right w:val="single" w:sz="4" w:space="0" w:color="auto"/>
            </w:tcBorders>
            <w:hideMark/>
          </w:tcPr>
          <w:p w14:paraId="7795E558"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Tiekėjo arba ūkio subjektų grupės dalyvių pavadinimas (-ai), juridinio asmens kodas (-ai) </w:t>
            </w:r>
            <w:r w:rsidRPr="00737C7A">
              <w:rPr>
                <w:rFonts w:ascii="Times New Roman" w:hAnsi="Times New Roman"/>
                <w:i/>
                <w:sz w:val="24"/>
                <w:szCs w:val="24"/>
                <w:lang w:eastAsia="en-US"/>
              </w:rPr>
              <w:t>(jeigu pasiūlymą teikia fizinis asmuo – verslo ar individualios veiklos pažymėjimo Nr. ar pan.)</w:t>
            </w:r>
            <w:r w:rsidRPr="00737C7A">
              <w:rPr>
                <w:rFonts w:ascii="Times New Roman" w:hAnsi="Times New Roman"/>
                <w:iCs/>
                <w:sz w:val="24"/>
                <w:szCs w:val="24"/>
                <w:lang w:eastAsia="en-US"/>
              </w:rPr>
              <w:t>, adresas (-ai)</w:t>
            </w:r>
          </w:p>
        </w:tc>
        <w:tc>
          <w:tcPr>
            <w:tcW w:w="3969" w:type="dxa"/>
            <w:tcBorders>
              <w:top w:val="single" w:sz="4" w:space="0" w:color="auto"/>
              <w:left w:val="single" w:sz="4" w:space="0" w:color="auto"/>
              <w:bottom w:val="single" w:sz="4" w:space="0" w:color="auto"/>
              <w:right w:val="single" w:sz="4" w:space="0" w:color="auto"/>
            </w:tcBorders>
          </w:tcPr>
          <w:p w14:paraId="4C8C6A3D" w14:textId="77777777" w:rsidR="000F0ECD" w:rsidRPr="00737C7A" w:rsidRDefault="000F0ECD" w:rsidP="000F0ECD">
            <w:pPr>
              <w:rPr>
                <w:rFonts w:ascii="Times New Roman" w:hAnsi="Times New Roman"/>
                <w:sz w:val="24"/>
                <w:szCs w:val="24"/>
                <w:lang w:eastAsia="en-US"/>
              </w:rPr>
            </w:pPr>
          </w:p>
        </w:tc>
      </w:tr>
      <w:tr w:rsidR="000F0ECD" w:rsidRPr="00737C7A" w14:paraId="178E2345" w14:textId="77777777" w:rsidTr="004F7F4F">
        <w:tc>
          <w:tcPr>
            <w:tcW w:w="5665" w:type="dxa"/>
            <w:tcBorders>
              <w:top w:val="single" w:sz="4" w:space="0" w:color="auto"/>
              <w:left w:val="single" w:sz="4" w:space="0" w:color="auto"/>
              <w:bottom w:val="single" w:sz="4" w:space="0" w:color="auto"/>
              <w:right w:val="single" w:sz="4" w:space="0" w:color="auto"/>
            </w:tcBorders>
          </w:tcPr>
          <w:p w14:paraId="0EE66132"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 xml:space="preserve">Ūkio subjektų grupės dalyvis, atstovaujantis arba vadovaujantis ūkio subjektų grupei </w:t>
            </w:r>
            <w:r w:rsidRPr="00737C7A">
              <w:rPr>
                <w:rFonts w:ascii="Times New Roman" w:hAnsi="Times New Roman"/>
                <w:i/>
                <w:sz w:val="24"/>
                <w:szCs w:val="24"/>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372B69FF" w14:textId="77777777" w:rsidR="000F0ECD" w:rsidRPr="00737C7A" w:rsidRDefault="000F0ECD" w:rsidP="000F0ECD">
            <w:pPr>
              <w:rPr>
                <w:rFonts w:ascii="Times New Roman" w:hAnsi="Times New Roman"/>
                <w:sz w:val="24"/>
                <w:szCs w:val="24"/>
                <w:lang w:eastAsia="en-US"/>
              </w:rPr>
            </w:pPr>
          </w:p>
        </w:tc>
      </w:tr>
      <w:tr w:rsidR="000F0ECD" w:rsidRPr="00737C7A" w14:paraId="0FD975B7" w14:textId="77777777" w:rsidTr="004F7F4F">
        <w:tc>
          <w:tcPr>
            <w:tcW w:w="5665" w:type="dxa"/>
            <w:tcBorders>
              <w:top w:val="single" w:sz="4" w:space="0" w:color="auto"/>
              <w:left w:val="single" w:sz="4" w:space="0" w:color="auto"/>
              <w:bottom w:val="single" w:sz="4" w:space="0" w:color="auto"/>
              <w:right w:val="single" w:sz="4" w:space="0" w:color="auto"/>
            </w:tcBorders>
          </w:tcPr>
          <w:p w14:paraId="42EBDA6B" w14:textId="77777777" w:rsidR="000F0ECD" w:rsidRPr="00737C7A" w:rsidRDefault="000F0ECD" w:rsidP="000F0ECD">
            <w:pPr>
              <w:rPr>
                <w:rFonts w:ascii="Times New Roman" w:hAnsi="Times New Roman"/>
                <w:sz w:val="24"/>
                <w:szCs w:val="24"/>
                <w:lang w:eastAsia="en-US"/>
              </w:rPr>
            </w:pPr>
            <w:r w:rsidRPr="00737C7A">
              <w:rPr>
                <w:rFonts w:ascii="Times New Roman" w:hAnsi="Times New Roman"/>
                <w:sz w:val="24"/>
                <w:szCs w:val="24"/>
                <w:lang w:eastAsia="en-US"/>
              </w:rPr>
              <w:t>Asmens, įgalioto bendrauti su perkančiąją organizacija, kontaktinė informacija (vardas, pavardė, tel., faks., el. p., adresas)</w:t>
            </w:r>
          </w:p>
        </w:tc>
        <w:tc>
          <w:tcPr>
            <w:tcW w:w="3969" w:type="dxa"/>
            <w:tcBorders>
              <w:top w:val="single" w:sz="4" w:space="0" w:color="auto"/>
              <w:left w:val="single" w:sz="4" w:space="0" w:color="auto"/>
              <w:bottom w:val="single" w:sz="4" w:space="0" w:color="auto"/>
              <w:right w:val="single" w:sz="4" w:space="0" w:color="auto"/>
            </w:tcBorders>
          </w:tcPr>
          <w:p w14:paraId="6D27183B" w14:textId="77777777" w:rsidR="000F0ECD" w:rsidRPr="00737C7A" w:rsidRDefault="000F0ECD" w:rsidP="000F0ECD">
            <w:pPr>
              <w:rPr>
                <w:rFonts w:ascii="Times New Roman" w:hAnsi="Times New Roman"/>
                <w:sz w:val="24"/>
                <w:szCs w:val="24"/>
                <w:lang w:eastAsia="en-US"/>
              </w:rPr>
            </w:pPr>
          </w:p>
        </w:tc>
      </w:tr>
    </w:tbl>
    <w:p w14:paraId="24859EB6" w14:textId="77777777" w:rsidR="008E49DF" w:rsidRPr="00737C7A" w:rsidRDefault="008E49DF" w:rsidP="00A008D6">
      <w:pPr>
        <w:tabs>
          <w:tab w:val="left" w:pos="567"/>
        </w:tabs>
        <w:contextualSpacing/>
        <w:rPr>
          <w:rFonts w:eastAsia="Lucida Sans Unicode"/>
          <w:kern w:val="3"/>
          <w:lang w:eastAsia="hi-IN" w:bidi="hi-IN"/>
        </w:rPr>
      </w:pPr>
    </w:p>
    <w:p w14:paraId="02F73C9B" w14:textId="5FB41E93" w:rsidR="00B3120B" w:rsidRPr="00B27BBA" w:rsidRDefault="00B3120B" w:rsidP="008D5494">
      <w:pPr>
        <w:tabs>
          <w:tab w:val="left" w:pos="0"/>
        </w:tabs>
        <w:contextualSpacing/>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2. </w:t>
      </w:r>
      <w:r w:rsidRPr="00B27BBA">
        <w:rPr>
          <w:rFonts w:ascii="Times New Roman" w:eastAsia="Times New Roman" w:hAnsi="Times New Roman"/>
          <w:b/>
          <w:bCs/>
          <w:sz w:val="24"/>
          <w:szCs w:val="24"/>
          <w:lang w:eastAsia="en-US"/>
        </w:rPr>
        <w:t xml:space="preserve">INFORMACIJA APIE ŪKIO SUBJEKTUS, KURIŲ PAJĖGUMAIS TIEKĖJAS </w:t>
      </w:r>
      <w:r w:rsidRPr="00B27BBA">
        <w:rPr>
          <w:rFonts w:ascii="Times New Roman" w:eastAsia="Times New Roman" w:hAnsi="Times New Roman"/>
          <w:b/>
          <w:bCs/>
          <w:sz w:val="24"/>
          <w:szCs w:val="24"/>
          <w:u w:val="single"/>
          <w:lang w:eastAsia="en-US"/>
        </w:rPr>
        <w:t>REMIASI,</w:t>
      </w:r>
      <w:r w:rsidRPr="00B27BBA">
        <w:rPr>
          <w:rFonts w:ascii="Times New Roman" w:eastAsia="Times New Roman" w:hAnsi="Times New Roman"/>
          <w:b/>
          <w:bCs/>
          <w:sz w:val="24"/>
          <w:szCs w:val="24"/>
          <w:lang w:eastAsia="en-US"/>
        </w:rPr>
        <w:t xml:space="preserve"> KAD ATITIKTŲ PERKANČIOSIOS ORGANIZACIJOS KELIAMUS KVALIFIKACIJOS REIKALAVIMUS (JEIGU TOKIE REIKALAVIMAI KELIAMI)</w:t>
      </w:r>
      <w:r w:rsidRPr="00B27BBA">
        <w:rPr>
          <w:rFonts w:ascii="Times New Roman" w:eastAsia="Times New Roman" w:hAnsi="Times New Roman"/>
          <w:b/>
          <w:bCs/>
          <w:color w:val="FF0000"/>
          <w:sz w:val="24"/>
          <w:szCs w:val="24"/>
          <w:lang w:eastAsia="en-US"/>
        </w:rPr>
        <w:t xml:space="preserve"> </w:t>
      </w:r>
      <w:r w:rsidRPr="00B27BBA">
        <w:rPr>
          <w:rFonts w:ascii="Times New Roman" w:eastAsia="Times New Roman" w:hAnsi="Times New Roman"/>
          <w:b/>
          <w:bCs/>
          <w:sz w:val="24"/>
          <w:szCs w:val="24"/>
          <w:lang w:eastAsia="en-US"/>
        </w:rPr>
        <w:t>(</w:t>
      </w:r>
      <w:r w:rsidRPr="00B27BBA">
        <w:rPr>
          <w:rFonts w:ascii="Times New Roman" w:eastAsia="Times New Roman" w:hAnsi="Times New Roman"/>
          <w:b/>
          <w:bCs/>
          <w:i/>
          <w:iCs/>
          <w:sz w:val="24"/>
          <w:szCs w:val="24"/>
          <w:lang w:eastAsia="en-US"/>
        </w:rPr>
        <w:t xml:space="preserve">nurodomi ir </w:t>
      </w:r>
      <w:proofErr w:type="spellStart"/>
      <w:r w:rsidRPr="00B27BBA">
        <w:rPr>
          <w:rFonts w:ascii="Times New Roman" w:eastAsia="Times New Roman" w:hAnsi="Times New Roman"/>
          <w:b/>
          <w:bCs/>
          <w:i/>
          <w:iCs/>
          <w:sz w:val="24"/>
          <w:szCs w:val="24"/>
          <w:lang w:eastAsia="en-US"/>
        </w:rPr>
        <w:t>kvazisubtiekėjai</w:t>
      </w:r>
      <w:proofErr w:type="spellEnd"/>
      <w:r w:rsidRPr="00B27BBA">
        <w:rPr>
          <w:rFonts w:ascii="Times New Roman" w:eastAsia="Times New Roman" w:hAnsi="Times New Roman"/>
          <w:b/>
          <w:bCs/>
          <w:i/>
          <w:iCs/>
          <w:sz w:val="24"/>
          <w:szCs w:val="24"/>
          <w:lang w:eastAsia="en-US"/>
        </w:rPr>
        <w:t xml:space="preserve"> – fiziniai asmenys, kuriuos ketinama įdarbinti pirkimo laimėjimo atveju)</w:t>
      </w:r>
    </w:p>
    <w:p w14:paraId="61DCA9D3" w14:textId="77777777" w:rsidR="00B3120B" w:rsidRPr="00B27BBA" w:rsidRDefault="00B3120B" w:rsidP="00B3120B">
      <w:pPr>
        <w:jc w:val="center"/>
        <w:rPr>
          <w:rFonts w:ascii="Times New Roman" w:eastAsia="Times New Roman" w:hAnsi="Times New Roman"/>
          <w:i/>
          <w:iCs/>
          <w:sz w:val="24"/>
          <w:szCs w:val="24"/>
          <w:lang w:eastAsia="en-US"/>
        </w:rPr>
      </w:pPr>
      <w:r w:rsidRPr="00B27BBA">
        <w:rPr>
          <w:rFonts w:ascii="Times New Roman" w:eastAsia="Times New Roman" w:hAnsi="Times New Roman"/>
          <w:i/>
          <w:iCs/>
          <w:sz w:val="24"/>
          <w:szCs w:val="24"/>
          <w:lang w:eastAsia="en-U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B3120B" w:rsidRPr="00B27BBA" w14:paraId="16301345" w14:textId="77777777" w:rsidTr="00F13301">
        <w:tc>
          <w:tcPr>
            <w:tcW w:w="570" w:type="dxa"/>
            <w:shd w:val="clear" w:color="auto" w:fill="DEEAF6" w:themeFill="accent5" w:themeFillTint="33"/>
          </w:tcPr>
          <w:p w14:paraId="696BE13D" w14:textId="77777777" w:rsidR="00B3120B" w:rsidRPr="00B27BBA" w:rsidRDefault="00B3120B" w:rsidP="00054D43">
            <w:pPr>
              <w:rPr>
                <w:rFonts w:ascii="Times New Roman" w:hAnsi="Times New Roman"/>
                <w:b/>
                <w:sz w:val="24"/>
                <w:szCs w:val="24"/>
                <w:lang w:eastAsia="en-US"/>
              </w:rPr>
            </w:pPr>
            <w:r w:rsidRPr="00B27BBA">
              <w:rPr>
                <w:rFonts w:ascii="Times New Roman" w:hAnsi="Times New Roman"/>
                <w:b/>
                <w:sz w:val="24"/>
                <w:szCs w:val="24"/>
                <w:lang w:eastAsia="en-US"/>
              </w:rPr>
              <w:t>Eil. Nr.</w:t>
            </w:r>
          </w:p>
        </w:tc>
        <w:tc>
          <w:tcPr>
            <w:tcW w:w="3442" w:type="dxa"/>
            <w:shd w:val="clear" w:color="auto" w:fill="DEEAF6" w:themeFill="accent5" w:themeFillTint="33"/>
          </w:tcPr>
          <w:p w14:paraId="6AACCCFB" w14:textId="77777777" w:rsidR="00B3120B" w:rsidRPr="00B27BBA" w:rsidRDefault="00B3120B" w:rsidP="00054D43">
            <w:pPr>
              <w:rPr>
                <w:rFonts w:ascii="Times New Roman" w:hAnsi="Times New Roman"/>
                <w:b/>
                <w:sz w:val="24"/>
                <w:szCs w:val="24"/>
                <w:lang w:eastAsia="en-US"/>
              </w:rPr>
            </w:pPr>
            <w:r w:rsidRPr="00B27BBA">
              <w:rPr>
                <w:rFonts w:ascii="Times New Roman" w:hAnsi="Times New Roman"/>
                <w:b/>
                <w:sz w:val="24"/>
                <w:szCs w:val="24"/>
                <w:lang w:eastAsia="en-US"/>
              </w:rPr>
              <w:t>Ūkio subjekto pavadinimas, juridinio asmens kodas, adresas</w:t>
            </w:r>
          </w:p>
        </w:tc>
        <w:tc>
          <w:tcPr>
            <w:tcW w:w="2253" w:type="dxa"/>
            <w:shd w:val="clear" w:color="auto" w:fill="DEEAF6" w:themeFill="accent5" w:themeFillTint="33"/>
          </w:tcPr>
          <w:p w14:paraId="0240A1A3" w14:textId="77777777" w:rsidR="00B3120B" w:rsidRPr="00B27BBA" w:rsidRDefault="00B3120B" w:rsidP="00054D43">
            <w:pPr>
              <w:rPr>
                <w:rFonts w:ascii="Times New Roman" w:hAnsi="Times New Roman"/>
                <w:b/>
                <w:sz w:val="24"/>
                <w:szCs w:val="24"/>
                <w:lang w:eastAsia="en-US"/>
              </w:rPr>
            </w:pPr>
            <w:r w:rsidRPr="00B27BBA">
              <w:rPr>
                <w:rFonts w:ascii="Times New Roman" w:hAnsi="Times New Roman"/>
                <w:b/>
                <w:sz w:val="24"/>
                <w:szCs w:val="24"/>
                <w:lang w:eastAsia="en-US"/>
              </w:rPr>
              <w:t>Nuoroda į skelbimo apie pirkimą punkto sąlygą, kuriai atitikti pasitelkiami ūkio subjektai</w:t>
            </w:r>
          </w:p>
        </w:tc>
        <w:tc>
          <w:tcPr>
            <w:tcW w:w="3369" w:type="dxa"/>
            <w:shd w:val="clear" w:color="auto" w:fill="DEEAF6" w:themeFill="accent5" w:themeFillTint="33"/>
          </w:tcPr>
          <w:p w14:paraId="0485A5A3" w14:textId="77777777" w:rsidR="00B3120B" w:rsidRPr="00B27BBA" w:rsidRDefault="00B3120B" w:rsidP="00054D43">
            <w:pPr>
              <w:rPr>
                <w:rFonts w:ascii="Times New Roman" w:hAnsi="Times New Roman"/>
                <w:b/>
                <w:sz w:val="24"/>
                <w:szCs w:val="24"/>
                <w:lang w:eastAsia="en-US"/>
              </w:rPr>
            </w:pPr>
            <w:r w:rsidRPr="00B27BBA">
              <w:rPr>
                <w:rFonts w:ascii="Times New Roman" w:hAnsi="Times New Roman"/>
                <w:b/>
                <w:sz w:val="24"/>
                <w:szCs w:val="24"/>
                <w:lang w:eastAsia="en-US"/>
              </w:rPr>
              <w:t>Sutarties objekto dalies, perduodamos vykdyti ūkio subjektui, aprašymas, apimtis (eurais arba procentais)</w:t>
            </w:r>
          </w:p>
        </w:tc>
      </w:tr>
      <w:tr w:rsidR="00B3120B" w:rsidRPr="00B27BBA" w14:paraId="47E60F16" w14:textId="77777777" w:rsidTr="00F13301">
        <w:tc>
          <w:tcPr>
            <w:tcW w:w="570" w:type="dxa"/>
          </w:tcPr>
          <w:p w14:paraId="4D5FF940" w14:textId="77777777" w:rsidR="00B3120B" w:rsidRPr="00B27BBA" w:rsidRDefault="00B3120B" w:rsidP="00054D43">
            <w:pPr>
              <w:rPr>
                <w:rFonts w:ascii="Times New Roman" w:hAnsi="Times New Roman"/>
                <w:bCs/>
                <w:sz w:val="24"/>
                <w:szCs w:val="24"/>
                <w:lang w:eastAsia="en-US"/>
              </w:rPr>
            </w:pPr>
            <w:r w:rsidRPr="00B27BBA">
              <w:rPr>
                <w:rFonts w:ascii="Times New Roman" w:hAnsi="Times New Roman"/>
                <w:bCs/>
                <w:sz w:val="24"/>
                <w:szCs w:val="24"/>
                <w:lang w:eastAsia="en-US"/>
              </w:rPr>
              <w:t>1.</w:t>
            </w:r>
          </w:p>
        </w:tc>
        <w:tc>
          <w:tcPr>
            <w:tcW w:w="3442" w:type="dxa"/>
          </w:tcPr>
          <w:p w14:paraId="75E9E9DF" w14:textId="77777777" w:rsidR="00B3120B" w:rsidRPr="00B27BBA" w:rsidRDefault="00B3120B" w:rsidP="00054D43">
            <w:pPr>
              <w:rPr>
                <w:rFonts w:ascii="Times New Roman" w:hAnsi="Times New Roman"/>
                <w:bCs/>
                <w:sz w:val="24"/>
                <w:szCs w:val="24"/>
                <w:lang w:eastAsia="en-US"/>
              </w:rPr>
            </w:pPr>
          </w:p>
        </w:tc>
        <w:tc>
          <w:tcPr>
            <w:tcW w:w="2253" w:type="dxa"/>
          </w:tcPr>
          <w:p w14:paraId="29BDFB76" w14:textId="77777777" w:rsidR="00B3120B" w:rsidRPr="00B27BBA" w:rsidRDefault="00B3120B" w:rsidP="00054D43">
            <w:pPr>
              <w:rPr>
                <w:rFonts w:ascii="Times New Roman" w:hAnsi="Times New Roman"/>
                <w:bCs/>
                <w:sz w:val="24"/>
                <w:szCs w:val="24"/>
                <w:lang w:eastAsia="en-US"/>
              </w:rPr>
            </w:pPr>
          </w:p>
        </w:tc>
        <w:tc>
          <w:tcPr>
            <w:tcW w:w="3369" w:type="dxa"/>
          </w:tcPr>
          <w:p w14:paraId="7864A39F" w14:textId="77777777" w:rsidR="00B3120B" w:rsidRPr="00B27BBA" w:rsidRDefault="00B3120B" w:rsidP="00054D43">
            <w:pPr>
              <w:rPr>
                <w:rFonts w:ascii="Times New Roman" w:hAnsi="Times New Roman"/>
                <w:bCs/>
                <w:sz w:val="24"/>
                <w:szCs w:val="24"/>
                <w:lang w:eastAsia="en-US"/>
              </w:rPr>
            </w:pPr>
          </w:p>
        </w:tc>
      </w:tr>
    </w:tbl>
    <w:p w14:paraId="22C798AD" w14:textId="77777777" w:rsidR="00B3120B" w:rsidRPr="00B27BBA" w:rsidRDefault="00B3120B" w:rsidP="00B3120B">
      <w:pPr>
        <w:rPr>
          <w:rFonts w:ascii="Times New Roman" w:hAnsi="Times New Roman"/>
          <w:color w:val="000000"/>
          <w:lang w:eastAsia="en-US"/>
        </w:rPr>
      </w:pPr>
    </w:p>
    <w:p w14:paraId="5E38F3BF" w14:textId="2BEB1BEB" w:rsidR="00B3120B" w:rsidRPr="00B3120B" w:rsidRDefault="00B3120B" w:rsidP="008D5494">
      <w:pPr>
        <w:tabs>
          <w:tab w:val="left" w:pos="142"/>
        </w:tabs>
        <w:contextualSpacing/>
        <w:jc w:val="center"/>
        <w:rPr>
          <w:rFonts w:ascii="Times New Roman" w:hAnsi="Times New Roman"/>
          <w:b/>
          <w:bCs/>
          <w:color w:val="000000"/>
          <w:sz w:val="24"/>
          <w:szCs w:val="24"/>
          <w:lang w:eastAsia="en-US"/>
        </w:rPr>
      </w:pPr>
      <w:r>
        <w:rPr>
          <w:rFonts w:ascii="Times New Roman" w:eastAsia="Times New Roman" w:hAnsi="Times New Roman"/>
          <w:b/>
          <w:bCs/>
          <w:sz w:val="24"/>
          <w:szCs w:val="24"/>
          <w:lang w:eastAsia="en-US"/>
        </w:rPr>
        <w:t xml:space="preserve">3. </w:t>
      </w:r>
      <w:r w:rsidRPr="00B3120B">
        <w:rPr>
          <w:rFonts w:ascii="Times New Roman" w:eastAsia="Times New Roman" w:hAnsi="Times New Roman"/>
          <w:b/>
          <w:bCs/>
          <w:sz w:val="24"/>
          <w:szCs w:val="24"/>
          <w:lang w:eastAsia="en-US"/>
        </w:rPr>
        <w:t xml:space="preserve">INFORMACIJA APIE ŽINOMUS SUBTIEKĖJUS, KURIŲ PAJĖGUMAIS (KAD ATITIKTŲ PERKANČIOSIOS ORGANIZACIJOS KELIAMUS KVALIFIKACIJOS REIKALAVIMUS) TIEKĖJAS </w:t>
      </w:r>
      <w:r w:rsidRPr="00B3120B">
        <w:rPr>
          <w:rFonts w:ascii="Times New Roman" w:eastAsia="Times New Roman" w:hAnsi="Times New Roman"/>
          <w:b/>
          <w:bCs/>
          <w:sz w:val="24"/>
          <w:szCs w:val="24"/>
          <w:u w:val="single"/>
          <w:lang w:eastAsia="en-US"/>
        </w:rPr>
        <w:t xml:space="preserve">NESIREMIA </w:t>
      </w:r>
      <w:r w:rsidRPr="00B3120B">
        <w:rPr>
          <w:rFonts w:ascii="Times New Roman" w:eastAsia="Times New Roman" w:hAnsi="Times New Roman"/>
          <w:b/>
          <w:bCs/>
          <w:sz w:val="24"/>
          <w:szCs w:val="24"/>
          <w:lang w:eastAsia="en-US"/>
        </w:rPr>
        <w:t>IR JIEMS PERDUODAMA VYKDYTI SUTARTIES DALIS</w:t>
      </w:r>
    </w:p>
    <w:p w14:paraId="49EBCA7E" w14:textId="77777777" w:rsidR="00B3120B" w:rsidRPr="00B27BBA" w:rsidRDefault="00B3120B" w:rsidP="00B3120B">
      <w:pPr>
        <w:ind w:left="567"/>
        <w:jc w:val="center"/>
        <w:rPr>
          <w:rFonts w:ascii="Times New Roman" w:hAnsi="Times New Roman"/>
          <w:i/>
          <w:iCs/>
          <w:color w:val="000000"/>
          <w:sz w:val="24"/>
          <w:szCs w:val="24"/>
          <w:lang w:eastAsia="en-US"/>
        </w:rPr>
      </w:pPr>
      <w:r w:rsidRPr="00B27BBA">
        <w:rPr>
          <w:rFonts w:ascii="Times New Roman" w:hAnsi="Times New Roman"/>
          <w:i/>
          <w:iCs/>
          <w:color w:val="000000"/>
          <w:sz w:val="24"/>
          <w:szCs w:val="24"/>
          <w:lang w:eastAsia="en-US"/>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B3120B" w:rsidRPr="00B27BBA" w14:paraId="747C956A" w14:textId="77777777" w:rsidTr="008D5494">
        <w:tc>
          <w:tcPr>
            <w:tcW w:w="486" w:type="dxa"/>
            <w:shd w:val="clear" w:color="auto" w:fill="DEEAF6" w:themeFill="accent5" w:themeFillTint="33"/>
          </w:tcPr>
          <w:p w14:paraId="75C41106" w14:textId="77777777" w:rsidR="00B3120B" w:rsidRPr="00B27BBA" w:rsidRDefault="00B3120B" w:rsidP="00054D43">
            <w:pPr>
              <w:rPr>
                <w:rFonts w:ascii="Times New Roman" w:hAnsi="Times New Roman"/>
                <w:b/>
                <w:sz w:val="24"/>
                <w:szCs w:val="24"/>
                <w:lang w:eastAsia="en-US"/>
              </w:rPr>
            </w:pPr>
            <w:r w:rsidRPr="00B27BBA">
              <w:rPr>
                <w:rFonts w:ascii="Times New Roman" w:hAnsi="Times New Roman"/>
                <w:b/>
                <w:sz w:val="24"/>
                <w:szCs w:val="24"/>
                <w:lang w:eastAsia="en-US"/>
              </w:rPr>
              <w:t>Eil. Nr.</w:t>
            </w:r>
          </w:p>
        </w:tc>
        <w:tc>
          <w:tcPr>
            <w:tcW w:w="4101" w:type="dxa"/>
            <w:shd w:val="clear" w:color="auto" w:fill="DEEAF6" w:themeFill="accent5" w:themeFillTint="33"/>
          </w:tcPr>
          <w:p w14:paraId="7DCDF76E" w14:textId="77777777" w:rsidR="00B3120B" w:rsidRPr="00B27BBA" w:rsidRDefault="00B3120B" w:rsidP="00054D43">
            <w:pPr>
              <w:rPr>
                <w:rFonts w:ascii="Times New Roman" w:hAnsi="Times New Roman"/>
                <w:b/>
                <w:sz w:val="24"/>
                <w:szCs w:val="24"/>
                <w:lang w:eastAsia="en-US"/>
              </w:rPr>
            </w:pPr>
            <w:r w:rsidRPr="00B27BBA">
              <w:rPr>
                <w:rFonts w:ascii="Times New Roman" w:hAnsi="Times New Roman"/>
                <w:b/>
                <w:sz w:val="24"/>
                <w:szCs w:val="24"/>
                <w:lang w:eastAsia="en-US"/>
              </w:rPr>
              <w:t>Subtiekėjo pavadinimas, juridinio asmens kodas, adresas</w:t>
            </w:r>
          </w:p>
        </w:tc>
        <w:tc>
          <w:tcPr>
            <w:tcW w:w="5047" w:type="dxa"/>
            <w:shd w:val="clear" w:color="auto" w:fill="DEEAF6" w:themeFill="accent5" w:themeFillTint="33"/>
          </w:tcPr>
          <w:p w14:paraId="619A38A9" w14:textId="77777777" w:rsidR="00B3120B" w:rsidRPr="00B27BBA" w:rsidRDefault="00B3120B" w:rsidP="00054D43">
            <w:pPr>
              <w:rPr>
                <w:rFonts w:ascii="Times New Roman" w:hAnsi="Times New Roman"/>
                <w:b/>
                <w:sz w:val="24"/>
                <w:szCs w:val="24"/>
                <w:lang w:eastAsia="en-US"/>
              </w:rPr>
            </w:pPr>
            <w:r w:rsidRPr="00B27BBA">
              <w:rPr>
                <w:rFonts w:ascii="Times New Roman" w:hAnsi="Times New Roman"/>
                <w:b/>
                <w:sz w:val="24"/>
                <w:szCs w:val="24"/>
                <w:lang w:eastAsia="en-US"/>
              </w:rPr>
              <w:t>Sutarties objekto dalies, perduodamos vykdyti subtiekėjui, aprašymas, apimtis (eurais arba procentais)</w:t>
            </w:r>
          </w:p>
        </w:tc>
      </w:tr>
      <w:tr w:rsidR="00B3120B" w:rsidRPr="00B27BBA" w14:paraId="2D5AC42B" w14:textId="77777777" w:rsidTr="00054D43">
        <w:tc>
          <w:tcPr>
            <w:tcW w:w="486" w:type="dxa"/>
          </w:tcPr>
          <w:p w14:paraId="6A7D0488" w14:textId="77777777" w:rsidR="00B3120B" w:rsidRPr="00B27BBA" w:rsidRDefault="00B3120B" w:rsidP="00054D43">
            <w:pPr>
              <w:rPr>
                <w:rFonts w:ascii="Times New Roman" w:hAnsi="Times New Roman"/>
                <w:bCs/>
                <w:sz w:val="24"/>
                <w:szCs w:val="24"/>
                <w:lang w:eastAsia="en-US"/>
              </w:rPr>
            </w:pPr>
            <w:r w:rsidRPr="00B27BBA">
              <w:rPr>
                <w:rFonts w:ascii="Times New Roman" w:hAnsi="Times New Roman"/>
                <w:bCs/>
                <w:sz w:val="24"/>
                <w:szCs w:val="24"/>
                <w:lang w:eastAsia="en-US"/>
              </w:rPr>
              <w:t>1.</w:t>
            </w:r>
          </w:p>
        </w:tc>
        <w:tc>
          <w:tcPr>
            <w:tcW w:w="4101" w:type="dxa"/>
          </w:tcPr>
          <w:p w14:paraId="5923CD84" w14:textId="77777777" w:rsidR="00B3120B" w:rsidRPr="00B27BBA" w:rsidRDefault="00B3120B" w:rsidP="00054D43">
            <w:pPr>
              <w:rPr>
                <w:rFonts w:ascii="Times New Roman" w:hAnsi="Times New Roman"/>
                <w:bCs/>
                <w:sz w:val="24"/>
                <w:szCs w:val="24"/>
                <w:lang w:eastAsia="en-US"/>
              </w:rPr>
            </w:pPr>
          </w:p>
        </w:tc>
        <w:tc>
          <w:tcPr>
            <w:tcW w:w="5047" w:type="dxa"/>
          </w:tcPr>
          <w:p w14:paraId="4D90214F" w14:textId="77777777" w:rsidR="00B3120B" w:rsidRPr="00B27BBA" w:rsidRDefault="00B3120B" w:rsidP="00054D43">
            <w:pPr>
              <w:rPr>
                <w:rFonts w:ascii="Times New Roman" w:hAnsi="Times New Roman"/>
                <w:bCs/>
                <w:sz w:val="24"/>
                <w:szCs w:val="24"/>
                <w:lang w:eastAsia="en-US"/>
              </w:rPr>
            </w:pPr>
          </w:p>
        </w:tc>
      </w:tr>
      <w:tr w:rsidR="00B3120B" w:rsidRPr="00B27BBA" w14:paraId="5B2C93CC" w14:textId="77777777" w:rsidTr="00054D43">
        <w:tc>
          <w:tcPr>
            <w:tcW w:w="486" w:type="dxa"/>
          </w:tcPr>
          <w:p w14:paraId="0E2471C0" w14:textId="77777777" w:rsidR="00B3120B" w:rsidRPr="00B27BBA" w:rsidRDefault="00B3120B" w:rsidP="00054D43">
            <w:pPr>
              <w:rPr>
                <w:rFonts w:ascii="Times New Roman" w:hAnsi="Times New Roman"/>
                <w:bCs/>
                <w:sz w:val="24"/>
                <w:szCs w:val="24"/>
                <w:lang w:eastAsia="en-US"/>
              </w:rPr>
            </w:pPr>
            <w:r w:rsidRPr="00B27BBA">
              <w:rPr>
                <w:rFonts w:ascii="Times New Roman" w:hAnsi="Times New Roman"/>
                <w:bCs/>
                <w:sz w:val="24"/>
                <w:szCs w:val="24"/>
                <w:lang w:eastAsia="en-US"/>
              </w:rPr>
              <w:t>2.</w:t>
            </w:r>
          </w:p>
        </w:tc>
        <w:tc>
          <w:tcPr>
            <w:tcW w:w="4101" w:type="dxa"/>
          </w:tcPr>
          <w:p w14:paraId="272C9B35" w14:textId="77777777" w:rsidR="00B3120B" w:rsidRPr="00B27BBA" w:rsidRDefault="00B3120B" w:rsidP="00054D43">
            <w:pPr>
              <w:rPr>
                <w:rFonts w:ascii="Times New Roman" w:hAnsi="Times New Roman"/>
                <w:bCs/>
                <w:sz w:val="24"/>
                <w:szCs w:val="24"/>
                <w:lang w:eastAsia="en-US"/>
              </w:rPr>
            </w:pPr>
          </w:p>
        </w:tc>
        <w:tc>
          <w:tcPr>
            <w:tcW w:w="5047" w:type="dxa"/>
          </w:tcPr>
          <w:p w14:paraId="754B0C87" w14:textId="77777777" w:rsidR="00B3120B" w:rsidRPr="00B27BBA" w:rsidRDefault="00B3120B" w:rsidP="00054D43">
            <w:pPr>
              <w:rPr>
                <w:rFonts w:ascii="Times New Roman" w:hAnsi="Times New Roman"/>
                <w:bCs/>
                <w:sz w:val="24"/>
                <w:szCs w:val="24"/>
                <w:lang w:eastAsia="en-US"/>
              </w:rPr>
            </w:pPr>
          </w:p>
        </w:tc>
      </w:tr>
    </w:tbl>
    <w:p w14:paraId="582EE395" w14:textId="77777777" w:rsidR="00B3120B" w:rsidRPr="00B27BBA" w:rsidRDefault="00B3120B" w:rsidP="00B3120B">
      <w:pPr>
        <w:tabs>
          <w:tab w:val="left" w:pos="1296"/>
        </w:tabs>
        <w:rPr>
          <w:rFonts w:ascii="Times New Roman" w:hAnsi="Times New Roman"/>
          <w:lang w:eastAsia="en-US"/>
        </w:rPr>
      </w:pPr>
    </w:p>
    <w:p w14:paraId="10C99716" w14:textId="77777777" w:rsidR="003B5766" w:rsidRPr="00737C7A" w:rsidRDefault="003B5766" w:rsidP="003B5766">
      <w:pPr>
        <w:rPr>
          <w:rFonts w:ascii="Times New Roman" w:hAnsi="Times New Roman"/>
          <w:i/>
          <w:iCs/>
          <w:color w:val="000000"/>
          <w:sz w:val="24"/>
          <w:szCs w:val="24"/>
          <w:lang w:eastAsia="en-US"/>
        </w:rPr>
      </w:pPr>
    </w:p>
    <w:p w14:paraId="4BAB9812" w14:textId="551223A6" w:rsidR="000F0ECD" w:rsidRPr="00737C7A" w:rsidRDefault="00B3120B" w:rsidP="00D72F21">
      <w:pPr>
        <w:pStyle w:val="Sraopastraipa"/>
        <w:tabs>
          <w:tab w:val="left" w:pos="426"/>
          <w:tab w:val="left" w:pos="2835"/>
        </w:tabs>
        <w:ind w:left="0" w:right="-1"/>
        <w:jc w:val="center"/>
        <w:rPr>
          <w:rFonts w:ascii="Times New Roman" w:hAnsi="Times New Roman"/>
          <w:b/>
          <w:bCs/>
          <w:sz w:val="24"/>
          <w:szCs w:val="24"/>
        </w:rPr>
      </w:pPr>
      <w:r>
        <w:rPr>
          <w:rFonts w:ascii="Times New Roman" w:hAnsi="Times New Roman"/>
          <w:b/>
          <w:bCs/>
          <w:sz w:val="24"/>
          <w:szCs w:val="24"/>
        </w:rPr>
        <w:t>4</w:t>
      </w:r>
      <w:r w:rsidR="00D72F21" w:rsidRPr="00737C7A">
        <w:rPr>
          <w:rFonts w:ascii="Times New Roman" w:hAnsi="Times New Roman"/>
          <w:b/>
          <w:bCs/>
          <w:sz w:val="24"/>
          <w:szCs w:val="24"/>
        </w:rPr>
        <w:t xml:space="preserve">. </w:t>
      </w:r>
      <w:r w:rsidR="000F0ECD" w:rsidRPr="00737C7A">
        <w:rPr>
          <w:rFonts w:ascii="Times New Roman" w:hAnsi="Times New Roman"/>
          <w:b/>
          <w:bCs/>
          <w:sz w:val="24"/>
          <w:szCs w:val="24"/>
        </w:rPr>
        <w:t>PASIŪLYMO KAINA</w:t>
      </w:r>
    </w:p>
    <w:p w14:paraId="10F5C97A" w14:textId="77777777" w:rsidR="000F0ECD" w:rsidRPr="00737C7A" w:rsidRDefault="000F0ECD" w:rsidP="000F0ECD">
      <w:pPr>
        <w:ind w:right="-1"/>
        <w:rPr>
          <w:rFonts w:ascii="Times New Roman" w:hAnsi="Times New Roman"/>
          <w:b/>
          <w:bCs/>
          <w:sz w:val="16"/>
          <w:szCs w:val="16"/>
        </w:rPr>
      </w:pPr>
    </w:p>
    <w:p w14:paraId="03A70466" w14:textId="77777777" w:rsidR="00B3120B" w:rsidRPr="00926AF2" w:rsidRDefault="00066428" w:rsidP="00B3120B">
      <w:pPr>
        <w:ind w:firstLine="709"/>
        <w:jc w:val="both"/>
        <w:rPr>
          <w:rFonts w:ascii="Times New Roman" w:eastAsia="Times New Roman" w:hAnsi="Times New Roman"/>
          <w:bCs/>
          <w:i/>
          <w:iCs/>
          <w:sz w:val="24"/>
          <w:szCs w:val="24"/>
        </w:rPr>
      </w:pPr>
      <w:r w:rsidRPr="00926AF2">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926AF2">
        <w:rPr>
          <w:rFonts w:ascii="Times New Roman" w:eastAsia="Times New Roman" w:hAnsi="Times New Roman"/>
          <w:bCs/>
          <w:i/>
          <w:iCs/>
          <w:sz w:val="24"/>
          <w:szCs w:val="24"/>
        </w:rPr>
        <w:t xml:space="preserve"> </w:t>
      </w:r>
    </w:p>
    <w:p w14:paraId="5C90F3E2" w14:textId="3735119A" w:rsidR="00B3120B" w:rsidRPr="00926AF2" w:rsidRDefault="00B3120B" w:rsidP="00B3120B">
      <w:pPr>
        <w:ind w:firstLine="709"/>
        <w:jc w:val="both"/>
        <w:rPr>
          <w:rFonts w:ascii="Times New Roman" w:hAnsi="Times New Roman"/>
          <w:sz w:val="24"/>
          <w:szCs w:val="24"/>
        </w:rPr>
      </w:pPr>
      <w:r w:rsidRPr="00926AF2">
        <w:rPr>
          <w:rFonts w:ascii="Times New Roman" w:hAnsi="Times New Roman"/>
          <w:bCs/>
          <w:sz w:val="24"/>
          <w:szCs w:val="24"/>
        </w:rPr>
        <w:t>Mes siūlome</w:t>
      </w:r>
      <w:r w:rsidRPr="00926AF2">
        <w:rPr>
          <w:rFonts w:ascii="Times New Roman" w:hAnsi="Times New Roman"/>
          <w:sz w:val="24"/>
          <w:szCs w:val="24"/>
        </w:rPr>
        <w:t xml:space="preserve"> šią Prekę su pristatymu, kuri visiškai atitinka Techninės specifikacijos </w:t>
      </w:r>
      <w:r w:rsidR="008D5494" w:rsidRPr="00926AF2">
        <w:rPr>
          <w:rFonts w:ascii="Times New Roman" w:hAnsi="Times New Roman"/>
          <w:sz w:val="24"/>
          <w:szCs w:val="24"/>
        </w:rPr>
        <w:t xml:space="preserve">su visais jos priedais </w:t>
      </w:r>
      <w:r w:rsidRPr="00926AF2">
        <w:rPr>
          <w:rFonts w:ascii="Times New Roman" w:hAnsi="Times New Roman"/>
          <w:sz w:val="24"/>
          <w:szCs w:val="24"/>
        </w:rPr>
        <w:t>reikalavimus: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827"/>
        <w:gridCol w:w="3261"/>
        <w:gridCol w:w="1133"/>
        <w:gridCol w:w="1702"/>
      </w:tblGrid>
      <w:tr w:rsidR="008D5494" w:rsidRPr="00926AF2" w14:paraId="6DA8E5BA" w14:textId="77777777" w:rsidTr="008D5494">
        <w:trPr>
          <w:tblHeader/>
        </w:trPr>
        <w:tc>
          <w:tcPr>
            <w:tcW w:w="570" w:type="dxa"/>
            <w:shd w:val="clear" w:color="auto" w:fill="DEEAF6" w:themeFill="accent5" w:themeFillTint="33"/>
            <w:vAlign w:val="center"/>
          </w:tcPr>
          <w:p w14:paraId="053FFAAC" w14:textId="77777777" w:rsidR="008D5494" w:rsidRPr="00926AF2" w:rsidRDefault="008D5494" w:rsidP="00054D43">
            <w:pPr>
              <w:rPr>
                <w:rFonts w:ascii="Times New Roman" w:hAnsi="Times New Roman"/>
                <w:b/>
                <w:sz w:val="24"/>
                <w:szCs w:val="24"/>
              </w:rPr>
            </w:pPr>
            <w:r w:rsidRPr="00926AF2">
              <w:rPr>
                <w:rFonts w:ascii="Times New Roman" w:hAnsi="Times New Roman"/>
                <w:b/>
                <w:sz w:val="24"/>
                <w:szCs w:val="24"/>
              </w:rPr>
              <w:t>Eil. Nr.</w:t>
            </w:r>
          </w:p>
        </w:tc>
        <w:tc>
          <w:tcPr>
            <w:tcW w:w="2827" w:type="dxa"/>
            <w:shd w:val="clear" w:color="auto" w:fill="DEEAF6" w:themeFill="accent5" w:themeFillTint="33"/>
            <w:vAlign w:val="center"/>
          </w:tcPr>
          <w:p w14:paraId="02805375" w14:textId="77777777" w:rsidR="008D5494" w:rsidRPr="00926AF2" w:rsidRDefault="008D5494" w:rsidP="00054D43">
            <w:pPr>
              <w:jc w:val="center"/>
              <w:rPr>
                <w:rFonts w:ascii="Times New Roman" w:hAnsi="Times New Roman"/>
                <w:b/>
                <w:iCs/>
                <w:sz w:val="24"/>
                <w:szCs w:val="24"/>
              </w:rPr>
            </w:pPr>
            <w:r w:rsidRPr="00926AF2">
              <w:rPr>
                <w:rFonts w:ascii="Times New Roman" w:hAnsi="Times New Roman"/>
                <w:b/>
                <w:iCs/>
                <w:sz w:val="24"/>
                <w:szCs w:val="24"/>
              </w:rPr>
              <w:t>Pirkimo objekto pavadinimas</w:t>
            </w:r>
          </w:p>
        </w:tc>
        <w:tc>
          <w:tcPr>
            <w:tcW w:w="3261" w:type="dxa"/>
            <w:shd w:val="clear" w:color="auto" w:fill="DEEAF6" w:themeFill="accent5" w:themeFillTint="33"/>
            <w:vAlign w:val="center"/>
          </w:tcPr>
          <w:p w14:paraId="100E611C" w14:textId="473824EA" w:rsidR="008D5494" w:rsidRPr="00926AF2" w:rsidRDefault="008D5494" w:rsidP="00054D43">
            <w:pPr>
              <w:jc w:val="center"/>
              <w:rPr>
                <w:rFonts w:ascii="Times New Roman" w:hAnsi="Times New Roman"/>
                <w:b/>
                <w:sz w:val="24"/>
                <w:szCs w:val="24"/>
              </w:rPr>
            </w:pPr>
            <w:r w:rsidRPr="00926AF2">
              <w:rPr>
                <w:rFonts w:ascii="Times New Roman" w:hAnsi="Times New Roman"/>
                <w:b/>
                <w:sz w:val="24"/>
                <w:szCs w:val="24"/>
              </w:rPr>
              <w:t xml:space="preserve">Gamintojas, </w:t>
            </w:r>
            <w:r w:rsidR="00926AF2">
              <w:rPr>
                <w:rFonts w:ascii="Times New Roman" w:hAnsi="Times New Roman"/>
                <w:b/>
                <w:sz w:val="24"/>
                <w:szCs w:val="24"/>
              </w:rPr>
              <w:t xml:space="preserve">markė, </w:t>
            </w:r>
            <w:r w:rsidRPr="00926AF2">
              <w:rPr>
                <w:rFonts w:ascii="Times New Roman" w:hAnsi="Times New Roman"/>
                <w:b/>
                <w:sz w:val="24"/>
                <w:szCs w:val="24"/>
              </w:rPr>
              <w:t>modelis, pagaminimo metai</w:t>
            </w:r>
          </w:p>
        </w:tc>
        <w:tc>
          <w:tcPr>
            <w:tcW w:w="1133" w:type="dxa"/>
            <w:shd w:val="clear" w:color="auto" w:fill="DEEAF6" w:themeFill="accent5" w:themeFillTint="33"/>
            <w:vAlign w:val="center"/>
          </w:tcPr>
          <w:p w14:paraId="12B02C18" w14:textId="77777777" w:rsidR="008D5494" w:rsidRPr="00926AF2" w:rsidRDefault="008D5494" w:rsidP="00054D43">
            <w:pPr>
              <w:jc w:val="center"/>
              <w:rPr>
                <w:rFonts w:ascii="Times New Roman" w:hAnsi="Times New Roman"/>
                <w:b/>
                <w:sz w:val="24"/>
                <w:szCs w:val="24"/>
              </w:rPr>
            </w:pPr>
            <w:r w:rsidRPr="00926AF2">
              <w:rPr>
                <w:rFonts w:ascii="Times New Roman" w:hAnsi="Times New Roman"/>
                <w:b/>
                <w:sz w:val="24"/>
                <w:szCs w:val="24"/>
              </w:rPr>
              <w:t>Kiekis</w:t>
            </w:r>
          </w:p>
        </w:tc>
        <w:tc>
          <w:tcPr>
            <w:tcW w:w="1702" w:type="dxa"/>
            <w:shd w:val="clear" w:color="auto" w:fill="DEEAF6" w:themeFill="accent5" w:themeFillTint="33"/>
            <w:vAlign w:val="center"/>
          </w:tcPr>
          <w:p w14:paraId="0B9852B0" w14:textId="77777777" w:rsidR="008D5494" w:rsidRPr="00926AF2" w:rsidRDefault="008D5494" w:rsidP="00054D43">
            <w:pPr>
              <w:jc w:val="center"/>
              <w:rPr>
                <w:rFonts w:ascii="Times New Roman" w:hAnsi="Times New Roman"/>
                <w:b/>
                <w:sz w:val="24"/>
                <w:szCs w:val="24"/>
              </w:rPr>
            </w:pPr>
            <w:r w:rsidRPr="00926AF2">
              <w:rPr>
                <w:rFonts w:ascii="Times New Roman" w:hAnsi="Times New Roman"/>
                <w:b/>
                <w:sz w:val="24"/>
                <w:szCs w:val="24"/>
              </w:rPr>
              <w:t>Vieneto kaina be PVM, Eur</w:t>
            </w:r>
          </w:p>
        </w:tc>
      </w:tr>
      <w:tr w:rsidR="008D5494" w:rsidRPr="00926AF2" w14:paraId="79E8F01C" w14:textId="77777777" w:rsidTr="00054D43">
        <w:trPr>
          <w:trHeight w:val="296"/>
          <w:tblHeader/>
        </w:trPr>
        <w:tc>
          <w:tcPr>
            <w:tcW w:w="570" w:type="dxa"/>
            <w:vAlign w:val="center"/>
          </w:tcPr>
          <w:p w14:paraId="03820ED4" w14:textId="77777777" w:rsidR="008D5494" w:rsidRPr="00926AF2" w:rsidRDefault="008D5494" w:rsidP="00054D43">
            <w:pPr>
              <w:jc w:val="center"/>
              <w:rPr>
                <w:rFonts w:ascii="Times New Roman" w:hAnsi="Times New Roman"/>
                <w:i/>
                <w:sz w:val="24"/>
                <w:szCs w:val="24"/>
              </w:rPr>
            </w:pPr>
            <w:r w:rsidRPr="00926AF2">
              <w:rPr>
                <w:rFonts w:ascii="Times New Roman" w:hAnsi="Times New Roman"/>
                <w:i/>
                <w:sz w:val="24"/>
                <w:szCs w:val="24"/>
              </w:rPr>
              <w:t>1</w:t>
            </w:r>
          </w:p>
        </w:tc>
        <w:tc>
          <w:tcPr>
            <w:tcW w:w="2827" w:type="dxa"/>
            <w:vAlign w:val="center"/>
          </w:tcPr>
          <w:p w14:paraId="2F7F910A" w14:textId="77777777" w:rsidR="008D5494" w:rsidRPr="00926AF2" w:rsidRDefault="008D5494" w:rsidP="00054D43">
            <w:pPr>
              <w:jc w:val="center"/>
              <w:rPr>
                <w:rFonts w:ascii="Times New Roman" w:hAnsi="Times New Roman"/>
                <w:i/>
                <w:iCs/>
                <w:sz w:val="24"/>
                <w:szCs w:val="24"/>
              </w:rPr>
            </w:pPr>
            <w:r w:rsidRPr="00926AF2">
              <w:rPr>
                <w:rFonts w:ascii="Times New Roman" w:hAnsi="Times New Roman"/>
                <w:i/>
                <w:iCs/>
                <w:sz w:val="24"/>
                <w:szCs w:val="24"/>
              </w:rPr>
              <w:t>2</w:t>
            </w:r>
          </w:p>
        </w:tc>
        <w:tc>
          <w:tcPr>
            <w:tcW w:w="3261" w:type="dxa"/>
            <w:vAlign w:val="center"/>
          </w:tcPr>
          <w:p w14:paraId="4BEC050C" w14:textId="77777777" w:rsidR="008D5494" w:rsidRPr="00926AF2" w:rsidRDefault="008D5494" w:rsidP="00054D43">
            <w:pPr>
              <w:jc w:val="center"/>
              <w:rPr>
                <w:rFonts w:ascii="Times New Roman" w:hAnsi="Times New Roman"/>
                <w:i/>
                <w:sz w:val="24"/>
                <w:szCs w:val="24"/>
              </w:rPr>
            </w:pPr>
            <w:r w:rsidRPr="00926AF2">
              <w:rPr>
                <w:rFonts w:ascii="Times New Roman" w:hAnsi="Times New Roman"/>
                <w:i/>
                <w:sz w:val="24"/>
                <w:szCs w:val="24"/>
              </w:rPr>
              <w:t>3</w:t>
            </w:r>
          </w:p>
        </w:tc>
        <w:tc>
          <w:tcPr>
            <w:tcW w:w="1133" w:type="dxa"/>
          </w:tcPr>
          <w:p w14:paraId="388A8416" w14:textId="77777777" w:rsidR="008D5494" w:rsidRPr="00926AF2" w:rsidRDefault="008D5494" w:rsidP="00054D43">
            <w:pPr>
              <w:jc w:val="center"/>
              <w:rPr>
                <w:rFonts w:ascii="Times New Roman" w:hAnsi="Times New Roman"/>
                <w:i/>
                <w:sz w:val="24"/>
                <w:szCs w:val="24"/>
              </w:rPr>
            </w:pPr>
            <w:r w:rsidRPr="00926AF2">
              <w:rPr>
                <w:rFonts w:ascii="Times New Roman" w:hAnsi="Times New Roman"/>
                <w:i/>
                <w:sz w:val="24"/>
                <w:szCs w:val="24"/>
              </w:rPr>
              <w:t>4</w:t>
            </w:r>
          </w:p>
        </w:tc>
        <w:tc>
          <w:tcPr>
            <w:tcW w:w="1702" w:type="dxa"/>
            <w:vAlign w:val="center"/>
          </w:tcPr>
          <w:p w14:paraId="34FA1AF5" w14:textId="77777777" w:rsidR="008D5494" w:rsidRPr="00926AF2" w:rsidRDefault="008D5494" w:rsidP="00054D43">
            <w:pPr>
              <w:jc w:val="center"/>
              <w:rPr>
                <w:rFonts w:ascii="Times New Roman" w:hAnsi="Times New Roman"/>
                <w:i/>
                <w:sz w:val="24"/>
                <w:szCs w:val="24"/>
              </w:rPr>
            </w:pPr>
            <w:r w:rsidRPr="00926AF2">
              <w:rPr>
                <w:rFonts w:ascii="Times New Roman" w:hAnsi="Times New Roman"/>
                <w:i/>
                <w:sz w:val="24"/>
                <w:szCs w:val="24"/>
              </w:rPr>
              <w:t>5</w:t>
            </w:r>
          </w:p>
        </w:tc>
      </w:tr>
      <w:tr w:rsidR="008D5494" w:rsidRPr="00926AF2" w14:paraId="5124848A" w14:textId="77777777" w:rsidTr="00054D43">
        <w:tc>
          <w:tcPr>
            <w:tcW w:w="570" w:type="dxa"/>
          </w:tcPr>
          <w:p w14:paraId="78504A78" w14:textId="77777777" w:rsidR="008D5494" w:rsidRPr="00926AF2" w:rsidRDefault="008D5494" w:rsidP="00054D43">
            <w:pPr>
              <w:rPr>
                <w:rFonts w:ascii="Times New Roman" w:hAnsi="Times New Roman"/>
                <w:bCs/>
                <w:sz w:val="24"/>
                <w:szCs w:val="24"/>
              </w:rPr>
            </w:pPr>
            <w:r w:rsidRPr="00926AF2">
              <w:rPr>
                <w:rFonts w:ascii="Times New Roman" w:hAnsi="Times New Roman"/>
                <w:bCs/>
                <w:sz w:val="24"/>
                <w:szCs w:val="24"/>
              </w:rPr>
              <w:t>1.</w:t>
            </w:r>
          </w:p>
        </w:tc>
        <w:tc>
          <w:tcPr>
            <w:tcW w:w="2827" w:type="dxa"/>
          </w:tcPr>
          <w:p w14:paraId="3B45D7CD" w14:textId="5E4AAD1D" w:rsidR="008D5494" w:rsidRPr="00926AF2" w:rsidRDefault="008D5494" w:rsidP="00054D43">
            <w:pPr>
              <w:ind w:right="-1"/>
              <w:rPr>
                <w:rFonts w:ascii="Times New Roman" w:hAnsi="Times New Roman"/>
                <w:sz w:val="24"/>
                <w:szCs w:val="24"/>
              </w:rPr>
            </w:pPr>
            <w:r w:rsidRPr="00926AF2">
              <w:rPr>
                <w:rFonts w:ascii="Times New Roman" w:hAnsi="Times New Roman"/>
                <w:color w:val="24282A"/>
                <w:sz w:val="24"/>
                <w:szCs w:val="24"/>
              </w:rPr>
              <w:t xml:space="preserve">M1 klasės automobilis  </w:t>
            </w:r>
          </w:p>
        </w:tc>
        <w:tc>
          <w:tcPr>
            <w:tcW w:w="3261" w:type="dxa"/>
          </w:tcPr>
          <w:p w14:paraId="0174B735" w14:textId="77777777" w:rsidR="008D5494" w:rsidRPr="00926AF2" w:rsidRDefault="008D5494" w:rsidP="00054D43">
            <w:pPr>
              <w:ind w:firstLine="179"/>
              <w:jc w:val="center"/>
              <w:rPr>
                <w:rFonts w:ascii="Times New Roman" w:hAnsi="Times New Roman"/>
                <w:iCs/>
                <w:sz w:val="24"/>
                <w:szCs w:val="24"/>
              </w:rPr>
            </w:pPr>
            <w:r w:rsidRPr="00926AF2">
              <w:rPr>
                <w:rFonts w:ascii="Times New Roman" w:eastAsia="Times New Roman" w:hAnsi="Times New Roman"/>
                <w:i/>
                <w:iCs/>
                <w:color w:val="EE0000"/>
                <w:sz w:val="24"/>
                <w:lang w:eastAsia="en-US"/>
              </w:rPr>
              <w:t>(Nurodyti)</w:t>
            </w:r>
          </w:p>
        </w:tc>
        <w:tc>
          <w:tcPr>
            <w:tcW w:w="1133" w:type="dxa"/>
          </w:tcPr>
          <w:p w14:paraId="75A516A9" w14:textId="77777777" w:rsidR="008D5494" w:rsidRPr="00926AF2" w:rsidRDefault="008D5494" w:rsidP="00054D43">
            <w:pPr>
              <w:jc w:val="center"/>
              <w:rPr>
                <w:rFonts w:ascii="Times New Roman" w:hAnsi="Times New Roman"/>
                <w:sz w:val="24"/>
                <w:szCs w:val="24"/>
              </w:rPr>
            </w:pPr>
            <w:r w:rsidRPr="00926AF2">
              <w:rPr>
                <w:rFonts w:ascii="Times New Roman" w:hAnsi="Times New Roman"/>
                <w:iCs/>
                <w:sz w:val="24"/>
                <w:szCs w:val="24"/>
              </w:rPr>
              <w:t>1 vnt.</w:t>
            </w:r>
          </w:p>
        </w:tc>
        <w:tc>
          <w:tcPr>
            <w:tcW w:w="1702" w:type="dxa"/>
          </w:tcPr>
          <w:p w14:paraId="59634A41" w14:textId="77777777" w:rsidR="008D5494" w:rsidRPr="00926AF2" w:rsidRDefault="008D5494" w:rsidP="00054D43">
            <w:pPr>
              <w:rPr>
                <w:rFonts w:ascii="Times New Roman" w:hAnsi="Times New Roman"/>
                <w:sz w:val="24"/>
                <w:szCs w:val="24"/>
              </w:rPr>
            </w:pPr>
          </w:p>
        </w:tc>
      </w:tr>
      <w:tr w:rsidR="008D5494" w:rsidRPr="00926AF2" w14:paraId="5D8098E0" w14:textId="77777777" w:rsidTr="00054D43">
        <w:tc>
          <w:tcPr>
            <w:tcW w:w="7791" w:type="dxa"/>
            <w:gridSpan w:val="4"/>
          </w:tcPr>
          <w:p w14:paraId="00FD95AD" w14:textId="6BD05138" w:rsidR="008D5494" w:rsidRPr="00926AF2" w:rsidRDefault="008D5494" w:rsidP="00054D43">
            <w:pPr>
              <w:jc w:val="right"/>
              <w:rPr>
                <w:rFonts w:ascii="Times New Roman" w:hAnsi="Times New Roman"/>
                <w:i/>
                <w:sz w:val="24"/>
                <w:szCs w:val="24"/>
              </w:rPr>
            </w:pPr>
            <w:r w:rsidRPr="00926AF2">
              <w:rPr>
                <w:rFonts w:ascii="Times New Roman" w:hAnsi="Times New Roman"/>
                <w:b/>
                <w:bCs/>
                <w:sz w:val="24"/>
                <w:szCs w:val="24"/>
              </w:rPr>
              <w:t>Bendra pasiūlymo kaina be PVM, Eur</w:t>
            </w:r>
          </w:p>
        </w:tc>
        <w:tc>
          <w:tcPr>
            <w:tcW w:w="1702" w:type="dxa"/>
          </w:tcPr>
          <w:p w14:paraId="1B63C4C6" w14:textId="77777777" w:rsidR="008D5494" w:rsidRPr="00926AF2" w:rsidRDefault="008D5494" w:rsidP="00054D43">
            <w:pPr>
              <w:rPr>
                <w:rFonts w:ascii="Times New Roman" w:hAnsi="Times New Roman"/>
                <w:i/>
                <w:sz w:val="24"/>
                <w:szCs w:val="24"/>
              </w:rPr>
            </w:pPr>
          </w:p>
        </w:tc>
      </w:tr>
      <w:tr w:rsidR="008D5494" w:rsidRPr="00926AF2" w14:paraId="0B8E2997" w14:textId="77777777" w:rsidTr="00054D43">
        <w:tc>
          <w:tcPr>
            <w:tcW w:w="7791" w:type="dxa"/>
            <w:gridSpan w:val="4"/>
          </w:tcPr>
          <w:p w14:paraId="2975B084" w14:textId="31C8D0B9" w:rsidR="008D5494" w:rsidRPr="00926AF2" w:rsidRDefault="008D5494" w:rsidP="00054D43">
            <w:pPr>
              <w:jc w:val="right"/>
              <w:rPr>
                <w:rFonts w:ascii="Times New Roman" w:hAnsi="Times New Roman"/>
                <w:i/>
                <w:sz w:val="24"/>
                <w:szCs w:val="24"/>
              </w:rPr>
            </w:pPr>
            <w:r w:rsidRPr="00926AF2">
              <w:rPr>
                <w:rFonts w:ascii="Times New Roman" w:hAnsi="Times New Roman"/>
                <w:b/>
                <w:bCs/>
                <w:sz w:val="24"/>
                <w:szCs w:val="24"/>
              </w:rPr>
              <w:t>PVM*, Eur</w:t>
            </w:r>
          </w:p>
        </w:tc>
        <w:tc>
          <w:tcPr>
            <w:tcW w:w="1702" w:type="dxa"/>
          </w:tcPr>
          <w:p w14:paraId="23017FBD" w14:textId="77777777" w:rsidR="008D5494" w:rsidRPr="00926AF2" w:rsidRDefault="008D5494" w:rsidP="00054D43">
            <w:pPr>
              <w:rPr>
                <w:rFonts w:ascii="Times New Roman" w:hAnsi="Times New Roman"/>
                <w:i/>
                <w:sz w:val="24"/>
                <w:szCs w:val="24"/>
              </w:rPr>
            </w:pPr>
          </w:p>
        </w:tc>
      </w:tr>
      <w:tr w:rsidR="008D5494" w:rsidRPr="00926AF2" w14:paraId="3FBA4280" w14:textId="77777777" w:rsidTr="00054D43">
        <w:tc>
          <w:tcPr>
            <w:tcW w:w="7791" w:type="dxa"/>
            <w:gridSpan w:val="4"/>
          </w:tcPr>
          <w:p w14:paraId="67DE349C" w14:textId="7FFC1AF3" w:rsidR="008D5494" w:rsidRPr="00926AF2" w:rsidRDefault="008D5494" w:rsidP="00054D43">
            <w:pPr>
              <w:jc w:val="right"/>
              <w:rPr>
                <w:rFonts w:ascii="Times New Roman" w:hAnsi="Times New Roman"/>
                <w:i/>
                <w:sz w:val="24"/>
                <w:szCs w:val="24"/>
              </w:rPr>
            </w:pPr>
            <w:r w:rsidRPr="00926AF2">
              <w:rPr>
                <w:rFonts w:ascii="Times New Roman" w:hAnsi="Times New Roman"/>
                <w:b/>
                <w:bCs/>
                <w:sz w:val="24"/>
                <w:szCs w:val="24"/>
              </w:rPr>
              <w:t>Bendra pasiūlymo kaina su PVM, Eur</w:t>
            </w:r>
          </w:p>
        </w:tc>
        <w:tc>
          <w:tcPr>
            <w:tcW w:w="1702" w:type="dxa"/>
          </w:tcPr>
          <w:p w14:paraId="52952BB3" w14:textId="77777777" w:rsidR="008D5494" w:rsidRPr="00926AF2" w:rsidRDefault="008D5494" w:rsidP="00054D43">
            <w:pPr>
              <w:rPr>
                <w:rFonts w:ascii="Times New Roman" w:hAnsi="Times New Roman"/>
                <w:i/>
                <w:sz w:val="24"/>
                <w:szCs w:val="24"/>
              </w:rPr>
            </w:pPr>
          </w:p>
        </w:tc>
      </w:tr>
    </w:tbl>
    <w:p w14:paraId="18A72A26" w14:textId="644798F3" w:rsidR="00066428" w:rsidRPr="00926AF2" w:rsidRDefault="00066428" w:rsidP="00066428">
      <w:pPr>
        <w:jc w:val="both"/>
        <w:rPr>
          <w:rFonts w:ascii="Times New Roman" w:hAnsi="Times New Roman"/>
          <w:i/>
          <w:color w:val="000000"/>
          <w:sz w:val="24"/>
          <w:szCs w:val="24"/>
          <w:lang w:eastAsia="en-US"/>
        </w:rPr>
      </w:pPr>
      <w:r w:rsidRPr="00926AF2">
        <w:rPr>
          <w:rFonts w:ascii="Times New Roman" w:hAnsi="Times New Roman"/>
          <w:color w:val="000000"/>
          <w:sz w:val="24"/>
          <w:szCs w:val="24"/>
          <w:lang w:eastAsia="en-US"/>
        </w:rPr>
        <w:t>Pastaba:</w:t>
      </w:r>
      <w:r w:rsidRPr="00926AF2">
        <w:rPr>
          <w:rFonts w:ascii="Times New Roman" w:hAnsi="Times New Roman"/>
          <w:i/>
          <w:color w:val="000000"/>
          <w:sz w:val="24"/>
          <w:szCs w:val="24"/>
          <w:lang w:eastAsia="en-US"/>
        </w:rPr>
        <w:t xml:space="preserve"> pasiūlymo kaina nurodoma, paliekant du skaitmenis po kablelio.</w:t>
      </w:r>
      <w:r w:rsidRPr="00926AF2">
        <w:rPr>
          <w:rFonts w:ascii="Times New Roman" w:eastAsia="Arial" w:hAnsi="Times New Roman"/>
          <w:i/>
          <w:sz w:val="24"/>
          <w:szCs w:val="24"/>
        </w:rPr>
        <w:t xml:space="preserve"> </w:t>
      </w:r>
    </w:p>
    <w:p w14:paraId="6008A2C8" w14:textId="77777777" w:rsidR="00066428" w:rsidRPr="00926AF2" w:rsidRDefault="00066428" w:rsidP="00066428">
      <w:pPr>
        <w:contextualSpacing/>
        <w:jc w:val="both"/>
        <w:rPr>
          <w:rFonts w:ascii="Times New Roman" w:hAnsi="Times New Roman"/>
          <w:bCs/>
          <w:i/>
          <w:sz w:val="24"/>
          <w:szCs w:val="24"/>
        </w:rPr>
      </w:pPr>
    </w:p>
    <w:p w14:paraId="4659CE96" w14:textId="77777777" w:rsidR="00066428" w:rsidRPr="00926AF2" w:rsidRDefault="00066428" w:rsidP="00066428">
      <w:pPr>
        <w:jc w:val="both"/>
        <w:rPr>
          <w:rFonts w:ascii="Times New Roman" w:eastAsia="Times New Roman" w:hAnsi="Times New Roman"/>
          <w:i/>
          <w:sz w:val="24"/>
          <w:szCs w:val="24"/>
        </w:rPr>
      </w:pPr>
      <w:r w:rsidRPr="00926AF2">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7E573AF6" w14:textId="77777777" w:rsidR="00066428" w:rsidRPr="00926AF2" w:rsidRDefault="00066428" w:rsidP="00066428">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1DBBFBD0" w14:textId="34905ACC" w:rsidR="000F0ECD" w:rsidRPr="00BF7A88" w:rsidRDefault="00AA643E" w:rsidP="000F0ECD">
      <w:pPr>
        <w:ind w:left="567"/>
        <w:contextualSpacing/>
        <w:jc w:val="center"/>
        <w:rPr>
          <w:rFonts w:ascii="Times New Roman" w:eastAsia="Times New Roman" w:hAnsi="Times New Roman"/>
          <w:b/>
          <w:bCs/>
          <w:sz w:val="24"/>
          <w:szCs w:val="24"/>
          <w:lang w:eastAsia="en-US"/>
        </w:rPr>
      </w:pPr>
      <w:r w:rsidRPr="00926AF2">
        <w:rPr>
          <w:rFonts w:ascii="Times New Roman" w:eastAsia="Times New Roman" w:hAnsi="Times New Roman"/>
          <w:b/>
          <w:bCs/>
          <w:sz w:val="24"/>
          <w:szCs w:val="24"/>
          <w:lang w:eastAsia="en-US"/>
        </w:rPr>
        <w:t>5</w:t>
      </w:r>
      <w:r w:rsidR="000F0ECD" w:rsidRPr="00926AF2">
        <w:rPr>
          <w:rFonts w:ascii="Times New Roman" w:eastAsia="Times New Roman" w:hAnsi="Times New Roman"/>
          <w:b/>
          <w:bCs/>
          <w:sz w:val="24"/>
          <w:szCs w:val="24"/>
          <w:lang w:eastAsia="en-US"/>
        </w:rPr>
        <w:t>. PRIDEDAMI DOKUMENTAI</w:t>
      </w:r>
      <w:r w:rsidR="000F0ECD" w:rsidRPr="00BF7A88">
        <w:rPr>
          <w:rFonts w:ascii="Times New Roman" w:eastAsia="Times New Roman" w:hAnsi="Times New Roman"/>
          <w:b/>
          <w:bCs/>
          <w:sz w:val="24"/>
          <w:szCs w:val="24"/>
          <w:lang w:eastAsia="en-US"/>
        </w:rPr>
        <w:t xml:space="preserve"> IR INFORMACIJA APIE KONFIDENCIALUMĄ</w:t>
      </w:r>
    </w:p>
    <w:p w14:paraId="4FB811A2" w14:textId="77777777" w:rsidR="000F0ECD" w:rsidRPr="00737C7A" w:rsidRDefault="000F0ECD" w:rsidP="00737C7A">
      <w:pPr>
        <w:rPr>
          <w:rFonts w:ascii="Times New Roman" w:hAnsi="Times New Roman"/>
          <w:b/>
          <w:bCs/>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52"/>
        <w:gridCol w:w="2398"/>
      </w:tblGrid>
      <w:tr w:rsidR="000F0ECD" w:rsidRPr="00BF7A88" w14:paraId="058BFEE2" w14:textId="77777777" w:rsidTr="008D5494">
        <w:tc>
          <w:tcPr>
            <w:tcW w:w="0" w:type="auto"/>
            <w:shd w:val="clear" w:color="auto" w:fill="DEEAF6" w:themeFill="accent5" w:themeFillTint="33"/>
            <w:vAlign w:val="center"/>
          </w:tcPr>
          <w:p w14:paraId="63896118"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Eil.</w:t>
            </w:r>
          </w:p>
          <w:p w14:paraId="285ECF7B"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Nr.</w:t>
            </w:r>
          </w:p>
        </w:tc>
        <w:tc>
          <w:tcPr>
            <w:tcW w:w="3478" w:type="dxa"/>
            <w:shd w:val="clear" w:color="auto" w:fill="DEEAF6" w:themeFill="accent5" w:themeFillTint="33"/>
            <w:vAlign w:val="center"/>
          </w:tcPr>
          <w:p w14:paraId="584A5B87"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Dokumentas</w:t>
            </w:r>
          </w:p>
        </w:tc>
        <w:tc>
          <w:tcPr>
            <w:tcW w:w="1020" w:type="dxa"/>
            <w:shd w:val="clear" w:color="auto" w:fill="DEEAF6" w:themeFill="accent5" w:themeFillTint="33"/>
            <w:vAlign w:val="center"/>
          </w:tcPr>
          <w:p w14:paraId="37A62C9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Lapų skaičius</w:t>
            </w:r>
          </w:p>
        </w:tc>
        <w:tc>
          <w:tcPr>
            <w:tcW w:w="0" w:type="auto"/>
            <w:shd w:val="clear" w:color="auto" w:fill="DEEAF6" w:themeFill="accent5" w:themeFillTint="33"/>
            <w:vAlign w:val="center"/>
          </w:tcPr>
          <w:p w14:paraId="7D08D7C5"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Ar dokumente yra konfidencialios informacijos?</w:t>
            </w:r>
          </w:p>
          <w:p w14:paraId="574A8EA3"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(Taip / Ne)</w:t>
            </w:r>
          </w:p>
        </w:tc>
        <w:tc>
          <w:tcPr>
            <w:tcW w:w="0" w:type="auto"/>
            <w:shd w:val="clear" w:color="auto" w:fill="DEEAF6" w:themeFill="accent5" w:themeFillTint="33"/>
            <w:vAlign w:val="center"/>
          </w:tcPr>
          <w:p w14:paraId="624ED69C" w14:textId="77777777" w:rsidR="000F0ECD" w:rsidRPr="00BF7A88" w:rsidRDefault="000F0ECD" w:rsidP="00883D16">
            <w:pPr>
              <w:jc w:val="center"/>
              <w:rPr>
                <w:rFonts w:ascii="Times New Roman" w:hAnsi="Times New Roman"/>
                <w:b/>
                <w:bCs/>
                <w:sz w:val="24"/>
                <w:szCs w:val="24"/>
                <w:lang w:eastAsia="en-US"/>
              </w:rPr>
            </w:pPr>
            <w:r w:rsidRPr="00BF7A88">
              <w:rPr>
                <w:rFonts w:ascii="Times New Roman" w:hAnsi="Times New Roman"/>
                <w:b/>
                <w:bCs/>
                <w:sz w:val="24"/>
                <w:szCs w:val="24"/>
                <w:lang w:eastAsia="en-US"/>
              </w:rPr>
              <w:t>Paaiškinimas, kokia konkreti informacija dokumente yra konfidenciali ir kodėl</w:t>
            </w:r>
          </w:p>
        </w:tc>
      </w:tr>
      <w:tr w:rsidR="000F0ECD" w:rsidRPr="00BF7A88" w14:paraId="4E5B8A2B" w14:textId="77777777" w:rsidTr="000D6CA4">
        <w:tc>
          <w:tcPr>
            <w:tcW w:w="0" w:type="auto"/>
            <w:vAlign w:val="center"/>
          </w:tcPr>
          <w:p w14:paraId="66BDE044"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1</w:t>
            </w:r>
          </w:p>
        </w:tc>
        <w:tc>
          <w:tcPr>
            <w:tcW w:w="3478" w:type="dxa"/>
            <w:vAlign w:val="center"/>
          </w:tcPr>
          <w:p w14:paraId="1D518B70"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iCs/>
                <w:sz w:val="24"/>
                <w:szCs w:val="24"/>
                <w:lang w:eastAsia="en-US"/>
              </w:rPr>
              <w:t>2</w:t>
            </w:r>
          </w:p>
        </w:tc>
        <w:tc>
          <w:tcPr>
            <w:tcW w:w="1020" w:type="dxa"/>
          </w:tcPr>
          <w:p w14:paraId="5C5F0F64" w14:textId="77777777" w:rsidR="000F0ECD" w:rsidRPr="00BF7A88" w:rsidRDefault="000F0ECD" w:rsidP="00883D16">
            <w:pPr>
              <w:jc w:val="center"/>
              <w:rPr>
                <w:rFonts w:ascii="Times New Roman" w:hAnsi="Times New Roman"/>
                <w:i/>
                <w:sz w:val="24"/>
                <w:szCs w:val="24"/>
                <w:lang w:eastAsia="en-US"/>
              </w:rPr>
            </w:pPr>
            <w:r w:rsidRPr="00BF7A88">
              <w:rPr>
                <w:rFonts w:ascii="Times New Roman" w:hAnsi="Times New Roman"/>
                <w:i/>
                <w:sz w:val="24"/>
                <w:szCs w:val="24"/>
                <w:lang w:eastAsia="en-US"/>
              </w:rPr>
              <w:t>3</w:t>
            </w:r>
          </w:p>
        </w:tc>
        <w:tc>
          <w:tcPr>
            <w:tcW w:w="0" w:type="auto"/>
            <w:vAlign w:val="center"/>
          </w:tcPr>
          <w:p w14:paraId="45DE6903" w14:textId="77777777" w:rsidR="000F0ECD" w:rsidRPr="00BF7A88" w:rsidRDefault="000F0ECD" w:rsidP="00883D16">
            <w:pPr>
              <w:jc w:val="center"/>
              <w:rPr>
                <w:rFonts w:ascii="Times New Roman" w:hAnsi="Times New Roman"/>
                <w:bCs/>
                <w:i/>
                <w:iCs/>
                <w:sz w:val="24"/>
                <w:szCs w:val="24"/>
                <w:lang w:eastAsia="en-US"/>
              </w:rPr>
            </w:pPr>
            <w:r w:rsidRPr="00BF7A88">
              <w:rPr>
                <w:rFonts w:ascii="Times New Roman" w:hAnsi="Times New Roman"/>
                <w:bCs/>
                <w:i/>
                <w:iCs/>
                <w:sz w:val="24"/>
                <w:szCs w:val="24"/>
                <w:lang w:eastAsia="en-US"/>
              </w:rPr>
              <w:t>4</w:t>
            </w:r>
          </w:p>
        </w:tc>
        <w:tc>
          <w:tcPr>
            <w:tcW w:w="0" w:type="auto"/>
            <w:vAlign w:val="center"/>
          </w:tcPr>
          <w:p w14:paraId="006F7155" w14:textId="77777777" w:rsidR="000F0ECD" w:rsidRPr="00BF7A88" w:rsidRDefault="000F0ECD" w:rsidP="00883D16">
            <w:pPr>
              <w:jc w:val="center"/>
              <w:rPr>
                <w:rFonts w:ascii="Times New Roman" w:hAnsi="Times New Roman"/>
                <w:bCs/>
                <w:sz w:val="24"/>
                <w:szCs w:val="24"/>
                <w:lang w:eastAsia="en-US"/>
              </w:rPr>
            </w:pPr>
            <w:r w:rsidRPr="00BF7A88">
              <w:rPr>
                <w:rFonts w:ascii="Times New Roman" w:hAnsi="Times New Roman"/>
                <w:i/>
                <w:sz w:val="24"/>
                <w:szCs w:val="24"/>
                <w:lang w:eastAsia="en-US"/>
              </w:rPr>
              <w:t>5</w:t>
            </w:r>
          </w:p>
        </w:tc>
      </w:tr>
      <w:tr w:rsidR="000F0ECD" w:rsidRPr="00BF7A88" w14:paraId="79E047FF" w14:textId="77777777" w:rsidTr="000D6CA4">
        <w:tc>
          <w:tcPr>
            <w:tcW w:w="0" w:type="auto"/>
          </w:tcPr>
          <w:p w14:paraId="28D0679E" w14:textId="77777777" w:rsidR="000F0ECD" w:rsidRPr="00BF7A88" w:rsidRDefault="000F0ECD" w:rsidP="00883D16">
            <w:pPr>
              <w:rPr>
                <w:rFonts w:ascii="Times New Roman" w:hAnsi="Times New Roman"/>
                <w:sz w:val="24"/>
                <w:szCs w:val="24"/>
                <w:lang w:eastAsia="en-US"/>
              </w:rPr>
            </w:pPr>
            <w:r w:rsidRPr="00BF7A88">
              <w:rPr>
                <w:rFonts w:ascii="Times New Roman" w:hAnsi="Times New Roman"/>
                <w:sz w:val="24"/>
                <w:szCs w:val="24"/>
                <w:lang w:eastAsia="en-US"/>
              </w:rPr>
              <w:t>1.</w:t>
            </w:r>
          </w:p>
        </w:tc>
        <w:tc>
          <w:tcPr>
            <w:tcW w:w="3478" w:type="dxa"/>
          </w:tcPr>
          <w:p w14:paraId="5E23EF17" w14:textId="77777777" w:rsidR="000F0ECD" w:rsidRPr="00BF7A88" w:rsidRDefault="000F0ECD" w:rsidP="00883D16">
            <w:pPr>
              <w:rPr>
                <w:rFonts w:ascii="Times New Roman" w:hAnsi="Times New Roman"/>
                <w:sz w:val="24"/>
                <w:szCs w:val="24"/>
                <w:lang w:eastAsia="en-US"/>
              </w:rPr>
            </w:pPr>
          </w:p>
        </w:tc>
        <w:tc>
          <w:tcPr>
            <w:tcW w:w="1020" w:type="dxa"/>
          </w:tcPr>
          <w:p w14:paraId="23982544" w14:textId="77777777" w:rsidR="000F0ECD" w:rsidRPr="00BF7A88" w:rsidRDefault="000F0ECD" w:rsidP="00883D16">
            <w:pPr>
              <w:rPr>
                <w:rFonts w:ascii="Times New Roman" w:hAnsi="Times New Roman"/>
                <w:sz w:val="24"/>
                <w:szCs w:val="24"/>
                <w:lang w:eastAsia="en-US"/>
              </w:rPr>
            </w:pPr>
          </w:p>
        </w:tc>
        <w:tc>
          <w:tcPr>
            <w:tcW w:w="0" w:type="auto"/>
          </w:tcPr>
          <w:p w14:paraId="1EDA685D" w14:textId="77777777" w:rsidR="000F0ECD" w:rsidRPr="00BF7A88" w:rsidRDefault="000F0ECD" w:rsidP="00883D16">
            <w:pPr>
              <w:rPr>
                <w:rFonts w:ascii="Times New Roman" w:hAnsi="Times New Roman"/>
                <w:sz w:val="24"/>
                <w:szCs w:val="24"/>
                <w:lang w:eastAsia="en-US"/>
              </w:rPr>
            </w:pPr>
          </w:p>
        </w:tc>
        <w:tc>
          <w:tcPr>
            <w:tcW w:w="0" w:type="auto"/>
          </w:tcPr>
          <w:p w14:paraId="3BE27647" w14:textId="77777777" w:rsidR="000F0ECD" w:rsidRPr="00BF7A88" w:rsidRDefault="000F0ECD" w:rsidP="00883D16">
            <w:pPr>
              <w:rPr>
                <w:rFonts w:ascii="Times New Roman" w:hAnsi="Times New Roman"/>
                <w:sz w:val="24"/>
                <w:szCs w:val="24"/>
                <w:lang w:eastAsia="en-US"/>
              </w:rPr>
            </w:pPr>
          </w:p>
        </w:tc>
      </w:tr>
      <w:tr w:rsidR="000F0ECD" w:rsidRPr="00BF7A88" w14:paraId="191CF29A" w14:textId="77777777" w:rsidTr="000D6CA4">
        <w:tc>
          <w:tcPr>
            <w:tcW w:w="0" w:type="auto"/>
          </w:tcPr>
          <w:p w14:paraId="2C370969" w14:textId="5F5ACA38" w:rsidR="000F0ECD" w:rsidRPr="00BF7A88" w:rsidRDefault="00883D16" w:rsidP="00883D16">
            <w:pPr>
              <w:rPr>
                <w:rFonts w:ascii="Times New Roman" w:hAnsi="Times New Roman"/>
                <w:sz w:val="24"/>
                <w:szCs w:val="24"/>
                <w:lang w:eastAsia="en-US"/>
              </w:rPr>
            </w:pPr>
            <w:r w:rsidRPr="00BF7A88">
              <w:rPr>
                <w:rFonts w:ascii="Times New Roman" w:hAnsi="Times New Roman"/>
                <w:sz w:val="24"/>
                <w:szCs w:val="24"/>
                <w:lang w:eastAsia="en-US"/>
              </w:rPr>
              <w:t>2.</w:t>
            </w:r>
          </w:p>
        </w:tc>
        <w:tc>
          <w:tcPr>
            <w:tcW w:w="3478" w:type="dxa"/>
          </w:tcPr>
          <w:p w14:paraId="5670B9B7" w14:textId="77777777" w:rsidR="000F0ECD" w:rsidRPr="00BF7A88" w:rsidRDefault="000F0ECD" w:rsidP="00883D16">
            <w:pPr>
              <w:rPr>
                <w:rFonts w:ascii="Times New Roman" w:hAnsi="Times New Roman"/>
                <w:sz w:val="24"/>
                <w:szCs w:val="24"/>
                <w:lang w:eastAsia="en-US"/>
              </w:rPr>
            </w:pPr>
          </w:p>
        </w:tc>
        <w:tc>
          <w:tcPr>
            <w:tcW w:w="1020" w:type="dxa"/>
          </w:tcPr>
          <w:p w14:paraId="3D9180A4" w14:textId="77777777" w:rsidR="000F0ECD" w:rsidRPr="00BF7A88" w:rsidRDefault="000F0ECD" w:rsidP="00883D16">
            <w:pPr>
              <w:rPr>
                <w:rFonts w:ascii="Times New Roman" w:hAnsi="Times New Roman"/>
                <w:sz w:val="24"/>
                <w:szCs w:val="24"/>
                <w:lang w:eastAsia="en-US"/>
              </w:rPr>
            </w:pPr>
          </w:p>
        </w:tc>
        <w:tc>
          <w:tcPr>
            <w:tcW w:w="0" w:type="auto"/>
          </w:tcPr>
          <w:p w14:paraId="1200E148" w14:textId="77777777" w:rsidR="000F0ECD" w:rsidRPr="00BF7A88" w:rsidRDefault="000F0ECD" w:rsidP="00883D16">
            <w:pPr>
              <w:rPr>
                <w:rFonts w:ascii="Times New Roman" w:hAnsi="Times New Roman"/>
                <w:sz w:val="24"/>
                <w:szCs w:val="24"/>
                <w:lang w:eastAsia="en-US"/>
              </w:rPr>
            </w:pPr>
          </w:p>
        </w:tc>
        <w:tc>
          <w:tcPr>
            <w:tcW w:w="0" w:type="auto"/>
          </w:tcPr>
          <w:p w14:paraId="46CF487E" w14:textId="77777777" w:rsidR="000F0ECD" w:rsidRPr="00BF7A88" w:rsidRDefault="000F0ECD" w:rsidP="00883D16">
            <w:pPr>
              <w:rPr>
                <w:rFonts w:ascii="Times New Roman" w:hAnsi="Times New Roman"/>
                <w:sz w:val="24"/>
                <w:szCs w:val="24"/>
                <w:lang w:eastAsia="en-US"/>
              </w:rPr>
            </w:pPr>
          </w:p>
        </w:tc>
      </w:tr>
    </w:tbl>
    <w:p w14:paraId="0693B5D8" w14:textId="77777777" w:rsidR="000F0ECD" w:rsidRPr="00BF7A88" w:rsidRDefault="000F0ECD" w:rsidP="000F0ECD">
      <w:pPr>
        <w:jc w:val="both"/>
        <w:rPr>
          <w:rFonts w:ascii="Times New Roman" w:eastAsia="Times New Roman" w:hAnsi="Times New Roman"/>
        </w:rPr>
      </w:pPr>
    </w:p>
    <w:p w14:paraId="6BB3E646" w14:textId="77777777" w:rsidR="000F0ECD" w:rsidRPr="00926AF2" w:rsidRDefault="000F0ECD" w:rsidP="00883D16">
      <w:pPr>
        <w:jc w:val="both"/>
        <w:rPr>
          <w:rFonts w:ascii="Times New Roman" w:hAnsi="Times New Roman"/>
          <w:b/>
          <w:bCs/>
          <w:sz w:val="24"/>
          <w:szCs w:val="24"/>
          <w:lang w:eastAsia="en-US"/>
        </w:rPr>
      </w:pPr>
      <w:r w:rsidRPr="00926AF2">
        <w:rPr>
          <w:rFonts w:ascii="Times New Roman" w:hAnsi="Times New Roman"/>
          <w:b/>
          <w:bCs/>
          <w:sz w:val="24"/>
          <w:szCs w:val="24"/>
          <w:lang w:eastAsia="en-US"/>
        </w:rPr>
        <w:t>Pasirašydamas šį pasiūlymą, tvirtintu, kad:</w:t>
      </w:r>
    </w:p>
    <w:p w14:paraId="6F95FE38" w14:textId="77777777" w:rsidR="000F0ECD" w:rsidRPr="00926AF2" w:rsidRDefault="000F0ECD" w:rsidP="00E80A91">
      <w:pPr>
        <w:numPr>
          <w:ilvl w:val="0"/>
          <w:numId w:val="3"/>
        </w:numPr>
        <w:tabs>
          <w:tab w:val="left" w:pos="993"/>
        </w:tabs>
        <w:spacing w:after="200"/>
        <w:ind w:left="0" w:firstLine="567"/>
        <w:contextualSpacing/>
        <w:jc w:val="both"/>
        <w:rPr>
          <w:rFonts w:ascii="Times New Roman" w:eastAsia="Times New Roman" w:hAnsi="Times New Roman"/>
          <w:b/>
          <w:bCs/>
          <w:smallCaps/>
          <w:sz w:val="24"/>
          <w:szCs w:val="24"/>
          <w:lang w:eastAsia="en-US"/>
        </w:rPr>
      </w:pPr>
      <w:r w:rsidRPr="00926AF2">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68EAC" w14:textId="77777777" w:rsidR="000F0ECD" w:rsidRPr="00926AF2" w:rsidRDefault="000F0ECD" w:rsidP="00E80A91">
      <w:pPr>
        <w:numPr>
          <w:ilvl w:val="0"/>
          <w:numId w:val="3"/>
        </w:numPr>
        <w:tabs>
          <w:tab w:val="left" w:pos="993"/>
        </w:tabs>
        <w:spacing w:after="200"/>
        <w:ind w:left="0" w:firstLine="567"/>
        <w:contextualSpacing/>
        <w:jc w:val="both"/>
        <w:rPr>
          <w:rFonts w:ascii="Times New Roman" w:eastAsia="Times New Roman" w:hAnsi="Times New Roman"/>
          <w:b/>
          <w:bCs/>
          <w:smallCaps/>
          <w:sz w:val="24"/>
          <w:szCs w:val="24"/>
          <w:lang w:eastAsia="en-US"/>
        </w:rPr>
      </w:pPr>
      <w:r w:rsidRPr="00926AF2">
        <w:rPr>
          <w:rFonts w:ascii="Times New Roman" w:eastAsia="Times New Roman" w:hAnsi="Times New Roman"/>
          <w:sz w:val="24"/>
          <w:szCs w:val="24"/>
          <w:lang w:eastAsia="en-US"/>
        </w:rPr>
        <w:t>sutinku su pirkimo dokumentuose nustatytomis sąlygomis ir procedūromis;</w:t>
      </w:r>
    </w:p>
    <w:p w14:paraId="75DC3EB6" w14:textId="77777777" w:rsidR="000F0ECD" w:rsidRPr="00926AF2" w:rsidRDefault="000F0ECD" w:rsidP="00E80A91">
      <w:pPr>
        <w:numPr>
          <w:ilvl w:val="0"/>
          <w:numId w:val="3"/>
        </w:numPr>
        <w:tabs>
          <w:tab w:val="left" w:pos="993"/>
        </w:tabs>
        <w:spacing w:after="200"/>
        <w:ind w:left="0" w:firstLine="567"/>
        <w:contextualSpacing/>
        <w:jc w:val="both"/>
        <w:rPr>
          <w:rFonts w:ascii="Times New Roman" w:eastAsia="Times New Roman" w:hAnsi="Times New Roman"/>
          <w:sz w:val="24"/>
          <w:szCs w:val="24"/>
          <w:lang w:eastAsia="en-US"/>
        </w:rPr>
      </w:pPr>
      <w:r w:rsidRPr="00926AF2">
        <w:rPr>
          <w:rFonts w:ascii="Times New Roman" w:hAnsi="Times New Roman"/>
          <w:sz w:val="24"/>
          <w:szCs w:val="24"/>
          <w:lang w:eastAsia="en-US"/>
        </w:rPr>
        <w:t>pasiūlymo dokumentuose pateikti duomenys ir informacija yra teisinga ir apima viską, ko reikia tinkamam sutarties įvykdymui;</w:t>
      </w:r>
    </w:p>
    <w:p w14:paraId="1D5ED158" w14:textId="77777777" w:rsidR="000F0ECD" w:rsidRPr="00926AF2" w:rsidRDefault="000F0ECD" w:rsidP="00E80A91">
      <w:pPr>
        <w:numPr>
          <w:ilvl w:val="0"/>
          <w:numId w:val="3"/>
        </w:numPr>
        <w:tabs>
          <w:tab w:val="left" w:pos="993"/>
        </w:tabs>
        <w:spacing w:after="200"/>
        <w:ind w:left="0" w:firstLine="567"/>
        <w:contextualSpacing/>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991CEF2" w14:textId="77777777" w:rsidR="00EA5CD2" w:rsidRPr="00926AF2" w:rsidRDefault="00EA5CD2" w:rsidP="000F0ECD">
      <w:pPr>
        <w:ind w:right="-108"/>
        <w:jc w:val="both"/>
        <w:rPr>
          <w:rFonts w:ascii="Times New Roman" w:hAnsi="Times New Roman"/>
          <w:sz w:val="16"/>
          <w:szCs w:val="16"/>
          <w:lang w:eastAsia="en-US"/>
        </w:rPr>
      </w:pPr>
    </w:p>
    <w:p w14:paraId="49BCF9AC" w14:textId="77777777" w:rsidR="000F0ECD" w:rsidRPr="00BF7A88" w:rsidRDefault="000F0ECD" w:rsidP="001F6E9B">
      <w:pPr>
        <w:jc w:val="both"/>
        <w:rPr>
          <w:rFonts w:ascii="Times New Roman" w:eastAsia="Times New Roman" w:hAnsi="Times New Roman"/>
          <w:sz w:val="24"/>
          <w:szCs w:val="24"/>
        </w:rPr>
      </w:pPr>
      <w:r w:rsidRPr="00926AF2">
        <w:rPr>
          <w:rFonts w:ascii="Times New Roman" w:eastAsia="Times New Roman" w:hAnsi="Times New Roman"/>
          <w:b/>
          <w:bCs/>
          <w:sz w:val="24"/>
          <w:szCs w:val="24"/>
        </w:rPr>
        <w:t>Pasiūlymas galioja iki termino, nustatyto pirkimo dokumentuose</w:t>
      </w:r>
      <w:r w:rsidRPr="00926AF2">
        <w:rPr>
          <w:rFonts w:ascii="Times New Roman" w:eastAsia="Times New Roman" w:hAnsi="Times New Roman"/>
          <w:sz w:val="24"/>
          <w:szCs w:val="24"/>
        </w:rPr>
        <w:t>.</w:t>
      </w:r>
    </w:p>
    <w:p w14:paraId="64DF19C5" w14:textId="77777777" w:rsidR="000F0ECD" w:rsidRPr="001D118C" w:rsidRDefault="000F0ECD" w:rsidP="000F0ECD">
      <w:pPr>
        <w:jc w:val="both"/>
        <w:rPr>
          <w:rFonts w:ascii="Times New Roman" w:eastAsia="Times New Roman" w:hAnsi="Times New Roman"/>
          <w:sz w:val="24"/>
          <w:szCs w:val="24"/>
        </w:rPr>
      </w:pPr>
    </w:p>
    <w:p w14:paraId="5DEC8663" w14:textId="77777777" w:rsidR="000F0ECD" w:rsidRPr="001D118C" w:rsidRDefault="000F0ECD" w:rsidP="000F0ECD">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F0ECD" w:rsidRPr="00B27BBA" w14:paraId="40F3EF7B" w14:textId="77777777" w:rsidTr="000D6CA4">
        <w:trPr>
          <w:trHeight w:val="186"/>
        </w:trPr>
        <w:tc>
          <w:tcPr>
            <w:tcW w:w="3284" w:type="dxa"/>
            <w:tcBorders>
              <w:top w:val="single" w:sz="4" w:space="0" w:color="auto"/>
              <w:left w:val="nil"/>
              <w:bottom w:val="nil"/>
              <w:right w:val="nil"/>
            </w:tcBorders>
            <w:hideMark/>
          </w:tcPr>
          <w:p w14:paraId="55EC6C6A" w14:textId="77777777" w:rsidR="000F0ECD" w:rsidRPr="004F7F4F" w:rsidRDefault="000F0ECD" w:rsidP="000F0ECD">
            <w:pPr>
              <w:snapToGrid w:val="0"/>
              <w:jc w:val="both"/>
              <w:rPr>
                <w:rFonts w:ascii="Times New Roman" w:hAnsi="Times New Roman"/>
                <w:position w:val="6"/>
                <w:lang w:eastAsia="en-US"/>
              </w:rPr>
            </w:pPr>
            <w:r w:rsidRPr="004F7F4F">
              <w:rPr>
                <w:rFonts w:ascii="Times New Roman" w:hAnsi="Times New Roman"/>
                <w:position w:val="6"/>
                <w:lang w:eastAsia="en-US"/>
              </w:rPr>
              <w:t>(Tiekėjo arba jo įgalioto asmens pareigų pavadinimas)</w:t>
            </w:r>
          </w:p>
        </w:tc>
        <w:tc>
          <w:tcPr>
            <w:tcW w:w="604" w:type="dxa"/>
            <w:tcBorders>
              <w:top w:val="nil"/>
              <w:left w:val="nil"/>
              <w:bottom w:val="nil"/>
              <w:right w:val="nil"/>
            </w:tcBorders>
          </w:tcPr>
          <w:p w14:paraId="6A080049" w14:textId="77777777" w:rsidR="000F0ECD" w:rsidRPr="004F7F4F" w:rsidRDefault="000F0ECD" w:rsidP="000F0ECD">
            <w:pPr>
              <w:ind w:right="-1"/>
              <w:jc w:val="center"/>
              <w:rPr>
                <w:rFonts w:ascii="Times New Roman" w:eastAsia="Times New Roman" w:hAnsi="Times New Roman"/>
              </w:rPr>
            </w:pPr>
          </w:p>
        </w:tc>
        <w:tc>
          <w:tcPr>
            <w:tcW w:w="1980" w:type="dxa"/>
            <w:tcBorders>
              <w:top w:val="single" w:sz="4" w:space="0" w:color="auto"/>
              <w:left w:val="nil"/>
              <w:bottom w:val="nil"/>
              <w:right w:val="nil"/>
            </w:tcBorders>
            <w:hideMark/>
          </w:tcPr>
          <w:p w14:paraId="4FFFF24B"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(Parašas)</w:t>
            </w:r>
            <w:r w:rsidRPr="004F7F4F">
              <w:rPr>
                <w:rFonts w:ascii="Times New Roman" w:eastAsia="Times New Roman" w:hAnsi="Times New Roman"/>
                <w:i/>
              </w:rPr>
              <w:t xml:space="preserve"> </w:t>
            </w:r>
          </w:p>
        </w:tc>
        <w:tc>
          <w:tcPr>
            <w:tcW w:w="701" w:type="dxa"/>
            <w:tcBorders>
              <w:top w:val="nil"/>
              <w:left w:val="nil"/>
              <w:bottom w:val="nil"/>
              <w:right w:val="nil"/>
            </w:tcBorders>
          </w:tcPr>
          <w:p w14:paraId="28FF182A" w14:textId="77777777" w:rsidR="000F0ECD" w:rsidRPr="004F7F4F" w:rsidRDefault="000F0ECD" w:rsidP="000F0ECD">
            <w:pPr>
              <w:ind w:right="-1"/>
              <w:jc w:val="center"/>
              <w:rPr>
                <w:rFonts w:ascii="Times New Roman" w:eastAsia="Times New Roman" w:hAnsi="Times New Roman"/>
              </w:rPr>
            </w:pPr>
          </w:p>
        </w:tc>
        <w:tc>
          <w:tcPr>
            <w:tcW w:w="2611" w:type="dxa"/>
            <w:tcBorders>
              <w:top w:val="single" w:sz="4" w:space="0" w:color="auto"/>
              <w:left w:val="nil"/>
              <w:bottom w:val="nil"/>
              <w:right w:val="nil"/>
            </w:tcBorders>
            <w:hideMark/>
          </w:tcPr>
          <w:p w14:paraId="5D4ED2D5" w14:textId="77777777" w:rsidR="000F0ECD" w:rsidRPr="004F7F4F" w:rsidRDefault="000F0ECD" w:rsidP="000F0ECD">
            <w:pPr>
              <w:ind w:right="-1"/>
              <w:jc w:val="center"/>
              <w:rPr>
                <w:rFonts w:ascii="Times New Roman" w:eastAsia="Times New Roman" w:hAnsi="Times New Roman"/>
              </w:rPr>
            </w:pPr>
            <w:r w:rsidRPr="004F7F4F">
              <w:rPr>
                <w:rFonts w:ascii="Times New Roman" w:eastAsia="Times New Roman" w:hAnsi="Times New Roman"/>
                <w:position w:val="6"/>
              </w:rPr>
              <w:t>(Vardas ir pavardė)</w:t>
            </w:r>
            <w:r w:rsidRPr="004F7F4F">
              <w:rPr>
                <w:rFonts w:ascii="Times New Roman" w:eastAsia="Times New Roman" w:hAnsi="Times New Roman"/>
                <w:i/>
              </w:rPr>
              <w:t xml:space="preserve"> </w:t>
            </w:r>
          </w:p>
        </w:tc>
        <w:tc>
          <w:tcPr>
            <w:tcW w:w="648" w:type="dxa"/>
            <w:tcBorders>
              <w:top w:val="nil"/>
              <w:left w:val="nil"/>
              <w:bottom w:val="nil"/>
              <w:right w:val="nil"/>
            </w:tcBorders>
          </w:tcPr>
          <w:p w14:paraId="33FB0B79" w14:textId="77777777" w:rsidR="000F0ECD" w:rsidRPr="00B27BBA" w:rsidRDefault="000F0ECD" w:rsidP="000F0ECD">
            <w:pPr>
              <w:ind w:right="-1"/>
              <w:jc w:val="center"/>
              <w:rPr>
                <w:rFonts w:ascii="Times New Roman" w:eastAsia="Times New Roman" w:hAnsi="Times New Roman"/>
                <w:sz w:val="24"/>
                <w:szCs w:val="24"/>
              </w:rPr>
            </w:pPr>
          </w:p>
        </w:tc>
      </w:tr>
      <w:bookmarkEnd w:id="22"/>
    </w:tbl>
    <w:p w14:paraId="04389D8F" w14:textId="192B2235" w:rsidR="00BB1FE1" w:rsidRPr="00B27BBA" w:rsidRDefault="00BB1FE1">
      <w:pPr>
        <w:rPr>
          <w:rFonts w:ascii="Times New Roman" w:hAnsi="Times New Roman"/>
          <w:sz w:val="24"/>
          <w:szCs w:val="24"/>
        </w:rPr>
      </w:pPr>
      <w:r w:rsidRPr="00B27BBA">
        <w:rPr>
          <w:rFonts w:ascii="Times New Roman" w:hAnsi="Times New Roman"/>
          <w:sz w:val="24"/>
          <w:szCs w:val="24"/>
        </w:rPr>
        <w:br w:type="page"/>
      </w:r>
    </w:p>
    <w:p w14:paraId="6F0CFF8E" w14:textId="0B1F734D" w:rsidR="002D015F" w:rsidRPr="00B27BBA" w:rsidRDefault="002D015F" w:rsidP="00D72F21">
      <w:pPr>
        <w:jc w:val="right"/>
        <w:rPr>
          <w:rFonts w:ascii="Times New Roman" w:hAnsi="Times New Roman"/>
          <w:sz w:val="24"/>
          <w:szCs w:val="24"/>
        </w:rPr>
      </w:pPr>
      <w:r w:rsidRPr="00B27BBA">
        <w:rPr>
          <w:rFonts w:ascii="Times New Roman" w:hAnsi="Times New Roman"/>
          <w:sz w:val="24"/>
          <w:szCs w:val="24"/>
        </w:rPr>
        <w:lastRenderedPageBreak/>
        <w:t xml:space="preserve">Pirkimo sąlygų </w:t>
      </w:r>
      <w:r w:rsidR="00B912F0" w:rsidRPr="00B27BBA">
        <w:rPr>
          <w:rFonts w:ascii="Times New Roman" w:hAnsi="Times New Roman"/>
          <w:sz w:val="24"/>
          <w:szCs w:val="24"/>
        </w:rPr>
        <w:t>2</w:t>
      </w:r>
      <w:r w:rsidRPr="00B27BBA">
        <w:rPr>
          <w:rFonts w:ascii="Times New Roman" w:hAnsi="Times New Roman"/>
          <w:sz w:val="24"/>
          <w:szCs w:val="24"/>
        </w:rPr>
        <w:t xml:space="preserve"> priedas</w:t>
      </w:r>
    </w:p>
    <w:p w14:paraId="60B4EA30" w14:textId="77777777" w:rsidR="002D015F" w:rsidRPr="00934F10" w:rsidRDefault="002D015F" w:rsidP="00D553EC">
      <w:pPr>
        <w:jc w:val="both"/>
        <w:rPr>
          <w:rFonts w:ascii="Times New Roman" w:hAnsi="Times New Roman"/>
          <w:sz w:val="16"/>
          <w:szCs w:val="16"/>
        </w:rPr>
      </w:pPr>
    </w:p>
    <w:p w14:paraId="17891A2B" w14:textId="77777777" w:rsidR="00D553EC" w:rsidRPr="00BF7A88" w:rsidRDefault="00D553EC" w:rsidP="00D553EC">
      <w:pPr>
        <w:tabs>
          <w:tab w:val="left" w:pos="6379"/>
        </w:tabs>
        <w:jc w:val="center"/>
        <w:rPr>
          <w:rFonts w:ascii="Times New Roman" w:eastAsia="Lucida Sans Unicode" w:hAnsi="Times New Roman" w:cs="Tahoma"/>
          <w:color w:val="000000"/>
          <w:sz w:val="24"/>
          <w:lang w:eastAsia="en-US" w:bidi="en-US"/>
        </w:rPr>
      </w:pPr>
      <w:r w:rsidRPr="00BF7A88">
        <w:rPr>
          <w:rFonts w:ascii="Times New Roman" w:eastAsia="Lucida Sans Unicode" w:hAnsi="Times New Roman" w:cs="Tahoma"/>
          <w:color w:val="000000"/>
          <w:sz w:val="24"/>
          <w:lang w:eastAsia="en-US" w:bidi="en-US"/>
        </w:rPr>
        <w:t>Herbas arba prekių ženklas</w:t>
      </w:r>
    </w:p>
    <w:p w14:paraId="01BD983A"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(Tiekėjo pavadinimas)</w:t>
      </w:r>
    </w:p>
    <w:p w14:paraId="618589D0" w14:textId="77777777" w:rsidR="00D553EC" w:rsidRPr="00BF7A88" w:rsidRDefault="00D553EC" w:rsidP="00D553EC">
      <w:pPr>
        <w:widowControl w:val="0"/>
        <w:suppressAutoHyphens/>
        <w:autoSpaceDN w:val="0"/>
        <w:spacing w:after="120"/>
        <w:jc w:val="center"/>
        <w:rPr>
          <w:rFonts w:ascii="Times New Roman" w:eastAsia="Lucida Sans Unicode" w:hAnsi="Times New Roman" w:cs="Tahoma"/>
          <w:color w:val="000000"/>
          <w:sz w:val="18"/>
          <w:szCs w:val="18"/>
          <w:lang w:eastAsia="en-US" w:bidi="en-US"/>
        </w:rPr>
      </w:pPr>
      <w:r w:rsidRPr="00BF7A88">
        <w:rPr>
          <w:rFonts w:ascii="Times New Roman" w:eastAsia="Lucida Sans Unicode" w:hAnsi="Times New Roman" w:cs="Tahoma"/>
          <w:color w:val="000000"/>
          <w:sz w:val="18"/>
          <w:szCs w:val="18"/>
          <w:lang w:eastAsia="en-US"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04D8DD" w14:textId="77777777" w:rsidR="00D553EC" w:rsidRPr="00BF7A88" w:rsidRDefault="00D553EC" w:rsidP="00D553EC">
      <w:pPr>
        <w:widowControl w:val="0"/>
        <w:suppressAutoHyphens/>
        <w:autoSpaceDN w:val="0"/>
        <w:jc w:val="both"/>
        <w:rPr>
          <w:rFonts w:ascii="Times New Roman" w:eastAsia="Lucida Sans Unicode" w:hAnsi="Times New Roman" w:cs="Tahoma"/>
          <w:color w:val="000000"/>
          <w:sz w:val="24"/>
          <w:szCs w:val="24"/>
          <w:u w:val="single"/>
          <w:lang w:eastAsia="en-US" w:bidi="en-US"/>
        </w:rPr>
      </w:pPr>
      <w:r w:rsidRPr="00BF7A88">
        <w:rPr>
          <w:rFonts w:ascii="Times New Roman" w:eastAsia="Lucida Sans Unicode" w:hAnsi="Times New Roman" w:cs="Tahoma"/>
          <w:color w:val="000000"/>
          <w:sz w:val="24"/>
          <w:szCs w:val="24"/>
          <w:u w:val="single"/>
          <w:lang w:eastAsia="en-US" w:bidi="en-US"/>
        </w:rPr>
        <w:t>Ukmergės rajono savivaldybės administracijai</w:t>
      </w:r>
    </w:p>
    <w:p w14:paraId="64008122" w14:textId="77777777" w:rsidR="00D553EC" w:rsidRPr="00BF7A88" w:rsidRDefault="00D553EC" w:rsidP="00D553EC">
      <w:pPr>
        <w:shd w:val="clear" w:color="auto" w:fill="FFFFFF"/>
        <w:jc w:val="center"/>
        <w:rPr>
          <w:rFonts w:ascii="Times New Roman" w:eastAsia="Times New Roman" w:hAnsi="Times New Roman"/>
          <w:b/>
          <w:bCs/>
          <w:color w:val="000000"/>
          <w:sz w:val="24"/>
          <w:szCs w:val="24"/>
          <w:lang w:eastAsia="en-US"/>
        </w:rPr>
      </w:pPr>
    </w:p>
    <w:p w14:paraId="0266CFF2" w14:textId="77777777" w:rsidR="00D553EC" w:rsidRPr="00BF7A88" w:rsidRDefault="00D553EC" w:rsidP="00D553EC">
      <w:pPr>
        <w:shd w:val="clear" w:color="auto" w:fill="FFFFFF"/>
        <w:jc w:val="center"/>
        <w:rPr>
          <w:rFonts w:ascii="Times New Roman" w:eastAsia="Times New Roman" w:hAnsi="Times New Roman"/>
          <w:sz w:val="24"/>
          <w:szCs w:val="24"/>
          <w:lang w:eastAsia="en-US"/>
        </w:rPr>
      </w:pPr>
      <w:r w:rsidRPr="00BF7A88">
        <w:rPr>
          <w:rFonts w:ascii="Times New Roman" w:eastAsia="Times New Roman" w:hAnsi="Times New Roman"/>
          <w:b/>
          <w:bCs/>
          <w:sz w:val="24"/>
          <w:szCs w:val="24"/>
          <w:lang w:eastAsia="en-US"/>
        </w:rPr>
        <w:t>PIRKIMO DOKUMENTUOSE NUSTATYTŲ REIKALAVIMŲ TIEKĖJUI ATITIKTIES DEKLARACIJA</w:t>
      </w:r>
    </w:p>
    <w:p w14:paraId="3D441B2E" w14:textId="77777777" w:rsidR="00D553EC" w:rsidRPr="00BF7A88" w:rsidRDefault="00D553EC" w:rsidP="00D553EC">
      <w:pPr>
        <w:shd w:val="clear" w:color="auto" w:fill="FFFFFF"/>
        <w:ind w:firstLine="62"/>
        <w:jc w:val="center"/>
        <w:rPr>
          <w:rFonts w:ascii="Times New Roman" w:eastAsia="Times New Roman" w:hAnsi="Times New Roman"/>
          <w:sz w:val="16"/>
          <w:szCs w:val="16"/>
          <w:lang w:eastAsia="en-US"/>
        </w:rPr>
      </w:pPr>
    </w:p>
    <w:p w14:paraId="78D38A41" w14:textId="77777777" w:rsidR="00D553EC" w:rsidRPr="0076159A" w:rsidRDefault="00D553EC" w:rsidP="00D553EC">
      <w:pPr>
        <w:shd w:val="clear" w:color="auto" w:fill="FFFFFF"/>
        <w:jc w:val="center"/>
        <w:rPr>
          <w:rFonts w:ascii="Times New Roman" w:eastAsia="Times New Roman" w:hAnsi="Times New Roman"/>
          <w:color w:val="000000"/>
          <w:lang w:eastAsia="en-US"/>
        </w:rPr>
      </w:pPr>
      <w:r w:rsidRPr="0076159A">
        <w:rPr>
          <w:rFonts w:ascii="Times New Roman" w:eastAsia="Times New Roman" w:hAnsi="Times New Roman"/>
          <w:lang w:eastAsia="en-US"/>
        </w:rPr>
        <w:t>_______</w:t>
      </w:r>
      <w:r w:rsidRPr="0076159A">
        <w:rPr>
          <w:rFonts w:ascii="Times New Roman" w:eastAsia="Times New Roman" w:hAnsi="Times New Roman"/>
          <w:color w:val="000000"/>
          <w:lang w:eastAsia="en-US"/>
        </w:rPr>
        <w:t xml:space="preserve">____ </w:t>
      </w:r>
    </w:p>
    <w:p w14:paraId="666BC896" w14:textId="77777777" w:rsidR="00D553EC" w:rsidRPr="00BF7A88" w:rsidRDefault="00D553EC" w:rsidP="00D553EC">
      <w:pPr>
        <w:shd w:val="clear" w:color="auto" w:fill="FFFFFF"/>
        <w:jc w:val="center"/>
        <w:rPr>
          <w:rFonts w:ascii="Times New Roman" w:eastAsia="Times New Roman" w:hAnsi="Times New Roman"/>
          <w:i/>
          <w:color w:val="000000"/>
          <w:sz w:val="24"/>
          <w:szCs w:val="24"/>
          <w:vertAlign w:val="superscript"/>
          <w:lang w:eastAsia="en-US"/>
        </w:rPr>
      </w:pPr>
      <w:r w:rsidRPr="00BF7A88">
        <w:rPr>
          <w:rFonts w:ascii="Times New Roman" w:eastAsia="Times New Roman" w:hAnsi="Times New Roman"/>
          <w:i/>
          <w:color w:val="000000"/>
          <w:sz w:val="24"/>
          <w:szCs w:val="24"/>
          <w:vertAlign w:val="superscript"/>
          <w:lang w:eastAsia="en-US"/>
        </w:rPr>
        <w:t>(Data)</w:t>
      </w:r>
    </w:p>
    <w:p w14:paraId="4FFB0EC3" w14:textId="77777777" w:rsidR="00D553EC" w:rsidRPr="0076159A" w:rsidRDefault="00D553EC" w:rsidP="00D553EC">
      <w:pPr>
        <w:shd w:val="clear" w:color="auto" w:fill="FFFFFF"/>
        <w:jc w:val="center"/>
        <w:rPr>
          <w:rFonts w:ascii="Times New Roman" w:eastAsia="Times New Roman" w:hAnsi="Times New Roman"/>
          <w:color w:val="000000"/>
          <w:lang w:eastAsia="en-US"/>
        </w:rPr>
      </w:pPr>
      <w:r w:rsidRPr="0076159A">
        <w:rPr>
          <w:rFonts w:ascii="Times New Roman" w:eastAsia="Times New Roman" w:hAnsi="Times New Roman"/>
          <w:color w:val="000000"/>
          <w:lang w:eastAsia="en-US"/>
        </w:rPr>
        <w:t>___________________</w:t>
      </w:r>
    </w:p>
    <w:p w14:paraId="6D723ABC" w14:textId="77777777" w:rsidR="00D553EC" w:rsidRPr="00BF7A88" w:rsidRDefault="00D553EC" w:rsidP="00D553EC">
      <w:pPr>
        <w:shd w:val="clear" w:color="auto" w:fill="FFFFFF"/>
        <w:jc w:val="center"/>
        <w:rPr>
          <w:rFonts w:ascii="Times New Roman" w:eastAsia="Times New Roman" w:hAnsi="Times New Roman"/>
          <w:i/>
          <w:color w:val="000000"/>
          <w:sz w:val="24"/>
          <w:vertAlign w:val="superscript"/>
          <w:lang w:eastAsia="en-US"/>
        </w:rPr>
      </w:pPr>
      <w:r w:rsidRPr="00BF7A88">
        <w:rPr>
          <w:rFonts w:ascii="Times New Roman" w:eastAsia="Times New Roman" w:hAnsi="Times New Roman"/>
          <w:i/>
          <w:color w:val="000000"/>
          <w:sz w:val="24"/>
          <w:vertAlign w:val="superscript"/>
          <w:lang w:eastAsia="en-US"/>
        </w:rPr>
        <w:t>(Sudarymo vieta)</w:t>
      </w:r>
    </w:p>
    <w:p w14:paraId="52442DB7" w14:textId="77777777" w:rsidR="00D553EC" w:rsidRPr="00934F10" w:rsidRDefault="00D553EC" w:rsidP="00D553EC">
      <w:pPr>
        <w:ind w:firstLine="62"/>
        <w:rPr>
          <w:rFonts w:ascii="Times New Roman" w:eastAsia="Times New Roman" w:hAnsi="Times New Roman"/>
          <w:color w:val="000000"/>
          <w:sz w:val="16"/>
          <w:szCs w:val="16"/>
          <w:lang w:eastAsia="en-US"/>
        </w:rPr>
      </w:pPr>
    </w:p>
    <w:p w14:paraId="1C9AA338" w14:textId="77777777" w:rsidR="00D553EC" w:rsidRPr="00BF7A88" w:rsidRDefault="00D553EC" w:rsidP="00D553EC">
      <w:pPr>
        <w:ind w:firstLine="567"/>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Aš,___________________________________________________________________ ,</w:t>
      </w:r>
    </w:p>
    <w:p w14:paraId="737457BC" w14:textId="77777777" w:rsidR="00D553EC" w:rsidRPr="00BF7A88" w:rsidRDefault="00D553EC" w:rsidP="00D553EC">
      <w:pPr>
        <w:ind w:left="960" w:firstLine="318"/>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vadovo ar jo įgalioto asmens pareigų pavadinimas, vardas ir pavardė)</w:t>
      </w:r>
    </w:p>
    <w:p w14:paraId="5156B092" w14:textId="77777777" w:rsidR="00D553EC" w:rsidRPr="00BF7A88"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patvirtinu, kad mano vadovaujamas (-a) (atstovaujamas (-a))____________________________ ,</w:t>
      </w:r>
    </w:p>
    <w:p w14:paraId="05C0B2D3" w14:textId="77777777" w:rsidR="00D553EC" w:rsidRPr="00BF7A88" w:rsidRDefault="00D553EC" w:rsidP="00D553EC">
      <w:pPr>
        <w:ind w:left="5640" w:firstLine="742"/>
        <w:jc w:val="both"/>
        <w:rPr>
          <w:rFonts w:ascii="Times New Roman" w:eastAsia="Times New Roman" w:hAnsi="Times New Roman"/>
          <w:color w:val="000000"/>
          <w:lang w:eastAsia="en-US"/>
        </w:rPr>
      </w:pPr>
      <w:r w:rsidRPr="00BF7A88">
        <w:rPr>
          <w:rFonts w:ascii="Times New Roman" w:eastAsia="Times New Roman" w:hAnsi="Times New Roman"/>
          <w:i/>
          <w:iCs/>
          <w:color w:val="000000"/>
          <w:lang w:eastAsia="en-US"/>
        </w:rPr>
        <w:t>(tiekėjo pavadinimas)</w:t>
      </w:r>
    </w:p>
    <w:p w14:paraId="397C8F7D" w14:textId="2D6CE7F4" w:rsidR="00D553EC" w:rsidRPr="00926AF2" w:rsidRDefault="00D553EC" w:rsidP="00D553EC">
      <w:pPr>
        <w:jc w:val="both"/>
        <w:rPr>
          <w:rFonts w:ascii="Times New Roman" w:eastAsia="Times New Roman" w:hAnsi="Times New Roman"/>
          <w:color w:val="000000"/>
          <w:sz w:val="24"/>
          <w:szCs w:val="24"/>
          <w:lang w:eastAsia="en-US"/>
        </w:rPr>
      </w:pPr>
      <w:r w:rsidRPr="00BF7A88">
        <w:rPr>
          <w:rFonts w:ascii="Times New Roman" w:eastAsia="Times New Roman" w:hAnsi="Times New Roman"/>
          <w:color w:val="000000"/>
          <w:sz w:val="24"/>
          <w:szCs w:val="24"/>
          <w:lang w:eastAsia="en-US"/>
        </w:rPr>
        <w:t xml:space="preserve">dalyvaujantis (-i) </w:t>
      </w:r>
      <w:r w:rsidR="00972298">
        <w:rPr>
          <w:rFonts w:ascii="Times New Roman" w:eastAsia="Times New Roman" w:hAnsi="Times New Roman"/>
          <w:color w:val="000000"/>
          <w:sz w:val="24"/>
          <w:szCs w:val="24"/>
          <w:lang w:eastAsia="en-US"/>
        </w:rPr>
        <w:t xml:space="preserve">Ukmergės rajono savivaldybės administracijos </w:t>
      </w:r>
      <w:r w:rsidRPr="00BF7A88">
        <w:rPr>
          <w:rFonts w:ascii="Times New Roman" w:eastAsia="Times New Roman" w:hAnsi="Times New Roman"/>
          <w:color w:val="000000"/>
          <w:sz w:val="24"/>
          <w:szCs w:val="24"/>
          <w:lang w:eastAsia="en-US"/>
        </w:rPr>
        <w:t xml:space="preserve">vykdomoje supaprastinto pirkimo </w:t>
      </w:r>
      <w:r w:rsidRPr="00926AF2">
        <w:rPr>
          <w:rFonts w:ascii="Times New Roman" w:eastAsia="Times New Roman" w:hAnsi="Times New Roman"/>
          <w:color w:val="000000"/>
          <w:sz w:val="24"/>
          <w:szCs w:val="24"/>
          <w:lang w:eastAsia="en-US"/>
        </w:rPr>
        <w:t>____________________________________</w:t>
      </w:r>
      <w:r w:rsidR="00972298" w:rsidRPr="00926AF2">
        <w:rPr>
          <w:rFonts w:ascii="Times New Roman" w:eastAsia="Times New Roman" w:hAnsi="Times New Roman"/>
          <w:color w:val="000000"/>
          <w:sz w:val="24"/>
          <w:szCs w:val="24"/>
          <w:lang w:eastAsia="en-US"/>
        </w:rPr>
        <w:t>_______________</w:t>
      </w:r>
      <w:r w:rsidRPr="00926AF2">
        <w:rPr>
          <w:rFonts w:ascii="Times New Roman" w:eastAsia="Times New Roman" w:hAnsi="Times New Roman"/>
          <w:color w:val="000000"/>
          <w:sz w:val="24"/>
          <w:szCs w:val="24"/>
          <w:lang w:eastAsia="en-US"/>
        </w:rPr>
        <w:t>_ procedūroje,</w:t>
      </w:r>
    </w:p>
    <w:p w14:paraId="7A998480" w14:textId="77777777" w:rsidR="00D553EC" w:rsidRPr="00926AF2" w:rsidRDefault="00D553EC" w:rsidP="00972298">
      <w:pPr>
        <w:jc w:val="both"/>
        <w:rPr>
          <w:rFonts w:ascii="Times New Roman" w:eastAsia="Times New Roman" w:hAnsi="Times New Roman"/>
          <w:color w:val="000000"/>
          <w:lang w:eastAsia="en-US"/>
        </w:rPr>
      </w:pPr>
      <w:r w:rsidRPr="00926AF2">
        <w:rPr>
          <w:rFonts w:ascii="Times New Roman" w:eastAsia="Times New Roman" w:hAnsi="Times New Roman"/>
          <w:i/>
          <w:iCs/>
          <w:color w:val="000000"/>
          <w:lang w:eastAsia="en-US"/>
        </w:rPr>
        <w:t>(pirkimo objekto pavadinimas, pirkimo numeris, pirkimo paskelbimo CVP IS data</w:t>
      </w:r>
      <w:r w:rsidRPr="00926AF2">
        <w:rPr>
          <w:rFonts w:ascii="Times New Roman" w:eastAsia="Times New Roman" w:hAnsi="Times New Roman"/>
          <w:color w:val="000000"/>
          <w:lang w:eastAsia="en-US"/>
        </w:rPr>
        <w:t>)</w:t>
      </w:r>
    </w:p>
    <w:p w14:paraId="6E7D1763" w14:textId="77777777" w:rsidR="00D553EC" w:rsidRPr="00926AF2" w:rsidRDefault="00D553EC" w:rsidP="00D553EC">
      <w:pPr>
        <w:jc w:val="both"/>
        <w:rPr>
          <w:rFonts w:ascii="Times New Roman" w:eastAsia="Times New Roman" w:hAnsi="Times New Roman"/>
          <w:sz w:val="24"/>
          <w:szCs w:val="24"/>
          <w:lang w:eastAsia="en-US"/>
        </w:rPr>
      </w:pPr>
      <w:r w:rsidRPr="00926AF2">
        <w:rPr>
          <w:rFonts w:ascii="Times New Roman" w:eastAsia="Times New Roman" w:hAnsi="Times New Roman"/>
          <w:color w:val="000000"/>
          <w:sz w:val="24"/>
          <w:szCs w:val="24"/>
          <w:lang w:eastAsia="en-US"/>
        </w:rPr>
        <w:t>atitinka toliau nurodomus reikalavimus</w:t>
      </w:r>
      <w:r w:rsidRPr="00926AF2">
        <w:rPr>
          <w:rFonts w:ascii="Times New Roman" w:eastAsia="Times New Roman" w:hAnsi="Times New Roman"/>
          <w:iCs/>
          <w:sz w:val="24"/>
          <w:szCs w:val="24"/>
          <w:lang w:eastAsia="en-US"/>
        </w:rPr>
        <w:t>:</w:t>
      </w:r>
    </w:p>
    <w:p w14:paraId="4CC03E0E" w14:textId="77777777" w:rsidR="00AA643E" w:rsidRPr="00926AF2" w:rsidRDefault="00AA643E" w:rsidP="006575CF">
      <w:pPr>
        <w:shd w:val="clear" w:color="auto" w:fill="FFFFFF"/>
        <w:rPr>
          <w:rFonts w:ascii="Times New Roman" w:eastAsia="Times New Roman" w:hAnsi="Times New Roman"/>
          <w:sz w:val="16"/>
          <w:szCs w:val="16"/>
          <w:lang w:eastAsia="en-US"/>
        </w:rPr>
      </w:pPr>
    </w:p>
    <w:tbl>
      <w:tblPr>
        <w:tblW w:w="0" w:type="auto"/>
        <w:tblLook w:val="04A0" w:firstRow="1" w:lastRow="0" w:firstColumn="1" w:lastColumn="0" w:noHBand="0" w:noVBand="1"/>
      </w:tblPr>
      <w:tblGrid>
        <w:gridCol w:w="346"/>
        <w:gridCol w:w="9282"/>
      </w:tblGrid>
      <w:tr w:rsidR="00AA643E" w:rsidRPr="00926AF2" w14:paraId="1114E91A" w14:textId="77777777" w:rsidTr="00054D43">
        <w:tc>
          <w:tcPr>
            <w:tcW w:w="346" w:type="dxa"/>
            <w:tcBorders>
              <w:top w:val="single" w:sz="4" w:space="0" w:color="auto"/>
              <w:left w:val="single" w:sz="4" w:space="0" w:color="auto"/>
              <w:right w:val="single" w:sz="4" w:space="0" w:color="auto"/>
            </w:tcBorders>
          </w:tcPr>
          <w:p w14:paraId="26A06A04" w14:textId="77777777" w:rsidR="00AA643E" w:rsidRPr="00926AF2" w:rsidRDefault="00AA643E" w:rsidP="00054D43">
            <w:pPr>
              <w:rPr>
                <w:rFonts w:ascii="Times New Roman" w:eastAsia="Times New Roman" w:hAnsi="Times New Roman"/>
                <w:sz w:val="24"/>
                <w:szCs w:val="24"/>
              </w:rPr>
            </w:pPr>
            <w:r w:rsidRPr="00926AF2">
              <w:rPr>
                <w:rFonts w:ascii="Times New Roman" w:eastAsia="Times New Roman" w:hAnsi="Times New Roman"/>
                <w:sz w:val="24"/>
                <w:szCs w:val="24"/>
              </w:rPr>
              <w:t>1</w:t>
            </w:r>
          </w:p>
        </w:tc>
        <w:tc>
          <w:tcPr>
            <w:tcW w:w="9282" w:type="dxa"/>
            <w:vMerge w:val="restart"/>
            <w:tcBorders>
              <w:top w:val="single" w:sz="4" w:space="0" w:color="auto"/>
              <w:left w:val="single" w:sz="4" w:space="0" w:color="auto"/>
              <w:right w:val="single" w:sz="4" w:space="0" w:color="auto"/>
            </w:tcBorders>
          </w:tcPr>
          <w:p w14:paraId="730FED92" w14:textId="77777777" w:rsidR="00AA643E" w:rsidRPr="00926AF2" w:rsidRDefault="00AA643E" w:rsidP="00054D43">
            <w:pPr>
              <w:jc w:val="both"/>
              <w:rPr>
                <w:rFonts w:ascii="Times New Roman" w:eastAsia="Times New Roman" w:hAnsi="Times New Roman"/>
                <w:sz w:val="24"/>
                <w:szCs w:val="24"/>
              </w:rPr>
            </w:pPr>
            <w:r w:rsidRPr="00926AF2">
              <w:rPr>
                <w:rFonts w:ascii="Times New Roman" w:hAnsi="Times New Roman"/>
                <w:sz w:val="24"/>
                <w:szCs w:val="24"/>
              </w:rPr>
              <w:t>neegzistuoja pirkimo dokumentuose nustatyti tiekėjo pašalinimo iš pirkimo pagrindai (_____</w:t>
            </w:r>
            <w:r w:rsidRPr="00926AF2">
              <w:rPr>
                <w:rFonts w:ascii="Times New Roman" w:eastAsia="Times New Roman" w:hAnsi="Times New Roman"/>
                <w:sz w:val="24"/>
                <w:szCs w:val="24"/>
                <w:u w:val="single"/>
              </w:rPr>
              <w:t>3.1 punktas__</w:t>
            </w:r>
            <w:r w:rsidRPr="00926AF2">
              <w:rPr>
                <w:rFonts w:ascii="Times New Roman" w:hAnsi="Times New Roman"/>
                <w:sz w:val="24"/>
                <w:szCs w:val="24"/>
              </w:rPr>
              <w:t>)</w:t>
            </w:r>
          </w:p>
          <w:p w14:paraId="4519FD3D" w14:textId="77777777" w:rsidR="00AA643E" w:rsidRPr="00926AF2" w:rsidRDefault="00AA643E" w:rsidP="00054D43">
            <w:pPr>
              <w:rPr>
                <w:rFonts w:ascii="Times New Roman" w:eastAsia="Times New Roman" w:hAnsi="Times New Roman"/>
                <w:i/>
              </w:rPr>
            </w:pPr>
            <w:r w:rsidRPr="00926AF2">
              <w:rPr>
                <w:rFonts w:ascii="Times New Roman" w:eastAsia="Times New Roman" w:hAnsi="Times New Roman"/>
                <w:i/>
              </w:rPr>
              <w:t>(pirkimo dokumentų punktai)</w:t>
            </w:r>
          </w:p>
        </w:tc>
      </w:tr>
      <w:tr w:rsidR="00AA643E" w:rsidRPr="00926AF2" w14:paraId="41668447" w14:textId="77777777" w:rsidTr="00054D43">
        <w:tc>
          <w:tcPr>
            <w:tcW w:w="346" w:type="dxa"/>
            <w:tcBorders>
              <w:left w:val="single" w:sz="4" w:space="0" w:color="auto"/>
              <w:right w:val="single" w:sz="4" w:space="0" w:color="auto"/>
            </w:tcBorders>
          </w:tcPr>
          <w:p w14:paraId="6A3F390C" w14:textId="77777777" w:rsidR="00AA643E" w:rsidRPr="00926AF2" w:rsidRDefault="00AA643E" w:rsidP="00054D43">
            <w:pPr>
              <w:rPr>
                <w:rFonts w:ascii="Times New Roman" w:eastAsia="Times New Roman" w:hAnsi="Times New Roman"/>
                <w:sz w:val="24"/>
                <w:szCs w:val="24"/>
              </w:rPr>
            </w:pPr>
          </w:p>
        </w:tc>
        <w:tc>
          <w:tcPr>
            <w:tcW w:w="9282" w:type="dxa"/>
            <w:vMerge/>
            <w:tcBorders>
              <w:left w:val="single" w:sz="4" w:space="0" w:color="auto"/>
              <w:right w:val="single" w:sz="4" w:space="0" w:color="auto"/>
            </w:tcBorders>
          </w:tcPr>
          <w:p w14:paraId="167C80D1" w14:textId="77777777" w:rsidR="00AA643E" w:rsidRPr="00926AF2" w:rsidRDefault="00AA643E" w:rsidP="00054D43">
            <w:pPr>
              <w:rPr>
                <w:rFonts w:ascii="Times New Roman" w:eastAsia="Times New Roman" w:hAnsi="Times New Roman"/>
                <w:sz w:val="24"/>
                <w:szCs w:val="24"/>
              </w:rPr>
            </w:pPr>
          </w:p>
        </w:tc>
      </w:tr>
      <w:tr w:rsidR="00AA643E" w:rsidRPr="00926AF2" w14:paraId="629AA77C" w14:textId="77777777" w:rsidTr="00054D43">
        <w:tc>
          <w:tcPr>
            <w:tcW w:w="346" w:type="dxa"/>
            <w:tcBorders>
              <w:left w:val="single" w:sz="4" w:space="0" w:color="auto"/>
              <w:bottom w:val="single" w:sz="4" w:space="0" w:color="auto"/>
              <w:right w:val="single" w:sz="4" w:space="0" w:color="auto"/>
            </w:tcBorders>
          </w:tcPr>
          <w:p w14:paraId="14ED7408" w14:textId="77777777" w:rsidR="00AA643E" w:rsidRPr="00926AF2" w:rsidRDefault="00AA643E" w:rsidP="00054D4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AA643E" w:rsidRPr="00926AF2" w14:paraId="69A70A53" w14:textId="77777777" w:rsidTr="00054D43">
              <w:tc>
                <w:tcPr>
                  <w:tcW w:w="945" w:type="dxa"/>
                </w:tcPr>
                <w:p w14:paraId="74892162" w14:textId="77777777" w:rsidR="00AA643E" w:rsidRPr="00926AF2" w:rsidRDefault="00AA643E" w:rsidP="00054D43">
                  <w:pPr>
                    <w:rPr>
                      <w:rFonts w:ascii="Times New Roman" w:eastAsia="Times New Roman" w:hAnsi="Times New Roman"/>
                      <w:b/>
                      <w:sz w:val="24"/>
                      <w:szCs w:val="24"/>
                    </w:rPr>
                  </w:pPr>
                  <w:r w:rsidRPr="00926AF2">
                    <w:rPr>
                      <w:rFonts w:ascii="Times New Roman" w:eastAsia="Times New Roman" w:hAnsi="Times New Roman"/>
                      <w:b/>
                      <w:sz w:val="24"/>
                      <w:szCs w:val="24"/>
                    </w:rPr>
                    <w:t xml:space="preserve">Taip </w:t>
                  </w:r>
                </w:p>
              </w:tc>
              <w:tc>
                <w:tcPr>
                  <w:tcW w:w="992" w:type="dxa"/>
                </w:tcPr>
                <w:p w14:paraId="4BD29B92" w14:textId="77777777" w:rsidR="00AA643E" w:rsidRPr="00926AF2" w:rsidRDefault="00AA643E" w:rsidP="00054D43">
                  <w:pPr>
                    <w:rPr>
                      <w:rFonts w:ascii="Times New Roman" w:eastAsia="Times New Roman" w:hAnsi="Times New Roman"/>
                      <w:b/>
                      <w:sz w:val="24"/>
                      <w:szCs w:val="24"/>
                    </w:rPr>
                  </w:pPr>
                  <w:r w:rsidRPr="00926AF2">
                    <w:rPr>
                      <w:rFonts w:ascii="Times New Roman" w:eastAsia="Times New Roman" w:hAnsi="Times New Roman"/>
                      <w:b/>
                      <w:sz w:val="24"/>
                      <w:szCs w:val="24"/>
                    </w:rPr>
                    <w:t>Ne</w:t>
                  </w:r>
                </w:p>
              </w:tc>
            </w:tr>
            <w:tr w:rsidR="00AA643E" w:rsidRPr="00926AF2" w14:paraId="2A651637" w14:textId="77777777" w:rsidTr="00054D43">
              <w:tc>
                <w:tcPr>
                  <w:tcW w:w="945" w:type="dxa"/>
                </w:tcPr>
                <w:p w14:paraId="48440DA2" w14:textId="77777777" w:rsidR="00AA643E" w:rsidRPr="00926AF2" w:rsidRDefault="00AA643E" w:rsidP="00054D43">
                  <w:pPr>
                    <w:rPr>
                      <w:rFonts w:ascii="Times New Roman" w:eastAsia="Times New Roman" w:hAnsi="Times New Roman"/>
                      <w:i/>
                      <w:sz w:val="24"/>
                      <w:szCs w:val="24"/>
                    </w:rPr>
                  </w:pPr>
                </w:p>
              </w:tc>
              <w:tc>
                <w:tcPr>
                  <w:tcW w:w="992" w:type="dxa"/>
                </w:tcPr>
                <w:p w14:paraId="75CBE6E0" w14:textId="77777777" w:rsidR="00AA643E" w:rsidRPr="00926AF2" w:rsidRDefault="00AA643E" w:rsidP="00054D43">
                  <w:pPr>
                    <w:rPr>
                      <w:rFonts w:ascii="Times New Roman" w:eastAsia="Times New Roman" w:hAnsi="Times New Roman"/>
                      <w:i/>
                      <w:sz w:val="24"/>
                      <w:szCs w:val="24"/>
                    </w:rPr>
                  </w:pPr>
                </w:p>
              </w:tc>
            </w:tr>
          </w:tbl>
          <w:p w14:paraId="0311F2C2" w14:textId="77777777" w:rsidR="00AA643E" w:rsidRPr="00926AF2" w:rsidRDefault="00AA643E" w:rsidP="00054D43">
            <w:pPr>
              <w:rPr>
                <w:rFonts w:ascii="Times New Roman" w:eastAsia="Times New Roman" w:hAnsi="Times New Roman"/>
                <w:sz w:val="24"/>
                <w:szCs w:val="24"/>
              </w:rPr>
            </w:pPr>
          </w:p>
        </w:tc>
      </w:tr>
      <w:tr w:rsidR="00AA643E" w:rsidRPr="00926AF2" w14:paraId="4B00AFB7" w14:textId="77777777" w:rsidTr="00054D43">
        <w:tc>
          <w:tcPr>
            <w:tcW w:w="346" w:type="dxa"/>
            <w:tcBorders>
              <w:top w:val="single" w:sz="4" w:space="0" w:color="auto"/>
              <w:left w:val="single" w:sz="4" w:space="0" w:color="auto"/>
              <w:right w:val="single" w:sz="4" w:space="0" w:color="auto"/>
            </w:tcBorders>
          </w:tcPr>
          <w:p w14:paraId="621823ED" w14:textId="77777777" w:rsidR="00AA643E" w:rsidRPr="00926AF2" w:rsidRDefault="00AA643E" w:rsidP="00054D43">
            <w:pPr>
              <w:rPr>
                <w:rFonts w:ascii="Times New Roman" w:eastAsia="Times New Roman" w:hAnsi="Times New Roman"/>
                <w:sz w:val="24"/>
                <w:szCs w:val="24"/>
              </w:rPr>
            </w:pPr>
            <w:r w:rsidRPr="00926AF2">
              <w:rPr>
                <w:rFonts w:ascii="Times New Roman" w:eastAsia="Times New Roman" w:hAnsi="Times New Roman"/>
                <w:sz w:val="24"/>
                <w:szCs w:val="24"/>
              </w:rPr>
              <w:t>2</w:t>
            </w:r>
          </w:p>
        </w:tc>
        <w:tc>
          <w:tcPr>
            <w:tcW w:w="9282" w:type="dxa"/>
            <w:tcBorders>
              <w:top w:val="single" w:sz="4" w:space="0" w:color="auto"/>
              <w:left w:val="single" w:sz="4" w:space="0" w:color="auto"/>
              <w:right w:val="single" w:sz="4" w:space="0" w:color="auto"/>
            </w:tcBorders>
          </w:tcPr>
          <w:p w14:paraId="532730CF" w14:textId="77777777" w:rsidR="00AA643E" w:rsidRPr="00926AF2" w:rsidRDefault="00AA643E" w:rsidP="00054D43">
            <w:pPr>
              <w:rPr>
                <w:rFonts w:ascii="Times New Roman" w:eastAsia="Times New Roman" w:hAnsi="Times New Roman"/>
                <w:bCs/>
                <w:sz w:val="24"/>
                <w:szCs w:val="24"/>
              </w:rPr>
            </w:pPr>
            <w:r w:rsidRPr="00926AF2">
              <w:rPr>
                <w:rFonts w:ascii="Times New Roman" w:eastAsia="Times New Roman" w:hAnsi="Times New Roman"/>
                <w:bCs/>
                <w:sz w:val="24"/>
                <w:szCs w:val="24"/>
              </w:rPr>
              <w:t xml:space="preserve">tiekėjas atitinka pirkimo dokumentuose </w:t>
            </w:r>
            <w:r w:rsidRPr="00926AF2">
              <w:rPr>
                <w:rFonts w:ascii="Times New Roman" w:eastAsia="Times New Roman" w:hAnsi="Times New Roman"/>
                <w:sz w:val="24"/>
                <w:szCs w:val="24"/>
              </w:rPr>
              <w:t>nustatytus techninio ir (arba) profesinio pajėgumo reikalavimus</w:t>
            </w:r>
            <w:r w:rsidRPr="00926AF2">
              <w:rPr>
                <w:rFonts w:ascii="Times New Roman" w:eastAsia="Times New Roman" w:hAnsi="Times New Roman"/>
                <w:bCs/>
                <w:sz w:val="24"/>
                <w:szCs w:val="24"/>
              </w:rPr>
              <w:t xml:space="preserve"> (__</w:t>
            </w:r>
            <w:r w:rsidRPr="00926AF2">
              <w:rPr>
                <w:rFonts w:ascii="Times New Roman" w:eastAsia="Times New Roman" w:hAnsi="Times New Roman"/>
                <w:bCs/>
                <w:sz w:val="24"/>
                <w:szCs w:val="24"/>
                <w:u w:val="single"/>
              </w:rPr>
              <w:t>3.4.1 punktas</w:t>
            </w:r>
            <w:r w:rsidRPr="00926AF2">
              <w:rPr>
                <w:rFonts w:ascii="Times New Roman" w:eastAsia="Times New Roman" w:hAnsi="Times New Roman"/>
                <w:bCs/>
                <w:sz w:val="24"/>
                <w:szCs w:val="24"/>
              </w:rPr>
              <w:t>__)</w:t>
            </w:r>
          </w:p>
          <w:p w14:paraId="21885CC1" w14:textId="77777777" w:rsidR="00AA643E" w:rsidRPr="00926AF2" w:rsidRDefault="00AA643E" w:rsidP="00054D43">
            <w:pPr>
              <w:rPr>
                <w:rFonts w:ascii="Times New Roman" w:eastAsia="Times New Roman" w:hAnsi="Times New Roman"/>
                <w:b/>
                <w:i/>
                <w:iCs/>
              </w:rPr>
            </w:pPr>
            <w:r w:rsidRPr="00926AF2">
              <w:rPr>
                <w:rFonts w:ascii="Times New Roman" w:eastAsia="Times New Roman" w:hAnsi="Times New Roman"/>
                <w:bCs/>
                <w:i/>
                <w:iCs/>
              </w:rPr>
              <w:t xml:space="preserve">                       pirkimo dokumentų punktai)</w:t>
            </w:r>
          </w:p>
          <w:p w14:paraId="075B0CA4" w14:textId="77777777" w:rsidR="00AA643E" w:rsidRPr="00926AF2" w:rsidRDefault="00AA643E" w:rsidP="00054D43">
            <w:pPr>
              <w:rPr>
                <w:rFonts w:ascii="Times New Roman" w:eastAsia="Times New Roman" w:hAnsi="Times New Roman"/>
                <w:i/>
              </w:rPr>
            </w:pPr>
          </w:p>
        </w:tc>
      </w:tr>
      <w:tr w:rsidR="00AA643E" w:rsidRPr="00926AF2" w14:paraId="03020213" w14:textId="77777777" w:rsidTr="00054D43">
        <w:tc>
          <w:tcPr>
            <w:tcW w:w="346" w:type="dxa"/>
            <w:tcBorders>
              <w:left w:val="single" w:sz="4" w:space="0" w:color="auto"/>
              <w:bottom w:val="single" w:sz="4" w:space="0" w:color="auto"/>
              <w:right w:val="single" w:sz="4" w:space="0" w:color="auto"/>
            </w:tcBorders>
          </w:tcPr>
          <w:p w14:paraId="7461EBE6" w14:textId="77777777" w:rsidR="00AA643E" w:rsidRPr="00926AF2" w:rsidRDefault="00AA643E" w:rsidP="00054D43">
            <w:pPr>
              <w:rPr>
                <w:rFonts w:ascii="Times New Roman" w:eastAsia="Times New Roman" w:hAnsi="Times New Roman"/>
                <w:sz w:val="24"/>
                <w:szCs w:val="24"/>
              </w:rPr>
            </w:pPr>
          </w:p>
        </w:tc>
        <w:tc>
          <w:tcPr>
            <w:tcW w:w="9282" w:type="dxa"/>
            <w:tcBorders>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92"/>
            </w:tblGrid>
            <w:tr w:rsidR="00AA643E" w:rsidRPr="00926AF2" w14:paraId="3667FC4E" w14:textId="77777777" w:rsidTr="00054D43">
              <w:tc>
                <w:tcPr>
                  <w:tcW w:w="945" w:type="dxa"/>
                </w:tcPr>
                <w:p w14:paraId="6BA3D063" w14:textId="77777777" w:rsidR="00AA643E" w:rsidRPr="00926AF2" w:rsidRDefault="00AA643E" w:rsidP="00054D43">
                  <w:pPr>
                    <w:rPr>
                      <w:rFonts w:ascii="Times New Roman" w:eastAsia="Times New Roman" w:hAnsi="Times New Roman"/>
                      <w:b/>
                      <w:sz w:val="24"/>
                      <w:szCs w:val="24"/>
                    </w:rPr>
                  </w:pPr>
                  <w:r w:rsidRPr="00926AF2">
                    <w:rPr>
                      <w:rFonts w:ascii="Times New Roman" w:eastAsia="Times New Roman" w:hAnsi="Times New Roman"/>
                      <w:b/>
                      <w:sz w:val="24"/>
                      <w:szCs w:val="24"/>
                    </w:rPr>
                    <w:t xml:space="preserve">Taip </w:t>
                  </w:r>
                </w:p>
              </w:tc>
              <w:tc>
                <w:tcPr>
                  <w:tcW w:w="992" w:type="dxa"/>
                </w:tcPr>
                <w:p w14:paraId="067E4D4B" w14:textId="77777777" w:rsidR="00AA643E" w:rsidRPr="00926AF2" w:rsidRDefault="00AA643E" w:rsidP="00054D43">
                  <w:pPr>
                    <w:rPr>
                      <w:rFonts w:ascii="Times New Roman" w:eastAsia="Times New Roman" w:hAnsi="Times New Roman"/>
                      <w:b/>
                      <w:sz w:val="24"/>
                      <w:szCs w:val="24"/>
                    </w:rPr>
                  </w:pPr>
                  <w:r w:rsidRPr="00926AF2">
                    <w:rPr>
                      <w:rFonts w:ascii="Times New Roman" w:eastAsia="Times New Roman" w:hAnsi="Times New Roman"/>
                      <w:b/>
                      <w:sz w:val="24"/>
                      <w:szCs w:val="24"/>
                    </w:rPr>
                    <w:t>Ne</w:t>
                  </w:r>
                </w:p>
              </w:tc>
            </w:tr>
            <w:tr w:rsidR="00AA643E" w:rsidRPr="00926AF2" w14:paraId="16360681" w14:textId="77777777" w:rsidTr="00054D43">
              <w:tc>
                <w:tcPr>
                  <w:tcW w:w="945" w:type="dxa"/>
                </w:tcPr>
                <w:p w14:paraId="4E470FCE" w14:textId="77777777" w:rsidR="00AA643E" w:rsidRPr="00926AF2" w:rsidRDefault="00AA643E" w:rsidP="00054D43">
                  <w:pPr>
                    <w:rPr>
                      <w:rFonts w:ascii="Times New Roman" w:eastAsia="Times New Roman" w:hAnsi="Times New Roman"/>
                      <w:i/>
                      <w:sz w:val="24"/>
                      <w:szCs w:val="24"/>
                    </w:rPr>
                  </w:pPr>
                </w:p>
              </w:tc>
              <w:tc>
                <w:tcPr>
                  <w:tcW w:w="992" w:type="dxa"/>
                </w:tcPr>
                <w:p w14:paraId="17363904" w14:textId="77777777" w:rsidR="00AA643E" w:rsidRPr="00926AF2" w:rsidRDefault="00AA643E" w:rsidP="00054D43">
                  <w:pPr>
                    <w:rPr>
                      <w:rFonts w:ascii="Times New Roman" w:eastAsia="Times New Roman" w:hAnsi="Times New Roman"/>
                      <w:i/>
                      <w:sz w:val="24"/>
                      <w:szCs w:val="24"/>
                    </w:rPr>
                  </w:pPr>
                </w:p>
              </w:tc>
            </w:tr>
          </w:tbl>
          <w:p w14:paraId="31A4313F" w14:textId="77777777" w:rsidR="00AA643E" w:rsidRPr="00926AF2" w:rsidRDefault="00AA643E" w:rsidP="00054D43">
            <w:pPr>
              <w:rPr>
                <w:rFonts w:ascii="Times New Roman" w:eastAsia="Times New Roman" w:hAnsi="Times New Roman"/>
                <w:sz w:val="24"/>
                <w:szCs w:val="24"/>
              </w:rPr>
            </w:pPr>
          </w:p>
        </w:tc>
      </w:tr>
    </w:tbl>
    <w:p w14:paraId="193879AC" w14:textId="77777777" w:rsidR="00AA643E" w:rsidRPr="00926AF2" w:rsidRDefault="00AA643E" w:rsidP="006575CF">
      <w:pPr>
        <w:shd w:val="clear" w:color="auto" w:fill="FFFFFF"/>
        <w:rPr>
          <w:rFonts w:ascii="Times New Roman" w:eastAsia="Times New Roman" w:hAnsi="Times New Roman"/>
          <w:sz w:val="16"/>
          <w:szCs w:val="16"/>
          <w:lang w:eastAsia="en-US"/>
        </w:rPr>
      </w:pPr>
    </w:p>
    <w:p w14:paraId="2E64ECB5" w14:textId="77777777" w:rsidR="006575CF" w:rsidRPr="00926AF2" w:rsidRDefault="006575CF" w:rsidP="006575CF">
      <w:pPr>
        <w:shd w:val="clear" w:color="auto" w:fill="FFFFFF"/>
        <w:ind w:firstLine="720"/>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Patvirtinu, kad šie duomenys yra teisingi ir aktualūs pasiūlymo pateikimo dieną.</w:t>
      </w:r>
    </w:p>
    <w:p w14:paraId="70D9B73D" w14:textId="77777777" w:rsidR="006575CF" w:rsidRPr="00926AF2" w:rsidRDefault="006575CF" w:rsidP="006575CF">
      <w:pPr>
        <w:ind w:firstLine="709"/>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Suprantu, kad jei pagal vertinimo rezultatus pasiūlymas gali būti pripažintas laimėjusiu (iki pasiūlymų eilės nustatymo), turės būti pateikti Perkančiosios organizacijos nurodyti atitiktį pirkimo dokumentuose nustatytiems reikalavimams tiekėjui</w:t>
      </w:r>
      <w:r w:rsidRPr="00926AF2">
        <w:rPr>
          <w:rFonts w:ascii="Times New Roman" w:eastAsia="Times New Roman" w:hAnsi="Times New Roman"/>
          <w:color w:val="FF0000"/>
          <w:sz w:val="24"/>
          <w:szCs w:val="24"/>
          <w:lang w:eastAsia="en-US"/>
        </w:rPr>
        <w:t xml:space="preserve"> </w:t>
      </w:r>
      <w:r w:rsidRPr="00926AF2">
        <w:rPr>
          <w:rFonts w:ascii="Times New Roman" w:eastAsia="Times New Roman" w:hAnsi="Times New Roman"/>
          <w:sz w:val="24"/>
          <w:szCs w:val="24"/>
          <w:lang w:eastAsia="en-US"/>
        </w:rPr>
        <w:t>patvirtinantys dokumentai.</w:t>
      </w:r>
    </w:p>
    <w:p w14:paraId="6B57970B" w14:textId="77777777" w:rsidR="006575CF" w:rsidRPr="00926AF2" w:rsidRDefault="006575CF" w:rsidP="006575CF">
      <w:pPr>
        <w:shd w:val="clear" w:color="auto" w:fill="FFFFFF"/>
        <w:ind w:firstLine="720"/>
        <w:jc w:val="both"/>
        <w:rPr>
          <w:rFonts w:ascii="Times New Roman" w:eastAsia="Times New Roman" w:hAnsi="Times New Roman"/>
          <w:sz w:val="24"/>
          <w:szCs w:val="24"/>
          <w:lang w:eastAsia="en-US"/>
        </w:rPr>
      </w:pPr>
      <w:r w:rsidRPr="00926AF2">
        <w:rPr>
          <w:rFonts w:ascii="Times New Roman" w:eastAsia="Times New Roman" w:hAnsi="Times New Roman"/>
          <w:sz w:val="24"/>
          <w:szCs w:val="24"/>
          <w:lang w:eastAsia="en-US"/>
        </w:rPr>
        <w:t>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w:t>
      </w:r>
    </w:p>
    <w:p w14:paraId="1A4A72D1" w14:textId="77777777" w:rsidR="006575CF" w:rsidRPr="00926AF2" w:rsidRDefault="006575CF" w:rsidP="006575CF">
      <w:pPr>
        <w:rPr>
          <w:rFonts w:ascii="Times New Roman" w:eastAsia="Times New Roman" w:hAnsi="Times New Roman"/>
          <w:sz w:val="24"/>
          <w:szCs w:val="24"/>
          <w:lang w:eastAsia="en-US"/>
        </w:rPr>
      </w:pPr>
    </w:p>
    <w:p w14:paraId="35236C1B" w14:textId="77777777" w:rsidR="006575CF" w:rsidRPr="00926AF2" w:rsidRDefault="006575CF" w:rsidP="006575CF">
      <w:pPr>
        <w:rPr>
          <w:rFonts w:ascii="Times New Roman" w:eastAsia="Times New Roman" w:hAnsi="Times New Roman"/>
          <w:sz w:val="24"/>
          <w:szCs w:val="24"/>
          <w:lang w:eastAsia="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789"/>
        <w:gridCol w:w="283"/>
      </w:tblGrid>
      <w:tr w:rsidR="006575CF" w:rsidRPr="00926AF2" w14:paraId="7107613D" w14:textId="77777777" w:rsidTr="00D64C13">
        <w:trPr>
          <w:trHeight w:val="186"/>
        </w:trPr>
        <w:tc>
          <w:tcPr>
            <w:tcW w:w="3283" w:type="dxa"/>
            <w:tcBorders>
              <w:top w:val="single" w:sz="4" w:space="0" w:color="auto"/>
              <w:left w:val="nil"/>
              <w:bottom w:val="nil"/>
              <w:right w:val="nil"/>
            </w:tcBorders>
            <w:hideMark/>
          </w:tcPr>
          <w:p w14:paraId="2AF719C8" w14:textId="77777777" w:rsidR="006575CF" w:rsidRPr="00926AF2" w:rsidRDefault="006575CF" w:rsidP="00D64C13">
            <w:pPr>
              <w:snapToGrid w:val="0"/>
              <w:jc w:val="both"/>
              <w:rPr>
                <w:rFonts w:ascii="Times New Roman" w:hAnsi="Times New Roman"/>
                <w:position w:val="6"/>
                <w:sz w:val="22"/>
                <w:szCs w:val="22"/>
              </w:rPr>
            </w:pPr>
            <w:r w:rsidRPr="00926AF2">
              <w:rPr>
                <w:rFonts w:ascii="Times New Roman" w:hAnsi="Times New Roman"/>
                <w:position w:val="6"/>
                <w:sz w:val="22"/>
                <w:szCs w:val="22"/>
              </w:rPr>
              <w:t>(Tiekėjo arba jo įgalioto asmens pareigų pavadinimas)</w:t>
            </w:r>
          </w:p>
        </w:tc>
        <w:tc>
          <w:tcPr>
            <w:tcW w:w="604" w:type="dxa"/>
            <w:tcBorders>
              <w:top w:val="nil"/>
              <w:left w:val="nil"/>
              <w:bottom w:val="nil"/>
              <w:right w:val="nil"/>
            </w:tcBorders>
          </w:tcPr>
          <w:p w14:paraId="64A4DC8E" w14:textId="77777777" w:rsidR="006575CF" w:rsidRPr="00926AF2" w:rsidRDefault="006575CF" w:rsidP="00D64C13">
            <w:pPr>
              <w:ind w:right="-1"/>
              <w:jc w:val="center"/>
              <w:rPr>
                <w:rFonts w:ascii="Times New Roman" w:eastAsia="Times New Roman" w:hAnsi="Times New Roman"/>
                <w:sz w:val="22"/>
                <w:szCs w:val="22"/>
              </w:rPr>
            </w:pPr>
          </w:p>
        </w:tc>
        <w:tc>
          <w:tcPr>
            <w:tcW w:w="1979" w:type="dxa"/>
            <w:tcBorders>
              <w:top w:val="single" w:sz="4" w:space="0" w:color="auto"/>
              <w:left w:val="nil"/>
              <w:bottom w:val="nil"/>
              <w:right w:val="nil"/>
            </w:tcBorders>
            <w:hideMark/>
          </w:tcPr>
          <w:p w14:paraId="23AE17B1" w14:textId="58F81D50" w:rsidR="006575CF" w:rsidRPr="00926AF2" w:rsidRDefault="006575CF" w:rsidP="00D64C13">
            <w:pPr>
              <w:ind w:right="-1"/>
              <w:jc w:val="center"/>
              <w:rPr>
                <w:rFonts w:ascii="Times New Roman" w:eastAsia="Times New Roman" w:hAnsi="Times New Roman"/>
                <w:sz w:val="22"/>
                <w:szCs w:val="22"/>
              </w:rPr>
            </w:pPr>
            <w:r w:rsidRPr="00926AF2">
              <w:rPr>
                <w:rFonts w:ascii="Times New Roman" w:eastAsia="Times New Roman" w:hAnsi="Times New Roman"/>
                <w:position w:val="6"/>
                <w:sz w:val="22"/>
                <w:szCs w:val="22"/>
              </w:rPr>
              <w:t>(Parašas)*</w:t>
            </w:r>
            <w:r w:rsidRPr="00926AF2">
              <w:rPr>
                <w:rFonts w:ascii="Times New Roman" w:eastAsia="Times New Roman" w:hAnsi="Times New Roman"/>
                <w:i/>
                <w:sz w:val="22"/>
                <w:szCs w:val="22"/>
              </w:rPr>
              <w:t xml:space="preserve"> </w:t>
            </w:r>
          </w:p>
        </w:tc>
        <w:tc>
          <w:tcPr>
            <w:tcW w:w="701" w:type="dxa"/>
            <w:tcBorders>
              <w:top w:val="nil"/>
              <w:left w:val="nil"/>
              <w:bottom w:val="nil"/>
              <w:right w:val="nil"/>
            </w:tcBorders>
          </w:tcPr>
          <w:p w14:paraId="68CFAE8D" w14:textId="77777777" w:rsidR="006575CF" w:rsidRPr="00926AF2" w:rsidRDefault="006575CF" w:rsidP="00D64C13">
            <w:pPr>
              <w:ind w:right="-1"/>
              <w:jc w:val="center"/>
              <w:rPr>
                <w:rFonts w:ascii="Times New Roman" w:eastAsia="Times New Roman" w:hAnsi="Times New Roman"/>
                <w:sz w:val="22"/>
                <w:szCs w:val="22"/>
              </w:rPr>
            </w:pPr>
          </w:p>
        </w:tc>
        <w:tc>
          <w:tcPr>
            <w:tcW w:w="2789" w:type="dxa"/>
            <w:tcBorders>
              <w:top w:val="single" w:sz="4" w:space="0" w:color="auto"/>
              <w:left w:val="nil"/>
              <w:bottom w:val="nil"/>
              <w:right w:val="nil"/>
            </w:tcBorders>
            <w:hideMark/>
          </w:tcPr>
          <w:p w14:paraId="02683B7B" w14:textId="77777777" w:rsidR="006575CF" w:rsidRPr="00926AF2" w:rsidRDefault="006575CF" w:rsidP="00D64C13">
            <w:pPr>
              <w:ind w:right="-1"/>
              <w:jc w:val="center"/>
              <w:rPr>
                <w:rFonts w:ascii="Times New Roman" w:eastAsia="Times New Roman" w:hAnsi="Times New Roman"/>
                <w:sz w:val="22"/>
                <w:szCs w:val="22"/>
              </w:rPr>
            </w:pPr>
            <w:r w:rsidRPr="00926AF2">
              <w:rPr>
                <w:rFonts w:ascii="Times New Roman" w:eastAsia="Times New Roman" w:hAnsi="Times New Roman"/>
                <w:position w:val="6"/>
                <w:sz w:val="22"/>
                <w:szCs w:val="22"/>
              </w:rPr>
              <w:t>(Vardas ir pavardė)</w:t>
            </w:r>
            <w:r w:rsidRPr="00926AF2">
              <w:rPr>
                <w:rFonts w:ascii="Times New Roman" w:eastAsia="Times New Roman" w:hAnsi="Times New Roman"/>
                <w:i/>
                <w:sz w:val="22"/>
                <w:szCs w:val="22"/>
              </w:rPr>
              <w:t xml:space="preserve"> </w:t>
            </w:r>
          </w:p>
        </w:tc>
        <w:tc>
          <w:tcPr>
            <w:tcW w:w="283" w:type="dxa"/>
            <w:tcBorders>
              <w:top w:val="nil"/>
              <w:left w:val="nil"/>
              <w:bottom w:val="nil"/>
              <w:right w:val="nil"/>
            </w:tcBorders>
          </w:tcPr>
          <w:p w14:paraId="73BE9281" w14:textId="77777777" w:rsidR="006575CF" w:rsidRPr="00926AF2" w:rsidRDefault="006575CF" w:rsidP="00D64C13">
            <w:pPr>
              <w:ind w:right="-1"/>
              <w:jc w:val="center"/>
              <w:rPr>
                <w:rFonts w:ascii="Times New Roman" w:eastAsia="Times New Roman" w:hAnsi="Times New Roman"/>
                <w:sz w:val="24"/>
                <w:szCs w:val="24"/>
              </w:rPr>
            </w:pPr>
          </w:p>
        </w:tc>
      </w:tr>
    </w:tbl>
    <w:p w14:paraId="7FC58E7C" w14:textId="77777777" w:rsidR="006575CF" w:rsidRPr="00926AF2" w:rsidRDefault="006575CF" w:rsidP="006575CF">
      <w:pPr>
        <w:jc w:val="both"/>
        <w:rPr>
          <w:rFonts w:ascii="Times New Roman" w:eastAsia="Times New Roman" w:hAnsi="Times New Roman"/>
          <w:i/>
          <w:lang w:eastAsia="en-US"/>
        </w:rPr>
      </w:pPr>
    </w:p>
    <w:p w14:paraId="13CDDA82" w14:textId="024E69BF" w:rsidR="00676576" w:rsidRPr="00926AF2" w:rsidRDefault="006575CF" w:rsidP="00951479">
      <w:pPr>
        <w:rPr>
          <w:rFonts w:ascii="Times New Roman" w:eastAsia="Times New Roman" w:hAnsi="Times New Roman"/>
          <w:i/>
          <w:lang w:eastAsia="en-US"/>
        </w:rPr>
      </w:pPr>
      <w:r w:rsidRPr="00926AF2">
        <w:rPr>
          <w:rFonts w:ascii="Times New Roman" w:eastAsia="Times New Roman" w:hAnsi="Times New Roman"/>
          <w:i/>
          <w:lang w:eastAsia="en-US"/>
        </w:rPr>
        <w:t>*Deklaracija pasirašoma atskirai elektroniniu parašu tuo atveju, kai joje nurodytas kitas nei visą pasiūlymą pasirašantis asmu</w:t>
      </w:r>
      <w:bookmarkEnd w:id="23"/>
      <w:bookmarkEnd w:id="24"/>
      <w:r w:rsidR="00951479" w:rsidRPr="00926AF2">
        <w:rPr>
          <w:rFonts w:ascii="Times New Roman" w:eastAsia="Times New Roman" w:hAnsi="Times New Roman"/>
          <w:i/>
          <w:lang w:eastAsia="en-US"/>
        </w:rPr>
        <w:t xml:space="preserve">o </w:t>
      </w:r>
    </w:p>
    <w:p w14:paraId="450E0043" w14:textId="77777777" w:rsidR="00AA643E" w:rsidRPr="00926AF2" w:rsidRDefault="00AA643E" w:rsidP="00951479">
      <w:pPr>
        <w:rPr>
          <w:rFonts w:ascii="Times New Roman" w:eastAsia="PMingLiU" w:hAnsi="Times New Roman"/>
          <w:color w:val="000000"/>
          <w:sz w:val="24"/>
          <w:szCs w:val="24"/>
          <w:lang w:eastAsia="zh-TW"/>
        </w:rPr>
        <w:sectPr w:rsidR="00AA643E" w:rsidRPr="00926AF2" w:rsidSect="00951479">
          <w:headerReference w:type="default" r:id="rId17"/>
          <w:headerReference w:type="first" r:id="rId18"/>
          <w:pgSz w:w="11906" w:h="16838"/>
          <w:pgMar w:top="1134" w:right="567" w:bottom="1134" w:left="1701" w:header="567" w:footer="567" w:gutter="0"/>
          <w:cols w:space="1296"/>
          <w:titlePg/>
          <w:docGrid w:linePitch="360"/>
        </w:sectPr>
      </w:pPr>
    </w:p>
    <w:p w14:paraId="794FB176" w14:textId="77777777" w:rsidR="00AA643E" w:rsidRPr="00926AF2" w:rsidRDefault="00AA643E" w:rsidP="00AA643E">
      <w:pPr>
        <w:autoSpaceDE w:val="0"/>
        <w:autoSpaceDN w:val="0"/>
        <w:adjustRightInd w:val="0"/>
        <w:jc w:val="right"/>
        <w:rPr>
          <w:rFonts w:ascii="Times New Roman" w:eastAsia="PMingLiU" w:hAnsi="Times New Roman"/>
          <w:color w:val="000000"/>
          <w:sz w:val="24"/>
          <w:szCs w:val="24"/>
          <w:lang w:eastAsia="zh-TW"/>
        </w:rPr>
      </w:pPr>
      <w:r w:rsidRPr="00926AF2">
        <w:rPr>
          <w:rFonts w:ascii="Times New Roman" w:eastAsia="PMingLiU" w:hAnsi="Times New Roman"/>
          <w:color w:val="000000"/>
          <w:sz w:val="24"/>
          <w:szCs w:val="24"/>
          <w:lang w:eastAsia="zh-TW"/>
        </w:rPr>
        <w:lastRenderedPageBreak/>
        <w:t>Pirkimo sąlygų 6 priedas</w:t>
      </w:r>
    </w:p>
    <w:p w14:paraId="0157F94D" w14:textId="77777777" w:rsidR="00AA643E" w:rsidRPr="00926AF2" w:rsidRDefault="00AA643E" w:rsidP="00AA643E">
      <w:pPr>
        <w:autoSpaceDE w:val="0"/>
        <w:autoSpaceDN w:val="0"/>
        <w:adjustRightInd w:val="0"/>
        <w:rPr>
          <w:rFonts w:ascii="Times New Roman" w:eastAsia="PMingLiU" w:hAnsi="Times New Roman"/>
          <w:color w:val="000000"/>
          <w:sz w:val="24"/>
          <w:szCs w:val="24"/>
          <w:lang w:eastAsia="zh-TW"/>
        </w:rPr>
      </w:pPr>
    </w:p>
    <w:p w14:paraId="2703B526" w14:textId="2BA21DB7" w:rsidR="00AA643E" w:rsidRPr="00926AF2" w:rsidRDefault="00AA643E" w:rsidP="00AA643E">
      <w:pPr>
        <w:spacing w:line="276" w:lineRule="auto"/>
        <w:jc w:val="center"/>
        <w:rPr>
          <w:rFonts w:ascii="Times New Roman" w:hAnsi="Times New Roman"/>
          <w:b/>
          <w:sz w:val="24"/>
          <w:szCs w:val="24"/>
          <w:lang w:eastAsia="en-US"/>
        </w:rPr>
      </w:pPr>
      <w:r w:rsidRPr="00926AF2">
        <w:rPr>
          <w:rFonts w:ascii="Times New Roman" w:hAnsi="Times New Roman"/>
          <w:b/>
          <w:bCs/>
          <w:caps/>
          <w:sz w:val="24"/>
          <w:szCs w:val="24"/>
          <w:shd w:val="clear" w:color="auto" w:fill="FFFFFF"/>
        </w:rPr>
        <w:t xml:space="preserve">m1 klasės automobilio </w:t>
      </w:r>
      <w:r w:rsidRPr="00926AF2">
        <w:rPr>
          <w:rFonts w:ascii="Times New Roman" w:hAnsi="Times New Roman"/>
          <w:b/>
          <w:sz w:val="24"/>
          <w:szCs w:val="24"/>
          <w:lang w:eastAsia="en-US"/>
        </w:rPr>
        <w:t>PIRKIMAS</w:t>
      </w:r>
    </w:p>
    <w:p w14:paraId="544932CB" w14:textId="77777777" w:rsidR="00AA643E" w:rsidRPr="00926AF2" w:rsidRDefault="00AA643E" w:rsidP="00AA643E">
      <w:pPr>
        <w:spacing w:line="276" w:lineRule="auto"/>
        <w:jc w:val="center"/>
        <w:rPr>
          <w:rFonts w:ascii="Times New Roman" w:hAnsi="Times New Roman"/>
          <w:b/>
          <w:sz w:val="24"/>
          <w:szCs w:val="24"/>
          <w:lang w:eastAsia="en-US"/>
        </w:rPr>
      </w:pPr>
    </w:p>
    <w:p w14:paraId="172E7FBC" w14:textId="77777777" w:rsidR="00AA643E" w:rsidRPr="00926AF2" w:rsidRDefault="00AA643E" w:rsidP="00AA643E">
      <w:pPr>
        <w:jc w:val="center"/>
        <w:rPr>
          <w:rFonts w:ascii="Times New Roman" w:hAnsi="Times New Roman"/>
          <w:b/>
          <w:sz w:val="24"/>
          <w:szCs w:val="24"/>
        </w:rPr>
      </w:pPr>
      <w:r w:rsidRPr="00926AF2">
        <w:rPr>
          <w:rFonts w:ascii="Times New Roman" w:hAnsi="Times New Roman"/>
          <w:b/>
          <w:sz w:val="24"/>
          <w:szCs w:val="24"/>
        </w:rPr>
        <w:t>PATIEKTŲ PREKIŲ SĄRAŠAS</w:t>
      </w:r>
    </w:p>
    <w:p w14:paraId="6DE71354" w14:textId="3136AA90" w:rsidR="00AA643E" w:rsidRPr="00926AF2" w:rsidRDefault="00AA643E" w:rsidP="00AA643E">
      <w:pPr>
        <w:jc w:val="center"/>
        <w:rPr>
          <w:rFonts w:ascii="Times New Roman" w:hAnsi="Times New Roman"/>
          <w:i/>
          <w:sz w:val="22"/>
          <w:szCs w:val="22"/>
        </w:rPr>
      </w:pPr>
      <w:r w:rsidRPr="00926AF2">
        <w:rPr>
          <w:rFonts w:ascii="Times New Roman" w:hAnsi="Times New Roman"/>
          <w:i/>
          <w:sz w:val="22"/>
          <w:szCs w:val="22"/>
        </w:rPr>
        <w:t>(jei informaciją apie teikia keli ūkio subjektų grupės partneriai ar ūkio subjektai, kurių pajėgumais remiasi tiekėjas, šio priedo formą pildo kiekvienas atskirai)</w:t>
      </w:r>
    </w:p>
    <w:p w14:paraId="54DD7B05" w14:textId="77777777" w:rsidR="00AA643E" w:rsidRPr="00926AF2" w:rsidRDefault="00AA643E" w:rsidP="00AA643E">
      <w:pPr>
        <w:ind w:firstLine="851"/>
        <w:jc w:val="center"/>
        <w:rPr>
          <w:rFonts w:ascii="Times New Roman" w:hAnsi="Times New Roman"/>
          <w:i/>
          <w:sz w:val="24"/>
          <w:szCs w:val="24"/>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AA643E" w:rsidRPr="00926AF2" w14:paraId="3E5882E0" w14:textId="77777777" w:rsidTr="00054D43">
        <w:tc>
          <w:tcPr>
            <w:tcW w:w="568" w:type="dxa"/>
            <w:tcBorders>
              <w:top w:val="single" w:sz="4" w:space="0" w:color="auto"/>
              <w:left w:val="single" w:sz="4" w:space="0" w:color="auto"/>
              <w:bottom w:val="single" w:sz="4" w:space="0" w:color="auto"/>
              <w:right w:val="single" w:sz="4" w:space="0" w:color="auto"/>
            </w:tcBorders>
            <w:vAlign w:val="center"/>
            <w:hideMark/>
          </w:tcPr>
          <w:p w14:paraId="4FC5523F"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Eil.</w:t>
            </w:r>
          </w:p>
          <w:p w14:paraId="5FF11626"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3EEB92C9"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Sutarties pavadinimas</w:t>
            </w:r>
          </w:p>
          <w:p w14:paraId="6E6B00D5" w14:textId="26A9D9E3"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 xml:space="preserve">(sustambintas </w:t>
            </w:r>
            <w:r w:rsidR="0095324D" w:rsidRPr="00926AF2">
              <w:rPr>
                <w:rFonts w:ascii="Times New Roman" w:eastAsia="Calibri" w:hAnsi="Times New Roman" w:cs="Times New Roman"/>
                <w:bCs/>
                <w:sz w:val="24"/>
                <w:szCs w:val="24"/>
              </w:rPr>
              <w:t>P</w:t>
            </w:r>
            <w:r w:rsidRPr="00926AF2">
              <w:rPr>
                <w:rFonts w:ascii="Times New Roman" w:eastAsia="Calibri" w:hAnsi="Times New Roman" w:cs="Times New Roman"/>
                <w:bCs/>
                <w:sz w:val="24"/>
                <w:szCs w:val="24"/>
              </w:rPr>
              <w:t>rekių sąrašas)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1A0BE717" w14:textId="39853C42"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 xml:space="preserve">Bendra </w:t>
            </w:r>
            <w:r w:rsidR="00972298" w:rsidRPr="00926AF2">
              <w:rPr>
                <w:rFonts w:ascii="Times New Roman" w:eastAsia="Calibri" w:hAnsi="Times New Roman" w:cs="Times New Roman"/>
                <w:bCs/>
                <w:sz w:val="24"/>
                <w:szCs w:val="24"/>
              </w:rPr>
              <w:t>P</w:t>
            </w:r>
            <w:r w:rsidRPr="00926AF2">
              <w:rPr>
                <w:rFonts w:ascii="Times New Roman" w:eastAsia="Calibri" w:hAnsi="Times New Roman" w:cs="Times New Roman"/>
                <w:bCs/>
                <w:sz w:val="24"/>
                <w:szCs w:val="24"/>
              </w:rPr>
              <w:t>rekių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55AD0CA2" w14:textId="47657031"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Patiektų Prekių dalis (Eur be PVM), kurias tiekėjas ar ūkio subjektų grupės partneris ar kiti ūkio subjektai patiekė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6ACA944A"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Prekių pristatymo datos</w:t>
            </w:r>
          </w:p>
        </w:tc>
        <w:tc>
          <w:tcPr>
            <w:tcW w:w="1822" w:type="dxa"/>
            <w:tcBorders>
              <w:top w:val="single" w:sz="4" w:space="0" w:color="auto"/>
              <w:left w:val="single" w:sz="4" w:space="0" w:color="auto"/>
              <w:bottom w:val="single" w:sz="4" w:space="0" w:color="auto"/>
              <w:right w:val="single" w:sz="4" w:space="0" w:color="auto"/>
            </w:tcBorders>
            <w:vAlign w:val="center"/>
            <w:hideMark/>
          </w:tcPr>
          <w:p w14:paraId="78A7DB3B"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Prekių gavėjai,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5A926C7B" w14:textId="77777777" w:rsidR="00AA643E" w:rsidRPr="00926AF2" w:rsidRDefault="00AA643E" w:rsidP="00054D43">
            <w:pPr>
              <w:jc w:val="center"/>
              <w:rPr>
                <w:rFonts w:ascii="Times New Roman" w:eastAsia="Calibri" w:hAnsi="Times New Roman" w:cs="Times New Roman"/>
                <w:bCs/>
                <w:sz w:val="24"/>
                <w:szCs w:val="24"/>
              </w:rPr>
            </w:pPr>
            <w:r w:rsidRPr="00926AF2">
              <w:rPr>
                <w:rFonts w:ascii="Times New Roman" w:eastAsia="Calibri" w:hAnsi="Times New Roman" w:cs="Times New Roman"/>
                <w:bCs/>
                <w:sz w:val="24"/>
                <w:szCs w:val="24"/>
              </w:rPr>
              <w:t>Nuoroda į užsakovo pažymą (pridedamo dokumento pavadinimas, data, Nr.)</w:t>
            </w:r>
          </w:p>
        </w:tc>
      </w:tr>
      <w:tr w:rsidR="00AA643E" w:rsidRPr="00926AF2" w14:paraId="79B7071B" w14:textId="77777777" w:rsidTr="00054D43">
        <w:tc>
          <w:tcPr>
            <w:tcW w:w="568" w:type="dxa"/>
            <w:tcBorders>
              <w:top w:val="single" w:sz="4" w:space="0" w:color="auto"/>
              <w:left w:val="single" w:sz="4" w:space="0" w:color="auto"/>
              <w:bottom w:val="single" w:sz="4" w:space="0" w:color="auto"/>
              <w:right w:val="single" w:sz="4" w:space="0" w:color="auto"/>
            </w:tcBorders>
            <w:hideMark/>
          </w:tcPr>
          <w:p w14:paraId="64A19D32"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1</w:t>
            </w:r>
          </w:p>
        </w:tc>
        <w:tc>
          <w:tcPr>
            <w:tcW w:w="3797" w:type="dxa"/>
            <w:tcBorders>
              <w:top w:val="single" w:sz="4" w:space="0" w:color="auto"/>
              <w:left w:val="single" w:sz="4" w:space="0" w:color="auto"/>
              <w:bottom w:val="single" w:sz="4" w:space="0" w:color="auto"/>
              <w:right w:val="single" w:sz="4" w:space="0" w:color="auto"/>
            </w:tcBorders>
            <w:hideMark/>
          </w:tcPr>
          <w:p w14:paraId="27186E7E"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2</w:t>
            </w:r>
          </w:p>
        </w:tc>
        <w:tc>
          <w:tcPr>
            <w:tcW w:w="1654" w:type="dxa"/>
            <w:tcBorders>
              <w:top w:val="single" w:sz="4" w:space="0" w:color="auto"/>
              <w:left w:val="single" w:sz="4" w:space="0" w:color="auto"/>
              <w:bottom w:val="single" w:sz="4" w:space="0" w:color="auto"/>
              <w:right w:val="single" w:sz="4" w:space="0" w:color="auto"/>
            </w:tcBorders>
            <w:hideMark/>
          </w:tcPr>
          <w:p w14:paraId="6F539DC1"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3</w:t>
            </w:r>
          </w:p>
        </w:tc>
        <w:tc>
          <w:tcPr>
            <w:tcW w:w="2892" w:type="dxa"/>
            <w:tcBorders>
              <w:top w:val="single" w:sz="4" w:space="0" w:color="auto"/>
              <w:left w:val="single" w:sz="4" w:space="0" w:color="auto"/>
              <w:bottom w:val="single" w:sz="4" w:space="0" w:color="auto"/>
              <w:right w:val="single" w:sz="4" w:space="0" w:color="auto"/>
            </w:tcBorders>
            <w:hideMark/>
          </w:tcPr>
          <w:p w14:paraId="75D7E7FA"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4</w:t>
            </w:r>
          </w:p>
        </w:tc>
        <w:tc>
          <w:tcPr>
            <w:tcW w:w="1532" w:type="dxa"/>
            <w:tcBorders>
              <w:top w:val="single" w:sz="4" w:space="0" w:color="auto"/>
              <w:left w:val="single" w:sz="4" w:space="0" w:color="auto"/>
              <w:bottom w:val="single" w:sz="4" w:space="0" w:color="auto"/>
              <w:right w:val="single" w:sz="4" w:space="0" w:color="auto"/>
            </w:tcBorders>
            <w:hideMark/>
          </w:tcPr>
          <w:p w14:paraId="76EB4D31"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5</w:t>
            </w:r>
          </w:p>
        </w:tc>
        <w:tc>
          <w:tcPr>
            <w:tcW w:w="1822" w:type="dxa"/>
            <w:tcBorders>
              <w:top w:val="single" w:sz="4" w:space="0" w:color="auto"/>
              <w:left w:val="single" w:sz="4" w:space="0" w:color="auto"/>
              <w:bottom w:val="single" w:sz="4" w:space="0" w:color="auto"/>
              <w:right w:val="single" w:sz="4" w:space="0" w:color="auto"/>
            </w:tcBorders>
            <w:hideMark/>
          </w:tcPr>
          <w:p w14:paraId="3BFD35E1"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6</w:t>
            </w:r>
          </w:p>
        </w:tc>
        <w:tc>
          <w:tcPr>
            <w:tcW w:w="2295" w:type="dxa"/>
            <w:tcBorders>
              <w:top w:val="single" w:sz="4" w:space="0" w:color="auto"/>
              <w:left w:val="single" w:sz="4" w:space="0" w:color="auto"/>
              <w:bottom w:val="single" w:sz="4" w:space="0" w:color="auto"/>
              <w:right w:val="single" w:sz="4" w:space="0" w:color="auto"/>
            </w:tcBorders>
            <w:hideMark/>
          </w:tcPr>
          <w:p w14:paraId="7C08D3EC" w14:textId="77777777" w:rsidR="00AA643E" w:rsidRPr="00926AF2" w:rsidRDefault="00AA643E" w:rsidP="00054D43">
            <w:pPr>
              <w:jc w:val="center"/>
              <w:rPr>
                <w:rFonts w:ascii="Times New Roman" w:eastAsia="Calibri" w:hAnsi="Times New Roman" w:cs="Times New Roman"/>
                <w:i/>
                <w:iCs/>
                <w:sz w:val="24"/>
                <w:szCs w:val="24"/>
              </w:rPr>
            </w:pPr>
            <w:r w:rsidRPr="00926AF2">
              <w:rPr>
                <w:rFonts w:ascii="Times New Roman" w:eastAsia="Calibri" w:hAnsi="Times New Roman" w:cs="Times New Roman"/>
                <w:i/>
                <w:iCs/>
                <w:sz w:val="24"/>
                <w:szCs w:val="24"/>
              </w:rPr>
              <w:t>7</w:t>
            </w:r>
          </w:p>
        </w:tc>
      </w:tr>
      <w:tr w:rsidR="00AA643E" w:rsidRPr="00926AF2" w14:paraId="33C06A90" w14:textId="77777777" w:rsidTr="00054D43">
        <w:tc>
          <w:tcPr>
            <w:tcW w:w="568" w:type="dxa"/>
            <w:tcBorders>
              <w:top w:val="single" w:sz="4" w:space="0" w:color="auto"/>
              <w:left w:val="single" w:sz="4" w:space="0" w:color="auto"/>
              <w:bottom w:val="single" w:sz="4" w:space="0" w:color="auto"/>
              <w:right w:val="single" w:sz="4" w:space="0" w:color="auto"/>
            </w:tcBorders>
          </w:tcPr>
          <w:p w14:paraId="7D98991B" w14:textId="77777777" w:rsidR="00AA643E" w:rsidRPr="00926AF2" w:rsidRDefault="00AA643E" w:rsidP="00054D43">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62369C37" w14:textId="77777777" w:rsidR="00AA643E" w:rsidRPr="00926AF2" w:rsidRDefault="00AA643E" w:rsidP="00054D43">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6413CA1D" w14:textId="77777777" w:rsidR="00AA643E" w:rsidRPr="00926AF2" w:rsidRDefault="00AA643E" w:rsidP="00054D43">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663D9618" w14:textId="77777777" w:rsidR="00AA643E" w:rsidRPr="00926AF2" w:rsidRDefault="00AA643E" w:rsidP="00054D43">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63B41592" w14:textId="77777777" w:rsidR="00AA643E" w:rsidRPr="00926AF2" w:rsidRDefault="00AA643E" w:rsidP="00054D43">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0EAC6FBD" w14:textId="77777777" w:rsidR="00AA643E" w:rsidRPr="00926AF2" w:rsidRDefault="00AA643E" w:rsidP="00054D43">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08475624" w14:textId="77777777" w:rsidR="00AA643E" w:rsidRPr="00926AF2" w:rsidRDefault="00AA643E" w:rsidP="00054D43">
            <w:pPr>
              <w:jc w:val="both"/>
              <w:rPr>
                <w:rFonts w:ascii="Times New Roman" w:eastAsia="Calibri" w:hAnsi="Times New Roman" w:cs="Times New Roman"/>
                <w:sz w:val="24"/>
                <w:szCs w:val="24"/>
              </w:rPr>
            </w:pPr>
          </w:p>
        </w:tc>
      </w:tr>
      <w:tr w:rsidR="00AA643E" w:rsidRPr="00926AF2" w14:paraId="754AAFD2" w14:textId="77777777" w:rsidTr="00054D43">
        <w:tc>
          <w:tcPr>
            <w:tcW w:w="568" w:type="dxa"/>
            <w:tcBorders>
              <w:top w:val="single" w:sz="4" w:space="0" w:color="auto"/>
              <w:left w:val="single" w:sz="4" w:space="0" w:color="auto"/>
              <w:bottom w:val="single" w:sz="4" w:space="0" w:color="auto"/>
              <w:right w:val="single" w:sz="4" w:space="0" w:color="auto"/>
            </w:tcBorders>
          </w:tcPr>
          <w:p w14:paraId="77C4D4BA" w14:textId="77777777" w:rsidR="00AA643E" w:rsidRPr="00926AF2" w:rsidRDefault="00AA643E" w:rsidP="00054D43">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521C92C" w14:textId="77777777" w:rsidR="00AA643E" w:rsidRPr="00926AF2" w:rsidRDefault="00AA643E" w:rsidP="00054D43">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0C2F8284" w14:textId="77777777" w:rsidR="00AA643E" w:rsidRPr="00926AF2" w:rsidRDefault="00AA643E" w:rsidP="00054D43">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15AEBA27" w14:textId="77777777" w:rsidR="00AA643E" w:rsidRPr="00926AF2" w:rsidRDefault="00AA643E" w:rsidP="00054D43">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6B28267C" w14:textId="77777777" w:rsidR="00AA643E" w:rsidRPr="00926AF2" w:rsidRDefault="00AA643E" w:rsidP="00054D43">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7E594559" w14:textId="77777777" w:rsidR="00AA643E" w:rsidRPr="00926AF2" w:rsidRDefault="00AA643E" w:rsidP="00054D43">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1C67386" w14:textId="77777777" w:rsidR="00AA643E" w:rsidRPr="00926AF2" w:rsidRDefault="00AA643E" w:rsidP="00054D43">
            <w:pPr>
              <w:jc w:val="both"/>
              <w:rPr>
                <w:rFonts w:ascii="Times New Roman" w:eastAsia="Calibri" w:hAnsi="Times New Roman" w:cs="Times New Roman"/>
                <w:sz w:val="24"/>
                <w:szCs w:val="24"/>
              </w:rPr>
            </w:pPr>
          </w:p>
        </w:tc>
      </w:tr>
      <w:tr w:rsidR="00AA643E" w:rsidRPr="00926AF2" w14:paraId="2C044C9D" w14:textId="77777777" w:rsidTr="00054D43">
        <w:tc>
          <w:tcPr>
            <w:tcW w:w="568" w:type="dxa"/>
            <w:tcBorders>
              <w:top w:val="single" w:sz="4" w:space="0" w:color="auto"/>
              <w:left w:val="single" w:sz="4" w:space="0" w:color="auto"/>
              <w:bottom w:val="single" w:sz="4" w:space="0" w:color="auto"/>
              <w:right w:val="single" w:sz="4" w:space="0" w:color="auto"/>
            </w:tcBorders>
          </w:tcPr>
          <w:p w14:paraId="4D480AD1" w14:textId="77777777" w:rsidR="00AA643E" w:rsidRPr="00926AF2" w:rsidRDefault="00AA643E" w:rsidP="00054D43">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5FD3D3C2" w14:textId="77777777" w:rsidR="00AA643E" w:rsidRPr="00926AF2" w:rsidRDefault="00AA643E" w:rsidP="00054D43">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5C6F9F87" w14:textId="77777777" w:rsidR="00AA643E" w:rsidRPr="00926AF2" w:rsidRDefault="00AA643E" w:rsidP="00054D43">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4147E705" w14:textId="77777777" w:rsidR="00AA643E" w:rsidRPr="00926AF2" w:rsidRDefault="00AA643E" w:rsidP="00054D43">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7E7670A5" w14:textId="77777777" w:rsidR="00AA643E" w:rsidRPr="00926AF2" w:rsidRDefault="00AA643E" w:rsidP="00054D43">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20CC753C" w14:textId="77777777" w:rsidR="00AA643E" w:rsidRPr="00926AF2" w:rsidRDefault="00AA643E" w:rsidP="00054D43">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5EBA4C0C" w14:textId="77777777" w:rsidR="00AA643E" w:rsidRPr="00926AF2" w:rsidRDefault="00AA643E" w:rsidP="00054D43">
            <w:pPr>
              <w:jc w:val="both"/>
              <w:rPr>
                <w:rFonts w:ascii="Times New Roman" w:eastAsia="Calibri" w:hAnsi="Times New Roman" w:cs="Times New Roman"/>
                <w:sz w:val="24"/>
                <w:szCs w:val="24"/>
              </w:rPr>
            </w:pPr>
          </w:p>
        </w:tc>
      </w:tr>
      <w:tr w:rsidR="00AA643E" w:rsidRPr="00926AF2" w14:paraId="1FBF3466" w14:textId="77777777" w:rsidTr="00054D43">
        <w:tc>
          <w:tcPr>
            <w:tcW w:w="568" w:type="dxa"/>
            <w:tcBorders>
              <w:top w:val="single" w:sz="4" w:space="0" w:color="auto"/>
              <w:left w:val="single" w:sz="4" w:space="0" w:color="auto"/>
              <w:bottom w:val="single" w:sz="4" w:space="0" w:color="auto"/>
              <w:right w:val="single" w:sz="4" w:space="0" w:color="auto"/>
            </w:tcBorders>
          </w:tcPr>
          <w:p w14:paraId="3BFBFE39" w14:textId="77777777" w:rsidR="00AA643E" w:rsidRPr="00926AF2" w:rsidRDefault="00AA643E" w:rsidP="00054D43">
            <w:pPr>
              <w:jc w:val="both"/>
              <w:rPr>
                <w:rFonts w:ascii="Times New Roman" w:eastAsia="Calibri" w:hAnsi="Times New Roman" w:cs="Times New Roman"/>
                <w:sz w:val="24"/>
                <w:szCs w:val="24"/>
              </w:rPr>
            </w:pPr>
          </w:p>
        </w:tc>
        <w:tc>
          <w:tcPr>
            <w:tcW w:w="3797" w:type="dxa"/>
            <w:tcBorders>
              <w:top w:val="single" w:sz="4" w:space="0" w:color="auto"/>
              <w:left w:val="single" w:sz="4" w:space="0" w:color="auto"/>
              <w:bottom w:val="single" w:sz="4" w:space="0" w:color="auto"/>
              <w:right w:val="single" w:sz="4" w:space="0" w:color="auto"/>
            </w:tcBorders>
          </w:tcPr>
          <w:p w14:paraId="4D54ACB8" w14:textId="77777777" w:rsidR="00AA643E" w:rsidRPr="00926AF2" w:rsidRDefault="00AA643E" w:rsidP="00054D43">
            <w:pPr>
              <w:jc w:val="both"/>
              <w:rPr>
                <w:rFonts w:ascii="Times New Roman" w:eastAsia="Calibri" w:hAnsi="Times New Roman" w:cs="Times New Roman"/>
                <w:sz w:val="24"/>
                <w:szCs w:val="24"/>
              </w:rPr>
            </w:pPr>
          </w:p>
        </w:tc>
        <w:tc>
          <w:tcPr>
            <w:tcW w:w="1654" w:type="dxa"/>
            <w:tcBorders>
              <w:top w:val="single" w:sz="4" w:space="0" w:color="auto"/>
              <w:left w:val="single" w:sz="4" w:space="0" w:color="auto"/>
              <w:bottom w:val="single" w:sz="4" w:space="0" w:color="auto"/>
              <w:right w:val="single" w:sz="4" w:space="0" w:color="auto"/>
            </w:tcBorders>
          </w:tcPr>
          <w:p w14:paraId="4472EAC8" w14:textId="77777777" w:rsidR="00AA643E" w:rsidRPr="00926AF2" w:rsidRDefault="00AA643E" w:rsidP="00054D43">
            <w:pPr>
              <w:jc w:val="both"/>
              <w:rPr>
                <w:rFonts w:ascii="Times New Roman" w:eastAsia="Calibri" w:hAnsi="Times New Roman" w:cs="Times New Roman"/>
                <w:sz w:val="24"/>
                <w:szCs w:val="24"/>
              </w:rPr>
            </w:pPr>
          </w:p>
        </w:tc>
        <w:tc>
          <w:tcPr>
            <w:tcW w:w="2892" w:type="dxa"/>
            <w:tcBorders>
              <w:top w:val="single" w:sz="4" w:space="0" w:color="auto"/>
              <w:left w:val="single" w:sz="4" w:space="0" w:color="auto"/>
              <w:bottom w:val="single" w:sz="4" w:space="0" w:color="auto"/>
              <w:right w:val="single" w:sz="4" w:space="0" w:color="auto"/>
            </w:tcBorders>
          </w:tcPr>
          <w:p w14:paraId="07A5CFA1" w14:textId="77777777" w:rsidR="00AA643E" w:rsidRPr="00926AF2" w:rsidRDefault="00AA643E" w:rsidP="00054D43">
            <w:pPr>
              <w:jc w:val="both"/>
              <w:rPr>
                <w:rFonts w:ascii="Times New Roman" w:eastAsia="Calibri" w:hAnsi="Times New Roman" w:cs="Times New Roman"/>
                <w:sz w:val="24"/>
                <w:szCs w:val="24"/>
              </w:rPr>
            </w:pPr>
          </w:p>
        </w:tc>
        <w:tc>
          <w:tcPr>
            <w:tcW w:w="1532" w:type="dxa"/>
            <w:tcBorders>
              <w:top w:val="single" w:sz="4" w:space="0" w:color="auto"/>
              <w:left w:val="single" w:sz="4" w:space="0" w:color="auto"/>
              <w:bottom w:val="single" w:sz="4" w:space="0" w:color="auto"/>
              <w:right w:val="single" w:sz="4" w:space="0" w:color="auto"/>
            </w:tcBorders>
          </w:tcPr>
          <w:p w14:paraId="7F1B0636" w14:textId="77777777" w:rsidR="00AA643E" w:rsidRPr="00926AF2" w:rsidRDefault="00AA643E" w:rsidP="00054D43">
            <w:pPr>
              <w:jc w:val="both"/>
              <w:rPr>
                <w:rFonts w:ascii="Times New Roman" w:eastAsia="Calibri"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14:paraId="4ACA44B2" w14:textId="77777777" w:rsidR="00AA643E" w:rsidRPr="00926AF2" w:rsidRDefault="00AA643E" w:rsidP="00054D43">
            <w:pPr>
              <w:jc w:val="both"/>
              <w:rPr>
                <w:rFonts w:ascii="Times New Roman" w:eastAsia="Calibri" w:hAnsi="Times New Roman" w:cs="Times New Roman"/>
                <w:sz w:val="24"/>
                <w:szCs w:val="24"/>
              </w:rPr>
            </w:pPr>
          </w:p>
        </w:tc>
        <w:tc>
          <w:tcPr>
            <w:tcW w:w="2295" w:type="dxa"/>
            <w:tcBorders>
              <w:top w:val="single" w:sz="4" w:space="0" w:color="auto"/>
              <w:left w:val="single" w:sz="4" w:space="0" w:color="auto"/>
              <w:bottom w:val="single" w:sz="4" w:space="0" w:color="auto"/>
              <w:right w:val="single" w:sz="4" w:space="0" w:color="auto"/>
            </w:tcBorders>
          </w:tcPr>
          <w:p w14:paraId="4CBA3CE6" w14:textId="77777777" w:rsidR="00AA643E" w:rsidRPr="00926AF2" w:rsidRDefault="00AA643E" w:rsidP="00054D43">
            <w:pPr>
              <w:jc w:val="both"/>
              <w:rPr>
                <w:rFonts w:ascii="Times New Roman" w:eastAsia="Calibri" w:hAnsi="Times New Roman" w:cs="Times New Roman"/>
                <w:sz w:val="24"/>
                <w:szCs w:val="24"/>
              </w:rPr>
            </w:pPr>
          </w:p>
        </w:tc>
      </w:tr>
    </w:tbl>
    <w:p w14:paraId="0549F5AA" w14:textId="77777777" w:rsidR="00AA643E" w:rsidRPr="00926AF2" w:rsidRDefault="00AA643E" w:rsidP="00AA643E">
      <w:pPr>
        <w:jc w:val="both"/>
        <w:rPr>
          <w:rFonts w:ascii="Times New Roman" w:hAnsi="Times New Roman"/>
          <w:b/>
          <w:i/>
          <w:sz w:val="24"/>
          <w:szCs w:val="24"/>
        </w:rPr>
      </w:pPr>
    </w:p>
    <w:p w14:paraId="01622E9D" w14:textId="77777777" w:rsidR="00AA643E" w:rsidRPr="00926AF2" w:rsidRDefault="00AA643E" w:rsidP="00AA643E">
      <w:pPr>
        <w:jc w:val="both"/>
        <w:rPr>
          <w:rFonts w:ascii="Times New Roman" w:hAnsi="Times New Roman"/>
          <w:b/>
          <w:i/>
          <w:sz w:val="24"/>
          <w:szCs w:val="24"/>
        </w:rPr>
      </w:pPr>
      <w:r w:rsidRPr="00926AF2">
        <w:rPr>
          <w:rFonts w:ascii="Times New Roman" w:hAnsi="Times New Roman"/>
          <w:b/>
          <w:i/>
          <w:sz w:val="24"/>
          <w:szCs w:val="24"/>
        </w:rPr>
        <w:t>Pastabos:</w:t>
      </w:r>
    </w:p>
    <w:p w14:paraId="2EA2E4D3" w14:textId="77777777" w:rsidR="00AA643E" w:rsidRPr="003A3A44" w:rsidRDefault="00AA643E" w:rsidP="00AA643E">
      <w:pPr>
        <w:jc w:val="both"/>
        <w:rPr>
          <w:rFonts w:ascii="Times New Roman" w:hAnsi="Times New Roman"/>
          <w:sz w:val="24"/>
          <w:szCs w:val="24"/>
          <w:lang w:eastAsia="zh-CN"/>
        </w:rPr>
      </w:pPr>
      <w:r w:rsidRPr="00926AF2">
        <w:rPr>
          <w:rFonts w:ascii="Times New Roman" w:hAnsi="Times New Roman"/>
          <w:b/>
          <w:sz w:val="24"/>
          <w:szCs w:val="24"/>
        </w:rPr>
        <w:t>Prie šios lentelės turi būti pridedamos Užsakovų pažymos</w:t>
      </w:r>
      <w:r w:rsidRPr="00926AF2">
        <w:rPr>
          <w:rFonts w:ascii="Times New Roman" w:hAnsi="Times New Roman"/>
          <w:sz w:val="24"/>
          <w:szCs w:val="24"/>
        </w:rPr>
        <w:t xml:space="preserve">, kuriose turi būti </w:t>
      </w:r>
      <w:r w:rsidRPr="00926AF2">
        <w:rPr>
          <w:rFonts w:ascii="Times New Roman" w:hAnsi="Times New Roman"/>
          <w:sz w:val="24"/>
          <w:szCs w:val="24"/>
          <w:lang w:eastAsia="zh-CN"/>
        </w:rPr>
        <w:t xml:space="preserve">nurodyta </w:t>
      </w:r>
      <w:r w:rsidRPr="00926AF2">
        <w:rPr>
          <w:rFonts w:ascii="Times New Roman" w:hAnsi="Times New Roman"/>
          <w:bCs/>
          <w:sz w:val="24"/>
          <w:szCs w:val="24"/>
        </w:rPr>
        <w:t>bendra Prekių vertė</w:t>
      </w:r>
      <w:r w:rsidRPr="00926AF2">
        <w:rPr>
          <w:rFonts w:ascii="Times New Roman" w:hAnsi="Times New Roman"/>
          <w:sz w:val="24"/>
          <w:szCs w:val="24"/>
          <w:lang w:eastAsia="zh-CN"/>
        </w:rPr>
        <w:t>,</w:t>
      </w:r>
      <w:r w:rsidRPr="00926AF2">
        <w:rPr>
          <w:rFonts w:ascii="Times New Roman" w:hAnsi="Times New Roman"/>
          <w:bCs/>
          <w:sz w:val="24"/>
          <w:szCs w:val="24"/>
        </w:rPr>
        <w:t xml:space="preserve"> </w:t>
      </w:r>
      <w:r w:rsidRPr="00926AF2">
        <w:rPr>
          <w:rFonts w:ascii="Times New Roman" w:hAnsi="Times New Roman"/>
          <w:sz w:val="24"/>
          <w:szCs w:val="24"/>
          <w:lang w:eastAsia="zh-CN"/>
        </w:rPr>
        <w:t>Prekių pristatymo datos ir Prekių gavėjai, ar Prekės buvo pristatytos tinkamai.</w:t>
      </w:r>
    </w:p>
    <w:p w14:paraId="3A313770" w14:textId="77777777" w:rsidR="00AA643E" w:rsidRPr="003A3A44" w:rsidRDefault="00AA643E" w:rsidP="00AA643E">
      <w:pPr>
        <w:rPr>
          <w:rFonts w:ascii="Times New Roman" w:eastAsia="Times New Roman" w:hAnsi="Times New Roman"/>
          <w:b/>
          <w:bCs/>
          <w:sz w:val="24"/>
          <w:szCs w:val="24"/>
          <w:lang w:eastAsia="ar-SA"/>
        </w:rPr>
      </w:pPr>
    </w:p>
    <w:p w14:paraId="0D289F4A" w14:textId="77777777" w:rsidR="00AA643E" w:rsidRPr="003A3A44" w:rsidRDefault="00AA643E" w:rsidP="00AA643E">
      <w:pPr>
        <w:rPr>
          <w:rFonts w:ascii="Times New Roman" w:eastAsia="Times New Roman" w:hAnsi="Times New Roman"/>
          <w:b/>
          <w:bCs/>
          <w:sz w:val="24"/>
          <w:szCs w:val="24"/>
          <w:lang w:eastAsia="ar-SA"/>
        </w:rPr>
      </w:pPr>
    </w:p>
    <w:p w14:paraId="6A73A2B6" w14:textId="77777777" w:rsidR="00AA643E" w:rsidRPr="003A3A44" w:rsidRDefault="00AA643E" w:rsidP="00AA643E">
      <w:pPr>
        <w:jc w:val="both"/>
        <w:rPr>
          <w:rFonts w:ascii="Times New Roman" w:eastAsia="Times New Roman" w:hAnsi="Times New Roman"/>
          <w:sz w:val="24"/>
          <w:szCs w:val="24"/>
          <w:lang w:eastAsia="en-US"/>
        </w:rPr>
      </w:pPr>
      <w:bookmarkStart w:id="27" w:name="_Hlk90890756"/>
    </w:p>
    <w:tbl>
      <w:tblPr>
        <w:tblW w:w="13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9"/>
        <w:gridCol w:w="846"/>
        <w:gridCol w:w="2772"/>
        <w:gridCol w:w="982"/>
        <w:gridCol w:w="3656"/>
        <w:gridCol w:w="907"/>
      </w:tblGrid>
      <w:tr w:rsidR="00AA643E" w:rsidRPr="003A3A44" w14:paraId="45BF5BC6" w14:textId="77777777" w:rsidTr="00E80A91">
        <w:trPr>
          <w:trHeight w:val="166"/>
        </w:trPr>
        <w:tc>
          <w:tcPr>
            <w:tcW w:w="4599" w:type="dxa"/>
            <w:tcBorders>
              <w:top w:val="single" w:sz="4" w:space="0" w:color="auto"/>
              <w:left w:val="nil"/>
              <w:bottom w:val="nil"/>
              <w:right w:val="nil"/>
            </w:tcBorders>
            <w:hideMark/>
          </w:tcPr>
          <w:p w14:paraId="71360F3C" w14:textId="77777777" w:rsidR="00AA643E" w:rsidRPr="003A3A44" w:rsidRDefault="00AA643E" w:rsidP="00054D43">
            <w:pPr>
              <w:snapToGrid w:val="0"/>
              <w:jc w:val="both"/>
              <w:rPr>
                <w:rFonts w:ascii="Times New Roman" w:eastAsia="Times New Roman" w:hAnsi="Times New Roman"/>
                <w:position w:val="6"/>
                <w:sz w:val="24"/>
                <w:szCs w:val="24"/>
                <w:lang w:eastAsia="en-US"/>
              </w:rPr>
            </w:pPr>
            <w:r w:rsidRPr="003A3A44">
              <w:rPr>
                <w:rFonts w:ascii="Times New Roman" w:eastAsia="Times New Roman" w:hAnsi="Times New Roman"/>
                <w:position w:val="6"/>
                <w:sz w:val="24"/>
                <w:szCs w:val="24"/>
                <w:lang w:eastAsia="en-US"/>
              </w:rPr>
              <w:t>(Tiekėjo arba jo įgalioto asmens pareigų pavadinimas)</w:t>
            </w:r>
          </w:p>
        </w:tc>
        <w:tc>
          <w:tcPr>
            <w:tcW w:w="846" w:type="dxa"/>
            <w:tcBorders>
              <w:top w:val="nil"/>
              <w:left w:val="nil"/>
              <w:bottom w:val="nil"/>
              <w:right w:val="nil"/>
            </w:tcBorders>
          </w:tcPr>
          <w:p w14:paraId="41F358F3" w14:textId="77777777" w:rsidR="00AA643E" w:rsidRPr="003A3A44" w:rsidRDefault="00AA643E" w:rsidP="00054D43">
            <w:pPr>
              <w:ind w:right="-1"/>
              <w:jc w:val="center"/>
              <w:rPr>
                <w:rFonts w:ascii="Times New Roman" w:eastAsia="Times New Roman" w:hAnsi="Times New Roman"/>
                <w:sz w:val="24"/>
                <w:szCs w:val="24"/>
                <w:lang w:eastAsia="en-US"/>
              </w:rPr>
            </w:pPr>
          </w:p>
        </w:tc>
        <w:tc>
          <w:tcPr>
            <w:tcW w:w="2772" w:type="dxa"/>
            <w:tcBorders>
              <w:top w:val="single" w:sz="4" w:space="0" w:color="auto"/>
              <w:left w:val="nil"/>
              <w:bottom w:val="nil"/>
              <w:right w:val="nil"/>
            </w:tcBorders>
            <w:hideMark/>
          </w:tcPr>
          <w:p w14:paraId="2FA82856" w14:textId="77777777" w:rsidR="00AA643E" w:rsidRPr="003A3A44" w:rsidRDefault="00AA643E" w:rsidP="00054D43">
            <w:pPr>
              <w:ind w:right="-1"/>
              <w:jc w:val="center"/>
              <w:rPr>
                <w:rFonts w:ascii="Times New Roman" w:eastAsia="Times New Roman" w:hAnsi="Times New Roman"/>
                <w:sz w:val="24"/>
                <w:szCs w:val="24"/>
                <w:lang w:eastAsia="en-US"/>
              </w:rPr>
            </w:pPr>
            <w:r w:rsidRPr="003A3A44">
              <w:rPr>
                <w:rFonts w:ascii="Times New Roman" w:eastAsia="Times New Roman" w:hAnsi="Times New Roman"/>
                <w:position w:val="6"/>
                <w:sz w:val="24"/>
                <w:szCs w:val="24"/>
                <w:lang w:eastAsia="en-US"/>
              </w:rPr>
              <w:t>(Parašas)</w:t>
            </w:r>
            <w:r w:rsidRPr="003A3A44">
              <w:rPr>
                <w:rFonts w:ascii="Times New Roman" w:eastAsia="Times New Roman" w:hAnsi="Times New Roman"/>
                <w:i/>
                <w:sz w:val="24"/>
                <w:szCs w:val="24"/>
                <w:lang w:eastAsia="en-US"/>
              </w:rPr>
              <w:t xml:space="preserve"> </w:t>
            </w:r>
          </w:p>
        </w:tc>
        <w:tc>
          <w:tcPr>
            <w:tcW w:w="982" w:type="dxa"/>
            <w:tcBorders>
              <w:top w:val="nil"/>
              <w:left w:val="nil"/>
              <w:bottom w:val="nil"/>
              <w:right w:val="nil"/>
            </w:tcBorders>
          </w:tcPr>
          <w:p w14:paraId="61203EB6" w14:textId="77777777" w:rsidR="00AA643E" w:rsidRPr="003A3A44" w:rsidRDefault="00AA643E" w:rsidP="00054D43">
            <w:pPr>
              <w:ind w:right="-1"/>
              <w:jc w:val="center"/>
              <w:rPr>
                <w:rFonts w:ascii="Times New Roman" w:eastAsia="Times New Roman" w:hAnsi="Times New Roman"/>
                <w:sz w:val="24"/>
                <w:szCs w:val="24"/>
                <w:lang w:eastAsia="en-US"/>
              </w:rPr>
            </w:pPr>
          </w:p>
        </w:tc>
        <w:tc>
          <w:tcPr>
            <w:tcW w:w="3656" w:type="dxa"/>
            <w:tcBorders>
              <w:top w:val="single" w:sz="4" w:space="0" w:color="auto"/>
              <w:left w:val="nil"/>
              <w:bottom w:val="nil"/>
              <w:right w:val="nil"/>
            </w:tcBorders>
            <w:hideMark/>
          </w:tcPr>
          <w:p w14:paraId="2D12B34C" w14:textId="77777777" w:rsidR="00AA643E" w:rsidRPr="003A3A44" w:rsidRDefault="00AA643E" w:rsidP="00054D43">
            <w:pPr>
              <w:ind w:right="-1"/>
              <w:jc w:val="center"/>
              <w:rPr>
                <w:rFonts w:ascii="Times New Roman" w:eastAsia="Times New Roman" w:hAnsi="Times New Roman"/>
                <w:sz w:val="24"/>
                <w:szCs w:val="24"/>
                <w:lang w:eastAsia="en-US"/>
              </w:rPr>
            </w:pPr>
            <w:r w:rsidRPr="003A3A44">
              <w:rPr>
                <w:rFonts w:ascii="Times New Roman" w:eastAsia="Times New Roman" w:hAnsi="Times New Roman"/>
                <w:position w:val="6"/>
                <w:sz w:val="24"/>
                <w:szCs w:val="24"/>
                <w:lang w:eastAsia="en-US"/>
              </w:rPr>
              <w:t>(Vardas ir pavardė)</w:t>
            </w:r>
            <w:r w:rsidRPr="003A3A44">
              <w:rPr>
                <w:rFonts w:ascii="Times New Roman" w:eastAsia="Times New Roman" w:hAnsi="Times New Roman"/>
                <w:i/>
                <w:sz w:val="24"/>
                <w:szCs w:val="24"/>
                <w:lang w:eastAsia="en-US"/>
              </w:rPr>
              <w:t xml:space="preserve"> </w:t>
            </w:r>
          </w:p>
        </w:tc>
        <w:tc>
          <w:tcPr>
            <w:tcW w:w="907" w:type="dxa"/>
            <w:tcBorders>
              <w:top w:val="nil"/>
              <w:left w:val="nil"/>
              <w:bottom w:val="nil"/>
              <w:right w:val="nil"/>
            </w:tcBorders>
          </w:tcPr>
          <w:p w14:paraId="417522A8" w14:textId="77777777" w:rsidR="00AA643E" w:rsidRPr="003A3A44" w:rsidRDefault="00AA643E" w:rsidP="00054D43">
            <w:pPr>
              <w:ind w:right="-1"/>
              <w:jc w:val="center"/>
              <w:rPr>
                <w:rFonts w:ascii="Times New Roman" w:eastAsia="Times New Roman" w:hAnsi="Times New Roman"/>
                <w:sz w:val="24"/>
                <w:szCs w:val="24"/>
                <w:lang w:eastAsia="en-US"/>
              </w:rPr>
            </w:pPr>
          </w:p>
        </w:tc>
      </w:tr>
      <w:bookmarkEnd w:id="27"/>
    </w:tbl>
    <w:p w14:paraId="5930A57A" w14:textId="77777777" w:rsidR="00AA643E" w:rsidRPr="003A3A44" w:rsidRDefault="00AA643E" w:rsidP="00AA643E">
      <w:pPr>
        <w:rPr>
          <w:rFonts w:ascii="Times New Roman" w:eastAsia="Times New Roman" w:hAnsi="Times New Roman"/>
          <w:b/>
          <w:bCs/>
          <w:sz w:val="24"/>
          <w:szCs w:val="24"/>
          <w:lang w:eastAsia="ar-SA"/>
        </w:rPr>
      </w:pPr>
    </w:p>
    <w:p w14:paraId="1607D1F2" w14:textId="77777777" w:rsidR="00AA643E" w:rsidRPr="00737C7A" w:rsidRDefault="00AA643E" w:rsidP="00951479">
      <w:pPr>
        <w:rPr>
          <w:rFonts w:ascii="Times New Roman" w:eastAsia="PMingLiU" w:hAnsi="Times New Roman"/>
          <w:color w:val="000000"/>
          <w:sz w:val="24"/>
          <w:szCs w:val="24"/>
          <w:lang w:eastAsia="zh-TW"/>
        </w:rPr>
      </w:pPr>
    </w:p>
    <w:sectPr w:rsidR="00AA643E" w:rsidRPr="00737C7A" w:rsidSect="00AA643E">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4157" w14:textId="77777777" w:rsidR="002873C4" w:rsidRPr="00A26FD5" w:rsidRDefault="002873C4" w:rsidP="00710A4E">
      <w:r w:rsidRPr="00A26FD5">
        <w:separator/>
      </w:r>
    </w:p>
  </w:endnote>
  <w:endnote w:type="continuationSeparator" w:id="0">
    <w:p w14:paraId="2CC0A892" w14:textId="77777777" w:rsidR="002873C4" w:rsidRPr="00A26FD5" w:rsidRDefault="002873C4" w:rsidP="00710A4E">
      <w:r w:rsidRPr="00A26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TimesNewRoman">
    <w:altName w:val="MS Mincho"/>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2AFA" w14:textId="77777777" w:rsidR="002873C4" w:rsidRPr="00A26FD5" w:rsidRDefault="002873C4" w:rsidP="00710A4E">
      <w:r w:rsidRPr="00A26FD5">
        <w:separator/>
      </w:r>
    </w:p>
  </w:footnote>
  <w:footnote w:type="continuationSeparator" w:id="0">
    <w:p w14:paraId="11641A61" w14:textId="77777777" w:rsidR="002873C4" w:rsidRPr="00A26FD5" w:rsidRDefault="002873C4" w:rsidP="00710A4E">
      <w:r w:rsidRPr="00A26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033B" w14:textId="77777777" w:rsidR="00A84B14" w:rsidRPr="00A26FD5" w:rsidRDefault="00A84B14">
    <w:pPr>
      <w:pStyle w:val="Antrats"/>
      <w:jc w:val="center"/>
    </w:pPr>
    <w:r w:rsidRPr="00A26FD5">
      <w:fldChar w:fldCharType="begin"/>
    </w:r>
    <w:r w:rsidRPr="00A26FD5">
      <w:instrText>PAGE   \* MERGEFORMAT</w:instrText>
    </w:r>
    <w:r w:rsidRPr="00A26FD5">
      <w:fldChar w:fldCharType="separate"/>
    </w:r>
    <w:r w:rsidRPr="00A26FD5">
      <w:t>2</w:t>
    </w:r>
    <w:r w:rsidRPr="00A26FD5">
      <w:fldChar w:fldCharType="end"/>
    </w:r>
  </w:p>
  <w:p w14:paraId="5AE0ADBF" w14:textId="77777777" w:rsidR="00A84B14" w:rsidRPr="00A26FD5" w:rsidRDefault="00A84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0C8A" w14:textId="77777777" w:rsidR="00A84B14" w:rsidRPr="00A26FD5" w:rsidRDefault="00A84B14">
    <w:pPr>
      <w:pStyle w:val="Antrats"/>
      <w:rPr>
        <w:b/>
        <w:bCs/>
      </w:rPr>
    </w:pPr>
    <w:r w:rsidRPr="00A26FD5">
      <w:tab/>
    </w:r>
    <w:r w:rsidRPr="00A26FD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A641A3"/>
    <w:multiLevelType w:val="multilevel"/>
    <w:tmpl w:val="85DCC21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03FC07E6"/>
    <w:multiLevelType w:val="multilevel"/>
    <w:tmpl w:val="96F0FB48"/>
    <w:lvl w:ilvl="0">
      <w:start w:val="17"/>
      <w:numFmt w:val="decimal"/>
      <w:pStyle w:val="Sraassuenkleliais2"/>
      <w:lvlText w:val="%1."/>
      <w:lvlJc w:val="left"/>
      <w:pPr>
        <w:ind w:left="2160" w:hanging="180"/>
      </w:pPr>
      <w:rPr>
        <w:rFonts w:cs="Times New Roman" w:hint="default"/>
        <w:b w:val="0"/>
      </w:rPr>
    </w:lvl>
    <w:lvl w:ilvl="1">
      <w:start w:val="1"/>
      <w:numFmt w:val="decimal"/>
      <w:isLgl/>
      <w:lvlText w:val="%1.%2."/>
      <w:lvlJc w:val="left"/>
      <w:pPr>
        <w:ind w:left="3255" w:hanging="1275"/>
      </w:pPr>
      <w:rPr>
        <w:rFonts w:cs="Times New Roman" w:hint="default"/>
      </w:rPr>
    </w:lvl>
    <w:lvl w:ilvl="2">
      <w:start w:val="1"/>
      <w:numFmt w:val="decimal"/>
      <w:isLgl/>
      <w:lvlText w:val="%1.%2.%3."/>
      <w:lvlJc w:val="left"/>
      <w:pPr>
        <w:ind w:left="3255" w:hanging="1275"/>
      </w:pPr>
      <w:rPr>
        <w:rFonts w:cs="Times New Roman" w:hint="default"/>
      </w:rPr>
    </w:lvl>
    <w:lvl w:ilvl="3">
      <w:start w:val="1"/>
      <w:numFmt w:val="decimal"/>
      <w:isLgl/>
      <w:lvlText w:val="%1.%2.%3.%4."/>
      <w:lvlJc w:val="left"/>
      <w:pPr>
        <w:ind w:left="3255" w:hanging="1275"/>
      </w:pPr>
      <w:rPr>
        <w:rFonts w:cs="Times New Roman" w:hint="default"/>
      </w:rPr>
    </w:lvl>
    <w:lvl w:ilvl="4">
      <w:start w:val="1"/>
      <w:numFmt w:val="decimal"/>
      <w:isLgl/>
      <w:lvlText w:val="%1.%2.%3.%4.%5."/>
      <w:lvlJc w:val="left"/>
      <w:pPr>
        <w:ind w:left="3255" w:hanging="1275"/>
      </w:pPr>
      <w:rPr>
        <w:rFonts w:cs="Times New Roman" w:hint="default"/>
      </w:rPr>
    </w:lvl>
    <w:lvl w:ilvl="5">
      <w:start w:val="1"/>
      <w:numFmt w:val="decimal"/>
      <w:isLgl/>
      <w:lvlText w:val="%1.%2.%3.%4.%5.%6."/>
      <w:lvlJc w:val="left"/>
      <w:pPr>
        <w:ind w:left="3255" w:hanging="1275"/>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3" w15:restartNumberingAfterBreak="0">
    <w:nsid w:val="05A23E5A"/>
    <w:multiLevelType w:val="multilevel"/>
    <w:tmpl w:val="75F6F6AE"/>
    <w:lvl w:ilvl="0">
      <w:start w:val="1"/>
      <w:numFmt w:val="decimal"/>
      <w:lvlText w:val="%1."/>
      <w:lvlJc w:val="left"/>
      <w:pPr>
        <w:ind w:left="432" w:hanging="432"/>
      </w:pPr>
      <w:rPr>
        <w:rFonts w:ascii="Times New Roman" w:hAnsi="Times New Roman" w:hint="default"/>
        <w:sz w:val="24"/>
      </w:rPr>
    </w:lvl>
    <w:lvl w:ilvl="1">
      <w:start w:val="1"/>
      <w:numFmt w:val="decimal"/>
      <w:lvlText w:val="%1.%2."/>
      <w:lvlJc w:val="left"/>
      <w:pPr>
        <w:ind w:left="1141" w:hanging="432"/>
      </w:pPr>
      <w:rPr>
        <w:rFonts w:ascii="Times New Roman" w:hAnsi="Times New Roman" w:hint="default"/>
        <w:sz w:val="24"/>
      </w:rPr>
    </w:lvl>
    <w:lvl w:ilvl="2">
      <w:start w:val="1"/>
      <w:numFmt w:val="decimal"/>
      <w:lvlText w:val="%1.%2.%3."/>
      <w:lvlJc w:val="left"/>
      <w:pPr>
        <w:ind w:left="2138" w:hanging="720"/>
      </w:pPr>
      <w:rPr>
        <w:rFonts w:ascii="Times New Roman" w:hAnsi="Times New Roman" w:hint="default"/>
        <w:sz w:val="24"/>
      </w:rPr>
    </w:lvl>
    <w:lvl w:ilvl="3">
      <w:start w:val="1"/>
      <w:numFmt w:val="decimal"/>
      <w:lvlText w:val="%1.%2.%3.%4."/>
      <w:lvlJc w:val="left"/>
      <w:pPr>
        <w:ind w:left="2847" w:hanging="720"/>
      </w:pPr>
      <w:rPr>
        <w:rFonts w:ascii="Times New Roman" w:hAnsi="Times New Roman" w:hint="default"/>
        <w:sz w:val="24"/>
      </w:rPr>
    </w:lvl>
    <w:lvl w:ilvl="4">
      <w:start w:val="1"/>
      <w:numFmt w:val="decimal"/>
      <w:lvlText w:val="%1.%2.%3.%4.%5."/>
      <w:lvlJc w:val="left"/>
      <w:pPr>
        <w:ind w:left="3916" w:hanging="1080"/>
      </w:pPr>
      <w:rPr>
        <w:rFonts w:ascii="Times New Roman" w:hAnsi="Times New Roman" w:hint="default"/>
        <w:sz w:val="24"/>
      </w:rPr>
    </w:lvl>
    <w:lvl w:ilvl="5">
      <w:start w:val="1"/>
      <w:numFmt w:val="decimal"/>
      <w:lvlText w:val="%1.%2.%3.%4.%5.%6."/>
      <w:lvlJc w:val="left"/>
      <w:pPr>
        <w:ind w:left="4625" w:hanging="1080"/>
      </w:pPr>
      <w:rPr>
        <w:rFonts w:ascii="Times New Roman" w:hAnsi="Times New Roman" w:hint="default"/>
        <w:sz w:val="24"/>
      </w:rPr>
    </w:lvl>
    <w:lvl w:ilvl="6">
      <w:start w:val="1"/>
      <w:numFmt w:val="decimal"/>
      <w:lvlText w:val="%1.%2.%3.%4.%5.%6.%7."/>
      <w:lvlJc w:val="left"/>
      <w:pPr>
        <w:ind w:left="5694" w:hanging="1440"/>
      </w:pPr>
      <w:rPr>
        <w:rFonts w:ascii="Times New Roman" w:hAnsi="Times New Roman" w:hint="default"/>
        <w:sz w:val="24"/>
      </w:rPr>
    </w:lvl>
    <w:lvl w:ilvl="7">
      <w:start w:val="1"/>
      <w:numFmt w:val="decimal"/>
      <w:lvlText w:val="%1.%2.%3.%4.%5.%6.%7.%8."/>
      <w:lvlJc w:val="left"/>
      <w:pPr>
        <w:ind w:left="6403" w:hanging="1440"/>
      </w:pPr>
      <w:rPr>
        <w:rFonts w:ascii="Times New Roman" w:hAnsi="Times New Roman" w:hint="default"/>
        <w:sz w:val="24"/>
      </w:rPr>
    </w:lvl>
    <w:lvl w:ilvl="8">
      <w:start w:val="1"/>
      <w:numFmt w:val="decimal"/>
      <w:lvlText w:val="%1.%2.%3.%4.%5.%6.%7.%8.%9."/>
      <w:lvlJc w:val="left"/>
      <w:pPr>
        <w:ind w:left="7472" w:hanging="1800"/>
      </w:pPr>
      <w:rPr>
        <w:rFonts w:ascii="Times New Roman" w:hAnsi="Times New Roman" w:hint="default"/>
        <w:sz w:val="24"/>
      </w:rPr>
    </w:lvl>
  </w:abstractNum>
  <w:abstractNum w:abstractNumId="4" w15:restartNumberingAfterBreak="0">
    <w:nsid w:val="07D46EF5"/>
    <w:multiLevelType w:val="multilevel"/>
    <w:tmpl w:val="1396AFA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5" w15:restartNumberingAfterBreak="0">
    <w:nsid w:val="0A261598"/>
    <w:multiLevelType w:val="multilevel"/>
    <w:tmpl w:val="45DC94C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6"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C7F1A"/>
    <w:multiLevelType w:val="multilevel"/>
    <w:tmpl w:val="13668956"/>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E695FD5"/>
    <w:multiLevelType w:val="multilevel"/>
    <w:tmpl w:val="7EB6AAB6"/>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09C4416"/>
    <w:multiLevelType w:val="hybridMultilevel"/>
    <w:tmpl w:val="3F52A03E"/>
    <w:lvl w:ilvl="0" w:tplc="7DFA5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BBF7655"/>
    <w:multiLevelType w:val="hybridMultilevel"/>
    <w:tmpl w:val="79ECC3FE"/>
    <w:lvl w:ilvl="0" w:tplc="7BF289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8153EBA"/>
    <w:multiLevelType w:val="hybridMultilevel"/>
    <w:tmpl w:val="7D0A6140"/>
    <w:lvl w:ilvl="0" w:tplc="C506F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A5F181F"/>
    <w:multiLevelType w:val="multilevel"/>
    <w:tmpl w:val="17E64930"/>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920"/>
        </w:tabs>
        <w:ind w:left="192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6" w15:restartNumberingAfterBreak="0">
    <w:nsid w:val="403F5FF1"/>
    <w:multiLevelType w:val="hybridMultilevel"/>
    <w:tmpl w:val="4C604F76"/>
    <w:lvl w:ilvl="0" w:tplc="2BE688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6310A40"/>
    <w:multiLevelType w:val="multilevel"/>
    <w:tmpl w:val="CD3A9EB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8"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E2D491A"/>
    <w:multiLevelType w:val="multilevel"/>
    <w:tmpl w:val="8D5C79EA"/>
    <w:lvl w:ilvl="0">
      <w:start w:val="1"/>
      <w:numFmt w:val="decimal"/>
      <w:lvlText w:val="%1."/>
      <w:lvlJc w:val="left"/>
      <w:pPr>
        <w:tabs>
          <w:tab w:val="num" w:pos="6096"/>
        </w:tabs>
        <w:ind w:left="6663" w:hanging="567"/>
      </w:pPr>
      <w:rPr>
        <w:rFonts w:ascii="Times New Roman" w:hAnsi="Times New Roman" w:cs="Times New Roman" w:hint="default"/>
        <w:b/>
        <w:color w:val="auto"/>
        <w:sz w:val="24"/>
        <w:szCs w:val="24"/>
      </w:rPr>
    </w:lvl>
    <w:lvl w:ilvl="1">
      <w:start w:val="1"/>
      <w:numFmt w:val="decimal"/>
      <w:lvlText w:val="%1.%2."/>
      <w:lvlJc w:val="left"/>
      <w:pPr>
        <w:tabs>
          <w:tab w:val="num" w:pos="9074"/>
        </w:tabs>
        <w:ind w:left="9717" w:hanging="360"/>
      </w:pPr>
      <w:rPr>
        <w:rFonts w:hint="default"/>
        <w:b/>
        <w:color w:val="auto"/>
      </w:rPr>
    </w:lvl>
    <w:lvl w:ilvl="2">
      <w:start w:val="1"/>
      <w:numFmt w:val="decimal"/>
      <w:lvlText w:val="11.7.%3."/>
      <w:lvlJc w:val="left"/>
      <w:pPr>
        <w:tabs>
          <w:tab w:val="num" w:pos="6948"/>
        </w:tabs>
        <w:ind w:left="8801" w:hanging="720"/>
      </w:pPr>
      <w:rPr>
        <w:rFonts w:hint="default"/>
        <w:b/>
      </w:rPr>
    </w:lvl>
    <w:lvl w:ilvl="3">
      <w:start w:val="1"/>
      <w:numFmt w:val="decimal"/>
      <w:lvlText w:val="%1.%2.%3.%4."/>
      <w:lvlJc w:val="left"/>
      <w:pPr>
        <w:tabs>
          <w:tab w:val="num" w:pos="6096"/>
        </w:tabs>
        <w:ind w:left="8233" w:hanging="720"/>
      </w:pPr>
      <w:rPr>
        <w:rFonts w:hint="default"/>
        <w:b/>
        <w:bCs/>
      </w:rPr>
    </w:lvl>
    <w:lvl w:ilvl="4">
      <w:start w:val="1"/>
      <w:numFmt w:val="decimal"/>
      <w:lvlText w:val="%1.%2.%3.%4.%5."/>
      <w:lvlJc w:val="left"/>
      <w:pPr>
        <w:tabs>
          <w:tab w:val="num" w:pos="6096"/>
        </w:tabs>
        <w:ind w:left="9019" w:hanging="1080"/>
      </w:pPr>
      <w:rPr>
        <w:rFonts w:hint="default"/>
        <w:b/>
        <w:bCs/>
      </w:rPr>
    </w:lvl>
    <w:lvl w:ilvl="5">
      <w:start w:val="1"/>
      <w:numFmt w:val="decimal"/>
      <w:lvlText w:val="%1.%2.%3.%4.%5.%6."/>
      <w:lvlJc w:val="left"/>
      <w:pPr>
        <w:tabs>
          <w:tab w:val="num" w:pos="6096"/>
        </w:tabs>
        <w:ind w:left="9402" w:hanging="1080"/>
      </w:pPr>
      <w:rPr>
        <w:rFonts w:hint="default"/>
      </w:rPr>
    </w:lvl>
    <w:lvl w:ilvl="6">
      <w:start w:val="1"/>
      <w:numFmt w:val="decimal"/>
      <w:lvlText w:val="%1.%2.%3.%4.%5.%6.%7."/>
      <w:lvlJc w:val="left"/>
      <w:pPr>
        <w:tabs>
          <w:tab w:val="num" w:pos="6096"/>
        </w:tabs>
        <w:ind w:left="10035" w:hanging="1440"/>
      </w:pPr>
      <w:rPr>
        <w:rFonts w:hint="default"/>
      </w:rPr>
    </w:lvl>
    <w:lvl w:ilvl="7">
      <w:start w:val="1"/>
      <w:numFmt w:val="decimal"/>
      <w:lvlText w:val="%1.%2.%3.%4.%5.%6.%7.%8."/>
      <w:lvlJc w:val="left"/>
      <w:pPr>
        <w:tabs>
          <w:tab w:val="num" w:pos="6096"/>
        </w:tabs>
        <w:ind w:left="10308" w:hanging="1440"/>
      </w:pPr>
      <w:rPr>
        <w:rFonts w:hint="default"/>
      </w:rPr>
    </w:lvl>
    <w:lvl w:ilvl="8">
      <w:start w:val="1"/>
      <w:numFmt w:val="decimal"/>
      <w:lvlText w:val="%1.%2.%3.%4.%5.%6.%7.%8.%9."/>
      <w:lvlJc w:val="left"/>
      <w:pPr>
        <w:tabs>
          <w:tab w:val="num" w:pos="6096"/>
        </w:tabs>
        <w:ind w:left="10941" w:hanging="1800"/>
      </w:pPr>
      <w:rPr>
        <w:rFonts w:hint="default"/>
      </w:rPr>
    </w:lvl>
  </w:abstractNum>
  <w:abstractNum w:abstractNumId="21" w15:restartNumberingAfterBreak="0">
    <w:nsid w:val="53134F75"/>
    <w:multiLevelType w:val="multilevel"/>
    <w:tmpl w:val="6E8EAB5E"/>
    <w:lvl w:ilvl="0">
      <w:start w:val="11"/>
      <w:numFmt w:val="decimal"/>
      <w:lvlText w:val="%1."/>
      <w:lvlJc w:val="left"/>
      <w:pPr>
        <w:ind w:left="660" w:hanging="660"/>
      </w:pPr>
      <w:rPr>
        <w:rFonts w:hint="default"/>
        <w:b/>
        <w:bCs/>
      </w:rPr>
    </w:lvl>
    <w:lvl w:ilvl="1">
      <w:start w:val="5"/>
      <w:numFmt w:val="decimal"/>
      <w:lvlText w:val="%1.%2."/>
      <w:lvlJc w:val="left"/>
      <w:pPr>
        <w:ind w:left="802" w:hanging="660"/>
      </w:pPr>
      <w:rPr>
        <w:rFonts w:hint="default"/>
      </w:rPr>
    </w:lvl>
    <w:lvl w:ilvl="2">
      <w:start w:val="5"/>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3C14790"/>
    <w:multiLevelType w:val="hybridMultilevel"/>
    <w:tmpl w:val="6B0E9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874A3A"/>
    <w:multiLevelType w:val="multilevel"/>
    <w:tmpl w:val="C7A6E78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15:restartNumberingAfterBreak="0">
    <w:nsid w:val="6D5C2324"/>
    <w:multiLevelType w:val="multilevel"/>
    <w:tmpl w:val="B48835C4"/>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5" w15:restartNumberingAfterBreak="0">
    <w:nsid w:val="720A3259"/>
    <w:multiLevelType w:val="multilevel"/>
    <w:tmpl w:val="D6EE17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26" w15:restartNumberingAfterBreak="0">
    <w:nsid w:val="75B60801"/>
    <w:multiLevelType w:val="hybridMultilevel"/>
    <w:tmpl w:val="11A4309E"/>
    <w:lvl w:ilvl="0" w:tplc="C7C201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7542EE3"/>
    <w:multiLevelType w:val="hybridMultilevel"/>
    <w:tmpl w:val="8F9A95AA"/>
    <w:lvl w:ilvl="0" w:tplc="619068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10D7"/>
    <w:multiLevelType w:val="hybridMultilevel"/>
    <w:tmpl w:val="B7CCA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AC5916"/>
    <w:multiLevelType w:val="hybridMultilevel"/>
    <w:tmpl w:val="D8389938"/>
    <w:lvl w:ilvl="0" w:tplc="9496BCE8">
      <w:start w:val="1"/>
      <w:numFmt w:val="decimal"/>
      <w:lvlText w:val="%1."/>
      <w:lvlJc w:val="left"/>
      <w:pPr>
        <w:ind w:left="644" w:hanging="360"/>
      </w:pPr>
      <w:rPr>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C186B59"/>
    <w:multiLevelType w:val="hybridMultilevel"/>
    <w:tmpl w:val="4F84FF6A"/>
    <w:lvl w:ilvl="0" w:tplc="0CF0AED2">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D4343A6"/>
    <w:multiLevelType w:val="hybridMultilevel"/>
    <w:tmpl w:val="8AF2E6B2"/>
    <w:lvl w:ilvl="0" w:tplc="0427000F">
      <w:start w:val="3"/>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0982424">
    <w:abstractNumId w:val="2"/>
  </w:num>
  <w:num w:numId="2" w16cid:durableId="845754678">
    <w:abstractNumId w:val="30"/>
  </w:num>
  <w:num w:numId="3" w16cid:durableId="443765094">
    <w:abstractNumId w:val="28"/>
  </w:num>
  <w:num w:numId="4" w16cid:durableId="2118982350">
    <w:abstractNumId w:val="18"/>
  </w:num>
  <w:num w:numId="5" w16cid:durableId="191699115">
    <w:abstractNumId w:val="8"/>
  </w:num>
  <w:num w:numId="6" w16cid:durableId="3196248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0809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716637">
    <w:abstractNumId w:val="34"/>
  </w:num>
  <w:num w:numId="9" w16cid:durableId="1414934466">
    <w:abstractNumId w:val="6"/>
  </w:num>
  <w:num w:numId="10" w16cid:durableId="1523395026">
    <w:abstractNumId w:val="20"/>
  </w:num>
  <w:num w:numId="11" w16cid:durableId="151609636">
    <w:abstractNumId w:val="17"/>
  </w:num>
  <w:num w:numId="12" w16cid:durableId="1776711665">
    <w:abstractNumId w:val="5"/>
  </w:num>
  <w:num w:numId="13" w16cid:durableId="490803327">
    <w:abstractNumId w:val="1"/>
  </w:num>
  <w:num w:numId="14" w16cid:durableId="408036820">
    <w:abstractNumId w:val="15"/>
  </w:num>
  <w:num w:numId="15" w16cid:durableId="1856772930">
    <w:abstractNumId w:val="4"/>
  </w:num>
  <w:num w:numId="16" w16cid:durableId="1870486128">
    <w:abstractNumId w:val="23"/>
  </w:num>
  <w:num w:numId="17" w16cid:durableId="868908722">
    <w:abstractNumId w:val="24"/>
  </w:num>
  <w:num w:numId="18" w16cid:durableId="1185249205">
    <w:abstractNumId w:val="7"/>
  </w:num>
  <w:num w:numId="19" w16cid:durableId="688458063">
    <w:abstractNumId w:val="21"/>
  </w:num>
  <w:num w:numId="20" w16cid:durableId="1497842211">
    <w:abstractNumId w:val="12"/>
    <w:lvlOverride w:ilvl="0">
      <w:startOverride w:val="1"/>
    </w:lvlOverride>
    <w:lvlOverride w:ilvl="1"/>
    <w:lvlOverride w:ilvl="2"/>
    <w:lvlOverride w:ilvl="3"/>
    <w:lvlOverride w:ilvl="4"/>
    <w:lvlOverride w:ilvl="5"/>
    <w:lvlOverride w:ilvl="6"/>
    <w:lvlOverride w:ilvl="7"/>
    <w:lvlOverride w:ilvl="8"/>
  </w:num>
  <w:num w:numId="21" w16cid:durableId="2101874779">
    <w:abstractNumId w:val="11"/>
  </w:num>
  <w:num w:numId="22" w16cid:durableId="322665257">
    <w:abstractNumId w:val="35"/>
  </w:num>
  <w:num w:numId="23" w16cid:durableId="561915454">
    <w:abstractNumId w:val="32"/>
  </w:num>
  <w:num w:numId="24" w16cid:durableId="1499342735">
    <w:abstractNumId w:val="9"/>
  </w:num>
  <w:num w:numId="25" w16cid:durableId="1504509978">
    <w:abstractNumId w:val="33"/>
  </w:num>
  <w:num w:numId="26" w16cid:durableId="284509846">
    <w:abstractNumId w:val="29"/>
  </w:num>
  <w:num w:numId="27" w16cid:durableId="702946169">
    <w:abstractNumId w:val="10"/>
  </w:num>
  <w:num w:numId="28" w16cid:durableId="753210647">
    <w:abstractNumId w:val="27"/>
  </w:num>
  <w:num w:numId="29" w16cid:durableId="1222908355">
    <w:abstractNumId w:val="14"/>
  </w:num>
  <w:num w:numId="30" w16cid:durableId="2010868246">
    <w:abstractNumId w:val="13"/>
  </w:num>
  <w:num w:numId="31" w16cid:durableId="312376769">
    <w:abstractNumId w:val="16"/>
  </w:num>
  <w:num w:numId="32" w16cid:durableId="632908152">
    <w:abstractNumId w:val="26"/>
  </w:num>
  <w:num w:numId="33" w16cid:durableId="391197868">
    <w:abstractNumId w:val="19"/>
  </w:num>
  <w:num w:numId="34" w16cid:durableId="2082100880">
    <w:abstractNumId w:val="3"/>
  </w:num>
  <w:num w:numId="35" w16cid:durableId="484200057">
    <w:abstractNumId w:val="12"/>
  </w:num>
  <w:num w:numId="36" w16cid:durableId="41197674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165D"/>
    <w:rsid w:val="0000183A"/>
    <w:rsid w:val="00001A56"/>
    <w:rsid w:val="000028B8"/>
    <w:rsid w:val="00002BC6"/>
    <w:rsid w:val="00002FAB"/>
    <w:rsid w:val="0000451B"/>
    <w:rsid w:val="00004A16"/>
    <w:rsid w:val="00004D02"/>
    <w:rsid w:val="00004FDA"/>
    <w:rsid w:val="000053F5"/>
    <w:rsid w:val="00005A51"/>
    <w:rsid w:val="0000679D"/>
    <w:rsid w:val="000070B8"/>
    <w:rsid w:val="00010B80"/>
    <w:rsid w:val="00011E38"/>
    <w:rsid w:val="000122F7"/>
    <w:rsid w:val="00012AD7"/>
    <w:rsid w:val="00012EC9"/>
    <w:rsid w:val="00014B8D"/>
    <w:rsid w:val="00014C7B"/>
    <w:rsid w:val="00015CD9"/>
    <w:rsid w:val="00015F39"/>
    <w:rsid w:val="00015F66"/>
    <w:rsid w:val="00021BEF"/>
    <w:rsid w:val="00022485"/>
    <w:rsid w:val="00023A43"/>
    <w:rsid w:val="000300F2"/>
    <w:rsid w:val="00031024"/>
    <w:rsid w:val="000312DA"/>
    <w:rsid w:val="000322F6"/>
    <w:rsid w:val="000323BC"/>
    <w:rsid w:val="00032702"/>
    <w:rsid w:val="00032DD7"/>
    <w:rsid w:val="00032F41"/>
    <w:rsid w:val="00036203"/>
    <w:rsid w:val="0003684F"/>
    <w:rsid w:val="00036E00"/>
    <w:rsid w:val="00037A0F"/>
    <w:rsid w:val="00041199"/>
    <w:rsid w:val="00043263"/>
    <w:rsid w:val="0004381E"/>
    <w:rsid w:val="000452B4"/>
    <w:rsid w:val="00045B6F"/>
    <w:rsid w:val="0004676A"/>
    <w:rsid w:val="000468AF"/>
    <w:rsid w:val="0004760E"/>
    <w:rsid w:val="00050A6E"/>
    <w:rsid w:val="00051195"/>
    <w:rsid w:val="000515EC"/>
    <w:rsid w:val="0005203D"/>
    <w:rsid w:val="00053321"/>
    <w:rsid w:val="000540AF"/>
    <w:rsid w:val="00054A7D"/>
    <w:rsid w:val="00057969"/>
    <w:rsid w:val="00057D94"/>
    <w:rsid w:val="00057DDF"/>
    <w:rsid w:val="00062DF5"/>
    <w:rsid w:val="00066045"/>
    <w:rsid w:val="0006614E"/>
    <w:rsid w:val="00066428"/>
    <w:rsid w:val="00066EDD"/>
    <w:rsid w:val="00067FF9"/>
    <w:rsid w:val="00071848"/>
    <w:rsid w:val="00072D52"/>
    <w:rsid w:val="000741A5"/>
    <w:rsid w:val="000750EA"/>
    <w:rsid w:val="00075500"/>
    <w:rsid w:val="00075C12"/>
    <w:rsid w:val="0007778A"/>
    <w:rsid w:val="00080799"/>
    <w:rsid w:val="00082B2A"/>
    <w:rsid w:val="0008325F"/>
    <w:rsid w:val="0008586F"/>
    <w:rsid w:val="0008594E"/>
    <w:rsid w:val="00090BE9"/>
    <w:rsid w:val="000914E9"/>
    <w:rsid w:val="0009159B"/>
    <w:rsid w:val="00093117"/>
    <w:rsid w:val="0009315C"/>
    <w:rsid w:val="000942C1"/>
    <w:rsid w:val="00095200"/>
    <w:rsid w:val="00095604"/>
    <w:rsid w:val="00096E9F"/>
    <w:rsid w:val="000A04BB"/>
    <w:rsid w:val="000A0CA1"/>
    <w:rsid w:val="000A0CC0"/>
    <w:rsid w:val="000A0D70"/>
    <w:rsid w:val="000A1EE1"/>
    <w:rsid w:val="000A2C7D"/>
    <w:rsid w:val="000A565D"/>
    <w:rsid w:val="000A5F8B"/>
    <w:rsid w:val="000A6DFB"/>
    <w:rsid w:val="000A7777"/>
    <w:rsid w:val="000A7FC6"/>
    <w:rsid w:val="000B0298"/>
    <w:rsid w:val="000B0CDC"/>
    <w:rsid w:val="000B2948"/>
    <w:rsid w:val="000B3081"/>
    <w:rsid w:val="000B4577"/>
    <w:rsid w:val="000B4E17"/>
    <w:rsid w:val="000C0AF4"/>
    <w:rsid w:val="000C1686"/>
    <w:rsid w:val="000C205D"/>
    <w:rsid w:val="000C34C8"/>
    <w:rsid w:val="000C46FB"/>
    <w:rsid w:val="000C5543"/>
    <w:rsid w:val="000C689A"/>
    <w:rsid w:val="000D0B3A"/>
    <w:rsid w:val="000D19FD"/>
    <w:rsid w:val="000D3364"/>
    <w:rsid w:val="000D3414"/>
    <w:rsid w:val="000D3717"/>
    <w:rsid w:val="000D4E8D"/>
    <w:rsid w:val="000D6AB9"/>
    <w:rsid w:val="000D6C1F"/>
    <w:rsid w:val="000D6CA4"/>
    <w:rsid w:val="000D7710"/>
    <w:rsid w:val="000D7878"/>
    <w:rsid w:val="000D7FC3"/>
    <w:rsid w:val="000E01CD"/>
    <w:rsid w:val="000E345E"/>
    <w:rsid w:val="000E34F7"/>
    <w:rsid w:val="000E6C22"/>
    <w:rsid w:val="000E72AF"/>
    <w:rsid w:val="000E7FAE"/>
    <w:rsid w:val="000F05F8"/>
    <w:rsid w:val="000F0ECD"/>
    <w:rsid w:val="000F1B24"/>
    <w:rsid w:val="000F299C"/>
    <w:rsid w:val="000F48F7"/>
    <w:rsid w:val="000F58FF"/>
    <w:rsid w:val="000F6F9A"/>
    <w:rsid w:val="000F6F9C"/>
    <w:rsid w:val="000F736C"/>
    <w:rsid w:val="00100978"/>
    <w:rsid w:val="00100E22"/>
    <w:rsid w:val="001016B9"/>
    <w:rsid w:val="00101D1E"/>
    <w:rsid w:val="00102A8D"/>
    <w:rsid w:val="00104956"/>
    <w:rsid w:val="00105C97"/>
    <w:rsid w:val="001060E6"/>
    <w:rsid w:val="00106F6D"/>
    <w:rsid w:val="00110F66"/>
    <w:rsid w:val="00113968"/>
    <w:rsid w:val="00113F76"/>
    <w:rsid w:val="001141CA"/>
    <w:rsid w:val="00115CE3"/>
    <w:rsid w:val="0012215D"/>
    <w:rsid w:val="00122FB3"/>
    <w:rsid w:val="00124B8F"/>
    <w:rsid w:val="00126E99"/>
    <w:rsid w:val="0013213F"/>
    <w:rsid w:val="001339BB"/>
    <w:rsid w:val="00133C76"/>
    <w:rsid w:val="00133D1A"/>
    <w:rsid w:val="00134FC9"/>
    <w:rsid w:val="00135B41"/>
    <w:rsid w:val="001365A7"/>
    <w:rsid w:val="00137758"/>
    <w:rsid w:val="0014138C"/>
    <w:rsid w:val="00142BA7"/>
    <w:rsid w:val="001463E4"/>
    <w:rsid w:val="0014792E"/>
    <w:rsid w:val="00147CE8"/>
    <w:rsid w:val="00147FC3"/>
    <w:rsid w:val="00150F52"/>
    <w:rsid w:val="001512F8"/>
    <w:rsid w:val="00152552"/>
    <w:rsid w:val="00154A11"/>
    <w:rsid w:val="0016005A"/>
    <w:rsid w:val="00161DA0"/>
    <w:rsid w:val="001646A3"/>
    <w:rsid w:val="00164C62"/>
    <w:rsid w:val="00164C91"/>
    <w:rsid w:val="001651EF"/>
    <w:rsid w:val="00167B0B"/>
    <w:rsid w:val="0017159B"/>
    <w:rsid w:val="00171D98"/>
    <w:rsid w:val="00172977"/>
    <w:rsid w:val="001736EE"/>
    <w:rsid w:val="0017381D"/>
    <w:rsid w:val="0017423B"/>
    <w:rsid w:val="001748C1"/>
    <w:rsid w:val="00176D1E"/>
    <w:rsid w:val="00177108"/>
    <w:rsid w:val="0018006D"/>
    <w:rsid w:val="00180206"/>
    <w:rsid w:val="0018069E"/>
    <w:rsid w:val="00181C8F"/>
    <w:rsid w:val="00181DF5"/>
    <w:rsid w:val="00182FD6"/>
    <w:rsid w:val="001831FD"/>
    <w:rsid w:val="001838A9"/>
    <w:rsid w:val="00183B5A"/>
    <w:rsid w:val="001841B2"/>
    <w:rsid w:val="00184262"/>
    <w:rsid w:val="00185D12"/>
    <w:rsid w:val="00186888"/>
    <w:rsid w:val="0018760B"/>
    <w:rsid w:val="001908CA"/>
    <w:rsid w:val="00191287"/>
    <w:rsid w:val="00192C82"/>
    <w:rsid w:val="001943C9"/>
    <w:rsid w:val="00195314"/>
    <w:rsid w:val="0019602C"/>
    <w:rsid w:val="00197228"/>
    <w:rsid w:val="001976C0"/>
    <w:rsid w:val="00197EAD"/>
    <w:rsid w:val="001A1D2A"/>
    <w:rsid w:val="001B1CF1"/>
    <w:rsid w:val="001B52C7"/>
    <w:rsid w:val="001B5CB4"/>
    <w:rsid w:val="001B6653"/>
    <w:rsid w:val="001B66BF"/>
    <w:rsid w:val="001C0EE7"/>
    <w:rsid w:val="001C0F6E"/>
    <w:rsid w:val="001C2DC7"/>
    <w:rsid w:val="001C30CF"/>
    <w:rsid w:val="001C4537"/>
    <w:rsid w:val="001C6976"/>
    <w:rsid w:val="001C719D"/>
    <w:rsid w:val="001D0FA3"/>
    <w:rsid w:val="001D118C"/>
    <w:rsid w:val="001D169E"/>
    <w:rsid w:val="001D2F56"/>
    <w:rsid w:val="001D31B0"/>
    <w:rsid w:val="001D5488"/>
    <w:rsid w:val="001D55C0"/>
    <w:rsid w:val="001D568D"/>
    <w:rsid w:val="001D57B4"/>
    <w:rsid w:val="001D6656"/>
    <w:rsid w:val="001D6CF9"/>
    <w:rsid w:val="001D6FFD"/>
    <w:rsid w:val="001D72DC"/>
    <w:rsid w:val="001E15A5"/>
    <w:rsid w:val="001E1AFC"/>
    <w:rsid w:val="001E28F1"/>
    <w:rsid w:val="001E2CD8"/>
    <w:rsid w:val="001E39D1"/>
    <w:rsid w:val="001E3B87"/>
    <w:rsid w:val="001E40AB"/>
    <w:rsid w:val="001E634E"/>
    <w:rsid w:val="001E6757"/>
    <w:rsid w:val="001E747D"/>
    <w:rsid w:val="001F0895"/>
    <w:rsid w:val="001F10BF"/>
    <w:rsid w:val="001F1789"/>
    <w:rsid w:val="001F2886"/>
    <w:rsid w:val="001F2CC2"/>
    <w:rsid w:val="001F57A2"/>
    <w:rsid w:val="001F6297"/>
    <w:rsid w:val="001F6532"/>
    <w:rsid w:val="001F6E9B"/>
    <w:rsid w:val="001F7DA8"/>
    <w:rsid w:val="00201BA1"/>
    <w:rsid w:val="00202037"/>
    <w:rsid w:val="00202EC7"/>
    <w:rsid w:val="00204E44"/>
    <w:rsid w:val="002058A3"/>
    <w:rsid w:val="00205A3F"/>
    <w:rsid w:val="00207B79"/>
    <w:rsid w:val="00207F91"/>
    <w:rsid w:val="00210A4B"/>
    <w:rsid w:val="00211160"/>
    <w:rsid w:val="00214A30"/>
    <w:rsid w:val="00214C07"/>
    <w:rsid w:val="00215422"/>
    <w:rsid w:val="002171E4"/>
    <w:rsid w:val="00217E87"/>
    <w:rsid w:val="00220AA4"/>
    <w:rsid w:val="00221493"/>
    <w:rsid w:val="00222083"/>
    <w:rsid w:val="00222295"/>
    <w:rsid w:val="00222A1F"/>
    <w:rsid w:val="00222C27"/>
    <w:rsid w:val="00223A6C"/>
    <w:rsid w:val="002265E8"/>
    <w:rsid w:val="00226B3E"/>
    <w:rsid w:val="00230436"/>
    <w:rsid w:val="00232141"/>
    <w:rsid w:val="00232B0B"/>
    <w:rsid w:val="00234E8C"/>
    <w:rsid w:val="00235F7F"/>
    <w:rsid w:val="002371CE"/>
    <w:rsid w:val="002410F6"/>
    <w:rsid w:val="00242848"/>
    <w:rsid w:val="0024352A"/>
    <w:rsid w:val="00243D46"/>
    <w:rsid w:val="00244D33"/>
    <w:rsid w:val="00246336"/>
    <w:rsid w:val="0024783A"/>
    <w:rsid w:val="00250422"/>
    <w:rsid w:val="00252315"/>
    <w:rsid w:val="00252921"/>
    <w:rsid w:val="002533ED"/>
    <w:rsid w:val="002546E8"/>
    <w:rsid w:val="00254921"/>
    <w:rsid w:val="00257312"/>
    <w:rsid w:val="002577DD"/>
    <w:rsid w:val="00261290"/>
    <w:rsid w:val="00261D2F"/>
    <w:rsid w:val="00262A68"/>
    <w:rsid w:val="002630CD"/>
    <w:rsid w:val="00263F0B"/>
    <w:rsid w:val="00264339"/>
    <w:rsid w:val="00270364"/>
    <w:rsid w:val="002708C4"/>
    <w:rsid w:val="002748EF"/>
    <w:rsid w:val="002750AB"/>
    <w:rsid w:val="00275DBE"/>
    <w:rsid w:val="00275E58"/>
    <w:rsid w:val="0027601D"/>
    <w:rsid w:val="002764E5"/>
    <w:rsid w:val="00276FFA"/>
    <w:rsid w:val="002808DF"/>
    <w:rsid w:val="0028258D"/>
    <w:rsid w:val="0028314C"/>
    <w:rsid w:val="00284F15"/>
    <w:rsid w:val="00285EC6"/>
    <w:rsid w:val="00286634"/>
    <w:rsid w:val="00287088"/>
    <w:rsid w:val="002873C4"/>
    <w:rsid w:val="00290D08"/>
    <w:rsid w:val="0029331F"/>
    <w:rsid w:val="00295249"/>
    <w:rsid w:val="00296523"/>
    <w:rsid w:val="002A1B54"/>
    <w:rsid w:val="002A1CD1"/>
    <w:rsid w:val="002A1F4A"/>
    <w:rsid w:val="002A2418"/>
    <w:rsid w:val="002A2749"/>
    <w:rsid w:val="002A72D8"/>
    <w:rsid w:val="002A74A0"/>
    <w:rsid w:val="002A7A52"/>
    <w:rsid w:val="002B0246"/>
    <w:rsid w:val="002B0B17"/>
    <w:rsid w:val="002B41D2"/>
    <w:rsid w:val="002B4D2C"/>
    <w:rsid w:val="002B7F77"/>
    <w:rsid w:val="002C1C84"/>
    <w:rsid w:val="002C1D5F"/>
    <w:rsid w:val="002C29C0"/>
    <w:rsid w:val="002C5D8C"/>
    <w:rsid w:val="002C5E5A"/>
    <w:rsid w:val="002C74A6"/>
    <w:rsid w:val="002D015F"/>
    <w:rsid w:val="002D06D6"/>
    <w:rsid w:val="002D0FD7"/>
    <w:rsid w:val="002D203A"/>
    <w:rsid w:val="002D3862"/>
    <w:rsid w:val="002D5387"/>
    <w:rsid w:val="002D5752"/>
    <w:rsid w:val="002D6927"/>
    <w:rsid w:val="002D6B4B"/>
    <w:rsid w:val="002D7A99"/>
    <w:rsid w:val="002E0C65"/>
    <w:rsid w:val="002E1825"/>
    <w:rsid w:val="002E2A66"/>
    <w:rsid w:val="002E3BF4"/>
    <w:rsid w:val="002E5245"/>
    <w:rsid w:val="002E6FD7"/>
    <w:rsid w:val="002F08C1"/>
    <w:rsid w:val="002F09A5"/>
    <w:rsid w:val="002F262E"/>
    <w:rsid w:val="002F2663"/>
    <w:rsid w:val="002F2FD8"/>
    <w:rsid w:val="002F5781"/>
    <w:rsid w:val="002F7E47"/>
    <w:rsid w:val="00300CE6"/>
    <w:rsid w:val="0030185B"/>
    <w:rsid w:val="00302724"/>
    <w:rsid w:val="00303591"/>
    <w:rsid w:val="00304F19"/>
    <w:rsid w:val="00305BDA"/>
    <w:rsid w:val="003078DD"/>
    <w:rsid w:val="0031054A"/>
    <w:rsid w:val="003107D7"/>
    <w:rsid w:val="00310D1B"/>
    <w:rsid w:val="00311A21"/>
    <w:rsid w:val="00314192"/>
    <w:rsid w:val="003159AF"/>
    <w:rsid w:val="00316004"/>
    <w:rsid w:val="003167AC"/>
    <w:rsid w:val="0031713C"/>
    <w:rsid w:val="003175B4"/>
    <w:rsid w:val="00317A77"/>
    <w:rsid w:val="00320AAD"/>
    <w:rsid w:val="00320B81"/>
    <w:rsid w:val="00321BE2"/>
    <w:rsid w:val="00322A18"/>
    <w:rsid w:val="00322DEF"/>
    <w:rsid w:val="00322F40"/>
    <w:rsid w:val="00323E69"/>
    <w:rsid w:val="0032476F"/>
    <w:rsid w:val="00324853"/>
    <w:rsid w:val="0032487D"/>
    <w:rsid w:val="00324B5D"/>
    <w:rsid w:val="00325CBB"/>
    <w:rsid w:val="00325FA4"/>
    <w:rsid w:val="00330337"/>
    <w:rsid w:val="00330431"/>
    <w:rsid w:val="00332002"/>
    <w:rsid w:val="0033332B"/>
    <w:rsid w:val="00335682"/>
    <w:rsid w:val="0033607A"/>
    <w:rsid w:val="003370F3"/>
    <w:rsid w:val="00340210"/>
    <w:rsid w:val="003407A0"/>
    <w:rsid w:val="00340E86"/>
    <w:rsid w:val="00342B12"/>
    <w:rsid w:val="00344A71"/>
    <w:rsid w:val="0034516C"/>
    <w:rsid w:val="0034547E"/>
    <w:rsid w:val="003471AE"/>
    <w:rsid w:val="00347B3D"/>
    <w:rsid w:val="003514A3"/>
    <w:rsid w:val="00352AAC"/>
    <w:rsid w:val="00354A4E"/>
    <w:rsid w:val="00354DFF"/>
    <w:rsid w:val="00355E1A"/>
    <w:rsid w:val="00356088"/>
    <w:rsid w:val="00356AAE"/>
    <w:rsid w:val="00357A3D"/>
    <w:rsid w:val="00360EA5"/>
    <w:rsid w:val="0036183A"/>
    <w:rsid w:val="00363701"/>
    <w:rsid w:val="00363FF2"/>
    <w:rsid w:val="00364EEC"/>
    <w:rsid w:val="00366353"/>
    <w:rsid w:val="00367B41"/>
    <w:rsid w:val="00367B54"/>
    <w:rsid w:val="00370BAF"/>
    <w:rsid w:val="0037313F"/>
    <w:rsid w:val="003736E3"/>
    <w:rsid w:val="0037433B"/>
    <w:rsid w:val="0037452E"/>
    <w:rsid w:val="00374E27"/>
    <w:rsid w:val="00375F93"/>
    <w:rsid w:val="00376AD6"/>
    <w:rsid w:val="0038091A"/>
    <w:rsid w:val="00382005"/>
    <w:rsid w:val="00382BA0"/>
    <w:rsid w:val="0038383A"/>
    <w:rsid w:val="00385329"/>
    <w:rsid w:val="00385D3D"/>
    <w:rsid w:val="003863DE"/>
    <w:rsid w:val="00386970"/>
    <w:rsid w:val="0038768B"/>
    <w:rsid w:val="00387B06"/>
    <w:rsid w:val="00390867"/>
    <w:rsid w:val="003910A7"/>
    <w:rsid w:val="00393A73"/>
    <w:rsid w:val="00393E3B"/>
    <w:rsid w:val="00393EE4"/>
    <w:rsid w:val="00393F30"/>
    <w:rsid w:val="003956B0"/>
    <w:rsid w:val="00396131"/>
    <w:rsid w:val="003966D2"/>
    <w:rsid w:val="00396FDC"/>
    <w:rsid w:val="003A1CF9"/>
    <w:rsid w:val="003A3A44"/>
    <w:rsid w:val="003A4355"/>
    <w:rsid w:val="003A569C"/>
    <w:rsid w:val="003A63B5"/>
    <w:rsid w:val="003B15B8"/>
    <w:rsid w:val="003B2767"/>
    <w:rsid w:val="003B33C2"/>
    <w:rsid w:val="003B4E91"/>
    <w:rsid w:val="003B4E96"/>
    <w:rsid w:val="003B56E2"/>
    <w:rsid w:val="003B5766"/>
    <w:rsid w:val="003C2C07"/>
    <w:rsid w:val="003C5A71"/>
    <w:rsid w:val="003C6BB0"/>
    <w:rsid w:val="003D0CE6"/>
    <w:rsid w:val="003D2242"/>
    <w:rsid w:val="003D3D34"/>
    <w:rsid w:val="003D5C0D"/>
    <w:rsid w:val="003D6591"/>
    <w:rsid w:val="003D7A92"/>
    <w:rsid w:val="003D7C14"/>
    <w:rsid w:val="003E0C9F"/>
    <w:rsid w:val="003E1766"/>
    <w:rsid w:val="003E1E94"/>
    <w:rsid w:val="003E558D"/>
    <w:rsid w:val="003E7037"/>
    <w:rsid w:val="003F4290"/>
    <w:rsid w:val="003F42CC"/>
    <w:rsid w:val="003F4BC3"/>
    <w:rsid w:val="003F7CAB"/>
    <w:rsid w:val="004027BF"/>
    <w:rsid w:val="00402F56"/>
    <w:rsid w:val="004031BD"/>
    <w:rsid w:val="00405968"/>
    <w:rsid w:val="00405DD4"/>
    <w:rsid w:val="00406B0B"/>
    <w:rsid w:val="0041120F"/>
    <w:rsid w:val="0041384B"/>
    <w:rsid w:val="00413F1D"/>
    <w:rsid w:val="004202E9"/>
    <w:rsid w:val="0042055F"/>
    <w:rsid w:val="00422A4A"/>
    <w:rsid w:val="00423FC1"/>
    <w:rsid w:val="00424591"/>
    <w:rsid w:val="00424C92"/>
    <w:rsid w:val="0042532D"/>
    <w:rsid w:val="004258B5"/>
    <w:rsid w:val="00425F49"/>
    <w:rsid w:val="004260CD"/>
    <w:rsid w:val="00431C62"/>
    <w:rsid w:val="0043203F"/>
    <w:rsid w:val="00433A3A"/>
    <w:rsid w:val="00433B59"/>
    <w:rsid w:val="004343AC"/>
    <w:rsid w:val="0043477B"/>
    <w:rsid w:val="004359F0"/>
    <w:rsid w:val="00435CA9"/>
    <w:rsid w:val="00436FA9"/>
    <w:rsid w:val="00437825"/>
    <w:rsid w:val="00440067"/>
    <w:rsid w:val="004409E8"/>
    <w:rsid w:val="00440B9D"/>
    <w:rsid w:val="004411B1"/>
    <w:rsid w:val="0044121C"/>
    <w:rsid w:val="004418A6"/>
    <w:rsid w:val="00441CEA"/>
    <w:rsid w:val="00442C80"/>
    <w:rsid w:val="004433DB"/>
    <w:rsid w:val="00443ACA"/>
    <w:rsid w:val="00444F92"/>
    <w:rsid w:val="004474EE"/>
    <w:rsid w:val="004476E9"/>
    <w:rsid w:val="0045025C"/>
    <w:rsid w:val="004521DE"/>
    <w:rsid w:val="00453311"/>
    <w:rsid w:val="004561FB"/>
    <w:rsid w:val="0045679B"/>
    <w:rsid w:val="00456E09"/>
    <w:rsid w:val="00456F62"/>
    <w:rsid w:val="0046240C"/>
    <w:rsid w:val="00465A8F"/>
    <w:rsid w:val="00465C20"/>
    <w:rsid w:val="00466266"/>
    <w:rsid w:val="004665B1"/>
    <w:rsid w:val="0046798B"/>
    <w:rsid w:val="00470069"/>
    <w:rsid w:val="00471736"/>
    <w:rsid w:val="00473545"/>
    <w:rsid w:val="00474019"/>
    <w:rsid w:val="00474ED0"/>
    <w:rsid w:val="004753CC"/>
    <w:rsid w:val="004758EA"/>
    <w:rsid w:val="00480133"/>
    <w:rsid w:val="00480A05"/>
    <w:rsid w:val="004814B3"/>
    <w:rsid w:val="00481DA8"/>
    <w:rsid w:val="0048243C"/>
    <w:rsid w:val="00482F2F"/>
    <w:rsid w:val="004832D8"/>
    <w:rsid w:val="0048393C"/>
    <w:rsid w:val="00483F72"/>
    <w:rsid w:val="00486545"/>
    <w:rsid w:val="004870E8"/>
    <w:rsid w:val="004908FE"/>
    <w:rsid w:val="00491B70"/>
    <w:rsid w:val="0049222A"/>
    <w:rsid w:val="00492A3C"/>
    <w:rsid w:val="004940DC"/>
    <w:rsid w:val="004963FC"/>
    <w:rsid w:val="0049703F"/>
    <w:rsid w:val="00497270"/>
    <w:rsid w:val="00497F3D"/>
    <w:rsid w:val="00497FA7"/>
    <w:rsid w:val="004A0292"/>
    <w:rsid w:val="004A0F4D"/>
    <w:rsid w:val="004A22C2"/>
    <w:rsid w:val="004A375B"/>
    <w:rsid w:val="004A4DEA"/>
    <w:rsid w:val="004A5584"/>
    <w:rsid w:val="004A6C6F"/>
    <w:rsid w:val="004A6C98"/>
    <w:rsid w:val="004B061A"/>
    <w:rsid w:val="004B0FDF"/>
    <w:rsid w:val="004B1F34"/>
    <w:rsid w:val="004B2060"/>
    <w:rsid w:val="004B3FCB"/>
    <w:rsid w:val="004B5B04"/>
    <w:rsid w:val="004B6D6C"/>
    <w:rsid w:val="004C0DFD"/>
    <w:rsid w:val="004C0FF6"/>
    <w:rsid w:val="004C1317"/>
    <w:rsid w:val="004C204F"/>
    <w:rsid w:val="004C244A"/>
    <w:rsid w:val="004C30C6"/>
    <w:rsid w:val="004C3C2C"/>
    <w:rsid w:val="004C4EDE"/>
    <w:rsid w:val="004C6C65"/>
    <w:rsid w:val="004C7383"/>
    <w:rsid w:val="004C77F7"/>
    <w:rsid w:val="004C7FD5"/>
    <w:rsid w:val="004D0BC2"/>
    <w:rsid w:val="004D0E06"/>
    <w:rsid w:val="004D29C5"/>
    <w:rsid w:val="004D2C84"/>
    <w:rsid w:val="004D3669"/>
    <w:rsid w:val="004D4975"/>
    <w:rsid w:val="004D5CCD"/>
    <w:rsid w:val="004D5F4C"/>
    <w:rsid w:val="004D6415"/>
    <w:rsid w:val="004D659E"/>
    <w:rsid w:val="004D6B4B"/>
    <w:rsid w:val="004D6D15"/>
    <w:rsid w:val="004D781F"/>
    <w:rsid w:val="004D7AAA"/>
    <w:rsid w:val="004E13C6"/>
    <w:rsid w:val="004E2E40"/>
    <w:rsid w:val="004E319E"/>
    <w:rsid w:val="004E381E"/>
    <w:rsid w:val="004E511A"/>
    <w:rsid w:val="004E5252"/>
    <w:rsid w:val="004E6729"/>
    <w:rsid w:val="004F0B00"/>
    <w:rsid w:val="004F3262"/>
    <w:rsid w:val="004F3CB3"/>
    <w:rsid w:val="004F4A27"/>
    <w:rsid w:val="004F5E26"/>
    <w:rsid w:val="004F5F8D"/>
    <w:rsid w:val="004F652D"/>
    <w:rsid w:val="004F6A23"/>
    <w:rsid w:val="004F7F4F"/>
    <w:rsid w:val="00500F99"/>
    <w:rsid w:val="00501258"/>
    <w:rsid w:val="00501F3B"/>
    <w:rsid w:val="00503FA7"/>
    <w:rsid w:val="005043C0"/>
    <w:rsid w:val="005052A6"/>
    <w:rsid w:val="0050569C"/>
    <w:rsid w:val="0050677C"/>
    <w:rsid w:val="0051230F"/>
    <w:rsid w:val="0051371E"/>
    <w:rsid w:val="005151E9"/>
    <w:rsid w:val="00515F30"/>
    <w:rsid w:val="0051602F"/>
    <w:rsid w:val="00516DE4"/>
    <w:rsid w:val="005173D1"/>
    <w:rsid w:val="00520D42"/>
    <w:rsid w:val="0052106B"/>
    <w:rsid w:val="005220F2"/>
    <w:rsid w:val="005226D8"/>
    <w:rsid w:val="005239B1"/>
    <w:rsid w:val="00524A7B"/>
    <w:rsid w:val="00524BD6"/>
    <w:rsid w:val="00525BC8"/>
    <w:rsid w:val="00526E06"/>
    <w:rsid w:val="00530C8E"/>
    <w:rsid w:val="005318DF"/>
    <w:rsid w:val="00531CCF"/>
    <w:rsid w:val="005320C5"/>
    <w:rsid w:val="0053286F"/>
    <w:rsid w:val="00534CBA"/>
    <w:rsid w:val="00535B27"/>
    <w:rsid w:val="005376EC"/>
    <w:rsid w:val="00537DB9"/>
    <w:rsid w:val="005402EC"/>
    <w:rsid w:val="005409E2"/>
    <w:rsid w:val="00545083"/>
    <w:rsid w:val="00546757"/>
    <w:rsid w:val="0054778B"/>
    <w:rsid w:val="00550814"/>
    <w:rsid w:val="005522DC"/>
    <w:rsid w:val="005529D1"/>
    <w:rsid w:val="00553DD6"/>
    <w:rsid w:val="00555F00"/>
    <w:rsid w:val="005569CA"/>
    <w:rsid w:val="0055762F"/>
    <w:rsid w:val="00560401"/>
    <w:rsid w:val="00560E8A"/>
    <w:rsid w:val="0056157A"/>
    <w:rsid w:val="00561A9E"/>
    <w:rsid w:val="00561C4C"/>
    <w:rsid w:val="00561D20"/>
    <w:rsid w:val="0056235D"/>
    <w:rsid w:val="005627D7"/>
    <w:rsid w:val="005629A8"/>
    <w:rsid w:val="005633B9"/>
    <w:rsid w:val="00564E40"/>
    <w:rsid w:val="0056739C"/>
    <w:rsid w:val="005675C4"/>
    <w:rsid w:val="0057048F"/>
    <w:rsid w:val="00570CB2"/>
    <w:rsid w:val="00571273"/>
    <w:rsid w:val="00571C44"/>
    <w:rsid w:val="00573258"/>
    <w:rsid w:val="0057331B"/>
    <w:rsid w:val="0057402B"/>
    <w:rsid w:val="00574E78"/>
    <w:rsid w:val="0057686A"/>
    <w:rsid w:val="00580469"/>
    <w:rsid w:val="005827D6"/>
    <w:rsid w:val="00584B5A"/>
    <w:rsid w:val="00584CD6"/>
    <w:rsid w:val="00587F85"/>
    <w:rsid w:val="00591336"/>
    <w:rsid w:val="00592AF8"/>
    <w:rsid w:val="00593D2A"/>
    <w:rsid w:val="005953B1"/>
    <w:rsid w:val="0059792B"/>
    <w:rsid w:val="005A10AD"/>
    <w:rsid w:val="005A1BDE"/>
    <w:rsid w:val="005A3575"/>
    <w:rsid w:val="005A46BB"/>
    <w:rsid w:val="005A57CE"/>
    <w:rsid w:val="005A67DA"/>
    <w:rsid w:val="005A6B4C"/>
    <w:rsid w:val="005A7D9A"/>
    <w:rsid w:val="005B0AE3"/>
    <w:rsid w:val="005B203C"/>
    <w:rsid w:val="005B2438"/>
    <w:rsid w:val="005B2ACE"/>
    <w:rsid w:val="005B2D15"/>
    <w:rsid w:val="005B3430"/>
    <w:rsid w:val="005B47E4"/>
    <w:rsid w:val="005B5C07"/>
    <w:rsid w:val="005B6526"/>
    <w:rsid w:val="005B704B"/>
    <w:rsid w:val="005C18DB"/>
    <w:rsid w:val="005C2405"/>
    <w:rsid w:val="005C2BEB"/>
    <w:rsid w:val="005C43BA"/>
    <w:rsid w:val="005C6A05"/>
    <w:rsid w:val="005D1E59"/>
    <w:rsid w:val="005D2B56"/>
    <w:rsid w:val="005D2DDB"/>
    <w:rsid w:val="005D63AC"/>
    <w:rsid w:val="005D66B0"/>
    <w:rsid w:val="005E0043"/>
    <w:rsid w:val="005E106D"/>
    <w:rsid w:val="005E1AC4"/>
    <w:rsid w:val="005E2348"/>
    <w:rsid w:val="005E2B6A"/>
    <w:rsid w:val="005E4263"/>
    <w:rsid w:val="005E52ED"/>
    <w:rsid w:val="005E5537"/>
    <w:rsid w:val="005E5B16"/>
    <w:rsid w:val="005E5C18"/>
    <w:rsid w:val="005F144D"/>
    <w:rsid w:val="005F31BD"/>
    <w:rsid w:val="005F3724"/>
    <w:rsid w:val="005F530F"/>
    <w:rsid w:val="005F6B53"/>
    <w:rsid w:val="005F7E74"/>
    <w:rsid w:val="00603811"/>
    <w:rsid w:val="00604203"/>
    <w:rsid w:val="0060439F"/>
    <w:rsid w:val="00605009"/>
    <w:rsid w:val="00605CA8"/>
    <w:rsid w:val="00606722"/>
    <w:rsid w:val="0060716C"/>
    <w:rsid w:val="006100BB"/>
    <w:rsid w:val="00610408"/>
    <w:rsid w:val="00610529"/>
    <w:rsid w:val="00615808"/>
    <w:rsid w:val="00615929"/>
    <w:rsid w:val="00616533"/>
    <w:rsid w:val="00616AA2"/>
    <w:rsid w:val="006205D6"/>
    <w:rsid w:val="0062132E"/>
    <w:rsid w:val="00623997"/>
    <w:rsid w:val="006248A0"/>
    <w:rsid w:val="006272BF"/>
    <w:rsid w:val="00631C60"/>
    <w:rsid w:val="006323FE"/>
    <w:rsid w:val="006344DC"/>
    <w:rsid w:val="00634785"/>
    <w:rsid w:val="00634FE1"/>
    <w:rsid w:val="00635BBF"/>
    <w:rsid w:val="00636AB1"/>
    <w:rsid w:val="00640F1F"/>
    <w:rsid w:val="00640F96"/>
    <w:rsid w:val="00640FF1"/>
    <w:rsid w:val="00641506"/>
    <w:rsid w:val="006418E8"/>
    <w:rsid w:val="00642D39"/>
    <w:rsid w:val="00642EC7"/>
    <w:rsid w:val="00643DD6"/>
    <w:rsid w:val="00643E9B"/>
    <w:rsid w:val="0064473F"/>
    <w:rsid w:val="0064480C"/>
    <w:rsid w:val="0064567A"/>
    <w:rsid w:val="00645E38"/>
    <w:rsid w:val="00646546"/>
    <w:rsid w:val="00653120"/>
    <w:rsid w:val="00655202"/>
    <w:rsid w:val="006561C7"/>
    <w:rsid w:val="00657156"/>
    <w:rsid w:val="006575CF"/>
    <w:rsid w:val="00657B55"/>
    <w:rsid w:val="00657E72"/>
    <w:rsid w:val="006603E3"/>
    <w:rsid w:val="00661AA1"/>
    <w:rsid w:val="00663BC4"/>
    <w:rsid w:val="006650F8"/>
    <w:rsid w:val="006658A8"/>
    <w:rsid w:val="00666A87"/>
    <w:rsid w:val="00666FB9"/>
    <w:rsid w:val="00667149"/>
    <w:rsid w:val="00670135"/>
    <w:rsid w:val="00671FD9"/>
    <w:rsid w:val="006729E3"/>
    <w:rsid w:val="0067356E"/>
    <w:rsid w:val="006736EC"/>
    <w:rsid w:val="00675F4C"/>
    <w:rsid w:val="00675FD6"/>
    <w:rsid w:val="0067652C"/>
    <w:rsid w:val="00676576"/>
    <w:rsid w:val="0068053B"/>
    <w:rsid w:val="00680923"/>
    <w:rsid w:val="006832D8"/>
    <w:rsid w:val="006833CA"/>
    <w:rsid w:val="006859FE"/>
    <w:rsid w:val="00685CAD"/>
    <w:rsid w:val="00685FA1"/>
    <w:rsid w:val="0068679A"/>
    <w:rsid w:val="006867A7"/>
    <w:rsid w:val="00686DDD"/>
    <w:rsid w:val="00687F6D"/>
    <w:rsid w:val="0069025D"/>
    <w:rsid w:val="00691BD9"/>
    <w:rsid w:val="006920C1"/>
    <w:rsid w:val="00692DC0"/>
    <w:rsid w:val="00693665"/>
    <w:rsid w:val="00694664"/>
    <w:rsid w:val="00694940"/>
    <w:rsid w:val="00694FBD"/>
    <w:rsid w:val="006952FE"/>
    <w:rsid w:val="00697257"/>
    <w:rsid w:val="006A05E0"/>
    <w:rsid w:val="006A1F15"/>
    <w:rsid w:val="006A298D"/>
    <w:rsid w:val="006A3CDF"/>
    <w:rsid w:val="006A5EDB"/>
    <w:rsid w:val="006A6C19"/>
    <w:rsid w:val="006A6D36"/>
    <w:rsid w:val="006A700B"/>
    <w:rsid w:val="006A70C8"/>
    <w:rsid w:val="006A7CF2"/>
    <w:rsid w:val="006B021C"/>
    <w:rsid w:val="006B0CEF"/>
    <w:rsid w:val="006B26B8"/>
    <w:rsid w:val="006B3C7D"/>
    <w:rsid w:val="006B3DBD"/>
    <w:rsid w:val="006B430B"/>
    <w:rsid w:val="006B43F6"/>
    <w:rsid w:val="006B490E"/>
    <w:rsid w:val="006B51A8"/>
    <w:rsid w:val="006B6759"/>
    <w:rsid w:val="006B7868"/>
    <w:rsid w:val="006C002E"/>
    <w:rsid w:val="006C0273"/>
    <w:rsid w:val="006C0C52"/>
    <w:rsid w:val="006C3EE6"/>
    <w:rsid w:val="006C4444"/>
    <w:rsid w:val="006C585E"/>
    <w:rsid w:val="006C6CC0"/>
    <w:rsid w:val="006C6ECD"/>
    <w:rsid w:val="006D075F"/>
    <w:rsid w:val="006D1BA2"/>
    <w:rsid w:val="006D3310"/>
    <w:rsid w:val="006D545A"/>
    <w:rsid w:val="006D606F"/>
    <w:rsid w:val="006D62E1"/>
    <w:rsid w:val="006D6EC7"/>
    <w:rsid w:val="006D7AC3"/>
    <w:rsid w:val="006E030F"/>
    <w:rsid w:val="006E05F3"/>
    <w:rsid w:val="006E1F74"/>
    <w:rsid w:val="006E387B"/>
    <w:rsid w:val="006E5ED6"/>
    <w:rsid w:val="006E5EDA"/>
    <w:rsid w:val="006E662A"/>
    <w:rsid w:val="006E66D8"/>
    <w:rsid w:val="006E7AC6"/>
    <w:rsid w:val="006E7D8F"/>
    <w:rsid w:val="006F3D86"/>
    <w:rsid w:val="006F3F3E"/>
    <w:rsid w:val="006F4217"/>
    <w:rsid w:val="006F4E4C"/>
    <w:rsid w:val="006F55CE"/>
    <w:rsid w:val="006F59DD"/>
    <w:rsid w:val="00700D84"/>
    <w:rsid w:val="0070306F"/>
    <w:rsid w:val="0070323F"/>
    <w:rsid w:val="007035B1"/>
    <w:rsid w:val="007041D0"/>
    <w:rsid w:val="00704331"/>
    <w:rsid w:val="00710A4E"/>
    <w:rsid w:val="007129EA"/>
    <w:rsid w:val="0071320E"/>
    <w:rsid w:val="00713441"/>
    <w:rsid w:val="00714955"/>
    <w:rsid w:val="00717A9F"/>
    <w:rsid w:val="007207E1"/>
    <w:rsid w:val="0072436E"/>
    <w:rsid w:val="007248DA"/>
    <w:rsid w:val="007260E7"/>
    <w:rsid w:val="007312D0"/>
    <w:rsid w:val="00733E4A"/>
    <w:rsid w:val="007362A5"/>
    <w:rsid w:val="00736FE6"/>
    <w:rsid w:val="00737A99"/>
    <w:rsid w:val="00737C7A"/>
    <w:rsid w:val="00741F9B"/>
    <w:rsid w:val="007427A2"/>
    <w:rsid w:val="007428F3"/>
    <w:rsid w:val="00743FA1"/>
    <w:rsid w:val="007445A3"/>
    <w:rsid w:val="0074476A"/>
    <w:rsid w:val="00744944"/>
    <w:rsid w:val="00744D81"/>
    <w:rsid w:val="00744F64"/>
    <w:rsid w:val="00744FA5"/>
    <w:rsid w:val="0074789A"/>
    <w:rsid w:val="007517C4"/>
    <w:rsid w:val="00753274"/>
    <w:rsid w:val="007547E2"/>
    <w:rsid w:val="00756EB7"/>
    <w:rsid w:val="00757D85"/>
    <w:rsid w:val="0076159A"/>
    <w:rsid w:val="007617A1"/>
    <w:rsid w:val="00761E63"/>
    <w:rsid w:val="00762710"/>
    <w:rsid w:val="007632C6"/>
    <w:rsid w:val="007643FE"/>
    <w:rsid w:val="00765F9D"/>
    <w:rsid w:val="00766A04"/>
    <w:rsid w:val="0076737C"/>
    <w:rsid w:val="00767A45"/>
    <w:rsid w:val="007713C9"/>
    <w:rsid w:val="00771E2B"/>
    <w:rsid w:val="00774710"/>
    <w:rsid w:val="00776A35"/>
    <w:rsid w:val="00776B89"/>
    <w:rsid w:val="00777D23"/>
    <w:rsid w:val="0078079B"/>
    <w:rsid w:val="00780B6A"/>
    <w:rsid w:val="00780E81"/>
    <w:rsid w:val="007900DA"/>
    <w:rsid w:val="00790711"/>
    <w:rsid w:val="00790F9D"/>
    <w:rsid w:val="0079332B"/>
    <w:rsid w:val="007949BA"/>
    <w:rsid w:val="00795017"/>
    <w:rsid w:val="007958AB"/>
    <w:rsid w:val="00795D55"/>
    <w:rsid w:val="00797270"/>
    <w:rsid w:val="007972EA"/>
    <w:rsid w:val="007A0305"/>
    <w:rsid w:val="007A08F9"/>
    <w:rsid w:val="007A0A25"/>
    <w:rsid w:val="007A16B0"/>
    <w:rsid w:val="007A24D9"/>
    <w:rsid w:val="007A49A4"/>
    <w:rsid w:val="007A4B84"/>
    <w:rsid w:val="007A58D7"/>
    <w:rsid w:val="007A6AC6"/>
    <w:rsid w:val="007A6E2B"/>
    <w:rsid w:val="007B0719"/>
    <w:rsid w:val="007B0DC6"/>
    <w:rsid w:val="007B1A9D"/>
    <w:rsid w:val="007B1D48"/>
    <w:rsid w:val="007B3A05"/>
    <w:rsid w:val="007B48DB"/>
    <w:rsid w:val="007B644D"/>
    <w:rsid w:val="007B66AB"/>
    <w:rsid w:val="007B6730"/>
    <w:rsid w:val="007C2BA1"/>
    <w:rsid w:val="007C3039"/>
    <w:rsid w:val="007D0F73"/>
    <w:rsid w:val="007D1588"/>
    <w:rsid w:val="007D1759"/>
    <w:rsid w:val="007D1886"/>
    <w:rsid w:val="007D194B"/>
    <w:rsid w:val="007D1975"/>
    <w:rsid w:val="007D19E1"/>
    <w:rsid w:val="007D1EC6"/>
    <w:rsid w:val="007D2BD1"/>
    <w:rsid w:val="007D46E4"/>
    <w:rsid w:val="007E12CC"/>
    <w:rsid w:val="007E1440"/>
    <w:rsid w:val="007E1B9E"/>
    <w:rsid w:val="007E44B6"/>
    <w:rsid w:val="007E4C17"/>
    <w:rsid w:val="007E605D"/>
    <w:rsid w:val="007E6096"/>
    <w:rsid w:val="007E67D8"/>
    <w:rsid w:val="007F070E"/>
    <w:rsid w:val="007F11D0"/>
    <w:rsid w:val="007F1333"/>
    <w:rsid w:val="007F221D"/>
    <w:rsid w:val="007F39C5"/>
    <w:rsid w:val="007F4B5F"/>
    <w:rsid w:val="007F5575"/>
    <w:rsid w:val="007F58B4"/>
    <w:rsid w:val="007F5D8B"/>
    <w:rsid w:val="007F5DCC"/>
    <w:rsid w:val="007F633B"/>
    <w:rsid w:val="007F6364"/>
    <w:rsid w:val="007F7407"/>
    <w:rsid w:val="007F7A1B"/>
    <w:rsid w:val="0080082A"/>
    <w:rsid w:val="00800BA9"/>
    <w:rsid w:val="00801042"/>
    <w:rsid w:val="008015DB"/>
    <w:rsid w:val="00801E7B"/>
    <w:rsid w:val="008031A1"/>
    <w:rsid w:val="00803887"/>
    <w:rsid w:val="008042BF"/>
    <w:rsid w:val="00805945"/>
    <w:rsid w:val="00806911"/>
    <w:rsid w:val="008131DB"/>
    <w:rsid w:val="008132C8"/>
    <w:rsid w:val="0081495D"/>
    <w:rsid w:val="0081498E"/>
    <w:rsid w:val="00815883"/>
    <w:rsid w:val="00815A8C"/>
    <w:rsid w:val="008204CC"/>
    <w:rsid w:val="0082097B"/>
    <w:rsid w:val="00820B9C"/>
    <w:rsid w:val="00820C47"/>
    <w:rsid w:val="008215CE"/>
    <w:rsid w:val="008221BC"/>
    <w:rsid w:val="00822470"/>
    <w:rsid w:val="008224C4"/>
    <w:rsid w:val="00822677"/>
    <w:rsid w:val="00822D96"/>
    <w:rsid w:val="00823801"/>
    <w:rsid w:val="00826484"/>
    <w:rsid w:val="008277AC"/>
    <w:rsid w:val="00831938"/>
    <w:rsid w:val="00831B94"/>
    <w:rsid w:val="0083262B"/>
    <w:rsid w:val="008343DC"/>
    <w:rsid w:val="00835053"/>
    <w:rsid w:val="0083649E"/>
    <w:rsid w:val="00836F7E"/>
    <w:rsid w:val="00840427"/>
    <w:rsid w:val="00840A75"/>
    <w:rsid w:val="00841893"/>
    <w:rsid w:val="00841B43"/>
    <w:rsid w:val="00841BCE"/>
    <w:rsid w:val="00842002"/>
    <w:rsid w:val="00842432"/>
    <w:rsid w:val="00842845"/>
    <w:rsid w:val="00843265"/>
    <w:rsid w:val="008438C6"/>
    <w:rsid w:val="00846305"/>
    <w:rsid w:val="00846685"/>
    <w:rsid w:val="00846FDA"/>
    <w:rsid w:val="008504B5"/>
    <w:rsid w:val="00853349"/>
    <w:rsid w:val="00853518"/>
    <w:rsid w:val="00854E90"/>
    <w:rsid w:val="00857B17"/>
    <w:rsid w:val="00861DB6"/>
    <w:rsid w:val="008623DA"/>
    <w:rsid w:val="00862BC6"/>
    <w:rsid w:val="00862FAC"/>
    <w:rsid w:val="00866534"/>
    <w:rsid w:val="00867642"/>
    <w:rsid w:val="0086781D"/>
    <w:rsid w:val="00867A44"/>
    <w:rsid w:val="008725F8"/>
    <w:rsid w:val="00873C20"/>
    <w:rsid w:val="00874109"/>
    <w:rsid w:val="00875318"/>
    <w:rsid w:val="0087665C"/>
    <w:rsid w:val="008800DA"/>
    <w:rsid w:val="008811D9"/>
    <w:rsid w:val="00883D16"/>
    <w:rsid w:val="00883E79"/>
    <w:rsid w:val="0088469C"/>
    <w:rsid w:val="00884ED1"/>
    <w:rsid w:val="008863F6"/>
    <w:rsid w:val="008877EF"/>
    <w:rsid w:val="00892FD0"/>
    <w:rsid w:val="008941E0"/>
    <w:rsid w:val="00895186"/>
    <w:rsid w:val="00896080"/>
    <w:rsid w:val="008966B6"/>
    <w:rsid w:val="008A014E"/>
    <w:rsid w:val="008A0654"/>
    <w:rsid w:val="008A071D"/>
    <w:rsid w:val="008A0E85"/>
    <w:rsid w:val="008A1789"/>
    <w:rsid w:val="008A251B"/>
    <w:rsid w:val="008A267D"/>
    <w:rsid w:val="008A3469"/>
    <w:rsid w:val="008A365B"/>
    <w:rsid w:val="008A3BAE"/>
    <w:rsid w:val="008A3FF9"/>
    <w:rsid w:val="008A4BAD"/>
    <w:rsid w:val="008A5E0B"/>
    <w:rsid w:val="008A65E2"/>
    <w:rsid w:val="008B0E30"/>
    <w:rsid w:val="008B2846"/>
    <w:rsid w:val="008B2AA6"/>
    <w:rsid w:val="008B2EFE"/>
    <w:rsid w:val="008B4862"/>
    <w:rsid w:val="008B4BF1"/>
    <w:rsid w:val="008B5EAE"/>
    <w:rsid w:val="008B792A"/>
    <w:rsid w:val="008C01DB"/>
    <w:rsid w:val="008C19DB"/>
    <w:rsid w:val="008C1B08"/>
    <w:rsid w:val="008C2D39"/>
    <w:rsid w:val="008C2D9B"/>
    <w:rsid w:val="008C520A"/>
    <w:rsid w:val="008C6BB9"/>
    <w:rsid w:val="008D16C4"/>
    <w:rsid w:val="008D2527"/>
    <w:rsid w:val="008D2C1B"/>
    <w:rsid w:val="008D4840"/>
    <w:rsid w:val="008D5494"/>
    <w:rsid w:val="008D5A12"/>
    <w:rsid w:val="008D7ACC"/>
    <w:rsid w:val="008D7C6B"/>
    <w:rsid w:val="008D7D82"/>
    <w:rsid w:val="008E0286"/>
    <w:rsid w:val="008E0828"/>
    <w:rsid w:val="008E49DF"/>
    <w:rsid w:val="008E4C49"/>
    <w:rsid w:val="008E4DB4"/>
    <w:rsid w:val="008E59F0"/>
    <w:rsid w:val="008E65B7"/>
    <w:rsid w:val="008E7E7F"/>
    <w:rsid w:val="008F1908"/>
    <w:rsid w:val="008F19B9"/>
    <w:rsid w:val="008F2F6B"/>
    <w:rsid w:val="008F3D7A"/>
    <w:rsid w:val="008F41E5"/>
    <w:rsid w:val="008F6903"/>
    <w:rsid w:val="008F75C6"/>
    <w:rsid w:val="008F7BA6"/>
    <w:rsid w:val="00900656"/>
    <w:rsid w:val="00901847"/>
    <w:rsid w:val="0090274B"/>
    <w:rsid w:val="00903E69"/>
    <w:rsid w:val="00904F07"/>
    <w:rsid w:val="0090787F"/>
    <w:rsid w:val="009126F0"/>
    <w:rsid w:val="0091328D"/>
    <w:rsid w:val="00914DCE"/>
    <w:rsid w:val="00916A8A"/>
    <w:rsid w:val="009216BC"/>
    <w:rsid w:val="0092209F"/>
    <w:rsid w:val="00922EFF"/>
    <w:rsid w:val="009234B2"/>
    <w:rsid w:val="0092379B"/>
    <w:rsid w:val="00923FD3"/>
    <w:rsid w:val="009253A6"/>
    <w:rsid w:val="00926AF2"/>
    <w:rsid w:val="00927A99"/>
    <w:rsid w:val="0093069F"/>
    <w:rsid w:val="00932DB5"/>
    <w:rsid w:val="00934F10"/>
    <w:rsid w:val="009379C2"/>
    <w:rsid w:val="00941881"/>
    <w:rsid w:val="009420C7"/>
    <w:rsid w:val="0094579B"/>
    <w:rsid w:val="009460E2"/>
    <w:rsid w:val="00947D50"/>
    <w:rsid w:val="00950465"/>
    <w:rsid w:val="00951217"/>
    <w:rsid w:val="00951479"/>
    <w:rsid w:val="00951CA3"/>
    <w:rsid w:val="009531FA"/>
    <w:rsid w:val="0095324D"/>
    <w:rsid w:val="009534E2"/>
    <w:rsid w:val="00956540"/>
    <w:rsid w:val="009566A4"/>
    <w:rsid w:val="00957ED7"/>
    <w:rsid w:val="00957FCC"/>
    <w:rsid w:val="0096168C"/>
    <w:rsid w:val="00962256"/>
    <w:rsid w:val="00962C9F"/>
    <w:rsid w:val="00962DB4"/>
    <w:rsid w:val="0096578E"/>
    <w:rsid w:val="00967818"/>
    <w:rsid w:val="00970215"/>
    <w:rsid w:val="009704E6"/>
    <w:rsid w:val="009707F9"/>
    <w:rsid w:val="00972298"/>
    <w:rsid w:val="00972E55"/>
    <w:rsid w:val="00972EC0"/>
    <w:rsid w:val="009734DC"/>
    <w:rsid w:val="00973B50"/>
    <w:rsid w:val="0097495D"/>
    <w:rsid w:val="00976E2C"/>
    <w:rsid w:val="009777ED"/>
    <w:rsid w:val="00983735"/>
    <w:rsid w:val="0098658D"/>
    <w:rsid w:val="00992F8A"/>
    <w:rsid w:val="0099364B"/>
    <w:rsid w:val="00993791"/>
    <w:rsid w:val="00993E24"/>
    <w:rsid w:val="00994C8B"/>
    <w:rsid w:val="00995C11"/>
    <w:rsid w:val="009964EF"/>
    <w:rsid w:val="00996FA4"/>
    <w:rsid w:val="00997D3A"/>
    <w:rsid w:val="009A01F9"/>
    <w:rsid w:val="009A081A"/>
    <w:rsid w:val="009A1FD7"/>
    <w:rsid w:val="009A25CA"/>
    <w:rsid w:val="009A2A10"/>
    <w:rsid w:val="009A2C4E"/>
    <w:rsid w:val="009A5DCD"/>
    <w:rsid w:val="009A6F06"/>
    <w:rsid w:val="009A709E"/>
    <w:rsid w:val="009A7B16"/>
    <w:rsid w:val="009B0583"/>
    <w:rsid w:val="009B10AC"/>
    <w:rsid w:val="009B21F7"/>
    <w:rsid w:val="009B27CF"/>
    <w:rsid w:val="009B2A8E"/>
    <w:rsid w:val="009B2B1C"/>
    <w:rsid w:val="009B5916"/>
    <w:rsid w:val="009B648B"/>
    <w:rsid w:val="009B6783"/>
    <w:rsid w:val="009B682A"/>
    <w:rsid w:val="009B7B1F"/>
    <w:rsid w:val="009C150A"/>
    <w:rsid w:val="009C1A70"/>
    <w:rsid w:val="009C2493"/>
    <w:rsid w:val="009C32CB"/>
    <w:rsid w:val="009C4447"/>
    <w:rsid w:val="009C539C"/>
    <w:rsid w:val="009C70D4"/>
    <w:rsid w:val="009C74B7"/>
    <w:rsid w:val="009D0236"/>
    <w:rsid w:val="009D054C"/>
    <w:rsid w:val="009D0D13"/>
    <w:rsid w:val="009D684F"/>
    <w:rsid w:val="009D69F6"/>
    <w:rsid w:val="009E002F"/>
    <w:rsid w:val="009E0AC1"/>
    <w:rsid w:val="009E1586"/>
    <w:rsid w:val="009E1A6C"/>
    <w:rsid w:val="009E222B"/>
    <w:rsid w:val="009E230A"/>
    <w:rsid w:val="009E25D8"/>
    <w:rsid w:val="009E264E"/>
    <w:rsid w:val="009E26FC"/>
    <w:rsid w:val="009E38C6"/>
    <w:rsid w:val="009E3C68"/>
    <w:rsid w:val="009E4D29"/>
    <w:rsid w:val="009E53C0"/>
    <w:rsid w:val="009E5709"/>
    <w:rsid w:val="009E5B85"/>
    <w:rsid w:val="009E7630"/>
    <w:rsid w:val="009E7FD3"/>
    <w:rsid w:val="009F0BFD"/>
    <w:rsid w:val="009F104B"/>
    <w:rsid w:val="009F1F82"/>
    <w:rsid w:val="009F480E"/>
    <w:rsid w:val="009F4C44"/>
    <w:rsid w:val="009F6537"/>
    <w:rsid w:val="009F700D"/>
    <w:rsid w:val="00A003E8"/>
    <w:rsid w:val="00A008D6"/>
    <w:rsid w:val="00A00DB8"/>
    <w:rsid w:val="00A00EDA"/>
    <w:rsid w:val="00A010CE"/>
    <w:rsid w:val="00A0155A"/>
    <w:rsid w:val="00A03BC4"/>
    <w:rsid w:val="00A05317"/>
    <w:rsid w:val="00A06E18"/>
    <w:rsid w:val="00A079BF"/>
    <w:rsid w:val="00A102C0"/>
    <w:rsid w:val="00A115F8"/>
    <w:rsid w:val="00A12919"/>
    <w:rsid w:val="00A13668"/>
    <w:rsid w:val="00A14ABD"/>
    <w:rsid w:val="00A15291"/>
    <w:rsid w:val="00A162AE"/>
    <w:rsid w:val="00A20440"/>
    <w:rsid w:val="00A20B12"/>
    <w:rsid w:val="00A20E49"/>
    <w:rsid w:val="00A2195B"/>
    <w:rsid w:val="00A22BD7"/>
    <w:rsid w:val="00A22F9E"/>
    <w:rsid w:val="00A245AE"/>
    <w:rsid w:val="00A25BD7"/>
    <w:rsid w:val="00A26722"/>
    <w:rsid w:val="00A26A0D"/>
    <w:rsid w:val="00A26FD5"/>
    <w:rsid w:val="00A26FEB"/>
    <w:rsid w:val="00A30673"/>
    <w:rsid w:val="00A31374"/>
    <w:rsid w:val="00A338F1"/>
    <w:rsid w:val="00A3497F"/>
    <w:rsid w:val="00A355BE"/>
    <w:rsid w:val="00A41B2F"/>
    <w:rsid w:val="00A42EAB"/>
    <w:rsid w:val="00A43F71"/>
    <w:rsid w:val="00A464F7"/>
    <w:rsid w:val="00A47211"/>
    <w:rsid w:val="00A472A7"/>
    <w:rsid w:val="00A47ACB"/>
    <w:rsid w:val="00A51787"/>
    <w:rsid w:val="00A51D88"/>
    <w:rsid w:val="00A52248"/>
    <w:rsid w:val="00A526B7"/>
    <w:rsid w:val="00A54136"/>
    <w:rsid w:val="00A55D7A"/>
    <w:rsid w:val="00A568B2"/>
    <w:rsid w:val="00A56A1C"/>
    <w:rsid w:val="00A56F96"/>
    <w:rsid w:val="00A5792C"/>
    <w:rsid w:val="00A57EBC"/>
    <w:rsid w:val="00A60790"/>
    <w:rsid w:val="00A630A1"/>
    <w:rsid w:val="00A64378"/>
    <w:rsid w:val="00A64F29"/>
    <w:rsid w:val="00A65429"/>
    <w:rsid w:val="00A659D9"/>
    <w:rsid w:val="00A66F5C"/>
    <w:rsid w:val="00A673CA"/>
    <w:rsid w:val="00A7030E"/>
    <w:rsid w:val="00A7437B"/>
    <w:rsid w:val="00A74AB7"/>
    <w:rsid w:val="00A779AE"/>
    <w:rsid w:val="00A77B75"/>
    <w:rsid w:val="00A80D66"/>
    <w:rsid w:val="00A80F55"/>
    <w:rsid w:val="00A82FD8"/>
    <w:rsid w:val="00A839D0"/>
    <w:rsid w:val="00A83A7E"/>
    <w:rsid w:val="00A84B14"/>
    <w:rsid w:val="00A8552D"/>
    <w:rsid w:val="00A879D4"/>
    <w:rsid w:val="00A87C1C"/>
    <w:rsid w:val="00A91FCE"/>
    <w:rsid w:val="00A9353A"/>
    <w:rsid w:val="00A94702"/>
    <w:rsid w:val="00A947A3"/>
    <w:rsid w:val="00A95D63"/>
    <w:rsid w:val="00A95DAE"/>
    <w:rsid w:val="00A96101"/>
    <w:rsid w:val="00AA051D"/>
    <w:rsid w:val="00AA06E2"/>
    <w:rsid w:val="00AA0A94"/>
    <w:rsid w:val="00AA0B18"/>
    <w:rsid w:val="00AA22D7"/>
    <w:rsid w:val="00AA3252"/>
    <w:rsid w:val="00AA423D"/>
    <w:rsid w:val="00AA53CE"/>
    <w:rsid w:val="00AA54B2"/>
    <w:rsid w:val="00AA572C"/>
    <w:rsid w:val="00AA643E"/>
    <w:rsid w:val="00AB03A9"/>
    <w:rsid w:val="00AB11FB"/>
    <w:rsid w:val="00AB32F7"/>
    <w:rsid w:val="00AB46E4"/>
    <w:rsid w:val="00AB6A3F"/>
    <w:rsid w:val="00AB6D44"/>
    <w:rsid w:val="00AC1BB0"/>
    <w:rsid w:val="00AC1BD1"/>
    <w:rsid w:val="00AC290A"/>
    <w:rsid w:val="00AC2F71"/>
    <w:rsid w:val="00AC4A49"/>
    <w:rsid w:val="00AC58B6"/>
    <w:rsid w:val="00AC7795"/>
    <w:rsid w:val="00AD0130"/>
    <w:rsid w:val="00AD1F16"/>
    <w:rsid w:val="00AD409C"/>
    <w:rsid w:val="00AD546D"/>
    <w:rsid w:val="00AD6097"/>
    <w:rsid w:val="00AD7378"/>
    <w:rsid w:val="00AD751E"/>
    <w:rsid w:val="00AD7E6E"/>
    <w:rsid w:val="00AE0612"/>
    <w:rsid w:val="00AE2A56"/>
    <w:rsid w:val="00AE47EA"/>
    <w:rsid w:val="00AE4CCA"/>
    <w:rsid w:val="00AE4ECC"/>
    <w:rsid w:val="00AE4F7E"/>
    <w:rsid w:val="00AE778D"/>
    <w:rsid w:val="00AE7BBC"/>
    <w:rsid w:val="00AF411A"/>
    <w:rsid w:val="00AF50B1"/>
    <w:rsid w:val="00AF6DA4"/>
    <w:rsid w:val="00B00AF1"/>
    <w:rsid w:val="00B01C4A"/>
    <w:rsid w:val="00B039D4"/>
    <w:rsid w:val="00B04181"/>
    <w:rsid w:val="00B04E65"/>
    <w:rsid w:val="00B068A5"/>
    <w:rsid w:val="00B077F6"/>
    <w:rsid w:val="00B102C5"/>
    <w:rsid w:val="00B10ACE"/>
    <w:rsid w:val="00B1203E"/>
    <w:rsid w:val="00B1425F"/>
    <w:rsid w:val="00B1531B"/>
    <w:rsid w:val="00B164C0"/>
    <w:rsid w:val="00B17AC2"/>
    <w:rsid w:val="00B17E69"/>
    <w:rsid w:val="00B17E8D"/>
    <w:rsid w:val="00B20F8F"/>
    <w:rsid w:val="00B21EFD"/>
    <w:rsid w:val="00B22DE7"/>
    <w:rsid w:val="00B22E48"/>
    <w:rsid w:val="00B24149"/>
    <w:rsid w:val="00B26A90"/>
    <w:rsid w:val="00B26B8B"/>
    <w:rsid w:val="00B27BBA"/>
    <w:rsid w:val="00B3120B"/>
    <w:rsid w:val="00B322CB"/>
    <w:rsid w:val="00B323AB"/>
    <w:rsid w:val="00B3263E"/>
    <w:rsid w:val="00B36620"/>
    <w:rsid w:val="00B36CCE"/>
    <w:rsid w:val="00B37118"/>
    <w:rsid w:val="00B403B4"/>
    <w:rsid w:val="00B40B03"/>
    <w:rsid w:val="00B4143E"/>
    <w:rsid w:val="00B42139"/>
    <w:rsid w:val="00B45216"/>
    <w:rsid w:val="00B45DBD"/>
    <w:rsid w:val="00B461A2"/>
    <w:rsid w:val="00B46360"/>
    <w:rsid w:val="00B46444"/>
    <w:rsid w:val="00B50AB7"/>
    <w:rsid w:val="00B52C80"/>
    <w:rsid w:val="00B52EA1"/>
    <w:rsid w:val="00B5390A"/>
    <w:rsid w:val="00B54B0D"/>
    <w:rsid w:val="00B55651"/>
    <w:rsid w:val="00B57053"/>
    <w:rsid w:val="00B57706"/>
    <w:rsid w:val="00B604A7"/>
    <w:rsid w:val="00B60A1A"/>
    <w:rsid w:val="00B60D6F"/>
    <w:rsid w:val="00B61BC7"/>
    <w:rsid w:val="00B62D0E"/>
    <w:rsid w:val="00B6555F"/>
    <w:rsid w:val="00B6789B"/>
    <w:rsid w:val="00B70243"/>
    <w:rsid w:val="00B70CE7"/>
    <w:rsid w:val="00B714E6"/>
    <w:rsid w:val="00B743D7"/>
    <w:rsid w:val="00B74C4B"/>
    <w:rsid w:val="00B753AB"/>
    <w:rsid w:val="00B75DC0"/>
    <w:rsid w:val="00B768E8"/>
    <w:rsid w:val="00B76DEC"/>
    <w:rsid w:val="00B80DF3"/>
    <w:rsid w:val="00B829A4"/>
    <w:rsid w:val="00B83E27"/>
    <w:rsid w:val="00B841A4"/>
    <w:rsid w:val="00B84F98"/>
    <w:rsid w:val="00B85286"/>
    <w:rsid w:val="00B8561F"/>
    <w:rsid w:val="00B873E4"/>
    <w:rsid w:val="00B87529"/>
    <w:rsid w:val="00B912F0"/>
    <w:rsid w:val="00B92A56"/>
    <w:rsid w:val="00B942A1"/>
    <w:rsid w:val="00B95E93"/>
    <w:rsid w:val="00B95F46"/>
    <w:rsid w:val="00B96232"/>
    <w:rsid w:val="00B97ACA"/>
    <w:rsid w:val="00BA0864"/>
    <w:rsid w:val="00BA40F4"/>
    <w:rsid w:val="00BA536B"/>
    <w:rsid w:val="00BA54FE"/>
    <w:rsid w:val="00BA66E3"/>
    <w:rsid w:val="00BA69D2"/>
    <w:rsid w:val="00BA7375"/>
    <w:rsid w:val="00BA75C2"/>
    <w:rsid w:val="00BB023F"/>
    <w:rsid w:val="00BB0304"/>
    <w:rsid w:val="00BB0536"/>
    <w:rsid w:val="00BB0AA6"/>
    <w:rsid w:val="00BB1FE1"/>
    <w:rsid w:val="00BB274E"/>
    <w:rsid w:val="00BB4093"/>
    <w:rsid w:val="00BB4ED9"/>
    <w:rsid w:val="00BB5198"/>
    <w:rsid w:val="00BB5758"/>
    <w:rsid w:val="00BB61B7"/>
    <w:rsid w:val="00BB77DA"/>
    <w:rsid w:val="00BB7E7F"/>
    <w:rsid w:val="00BC0B0F"/>
    <w:rsid w:val="00BC0CA2"/>
    <w:rsid w:val="00BC1BD3"/>
    <w:rsid w:val="00BC300E"/>
    <w:rsid w:val="00BC41EF"/>
    <w:rsid w:val="00BC4B4A"/>
    <w:rsid w:val="00BC4F96"/>
    <w:rsid w:val="00BC763A"/>
    <w:rsid w:val="00BD0390"/>
    <w:rsid w:val="00BD2D40"/>
    <w:rsid w:val="00BD2FF8"/>
    <w:rsid w:val="00BD30AC"/>
    <w:rsid w:val="00BD3794"/>
    <w:rsid w:val="00BD425E"/>
    <w:rsid w:val="00BD4BCB"/>
    <w:rsid w:val="00BD7741"/>
    <w:rsid w:val="00BD7A9D"/>
    <w:rsid w:val="00BE0D56"/>
    <w:rsid w:val="00BE2B49"/>
    <w:rsid w:val="00BE310F"/>
    <w:rsid w:val="00BE4965"/>
    <w:rsid w:val="00BE53FF"/>
    <w:rsid w:val="00BE58DB"/>
    <w:rsid w:val="00BE672C"/>
    <w:rsid w:val="00BE68B8"/>
    <w:rsid w:val="00BE7C90"/>
    <w:rsid w:val="00BE7D8A"/>
    <w:rsid w:val="00BF100C"/>
    <w:rsid w:val="00BF23A7"/>
    <w:rsid w:val="00BF2A5C"/>
    <w:rsid w:val="00BF4AE6"/>
    <w:rsid w:val="00BF70C2"/>
    <w:rsid w:val="00BF7A88"/>
    <w:rsid w:val="00BF7AE5"/>
    <w:rsid w:val="00C01357"/>
    <w:rsid w:val="00C01405"/>
    <w:rsid w:val="00C01B91"/>
    <w:rsid w:val="00C0287F"/>
    <w:rsid w:val="00C02AB8"/>
    <w:rsid w:val="00C03AE2"/>
    <w:rsid w:val="00C03DD3"/>
    <w:rsid w:val="00C0543D"/>
    <w:rsid w:val="00C05E7E"/>
    <w:rsid w:val="00C0631D"/>
    <w:rsid w:val="00C06F1B"/>
    <w:rsid w:val="00C06F95"/>
    <w:rsid w:val="00C1298D"/>
    <w:rsid w:val="00C141D6"/>
    <w:rsid w:val="00C15559"/>
    <w:rsid w:val="00C163E2"/>
    <w:rsid w:val="00C17989"/>
    <w:rsid w:val="00C17AFC"/>
    <w:rsid w:val="00C17F9C"/>
    <w:rsid w:val="00C20771"/>
    <w:rsid w:val="00C2097D"/>
    <w:rsid w:val="00C21459"/>
    <w:rsid w:val="00C22DF1"/>
    <w:rsid w:val="00C241AB"/>
    <w:rsid w:val="00C270E1"/>
    <w:rsid w:val="00C2715B"/>
    <w:rsid w:val="00C313D3"/>
    <w:rsid w:val="00C32011"/>
    <w:rsid w:val="00C333E3"/>
    <w:rsid w:val="00C34580"/>
    <w:rsid w:val="00C348F0"/>
    <w:rsid w:val="00C35993"/>
    <w:rsid w:val="00C37EF8"/>
    <w:rsid w:val="00C405B4"/>
    <w:rsid w:val="00C40953"/>
    <w:rsid w:val="00C415BA"/>
    <w:rsid w:val="00C41C4F"/>
    <w:rsid w:val="00C422CD"/>
    <w:rsid w:val="00C449A7"/>
    <w:rsid w:val="00C46729"/>
    <w:rsid w:val="00C50297"/>
    <w:rsid w:val="00C5073C"/>
    <w:rsid w:val="00C50D96"/>
    <w:rsid w:val="00C51E40"/>
    <w:rsid w:val="00C5262A"/>
    <w:rsid w:val="00C52A88"/>
    <w:rsid w:val="00C52DE6"/>
    <w:rsid w:val="00C53B3F"/>
    <w:rsid w:val="00C54272"/>
    <w:rsid w:val="00C55422"/>
    <w:rsid w:val="00C55F95"/>
    <w:rsid w:val="00C607AA"/>
    <w:rsid w:val="00C62227"/>
    <w:rsid w:val="00C62354"/>
    <w:rsid w:val="00C63487"/>
    <w:rsid w:val="00C65403"/>
    <w:rsid w:val="00C65495"/>
    <w:rsid w:val="00C665B9"/>
    <w:rsid w:val="00C66E2E"/>
    <w:rsid w:val="00C6724B"/>
    <w:rsid w:val="00C67A00"/>
    <w:rsid w:val="00C7061D"/>
    <w:rsid w:val="00C71F32"/>
    <w:rsid w:val="00C72250"/>
    <w:rsid w:val="00C72684"/>
    <w:rsid w:val="00C732B8"/>
    <w:rsid w:val="00C734C3"/>
    <w:rsid w:val="00C75B7E"/>
    <w:rsid w:val="00C75D4D"/>
    <w:rsid w:val="00C76297"/>
    <w:rsid w:val="00C76947"/>
    <w:rsid w:val="00C7741A"/>
    <w:rsid w:val="00C8094B"/>
    <w:rsid w:val="00C824E1"/>
    <w:rsid w:val="00C82F19"/>
    <w:rsid w:val="00C845AC"/>
    <w:rsid w:val="00C865B2"/>
    <w:rsid w:val="00C86669"/>
    <w:rsid w:val="00C8750A"/>
    <w:rsid w:val="00C9058B"/>
    <w:rsid w:val="00C90C10"/>
    <w:rsid w:val="00C90E09"/>
    <w:rsid w:val="00C91A1A"/>
    <w:rsid w:val="00C93126"/>
    <w:rsid w:val="00C936EF"/>
    <w:rsid w:val="00C9511A"/>
    <w:rsid w:val="00C9531B"/>
    <w:rsid w:val="00C9713D"/>
    <w:rsid w:val="00C97605"/>
    <w:rsid w:val="00CA0AB0"/>
    <w:rsid w:val="00CA1490"/>
    <w:rsid w:val="00CA15A5"/>
    <w:rsid w:val="00CA31BA"/>
    <w:rsid w:val="00CA3576"/>
    <w:rsid w:val="00CA4985"/>
    <w:rsid w:val="00CA6751"/>
    <w:rsid w:val="00CA6EAC"/>
    <w:rsid w:val="00CB0958"/>
    <w:rsid w:val="00CB19BE"/>
    <w:rsid w:val="00CB2218"/>
    <w:rsid w:val="00CB2C10"/>
    <w:rsid w:val="00CB2D03"/>
    <w:rsid w:val="00CB3679"/>
    <w:rsid w:val="00CB5553"/>
    <w:rsid w:val="00CB6442"/>
    <w:rsid w:val="00CB6C1B"/>
    <w:rsid w:val="00CB78BC"/>
    <w:rsid w:val="00CC0BBB"/>
    <w:rsid w:val="00CC10B3"/>
    <w:rsid w:val="00CC1AC4"/>
    <w:rsid w:val="00CC2001"/>
    <w:rsid w:val="00CC21E5"/>
    <w:rsid w:val="00CC4D12"/>
    <w:rsid w:val="00CC50C7"/>
    <w:rsid w:val="00CC6308"/>
    <w:rsid w:val="00CC635A"/>
    <w:rsid w:val="00CC6A44"/>
    <w:rsid w:val="00CC7BA7"/>
    <w:rsid w:val="00CD0523"/>
    <w:rsid w:val="00CD23FA"/>
    <w:rsid w:val="00CD2954"/>
    <w:rsid w:val="00CD2D57"/>
    <w:rsid w:val="00CD2E29"/>
    <w:rsid w:val="00CD3007"/>
    <w:rsid w:val="00CD3209"/>
    <w:rsid w:val="00CD41F4"/>
    <w:rsid w:val="00CD5582"/>
    <w:rsid w:val="00CD5C6E"/>
    <w:rsid w:val="00CD746E"/>
    <w:rsid w:val="00CE0799"/>
    <w:rsid w:val="00CE2839"/>
    <w:rsid w:val="00CE41F3"/>
    <w:rsid w:val="00CE474A"/>
    <w:rsid w:val="00CE62F4"/>
    <w:rsid w:val="00CE64DF"/>
    <w:rsid w:val="00CF0AFC"/>
    <w:rsid w:val="00CF290F"/>
    <w:rsid w:val="00CF53F7"/>
    <w:rsid w:val="00D0051B"/>
    <w:rsid w:val="00D011E1"/>
    <w:rsid w:val="00D01E6A"/>
    <w:rsid w:val="00D02731"/>
    <w:rsid w:val="00D031E5"/>
    <w:rsid w:val="00D052F1"/>
    <w:rsid w:val="00D0586F"/>
    <w:rsid w:val="00D06281"/>
    <w:rsid w:val="00D071B4"/>
    <w:rsid w:val="00D07EB3"/>
    <w:rsid w:val="00D1058A"/>
    <w:rsid w:val="00D11D3D"/>
    <w:rsid w:val="00D13EC7"/>
    <w:rsid w:val="00D146C3"/>
    <w:rsid w:val="00D14DB5"/>
    <w:rsid w:val="00D15B45"/>
    <w:rsid w:val="00D17B07"/>
    <w:rsid w:val="00D17CF9"/>
    <w:rsid w:val="00D22511"/>
    <w:rsid w:val="00D23C37"/>
    <w:rsid w:val="00D261C0"/>
    <w:rsid w:val="00D27B64"/>
    <w:rsid w:val="00D27CC3"/>
    <w:rsid w:val="00D302EF"/>
    <w:rsid w:val="00D30E21"/>
    <w:rsid w:val="00D311D6"/>
    <w:rsid w:val="00D312FD"/>
    <w:rsid w:val="00D319D8"/>
    <w:rsid w:val="00D31FAA"/>
    <w:rsid w:val="00D359E0"/>
    <w:rsid w:val="00D35B11"/>
    <w:rsid w:val="00D363A1"/>
    <w:rsid w:val="00D36C77"/>
    <w:rsid w:val="00D36C88"/>
    <w:rsid w:val="00D40431"/>
    <w:rsid w:val="00D43155"/>
    <w:rsid w:val="00D44184"/>
    <w:rsid w:val="00D4441F"/>
    <w:rsid w:val="00D44EB0"/>
    <w:rsid w:val="00D462FC"/>
    <w:rsid w:val="00D50618"/>
    <w:rsid w:val="00D51004"/>
    <w:rsid w:val="00D53394"/>
    <w:rsid w:val="00D53951"/>
    <w:rsid w:val="00D553EC"/>
    <w:rsid w:val="00D5732C"/>
    <w:rsid w:val="00D577DB"/>
    <w:rsid w:val="00D57E70"/>
    <w:rsid w:val="00D57EEA"/>
    <w:rsid w:val="00D604AC"/>
    <w:rsid w:val="00D60697"/>
    <w:rsid w:val="00D60D17"/>
    <w:rsid w:val="00D63995"/>
    <w:rsid w:val="00D64E95"/>
    <w:rsid w:val="00D64F4F"/>
    <w:rsid w:val="00D65821"/>
    <w:rsid w:val="00D66A26"/>
    <w:rsid w:val="00D66D8F"/>
    <w:rsid w:val="00D66DCE"/>
    <w:rsid w:val="00D67A1A"/>
    <w:rsid w:val="00D67B20"/>
    <w:rsid w:val="00D71408"/>
    <w:rsid w:val="00D725FB"/>
    <w:rsid w:val="00D72F21"/>
    <w:rsid w:val="00D74137"/>
    <w:rsid w:val="00D74688"/>
    <w:rsid w:val="00D75838"/>
    <w:rsid w:val="00D75BC0"/>
    <w:rsid w:val="00D7609A"/>
    <w:rsid w:val="00D77213"/>
    <w:rsid w:val="00D77558"/>
    <w:rsid w:val="00D83EFA"/>
    <w:rsid w:val="00D84BEF"/>
    <w:rsid w:val="00D84DFE"/>
    <w:rsid w:val="00D85117"/>
    <w:rsid w:val="00D90854"/>
    <w:rsid w:val="00D909B8"/>
    <w:rsid w:val="00D93441"/>
    <w:rsid w:val="00D946C4"/>
    <w:rsid w:val="00D9488E"/>
    <w:rsid w:val="00D96E31"/>
    <w:rsid w:val="00D96E55"/>
    <w:rsid w:val="00D97B61"/>
    <w:rsid w:val="00DA1F06"/>
    <w:rsid w:val="00DA25CF"/>
    <w:rsid w:val="00DA46F6"/>
    <w:rsid w:val="00DA4A5B"/>
    <w:rsid w:val="00DA531D"/>
    <w:rsid w:val="00DA6643"/>
    <w:rsid w:val="00DA6BC8"/>
    <w:rsid w:val="00DB0945"/>
    <w:rsid w:val="00DB282D"/>
    <w:rsid w:val="00DB41E8"/>
    <w:rsid w:val="00DB47EE"/>
    <w:rsid w:val="00DB4AA1"/>
    <w:rsid w:val="00DB7CA5"/>
    <w:rsid w:val="00DC0043"/>
    <w:rsid w:val="00DC0A6A"/>
    <w:rsid w:val="00DC196F"/>
    <w:rsid w:val="00DC2BAB"/>
    <w:rsid w:val="00DC3347"/>
    <w:rsid w:val="00DC36EE"/>
    <w:rsid w:val="00DC3836"/>
    <w:rsid w:val="00DD0B8F"/>
    <w:rsid w:val="00DD0E43"/>
    <w:rsid w:val="00DD1A8B"/>
    <w:rsid w:val="00DD1B61"/>
    <w:rsid w:val="00DD349F"/>
    <w:rsid w:val="00DD3FE0"/>
    <w:rsid w:val="00DD54D2"/>
    <w:rsid w:val="00DD5E4F"/>
    <w:rsid w:val="00DD693F"/>
    <w:rsid w:val="00DD6D34"/>
    <w:rsid w:val="00DD6F0F"/>
    <w:rsid w:val="00DD73A3"/>
    <w:rsid w:val="00DE18DA"/>
    <w:rsid w:val="00DE3625"/>
    <w:rsid w:val="00DE56DB"/>
    <w:rsid w:val="00DE74C7"/>
    <w:rsid w:val="00DF0951"/>
    <w:rsid w:val="00DF114C"/>
    <w:rsid w:val="00DF206F"/>
    <w:rsid w:val="00DF236A"/>
    <w:rsid w:val="00DF28FF"/>
    <w:rsid w:val="00DF32A1"/>
    <w:rsid w:val="00DF3B15"/>
    <w:rsid w:val="00DF5A42"/>
    <w:rsid w:val="00DF5F3F"/>
    <w:rsid w:val="00DF6BB8"/>
    <w:rsid w:val="00DF7A89"/>
    <w:rsid w:val="00E02B07"/>
    <w:rsid w:val="00E02FD1"/>
    <w:rsid w:val="00E03049"/>
    <w:rsid w:val="00E03536"/>
    <w:rsid w:val="00E064F0"/>
    <w:rsid w:val="00E06818"/>
    <w:rsid w:val="00E06C11"/>
    <w:rsid w:val="00E06FD8"/>
    <w:rsid w:val="00E07055"/>
    <w:rsid w:val="00E070A5"/>
    <w:rsid w:val="00E073FB"/>
    <w:rsid w:val="00E10443"/>
    <w:rsid w:val="00E108DD"/>
    <w:rsid w:val="00E12DC3"/>
    <w:rsid w:val="00E13473"/>
    <w:rsid w:val="00E15280"/>
    <w:rsid w:val="00E159E3"/>
    <w:rsid w:val="00E23F69"/>
    <w:rsid w:val="00E25C29"/>
    <w:rsid w:val="00E26439"/>
    <w:rsid w:val="00E26C5F"/>
    <w:rsid w:val="00E316EE"/>
    <w:rsid w:val="00E31B6D"/>
    <w:rsid w:val="00E33631"/>
    <w:rsid w:val="00E33EEC"/>
    <w:rsid w:val="00E33F40"/>
    <w:rsid w:val="00E370B8"/>
    <w:rsid w:val="00E377F6"/>
    <w:rsid w:val="00E40BEA"/>
    <w:rsid w:val="00E434E7"/>
    <w:rsid w:val="00E43577"/>
    <w:rsid w:val="00E4386C"/>
    <w:rsid w:val="00E440ED"/>
    <w:rsid w:val="00E44146"/>
    <w:rsid w:val="00E45DB3"/>
    <w:rsid w:val="00E47FC6"/>
    <w:rsid w:val="00E56516"/>
    <w:rsid w:val="00E57F59"/>
    <w:rsid w:val="00E60B8F"/>
    <w:rsid w:val="00E64274"/>
    <w:rsid w:val="00E652FB"/>
    <w:rsid w:val="00E6562E"/>
    <w:rsid w:val="00E676F4"/>
    <w:rsid w:val="00E708E3"/>
    <w:rsid w:val="00E713A3"/>
    <w:rsid w:val="00E71429"/>
    <w:rsid w:val="00E71C0E"/>
    <w:rsid w:val="00E725DC"/>
    <w:rsid w:val="00E7369B"/>
    <w:rsid w:val="00E738D1"/>
    <w:rsid w:val="00E73E3C"/>
    <w:rsid w:val="00E74902"/>
    <w:rsid w:val="00E76888"/>
    <w:rsid w:val="00E80326"/>
    <w:rsid w:val="00E80A91"/>
    <w:rsid w:val="00E8138E"/>
    <w:rsid w:val="00E82FE8"/>
    <w:rsid w:val="00E837D2"/>
    <w:rsid w:val="00E83EBD"/>
    <w:rsid w:val="00E8410A"/>
    <w:rsid w:val="00E86177"/>
    <w:rsid w:val="00E86BD0"/>
    <w:rsid w:val="00E90955"/>
    <w:rsid w:val="00E9372D"/>
    <w:rsid w:val="00E93F5A"/>
    <w:rsid w:val="00E95C1C"/>
    <w:rsid w:val="00E97B44"/>
    <w:rsid w:val="00E97FB6"/>
    <w:rsid w:val="00EA16EE"/>
    <w:rsid w:val="00EA1D82"/>
    <w:rsid w:val="00EA37AB"/>
    <w:rsid w:val="00EA3B7C"/>
    <w:rsid w:val="00EA3F0C"/>
    <w:rsid w:val="00EA4393"/>
    <w:rsid w:val="00EA4B62"/>
    <w:rsid w:val="00EA5CD2"/>
    <w:rsid w:val="00EA7636"/>
    <w:rsid w:val="00EA782E"/>
    <w:rsid w:val="00EB1C29"/>
    <w:rsid w:val="00EB1D79"/>
    <w:rsid w:val="00EB2868"/>
    <w:rsid w:val="00EB2BCD"/>
    <w:rsid w:val="00EB32D2"/>
    <w:rsid w:val="00EB340D"/>
    <w:rsid w:val="00EB43B4"/>
    <w:rsid w:val="00EB5AD6"/>
    <w:rsid w:val="00EB6DC0"/>
    <w:rsid w:val="00EB6DE0"/>
    <w:rsid w:val="00EB7339"/>
    <w:rsid w:val="00EB734B"/>
    <w:rsid w:val="00EB794E"/>
    <w:rsid w:val="00EB7F65"/>
    <w:rsid w:val="00EC020C"/>
    <w:rsid w:val="00EC241F"/>
    <w:rsid w:val="00EC2E36"/>
    <w:rsid w:val="00EC31A9"/>
    <w:rsid w:val="00EC4AD5"/>
    <w:rsid w:val="00EC52EC"/>
    <w:rsid w:val="00EC6DD3"/>
    <w:rsid w:val="00ED1B77"/>
    <w:rsid w:val="00ED24A7"/>
    <w:rsid w:val="00ED24D1"/>
    <w:rsid w:val="00ED32AE"/>
    <w:rsid w:val="00ED3D97"/>
    <w:rsid w:val="00ED3DFB"/>
    <w:rsid w:val="00ED4B23"/>
    <w:rsid w:val="00ED4C43"/>
    <w:rsid w:val="00ED69F9"/>
    <w:rsid w:val="00ED6B2A"/>
    <w:rsid w:val="00ED76C7"/>
    <w:rsid w:val="00EE1B12"/>
    <w:rsid w:val="00EE49F2"/>
    <w:rsid w:val="00EE4E76"/>
    <w:rsid w:val="00EE534D"/>
    <w:rsid w:val="00EE618C"/>
    <w:rsid w:val="00EE6B9C"/>
    <w:rsid w:val="00EE6DEC"/>
    <w:rsid w:val="00EE70E4"/>
    <w:rsid w:val="00EF187E"/>
    <w:rsid w:val="00EF5540"/>
    <w:rsid w:val="00F0045D"/>
    <w:rsid w:val="00F022BF"/>
    <w:rsid w:val="00F024C7"/>
    <w:rsid w:val="00F04774"/>
    <w:rsid w:val="00F057B3"/>
    <w:rsid w:val="00F0598D"/>
    <w:rsid w:val="00F063BD"/>
    <w:rsid w:val="00F074C8"/>
    <w:rsid w:val="00F1157D"/>
    <w:rsid w:val="00F12539"/>
    <w:rsid w:val="00F13301"/>
    <w:rsid w:val="00F139E0"/>
    <w:rsid w:val="00F14799"/>
    <w:rsid w:val="00F14861"/>
    <w:rsid w:val="00F14BE0"/>
    <w:rsid w:val="00F17FE2"/>
    <w:rsid w:val="00F20143"/>
    <w:rsid w:val="00F21A1B"/>
    <w:rsid w:val="00F22B40"/>
    <w:rsid w:val="00F23526"/>
    <w:rsid w:val="00F23820"/>
    <w:rsid w:val="00F24F89"/>
    <w:rsid w:val="00F25A96"/>
    <w:rsid w:val="00F25D6B"/>
    <w:rsid w:val="00F274E3"/>
    <w:rsid w:val="00F30A5D"/>
    <w:rsid w:val="00F30BCD"/>
    <w:rsid w:val="00F3116D"/>
    <w:rsid w:val="00F31252"/>
    <w:rsid w:val="00F32474"/>
    <w:rsid w:val="00F3434A"/>
    <w:rsid w:val="00F348DA"/>
    <w:rsid w:val="00F348F7"/>
    <w:rsid w:val="00F35EC8"/>
    <w:rsid w:val="00F36ABD"/>
    <w:rsid w:val="00F37853"/>
    <w:rsid w:val="00F40707"/>
    <w:rsid w:val="00F40969"/>
    <w:rsid w:val="00F40F62"/>
    <w:rsid w:val="00F413AD"/>
    <w:rsid w:val="00F4308A"/>
    <w:rsid w:val="00F430AD"/>
    <w:rsid w:val="00F4582E"/>
    <w:rsid w:val="00F47805"/>
    <w:rsid w:val="00F504B6"/>
    <w:rsid w:val="00F5209D"/>
    <w:rsid w:val="00F53C33"/>
    <w:rsid w:val="00F53E03"/>
    <w:rsid w:val="00F54081"/>
    <w:rsid w:val="00F542B2"/>
    <w:rsid w:val="00F55475"/>
    <w:rsid w:val="00F57346"/>
    <w:rsid w:val="00F60864"/>
    <w:rsid w:val="00F65C5C"/>
    <w:rsid w:val="00F66A1C"/>
    <w:rsid w:val="00F6742D"/>
    <w:rsid w:val="00F679C5"/>
    <w:rsid w:val="00F70091"/>
    <w:rsid w:val="00F71334"/>
    <w:rsid w:val="00F71ECB"/>
    <w:rsid w:val="00F72531"/>
    <w:rsid w:val="00F730AA"/>
    <w:rsid w:val="00F73C9B"/>
    <w:rsid w:val="00F74610"/>
    <w:rsid w:val="00F74854"/>
    <w:rsid w:val="00F74E0F"/>
    <w:rsid w:val="00F75E98"/>
    <w:rsid w:val="00F81DD6"/>
    <w:rsid w:val="00F83EAD"/>
    <w:rsid w:val="00F855C0"/>
    <w:rsid w:val="00F86124"/>
    <w:rsid w:val="00F861C6"/>
    <w:rsid w:val="00F929BC"/>
    <w:rsid w:val="00F92DE0"/>
    <w:rsid w:val="00F9521F"/>
    <w:rsid w:val="00F95231"/>
    <w:rsid w:val="00F95779"/>
    <w:rsid w:val="00F976EC"/>
    <w:rsid w:val="00F97B4C"/>
    <w:rsid w:val="00FA04F5"/>
    <w:rsid w:val="00FA2160"/>
    <w:rsid w:val="00FA3CFC"/>
    <w:rsid w:val="00FA4DA9"/>
    <w:rsid w:val="00FA589B"/>
    <w:rsid w:val="00FB07ED"/>
    <w:rsid w:val="00FB0F83"/>
    <w:rsid w:val="00FB1DC4"/>
    <w:rsid w:val="00FB3E18"/>
    <w:rsid w:val="00FB561D"/>
    <w:rsid w:val="00FB6652"/>
    <w:rsid w:val="00FC0C34"/>
    <w:rsid w:val="00FC2BFD"/>
    <w:rsid w:val="00FC48A7"/>
    <w:rsid w:val="00FD0A4D"/>
    <w:rsid w:val="00FD1B3B"/>
    <w:rsid w:val="00FD1CBA"/>
    <w:rsid w:val="00FD3371"/>
    <w:rsid w:val="00FD3FA7"/>
    <w:rsid w:val="00FD41C3"/>
    <w:rsid w:val="00FD4CEB"/>
    <w:rsid w:val="00FD542A"/>
    <w:rsid w:val="00FD5955"/>
    <w:rsid w:val="00FD5D52"/>
    <w:rsid w:val="00FD5D59"/>
    <w:rsid w:val="00FD7A92"/>
    <w:rsid w:val="00FE06E3"/>
    <w:rsid w:val="00FE0C40"/>
    <w:rsid w:val="00FE1CC8"/>
    <w:rsid w:val="00FE27F9"/>
    <w:rsid w:val="00FE2A60"/>
    <w:rsid w:val="00FE31C3"/>
    <w:rsid w:val="00FE6035"/>
    <w:rsid w:val="00FE65F2"/>
    <w:rsid w:val="00FE67FC"/>
    <w:rsid w:val="00FE6E96"/>
    <w:rsid w:val="00FF043A"/>
    <w:rsid w:val="00FF1A9F"/>
    <w:rsid w:val="00FF25C3"/>
    <w:rsid w:val="00FF3239"/>
    <w:rsid w:val="00FF3537"/>
    <w:rsid w:val="00FF4DFE"/>
    <w:rsid w:val="00FF5698"/>
    <w:rsid w:val="00FF5C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80BB"/>
  <w15:chartTrackingRefBased/>
  <w15:docId w15:val="{9EC5F225-D1FC-4612-A69B-A23E45D8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qFormat="1"/>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uiPriority="22" w:qFormat="1"/>
    <w:lsdException w:name="Emphasis" w:locked="1" w:qFormat="1"/>
    <w:lsdException w:name="Normal Table" w:semiHidden="1" w:unhideWhenUsed="1"/>
    <w:lsdException w:name="annotation subjec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5540"/>
  </w:style>
  <w:style w:type="paragraph" w:styleId="Antrat1">
    <w:name w:val="heading 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5">
    <w:name w:val="heading 5"/>
    <w:basedOn w:val="prastasis"/>
    <w:next w:val="prastasis"/>
    <w:link w:val="Antrat5Diagrama"/>
    <w:semiHidden/>
    <w:unhideWhenUsed/>
    <w:qFormat/>
    <w:locked/>
    <w:rsid w:val="00A464F7"/>
    <w:pPr>
      <w:spacing w:before="240" w:after="60"/>
      <w:outlineLvl w:val="4"/>
    </w:pPr>
    <w:rPr>
      <w:rFonts w:eastAsia="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aliases w:val="Footer Char,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qFormat/>
    <w:rsid w:val="00D35B11"/>
    <w:pPr>
      <w:tabs>
        <w:tab w:val="center" w:pos="4320"/>
        <w:tab w:val="right" w:pos="8640"/>
      </w:tabs>
    </w:pPr>
    <w:rPr>
      <w:rFonts w:eastAsia="Times New Roman"/>
      <w:sz w:val="24"/>
    </w:rPr>
  </w:style>
  <w:style w:type="character" w:customStyle="1" w:styleId="PoratDiagrama">
    <w:name w:val="Poraštė Diagrama"/>
    <w:aliases w:val="Footer Char Diagrama,Apatinis kolontitulas Diagrama Diagrama,Apatinis kolontitulas Diagrama2 Diagrama1 Diagrama,Apatinis kolontitulas Diagrama Diagrama Diagrama Diagrama,Diagrama5 Diagrama Diagrama Diagrama Diagrama"/>
    <w:link w:val="Porat"/>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customStyle="1" w:styleId="prastasistinklapis">
    <w:name w:val="Įprastasis (tinklapis)"/>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qFormat/>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99"/>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12,List not in Table,punktai,Table of contents numbered,punkt,VARNELES,List Paragraph 1,List Paragraph"/>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A472A7"/>
    <w:pPr>
      <w:suppressAutoHyphens/>
      <w:autoSpaceDE w:val="0"/>
      <w:autoSpaceDN w:val="0"/>
      <w:adjustRightInd w:val="0"/>
      <w:ind w:firstLine="851"/>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Pagrindiniotekstotrauka2">
    <w:name w:val="Body Text Indent 2"/>
    <w:basedOn w:val="prastasis"/>
    <w:link w:val="Pagrindiniotekstotrauka2Diagrama"/>
    <w:rsid w:val="004814B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14B3"/>
  </w:style>
  <w:style w:type="character" w:styleId="Grietas">
    <w:name w:val="Strong"/>
    <w:uiPriority w:val="22"/>
    <w:qFormat/>
    <w:locked/>
    <w:rsid w:val="004814B3"/>
    <w:rPr>
      <w:b/>
      <w:bCs/>
    </w:rPr>
  </w:style>
  <w:style w:type="table" w:customStyle="1" w:styleId="SmartTextTable1">
    <w:name w:val="Smart Text Table1"/>
    <w:basedOn w:val="prastojilentel"/>
    <w:next w:val="Lentelstinklelis"/>
    <w:uiPriority w:val="39"/>
    <w:rsid w:val="000F0EC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F0E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CharDiagramaDiagramaDiagramaDiagramaDiagrama">
    <w:name w:val="Style Bold Justified Char Diagrama Diagrama Diagrama Diagrama Diagrama"/>
    <w:basedOn w:val="prastasis"/>
    <w:rsid w:val="00537DB9"/>
    <w:pPr>
      <w:suppressAutoHyphens/>
      <w:jc w:val="both"/>
    </w:pPr>
    <w:rPr>
      <w:rFonts w:ascii="Times New Roman" w:eastAsia="Times New Roman" w:hAnsi="Times New Roman"/>
      <w:bCs/>
      <w:sz w:val="24"/>
      <w:lang w:val="en-GB" w:eastAsia="ar-SA"/>
    </w:rPr>
  </w:style>
  <w:style w:type="numbering" w:customStyle="1" w:styleId="Sraonra2">
    <w:name w:val="Sąrašo nėra2"/>
    <w:next w:val="Sraonra"/>
    <w:uiPriority w:val="99"/>
    <w:semiHidden/>
    <w:unhideWhenUsed/>
    <w:rsid w:val="00DA6643"/>
  </w:style>
  <w:style w:type="character" w:customStyle="1" w:styleId="PagrindinistekstasDiagrama1">
    <w:name w:val="Pagrindinis tekstas Diagrama1"/>
    <w:aliases w:val="Body Text Char1 Diagrama1,Body Text Char Char Diagrama1,Body Text Char1 Diagrama Diagrama,Body Text Char Char Diagrama Diagrama"/>
    <w:rsid w:val="00DA6643"/>
    <w:rPr>
      <w:rFonts w:ascii="Times New Roman" w:eastAsia="Calibri" w:hAnsi="Times New Roman" w:cs="Times New Roman"/>
      <w:sz w:val="24"/>
      <w:lang w:eastAsia="en-US"/>
    </w:rPr>
  </w:style>
  <w:style w:type="paragraph" w:customStyle="1" w:styleId="Patvirtinta">
    <w:name w:val="Patvirtinta"/>
    <w:rsid w:val="00DA664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DiagramaDiagramaCharCharDiagramaDiagramaDiagrama">
    <w:name w:val="Diagrama Diagrama Char Char Diagrama Diagrama Diagrama"/>
    <w:basedOn w:val="prastasis"/>
    <w:rsid w:val="00DA6643"/>
    <w:pPr>
      <w:widowControl w:val="0"/>
      <w:adjustRightInd w:val="0"/>
      <w:spacing w:after="160" w:line="240" w:lineRule="exact"/>
      <w:jc w:val="both"/>
      <w:textAlignment w:val="baseline"/>
    </w:pPr>
    <w:rPr>
      <w:rFonts w:ascii="Tahoma" w:eastAsia="Times New Roman" w:hAnsi="Tahoma"/>
      <w:lang w:val="en-US" w:eastAsia="en-US"/>
    </w:rPr>
  </w:style>
  <w:style w:type="paragraph" w:customStyle="1" w:styleId="Paprastasistekstas1">
    <w:name w:val="Paprastasis tekstas1"/>
    <w:basedOn w:val="prastasis"/>
    <w:next w:val="Paprastasistekstas"/>
    <w:link w:val="PaprastasistekstasDiagrama"/>
    <w:uiPriority w:val="99"/>
    <w:semiHidden/>
    <w:unhideWhenUsed/>
    <w:rsid w:val="00DA6643"/>
    <w:rPr>
      <w:szCs w:val="21"/>
    </w:rPr>
  </w:style>
  <w:style w:type="character" w:customStyle="1" w:styleId="PaprastasistekstasDiagrama">
    <w:name w:val="Paprastasis tekstas Diagrama"/>
    <w:link w:val="Paprastasistekstas1"/>
    <w:uiPriority w:val="99"/>
    <w:semiHidden/>
    <w:rsid w:val="00DA6643"/>
    <w:rPr>
      <w:rFonts w:ascii="Calibri" w:hAnsi="Calibri"/>
      <w:szCs w:val="21"/>
    </w:rPr>
  </w:style>
  <w:style w:type="paragraph" w:styleId="Paprastasistekstas">
    <w:name w:val="Plain Text"/>
    <w:basedOn w:val="prastasis"/>
    <w:link w:val="PaprastasistekstasDiagrama1"/>
    <w:rsid w:val="00DA6643"/>
    <w:rPr>
      <w:rFonts w:ascii="Courier New" w:hAnsi="Courier New" w:cs="Courier New"/>
    </w:rPr>
  </w:style>
  <w:style w:type="character" w:customStyle="1" w:styleId="PaprastasistekstasDiagrama1">
    <w:name w:val="Paprastasis tekstas Diagrama1"/>
    <w:link w:val="Paprastasistekstas"/>
    <w:rsid w:val="00DA6643"/>
    <w:rPr>
      <w:rFonts w:ascii="Courier New" w:hAnsi="Courier New" w:cs="Courier New"/>
    </w:rPr>
  </w:style>
  <w:style w:type="character" w:customStyle="1" w:styleId="Antrat5Diagrama">
    <w:name w:val="Antraštė 5 Diagrama"/>
    <w:link w:val="Antrat5"/>
    <w:rsid w:val="00A464F7"/>
    <w:rPr>
      <w:rFonts w:ascii="Calibri" w:eastAsia="Times New Roman" w:hAnsi="Calibri" w:cs="Times New Roman"/>
      <w:b/>
      <w:bCs/>
      <w:i/>
      <w:iCs/>
      <w:sz w:val="26"/>
      <w:szCs w:val="26"/>
    </w:rPr>
  </w:style>
  <w:style w:type="table" w:customStyle="1" w:styleId="Lentelstinklelis3">
    <w:name w:val="Lentelės tinklelis3"/>
    <w:basedOn w:val="prastojilentel"/>
    <w:next w:val="Lentelstinklelis"/>
    <w:rsid w:val="00C67A00"/>
    <w:rPr>
      <w:rFonts w:ascii="Times New Roman" w:eastAsia="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rsid w:val="00FE6035"/>
  </w:style>
  <w:style w:type="paragraph" w:styleId="Puslapioinaostekstas">
    <w:name w:val="footnote text"/>
    <w:basedOn w:val="prastasis"/>
    <w:link w:val="PuslapioinaostekstasDiagrama"/>
    <w:uiPriority w:val="99"/>
    <w:unhideWhenUsed/>
    <w:rsid w:val="00797270"/>
    <w:rPr>
      <w:lang w:eastAsia="en-US"/>
    </w:rPr>
  </w:style>
  <w:style w:type="character" w:customStyle="1" w:styleId="PuslapioinaostekstasDiagrama">
    <w:name w:val="Puslapio išnašos tekstas Diagrama"/>
    <w:link w:val="Puslapioinaostekstas"/>
    <w:uiPriority w:val="99"/>
    <w:rsid w:val="00797270"/>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unhideWhenUsed/>
    <w:rsid w:val="00797270"/>
    <w:rPr>
      <w:vertAlign w:val="superscript"/>
    </w:rPr>
  </w:style>
  <w:style w:type="paragraph" w:customStyle="1" w:styleId="Betarp10">
    <w:name w:val="Be tarpų1"/>
    <w:uiPriority w:val="1"/>
    <w:qFormat/>
    <w:rsid w:val="00D85117"/>
    <w:rPr>
      <w:rFonts w:ascii="Times New Roman" w:hAnsi="Times New Roman"/>
      <w:sz w:val="24"/>
      <w:szCs w:val="22"/>
      <w:lang w:eastAsia="en-US"/>
    </w:rPr>
  </w:style>
  <w:style w:type="character" w:customStyle="1" w:styleId="form-control">
    <w:name w:val="form-control"/>
    <w:basedOn w:val="Numatytasispastraiposriftas"/>
    <w:rsid w:val="00B54B0D"/>
  </w:style>
  <w:style w:type="character" w:styleId="Perirtashipersaitas">
    <w:name w:val="FollowedHyperlink"/>
    <w:basedOn w:val="Numatytasispastraiposriftas"/>
    <w:rsid w:val="00B54B0D"/>
    <w:rPr>
      <w:color w:val="954F72" w:themeColor="followedHyperlink"/>
      <w:u w:val="single"/>
    </w:rPr>
  </w:style>
  <w:style w:type="paragraph" w:customStyle="1" w:styleId="Style10">
    <w:name w:val="Style10"/>
    <w:basedOn w:val="prastasis"/>
    <w:rsid w:val="00A879D4"/>
    <w:pPr>
      <w:widowControl w:val="0"/>
      <w:autoSpaceDE w:val="0"/>
      <w:autoSpaceDN w:val="0"/>
      <w:adjustRightInd w:val="0"/>
    </w:pPr>
    <w:rPr>
      <w:rFonts w:ascii="Times New Roman" w:eastAsia="Times New Roman" w:hAnsi="Times New Roman"/>
      <w:sz w:val="24"/>
      <w:szCs w:val="24"/>
      <w:lang w:val="en-US" w:eastAsia="en-US"/>
    </w:rPr>
  </w:style>
  <w:style w:type="table" w:customStyle="1" w:styleId="TableGrid11">
    <w:name w:val="Table Grid11"/>
    <w:basedOn w:val="prastojilentel"/>
    <w:rsid w:val="000F6F9C"/>
    <w:rPr>
      <w:rFonts w:ascii="Cambria" w:eastAsia="MS Mincho" w:hAnsi="Cambria"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D054C"/>
    <w:pPr>
      <w:spacing w:before="100" w:beforeAutospacing="1" w:after="100" w:afterAutospacing="1"/>
    </w:pPr>
    <w:rPr>
      <w:rFonts w:ascii="Times New Roman" w:eastAsia="Times New Roman" w:hAnsi="Times New Roman"/>
      <w:sz w:val="24"/>
      <w:szCs w:val="24"/>
    </w:rPr>
  </w:style>
  <w:style w:type="character" w:customStyle="1" w:styleId="cf01">
    <w:name w:val="cf01"/>
    <w:basedOn w:val="Numatytasispastraiposriftas"/>
    <w:rsid w:val="009D05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667">
      <w:bodyDiv w:val="1"/>
      <w:marLeft w:val="0"/>
      <w:marRight w:val="0"/>
      <w:marTop w:val="0"/>
      <w:marBottom w:val="0"/>
      <w:divBdr>
        <w:top w:val="none" w:sz="0" w:space="0" w:color="auto"/>
        <w:left w:val="none" w:sz="0" w:space="0" w:color="auto"/>
        <w:bottom w:val="none" w:sz="0" w:space="0" w:color="auto"/>
        <w:right w:val="none" w:sz="0" w:space="0" w:color="auto"/>
      </w:divBdr>
    </w:div>
    <w:div w:id="56785959">
      <w:bodyDiv w:val="1"/>
      <w:marLeft w:val="0"/>
      <w:marRight w:val="0"/>
      <w:marTop w:val="0"/>
      <w:marBottom w:val="0"/>
      <w:divBdr>
        <w:top w:val="none" w:sz="0" w:space="0" w:color="auto"/>
        <w:left w:val="none" w:sz="0" w:space="0" w:color="auto"/>
        <w:bottom w:val="none" w:sz="0" w:space="0" w:color="auto"/>
        <w:right w:val="none" w:sz="0" w:space="0" w:color="auto"/>
      </w:divBdr>
    </w:div>
    <w:div w:id="63113996">
      <w:bodyDiv w:val="1"/>
      <w:marLeft w:val="0"/>
      <w:marRight w:val="0"/>
      <w:marTop w:val="0"/>
      <w:marBottom w:val="0"/>
      <w:divBdr>
        <w:top w:val="none" w:sz="0" w:space="0" w:color="auto"/>
        <w:left w:val="none" w:sz="0" w:space="0" w:color="auto"/>
        <w:bottom w:val="none" w:sz="0" w:space="0" w:color="auto"/>
        <w:right w:val="none" w:sz="0" w:space="0" w:color="auto"/>
      </w:divBdr>
    </w:div>
    <w:div w:id="65689240">
      <w:bodyDiv w:val="1"/>
      <w:marLeft w:val="0"/>
      <w:marRight w:val="0"/>
      <w:marTop w:val="0"/>
      <w:marBottom w:val="0"/>
      <w:divBdr>
        <w:top w:val="none" w:sz="0" w:space="0" w:color="auto"/>
        <w:left w:val="none" w:sz="0" w:space="0" w:color="auto"/>
        <w:bottom w:val="none" w:sz="0" w:space="0" w:color="auto"/>
        <w:right w:val="none" w:sz="0" w:space="0" w:color="auto"/>
      </w:divBdr>
    </w:div>
    <w:div w:id="92290753">
      <w:bodyDiv w:val="1"/>
      <w:marLeft w:val="0"/>
      <w:marRight w:val="0"/>
      <w:marTop w:val="0"/>
      <w:marBottom w:val="0"/>
      <w:divBdr>
        <w:top w:val="none" w:sz="0" w:space="0" w:color="auto"/>
        <w:left w:val="none" w:sz="0" w:space="0" w:color="auto"/>
        <w:bottom w:val="none" w:sz="0" w:space="0" w:color="auto"/>
        <w:right w:val="none" w:sz="0" w:space="0" w:color="auto"/>
      </w:divBdr>
    </w:div>
    <w:div w:id="155536112">
      <w:bodyDiv w:val="1"/>
      <w:marLeft w:val="0"/>
      <w:marRight w:val="0"/>
      <w:marTop w:val="0"/>
      <w:marBottom w:val="0"/>
      <w:divBdr>
        <w:top w:val="none" w:sz="0" w:space="0" w:color="auto"/>
        <w:left w:val="none" w:sz="0" w:space="0" w:color="auto"/>
        <w:bottom w:val="none" w:sz="0" w:space="0" w:color="auto"/>
        <w:right w:val="none" w:sz="0" w:space="0" w:color="auto"/>
      </w:divBdr>
    </w:div>
    <w:div w:id="160778789">
      <w:bodyDiv w:val="1"/>
      <w:marLeft w:val="0"/>
      <w:marRight w:val="0"/>
      <w:marTop w:val="0"/>
      <w:marBottom w:val="0"/>
      <w:divBdr>
        <w:top w:val="none" w:sz="0" w:space="0" w:color="auto"/>
        <w:left w:val="none" w:sz="0" w:space="0" w:color="auto"/>
        <w:bottom w:val="none" w:sz="0" w:space="0" w:color="auto"/>
        <w:right w:val="none" w:sz="0" w:space="0" w:color="auto"/>
      </w:divBdr>
    </w:div>
    <w:div w:id="205147170">
      <w:bodyDiv w:val="1"/>
      <w:marLeft w:val="0"/>
      <w:marRight w:val="0"/>
      <w:marTop w:val="0"/>
      <w:marBottom w:val="0"/>
      <w:divBdr>
        <w:top w:val="none" w:sz="0" w:space="0" w:color="auto"/>
        <w:left w:val="none" w:sz="0" w:space="0" w:color="auto"/>
        <w:bottom w:val="none" w:sz="0" w:space="0" w:color="auto"/>
        <w:right w:val="none" w:sz="0" w:space="0" w:color="auto"/>
      </w:divBdr>
    </w:div>
    <w:div w:id="229073784">
      <w:bodyDiv w:val="1"/>
      <w:marLeft w:val="0"/>
      <w:marRight w:val="0"/>
      <w:marTop w:val="0"/>
      <w:marBottom w:val="0"/>
      <w:divBdr>
        <w:top w:val="none" w:sz="0" w:space="0" w:color="auto"/>
        <w:left w:val="none" w:sz="0" w:space="0" w:color="auto"/>
        <w:bottom w:val="none" w:sz="0" w:space="0" w:color="auto"/>
        <w:right w:val="none" w:sz="0" w:space="0" w:color="auto"/>
      </w:divBdr>
    </w:div>
    <w:div w:id="234898105">
      <w:bodyDiv w:val="1"/>
      <w:marLeft w:val="0"/>
      <w:marRight w:val="0"/>
      <w:marTop w:val="0"/>
      <w:marBottom w:val="0"/>
      <w:divBdr>
        <w:top w:val="none" w:sz="0" w:space="0" w:color="auto"/>
        <w:left w:val="none" w:sz="0" w:space="0" w:color="auto"/>
        <w:bottom w:val="none" w:sz="0" w:space="0" w:color="auto"/>
        <w:right w:val="none" w:sz="0" w:space="0" w:color="auto"/>
      </w:divBdr>
    </w:div>
    <w:div w:id="315647170">
      <w:bodyDiv w:val="1"/>
      <w:marLeft w:val="0"/>
      <w:marRight w:val="0"/>
      <w:marTop w:val="0"/>
      <w:marBottom w:val="0"/>
      <w:divBdr>
        <w:top w:val="none" w:sz="0" w:space="0" w:color="auto"/>
        <w:left w:val="none" w:sz="0" w:space="0" w:color="auto"/>
        <w:bottom w:val="none" w:sz="0" w:space="0" w:color="auto"/>
        <w:right w:val="none" w:sz="0" w:space="0" w:color="auto"/>
      </w:divBdr>
    </w:div>
    <w:div w:id="318580446">
      <w:bodyDiv w:val="1"/>
      <w:marLeft w:val="0"/>
      <w:marRight w:val="0"/>
      <w:marTop w:val="0"/>
      <w:marBottom w:val="0"/>
      <w:divBdr>
        <w:top w:val="none" w:sz="0" w:space="0" w:color="auto"/>
        <w:left w:val="none" w:sz="0" w:space="0" w:color="auto"/>
        <w:bottom w:val="none" w:sz="0" w:space="0" w:color="auto"/>
        <w:right w:val="none" w:sz="0" w:space="0" w:color="auto"/>
      </w:divBdr>
    </w:div>
    <w:div w:id="318995821">
      <w:bodyDiv w:val="1"/>
      <w:marLeft w:val="0"/>
      <w:marRight w:val="0"/>
      <w:marTop w:val="0"/>
      <w:marBottom w:val="0"/>
      <w:divBdr>
        <w:top w:val="none" w:sz="0" w:space="0" w:color="auto"/>
        <w:left w:val="none" w:sz="0" w:space="0" w:color="auto"/>
        <w:bottom w:val="none" w:sz="0" w:space="0" w:color="auto"/>
        <w:right w:val="none" w:sz="0" w:space="0" w:color="auto"/>
      </w:divBdr>
    </w:div>
    <w:div w:id="323779738">
      <w:bodyDiv w:val="1"/>
      <w:marLeft w:val="0"/>
      <w:marRight w:val="0"/>
      <w:marTop w:val="0"/>
      <w:marBottom w:val="0"/>
      <w:divBdr>
        <w:top w:val="none" w:sz="0" w:space="0" w:color="auto"/>
        <w:left w:val="none" w:sz="0" w:space="0" w:color="auto"/>
        <w:bottom w:val="none" w:sz="0" w:space="0" w:color="auto"/>
        <w:right w:val="none" w:sz="0" w:space="0" w:color="auto"/>
      </w:divBdr>
    </w:div>
    <w:div w:id="426275625">
      <w:bodyDiv w:val="1"/>
      <w:marLeft w:val="0"/>
      <w:marRight w:val="0"/>
      <w:marTop w:val="0"/>
      <w:marBottom w:val="0"/>
      <w:divBdr>
        <w:top w:val="none" w:sz="0" w:space="0" w:color="auto"/>
        <w:left w:val="none" w:sz="0" w:space="0" w:color="auto"/>
        <w:bottom w:val="none" w:sz="0" w:space="0" w:color="auto"/>
        <w:right w:val="none" w:sz="0" w:space="0" w:color="auto"/>
      </w:divBdr>
    </w:div>
    <w:div w:id="431245941">
      <w:bodyDiv w:val="1"/>
      <w:marLeft w:val="0"/>
      <w:marRight w:val="0"/>
      <w:marTop w:val="0"/>
      <w:marBottom w:val="0"/>
      <w:divBdr>
        <w:top w:val="none" w:sz="0" w:space="0" w:color="auto"/>
        <w:left w:val="none" w:sz="0" w:space="0" w:color="auto"/>
        <w:bottom w:val="none" w:sz="0" w:space="0" w:color="auto"/>
        <w:right w:val="none" w:sz="0" w:space="0" w:color="auto"/>
      </w:divBdr>
    </w:div>
    <w:div w:id="438915260">
      <w:bodyDiv w:val="1"/>
      <w:marLeft w:val="0"/>
      <w:marRight w:val="0"/>
      <w:marTop w:val="0"/>
      <w:marBottom w:val="0"/>
      <w:divBdr>
        <w:top w:val="none" w:sz="0" w:space="0" w:color="auto"/>
        <w:left w:val="none" w:sz="0" w:space="0" w:color="auto"/>
        <w:bottom w:val="none" w:sz="0" w:space="0" w:color="auto"/>
        <w:right w:val="none" w:sz="0" w:space="0" w:color="auto"/>
      </w:divBdr>
    </w:div>
    <w:div w:id="442267384">
      <w:bodyDiv w:val="1"/>
      <w:marLeft w:val="0"/>
      <w:marRight w:val="0"/>
      <w:marTop w:val="0"/>
      <w:marBottom w:val="0"/>
      <w:divBdr>
        <w:top w:val="none" w:sz="0" w:space="0" w:color="auto"/>
        <w:left w:val="none" w:sz="0" w:space="0" w:color="auto"/>
        <w:bottom w:val="none" w:sz="0" w:space="0" w:color="auto"/>
        <w:right w:val="none" w:sz="0" w:space="0" w:color="auto"/>
      </w:divBdr>
    </w:div>
    <w:div w:id="500119419">
      <w:bodyDiv w:val="1"/>
      <w:marLeft w:val="0"/>
      <w:marRight w:val="0"/>
      <w:marTop w:val="0"/>
      <w:marBottom w:val="0"/>
      <w:divBdr>
        <w:top w:val="none" w:sz="0" w:space="0" w:color="auto"/>
        <w:left w:val="none" w:sz="0" w:space="0" w:color="auto"/>
        <w:bottom w:val="none" w:sz="0" w:space="0" w:color="auto"/>
        <w:right w:val="none" w:sz="0" w:space="0" w:color="auto"/>
      </w:divBdr>
    </w:div>
    <w:div w:id="545875253">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3461461">
      <w:bodyDiv w:val="1"/>
      <w:marLeft w:val="0"/>
      <w:marRight w:val="0"/>
      <w:marTop w:val="0"/>
      <w:marBottom w:val="0"/>
      <w:divBdr>
        <w:top w:val="none" w:sz="0" w:space="0" w:color="auto"/>
        <w:left w:val="none" w:sz="0" w:space="0" w:color="auto"/>
        <w:bottom w:val="none" w:sz="0" w:space="0" w:color="auto"/>
        <w:right w:val="none" w:sz="0" w:space="0" w:color="auto"/>
      </w:divBdr>
    </w:div>
    <w:div w:id="646786919">
      <w:bodyDiv w:val="1"/>
      <w:marLeft w:val="0"/>
      <w:marRight w:val="0"/>
      <w:marTop w:val="0"/>
      <w:marBottom w:val="0"/>
      <w:divBdr>
        <w:top w:val="none" w:sz="0" w:space="0" w:color="auto"/>
        <w:left w:val="none" w:sz="0" w:space="0" w:color="auto"/>
        <w:bottom w:val="none" w:sz="0" w:space="0" w:color="auto"/>
        <w:right w:val="none" w:sz="0" w:space="0" w:color="auto"/>
      </w:divBdr>
    </w:div>
    <w:div w:id="655960779">
      <w:bodyDiv w:val="1"/>
      <w:marLeft w:val="0"/>
      <w:marRight w:val="0"/>
      <w:marTop w:val="0"/>
      <w:marBottom w:val="0"/>
      <w:divBdr>
        <w:top w:val="none" w:sz="0" w:space="0" w:color="auto"/>
        <w:left w:val="none" w:sz="0" w:space="0" w:color="auto"/>
        <w:bottom w:val="none" w:sz="0" w:space="0" w:color="auto"/>
        <w:right w:val="none" w:sz="0" w:space="0" w:color="auto"/>
      </w:divBdr>
    </w:div>
    <w:div w:id="696778753">
      <w:bodyDiv w:val="1"/>
      <w:marLeft w:val="0"/>
      <w:marRight w:val="0"/>
      <w:marTop w:val="0"/>
      <w:marBottom w:val="0"/>
      <w:divBdr>
        <w:top w:val="none" w:sz="0" w:space="0" w:color="auto"/>
        <w:left w:val="none" w:sz="0" w:space="0" w:color="auto"/>
        <w:bottom w:val="none" w:sz="0" w:space="0" w:color="auto"/>
        <w:right w:val="none" w:sz="0" w:space="0" w:color="auto"/>
      </w:divBdr>
    </w:div>
    <w:div w:id="725566664">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09597773">
      <w:bodyDiv w:val="1"/>
      <w:marLeft w:val="0"/>
      <w:marRight w:val="0"/>
      <w:marTop w:val="0"/>
      <w:marBottom w:val="0"/>
      <w:divBdr>
        <w:top w:val="none" w:sz="0" w:space="0" w:color="auto"/>
        <w:left w:val="none" w:sz="0" w:space="0" w:color="auto"/>
        <w:bottom w:val="none" w:sz="0" w:space="0" w:color="auto"/>
        <w:right w:val="none" w:sz="0" w:space="0" w:color="auto"/>
      </w:divBdr>
    </w:div>
    <w:div w:id="1131173271">
      <w:bodyDiv w:val="1"/>
      <w:marLeft w:val="0"/>
      <w:marRight w:val="0"/>
      <w:marTop w:val="0"/>
      <w:marBottom w:val="0"/>
      <w:divBdr>
        <w:top w:val="none" w:sz="0" w:space="0" w:color="auto"/>
        <w:left w:val="none" w:sz="0" w:space="0" w:color="auto"/>
        <w:bottom w:val="none" w:sz="0" w:space="0" w:color="auto"/>
        <w:right w:val="none" w:sz="0" w:space="0" w:color="auto"/>
      </w:divBdr>
    </w:div>
    <w:div w:id="1173647598">
      <w:bodyDiv w:val="1"/>
      <w:marLeft w:val="0"/>
      <w:marRight w:val="0"/>
      <w:marTop w:val="0"/>
      <w:marBottom w:val="0"/>
      <w:divBdr>
        <w:top w:val="none" w:sz="0" w:space="0" w:color="auto"/>
        <w:left w:val="none" w:sz="0" w:space="0" w:color="auto"/>
        <w:bottom w:val="none" w:sz="0" w:space="0" w:color="auto"/>
        <w:right w:val="none" w:sz="0" w:space="0" w:color="auto"/>
      </w:divBdr>
    </w:div>
    <w:div w:id="1209142585">
      <w:bodyDiv w:val="1"/>
      <w:marLeft w:val="0"/>
      <w:marRight w:val="0"/>
      <w:marTop w:val="0"/>
      <w:marBottom w:val="0"/>
      <w:divBdr>
        <w:top w:val="none" w:sz="0" w:space="0" w:color="auto"/>
        <w:left w:val="none" w:sz="0" w:space="0" w:color="auto"/>
        <w:bottom w:val="none" w:sz="0" w:space="0" w:color="auto"/>
        <w:right w:val="none" w:sz="0" w:space="0" w:color="auto"/>
      </w:divBdr>
    </w:div>
    <w:div w:id="1243445911">
      <w:bodyDiv w:val="1"/>
      <w:marLeft w:val="0"/>
      <w:marRight w:val="0"/>
      <w:marTop w:val="0"/>
      <w:marBottom w:val="0"/>
      <w:divBdr>
        <w:top w:val="none" w:sz="0" w:space="0" w:color="auto"/>
        <w:left w:val="none" w:sz="0" w:space="0" w:color="auto"/>
        <w:bottom w:val="none" w:sz="0" w:space="0" w:color="auto"/>
        <w:right w:val="none" w:sz="0" w:space="0" w:color="auto"/>
      </w:divBdr>
    </w:div>
    <w:div w:id="1254627292">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05815005">
      <w:bodyDiv w:val="1"/>
      <w:marLeft w:val="0"/>
      <w:marRight w:val="0"/>
      <w:marTop w:val="0"/>
      <w:marBottom w:val="0"/>
      <w:divBdr>
        <w:top w:val="none" w:sz="0" w:space="0" w:color="auto"/>
        <w:left w:val="none" w:sz="0" w:space="0" w:color="auto"/>
        <w:bottom w:val="none" w:sz="0" w:space="0" w:color="auto"/>
        <w:right w:val="none" w:sz="0" w:space="0" w:color="auto"/>
      </w:divBdr>
    </w:div>
    <w:div w:id="1367369526">
      <w:bodyDiv w:val="1"/>
      <w:marLeft w:val="0"/>
      <w:marRight w:val="0"/>
      <w:marTop w:val="0"/>
      <w:marBottom w:val="0"/>
      <w:divBdr>
        <w:top w:val="none" w:sz="0" w:space="0" w:color="auto"/>
        <w:left w:val="none" w:sz="0" w:space="0" w:color="auto"/>
        <w:bottom w:val="none" w:sz="0" w:space="0" w:color="auto"/>
        <w:right w:val="none" w:sz="0" w:space="0" w:color="auto"/>
      </w:divBdr>
    </w:div>
    <w:div w:id="1407998252">
      <w:bodyDiv w:val="1"/>
      <w:marLeft w:val="0"/>
      <w:marRight w:val="0"/>
      <w:marTop w:val="0"/>
      <w:marBottom w:val="0"/>
      <w:divBdr>
        <w:top w:val="none" w:sz="0" w:space="0" w:color="auto"/>
        <w:left w:val="none" w:sz="0" w:space="0" w:color="auto"/>
        <w:bottom w:val="none" w:sz="0" w:space="0" w:color="auto"/>
        <w:right w:val="none" w:sz="0" w:space="0" w:color="auto"/>
      </w:divBdr>
    </w:div>
    <w:div w:id="1570113382">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75905624">
      <w:bodyDiv w:val="1"/>
      <w:marLeft w:val="0"/>
      <w:marRight w:val="0"/>
      <w:marTop w:val="0"/>
      <w:marBottom w:val="0"/>
      <w:divBdr>
        <w:top w:val="none" w:sz="0" w:space="0" w:color="auto"/>
        <w:left w:val="none" w:sz="0" w:space="0" w:color="auto"/>
        <w:bottom w:val="none" w:sz="0" w:space="0" w:color="auto"/>
        <w:right w:val="none" w:sz="0" w:space="0" w:color="auto"/>
      </w:divBdr>
    </w:div>
    <w:div w:id="1805468007">
      <w:bodyDiv w:val="1"/>
      <w:marLeft w:val="0"/>
      <w:marRight w:val="0"/>
      <w:marTop w:val="0"/>
      <w:marBottom w:val="0"/>
      <w:divBdr>
        <w:top w:val="none" w:sz="0" w:space="0" w:color="auto"/>
        <w:left w:val="none" w:sz="0" w:space="0" w:color="auto"/>
        <w:bottom w:val="none" w:sz="0" w:space="0" w:color="auto"/>
        <w:right w:val="none" w:sz="0" w:space="0" w:color="auto"/>
      </w:divBdr>
    </w:div>
    <w:div w:id="1880510977">
      <w:bodyDiv w:val="1"/>
      <w:marLeft w:val="0"/>
      <w:marRight w:val="0"/>
      <w:marTop w:val="0"/>
      <w:marBottom w:val="0"/>
      <w:divBdr>
        <w:top w:val="none" w:sz="0" w:space="0" w:color="auto"/>
        <w:left w:val="none" w:sz="0" w:space="0" w:color="auto"/>
        <w:bottom w:val="none" w:sz="0" w:space="0" w:color="auto"/>
        <w:right w:val="none" w:sz="0" w:space="0" w:color="auto"/>
      </w:divBdr>
    </w:div>
    <w:div w:id="1895505680">
      <w:bodyDiv w:val="1"/>
      <w:marLeft w:val="0"/>
      <w:marRight w:val="0"/>
      <w:marTop w:val="0"/>
      <w:marBottom w:val="0"/>
      <w:divBdr>
        <w:top w:val="none" w:sz="0" w:space="0" w:color="auto"/>
        <w:left w:val="none" w:sz="0" w:space="0" w:color="auto"/>
        <w:bottom w:val="none" w:sz="0" w:space="0" w:color="auto"/>
        <w:right w:val="none" w:sz="0" w:space="0" w:color="auto"/>
      </w:divBdr>
    </w:div>
    <w:div w:id="1897083417">
      <w:bodyDiv w:val="1"/>
      <w:marLeft w:val="0"/>
      <w:marRight w:val="0"/>
      <w:marTop w:val="0"/>
      <w:marBottom w:val="0"/>
      <w:divBdr>
        <w:top w:val="none" w:sz="0" w:space="0" w:color="auto"/>
        <w:left w:val="none" w:sz="0" w:space="0" w:color="auto"/>
        <w:bottom w:val="none" w:sz="0" w:space="0" w:color="auto"/>
        <w:right w:val="none" w:sz="0" w:space="0" w:color="auto"/>
      </w:divBdr>
    </w:div>
    <w:div w:id="1903632980">
      <w:bodyDiv w:val="1"/>
      <w:marLeft w:val="0"/>
      <w:marRight w:val="0"/>
      <w:marTop w:val="0"/>
      <w:marBottom w:val="0"/>
      <w:divBdr>
        <w:top w:val="none" w:sz="0" w:space="0" w:color="auto"/>
        <w:left w:val="none" w:sz="0" w:space="0" w:color="auto"/>
        <w:bottom w:val="none" w:sz="0" w:space="0" w:color="auto"/>
        <w:right w:val="none" w:sz="0" w:space="0" w:color="auto"/>
      </w:divBdr>
    </w:div>
    <w:div w:id="1934165861">
      <w:bodyDiv w:val="1"/>
      <w:marLeft w:val="0"/>
      <w:marRight w:val="0"/>
      <w:marTop w:val="0"/>
      <w:marBottom w:val="0"/>
      <w:divBdr>
        <w:top w:val="none" w:sz="0" w:space="0" w:color="auto"/>
        <w:left w:val="none" w:sz="0" w:space="0" w:color="auto"/>
        <w:bottom w:val="none" w:sz="0" w:space="0" w:color="auto"/>
        <w:right w:val="none" w:sz="0" w:space="0" w:color="auto"/>
      </w:divBdr>
    </w:div>
    <w:div w:id="1990864251">
      <w:bodyDiv w:val="1"/>
      <w:marLeft w:val="0"/>
      <w:marRight w:val="0"/>
      <w:marTop w:val="0"/>
      <w:marBottom w:val="0"/>
      <w:divBdr>
        <w:top w:val="none" w:sz="0" w:space="0" w:color="auto"/>
        <w:left w:val="none" w:sz="0" w:space="0" w:color="auto"/>
        <w:bottom w:val="none" w:sz="0" w:space="0" w:color="auto"/>
        <w:right w:val="none" w:sz="0" w:space="0" w:color="auto"/>
      </w:divBdr>
    </w:div>
    <w:div w:id="2003121364">
      <w:bodyDiv w:val="1"/>
      <w:marLeft w:val="0"/>
      <w:marRight w:val="0"/>
      <w:marTop w:val="0"/>
      <w:marBottom w:val="0"/>
      <w:divBdr>
        <w:top w:val="none" w:sz="0" w:space="0" w:color="auto"/>
        <w:left w:val="none" w:sz="0" w:space="0" w:color="auto"/>
        <w:bottom w:val="none" w:sz="0" w:space="0" w:color="auto"/>
        <w:right w:val="none" w:sz="0" w:space="0" w:color="auto"/>
      </w:divBdr>
    </w:div>
    <w:div w:id="2014262714">
      <w:bodyDiv w:val="1"/>
      <w:marLeft w:val="0"/>
      <w:marRight w:val="0"/>
      <w:marTop w:val="0"/>
      <w:marBottom w:val="0"/>
      <w:divBdr>
        <w:top w:val="none" w:sz="0" w:space="0" w:color="auto"/>
        <w:left w:val="none" w:sz="0" w:space="0" w:color="auto"/>
        <w:bottom w:val="none" w:sz="0" w:space="0" w:color="auto"/>
        <w:right w:val="none" w:sz="0" w:space="0" w:color="auto"/>
      </w:divBdr>
    </w:div>
    <w:div w:id="2030373095">
      <w:bodyDiv w:val="1"/>
      <w:marLeft w:val="0"/>
      <w:marRight w:val="0"/>
      <w:marTop w:val="0"/>
      <w:marBottom w:val="0"/>
      <w:divBdr>
        <w:top w:val="none" w:sz="0" w:space="0" w:color="auto"/>
        <w:left w:val="none" w:sz="0" w:space="0" w:color="auto"/>
        <w:bottom w:val="none" w:sz="0" w:space="0" w:color="auto"/>
        <w:right w:val="none" w:sz="0" w:space="0" w:color="auto"/>
      </w:divBdr>
    </w:div>
    <w:div w:id="2065329642">
      <w:bodyDiv w:val="1"/>
      <w:marLeft w:val="0"/>
      <w:marRight w:val="0"/>
      <w:marTop w:val="0"/>
      <w:marBottom w:val="0"/>
      <w:divBdr>
        <w:top w:val="none" w:sz="0" w:space="0" w:color="auto"/>
        <w:left w:val="none" w:sz="0" w:space="0" w:color="auto"/>
        <w:bottom w:val="none" w:sz="0" w:space="0" w:color="auto"/>
        <w:right w:val="none" w:sz="0" w:space="0" w:color="auto"/>
      </w:divBdr>
    </w:div>
    <w:div w:id="21441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trumiliene@ukmerge.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strumiliene@ukmerg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kiodalis@ukmergesvb.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www.e-tar.lt/portal/lt/legalAct/TAR.4B60A8C9678B/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F4DEC-BC3F-4BCC-AB1D-992E6794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23</Pages>
  <Words>46750</Words>
  <Characters>26648</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73252</CharactersWithSpaces>
  <SharedDoc>false</SharedDoc>
  <HLinks>
    <vt:vector size="42" baseType="variant">
      <vt:variant>
        <vt:i4>393339</vt:i4>
      </vt:variant>
      <vt:variant>
        <vt:i4>24</vt:i4>
      </vt:variant>
      <vt:variant>
        <vt:i4>0</vt:i4>
      </vt:variant>
      <vt:variant>
        <vt:i4>5</vt:i4>
      </vt:variant>
      <vt:variant>
        <vt:lpwstr>mailto:ingrida.murauskiene@ukmerge.lt</vt:lpwstr>
      </vt:variant>
      <vt:variant>
        <vt:lpwstr/>
      </vt:variant>
      <vt:variant>
        <vt:i4>8257587</vt:i4>
      </vt:variant>
      <vt:variant>
        <vt:i4>21</vt:i4>
      </vt:variant>
      <vt:variant>
        <vt:i4>0</vt:i4>
      </vt:variant>
      <vt:variant>
        <vt:i4>5</vt:i4>
      </vt:variant>
      <vt:variant>
        <vt:lpwstr>https://vpt.lrv.lt/uploads/vpt/documents/files/uzssisfravimo instrukcija(1).pdf</vt:lpwstr>
      </vt:variant>
      <vt:variant>
        <vt:lpwstr/>
      </vt:variant>
      <vt:variant>
        <vt:i4>131079</vt:i4>
      </vt:variant>
      <vt:variant>
        <vt:i4>18</vt:i4>
      </vt:variant>
      <vt:variant>
        <vt:i4>0</vt:i4>
      </vt:variant>
      <vt:variant>
        <vt:i4>5</vt:i4>
      </vt:variant>
      <vt:variant>
        <vt:lpwstr>https://vpt.lrv.lt/lt/nauja-cvp-is-aktuali-nuo-2024-12-01/metodine-medziaga-instrukcijos/tiekejamsnaujaCVPIS/</vt:lpwstr>
      </vt:variant>
      <vt:variant>
        <vt:lpwstr/>
      </vt:variant>
      <vt:variant>
        <vt:i4>4325376</vt:i4>
      </vt:variant>
      <vt:variant>
        <vt:i4>15</vt:i4>
      </vt:variant>
      <vt:variant>
        <vt:i4>0</vt:i4>
      </vt:variant>
      <vt:variant>
        <vt:i4>5</vt:i4>
      </vt:variant>
      <vt:variant>
        <vt:lpwstr>https://viesiejipirkimai.lt/</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4325376</vt:i4>
      </vt:variant>
      <vt:variant>
        <vt:i4>9</vt:i4>
      </vt:variant>
      <vt:variant>
        <vt:i4>0</vt:i4>
      </vt:variant>
      <vt:variant>
        <vt:i4>5</vt:i4>
      </vt:variant>
      <vt:variant>
        <vt:lpwstr>https://viesiejipirkimai.lt/</vt:lpwstr>
      </vt:variant>
      <vt:variant>
        <vt:lpwstr/>
      </vt:variant>
      <vt:variant>
        <vt:i4>131106</vt:i4>
      </vt:variant>
      <vt:variant>
        <vt:i4>3</vt:i4>
      </vt:variant>
      <vt:variant>
        <vt:i4>0</vt:i4>
      </vt:variant>
      <vt:variant>
        <vt:i4>5</vt:i4>
      </vt:variant>
      <vt:variant>
        <vt:lpwstr>mailto:savivaldybe@ukmerge.lt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234</cp:revision>
  <cp:lastPrinted>2025-10-28T08:13:00Z</cp:lastPrinted>
  <dcterms:created xsi:type="dcterms:W3CDTF">2025-02-04T12:54:00Z</dcterms:created>
  <dcterms:modified xsi:type="dcterms:W3CDTF">2026-03-18T12:50:00Z</dcterms:modified>
</cp:coreProperties>
</file>