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16D8" w14:textId="4468674E" w:rsidR="002357B6" w:rsidRPr="007C7A41" w:rsidRDefault="00B42AF2" w:rsidP="00BB4343">
      <w:pPr>
        <w:spacing w:after="0" w:line="240" w:lineRule="auto"/>
        <w:ind w:left="5812" w:firstLine="425"/>
        <w:jc w:val="right"/>
        <w:rPr>
          <w:szCs w:val="24"/>
        </w:rPr>
      </w:pPr>
      <w:r>
        <w:rPr>
          <w:szCs w:val="24"/>
        </w:rPr>
        <w:t>6</w:t>
      </w:r>
      <w:r w:rsidR="002357B6" w:rsidRPr="007C7A41">
        <w:rPr>
          <w:szCs w:val="24"/>
        </w:rPr>
        <w:t xml:space="preserve"> priedas</w:t>
      </w:r>
    </w:p>
    <w:p w14:paraId="40ED28F9" w14:textId="77777777" w:rsidR="002357B6" w:rsidRPr="00AD123E" w:rsidRDefault="002357B6" w:rsidP="002357B6">
      <w:pPr>
        <w:spacing w:after="0" w:line="240" w:lineRule="auto"/>
        <w:jc w:val="both"/>
        <w:rPr>
          <w:szCs w:val="24"/>
        </w:rPr>
      </w:pPr>
    </w:p>
    <w:p w14:paraId="65499D64" w14:textId="77777777" w:rsidR="002357B6" w:rsidRPr="00AD123E" w:rsidRDefault="002357B6" w:rsidP="002357B6">
      <w:pPr>
        <w:shd w:val="clear" w:color="auto" w:fill="FFFFFF"/>
        <w:tabs>
          <w:tab w:val="left" w:pos="3544"/>
        </w:tabs>
        <w:spacing w:after="0" w:line="240" w:lineRule="auto"/>
        <w:jc w:val="center"/>
        <w:rPr>
          <w:b/>
          <w:bCs/>
          <w:color w:val="000000"/>
        </w:rPr>
      </w:pPr>
      <w:r w:rsidRPr="00AD123E">
        <w:rPr>
          <w:b/>
          <w:bCs/>
          <w:color w:val="000000"/>
        </w:rPr>
        <w:t>Pasiūlymo</w:t>
      </w:r>
      <w:r w:rsidRPr="00AD123E">
        <w:rPr>
          <w:b/>
          <w:color w:val="000000"/>
        </w:rPr>
        <w:t xml:space="preserve"> formos pavyzdys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7D2CB6C7"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0ECD2FFA" w:rsidR="002357B6" w:rsidRPr="008B5887" w:rsidRDefault="002357B6" w:rsidP="002357B6">
      <w:pPr>
        <w:spacing w:after="0" w:line="240" w:lineRule="auto"/>
        <w:jc w:val="center"/>
        <w:rPr>
          <w:b/>
          <w:bCs/>
          <w:iCs/>
          <w:szCs w:val="24"/>
        </w:rPr>
      </w:pPr>
      <w:r w:rsidRPr="008B5887">
        <w:rPr>
          <w:b/>
          <w:szCs w:val="24"/>
        </w:rPr>
        <w:t xml:space="preserve">DĖL </w:t>
      </w:r>
      <w:r w:rsidR="006F54A5" w:rsidRPr="006F54A5">
        <w:rPr>
          <w:b/>
          <w:szCs w:val="24"/>
        </w:rPr>
        <w:t>BIRŽŲ R</w:t>
      </w:r>
      <w:r w:rsidR="00B42AF2">
        <w:rPr>
          <w:b/>
          <w:szCs w:val="24"/>
        </w:rPr>
        <w:t>AJ</w:t>
      </w:r>
      <w:r w:rsidR="00250C7B">
        <w:rPr>
          <w:b/>
          <w:szCs w:val="24"/>
        </w:rPr>
        <w:t>O</w:t>
      </w:r>
      <w:r w:rsidR="00B42AF2">
        <w:rPr>
          <w:b/>
          <w:szCs w:val="24"/>
        </w:rPr>
        <w:t>NO</w:t>
      </w:r>
      <w:r w:rsidR="006F54A5" w:rsidRPr="006F54A5">
        <w:rPr>
          <w:b/>
          <w:szCs w:val="24"/>
        </w:rPr>
        <w:t xml:space="preserve"> SAVIVALDYBĖS EISMO REGULIAVIMO PRIEMONIŲ PRIEŽIŪROS PASLAUG</w:t>
      </w:r>
      <w:r w:rsidR="00B42AF2">
        <w:rPr>
          <w:b/>
          <w:szCs w:val="24"/>
        </w:rPr>
        <w:t>OS</w:t>
      </w:r>
      <w:r w:rsidR="006F54A5" w:rsidRPr="006F54A5">
        <w:rPr>
          <w:b/>
          <w:szCs w:val="24"/>
        </w:rPr>
        <w:t xml:space="preserve"> (ŠVIESOFORŲ PRIEŽIŪRA, KITŲ EISMO PRIEMONIŲ PRIEŽIŪRA IR ĮRENGIMAS)</w:t>
      </w:r>
      <w:r w:rsidR="00B42AF2">
        <w:rPr>
          <w:b/>
          <w:szCs w:val="24"/>
        </w:rPr>
        <w:t xml:space="preserve"> PIRKIMO</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8A95596" w14:textId="77777777" w:rsidTr="00E83AFF">
        <w:tc>
          <w:tcPr>
            <w:tcW w:w="5058" w:type="dxa"/>
            <w:tcBorders>
              <w:top w:val="single" w:sz="4" w:space="0" w:color="auto"/>
              <w:left w:val="single" w:sz="4" w:space="0" w:color="auto"/>
              <w:bottom w:val="single" w:sz="4" w:space="0" w:color="auto"/>
              <w:right w:val="single" w:sz="4" w:space="0" w:color="auto"/>
            </w:tcBorders>
          </w:tcPr>
          <w:p w14:paraId="5902854B" w14:textId="77777777" w:rsidR="002357B6" w:rsidRPr="00AD123E" w:rsidRDefault="002357B6" w:rsidP="00E83AFF">
            <w:pPr>
              <w:spacing w:after="0" w:line="240" w:lineRule="auto"/>
              <w:rPr>
                <w:i/>
                <w:szCs w:val="24"/>
              </w:rPr>
            </w:pPr>
            <w:r w:rsidRPr="00AD123E">
              <w:rPr>
                <w:szCs w:val="24"/>
              </w:rPr>
              <w:t xml:space="preserve">Tiekėjo pavadinimas </w:t>
            </w:r>
            <w:r w:rsidRPr="00AD123E">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E83AFF">
        <w:tc>
          <w:tcPr>
            <w:tcW w:w="5058"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E83AFF">
        <w:tc>
          <w:tcPr>
            <w:tcW w:w="5058"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E83AFF">
        <w:tc>
          <w:tcPr>
            <w:tcW w:w="5058"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E83AFF">
        <w:tc>
          <w:tcPr>
            <w:tcW w:w="5058"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E83AFF">
        <w:tc>
          <w:tcPr>
            <w:tcW w:w="5058"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Pr="00AD123E" w:rsidRDefault="002357B6" w:rsidP="002357B6">
      <w:pPr>
        <w:spacing w:after="0" w:line="240" w:lineRule="auto"/>
        <w:jc w:val="both"/>
        <w:rPr>
          <w:i/>
          <w:szCs w:val="24"/>
        </w:rPr>
      </w:pPr>
    </w:p>
    <w:p w14:paraId="50FE0C70" w14:textId="77777777" w:rsidR="002357B6" w:rsidRPr="00AD123E" w:rsidRDefault="002357B6" w:rsidP="002357B6">
      <w:pPr>
        <w:spacing w:after="0" w:line="240" w:lineRule="auto"/>
        <w:jc w:val="both"/>
        <w:rPr>
          <w:spacing w:val="-4"/>
          <w:szCs w:val="24"/>
        </w:rPr>
      </w:pPr>
      <w:r w:rsidRPr="00AD123E">
        <w:rPr>
          <w:i/>
          <w:spacing w:val="-4"/>
          <w:szCs w:val="24"/>
        </w:rPr>
        <w:t>/Pastaba. Pildoma, jei tiekėjas ketina pasitelkti subrangovą (-us), subtiekėją (-us)</w:t>
      </w:r>
      <w:r w:rsidRPr="00AD123E">
        <w:rPr>
          <w:i/>
          <w:strike/>
          <w:spacing w:val="-4"/>
          <w:szCs w:val="24"/>
        </w:rPr>
        <w:t>,</w:t>
      </w:r>
      <w:r w:rsidRPr="00AD123E">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357B6" w:rsidRPr="00AD123E" w14:paraId="3DABCB3A" w14:textId="77777777" w:rsidTr="00E83AFF">
        <w:tc>
          <w:tcPr>
            <w:tcW w:w="5058" w:type="dxa"/>
            <w:tcBorders>
              <w:top w:val="single" w:sz="4" w:space="0" w:color="auto"/>
              <w:left w:val="single" w:sz="4" w:space="0" w:color="auto"/>
              <w:bottom w:val="single" w:sz="4" w:space="0" w:color="auto"/>
              <w:right w:val="single" w:sz="4" w:space="0" w:color="auto"/>
            </w:tcBorders>
          </w:tcPr>
          <w:p w14:paraId="3D2FFADB" w14:textId="77777777" w:rsidR="002357B6" w:rsidRPr="00AD123E" w:rsidRDefault="002357B6" w:rsidP="00E83AFF">
            <w:pPr>
              <w:spacing w:after="0" w:line="240" w:lineRule="auto"/>
              <w:rPr>
                <w:i/>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3AFF">
        <w:tc>
          <w:tcPr>
            <w:tcW w:w="5058" w:type="dxa"/>
            <w:tcBorders>
              <w:top w:val="single" w:sz="4" w:space="0" w:color="auto"/>
              <w:left w:val="single" w:sz="4" w:space="0" w:color="auto"/>
              <w:bottom w:val="single" w:sz="4" w:space="0" w:color="auto"/>
              <w:right w:val="single" w:sz="4" w:space="0" w:color="auto"/>
            </w:tcBorders>
          </w:tcPr>
          <w:p w14:paraId="02A0524E" w14:textId="77777777" w:rsidR="002357B6" w:rsidRPr="00AD123E" w:rsidRDefault="002357B6" w:rsidP="00E83AFF">
            <w:pPr>
              <w:spacing w:after="0" w:line="240" w:lineRule="auto"/>
              <w:rPr>
                <w:szCs w:val="24"/>
              </w:rPr>
            </w:pPr>
            <w:r w:rsidRPr="00AD123E">
              <w:rPr>
                <w:spacing w:val="-4"/>
                <w:szCs w:val="24"/>
              </w:rPr>
              <w:t>Subrangovo (-ų), subtiekėjo (-ų) ar subteikėjo  (</w:t>
            </w:r>
            <w:r w:rsidRPr="00AD123E">
              <w:rPr>
                <w:spacing w:val="-4"/>
                <w:szCs w:val="24"/>
              </w:rPr>
              <w:noBreakHyphen/>
              <w:t>ų)</w:t>
            </w:r>
            <w:r w:rsidRPr="00AD123E">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3AFF">
        <w:tc>
          <w:tcPr>
            <w:tcW w:w="5058" w:type="dxa"/>
            <w:tcBorders>
              <w:top w:val="single" w:sz="4" w:space="0" w:color="auto"/>
              <w:left w:val="single" w:sz="4" w:space="0" w:color="auto"/>
              <w:bottom w:val="single" w:sz="4" w:space="0" w:color="auto"/>
              <w:right w:val="single" w:sz="4" w:space="0" w:color="auto"/>
            </w:tcBorders>
          </w:tcPr>
          <w:p w14:paraId="657AE2DD" w14:textId="77777777" w:rsidR="002357B6" w:rsidRPr="00AD123E" w:rsidRDefault="002357B6" w:rsidP="00E83AFF">
            <w:pPr>
              <w:spacing w:after="0" w:line="240" w:lineRule="auto"/>
              <w:rPr>
                <w:szCs w:val="24"/>
              </w:rPr>
            </w:pPr>
            <w:r w:rsidRPr="00AD123E">
              <w:rPr>
                <w:szCs w:val="24"/>
              </w:rPr>
              <w:t xml:space="preserve">Įsipareigojimų dalis (procentais) ir </w:t>
            </w:r>
            <w:r>
              <w:rPr>
                <w:szCs w:val="24"/>
              </w:rPr>
              <w:t>Eur</w:t>
            </w:r>
            <w:r w:rsidRPr="00AD123E">
              <w:rPr>
                <w:szCs w:val="24"/>
              </w:rPr>
              <w:t xml:space="preserve"> (</w:t>
            </w:r>
            <w:r>
              <w:rPr>
                <w:szCs w:val="24"/>
              </w:rPr>
              <w:t>eurais</w:t>
            </w:r>
            <w:r w:rsidRPr="00AD123E">
              <w:rPr>
                <w:szCs w:val="24"/>
              </w:rPr>
              <w:t>),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77777777" w:rsidR="002357B6" w:rsidRPr="00AD123E" w:rsidRDefault="002357B6" w:rsidP="002357B6">
      <w:pPr>
        <w:spacing w:after="0" w:line="240" w:lineRule="auto"/>
        <w:jc w:val="both"/>
        <w:rPr>
          <w:szCs w:val="24"/>
        </w:rPr>
      </w:pPr>
    </w:p>
    <w:p w14:paraId="17231231" w14:textId="77777777" w:rsidR="002357B6" w:rsidRPr="00AD123E" w:rsidRDefault="002357B6" w:rsidP="002357B6">
      <w:pPr>
        <w:spacing w:after="0" w:line="240" w:lineRule="auto"/>
        <w:ind w:firstLine="720"/>
        <w:jc w:val="both"/>
        <w:rPr>
          <w:szCs w:val="24"/>
        </w:rPr>
      </w:pPr>
      <w:r w:rsidRPr="00AD123E">
        <w:rPr>
          <w:szCs w:val="24"/>
        </w:rPr>
        <w:t>1. Šiuo pasiūlymu pažymime, kad sutinkame su visomis pirkimo sąlygomis, nustatytomis:</w:t>
      </w:r>
    </w:p>
    <w:p w14:paraId="377D9D98" w14:textId="77777777" w:rsidR="002357B6" w:rsidRPr="00AD123E" w:rsidRDefault="002357B6" w:rsidP="002357B6">
      <w:pPr>
        <w:spacing w:after="0" w:line="240" w:lineRule="auto"/>
        <w:ind w:firstLine="720"/>
        <w:jc w:val="both"/>
        <w:rPr>
          <w:szCs w:val="24"/>
        </w:rPr>
      </w:pPr>
      <w:r w:rsidRPr="00AD123E">
        <w:rPr>
          <w:szCs w:val="24"/>
        </w:rPr>
        <w:t>1) supaprastinto atviro konkurso skelbime, paskelbtame Viešųjų pirkimų įstatymo nustatyta tvarka ir supaprastinto atviro konkurso sąlygose</w:t>
      </w:r>
      <w:r w:rsidRPr="00AD123E">
        <w:rPr>
          <w:color w:val="000080"/>
          <w:szCs w:val="24"/>
        </w:rPr>
        <w:t>;</w:t>
      </w:r>
    </w:p>
    <w:p w14:paraId="6913A81C" w14:textId="77777777" w:rsidR="002357B6" w:rsidRPr="00AD123E" w:rsidRDefault="002357B6" w:rsidP="002357B6">
      <w:pPr>
        <w:spacing w:after="0" w:line="240" w:lineRule="auto"/>
        <w:ind w:left="993" w:hanging="273"/>
        <w:jc w:val="both"/>
        <w:rPr>
          <w:szCs w:val="24"/>
        </w:rPr>
      </w:pPr>
      <w:r w:rsidRPr="00AD123E">
        <w:rPr>
          <w:szCs w:val="24"/>
        </w:rPr>
        <w:t>2) kituose pirkimo dokumentuose (jų paaiškinimuose, papildymuose).</w:t>
      </w:r>
    </w:p>
    <w:p w14:paraId="3225167C" w14:textId="77777777" w:rsidR="002357B6" w:rsidRPr="00AD123E" w:rsidRDefault="002357B6" w:rsidP="002357B6">
      <w:pPr>
        <w:spacing w:after="0" w:line="240" w:lineRule="auto"/>
        <w:ind w:firstLine="720"/>
        <w:jc w:val="both"/>
        <w:rPr>
          <w:szCs w:val="24"/>
        </w:rPr>
      </w:pPr>
      <w:r w:rsidRPr="00AD123E">
        <w:rPr>
          <w:szCs w:val="24"/>
        </w:rPr>
        <w:lastRenderedPageBreak/>
        <w:t xml:space="preserve">2. </w:t>
      </w:r>
      <w:r w:rsidRPr="00AD123E">
        <w:rPr>
          <w:spacing w:val="-4"/>
        </w:rPr>
        <w:t>Pasirašydamas CVP IS priemonėmis pateiktą pasiūlymą saugiu elektroniniu parašu, patvirtinu, kad dokumentų skaitmeninės</w:t>
      </w:r>
      <w:r w:rsidRPr="00AD123E">
        <w:t xml:space="preserve"> kopijos ir elektroninėmis priemonėmis pateikti duomenys yra tikri.</w:t>
      </w:r>
    </w:p>
    <w:p w14:paraId="53DC647E" w14:textId="77777777" w:rsidR="002357B6" w:rsidRDefault="002357B6" w:rsidP="002357B6">
      <w:pPr>
        <w:spacing w:after="0" w:line="240" w:lineRule="auto"/>
        <w:ind w:firstLine="720"/>
        <w:jc w:val="both"/>
        <w:rPr>
          <w:szCs w:val="24"/>
        </w:rPr>
      </w:pPr>
    </w:p>
    <w:p w14:paraId="4908209F" w14:textId="216F4F78" w:rsidR="002357B6" w:rsidRPr="00B51593" w:rsidRDefault="006F54A5" w:rsidP="002357B6">
      <w:pPr>
        <w:spacing w:after="0" w:line="240" w:lineRule="auto"/>
        <w:ind w:firstLine="720"/>
        <w:jc w:val="both"/>
        <w:rPr>
          <w:b/>
          <w:bCs/>
          <w:szCs w:val="24"/>
        </w:rPr>
      </w:pPr>
      <w:r w:rsidRPr="006F54A5">
        <w:rPr>
          <w:b/>
          <w:bCs/>
        </w:rPr>
        <w:t>Biržų r</w:t>
      </w:r>
      <w:r w:rsidR="00250C7B">
        <w:rPr>
          <w:b/>
          <w:bCs/>
        </w:rPr>
        <w:t>ajono</w:t>
      </w:r>
      <w:r w:rsidRPr="006F54A5">
        <w:rPr>
          <w:b/>
          <w:bCs/>
        </w:rPr>
        <w:t xml:space="preserve"> savivaldybės eismo reguliavimo priemonių priežiūros paslaugos (šviesoforų priežiūra, kitų eismo priemonių priežiūra ir įrengimas)</w:t>
      </w:r>
      <w:r w:rsidR="002357B6" w:rsidRPr="00B51593">
        <w:rPr>
          <w:b/>
          <w:bCs/>
          <w:szCs w:val="24"/>
        </w:rPr>
        <w:t>.</w:t>
      </w:r>
    </w:p>
    <w:p w14:paraId="5752A542" w14:textId="394FC30A" w:rsidR="00D9163C" w:rsidRDefault="006F54A5" w:rsidP="00D9163C">
      <w:pPr>
        <w:spacing w:after="0" w:line="240" w:lineRule="auto"/>
        <w:ind w:firstLine="720"/>
        <w:jc w:val="both"/>
        <w:rPr>
          <w:szCs w:val="24"/>
        </w:rPr>
      </w:pPr>
      <w:r w:rsidRPr="006F54A5">
        <w:rPr>
          <w:szCs w:val="24"/>
        </w:rPr>
        <w:t>Mes siūlome šias paslaugas bei patvirtiname, kad mūsų siūlomos paslaugos atitinka pirkimo sąlygose keliamus reikalavimus:</w:t>
      </w:r>
    </w:p>
    <w:p w14:paraId="62A60F0E" w14:textId="77777777" w:rsidR="00D9163C" w:rsidRDefault="00D9163C" w:rsidP="00D9163C">
      <w:pPr>
        <w:spacing w:after="0" w:line="240" w:lineRule="auto"/>
        <w:ind w:firstLine="720"/>
        <w:rPr>
          <w:szCs w:val="24"/>
        </w:rPr>
      </w:pPr>
    </w:p>
    <w:p w14:paraId="216FAFB2" w14:textId="19801B5A" w:rsidR="00D9163C" w:rsidRPr="00D9163C" w:rsidRDefault="00D9163C" w:rsidP="00D9163C">
      <w:pPr>
        <w:spacing w:after="0" w:line="240" w:lineRule="auto"/>
        <w:ind w:firstLine="720"/>
        <w:rPr>
          <w:b/>
          <w:bCs/>
          <w:szCs w:val="24"/>
        </w:rPr>
      </w:pPr>
      <w:r w:rsidRPr="00D9163C">
        <w:rPr>
          <w:b/>
          <w:bCs/>
          <w:szCs w:val="24"/>
        </w:rPr>
        <w:t>1 lentelė</w:t>
      </w:r>
    </w:p>
    <w:tbl>
      <w:tblPr>
        <w:tblpPr w:leftFromText="180" w:rightFromText="180" w:vertAnchor="text" w:horzAnchor="margin" w:tblpY="1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2268"/>
      </w:tblGrid>
      <w:tr w:rsidR="006F54A5" w:rsidRPr="00AD123E" w14:paraId="6775C70F" w14:textId="77777777" w:rsidTr="006F54A5">
        <w:tc>
          <w:tcPr>
            <w:tcW w:w="846" w:type="dxa"/>
            <w:tcBorders>
              <w:top w:val="single" w:sz="4" w:space="0" w:color="auto"/>
              <w:left w:val="single" w:sz="4" w:space="0" w:color="auto"/>
              <w:bottom w:val="single" w:sz="4" w:space="0" w:color="auto"/>
              <w:right w:val="single" w:sz="4" w:space="0" w:color="auto"/>
            </w:tcBorders>
          </w:tcPr>
          <w:p w14:paraId="369A4FB2" w14:textId="77777777" w:rsidR="006F54A5" w:rsidRPr="00AD123E" w:rsidRDefault="006F54A5" w:rsidP="00E83AFF">
            <w:pPr>
              <w:spacing w:after="0" w:line="240" w:lineRule="auto"/>
              <w:jc w:val="center"/>
              <w:rPr>
                <w:szCs w:val="24"/>
              </w:rPr>
            </w:pPr>
            <w:r w:rsidRPr="00AD123E">
              <w:rPr>
                <w:szCs w:val="24"/>
              </w:rPr>
              <w:t>Eil. Nr.</w:t>
            </w:r>
          </w:p>
        </w:tc>
        <w:tc>
          <w:tcPr>
            <w:tcW w:w="6379" w:type="dxa"/>
            <w:tcBorders>
              <w:top w:val="single" w:sz="4" w:space="0" w:color="auto"/>
              <w:left w:val="single" w:sz="4" w:space="0" w:color="auto"/>
              <w:bottom w:val="single" w:sz="4" w:space="0" w:color="auto"/>
              <w:right w:val="single" w:sz="4" w:space="0" w:color="auto"/>
            </w:tcBorders>
          </w:tcPr>
          <w:p w14:paraId="58F031A2" w14:textId="301423CD" w:rsidR="006F54A5" w:rsidRPr="00AD123E" w:rsidRDefault="006F54A5" w:rsidP="00E83AFF">
            <w:pPr>
              <w:spacing w:after="0" w:line="240" w:lineRule="auto"/>
              <w:jc w:val="center"/>
              <w:rPr>
                <w:szCs w:val="24"/>
              </w:rPr>
            </w:pPr>
            <w:r w:rsidRPr="0022659A">
              <w:rPr>
                <w:rFonts w:eastAsia="Times New Roman"/>
                <w:szCs w:val="20"/>
                <w:lang w:eastAsia="lt-LT"/>
              </w:rPr>
              <w:t>Paslaugos pavadinimas</w:t>
            </w:r>
          </w:p>
        </w:tc>
        <w:tc>
          <w:tcPr>
            <w:tcW w:w="2268" w:type="dxa"/>
            <w:tcBorders>
              <w:top w:val="single" w:sz="4" w:space="0" w:color="auto"/>
              <w:left w:val="single" w:sz="4" w:space="0" w:color="auto"/>
              <w:bottom w:val="single" w:sz="4" w:space="0" w:color="auto"/>
              <w:right w:val="single" w:sz="4" w:space="0" w:color="auto"/>
            </w:tcBorders>
          </w:tcPr>
          <w:p w14:paraId="38270ECE" w14:textId="77777777" w:rsidR="006F54A5" w:rsidRDefault="006F54A5" w:rsidP="00E83AFF">
            <w:pPr>
              <w:spacing w:after="0" w:line="240" w:lineRule="auto"/>
              <w:jc w:val="center"/>
              <w:rPr>
                <w:szCs w:val="24"/>
              </w:rPr>
            </w:pPr>
            <w:r>
              <w:rPr>
                <w:szCs w:val="24"/>
              </w:rPr>
              <w:t>Preliminari 36 mėn. kaina</w:t>
            </w:r>
          </w:p>
          <w:p w14:paraId="11AD091E" w14:textId="2E0FCF5A" w:rsidR="006F54A5" w:rsidRPr="00AD123E" w:rsidRDefault="006F54A5" w:rsidP="00E83AFF">
            <w:pPr>
              <w:spacing w:after="0" w:line="240" w:lineRule="auto"/>
              <w:jc w:val="center"/>
              <w:rPr>
                <w:szCs w:val="24"/>
              </w:rPr>
            </w:pPr>
            <w:r>
              <w:rPr>
                <w:szCs w:val="24"/>
              </w:rPr>
              <w:t>Eur su PVM</w:t>
            </w:r>
          </w:p>
        </w:tc>
      </w:tr>
      <w:tr w:rsidR="006F54A5" w:rsidRPr="00AD123E" w14:paraId="46E101E2" w14:textId="77777777" w:rsidTr="006F54A5">
        <w:tc>
          <w:tcPr>
            <w:tcW w:w="846" w:type="dxa"/>
            <w:tcBorders>
              <w:top w:val="single" w:sz="4" w:space="0" w:color="auto"/>
              <w:left w:val="single" w:sz="4" w:space="0" w:color="auto"/>
              <w:bottom w:val="single" w:sz="4" w:space="0" w:color="auto"/>
              <w:right w:val="single" w:sz="4" w:space="0" w:color="auto"/>
            </w:tcBorders>
          </w:tcPr>
          <w:p w14:paraId="2C6285C8" w14:textId="77777777" w:rsidR="006F54A5" w:rsidRPr="00AD123E" w:rsidRDefault="006F54A5" w:rsidP="00E83AFF">
            <w:pPr>
              <w:spacing w:after="0" w:line="240" w:lineRule="auto"/>
              <w:jc w:val="center"/>
              <w:rPr>
                <w:szCs w:val="24"/>
              </w:rPr>
            </w:pPr>
            <w:r>
              <w:rPr>
                <w:szCs w:val="24"/>
              </w:rPr>
              <w:t>1</w:t>
            </w:r>
          </w:p>
        </w:tc>
        <w:tc>
          <w:tcPr>
            <w:tcW w:w="6379" w:type="dxa"/>
            <w:tcBorders>
              <w:top w:val="single" w:sz="4" w:space="0" w:color="auto"/>
              <w:left w:val="single" w:sz="4" w:space="0" w:color="auto"/>
              <w:bottom w:val="single" w:sz="4" w:space="0" w:color="auto"/>
              <w:right w:val="single" w:sz="4" w:space="0" w:color="auto"/>
            </w:tcBorders>
          </w:tcPr>
          <w:p w14:paraId="5AB322BF" w14:textId="77777777" w:rsidR="006F54A5" w:rsidRDefault="006F54A5" w:rsidP="00E83AFF">
            <w:pPr>
              <w:spacing w:after="0" w:line="240" w:lineRule="auto"/>
              <w:jc w:val="center"/>
              <w:rPr>
                <w:spacing w:val="-4"/>
                <w:szCs w:val="24"/>
              </w:rPr>
            </w:pPr>
            <w:r>
              <w:rPr>
                <w:spacing w:val="-4"/>
                <w:szCs w:val="24"/>
              </w:rPr>
              <w:t>2</w:t>
            </w:r>
          </w:p>
        </w:tc>
        <w:tc>
          <w:tcPr>
            <w:tcW w:w="2268" w:type="dxa"/>
            <w:tcBorders>
              <w:top w:val="single" w:sz="4" w:space="0" w:color="auto"/>
              <w:left w:val="single" w:sz="4" w:space="0" w:color="auto"/>
              <w:bottom w:val="single" w:sz="4" w:space="0" w:color="auto"/>
              <w:right w:val="single" w:sz="4" w:space="0" w:color="auto"/>
            </w:tcBorders>
          </w:tcPr>
          <w:p w14:paraId="2548D21B" w14:textId="77777777" w:rsidR="006F54A5" w:rsidRDefault="006F54A5" w:rsidP="00E83AFF">
            <w:pPr>
              <w:spacing w:after="0" w:line="240" w:lineRule="auto"/>
              <w:jc w:val="center"/>
              <w:rPr>
                <w:szCs w:val="24"/>
              </w:rPr>
            </w:pPr>
            <w:r>
              <w:rPr>
                <w:szCs w:val="24"/>
              </w:rPr>
              <w:t>3</w:t>
            </w:r>
          </w:p>
        </w:tc>
      </w:tr>
      <w:tr w:rsidR="006F54A5" w:rsidRPr="00AD123E" w14:paraId="3B658214" w14:textId="77777777" w:rsidTr="006F54A5">
        <w:trPr>
          <w:trHeight w:val="635"/>
        </w:trPr>
        <w:tc>
          <w:tcPr>
            <w:tcW w:w="846" w:type="dxa"/>
            <w:tcBorders>
              <w:top w:val="single" w:sz="4" w:space="0" w:color="auto"/>
              <w:left w:val="single" w:sz="4" w:space="0" w:color="auto"/>
              <w:bottom w:val="single" w:sz="4" w:space="0" w:color="auto"/>
              <w:right w:val="single" w:sz="4" w:space="0" w:color="auto"/>
            </w:tcBorders>
          </w:tcPr>
          <w:p w14:paraId="41122713" w14:textId="77777777" w:rsidR="006F54A5" w:rsidRPr="00AD123E" w:rsidRDefault="006F54A5" w:rsidP="00E83AFF">
            <w:pPr>
              <w:spacing w:after="0" w:line="240" w:lineRule="auto"/>
              <w:jc w:val="center"/>
              <w:rPr>
                <w:szCs w:val="24"/>
              </w:rPr>
            </w:pPr>
            <w:r w:rsidRPr="00AD123E">
              <w:rPr>
                <w:szCs w:val="24"/>
              </w:rPr>
              <w:t>1.</w:t>
            </w:r>
          </w:p>
        </w:tc>
        <w:tc>
          <w:tcPr>
            <w:tcW w:w="6379" w:type="dxa"/>
            <w:tcBorders>
              <w:top w:val="single" w:sz="4" w:space="0" w:color="auto"/>
              <w:left w:val="single" w:sz="4" w:space="0" w:color="auto"/>
              <w:bottom w:val="single" w:sz="4" w:space="0" w:color="auto"/>
              <w:right w:val="single" w:sz="4" w:space="0" w:color="auto"/>
            </w:tcBorders>
            <w:vAlign w:val="center"/>
          </w:tcPr>
          <w:p w14:paraId="7071D3EC" w14:textId="6C94D81A" w:rsidR="006F54A5" w:rsidRPr="00AD123E" w:rsidRDefault="006F54A5" w:rsidP="00BE2672">
            <w:pPr>
              <w:spacing w:after="0" w:line="240" w:lineRule="auto"/>
              <w:rPr>
                <w:bCs/>
                <w:iCs/>
                <w:szCs w:val="24"/>
              </w:rPr>
            </w:pPr>
            <w:r w:rsidRPr="006F54A5">
              <w:rPr>
                <w:bCs/>
                <w:iCs/>
                <w:szCs w:val="24"/>
              </w:rPr>
              <w:t xml:space="preserve">Šviesoforų priežiūra (Konkurso </w:t>
            </w:r>
            <w:r w:rsidRPr="00FF4C9B">
              <w:rPr>
                <w:bCs/>
                <w:iCs/>
                <w:szCs w:val="24"/>
              </w:rPr>
              <w:t xml:space="preserve">sąlygų </w:t>
            </w:r>
            <w:r w:rsidR="0086406F" w:rsidRPr="00FF4C9B">
              <w:rPr>
                <w:bCs/>
                <w:iCs/>
                <w:szCs w:val="24"/>
              </w:rPr>
              <w:t>6</w:t>
            </w:r>
            <w:r w:rsidR="00FF4C9B" w:rsidRPr="00FF4C9B">
              <w:rPr>
                <w:bCs/>
                <w:iCs/>
                <w:szCs w:val="24"/>
              </w:rPr>
              <w:t>a</w:t>
            </w:r>
            <w:r w:rsidRPr="00FF4C9B">
              <w:rPr>
                <w:bCs/>
                <w:iCs/>
                <w:szCs w:val="24"/>
              </w:rPr>
              <w:t xml:space="preserve"> priedas)</w:t>
            </w:r>
          </w:p>
        </w:tc>
        <w:tc>
          <w:tcPr>
            <w:tcW w:w="2268" w:type="dxa"/>
            <w:tcBorders>
              <w:top w:val="single" w:sz="4" w:space="0" w:color="auto"/>
              <w:left w:val="single" w:sz="4" w:space="0" w:color="auto"/>
              <w:bottom w:val="single" w:sz="4" w:space="0" w:color="auto"/>
              <w:right w:val="single" w:sz="4" w:space="0" w:color="auto"/>
            </w:tcBorders>
            <w:vAlign w:val="center"/>
          </w:tcPr>
          <w:p w14:paraId="59DC04A3" w14:textId="77777777" w:rsidR="006F54A5" w:rsidRDefault="006F54A5" w:rsidP="000B3C79">
            <w:pPr>
              <w:spacing w:after="0" w:line="240" w:lineRule="auto"/>
              <w:jc w:val="center"/>
              <w:rPr>
                <w:bCs/>
                <w:iCs/>
                <w:szCs w:val="24"/>
              </w:rPr>
            </w:pPr>
          </w:p>
          <w:p w14:paraId="68AABD73" w14:textId="21E2EE91" w:rsidR="006F54A5" w:rsidRPr="00AD123E" w:rsidRDefault="006F54A5" w:rsidP="000B3C79">
            <w:pPr>
              <w:spacing w:after="0" w:line="240" w:lineRule="auto"/>
              <w:jc w:val="center"/>
              <w:rPr>
                <w:bCs/>
                <w:iCs/>
                <w:szCs w:val="24"/>
              </w:rPr>
            </w:pPr>
          </w:p>
          <w:p w14:paraId="2E39FD5E" w14:textId="77777777" w:rsidR="006F54A5" w:rsidRPr="00AD123E" w:rsidRDefault="006F54A5" w:rsidP="006F54A5">
            <w:pPr>
              <w:spacing w:after="0" w:line="240" w:lineRule="auto"/>
              <w:jc w:val="center"/>
              <w:rPr>
                <w:sz w:val="22"/>
              </w:rPr>
            </w:pPr>
          </w:p>
        </w:tc>
      </w:tr>
      <w:tr w:rsidR="006F54A5" w:rsidRPr="00AD123E" w14:paraId="7BC0C6B3" w14:textId="77777777" w:rsidTr="006F54A5">
        <w:trPr>
          <w:trHeight w:val="635"/>
        </w:trPr>
        <w:tc>
          <w:tcPr>
            <w:tcW w:w="846" w:type="dxa"/>
            <w:tcBorders>
              <w:top w:val="single" w:sz="4" w:space="0" w:color="auto"/>
              <w:left w:val="single" w:sz="4" w:space="0" w:color="auto"/>
              <w:bottom w:val="single" w:sz="4" w:space="0" w:color="auto"/>
              <w:right w:val="single" w:sz="4" w:space="0" w:color="auto"/>
            </w:tcBorders>
          </w:tcPr>
          <w:p w14:paraId="403C1EB8" w14:textId="77777777" w:rsidR="006F54A5" w:rsidRPr="00FF4C9B" w:rsidRDefault="006F54A5" w:rsidP="00E83AFF">
            <w:pPr>
              <w:spacing w:after="0" w:line="240" w:lineRule="auto"/>
              <w:jc w:val="center"/>
              <w:rPr>
                <w:szCs w:val="24"/>
              </w:rPr>
            </w:pPr>
            <w:r w:rsidRPr="00FF4C9B">
              <w:rPr>
                <w:szCs w:val="24"/>
              </w:rPr>
              <w:t>2.</w:t>
            </w:r>
          </w:p>
        </w:tc>
        <w:tc>
          <w:tcPr>
            <w:tcW w:w="6379" w:type="dxa"/>
            <w:tcBorders>
              <w:top w:val="single" w:sz="4" w:space="0" w:color="auto"/>
              <w:left w:val="single" w:sz="4" w:space="0" w:color="auto"/>
              <w:bottom w:val="single" w:sz="4" w:space="0" w:color="auto"/>
              <w:right w:val="single" w:sz="4" w:space="0" w:color="auto"/>
            </w:tcBorders>
            <w:vAlign w:val="center"/>
          </w:tcPr>
          <w:p w14:paraId="5D73506F" w14:textId="6AEBDF19" w:rsidR="006F54A5" w:rsidRPr="00FF4C9B" w:rsidRDefault="006F54A5" w:rsidP="00BE2672">
            <w:pPr>
              <w:spacing w:after="0" w:line="240" w:lineRule="auto"/>
              <w:rPr>
                <w:bCs/>
                <w:iCs/>
                <w:szCs w:val="24"/>
              </w:rPr>
            </w:pPr>
            <w:r w:rsidRPr="00FF4C9B">
              <w:rPr>
                <w:bCs/>
                <w:iCs/>
                <w:szCs w:val="24"/>
              </w:rPr>
              <w:t xml:space="preserve">Kitų eismo reguliavimo priemonių priežiūra (Konkurso sąlygų </w:t>
            </w:r>
            <w:r w:rsidR="00FF4C9B" w:rsidRPr="00FF4C9B">
              <w:rPr>
                <w:bCs/>
                <w:iCs/>
                <w:szCs w:val="24"/>
              </w:rPr>
              <w:t>6b</w:t>
            </w:r>
            <w:r w:rsidRPr="00FF4C9B">
              <w:rPr>
                <w:bCs/>
                <w:iCs/>
                <w:szCs w:val="24"/>
              </w:rPr>
              <w:t xml:space="preserve"> priedas)</w:t>
            </w:r>
          </w:p>
        </w:tc>
        <w:tc>
          <w:tcPr>
            <w:tcW w:w="2268" w:type="dxa"/>
            <w:tcBorders>
              <w:top w:val="single" w:sz="4" w:space="0" w:color="auto"/>
              <w:left w:val="single" w:sz="4" w:space="0" w:color="auto"/>
              <w:bottom w:val="single" w:sz="4" w:space="0" w:color="auto"/>
              <w:right w:val="single" w:sz="4" w:space="0" w:color="auto"/>
            </w:tcBorders>
            <w:vAlign w:val="center"/>
          </w:tcPr>
          <w:p w14:paraId="2BE19921" w14:textId="4E7FE7A7" w:rsidR="006F54A5" w:rsidRDefault="006F54A5" w:rsidP="006F54A5">
            <w:pPr>
              <w:spacing w:after="0" w:line="240" w:lineRule="auto"/>
              <w:jc w:val="center"/>
              <w:rPr>
                <w:bCs/>
                <w:iCs/>
                <w:szCs w:val="24"/>
              </w:rPr>
            </w:pPr>
          </w:p>
        </w:tc>
      </w:tr>
      <w:tr w:rsidR="006F54A5" w:rsidRPr="00AD123E" w14:paraId="3C0F0FF5" w14:textId="77777777" w:rsidTr="006F54A5">
        <w:trPr>
          <w:trHeight w:val="635"/>
        </w:trPr>
        <w:tc>
          <w:tcPr>
            <w:tcW w:w="846" w:type="dxa"/>
            <w:tcBorders>
              <w:top w:val="single" w:sz="4" w:space="0" w:color="auto"/>
              <w:left w:val="single" w:sz="4" w:space="0" w:color="auto"/>
              <w:bottom w:val="single" w:sz="4" w:space="0" w:color="auto"/>
              <w:right w:val="single" w:sz="4" w:space="0" w:color="auto"/>
            </w:tcBorders>
          </w:tcPr>
          <w:p w14:paraId="2F138454" w14:textId="412823CD" w:rsidR="006F54A5" w:rsidRDefault="006F54A5" w:rsidP="00E83AFF">
            <w:pPr>
              <w:spacing w:after="0" w:line="240" w:lineRule="auto"/>
              <w:jc w:val="center"/>
              <w:rPr>
                <w:szCs w:val="24"/>
              </w:rPr>
            </w:pPr>
            <w:r>
              <w:rPr>
                <w:szCs w:val="24"/>
              </w:rPr>
              <w:t>3.</w:t>
            </w:r>
          </w:p>
        </w:tc>
        <w:tc>
          <w:tcPr>
            <w:tcW w:w="6379" w:type="dxa"/>
            <w:tcBorders>
              <w:top w:val="single" w:sz="4" w:space="0" w:color="auto"/>
              <w:left w:val="single" w:sz="4" w:space="0" w:color="auto"/>
              <w:bottom w:val="single" w:sz="4" w:space="0" w:color="auto"/>
              <w:right w:val="single" w:sz="4" w:space="0" w:color="auto"/>
            </w:tcBorders>
            <w:vAlign w:val="center"/>
          </w:tcPr>
          <w:p w14:paraId="1AC86003" w14:textId="47F037F8" w:rsidR="006F54A5" w:rsidRDefault="006F54A5" w:rsidP="00BE2672">
            <w:pPr>
              <w:spacing w:after="0" w:line="240" w:lineRule="auto"/>
              <w:rPr>
                <w:bCs/>
                <w:iCs/>
                <w:szCs w:val="24"/>
              </w:rPr>
            </w:pPr>
            <w:r w:rsidRPr="006F54A5">
              <w:rPr>
                <w:bCs/>
                <w:iCs/>
                <w:szCs w:val="24"/>
              </w:rPr>
              <w:t xml:space="preserve">Ženklų ir kitų eismo reguliavimo priemonių įrengimas (Konkurso </w:t>
            </w:r>
            <w:r w:rsidRPr="00FF4C9B">
              <w:rPr>
                <w:bCs/>
                <w:iCs/>
                <w:szCs w:val="24"/>
              </w:rPr>
              <w:t xml:space="preserve">sąlygų </w:t>
            </w:r>
            <w:r w:rsidR="00FF4C9B" w:rsidRPr="00FF4C9B">
              <w:rPr>
                <w:bCs/>
                <w:iCs/>
                <w:szCs w:val="24"/>
              </w:rPr>
              <w:t>6c</w:t>
            </w:r>
            <w:r w:rsidRPr="00FF4C9B">
              <w:rPr>
                <w:bCs/>
                <w:iCs/>
                <w:szCs w:val="24"/>
              </w:rPr>
              <w:t xml:space="preserve"> priedas)</w:t>
            </w:r>
          </w:p>
        </w:tc>
        <w:tc>
          <w:tcPr>
            <w:tcW w:w="2268" w:type="dxa"/>
            <w:tcBorders>
              <w:top w:val="single" w:sz="4" w:space="0" w:color="auto"/>
              <w:left w:val="single" w:sz="4" w:space="0" w:color="auto"/>
              <w:bottom w:val="single" w:sz="4" w:space="0" w:color="auto"/>
              <w:right w:val="single" w:sz="4" w:space="0" w:color="auto"/>
            </w:tcBorders>
            <w:vAlign w:val="center"/>
          </w:tcPr>
          <w:p w14:paraId="1418103C" w14:textId="73EA2247" w:rsidR="006F54A5" w:rsidRDefault="006F54A5" w:rsidP="000B3C79">
            <w:pPr>
              <w:spacing w:after="0" w:line="240" w:lineRule="auto"/>
              <w:jc w:val="center"/>
              <w:rPr>
                <w:bCs/>
                <w:iCs/>
                <w:szCs w:val="24"/>
              </w:rPr>
            </w:pPr>
          </w:p>
        </w:tc>
      </w:tr>
      <w:tr w:rsidR="006F54A5" w:rsidRPr="00AD123E" w14:paraId="3AB18A83" w14:textId="77777777" w:rsidTr="006F54A5">
        <w:trPr>
          <w:trHeight w:val="635"/>
        </w:trPr>
        <w:tc>
          <w:tcPr>
            <w:tcW w:w="7225" w:type="dxa"/>
            <w:gridSpan w:val="2"/>
            <w:tcBorders>
              <w:top w:val="single" w:sz="4" w:space="0" w:color="auto"/>
              <w:left w:val="single" w:sz="4" w:space="0" w:color="auto"/>
              <w:bottom w:val="single" w:sz="4" w:space="0" w:color="auto"/>
              <w:right w:val="single" w:sz="4" w:space="0" w:color="auto"/>
            </w:tcBorders>
          </w:tcPr>
          <w:p w14:paraId="344582B4" w14:textId="4857F3C9" w:rsidR="006F54A5" w:rsidRDefault="006F54A5" w:rsidP="006F54A5">
            <w:pPr>
              <w:spacing w:after="0" w:line="240" w:lineRule="auto"/>
              <w:jc w:val="right"/>
              <w:rPr>
                <w:bCs/>
                <w:iCs/>
                <w:szCs w:val="24"/>
              </w:rPr>
            </w:pPr>
            <w:r w:rsidRPr="00740395">
              <w:rPr>
                <w:b/>
                <w:bCs/>
              </w:rPr>
              <w:t xml:space="preserve">Bendra </w:t>
            </w:r>
            <w:r>
              <w:rPr>
                <w:b/>
                <w:bCs/>
              </w:rPr>
              <w:t xml:space="preserve">36 </w:t>
            </w:r>
            <w:r w:rsidRPr="00740395">
              <w:rPr>
                <w:b/>
                <w:bCs/>
              </w:rPr>
              <w:t>mėnesių pasiūlymo kaina</w:t>
            </w:r>
            <w:r>
              <w:rPr>
                <w:b/>
                <w:bCs/>
              </w:rPr>
              <w:t>*</w:t>
            </w:r>
            <w:r w:rsidRPr="00740395">
              <w:rPr>
                <w:b/>
                <w:bCs/>
              </w:rPr>
              <w:t>:</w:t>
            </w:r>
          </w:p>
        </w:tc>
        <w:tc>
          <w:tcPr>
            <w:tcW w:w="2268" w:type="dxa"/>
            <w:tcBorders>
              <w:top w:val="single" w:sz="4" w:space="0" w:color="auto"/>
              <w:left w:val="single" w:sz="4" w:space="0" w:color="auto"/>
              <w:bottom w:val="single" w:sz="4" w:space="0" w:color="auto"/>
              <w:right w:val="single" w:sz="4" w:space="0" w:color="auto"/>
            </w:tcBorders>
            <w:vAlign w:val="center"/>
          </w:tcPr>
          <w:p w14:paraId="69B4085B" w14:textId="77777777" w:rsidR="006F54A5" w:rsidRDefault="006F54A5" w:rsidP="000B3C79">
            <w:pPr>
              <w:spacing w:after="0" w:line="240" w:lineRule="auto"/>
              <w:jc w:val="center"/>
              <w:rPr>
                <w:bCs/>
                <w:iCs/>
                <w:szCs w:val="24"/>
              </w:rPr>
            </w:pPr>
          </w:p>
        </w:tc>
      </w:tr>
    </w:tbl>
    <w:p w14:paraId="3C0F5F0E" w14:textId="77777777" w:rsidR="002357B6" w:rsidRPr="001D0D69" w:rsidRDefault="002357B6" w:rsidP="002357B6">
      <w:pPr>
        <w:spacing w:after="0" w:line="240" w:lineRule="auto"/>
        <w:ind w:firstLine="720"/>
        <w:jc w:val="both"/>
        <w:rPr>
          <w:sz w:val="20"/>
          <w:szCs w:val="20"/>
        </w:rPr>
      </w:pPr>
      <w:r w:rsidRPr="001D0D69">
        <w:rPr>
          <w:sz w:val="20"/>
          <w:szCs w:val="20"/>
        </w:rPr>
        <w:t>Pastabos:</w:t>
      </w:r>
    </w:p>
    <w:p w14:paraId="34BE6930" w14:textId="429F4A17" w:rsidR="002357B6" w:rsidRDefault="002357B6" w:rsidP="002357B6">
      <w:pPr>
        <w:spacing w:after="0" w:line="240" w:lineRule="auto"/>
        <w:ind w:firstLine="720"/>
        <w:jc w:val="both"/>
        <w:rPr>
          <w:szCs w:val="24"/>
        </w:rPr>
      </w:pPr>
      <w:r w:rsidRPr="001D0D69">
        <w:rPr>
          <w:sz w:val="20"/>
          <w:szCs w:val="20"/>
        </w:rPr>
        <w:t xml:space="preserve">*Perkančioji organizacija neįsipareigoja nupirkti viso nurodyto preliminaraus kiekio, o pirks pagal poreikį. Perkančioji organizacija pasilieka sau teisę didinti arba mažinti nurodytą preliminarų kiekį iki </w:t>
      </w:r>
      <w:r w:rsidR="00057C21" w:rsidRPr="001D0D69">
        <w:rPr>
          <w:sz w:val="20"/>
          <w:szCs w:val="20"/>
        </w:rPr>
        <w:t>1</w:t>
      </w:r>
      <w:r w:rsidR="006F54A5" w:rsidRPr="001D0D69">
        <w:rPr>
          <w:sz w:val="20"/>
          <w:szCs w:val="20"/>
        </w:rPr>
        <w:t>0</w:t>
      </w:r>
      <w:r w:rsidRPr="001D0D69">
        <w:rPr>
          <w:sz w:val="20"/>
          <w:szCs w:val="20"/>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7777777" w:rsidR="002357B6" w:rsidRPr="00AD123E" w:rsidRDefault="002357B6" w:rsidP="002357B6">
      <w:pPr>
        <w:spacing w:after="0"/>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5870A4A7" w14:textId="77777777" w:rsidR="002357B6" w:rsidRPr="00AD123E" w:rsidRDefault="002357B6" w:rsidP="00E83AFF">
            <w:pPr>
              <w:spacing w:after="0" w:line="240" w:lineRule="auto"/>
              <w:jc w:val="center"/>
              <w:rPr>
                <w:szCs w:val="24"/>
              </w:rPr>
            </w:pPr>
            <w:r w:rsidRPr="00AD123E">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58946839" w14:textId="77777777"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77777777" w:rsidR="002357B6" w:rsidRPr="00AD123E" w:rsidRDefault="002357B6" w:rsidP="00E83AFF">
            <w:pPr>
              <w:spacing w:after="0" w:line="240" w:lineRule="auto"/>
              <w:ind w:right="-108"/>
              <w:jc w:val="both"/>
              <w:rPr>
                <w:rFonts w:eastAsia="Times New Roman"/>
                <w:szCs w:val="24"/>
              </w:rPr>
            </w:pPr>
            <w:r w:rsidRPr="00AD123E">
              <w:rPr>
                <w:rFonts w:eastAsia="Times New Roman"/>
              </w:rPr>
              <w:t>Eil.Nr.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423CD"/>
    <w:rsid w:val="00057C21"/>
    <w:rsid w:val="000B3C79"/>
    <w:rsid w:val="000E3E8B"/>
    <w:rsid w:val="00122E2A"/>
    <w:rsid w:val="001735FC"/>
    <w:rsid w:val="001824C7"/>
    <w:rsid w:val="001B60C8"/>
    <w:rsid w:val="001D0D69"/>
    <w:rsid w:val="001E5252"/>
    <w:rsid w:val="002357B6"/>
    <w:rsid w:val="002454D4"/>
    <w:rsid w:val="00250C7B"/>
    <w:rsid w:val="00257DA7"/>
    <w:rsid w:val="00265540"/>
    <w:rsid w:val="0027324F"/>
    <w:rsid w:val="00287A7F"/>
    <w:rsid w:val="002D5474"/>
    <w:rsid w:val="00344A7B"/>
    <w:rsid w:val="003651A7"/>
    <w:rsid w:val="00367CC6"/>
    <w:rsid w:val="00392CFE"/>
    <w:rsid w:val="003B51D6"/>
    <w:rsid w:val="003E12E2"/>
    <w:rsid w:val="003F6A98"/>
    <w:rsid w:val="00437F3E"/>
    <w:rsid w:val="004514B6"/>
    <w:rsid w:val="004F676E"/>
    <w:rsid w:val="00505309"/>
    <w:rsid w:val="0055357C"/>
    <w:rsid w:val="005C01EC"/>
    <w:rsid w:val="006F54A5"/>
    <w:rsid w:val="00713421"/>
    <w:rsid w:val="00771858"/>
    <w:rsid w:val="007969E2"/>
    <w:rsid w:val="008367C2"/>
    <w:rsid w:val="00854DE5"/>
    <w:rsid w:val="0086406F"/>
    <w:rsid w:val="008B5887"/>
    <w:rsid w:val="008F7ACE"/>
    <w:rsid w:val="00932F29"/>
    <w:rsid w:val="00935415"/>
    <w:rsid w:val="0096068E"/>
    <w:rsid w:val="00AA3A21"/>
    <w:rsid w:val="00AB1451"/>
    <w:rsid w:val="00AB5593"/>
    <w:rsid w:val="00B11B4F"/>
    <w:rsid w:val="00B42AF2"/>
    <w:rsid w:val="00B51593"/>
    <w:rsid w:val="00BA3A86"/>
    <w:rsid w:val="00BA3E18"/>
    <w:rsid w:val="00BA589D"/>
    <w:rsid w:val="00BB4343"/>
    <w:rsid w:val="00BD337C"/>
    <w:rsid w:val="00BE2672"/>
    <w:rsid w:val="00BF5EAF"/>
    <w:rsid w:val="00C64F87"/>
    <w:rsid w:val="00C938D2"/>
    <w:rsid w:val="00D10D98"/>
    <w:rsid w:val="00D20ECE"/>
    <w:rsid w:val="00D81950"/>
    <w:rsid w:val="00D9163C"/>
    <w:rsid w:val="00DD767A"/>
    <w:rsid w:val="00DE7E1E"/>
    <w:rsid w:val="00E90467"/>
    <w:rsid w:val="00E951A5"/>
    <w:rsid w:val="00EA0250"/>
    <w:rsid w:val="00F67904"/>
    <w:rsid w:val="00F73FB7"/>
    <w:rsid w:val="00FA310C"/>
    <w:rsid w:val="00FD0D32"/>
    <w:rsid w:val="00FF4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3165</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4</cp:revision>
  <dcterms:created xsi:type="dcterms:W3CDTF">2026-03-10T07:54:00Z</dcterms:created>
  <dcterms:modified xsi:type="dcterms:W3CDTF">2026-03-19T07:04:00Z</dcterms:modified>
</cp:coreProperties>
</file>