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CC4E0D" w:rsidRDefault="006E67DF" w:rsidP="0053511C">
      <w:pPr>
        <w:spacing w:after="0"/>
        <w:jc w:val="right"/>
        <w:rPr>
          <w:rFonts w:ascii="Trebuchet MS" w:hAnsi="Trebuchet MS"/>
          <w:bCs/>
        </w:rPr>
      </w:pPr>
      <w:bookmarkStart w:id="0" w:name="_Toc487548532"/>
      <w:r w:rsidRPr="00CC4E0D">
        <w:rPr>
          <w:rFonts w:ascii="Trebuchet MS" w:hAnsi="Trebuchet MS"/>
          <w:bCs/>
        </w:rPr>
        <w:t>KONKURSO DOKUMENTŲ</w:t>
      </w:r>
      <w:r w:rsidR="003115D3" w:rsidRPr="00CC4E0D">
        <w:rPr>
          <w:rFonts w:ascii="Trebuchet MS" w:hAnsi="Trebuchet MS"/>
          <w:bCs/>
        </w:rPr>
        <w:t xml:space="preserve"> </w:t>
      </w:r>
      <w:r w:rsidRPr="00CC4E0D">
        <w:rPr>
          <w:rFonts w:ascii="Trebuchet MS" w:hAnsi="Trebuchet MS"/>
          <w:bCs/>
        </w:rPr>
        <w:t>2 priedas</w:t>
      </w:r>
    </w:p>
    <w:p w14:paraId="39D620E8" w14:textId="77777777" w:rsidR="0053511C" w:rsidRPr="00CC4E0D" w:rsidRDefault="0053511C" w:rsidP="0053511C">
      <w:pPr>
        <w:spacing w:after="0"/>
        <w:jc w:val="right"/>
        <w:rPr>
          <w:rFonts w:ascii="Trebuchet MS" w:hAnsi="Trebuchet MS"/>
          <w:bCs/>
        </w:rPr>
      </w:pPr>
    </w:p>
    <w:p w14:paraId="38D75371" w14:textId="77777777" w:rsidR="0053511C" w:rsidRPr="00CC4E0D" w:rsidRDefault="0053511C" w:rsidP="0053511C">
      <w:pPr>
        <w:spacing w:after="0"/>
        <w:jc w:val="right"/>
        <w:rPr>
          <w:rFonts w:ascii="Trebuchet MS" w:hAnsi="Trebuchet MS"/>
          <w:bCs/>
        </w:rPr>
      </w:pPr>
    </w:p>
    <w:bookmarkEnd w:id="0"/>
    <w:p w14:paraId="404DE6FC" w14:textId="7DF081DB" w:rsidR="003C12B5" w:rsidRPr="00CC4E0D" w:rsidRDefault="00667262" w:rsidP="00181B44">
      <w:pPr>
        <w:jc w:val="center"/>
        <w:rPr>
          <w:rFonts w:ascii="Trebuchet MS" w:hAnsi="Trebuchet MS"/>
          <w:b/>
          <w:bCs/>
        </w:rPr>
      </w:pPr>
      <w:r w:rsidRPr="00CC4E0D">
        <w:rPr>
          <w:rFonts w:ascii="Trebuchet MS" w:hAnsi="Trebuchet MS"/>
          <w:b/>
          <w:bCs/>
        </w:rPr>
        <w:t>PAŠALINIMO PAGRINDAI</w:t>
      </w:r>
      <w:r w:rsidR="008F59A0">
        <w:rPr>
          <w:rFonts w:ascii="Trebuchet MS" w:hAnsi="Trebuchet MS"/>
          <w:b/>
          <w:bCs/>
        </w:rPr>
        <w:t xml:space="preserve">, </w:t>
      </w:r>
      <w:r w:rsidRPr="00CC4E0D">
        <w:rPr>
          <w:rFonts w:ascii="Trebuchet MS" w:hAnsi="Trebuchet MS"/>
          <w:b/>
        </w:rPr>
        <w:t>TIEKĖJO KVALIFIKACIJOS</w:t>
      </w:r>
      <w:r w:rsidR="008F59A0">
        <w:rPr>
          <w:rFonts w:ascii="Trebuchet MS" w:hAnsi="Trebuchet MS"/>
          <w:b/>
        </w:rPr>
        <w:t xml:space="preserve"> IR KOKYBĖS VADYBOS</w:t>
      </w:r>
      <w:r w:rsidRPr="00CC4E0D">
        <w:rPr>
          <w:rFonts w:ascii="Trebuchet MS" w:hAnsi="Trebuchet MS"/>
          <w:b/>
        </w:rPr>
        <w:t xml:space="preserve"> REIKALAVIMAI</w:t>
      </w:r>
    </w:p>
    <w:p w14:paraId="755C5FC5" w14:textId="741E6E12" w:rsidR="00F303B5" w:rsidRPr="00CC4E0D"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CC4E0D">
        <w:rPr>
          <w:rFonts w:ascii="Trebuchet MS" w:hAnsi="Trebuchet MS" w:cstheme="minorHAnsi"/>
        </w:rPr>
        <w:t xml:space="preserve">TIEKĖJAS (taip pat visi TIEKĖJŲ grupės nariai, jei pasiūlymą pateikia TIEKĖJŲ grupė), ūkio subjektai, kurių pajėgumais </w:t>
      </w:r>
      <w:r w:rsidR="00AC4A0B" w:rsidRPr="00CC4E0D">
        <w:rPr>
          <w:rFonts w:ascii="Trebuchet MS" w:hAnsi="Trebuchet MS" w:cstheme="minorHAnsi"/>
        </w:rPr>
        <w:t xml:space="preserve">TIEKĖJAS </w:t>
      </w:r>
      <w:r w:rsidRPr="00CC4E0D">
        <w:rPr>
          <w:rFonts w:ascii="Trebuchet MS" w:hAnsi="Trebuchet MS" w:cstheme="minorHAnsi"/>
        </w:rPr>
        <w:t>remiasi</w:t>
      </w:r>
      <w:r w:rsidR="00A872CA" w:rsidRPr="00CC4E0D">
        <w:rPr>
          <w:rFonts w:ascii="Trebuchet MS" w:hAnsi="Trebuchet MS" w:cstheme="minorHAnsi"/>
        </w:rPr>
        <w:t xml:space="preserve"> </w:t>
      </w:r>
      <w:r w:rsidR="00A872CA" w:rsidRPr="00CC4E0D">
        <w:rPr>
          <w:rFonts w:ascii="Trebuchet MS" w:hAnsi="Trebuchet MS"/>
        </w:rPr>
        <w:t>pagal Viešųjų pirkimų įstatymo 49 straipsnio nuostatas</w:t>
      </w:r>
      <w:r w:rsidRPr="00CC4E0D">
        <w:rPr>
          <w:rFonts w:ascii="Trebuchet MS" w:hAnsi="Trebuchet MS" w:cstheme="minorHAnsi"/>
        </w:rPr>
        <w:t>,</w:t>
      </w:r>
      <w:r w:rsidR="00F66738" w:rsidRPr="00CC4E0D">
        <w:rPr>
          <w:rFonts w:ascii="Trebuchet MS" w:hAnsi="Trebuchet MS"/>
        </w:rPr>
        <w:t xml:space="preserve"> </w:t>
      </w:r>
      <w:r w:rsidR="00DA3A9B" w:rsidRPr="00CC4E0D">
        <w:rPr>
          <w:rFonts w:ascii="Trebuchet MS" w:hAnsi="Trebuchet MS"/>
        </w:rPr>
        <w:t xml:space="preserve">išskyrus </w:t>
      </w:r>
      <w:proofErr w:type="spellStart"/>
      <w:r w:rsidR="00DA3A9B" w:rsidRPr="00CC4E0D">
        <w:rPr>
          <w:rFonts w:ascii="Trebuchet MS" w:hAnsi="Trebuchet MS"/>
        </w:rPr>
        <w:t>kvazisubtiekėjus</w:t>
      </w:r>
      <w:proofErr w:type="spellEnd"/>
      <w:r w:rsidR="00DA3A9B" w:rsidRPr="00CC4E0D">
        <w:rPr>
          <w:rFonts w:ascii="Trebuchet MS" w:hAnsi="Trebuchet MS"/>
        </w:rPr>
        <w:t xml:space="preserve">, </w:t>
      </w:r>
      <w:r w:rsidR="00F66738" w:rsidRPr="00CC4E0D">
        <w:rPr>
          <w:rFonts w:ascii="Trebuchet MS" w:hAnsi="Trebuchet MS"/>
        </w:rPr>
        <w:t>privalo neturėti žemiau nurodytų pašalinimo pagrindų:</w:t>
      </w:r>
      <w:r w:rsidR="00F66738" w:rsidRPr="00CC4E0D">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CC4E0D"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CC4E0D" w:rsidRDefault="00F303B5" w:rsidP="002A04CC">
            <w:pPr>
              <w:pStyle w:val="Betarp"/>
              <w:ind w:left="32"/>
              <w:jc w:val="both"/>
              <w:rPr>
                <w:rFonts w:ascii="Trebuchet MS" w:hAnsi="Trebuchet MS" w:cstheme="minorHAnsi"/>
                <w:b/>
                <w:bCs/>
                <w:sz w:val="22"/>
                <w:szCs w:val="22"/>
              </w:rPr>
            </w:pPr>
            <w:bookmarkStart w:id="1" w:name="_Hlk146555131"/>
            <w:r w:rsidRPr="00CC4E0D">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CC4E0D" w:rsidRDefault="00F303B5" w:rsidP="002A04CC">
            <w:pPr>
              <w:pStyle w:val="Betarp"/>
              <w:jc w:val="both"/>
              <w:rPr>
                <w:rFonts w:ascii="Trebuchet MS" w:hAnsi="Trebuchet MS" w:cstheme="minorHAnsi"/>
                <w:bCs/>
                <w:sz w:val="22"/>
                <w:szCs w:val="22"/>
                <w:lang w:eastAsia="en-US"/>
              </w:rPr>
            </w:pPr>
            <w:r w:rsidRPr="00CC4E0D">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CC4E0D" w:rsidRDefault="00F303B5" w:rsidP="002A04CC">
            <w:pPr>
              <w:pStyle w:val="Betarp"/>
              <w:jc w:val="both"/>
              <w:rPr>
                <w:rFonts w:ascii="Trebuchet MS" w:hAnsi="Trebuchet MS" w:cstheme="minorHAnsi"/>
                <w:bCs/>
                <w:iCs/>
                <w:sz w:val="22"/>
                <w:szCs w:val="22"/>
                <w:lang w:eastAsia="en-US"/>
              </w:rPr>
            </w:pPr>
            <w:r w:rsidRPr="00CC4E0D">
              <w:rPr>
                <w:rFonts w:ascii="Trebuchet MS" w:hAnsi="Trebuchet MS" w:cstheme="minorHAnsi"/>
                <w:b/>
                <w:sz w:val="22"/>
                <w:szCs w:val="22"/>
              </w:rPr>
              <w:t>Pašalinimo pagrindų nebuvimą įrodantys dokumentai</w:t>
            </w:r>
          </w:p>
        </w:tc>
      </w:tr>
      <w:tr w:rsidR="00F303B5" w:rsidRPr="00CC4E0D"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CC4E0D"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CC4E0D" w:rsidRDefault="00F303B5" w:rsidP="002A04CC">
            <w:pPr>
              <w:pStyle w:val="Betarp"/>
              <w:jc w:val="both"/>
              <w:rPr>
                <w:rFonts w:ascii="Trebuchet MS" w:hAnsi="Trebuchet MS"/>
                <w:b/>
                <w:bCs/>
                <w:sz w:val="22"/>
                <w:szCs w:val="22"/>
                <w:lang w:eastAsia="en-US"/>
              </w:rPr>
            </w:pPr>
            <w:r w:rsidRPr="00CC4E0D">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dalyvavimą nusikalstamame susivienijime, jo organizavimą ar vadovavimą jam;</w:t>
            </w:r>
          </w:p>
          <w:p w14:paraId="4550B2F0"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2) kyšininkavimą, prekybą poveikiu, papirkimą;</w:t>
            </w:r>
          </w:p>
          <w:p w14:paraId="43ED8990"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4) nusikalstamą bankrotą;</w:t>
            </w:r>
          </w:p>
          <w:p w14:paraId="7DB38F2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5) teroristinį ir su teroristine veikla susijusį nusikaltimą;</w:t>
            </w:r>
          </w:p>
          <w:p w14:paraId="6C87E212"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lastRenderedPageBreak/>
              <w:t>6) nusikalstamu būdu gauto turto legalizavimą;</w:t>
            </w:r>
          </w:p>
          <w:p w14:paraId="33F8C626"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7) prekybą žmonėmis, vaiko pirkimą arba pardavimą;</w:t>
            </w:r>
          </w:p>
          <w:p w14:paraId="69D67226"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CC4E0D" w:rsidRDefault="00F303B5" w:rsidP="002A04CC">
            <w:pPr>
              <w:pStyle w:val="Betarp"/>
              <w:jc w:val="both"/>
              <w:rPr>
                <w:rFonts w:ascii="Trebuchet MS" w:hAnsi="Trebuchet MS" w:cstheme="minorHAnsi"/>
                <w:b/>
                <w:bCs/>
                <w:sz w:val="22"/>
                <w:szCs w:val="22"/>
                <w:lang w:eastAsia="en-US"/>
              </w:rPr>
            </w:pPr>
          </w:p>
          <w:p w14:paraId="2EA2835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2) TIEKĖJO, kuris yra juridinis asmuo, kita organizacija ar jos </w:t>
            </w:r>
            <w:r w:rsidR="00607BC7"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3) TIEKĖJO, kuris yra juridinis asmuo, kita organizacija ar jos </w:t>
            </w:r>
            <w:r w:rsidR="00607BC7"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CC4E0D" w:rsidRDefault="00F303B5" w:rsidP="002A04CC">
            <w:pPr>
              <w:pStyle w:val="Betarp"/>
              <w:jc w:val="both"/>
              <w:rPr>
                <w:rFonts w:ascii="Trebuchet MS" w:eastAsia="Yu Mincho" w:hAnsi="Trebuchet MS" w:cs="Arial"/>
                <w:b/>
                <w:bCs/>
                <w:sz w:val="22"/>
                <w:szCs w:val="22"/>
                <w:lang w:eastAsia="en-US"/>
              </w:rPr>
            </w:pPr>
            <w:r w:rsidRPr="00CC4E0D">
              <w:rPr>
                <w:rFonts w:ascii="Trebuchet MS" w:eastAsia="Yu Mincho" w:hAnsi="Trebuchet MS" w:cs="Arial"/>
                <w:b/>
                <w:bCs/>
                <w:sz w:val="22"/>
                <w:szCs w:val="22"/>
                <w:lang w:eastAsia="en-US"/>
              </w:rPr>
              <w:lastRenderedPageBreak/>
              <w:t>VPĮ 46 straipsnio 1 dalis</w:t>
            </w:r>
          </w:p>
          <w:p w14:paraId="257286A2" w14:textId="77777777" w:rsidR="00F303B5" w:rsidRPr="00CC4E0D" w:rsidRDefault="00F303B5" w:rsidP="002A04CC">
            <w:pPr>
              <w:pStyle w:val="Betarp"/>
              <w:jc w:val="both"/>
              <w:rPr>
                <w:rFonts w:ascii="Trebuchet MS" w:eastAsia="Yu Mincho" w:hAnsi="Trebuchet MS" w:cs="Arial"/>
                <w:sz w:val="22"/>
                <w:szCs w:val="22"/>
                <w:lang w:eastAsia="en-US"/>
              </w:rPr>
            </w:pPr>
          </w:p>
          <w:p w14:paraId="35A3B969"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lang w:eastAsia="en-US"/>
              </w:rPr>
              <w:t>EBVPD III dalies A1-A6 punktai</w:t>
            </w:r>
          </w:p>
          <w:p w14:paraId="650CD2B3" w14:textId="77777777" w:rsidR="00F303B5" w:rsidRPr="00CC4E0D" w:rsidRDefault="00F303B5" w:rsidP="002A04CC">
            <w:pPr>
              <w:pStyle w:val="Betarp"/>
              <w:jc w:val="both"/>
              <w:rPr>
                <w:rFonts w:ascii="Trebuchet MS" w:eastAsia="Yu Mincho" w:hAnsi="Trebuchet MS" w:cs="Arial"/>
                <w:sz w:val="22"/>
                <w:szCs w:val="22"/>
                <w:lang w:eastAsia="en-US"/>
              </w:rPr>
            </w:pPr>
          </w:p>
          <w:p w14:paraId="37FC09E6"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Lietuvoje įsteigtų subjektų reikalaujama:</w:t>
            </w:r>
          </w:p>
          <w:p w14:paraId="3F6A5768"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išrašo iš teismo sprendimo arba</w:t>
            </w:r>
          </w:p>
          <w:p w14:paraId="6DA81170"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Informatikos ir ryšių departamento prie Vidaus reikalų ministerijos pažymos, arba</w:t>
            </w:r>
          </w:p>
          <w:p w14:paraId="63B1DBAA"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CC4E0D" w:rsidRDefault="00F303B5" w:rsidP="002A04CC">
            <w:pPr>
              <w:pStyle w:val="Betarp"/>
              <w:jc w:val="both"/>
              <w:rPr>
                <w:rFonts w:ascii="Trebuchet MS" w:hAnsi="Trebuchet MS"/>
                <w:sz w:val="22"/>
                <w:szCs w:val="22"/>
                <w:lang w:eastAsia="en-US"/>
              </w:rPr>
            </w:pPr>
          </w:p>
          <w:p w14:paraId="23F20B0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179DEBFA"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institucijos dokumento</w:t>
            </w:r>
            <w:r w:rsidRPr="00CC4E0D">
              <w:rPr>
                <w:rStyle w:val="Puslapioinaosnuoroda"/>
                <w:rFonts w:ascii="Trebuchet MS" w:hAnsi="Trebuchet MS"/>
                <w:sz w:val="22"/>
                <w:szCs w:val="22"/>
              </w:rPr>
              <w:footnoteReference w:id="2"/>
            </w:r>
            <w:r w:rsidRPr="00CC4E0D">
              <w:rPr>
                <w:rFonts w:ascii="Trebuchet MS" w:hAnsi="Trebuchet MS"/>
                <w:sz w:val="22"/>
                <w:szCs w:val="22"/>
              </w:rPr>
              <w:t>.</w:t>
            </w:r>
          </w:p>
          <w:p w14:paraId="2072A6E5" w14:textId="77777777" w:rsidR="00F303B5" w:rsidRPr="00CC4E0D" w:rsidRDefault="00F303B5" w:rsidP="002A04CC">
            <w:pPr>
              <w:pStyle w:val="Betarp"/>
              <w:jc w:val="both"/>
              <w:rPr>
                <w:rFonts w:ascii="Trebuchet MS" w:hAnsi="Trebuchet MS"/>
                <w:sz w:val="22"/>
                <w:szCs w:val="22"/>
              </w:rPr>
            </w:pPr>
          </w:p>
          <w:p w14:paraId="69796732"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180 dienų</w:t>
            </w:r>
            <w:r w:rsidRPr="00CC4E0D">
              <w:rPr>
                <w:rFonts w:ascii="Trebuchet MS" w:hAnsi="Trebuchet MS"/>
                <w:color w:val="00B050"/>
                <w:sz w:val="22"/>
                <w:szCs w:val="22"/>
              </w:rPr>
              <w:t xml:space="preserve"> </w:t>
            </w:r>
            <w:r w:rsidRPr="00CC4E0D">
              <w:rPr>
                <w:rFonts w:ascii="Trebuchet MS" w:hAnsi="Trebuchet MS"/>
                <w:sz w:val="22"/>
                <w:szCs w:val="22"/>
              </w:rPr>
              <w:t xml:space="preserve">iki </w:t>
            </w:r>
            <w:r w:rsidRPr="00CC4E0D">
              <w:rPr>
                <w:rFonts w:ascii="Trebuchet MS" w:eastAsia="Times New Roman" w:hAnsi="Trebuchet MS"/>
                <w:iCs/>
                <w:sz w:val="22"/>
                <w:szCs w:val="22"/>
              </w:rPr>
              <w:t>tos dienos, kai TIEKĖJAS KOMISIJOS prašymu turės pateikti pašalinimo pagrindų nebuvimą patvirtinančius dok</w:t>
            </w:r>
            <w:r w:rsidRPr="00CC4E0D">
              <w:rPr>
                <w:rFonts w:ascii="Trebuchet MS" w:eastAsia="Times New Roman" w:hAnsi="Trebuchet MS"/>
                <w:sz w:val="22"/>
                <w:szCs w:val="22"/>
              </w:rPr>
              <w:t>umentus.</w:t>
            </w:r>
          </w:p>
          <w:p w14:paraId="7178D85B"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303B5" w:rsidRPr="00CC4E0D"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CC4E0D" w:rsidRDefault="00F303B5" w:rsidP="002A04CC">
            <w:pPr>
              <w:pStyle w:val="Betarp"/>
              <w:jc w:val="both"/>
              <w:rPr>
                <w:rFonts w:ascii="Trebuchet MS" w:hAnsi="Trebuchet MS"/>
                <w:b/>
                <w:bCs/>
                <w:sz w:val="22"/>
                <w:szCs w:val="22"/>
                <w:lang w:eastAsia="en-US"/>
              </w:rPr>
            </w:pPr>
            <w:r w:rsidRPr="00CC4E0D">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CC4E0D" w:rsidRDefault="00F303B5" w:rsidP="002A04CC">
            <w:pPr>
              <w:pStyle w:val="Betarp"/>
              <w:jc w:val="both"/>
              <w:rPr>
                <w:rFonts w:ascii="Trebuchet MS" w:hAnsi="Trebuchet MS" w:cstheme="minorHAnsi"/>
                <w:b/>
                <w:bCs/>
                <w:sz w:val="22"/>
                <w:szCs w:val="22"/>
                <w:lang w:eastAsia="en-US"/>
              </w:rPr>
            </w:pPr>
          </w:p>
          <w:p w14:paraId="02300579" w14:textId="1A9F83B6"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2) TIEKĖJO, kuris yra juridinis asmuo, kita organizacija ar jos </w:t>
            </w:r>
            <w:r w:rsidR="00543B0D"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CC4E0D" w:rsidRDefault="00F303B5" w:rsidP="002A04CC">
            <w:pPr>
              <w:pStyle w:val="Betarp"/>
              <w:jc w:val="both"/>
              <w:rPr>
                <w:rFonts w:ascii="Trebuchet MS" w:hAnsi="Trebuchet MS" w:cstheme="minorHAnsi"/>
                <w:b/>
                <w:bCs/>
                <w:sz w:val="22"/>
                <w:szCs w:val="22"/>
                <w:lang w:eastAsia="en-US"/>
              </w:rPr>
            </w:pPr>
          </w:p>
          <w:p w14:paraId="5EDD9103"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Tačiau ši nuostata netaikoma, jeigu:</w:t>
            </w:r>
          </w:p>
          <w:p w14:paraId="751110C7"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2) įsiskolinimo suma neviršija 50 Eur (penkiasdešimt eurų);</w:t>
            </w:r>
          </w:p>
          <w:p w14:paraId="4923A77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KOMISIJAI reikalaujant pateikti aktualius dokumentus pagal VPĮ 50 straipsnio 6 dalį, jis įrodo, </w:t>
            </w:r>
            <w:r w:rsidRPr="00CC4E0D">
              <w:rPr>
                <w:rFonts w:ascii="Trebuchet MS" w:hAnsi="Trebuchet MS" w:cstheme="minorHAnsi"/>
                <w:bCs/>
                <w:sz w:val="22"/>
                <w:szCs w:val="22"/>
                <w:lang w:eastAsia="en-US"/>
              </w:rPr>
              <w:lastRenderedPageBreak/>
              <w:t>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3 dalis</w:t>
            </w:r>
          </w:p>
          <w:p w14:paraId="60661D6F" w14:textId="77777777" w:rsidR="00F303B5" w:rsidRPr="00CC4E0D" w:rsidRDefault="00F303B5" w:rsidP="002A04CC">
            <w:pPr>
              <w:pStyle w:val="Betarp"/>
              <w:jc w:val="both"/>
              <w:rPr>
                <w:rFonts w:ascii="Trebuchet MS" w:eastAsia="Arial" w:hAnsi="Trebuchet MS" w:cs="Arial"/>
                <w:sz w:val="22"/>
                <w:szCs w:val="22"/>
              </w:rPr>
            </w:pPr>
          </w:p>
          <w:p w14:paraId="48842515"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1) Dėl įsipareigojimų, susijusių su mokesčių mokėjimu, įvykdymo i</w:t>
            </w:r>
            <w:r w:rsidRPr="00CC4E0D">
              <w:rPr>
                <w:rFonts w:ascii="Trebuchet MS" w:hAnsi="Trebuchet MS"/>
                <w:sz w:val="22"/>
                <w:szCs w:val="22"/>
                <w:lang w:eastAsia="en-US"/>
              </w:rPr>
              <w:t xml:space="preserve">š Lietuvoje įsteigtų subjektų </w:t>
            </w:r>
            <w:r w:rsidRPr="00CC4E0D">
              <w:rPr>
                <w:rFonts w:ascii="Trebuchet MS" w:hAnsi="Trebuchet MS" w:cstheme="minorHAnsi"/>
                <w:bCs/>
                <w:sz w:val="22"/>
                <w:szCs w:val="22"/>
              </w:rPr>
              <w:t>prašoma:</w:t>
            </w:r>
          </w:p>
          <w:p w14:paraId="6ACED245" w14:textId="77777777" w:rsidR="00F303B5" w:rsidRPr="00CC4E0D" w:rsidRDefault="00F303B5" w:rsidP="002A04CC">
            <w:pPr>
              <w:pStyle w:val="Betarp"/>
              <w:jc w:val="both"/>
              <w:rPr>
                <w:rFonts w:ascii="Trebuchet MS" w:hAnsi="Trebuchet MS"/>
                <w:sz w:val="22"/>
                <w:szCs w:val="22"/>
              </w:rPr>
            </w:pPr>
          </w:p>
          <w:p w14:paraId="1B659BCD" w14:textId="77777777" w:rsidR="00F303B5" w:rsidRPr="00CC4E0D" w:rsidRDefault="00F303B5" w:rsidP="002A04CC">
            <w:pPr>
              <w:pStyle w:val="Betarp"/>
              <w:numPr>
                <w:ilvl w:val="0"/>
                <w:numId w:val="2"/>
              </w:numPr>
              <w:tabs>
                <w:tab w:val="left" w:pos="359"/>
              </w:tabs>
              <w:ind w:left="0" w:firstLine="0"/>
              <w:jc w:val="both"/>
              <w:rPr>
                <w:rFonts w:ascii="Trebuchet MS" w:hAnsi="Trebuchet MS"/>
                <w:sz w:val="22"/>
                <w:szCs w:val="22"/>
              </w:rPr>
            </w:pPr>
            <w:r w:rsidRPr="00CC4E0D">
              <w:rPr>
                <w:rFonts w:ascii="Trebuchet MS" w:hAnsi="Trebuchet MS"/>
                <w:sz w:val="22"/>
                <w:szCs w:val="22"/>
              </w:rPr>
              <w:t xml:space="preserve">išrašo iš teismo sprendimo (jei toks yra) arba </w:t>
            </w:r>
          </w:p>
          <w:p w14:paraId="2416CF55" w14:textId="77777777" w:rsidR="00F303B5" w:rsidRPr="00CC4E0D" w:rsidRDefault="00F303B5" w:rsidP="002A04CC">
            <w:pPr>
              <w:pStyle w:val="Betarp"/>
              <w:numPr>
                <w:ilvl w:val="0"/>
                <w:numId w:val="2"/>
              </w:numPr>
              <w:tabs>
                <w:tab w:val="left" w:pos="359"/>
              </w:tabs>
              <w:ind w:left="0" w:firstLine="0"/>
              <w:jc w:val="both"/>
              <w:rPr>
                <w:rFonts w:ascii="Trebuchet MS" w:hAnsi="Trebuchet MS"/>
                <w:b/>
                <w:bCs/>
                <w:sz w:val="22"/>
                <w:szCs w:val="22"/>
              </w:rPr>
            </w:pPr>
            <w:r w:rsidRPr="00CC4E0D">
              <w:rPr>
                <w:rFonts w:ascii="Trebuchet MS" w:hAnsi="Trebuchet MS"/>
                <w:sz w:val="22"/>
                <w:szCs w:val="22"/>
              </w:rPr>
              <w:t>Valstybinės mokesčių inspekcijos prie Lietuvos Respublikos finansų ministerijos išduoto dokumento,</w:t>
            </w:r>
          </w:p>
          <w:p w14:paraId="1A1CAAC6" w14:textId="77777777" w:rsidR="00F303B5" w:rsidRPr="00CC4E0D" w:rsidRDefault="00F303B5" w:rsidP="002A04CC">
            <w:pPr>
              <w:pStyle w:val="Betarp"/>
              <w:numPr>
                <w:ilvl w:val="0"/>
                <w:numId w:val="2"/>
              </w:numPr>
              <w:tabs>
                <w:tab w:val="left" w:pos="359"/>
              </w:tabs>
              <w:ind w:left="0" w:firstLine="0"/>
              <w:jc w:val="both"/>
              <w:rPr>
                <w:rFonts w:ascii="Trebuchet MS" w:hAnsi="Trebuchet MS"/>
                <w:b/>
                <w:bCs/>
                <w:sz w:val="22"/>
                <w:szCs w:val="22"/>
              </w:rPr>
            </w:pPr>
            <w:r w:rsidRPr="00CC4E0D">
              <w:rPr>
                <w:rFonts w:ascii="Trebuchet MS" w:hAnsi="Trebuchet MS"/>
                <w:sz w:val="22"/>
                <w:szCs w:val="22"/>
              </w:rPr>
              <w:lastRenderedPageBreak/>
              <w:t>arba valstybės įmonės Registrų centro Lietuvos Respublikos Vyriausybės nustatyta tvarka išduoto dokumento, patvirtinančio jungtinius kompetentingų institucijų tvarkomus duomenis.</w:t>
            </w:r>
          </w:p>
          <w:p w14:paraId="58D03EED" w14:textId="77777777" w:rsidR="00F303B5" w:rsidRPr="00CC4E0D" w:rsidRDefault="00F303B5" w:rsidP="002A04CC">
            <w:pPr>
              <w:pStyle w:val="Betarp"/>
              <w:jc w:val="both"/>
              <w:rPr>
                <w:rFonts w:ascii="Trebuchet MS" w:hAnsi="Trebuchet MS"/>
                <w:sz w:val="22"/>
                <w:szCs w:val="22"/>
              </w:rPr>
            </w:pPr>
          </w:p>
          <w:p w14:paraId="480AF180"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66DF8873"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institucijos dokumento</w:t>
            </w:r>
            <w:r w:rsidRPr="00CC4E0D">
              <w:rPr>
                <w:rStyle w:val="Puslapioinaosnuoroda"/>
                <w:rFonts w:ascii="Trebuchet MS" w:hAnsi="Trebuchet MS"/>
                <w:sz w:val="22"/>
                <w:szCs w:val="22"/>
              </w:rPr>
              <w:footnoteReference w:id="3"/>
            </w:r>
            <w:r w:rsidRPr="00CC4E0D">
              <w:rPr>
                <w:rFonts w:ascii="Trebuchet MS" w:hAnsi="Trebuchet MS"/>
                <w:sz w:val="22"/>
                <w:szCs w:val="22"/>
              </w:rPr>
              <w:t>.</w:t>
            </w:r>
          </w:p>
          <w:p w14:paraId="28829286" w14:textId="77777777" w:rsidR="00F303B5" w:rsidRPr="00CC4E0D" w:rsidRDefault="00F303B5" w:rsidP="002A04CC">
            <w:pPr>
              <w:pStyle w:val="Betarp"/>
              <w:jc w:val="both"/>
              <w:rPr>
                <w:rFonts w:ascii="Trebuchet MS" w:eastAsia="Yu Mincho" w:hAnsi="Trebuchet MS" w:cs="Arial"/>
                <w:sz w:val="22"/>
                <w:szCs w:val="22"/>
              </w:rPr>
            </w:pPr>
          </w:p>
          <w:p w14:paraId="343BE3FD" w14:textId="77777777" w:rsidR="00F303B5" w:rsidRPr="00CC4E0D" w:rsidRDefault="00F303B5" w:rsidP="002A04CC">
            <w:pPr>
              <w:pStyle w:val="Betarp"/>
              <w:jc w:val="both"/>
              <w:rPr>
                <w:rFonts w:ascii="Trebuchet MS" w:hAnsi="Trebuchet MS"/>
                <w:i/>
                <w:iCs/>
                <w:color w:val="7030A0"/>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120 dienų</w:t>
            </w:r>
            <w:r w:rsidRPr="00CC4E0D">
              <w:rPr>
                <w:rFonts w:ascii="Trebuchet MS" w:hAnsi="Trebuchet MS"/>
                <w:sz w:val="22"/>
                <w:szCs w:val="22"/>
              </w:rPr>
              <w:t xml:space="preserve"> iki </w:t>
            </w:r>
            <w:r w:rsidRPr="00CC4E0D">
              <w:rPr>
                <w:rFonts w:ascii="Trebuchet MS" w:hAnsi="Trebuchet MS"/>
                <w:iCs/>
                <w:sz w:val="22"/>
                <w:szCs w:val="22"/>
              </w:rPr>
              <w:t>tos dienos, kai TIEKĖJAS KOMISIJOS prašymu turės pateikti pašalinimo pagrindų nebuvimą patvirtinančius dok</w:t>
            </w:r>
            <w:r w:rsidRPr="00CC4E0D">
              <w:rPr>
                <w:rFonts w:ascii="Trebuchet MS" w:hAnsi="Trebuchet MS"/>
                <w:sz w:val="22"/>
                <w:szCs w:val="22"/>
              </w:rPr>
              <w:t xml:space="preserve">umentus. </w:t>
            </w:r>
          </w:p>
          <w:p w14:paraId="78A63B6C"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CC4E0D" w:rsidRDefault="00F303B5" w:rsidP="002A04CC">
            <w:pPr>
              <w:pStyle w:val="Betarp"/>
              <w:jc w:val="both"/>
              <w:rPr>
                <w:rFonts w:ascii="Trebuchet MS" w:hAnsi="Trebuchet MS" w:cstheme="minorHAnsi"/>
                <w:b/>
                <w:bCs/>
                <w:sz w:val="22"/>
                <w:szCs w:val="22"/>
              </w:rPr>
            </w:pPr>
          </w:p>
          <w:p w14:paraId="3F7226B7"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2) Dėl įsipareigojimų, susijusių su socialinio draudimo įmokų mokėjimu, įvykdymo i</w:t>
            </w:r>
            <w:r w:rsidRPr="00CC4E0D">
              <w:rPr>
                <w:rFonts w:ascii="Trebuchet MS" w:hAnsi="Trebuchet MS"/>
                <w:sz w:val="22"/>
                <w:szCs w:val="22"/>
                <w:lang w:eastAsia="en-US"/>
              </w:rPr>
              <w:t xml:space="preserve">š Lietuvoje įsteigtų subjektų </w:t>
            </w:r>
            <w:r w:rsidRPr="00CC4E0D">
              <w:rPr>
                <w:rFonts w:ascii="Trebuchet MS" w:hAnsi="Trebuchet MS" w:cstheme="minorHAnsi"/>
                <w:bCs/>
                <w:sz w:val="22"/>
                <w:szCs w:val="22"/>
              </w:rPr>
              <w:t>prašoma:</w:t>
            </w:r>
          </w:p>
          <w:p w14:paraId="1944130C"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CC4E0D">
                <w:rPr>
                  <w:rStyle w:val="Hipersaitas"/>
                  <w:rFonts w:ascii="Trebuchet MS" w:hAnsi="Trebuchet MS" w:cstheme="minorHAnsi"/>
                  <w:bCs/>
                  <w:sz w:val="22"/>
                  <w:szCs w:val="22"/>
                  <w:u w:val="single"/>
                </w:rPr>
                <w:t>http://draudejai.sodra.lt/draudeju_viesi_duomenys/</w:t>
              </w:r>
            </w:hyperlink>
            <w:r w:rsidRPr="00CC4E0D">
              <w:rPr>
                <w:rFonts w:ascii="Trebuchet MS" w:hAnsi="Trebuchet MS" w:cstheme="minorHAnsi"/>
                <w:bCs/>
                <w:sz w:val="22"/>
                <w:szCs w:val="22"/>
              </w:rPr>
              <w:t>.</w:t>
            </w:r>
          </w:p>
          <w:p w14:paraId="639B81A8" w14:textId="77777777" w:rsidR="00F303B5" w:rsidRPr="00CC4E0D" w:rsidRDefault="00F303B5" w:rsidP="002A04CC">
            <w:pPr>
              <w:pStyle w:val="Betarp"/>
              <w:jc w:val="both"/>
              <w:rPr>
                <w:rFonts w:ascii="Trebuchet MS" w:hAnsi="Trebuchet MS" w:cstheme="minorHAnsi"/>
                <w:b/>
                <w:bCs/>
                <w:sz w:val="22"/>
                <w:szCs w:val="22"/>
              </w:rPr>
            </w:pPr>
          </w:p>
          <w:p w14:paraId="5FCA031D"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 xml:space="preserve">Jeigu dėl Valstybinio socialinio draudimo fondo valdybos (toliau – „Sodra“) informacinės sistemos techninių trikdžių KOMISIJA neturės galimybės patikrinti neatlygintinai prieinamų duomenų apie TIEKĖJĄ (juridinį asmenį), jis turės teisę prašyti TIEKĖJO (juridinio asmens) pateikti išrašą iš teismo sprendimo (jei toks yra) arba „Sodros“ nustatyta </w:t>
            </w:r>
            <w:r w:rsidRPr="00CC4E0D">
              <w:rPr>
                <w:rFonts w:ascii="Trebuchet MS" w:hAnsi="Trebuchet MS"/>
                <w:sz w:val="22"/>
                <w:szCs w:val="22"/>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CC4E0D" w:rsidRDefault="00F303B5" w:rsidP="002A04CC">
            <w:pPr>
              <w:pStyle w:val="Betarp"/>
              <w:jc w:val="both"/>
              <w:rPr>
                <w:rFonts w:ascii="Trebuchet MS" w:hAnsi="Trebuchet MS"/>
                <w:b/>
                <w:bCs/>
                <w:sz w:val="22"/>
                <w:szCs w:val="22"/>
              </w:rPr>
            </w:pPr>
          </w:p>
          <w:p w14:paraId="17A7965F"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CC4E0D" w:rsidRDefault="00F303B5" w:rsidP="002A04CC">
            <w:pPr>
              <w:pStyle w:val="Betarp"/>
              <w:jc w:val="both"/>
              <w:rPr>
                <w:rFonts w:ascii="Trebuchet MS" w:hAnsi="Trebuchet MS" w:cstheme="minorHAnsi"/>
                <w:b/>
                <w:bCs/>
                <w:sz w:val="22"/>
                <w:szCs w:val="22"/>
              </w:rPr>
            </w:pPr>
          </w:p>
          <w:p w14:paraId="2E34E1A1"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3DC0AA71"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kompetentingos institucijos dokumento</w:t>
            </w:r>
            <w:r w:rsidRPr="00CC4E0D">
              <w:rPr>
                <w:rStyle w:val="Puslapioinaosnuoroda"/>
                <w:rFonts w:ascii="Trebuchet MS" w:hAnsi="Trebuchet MS"/>
                <w:sz w:val="22"/>
                <w:szCs w:val="22"/>
              </w:rPr>
              <w:footnoteReference w:id="4"/>
            </w:r>
            <w:r w:rsidRPr="00CC4E0D">
              <w:rPr>
                <w:rFonts w:ascii="Trebuchet MS" w:hAnsi="Trebuchet MS"/>
                <w:sz w:val="22"/>
                <w:szCs w:val="22"/>
              </w:rPr>
              <w:t>.</w:t>
            </w:r>
          </w:p>
          <w:p w14:paraId="2357796F" w14:textId="77777777" w:rsidR="00F303B5" w:rsidRPr="00CC4E0D" w:rsidRDefault="00F303B5" w:rsidP="002A04CC">
            <w:pPr>
              <w:pStyle w:val="Betarp"/>
              <w:jc w:val="both"/>
              <w:rPr>
                <w:rFonts w:ascii="Trebuchet MS" w:hAnsi="Trebuchet MS" w:cstheme="minorHAnsi"/>
                <w:b/>
                <w:bCs/>
                <w:sz w:val="22"/>
                <w:szCs w:val="22"/>
              </w:rPr>
            </w:pPr>
          </w:p>
          <w:p w14:paraId="6DDA5CA1"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120 dienų</w:t>
            </w:r>
            <w:r w:rsidRPr="00CC4E0D">
              <w:rPr>
                <w:rFonts w:ascii="Trebuchet MS" w:hAnsi="Trebuchet MS"/>
                <w:sz w:val="22"/>
                <w:szCs w:val="22"/>
              </w:rPr>
              <w:t xml:space="preserve"> iki </w:t>
            </w:r>
            <w:r w:rsidRPr="00CC4E0D">
              <w:rPr>
                <w:rFonts w:ascii="Trebuchet MS" w:hAnsi="Trebuchet MS"/>
                <w:iCs/>
                <w:sz w:val="22"/>
                <w:szCs w:val="22"/>
              </w:rPr>
              <w:t>tos dienos, kai TIEKĖJAS KOMISIJOS prašymu turės pateikti pašalinimo pagrindų nebuvimą patvirtinančius dok</w:t>
            </w:r>
            <w:r w:rsidRPr="00CC4E0D">
              <w:rPr>
                <w:rFonts w:ascii="Trebuchet MS" w:hAnsi="Trebuchet MS"/>
                <w:sz w:val="22"/>
                <w:szCs w:val="22"/>
              </w:rPr>
              <w:t>umentus.</w:t>
            </w:r>
          </w:p>
          <w:p w14:paraId="6D208D5D"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CC4E0D"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TIEKĖJAS su kitais tiekėjais yra sudaręs susitarimų, kuriais siekiama iškreipti konkurenciją atliekamame 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1 punktas</w:t>
            </w:r>
          </w:p>
          <w:p w14:paraId="6C02DB3A" w14:textId="77777777" w:rsidR="00F303B5" w:rsidRPr="00CC4E0D" w:rsidRDefault="00F303B5" w:rsidP="002A04CC">
            <w:pPr>
              <w:pStyle w:val="Betarp"/>
              <w:jc w:val="both"/>
              <w:rPr>
                <w:rFonts w:ascii="Trebuchet MS" w:eastAsia="Yu Mincho" w:hAnsi="Trebuchet MS" w:cs="Arial"/>
                <w:sz w:val="22"/>
                <w:szCs w:val="22"/>
              </w:rPr>
            </w:pPr>
          </w:p>
          <w:p w14:paraId="44A12E4B"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36D7F808" w14:textId="77777777" w:rsidR="00F303B5" w:rsidRPr="00CC4E0D" w:rsidRDefault="00F303B5" w:rsidP="002A04CC">
            <w:pPr>
              <w:pStyle w:val="Betarp"/>
              <w:jc w:val="both"/>
              <w:rPr>
                <w:rFonts w:ascii="Trebuchet MS" w:hAnsi="Trebuchet MS" w:cstheme="minorHAnsi"/>
                <w:bCs/>
                <w:iCs/>
                <w:sz w:val="22"/>
                <w:szCs w:val="22"/>
                <w:lang w:eastAsia="en-US"/>
              </w:rPr>
            </w:pPr>
          </w:p>
          <w:p w14:paraId="1653195C"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2 punktas</w:t>
            </w:r>
          </w:p>
          <w:p w14:paraId="1EB5CE6D" w14:textId="77777777" w:rsidR="00F303B5" w:rsidRPr="00CC4E0D" w:rsidRDefault="00F303B5" w:rsidP="002A04CC">
            <w:pPr>
              <w:pStyle w:val="Betarp"/>
              <w:jc w:val="both"/>
              <w:rPr>
                <w:rFonts w:ascii="Trebuchet MS" w:eastAsia="Yu Mincho" w:hAnsi="Trebuchet MS" w:cs="Arial"/>
                <w:sz w:val="22"/>
                <w:szCs w:val="22"/>
              </w:rPr>
            </w:pPr>
          </w:p>
          <w:p w14:paraId="3FBCEE0F"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470073ED" w14:textId="77777777" w:rsidR="00F303B5" w:rsidRPr="00CC4E0D" w:rsidRDefault="00F303B5" w:rsidP="002A04CC">
            <w:pPr>
              <w:pStyle w:val="Betarp"/>
              <w:jc w:val="both"/>
              <w:rPr>
                <w:rFonts w:ascii="Trebuchet MS" w:hAnsi="Trebuchet MS" w:cstheme="minorHAnsi"/>
                <w:bCs/>
                <w:iCs/>
                <w:sz w:val="22"/>
                <w:szCs w:val="22"/>
                <w:lang w:eastAsia="en-US"/>
              </w:rPr>
            </w:pPr>
          </w:p>
          <w:p w14:paraId="776C1785"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3 punktas</w:t>
            </w:r>
          </w:p>
          <w:p w14:paraId="4685EF24" w14:textId="77777777" w:rsidR="00F303B5" w:rsidRPr="00CC4E0D" w:rsidRDefault="00F303B5" w:rsidP="002A04CC">
            <w:pPr>
              <w:pStyle w:val="Betarp"/>
              <w:jc w:val="both"/>
              <w:rPr>
                <w:rFonts w:ascii="Trebuchet MS" w:eastAsia="Yu Mincho" w:hAnsi="Trebuchet MS" w:cs="Arial"/>
                <w:sz w:val="22"/>
                <w:szCs w:val="22"/>
              </w:rPr>
            </w:pPr>
          </w:p>
          <w:p w14:paraId="1B341F6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C13 punktas</w:t>
            </w:r>
            <w:r w:rsidRPr="00CC4E0D">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1C891B5"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w:t>
            </w:r>
            <w:r w:rsidRPr="00CC4E0D">
              <w:rPr>
                <w:rFonts w:ascii="Trebuchet MS" w:hAnsi="Trebuchet MS" w:cstheme="minorHAnsi"/>
                <w:bCs/>
                <w:sz w:val="22"/>
                <w:szCs w:val="22"/>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4 punktas</w:t>
            </w:r>
          </w:p>
          <w:p w14:paraId="20136200" w14:textId="77777777" w:rsidR="00F303B5" w:rsidRPr="00CC4E0D" w:rsidRDefault="00F303B5" w:rsidP="002A04CC">
            <w:pPr>
              <w:pStyle w:val="Betarp"/>
              <w:jc w:val="both"/>
              <w:rPr>
                <w:rFonts w:ascii="Trebuchet MS" w:eastAsia="Yu Mincho" w:hAnsi="Trebuchet MS" w:cs="Arial"/>
                <w:sz w:val="22"/>
                <w:szCs w:val="22"/>
              </w:rPr>
            </w:pPr>
          </w:p>
          <w:p w14:paraId="22A34A55"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C15 punktas</w:t>
            </w:r>
            <w:r w:rsidRPr="00CC4E0D">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30B81442" w14:textId="77777777" w:rsidR="00F303B5" w:rsidRPr="00CC4E0D" w:rsidRDefault="00F303B5" w:rsidP="002A04CC">
            <w:pPr>
              <w:pStyle w:val="Betarp"/>
              <w:jc w:val="both"/>
              <w:rPr>
                <w:rFonts w:ascii="Trebuchet MS" w:hAnsi="Trebuchet MS" w:cstheme="minorHAnsi"/>
                <w:bCs/>
                <w:iCs/>
                <w:sz w:val="22"/>
                <w:szCs w:val="22"/>
                <w:lang w:eastAsia="en-US"/>
              </w:rPr>
            </w:pPr>
          </w:p>
          <w:p w14:paraId="20EDE68B" w14:textId="77777777" w:rsidR="00F303B5" w:rsidRPr="00CC4E0D" w:rsidRDefault="00F303B5" w:rsidP="002A04CC">
            <w:pPr>
              <w:pStyle w:val="Betarp"/>
              <w:jc w:val="both"/>
              <w:rPr>
                <w:rFonts w:ascii="Trebuchet MS" w:hAnsi="Trebuchet MS" w:cstheme="minorHAnsi"/>
                <w:bCs/>
                <w:iCs/>
                <w:sz w:val="22"/>
                <w:szCs w:val="22"/>
                <w:lang w:eastAsia="en-US"/>
              </w:rPr>
            </w:pPr>
          </w:p>
          <w:p w14:paraId="61B22FAC"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181B44" w:rsidRPr="00CC4E0D" w:rsidRDefault="00181B44" w:rsidP="002A04CC">
            <w:pPr>
              <w:pStyle w:val="Betarp"/>
              <w:jc w:val="both"/>
              <w:rPr>
                <w:rFonts w:ascii="Trebuchet MS" w:hAnsi="Trebuchet MS"/>
                <w:b/>
                <w:bCs/>
                <w:sz w:val="22"/>
                <w:szCs w:val="22"/>
              </w:rPr>
            </w:pPr>
          </w:p>
          <w:p w14:paraId="0BDBB6C6" w14:textId="178905F4" w:rsidR="00F303B5" w:rsidRPr="00CC4E0D" w:rsidRDefault="00054DFF" w:rsidP="002A04CC">
            <w:pPr>
              <w:pStyle w:val="Betarp"/>
              <w:jc w:val="both"/>
              <w:rPr>
                <w:rFonts w:ascii="Trebuchet MS" w:hAnsi="Trebuchet MS" w:cstheme="minorHAnsi"/>
                <w:b/>
                <w:bCs/>
                <w:sz w:val="22"/>
                <w:szCs w:val="22"/>
              </w:rPr>
            </w:pPr>
            <w:hyperlink r:id="rId12" w:history="1">
              <w:r w:rsidR="00181B44" w:rsidRPr="00CC4E0D">
                <w:rPr>
                  <w:rStyle w:val="Hipersaitas"/>
                  <w:rFonts w:ascii="Trebuchet MS" w:hAnsi="Trebuchet MS"/>
                  <w:sz w:val="22"/>
                  <w:szCs w:val="22"/>
                </w:rPr>
                <w:t>Melagingą informaciją pateikusių tiekėjų sąrašas - Viešųjų pirkimų tarnyba (</w:t>
              </w:r>
              <w:proofErr w:type="spellStart"/>
              <w:r w:rsidR="00181B44" w:rsidRPr="00CC4E0D">
                <w:rPr>
                  <w:rStyle w:val="Hipersaitas"/>
                  <w:rFonts w:ascii="Trebuchet MS" w:hAnsi="Trebuchet MS"/>
                  <w:sz w:val="22"/>
                  <w:szCs w:val="22"/>
                </w:rPr>
                <w:t>lrv.lt</w:t>
              </w:r>
              <w:proofErr w:type="spellEnd"/>
              <w:r w:rsidR="00181B44" w:rsidRPr="00CC4E0D">
                <w:rPr>
                  <w:rStyle w:val="Hipersaitas"/>
                  <w:rFonts w:ascii="Trebuchet MS" w:hAnsi="Trebuchet MS"/>
                  <w:sz w:val="22"/>
                  <w:szCs w:val="22"/>
                </w:rPr>
                <w:t>)</w:t>
              </w:r>
            </w:hyperlink>
            <w:r w:rsidR="00181B44" w:rsidRPr="00CC4E0D">
              <w:rPr>
                <w:rFonts w:ascii="Trebuchet MS" w:hAnsi="Trebuchet MS"/>
                <w:sz w:val="22"/>
                <w:szCs w:val="22"/>
                <w:u w:val="single"/>
              </w:rPr>
              <w:t xml:space="preserve"> </w:t>
            </w:r>
          </w:p>
          <w:p w14:paraId="134CA704" w14:textId="77777777" w:rsidR="00F303B5" w:rsidRPr="00CC4E0D" w:rsidRDefault="00F303B5" w:rsidP="00181B44">
            <w:pPr>
              <w:pStyle w:val="Betarp"/>
              <w:jc w:val="both"/>
              <w:rPr>
                <w:rFonts w:ascii="Trebuchet MS" w:hAnsi="Trebuchet MS" w:cstheme="minorHAnsi"/>
                <w:b/>
                <w:bCs/>
                <w:sz w:val="22"/>
                <w:szCs w:val="22"/>
              </w:rPr>
            </w:pPr>
          </w:p>
        </w:tc>
      </w:tr>
      <w:tr w:rsidR="00F303B5" w:rsidRPr="00CC4E0D"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5 punktas</w:t>
            </w:r>
          </w:p>
          <w:p w14:paraId="7EE3FC90" w14:textId="77777777" w:rsidR="00F303B5" w:rsidRPr="00CC4E0D" w:rsidRDefault="00F303B5" w:rsidP="002A04CC">
            <w:pPr>
              <w:pStyle w:val="Betarp"/>
              <w:jc w:val="both"/>
              <w:rPr>
                <w:rFonts w:ascii="Trebuchet MS" w:eastAsia="Yu Mincho" w:hAnsi="Trebuchet MS" w:cs="Arial"/>
                <w:sz w:val="22"/>
                <w:szCs w:val="22"/>
              </w:rPr>
            </w:pPr>
          </w:p>
          <w:p w14:paraId="0B5D2E88"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w:t>
            </w:r>
            <w:r w:rsidRPr="00CC4E0D">
              <w:rPr>
                <w:rFonts w:ascii="Trebuchet MS" w:eastAsia="Arial" w:hAnsi="Trebuchet MS" w:cs="Arial"/>
                <w:sz w:val="22"/>
                <w:szCs w:val="22"/>
              </w:rPr>
              <w:t xml:space="preserve"> III dalies C15 punktas</w:t>
            </w:r>
          </w:p>
          <w:p w14:paraId="10CEC198" w14:textId="77777777" w:rsidR="00F303B5" w:rsidRPr="00CC4E0D" w:rsidRDefault="00F303B5" w:rsidP="002A04CC">
            <w:pPr>
              <w:pStyle w:val="Betarp"/>
              <w:jc w:val="both"/>
              <w:rPr>
                <w:rFonts w:ascii="Trebuchet MS" w:eastAsia="Yu Mincho" w:hAnsi="Trebuchet MS" w:cs="Arial"/>
                <w:sz w:val="22"/>
                <w:szCs w:val="22"/>
                <w:lang w:eastAsia="en-US"/>
              </w:rPr>
            </w:pPr>
          </w:p>
          <w:p w14:paraId="66E5A1CF" w14:textId="77777777" w:rsidR="00F303B5" w:rsidRPr="00CC4E0D"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7006E8DE"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CC4E0D" w:rsidRDefault="00F303B5" w:rsidP="002A04CC">
            <w:pPr>
              <w:spacing w:after="0" w:line="240" w:lineRule="auto"/>
              <w:jc w:val="both"/>
              <w:rPr>
                <w:rFonts w:ascii="Trebuchet MS" w:hAnsi="Trebuchet MS"/>
              </w:rPr>
            </w:pPr>
            <w:r w:rsidRPr="00CC4E0D">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CC4E0D" w:rsidRDefault="00F303B5" w:rsidP="002A04CC">
            <w:pPr>
              <w:spacing w:after="0" w:line="240" w:lineRule="auto"/>
              <w:jc w:val="both"/>
              <w:rPr>
                <w:rFonts w:ascii="Trebuchet MS" w:hAnsi="Trebuchet MS"/>
              </w:rPr>
            </w:pPr>
            <w:r w:rsidRPr="00CC4E0D">
              <w:rPr>
                <w:rFonts w:ascii="Trebuchet MS" w:hAnsi="Trebuchet MS"/>
              </w:rPr>
              <w:t xml:space="preserve">Šiuo pagrindu TIEKĖJAS taip pat pašalinamas iš Pirkimo procedūros, kai, vadovaujantis kitų valstybių teisės aktais, per pastaruosius 3 metus nustatyta, </w:t>
            </w:r>
            <w:r w:rsidRPr="00CC4E0D">
              <w:rPr>
                <w:rFonts w:ascii="Trebuchet MS" w:hAnsi="Trebuchet MS"/>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6 punktas</w:t>
            </w:r>
          </w:p>
          <w:p w14:paraId="637A353A" w14:textId="77777777" w:rsidR="00F303B5" w:rsidRPr="00CC4E0D" w:rsidRDefault="00F303B5" w:rsidP="002A04CC">
            <w:pPr>
              <w:pStyle w:val="Betarp"/>
              <w:jc w:val="both"/>
              <w:rPr>
                <w:rFonts w:ascii="Trebuchet MS" w:eastAsia="Yu Mincho" w:hAnsi="Trebuchet MS" w:cs="Arial"/>
                <w:sz w:val="22"/>
                <w:szCs w:val="22"/>
              </w:rPr>
            </w:pPr>
          </w:p>
          <w:p w14:paraId="6258CE15"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w:t>
            </w:r>
            <w:r w:rsidRPr="00CC4E0D">
              <w:rPr>
                <w:rFonts w:ascii="Trebuchet MS" w:eastAsia="Arial" w:hAnsi="Trebuchet MS" w:cs="Arial"/>
                <w:sz w:val="22"/>
                <w:szCs w:val="22"/>
              </w:rPr>
              <w:t xml:space="preserve"> III dalies C14 punktas</w:t>
            </w:r>
          </w:p>
          <w:p w14:paraId="03E6D792" w14:textId="77777777" w:rsidR="00F303B5" w:rsidRPr="00CC4E0D" w:rsidRDefault="00F303B5" w:rsidP="002A04CC">
            <w:pPr>
              <w:pStyle w:val="Betarp"/>
              <w:jc w:val="both"/>
              <w:rPr>
                <w:rFonts w:ascii="Trebuchet MS" w:eastAsia="Yu Mincho" w:hAnsi="Trebuchet MS" w:cs="Arial"/>
                <w:sz w:val="22"/>
                <w:szCs w:val="22"/>
                <w:lang w:eastAsia="en-US"/>
              </w:rPr>
            </w:pPr>
          </w:p>
          <w:p w14:paraId="49E8AAA5" w14:textId="77777777" w:rsidR="00F303B5" w:rsidRPr="00CC4E0D"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EB5EC9F" w14:textId="77777777" w:rsidR="00F303B5" w:rsidRPr="00CC4E0D" w:rsidRDefault="00F303B5" w:rsidP="002A04CC">
            <w:pPr>
              <w:pStyle w:val="Betarp"/>
              <w:jc w:val="both"/>
              <w:rPr>
                <w:rFonts w:ascii="Trebuchet MS" w:hAnsi="Trebuchet MS" w:cstheme="minorHAnsi"/>
                <w:bCs/>
                <w:iCs/>
                <w:sz w:val="22"/>
                <w:szCs w:val="22"/>
                <w:lang w:eastAsia="en-US"/>
              </w:rPr>
            </w:pPr>
          </w:p>
          <w:p w14:paraId="53522D4E" w14:textId="77777777" w:rsidR="004D79E7"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F303B5"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 xml:space="preserve"> </w:t>
            </w:r>
          </w:p>
          <w:p w14:paraId="1176A22D" w14:textId="6F4821FF" w:rsidR="00F303B5" w:rsidRPr="00CC4E0D" w:rsidRDefault="00054DFF" w:rsidP="002A04CC">
            <w:pPr>
              <w:pStyle w:val="Betarp"/>
              <w:jc w:val="both"/>
              <w:rPr>
                <w:rFonts w:ascii="Trebuchet MS" w:hAnsi="Trebuchet MS"/>
                <w:sz w:val="22"/>
                <w:szCs w:val="22"/>
              </w:rPr>
            </w:pPr>
            <w:hyperlink r:id="rId13" w:history="1">
              <w:r w:rsidR="004D79E7" w:rsidRPr="00CC4E0D">
                <w:rPr>
                  <w:rStyle w:val="Hipersaitas"/>
                  <w:rFonts w:ascii="Trebuchet MS" w:hAnsi="Trebuchet MS"/>
                  <w:sz w:val="22"/>
                  <w:szCs w:val="22"/>
                </w:rPr>
                <w:t>Nepatikimi tiekėjai - Viešųjų pirkimų tarnyba (</w:t>
              </w:r>
              <w:proofErr w:type="spellStart"/>
              <w:r w:rsidR="004D79E7" w:rsidRPr="00CC4E0D">
                <w:rPr>
                  <w:rStyle w:val="Hipersaitas"/>
                  <w:rFonts w:ascii="Trebuchet MS" w:hAnsi="Trebuchet MS"/>
                  <w:sz w:val="22"/>
                  <w:szCs w:val="22"/>
                </w:rPr>
                <w:t>lrv.lt</w:t>
              </w:r>
              <w:proofErr w:type="spellEnd"/>
              <w:r w:rsidR="004D79E7" w:rsidRPr="00CC4E0D">
                <w:rPr>
                  <w:rStyle w:val="Hipersaitas"/>
                  <w:rFonts w:ascii="Trebuchet MS" w:hAnsi="Trebuchet MS"/>
                  <w:sz w:val="22"/>
                  <w:szCs w:val="22"/>
                </w:rPr>
                <w:t>)</w:t>
              </w:r>
            </w:hyperlink>
          </w:p>
          <w:p w14:paraId="4015B415" w14:textId="77777777" w:rsidR="004D79E7" w:rsidRPr="00CC4E0D" w:rsidRDefault="004D79E7" w:rsidP="002A04CC">
            <w:pPr>
              <w:pStyle w:val="Betarp"/>
              <w:jc w:val="both"/>
              <w:rPr>
                <w:rFonts w:ascii="Trebuchet MS" w:hAnsi="Trebuchet MS"/>
                <w:sz w:val="22"/>
                <w:szCs w:val="22"/>
              </w:rPr>
            </w:pPr>
          </w:p>
          <w:p w14:paraId="3D4D235B" w14:textId="77777777" w:rsidR="004D79E7" w:rsidRPr="00CC4E0D" w:rsidRDefault="004D79E7" w:rsidP="002A04CC">
            <w:pPr>
              <w:pStyle w:val="Betarp"/>
              <w:jc w:val="both"/>
              <w:rPr>
                <w:rFonts w:ascii="Trebuchet MS" w:hAnsi="Trebuchet MS"/>
                <w:sz w:val="22"/>
                <w:szCs w:val="22"/>
              </w:rPr>
            </w:pPr>
          </w:p>
          <w:p w14:paraId="0F38471B" w14:textId="77777777" w:rsidR="00F303B5" w:rsidRPr="00CC4E0D" w:rsidRDefault="00054DFF" w:rsidP="002A04CC">
            <w:pPr>
              <w:pStyle w:val="Betarp"/>
              <w:jc w:val="both"/>
              <w:rPr>
                <w:rStyle w:val="Hipersaitas"/>
                <w:rFonts w:ascii="Trebuchet MS" w:hAnsi="Trebuchet MS"/>
                <w:sz w:val="22"/>
                <w:szCs w:val="22"/>
              </w:rPr>
            </w:pPr>
            <w:hyperlink r:id="rId14" w:history="1">
              <w:r w:rsidR="00F303B5" w:rsidRPr="00CC4E0D">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CC4E0D" w:rsidRDefault="004D79E7" w:rsidP="002A04CC">
            <w:pPr>
              <w:pStyle w:val="Betarp"/>
              <w:jc w:val="both"/>
              <w:rPr>
                <w:rFonts w:ascii="Trebuchet MS" w:hAnsi="Trebuchet MS"/>
                <w:sz w:val="22"/>
                <w:szCs w:val="22"/>
              </w:rPr>
            </w:pPr>
          </w:p>
          <w:p w14:paraId="7D0C9778" w14:textId="77777777" w:rsidR="00F303B5" w:rsidRPr="00CC4E0D" w:rsidRDefault="00F303B5" w:rsidP="002A04CC">
            <w:pPr>
              <w:pStyle w:val="Betarp"/>
              <w:jc w:val="both"/>
              <w:rPr>
                <w:rFonts w:ascii="Trebuchet MS" w:hAnsi="Trebuchet MS" w:cstheme="minorHAnsi"/>
                <w:bCs/>
                <w:sz w:val="22"/>
                <w:szCs w:val="22"/>
              </w:rPr>
            </w:pPr>
          </w:p>
          <w:p w14:paraId="671BCD6E" w14:textId="77777777" w:rsidR="00F303B5" w:rsidRPr="00CC4E0D" w:rsidRDefault="00F303B5" w:rsidP="002A04CC">
            <w:pPr>
              <w:pStyle w:val="Betarp"/>
              <w:jc w:val="both"/>
              <w:rPr>
                <w:rFonts w:ascii="Trebuchet MS" w:hAnsi="Trebuchet MS" w:cstheme="minorHAnsi"/>
                <w:b/>
                <w:bCs/>
                <w:sz w:val="22"/>
                <w:szCs w:val="22"/>
              </w:rPr>
            </w:pPr>
          </w:p>
        </w:tc>
      </w:tr>
      <w:tr w:rsidR="00F303B5" w:rsidRPr="00CC4E0D"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CC4E0D"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CC4E0D">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CC4E0D"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a papunktis</w:t>
            </w:r>
          </w:p>
          <w:p w14:paraId="7BB774AB" w14:textId="77777777" w:rsidR="00F303B5" w:rsidRPr="00CC4E0D" w:rsidRDefault="00F303B5" w:rsidP="002A04CC">
            <w:pPr>
              <w:pStyle w:val="Betarp"/>
              <w:jc w:val="both"/>
              <w:rPr>
                <w:rFonts w:ascii="Trebuchet MS" w:eastAsia="Yu Mincho" w:hAnsi="Trebuchet MS" w:cs="Arial"/>
                <w:sz w:val="22"/>
                <w:szCs w:val="22"/>
              </w:rPr>
            </w:pPr>
          </w:p>
          <w:p w14:paraId="4803D110"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7C6D2A52"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Priimant sprendimus dėl tiekėjo pašalinimo iš pirkimo procedūros šiame punkte nurodytu pašalinimo pagrindu, be kita ko, atsižvelgiama į</w:t>
            </w:r>
            <w:r w:rsidRPr="00CC4E0D">
              <w:rPr>
                <w:rFonts w:ascii="Trebuchet MS" w:hAnsi="Trebuchet MS"/>
                <w:b/>
                <w:bCs/>
                <w:sz w:val="22"/>
                <w:szCs w:val="22"/>
              </w:rPr>
              <w:t xml:space="preserve"> </w:t>
            </w:r>
            <w:r w:rsidRPr="00CC4E0D">
              <w:rPr>
                <w:rFonts w:ascii="Trebuchet MS" w:hAnsi="Trebuchet MS"/>
                <w:sz w:val="22"/>
                <w:szCs w:val="22"/>
              </w:rPr>
              <w:t xml:space="preserve">nacionalinėje duomenų bazėje adresu: </w:t>
            </w:r>
            <w:hyperlink r:id="rId15" w:history="1">
              <w:r w:rsidRPr="00CC4E0D">
                <w:rPr>
                  <w:rStyle w:val="Hipersaitas"/>
                  <w:rFonts w:ascii="Trebuchet MS" w:hAnsi="Trebuchet MS"/>
                  <w:sz w:val="22"/>
                  <w:szCs w:val="22"/>
                  <w:u w:val="single"/>
                </w:rPr>
                <w:t>https://www.registrucentras.lt/jar/p/index.php</w:t>
              </w:r>
            </w:hyperlink>
          </w:p>
          <w:p w14:paraId="02FD9596"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paskelbtą informaciją, taip pat į šiame informaciniame pranešime pateiktą informaciją:</w:t>
            </w:r>
          </w:p>
          <w:p w14:paraId="55605077" w14:textId="77777777" w:rsidR="00F303B5" w:rsidRPr="00CC4E0D" w:rsidRDefault="00054DFF" w:rsidP="002A04CC">
            <w:pPr>
              <w:pStyle w:val="Betarp"/>
              <w:jc w:val="both"/>
              <w:rPr>
                <w:rFonts w:ascii="Trebuchet MS" w:hAnsi="Trebuchet MS" w:cstheme="minorHAnsi"/>
                <w:b/>
                <w:bCs/>
                <w:iCs/>
                <w:sz w:val="22"/>
                <w:szCs w:val="22"/>
              </w:rPr>
            </w:pPr>
            <w:hyperlink r:id="rId16" w:history="1">
              <w:r w:rsidR="00F303B5" w:rsidRPr="00CC4E0D">
                <w:rPr>
                  <w:rStyle w:val="Hipersaitas"/>
                  <w:rFonts w:ascii="Trebuchet MS" w:hAnsi="Trebuchet MS"/>
                  <w:sz w:val="22"/>
                  <w:szCs w:val="22"/>
                </w:rPr>
                <w:t>https://vpt.lrv.lt/lt/naujienos/finansiniu-ataskaitu-nepateikimas-gali-tapti-kliutimi-dalyvauti-viesuosiuose-pirkimuose</w:t>
              </w:r>
            </w:hyperlink>
            <w:r w:rsidR="00F303B5" w:rsidRPr="00CC4E0D">
              <w:rPr>
                <w:rStyle w:val="Hipersaitas"/>
                <w:rFonts w:ascii="Trebuchet MS" w:hAnsi="Trebuchet MS"/>
                <w:sz w:val="22"/>
                <w:szCs w:val="22"/>
              </w:rPr>
              <w:t>.</w:t>
            </w:r>
          </w:p>
        </w:tc>
      </w:tr>
      <w:tr w:rsidR="00F303B5" w:rsidRPr="00CC4E0D"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CC4E0D"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yra padaręs rimtą profesinį pažeidimą, dėl kurio UŽSAKOVAS abejoja TIEKĖJO sąžiningumu, </w:t>
            </w:r>
            <w:r w:rsidRPr="00CC4E0D">
              <w:rPr>
                <w:rFonts w:ascii="Trebuchet MS" w:eastAsia="Times New Roman" w:hAnsi="Trebuchet MS"/>
                <w:sz w:val="22"/>
                <w:szCs w:val="22"/>
              </w:rPr>
              <w:t>kai jis (TIEKĖJAS) neatitinka minimalių patikimo mokesčių mokėtojo kriterijų, nustatytų Lietuvos Respublikos mokesčių administravimo įstatymo 40</w:t>
            </w:r>
            <w:r w:rsidRPr="00CC4E0D">
              <w:rPr>
                <w:rFonts w:ascii="Trebuchet MS" w:eastAsia="Times New Roman" w:hAnsi="Trebuchet MS"/>
                <w:sz w:val="22"/>
                <w:szCs w:val="22"/>
                <w:vertAlign w:val="superscript"/>
              </w:rPr>
              <w:t>1</w:t>
            </w:r>
            <w:r w:rsidRPr="00CC4E0D">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b papunktis</w:t>
            </w:r>
          </w:p>
          <w:p w14:paraId="629498FA" w14:textId="77777777" w:rsidR="00F303B5" w:rsidRPr="00CC4E0D" w:rsidRDefault="00F303B5" w:rsidP="002A04CC">
            <w:pPr>
              <w:pStyle w:val="Betarp"/>
              <w:jc w:val="both"/>
              <w:rPr>
                <w:rFonts w:ascii="Trebuchet MS" w:eastAsia="Yu Mincho" w:hAnsi="Trebuchet MS" w:cs="Arial"/>
                <w:sz w:val="22"/>
                <w:szCs w:val="22"/>
              </w:rPr>
            </w:pPr>
          </w:p>
          <w:p w14:paraId="79BD87E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4DE07BA8" w14:textId="77777777" w:rsidR="00F303B5" w:rsidRPr="00CC4E0D" w:rsidRDefault="00F303B5" w:rsidP="002A04CC">
            <w:pPr>
              <w:pStyle w:val="Betarp"/>
              <w:jc w:val="both"/>
              <w:rPr>
                <w:rFonts w:ascii="Trebuchet MS" w:hAnsi="Trebuchet MS" w:cstheme="minorHAnsi"/>
                <w:b/>
                <w:bCs/>
                <w:iCs/>
                <w:sz w:val="22"/>
                <w:szCs w:val="22"/>
                <w:lang w:eastAsia="en-US"/>
              </w:rPr>
            </w:pPr>
          </w:p>
          <w:p w14:paraId="37F4CCF3"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Priimant sprendimus dėl TIEKĖJO pašalinimo iš Pirkimo procedūros šiame punkte nurodytu pašalinimo pagrindu, be kita ko, atsižvelgiama į</w:t>
            </w:r>
            <w:r w:rsidRPr="00CC4E0D">
              <w:rPr>
                <w:rFonts w:ascii="Trebuchet MS" w:hAnsi="Trebuchet MS"/>
                <w:b/>
                <w:bCs/>
                <w:sz w:val="22"/>
                <w:szCs w:val="22"/>
              </w:rPr>
              <w:t xml:space="preserve"> </w:t>
            </w:r>
            <w:r w:rsidRPr="00CC4E0D">
              <w:rPr>
                <w:rFonts w:ascii="Trebuchet MS" w:hAnsi="Trebuchet MS"/>
                <w:sz w:val="22"/>
                <w:szCs w:val="22"/>
              </w:rPr>
              <w:t xml:space="preserve">nacionalinėje duomenų bazėje adresu </w:t>
            </w:r>
            <w:hyperlink r:id="rId17">
              <w:r w:rsidRPr="00CC4E0D">
                <w:rPr>
                  <w:rStyle w:val="Hipersaitas"/>
                  <w:rFonts w:ascii="Trebuchet MS" w:hAnsi="Trebuchet MS"/>
                  <w:sz w:val="22"/>
                  <w:szCs w:val="22"/>
                  <w:u w:val="single"/>
                </w:rPr>
                <w:t>https://www.vmi.lt/evmi/mokesciu-moketoju-informacija</w:t>
              </w:r>
            </w:hyperlink>
            <w:r w:rsidRPr="00CC4E0D">
              <w:rPr>
                <w:rFonts w:ascii="Trebuchet MS" w:hAnsi="Trebuchet MS"/>
                <w:sz w:val="22"/>
                <w:szCs w:val="22"/>
              </w:rPr>
              <w:t xml:space="preserve"> skelbiamą informaciją.</w:t>
            </w:r>
          </w:p>
        </w:tc>
      </w:tr>
      <w:tr w:rsidR="00F303B5" w:rsidRPr="00CC4E0D"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CC4E0D"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TIEKĖJAS yra padaręs rimtą profesinį pažeidimą, dėl kurio UŽSAKOVAS abejoja TIEKĖJO sąžiningumu,</w:t>
            </w:r>
            <w:r w:rsidRPr="00CC4E0D">
              <w:rPr>
                <w:rFonts w:ascii="Trebuchet MS" w:eastAsia="Times New Roman" w:hAnsi="Trebuchet MS"/>
                <w:sz w:val="22"/>
                <w:szCs w:val="22"/>
              </w:rPr>
              <w:t xml:space="preserve"> kai jis </w:t>
            </w:r>
            <w:r w:rsidRPr="00CC4E0D">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c papunktis</w:t>
            </w:r>
          </w:p>
          <w:p w14:paraId="381297B7" w14:textId="77777777" w:rsidR="00F303B5" w:rsidRPr="00CC4E0D" w:rsidRDefault="00F303B5" w:rsidP="002A04CC">
            <w:pPr>
              <w:pStyle w:val="Betarp"/>
              <w:jc w:val="both"/>
              <w:rPr>
                <w:rFonts w:ascii="Trebuchet MS" w:eastAsia="Yu Mincho" w:hAnsi="Trebuchet MS" w:cs="Arial"/>
                <w:sz w:val="22"/>
                <w:szCs w:val="22"/>
              </w:rPr>
            </w:pPr>
          </w:p>
          <w:p w14:paraId="3C530A7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6FD179B" w14:textId="77777777" w:rsidR="00F303B5" w:rsidRPr="00CC4E0D" w:rsidRDefault="00F303B5" w:rsidP="002A04CC">
            <w:pPr>
              <w:pStyle w:val="Betarp"/>
              <w:jc w:val="both"/>
              <w:rPr>
                <w:rFonts w:ascii="Trebuchet MS" w:hAnsi="Trebuchet MS" w:cstheme="minorHAnsi"/>
                <w:bCs/>
                <w:iCs/>
                <w:sz w:val="22"/>
                <w:szCs w:val="22"/>
                <w:lang w:eastAsia="en-US"/>
              </w:rPr>
            </w:pPr>
          </w:p>
          <w:p w14:paraId="567F645B" w14:textId="77777777" w:rsidR="00F303B5" w:rsidRPr="00CC4E0D" w:rsidRDefault="00F303B5" w:rsidP="002A04CC">
            <w:pPr>
              <w:jc w:val="both"/>
              <w:rPr>
                <w:rFonts w:ascii="Trebuchet MS" w:hAnsi="Trebuchet MS"/>
                <w:b/>
                <w:bCs/>
              </w:rPr>
            </w:pPr>
            <w:r w:rsidRPr="00CC4E0D">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CC4E0D" w:rsidRDefault="00054DFF" w:rsidP="002A04CC">
            <w:pPr>
              <w:jc w:val="both"/>
              <w:rPr>
                <w:rFonts w:ascii="Trebuchet MS" w:hAnsi="Trebuchet MS" w:cstheme="minorHAnsi"/>
                <w:bCs/>
                <w:iCs/>
              </w:rPr>
            </w:pPr>
            <w:hyperlink r:id="rId18" w:history="1">
              <w:r w:rsidR="00F303B5" w:rsidRPr="00CC4E0D">
                <w:rPr>
                  <w:rStyle w:val="Hipersaitas"/>
                  <w:rFonts w:ascii="Trebuchet MS" w:hAnsi="Trebuchet MS"/>
                  <w:u w:val="single"/>
                </w:rPr>
                <w:t>https://kt.gov.lt/lt/atviri-duomenys/diskvalifikavimas-is-viesuju-pirkimu</w:t>
              </w:r>
            </w:hyperlink>
            <w:r w:rsidR="00F303B5" w:rsidRPr="00CC4E0D">
              <w:rPr>
                <w:rFonts w:ascii="Trebuchet MS" w:hAnsi="Trebuchet MS"/>
              </w:rPr>
              <w:t xml:space="preserve"> skelbiamą informaciją. </w:t>
            </w:r>
          </w:p>
        </w:tc>
      </w:tr>
    </w:tbl>
    <w:bookmarkEnd w:id="1"/>
    <w:p w14:paraId="0143A7E8" w14:textId="168DEF13" w:rsidR="00F303B5" w:rsidRPr="00CC4E0D" w:rsidRDefault="00CA030D" w:rsidP="002A04CC">
      <w:pPr>
        <w:pStyle w:val="Sraopastraipa"/>
        <w:tabs>
          <w:tab w:val="left" w:pos="993"/>
        </w:tabs>
        <w:ind w:left="0" w:firstLine="567"/>
        <w:jc w:val="both"/>
        <w:rPr>
          <w:rFonts w:ascii="Trebuchet MS" w:eastAsia="Times New Roman" w:hAnsi="Trebuchet MS" w:cs="Calibri"/>
          <w:iCs/>
          <w:u w:val="single"/>
        </w:rPr>
      </w:pPr>
      <w:r w:rsidRPr="00CC4E0D">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CC4E0D">
        <w:rPr>
          <w:rFonts w:ascii="Trebuchet MS" w:eastAsia="Verdana" w:hAnsi="Trebuchet MS" w:cs="Verdana"/>
          <w:color w:val="000000" w:themeColor="text1"/>
        </w:rPr>
        <w:t>,</w:t>
      </w:r>
      <w:r w:rsidRPr="00CC4E0D">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CC4E0D"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CC4E0D">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CC4E0D">
        <w:rPr>
          <w:rFonts w:ascii="Trebuchet MS" w:eastAsia="Times New Roman" w:hAnsi="Trebuchet MS" w:cs="Times New Roman"/>
        </w:rPr>
        <w:t xml:space="preserve">šio priedo </w:t>
      </w:r>
      <w:r w:rsidRPr="00CC4E0D">
        <w:rPr>
          <w:rFonts w:ascii="Trebuchet MS" w:eastAsia="Times New Roman" w:hAnsi="Trebuchet MS" w:cs="Calibri"/>
        </w:rPr>
        <w:t>1 punkte nustatytų pašalinimo pagrindų.</w:t>
      </w:r>
    </w:p>
    <w:p w14:paraId="21CC6614" w14:textId="4AA45A52" w:rsidR="00BB5152" w:rsidRPr="00CC4E0D"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CC4E0D">
        <w:rPr>
          <w:rFonts w:ascii="Trebuchet MS" w:eastAsia="Times New Roman" w:hAnsi="Trebuchet MS" w:cs="Calibri"/>
          <w:iCs/>
        </w:rPr>
        <w:t>UŽSAKOVAS</w:t>
      </w:r>
      <w:r w:rsidRPr="00CC4E0D">
        <w:rPr>
          <w:rFonts w:ascii="Trebuchet MS" w:eastAsia="Times New Roman" w:hAnsi="Trebuchet MS" w:cs="Times New Roman"/>
        </w:rPr>
        <w:t xml:space="preserve"> gali netaikyti</w:t>
      </w:r>
      <w:r w:rsidRPr="00CC4E0D">
        <w:rPr>
          <w:rFonts w:ascii="Trebuchet MS" w:eastAsia="Times New Roman" w:hAnsi="Trebuchet MS" w:cs="Times New Roman"/>
          <w:b/>
        </w:rPr>
        <w:t xml:space="preserve"> </w:t>
      </w:r>
      <w:r w:rsidR="00971887" w:rsidRPr="00CC4E0D">
        <w:rPr>
          <w:rFonts w:ascii="Trebuchet MS" w:eastAsia="Times New Roman" w:hAnsi="Trebuchet MS" w:cs="Times New Roman"/>
        </w:rPr>
        <w:t>VPĮ</w:t>
      </w:r>
      <w:r w:rsidR="009525AE" w:rsidRPr="00CC4E0D">
        <w:rPr>
          <w:rFonts w:ascii="Trebuchet MS" w:eastAsia="Times New Roman" w:hAnsi="Trebuchet MS" w:cs="Times New Roman"/>
        </w:rPr>
        <w:t xml:space="preserve"> </w:t>
      </w:r>
      <w:r w:rsidRPr="00CC4E0D">
        <w:rPr>
          <w:rFonts w:ascii="Trebuchet MS" w:eastAsia="Times New Roman" w:hAnsi="Trebuchet MS" w:cs="Times New Roman"/>
        </w:rPr>
        <w:t xml:space="preserve">46 straipsnio 1, 3 ir 4 dalyse nustatytų TIEKĖJO pašalinimo iš </w:t>
      </w:r>
      <w:r w:rsidR="003B13F2" w:rsidRPr="00CC4E0D">
        <w:rPr>
          <w:rFonts w:ascii="Trebuchet MS" w:eastAsia="Times New Roman" w:hAnsi="Trebuchet MS" w:cs="Times New Roman"/>
        </w:rPr>
        <w:t xml:space="preserve">Pirkimo </w:t>
      </w:r>
      <w:r w:rsidRPr="00CC4E0D">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CC4E0D"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CC4E0D">
        <w:rPr>
          <w:rFonts w:ascii="Trebuchet MS" w:eastAsia="Times New Roman" w:hAnsi="Trebuchet MS" w:cs="Times New Roman"/>
        </w:rPr>
        <w:t>Jeigu TIEKĖJAS neatitinka reikalavimų, nustatyt</w:t>
      </w:r>
      <w:r w:rsidR="009525AE" w:rsidRPr="00CC4E0D">
        <w:rPr>
          <w:rFonts w:ascii="Trebuchet MS" w:eastAsia="Times New Roman" w:hAnsi="Trebuchet MS" w:cs="Times New Roman"/>
        </w:rPr>
        <w:t>ų pagal šio priedo 1.1</w:t>
      </w:r>
      <w:r w:rsidRPr="00CC4E0D">
        <w:rPr>
          <w:rFonts w:ascii="Trebuchet MS" w:eastAsia="Times New Roman" w:hAnsi="Trebuchet MS" w:cs="Times New Roman"/>
        </w:rPr>
        <w:t xml:space="preserve"> </w:t>
      </w:r>
      <w:r w:rsidR="009525AE" w:rsidRPr="00CC4E0D">
        <w:rPr>
          <w:rFonts w:ascii="Trebuchet MS" w:eastAsia="Times New Roman" w:hAnsi="Trebuchet MS" w:cs="Times New Roman"/>
        </w:rPr>
        <w:t>ir 1.3-</w:t>
      </w:r>
      <w:r w:rsidRPr="00CC4E0D">
        <w:rPr>
          <w:rFonts w:ascii="Trebuchet MS" w:eastAsia="Times New Roman" w:hAnsi="Trebuchet MS" w:cs="Times New Roman"/>
        </w:rPr>
        <w:t>1.11 punktus, KOMISIJA jo nepašalina iš KONKURSO, kai yra abi šios sąlygos kartu:</w:t>
      </w:r>
    </w:p>
    <w:p w14:paraId="51B96C2C" w14:textId="77777777" w:rsidR="00BB5152" w:rsidRPr="00CC4E0D"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CC4E0D">
        <w:rPr>
          <w:rFonts w:ascii="Trebuchet MS" w:eastAsia="Times New Roman" w:hAnsi="Trebuchet MS" w:cs="Times New Roman"/>
        </w:rPr>
        <w:t>TIEKĖJAS pateikė KOMISIJAI informaciją apie tai, kad ėmėsi šių priemonių:</w:t>
      </w:r>
    </w:p>
    <w:p w14:paraId="5177C640"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CC4E0D">
        <w:rPr>
          <w:rFonts w:ascii="Trebuchet MS" w:eastAsia="Times New Roman" w:hAnsi="Trebuchet MS" w:cs="Times New Roman"/>
        </w:rPr>
        <w:t>savanoriškai sumokėjo arba įsipareigojo sumokėti kompensaciją už žalą, p</w:t>
      </w:r>
      <w:r w:rsidR="009525AE" w:rsidRPr="00CC4E0D">
        <w:rPr>
          <w:rFonts w:ascii="Trebuchet MS" w:eastAsia="Times New Roman" w:hAnsi="Trebuchet MS" w:cs="Times New Roman"/>
        </w:rPr>
        <w:t>adarytą dėl šio priedo 1.1 ir 1.3-1.11</w:t>
      </w:r>
      <w:r w:rsidRPr="00CC4E0D">
        <w:rPr>
          <w:rFonts w:ascii="Trebuchet MS" w:eastAsia="Times New Roman" w:hAnsi="Trebuchet MS" w:cs="Times New Roman"/>
        </w:rPr>
        <w:t xml:space="preserve"> punktuose nurodytos nusikalstamos veikos arba pažeidimo, jeigu taikytina;</w:t>
      </w:r>
    </w:p>
    <w:p w14:paraId="7AFD5F29"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CC4E0D">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CC4E0D">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CC4E0D"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CC4E0D">
        <w:rPr>
          <w:rFonts w:ascii="Trebuchet MS" w:eastAsia="Times New Roman" w:hAnsi="Trebuchet MS" w:cs="Times New Roman"/>
        </w:rPr>
        <w:t xml:space="preserve">KOMISIJA įvertino TIEKĖJO informaciją, pateiktą pagal </w:t>
      </w:r>
      <w:r w:rsidR="00EE4E72" w:rsidRPr="00CC4E0D">
        <w:rPr>
          <w:rFonts w:ascii="Trebuchet MS" w:eastAsia="Times New Roman" w:hAnsi="Trebuchet MS" w:cs="Times New Roman"/>
        </w:rPr>
        <w:t xml:space="preserve">šio priedo </w:t>
      </w:r>
      <w:r w:rsidRPr="00CC4E0D">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CC4E0D">
        <w:rPr>
          <w:rFonts w:ascii="Trebuchet MS" w:eastAsia="Times New Roman" w:hAnsi="Trebuchet MS" w:cs="Times New Roman"/>
        </w:rPr>
        <w:t xml:space="preserve">šio priedo </w:t>
      </w:r>
      <w:r w:rsidRPr="00CC4E0D">
        <w:rPr>
          <w:rFonts w:ascii="Trebuchet MS" w:eastAsia="Times New Roman" w:hAnsi="Trebuchet MS" w:cs="Times New Roman"/>
        </w:rPr>
        <w:t>4.1 punkte nurodytos TIEKĖJO informacijos gavimo.</w:t>
      </w:r>
    </w:p>
    <w:p w14:paraId="26AE3F20" w14:textId="77777777" w:rsidR="00EE4E72" w:rsidRPr="00CC4E0D"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CC4E0D">
        <w:rPr>
          <w:rFonts w:ascii="Trebuchet MS" w:eastAsia="Times New Roman" w:hAnsi="Trebuchet MS" w:cs="Times New Roman"/>
        </w:rPr>
        <w:t xml:space="preserve">TIEKĖJAS </w:t>
      </w:r>
      <w:r w:rsidR="00EE4E72" w:rsidRPr="00CC4E0D">
        <w:rPr>
          <w:rFonts w:ascii="Trebuchet MS" w:eastAsia="Times New Roman" w:hAnsi="Trebuchet MS" w:cs="Times New Roman"/>
        </w:rPr>
        <w:t xml:space="preserve">negali pasinaudoti šio </w:t>
      </w:r>
      <w:r w:rsidRPr="00CC4E0D">
        <w:rPr>
          <w:rFonts w:ascii="Trebuchet MS" w:eastAsia="Times New Roman" w:hAnsi="Trebuchet MS" w:cs="Times New Roman"/>
        </w:rPr>
        <w:t>priedo</w:t>
      </w:r>
      <w:r w:rsidR="00EE4E72" w:rsidRPr="00CC4E0D">
        <w:rPr>
          <w:rFonts w:ascii="Trebuchet MS" w:eastAsia="Times New Roman" w:hAnsi="Trebuchet MS" w:cs="Times New Roman"/>
        </w:rPr>
        <w:t xml:space="preserve"> </w:t>
      </w:r>
      <w:r w:rsidRPr="00CC4E0D">
        <w:rPr>
          <w:rFonts w:ascii="Trebuchet MS" w:eastAsia="Times New Roman" w:hAnsi="Trebuchet MS" w:cs="Times New Roman"/>
        </w:rPr>
        <w:t>4 punkte</w:t>
      </w:r>
      <w:r w:rsidR="00EE4E72" w:rsidRPr="00CC4E0D">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CC4E0D"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CC4E0D">
        <w:rPr>
          <w:rFonts w:ascii="Trebuchet MS" w:eastAsia="Times New Roman" w:hAnsi="Trebuchet MS" w:cs="Times New Roman"/>
          <w:bCs/>
        </w:rPr>
        <w:t xml:space="preserve">Kai priimtu ir įsiteisėjusiu teismo sprendimu TIEKĖJUI yra nustatytas šio priedo </w:t>
      </w:r>
      <w:r w:rsidR="00900337" w:rsidRPr="00CC4E0D">
        <w:rPr>
          <w:rFonts w:ascii="Trebuchet MS" w:eastAsia="Times New Roman" w:hAnsi="Trebuchet MS" w:cs="Times New Roman"/>
          <w:bCs/>
        </w:rPr>
        <w:t>1</w:t>
      </w:r>
      <w:r w:rsidR="00BB5152" w:rsidRPr="00CC4E0D">
        <w:rPr>
          <w:rFonts w:ascii="Trebuchet MS" w:eastAsia="Times New Roman" w:hAnsi="Trebuchet MS" w:cs="Times New Roman"/>
          <w:bCs/>
        </w:rPr>
        <w:t xml:space="preserve"> punkte </w:t>
      </w:r>
      <w:r w:rsidRPr="00CC4E0D">
        <w:rPr>
          <w:rFonts w:ascii="Trebuchet MS" w:eastAsia="Times New Roman" w:hAnsi="Trebuchet MS" w:cs="Times New Roman"/>
          <w:bCs/>
        </w:rPr>
        <w:t xml:space="preserve">nurodytų pašalinimo pagrindų laikotarpis, </w:t>
      </w:r>
      <w:r w:rsidR="00611AEC" w:rsidRPr="00CC4E0D">
        <w:rPr>
          <w:rFonts w:ascii="Trebuchet MS" w:eastAsia="Times New Roman" w:hAnsi="Trebuchet MS" w:cs="Times New Roman"/>
          <w:bCs/>
          <w:iCs/>
        </w:rPr>
        <w:t>KOMISIJA</w:t>
      </w:r>
      <w:r w:rsidR="00DF5BCC" w:rsidRPr="00CC4E0D">
        <w:rPr>
          <w:rFonts w:ascii="Trebuchet MS" w:eastAsia="Times New Roman" w:hAnsi="Trebuchet MS" w:cs="Times New Roman"/>
          <w:bCs/>
        </w:rPr>
        <w:t xml:space="preserve"> </w:t>
      </w:r>
      <w:r w:rsidRPr="00CC4E0D">
        <w:rPr>
          <w:rFonts w:ascii="Trebuchet MS" w:eastAsia="Times New Roman" w:hAnsi="Trebuchet MS" w:cs="Times New Roman"/>
          <w:bCs/>
        </w:rPr>
        <w:t xml:space="preserve">TIEKĖJĄ iš </w:t>
      </w:r>
      <w:r w:rsidR="00DF5BCC" w:rsidRPr="00CC4E0D">
        <w:rPr>
          <w:rFonts w:ascii="Trebuchet MS" w:eastAsia="Times New Roman" w:hAnsi="Trebuchet MS" w:cs="Times New Roman"/>
          <w:bCs/>
        </w:rPr>
        <w:t>KONKURSO</w:t>
      </w:r>
      <w:r w:rsidRPr="00CC4E0D">
        <w:rPr>
          <w:rFonts w:ascii="Trebuchet MS" w:eastAsia="Times New Roman" w:hAnsi="Trebuchet MS" w:cs="Times New Roman"/>
          <w:bCs/>
        </w:rPr>
        <w:t xml:space="preserve"> šalina teismo sprendime nurodytą laikotarpį</w:t>
      </w:r>
      <w:r w:rsidRPr="00CC4E0D">
        <w:rPr>
          <w:rFonts w:ascii="Trebuchet MS" w:eastAsia="Times New Roman" w:hAnsi="Trebuchet MS" w:cs="Times New Roman"/>
        </w:rPr>
        <w:t>.</w:t>
      </w:r>
    </w:p>
    <w:p w14:paraId="2FEFC5F0" w14:textId="7CC060F9" w:rsidR="00F2430E" w:rsidRPr="00CC4E0D"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CC4E0D">
        <w:rPr>
          <w:rFonts w:ascii="Trebuchet MS" w:hAnsi="Trebuchet MS"/>
          <w:b/>
        </w:rPr>
        <w:t>TIEKĖJO KVALIFIKACIJOS REIKALAVIMAI</w:t>
      </w:r>
    </w:p>
    <w:p w14:paraId="77FC8F17" w14:textId="5074BE27" w:rsidR="006C2230" w:rsidRPr="00CC4E0D" w:rsidRDefault="00C5646A"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CC4E0D">
        <w:rPr>
          <w:rFonts w:ascii="Trebuchet MS" w:hAnsi="Trebuchet MS"/>
        </w:rPr>
        <w:t xml:space="preserve">TIEKĖJAS, dalyvaujantis KONKURSE, turi atitikti šiuos kvalifikacijos </w:t>
      </w:r>
      <w:r w:rsidR="006C2230" w:rsidRPr="00CC4E0D">
        <w:rPr>
          <w:rFonts w:ascii="Trebuchet MS" w:hAnsi="Trebuchet MS"/>
        </w:rPr>
        <w:t xml:space="preserve">ir kokybės vadybos sistemos standarto </w:t>
      </w:r>
      <w:r w:rsidRPr="00CC4E0D">
        <w:rPr>
          <w:rFonts w:ascii="Trebuchet MS" w:hAnsi="Trebuchet MS"/>
        </w:rPr>
        <w:t>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D9505D" w:rsidRPr="00CC4E0D" w14:paraId="0A27BEF5" w14:textId="77777777" w:rsidTr="0028743F">
        <w:tc>
          <w:tcPr>
            <w:tcW w:w="846" w:type="dxa"/>
            <w:shd w:val="clear" w:color="auto" w:fill="auto"/>
          </w:tcPr>
          <w:p w14:paraId="42B95CEB"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Eil. Nr.</w:t>
            </w:r>
          </w:p>
        </w:tc>
        <w:tc>
          <w:tcPr>
            <w:tcW w:w="7087" w:type="dxa"/>
            <w:shd w:val="clear" w:color="auto" w:fill="auto"/>
          </w:tcPr>
          <w:p w14:paraId="5C2E7484"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reikalavimai</w:t>
            </w:r>
          </w:p>
        </w:tc>
        <w:tc>
          <w:tcPr>
            <w:tcW w:w="6521" w:type="dxa"/>
            <w:shd w:val="clear" w:color="auto" w:fill="auto"/>
          </w:tcPr>
          <w:p w14:paraId="7D38E14A"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reikalavimus įrodantys dokumentai</w:t>
            </w:r>
          </w:p>
        </w:tc>
      </w:tr>
      <w:tr w:rsidR="0028743F" w:rsidRPr="00CC4E0D" w14:paraId="710135BE" w14:textId="77777777" w:rsidTr="0028743F">
        <w:trPr>
          <w:trHeight w:val="983"/>
        </w:trPr>
        <w:tc>
          <w:tcPr>
            <w:tcW w:w="846" w:type="dxa"/>
            <w:shd w:val="clear" w:color="auto" w:fill="auto"/>
          </w:tcPr>
          <w:p w14:paraId="31D58636" w14:textId="1A21AA44" w:rsidR="0028743F" w:rsidRPr="00CC4E0D"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CC4E0D">
              <w:rPr>
                <w:rFonts w:ascii="Trebuchet MS" w:hAnsi="Trebuchet MS"/>
                <w:lang w:eastAsia="lt-LT"/>
              </w:rPr>
              <w:t>1.</w:t>
            </w:r>
          </w:p>
        </w:tc>
        <w:tc>
          <w:tcPr>
            <w:tcW w:w="7087" w:type="dxa"/>
            <w:tcBorders>
              <w:top w:val="single" w:sz="4" w:space="0" w:color="auto"/>
              <w:left w:val="single" w:sz="4" w:space="0" w:color="auto"/>
              <w:bottom w:val="single" w:sz="4" w:space="0" w:color="auto"/>
              <w:right w:val="single" w:sz="4" w:space="0" w:color="auto"/>
            </w:tcBorders>
          </w:tcPr>
          <w:p w14:paraId="0235682B" w14:textId="77777777" w:rsidR="0028743F" w:rsidRPr="00CC4E0D" w:rsidRDefault="0028743F" w:rsidP="0028743F">
            <w:pPr>
              <w:tabs>
                <w:tab w:val="left" w:pos="709"/>
                <w:tab w:val="left" w:pos="993"/>
              </w:tabs>
              <w:autoSpaceDE w:val="0"/>
              <w:autoSpaceDN w:val="0"/>
              <w:adjustRightInd w:val="0"/>
              <w:jc w:val="both"/>
              <w:rPr>
                <w:rFonts w:ascii="Trebuchet MS" w:hAnsi="Trebuchet MS"/>
              </w:rPr>
            </w:pPr>
            <w:r w:rsidRPr="00CC4E0D">
              <w:rPr>
                <w:rFonts w:ascii="Trebuchet MS" w:hAnsi="Trebuchet MS"/>
              </w:rPr>
              <w:t xml:space="preserve">TIEKĖJAS turi turėti pagrindinius specialistus (ekspertus), tenkinančius žemiau nurodytus reikalavimus. </w:t>
            </w:r>
          </w:p>
          <w:p w14:paraId="55E9F57D" w14:textId="77777777" w:rsidR="0028743F" w:rsidRPr="00CC4E0D" w:rsidRDefault="0028743F" w:rsidP="0028743F">
            <w:pPr>
              <w:tabs>
                <w:tab w:val="left" w:pos="709"/>
                <w:tab w:val="left" w:pos="993"/>
              </w:tabs>
              <w:autoSpaceDE w:val="0"/>
              <w:autoSpaceDN w:val="0"/>
              <w:adjustRightInd w:val="0"/>
              <w:jc w:val="both"/>
              <w:rPr>
                <w:rFonts w:ascii="Trebuchet MS" w:hAnsi="Trebuchet MS"/>
              </w:rPr>
            </w:pPr>
            <w:r w:rsidRPr="00CC4E0D">
              <w:rPr>
                <w:rFonts w:ascii="Trebuchet MS" w:hAnsi="Trebuchet MS"/>
              </w:rPr>
              <w:t>TIEKĖJO vadovaujančiųjų darbuotojų ir asmenų, atsakingų už SUTARTIES įvykdymą, kvalifikacija.</w:t>
            </w:r>
          </w:p>
          <w:p w14:paraId="20009543" w14:textId="405061F8" w:rsidR="0028743F" w:rsidRPr="00CC4E0D" w:rsidRDefault="0028743F" w:rsidP="0028743F">
            <w:pPr>
              <w:tabs>
                <w:tab w:val="left" w:pos="709"/>
                <w:tab w:val="left" w:pos="993"/>
              </w:tabs>
              <w:jc w:val="both"/>
              <w:rPr>
                <w:rFonts w:ascii="Trebuchet MS" w:hAnsi="Trebuchet MS"/>
              </w:rPr>
            </w:pPr>
            <w:r w:rsidRPr="00CC4E0D">
              <w:rPr>
                <w:rFonts w:ascii="Trebuchet MS" w:hAnsi="Trebuchet MS"/>
              </w:rPr>
              <w:t xml:space="preserve">Kiekvienai specialisto pozicijai turi būti pasiūlytas visus tai pozicijai keliamus reikalavimus atitinkantis specialistas. Visi specialistai turi </w:t>
            </w:r>
            <w:r w:rsidRPr="00CC4E0D">
              <w:rPr>
                <w:rFonts w:ascii="Trebuchet MS" w:hAnsi="Trebuchet MS"/>
              </w:rPr>
              <w:lastRenderedPageBreak/>
              <w:t xml:space="preserve">laisvai kalbėti ir rašyti lietuvių kalba (jei lietuvių kalba nėra gimtoji, ne žemesnis, kaip C1 lygis pagal </w:t>
            </w:r>
            <w:proofErr w:type="spellStart"/>
            <w:r w:rsidRPr="00CC4E0D">
              <w:rPr>
                <w:rFonts w:ascii="Trebuchet MS" w:hAnsi="Trebuchet MS"/>
              </w:rPr>
              <w:t>Europass</w:t>
            </w:r>
            <w:proofErr w:type="spellEnd"/>
            <w:r w:rsidRPr="00CC4E0D">
              <w:rPr>
                <w:rFonts w:ascii="Trebuchet MS" w:hAnsi="Trebuchet MS"/>
              </w:rPr>
              <w:t xml:space="preserve"> kalbų pasą). Jei specialistas (-ai) nemoka lietuvių kalbos nurodytu lygiu, reikalavimas gali būti tenkinamas numatant vertimo žodžiu ir raštu paslaugas, su jomis susijusias išlaidas įskaičiuojant į bendrą pasiūlymo kainą. </w:t>
            </w:r>
          </w:p>
          <w:p w14:paraId="516AF418" w14:textId="2B0F72AC" w:rsidR="0028743F" w:rsidRPr="00CC4E0D" w:rsidRDefault="00EE3B17" w:rsidP="00EE3B17">
            <w:pPr>
              <w:tabs>
                <w:tab w:val="left" w:pos="709"/>
                <w:tab w:val="left" w:pos="993"/>
              </w:tabs>
              <w:autoSpaceDE w:val="0"/>
              <w:autoSpaceDN w:val="0"/>
              <w:adjustRightInd w:val="0"/>
              <w:jc w:val="both"/>
              <w:rPr>
                <w:rFonts w:ascii="Trebuchet MS" w:hAnsi="Trebuchet MS"/>
              </w:rPr>
            </w:pPr>
            <w:r w:rsidRPr="00CC4E0D">
              <w:rPr>
                <w:rFonts w:ascii="Trebuchet MS" w:hAnsi="Trebuchet MS"/>
              </w:rPr>
              <w:t>Vienas specialistas gali būti siūlomas užimti daugiau negu vieno specialisto ir (ar) vadovo pozicijas, tačiau TIEKĖJAS sutarties vykdymui turi pasitelkti pakankamą kiekį specialistų, kad galėtų tinkamai ir laiku įvykdyti savo įsipareigojimus.</w:t>
            </w:r>
          </w:p>
          <w:p w14:paraId="1462F011" w14:textId="77777777" w:rsidR="00755221" w:rsidRPr="00CC4E0D" w:rsidRDefault="00755221" w:rsidP="00755221">
            <w:pPr>
              <w:widowControl w:val="0"/>
              <w:autoSpaceDE w:val="0"/>
              <w:autoSpaceDN w:val="0"/>
              <w:adjustRightInd w:val="0"/>
              <w:spacing w:after="0" w:line="240" w:lineRule="auto"/>
              <w:jc w:val="both"/>
              <w:rPr>
                <w:rFonts w:ascii="Trebuchet MS" w:eastAsia="Times New Roman" w:hAnsi="Trebuchet MS" w:cs="Times New Roman"/>
                <w:color w:val="000000"/>
                <w:shd w:val="clear" w:color="auto" w:fill="FFFFFF"/>
              </w:rPr>
            </w:pPr>
            <w:r w:rsidRPr="00CC4E0D">
              <w:rPr>
                <w:rFonts w:ascii="Trebuchet MS" w:eastAsia="Times New Roman" w:hAnsi="Trebuchet MS" w:cs="Times New Roman"/>
                <w:color w:val="000000"/>
                <w:shd w:val="clear" w:color="auto" w:fill="FFFFFF"/>
              </w:rPr>
              <w:t>Jeigu pasiūlymą teikia ūkio subjektų grupė – reikalavimą turi atitikti ūkio subjektų grupės nario (-</w:t>
            </w:r>
            <w:proofErr w:type="spellStart"/>
            <w:r w:rsidRPr="00CC4E0D">
              <w:rPr>
                <w:rFonts w:ascii="Trebuchet MS" w:eastAsia="Times New Roman" w:hAnsi="Trebuchet MS" w:cs="Times New Roman"/>
                <w:color w:val="000000"/>
                <w:shd w:val="clear" w:color="auto" w:fill="FFFFFF"/>
              </w:rPr>
              <w:t>ių</w:t>
            </w:r>
            <w:proofErr w:type="spellEnd"/>
            <w:r w:rsidRPr="00CC4E0D">
              <w:rPr>
                <w:rFonts w:ascii="Trebuchet MS" w:eastAsia="Times New Roman" w:hAnsi="Trebuchet MS" w:cs="Times New Roman"/>
                <w:color w:val="000000"/>
                <w:shd w:val="clear" w:color="auto" w:fill="FFFFFF"/>
              </w:rPr>
              <w:t>)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48FDA0BD" w14:textId="32A08575" w:rsidR="0028743F" w:rsidRPr="00CC4E0D" w:rsidRDefault="00755221" w:rsidP="00755221">
            <w:pPr>
              <w:pStyle w:val="Pagrindiniotekstotrauka3"/>
              <w:tabs>
                <w:tab w:val="left" w:pos="1134"/>
              </w:tabs>
              <w:spacing w:after="0" w:line="254" w:lineRule="auto"/>
              <w:ind w:left="0"/>
              <w:jc w:val="both"/>
              <w:rPr>
                <w:rFonts w:ascii="Trebuchet MS" w:hAnsi="Trebuchet MS"/>
                <w:sz w:val="22"/>
                <w:szCs w:val="22"/>
                <w:lang w:eastAsia="lt-LT"/>
              </w:rPr>
            </w:pPr>
            <w:r w:rsidRPr="00CC4E0D">
              <w:rPr>
                <w:rFonts w:ascii="Trebuchet MS" w:eastAsia="Times New Roman" w:hAnsi="Trebuchet MS"/>
                <w:iCs/>
                <w:sz w:val="22"/>
                <w:szCs w:val="22"/>
                <w:lang w:eastAsia="lt-LT"/>
              </w:rPr>
              <w:t>Jei TIEKĖJAS (jo pasitelkiami specialistai) pats atitinka nustatytą reikalavimą, tačiau ketina pasitelkti subtiekėjus (jo specialistus), subtiekėjų specialistai privalo atitikti nustatytus</w:t>
            </w:r>
            <w:r w:rsidRPr="00CC4E0D">
              <w:rPr>
                <w:rFonts w:ascii="Trebuchet MS" w:eastAsia="Times New Roman" w:hAnsi="Trebuchet MS"/>
                <w:b/>
                <w:bCs/>
                <w:iCs/>
                <w:sz w:val="22"/>
                <w:szCs w:val="22"/>
                <w:lang w:eastAsia="lt-LT"/>
              </w:rPr>
              <w:t xml:space="preserve"> </w:t>
            </w:r>
            <w:r w:rsidRPr="00CC4E0D">
              <w:rPr>
                <w:rFonts w:ascii="Trebuchet MS" w:eastAsia="Times New Roman" w:hAnsi="Trebuchet MS"/>
                <w:iCs/>
                <w:sz w:val="22"/>
                <w:szCs w:val="22"/>
                <w:lang w:eastAsia="lt-LT"/>
              </w:rPr>
              <w:t xml:space="preserve">reikalavimus, </w:t>
            </w:r>
            <w:r w:rsidRPr="00CC4E0D">
              <w:rPr>
                <w:rFonts w:ascii="Trebuchet MS" w:eastAsia="Times New Roman" w:hAnsi="Trebuchet MS"/>
                <w:sz w:val="22"/>
                <w:szCs w:val="22"/>
                <w:lang w:eastAsia="lt-LT"/>
              </w:rPr>
              <w:t>jeigu subtiekėjai (jų darbuotojai) patys vykdys tą SUTARTIES dalį, kuriai reikia nustatytos kvalifikacijos</w:t>
            </w:r>
            <w:r w:rsidRPr="00CC4E0D">
              <w:rPr>
                <w:rFonts w:ascii="Trebuchet MS" w:eastAsia="Times New Roman" w:hAnsi="Trebuchet MS"/>
                <w:iCs/>
                <w:sz w:val="22"/>
                <w:szCs w:val="22"/>
                <w:lang w:eastAsia="lt-LT"/>
              </w:rPr>
              <w:t>.</w:t>
            </w:r>
          </w:p>
        </w:tc>
        <w:tc>
          <w:tcPr>
            <w:tcW w:w="6521" w:type="dxa"/>
            <w:tcBorders>
              <w:top w:val="single" w:sz="4" w:space="0" w:color="auto"/>
              <w:left w:val="single" w:sz="4" w:space="0" w:color="auto"/>
              <w:bottom w:val="single" w:sz="4" w:space="0" w:color="auto"/>
              <w:right w:val="single" w:sz="4" w:space="0" w:color="auto"/>
            </w:tcBorders>
          </w:tcPr>
          <w:p w14:paraId="0F2324DF" w14:textId="77777777" w:rsidR="0028743F" w:rsidRPr="00CC4E0D" w:rsidRDefault="0028743F" w:rsidP="0028743F">
            <w:pPr>
              <w:tabs>
                <w:tab w:val="left" w:pos="709"/>
                <w:tab w:val="left" w:pos="993"/>
              </w:tabs>
              <w:jc w:val="both"/>
              <w:rPr>
                <w:rFonts w:ascii="Trebuchet MS" w:hAnsi="Trebuchet MS"/>
              </w:rPr>
            </w:pPr>
            <w:r w:rsidRPr="00CC4E0D">
              <w:rPr>
                <w:rFonts w:ascii="Trebuchet MS" w:hAnsi="Trebuchet MS"/>
              </w:rPr>
              <w:lastRenderedPageBreak/>
              <w:t>TIEKĖJO komandos kiekvienam siūlomam specialistui turi būti pateikti:</w:t>
            </w:r>
          </w:p>
          <w:p w14:paraId="524A44EB" w14:textId="77777777" w:rsidR="0028743F" w:rsidRPr="00CC4E0D" w:rsidRDefault="0028743F" w:rsidP="0028743F">
            <w:pPr>
              <w:pStyle w:val="Sraopastraipa"/>
              <w:numPr>
                <w:ilvl w:val="0"/>
                <w:numId w:val="7"/>
              </w:numPr>
              <w:tabs>
                <w:tab w:val="left" w:pos="603"/>
                <w:tab w:val="left" w:pos="709"/>
                <w:tab w:val="left" w:pos="993"/>
              </w:tabs>
              <w:spacing w:after="0" w:line="240" w:lineRule="auto"/>
              <w:ind w:left="0" w:firstLine="0"/>
              <w:jc w:val="both"/>
              <w:rPr>
                <w:rFonts w:ascii="Trebuchet MS" w:hAnsi="Trebuchet MS"/>
              </w:rPr>
            </w:pPr>
            <w:r w:rsidRPr="00CC4E0D">
              <w:rPr>
                <w:rFonts w:ascii="Trebuchet MS" w:hAnsi="Trebuchet MS"/>
              </w:rPr>
              <w:t xml:space="preserve"> gyvenimo aprašymas (CV), nurodant konkrečius įvykdytus projektus, projektų užsakovus ir jų kontaktinę informaciją;</w:t>
            </w:r>
          </w:p>
          <w:p w14:paraId="0642D746" w14:textId="77777777" w:rsidR="0028743F" w:rsidRPr="00CC4E0D" w:rsidRDefault="0028743F" w:rsidP="0028743F">
            <w:pPr>
              <w:pStyle w:val="Sraopastraipa"/>
              <w:numPr>
                <w:ilvl w:val="0"/>
                <w:numId w:val="7"/>
              </w:numPr>
              <w:tabs>
                <w:tab w:val="left" w:pos="709"/>
                <w:tab w:val="left" w:pos="993"/>
              </w:tabs>
              <w:spacing w:after="0" w:line="240" w:lineRule="auto"/>
              <w:ind w:left="0" w:firstLine="0"/>
              <w:jc w:val="both"/>
              <w:rPr>
                <w:rFonts w:ascii="Trebuchet MS" w:hAnsi="Trebuchet MS"/>
              </w:rPr>
            </w:pPr>
            <w:r w:rsidRPr="00CC4E0D">
              <w:rPr>
                <w:rFonts w:ascii="Trebuchet MS" w:hAnsi="Trebuchet MS"/>
              </w:rPr>
              <w:t xml:space="preserve"> kvalifikaciją liudijančių galiojančių sertifikatų kopijos, jeigu nurodyta ties konkrečiu ekspertu. Dalyvavimo kursuose, mokymuose ar seminaruose pažymėjimai nelaikomi pakankamais </w:t>
            </w:r>
            <w:r w:rsidRPr="00CC4E0D">
              <w:rPr>
                <w:rFonts w:ascii="Trebuchet MS" w:hAnsi="Trebuchet MS"/>
              </w:rPr>
              <w:lastRenderedPageBreak/>
              <w:t>patvirtinant prašomą kvalifikaciją. Turi būti išlaikytas egzaminas atitinkamai kvalifikacijai įgyti (egzaminas, kai nėra užtikrintos asmens autentifikavimo priemonės, yra netinkamas).</w:t>
            </w:r>
            <w:r w:rsidRPr="00CC4E0D" w:rsidDel="008F3816">
              <w:rPr>
                <w:rFonts w:ascii="Trebuchet MS" w:hAnsi="Trebuchet MS"/>
              </w:rPr>
              <w:t xml:space="preserve"> </w:t>
            </w:r>
          </w:p>
          <w:p w14:paraId="4D493B1F" w14:textId="61A8192D" w:rsidR="0028743F" w:rsidRDefault="0028743F" w:rsidP="0028743F">
            <w:pPr>
              <w:pStyle w:val="Sraopastraipa"/>
              <w:numPr>
                <w:ilvl w:val="0"/>
                <w:numId w:val="7"/>
              </w:numPr>
              <w:tabs>
                <w:tab w:val="left" w:pos="709"/>
                <w:tab w:val="left" w:pos="993"/>
              </w:tabs>
              <w:spacing w:after="0" w:line="240" w:lineRule="auto"/>
              <w:ind w:left="0" w:firstLine="0"/>
              <w:jc w:val="both"/>
              <w:rPr>
                <w:rFonts w:ascii="Trebuchet MS" w:hAnsi="Trebuchet MS"/>
              </w:rPr>
            </w:pPr>
            <w:r w:rsidRPr="00CC4E0D">
              <w:rPr>
                <w:rFonts w:ascii="Trebuchet MS" w:hAnsi="Trebuchet MS"/>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75761A69" w14:textId="77777777" w:rsidR="00C63C07" w:rsidRPr="00D17422" w:rsidRDefault="00C63C07" w:rsidP="00C63C07">
            <w:pPr>
              <w:tabs>
                <w:tab w:val="left" w:pos="603"/>
              </w:tabs>
              <w:spacing w:after="0" w:line="240" w:lineRule="auto"/>
              <w:jc w:val="both"/>
              <w:rPr>
                <w:rFonts w:ascii="Trebuchet MS" w:hAnsi="Trebuchet MS"/>
                <w:noProof/>
              </w:rPr>
            </w:pPr>
            <w:r w:rsidRPr="00D17422">
              <w:rPr>
                <w:rFonts w:ascii="Trebuchet MS" w:hAnsi="Trebuchet MS"/>
                <w:noProof/>
              </w:rPr>
              <w:t>Patirtis skaičiuojama mėnesiais kaupiamuoju būdu. Laikoma, kad 1 metus sudaro 12 mėn., 2 metus — 24 mėn. ir t. t. Jeigu TIEKĖJO patirtis mėnesiais nesudaro pilnų metų, tie mėnesiai nevertinami.</w:t>
            </w:r>
          </w:p>
          <w:p w14:paraId="4EE02C2C" w14:textId="77777777" w:rsidR="00C63C07" w:rsidRPr="00CC4E0D" w:rsidRDefault="00C63C07" w:rsidP="00C63C07">
            <w:pPr>
              <w:tabs>
                <w:tab w:val="left" w:pos="603"/>
              </w:tabs>
              <w:spacing w:after="0" w:line="240" w:lineRule="auto"/>
              <w:jc w:val="both"/>
              <w:rPr>
                <w:rFonts w:ascii="Trebuchet MS" w:hAnsi="Trebuchet MS"/>
                <w:noProof/>
              </w:rPr>
            </w:pPr>
            <w:r w:rsidRPr="00D17422">
              <w:rPr>
                <w:rFonts w:ascii="Trebuchet MS" w:hAnsi="Trebuchet MS"/>
                <w:noProof/>
              </w:rPr>
              <w:t xml:space="preserve">Specialistams keliami patirties reikalavimai </w:t>
            </w:r>
            <w:r w:rsidRPr="00D17422">
              <w:rPr>
                <w:rFonts w:ascii="Trebuchet MS" w:hAnsi="Trebuchet MS"/>
              </w:rPr>
              <w:t xml:space="preserve">vykdant skirtingus projektus tuo pačiu laikotarpiu </w:t>
            </w:r>
            <w:r w:rsidRPr="00D17422">
              <w:rPr>
                <w:rFonts w:ascii="Trebuchet MS" w:hAnsi="Trebuchet MS"/>
                <w:noProof/>
              </w:rPr>
              <w:t>nesumuojami.</w:t>
            </w:r>
          </w:p>
          <w:p w14:paraId="08DABE6D" w14:textId="77777777" w:rsidR="00C63C07" w:rsidRPr="00CC4E0D" w:rsidRDefault="00C63C07" w:rsidP="00C63C07">
            <w:pPr>
              <w:pStyle w:val="Sraopastraipa"/>
              <w:tabs>
                <w:tab w:val="left" w:pos="709"/>
                <w:tab w:val="left" w:pos="993"/>
              </w:tabs>
              <w:spacing w:after="0" w:line="240" w:lineRule="auto"/>
              <w:ind w:left="0"/>
              <w:jc w:val="both"/>
              <w:rPr>
                <w:rFonts w:ascii="Trebuchet MS" w:hAnsi="Trebuchet MS"/>
              </w:rPr>
            </w:pPr>
          </w:p>
          <w:p w14:paraId="0D6DF1ED" w14:textId="77777777" w:rsidR="0028743F" w:rsidRPr="00CC4E0D" w:rsidRDefault="0028743F" w:rsidP="0028743F">
            <w:pPr>
              <w:tabs>
                <w:tab w:val="left" w:pos="709"/>
                <w:tab w:val="left" w:pos="993"/>
              </w:tabs>
              <w:jc w:val="both"/>
              <w:rPr>
                <w:rFonts w:ascii="Trebuchet MS" w:hAnsi="Trebuchet MS"/>
              </w:rPr>
            </w:pPr>
            <w:r w:rsidRPr="00CC4E0D">
              <w:rPr>
                <w:rFonts w:ascii="Trebuchet MS" w:hAnsi="Trebuchet MS"/>
              </w:rPr>
              <w:t>Siekdamas įsitikinti ekspertų CV pateiktos informacijos teisingumu, užsakovas turi teisę kreiptis į eksperto CV nurodyto (-ų) projekto  (-ų) užsakovą (-</w:t>
            </w:r>
            <w:proofErr w:type="spellStart"/>
            <w:r w:rsidRPr="00CC4E0D">
              <w:rPr>
                <w:rFonts w:ascii="Trebuchet MS" w:hAnsi="Trebuchet MS"/>
              </w:rPr>
              <w:t>us</w:t>
            </w:r>
            <w:proofErr w:type="spellEnd"/>
            <w:r w:rsidRPr="00CC4E0D">
              <w:rPr>
                <w:rFonts w:ascii="Trebuchet MS" w:hAnsi="Trebuchet MS"/>
              </w:rPr>
              <w:t>).</w:t>
            </w:r>
          </w:p>
          <w:p w14:paraId="4DE6C685" w14:textId="77777777" w:rsidR="0028743F" w:rsidRPr="00CC4E0D" w:rsidRDefault="0028743F" w:rsidP="00000658">
            <w:pPr>
              <w:tabs>
                <w:tab w:val="left" w:pos="709"/>
                <w:tab w:val="left" w:pos="993"/>
              </w:tabs>
              <w:spacing w:after="0"/>
              <w:jc w:val="both"/>
              <w:rPr>
                <w:rFonts w:ascii="Trebuchet MS" w:hAnsi="Trebuchet MS"/>
              </w:rPr>
            </w:pPr>
            <w:r w:rsidRPr="00CC4E0D">
              <w:rPr>
                <w:rFonts w:ascii="Trebuchet MS" w:hAnsi="Trebuchet MS"/>
              </w:rPr>
              <w:t xml:space="preserve">Jei atsakingas už sutarties įvykdymą asmuo vienu metu vykdė daugiau nei vieną sutartį, skaičiuojant jo patirtį šis laikotarpis nesumuojamas. Užsakovas užskaitys iki pasiūlymų pateikimo termino pabaigos turimą patirtį įvykdytose sutartyse. </w:t>
            </w:r>
          </w:p>
          <w:p w14:paraId="6229EDA6" w14:textId="781A53D9" w:rsidR="00E93D04" w:rsidRPr="00CC4E0D" w:rsidRDefault="0028743F" w:rsidP="00000658">
            <w:pPr>
              <w:widowControl w:val="0"/>
              <w:autoSpaceDE w:val="0"/>
              <w:autoSpaceDN w:val="0"/>
              <w:adjustRightInd w:val="0"/>
              <w:spacing w:after="0"/>
              <w:jc w:val="both"/>
              <w:rPr>
                <w:rFonts w:ascii="Trebuchet MS" w:hAnsi="Trebuchet MS"/>
              </w:rPr>
            </w:pPr>
            <w:r w:rsidRPr="00CC4E0D">
              <w:rPr>
                <w:rFonts w:ascii="Trebuchet MS" w:hAnsi="Trebuchet MS"/>
                <w:b/>
              </w:rPr>
              <w:t>Pateikiamos skaitmeninės dokumentų kopijos</w:t>
            </w:r>
            <w:r w:rsidRPr="00CC4E0D">
              <w:rPr>
                <w:rFonts w:ascii="Trebuchet MS" w:hAnsi="Trebuchet MS"/>
              </w:rPr>
              <w:t>.</w:t>
            </w:r>
            <w:bookmarkStart w:id="9" w:name="_GoBack"/>
            <w:bookmarkEnd w:id="9"/>
          </w:p>
          <w:p w14:paraId="06EA9921" w14:textId="762E1D60" w:rsidR="00E93D04" w:rsidRPr="00CC4E0D" w:rsidRDefault="00E93D04" w:rsidP="00D17422">
            <w:pPr>
              <w:tabs>
                <w:tab w:val="left" w:pos="603"/>
              </w:tabs>
              <w:spacing w:after="0" w:line="240" w:lineRule="auto"/>
              <w:jc w:val="both"/>
              <w:rPr>
                <w:rFonts w:ascii="Trebuchet MS" w:hAnsi="Trebuchet MS"/>
                <w:lang w:eastAsia="lt-LT"/>
              </w:rPr>
            </w:pPr>
          </w:p>
        </w:tc>
      </w:tr>
      <w:tr w:rsidR="0028743F" w:rsidRPr="00CC4E0D" w14:paraId="42E37441" w14:textId="77777777" w:rsidTr="008110FE">
        <w:trPr>
          <w:trHeight w:val="983"/>
        </w:trPr>
        <w:tc>
          <w:tcPr>
            <w:tcW w:w="846" w:type="dxa"/>
            <w:shd w:val="clear" w:color="auto" w:fill="auto"/>
          </w:tcPr>
          <w:p w14:paraId="6F363C3B" w14:textId="513861EC" w:rsidR="0028743F" w:rsidRPr="00CC4E0D"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CC4E0D">
              <w:rPr>
                <w:rFonts w:ascii="Trebuchet MS" w:hAnsi="Trebuchet MS"/>
                <w:lang w:eastAsia="lt-LT"/>
              </w:rPr>
              <w:lastRenderedPageBreak/>
              <w:t>1.1.</w:t>
            </w:r>
          </w:p>
        </w:tc>
        <w:tc>
          <w:tcPr>
            <w:tcW w:w="7087" w:type="dxa"/>
            <w:tcBorders>
              <w:top w:val="single" w:sz="4" w:space="0" w:color="auto"/>
              <w:left w:val="single" w:sz="4" w:space="0" w:color="auto"/>
              <w:bottom w:val="single" w:sz="4" w:space="0" w:color="auto"/>
              <w:right w:val="single" w:sz="4" w:space="0" w:color="auto"/>
            </w:tcBorders>
            <w:vAlign w:val="center"/>
          </w:tcPr>
          <w:p w14:paraId="14A48E5B" w14:textId="77777777" w:rsidR="0028743F" w:rsidRPr="00CC4E0D" w:rsidRDefault="0028743F" w:rsidP="00F5291B">
            <w:pPr>
              <w:tabs>
                <w:tab w:val="left" w:pos="709"/>
                <w:tab w:val="left" w:pos="993"/>
              </w:tabs>
              <w:ind w:right="113"/>
              <w:jc w:val="both"/>
              <w:rPr>
                <w:rFonts w:ascii="Trebuchet MS" w:hAnsi="Trebuchet MS"/>
                <w:b/>
              </w:rPr>
            </w:pPr>
            <w:r w:rsidRPr="00CC4E0D">
              <w:rPr>
                <w:rFonts w:ascii="Trebuchet MS" w:hAnsi="Trebuchet MS"/>
                <w:b/>
              </w:rPr>
              <w:t>Projekto vadovas:</w:t>
            </w:r>
          </w:p>
          <w:p w14:paraId="0B55FEDF" w14:textId="77777777" w:rsidR="00F5291B" w:rsidRPr="00CC4E0D" w:rsidRDefault="0028743F" w:rsidP="00F5291B">
            <w:pPr>
              <w:tabs>
                <w:tab w:val="left" w:pos="709"/>
                <w:tab w:val="left" w:pos="993"/>
              </w:tabs>
              <w:jc w:val="both"/>
              <w:rPr>
                <w:rFonts w:ascii="Trebuchet MS" w:hAnsi="Trebuchet MS"/>
                <w:u w:val="single"/>
              </w:rPr>
            </w:pPr>
            <w:r w:rsidRPr="00CC4E0D">
              <w:rPr>
                <w:rFonts w:ascii="Trebuchet MS" w:hAnsi="Trebuchet MS"/>
                <w:u w:val="single"/>
              </w:rPr>
              <w:t xml:space="preserve">Kvalifikacija, kompetencija ir profesinė patirtis: </w:t>
            </w:r>
          </w:p>
          <w:p w14:paraId="595F0840" w14:textId="77777777" w:rsidR="00F5291B" w:rsidRPr="00CC4E0D" w:rsidRDefault="0028743F" w:rsidP="00F5291B">
            <w:pPr>
              <w:pStyle w:val="Sraopastraipa"/>
              <w:numPr>
                <w:ilvl w:val="0"/>
                <w:numId w:val="29"/>
              </w:numPr>
              <w:tabs>
                <w:tab w:val="left" w:pos="709"/>
                <w:tab w:val="left" w:pos="993"/>
              </w:tabs>
              <w:jc w:val="both"/>
              <w:rPr>
                <w:rFonts w:ascii="Trebuchet MS" w:hAnsi="Trebuchet MS"/>
                <w:u w:val="single"/>
              </w:rPr>
            </w:pPr>
            <w:r w:rsidRPr="00CC4E0D">
              <w:rPr>
                <w:rFonts w:ascii="Trebuchet MS" w:hAnsi="Trebuchet MS"/>
              </w:rPr>
              <w:t>turi projekto vadovo kvalifikaciją;</w:t>
            </w:r>
          </w:p>
          <w:p w14:paraId="0EB1A297" w14:textId="28C7CE14" w:rsidR="0028743F" w:rsidRPr="00CC4E0D" w:rsidRDefault="003A269F" w:rsidP="00F5291B">
            <w:pPr>
              <w:pStyle w:val="Sraopastraipa"/>
              <w:numPr>
                <w:ilvl w:val="0"/>
                <w:numId w:val="29"/>
              </w:numPr>
              <w:tabs>
                <w:tab w:val="left" w:pos="709"/>
                <w:tab w:val="left" w:pos="993"/>
              </w:tabs>
              <w:jc w:val="both"/>
              <w:rPr>
                <w:rFonts w:ascii="Trebuchet MS" w:hAnsi="Trebuchet MS"/>
                <w:u w:val="single"/>
              </w:rPr>
            </w:pPr>
            <w:r w:rsidRPr="00CC4E0D">
              <w:rPr>
                <w:rFonts w:ascii="Trebuchet MS" w:hAnsi="Trebuchet MS"/>
              </w:rPr>
              <w:t>turi ne trumpesnę nei 1 metų vadovavimo projektams patirtį (atliekant paslaugų teikimo valdymą ir eigos kontrolę, projekto rizikos veiksnių valdymą, kokybiško paslaugų vykdymo kontrolę, vadovavimas specialistų, dalyvaujančių vykdant sutartį, komandai).</w:t>
            </w:r>
          </w:p>
        </w:tc>
        <w:tc>
          <w:tcPr>
            <w:tcW w:w="6521" w:type="dxa"/>
            <w:tcBorders>
              <w:top w:val="single" w:sz="4" w:space="0" w:color="auto"/>
              <w:left w:val="single" w:sz="4" w:space="0" w:color="auto"/>
              <w:bottom w:val="single" w:sz="4" w:space="0" w:color="auto"/>
              <w:right w:val="single" w:sz="4" w:space="0" w:color="auto"/>
            </w:tcBorders>
          </w:tcPr>
          <w:p w14:paraId="62B3A31C" w14:textId="77777777" w:rsidR="00C626E8" w:rsidRPr="00CC4E0D" w:rsidRDefault="0028743F" w:rsidP="00C626E8">
            <w:pPr>
              <w:pStyle w:val="Porat"/>
              <w:tabs>
                <w:tab w:val="left" w:pos="1134"/>
              </w:tabs>
              <w:spacing w:line="256" w:lineRule="auto"/>
              <w:jc w:val="both"/>
              <w:rPr>
                <w:rFonts w:ascii="Trebuchet MS" w:hAnsi="Trebuchet MS"/>
              </w:rPr>
            </w:pPr>
            <w:r w:rsidRPr="00CC4E0D">
              <w:rPr>
                <w:rFonts w:ascii="Trebuchet MS" w:hAnsi="Trebuchet MS"/>
              </w:rPr>
              <w:t xml:space="preserve">TIEKĖJAS turi pateikti </w:t>
            </w:r>
            <w:r w:rsidR="00F5291B" w:rsidRPr="00CC4E0D">
              <w:rPr>
                <w:rFonts w:ascii="Trebuchet MS" w:hAnsi="Trebuchet MS"/>
              </w:rPr>
              <w:t>1</w:t>
            </w:r>
            <w:r w:rsidRPr="00CC4E0D">
              <w:rPr>
                <w:rFonts w:ascii="Trebuchet MS" w:hAnsi="Trebuchet MS"/>
              </w:rPr>
              <w:t xml:space="preserve"> punkte nurodytus dokumentus. Taip pat pateikti tarptautiniu mastu pripažįstamą projekto vadovo kvalifikaciją patvirtinantį sertifikatą </w:t>
            </w:r>
            <w:r w:rsidR="00C626E8" w:rsidRPr="00CC4E0D">
              <w:rPr>
                <w:rFonts w:ascii="Trebuchet MS" w:hAnsi="Trebuchet MS"/>
              </w:rPr>
              <w:t xml:space="preserve">(pvz.: PMP, Prince 2 </w:t>
            </w:r>
            <w:proofErr w:type="spellStart"/>
            <w:r w:rsidR="00C626E8" w:rsidRPr="00CC4E0D">
              <w:rPr>
                <w:rFonts w:ascii="Trebuchet MS" w:hAnsi="Trebuchet MS"/>
              </w:rPr>
              <w:t>Practitioner</w:t>
            </w:r>
            <w:proofErr w:type="spellEnd"/>
            <w:r w:rsidR="00C626E8" w:rsidRPr="00CC4E0D">
              <w:rPr>
                <w:rFonts w:ascii="Trebuchet MS" w:hAnsi="Trebuchet MS"/>
              </w:rPr>
              <w:t>, IPMA arba lygiavertį sertifikatą) ar lygiavertį dokumentą.</w:t>
            </w:r>
          </w:p>
          <w:p w14:paraId="4FB737C6" w14:textId="3278E345" w:rsidR="0028743F" w:rsidRPr="00CC4E0D" w:rsidRDefault="0028743F" w:rsidP="00F5291B">
            <w:pPr>
              <w:widowControl w:val="0"/>
              <w:autoSpaceDE w:val="0"/>
              <w:autoSpaceDN w:val="0"/>
              <w:adjustRightInd w:val="0"/>
              <w:jc w:val="both"/>
              <w:rPr>
                <w:rFonts w:ascii="Trebuchet MS" w:hAnsi="Trebuchet MS"/>
                <w:lang w:eastAsia="lt-LT"/>
              </w:rPr>
            </w:pPr>
            <w:r w:rsidRPr="00CC4E0D">
              <w:rPr>
                <w:rFonts w:ascii="Trebuchet MS" w:hAnsi="Trebuchet MS"/>
                <w:b/>
                <w:bCs/>
              </w:rPr>
              <w:t>Pateikiama skaitmeninė dokumento kopija.</w:t>
            </w:r>
          </w:p>
        </w:tc>
      </w:tr>
      <w:tr w:rsidR="0028743F" w:rsidRPr="00CC4E0D" w14:paraId="60D86BD6" w14:textId="77777777" w:rsidTr="00F5291B">
        <w:trPr>
          <w:trHeight w:val="983"/>
        </w:trPr>
        <w:tc>
          <w:tcPr>
            <w:tcW w:w="846" w:type="dxa"/>
            <w:shd w:val="clear" w:color="auto" w:fill="auto"/>
          </w:tcPr>
          <w:p w14:paraId="6C7ABBD2" w14:textId="5EA0E116" w:rsidR="0028743F" w:rsidRPr="00CC4E0D"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CC4E0D">
              <w:rPr>
                <w:rFonts w:ascii="Trebuchet MS" w:hAnsi="Trebuchet MS"/>
                <w:lang w:eastAsia="lt-LT"/>
              </w:rPr>
              <w:lastRenderedPageBreak/>
              <w:t>1.2.</w:t>
            </w:r>
          </w:p>
        </w:tc>
        <w:tc>
          <w:tcPr>
            <w:tcW w:w="7087" w:type="dxa"/>
            <w:tcBorders>
              <w:top w:val="single" w:sz="4" w:space="0" w:color="auto"/>
              <w:left w:val="single" w:sz="4" w:space="0" w:color="auto"/>
              <w:bottom w:val="single" w:sz="4" w:space="0" w:color="auto"/>
              <w:right w:val="single" w:sz="4" w:space="0" w:color="auto"/>
            </w:tcBorders>
          </w:tcPr>
          <w:p w14:paraId="2866D804" w14:textId="77777777" w:rsidR="0028743F" w:rsidRPr="00CC4E0D" w:rsidRDefault="0028743F" w:rsidP="00F5291B">
            <w:pPr>
              <w:tabs>
                <w:tab w:val="left" w:pos="709"/>
                <w:tab w:val="left" w:pos="993"/>
              </w:tabs>
              <w:ind w:right="113"/>
              <w:jc w:val="both"/>
              <w:rPr>
                <w:rFonts w:ascii="Trebuchet MS" w:hAnsi="Trebuchet MS"/>
                <w:b/>
              </w:rPr>
            </w:pPr>
            <w:r w:rsidRPr="00CC4E0D">
              <w:rPr>
                <w:rFonts w:ascii="Trebuchet MS" w:hAnsi="Trebuchet MS"/>
                <w:b/>
              </w:rPr>
              <w:t>Programuotojas:</w:t>
            </w:r>
          </w:p>
          <w:p w14:paraId="0C79CA54" w14:textId="77777777" w:rsidR="0028743F" w:rsidRPr="00CC4E0D" w:rsidRDefault="0028743F" w:rsidP="00F5291B">
            <w:pPr>
              <w:tabs>
                <w:tab w:val="left" w:pos="709"/>
                <w:tab w:val="left" w:pos="993"/>
              </w:tabs>
              <w:jc w:val="both"/>
              <w:rPr>
                <w:rFonts w:ascii="Trebuchet MS" w:hAnsi="Trebuchet MS"/>
                <w:u w:val="single"/>
              </w:rPr>
            </w:pPr>
            <w:r w:rsidRPr="00CC4E0D">
              <w:rPr>
                <w:rFonts w:ascii="Trebuchet MS" w:hAnsi="Trebuchet MS"/>
                <w:u w:val="single"/>
              </w:rPr>
              <w:t xml:space="preserve">Kvalifikacija, kompetencija ir profesinė patirtis: </w:t>
            </w:r>
          </w:p>
          <w:p w14:paraId="3C342F45" w14:textId="3AEF06E7" w:rsidR="00F5291B" w:rsidRPr="00CC4E0D" w:rsidRDefault="00F5291B" w:rsidP="00000658">
            <w:pPr>
              <w:numPr>
                <w:ilvl w:val="0"/>
                <w:numId w:val="20"/>
              </w:numPr>
              <w:tabs>
                <w:tab w:val="clear" w:pos="643"/>
                <w:tab w:val="left" w:pos="176"/>
                <w:tab w:val="left" w:pos="318"/>
              </w:tabs>
              <w:spacing w:after="0"/>
              <w:ind w:left="34" w:hanging="609"/>
              <w:jc w:val="both"/>
              <w:rPr>
                <w:rFonts w:ascii="Trebuchet MS" w:hAnsi="Trebuchet MS"/>
                <w:spacing w:val="-2"/>
              </w:rPr>
            </w:pPr>
            <w:r w:rsidRPr="00CC4E0D">
              <w:rPr>
                <w:rFonts w:ascii="Trebuchet MS" w:hAnsi="Trebuchet MS"/>
              </w:rPr>
              <w:t xml:space="preserve">1) </w:t>
            </w:r>
            <w:r w:rsidR="0028743F" w:rsidRPr="00CC4E0D">
              <w:rPr>
                <w:rFonts w:ascii="Trebuchet MS" w:hAnsi="Trebuchet MS"/>
              </w:rPr>
              <w:t>turi programuotojo kvalifikaciją</w:t>
            </w:r>
            <w:r w:rsidRPr="00CC4E0D">
              <w:rPr>
                <w:rFonts w:ascii="Trebuchet MS" w:hAnsi="Trebuchet MS"/>
              </w:rPr>
              <w:t>;</w:t>
            </w:r>
          </w:p>
          <w:p w14:paraId="3B846120" w14:textId="31F5DEDE" w:rsidR="0028743F" w:rsidRPr="00CC4E0D" w:rsidRDefault="00F5291B" w:rsidP="00000658">
            <w:pPr>
              <w:numPr>
                <w:ilvl w:val="0"/>
                <w:numId w:val="20"/>
              </w:numPr>
              <w:tabs>
                <w:tab w:val="clear" w:pos="643"/>
                <w:tab w:val="left" w:pos="176"/>
                <w:tab w:val="left" w:pos="318"/>
              </w:tabs>
              <w:spacing w:after="0"/>
              <w:ind w:left="34" w:hanging="609"/>
              <w:jc w:val="both"/>
              <w:rPr>
                <w:rFonts w:ascii="Trebuchet MS" w:hAnsi="Trebuchet MS"/>
                <w:spacing w:val="-2"/>
              </w:rPr>
            </w:pPr>
            <w:r w:rsidRPr="00CC4E0D">
              <w:rPr>
                <w:rFonts w:ascii="Trebuchet MS" w:hAnsi="Trebuchet MS"/>
              </w:rPr>
              <w:t xml:space="preserve">2) </w:t>
            </w:r>
            <w:r w:rsidR="0028743F" w:rsidRPr="00CC4E0D">
              <w:rPr>
                <w:rFonts w:ascii="Trebuchet MS" w:hAnsi="Trebuchet MS"/>
              </w:rPr>
              <w:t xml:space="preserve">turi ne trumpesnę nei </w:t>
            </w:r>
            <w:r w:rsidR="00000658" w:rsidRPr="00CC4E0D">
              <w:rPr>
                <w:rFonts w:ascii="Trebuchet MS" w:hAnsi="Trebuchet MS"/>
              </w:rPr>
              <w:t>1</w:t>
            </w:r>
            <w:r w:rsidR="0028743F" w:rsidRPr="00CC4E0D">
              <w:rPr>
                <w:rFonts w:ascii="Trebuchet MS" w:hAnsi="Trebuchet MS"/>
              </w:rPr>
              <w:t xml:space="preserve"> metų programuotojo darbo patirtį.</w:t>
            </w:r>
          </w:p>
        </w:tc>
        <w:tc>
          <w:tcPr>
            <w:tcW w:w="6521" w:type="dxa"/>
            <w:tcBorders>
              <w:top w:val="single" w:sz="4" w:space="0" w:color="auto"/>
              <w:left w:val="single" w:sz="4" w:space="0" w:color="auto"/>
              <w:bottom w:val="single" w:sz="4" w:space="0" w:color="auto"/>
              <w:right w:val="single" w:sz="4" w:space="0" w:color="auto"/>
            </w:tcBorders>
          </w:tcPr>
          <w:p w14:paraId="1C0892DA" w14:textId="4A124F77" w:rsidR="0028743F" w:rsidRPr="00CC4E0D" w:rsidRDefault="0028743F" w:rsidP="00000658">
            <w:pPr>
              <w:tabs>
                <w:tab w:val="left" w:pos="709"/>
                <w:tab w:val="left" w:pos="993"/>
              </w:tabs>
              <w:autoSpaceDE w:val="0"/>
              <w:autoSpaceDN w:val="0"/>
              <w:adjustRightInd w:val="0"/>
              <w:spacing w:after="0"/>
              <w:jc w:val="both"/>
              <w:rPr>
                <w:rFonts w:ascii="Trebuchet MS" w:hAnsi="Trebuchet MS"/>
              </w:rPr>
            </w:pPr>
            <w:r w:rsidRPr="00CC4E0D">
              <w:rPr>
                <w:rFonts w:ascii="Trebuchet MS" w:hAnsi="Trebuchet MS"/>
              </w:rPr>
              <w:t xml:space="preserve">TIEKĖJAS turi pateikti </w:t>
            </w:r>
            <w:r w:rsidR="00F5291B" w:rsidRPr="00CC4E0D">
              <w:rPr>
                <w:rFonts w:ascii="Trebuchet MS" w:hAnsi="Trebuchet MS"/>
              </w:rPr>
              <w:t>1</w:t>
            </w:r>
            <w:r w:rsidRPr="00CC4E0D">
              <w:rPr>
                <w:rFonts w:ascii="Trebuchet MS" w:hAnsi="Trebuchet MS"/>
              </w:rPr>
              <w:t xml:space="preserve"> punkte nurodytus dokumentus. Taip pat pateikti tarptautiniu mastu pripažįstamą programuotojo kvalifikaciją patvirtinantį sertifikatą (</w:t>
            </w:r>
            <w:r w:rsidR="00000658" w:rsidRPr="00CC4E0D">
              <w:rPr>
                <w:rFonts w:ascii="Trebuchet MS" w:hAnsi="Trebuchet MS"/>
              </w:rPr>
              <w:t xml:space="preserve">(pvz.: </w:t>
            </w:r>
            <w:proofErr w:type="spellStart"/>
            <w:r w:rsidR="00000658" w:rsidRPr="00CC4E0D">
              <w:rPr>
                <w:rFonts w:ascii="Trebuchet MS" w:hAnsi="Trebuchet MS"/>
              </w:rPr>
              <w:t>Oracle</w:t>
            </w:r>
            <w:proofErr w:type="spellEnd"/>
            <w:r w:rsidR="00000658" w:rsidRPr="00CC4E0D">
              <w:rPr>
                <w:rFonts w:ascii="Trebuchet MS" w:hAnsi="Trebuchet MS"/>
              </w:rPr>
              <w:t xml:space="preserve"> PL / SQL </w:t>
            </w:r>
            <w:proofErr w:type="spellStart"/>
            <w:r w:rsidR="00000658" w:rsidRPr="00CC4E0D">
              <w:rPr>
                <w:rFonts w:ascii="Trebuchet MS" w:hAnsi="Trebuchet MS"/>
              </w:rPr>
              <w:t>Developer</w:t>
            </w:r>
            <w:proofErr w:type="spellEnd"/>
            <w:r w:rsidR="00000658" w:rsidRPr="00CC4E0D">
              <w:rPr>
                <w:rFonts w:ascii="Trebuchet MS" w:hAnsi="Trebuchet MS"/>
              </w:rPr>
              <w:t xml:space="preserve"> </w:t>
            </w:r>
            <w:proofErr w:type="spellStart"/>
            <w:r w:rsidR="00000658" w:rsidRPr="00CC4E0D">
              <w:rPr>
                <w:rFonts w:ascii="Trebuchet MS" w:hAnsi="Trebuchet MS"/>
              </w:rPr>
              <w:t>Certified</w:t>
            </w:r>
            <w:proofErr w:type="spellEnd"/>
            <w:r w:rsidR="00000658" w:rsidRPr="00CC4E0D">
              <w:rPr>
                <w:rFonts w:ascii="Trebuchet MS" w:hAnsi="Trebuchet MS"/>
              </w:rPr>
              <w:t xml:space="preserve"> Professional arba </w:t>
            </w:r>
            <w:proofErr w:type="spellStart"/>
            <w:r w:rsidR="00000658" w:rsidRPr="00CC4E0D">
              <w:rPr>
                <w:rFonts w:ascii="Trebuchet MS" w:hAnsi="Trebuchet MS"/>
              </w:rPr>
              <w:t>Oracle</w:t>
            </w:r>
            <w:proofErr w:type="spellEnd"/>
            <w:r w:rsidR="00000658" w:rsidRPr="00CC4E0D">
              <w:rPr>
                <w:rFonts w:ascii="Trebuchet MS" w:hAnsi="Trebuchet MS"/>
              </w:rPr>
              <w:t xml:space="preserve"> </w:t>
            </w:r>
            <w:proofErr w:type="spellStart"/>
            <w:r w:rsidR="00000658" w:rsidRPr="00CC4E0D">
              <w:rPr>
                <w:rFonts w:ascii="Trebuchet MS" w:hAnsi="Trebuchet MS"/>
              </w:rPr>
              <w:t>Certified</w:t>
            </w:r>
            <w:proofErr w:type="spellEnd"/>
            <w:r w:rsidR="00000658" w:rsidRPr="00CC4E0D">
              <w:rPr>
                <w:rFonts w:ascii="Trebuchet MS" w:hAnsi="Trebuchet MS"/>
              </w:rPr>
              <w:t xml:space="preserve"> </w:t>
            </w:r>
            <w:proofErr w:type="spellStart"/>
            <w:r w:rsidR="00000658" w:rsidRPr="00CC4E0D">
              <w:rPr>
                <w:rFonts w:ascii="Trebuchet MS" w:hAnsi="Trebuchet MS"/>
              </w:rPr>
              <w:t>Associate</w:t>
            </w:r>
            <w:proofErr w:type="spellEnd"/>
            <w:r w:rsidR="00000658" w:rsidRPr="00CC4E0D">
              <w:rPr>
                <w:rFonts w:ascii="Trebuchet MS" w:hAnsi="Trebuchet MS"/>
              </w:rPr>
              <w:t xml:space="preserve"> Java </w:t>
            </w:r>
            <w:proofErr w:type="spellStart"/>
            <w:r w:rsidR="00000658" w:rsidRPr="00CC4E0D">
              <w:rPr>
                <w:rFonts w:ascii="Trebuchet MS" w:hAnsi="Trebuchet MS"/>
              </w:rPr>
              <w:t>Programmer</w:t>
            </w:r>
            <w:proofErr w:type="spellEnd"/>
            <w:r w:rsidR="00000658" w:rsidRPr="00CC4E0D">
              <w:rPr>
                <w:rFonts w:ascii="Trebuchet MS" w:hAnsi="Trebuchet MS"/>
              </w:rPr>
              <w:t xml:space="preserve">  arba Microsoft </w:t>
            </w:r>
            <w:proofErr w:type="spellStart"/>
            <w:r w:rsidR="00000658" w:rsidRPr="00CC4E0D">
              <w:rPr>
                <w:rFonts w:ascii="Trebuchet MS" w:hAnsi="Trebuchet MS"/>
              </w:rPr>
              <w:t>Certified</w:t>
            </w:r>
            <w:proofErr w:type="spellEnd"/>
            <w:r w:rsidR="00000658" w:rsidRPr="00CC4E0D">
              <w:rPr>
                <w:rFonts w:ascii="Trebuchet MS" w:hAnsi="Trebuchet MS"/>
              </w:rPr>
              <w:t xml:space="preserve"> </w:t>
            </w:r>
            <w:proofErr w:type="spellStart"/>
            <w:r w:rsidR="00000658" w:rsidRPr="00CC4E0D">
              <w:rPr>
                <w:rFonts w:ascii="Trebuchet MS" w:hAnsi="Trebuchet MS"/>
              </w:rPr>
              <w:t>Application</w:t>
            </w:r>
            <w:proofErr w:type="spellEnd"/>
            <w:r w:rsidR="00000658" w:rsidRPr="00CC4E0D">
              <w:rPr>
                <w:rFonts w:ascii="Trebuchet MS" w:hAnsi="Trebuchet MS"/>
              </w:rPr>
              <w:t xml:space="preserve"> </w:t>
            </w:r>
            <w:proofErr w:type="spellStart"/>
            <w:r w:rsidR="00000658" w:rsidRPr="00CC4E0D">
              <w:rPr>
                <w:rFonts w:ascii="Trebuchet MS" w:hAnsi="Trebuchet MS"/>
              </w:rPr>
              <w:t>Developer</w:t>
            </w:r>
            <w:proofErr w:type="spellEnd"/>
            <w:r w:rsidR="00000658" w:rsidRPr="00CC4E0D">
              <w:rPr>
                <w:rFonts w:ascii="Trebuchet MS" w:hAnsi="Trebuchet MS"/>
              </w:rPr>
              <w:t xml:space="preserve"> arba lygiavertį sertifikatą) ar lygiavertį dokumentą.</w:t>
            </w:r>
          </w:p>
          <w:p w14:paraId="608EC996" w14:textId="0FF66993" w:rsidR="0028743F" w:rsidRPr="00CC4E0D" w:rsidRDefault="0028743F" w:rsidP="00000658">
            <w:pPr>
              <w:widowControl w:val="0"/>
              <w:autoSpaceDE w:val="0"/>
              <w:autoSpaceDN w:val="0"/>
              <w:adjustRightInd w:val="0"/>
              <w:spacing w:after="0"/>
              <w:jc w:val="both"/>
              <w:rPr>
                <w:rFonts w:ascii="Trebuchet MS" w:hAnsi="Trebuchet MS"/>
                <w:lang w:eastAsia="lt-LT"/>
              </w:rPr>
            </w:pPr>
            <w:r w:rsidRPr="00CC4E0D">
              <w:rPr>
                <w:rFonts w:ascii="Trebuchet MS" w:hAnsi="Trebuchet MS"/>
                <w:b/>
                <w:bCs/>
              </w:rPr>
              <w:t>Pateikiama skaitmeninė dokumento kopija.</w:t>
            </w:r>
          </w:p>
        </w:tc>
      </w:tr>
      <w:tr w:rsidR="0028743F" w:rsidRPr="00CC4E0D" w14:paraId="0574A8FC" w14:textId="77777777" w:rsidTr="0028743F">
        <w:trPr>
          <w:trHeight w:val="983"/>
        </w:trPr>
        <w:tc>
          <w:tcPr>
            <w:tcW w:w="846" w:type="dxa"/>
            <w:shd w:val="clear" w:color="auto" w:fill="auto"/>
          </w:tcPr>
          <w:p w14:paraId="2DAB82C8" w14:textId="166EC677" w:rsidR="0028743F" w:rsidRPr="00CC4E0D"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CC4E0D">
              <w:rPr>
                <w:rFonts w:ascii="Trebuchet MS" w:hAnsi="Trebuchet MS"/>
                <w:lang w:eastAsia="lt-LT"/>
              </w:rPr>
              <w:t>1.3.</w:t>
            </w:r>
          </w:p>
        </w:tc>
        <w:tc>
          <w:tcPr>
            <w:tcW w:w="7087" w:type="dxa"/>
            <w:tcBorders>
              <w:top w:val="single" w:sz="4" w:space="0" w:color="auto"/>
              <w:left w:val="single" w:sz="4" w:space="0" w:color="auto"/>
              <w:bottom w:val="single" w:sz="4" w:space="0" w:color="auto"/>
              <w:right w:val="single" w:sz="4" w:space="0" w:color="auto"/>
            </w:tcBorders>
          </w:tcPr>
          <w:p w14:paraId="7B3CDE9A" w14:textId="77777777" w:rsidR="0028743F" w:rsidRPr="00CC4E0D" w:rsidRDefault="0028743F" w:rsidP="00F5291B">
            <w:pPr>
              <w:tabs>
                <w:tab w:val="left" w:pos="709"/>
                <w:tab w:val="left" w:pos="993"/>
              </w:tabs>
              <w:jc w:val="both"/>
              <w:rPr>
                <w:rFonts w:ascii="Trebuchet MS" w:hAnsi="Trebuchet MS"/>
                <w:b/>
              </w:rPr>
            </w:pPr>
            <w:r w:rsidRPr="00CC4E0D">
              <w:rPr>
                <w:rFonts w:ascii="Trebuchet MS" w:hAnsi="Trebuchet MS"/>
                <w:b/>
              </w:rPr>
              <w:t xml:space="preserve">Informacinės sistemos analitikas </w:t>
            </w:r>
          </w:p>
          <w:p w14:paraId="6934AE9B" w14:textId="77777777" w:rsidR="0028743F" w:rsidRPr="00CC4E0D" w:rsidRDefault="0028743F" w:rsidP="00F5291B">
            <w:pPr>
              <w:tabs>
                <w:tab w:val="left" w:pos="709"/>
                <w:tab w:val="left" w:pos="993"/>
              </w:tabs>
              <w:jc w:val="both"/>
              <w:rPr>
                <w:rFonts w:ascii="Trebuchet MS" w:hAnsi="Trebuchet MS"/>
                <w:u w:val="single"/>
              </w:rPr>
            </w:pPr>
            <w:r w:rsidRPr="00CC4E0D">
              <w:rPr>
                <w:rFonts w:ascii="Trebuchet MS" w:hAnsi="Trebuchet MS"/>
                <w:u w:val="single"/>
              </w:rPr>
              <w:t>Kvalifikacija, kompetencija ir profesinė patirtis:</w:t>
            </w:r>
          </w:p>
          <w:p w14:paraId="02FCA143" w14:textId="77777777" w:rsidR="00F5291B" w:rsidRPr="00CC4E0D" w:rsidRDefault="00F5291B" w:rsidP="006F4547">
            <w:pPr>
              <w:numPr>
                <w:ilvl w:val="0"/>
                <w:numId w:val="26"/>
              </w:numPr>
              <w:spacing w:after="0"/>
              <w:ind w:left="0" w:hanging="720"/>
              <w:jc w:val="both"/>
              <w:rPr>
                <w:rFonts w:ascii="Trebuchet MS" w:hAnsi="Trebuchet MS"/>
              </w:rPr>
            </w:pPr>
            <w:r w:rsidRPr="00CC4E0D">
              <w:rPr>
                <w:rFonts w:ascii="Trebuchet MS" w:hAnsi="Trebuchet MS"/>
              </w:rPr>
              <w:t xml:space="preserve">1) </w:t>
            </w:r>
            <w:r w:rsidR="0028743F" w:rsidRPr="00CC4E0D">
              <w:rPr>
                <w:rFonts w:ascii="Trebuchet MS" w:hAnsi="Trebuchet MS"/>
              </w:rPr>
              <w:t>turi informacinės sistemos analitiko kvalifikaciją</w:t>
            </w:r>
            <w:r w:rsidRPr="00CC4E0D">
              <w:rPr>
                <w:rFonts w:ascii="Trebuchet MS" w:hAnsi="Trebuchet MS"/>
              </w:rPr>
              <w:t>;</w:t>
            </w:r>
          </w:p>
          <w:p w14:paraId="27C4F2DF" w14:textId="3612F934" w:rsidR="0028743F" w:rsidRPr="00CC4E0D" w:rsidRDefault="00F5291B" w:rsidP="006F4547">
            <w:pPr>
              <w:numPr>
                <w:ilvl w:val="0"/>
                <w:numId w:val="26"/>
              </w:numPr>
              <w:spacing w:after="0"/>
              <w:ind w:left="0" w:hanging="720"/>
              <w:jc w:val="both"/>
              <w:rPr>
                <w:rFonts w:ascii="Trebuchet MS" w:hAnsi="Trebuchet MS"/>
              </w:rPr>
            </w:pPr>
            <w:r w:rsidRPr="00CC4E0D">
              <w:rPr>
                <w:rFonts w:ascii="Trebuchet MS" w:hAnsi="Trebuchet MS"/>
              </w:rPr>
              <w:t xml:space="preserve">2) </w:t>
            </w:r>
            <w:r w:rsidR="0028743F" w:rsidRPr="00CC4E0D">
              <w:rPr>
                <w:rFonts w:ascii="Trebuchet MS" w:hAnsi="Trebuchet MS"/>
              </w:rPr>
              <w:t xml:space="preserve">turi ne trumpesnę nei </w:t>
            </w:r>
            <w:r w:rsidR="006F4547" w:rsidRPr="00CC4E0D">
              <w:rPr>
                <w:rFonts w:ascii="Trebuchet MS" w:hAnsi="Trebuchet MS"/>
              </w:rPr>
              <w:t>1</w:t>
            </w:r>
            <w:r w:rsidR="0028743F" w:rsidRPr="00CC4E0D">
              <w:rPr>
                <w:rFonts w:ascii="Trebuchet MS" w:hAnsi="Trebuchet MS"/>
              </w:rPr>
              <w:t xml:space="preserve"> metų informacinių sistemų analizavimo, specifikavimo darbo patirtį.</w:t>
            </w:r>
          </w:p>
        </w:tc>
        <w:tc>
          <w:tcPr>
            <w:tcW w:w="6521" w:type="dxa"/>
            <w:tcBorders>
              <w:top w:val="single" w:sz="4" w:space="0" w:color="auto"/>
              <w:left w:val="single" w:sz="4" w:space="0" w:color="auto"/>
              <w:bottom w:val="single" w:sz="4" w:space="0" w:color="auto"/>
              <w:right w:val="single" w:sz="4" w:space="0" w:color="auto"/>
            </w:tcBorders>
          </w:tcPr>
          <w:p w14:paraId="49A6220A" w14:textId="077E4046" w:rsidR="0028743F" w:rsidRPr="00CC4E0D" w:rsidRDefault="0028743F" w:rsidP="006F4547">
            <w:pPr>
              <w:tabs>
                <w:tab w:val="num" w:pos="468"/>
                <w:tab w:val="left" w:pos="709"/>
                <w:tab w:val="left" w:pos="993"/>
              </w:tabs>
              <w:jc w:val="both"/>
              <w:rPr>
                <w:rFonts w:ascii="Trebuchet MS" w:hAnsi="Trebuchet MS"/>
              </w:rPr>
            </w:pPr>
            <w:r w:rsidRPr="00CC4E0D">
              <w:rPr>
                <w:rFonts w:ascii="Trebuchet MS" w:hAnsi="Trebuchet MS"/>
              </w:rPr>
              <w:t xml:space="preserve">TIEKĖJAS turi pateikti </w:t>
            </w:r>
            <w:r w:rsidR="00F5291B" w:rsidRPr="00CC4E0D">
              <w:rPr>
                <w:rFonts w:ascii="Trebuchet MS" w:hAnsi="Trebuchet MS"/>
              </w:rPr>
              <w:t>1</w:t>
            </w:r>
            <w:r w:rsidRPr="00CC4E0D">
              <w:rPr>
                <w:rFonts w:ascii="Trebuchet MS" w:hAnsi="Trebuchet MS"/>
              </w:rPr>
              <w:t xml:space="preserve"> punkte nurodytus dokumentus. Taip pat pateikti tarptautiniu mastu pripažįstamą informacinės sistemos analitiko kvalifikaciją patvirtinantį sertifikatą </w:t>
            </w:r>
            <w:r w:rsidR="006F4547" w:rsidRPr="00CC4E0D">
              <w:rPr>
                <w:rFonts w:ascii="Trebuchet MS" w:hAnsi="Trebuchet MS"/>
              </w:rPr>
              <w:t>(</w:t>
            </w:r>
            <w:proofErr w:type="spellStart"/>
            <w:r w:rsidR="006F4547" w:rsidRPr="00CC4E0D">
              <w:rPr>
                <w:rFonts w:ascii="Trebuchet MS" w:hAnsi="Trebuchet MS"/>
              </w:rPr>
              <w:t>Certified</w:t>
            </w:r>
            <w:proofErr w:type="spellEnd"/>
            <w:r w:rsidR="006F4547" w:rsidRPr="00CC4E0D">
              <w:rPr>
                <w:rFonts w:ascii="Trebuchet MS" w:hAnsi="Trebuchet MS"/>
              </w:rPr>
              <w:t xml:space="preserve"> </w:t>
            </w:r>
            <w:proofErr w:type="spellStart"/>
            <w:r w:rsidR="006F4547" w:rsidRPr="00CC4E0D">
              <w:rPr>
                <w:rFonts w:ascii="Trebuchet MS" w:hAnsi="Trebuchet MS"/>
              </w:rPr>
              <w:t>Expert</w:t>
            </w:r>
            <w:proofErr w:type="spellEnd"/>
            <w:r w:rsidR="006F4547" w:rsidRPr="00CC4E0D">
              <w:rPr>
                <w:rFonts w:ascii="Trebuchet MS" w:hAnsi="Trebuchet MS"/>
              </w:rPr>
              <w:t xml:space="preserve"> </w:t>
            </w:r>
            <w:proofErr w:type="spellStart"/>
            <w:r w:rsidR="006F4547" w:rsidRPr="00CC4E0D">
              <w:rPr>
                <w:rFonts w:ascii="Trebuchet MS" w:hAnsi="Trebuchet MS"/>
              </w:rPr>
              <w:t>in</w:t>
            </w:r>
            <w:proofErr w:type="spellEnd"/>
            <w:r w:rsidR="006F4547" w:rsidRPr="00CC4E0D">
              <w:rPr>
                <w:rFonts w:ascii="Trebuchet MS" w:hAnsi="Trebuchet MS"/>
              </w:rPr>
              <w:t xml:space="preserve"> BPM 2 (OCEB 2), OMG </w:t>
            </w:r>
            <w:proofErr w:type="spellStart"/>
            <w:r w:rsidR="006F4547" w:rsidRPr="00CC4E0D">
              <w:rPr>
                <w:rFonts w:ascii="Trebuchet MS" w:hAnsi="Trebuchet MS"/>
              </w:rPr>
              <w:t>Certified</w:t>
            </w:r>
            <w:proofErr w:type="spellEnd"/>
            <w:r w:rsidR="006F4547" w:rsidRPr="00CC4E0D">
              <w:rPr>
                <w:rFonts w:ascii="Trebuchet MS" w:hAnsi="Trebuchet MS"/>
              </w:rPr>
              <w:t xml:space="preserve"> BPM Professional, OMG </w:t>
            </w:r>
            <w:proofErr w:type="spellStart"/>
            <w:r w:rsidR="006F4547" w:rsidRPr="00CC4E0D">
              <w:rPr>
                <w:rFonts w:ascii="Trebuchet MS" w:hAnsi="Trebuchet MS"/>
              </w:rPr>
              <w:t>Certified</w:t>
            </w:r>
            <w:proofErr w:type="spellEnd"/>
            <w:r w:rsidR="006F4547" w:rsidRPr="00CC4E0D">
              <w:rPr>
                <w:rFonts w:ascii="Trebuchet MS" w:hAnsi="Trebuchet MS"/>
              </w:rPr>
              <w:t xml:space="preserve"> UML Professional, IBM </w:t>
            </w:r>
            <w:proofErr w:type="spellStart"/>
            <w:r w:rsidR="006F4547" w:rsidRPr="00CC4E0D">
              <w:rPr>
                <w:rFonts w:ascii="Trebuchet MS" w:hAnsi="Trebuchet MS"/>
              </w:rPr>
              <w:t>Certified</w:t>
            </w:r>
            <w:proofErr w:type="spellEnd"/>
            <w:r w:rsidR="006F4547" w:rsidRPr="00CC4E0D">
              <w:rPr>
                <w:rFonts w:ascii="Trebuchet MS" w:hAnsi="Trebuchet MS"/>
              </w:rPr>
              <w:t xml:space="preserve"> </w:t>
            </w:r>
            <w:proofErr w:type="spellStart"/>
            <w:r w:rsidR="006F4547" w:rsidRPr="00CC4E0D">
              <w:rPr>
                <w:rFonts w:ascii="Trebuchet MS" w:hAnsi="Trebuchet MS"/>
              </w:rPr>
              <w:t>Solution</w:t>
            </w:r>
            <w:proofErr w:type="spellEnd"/>
            <w:r w:rsidR="006F4547" w:rsidRPr="00CC4E0D">
              <w:rPr>
                <w:rFonts w:ascii="Trebuchet MS" w:hAnsi="Trebuchet MS"/>
              </w:rPr>
              <w:t xml:space="preserve"> </w:t>
            </w:r>
            <w:proofErr w:type="spellStart"/>
            <w:r w:rsidR="006F4547" w:rsidRPr="00CC4E0D">
              <w:rPr>
                <w:rFonts w:ascii="Trebuchet MS" w:hAnsi="Trebuchet MS"/>
              </w:rPr>
              <w:t>Designer</w:t>
            </w:r>
            <w:proofErr w:type="spellEnd"/>
            <w:r w:rsidR="006F4547" w:rsidRPr="00CC4E0D">
              <w:rPr>
                <w:rFonts w:ascii="Trebuchet MS" w:hAnsi="Trebuchet MS"/>
              </w:rPr>
              <w:t xml:space="preserve"> (vUML2) ar lygiavertį sertifikatą) arba lygiavertį dokumentą. </w:t>
            </w:r>
            <w:r w:rsidRPr="00CC4E0D">
              <w:rPr>
                <w:rFonts w:ascii="Trebuchet MS" w:hAnsi="Trebuchet MS"/>
                <w:b/>
                <w:bCs/>
              </w:rPr>
              <w:t>Pateikiama skaitmeninė dokumento kopija.</w:t>
            </w:r>
          </w:p>
        </w:tc>
      </w:tr>
      <w:tr w:rsidR="0028743F" w:rsidRPr="00CC4E0D" w14:paraId="4B9B189F" w14:textId="77777777" w:rsidTr="00F5291B">
        <w:trPr>
          <w:trHeight w:val="983"/>
        </w:trPr>
        <w:tc>
          <w:tcPr>
            <w:tcW w:w="846" w:type="dxa"/>
            <w:shd w:val="clear" w:color="auto" w:fill="auto"/>
          </w:tcPr>
          <w:p w14:paraId="75FC2DC5" w14:textId="218AC6F6" w:rsidR="0028743F" w:rsidRPr="00CC4E0D"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CC4E0D">
              <w:rPr>
                <w:rFonts w:ascii="Trebuchet MS" w:hAnsi="Trebuchet MS"/>
                <w:lang w:eastAsia="lt-LT"/>
              </w:rPr>
              <w:t>1.4.</w:t>
            </w:r>
          </w:p>
        </w:tc>
        <w:tc>
          <w:tcPr>
            <w:tcW w:w="7087" w:type="dxa"/>
            <w:tcBorders>
              <w:top w:val="single" w:sz="4" w:space="0" w:color="auto"/>
              <w:left w:val="single" w:sz="4" w:space="0" w:color="auto"/>
              <w:bottom w:val="single" w:sz="4" w:space="0" w:color="auto"/>
              <w:right w:val="single" w:sz="4" w:space="0" w:color="auto"/>
            </w:tcBorders>
          </w:tcPr>
          <w:p w14:paraId="20D0C9F7" w14:textId="77777777" w:rsidR="0028743F" w:rsidRPr="00CC4E0D" w:rsidRDefault="0028743F" w:rsidP="00F5291B">
            <w:pPr>
              <w:tabs>
                <w:tab w:val="left" w:pos="709"/>
                <w:tab w:val="left" w:pos="993"/>
              </w:tabs>
              <w:ind w:right="113"/>
              <w:jc w:val="both"/>
              <w:rPr>
                <w:rFonts w:ascii="Trebuchet MS" w:hAnsi="Trebuchet MS"/>
                <w:b/>
              </w:rPr>
            </w:pPr>
            <w:r w:rsidRPr="00CC4E0D">
              <w:rPr>
                <w:rFonts w:ascii="Trebuchet MS" w:hAnsi="Trebuchet MS"/>
                <w:b/>
              </w:rPr>
              <w:t>Informacinės sistemos saugumo ekspertas</w:t>
            </w:r>
          </w:p>
          <w:p w14:paraId="04E0C115" w14:textId="77777777" w:rsidR="0028743F" w:rsidRPr="00CC4E0D" w:rsidRDefault="0028743F" w:rsidP="00F5291B">
            <w:pPr>
              <w:tabs>
                <w:tab w:val="left" w:pos="709"/>
                <w:tab w:val="left" w:pos="993"/>
              </w:tabs>
              <w:jc w:val="both"/>
              <w:rPr>
                <w:rFonts w:ascii="Trebuchet MS" w:hAnsi="Trebuchet MS"/>
                <w:u w:val="single"/>
              </w:rPr>
            </w:pPr>
            <w:r w:rsidRPr="00CC4E0D">
              <w:rPr>
                <w:rFonts w:ascii="Trebuchet MS" w:hAnsi="Trebuchet MS"/>
                <w:u w:val="single"/>
              </w:rPr>
              <w:t>Kvalifikacija, kompetencija ir profesinė patirtis:</w:t>
            </w:r>
          </w:p>
          <w:p w14:paraId="6261685B" w14:textId="2253AA60" w:rsidR="00F5291B" w:rsidRPr="00CC4E0D" w:rsidRDefault="0028743F" w:rsidP="00F5291B">
            <w:pPr>
              <w:pStyle w:val="Sraopastraipa"/>
              <w:numPr>
                <w:ilvl w:val="0"/>
                <w:numId w:val="30"/>
              </w:numPr>
              <w:tabs>
                <w:tab w:val="left" w:pos="34"/>
                <w:tab w:val="left" w:pos="993"/>
              </w:tabs>
              <w:jc w:val="both"/>
              <w:rPr>
                <w:rFonts w:ascii="Trebuchet MS" w:hAnsi="Trebuchet MS"/>
              </w:rPr>
            </w:pPr>
            <w:r w:rsidRPr="00CC4E0D">
              <w:rPr>
                <w:rFonts w:ascii="Trebuchet MS" w:hAnsi="Trebuchet MS"/>
              </w:rPr>
              <w:t>turi informacinės sistemos saugos specialisto kvalifikaciją</w:t>
            </w:r>
            <w:r w:rsidR="00F5291B" w:rsidRPr="00CC4E0D">
              <w:rPr>
                <w:rFonts w:ascii="Trebuchet MS" w:hAnsi="Trebuchet MS"/>
              </w:rPr>
              <w:t>;</w:t>
            </w:r>
          </w:p>
          <w:p w14:paraId="6674D3C1" w14:textId="043166A6" w:rsidR="0028743F" w:rsidRPr="00CC4E0D" w:rsidRDefault="0028743F" w:rsidP="00F5291B">
            <w:pPr>
              <w:pStyle w:val="Sraopastraipa"/>
              <w:numPr>
                <w:ilvl w:val="0"/>
                <w:numId w:val="30"/>
              </w:numPr>
              <w:tabs>
                <w:tab w:val="left" w:pos="34"/>
                <w:tab w:val="left" w:pos="993"/>
              </w:tabs>
              <w:jc w:val="both"/>
              <w:rPr>
                <w:rFonts w:ascii="Trebuchet MS" w:hAnsi="Trebuchet MS"/>
              </w:rPr>
            </w:pPr>
            <w:r w:rsidRPr="00CC4E0D">
              <w:rPr>
                <w:rFonts w:ascii="Trebuchet MS" w:hAnsi="Trebuchet MS"/>
              </w:rPr>
              <w:t xml:space="preserve">turi ne trumpesnę nei </w:t>
            </w:r>
            <w:r w:rsidR="00722629" w:rsidRPr="00CC4E0D">
              <w:rPr>
                <w:rFonts w:ascii="Trebuchet MS" w:hAnsi="Trebuchet MS"/>
              </w:rPr>
              <w:t>1</w:t>
            </w:r>
            <w:r w:rsidRPr="00CC4E0D">
              <w:rPr>
                <w:rFonts w:ascii="Trebuchet MS" w:hAnsi="Trebuchet MS"/>
              </w:rPr>
              <w:t xml:space="preserve"> metų darbo patirtį duomenų saugos užtikrinimo srityje.</w:t>
            </w:r>
          </w:p>
        </w:tc>
        <w:tc>
          <w:tcPr>
            <w:tcW w:w="6521" w:type="dxa"/>
            <w:tcBorders>
              <w:top w:val="single" w:sz="4" w:space="0" w:color="auto"/>
              <w:left w:val="single" w:sz="4" w:space="0" w:color="auto"/>
              <w:bottom w:val="single" w:sz="4" w:space="0" w:color="auto"/>
              <w:right w:val="single" w:sz="4" w:space="0" w:color="auto"/>
            </w:tcBorders>
          </w:tcPr>
          <w:p w14:paraId="7370A3F6" w14:textId="77777777" w:rsidR="00722629" w:rsidRPr="00CC4E0D" w:rsidRDefault="0028743F" w:rsidP="00722629">
            <w:pPr>
              <w:tabs>
                <w:tab w:val="left" w:pos="709"/>
                <w:tab w:val="left" w:pos="993"/>
              </w:tabs>
              <w:autoSpaceDE w:val="0"/>
              <w:autoSpaceDN w:val="0"/>
              <w:adjustRightInd w:val="0"/>
              <w:spacing w:after="0"/>
              <w:jc w:val="both"/>
              <w:rPr>
                <w:rFonts w:ascii="Trebuchet MS" w:hAnsi="Trebuchet MS"/>
              </w:rPr>
            </w:pPr>
            <w:r w:rsidRPr="00CC4E0D">
              <w:rPr>
                <w:rFonts w:ascii="Trebuchet MS" w:hAnsi="Trebuchet MS"/>
              </w:rPr>
              <w:t xml:space="preserve">TIEKĖJAS turi pateikti </w:t>
            </w:r>
            <w:r w:rsidR="00F5291B" w:rsidRPr="00CC4E0D">
              <w:rPr>
                <w:rFonts w:ascii="Trebuchet MS" w:hAnsi="Trebuchet MS"/>
              </w:rPr>
              <w:t>1</w:t>
            </w:r>
            <w:r w:rsidRPr="00CC4E0D">
              <w:rPr>
                <w:rFonts w:ascii="Trebuchet MS" w:hAnsi="Trebuchet MS"/>
              </w:rPr>
              <w:t xml:space="preserve"> punkte nurodytus dokumentus. Taip pat pateikti tarptautiniu mastu pripažįstamą informacinės sistemos saugumo eksperto kvalifikaciją patvirtinantį sertifikatą </w:t>
            </w:r>
            <w:r w:rsidR="00722629" w:rsidRPr="00CC4E0D">
              <w:rPr>
                <w:rFonts w:ascii="Trebuchet MS" w:hAnsi="Trebuchet MS"/>
              </w:rPr>
              <w:t xml:space="preserve">(pvz. CISSP, CISM arba lygiavertį sertifikatą) arba lygiavertį dokumentą. </w:t>
            </w:r>
          </w:p>
          <w:p w14:paraId="2AEC7040" w14:textId="53BFF251" w:rsidR="0028743F" w:rsidRPr="00CC4E0D" w:rsidRDefault="0028743F" w:rsidP="00722629">
            <w:pPr>
              <w:tabs>
                <w:tab w:val="left" w:pos="709"/>
                <w:tab w:val="left" w:pos="993"/>
              </w:tabs>
              <w:autoSpaceDE w:val="0"/>
              <w:autoSpaceDN w:val="0"/>
              <w:adjustRightInd w:val="0"/>
              <w:spacing w:after="0"/>
              <w:jc w:val="both"/>
              <w:rPr>
                <w:rFonts w:ascii="Trebuchet MS" w:hAnsi="Trebuchet MS"/>
              </w:rPr>
            </w:pPr>
            <w:r w:rsidRPr="00CC4E0D">
              <w:rPr>
                <w:rFonts w:ascii="Trebuchet MS" w:hAnsi="Trebuchet MS"/>
                <w:b/>
                <w:bCs/>
              </w:rPr>
              <w:t>Pateikiama skaitmeninė dokumento kopija.</w:t>
            </w:r>
          </w:p>
        </w:tc>
      </w:tr>
      <w:tr w:rsidR="0028743F" w:rsidRPr="00CC4E0D" w14:paraId="5A86F344" w14:textId="77777777" w:rsidTr="008110FE">
        <w:trPr>
          <w:trHeight w:val="983"/>
        </w:trPr>
        <w:tc>
          <w:tcPr>
            <w:tcW w:w="846" w:type="dxa"/>
            <w:shd w:val="clear" w:color="auto" w:fill="auto"/>
          </w:tcPr>
          <w:p w14:paraId="0BD66A99" w14:textId="6368D98F" w:rsidR="0028743F" w:rsidRPr="00CC4E0D"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CC4E0D">
              <w:rPr>
                <w:rFonts w:ascii="Trebuchet MS" w:hAnsi="Trebuchet MS"/>
                <w:lang w:eastAsia="lt-LT"/>
              </w:rPr>
              <w:t>1.5.</w:t>
            </w:r>
          </w:p>
        </w:tc>
        <w:tc>
          <w:tcPr>
            <w:tcW w:w="7087" w:type="dxa"/>
            <w:tcBorders>
              <w:top w:val="single" w:sz="4" w:space="0" w:color="auto"/>
              <w:left w:val="single" w:sz="4" w:space="0" w:color="auto"/>
              <w:bottom w:val="single" w:sz="4" w:space="0" w:color="auto"/>
              <w:right w:val="single" w:sz="4" w:space="0" w:color="auto"/>
            </w:tcBorders>
            <w:vAlign w:val="center"/>
          </w:tcPr>
          <w:p w14:paraId="2E9E1AFE" w14:textId="77777777" w:rsidR="0028743F" w:rsidRPr="00CC4E0D" w:rsidRDefault="0028743F" w:rsidP="00F5291B">
            <w:pPr>
              <w:tabs>
                <w:tab w:val="left" w:pos="709"/>
                <w:tab w:val="left" w:pos="993"/>
              </w:tabs>
              <w:ind w:right="113"/>
              <w:jc w:val="both"/>
              <w:rPr>
                <w:rFonts w:ascii="Trebuchet MS" w:hAnsi="Trebuchet MS"/>
                <w:b/>
              </w:rPr>
            </w:pPr>
            <w:r w:rsidRPr="00CC4E0D">
              <w:rPr>
                <w:rFonts w:ascii="Trebuchet MS" w:hAnsi="Trebuchet MS"/>
                <w:b/>
              </w:rPr>
              <w:t>Informacinės sistemos testavimo specialistas</w:t>
            </w:r>
          </w:p>
          <w:p w14:paraId="027E4377" w14:textId="77777777" w:rsidR="0028743F" w:rsidRPr="00CC4E0D" w:rsidRDefault="0028743F" w:rsidP="00F5291B">
            <w:pPr>
              <w:tabs>
                <w:tab w:val="left" w:pos="451"/>
                <w:tab w:val="left" w:pos="709"/>
                <w:tab w:val="left" w:pos="993"/>
                <w:tab w:val="left" w:pos="1980"/>
              </w:tabs>
              <w:jc w:val="both"/>
              <w:rPr>
                <w:rFonts w:ascii="Trebuchet MS" w:hAnsi="Trebuchet MS"/>
              </w:rPr>
            </w:pPr>
            <w:r w:rsidRPr="00CC4E0D">
              <w:rPr>
                <w:rFonts w:ascii="Trebuchet MS" w:hAnsi="Trebuchet MS"/>
                <w:u w:val="single"/>
              </w:rPr>
              <w:t>Kvalifikacija, kompetencija ir profesinė patirtis:</w:t>
            </w:r>
          </w:p>
          <w:p w14:paraId="0C11C9A6" w14:textId="77777777" w:rsidR="00F5291B" w:rsidRPr="00CC4E0D" w:rsidRDefault="00F5291B" w:rsidP="00B845C7">
            <w:pPr>
              <w:numPr>
                <w:ilvl w:val="0"/>
                <w:numId w:val="28"/>
              </w:numPr>
              <w:tabs>
                <w:tab w:val="clear" w:pos="1069"/>
                <w:tab w:val="left" w:pos="0"/>
              </w:tabs>
              <w:spacing w:after="0"/>
              <w:ind w:left="176" w:hanging="708"/>
              <w:jc w:val="both"/>
              <w:rPr>
                <w:rFonts w:ascii="Trebuchet MS" w:hAnsi="Trebuchet MS"/>
                <w:b/>
              </w:rPr>
            </w:pPr>
            <w:r w:rsidRPr="00CC4E0D">
              <w:rPr>
                <w:rFonts w:ascii="Trebuchet MS" w:hAnsi="Trebuchet MS"/>
              </w:rPr>
              <w:t xml:space="preserve">1) </w:t>
            </w:r>
            <w:r w:rsidR="0028743F" w:rsidRPr="00CC4E0D">
              <w:rPr>
                <w:rFonts w:ascii="Trebuchet MS" w:hAnsi="Trebuchet MS"/>
              </w:rPr>
              <w:t>turi informacinės sistemos testavimo specialisto kvalifikaciją</w:t>
            </w:r>
            <w:r w:rsidRPr="00CC4E0D">
              <w:rPr>
                <w:rFonts w:ascii="Trebuchet MS" w:hAnsi="Trebuchet MS"/>
              </w:rPr>
              <w:t>;</w:t>
            </w:r>
          </w:p>
          <w:p w14:paraId="3BC42708" w14:textId="2F459E08" w:rsidR="0028743F" w:rsidRPr="00CC4E0D" w:rsidRDefault="00F5291B" w:rsidP="00B845C7">
            <w:pPr>
              <w:numPr>
                <w:ilvl w:val="0"/>
                <w:numId w:val="28"/>
              </w:numPr>
              <w:tabs>
                <w:tab w:val="clear" w:pos="1069"/>
                <w:tab w:val="left" w:pos="0"/>
              </w:tabs>
              <w:spacing w:after="0"/>
              <w:ind w:left="176" w:hanging="708"/>
              <w:jc w:val="both"/>
              <w:rPr>
                <w:rFonts w:ascii="Trebuchet MS" w:hAnsi="Trebuchet MS"/>
                <w:b/>
              </w:rPr>
            </w:pPr>
            <w:r w:rsidRPr="00CC4E0D">
              <w:rPr>
                <w:rFonts w:ascii="Trebuchet MS" w:hAnsi="Trebuchet MS"/>
              </w:rPr>
              <w:t xml:space="preserve">2) </w:t>
            </w:r>
            <w:r w:rsidR="0028743F" w:rsidRPr="00CC4E0D">
              <w:rPr>
                <w:rFonts w:ascii="Trebuchet MS" w:hAnsi="Trebuchet MS"/>
              </w:rPr>
              <w:t xml:space="preserve">turi ne trumpesnę nei </w:t>
            </w:r>
            <w:r w:rsidR="0028743F" w:rsidRPr="00CC4E0D">
              <w:rPr>
                <w:rFonts w:ascii="Trebuchet MS" w:hAnsi="Trebuchet MS"/>
                <w:lang w:val="en-US"/>
              </w:rPr>
              <w:t>1</w:t>
            </w:r>
            <w:r w:rsidR="0028743F" w:rsidRPr="00CC4E0D">
              <w:rPr>
                <w:rFonts w:ascii="Trebuchet MS" w:hAnsi="Trebuchet MS"/>
              </w:rPr>
              <w:t xml:space="preserve"> metų darbo patirtį informacinių sistemų testavimo srityje.</w:t>
            </w:r>
          </w:p>
        </w:tc>
        <w:tc>
          <w:tcPr>
            <w:tcW w:w="6521" w:type="dxa"/>
            <w:tcBorders>
              <w:top w:val="single" w:sz="4" w:space="0" w:color="auto"/>
              <w:left w:val="single" w:sz="4" w:space="0" w:color="auto"/>
              <w:bottom w:val="single" w:sz="4" w:space="0" w:color="auto"/>
              <w:right w:val="single" w:sz="4" w:space="0" w:color="auto"/>
            </w:tcBorders>
          </w:tcPr>
          <w:p w14:paraId="256FB476" w14:textId="4C061AFB" w:rsidR="0028743F" w:rsidRPr="00CC4E0D" w:rsidRDefault="0028743F" w:rsidP="00E93D04">
            <w:pPr>
              <w:tabs>
                <w:tab w:val="left" w:pos="709"/>
                <w:tab w:val="left" w:pos="993"/>
              </w:tabs>
              <w:autoSpaceDE w:val="0"/>
              <w:autoSpaceDN w:val="0"/>
              <w:adjustRightInd w:val="0"/>
              <w:spacing w:after="0"/>
              <w:jc w:val="both"/>
              <w:rPr>
                <w:rFonts w:ascii="Trebuchet MS" w:hAnsi="Trebuchet MS"/>
              </w:rPr>
            </w:pPr>
            <w:r w:rsidRPr="00CC4E0D">
              <w:rPr>
                <w:rFonts w:ascii="Trebuchet MS" w:hAnsi="Trebuchet MS"/>
              </w:rPr>
              <w:t xml:space="preserve">TIEKĖJAS turi pateikti </w:t>
            </w:r>
            <w:r w:rsidR="00F5291B" w:rsidRPr="00CC4E0D">
              <w:rPr>
                <w:rFonts w:ascii="Trebuchet MS" w:hAnsi="Trebuchet MS"/>
              </w:rPr>
              <w:t>1</w:t>
            </w:r>
            <w:r w:rsidRPr="00CC4E0D">
              <w:rPr>
                <w:rFonts w:ascii="Trebuchet MS" w:hAnsi="Trebuchet MS"/>
              </w:rPr>
              <w:t xml:space="preserve"> punkte nurodytus dokumentus. Taip pat pateikti tarptautiniu mastu pripažįstamą informacinės sistemos testavimo specialisto kvalifikaciją patvirtinantį sertifikatą arba lygiavertį dokumentą.  </w:t>
            </w:r>
          </w:p>
          <w:p w14:paraId="496ADD45" w14:textId="77777777" w:rsidR="0028743F" w:rsidRPr="00CC4E0D" w:rsidRDefault="0028743F" w:rsidP="00E93D04">
            <w:pPr>
              <w:tabs>
                <w:tab w:val="left" w:pos="709"/>
                <w:tab w:val="left" w:pos="993"/>
              </w:tabs>
              <w:autoSpaceDE w:val="0"/>
              <w:autoSpaceDN w:val="0"/>
              <w:adjustRightInd w:val="0"/>
              <w:spacing w:after="0"/>
              <w:jc w:val="both"/>
              <w:rPr>
                <w:rFonts w:ascii="Trebuchet MS" w:hAnsi="Trebuchet MS"/>
              </w:rPr>
            </w:pPr>
            <w:r w:rsidRPr="00CC4E0D">
              <w:rPr>
                <w:rFonts w:ascii="Trebuchet MS" w:hAnsi="Trebuchet MS"/>
                <w:b/>
                <w:bCs/>
              </w:rPr>
              <w:t>Pateikiama skaitmeninė dokumento kopija.</w:t>
            </w:r>
          </w:p>
          <w:p w14:paraId="6F1A2EEB" w14:textId="77777777" w:rsidR="0028743F" w:rsidRPr="00CC4E0D" w:rsidRDefault="0028743F" w:rsidP="00F5291B">
            <w:pPr>
              <w:widowControl w:val="0"/>
              <w:autoSpaceDE w:val="0"/>
              <w:autoSpaceDN w:val="0"/>
              <w:adjustRightInd w:val="0"/>
              <w:jc w:val="both"/>
              <w:rPr>
                <w:rFonts w:ascii="Trebuchet MS" w:hAnsi="Trebuchet MS"/>
                <w:lang w:eastAsia="lt-LT"/>
              </w:rPr>
            </w:pPr>
          </w:p>
        </w:tc>
      </w:tr>
      <w:tr w:rsidR="0028743F" w:rsidRPr="00CC4E0D" w14:paraId="58F435B0" w14:textId="77777777" w:rsidTr="00F5291B">
        <w:trPr>
          <w:trHeight w:val="983"/>
        </w:trPr>
        <w:tc>
          <w:tcPr>
            <w:tcW w:w="846" w:type="dxa"/>
            <w:shd w:val="clear" w:color="auto" w:fill="auto"/>
          </w:tcPr>
          <w:p w14:paraId="4779EB48" w14:textId="02543685" w:rsidR="0028743F" w:rsidRPr="00CC4E0D"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CC4E0D">
              <w:rPr>
                <w:rFonts w:ascii="Trebuchet MS" w:hAnsi="Trebuchet MS"/>
                <w:lang w:eastAsia="lt-LT"/>
              </w:rPr>
              <w:t>1.6.</w:t>
            </w:r>
          </w:p>
        </w:tc>
        <w:tc>
          <w:tcPr>
            <w:tcW w:w="7087" w:type="dxa"/>
            <w:tcBorders>
              <w:top w:val="single" w:sz="4" w:space="0" w:color="auto"/>
              <w:left w:val="single" w:sz="4" w:space="0" w:color="auto"/>
              <w:bottom w:val="single" w:sz="4" w:space="0" w:color="auto"/>
              <w:right w:val="single" w:sz="4" w:space="0" w:color="auto"/>
            </w:tcBorders>
          </w:tcPr>
          <w:p w14:paraId="23B78812" w14:textId="77777777" w:rsidR="0028743F" w:rsidRPr="00CC4E0D" w:rsidRDefault="0028743F" w:rsidP="00F5291B">
            <w:pPr>
              <w:tabs>
                <w:tab w:val="left" w:pos="709"/>
                <w:tab w:val="left" w:pos="993"/>
              </w:tabs>
              <w:ind w:right="113"/>
              <w:jc w:val="both"/>
              <w:rPr>
                <w:rFonts w:ascii="Trebuchet MS" w:hAnsi="Trebuchet MS"/>
                <w:b/>
              </w:rPr>
            </w:pPr>
            <w:r w:rsidRPr="00CC4E0D">
              <w:rPr>
                <w:rFonts w:ascii="Trebuchet MS" w:hAnsi="Trebuchet MS"/>
                <w:b/>
              </w:rPr>
              <w:t>Duomenų bazių administravimo specialistas</w:t>
            </w:r>
          </w:p>
          <w:p w14:paraId="52EBD282" w14:textId="77777777" w:rsidR="0028743F" w:rsidRPr="00CC4E0D" w:rsidRDefault="0028743F" w:rsidP="00F5291B">
            <w:pPr>
              <w:tabs>
                <w:tab w:val="left" w:pos="709"/>
                <w:tab w:val="left" w:pos="993"/>
              </w:tabs>
              <w:jc w:val="both"/>
              <w:rPr>
                <w:rFonts w:ascii="Trebuchet MS" w:hAnsi="Trebuchet MS"/>
                <w:u w:val="single"/>
              </w:rPr>
            </w:pPr>
            <w:r w:rsidRPr="00CC4E0D">
              <w:rPr>
                <w:rFonts w:ascii="Trebuchet MS" w:hAnsi="Trebuchet MS"/>
                <w:u w:val="single"/>
              </w:rPr>
              <w:t>Kvalifikacija, kompetencija ir profesinė patirtis:</w:t>
            </w:r>
          </w:p>
          <w:p w14:paraId="3BF7B95E" w14:textId="1A275E7C" w:rsidR="0028743F" w:rsidRPr="00CC4E0D" w:rsidRDefault="0028743F" w:rsidP="00F5291B">
            <w:pPr>
              <w:pStyle w:val="Sraopastraipa"/>
              <w:numPr>
                <w:ilvl w:val="0"/>
                <w:numId w:val="31"/>
              </w:numPr>
              <w:tabs>
                <w:tab w:val="left" w:pos="0"/>
              </w:tabs>
              <w:jc w:val="both"/>
              <w:rPr>
                <w:rFonts w:ascii="Trebuchet MS" w:hAnsi="Trebuchet MS"/>
              </w:rPr>
            </w:pPr>
            <w:r w:rsidRPr="00CC4E0D">
              <w:rPr>
                <w:rFonts w:ascii="Trebuchet MS" w:hAnsi="Trebuchet MS"/>
              </w:rPr>
              <w:t>turi duomenų bazių administratoriaus kvalifikaciją</w:t>
            </w:r>
            <w:r w:rsidR="00F5291B" w:rsidRPr="00CC4E0D">
              <w:rPr>
                <w:rFonts w:ascii="Trebuchet MS" w:hAnsi="Trebuchet MS"/>
              </w:rPr>
              <w:t>;</w:t>
            </w:r>
          </w:p>
          <w:p w14:paraId="2B440E3C" w14:textId="49BC094C" w:rsidR="0028743F" w:rsidRPr="00CC4E0D" w:rsidRDefault="0028743F" w:rsidP="00F5291B">
            <w:pPr>
              <w:pStyle w:val="Sraopastraipa"/>
              <w:numPr>
                <w:ilvl w:val="0"/>
                <w:numId w:val="31"/>
              </w:numPr>
              <w:tabs>
                <w:tab w:val="left" w:pos="0"/>
              </w:tabs>
              <w:jc w:val="both"/>
              <w:rPr>
                <w:rFonts w:ascii="Trebuchet MS" w:hAnsi="Trebuchet MS"/>
              </w:rPr>
            </w:pPr>
            <w:r w:rsidRPr="00CC4E0D">
              <w:rPr>
                <w:rFonts w:ascii="Trebuchet MS" w:hAnsi="Trebuchet MS"/>
              </w:rPr>
              <w:t xml:space="preserve"> turi ne trumpesnę nei </w:t>
            </w:r>
            <w:r w:rsidR="00874B9F" w:rsidRPr="00CC4E0D">
              <w:rPr>
                <w:rFonts w:ascii="Trebuchet MS" w:hAnsi="Trebuchet MS"/>
              </w:rPr>
              <w:t>1</w:t>
            </w:r>
            <w:r w:rsidRPr="00CC4E0D">
              <w:rPr>
                <w:rFonts w:ascii="Trebuchet MS" w:hAnsi="Trebuchet MS"/>
              </w:rPr>
              <w:t xml:space="preserve"> metų darbo patirtį </w:t>
            </w:r>
            <w:r w:rsidR="00874B9F" w:rsidRPr="00CC4E0D">
              <w:rPr>
                <w:rFonts w:ascii="Trebuchet MS" w:hAnsi="Trebuchet MS"/>
              </w:rPr>
              <w:t xml:space="preserve">Microsoft </w:t>
            </w:r>
            <w:r w:rsidRPr="00CC4E0D">
              <w:rPr>
                <w:rFonts w:ascii="Trebuchet MS" w:hAnsi="Trebuchet MS"/>
              </w:rPr>
              <w:t xml:space="preserve">duomenų bazių (ar joms lygiaverčių) administravimo srityje. </w:t>
            </w:r>
          </w:p>
        </w:tc>
        <w:tc>
          <w:tcPr>
            <w:tcW w:w="6521" w:type="dxa"/>
            <w:tcBorders>
              <w:top w:val="single" w:sz="4" w:space="0" w:color="auto"/>
              <w:left w:val="single" w:sz="4" w:space="0" w:color="auto"/>
              <w:bottom w:val="single" w:sz="4" w:space="0" w:color="auto"/>
              <w:right w:val="single" w:sz="4" w:space="0" w:color="auto"/>
            </w:tcBorders>
          </w:tcPr>
          <w:p w14:paraId="069A0125" w14:textId="77777777" w:rsidR="00874B9F" w:rsidRPr="00CC4E0D" w:rsidRDefault="0028743F" w:rsidP="00874B9F">
            <w:pPr>
              <w:tabs>
                <w:tab w:val="left" w:pos="709"/>
                <w:tab w:val="left" w:pos="993"/>
              </w:tabs>
              <w:autoSpaceDE w:val="0"/>
              <w:autoSpaceDN w:val="0"/>
              <w:adjustRightInd w:val="0"/>
              <w:spacing w:after="0"/>
              <w:jc w:val="both"/>
              <w:rPr>
                <w:rFonts w:ascii="Trebuchet MS" w:hAnsi="Trebuchet MS"/>
              </w:rPr>
            </w:pPr>
            <w:r w:rsidRPr="00CC4E0D">
              <w:rPr>
                <w:rFonts w:ascii="Trebuchet MS" w:hAnsi="Trebuchet MS"/>
              </w:rPr>
              <w:t xml:space="preserve">TIEKĖJAS turi pateikti </w:t>
            </w:r>
            <w:r w:rsidR="00F5291B" w:rsidRPr="00CC4E0D">
              <w:rPr>
                <w:rFonts w:ascii="Trebuchet MS" w:hAnsi="Trebuchet MS"/>
              </w:rPr>
              <w:t>1</w:t>
            </w:r>
            <w:r w:rsidRPr="00CC4E0D">
              <w:rPr>
                <w:rFonts w:ascii="Trebuchet MS" w:hAnsi="Trebuchet MS"/>
              </w:rPr>
              <w:t xml:space="preserve"> punkte nurodytus dokumentus. Taip pat pateikti tarptautiniu mastu pripažįstamą duomenų bazių administravimo specialisto kvalifikaciją patvirtinantį sertifikatą </w:t>
            </w:r>
            <w:r w:rsidR="00874B9F" w:rsidRPr="00CC4E0D">
              <w:rPr>
                <w:rFonts w:ascii="Trebuchet MS" w:hAnsi="Trebuchet MS"/>
              </w:rPr>
              <w:t xml:space="preserve">(pvz. , Microsoft </w:t>
            </w:r>
            <w:proofErr w:type="spellStart"/>
            <w:r w:rsidR="00874B9F" w:rsidRPr="00CC4E0D">
              <w:rPr>
                <w:rFonts w:ascii="Trebuchet MS" w:hAnsi="Trebuchet MS"/>
              </w:rPr>
              <w:t>Certified</w:t>
            </w:r>
            <w:proofErr w:type="spellEnd"/>
            <w:r w:rsidR="00874B9F" w:rsidRPr="00CC4E0D">
              <w:rPr>
                <w:rFonts w:ascii="Trebuchet MS" w:hAnsi="Trebuchet MS"/>
              </w:rPr>
              <w:t xml:space="preserve">: </w:t>
            </w:r>
            <w:proofErr w:type="spellStart"/>
            <w:r w:rsidR="00874B9F" w:rsidRPr="00CC4E0D">
              <w:rPr>
                <w:rFonts w:ascii="Trebuchet MS" w:hAnsi="Trebuchet MS"/>
              </w:rPr>
              <w:t>Azure</w:t>
            </w:r>
            <w:proofErr w:type="spellEnd"/>
            <w:r w:rsidR="00874B9F" w:rsidRPr="00CC4E0D">
              <w:rPr>
                <w:rFonts w:ascii="Trebuchet MS" w:hAnsi="Trebuchet MS"/>
              </w:rPr>
              <w:t xml:space="preserve"> </w:t>
            </w:r>
            <w:proofErr w:type="spellStart"/>
            <w:r w:rsidR="00874B9F" w:rsidRPr="00CC4E0D">
              <w:rPr>
                <w:rFonts w:ascii="Trebuchet MS" w:hAnsi="Trebuchet MS"/>
              </w:rPr>
              <w:t>Database</w:t>
            </w:r>
            <w:proofErr w:type="spellEnd"/>
            <w:r w:rsidR="00874B9F" w:rsidRPr="00CC4E0D">
              <w:rPr>
                <w:rFonts w:ascii="Trebuchet MS" w:hAnsi="Trebuchet MS"/>
              </w:rPr>
              <w:t xml:space="preserve"> </w:t>
            </w:r>
            <w:proofErr w:type="spellStart"/>
            <w:r w:rsidR="00874B9F" w:rsidRPr="00CC4E0D">
              <w:rPr>
                <w:rFonts w:ascii="Trebuchet MS" w:hAnsi="Trebuchet MS"/>
              </w:rPr>
              <w:t>Administrator</w:t>
            </w:r>
            <w:proofErr w:type="spellEnd"/>
            <w:r w:rsidR="00874B9F" w:rsidRPr="00CC4E0D">
              <w:rPr>
                <w:rFonts w:ascii="Trebuchet MS" w:hAnsi="Trebuchet MS"/>
              </w:rPr>
              <w:t xml:space="preserve"> </w:t>
            </w:r>
            <w:proofErr w:type="spellStart"/>
            <w:r w:rsidR="00874B9F" w:rsidRPr="00CC4E0D">
              <w:rPr>
                <w:rFonts w:ascii="Trebuchet MS" w:hAnsi="Trebuchet MS"/>
              </w:rPr>
              <w:t>Associate</w:t>
            </w:r>
            <w:proofErr w:type="spellEnd"/>
            <w:r w:rsidR="00874B9F" w:rsidRPr="00CC4E0D">
              <w:rPr>
                <w:rFonts w:ascii="Trebuchet MS" w:hAnsi="Trebuchet MS"/>
              </w:rPr>
              <w:t xml:space="preserve"> arba lygiavertį sertifikatą) arba lygiavertį dokumentą.</w:t>
            </w:r>
          </w:p>
          <w:p w14:paraId="70EA2DD7" w14:textId="17B49A8E" w:rsidR="0028743F" w:rsidRPr="00CC4E0D" w:rsidRDefault="0028743F" w:rsidP="00874B9F">
            <w:pPr>
              <w:tabs>
                <w:tab w:val="left" w:pos="709"/>
                <w:tab w:val="left" w:pos="993"/>
              </w:tabs>
              <w:autoSpaceDE w:val="0"/>
              <w:autoSpaceDN w:val="0"/>
              <w:adjustRightInd w:val="0"/>
              <w:spacing w:after="0"/>
              <w:jc w:val="both"/>
              <w:rPr>
                <w:rFonts w:ascii="Trebuchet MS" w:hAnsi="Trebuchet MS"/>
              </w:rPr>
            </w:pPr>
            <w:r w:rsidRPr="00CC4E0D">
              <w:rPr>
                <w:rFonts w:ascii="Trebuchet MS" w:hAnsi="Trebuchet MS"/>
              </w:rPr>
              <w:t xml:space="preserve">arba lygiavertį dokumentą.  </w:t>
            </w:r>
          </w:p>
          <w:p w14:paraId="62ED961A" w14:textId="77777777" w:rsidR="0028743F" w:rsidRPr="00CC4E0D" w:rsidRDefault="0028743F" w:rsidP="00F5291B">
            <w:pPr>
              <w:tabs>
                <w:tab w:val="left" w:pos="709"/>
                <w:tab w:val="left" w:pos="993"/>
              </w:tabs>
              <w:autoSpaceDE w:val="0"/>
              <w:autoSpaceDN w:val="0"/>
              <w:adjustRightInd w:val="0"/>
              <w:jc w:val="both"/>
              <w:rPr>
                <w:rFonts w:ascii="Trebuchet MS" w:hAnsi="Trebuchet MS"/>
              </w:rPr>
            </w:pPr>
            <w:r w:rsidRPr="00CC4E0D">
              <w:rPr>
                <w:rFonts w:ascii="Trebuchet MS" w:hAnsi="Trebuchet MS"/>
                <w:b/>
                <w:bCs/>
              </w:rPr>
              <w:t>Pateikiama skaitmeninė dokumento kopija.</w:t>
            </w:r>
          </w:p>
          <w:p w14:paraId="6CE2EEE8" w14:textId="77777777" w:rsidR="0028743F" w:rsidRPr="00CC4E0D" w:rsidRDefault="0028743F" w:rsidP="00F5291B">
            <w:pPr>
              <w:widowControl w:val="0"/>
              <w:autoSpaceDE w:val="0"/>
              <w:autoSpaceDN w:val="0"/>
              <w:adjustRightInd w:val="0"/>
              <w:jc w:val="both"/>
              <w:rPr>
                <w:rFonts w:ascii="Trebuchet MS" w:hAnsi="Trebuchet MS"/>
                <w:lang w:eastAsia="lt-LT"/>
              </w:rPr>
            </w:pPr>
          </w:p>
        </w:tc>
      </w:tr>
      <w:tr w:rsidR="00D9505D" w:rsidRPr="00CC4E0D" w14:paraId="24CDDB61" w14:textId="77777777" w:rsidTr="0028743F">
        <w:trPr>
          <w:trHeight w:val="983"/>
        </w:trPr>
        <w:tc>
          <w:tcPr>
            <w:tcW w:w="846" w:type="dxa"/>
            <w:shd w:val="clear" w:color="auto" w:fill="auto"/>
          </w:tcPr>
          <w:p w14:paraId="5677A10C" w14:textId="6284A860" w:rsidR="00D9505D" w:rsidRPr="00CC4E0D" w:rsidRDefault="0028743F" w:rsidP="003D4102">
            <w:pPr>
              <w:widowControl w:val="0"/>
              <w:tabs>
                <w:tab w:val="center" w:pos="4819"/>
                <w:tab w:val="right" w:pos="9638"/>
              </w:tabs>
              <w:suppressAutoHyphens/>
              <w:autoSpaceDE w:val="0"/>
              <w:autoSpaceDN w:val="0"/>
              <w:adjustRightInd w:val="0"/>
              <w:rPr>
                <w:rFonts w:ascii="Trebuchet MS" w:hAnsi="Trebuchet MS"/>
                <w:lang w:eastAsia="lt-LT"/>
              </w:rPr>
            </w:pPr>
            <w:r w:rsidRPr="00CC4E0D">
              <w:rPr>
                <w:rFonts w:ascii="Trebuchet MS" w:hAnsi="Trebuchet MS"/>
                <w:lang w:eastAsia="lt-LT"/>
              </w:rPr>
              <w:lastRenderedPageBreak/>
              <w:t>2.</w:t>
            </w:r>
          </w:p>
        </w:tc>
        <w:tc>
          <w:tcPr>
            <w:tcW w:w="7087" w:type="dxa"/>
            <w:tcBorders>
              <w:top w:val="single" w:sz="4" w:space="0" w:color="auto"/>
              <w:left w:val="single" w:sz="4" w:space="0" w:color="auto"/>
              <w:bottom w:val="single" w:sz="4" w:space="0" w:color="auto"/>
              <w:right w:val="single" w:sz="4" w:space="0" w:color="auto"/>
            </w:tcBorders>
          </w:tcPr>
          <w:p w14:paraId="466A4045" w14:textId="77777777" w:rsidR="00D9505D" w:rsidRPr="00CC4E0D" w:rsidRDefault="00D9505D" w:rsidP="003D4102">
            <w:pPr>
              <w:pStyle w:val="Pagrindiniotekstotrauka3"/>
              <w:tabs>
                <w:tab w:val="left" w:pos="709"/>
                <w:tab w:val="left" w:pos="993"/>
              </w:tabs>
              <w:spacing w:line="254" w:lineRule="auto"/>
              <w:ind w:left="0"/>
              <w:rPr>
                <w:rFonts w:ascii="Trebuchet MS" w:hAnsi="Trebuchet MS"/>
                <w:b/>
                <w:sz w:val="22"/>
                <w:szCs w:val="22"/>
              </w:rPr>
            </w:pPr>
            <w:r w:rsidRPr="00CC4E0D">
              <w:rPr>
                <w:rFonts w:ascii="Trebuchet MS" w:hAnsi="Trebuchet MS"/>
                <w:b/>
                <w:sz w:val="22"/>
                <w:szCs w:val="22"/>
              </w:rPr>
              <w:t>Kokybės vadybos sistemos reikalavimai:</w:t>
            </w:r>
          </w:p>
          <w:p w14:paraId="6E5B7AE0" w14:textId="77777777" w:rsidR="009D2D4D" w:rsidRPr="00CC4E0D" w:rsidRDefault="009D2D4D" w:rsidP="009D2D4D">
            <w:pPr>
              <w:pStyle w:val="NormalLent"/>
              <w:rPr>
                <w:rFonts w:ascii="Trebuchet MS" w:hAnsi="Trebuchet MS"/>
                <w:szCs w:val="22"/>
              </w:rPr>
            </w:pPr>
            <w:r w:rsidRPr="00CC4E0D">
              <w:rPr>
                <w:rFonts w:ascii="Trebuchet MS" w:hAnsi="Trebuchet MS"/>
                <w:sz w:val="22"/>
                <w:szCs w:val="22"/>
              </w:rPr>
              <w:t>TIEKĖJO veiklos kokybės vadybos sistema turi atitikti ISO 9001 (arba LST EN ISO 9001) arba jam lygiaverčių standartų reikalavimus informacinių technologijų srityje.</w:t>
            </w:r>
          </w:p>
          <w:p w14:paraId="6B607453" w14:textId="77777777" w:rsidR="009D2D4D" w:rsidRPr="00CC4E0D" w:rsidRDefault="009D2D4D" w:rsidP="00945FD5">
            <w:pPr>
              <w:jc w:val="both"/>
              <w:rPr>
                <w:rFonts w:ascii="Trebuchet MS" w:hAnsi="Trebuchet MS"/>
              </w:rPr>
            </w:pPr>
          </w:p>
          <w:p w14:paraId="5FEC547E" w14:textId="3A66C986" w:rsidR="00D9505D" w:rsidRPr="00CC4E0D" w:rsidRDefault="00D9505D" w:rsidP="00945FD5">
            <w:pPr>
              <w:jc w:val="both"/>
              <w:rPr>
                <w:rFonts w:ascii="Trebuchet MS" w:hAnsi="Trebuchet MS"/>
                <w:lang w:eastAsia="lt-LT"/>
              </w:rPr>
            </w:pPr>
          </w:p>
        </w:tc>
        <w:tc>
          <w:tcPr>
            <w:tcW w:w="6521" w:type="dxa"/>
            <w:tcBorders>
              <w:top w:val="single" w:sz="4" w:space="0" w:color="auto"/>
              <w:left w:val="single" w:sz="4" w:space="0" w:color="auto"/>
              <w:bottom w:val="single" w:sz="4" w:space="0" w:color="auto"/>
              <w:right w:val="single" w:sz="4" w:space="0" w:color="auto"/>
            </w:tcBorders>
          </w:tcPr>
          <w:p w14:paraId="49EAB138" w14:textId="77777777" w:rsidR="00CD769C" w:rsidRPr="00CC4E0D" w:rsidRDefault="00CD769C" w:rsidP="00CD769C">
            <w:pPr>
              <w:shd w:val="clear" w:color="auto" w:fill="FFFFFF"/>
              <w:spacing w:after="120" w:line="240" w:lineRule="auto"/>
              <w:jc w:val="both"/>
              <w:rPr>
                <w:rFonts w:eastAsia="Calibri"/>
              </w:rPr>
            </w:pPr>
            <w:r w:rsidRPr="00CC4E0D">
              <w:rPr>
                <w:rFonts w:ascii="Trebuchet MS" w:hAnsi="Trebuchet MS"/>
              </w:rPr>
              <w:t>TIEKĖJAS turi pateikti Europos Sąjungos teisės aktų nustatytus reikalavimus atitinkančios sertifikavimo įstaigos išduotą galiojantį sertifikatą, patvirtinantį kokybės vadybos sistemos atitikimą konkrečiam standartui.</w:t>
            </w:r>
            <w:r w:rsidRPr="00CC4E0D">
              <w:rPr>
                <w:bCs/>
              </w:rPr>
              <w:t xml:space="preserve"> </w:t>
            </w:r>
            <w:r w:rsidRPr="00CC4E0D">
              <w:rPr>
                <w:rFonts w:ascii="Trebuchet MS" w:hAnsi="Trebuchet MS"/>
                <w:bCs/>
              </w:rPr>
              <w:t>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r w:rsidRPr="00CC4E0D">
              <w:rPr>
                <w:rFonts w:ascii="Trebuchet MS" w:eastAsia="Calibri" w:hAnsi="Trebuchet MS"/>
              </w:rPr>
              <w:t>.</w:t>
            </w:r>
            <w:r w:rsidRPr="00CC4E0D">
              <w:rPr>
                <w:rFonts w:eastAsia="Calibri"/>
              </w:rPr>
              <w:t xml:space="preserve"> </w:t>
            </w:r>
          </w:p>
          <w:p w14:paraId="08725259" w14:textId="4D94360F" w:rsidR="00D9505D" w:rsidRPr="00CC4E0D" w:rsidRDefault="00D9505D" w:rsidP="00CD769C">
            <w:pPr>
              <w:shd w:val="clear" w:color="auto" w:fill="FFFFFF"/>
              <w:spacing w:after="120" w:line="240" w:lineRule="auto"/>
              <w:jc w:val="both"/>
              <w:rPr>
                <w:rFonts w:ascii="Trebuchet MS" w:hAnsi="Trebuchet MS"/>
                <w:lang w:eastAsia="lt-LT"/>
              </w:rPr>
            </w:pPr>
            <w:r w:rsidRPr="00CC4E0D">
              <w:rPr>
                <w:rFonts w:ascii="Trebuchet MS" w:hAnsi="Trebuchet MS"/>
                <w:b/>
                <w:noProof/>
              </w:rPr>
              <w:t>Pateikiama skaitmeninė dokumento kopija.</w:t>
            </w:r>
          </w:p>
        </w:tc>
      </w:tr>
    </w:tbl>
    <w:p w14:paraId="4E82E4F6" w14:textId="53C5BA83" w:rsidR="00D961CF" w:rsidRPr="00CC4E0D"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CC4E0D">
        <w:rPr>
          <w:rFonts w:ascii="Trebuchet MS" w:hAnsi="Trebuchet MS"/>
          <w:b/>
        </w:rPr>
        <w:t>Pastabos</w:t>
      </w:r>
      <w:r w:rsidR="00D3242A" w:rsidRPr="00CC4E0D">
        <w:rPr>
          <w:rFonts w:ascii="Trebuchet MS" w:hAnsi="Trebuchet MS"/>
          <w:b/>
        </w:rPr>
        <w:t>.</w:t>
      </w:r>
      <w:r w:rsidR="00D3242A" w:rsidRPr="00CC4E0D">
        <w:rPr>
          <w:rFonts w:ascii="Trebuchet MS" w:hAnsi="Trebuchet MS"/>
        </w:rPr>
        <w:t xml:space="preserve"> </w:t>
      </w:r>
      <w:r w:rsidR="00D961CF" w:rsidRPr="00CC4E0D">
        <w:rPr>
          <w:rFonts w:ascii="Trebuchet MS" w:eastAsia="Calibri" w:hAnsi="Trebuchet MS" w:cs="Times New Roman"/>
          <w:lang w:eastAsia="lt-LT"/>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64795DA3" w14:textId="3CED3CAF" w:rsidR="008134BA" w:rsidRPr="00CC4E0D" w:rsidRDefault="008134BA"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CC4E0D">
        <w:rPr>
          <w:rFonts w:ascii="Trebuchet MS" w:hAnsi="Trebuchet MS"/>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13874D24" w:rsidR="00FC79BF" w:rsidRPr="00CC4E0D"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eastAsia="Times New Roman" w:hAnsi="Trebuchet MS" w:cs="Times New Roman"/>
        </w:rPr>
        <w:t>TIEKĖJAS, deklaruodamas, kad nėra</w:t>
      </w:r>
      <w:r w:rsidR="00FC79BF" w:rsidRPr="00CC4E0D">
        <w:rPr>
          <w:rFonts w:ascii="Trebuchet MS" w:eastAsia="Times New Roman" w:hAnsi="Trebuchet MS" w:cs="Times New Roman"/>
        </w:rPr>
        <w:t xml:space="preserve"> šio </w:t>
      </w:r>
      <w:r w:rsidR="00786BAB" w:rsidRPr="00CC4E0D">
        <w:rPr>
          <w:rFonts w:ascii="Trebuchet MS" w:eastAsia="Times New Roman" w:hAnsi="Trebuchet MS" w:cs="Times New Roman"/>
        </w:rPr>
        <w:t>priedo</w:t>
      </w:r>
      <w:r w:rsidR="00FC79BF" w:rsidRPr="00CC4E0D">
        <w:rPr>
          <w:rFonts w:ascii="Trebuchet MS" w:eastAsia="Times New Roman" w:hAnsi="Trebuchet MS" w:cs="Times New Roman"/>
        </w:rPr>
        <w:t xml:space="preserve"> 1 punkte nurodytų</w:t>
      </w:r>
      <w:r w:rsidRPr="00CC4E0D">
        <w:rPr>
          <w:rFonts w:ascii="Trebuchet MS" w:eastAsia="Times New Roman" w:hAnsi="Trebuchet MS" w:cs="Times New Roman"/>
        </w:rPr>
        <w:t xml:space="preserve"> TIEKĖJO pašalinimo pagrindų, jis tenkina </w:t>
      </w:r>
      <w:r w:rsidR="00FC79BF" w:rsidRPr="00CC4E0D">
        <w:rPr>
          <w:rFonts w:ascii="Trebuchet MS" w:eastAsia="Times New Roman" w:hAnsi="Trebuchet MS" w:cs="Times New Roman"/>
        </w:rPr>
        <w:t xml:space="preserve">šio </w:t>
      </w:r>
      <w:r w:rsidR="00786BAB" w:rsidRPr="00CC4E0D">
        <w:rPr>
          <w:rFonts w:ascii="Trebuchet MS" w:eastAsia="Times New Roman" w:hAnsi="Trebuchet MS" w:cs="Times New Roman"/>
        </w:rPr>
        <w:t>priedo</w:t>
      </w:r>
      <w:r w:rsidR="00FC79BF" w:rsidRPr="00CC4E0D">
        <w:rPr>
          <w:rFonts w:ascii="Trebuchet MS" w:eastAsia="Times New Roman" w:hAnsi="Trebuchet MS" w:cs="Times New Roman"/>
        </w:rPr>
        <w:t xml:space="preserve"> 7 punkte nustatytus</w:t>
      </w:r>
      <w:r w:rsidRPr="00CC4E0D">
        <w:rPr>
          <w:rFonts w:ascii="Trebuchet MS" w:eastAsia="Times New Roman" w:hAnsi="Trebuchet MS" w:cs="Times New Roman"/>
        </w:rPr>
        <w:t xml:space="preserve"> kvalifikacijos reikalavimus ir laikosi reikalaujamų kokybės vadybos sistemos standartų</w:t>
      </w:r>
      <w:r w:rsidR="00FA7D2E" w:rsidRPr="00CC4E0D">
        <w:rPr>
          <w:rFonts w:ascii="Trebuchet MS" w:eastAsia="Times New Roman" w:hAnsi="Trebuchet MS" w:cs="Times New Roman"/>
        </w:rPr>
        <w:t xml:space="preserve"> (jei taikomi)</w:t>
      </w:r>
      <w:r w:rsidRPr="00CC4E0D">
        <w:rPr>
          <w:rFonts w:ascii="Trebuchet MS" w:eastAsia="Times New Roman" w:hAnsi="Trebuchet MS" w:cs="Times New Roman"/>
        </w:rPr>
        <w:t xml:space="preserve">, teikiant pasiūlymą turi pateikti užpildytą EBVPD. </w:t>
      </w:r>
      <w:r w:rsidR="00FC79BF" w:rsidRPr="00CC4E0D">
        <w:rPr>
          <w:rFonts w:ascii="Trebuchet MS" w:hAnsi="Trebuchet MS"/>
          <w:u w:val="single"/>
        </w:rPr>
        <w:t xml:space="preserve">Visų šio </w:t>
      </w:r>
      <w:r w:rsidR="00786BAB" w:rsidRPr="00CC4E0D">
        <w:rPr>
          <w:rFonts w:ascii="Trebuchet MS" w:hAnsi="Trebuchet MS"/>
          <w:u w:val="single"/>
        </w:rPr>
        <w:t>priedo</w:t>
      </w:r>
      <w:r w:rsidR="00FC79BF" w:rsidRPr="00CC4E0D">
        <w:rPr>
          <w:rFonts w:ascii="Trebuchet MS" w:hAnsi="Trebuchet MS"/>
          <w:u w:val="single"/>
        </w:rPr>
        <w:t xml:space="preserve"> 1 ir 7 punktuose reikalaujamų dokumentų bus prašoma pateikti tik galimą laimėtoją.</w:t>
      </w:r>
      <w:r w:rsidR="00AF4688" w:rsidRPr="00CC4E0D">
        <w:rPr>
          <w:rFonts w:ascii="Trebuchet MS" w:hAnsi="Trebuchet MS"/>
          <w:u w:val="single"/>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CC4E0D">
        <w:rPr>
          <w:rFonts w:ascii="Trebuchet MS" w:hAnsi="Trebuchet MS"/>
          <w:u w:val="single"/>
        </w:rPr>
        <w:t>eCertis</w:t>
      </w:r>
      <w:proofErr w:type="spellEnd"/>
      <w:r w:rsidR="00AF4688" w:rsidRPr="00CC4E0D">
        <w:rPr>
          <w:rFonts w:ascii="Trebuchet MS" w:hAnsi="Trebuchet MS"/>
          <w:u w:val="single"/>
          <w:vertAlign w:val="superscript"/>
        </w:rPr>
        <w:footnoteReference w:id="5"/>
      </w:r>
      <w:r w:rsidR="00AF4688" w:rsidRPr="00CC4E0D">
        <w:rPr>
          <w:rFonts w:ascii="Trebuchet MS" w:hAnsi="Trebuchet MS"/>
          <w:u w:val="single"/>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1F88992B" w:rsidR="00AA5681" w:rsidRPr="00CC4E0D"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hAnsi="Trebuchet MS"/>
        </w:rPr>
        <w:t xml:space="preserve">Jeigu KONKURSO pasiūlymą pateikia jungtinės veiklos sutartimi susivienijusių ūkio subjektų grupė, šiame </w:t>
      </w:r>
      <w:r w:rsidR="00786BAB" w:rsidRPr="00CC4E0D">
        <w:rPr>
          <w:rFonts w:ascii="Trebuchet MS" w:hAnsi="Trebuchet MS"/>
        </w:rPr>
        <w:t>priede</w:t>
      </w:r>
      <w:r w:rsidRPr="00CC4E0D">
        <w:rPr>
          <w:rFonts w:ascii="Trebuchet MS" w:hAnsi="Trebuchet MS"/>
        </w:rPr>
        <w:t xml:space="preserve"> nurodytą informaciją ir dokumentus laimėjimo atveju pateikia kiekvienas grupės narys. </w:t>
      </w:r>
      <w:r w:rsidR="00786BAB" w:rsidRPr="00CC4E0D">
        <w:rPr>
          <w:rFonts w:ascii="Trebuchet MS" w:hAnsi="Trebuchet MS"/>
        </w:rPr>
        <w:t>Šio priedo 7</w:t>
      </w:r>
      <w:r w:rsidRPr="00CC4E0D">
        <w:rPr>
          <w:rFonts w:ascii="Trebuchet MS" w:hAnsi="Trebuchet MS"/>
        </w:rPr>
        <w:t xml:space="preserve"> punkto kriterijų reikšmes turi atitikti visi jungtinės veiklos sutartimi susivienijusių ūkio subjektų grupės nariai kartu.</w:t>
      </w:r>
    </w:p>
    <w:p w14:paraId="397572DB" w14:textId="05028F36" w:rsidR="00DE1610" w:rsidRPr="00CC4E0D"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CC4E0D">
        <w:rPr>
          <w:rFonts w:ascii="Trebuchet MS" w:hAnsi="Trebuchet MS"/>
        </w:rPr>
        <w:lastRenderedPageBreak/>
        <w:t>KOMISIJA nereikalauja iš TIEKĖJO pateikti dokumentų, patvirtinančių jo pašalinimo pagrindų nebuvimą, atitiktį kvalifikacijos reikalavimams ir kokybės vadybos sistemos standartams</w:t>
      </w:r>
      <w:r w:rsidR="00FA7D2E" w:rsidRPr="00CC4E0D">
        <w:rPr>
          <w:rFonts w:ascii="Trebuchet MS" w:hAnsi="Trebuchet MS"/>
        </w:rPr>
        <w:t xml:space="preserve"> </w:t>
      </w:r>
      <w:r w:rsidR="00FA7D2E" w:rsidRPr="00CC4E0D">
        <w:rPr>
          <w:rFonts w:ascii="Trebuchet MS" w:eastAsia="Times New Roman" w:hAnsi="Trebuchet MS" w:cs="Times New Roman"/>
        </w:rPr>
        <w:t>(jei taikomi)</w:t>
      </w:r>
      <w:r w:rsidRPr="00CC4E0D">
        <w:rPr>
          <w:rFonts w:ascii="Trebuchet MS" w:hAnsi="Trebuchet MS"/>
        </w:rPr>
        <w:t>,</w:t>
      </w:r>
      <w:r w:rsidR="006F52AE" w:rsidRPr="00CC4E0D">
        <w:rPr>
          <w:rFonts w:ascii="Trebuchet MS" w:hAnsi="Trebuchet MS"/>
        </w:rPr>
        <w:t xml:space="preserve"> taip pat 1</w:t>
      </w:r>
      <w:r w:rsidR="00F62EFC" w:rsidRPr="00CC4E0D">
        <w:rPr>
          <w:rFonts w:ascii="Trebuchet MS" w:hAnsi="Trebuchet MS"/>
        </w:rPr>
        <w:t>6</w:t>
      </w:r>
      <w:r w:rsidR="006F52AE" w:rsidRPr="00CC4E0D">
        <w:rPr>
          <w:rFonts w:ascii="Trebuchet MS" w:hAnsi="Trebuchet MS"/>
        </w:rPr>
        <w:t xml:space="preserve"> punkte nurodytų dokumentų, </w:t>
      </w:r>
      <w:r w:rsidRPr="00CC4E0D">
        <w:rPr>
          <w:rFonts w:ascii="Trebuchet MS" w:hAnsi="Trebuchet MS"/>
        </w:rPr>
        <w:t>jeigu ji:</w:t>
      </w:r>
    </w:p>
    <w:p w14:paraId="31D61844" w14:textId="77777777" w:rsidR="006F52AE" w:rsidRPr="00CC4E0D" w:rsidRDefault="00DE1610" w:rsidP="002A04CC">
      <w:pPr>
        <w:pStyle w:val="Betarp"/>
        <w:numPr>
          <w:ilvl w:val="1"/>
          <w:numId w:val="1"/>
        </w:numPr>
        <w:ind w:left="0" w:firstLine="567"/>
        <w:jc w:val="both"/>
        <w:rPr>
          <w:rFonts w:ascii="Trebuchet MS" w:hAnsi="Trebuchet MS" w:cs="Arial"/>
          <w:sz w:val="22"/>
          <w:szCs w:val="22"/>
        </w:rPr>
      </w:pPr>
      <w:r w:rsidRPr="00CC4E0D">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CC4E0D" w:rsidRDefault="00DE1610" w:rsidP="002A04CC">
      <w:pPr>
        <w:pStyle w:val="Betarp"/>
        <w:numPr>
          <w:ilvl w:val="1"/>
          <w:numId w:val="1"/>
        </w:numPr>
        <w:ind w:left="0" w:firstLine="567"/>
        <w:jc w:val="both"/>
        <w:rPr>
          <w:rFonts w:ascii="Trebuchet MS" w:hAnsi="Trebuchet MS" w:cs="Arial"/>
          <w:sz w:val="22"/>
          <w:szCs w:val="22"/>
        </w:rPr>
      </w:pPr>
      <w:r w:rsidRPr="00CC4E0D">
        <w:rPr>
          <w:rFonts w:ascii="Trebuchet MS" w:eastAsia="Calibri" w:hAnsi="Trebuchet MS"/>
          <w:sz w:val="22"/>
          <w:szCs w:val="22"/>
        </w:rPr>
        <w:t>šiuos dokumentus jau turi iš ankstesnių pirkimų</w:t>
      </w:r>
      <w:r w:rsidR="006F52AE" w:rsidRPr="00CC4E0D">
        <w:rPr>
          <w:rFonts w:ascii="Trebuchet MS" w:eastAsia="Calibri" w:hAnsi="Trebuchet MS"/>
          <w:sz w:val="22"/>
          <w:szCs w:val="22"/>
        </w:rPr>
        <w:t xml:space="preserve"> procedūrų, jeigu šiuose dokumentuose nurodyta informacija vis dar yra aktuali (dokumentas išduotas prieš n</w:t>
      </w:r>
      <w:r w:rsidR="00FC5FF0" w:rsidRPr="00CC4E0D">
        <w:rPr>
          <w:rFonts w:ascii="Trebuchet MS" w:eastAsia="Calibri" w:hAnsi="Trebuchet MS"/>
          <w:sz w:val="22"/>
          <w:szCs w:val="22"/>
        </w:rPr>
        <w:t xml:space="preserve">e daugiau dienų, negu nurodyta </w:t>
      </w:r>
      <w:r w:rsidR="00567835" w:rsidRPr="00CC4E0D">
        <w:rPr>
          <w:rFonts w:ascii="Trebuchet MS" w:eastAsia="Calibri" w:hAnsi="Trebuchet MS"/>
          <w:sz w:val="22"/>
          <w:szCs w:val="22"/>
        </w:rPr>
        <w:t>šio</w:t>
      </w:r>
      <w:r w:rsidR="006F52AE" w:rsidRPr="00CC4E0D">
        <w:rPr>
          <w:rFonts w:ascii="Trebuchet MS" w:eastAsia="Calibri" w:hAnsi="Trebuchet MS"/>
          <w:sz w:val="22"/>
          <w:szCs w:val="22"/>
        </w:rPr>
        <w:t xml:space="preserve"> priedo atitinkamoje lentelės eilutėje</w:t>
      </w:r>
      <w:r w:rsidR="002260E5" w:rsidRPr="00CC4E0D">
        <w:rPr>
          <w:rFonts w:ascii="Trebuchet MS" w:eastAsia="Calibri" w:hAnsi="Trebuchet MS"/>
          <w:sz w:val="22"/>
          <w:szCs w:val="22"/>
        </w:rPr>
        <w:t xml:space="preserve"> ar 1</w:t>
      </w:r>
      <w:r w:rsidR="00F62EFC" w:rsidRPr="00CC4E0D">
        <w:rPr>
          <w:rFonts w:ascii="Trebuchet MS" w:eastAsia="Calibri" w:hAnsi="Trebuchet MS"/>
          <w:sz w:val="22"/>
          <w:szCs w:val="22"/>
        </w:rPr>
        <w:t>4 ir 15</w:t>
      </w:r>
      <w:r w:rsidR="002260E5" w:rsidRPr="00CC4E0D">
        <w:rPr>
          <w:rFonts w:ascii="Trebuchet MS" w:eastAsia="Calibri" w:hAnsi="Trebuchet MS"/>
          <w:sz w:val="22"/>
          <w:szCs w:val="22"/>
        </w:rPr>
        <w:t xml:space="preserve"> punkt</w:t>
      </w:r>
      <w:r w:rsidR="00F62EFC" w:rsidRPr="00CC4E0D">
        <w:rPr>
          <w:rFonts w:ascii="Trebuchet MS" w:eastAsia="Calibri" w:hAnsi="Trebuchet MS"/>
          <w:sz w:val="22"/>
          <w:szCs w:val="22"/>
        </w:rPr>
        <w:t>uos</w:t>
      </w:r>
      <w:r w:rsidR="002260E5" w:rsidRPr="00CC4E0D">
        <w:rPr>
          <w:rFonts w:ascii="Trebuchet MS" w:eastAsia="Calibri" w:hAnsi="Trebuchet MS"/>
          <w:sz w:val="22"/>
          <w:szCs w:val="22"/>
        </w:rPr>
        <w:t>e</w:t>
      </w:r>
      <w:r w:rsidR="00FC5FF0" w:rsidRPr="00CC4E0D">
        <w:rPr>
          <w:rFonts w:ascii="Trebuchet MS" w:eastAsia="Calibri" w:hAnsi="Trebuchet MS"/>
          <w:sz w:val="22"/>
          <w:szCs w:val="22"/>
        </w:rPr>
        <w:t>)</w:t>
      </w:r>
      <w:r w:rsidR="006F52AE" w:rsidRPr="00CC4E0D">
        <w:rPr>
          <w:rFonts w:ascii="Trebuchet MS" w:eastAsia="Calibri" w:hAnsi="Trebuchet MS"/>
          <w:sz w:val="22"/>
          <w:szCs w:val="22"/>
        </w:rPr>
        <w:t xml:space="preserve"> arba iš kitų šaltinių gali nustatyti pasiūlymo atitiktį keliamiems reikalavimams.</w:t>
      </w:r>
    </w:p>
    <w:p w14:paraId="542ED706" w14:textId="05FFCF4F" w:rsidR="00DE1610" w:rsidRPr="00CC4E0D"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CC4E0D">
        <w:rPr>
          <w:rFonts w:ascii="Trebuchet MS" w:eastAsia="Calibri" w:hAnsi="Trebuchet MS"/>
          <w:i/>
        </w:rPr>
        <w:t>(</w:t>
      </w:r>
      <w:proofErr w:type="spellStart"/>
      <w:r w:rsidRPr="00CC4E0D">
        <w:rPr>
          <w:rFonts w:ascii="Trebuchet MS" w:eastAsia="Calibri" w:hAnsi="Trebuchet MS"/>
          <w:i/>
        </w:rPr>
        <w:t>Apostille</w:t>
      </w:r>
      <w:proofErr w:type="spellEnd"/>
      <w:r w:rsidRPr="00CC4E0D">
        <w:rPr>
          <w:rFonts w:ascii="Trebuchet MS" w:eastAsia="Calibri" w:hAnsi="Trebuchet MS"/>
          <w:i/>
        </w:rPr>
        <w:t>)</w:t>
      </w:r>
      <w:r w:rsidRPr="00CC4E0D">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C4E0D">
        <w:rPr>
          <w:rFonts w:ascii="Trebuchet MS" w:eastAsia="Calibri" w:hAnsi="Trebuchet MS"/>
          <w:i/>
        </w:rPr>
        <w:t>Apostille</w:t>
      </w:r>
      <w:proofErr w:type="spellEnd"/>
      <w:r w:rsidRPr="00CC4E0D">
        <w:rPr>
          <w:rFonts w:ascii="Trebuchet MS" w:eastAsia="Calibri" w:hAnsi="Trebuchet MS"/>
        </w:rPr>
        <w:t>).</w:t>
      </w:r>
    </w:p>
    <w:p w14:paraId="26409552" w14:textId="77777777" w:rsidR="004E5DAE" w:rsidRPr="00CC4E0D" w:rsidRDefault="004E5DAE" w:rsidP="002A04CC">
      <w:pPr>
        <w:pStyle w:val="Sraopastraipa"/>
        <w:tabs>
          <w:tab w:val="left" w:pos="993"/>
        </w:tabs>
        <w:spacing w:before="120" w:after="120" w:line="240" w:lineRule="auto"/>
        <w:ind w:left="567"/>
        <w:contextualSpacing w:val="0"/>
        <w:jc w:val="both"/>
        <w:rPr>
          <w:rFonts w:ascii="Trebuchet MS" w:hAnsi="Trebuchet MS"/>
          <w:b/>
        </w:rPr>
      </w:pPr>
    </w:p>
    <w:p w14:paraId="4883A7D1" w14:textId="7951F63F" w:rsidR="00296063" w:rsidRPr="00CC4E0D"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CC4E0D">
        <w:rPr>
          <w:rFonts w:ascii="Trebuchet MS" w:hAnsi="Trebuchet MS"/>
          <w:b/>
        </w:rPr>
        <w:t>REIKALAVIMAI SUSIJĘ SU NACIONALINIU SAUGUMU</w:t>
      </w:r>
    </w:p>
    <w:p w14:paraId="597ECB39" w14:textId="464D0AA9"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Times New Roman" w:hAnsi="Trebuchet MS" w:cs="Times New Roman"/>
          <w:color w:val="000000"/>
          <w:lang w:eastAsia="lt-LT"/>
        </w:rPr>
        <w:t xml:space="preserve">Pirkimui taikomos </w:t>
      </w:r>
      <w:r w:rsidRPr="00CC4E0D">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CC4E0D">
        <w:rPr>
          <w:rFonts w:ascii="Trebuchet MS" w:hAnsi="Trebuchet MS"/>
        </w:rPr>
        <w:noBreakHyphen/>
        <w:t xml:space="preserve"> Reglamentas), nuostatos</w:t>
      </w:r>
      <w:r w:rsidRPr="00CC4E0D">
        <w:rPr>
          <w:rFonts w:ascii="Trebuchet MS" w:eastAsia="Times New Roman" w:hAnsi="Trebuchet MS" w:cs="Times New Roman"/>
          <w:color w:val="000000"/>
          <w:lang w:eastAsia="lt-LT"/>
        </w:rPr>
        <w:t xml:space="preserve">. Kartu </w:t>
      </w:r>
      <w:r w:rsidRPr="00CC4E0D">
        <w:rPr>
          <w:rFonts w:ascii="Trebuchet MS" w:eastAsia="Times New Roman" w:hAnsi="Trebuchet MS" w:cs="Times New Roman"/>
          <w:b/>
          <w:bCs/>
          <w:lang w:eastAsia="lt-LT"/>
        </w:rPr>
        <w:t>su pasiūlymu TIEKĖJAS</w:t>
      </w:r>
      <w:r w:rsidR="00625D44" w:rsidRPr="00CC4E0D">
        <w:rPr>
          <w:rFonts w:ascii="Trebuchet MS" w:eastAsia="Times New Roman" w:hAnsi="Trebuchet MS" w:cs="Times New Roman"/>
          <w:b/>
          <w:bCs/>
          <w:lang w:eastAsia="lt-LT"/>
        </w:rPr>
        <w:t>, subtiekėjas ar ūkio subjektas, kurio pajėgumais remiamasi,</w:t>
      </w:r>
      <w:r w:rsidRPr="00CC4E0D">
        <w:rPr>
          <w:rFonts w:ascii="Trebuchet MS" w:eastAsia="Times New Roman" w:hAnsi="Trebuchet MS" w:cs="Times New Roman"/>
          <w:b/>
          <w:bCs/>
          <w:lang w:eastAsia="lt-LT"/>
        </w:rPr>
        <w:t xml:space="preserve"> turi pateikti užpildytą deklaraciją dėl (ne) atitikties Reglamento nuostatoms, kuri pateikta KONKURSO sąlygų </w:t>
      </w:r>
      <w:r w:rsidR="00567835" w:rsidRPr="00CC4E0D">
        <w:rPr>
          <w:rFonts w:ascii="Trebuchet MS" w:eastAsia="Times New Roman" w:hAnsi="Trebuchet MS" w:cs="Times New Roman"/>
          <w:b/>
          <w:bCs/>
          <w:lang w:eastAsia="lt-LT"/>
        </w:rPr>
        <w:t>7</w:t>
      </w:r>
      <w:r w:rsidRPr="00CC4E0D">
        <w:rPr>
          <w:rFonts w:ascii="Trebuchet MS" w:eastAsia="Times New Roman" w:hAnsi="Trebuchet MS" w:cs="Times New Roman"/>
          <w:b/>
          <w:bCs/>
          <w:lang w:eastAsia="lt-LT"/>
        </w:rPr>
        <w:t xml:space="preserve"> priede</w:t>
      </w:r>
      <w:r w:rsidRPr="00CC4E0D">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3F0956" w:rsidRPr="00CC4E0D">
        <w:rPr>
          <w:rFonts w:ascii="Trebuchet MS" w:eastAsia="Times New Roman" w:hAnsi="Trebuchet MS" w:cs="Times New Roman"/>
          <w:color w:val="000000"/>
          <w:lang w:eastAsia="lt-LT"/>
        </w:rPr>
        <w:t>duomenis, tiek, kiek tai reikalinga UŽSAKOVUI siekiant tinkamai įgyvendinti Reglamentu nustatytus draudimus</w:t>
      </w:r>
      <w:r w:rsidRPr="00CC4E0D">
        <w:rPr>
          <w:rFonts w:ascii="Trebuchet MS" w:eastAsia="Times New Roman" w:hAnsi="Trebuchet MS" w:cs="Times New Roman"/>
          <w:color w:val="000000"/>
          <w:lang w:eastAsia="lt-LT"/>
        </w:rPr>
        <w:t>.</w:t>
      </w:r>
    </w:p>
    <w:p w14:paraId="704729B0" w14:textId="7777777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33DA111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Calibri" w:hAnsi="Trebuchet MS" w:cs="Times New Roman"/>
          <w:lang w:eastAsia="lt-LT"/>
        </w:rPr>
        <w:t xml:space="preserve">Perkančioji organizacija laiko, kad TIEKĖJO siūlomas </w:t>
      </w:r>
      <w:r w:rsidRPr="00CC4E0D">
        <w:rPr>
          <w:rFonts w:ascii="Trebuchet MS" w:eastAsia="Calibri" w:hAnsi="Trebuchet MS" w:cs="Times New Roman"/>
          <w:color w:val="000000"/>
          <w:shd w:val="clear" w:color="auto" w:fill="FFFFFF"/>
          <w:lang w:eastAsia="lt-LT"/>
        </w:rPr>
        <w:t>Pirkimo objektas kelia grėsmę nacionaliniam saugumui</w:t>
      </w:r>
      <w:r w:rsidRPr="00CC4E0D">
        <w:rPr>
          <w:rFonts w:ascii="Trebuchet MS" w:eastAsia="Calibri" w:hAnsi="Trebuchet MS" w:cs="Times New Roman"/>
          <w:lang w:eastAsia="lt-LT"/>
        </w:rPr>
        <w:t xml:space="preserve">, jei jis atitinka VPĮ </w:t>
      </w:r>
      <w:bookmarkStart w:id="10" w:name="_Hlk137664983"/>
      <w:r w:rsidRPr="00CC4E0D">
        <w:rPr>
          <w:rFonts w:ascii="Trebuchet MS" w:eastAsia="Calibri" w:hAnsi="Trebuchet MS" w:cs="Times New Roman"/>
          <w:lang w:eastAsia="lt-LT"/>
        </w:rPr>
        <w:t>37 straipsnio 9 dalies 1 ir (ar) 2 punkte numatytas sąlygas</w:t>
      </w:r>
      <w:bookmarkEnd w:id="10"/>
      <w:r w:rsidRPr="00CC4E0D">
        <w:rPr>
          <w:rFonts w:ascii="Trebuchet MS" w:eastAsia="Calibri" w:hAnsi="Trebuchet MS" w:cs="Times New Roman"/>
          <w:lang w:eastAsia="lt-LT"/>
        </w:rPr>
        <w:t xml:space="preserve">. </w:t>
      </w:r>
      <w:r w:rsidRPr="00CC4E0D">
        <w:rPr>
          <w:rFonts w:ascii="Trebuchet MS" w:eastAsia="Times New Roman" w:hAnsi="Trebuchet MS" w:cs="Times New Roman"/>
          <w:color w:val="000000"/>
        </w:rPr>
        <w:t xml:space="preserve">TIEKĖJAI kartu su pasiūlymu turi pateikti KONKURSO sąlygų </w:t>
      </w:r>
      <w:r w:rsidR="00567835" w:rsidRPr="00CC4E0D">
        <w:rPr>
          <w:rFonts w:ascii="Trebuchet MS" w:eastAsia="Times New Roman" w:hAnsi="Trebuchet MS" w:cs="Times New Roman"/>
          <w:color w:val="000000"/>
        </w:rPr>
        <w:t>6</w:t>
      </w:r>
      <w:r w:rsidRPr="00CC4E0D">
        <w:rPr>
          <w:rFonts w:ascii="Trebuchet MS" w:eastAsia="Times New Roman" w:hAnsi="Trebuchet MS" w:cs="Times New Roman"/>
          <w:color w:val="000000"/>
        </w:rPr>
        <w:t xml:space="preserve"> 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CC4E0D">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CC4E0D">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CC4E0D">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CC4E0D"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CC4E0D">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C4E0D">
        <w:rPr>
          <w:rFonts w:ascii="Trebuchet MS" w:eastAsia="Calibri" w:hAnsi="Trebuchet MS" w:cs="Times New Roman"/>
          <w:i/>
          <w:iCs/>
          <w:color w:val="7030A0"/>
          <w:sz w:val="20"/>
          <w:szCs w:val="20"/>
          <w:lang w:eastAsia="lt-LT"/>
        </w:rPr>
        <w:t>.</w:t>
      </w:r>
    </w:p>
    <w:p w14:paraId="062BFE0A" w14:textId="3F54219A"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CC4E0D">
        <w:rPr>
          <w:rFonts w:ascii="Trebuchet MS" w:eastAsia="Calibri" w:hAnsi="Trebuchet MS" w:cs="Times New Roman"/>
          <w:lang w:eastAsia="lt-LT"/>
        </w:rPr>
        <w:t xml:space="preserve">Perkančioji organizacija </w:t>
      </w:r>
      <w:r w:rsidRPr="00CC4E0D">
        <w:rPr>
          <w:rFonts w:ascii="Trebuchet MS" w:eastAsia="Calibri" w:hAnsi="Trebuchet MS" w:cs="Times New Roman"/>
          <w:color w:val="000000"/>
          <w:shd w:val="clear" w:color="auto" w:fill="FFFFFF"/>
          <w:lang w:eastAsia="lt-LT"/>
        </w:rPr>
        <w:t>laiko, kad TIEKĖJAS turi interesų, galinčių kelti grėsmę nacionaliniam saugumui</w:t>
      </w:r>
      <w:r w:rsidRPr="00CC4E0D">
        <w:rPr>
          <w:rFonts w:ascii="Trebuchet MS" w:eastAsia="Calibri" w:hAnsi="Trebuchet MS" w:cs="Times New Roman"/>
          <w:lang w:eastAsia="lt-LT"/>
        </w:rPr>
        <w:t xml:space="preserve">, jei jis, </w:t>
      </w:r>
      <w:r w:rsidRPr="00CC4E0D">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CC4E0D">
        <w:rPr>
          <w:rFonts w:ascii="Trebuchet MS" w:eastAsia="Calibri" w:hAnsi="Trebuchet MS" w:cs="Times New Roman"/>
          <w:color w:val="000000"/>
          <w:shd w:val="clear" w:color="auto" w:fill="FFFFFF"/>
          <w:lang w:eastAsia="lt-LT"/>
        </w:rPr>
        <w:t xml:space="preserve">47 straipsnio 9 dalyje </w:t>
      </w:r>
      <w:bookmarkEnd w:id="11"/>
      <w:r w:rsidRPr="00CC4E0D">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567835" w:rsidRPr="00CC4E0D">
        <w:rPr>
          <w:rFonts w:ascii="Trebuchet MS" w:eastAsia="Calibri" w:hAnsi="Trebuchet MS" w:cs="Times New Roman"/>
          <w:color w:val="000000"/>
          <w:shd w:val="clear" w:color="auto" w:fill="FFFFFF"/>
          <w:lang w:eastAsia="lt-LT"/>
        </w:rPr>
        <w:t>6</w:t>
      </w:r>
      <w:r w:rsidRPr="00CC4E0D">
        <w:rPr>
          <w:rFonts w:ascii="Trebuchet MS" w:eastAsia="Calibri" w:hAnsi="Trebuchet MS" w:cs="Times New Roman"/>
          <w:color w:val="000000"/>
          <w:shd w:val="clear" w:color="auto" w:fill="FFFFFF"/>
          <w:lang w:eastAsia="lt-LT"/>
        </w:rPr>
        <w:t xml:space="preserve"> priede nustatytos formos deklaraciją</w:t>
      </w:r>
      <w:r w:rsidRPr="00CC4E0D">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CC4E0D">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CC4E0D">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CC4E0D">
        <w:rPr>
          <w:rFonts w:ascii="Trebuchet MS" w:eastAsia="Times New Roman" w:hAnsi="Trebuchet MS" w:cs="Times New Roman"/>
          <w:color w:val="000000"/>
        </w:rPr>
        <w:lastRenderedPageBreak/>
        <w:t>Perkančioji organizacija bet kuriuo pirkimo procedūros metu turi teisę pareikalauti dalyvių pateikti visus ar dalį dokumentų, nurodytų VPĮ 51 straipsnio 12 dalyje.</w:t>
      </w:r>
    </w:p>
    <w:p w14:paraId="60BD841F" w14:textId="77777777" w:rsidR="00296063" w:rsidRPr="00CC4E0D"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CC4E0D">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Dėl atitikties Viešųjų pirkimų įstatymo </w:t>
      </w:r>
      <w:bookmarkStart w:id="12" w:name="_Hlk137665464"/>
      <w:r w:rsidRPr="00CC4E0D">
        <w:rPr>
          <w:rFonts w:ascii="Trebuchet MS" w:eastAsia="Arial Unicode MS" w:hAnsi="Trebuchet MS" w:cs="Times New Roman"/>
          <w:bCs/>
          <w:color w:val="000000"/>
          <w:bdr w:val="nil"/>
        </w:rPr>
        <w:t xml:space="preserve">37 </w:t>
      </w:r>
      <w:r w:rsidRPr="00CC4E0D">
        <w:rPr>
          <w:rFonts w:ascii="Trebuchet MS" w:eastAsia="Arial Unicode MS" w:hAnsi="Trebuchet MS" w:cs="Times New Roman"/>
          <w:color w:val="000000"/>
          <w:bdr w:val="nil"/>
        </w:rPr>
        <w:t>straipsnio</w:t>
      </w:r>
      <w:r w:rsidRPr="00CC4E0D">
        <w:rPr>
          <w:rFonts w:ascii="Trebuchet MS" w:eastAsia="Arial Unicode MS" w:hAnsi="Trebuchet MS" w:cs="Times New Roman"/>
          <w:bCs/>
          <w:color w:val="000000"/>
          <w:bdr w:val="nil"/>
        </w:rPr>
        <w:t xml:space="preserve"> 9 dalies ir 47 </w:t>
      </w:r>
      <w:r w:rsidRPr="00CC4E0D">
        <w:rPr>
          <w:rFonts w:ascii="Trebuchet MS" w:eastAsia="Arial Unicode MS" w:hAnsi="Trebuchet MS" w:cs="Times New Roman"/>
          <w:color w:val="000000"/>
          <w:bdr w:val="nil"/>
        </w:rPr>
        <w:t>straipsnio</w:t>
      </w:r>
      <w:r w:rsidRPr="00CC4E0D">
        <w:rPr>
          <w:rFonts w:ascii="Trebuchet MS" w:eastAsia="Arial Unicode MS" w:hAnsi="Trebuchet MS" w:cs="Times New Roman"/>
          <w:bCs/>
          <w:color w:val="000000"/>
          <w:bdr w:val="nil"/>
        </w:rPr>
        <w:t xml:space="preserve"> 9 dalies </w:t>
      </w:r>
      <w:bookmarkEnd w:id="12"/>
      <w:r w:rsidRPr="00CC4E0D">
        <w:rPr>
          <w:rFonts w:ascii="Trebuchet MS" w:eastAsia="Arial Unicode MS" w:hAnsi="Trebuchet MS" w:cs="Times New Roman"/>
          <w:bCs/>
          <w:color w:val="000000"/>
          <w:bdr w:val="nil"/>
        </w:rPr>
        <w:t xml:space="preserve">reikalavimams Perkančioji organizacija </w:t>
      </w:r>
      <w:r w:rsidRPr="00CC4E0D">
        <w:rPr>
          <w:rFonts w:ascii="Trebuchet MS" w:eastAsia="Arial Unicode MS" w:hAnsi="Trebuchet MS" w:cs="Times New Roman"/>
          <w:bCs/>
          <w:color w:val="000000"/>
          <w:u w:val="single"/>
          <w:bdr w:val="nil"/>
        </w:rPr>
        <w:t>galimo Pirkimo laimėtojo reikalaus pateikti vieną ar kelis šiuos dokumentus</w:t>
      </w:r>
      <w:r w:rsidRPr="00CC4E0D">
        <w:rPr>
          <w:rFonts w:ascii="Trebuchet MS" w:eastAsia="Arial Unicode MS" w:hAnsi="Trebuchet MS" w:cs="Times New Roman"/>
          <w:bCs/>
          <w:color w:val="000000"/>
          <w:bdr w:val="nil"/>
        </w:rPr>
        <w:t>:</w:t>
      </w:r>
    </w:p>
    <w:p w14:paraId="67551DC9"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CC4E0D"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pažymą apie deklaruotą gyvenamąją vietą;</w:t>
      </w:r>
    </w:p>
    <w:p w14:paraId="0DBDED35"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CC4E0D"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CC4E0D">
        <w:rPr>
          <w:rFonts w:ascii="Trebuchet MS" w:hAnsi="Trebuchet MS"/>
          <w:bCs/>
        </w:rPr>
        <w:t xml:space="preserve">UŽSAKOVAS gali nereikalauti </w:t>
      </w:r>
      <w:r w:rsidRPr="00CC4E0D">
        <w:rPr>
          <w:rFonts w:ascii="Trebuchet MS" w:hAnsi="Trebuchet MS"/>
        </w:rPr>
        <w:t>1</w:t>
      </w:r>
      <w:r w:rsidRPr="00CC4E0D">
        <w:rPr>
          <w:rFonts w:ascii="Trebuchet MS" w:hAnsi="Trebuchet MS"/>
          <w:lang w:val="en-US"/>
        </w:rPr>
        <w:t>6</w:t>
      </w:r>
      <w:r w:rsidRPr="00CC4E0D">
        <w:rPr>
          <w:rFonts w:ascii="Trebuchet MS" w:hAnsi="Trebuchet MS"/>
        </w:rPr>
        <w:t xml:space="preserve"> punkte</w:t>
      </w:r>
      <w:r w:rsidRPr="00CC4E0D">
        <w:rPr>
          <w:rFonts w:ascii="Trebuchet MS" w:hAnsi="Trebuchet MS"/>
          <w:bCs/>
        </w:rPr>
        <w:t xml:space="preserve"> nurodytų dokumentų, jeigu iš kitų šaltinių, negu nurodyta 10 punkte, gali nustatyti pasiūlymo atitiktį keliamiems reikalavimams.</w:t>
      </w:r>
    </w:p>
    <w:sectPr w:rsidR="00296063" w:rsidRPr="00CC4E0D"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4BD68" w14:textId="77777777" w:rsidR="00C17391" w:rsidRDefault="00C17391" w:rsidP="003C12B5">
      <w:pPr>
        <w:spacing w:after="0" w:line="240" w:lineRule="auto"/>
      </w:pPr>
      <w:r>
        <w:separator/>
      </w:r>
    </w:p>
  </w:endnote>
  <w:endnote w:type="continuationSeparator" w:id="0">
    <w:p w14:paraId="3A449DC0" w14:textId="77777777" w:rsidR="00C17391" w:rsidRDefault="00C17391" w:rsidP="003C12B5">
      <w:pPr>
        <w:spacing w:after="0" w:line="240" w:lineRule="auto"/>
      </w:pPr>
      <w:r>
        <w:continuationSeparator/>
      </w:r>
    </w:p>
  </w:endnote>
  <w:endnote w:type="continuationNotice" w:id="1">
    <w:p w14:paraId="2FBEBBD9" w14:textId="77777777" w:rsidR="00C17391" w:rsidRDefault="00C17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9B407" w14:textId="77777777" w:rsidR="00C17391" w:rsidRDefault="00C17391" w:rsidP="003C12B5">
      <w:pPr>
        <w:spacing w:after="0" w:line="240" w:lineRule="auto"/>
      </w:pPr>
      <w:r>
        <w:separator/>
      </w:r>
    </w:p>
  </w:footnote>
  <w:footnote w:type="continuationSeparator" w:id="0">
    <w:p w14:paraId="3779C1A6" w14:textId="77777777" w:rsidR="00C17391" w:rsidRDefault="00C17391" w:rsidP="003C12B5">
      <w:pPr>
        <w:spacing w:after="0" w:line="240" w:lineRule="auto"/>
      </w:pPr>
      <w:r>
        <w:continuationSeparator/>
      </w:r>
    </w:p>
  </w:footnote>
  <w:footnote w:type="continuationNotice" w:id="1">
    <w:p w14:paraId="02CEB43D" w14:textId="77777777" w:rsidR="00C17391" w:rsidRDefault="00C17391">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6102BF" w:rsidRPr="001620D3" w:rsidRDefault="006102BF"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6102BF" w:rsidRDefault="006102BF"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6102BF" w:rsidRPr="001620D3" w:rsidRDefault="006102BF"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6102BF" w:rsidRDefault="006102BF"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3F0956">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2"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3"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8"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9"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4"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0"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0"/>
  </w:num>
  <w:num w:numId="3">
    <w:abstractNumId w:val="21"/>
  </w:num>
  <w:num w:numId="4">
    <w:abstractNumId w:val="27"/>
  </w:num>
  <w:num w:numId="5">
    <w:abstractNumId w:val="1"/>
  </w:num>
  <w:num w:numId="6">
    <w:abstractNumId w:val="0"/>
  </w:num>
  <w:num w:numId="7">
    <w:abstractNumId w:val="15"/>
  </w:num>
  <w:num w:numId="8">
    <w:abstractNumId w:val="10"/>
  </w:num>
  <w:num w:numId="9">
    <w:abstractNumId w:val="26"/>
  </w:num>
  <w:num w:numId="10">
    <w:abstractNumId w:val="11"/>
  </w:num>
  <w:num w:numId="11">
    <w:abstractNumId w:val="23"/>
  </w:num>
  <w:num w:numId="12">
    <w:abstractNumId w:val="6"/>
  </w:num>
  <w:num w:numId="13">
    <w:abstractNumId w:val="30"/>
  </w:num>
  <w:num w:numId="14">
    <w:abstractNumId w:val="19"/>
  </w:num>
  <w:num w:numId="15">
    <w:abstractNumId w:val="28"/>
  </w:num>
  <w:num w:numId="16">
    <w:abstractNumId w:val="13"/>
  </w:num>
  <w:num w:numId="17">
    <w:abstractNumId w:val="16"/>
  </w:num>
  <w:num w:numId="18">
    <w:abstractNumId w:val="5"/>
  </w:num>
  <w:num w:numId="19">
    <w:abstractNumId w:val="12"/>
  </w:num>
  <w:num w:numId="20">
    <w:abstractNumId w:val="17"/>
  </w:num>
  <w:num w:numId="21">
    <w:abstractNumId w:val="18"/>
  </w:num>
  <w:num w:numId="22">
    <w:abstractNumId w:val="3"/>
  </w:num>
  <w:num w:numId="23">
    <w:abstractNumId w:val="14"/>
  </w:num>
  <w:num w:numId="24">
    <w:abstractNumId w:val="24"/>
  </w:num>
  <w:num w:numId="25">
    <w:abstractNumId w:val="22"/>
  </w:num>
  <w:num w:numId="26">
    <w:abstractNumId w:val="25"/>
  </w:num>
  <w:num w:numId="27">
    <w:abstractNumId w:val="4"/>
  </w:num>
  <w:num w:numId="28">
    <w:abstractNumId w:val="9"/>
  </w:num>
  <w:num w:numId="29">
    <w:abstractNumId w:val="2"/>
  </w:num>
  <w:num w:numId="30">
    <w:abstractNumId w:val="7"/>
  </w:num>
  <w:num w:numId="31">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0658"/>
    <w:rsid w:val="00001657"/>
    <w:rsid w:val="00010998"/>
    <w:rsid w:val="000123A2"/>
    <w:rsid w:val="00012C28"/>
    <w:rsid w:val="00015C72"/>
    <w:rsid w:val="00023068"/>
    <w:rsid w:val="00026901"/>
    <w:rsid w:val="00031313"/>
    <w:rsid w:val="00050E89"/>
    <w:rsid w:val="00054DFF"/>
    <w:rsid w:val="0006125F"/>
    <w:rsid w:val="00074746"/>
    <w:rsid w:val="00085206"/>
    <w:rsid w:val="00085E43"/>
    <w:rsid w:val="00092241"/>
    <w:rsid w:val="00092A5F"/>
    <w:rsid w:val="00095F5E"/>
    <w:rsid w:val="000A75E2"/>
    <w:rsid w:val="000B4512"/>
    <w:rsid w:val="000B72C4"/>
    <w:rsid w:val="000C3057"/>
    <w:rsid w:val="000D342D"/>
    <w:rsid w:val="000D588A"/>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A1DE8"/>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42112"/>
    <w:rsid w:val="003459F2"/>
    <w:rsid w:val="00352466"/>
    <w:rsid w:val="0036367C"/>
    <w:rsid w:val="00364CA1"/>
    <w:rsid w:val="00380FB1"/>
    <w:rsid w:val="00392C30"/>
    <w:rsid w:val="003A269F"/>
    <w:rsid w:val="003A6D19"/>
    <w:rsid w:val="003B07F7"/>
    <w:rsid w:val="003B13F2"/>
    <w:rsid w:val="003C12B5"/>
    <w:rsid w:val="003C190C"/>
    <w:rsid w:val="003C30FE"/>
    <w:rsid w:val="003C4D25"/>
    <w:rsid w:val="003D7E2C"/>
    <w:rsid w:val="003F0837"/>
    <w:rsid w:val="003F0956"/>
    <w:rsid w:val="004035A3"/>
    <w:rsid w:val="00407551"/>
    <w:rsid w:val="00413F00"/>
    <w:rsid w:val="004166C9"/>
    <w:rsid w:val="00421752"/>
    <w:rsid w:val="004237A9"/>
    <w:rsid w:val="0043673E"/>
    <w:rsid w:val="00436824"/>
    <w:rsid w:val="0046329A"/>
    <w:rsid w:val="00477BBF"/>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500AAB"/>
    <w:rsid w:val="005024FF"/>
    <w:rsid w:val="00511CEA"/>
    <w:rsid w:val="00517CDF"/>
    <w:rsid w:val="0052061B"/>
    <w:rsid w:val="0053511C"/>
    <w:rsid w:val="0053613B"/>
    <w:rsid w:val="00542914"/>
    <w:rsid w:val="00542B9A"/>
    <w:rsid w:val="00543B0D"/>
    <w:rsid w:val="00550515"/>
    <w:rsid w:val="00550535"/>
    <w:rsid w:val="0055264F"/>
    <w:rsid w:val="0056464B"/>
    <w:rsid w:val="00567835"/>
    <w:rsid w:val="00571007"/>
    <w:rsid w:val="00571744"/>
    <w:rsid w:val="00576232"/>
    <w:rsid w:val="005802EF"/>
    <w:rsid w:val="00584C97"/>
    <w:rsid w:val="005878F5"/>
    <w:rsid w:val="005A5A74"/>
    <w:rsid w:val="005C313C"/>
    <w:rsid w:val="005D6FC6"/>
    <w:rsid w:val="005E299E"/>
    <w:rsid w:val="005E3C6C"/>
    <w:rsid w:val="005E6A58"/>
    <w:rsid w:val="005F029F"/>
    <w:rsid w:val="005F6589"/>
    <w:rsid w:val="005F7F43"/>
    <w:rsid w:val="00603A6C"/>
    <w:rsid w:val="00607BC7"/>
    <w:rsid w:val="00607EC0"/>
    <w:rsid w:val="006102BF"/>
    <w:rsid w:val="00610751"/>
    <w:rsid w:val="00611638"/>
    <w:rsid w:val="00611AEC"/>
    <w:rsid w:val="00612F40"/>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4547"/>
    <w:rsid w:val="006F52AE"/>
    <w:rsid w:val="0072016C"/>
    <w:rsid w:val="007209F2"/>
    <w:rsid w:val="00721290"/>
    <w:rsid w:val="00722629"/>
    <w:rsid w:val="00733154"/>
    <w:rsid w:val="007459F3"/>
    <w:rsid w:val="0075368E"/>
    <w:rsid w:val="00755221"/>
    <w:rsid w:val="00756ED0"/>
    <w:rsid w:val="00757259"/>
    <w:rsid w:val="00763CEA"/>
    <w:rsid w:val="0076503B"/>
    <w:rsid w:val="00770BD4"/>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703DA"/>
    <w:rsid w:val="00874B9F"/>
    <w:rsid w:val="008818B0"/>
    <w:rsid w:val="008852B3"/>
    <w:rsid w:val="00887712"/>
    <w:rsid w:val="008C2FEC"/>
    <w:rsid w:val="008C4152"/>
    <w:rsid w:val="008C4644"/>
    <w:rsid w:val="008D2B22"/>
    <w:rsid w:val="008D3722"/>
    <w:rsid w:val="008E329D"/>
    <w:rsid w:val="008E47E2"/>
    <w:rsid w:val="008E4DE4"/>
    <w:rsid w:val="008E5B05"/>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6E6F"/>
    <w:rsid w:val="00A42A82"/>
    <w:rsid w:val="00A43478"/>
    <w:rsid w:val="00A50B34"/>
    <w:rsid w:val="00A5231D"/>
    <w:rsid w:val="00A629B5"/>
    <w:rsid w:val="00A64958"/>
    <w:rsid w:val="00A70F64"/>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5972"/>
    <w:rsid w:val="00B07674"/>
    <w:rsid w:val="00B11573"/>
    <w:rsid w:val="00B13938"/>
    <w:rsid w:val="00B254FD"/>
    <w:rsid w:val="00B32D69"/>
    <w:rsid w:val="00B35591"/>
    <w:rsid w:val="00B44473"/>
    <w:rsid w:val="00B44611"/>
    <w:rsid w:val="00B568EC"/>
    <w:rsid w:val="00B619FF"/>
    <w:rsid w:val="00B70F67"/>
    <w:rsid w:val="00B7336F"/>
    <w:rsid w:val="00B76A6C"/>
    <w:rsid w:val="00B77D1A"/>
    <w:rsid w:val="00B82BD1"/>
    <w:rsid w:val="00B845C7"/>
    <w:rsid w:val="00BB43D1"/>
    <w:rsid w:val="00BB5152"/>
    <w:rsid w:val="00BD2B07"/>
    <w:rsid w:val="00BD737F"/>
    <w:rsid w:val="00BE684E"/>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769C"/>
    <w:rsid w:val="00CE08A1"/>
    <w:rsid w:val="00CE3A77"/>
    <w:rsid w:val="00CE77EE"/>
    <w:rsid w:val="00CE7F14"/>
    <w:rsid w:val="00CF1BAA"/>
    <w:rsid w:val="00D12133"/>
    <w:rsid w:val="00D17422"/>
    <w:rsid w:val="00D26439"/>
    <w:rsid w:val="00D3242A"/>
    <w:rsid w:val="00D33D51"/>
    <w:rsid w:val="00D35149"/>
    <w:rsid w:val="00D35627"/>
    <w:rsid w:val="00D45176"/>
    <w:rsid w:val="00D50645"/>
    <w:rsid w:val="00D53B2B"/>
    <w:rsid w:val="00D5610A"/>
    <w:rsid w:val="00D805DA"/>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73B1"/>
    <w:rsid w:val="00E47D2F"/>
    <w:rsid w:val="00E60D2C"/>
    <w:rsid w:val="00E611FF"/>
    <w:rsid w:val="00E6312C"/>
    <w:rsid w:val="00E64711"/>
    <w:rsid w:val="00E76076"/>
    <w:rsid w:val="00E84318"/>
    <w:rsid w:val="00E86523"/>
    <w:rsid w:val="00E93D04"/>
    <w:rsid w:val="00E94F55"/>
    <w:rsid w:val="00E95E9C"/>
    <w:rsid w:val="00E97ED4"/>
    <w:rsid w:val="00EA6611"/>
    <w:rsid w:val="00EC0A51"/>
    <w:rsid w:val="00ED0C6D"/>
    <w:rsid w:val="00ED4750"/>
    <w:rsid w:val="00ED57D8"/>
    <w:rsid w:val="00ED5D10"/>
    <w:rsid w:val="00EE3B17"/>
    <w:rsid w:val="00EE4E72"/>
    <w:rsid w:val="00EE5752"/>
    <w:rsid w:val="00EE6D4F"/>
    <w:rsid w:val="00EE767A"/>
    <w:rsid w:val="00EF090E"/>
    <w:rsid w:val="00EF418B"/>
    <w:rsid w:val="00F04BD2"/>
    <w:rsid w:val="00F11DE7"/>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4b2e9d09-07c5-42d4-ad0a-92e216c40b99"/>
    <ds:schemaRef ds:uri="http://schemas.openxmlformats.org/package/2006/metadata/core-properties"/>
    <ds:schemaRef ds:uri="ac3775fa-9d3b-4d8c-bc3d-fbdb29195e0c"/>
    <ds:schemaRef ds:uri="028236e2-f653-4d19-ab67-4d06a9145e0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4899555B-8CA1-45FD-83D5-E0435696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23061</Words>
  <Characters>13145</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21</cp:revision>
  <dcterms:created xsi:type="dcterms:W3CDTF">2024-11-15T08:37:00Z</dcterms:created>
  <dcterms:modified xsi:type="dcterms:W3CDTF">2025-01-07T13:16:00Z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