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pPr w:leftFromText="180" w:rightFromText="180" w:horzAnchor="margin" w:tblpY="770"/>
        <w:tblW w:w="5000" w:type="pct"/>
        <w:tblLook w:val="04A0" w:firstRow="1" w:lastRow="0" w:firstColumn="1" w:lastColumn="0" w:noHBand="0" w:noVBand="1"/>
      </w:tblPr>
      <w:tblGrid>
        <w:gridCol w:w="644"/>
        <w:gridCol w:w="3140"/>
        <w:gridCol w:w="3411"/>
        <w:gridCol w:w="2767"/>
      </w:tblGrid>
      <w:tr w:rsidR="00501F26" w:rsidRPr="00F0499F" w14:paraId="04B2547F" w14:textId="77777777" w:rsidTr="00501F26">
        <w:trPr>
          <w:cantSplit/>
          <w:tblHeader/>
        </w:trPr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  <w:hideMark/>
          </w:tcPr>
          <w:p w14:paraId="7DE25B1A" w14:textId="77777777" w:rsidR="00501F26" w:rsidRPr="00A73080" w:rsidRDefault="00501F26" w:rsidP="00460D12">
            <w:pPr>
              <w:spacing w:before="60" w:after="60" w:line="256" w:lineRule="auto"/>
              <w:jc w:val="center"/>
              <w:rPr>
                <w:rFonts w:ascii="Verdana" w:hAnsi="Verdana" w:cstheme="minorHAnsi"/>
                <w:b/>
                <w:bCs/>
              </w:rPr>
            </w:pPr>
            <w:r w:rsidRPr="00A73080">
              <w:rPr>
                <w:rFonts w:ascii="Verdana" w:eastAsiaTheme="minorHAnsi" w:hAnsi="Verdana" w:cstheme="minorHAnsi"/>
                <w:b/>
                <w:bCs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FCDE2D0" w14:textId="77777777" w:rsidR="00501F26" w:rsidRPr="00A73080" w:rsidRDefault="00501F26" w:rsidP="00460D12">
            <w:pPr>
              <w:spacing w:before="60" w:after="60" w:line="256" w:lineRule="auto"/>
              <w:jc w:val="center"/>
              <w:rPr>
                <w:rFonts w:ascii="Verdana" w:hAnsi="Verdana" w:cstheme="minorBidi"/>
                <w:b/>
                <w:bCs/>
              </w:rPr>
            </w:pPr>
            <w:r w:rsidRPr="00A73080">
              <w:rPr>
                <w:rFonts w:ascii="Verdana" w:hAnsi="Verdana" w:cstheme="minorBidi"/>
                <w:b/>
                <w:bCs/>
                <w:color w:val="000000"/>
              </w:rPr>
              <w:t>Kvalifikacijos reikalavimas</w:t>
            </w:r>
            <w:r w:rsidRPr="00A73080">
              <w:rPr>
                <w:rStyle w:val="Puslapioinaosnuoroda"/>
                <w:rFonts w:ascii="Verdana" w:hAnsi="Verdana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488334D5" w14:textId="77777777" w:rsidR="00501F26" w:rsidRPr="00A73080" w:rsidRDefault="00501F26" w:rsidP="00460D12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A73080">
              <w:rPr>
                <w:rFonts w:ascii="Verdana" w:hAnsi="Verdana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C8E9F2D" w14:textId="77777777" w:rsidR="00501F26" w:rsidRPr="00A73080" w:rsidRDefault="00501F26" w:rsidP="00460D12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A73080">
              <w:rPr>
                <w:rFonts w:ascii="Verdana" w:hAnsi="Verdana" w:cstheme="minorHAnsi"/>
                <w:b/>
                <w:bCs/>
                <w:color w:val="000000"/>
              </w:rPr>
              <w:t>Subjektas, kuris turi atitikti reikalavimą</w:t>
            </w:r>
          </w:p>
          <w:p w14:paraId="367D6C59" w14:textId="77777777" w:rsidR="00501F26" w:rsidRPr="00A73080" w:rsidRDefault="00501F26" w:rsidP="00460D12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</w:p>
        </w:tc>
      </w:tr>
      <w:tr w:rsidR="00501F26" w:rsidRPr="00CB20ED" w14:paraId="783CB862" w14:textId="77777777" w:rsidTr="00460D12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04E86" w14:textId="77777777" w:rsidR="00501F26" w:rsidRPr="00A73080" w:rsidRDefault="00501F26" w:rsidP="00501F26">
            <w:pPr>
              <w:pStyle w:val="Sraopastraipa"/>
              <w:numPr>
                <w:ilvl w:val="0"/>
                <w:numId w:val="1"/>
              </w:numPr>
              <w:spacing w:before="60" w:after="60" w:line="257" w:lineRule="auto"/>
              <w:ind w:left="357" w:hanging="357"/>
              <w:rPr>
                <w:rFonts w:ascii="Verdana" w:eastAsiaTheme="minorHAnsi" w:hAnsi="Verdana" w:cstheme="minorHAnsi"/>
              </w:rPr>
            </w:pPr>
          </w:p>
        </w:tc>
        <w:tc>
          <w:tcPr>
            <w:tcW w:w="46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41F9" w14:textId="77777777" w:rsidR="00501F26" w:rsidRPr="00A73080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color w:val="000000"/>
              </w:rPr>
            </w:pPr>
            <w:r w:rsidRPr="00775452">
              <w:rPr>
                <w:rFonts w:ascii="Verdana" w:hAnsi="Verdana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501F26" w:rsidRPr="00CB20ED" w14:paraId="4439E01C" w14:textId="77777777" w:rsidTr="00460D12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A7A04" w14:textId="77777777" w:rsidR="00501F26" w:rsidRPr="00A73080" w:rsidRDefault="00501F26" w:rsidP="00501F26">
            <w:pPr>
              <w:pStyle w:val="Sraopastraipa"/>
              <w:numPr>
                <w:ilvl w:val="1"/>
                <w:numId w:val="1"/>
              </w:numPr>
              <w:spacing w:before="60" w:after="60" w:line="257" w:lineRule="auto"/>
              <w:ind w:left="357" w:hanging="357"/>
              <w:jc w:val="right"/>
              <w:rPr>
                <w:rFonts w:ascii="Verdana" w:eastAsiaTheme="minorHAnsi" w:hAnsi="Verdana" w:cstheme="minorHAns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A7D362" w14:textId="77777777" w:rsidR="00501F26" w:rsidRPr="004E6727" w:rsidRDefault="00501F26" w:rsidP="00460D12">
            <w:pPr>
              <w:spacing w:line="278" w:lineRule="auto"/>
              <w:rPr>
                <w:rFonts w:ascii="Verdana" w:hAnsi="Verdana"/>
                <w:b/>
                <w:bCs/>
              </w:rPr>
            </w:pPr>
            <w:r w:rsidRPr="004E6727">
              <w:rPr>
                <w:rFonts w:ascii="Verdana" w:hAnsi="Verdana"/>
                <w:b/>
                <w:bCs/>
              </w:rPr>
              <w:t xml:space="preserve">Paslaugų teikėjo siūlomo kandidato į </w:t>
            </w:r>
            <w:proofErr w:type="spellStart"/>
            <w:r w:rsidRPr="004E6727">
              <w:rPr>
                <w:rFonts w:ascii="Verdana" w:hAnsi="Verdana"/>
                <w:b/>
                <w:bCs/>
              </w:rPr>
              <w:t>InnoHUB</w:t>
            </w:r>
            <w:proofErr w:type="spellEnd"/>
            <w:r w:rsidRPr="004E6727">
              <w:rPr>
                <w:rFonts w:ascii="Verdana" w:hAnsi="Verdana"/>
                <w:b/>
                <w:bCs/>
              </w:rPr>
              <w:t xml:space="preserve"> Lithuania verslo bendruomenės vadovo poziciją Verslo konsultavimo arba verslo vystymo patirtis JAV</w:t>
            </w:r>
          </w:p>
          <w:p w14:paraId="6E65079A" w14:textId="77777777" w:rsidR="00501F26" w:rsidRPr="00276409" w:rsidRDefault="00501F26" w:rsidP="00460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Kandidatas</w:t>
            </w:r>
            <w:r w:rsidRPr="00276409">
              <w:rPr>
                <w:rFonts w:ascii="Verdana" w:hAnsi="Verdana"/>
              </w:rPr>
              <w:t xml:space="preserve">, siūlomas vykdyti </w:t>
            </w:r>
            <w:proofErr w:type="spellStart"/>
            <w:r w:rsidRPr="00276409">
              <w:rPr>
                <w:rFonts w:ascii="Verdana" w:hAnsi="Verdana"/>
              </w:rPr>
              <w:t>InnoHUB</w:t>
            </w:r>
            <w:proofErr w:type="spellEnd"/>
            <w:r w:rsidRPr="00276409">
              <w:rPr>
                <w:rFonts w:ascii="Verdana" w:hAnsi="Verdana"/>
              </w:rPr>
              <w:t xml:space="preserve"> Lithuania verslo bendruomenės vadovo funkcijas, turi turėti bent vieną iš šių patirčių:</w:t>
            </w:r>
          </w:p>
          <w:p w14:paraId="34E19735" w14:textId="77777777" w:rsidR="00501F26" w:rsidRPr="00276409" w:rsidRDefault="00501F26" w:rsidP="00501F26">
            <w:pPr>
              <w:pStyle w:val="Sraopastraipa"/>
              <w:numPr>
                <w:ilvl w:val="0"/>
                <w:numId w:val="5"/>
              </w:numPr>
              <w:spacing w:line="278" w:lineRule="auto"/>
              <w:ind w:left="382" w:hanging="283"/>
              <w:rPr>
                <w:rFonts w:ascii="Verdana" w:hAnsi="Verdana"/>
              </w:rPr>
            </w:pPr>
            <w:r w:rsidRPr="00276409">
              <w:rPr>
                <w:rFonts w:ascii="Verdana" w:hAnsi="Verdana"/>
              </w:rPr>
              <w:t xml:space="preserve">verslo konsultavimo patirtį Jungtinių Amerikos Valstijų rinkoje; </w:t>
            </w:r>
          </w:p>
          <w:p w14:paraId="4D729442" w14:textId="77777777" w:rsidR="00501F26" w:rsidRPr="00276409" w:rsidRDefault="00501F26" w:rsidP="00501F26">
            <w:pPr>
              <w:pStyle w:val="Sraopastraipa"/>
              <w:numPr>
                <w:ilvl w:val="0"/>
                <w:numId w:val="5"/>
              </w:numPr>
              <w:spacing w:line="278" w:lineRule="auto"/>
              <w:ind w:left="382" w:hanging="283"/>
              <w:rPr>
                <w:rFonts w:ascii="Verdana" w:hAnsi="Verdana"/>
              </w:rPr>
            </w:pPr>
            <w:r w:rsidRPr="00276409">
              <w:rPr>
                <w:rFonts w:ascii="Verdana" w:hAnsi="Verdana"/>
              </w:rPr>
              <w:t>nuosavo verslo vystymo patirtį JAV rinkoje.</w:t>
            </w:r>
          </w:p>
          <w:p w14:paraId="3FAE972C" w14:textId="77777777" w:rsidR="00501F26" w:rsidRPr="00276409" w:rsidRDefault="00501F26" w:rsidP="00460D12">
            <w:pPr>
              <w:rPr>
                <w:rFonts w:ascii="Verdana" w:hAnsi="Verdana"/>
              </w:rPr>
            </w:pPr>
            <w:r w:rsidRPr="00276409">
              <w:rPr>
                <w:rFonts w:ascii="Verdana" w:hAnsi="Verdana"/>
              </w:rPr>
              <w:t>Patirtis turi būti ne trumpesnė kaip 2 (dveji) metai per pastaruosius 5 (penkerius) metus.</w:t>
            </w:r>
          </w:p>
          <w:p w14:paraId="27EA3BBE" w14:textId="77777777" w:rsidR="00501F26" w:rsidRPr="007C13D9" w:rsidRDefault="00501F26" w:rsidP="00460D12">
            <w:p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  <w:p w14:paraId="6002A9CF" w14:textId="77777777" w:rsidR="00501F26" w:rsidRDefault="00501F26" w:rsidP="00460D12">
            <w:p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Kandidato</w:t>
            </w:r>
            <w:r w:rsidRPr="00CF4669">
              <w:rPr>
                <w:rFonts w:ascii="Verdana" w:hAnsi="Verdana" w:cstheme="minorHAnsi"/>
                <w:color w:val="000000"/>
              </w:rPr>
              <w:t xml:space="preserve"> kvalifikaciją gali grįsti ir nebaigta sutartimi, tačiau jos apimtyje turi būti suteiktos ir užsakovo priimtos </w:t>
            </w:r>
            <w:r>
              <w:rPr>
                <w:rFonts w:ascii="Verdana" w:hAnsi="Verdana" w:cstheme="minorHAnsi"/>
                <w:color w:val="000000"/>
              </w:rPr>
              <w:t xml:space="preserve">konsultavimo </w:t>
            </w:r>
            <w:r w:rsidRPr="00CF4669">
              <w:rPr>
                <w:rFonts w:ascii="Verdana" w:hAnsi="Verdana" w:cstheme="minorHAnsi"/>
                <w:color w:val="000000"/>
              </w:rPr>
              <w:t xml:space="preserve"> paslaugos. </w:t>
            </w:r>
          </w:p>
          <w:p w14:paraId="61395678" w14:textId="77777777" w:rsidR="00501F26" w:rsidRDefault="00501F26" w:rsidP="00460D12">
            <w:p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  <w:p w14:paraId="6FB7257D" w14:textId="77777777" w:rsidR="00501F26" w:rsidRPr="00CF4669" w:rsidRDefault="00501F26" w:rsidP="00460D12">
            <w:p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CF4669">
              <w:rPr>
                <w:rFonts w:ascii="Verdana" w:hAnsi="Verdana" w:cstheme="minorHAnsi"/>
                <w:color w:val="000000"/>
              </w:rPr>
              <w:lastRenderedPageBreak/>
              <w:t>Tiekėjui nedraudžiama remtis projektu (sutartimi), kurį (-</w:t>
            </w:r>
            <w:proofErr w:type="spellStart"/>
            <w:r w:rsidRPr="00CF4669">
              <w:rPr>
                <w:rFonts w:ascii="Verdana" w:hAnsi="Verdana" w:cstheme="minorHAnsi"/>
                <w:color w:val="000000"/>
              </w:rPr>
              <w:t>ią</w:t>
            </w:r>
            <w:proofErr w:type="spellEnd"/>
            <w:r w:rsidRPr="00CF4669">
              <w:rPr>
                <w:rFonts w:ascii="Verdana" w:hAnsi="Verdana" w:cstheme="minorHAnsi"/>
                <w:color w:val="000000"/>
              </w:rPr>
              <w:t>) tiekėjas vykdė ne vienas, bet kartu su kitais ūkio subjektais, tačiau tokiu atveju turi būti vertinami būtent konkretaus tiekėjo</w:t>
            </w:r>
            <w:r>
              <w:rPr>
                <w:rFonts w:ascii="Verdana" w:hAnsi="Verdana" w:cstheme="minorHAnsi"/>
                <w:color w:val="000000"/>
              </w:rPr>
              <w:t xml:space="preserve"> kandidato</w:t>
            </w:r>
            <w:r w:rsidRPr="00CF4669">
              <w:rPr>
                <w:rFonts w:ascii="Verdana" w:hAnsi="Verdana" w:cstheme="minorHAnsi"/>
                <w:color w:val="000000"/>
              </w:rPr>
              <w:t>, dalyvaujančio viešajame pirkime, suteiktos paslaugos, jų apimtis, o ne visas vykdytos sutarties objektas</w:t>
            </w:r>
            <w:r>
              <w:rPr>
                <w:rFonts w:ascii="Verdana" w:hAnsi="Verdana" w:cstheme="minorHAnsi"/>
                <w:color w:val="000000"/>
              </w:rPr>
              <w:t>.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61BD4" w14:textId="77777777" w:rsidR="00501F26" w:rsidRPr="00A73080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  <w:r w:rsidRPr="00A73080">
              <w:rPr>
                <w:rFonts w:ascii="Verdana" w:hAnsi="Verdana" w:cs="Arial"/>
                <w:bCs/>
              </w:rPr>
              <w:lastRenderedPageBreak/>
              <w:t xml:space="preserve">Dokumentai (Viešųjų pirkimų įstatymo 51 str. 7 d. 2 p.): </w:t>
            </w:r>
          </w:p>
          <w:p w14:paraId="310671C1" w14:textId="77777777" w:rsidR="00501F26" w:rsidRPr="00BB21EC" w:rsidRDefault="00501F26" w:rsidP="00501F26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uto"/>
              <w:ind w:left="214" w:hanging="285"/>
              <w:rPr>
                <w:rFonts w:ascii="Verdana" w:hAnsi="Verdana" w:cstheme="minorHAnsi"/>
              </w:rPr>
            </w:pPr>
            <w:r w:rsidRPr="00BB21EC">
              <w:rPr>
                <w:rFonts w:ascii="Verdana" w:hAnsi="Verdana" w:cstheme="minorHAnsi"/>
              </w:rPr>
              <w:t>Gyvenimo aprašymas (CV), kuriame nurodoma darbo ar veiklos patirtis, laikotarpiai, veiklos pobūdis ir vykdytos funkcijos.</w:t>
            </w:r>
          </w:p>
          <w:p w14:paraId="5F46B581" w14:textId="77777777" w:rsidR="00501F26" w:rsidRPr="00BB21EC" w:rsidRDefault="00501F26" w:rsidP="00501F26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uto"/>
              <w:ind w:left="213" w:hanging="283"/>
              <w:rPr>
                <w:rFonts w:ascii="Verdana" w:hAnsi="Verdana" w:cstheme="minorHAnsi"/>
              </w:rPr>
            </w:pPr>
            <w:r w:rsidRPr="00BB21EC">
              <w:rPr>
                <w:rFonts w:ascii="Verdana" w:hAnsi="Verdana" w:cstheme="minorHAnsi"/>
              </w:rPr>
              <w:t>Dokumentai, patvirtinantys vykdytą veiklą (užsakovų pažymos, darbdavio pažymos, sutarčių kopijos, projektų aprašymai arba kiti lygiaverčiai dokumentai), kuriuose turi būti nurodyta:</w:t>
            </w:r>
          </w:p>
          <w:p w14:paraId="36ADFF23" w14:textId="77777777" w:rsidR="00501F26" w:rsidRPr="00276409" w:rsidRDefault="00501F26" w:rsidP="00501F26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638" w:right="1"/>
              <w:rPr>
                <w:rFonts w:ascii="Verdana" w:hAnsi="Verdana" w:cstheme="minorHAnsi"/>
              </w:rPr>
            </w:pPr>
            <w:r w:rsidRPr="00276409">
              <w:rPr>
                <w:rFonts w:ascii="Verdana" w:hAnsi="Verdana" w:cstheme="minorHAnsi"/>
              </w:rPr>
              <w:t>veiklos laikotarpis,</w:t>
            </w:r>
          </w:p>
          <w:p w14:paraId="4C21C36C" w14:textId="77777777" w:rsidR="00501F26" w:rsidRPr="00276409" w:rsidRDefault="00501F26" w:rsidP="00501F26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638" w:right="1"/>
              <w:rPr>
                <w:rFonts w:ascii="Verdana" w:hAnsi="Verdana" w:cstheme="minorHAnsi"/>
              </w:rPr>
            </w:pPr>
            <w:r w:rsidRPr="00276409">
              <w:rPr>
                <w:rFonts w:ascii="Verdana" w:hAnsi="Verdana" w:cstheme="minorHAnsi"/>
              </w:rPr>
              <w:t>vykdytos veiklos pobūdis,</w:t>
            </w:r>
          </w:p>
          <w:p w14:paraId="4652DAAE" w14:textId="77777777" w:rsidR="00501F26" w:rsidRPr="00276409" w:rsidRDefault="00501F26" w:rsidP="00501F26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638" w:right="1"/>
              <w:rPr>
                <w:rFonts w:ascii="Verdana" w:hAnsi="Verdana" w:cstheme="minorHAnsi"/>
              </w:rPr>
            </w:pPr>
            <w:r w:rsidRPr="00276409">
              <w:rPr>
                <w:rFonts w:ascii="Verdana" w:hAnsi="Verdana" w:cstheme="minorHAnsi"/>
              </w:rPr>
              <w:t>veiklos vykdymo vieta (Jungtinės Amerikos Valstijos),</w:t>
            </w:r>
          </w:p>
          <w:p w14:paraId="739C13E2" w14:textId="77777777" w:rsidR="00501F26" w:rsidRPr="00276409" w:rsidRDefault="00501F26" w:rsidP="00501F26">
            <w:pPr>
              <w:pStyle w:val="Sraopastraip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638" w:right="1"/>
              <w:rPr>
                <w:rFonts w:ascii="Verdana" w:hAnsi="Verdana" w:cstheme="minorHAnsi"/>
              </w:rPr>
            </w:pPr>
            <w:r w:rsidRPr="00276409">
              <w:rPr>
                <w:rFonts w:ascii="Verdana" w:hAnsi="Verdana" w:cstheme="minorHAnsi"/>
              </w:rPr>
              <w:t>ar veikla buvo vykdyta tinkamai</w:t>
            </w:r>
            <w:r>
              <w:rPr>
                <w:rFonts w:ascii="Verdana" w:hAnsi="Verdana" w:cstheme="minorHAnsi"/>
              </w:rPr>
              <w:t>.</w:t>
            </w:r>
          </w:p>
          <w:p w14:paraId="45B3BAAA" w14:textId="77777777" w:rsidR="00501F26" w:rsidRPr="00BB21EC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BB21EC">
              <w:rPr>
                <w:rFonts w:ascii="Verdana" w:hAnsi="Verdana" w:cstheme="minorHAnsi"/>
              </w:rPr>
              <w:t>Pastabos:</w:t>
            </w:r>
          </w:p>
          <w:p w14:paraId="1B0CE573" w14:textId="77777777" w:rsidR="00501F26" w:rsidRPr="00BB21EC" w:rsidRDefault="00501F26" w:rsidP="00501F26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uto"/>
              <w:ind w:left="213" w:hanging="213"/>
              <w:rPr>
                <w:rFonts w:ascii="Verdana" w:hAnsi="Verdana" w:cstheme="minorHAnsi"/>
              </w:rPr>
            </w:pPr>
            <w:r w:rsidRPr="00BB21EC">
              <w:rPr>
                <w:rFonts w:ascii="Verdana" w:hAnsi="Verdana" w:cstheme="minorHAnsi"/>
              </w:rPr>
              <w:t>Jeigu veikla buvo vykdoma pagal nebaigtą sutartį, turi būti pateikti dokumentai, patvirtinantys, kad iki pasiūlymo pateikimo termino pabaigos atitinkamos paslaugos buvo faktiškai suteiktos ir užsakovo priimtos.</w:t>
            </w:r>
          </w:p>
          <w:p w14:paraId="58CB3083" w14:textId="77777777" w:rsidR="00501F26" w:rsidRPr="00BB21EC" w:rsidRDefault="00501F26" w:rsidP="00501F26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40" w:lineRule="auto"/>
              <w:ind w:left="213" w:hanging="213"/>
              <w:rPr>
                <w:rFonts w:ascii="Verdana" w:hAnsi="Verdana" w:cstheme="minorHAnsi"/>
              </w:rPr>
            </w:pPr>
            <w:r w:rsidRPr="00BB21EC">
              <w:rPr>
                <w:rFonts w:ascii="Verdana" w:hAnsi="Verdana" w:cstheme="minorHAnsi"/>
              </w:rPr>
              <w:t xml:space="preserve">Jeigu veikla buvo vykdoma kartu su kitais ūkio subjektais, vertinama tik konkretaus </w:t>
            </w:r>
            <w:r>
              <w:rPr>
                <w:rFonts w:ascii="Verdana" w:hAnsi="Verdana" w:cstheme="minorHAnsi"/>
              </w:rPr>
              <w:t>kandidato</w:t>
            </w:r>
            <w:r w:rsidRPr="00BB21EC">
              <w:rPr>
                <w:rFonts w:ascii="Verdana" w:hAnsi="Verdana" w:cstheme="minorHAnsi"/>
              </w:rPr>
              <w:t xml:space="preserve"> faktiškai vykdyta veiklos dalis.</w:t>
            </w:r>
          </w:p>
          <w:p w14:paraId="0610F33A" w14:textId="77777777" w:rsidR="00501F26" w:rsidRPr="00A73080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F9F2F" w14:textId="77777777" w:rsidR="00501F26" w:rsidRPr="0027640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</w:rPr>
            </w:pPr>
            <w:r w:rsidRPr="00276409">
              <w:rPr>
                <w:rFonts w:ascii="Verdana" w:hAnsi="Verdana" w:cstheme="minorHAnsi"/>
              </w:rPr>
              <w:lastRenderedPageBreak/>
              <w:t xml:space="preserve">Reikalavimą turi atitikti </w:t>
            </w:r>
            <w:r>
              <w:rPr>
                <w:rFonts w:ascii="Verdana" w:hAnsi="Verdana" w:cstheme="minorHAnsi"/>
              </w:rPr>
              <w:t>kandidatas</w:t>
            </w:r>
            <w:r w:rsidRPr="00276409">
              <w:rPr>
                <w:rFonts w:ascii="Verdana" w:hAnsi="Verdana" w:cstheme="minorHAnsi"/>
              </w:rPr>
              <w:t xml:space="preserve"> – fizinis asmuo, siūlomas vykdyti </w:t>
            </w:r>
            <w:proofErr w:type="spellStart"/>
            <w:r w:rsidRPr="00276409">
              <w:rPr>
                <w:rFonts w:ascii="Verdana" w:hAnsi="Verdana" w:cstheme="minorHAnsi"/>
              </w:rPr>
              <w:t>InnoHUB</w:t>
            </w:r>
            <w:proofErr w:type="spellEnd"/>
            <w:r w:rsidRPr="00276409">
              <w:rPr>
                <w:rFonts w:ascii="Verdana" w:hAnsi="Verdana" w:cstheme="minorHAnsi"/>
              </w:rPr>
              <w:t xml:space="preserve"> Lithuania verslo bendruomenės vadovo funkcijas.</w:t>
            </w:r>
          </w:p>
          <w:p w14:paraId="309AA0DF" w14:textId="77777777" w:rsidR="00501F26" w:rsidRPr="0027640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</w:rPr>
            </w:pPr>
            <w:r w:rsidRPr="00276409">
              <w:rPr>
                <w:rFonts w:ascii="Verdana" w:hAnsi="Verdana" w:cstheme="minorHAnsi"/>
              </w:rPr>
              <w:t>Jeigu pasiūlymą teikia ūkio subjektų grupė – reikalavimą turi atitikti tas grupės narys, kuris vykdys pirkimo sutartį.</w:t>
            </w:r>
          </w:p>
          <w:p w14:paraId="371A59D6" w14:textId="77777777" w:rsidR="00501F26" w:rsidRPr="0027640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</w:rPr>
            </w:pPr>
            <w:r w:rsidRPr="00276409">
              <w:rPr>
                <w:rFonts w:ascii="Verdana" w:hAnsi="Verdana" w:cstheme="minorHAnsi"/>
              </w:rPr>
              <w:t>Tiekėjas gali remtis kitų ūkio subjektų pajėgumais tik tuo atveju, jeigu tie subjektai patys vykdys tą pirkimo sutarties dalį, kuriai reikia jų turimų pajėgumų. Subtiekėjams šis</w:t>
            </w:r>
            <w:r>
              <w:rPr>
                <w:rFonts w:ascii="Verdana" w:hAnsi="Verdana" w:cstheme="minorHAnsi"/>
              </w:rPr>
              <w:t xml:space="preserve"> </w:t>
            </w:r>
            <w:r w:rsidRPr="00276409">
              <w:rPr>
                <w:rFonts w:ascii="Verdana" w:hAnsi="Verdana" w:cstheme="minorHAnsi"/>
              </w:rPr>
              <w:t>reikalavimas nenustatomas, išskyrus atvejus, kai jie vykdys atitinkamą sutarties dalį.</w:t>
            </w:r>
          </w:p>
          <w:p w14:paraId="08F543E2" w14:textId="77777777" w:rsidR="00501F26" w:rsidRPr="006D599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</w:rPr>
            </w:pPr>
          </w:p>
        </w:tc>
      </w:tr>
      <w:tr w:rsidR="00501F26" w:rsidRPr="00CB20ED" w14:paraId="0407E82A" w14:textId="77777777" w:rsidTr="00460D12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7760C" w14:textId="77777777" w:rsidR="00501F26" w:rsidRPr="00A73080" w:rsidRDefault="00501F26" w:rsidP="00501F26">
            <w:pPr>
              <w:pStyle w:val="Sraopastraipa"/>
              <w:numPr>
                <w:ilvl w:val="1"/>
                <w:numId w:val="1"/>
              </w:numPr>
              <w:spacing w:before="60" w:after="60" w:line="257" w:lineRule="auto"/>
              <w:ind w:left="357" w:hanging="357"/>
              <w:jc w:val="right"/>
              <w:rPr>
                <w:rFonts w:ascii="Verdana" w:eastAsiaTheme="minorHAnsi" w:hAnsi="Verdana" w:cstheme="minorHAns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58AF6E" w14:textId="77777777" w:rsidR="00501F26" w:rsidRPr="00276409" w:rsidRDefault="00501F26" w:rsidP="00460D12">
            <w:pPr>
              <w:spacing w:line="278" w:lineRule="auto"/>
              <w:rPr>
                <w:rFonts w:ascii="Verdana" w:hAnsi="Verdana"/>
                <w:b/>
                <w:bCs/>
              </w:rPr>
            </w:pPr>
            <w:r w:rsidRPr="004E6727">
              <w:rPr>
                <w:rFonts w:ascii="Verdana" w:hAnsi="Verdana"/>
                <w:b/>
                <w:bCs/>
              </w:rPr>
              <w:t xml:space="preserve">Paslaugų teikėjo siūlomo kandidato į </w:t>
            </w:r>
            <w:proofErr w:type="spellStart"/>
            <w:r w:rsidRPr="004E6727">
              <w:rPr>
                <w:rFonts w:ascii="Verdana" w:hAnsi="Verdana"/>
                <w:b/>
                <w:bCs/>
              </w:rPr>
              <w:t>InnoHUB</w:t>
            </w:r>
            <w:proofErr w:type="spellEnd"/>
            <w:r w:rsidRPr="004E6727">
              <w:rPr>
                <w:rFonts w:ascii="Verdana" w:hAnsi="Verdana"/>
                <w:b/>
                <w:bCs/>
              </w:rPr>
              <w:t xml:space="preserve"> Lithuania verslo bendruomenės vadovo poziciją </w:t>
            </w:r>
            <w:r>
              <w:rPr>
                <w:rFonts w:ascii="Verdana" w:hAnsi="Verdana"/>
                <w:b/>
                <w:bCs/>
              </w:rPr>
              <w:t>p</w:t>
            </w:r>
            <w:r w:rsidRPr="00276409">
              <w:rPr>
                <w:rFonts w:ascii="Verdana" w:hAnsi="Verdana"/>
                <w:b/>
                <w:bCs/>
              </w:rPr>
              <w:t>atirtis aukštųjų technologijų sektoriaus įmonių verslo plėtros ir įėjimo į JAV rinką srityje</w:t>
            </w:r>
          </w:p>
          <w:p w14:paraId="164EFF95" w14:textId="77777777" w:rsidR="00501F26" w:rsidRPr="0027640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  <w:p w14:paraId="6FAFAAD4" w14:textId="77777777" w:rsidR="00501F26" w:rsidRPr="0027640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Kandidatas</w:t>
            </w:r>
            <w:r w:rsidRPr="00276409">
              <w:rPr>
                <w:rFonts w:ascii="Verdana" w:hAnsi="Verdana" w:cstheme="minorHAnsi"/>
                <w:color w:val="000000"/>
              </w:rPr>
              <w:t xml:space="preserve">, siūlomas vykdyti </w:t>
            </w:r>
            <w:proofErr w:type="spellStart"/>
            <w:r w:rsidRPr="00276409">
              <w:rPr>
                <w:rFonts w:ascii="Verdana" w:hAnsi="Verdana" w:cstheme="minorHAnsi"/>
                <w:color w:val="000000"/>
              </w:rPr>
              <w:t>InnoHUB</w:t>
            </w:r>
            <w:proofErr w:type="spellEnd"/>
            <w:r w:rsidRPr="00276409">
              <w:rPr>
                <w:rFonts w:ascii="Verdana" w:hAnsi="Verdana" w:cstheme="minorHAnsi"/>
                <w:color w:val="000000"/>
              </w:rPr>
              <w:t xml:space="preserve"> Lithuania verslo bendruomenės vadovo funkcijas, per pastaruosius 5 (penkerius) metus iki Pasiūlymo pateikimo termino pabaigos turi būti konsultavęs ne mažiau kaip 10 aukštųjų technologijų sektoriaus įmonių jų verslo plėtros ir (ar) įėjimo į Jungtinių Amerikos Valstijų rinką klausimais.</w:t>
            </w:r>
          </w:p>
          <w:p w14:paraId="41396D98" w14:textId="77777777" w:rsidR="00501F26" w:rsidRPr="0027640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276409">
              <w:rPr>
                <w:rFonts w:ascii="Verdana" w:hAnsi="Verdana" w:cstheme="minorHAnsi"/>
                <w:color w:val="000000"/>
              </w:rPr>
              <w:t>Konsultavimo veikla turi būti susijusi su bent viena iš šių sričių:</w:t>
            </w:r>
          </w:p>
          <w:p w14:paraId="532E2D52" w14:textId="77777777" w:rsidR="00501F26" w:rsidRPr="00276409" w:rsidRDefault="00501F26" w:rsidP="00501F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82"/>
              <w:jc w:val="both"/>
              <w:rPr>
                <w:rFonts w:ascii="Verdana" w:hAnsi="Verdana" w:cstheme="minorHAnsi"/>
                <w:color w:val="000000"/>
              </w:rPr>
            </w:pPr>
            <w:r w:rsidRPr="00276409">
              <w:rPr>
                <w:rFonts w:ascii="Verdana" w:hAnsi="Verdana" w:cstheme="minorHAnsi"/>
                <w:color w:val="000000"/>
              </w:rPr>
              <w:t>rinkos įėjimo strategijos rengimu;</w:t>
            </w:r>
          </w:p>
          <w:p w14:paraId="2D8D791C" w14:textId="77777777" w:rsidR="00501F26" w:rsidRPr="00276409" w:rsidRDefault="00501F26" w:rsidP="00501F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82"/>
              <w:jc w:val="both"/>
              <w:rPr>
                <w:rFonts w:ascii="Verdana" w:hAnsi="Verdana" w:cstheme="minorHAnsi"/>
                <w:color w:val="000000"/>
              </w:rPr>
            </w:pPr>
            <w:r w:rsidRPr="00276409">
              <w:rPr>
                <w:rFonts w:ascii="Verdana" w:hAnsi="Verdana" w:cstheme="minorHAnsi"/>
                <w:color w:val="000000"/>
              </w:rPr>
              <w:lastRenderedPageBreak/>
              <w:t>„</w:t>
            </w:r>
            <w:proofErr w:type="spellStart"/>
            <w:r w:rsidRPr="00276409">
              <w:rPr>
                <w:rFonts w:ascii="Verdana" w:hAnsi="Verdana" w:cstheme="minorHAnsi"/>
                <w:color w:val="000000"/>
              </w:rPr>
              <w:t>go</w:t>
            </w:r>
            <w:proofErr w:type="spellEnd"/>
            <w:r w:rsidRPr="00276409">
              <w:rPr>
                <w:rFonts w:ascii="Verdana" w:hAnsi="Verdana" w:cstheme="minorHAnsi"/>
                <w:color w:val="000000"/>
              </w:rPr>
              <w:t>-to-</w:t>
            </w:r>
            <w:proofErr w:type="spellStart"/>
            <w:r w:rsidRPr="00276409">
              <w:rPr>
                <w:rFonts w:ascii="Verdana" w:hAnsi="Verdana" w:cstheme="minorHAnsi"/>
                <w:color w:val="000000"/>
              </w:rPr>
              <w:t>market</w:t>
            </w:r>
            <w:proofErr w:type="spellEnd"/>
            <w:r w:rsidRPr="00276409">
              <w:rPr>
                <w:rFonts w:ascii="Verdana" w:hAnsi="Verdana" w:cstheme="minorHAnsi"/>
                <w:color w:val="000000"/>
              </w:rPr>
              <w:t>“ (GTM) strategijos parengimu ar įgyvendinimu;</w:t>
            </w:r>
          </w:p>
          <w:p w14:paraId="276BE43E" w14:textId="77777777" w:rsidR="00501F26" w:rsidRPr="00276409" w:rsidRDefault="00501F26" w:rsidP="00501F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82"/>
              <w:jc w:val="both"/>
              <w:rPr>
                <w:rFonts w:ascii="Verdana" w:hAnsi="Verdana" w:cstheme="minorHAnsi"/>
                <w:color w:val="000000"/>
              </w:rPr>
            </w:pPr>
            <w:r w:rsidRPr="00276409">
              <w:rPr>
                <w:rFonts w:ascii="Verdana" w:hAnsi="Verdana" w:cstheme="minorHAnsi"/>
                <w:color w:val="000000"/>
              </w:rPr>
              <w:t>tikslinių partnerių ar klientų identifikavimu;</w:t>
            </w:r>
          </w:p>
          <w:p w14:paraId="711FD36C" w14:textId="77777777" w:rsidR="00501F26" w:rsidRPr="00276409" w:rsidRDefault="00501F26" w:rsidP="00501F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82"/>
              <w:jc w:val="both"/>
              <w:rPr>
                <w:rFonts w:ascii="Verdana" w:hAnsi="Verdana" w:cstheme="minorHAnsi"/>
                <w:color w:val="000000"/>
              </w:rPr>
            </w:pPr>
            <w:r w:rsidRPr="00276409">
              <w:rPr>
                <w:rFonts w:ascii="Verdana" w:hAnsi="Verdana" w:cstheme="minorHAnsi"/>
                <w:color w:val="000000"/>
              </w:rPr>
              <w:t>verslo modelio adaptavimu JAV rinkai;</w:t>
            </w:r>
          </w:p>
          <w:p w14:paraId="6CFEB936" w14:textId="77777777" w:rsidR="00501F26" w:rsidRDefault="00501F26" w:rsidP="00501F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82"/>
              <w:jc w:val="both"/>
              <w:rPr>
                <w:rFonts w:ascii="Verdana" w:hAnsi="Verdana" w:cstheme="minorHAnsi"/>
                <w:color w:val="000000"/>
              </w:rPr>
            </w:pPr>
            <w:r w:rsidRPr="00276409">
              <w:rPr>
                <w:rFonts w:ascii="Verdana" w:hAnsi="Verdana" w:cstheme="minorHAnsi"/>
                <w:color w:val="000000"/>
              </w:rPr>
              <w:t>investuotojų ar partnerysčių paieška ir vystymu.</w:t>
            </w:r>
          </w:p>
          <w:p w14:paraId="03144AE0" w14:textId="77777777" w:rsidR="00501F26" w:rsidRPr="00276409" w:rsidRDefault="00501F26" w:rsidP="00460D12">
            <w:pPr>
              <w:autoSpaceDE w:val="0"/>
              <w:autoSpaceDN w:val="0"/>
              <w:adjustRightInd w:val="0"/>
              <w:ind w:left="382"/>
              <w:jc w:val="both"/>
              <w:rPr>
                <w:rFonts w:ascii="Verdana" w:hAnsi="Verdana" w:cstheme="minorHAnsi"/>
                <w:color w:val="000000"/>
              </w:rPr>
            </w:pPr>
          </w:p>
          <w:p w14:paraId="3C892966" w14:textId="77777777" w:rsidR="00501F26" w:rsidRPr="0027640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276409">
              <w:rPr>
                <w:rFonts w:ascii="Verdana" w:hAnsi="Verdana" w:cstheme="minorHAnsi"/>
                <w:color w:val="000000"/>
              </w:rPr>
              <w:t>Konsultavimu laikomos tiek individualios konsultacijos, tiek ilgalaikiai verslo plėtros projektai, kurių tikslas – įmonės veiklos vystymas Jungtinių Amerikos Valstijų rinkoje.</w:t>
            </w:r>
          </w:p>
          <w:p w14:paraId="75060678" w14:textId="77777777" w:rsidR="00501F26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  <w:p w14:paraId="03332754" w14:textId="77777777" w:rsidR="00501F26" w:rsidRPr="00CF466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CF4669">
              <w:rPr>
                <w:rFonts w:ascii="Verdana" w:hAnsi="Verdana" w:cstheme="minorHAnsi"/>
                <w:color w:val="000000"/>
              </w:rPr>
              <w:t>Tiekėjas kvalifikaciją gali grįsti ir nebaigta sutartimi, tačiau jos apimtyje turi būti suteiktos ir užsakovo priimtos konsultavimo  paslaugos</w:t>
            </w:r>
            <w:r>
              <w:rPr>
                <w:rFonts w:ascii="Verdana" w:hAnsi="Verdana" w:cstheme="minorHAnsi"/>
                <w:color w:val="000000"/>
              </w:rPr>
              <w:t xml:space="preserve"> JAV</w:t>
            </w:r>
            <w:r w:rsidRPr="00CF4669">
              <w:rPr>
                <w:rFonts w:ascii="Verdana" w:hAnsi="Verdana" w:cstheme="minorHAnsi"/>
                <w:color w:val="000000"/>
              </w:rPr>
              <w:t xml:space="preserve">. </w:t>
            </w:r>
          </w:p>
          <w:p w14:paraId="5C786D33" w14:textId="77777777" w:rsidR="00501F26" w:rsidRPr="00CF466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  <w:p w14:paraId="13021367" w14:textId="77777777" w:rsidR="00501F26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CF4669">
              <w:rPr>
                <w:rFonts w:ascii="Verdana" w:hAnsi="Verdana" w:cstheme="minorHAnsi"/>
                <w:color w:val="000000"/>
              </w:rPr>
              <w:t>Tiekėjui nedraudžiama remtis projektu (sutartimi), kurį (-</w:t>
            </w:r>
            <w:proofErr w:type="spellStart"/>
            <w:r w:rsidRPr="00CF4669">
              <w:rPr>
                <w:rFonts w:ascii="Verdana" w:hAnsi="Verdana" w:cstheme="minorHAnsi"/>
                <w:color w:val="000000"/>
              </w:rPr>
              <w:t>ią</w:t>
            </w:r>
            <w:proofErr w:type="spellEnd"/>
            <w:r w:rsidRPr="00CF4669">
              <w:rPr>
                <w:rFonts w:ascii="Verdana" w:hAnsi="Verdana" w:cstheme="minorHAnsi"/>
                <w:color w:val="000000"/>
              </w:rPr>
              <w:t>) tiekėjas vykdė ne vienas, bet kartu su kitais ūkio subjektais, tačiau tokiu atveju turi būti vertinami būtent konkretaus tiekėjo, dalyvaujančio viešajame pirkime, suteiktos paslaugos, jų apimtis, vertė, o ne visas vykdytos sutarties objektas.</w:t>
            </w:r>
          </w:p>
          <w:p w14:paraId="51AF00AD" w14:textId="77777777" w:rsidR="00501F26" w:rsidRPr="006D599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B9D7C5" w14:textId="77777777" w:rsidR="00501F26" w:rsidRPr="006D5999" w:rsidRDefault="00501F26" w:rsidP="00460D12">
            <w:pPr>
              <w:ind w:left="355" w:hanging="355"/>
              <w:jc w:val="both"/>
              <w:rPr>
                <w:rFonts w:ascii="Verdana" w:hAnsi="Verdana" w:cs="Arial"/>
                <w:bCs/>
              </w:rPr>
            </w:pPr>
            <w:r w:rsidRPr="006D5999">
              <w:rPr>
                <w:rFonts w:ascii="Verdana" w:hAnsi="Verdana" w:cs="Arial"/>
                <w:bCs/>
              </w:rPr>
              <w:lastRenderedPageBreak/>
              <w:t xml:space="preserve">Dokumentai (Viešųjų pirkimų įstatymo 51 str. 7 d. 2 p.): </w:t>
            </w:r>
          </w:p>
          <w:p w14:paraId="11978220" w14:textId="77777777" w:rsidR="00501F26" w:rsidRPr="003465AC" w:rsidRDefault="00501F26" w:rsidP="00501F26">
            <w:pPr>
              <w:numPr>
                <w:ilvl w:val="0"/>
                <w:numId w:val="7"/>
              </w:numPr>
              <w:spacing w:line="240" w:lineRule="auto"/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Per pastaruosius 5 (penkerius) metus konsultuotų aukštųjų technologijų sektoriaus įmonių sąrašas, kuriame nurodoma:</w:t>
            </w:r>
          </w:p>
          <w:p w14:paraId="7C67CC21" w14:textId="77777777" w:rsidR="00501F26" w:rsidRPr="003465AC" w:rsidRDefault="00501F26" w:rsidP="00501F26">
            <w:pPr>
              <w:pStyle w:val="Sraopastraipa"/>
              <w:numPr>
                <w:ilvl w:val="0"/>
                <w:numId w:val="9"/>
              </w:numPr>
              <w:spacing w:line="240" w:lineRule="auto"/>
              <w:ind w:left="497" w:hanging="284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įmonės pavadinimas,</w:t>
            </w:r>
          </w:p>
          <w:p w14:paraId="350F0B45" w14:textId="77777777" w:rsidR="00501F26" w:rsidRPr="003465AC" w:rsidRDefault="00501F26" w:rsidP="00501F26">
            <w:pPr>
              <w:pStyle w:val="Sraopastraipa"/>
              <w:numPr>
                <w:ilvl w:val="0"/>
                <w:numId w:val="9"/>
              </w:numPr>
              <w:spacing w:line="240" w:lineRule="auto"/>
              <w:ind w:left="497" w:hanging="284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konsultavimo laikotarpis,</w:t>
            </w:r>
          </w:p>
          <w:p w14:paraId="1D302485" w14:textId="77777777" w:rsidR="00501F26" w:rsidRPr="003465AC" w:rsidRDefault="00501F26" w:rsidP="00501F26">
            <w:pPr>
              <w:pStyle w:val="Sraopastraipa"/>
              <w:numPr>
                <w:ilvl w:val="0"/>
                <w:numId w:val="9"/>
              </w:numPr>
              <w:spacing w:line="240" w:lineRule="auto"/>
              <w:ind w:left="497" w:hanging="284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konsultavimo tematika,</w:t>
            </w:r>
          </w:p>
          <w:p w14:paraId="5AF5BC9C" w14:textId="77777777" w:rsidR="00501F26" w:rsidRPr="003465AC" w:rsidRDefault="00501F26" w:rsidP="00501F26">
            <w:pPr>
              <w:pStyle w:val="Sraopastraipa"/>
              <w:numPr>
                <w:ilvl w:val="0"/>
                <w:numId w:val="9"/>
              </w:numPr>
              <w:spacing w:line="240" w:lineRule="auto"/>
              <w:ind w:left="497" w:hanging="284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konsultavimo pobūdis (trumpas aprašymas).</w:t>
            </w:r>
          </w:p>
          <w:p w14:paraId="205192A7" w14:textId="77777777" w:rsidR="00501F26" w:rsidRPr="003465AC" w:rsidRDefault="00501F26" w:rsidP="00501F26">
            <w:pPr>
              <w:numPr>
                <w:ilvl w:val="0"/>
                <w:numId w:val="7"/>
              </w:numPr>
              <w:spacing w:line="240" w:lineRule="auto"/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Projektų ar suteiktų paslaugų aprašymas.</w:t>
            </w:r>
          </w:p>
          <w:p w14:paraId="7473CC4F" w14:textId="77777777" w:rsidR="00501F26" w:rsidRPr="003465AC" w:rsidRDefault="00501F26" w:rsidP="00501F26">
            <w:pPr>
              <w:numPr>
                <w:ilvl w:val="0"/>
                <w:numId w:val="7"/>
              </w:numPr>
              <w:spacing w:line="240" w:lineRule="auto"/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Užsakovų pažymos arba kiti lygiaverčiai dokumentai, patvirtinantys, kad paslaugos buvo suteiktos tinkamai</w:t>
            </w:r>
            <w:r>
              <w:rPr>
                <w:rFonts w:ascii="Verdana" w:hAnsi="Verdana" w:cstheme="minorHAnsi"/>
                <w:color w:val="000000"/>
              </w:rPr>
              <w:t>.</w:t>
            </w:r>
          </w:p>
          <w:p w14:paraId="1971E305" w14:textId="77777777" w:rsidR="00501F26" w:rsidRPr="003465AC" w:rsidRDefault="00501F26" w:rsidP="00460D12">
            <w:pPr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Pastabos:</w:t>
            </w:r>
          </w:p>
          <w:p w14:paraId="411EF515" w14:textId="77777777" w:rsidR="00501F26" w:rsidRPr="003465AC" w:rsidRDefault="00501F26" w:rsidP="00501F26">
            <w:pPr>
              <w:numPr>
                <w:ilvl w:val="0"/>
                <w:numId w:val="8"/>
              </w:numPr>
              <w:spacing w:line="240" w:lineRule="auto"/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Jeigu konsultavimo veikla buvo vykdoma pagal nebaigtą sutartį, turi būti pateikti dokumentai, patvirtinantys, kad iki pasiūlymo pateikimo termino pabaigos atitinkamos paslaugos buvo faktiškai suteiktos ir priimtos užsakovo.</w:t>
            </w:r>
          </w:p>
          <w:p w14:paraId="5BACFE4B" w14:textId="77777777" w:rsidR="00501F26" w:rsidRPr="003465AC" w:rsidRDefault="00501F26" w:rsidP="00501F26">
            <w:pPr>
              <w:numPr>
                <w:ilvl w:val="0"/>
                <w:numId w:val="8"/>
              </w:numPr>
              <w:spacing w:line="240" w:lineRule="auto"/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 xml:space="preserve">Jeigu veikla buvo vykdoma kartu su kitais ūkio </w:t>
            </w:r>
            <w:r w:rsidRPr="003465AC">
              <w:rPr>
                <w:rFonts w:ascii="Verdana" w:hAnsi="Verdana" w:cstheme="minorHAnsi"/>
                <w:color w:val="000000"/>
              </w:rPr>
              <w:lastRenderedPageBreak/>
              <w:t xml:space="preserve">subjektais, vertinama tik konkretaus </w:t>
            </w:r>
            <w:r>
              <w:rPr>
                <w:rFonts w:ascii="Verdana" w:hAnsi="Verdana" w:cstheme="minorHAnsi"/>
                <w:color w:val="000000"/>
              </w:rPr>
              <w:t>kandidato</w:t>
            </w:r>
            <w:r w:rsidRPr="003465AC">
              <w:rPr>
                <w:rFonts w:ascii="Verdana" w:hAnsi="Verdana" w:cstheme="minorHAnsi"/>
                <w:color w:val="000000"/>
              </w:rPr>
              <w:t xml:space="preserve"> faktiškai suteiktų paslaugų apimtis.</w:t>
            </w:r>
          </w:p>
          <w:p w14:paraId="16A47105" w14:textId="77777777" w:rsidR="00501F26" w:rsidRPr="003465AC" w:rsidRDefault="00501F26" w:rsidP="00501F26">
            <w:pPr>
              <w:numPr>
                <w:ilvl w:val="0"/>
                <w:numId w:val="8"/>
              </w:numPr>
              <w:spacing w:line="240" w:lineRule="auto"/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Pažymų, patvirtinančių tinkamą paslaugų suteikimą, nereikalaujama pateikti, jei užsakovu buvo Perkančioji organizacija.</w:t>
            </w:r>
          </w:p>
          <w:p w14:paraId="3D908444" w14:textId="77777777" w:rsidR="00501F26" w:rsidRPr="006D5999" w:rsidRDefault="00501F26" w:rsidP="00460D12">
            <w:pPr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</w:p>
          <w:p w14:paraId="6C2EE810" w14:textId="77777777" w:rsidR="00501F26" w:rsidRPr="006D5999" w:rsidRDefault="00501F26" w:rsidP="00460D12">
            <w:pPr>
              <w:autoSpaceDE w:val="0"/>
              <w:autoSpaceDN w:val="0"/>
              <w:adjustRightInd w:val="0"/>
              <w:ind w:left="355" w:hanging="355"/>
              <w:jc w:val="both"/>
              <w:rPr>
                <w:rFonts w:ascii="Verdana" w:hAnsi="Verdana" w:cstheme="minorHAnsi"/>
                <w:color w:val="000000"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92F7" w14:textId="77777777" w:rsidR="00501F26" w:rsidRPr="003465AC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lastRenderedPageBreak/>
              <w:t xml:space="preserve">Reikalavimą turi atitikti </w:t>
            </w:r>
            <w:r>
              <w:rPr>
                <w:rFonts w:ascii="Verdana" w:hAnsi="Verdana" w:cstheme="minorHAnsi"/>
                <w:color w:val="000000"/>
              </w:rPr>
              <w:t>kandidatas</w:t>
            </w:r>
            <w:r w:rsidRPr="003465AC">
              <w:rPr>
                <w:rFonts w:ascii="Verdana" w:hAnsi="Verdana" w:cstheme="minorHAnsi"/>
                <w:color w:val="000000"/>
              </w:rPr>
              <w:t xml:space="preserve"> – fizinis asmuo, siūlomas vykdyti </w:t>
            </w:r>
            <w:proofErr w:type="spellStart"/>
            <w:r w:rsidRPr="003465AC">
              <w:rPr>
                <w:rFonts w:ascii="Verdana" w:hAnsi="Verdana" w:cstheme="minorHAnsi"/>
                <w:color w:val="000000"/>
              </w:rPr>
              <w:t>InnoHUB</w:t>
            </w:r>
            <w:proofErr w:type="spellEnd"/>
            <w:r w:rsidRPr="003465AC">
              <w:rPr>
                <w:rFonts w:ascii="Verdana" w:hAnsi="Verdana" w:cstheme="minorHAnsi"/>
                <w:color w:val="000000"/>
              </w:rPr>
              <w:t xml:space="preserve"> Lithuania verslo bendruomenės vadovo funkcijas.</w:t>
            </w:r>
          </w:p>
          <w:p w14:paraId="5ED7EFF6" w14:textId="77777777" w:rsidR="00501F26" w:rsidRPr="003465AC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Jeigu pasiūlymą teikia ūkio subjektų grupė – reikalavimą turi atitikti tas grupės narys, kuris vykdys pirkimo sutartį.</w:t>
            </w:r>
          </w:p>
          <w:p w14:paraId="1D1D8F3B" w14:textId="77777777" w:rsidR="00501F26" w:rsidRPr="003465AC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3465AC">
              <w:rPr>
                <w:rFonts w:ascii="Verdana" w:hAnsi="Verdana" w:cstheme="minorHAnsi"/>
                <w:color w:val="000000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120C7C44" w14:textId="77777777" w:rsidR="00501F26" w:rsidRPr="00A73080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</w:tc>
      </w:tr>
      <w:tr w:rsidR="00501F26" w:rsidRPr="00CB20ED" w14:paraId="3AB22F29" w14:textId="77777777" w:rsidTr="00460D12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25439" w14:textId="77777777" w:rsidR="00501F26" w:rsidRPr="00A73080" w:rsidRDefault="00501F26" w:rsidP="00501F26">
            <w:pPr>
              <w:pStyle w:val="Sraopastraipa"/>
              <w:numPr>
                <w:ilvl w:val="1"/>
                <w:numId w:val="1"/>
              </w:numPr>
              <w:spacing w:before="60" w:after="60" w:line="257" w:lineRule="auto"/>
              <w:ind w:left="357" w:hanging="357"/>
              <w:jc w:val="right"/>
              <w:rPr>
                <w:rFonts w:ascii="Verdana" w:eastAsiaTheme="minorHAnsi" w:hAnsi="Verdana" w:cstheme="minorHAns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D4B0" w14:textId="77777777" w:rsidR="00501F26" w:rsidRPr="001F2372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</w:rPr>
            </w:pPr>
            <w:r w:rsidRPr="004E6727">
              <w:rPr>
                <w:rFonts w:ascii="Verdana" w:hAnsi="Verdana"/>
                <w:b/>
                <w:bCs/>
              </w:rPr>
              <w:t xml:space="preserve">Paslaugų teikėjo siūlomo kandidato į </w:t>
            </w:r>
            <w:proofErr w:type="spellStart"/>
            <w:r w:rsidRPr="004E6727">
              <w:rPr>
                <w:rFonts w:ascii="Verdana" w:hAnsi="Verdana"/>
                <w:b/>
                <w:bCs/>
              </w:rPr>
              <w:t>InnoHUB</w:t>
            </w:r>
            <w:proofErr w:type="spellEnd"/>
            <w:r w:rsidRPr="004E6727">
              <w:rPr>
                <w:rFonts w:ascii="Verdana" w:hAnsi="Verdana"/>
                <w:b/>
                <w:bCs/>
              </w:rPr>
              <w:t xml:space="preserve"> Lithuania verslo bendruomenės </w:t>
            </w:r>
            <w:r w:rsidRPr="004E6727">
              <w:rPr>
                <w:rFonts w:ascii="Verdana" w:hAnsi="Verdana"/>
                <w:b/>
                <w:bCs/>
              </w:rPr>
              <w:lastRenderedPageBreak/>
              <w:t xml:space="preserve">vadovo poziciją </w:t>
            </w:r>
            <w:r>
              <w:rPr>
                <w:rFonts w:ascii="Verdana" w:hAnsi="Verdana"/>
                <w:b/>
                <w:bCs/>
              </w:rPr>
              <w:t>kontaktų tinklas</w:t>
            </w:r>
          </w:p>
          <w:p w14:paraId="5AFD56CD" w14:textId="77777777" w:rsidR="00501F26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</w:rPr>
            </w:pPr>
          </w:p>
          <w:p w14:paraId="43F7E1C5" w14:textId="77777777" w:rsidR="00501F26" w:rsidRPr="0083002C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Kandidatas</w:t>
            </w:r>
            <w:r w:rsidRPr="0083002C">
              <w:rPr>
                <w:rFonts w:ascii="Verdana" w:hAnsi="Verdana" w:cstheme="minorHAnsi"/>
                <w:color w:val="000000"/>
              </w:rPr>
              <w:t xml:space="preserve">, siūlomas vykdyti </w:t>
            </w:r>
            <w:proofErr w:type="spellStart"/>
            <w:r w:rsidRPr="0083002C">
              <w:rPr>
                <w:rFonts w:ascii="Verdana" w:hAnsi="Verdana" w:cstheme="minorHAnsi"/>
                <w:color w:val="000000"/>
              </w:rPr>
              <w:t>InnoHUB</w:t>
            </w:r>
            <w:proofErr w:type="spellEnd"/>
            <w:r w:rsidRPr="0083002C">
              <w:rPr>
                <w:rFonts w:ascii="Verdana" w:hAnsi="Verdana" w:cstheme="minorHAnsi"/>
                <w:color w:val="000000"/>
              </w:rPr>
              <w:t xml:space="preserve"> Lithuania verslo bendruomenės vadovo funkcijas, per pastaruosius 5 (penkerius) metus iki Pasiūlymo pateikimo termino pabaigos turi būti vykdęs bendras veiklas su ne mažiau kaip </w:t>
            </w:r>
            <w:r>
              <w:rPr>
                <w:rFonts w:ascii="Verdana" w:hAnsi="Verdana" w:cstheme="minorHAnsi"/>
                <w:color w:val="000000"/>
                <w:lang w:val="en-US"/>
              </w:rPr>
              <w:t>3</w:t>
            </w:r>
            <w:r w:rsidRPr="0083002C">
              <w:rPr>
                <w:rFonts w:ascii="Verdana" w:hAnsi="Verdana" w:cstheme="minorHAnsi"/>
                <w:color w:val="000000"/>
              </w:rPr>
              <w:t xml:space="preserve"> (</w:t>
            </w:r>
            <w:r>
              <w:rPr>
                <w:rFonts w:ascii="Verdana" w:hAnsi="Verdana" w:cstheme="minorHAnsi"/>
                <w:color w:val="000000"/>
              </w:rPr>
              <w:t>trimis</w:t>
            </w:r>
            <w:r w:rsidRPr="0083002C">
              <w:rPr>
                <w:rFonts w:ascii="Verdana" w:hAnsi="Verdana" w:cstheme="minorHAnsi"/>
                <w:color w:val="000000"/>
              </w:rPr>
              <w:t xml:space="preserve">) </w:t>
            </w:r>
            <w:r>
              <w:rPr>
                <w:rFonts w:ascii="Verdana" w:hAnsi="Verdana" w:cstheme="minorHAnsi"/>
                <w:color w:val="000000"/>
              </w:rPr>
              <w:t xml:space="preserve">JAV </w:t>
            </w:r>
            <w:r w:rsidRPr="0083002C">
              <w:rPr>
                <w:rFonts w:ascii="Verdana" w:hAnsi="Verdana" w:cstheme="minorHAnsi"/>
                <w:color w:val="000000"/>
              </w:rPr>
              <w:t>ekspertais, susijusias su aukštųjų technologijų įmonių verslo plėtra ir (ar) įėjimu į Jungtinių Amerikos Valstijų rinką.</w:t>
            </w:r>
          </w:p>
          <w:p w14:paraId="179D209B" w14:textId="77777777" w:rsidR="00501F26" w:rsidRPr="0083002C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>Ekspertas šiame reikalavime suprantamas kaip fizinis asmuo ar juridinio asmens atstovas, turintis dokumentais pagrindžiamą profesinę patirtį bent vienoje iš šių sričių:</w:t>
            </w:r>
          </w:p>
          <w:p w14:paraId="01F88C37" w14:textId="77777777" w:rsidR="00501F26" w:rsidRPr="0083002C" w:rsidRDefault="00501F26" w:rsidP="00501F2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>verslo vystymas JAV rinkoje;</w:t>
            </w:r>
          </w:p>
          <w:p w14:paraId="3727CC68" w14:textId="77777777" w:rsidR="00501F26" w:rsidRPr="0083002C" w:rsidRDefault="00501F26" w:rsidP="00501F2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>rinkos įėjimo („</w:t>
            </w:r>
            <w:proofErr w:type="spellStart"/>
            <w:r w:rsidRPr="0083002C">
              <w:rPr>
                <w:rFonts w:ascii="Verdana" w:hAnsi="Verdana" w:cstheme="minorHAnsi"/>
                <w:color w:val="000000"/>
              </w:rPr>
              <w:t>go</w:t>
            </w:r>
            <w:proofErr w:type="spellEnd"/>
            <w:r w:rsidRPr="0083002C">
              <w:rPr>
                <w:rFonts w:ascii="Verdana" w:hAnsi="Verdana" w:cstheme="minorHAnsi"/>
                <w:color w:val="000000"/>
              </w:rPr>
              <w:t>-to-</w:t>
            </w:r>
            <w:proofErr w:type="spellStart"/>
            <w:r w:rsidRPr="0083002C">
              <w:rPr>
                <w:rFonts w:ascii="Verdana" w:hAnsi="Verdana" w:cstheme="minorHAnsi"/>
                <w:color w:val="000000"/>
              </w:rPr>
              <w:t>market</w:t>
            </w:r>
            <w:proofErr w:type="spellEnd"/>
            <w:r w:rsidRPr="0083002C">
              <w:rPr>
                <w:rFonts w:ascii="Verdana" w:hAnsi="Verdana" w:cstheme="minorHAnsi"/>
                <w:color w:val="000000"/>
              </w:rPr>
              <w:t>“) strategijos;</w:t>
            </w:r>
          </w:p>
          <w:p w14:paraId="0CD994FE" w14:textId="77777777" w:rsidR="00501F26" w:rsidRPr="0083002C" w:rsidRDefault="00501F26" w:rsidP="00501F2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>tarptautinė plėtra;</w:t>
            </w:r>
          </w:p>
          <w:p w14:paraId="12358B46" w14:textId="77777777" w:rsidR="00501F26" w:rsidRPr="0083002C" w:rsidRDefault="00501F26" w:rsidP="00501F2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>investicijų ar partnerysčių paieška;</w:t>
            </w:r>
          </w:p>
          <w:p w14:paraId="2B2CBC58" w14:textId="77777777" w:rsidR="00501F26" w:rsidRPr="0083002C" w:rsidRDefault="00501F26" w:rsidP="00501F2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 xml:space="preserve">aukštųjų technologijų sektoriaus </w:t>
            </w:r>
            <w:proofErr w:type="spellStart"/>
            <w:r w:rsidRPr="0083002C">
              <w:rPr>
                <w:rFonts w:ascii="Verdana" w:hAnsi="Verdana" w:cstheme="minorHAnsi"/>
                <w:color w:val="000000"/>
              </w:rPr>
              <w:t>komercinimas</w:t>
            </w:r>
            <w:proofErr w:type="spellEnd"/>
            <w:r w:rsidRPr="0083002C">
              <w:rPr>
                <w:rFonts w:ascii="Verdana" w:hAnsi="Verdana" w:cstheme="minorHAnsi"/>
                <w:color w:val="000000"/>
              </w:rPr>
              <w:t>.</w:t>
            </w:r>
          </w:p>
          <w:p w14:paraId="6E42537C" w14:textId="77777777" w:rsidR="00501F26" w:rsidRPr="0083002C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 xml:space="preserve">Bendra veikla laikoma faktiškai vykdyta, jeigu su kiekvienu ekspertu buvo įgyvendinta bent viena konkreti veikla </w:t>
            </w:r>
            <w:r w:rsidRPr="0083002C">
              <w:rPr>
                <w:rFonts w:ascii="Verdana" w:hAnsi="Verdana" w:cstheme="minorHAnsi"/>
                <w:color w:val="000000"/>
              </w:rPr>
              <w:lastRenderedPageBreak/>
              <w:t>(konsultavimo projektas, renginys, verslo misija, tikslinių partnerių paieškos iniciatyva ar kita verslo plėtros veikla), susijusi su JAV rinka.</w:t>
            </w:r>
          </w:p>
          <w:p w14:paraId="01899BE2" w14:textId="77777777" w:rsidR="00501F26" w:rsidRPr="0083002C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</w:rPr>
            </w:pPr>
            <w:r w:rsidRPr="0083002C">
              <w:rPr>
                <w:rFonts w:ascii="Verdana" w:hAnsi="Verdana" w:cstheme="minorHAnsi"/>
                <w:color w:val="000000"/>
              </w:rPr>
              <w:t>Vien deklaratyvus ekspertų įtraukimas į kontaktų ar mentorių sąrašą nelaikomas atitiktimi šiam reikalavimui.</w:t>
            </w:r>
          </w:p>
          <w:p w14:paraId="172DECDE" w14:textId="77777777" w:rsidR="00501F26" w:rsidRPr="00A2423C" w:rsidRDefault="00501F26" w:rsidP="00460D12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</w:rPr>
            </w:pP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E4CA3A" w14:textId="77777777" w:rsidR="00501F26" w:rsidRPr="001F2372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lastRenderedPageBreak/>
              <w:t>(Dokumentai teikiami vadovaujantis Viešųjų pirkimų įstatymo 51 straipsnio 7 dalies 2 punktu)</w:t>
            </w:r>
          </w:p>
          <w:p w14:paraId="7F2F06A5" w14:textId="77777777" w:rsidR="00501F26" w:rsidRPr="001F2372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Tiekėjas pateikia:</w:t>
            </w:r>
          </w:p>
          <w:p w14:paraId="4A1EDBEE" w14:textId="77777777" w:rsidR="00501F26" w:rsidRPr="001F2372" w:rsidRDefault="00501F26" w:rsidP="00501F26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uto"/>
              <w:ind w:left="399" w:hanging="399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lastRenderedPageBreak/>
              <w:t>Ekspertų sąrašą, kuriame nurodoma:</w:t>
            </w:r>
          </w:p>
          <w:p w14:paraId="1CE81A32" w14:textId="77777777" w:rsidR="00501F26" w:rsidRPr="001F2372" w:rsidRDefault="00501F26" w:rsidP="00501F26">
            <w:pPr>
              <w:pStyle w:val="Sraopastraipa"/>
              <w:numPr>
                <w:ilvl w:val="0"/>
                <w:numId w:val="15"/>
              </w:numPr>
              <w:spacing w:line="240" w:lineRule="auto"/>
              <w:ind w:left="356" w:hanging="284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eksperto vardas, pavardė (ar juridinio asmens pavadinimas ir atstovas);</w:t>
            </w:r>
          </w:p>
          <w:p w14:paraId="0F41B6C0" w14:textId="77777777" w:rsidR="00501F26" w:rsidRPr="001F2372" w:rsidRDefault="00501F26" w:rsidP="00501F26">
            <w:pPr>
              <w:pStyle w:val="Sraopastraipa"/>
              <w:numPr>
                <w:ilvl w:val="0"/>
                <w:numId w:val="15"/>
              </w:numPr>
              <w:tabs>
                <w:tab w:val="left" w:pos="399"/>
              </w:tabs>
              <w:spacing w:line="240" w:lineRule="auto"/>
              <w:ind w:left="356" w:hanging="284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kompetencijos sritis;</w:t>
            </w:r>
          </w:p>
          <w:p w14:paraId="670C9B45" w14:textId="77777777" w:rsidR="00501F26" w:rsidRPr="001F2372" w:rsidRDefault="00501F26" w:rsidP="00501F26">
            <w:pPr>
              <w:pStyle w:val="Sraopastraipa"/>
              <w:numPr>
                <w:ilvl w:val="0"/>
                <w:numId w:val="15"/>
              </w:numPr>
              <w:tabs>
                <w:tab w:val="left" w:pos="399"/>
              </w:tabs>
              <w:spacing w:line="240" w:lineRule="auto"/>
              <w:ind w:left="356" w:hanging="284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bendros veiklos laikotarpis;</w:t>
            </w:r>
          </w:p>
          <w:p w14:paraId="69AD96C2" w14:textId="77777777" w:rsidR="00501F26" w:rsidRPr="001F2372" w:rsidRDefault="00501F26" w:rsidP="00501F26">
            <w:pPr>
              <w:pStyle w:val="Sraopastraipa"/>
              <w:numPr>
                <w:ilvl w:val="0"/>
                <w:numId w:val="15"/>
              </w:numPr>
              <w:tabs>
                <w:tab w:val="left" w:pos="399"/>
              </w:tabs>
              <w:spacing w:line="240" w:lineRule="auto"/>
              <w:ind w:left="356" w:hanging="284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įgyvendintos veiklos pobūdis.</w:t>
            </w:r>
          </w:p>
          <w:p w14:paraId="437D7182" w14:textId="77777777" w:rsidR="00501F26" w:rsidRPr="001F2372" w:rsidRDefault="00501F26" w:rsidP="00501F26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uto"/>
              <w:ind w:left="399" w:hanging="399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Dokumentus,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1F2372">
              <w:rPr>
                <w:rFonts w:ascii="Verdana" w:hAnsi="Verdana" w:cs="Arial"/>
                <w:bCs/>
              </w:rPr>
              <w:t>patvirtinančius faktiškai vykdytą bendrą veiklą, pavyzdžiui:</w:t>
            </w:r>
          </w:p>
          <w:p w14:paraId="3E786AAF" w14:textId="77777777" w:rsidR="00501F26" w:rsidRPr="001F2372" w:rsidRDefault="00501F26" w:rsidP="00501F26">
            <w:pPr>
              <w:pStyle w:val="Sraopastraipa"/>
              <w:numPr>
                <w:ilvl w:val="0"/>
                <w:numId w:val="16"/>
              </w:numPr>
              <w:tabs>
                <w:tab w:val="left" w:pos="567"/>
              </w:tabs>
              <w:spacing w:line="240" w:lineRule="auto"/>
              <w:ind w:left="497" w:hanging="426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bendradarbiavimo sutartis ar susitarimus;</w:t>
            </w:r>
          </w:p>
          <w:p w14:paraId="2CA188FA" w14:textId="77777777" w:rsidR="00501F26" w:rsidRPr="001F2372" w:rsidRDefault="00501F26" w:rsidP="00501F26">
            <w:pPr>
              <w:pStyle w:val="Sraopastraipa"/>
              <w:numPr>
                <w:ilvl w:val="0"/>
                <w:numId w:val="16"/>
              </w:numPr>
              <w:tabs>
                <w:tab w:val="left" w:pos="567"/>
              </w:tabs>
              <w:spacing w:line="240" w:lineRule="auto"/>
              <w:ind w:left="497" w:hanging="426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projektų ar konsultavimo dokumentus;</w:t>
            </w:r>
          </w:p>
          <w:p w14:paraId="4C10AAA6" w14:textId="77777777" w:rsidR="00501F26" w:rsidRPr="001F2372" w:rsidRDefault="00501F26" w:rsidP="00501F26">
            <w:pPr>
              <w:pStyle w:val="Sraopastraipa"/>
              <w:numPr>
                <w:ilvl w:val="0"/>
                <w:numId w:val="16"/>
              </w:numPr>
              <w:tabs>
                <w:tab w:val="left" w:pos="567"/>
              </w:tabs>
              <w:spacing w:line="240" w:lineRule="auto"/>
              <w:ind w:left="497" w:hanging="426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renginių programas ar ataskaitas;</w:t>
            </w:r>
          </w:p>
          <w:p w14:paraId="366F7540" w14:textId="77777777" w:rsidR="00501F26" w:rsidRPr="001F2372" w:rsidRDefault="00501F26" w:rsidP="00501F26">
            <w:pPr>
              <w:pStyle w:val="Sraopastraipa"/>
              <w:numPr>
                <w:ilvl w:val="0"/>
                <w:numId w:val="16"/>
              </w:numPr>
              <w:tabs>
                <w:tab w:val="left" w:pos="567"/>
              </w:tabs>
              <w:spacing w:line="240" w:lineRule="auto"/>
              <w:ind w:left="497" w:hanging="426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užsakovų ar partnerių pažymas;</w:t>
            </w:r>
          </w:p>
          <w:p w14:paraId="6CF1F502" w14:textId="77777777" w:rsidR="00501F26" w:rsidRPr="001F2372" w:rsidRDefault="00501F26" w:rsidP="00501F26">
            <w:pPr>
              <w:pStyle w:val="Sraopastraipa"/>
              <w:numPr>
                <w:ilvl w:val="0"/>
                <w:numId w:val="16"/>
              </w:numPr>
              <w:tabs>
                <w:tab w:val="left" w:pos="567"/>
              </w:tabs>
              <w:spacing w:line="240" w:lineRule="auto"/>
              <w:ind w:left="497" w:hanging="426"/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kitus objektyvius dokumentus, leidžiančius patikrinti bendros veiklos faktą.</w:t>
            </w:r>
          </w:p>
          <w:p w14:paraId="195148FC" w14:textId="77777777" w:rsidR="00501F26" w:rsidRPr="001F2372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>Deklaratyvūs ekspertų sąrašai, nepagrįsti dokumentais, nelaikomi pakankamu atitikties įrodymu.</w:t>
            </w:r>
          </w:p>
          <w:p w14:paraId="5E69BDBE" w14:textId="77777777" w:rsidR="00501F26" w:rsidRPr="001F2372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  <w:r w:rsidRPr="001F2372">
              <w:rPr>
                <w:rFonts w:ascii="Verdana" w:hAnsi="Verdana" w:cs="Arial"/>
                <w:bCs/>
              </w:rPr>
              <w:t xml:space="preserve">Jeigu veikla buvo vykdoma kartu su kitais ūkio subjektais, vertinama tik </w:t>
            </w:r>
            <w:r>
              <w:rPr>
                <w:rFonts w:ascii="Verdana" w:hAnsi="Verdana" w:cs="Arial"/>
                <w:bCs/>
              </w:rPr>
              <w:t>kandidato</w:t>
            </w:r>
            <w:r w:rsidRPr="001F2372">
              <w:rPr>
                <w:rFonts w:ascii="Verdana" w:hAnsi="Verdana" w:cs="Arial"/>
                <w:bCs/>
              </w:rPr>
              <w:t xml:space="preserve"> faktiškai vykdyta veiklos dalis.</w:t>
            </w:r>
          </w:p>
          <w:p w14:paraId="19A105D5" w14:textId="77777777" w:rsidR="00501F26" w:rsidRPr="00A73080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96DC2" w14:textId="77777777" w:rsidR="00501F26" w:rsidRPr="001F2372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1F2372">
              <w:rPr>
                <w:rFonts w:ascii="Verdana" w:hAnsi="Verdana" w:cstheme="minorHAnsi"/>
                <w:color w:val="000000"/>
              </w:rPr>
              <w:lastRenderedPageBreak/>
              <w:t xml:space="preserve">Reikalavimą turi atitikti </w:t>
            </w:r>
            <w:r>
              <w:rPr>
                <w:rFonts w:ascii="Verdana" w:hAnsi="Verdana" w:cstheme="minorHAnsi"/>
                <w:color w:val="000000"/>
              </w:rPr>
              <w:t>kandidatas</w:t>
            </w:r>
            <w:r w:rsidRPr="001F2372">
              <w:rPr>
                <w:rFonts w:ascii="Verdana" w:hAnsi="Verdana" w:cstheme="minorHAnsi"/>
                <w:color w:val="000000"/>
              </w:rPr>
              <w:t xml:space="preserve"> – fizinis asmuo, siūlomas vykdyti </w:t>
            </w:r>
            <w:proofErr w:type="spellStart"/>
            <w:r w:rsidRPr="001F2372">
              <w:rPr>
                <w:rFonts w:ascii="Verdana" w:hAnsi="Verdana" w:cstheme="minorHAnsi"/>
                <w:color w:val="000000"/>
              </w:rPr>
              <w:t>InnoHUB</w:t>
            </w:r>
            <w:proofErr w:type="spellEnd"/>
            <w:r w:rsidRPr="001F2372">
              <w:rPr>
                <w:rFonts w:ascii="Verdana" w:hAnsi="Verdana" w:cstheme="minorHAnsi"/>
                <w:color w:val="000000"/>
              </w:rPr>
              <w:t xml:space="preserve"> Lithuania verslo </w:t>
            </w:r>
            <w:r w:rsidRPr="001F2372">
              <w:rPr>
                <w:rFonts w:ascii="Verdana" w:hAnsi="Verdana" w:cstheme="minorHAnsi"/>
                <w:color w:val="000000"/>
              </w:rPr>
              <w:lastRenderedPageBreak/>
              <w:t>bendruomenės vadovo funkcijas.</w:t>
            </w:r>
          </w:p>
          <w:p w14:paraId="54A479DA" w14:textId="77777777" w:rsidR="00501F26" w:rsidRPr="001F2372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1F2372">
              <w:rPr>
                <w:rFonts w:ascii="Verdana" w:hAnsi="Verdana" w:cstheme="minorHAnsi"/>
                <w:color w:val="000000"/>
              </w:rPr>
              <w:t>Jeigu pasiūlymą teikia ūkio subjektų grupė – reikalavimą turi atitikti tas grupės narys, kuris vykdys pirkimo sutartį.</w:t>
            </w:r>
          </w:p>
          <w:p w14:paraId="44E379E2" w14:textId="77777777" w:rsidR="00501F26" w:rsidRPr="001F2372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1F2372">
              <w:rPr>
                <w:rFonts w:ascii="Verdana" w:hAnsi="Verdana" w:cstheme="minorHAnsi"/>
                <w:color w:val="000000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65C7BD33" w14:textId="77777777" w:rsidR="00501F26" w:rsidRPr="00A73080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</w:tc>
      </w:tr>
      <w:tr w:rsidR="00501F26" w:rsidRPr="00CB20ED" w14:paraId="6CD5E044" w14:textId="77777777" w:rsidTr="00460D12"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8055E" w14:textId="77777777" w:rsidR="00501F26" w:rsidRPr="00A73080" w:rsidRDefault="00501F26" w:rsidP="00501F26">
            <w:pPr>
              <w:pStyle w:val="Sraopastraipa"/>
              <w:numPr>
                <w:ilvl w:val="1"/>
                <w:numId w:val="1"/>
              </w:numPr>
              <w:spacing w:before="60" w:after="60" w:line="257" w:lineRule="auto"/>
              <w:ind w:left="357" w:hanging="357"/>
              <w:jc w:val="right"/>
              <w:rPr>
                <w:rFonts w:ascii="Verdana" w:eastAsiaTheme="minorHAnsi" w:hAnsi="Verdana" w:cstheme="minorHAnsi"/>
              </w:rPr>
            </w:pP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2E04E" w14:textId="77777777" w:rsidR="00501F26" w:rsidRPr="0006176D" w:rsidRDefault="00501F26" w:rsidP="00460D12">
            <w:pPr>
              <w:spacing w:line="278" w:lineRule="auto"/>
              <w:rPr>
                <w:rFonts w:ascii="Verdana" w:hAnsi="Verdana"/>
                <w:b/>
                <w:bCs/>
              </w:rPr>
            </w:pPr>
            <w:r w:rsidRPr="004E6727">
              <w:rPr>
                <w:rFonts w:ascii="Verdana" w:hAnsi="Verdana"/>
                <w:b/>
                <w:bCs/>
              </w:rPr>
              <w:t xml:space="preserve">Paslaugų teikėjo siūlomo kandidato į </w:t>
            </w:r>
            <w:proofErr w:type="spellStart"/>
            <w:r w:rsidRPr="004E6727">
              <w:rPr>
                <w:rFonts w:ascii="Verdana" w:hAnsi="Verdana"/>
                <w:b/>
                <w:bCs/>
              </w:rPr>
              <w:t>InnoHUB</w:t>
            </w:r>
            <w:proofErr w:type="spellEnd"/>
            <w:r w:rsidRPr="004E6727">
              <w:rPr>
                <w:rFonts w:ascii="Verdana" w:hAnsi="Verdana"/>
                <w:b/>
                <w:bCs/>
              </w:rPr>
              <w:t xml:space="preserve"> Lithuania verslo bendruomenės vadovo poziciją </w:t>
            </w:r>
            <w:r>
              <w:rPr>
                <w:rFonts w:ascii="Verdana" w:hAnsi="Verdana"/>
                <w:b/>
                <w:bCs/>
              </w:rPr>
              <w:t>v</w:t>
            </w:r>
            <w:r w:rsidRPr="0006176D">
              <w:rPr>
                <w:rFonts w:ascii="Verdana" w:hAnsi="Verdana"/>
                <w:b/>
                <w:bCs/>
              </w:rPr>
              <w:t>erslo bendruomenei skirtų renginių organizavimo JAV patirtis</w:t>
            </w:r>
          </w:p>
          <w:p w14:paraId="5BE40586" w14:textId="77777777" w:rsidR="00501F26" w:rsidRDefault="00501F26" w:rsidP="00460D12">
            <w:pPr>
              <w:jc w:val="both"/>
              <w:rPr>
                <w:rFonts w:ascii="Verdana" w:hAnsi="Verdana" w:cs="Arial"/>
              </w:rPr>
            </w:pPr>
          </w:p>
          <w:p w14:paraId="55B4C2D1" w14:textId="77777777" w:rsidR="00501F26" w:rsidRPr="0006176D" w:rsidRDefault="00501F26" w:rsidP="00460D12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Kandidatas</w:t>
            </w:r>
            <w:r w:rsidRPr="0006176D">
              <w:rPr>
                <w:rFonts w:ascii="Verdana" w:hAnsi="Verdana" w:cs="Arial"/>
              </w:rPr>
              <w:t xml:space="preserve">, siūlomas vykdyti </w:t>
            </w:r>
            <w:proofErr w:type="spellStart"/>
            <w:r w:rsidRPr="0006176D">
              <w:rPr>
                <w:rFonts w:ascii="Verdana" w:hAnsi="Verdana" w:cs="Arial"/>
              </w:rPr>
              <w:t>InnoHUB</w:t>
            </w:r>
            <w:proofErr w:type="spellEnd"/>
            <w:r w:rsidRPr="0006176D">
              <w:rPr>
                <w:rFonts w:ascii="Verdana" w:hAnsi="Verdana" w:cs="Arial"/>
              </w:rPr>
              <w:t xml:space="preserve"> Lithuania verslo bendruomenės vadovo funkcijas, per pastaruosius 3 (trejus) metus iki Pasiūlymo pateikimo termino pabaigos turi būti organizavęs ne mažiau kaip </w:t>
            </w:r>
            <w:r>
              <w:rPr>
                <w:rFonts w:ascii="Verdana" w:hAnsi="Verdana" w:cs="Arial"/>
                <w:lang w:val="en-US"/>
              </w:rPr>
              <w:t>3</w:t>
            </w:r>
            <w:r w:rsidRPr="0006176D">
              <w:rPr>
                <w:rFonts w:ascii="Verdana" w:hAnsi="Verdana" w:cs="Arial"/>
              </w:rPr>
              <w:t xml:space="preserve"> (</w:t>
            </w:r>
            <w:r>
              <w:rPr>
                <w:rFonts w:ascii="Verdana" w:hAnsi="Verdana" w:cs="Arial"/>
              </w:rPr>
              <w:t>tris</w:t>
            </w:r>
            <w:r w:rsidRPr="0006176D">
              <w:rPr>
                <w:rFonts w:ascii="Verdana" w:hAnsi="Verdana" w:cs="Arial"/>
              </w:rPr>
              <w:t>) verslo bendruomenei skirtus renginius Jungtinėse Amerikos Valstijose.</w:t>
            </w:r>
          </w:p>
          <w:p w14:paraId="12A29D4D" w14:textId="77777777" w:rsidR="00501F26" w:rsidRPr="0006176D" w:rsidRDefault="00501F26" w:rsidP="00460D12">
            <w:pPr>
              <w:jc w:val="both"/>
              <w:rPr>
                <w:rFonts w:ascii="Verdana" w:hAnsi="Verdana" w:cs="Arial"/>
              </w:rPr>
            </w:pPr>
            <w:r w:rsidRPr="0006176D">
              <w:rPr>
                <w:rFonts w:ascii="Verdana" w:hAnsi="Verdana" w:cs="Arial"/>
              </w:rPr>
              <w:t xml:space="preserve">Renginiais laikomi tinklaveikos renginiai, konferencijos, verslo misijos, investuotojų susitikimai ar kiti į verslo bendruomenę orientuoti renginiai, kurių tikslas – verslo kontaktų užmezgimas, partnerysčių skatinimas, investicijų </w:t>
            </w:r>
            <w:r w:rsidRPr="0006176D">
              <w:rPr>
                <w:rFonts w:ascii="Verdana" w:hAnsi="Verdana" w:cs="Arial"/>
              </w:rPr>
              <w:lastRenderedPageBreak/>
              <w:t>pritraukimas ar verslo plėtros galimybių pristatymas.</w:t>
            </w:r>
          </w:p>
          <w:p w14:paraId="0379507E" w14:textId="77777777" w:rsidR="00501F26" w:rsidRDefault="00501F26" w:rsidP="00460D12">
            <w:pPr>
              <w:jc w:val="both"/>
              <w:rPr>
                <w:rFonts w:ascii="Verdana" w:hAnsi="Verdana" w:cs="Arial"/>
              </w:rPr>
            </w:pPr>
            <w:r w:rsidRPr="0006176D">
              <w:rPr>
                <w:rFonts w:ascii="Verdana" w:hAnsi="Verdana" w:cs="Arial"/>
              </w:rPr>
              <w:t>Organizavimu laikoma veikla, kai tiekėjas buvo atsakingas už renginio koncepcijos parengimą, dalyvių pritraukimą, koordinavimą ir (ar) įgyvendinimą.</w:t>
            </w:r>
          </w:p>
          <w:p w14:paraId="6011AA1E" w14:textId="77777777" w:rsidR="00501F26" w:rsidRDefault="00501F26" w:rsidP="00460D12">
            <w:p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  <w:p w14:paraId="20B83185" w14:textId="77777777" w:rsidR="00501F26" w:rsidRPr="0006176D" w:rsidRDefault="00501F26" w:rsidP="00460D12">
            <w:pPr>
              <w:jc w:val="both"/>
              <w:rPr>
                <w:rFonts w:ascii="Verdana" w:hAnsi="Verdana" w:cs="Arial"/>
              </w:rPr>
            </w:pPr>
            <w:r w:rsidRPr="00CF4669">
              <w:rPr>
                <w:rFonts w:ascii="Verdana" w:hAnsi="Verdana" w:cstheme="minorHAnsi"/>
                <w:color w:val="000000"/>
              </w:rPr>
              <w:t>Tiekėjui nedraudžiama remtis projektu (sutartimi), kurį (-</w:t>
            </w:r>
            <w:proofErr w:type="spellStart"/>
            <w:r w:rsidRPr="00CF4669">
              <w:rPr>
                <w:rFonts w:ascii="Verdana" w:hAnsi="Verdana" w:cstheme="minorHAnsi"/>
                <w:color w:val="000000"/>
              </w:rPr>
              <w:t>ią</w:t>
            </w:r>
            <w:proofErr w:type="spellEnd"/>
            <w:r w:rsidRPr="00CF4669">
              <w:rPr>
                <w:rFonts w:ascii="Verdana" w:hAnsi="Verdana" w:cstheme="minorHAnsi"/>
                <w:color w:val="000000"/>
              </w:rPr>
              <w:t>) tiekėjas vykdė ne vienas, bet kartu su kitais ūkio subjektais, tačiau tokiu atveju turi būti vertinami būtent konkretaus tiekėjo, dalyvaujančio viešajame pirkime, suteiktos paslaugos, jų apimtis, o ne visas vykdytos sutarties objektas</w:t>
            </w:r>
            <w:r>
              <w:rPr>
                <w:rFonts w:ascii="Verdana" w:hAnsi="Verdana" w:cstheme="minorHAnsi"/>
                <w:color w:val="000000"/>
              </w:rPr>
              <w:t>.</w:t>
            </w:r>
          </w:p>
        </w:tc>
        <w:tc>
          <w:tcPr>
            <w:tcW w:w="1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506F04" w14:textId="77777777" w:rsidR="00501F26" w:rsidRPr="0006176D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lastRenderedPageBreak/>
              <w:t>(Dokumentai teikiami vadovaujantis Viešųjų pirkimų įstatymo 51 straipsnio 7 dalies 2 punktu)</w:t>
            </w:r>
          </w:p>
          <w:p w14:paraId="09BFD309" w14:textId="77777777" w:rsidR="00501F26" w:rsidRPr="0006176D" w:rsidRDefault="00501F26" w:rsidP="00501F26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355" w:hanging="355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>Per pastaruosius 3 (trejus) metus organizuotų renginių sąrašas, kuriame nurodoma:</w:t>
            </w:r>
          </w:p>
          <w:p w14:paraId="1F0FA6EF" w14:textId="77777777" w:rsidR="00501F26" w:rsidRPr="0006176D" w:rsidRDefault="00501F26" w:rsidP="00501F26">
            <w:pPr>
              <w:pStyle w:val="Sraopastraipa"/>
              <w:numPr>
                <w:ilvl w:val="0"/>
                <w:numId w:val="12"/>
              </w:numPr>
              <w:spacing w:line="240" w:lineRule="auto"/>
              <w:ind w:left="497" w:hanging="284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>renginio pavadinimas,</w:t>
            </w:r>
          </w:p>
          <w:p w14:paraId="3683EE2D" w14:textId="77777777" w:rsidR="00501F26" w:rsidRPr="0006176D" w:rsidRDefault="00501F26" w:rsidP="00501F26">
            <w:pPr>
              <w:pStyle w:val="Sraopastraipa"/>
              <w:numPr>
                <w:ilvl w:val="0"/>
                <w:numId w:val="12"/>
              </w:numPr>
              <w:spacing w:line="240" w:lineRule="auto"/>
              <w:ind w:left="497" w:hanging="284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>data ir vieta (Jungtinės Amerikos Valstijos),</w:t>
            </w:r>
          </w:p>
          <w:p w14:paraId="7E54F588" w14:textId="77777777" w:rsidR="00501F26" w:rsidRPr="0006176D" w:rsidRDefault="00501F26" w:rsidP="00501F26">
            <w:pPr>
              <w:pStyle w:val="Sraopastraipa"/>
              <w:numPr>
                <w:ilvl w:val="0"/>
                <w:numId w:val="12"/>
              </w:numPr>
              <w:spacing w:line="240" w:lineRule="auto"/>
              <w:ind w:left="497" w:hanging="284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>tema ir tikslinė auditorija,</w:t>
            </w:r>
          </w:p>
          <w:p w14:paraId="1C5C63A9" w14:textId="77777777" w:rsidR="00501F26" w:rsidRPr="0006176D" w:rsidRDefault="00501F26" w:rsidP="00501F26">
            <w:pPr>
              <w:pStyle w:val="Sraopastraipa"/>
              <w:numPr>
                <w:ilvl w:val="0"/>
                <w:numId w:val="12"/>
              </w:numPr>
              <w:spacing w:line="240" w:lineRule="auto"/>
              <w:ind w:left="497" w:hanging="284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kandidato</w:t>
            </w:r>
            <w:r w:rsidRPr="0006176D">
              <w:rPr>
                <w:rFonts w:ascii="Verdana" w:hAnsi="Verdana" w:cs="Arial"/>
                <w:bCs/>
              </w:rPr>
              <w:t xml:space="preserve"> vaidmuo organizuojant renginį.</w:t>
            </w:r>
          </w:p>
          <w:p w14:paraId="1F680A9C" w14:textId="77777777" w:rsidR="00501F26" w:rsidRPr="0006176D" w:rsidRDefault="00501F26" w:rsidP="00501F26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355" w:hanging="355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>Partnerių ar užsakovų patvirtinimai apie renginio organizavimą arba kiti lygiaverčiai dokumentai</w:t>
            </w:r>
            <w:r>
              <w:rPr>
                <w:rFonts w:ascii="Verdana" w:hAnsi="Verdana" w:cs="Arial"/>
                <w:bCs/>
              </w:rPr>
              <w:t>.</w:t>
            </w:r>
          </w:p>
          <w:p w14:paraId="756BCFB2" w14:textId="77777777" w:rsidR="00501F26" w:rsidRPr="0006176D" w:rsidRDefault="00501F26" w:rsidP="00501F26">
            <w:pPr>
              <w:numPr>
                <w:ilvl w:val="0"/>
                <w:numId w:val="10"/>
              </w:numPr>
              <w:tabs>
                <w:tab w:val="clear" w:pos="720"/>
              </w:tabs>
              <w:spacing w:line="240" w:lineRule="auto"/>
              <w:ind w:left="355" w:hanging="355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>Viešos nuorodos į renginių informaciją</w:t>
            </w:r>
            <w:r>
              <w:rPr>
                <w:rFonts w:ascii="Verdana" w:hAnsi="Verdana" w:cs="Arial"/>
                <w:bCs/>
              </w:rPr>
              <w:t>.</w:t>
            </w:r>
          </w:p>
          <w:p w14:paraId="440BD560" w14:textId="77777777" w:rsidR="00501F26" w:rsidRPr="0006176D" w:rsidRDefault="00501F26" w:rsidP="00460D12">
            <w:pPr>
              <w:ind w:left="355" w:hanging="355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>Pastabos:</w:t>
            </w:r>
          </w:p>
          <w:p w14:paraId="1505AB81" w14:textId="77777777" w:rsidR="00501F26" w:rsidRPr="0006176D" w:rsidRDefault="00501F26" w:rsidP="00501F26">
            <w:pPr>
              <w:numPr>
                <w:ilvl w:val="0"/>
                <w:numId w:val="11"/>
              </w:numPr>
              <w:tabs>
                <w:tab w:val="clear" w:pos="720"/>
              </w:tabs>
              <w:spacing w:line="240" w:lineRule="auto"/>
              <w:ind w:left="355" w:hanging="355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 xml:space="preserve">Jeigu renginiai buvo organizuojami kartu su kitais ūkio subjektais, vertinama tik konkretaus tiekėjo </w:t>
            </w:r>
            <w:r>
              <w:rPr>
                <w:rFonts w:ascii="Verdana" w:hAnsi="Verdana" w:cs="Arial"/>
                <w:bCs/>
              </w:rPr>
              <w:t xml:space="preserve">kandidato </w:t>
            </w:r>
            <w:r w:rsidRPr="0006176D">
              <w:rPr>
                <w:rFonts w:ascii="Verdana" w:hAnsi="Verdana" w:cs="Arial"/>
                <w:bCs/>
              </w:rPr>
              <w:t>faktiškai vykdyta organizacinė dalis.</w:t>
            </w:r>
          </w:p>
          <w:p w14:paraId="15912F5C" w14:textId="77777777" w:rsidR="00501F26" w:rsidRPr="0006176D" w:rsidRDefault="00501F26" w:rsidP="00501F26">
            <w:pPr>
              <w:numPr>
                <w:ilvl w:val="0"/>
                <w:numId w:val="11"/>
              </w:numPr>
              <w:tabs>
                <w:tab w:val="clear" w:pos="720"/>
              </w:tabs>
              <w:spacing w:line="240" w:lineRule="auto"/>
              <w:ind w:left="355" w:hanging="355"/>
              <w:jc w:val="both"/>
              <w:rPr>
                <w:rFonts w:ascii="Verdana" w:hAnsi="Verdana" w:cs="Arial"/>
                <w:bCs/>
              </w:rPr>
            </w:pPr>
            <w:r w:rsidRPr="0006176D">
              <w:rPr>
                <w:rFonts w:ascii="Verdana" w:hAnsi="Verdana" w:cs="Arial"/>
                <w:bCs/>
              </w:rPr>
              <w:t xml:space="preserve">Jeigu renginys buvo organizuojamas pagal nebaigtą projektą ar ilgalaikę sutartį, turi būti pateikti dokumentai, patvirtinantys, kad renginys faktiškai įvyko iki </w:t>
            </w:r>
            <w:r w:rsidRPr="0006176D">
              <w:rPr>
                <w:rFonts w:ascii="Verdana" w:hAnsi="Verdana" w:cs="Arial"/>
                <w:bCs/>
              </w:rPr>
              <w:lastRenderedPageBreak/>
              <w:t>pasiūlymo pateikimo termino pabaigos.</w:t>
            </w:r>
          </w:p>
          <w:p w14:paraId="7DD29870" w14:textId="77777777" w:rsidR="00501F26" w:rsidRPr="00A73080" w:rsidRDefault="00501F26" w:rsidP="00460D12">
            <w:pPr>
              <w:tabs>
                <w:tab w:val="left" w:pos="567"/>
              </w:tabs>
              <w:jc w:val="both"/>
              <w:rPr>
                <w:rFonts w:ascii="Verdana" w:hAnsi="Verdana" w:cs="Arial"/>
                <w:bCs/>
              </w:rPr>
            </w:pPr>
          </w:p>
        </w:tc>
        <w:tc>
          <w:tcPr>
            <w:tcW w:w="1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ED7D" w14:textId="77777777" w:rsidR="00501F26" w:rsidRPr="0006176D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06176D">
              <w:rPr>
                <w:rFonts w:ascii="Verdana" w:hAnsi="Verdana" w:cstheme="minorHAnsi"/>
                <w:color w:val="000000"/>
              </w:rPr>
              <w:lastRenderedPageBreak/>
              <w:t xml:space="preserve">Reikalavimą turi atitikti </w:t>
            </w:r>
            <w:r>
              <w:rPr>
                <w:rFonts w:ascii="Verdana" w:hAnsi="Verdana" w:cstheme="minorHAnsi"/>
                <w:color w:val="000000"/>
              </w:rPr>
              <w:t>kandidatas</w:t>
            </w:r>
            <w:r w:rsidRPr="0006176D">
              <w:rPr>
                <w:rFonts w:ascii="Verdana" w:hAnsi="Verdana" w:cstheme="minorHAnsi"/>
                <w:color w:val="000000"/>
              </w:rPr>
              <w:t xml:space="preserve"> – fizinis asmuo, siūlomas vykdyti </w:t>
            </w:r>
            <w:proofErr w:type="spellStart"/>
            <w:r w:rsidRPr="0006176D">
              <w:rPr>
                <w:rFonts w:ascii="Verdana" w:hAnsi="Verdana" w:cstheme="minorHAnsi"/>
                <w:color w:val="000000"/>
              </w:rPr>
              <w:t>InnoHUB</w:t>
            </w:r>
            <w:proofErr w:type="spellEnd"/>
            <w:r w:rsidRPr="0006176D">
              <w:rPr>
                <w:rFonts w:ascii="Verdana" w:hAnsi="Verdana" w:cstheme="minorHAnsi"/>
                <w:color w:val="000000"/>
              </w:rPr>
              <w:t xml:space="preserve"> Lithuania verslo bendruomenės vadovo funkcijas.</w:t>
            </w:r>
          </w:p>
          <w:p w14:paraId="0A597E00" w14:textId="77777777" w:rsidR="00501F26" w:rsidRPr="0006176D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 w:rsidRPr="0006176D">
              <w:rPr>
                <w:rFonts w:ascii="Verdana" w:hAnsi="Verdana" w:cstheme="minorHAnsi"/>
                <w:color w:val="000000"/>
              </w:rPr>
              <w:t>Jeigu pasiūlymą teikia ūkio subjektų grupė – reikalavimą turi atitikti tas grupės narys, kuris vykdys pirkimo sutartį.</w:t>
            </w:r>
          </w:p>
          <w:p w14:paraId="26437236" w14:textId="77777777" w:rsidR="00501F26" w:rsidRPr="0006176D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  <w:r>
              <w:rPr>
                <w:rFonts w:ascii="Verdana" w:hAnsi="Verdana" w:cstheme="minorHAnsi"/>
                <w:color w:val="000000"/>
              </w:rPr>
              <w:t>Kandidatas</w:t>
            </w:r>
            <w:r w:rsidRPr="0006176D">
              <w:rPr>
                <w:rFonts w:ascii="Verdana" w:hAnsi="Verdana" w:cstheme="minorHAnsi"/>
                <w:color w:val="000000"/>
              </w:rPr>
              <w:t xml:space="preserve"> gali remtis kitų ūkio subjektų pajėgumais tik tuo atveju, jeigu tie subjektai patys vykdys tą pirkimo sutarties dalį, kuriai reikia jų turimų pajėgumų.</w:t>
            </w:r>
          </w:p>
          <w:p w14:paraId="04813B8A" w14:textId="77777777" w:rsidR="00501F26" w:rsidRPr="006D5999" w:rsidRDefault="00501F26" w:rsidP="00460D12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</w:rPr>
            </w:pPr>
          </w:p>
        </w:tc>
      </w:tr>
    </w:tbl>
    <w:p w14:paraId="64098750" w14:textId="77777777" w:rsidR="00501F26" w:rsidRDefault="00501F26" w:rsidP="00501F26">
      <w:pPr>
        <w:spacing w:before="60" w:after="60" w:line="256" w:lineRule="auto"/>
        <w:rPr>
          <w:rFonts w:eastAsiaTheme="minorHAnsi" w:cstheme="minorHAnsi"/>
          <w:b/>
          <w:bCs/>
        </w:rPr>
      </w:pPr>
    </w:p>
    <w:p w14:paraId="6A8F90A4" w14:textId="77777777" w:rsidR="0005563E" w:rsidRDefault="0005563E"/>
    <w:sectPr w:rsidR="0005563E" w:rsidSect="00501F26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1826" w14:textId="77777777" w:rsidR="006B3B5B" w:rsidRDefault="006B3B5B" w:rsidP="00501F26">
      <w:pPr>
        <w:spacing w:after="0" w:line="240" w:lineRule="auto"/>
      </w:pPr>
      <w:r>
        <w:separator/>
      </w:r>
    </w:p>
  </w:endnote>
  <w:endnote w:type="continuationSeparator" w:id="0">
    <w:p w14:paraId="4B83008F" w14:textId="77777777" w:rsidR="006B3B5B" w:rsidRDefault="006B3B5B" w:rsidP="0050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0A63" w14:textId="77777777" w:rsidR="006B3B5B" w:rsidRDefault="006B3B5B" w:rsidP="00501F26">
      <w:pPr>
        <w:spacing w:after="0" w:line="240" w:lineRule="auto"/>
      </w:pPr>
      <w:r>
        <w:separator/>
      </w:r>
    </w:p>
  </w:footnote>
  <w:footnote w:type="continuationSeparator" w:id="0">
    <w:p w14:paraId="1A9B5272" w14:textId="77777777" w:rsidR="006B3B5B" w:rsidRDefault="006B3B5B" w:rsidP="00501F26">
      <w:pPr>
        <w:spacing w:after="0" w:line="240" w:lineRule="auto"/>
      </w:pPr>
      <w:r>
        <w:continuationSeparator/>
      </w:r>
    </w:p>
  </w:footnote>
  <w:footnote w:id="1">
    <w:p w14:paraId="5C98F695" w14:textId="77777777" w:rsidR="00501F26" w:rsidRDefault="00501F26" w:rsidP="00501F26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 xml:space="preserve">, </w:t>
      </w:r>
      <w:proofErr w:type="spellStart"/>
      <w:r w:rsidRPr="00515CBD">
        <w:rPr>
          <w:rFonts w:cstheme="minorHAnsi"/>
          <w:sz w:val="21"/>
          <w:szCs w:val="21"/>
        </w:rPr>
        <w:t>nustačiu</w:t>
      </w:r>
      <w:r>
        <w:rPr>
          <w:rFonts w:cstheme="minorHAnsi"/>
          <w:sz w:val="21"/>
          <w:szCs w:val="21"/>
        </w:rPr>
        <w:t>i</w:t>
      </w:r>
      <w:proofErr w:type="spellEnd"/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  <w:p w14:paraId="733888E5" w14:textId="77777777" w:rsidR="00501F26" w:rsidRDefault="00501F26" w:rsidP="00501F26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2AE"/>
    <w:multiLevelType w:val="multilevel"/>
    <w:tmpl w:val="EBA8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E79D7"/>
    <w:multiLevelType w:val="multilevel"/>
    <w:tmpl w:val="7DFA6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3A3570"/>
    <w:multiLevelType w:val="multilevel"/>
    <w:tmpl w:val="7760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816E8"/>
    <w:multiLevelType w:val="multilevel"/>
    <w:tmpl w:val="7DFA6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9593B0D"/>
    <w:multiLevelType w:val="hybridMultilevel"/>
    <w:tmpl w:val="3C0018D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23487"/>
    <w:multiLevelType w:val="multilevel"/>
    <w:tmpl w:val="BAE8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C5E95"/>
    <w:multiLevelType w:val="hybridMultilevel"/>
    <w:tmpl w:val="96B29C4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A54E1E"/>
    <w:multiLevelType w:val="multilevel"/>
    <w:tmpl w:val="5A1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F24FA"/>
    <w:multiLevelType w:val="multilevel"/>
    <w:tmpl w:val="97D0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E18E9"/>
    <w:multiLevelType w:val="multilevel"/>
    <w:tmpl w:val="B4F0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866BB"/>
    <w:multiLevelType w:val="multilevel"/>
    <w:tmpl w:val="7DFA6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5177ED3"/>
    <w:multiLevelType w:val="multilevel"/>
    <w:tmpl w:val="7DFA6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5413E58"/>
    <w:multiLevelType w:val="multilevel"/>
    <w:tmpl w:val="E2B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711D3"/>
    <w:multiLevelType w:val="multilevel"/>
    <w:tmpl w:val="054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1A0542F"/>
    <w:multiLevelType w:val="multilevel"/>
    <w:tmpl w:val="7DFA6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96449446">
    <w:abstractNumId w:val="14"/>
  </w:num>
  <w:num w:numId="2" w16cid:durableId="2017077678">
    <w:abstractNumId w:val="8"/>
  </w:num>
  <w:num w:numId="3" w16cid:durableId="594901424">
    <w:abstractNumId w:val="5"/>
  </w:num>
  <w:num w:numId="4" w16cid:durableId="558326471">
    <w:abstractNumId w:val="6"/>
  </w:num>
  <w:num w:numId="5" w16cid:durableId="926155016">
    <w:abstractNumId w:val="4"/>
  </w:num>
  <w:num w:numId="6" w16cid:durableId="1641878954">
    <w:abstractNumId w:val="10"/>
  </w:num>
  <w:num w:numId="7" w16cid:durableId="1339574205">
    <w:abstractNumId w:val="2"/>
  </w:num>
  <w:num w:numId="8" w16cid:durableId="1186099197">
    <w:abstractNumId w:val="12"/>
  </w:num>
  <w:num w:numId="9" w16cid:durableId="1076516645">
    <w:abstractNumId w:val="15"/>
  </w:num>
  <w:num w:numId="10" w16cid:durableId="1261766257">
    <w:abstractNumId w:val="0"/>
  </w:num>
  <w:num w:numId="11" w16cid:durableId="1919822593">
    <w:abstractNumId w:val="7"/>
  </w:num>
  <w:num w:numId="12" w16cid:durableId="179438074">
    <w:abstractNumId w:val="1"/>
  </w:num>
  <w:num w:numId="13" w16cid:durableId="684786715">
    <w:abstractNumId w:val="13"/>
  </w:num>
  <w:num w:numId="14" w16cid:durableId="86968412">
    <w:abstractNumId w:val="9"/>
  </w:num>
  <w:num w:numId="15" w16cid:durableId="899973104">
    <w:abstractNumId w:val="11"/>
  </w:num>
  <w:num w:numId="16" w16cid:durableId="950894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26"/>
    <w:rsid w:val="0005563E"/>
    <w:rsid w:val="004063B6"/>
    <w:rsid w:val="00501F26"/>
    <w:rsid w:val="006B3B5B"/>
    <w:rsid w:val="007A2F1F"/>
    <w:rsid w:val="009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A6252"/>
  <w15:chartTrackingRefBased/>
  <w15:docId w15:val="{0E454A46-5858-45F7-9BFB-7D42B723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1F2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1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1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1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1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1F2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1F2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1F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1F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1F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1F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1F2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01F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1F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1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1F2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1F26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01F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01F26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01F26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501F26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501F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50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6366</Words>
  <Characters>3629</Characters>
  <Application>Microsoft Office Word</Application>
  <DocSecurity>0</DocSecurity>
  <Lines>30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Rozenbergaitė</dc:creator>
  <cp:keywords/>
  <dc:description/>
  <cp:lastModifiedBy>Vilma Rozenbergaitė</cp:lastModifiedBy>
  <cp:revision>1</cp:revision>
  <dcterms:created xsi:type="dcterms:W3CDTF">2026-03-19T15:01:00Z</dcterms:created>
  <dcterms:modified xsi:type="dcterms:W3CDTF">2026-03-19T15:02:00Z</dcterms:modified>
</cp:coreProperties>
</file>