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35C80E50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</w:t>
      </w:r>
      <w:r w:rsidRPr="00B8251E">
        <w:t>vykdyti</w:t>
      </w:r>
      <w:r w:rsidR="00C36FB9" w:rsidRPr="00B8251E">
        <w:rPr>
          <w:shd w:val="clear" w:color="auto" w:fill="FFFFFF"/>
        </w:rPr>
        <w:t xml:space="preserve"> „</w:t>
      </w:r>
      <w:r w:rsidR="00DD71E0" w:rsidRPr="00B8251E">
        <w:rPr>
          <w:shd w:val="clear" w:color="auto" w:fill="FFFFFF"/>
        </w:rPr>
        <w:t>Nespecializuota psichikos sveikatos pagalba (individualios konsultacijos, grupinės konsultacijos, savitarpio pagalbos grupės)</w:t>
      </w:r>
      <w:r w:rsidR="00C77462" w:rsidRPr="00B8251E">
        <w:rPr>
          <w:shd w:val="clear" w:color="auto" w:fill="FFFFFF"/>
        </w:rPr>
        <w:t>“</w:t>
      </w:r>
      <w:r w:rsidR="00C265E4" w:rsidRPr="00B8251E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374F"/>
    <w:rsid w:val="000C4E4A"/>
    <w:rsid w:val="000D12AC"/>
    <w:rsid w:val="000E20DB"/>
    <w:rsid w:val="00100982"/>
    <w:rsid w:val="00102A5F"/>
    <w:rsid w:val="00103E7A"/>
    <w:rsid w:val="00141BF2"/>
    <w:rsid w:val="00174312"/>
    <w:rsid w:val="00182A21"/>
    <w:rsid w:val="001873B2"/>
    <w:rsid w:val="001A1138"/>
    <w:rsid w:val="001D3293"/>
    <w:rsid w:val="001E67B1"/>
    <w:rsid w:val="00227472"/>
    <w:rsid w:val="002601E3"/>
    <w:rsid w:val="002B36BB"/>
    <w:rsid w:val="002D7210"/>
    <w:rsid w:val="003E2C9E"/>
    <w:rsid w:val="003E5215"/>
    <w:rsid w:val="003F1E9A"/>
    <w:rsid w:val="00416D57"/>
    <w:rsid w:val="004371FA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7096D"/>
    <w:rsid w:val="005D1E10"/>
    <w:rsid w:val="005E254A"/>
    <w:rsid w:val="00633F3F"/>
    <w:rsid w:val="00640129"/>
    <w:rsid w:val="00653B04"/>
    <w:rsid w:val="006B77EA"/>
    <w:rsid w:val="006C6652"/>
    <w:rsid w:val="007003FB"/>
    <w:rsid w:val="007204E4"/>
    <w:rsid w:val="0072265C"/>
    <w:rsid w:val="007347AA"/>
    <w:rsid w:val="00737904"/>
    <w:rsid w:val="007853FA"/>
    <w:rsid w:val="007B0CC1"/>
    <w:rsid w:val="007C3849"/>
    <w:rsid w:val="007C6280"/>
    <w:rsid w:val="008016BA"/>
    <w:rsid w:val="0089488C"/>
    <w:rsid w:val="00904174"/>
    <w:rsid w:val="0091071D"/>
    <w:rsid w:val="00916D7D"/>
    <w:rsid w:val="00934EB5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644F"/>
    <w:rsid w:val="00AA7EF9"/>
    <w:rsid w:val="00AC779F"/>
    <w:rsid w:val="00AF3BC1"/>
    <w:rsid w:val="00B25806"/>
    <w:rsid w:val="00B32505"/>
    <w:rsid w:val="00B362F8"/>
    <w:rsid w:val="00B3754B"/>
    <w:rsid w:val="00B665FD"/>
    <w:rsid w:val="00B77FB3"/>
    <w:rsid w:val="00B8251E"/>
    <w:rsid w:val="00B827EB"/>
    <w:rsid w:val="00B9004B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2524E"/>
    <w:rsid w:val="00D347AE"/>
    <w:rsid w:val="00D776FA"/>
    <w:rsid w:val="00D85A38"/>
    <w:rsid w:val="00D90E05"/>
    <w:rsid w:val="00DD71E0"/>
    <w:rsid w:val="00DE4E6F"/>
    <w:rsid w:val="00DF2C43"/>
    <w:rsid w:val="00E16A34"/>
    <w:rsid w:val="00E16EC6"/>
    <w:rsid w:val="00E2166C"/>
    <w:rsid w:val="00E53478"/>
    <w:rsid w:val="00E73816"/>
    <w:rsid w:val="00E94492"/>
    <w:rsid w:val="00EA025D"/>
    <w:rsid w:val="00EB6094"/>
    <w:rsid w:val="00EE6C8A"/>
    <w:rsid w:val="00F262E1"/>
    <w:rsid w:val="00F56142"/>
    <w:rsid w:val="00F60C7F"/>
    <w:rsid w:val="00F7415B"/>
    <w:rsid w:val="00F83B23"/>
    <w:rsid w:val="00FC161E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549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Deimantė Čiokštinaitė</cp:lastModifiedBy>
  <cp:revision>3</cp:revision>
  <dcterms:created xsi:type="dcterms:W3CDTF">2026-03-20T09:01:00Z</dcterms:created>
  <dcterms:modified xsi:type="dcterms:W3CDTF">2026-03-20T09:01:00Z</dcterms:modified>
</cp:coreProperties>
</file>