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7FFD" w14:textId="32CBB822" w:rsidR="208527D6" w:rsidRDefault="208527D6" w:rsidP="208527D6"/>
    <w:tbl>
      <w:tblPr>
        <w:tblStyle w:val="Lentelstinklelis"/>
        <w:tblW w:w="0" w:type="auto"/>
        <w:tblLook w:val="06A0" w:firstRow="1" w:lastRow="0" w:firstColumn="1" w:lastColumn="0" w:noHBand="1" w:noVBand="1"/>
      </w:tblPr>
      <w:tblGrid>
        <w:gridCol w:w="615"/>
        <w:gridCol w:w="2129"/>
        <w:gridCol w:w="6606"/>
      </w:tblGrid>
      <w:tr w:rsidR="208527D6" w14:paraId="177FB0D2" w14:textId="77777777" w:rsidTr="004A740F">
        <w:trPr>
          <w:trHeight w:val="300"/>
        </w:trPr>
        <w:tc>
          <w:tcPr>
            <w:tcW w:w="615" w:type="dxa"/>
          </w:tcPr>
          <w:p w14:paraId="1703ADE0" w14:textId="1871E775" w:rsidR="23287861" w:rsidRDefault="34B17F4E" w:rsidP="2B77CED8">
            <w:pPr>
              <w:rPr>
                <w:b/>
                <w:bCs/>
                <w:lang w:val="lt-LT"/>
              </w:rPr>
            </w:pPr>
            <w:r w:rsidRPr="2B77CED8">
              <w:rPr>
                <w:b/>
                <w:bCs/>
                <w:lang w:val="lt-LT"/>
              </w:rPr>
              <w:t>Nr.</w:t>
            </w:r>
          </w:p>
        </w:tc>
        <w:tc>
          <w:tcPr>
            <w:tcW w:w="2129" w:type="dxa"/>
          </w:tcPr>
          <w:p w14:paraId="4F2C8CEB" w14:textId="1686F1CA" w:rsidR="23287861" w:rsidRDefault="34B17F4E" w:rsidP="2B77CED8">
            <w:pPr>
              <w:rPr>
                <w:b/>
                <w:bCs/>
                <w:lang w:val="lt-LT"/>
              </w:rPr>
            </w:pPr>
            <w:r w:rsidRPr="2B77CED8">
              <w:rPr>
                <w:b/>
                <w:bCs/>
                <w:lang w:val="lt-LT"/>
              </w:rPr>
              <w:t>Parametra</w:t>
            </w:r>
            <w:r w:rsidR="3458C834" w:rsidRPr="2B77CED8">
              <w:rPr>
                <w:b/>
                <w:bCs/>
                <w:lang w:val="lt-LT"/>
              </w:rPr>
              <w:t>s</w:t>
            </w:r>
          </w:p>
        </w:tc>
        <w:tc>
          <w:tcPr>
            <w:tcW w:w="6606" w:type="dxa"/>
          </w:tcPr>
          <w:p w14:paraId="08E77044" w14:textId="12B2D762" w:rsidR="208527D6" w:rsidRDefault="34B17F4E" w:rsidP="2B77CED8">
            <w:pPr>
              <w:rPr>
                <w:b/>
                <w:bCs/>
                <w:lang w:val="lt-LT"/>
              </w:rPr>
            </w:pPr>
            <w:r w:rsidRPr="2B77CED8">
              <w:rPr>
                <w:b/>
                <w:bCs/>
                <w:lang w:val="lt-LT"/>
              </w:rPr>
              <w:t>Reikalavima</w:t>
            </w:r>
            <w:r w:rsidR="6F566856" w:rsidRPr="2B77CED8">
              <w:rPr>
                <w:b/>
                <w:bCs/>
                <w:lang w:val="lt-LT"/>
              </w:rPr>
              <w:t>s</w:t>
            </w:r>
          </w:p>
        </w:tc>
      </w:tr>
      <w:tr w:rsidR="208527D6" w14:paraId="3963CF76" w14:textId="77777777" w:rsidTr="004A740F">
        <w:trPr>
          <w:trHeight w:val="300"/>
        </w:trPr>
        <w:tc>
          <w:tcPr>
            <w:tcW w:w="615" w:type="dxa"/>
          </w:tcPr>
          <w:p w14:paraId="6CA5EF5E" w14:textId="4104CF68" w:rsidR="208527D6" w:rsidRDefault="2B66CB93" w:rsidP="2B77CED8">
            <w:pPr>
              <w:rPr>
                <w:lang w:val="lt-LT"/>
              </w:rPr>
            </w:pPr>
            <w:r w:rsidRPr="2B77CED8">
              <w:rPr>
                <w:lang w:val="lt-LT"/>
              </w:rPr>
              <w:t>1</w:t>
            </w:r>
          </w:p>
        </w:tc>
        <w:tc>
          <w:tcPr>
            <w:tcW w:w="2129" w:type="dxa"/>
          </w:tcPr>
          <w:p w14:paraId="5DEFB5D0" w14:textId="484FE655" w:rsidR="208527D6" w:rsidRDefault="34B17F4E" w:rsidP="7C56A3A9">
            <w:pPr>
              <w:rPr>
                <w:lang w:val="lt-LT"/>
              </w:rPr>
            </w:pPr>
            <w:r w:rsidRPr="2B77CED8">
              <w:rPr>
                <w:lang w:val="lt-LT"/>
              </w:rPr>
              <w:t>Kibernetinių pažeidžiamumų grėsmių aptikimas</w:t>
            </w:r>
          </w:p>
        </w:tc>
        <w:tc>
          <w:tcPr>
            <w:tcW w:w="6606" w:type="dxa"/>
          </w:tcPr>
          <w:p w14:paraId="2CF55A19" w14:textId="7B1A7393" w:rsidR="208527D6" w:rsidRDefault="34B17F4E" w:rsidP="2B77CED8">
            <w:pPr>
              <w:rPr>
                <w:lang w:val="lt-LT"/>
              </w:rPr>
            </w:pPr>
            <w:r w:rsidRPr="2B77CED8">
              <w:rPr>
                <w:lang w:val="lt-LT"/>
              </w:rPr>
              <w:t xml:space="preserve">Sprendimas turi gebėti atlikti mažiausiai tokias patikras (angl. "Scan"): </w:t>
            </w:r>
          </w:p>
          <w:p w14:paraId="77B3AF1A" w14:textId="31228F15" w:rsidR="208527D6" w:rsidRDefault="34B17F4E" w:rsidP="2B77CED8">
            <w:pPr>
              <w:pStyle w:val="Sraopastraipa"/>
              <w:numPr>
                <w:ilvl w:val="0"/>
                <w:numId w:val="22"/>
              </w:numPr>
              <w:rPr>
                <w:lang w:val="lt-LT"/>
              </w:rPr>
            </w:pPr>
            <w:r w:rsidRPr="2B77CED8">
              <w:rPr>
                <w:lang w:val="lt-LT"/>
              </w:rPr>
              <w:t xml:space="preserve">Kibernetinių pažeidžiamumų (angl. "Vulnerability") patikra; </w:t>
            </w:r>
          </w:p>
          <w:p w14:paraId="63F3275B" w14:textId="4BDFFC26" w:rsidR="208527D6" w:rsidRDefault="34B17F4E" w:rsidP="2B77CED8">
            <w:pPr>
              <w:pStyle w:val="Sraopastraipa"/>
              <w:numPr>
                <w:ilvl w:val="0"/>
                <w:numId w:val="22"/>
              </w:numPr>
              <w:rPr>
                <w:lang w:val="lt-LT"/>
              </w:rPr>
            </w:pPr>
            <w:r w:rsidRPr="2B77CED8">
              <w:rPr>
                <w:lang w:val="lt-LT"/>
              </w:rPr>
              <w:t xml:space="preserve">Nustatymų patikra; </w:t>
            </w:r>
          </w:p>
          <w:p w14:paraId="351B73D2" w14:textId="0668D770" w:rsidR="208527D6" w:rsidRDefault="34B17F4E" w:rsidP="2B77CED8">
            <w:pPr>
              <w:pStyle w:val="Sraopastraipa"/>
              <w:numPr>
                <w:ilvl w:val="0"/>
                <w:numId w:val="22"/>
              </w:numPr>
              <w:rPr>
                <w:lang w:val="lt-LT"/>
              </w:rPr>
            </w:pPr>
            <w:r w:rsidRPr="2B77CED8">
              <w:rPr>
                <w:lang w:val="lt-LT"/>
              </w:rPr>
              <w:t xml:space="preserve">Atnaujinimų (angl. "Patch") patikra; </w:t>
            </w:r>
          </w:p>
          <w:p w14:paraId="093A1799" w14:textId="0A880682" w:rsidR="208527D6" w:rsidRDefault="34B17F4E" w:rsidP="2B77CED8">
            <w:pPr>
              <w:pStyle w:val="Sraopastraipa"/>
              <w:numPr>
                <w:ilvl w:val="0"/>
                <w:numId w:val="22"/>
              </w:numPr>
              <w:rPr>
                <w:lang w:val="lt-LT"/>
              </w:rPr>
            </w:pPr>
            <w:r w:rsidRPr="2B77CED8">
              <w:rPr>
                <w:lang w:val="lt-LT"/>
              </w:rPr>
              <w:t>Inventorizacijos patikra.</w:t>
            </w:r>
          </w:p>
        </w:tc>
      </w:tr>
      <w:tr w:rsidR="208527D6" w:rsidRPr="004A740F" w14:paraId="4EDED2B4" w14:textId="77777777" w:rsidTr="004A740F">
        <w:trPr>
          <w:trHeight w:val="300"/>
        </w:trPr>
        <w:tc>
          <w:tcPr>
            <w:tcW w:w="615" w:type="dxa"/>
          </w:tcPr>
          <w:p w14:paraId="2A049F1B" w14:textId="362D2A0E" w:rsidR="208527D6" w:rsidRDefault="2B66CB93" w:rsidP="2B77CED8">
            <w:pPr>
              <w:rPr>
                <w:lang w:val="lt-LT"/>
              </w:rPr>
            </w:pPr>
            <w:r w:rsidRPr="2B77CED8">
              <w:rPr>
                <w:lang w:val="lt-LT"/>
              </w:rPr>
              <w:t>2</w:t>
            </w:r>
          </w:p>
        </w:tc>
        <w:tc>
          <w:tcPr>
            <w:tcW w:w="2129" w:type="dxa"/>
          </w:tcPr>
          <w:p w14:paraId="022474B2" w14:textId="175B1CFD" w:rsidR="208527D6" w:rsidRDefault="1791A67D" w:rsidP="2B77CED8">
            <w:pPr>
              <w:rPr>
                <w:lang w:val="lt-LT"/>
              </w:rPr>
            </w:pPr>
            <w:r w:rsidRPr="2B77CED8">
              <w:rPr>
                <w:lang w:val="lt-LT"/>
              </w:rPr>
              <w:t>Kibernetinių pažeidžiamumų grėsmių vertinimas</w:t>
            </w:r>
          </w:p>
        </w:tc>
        <w:tc>
          <w:tcPr>
            <w:tcW w:w="6606" w:type="dxa"/>
          </w:tcPr>
          <w:p w14:paraId="40F91840" w14:textId="7FF94D2C" w:rsidR="208527D6" w:rsidRDefault="1791A67D" w:rsidP="2B77CED8">
            <w:pPr>
              <w:rPr>
                <w:lang w:val="lt-LT"/>
              </w:rPr>
            </w:pPr>
            <w:r w:rsidRPr="2B77CED8">
              <w:rPr>
                <w:lang w:val="lt-LT"/>
              </w:rPr>
              <w:t>Sprendimas turi vertinti pažeidžiamumo grėsmę remiantis CVSS duomenų bazės pažeidžiamumo grėsmės įvertinimu. Sprendimas turi gebėti papildomai įvertinti pažeidžiamumo riziką pagal pažeidžiamumo senumą, skirtingų paveiktų išteklių tipų kiekį, saugumo grėsmių įvykių kiekį.</w:t>
            </w:r>
          </w:p>
        </w:tc>
      </w:tr>
      <w:tr w:rsidR="208527D6" w14:paraId="165DF6F3" w14:textId="77777777" w:rsidTr="004A740F">
        <w:trPr>
          <w:trHeight w:val="300"/>
        </w:trPr>
        <w:tc>
          <w:tcPr>
            <w:tcW w:w="615" w:type="dxa"/>
          </w:tcPr>
          <w:p w14:paraId="3647ADBE" w14:textId="6156D7FE" w:rsidR="208527D6" w:rsidRDefault="25D5A729" w:rsidP="2B77CED8">
            <w:pPr>
              <w:rPr>
                <w:lang w:val="lt-LT"/>
              </w:rPr>
            </w:pPr>
            <w:r w:rsidRPr="2B77CED8">
              <w:rPr>
                <w:lang w:val="lt-LT"/>
              </w:rPr>
              <w:t>3</w:t>
            </w:r>
          </w:p>
        </w:tc>
        <w:tc>
          <w:tcPr>
            <w:tcW w:w="2129" w:type="dxa"/>
          </w:tcPr>
          <w:p w14:paraId="6004A192" w14:textId="4C1A0BDD" w:rsidR="208527D6" w:rsidRDefault="1791A67D" w:rsidP="2B77CED8">
            <w:pPr>
              <w:rPr>
                <w:lang w:val="lt-LT"/>
              </w:rPr>
            </w:pPr>
            <w:r w:rsidRPr="2B77CED8">
              <w:rPr>
                <w:lang w:val="lt-LT"/>
              </w:rPr>
              <w:t>Kibernetinių pažeidžiamumų grėsmių žymos</w:t>
            </w:r>
          </w:p>
          <w:p w14:paraId="771836AA" w14:textId="2DEB43ED" w:rsidR="208527D6" w:rsidRDefault="208527D6" w:rsidP="2B77CED8">
            <w:pPr>
              <w:rPr>
                <w:lang w:val="lt-LT"/>
              </w:rPr>
            </w:pPr>
          </w:p>
        </w:tc>
        <w:tc>
          <w:tcPr>
            <w:tcW w:w="6606" w:type="dxa"/>
          </w:tcPr>
          <w:p w14:paraId="0BECCE92" w14:textId="786CBA34" w:rsidR="208527D6" w:rsidRDefault="1791A67D" w:rsidP="2B77CED8">
            <w:pPr>
              <w:rPr>
                <w:lang w:val="lt-LT"/>
              </w:rPr>
            </w:pPr>
            <w:r w:rsidRPr="2B77CED8">
              <w:rPr>
                <w:lang w:val="lt-LT"/>
              </w:rPr>
              <w:t>Sprendime turi būti pavaizduotos pažeidžiamumų žymos mažiausiai tokiu lygiu:</w:t>
            </w:r>
          </w:p>
          <w:p w14:paraId="07D79780" w14:textId="189FA415" w:rsidR="208527D6" w:rsidRDefault="1791A67D" w:rsidP="2B77CED8">
            <w:pPr>
              <w:pStyle w:val="Sraopastraipa"/>
              <w:numPr>
                <w:ilvl w:val="0"/>
                <w:numId w:val="19"/>
              </w:numPr>
              <w:rPr>
                <w:lang w:val="lt-LT"/>
              </w:rPr>
            </w:pPr>
            <w:r w:rsidRPr="2B77CED8">
              <w:rPr>
                <w:lang w:val="lt-LT"/>
              </w:rPr>
              <w:t>Kritinio lygio;</w:t>
            </w:r>
          </w:p>
          <w:p w14:paraId="7BBB8A79" w14:textId="7C199715" w:rsidR="208527D6" w:rsidRDefault="1791A67D" w:rsidP="2B77CED8">
            <w:pPr>
              <w:pStyle w:val="Sraopastraipa"/>
              <w:numPr>
                <w:ilvl w:val="0"/>
                <w:numId w:val="19"/>
              </w:numPr>
              <w:rPr>
                <w:lang w:val="lt-LT"/>
              </w:rPr>
            </w:pPr>
            <w:r w:rsidRPr="2B77CED8">
              <w:rPr>
                <w:lang w:val="lt-LT"/>
              </w:rPr>
              <w:t>Aukšto lygio;</w:t>
            </w:r>
          </w:p>
          <w:p w14:paraId="6CD97FA5" w14:textId="43717EAD" w:rsidR="208527D6" w:rsidRDefault="1791A67D" w:rsidP="2B77CED8">
            <w:pPr>
              <w:pStyle w:val="Sraopastraipa"/>
              <w:numPr>
                <w:ilvl w:val="0"/>
                <w:numId w:val="19"/>
              </w:numPr>
              <w:rPr>
                <w:lang w:val="lt-LT"/>
              </w:rPr>
            </w:pPr>
            <w:r w:rsidRPr="2B77CED8">
              <w:rPr>
                <w:lang w:val="lt-LT"/>
              </w:rPr>
              <w:t>Vidutinio lygio;</w:t>
            </w:r>
          </w:p>
          <w:p w14:paraId="6FA9210E" w14:textId="54CFEAF2" w:rsidR="208527D6" w:rsidRDefault="1791A67D" w:rsidP="2B77CED8">
            <w:pPr>
              <w:pStyle w:val="Sraopastraipa"/>
              <w:numPr>
                <w:ilvl w:val="0"/>
                <w:numId w:val="19"/>
              </w:numPr>
              <w:rPr>
                <w:lang w:val="lt-LT"/>
              </w:rPr>
            </w:pPr>
            <w:r w:rsidRPr="2B77CED8">
              <w:rPr>
                <w:lang w:val="lt-LT"/>
              </w:rPr>
              <w:t>Žemo lygio;</w:t>
            </w:r>
          </w:p>
          <w:p w14:paraId="0D7BAE27" w14:textId="223D81BD" w:rsidR="208527D6" w:rsidRDefault="1791A67D" w:rsidP="2B77CED8">
            <w:pPr>
              <w:pStyle w:val="Sraopastraipa"/>
              <w:numPr>
                <w:ilvl w:val="0"/>
                <w:numId w:val="19"/>
              </w:numPr>
              <w:rPr>
                <w:lang w:val="lt-LT"/>
              </w:rPr>
            </w:pPr>
            <w:r w:rsidRPr="2B77CED8">
              <w:rPr>
                <w:lang w:val="lt-LT"/>
              </w:rPr>
              <w:t>Informacinio lygio.</w:t>
            </w:r>
          </w:p>
        </w:tc>
      </w:tr>
      <w:tr w:rsidR="208527D6" w:rsidRPr="004A740F" w14:paraId="75E76B5B" w14:textId="77777777" w:rsidTr="004A740F">
        <w:trPr>
          <w:trHeight w:val="300"/>
        </w:trPr>
        <w:tc>
          <w:tcPr>
            <w:tcW w:w="615" w:type="dxa"/>
          </w:tcPr>
          <w:p w14:paraId="17A08411" w14:textId="7E95671E" w:rsidR="208527D6" w:rsidRDefault="25D5A729" w:rsidP="2B77CED8">
            <w:pPr>
              <w:rPr>
                <w:lang w:val="lt-LT"/>
              </w:rPr>
            </w:pPr>
            <w:r w:rsidRPr="2B77CED8">
              <w:rPr>
                <w:lang w:val="lt-LT"/>
              </w:rPr>
              <w:t>4</w:t>
            </w:r>
          </w:p>
        </w:tc>
        <w:tc>
          <w:tcPr>
            <w:tcW w:w="2129" w:type="dxa"/>
          </w:tcPr>
          <w:p w14:paraId="361B3C0B" w14:textId="3ED07B5D" w:rsidR="208527D6" w:rsidRDefault="2057D432" w:rsidP="2B77CED8">
            <w:pPr>
              <w:rPr>
                <w:lang w:val="lt-LT"/>
              </w:rPr>
            </w:pPr>
            <w:r w:rsidRPr="2B77CED8">
              <w:rPr>
                <w:lang w:val="lt-LT"/>
              </w:rPr>
              <w:t>Kibernetinių pažeidžiamumų būklės stebėjimas</w:t>
            </w:r>
          </w:p>
        </w:tc>
        <w:tc>
          <w:tcPr>
            <w:tcW w:w="6606" w:type="dxa"/>
          </w:tcPr>
          <w:p w14:paraId="7C7C2A60" w14:textId="682659BD" w:rsidR="208527D6" w:rsidRDefault="2057D432" w:rsidP="2B77CED8">
            <w:pPr>
              <w:rPr>
                <w:lang w:val="lt-LT"/>
              </w:rPr>
            </w:pPr>
            <w:r w:rsidRPr="2B77CED8">
              <w:rPr>
                <w:lang w:val="lt-LT"/>
              </w:rPr>
              <w:t xml:space="preserve">Sprendimas turi gebėti stebėti aptiktų pažeidžiamumų būklę ir turėti atskiras žymas: </w:t>
            </w:r>
          </w:p>
          <w:p w14:paraId="4CBA0779" w14:textId="20A24749" w:rsidR="208527D6" w:rsidRDefault="2057D432" w:rsidP="2B77CED8">
            <w:pPr>
              <w:pStyle w:val="Sraopastraipa"/>
              <w:numPr>
                <w:ilvl w:val="0"/>
                <w:numId w:val="18"/>
              </w:numPr>
              <w:rPr>
                <w:lang w:val="lt-LT"/>
              </w:rPr>
            </w:pPr>
            <w:r w:rsidRPr="2B77CED8">
              <w:rPr>
                <w:lang w:val="lt-LT"/>
              </w:rPr>
              <w:t xml:space="preserve">Naujai atrastiems pažeidžiamumams; </w:t>
            </w:r>
          </w:p>
          <w:p w14:paraId="7F96E0B9" w14:textId="73346F66" w:rsidR="208527D6" w:rsidRDefault="2057D432" w:rsidP="2B77CED8">
            <w:pPr>
              <w:pStyle w:val="Sraopastraipa"/>
              <w:numPr>
                <w:ilvl w:val="0"/>
                <w:numId w:val="18"/>
              </w:numPr>
              <w:rPr>
                <w:lang w:val="lt-LT"/>
              </w:rPr>
            </w:pPr>
            <w:r w:rsidRPr="2B77CED8">
              <w:rPr>
                <w:lang w:val="lt-LT"/>
              </w:rPr>
              <w:t xml:space="preserve">Sutvarkytiems pažeidžiamumams. </w:t>
            </w:r>
          </w:p>
          <w:p w14:paraId="23D6812D" w14:textId="357FC844" w:rsidR="208527D6" w:rsidRDefault="2057D432" w:rsidP="2B77CED8">
            <w:pPr>
              <w:pStyle w:val="Sraopastraipa"/>
              <w:numPr>
                <w:ilvl w:val="0"/>
                <w:numId w:val="18"/>
              </w:numPr>
              <w:rPr>
                <w:lang w:val="lt-LT"/>
              </w:rPr>
            </w:pPr>
            <w:r w:rsidRPr="2B77CED8">
              <w:rPr>
                <w:lang w:val="lt-LT"/>
              </w:rPr>
              <w:t>Pakartotinai aptiktiems prieš tai sutvarkytiems pažeidžiamumams.</w:t>
            </w:r>
          </w:p>
        </w:tc>
      </w:tr>
      <w:tr w:rsidR="208527D6" w:rsidRPr="004A740F" w14:paraId="65B25B0C" w14:textId="77777777" w:rsidTr="004A740F">
        <w:trPr>
          <w:trHeight w:val="300"/>
        </w:trPr>
        <w:tc>
          <w:tcPr>
            <w:tcW w:w="615" w:type="dxa"/>
          </w:tcPr>
          <w:p w14:paraId="6A8AB634" w14:textId="2E558F92" w:rsidR="208527D6" w:rsidRDefault="0A9F40E5" w:rsidP="2B77CED8">
            <w:pPr>
              <w:rPr>
                <w:lang w:val="lt-LT"/>
              </w:rPr>
            </w:pPr>
            <w:r w:rsidRPr="2B77CED8">
              <w:rPr>
                <w:lang w:val="lt-LT"/>
              </w:rPr>
              <w:t>5</w:t>
            </w:r>
          </w:p>
        </w:tc>
        <w:tc>
          <w:tcPr>
            <w:tcW w:w="2129" w:type="dxa"/>
          </w:tcPr>
          <w:p w14:paraId="1834C087" w14:textId="3E5ABF21" w:rsidR="208527D6" w:rsidRDefault="2057D432" w:rsidP="2B77CED8">
            <w:pPr>
              <w:rPr>
                <w:lang w:val="lt-LT"/>
              </w:rPr>
            </w:pPr>
            <w:r w:rsidRPr="2B77CED8">
              <w:rPr>
                <w:lang w:val="lt-LT"/>
              </w:rPr>
              <w:t>Kibernetinių pažeidžiamumų šalinimo valdymas</w:t>
            </w:r>
          </w:p>
        </w:tc>
        <w:tc>
          <w:tcPr>
            <w:tcW w:w="6606" w:type="dxa"/>
          </w:tcPr>
          <w:p w14:paraId="41752907" w14:textId="0ED93B9D" w:rsidR="208527D6" w:rsidRDefault="2057D432" w:rsidP="2B77CED8">
            <w:pPr>
              <w:rPr>
                <w:lang w:val="lt-LT"/>
              </w:rPr>
            </w:pPr>
            <w:r w:rsidRPr="2B77CED8">
              <w:rPr>
                <w:lang w:val="lt-LT"/>
              </w:rPr>
              <w:t>Turi būti integruota pažeidžiamumo sutvarkymo valdymo sistema.</w:t>
            </w:r>
          </w:p>
        </w:tc>
      </w:tr>
      <w:tr w:rsidR="208527D6" w:rsidRPr="004A740F" w14:paraId="021E4275" w14:textId="77777777" w:rsidTr="004A740F">
        <w:trPr>
          <w:trHeight w:val="300"/>
        </w:trPr>
        <w:tc>
          <w:tcPr>
            <w:tcW w:w="615" w:type="dxa"/>
          </w:tcPr>
          <w:p w14:paraId="4E5A960F" w14:textId="5DE63D09" w:rsidR="208527D6" w:rsidRDefault="0A9F40E5" w:rsidP="2B77CED8">
            <w:pPr>
              <w:rPr>
                <w:lang w:val="lt-LT"/>
              </w:rPr>
            </w:pPr>
            <w:r w:rsidRPr="2B77CED8">
              <w:rPr>
                <w:lang w:val="lt-LT"/>
              </w:rPr>
              <w:t>6</w:t>
            </w:r>
          </w:p>
        </w:tc>
        <w:tc>
          <w:tcPr>
            <w:tcW w:w="2129" w:type="dxa"/>
          </w:tcPr>
          <w:p w14:paraId="7D69850F" w14:textId="43F8B4E4" w:rsidR="208527D6" w:rsidRDefault="2057D432" w:rsidP="2B77CED8">
            <w:pPr>
              <w:rPr>
                <w:lang w:val="lt-LT"/>
              </w:rPr>
            </w:pPr>
            <w:r w:rsidRPr="2B77CED8">
              <w:rPr>
                <w:lang w:val="lt-LT"/>
              </w:rPr>
              <w:t>Kibernetinių pažeidžiamumų šalinimo valdymo integracija</w:t>
            </w:r>
          </w:p>
        </w:tc>
        <w:tc>
          <w:tcPr>
            <w:tcW w:w="6606" w:type="dxa"/>
          </w:tcPr>
          <w:p w14:paraId="6752B64D" w14:textId="784912AD" w:rsidR="208527D6" w:rsidRDefault="2057D432" w:rsidP="2B77CED8">
            <w:pPr>
              <w:rPr>
                <w:lang w:val="lt-LT"/>
              </w:rPr>
            </w:pPr>
            <w:r w:rsidRPr="2B77CED8">
              <w:rPr>
                <w:lang w:val="lt-LT"/>
              </w:rPr>
              <w:t>Integruota pažeidžiamumų tvarkymo valdymo sistema turi būti integruojama su "Redmine" (per API) arba "ServiceNow" procesų valdymo sistemomis.</w:t>
            </w:r>
          </w:p>
        </w:tc>
      </w:tr>
      <w:tr w:rsidR="208527D6" w14:paraId="3DD44FC5" w14:textId="77777777" w:rsidTr="004A740F">
        <w:trPr>
          <w:trHeight w:val="300"/>
        </w:trPr>
        <w:tc>
          <w:tcPr>
            <w:tcW w:w="615" w:type="dxa"/>
          </w:tcPr>
          <w:p w14:paraId="6CA8CCB8" w14:textId="0D6D409E" w:rsidR="208527D6" w:rsidRDefault="1FC9F3E8" w:rsidP="2B77CED8">
            <w:pPr>
              <w:rPr>
                <w:lang w:val="lt-LT"/>
              </w:rPr>
            </w:pPr>
            <w:r w:rsidRPr="2B77CED8">
              <w:rPr>
                <w:lang w:val="lt-LT"/>
              </w:rPr>
              <w:t>7</w:t>
            </w:r>
          </w:p>
        </w:tc>
        <w:tc>
          <w:tcPr>
            <w:tcW w:w="2129" w:type="dxa"/>
          </w:tcPr>
          <w:p w14:paraId="75432CC4" w14:textId="34B10621" w:rsidR="208527D6" w:rsidRDefault="2057D432" w:rsidP="2B77CED8">
            <w:pPr>
              <w:rPr>
                <w:lang w:val="lt-LT"/>
              </w:rPr>
            </w:pPr>
            <w:r w:rsidRPr="2B77CED8">
              <w:rPr>
                <w:lang w:val="lt-LT"/>
              </w:rPr>
              <w:t>Automatizuotas web aplikacijų pažeidžiamumų aptikimas</w:t>
            </w:r>
          </w:p>
        </w:tc>
        <w:tc>
          <w:tcPr>
            <w:tcW w:w="6606" w:type="dxa"/>
          </w:tcPr>
          <w:p w14:paraId="5CE89839" w14:textId="543163BD" w:rsidR="208527D6" w:rsidRDefault="2057D432" w:rsidP="2B77CED8">
            <w:pPr>
              <w:rPr>
                <w:lang w:val="lt-LT"/>
              </w:rPr>
            </w:pPr>
            <w:r w:rsidRPr="2B77CED8">
              <w:rPr>
                <w:lang w:val="lt-LT"/>
              </w:rPr>
              <w:t xml:space="preserve">Turi būti integruotas web aplikacijų spragų aptikimo funkcionalumas. Sprendimas turi gebėti patikrinti: </w:t>
            </w:r>
          </w:p>
          <w:p w14:paraId="3E13F4A1" w14:textId="0559017D" w:rsidR="208527D6" w:rsidRDefault="2057D432" w:rsidP="2B77CED8">
            <w:pPr>
              <w:pStyle w:val="Sraopastraipa"/>
              <w:numPr>
                <w:ilvl w:val="0"/>
                <w:numId w:val="17"/>
              </w:numPr>
              <w:rPr>
                <w:lang w:val="lt-LT"/>
              </w:rPr>
            </w:pPr>
            <w:r w:rsidRPr="2B77CED8">
              <w:rPr>
                <w:lang w:val="lt-LT"/>
              </w:rPr>
              <w:t xml:space="preserve">API pažeidžiamumus; </w:t>
            </w:r>
          </w:p>
          <w:p w14:paraId="3D4949CD" w14:textId="791180D8" w:rsidR="208527D6" w:rsidRDefault="2057D432" w:rsidP="2B77CED8">
            <w:pPr>
              <w:pStyle w:val="Sraopastraipa"/>
              <w:numPr>
                <w:ilvl w:val="0"/>
                <w:numId w:val="17"/>
              </w:numPr>
              <w:rPr>
                <w:lang w:val="lt-LT"/>
              </w:rPr>
            </w:pPr>
            <w:r w:rsidRPr="2B77CED8">
              <w:rPr>
                <w:lang w:val="lt-LT"/>
              </w:rPr>
              <w:t xml:space="preserve">Log4Shell pažeidžiamumus; </w:t>
            </w:r>
          </w:p>
          <w:p w14:paraId="29588048" w14:textId="0BF780FF" w:rsidR="208527D6" w:rsidRDefault="2057D432" w:rsidP="2B77CED8">
            <w:pPr>
              <w:pStyle w:val="Sraopastraipa"/>
              <w:numPr>
                <w:ilvl w:val="0"/>
                <w:numId w:val="17"/>
              </w:numPr>
              <w:rPr>
                <w:lang w:val="lt-LT"/>
              </w:rPr>
            </w:pPr>
            <w:r w:rsidRPr="2B77CED8">
              <w:rPr>
                <w:lang w:val="lt-LT"/>
              </w:rPr>
              <w:t>Aplikacijos PCI atitiktį.</w:t>
            </w:r>
          </w:p>
        </w:tc>
      </w:tr>
      <w:tr w:rsidR="208527D6" w14:paraId="23A9A530" w14:textId="77777777" w:rsidTr="004A740F">
        <w:trPr>
          <w:trHeight w:val="300"/>
        </w:trPr>
        <w:tc>
          <w:tcPr>
            <w:tcW w:w="615" w:type="dxa"/>
          </w:tcPr>
          <w:p w14:paraId="28FAEAA9" w14:textId="09D0509A" w:rsidR="208527D6" w:rsidRDefault="20116DBE" w:rsidP="2B77CED8">
            <w:pPr>
              <w:rPr>
                <w:lang w:val="lt-LT"/>
              </w:rPr>
            </w:pPr>
            <w:r w:rsidRPr="2B77CED8">
              <w:rPr>
                <w:lang w:val="lt-LT"/>
              </w:rPr>
              <w:t>8</w:t>
            </w:r>
          </w:p>
        </w:tc>
        <w:tc>
          <w:tcPr>
            <w:tcW w:w="2129" w:type="dxa"/>
          </w:tcPr>
          <w:p w14:paraId="4E9EB1C7" w14:textId="381E3E15" w:rsidR="208527D6" w:rsidRDefault="2057D432" w:rsidP="2B77CED8">
            <w:pPr>
              <w:rPr>
                <w:lang w:val="lt-LT"/>
              </w:rPr>
            </w:pPr>
            <w:r w:rsidRPr="2B77CED8">
              <w:rPr>
                <w:lang w:val="lt-LT"/>
              </w:rPr>
              <w:t xml:space="preserve">Automatizuoto web aplikacijų pažeidžiamumų </w:t>
            </w:r>
            <w:r w:rsidRPr="2B77CED8">
              <w:rPr>
                <w:lang w:val="lt-LT"/>
              </w:rPr>
              <w:lastRenderedPageBreak/>
              <w:t>aptikimo nustatymai</w:t>
            </w:r>
          </w:p>
        </w:tc>
        <w:tc>
          <w:tcPr>
            <w:tcW w:w="6606" w:type="dxa"/>
          </w:tcPr>
          <w:p w14:paraId="6D4CC816" w14:textId="3D3B00EE" w:rsidR="208527D6" w:rsidRDefault="2057D432" w:rsidP="2B77CED8">
            <w:pPr>
              <w:rPr>
                <w:lang w:val="lt-LT"/>
              </w:rPr>
            </w:pPr>
            <w:r w:rsidRPr="2B77CED8">
              <w:rPr>
                <w:lang w:val="lt-LT"/>
              </w:rPr>
              <w:lastRenderedPageBreak/>
              <w:t xml:space="preserve">Sprendimas turi gebėti ieškoti pažeidžiamumų šiose web aplikacijų vietose: </w:t>
            </w:r>
          </w:p>
          <w:p w14:paraId="4D5CE709" w14:textId="424319E2" w:rsidR="208527D6" w:rsidRDefault="2057D432" w:rsidP="2B77CED8">
            <w:pPr>
              <w:pStyle w:val="Sraopastraipa"/>
              <w:numPr>
                <w:ilvl w:val="0"/>
                <w:numId w:val="16"/>
              </w:numPr>
              <w:rPr>
                <w:lang w:val="lt-LT"/>
              </w:rPr>
            </w:pPr>
            <w:r w:rsidRPr="2B77CED8">
              <w:rPr>
                <w:lang w:val="lt-LT"/>
              </w:rPr>
              <w:t xml:space="preserve">Antraštėse (angl. "Headers"); </w:t>
            </w:r>
          </w:p>
          <w:p w14:paraId="606588F4" w14:textId="7B378487" w:rsidR="208527D6" w:rsidRDefault="2057D432" w:rsidP="2B77CED8">
            <w:pPr>
              <w:pStyle w:val="Sraopastraipa"/>
              <w:numPr>
                <w:ilvl w:val="0"/>
                <w:numId w:val="16"/>
              </w:numPr>
              <w:rPr>
                <w:lang w:val="lt-LT"/>
              </w:rPr>
            </w:pPr>
            <w:r w:rsidRPr="2B77CED8">
              <w:rPr>
                <w:lang w:val="lt-LT"/>
              </w:rPr>
              <w:lastRenderedPageBreak/>
              <w:t xml:space="preserve">Slapukuose (angl. "Cookies"); </w:t>
            </w:r>
          </w:p>
          <w:p w14:paraId="48DA94EE" w14:textId="430BFF51" w:rsidR="208527D6" w:rsidRDefault="2057D432" w:rsidP="2B77CED8">
            <w:pPr>
              <w:pStyle w:val="Sraopastraipa"/>
              <w:numPr>
                <w:ilvl w:val="0"/>
                <w:numId w:val="16"/>
              </w:numPr>
              <w:rPr>
                <w:lang w:val="lt-LT"/>
              </w:rPr>
            </w:pPr>
            <w:r w:rsidRPr="2B77CED8">
              <w:rPr>
                <w:lang w:val="lt-LT"/>
              </w:rPr>
              <w:t xml:space="preserve">Parametrų pavadinimuose; </w:t>
            </w:r>
          </w:p>
          <w:p w14:paraId="7882A135" w14:textId="5CCB3EFD" w:rsidR="208527D6" w:rsidRDefault="2057D432" w:rsidP="2B77CED8">
            <w:pPr>
              <w:pStyle w:val="Sraopastraipa"/>
              <w:numPr>
                <w:ilvl w:val="0"/>
                <w:numId w:val="16"/>
              </w:numPr>
              <w:rPr>
                <w:lang w:val="lt-LT"/>
              </w:rPr>
            </w:pPr>
            <w:r w:rsidRPr="2B77CED8">
              <w:rPr>
                <w:lang w:val="lt-LT"/>
              </w:rPr>
              <w:t xml:space="preserve">Parametrų reikšmėse; </w:t>
            </w:r>
          </w:p>
          <w:p w14:paraId="1736CF9B" w14:textId="02570D3F" w:rsidR="208527D6" w:rsidRDefault="2057D432" w:rsidP="2B77CED8">
            <w:pPr>
              <w:pStyle w:val="Sraopastraipa"/>
              <w:numPr>
                <w:ilvl w:val="0"/>
                <w:numId w:val="16"/>
              </w:numPr>
              <w:rPr>
                <w:lang w:val="lt-LT"/>
              </w:rPr>
            </w:pPr>
            <w:r w:rsidRPr="2B77CED8">
              <w:rPr>
                <w:lang w:val="lt-LT"/>
              </w:rPr>
              <w:t xml:space="preserve">JSON elementuose; </w:t>
            </w:r>
          </w:p>
          <w:p w14:paraId="417B949C" w14:textId="36E34EA7" w:rsidR="208527D6" w:rsidRDefault="2057D432" w:rsidP="2B77CED8">
            <w:pPr>
              <w:pStyle w:val="Sraopastraipa"/>
              <w:numPr>
                <w:ilvl w:val="0"/>
                <w:numId w:val="16"/>
              </w:numPr>
              <w:rPr>
                <w:lang w:val="lt-LT"/>
              </w:rPr>
            </w:pPr>
            <w:r w:rsidRPr="2B77CED8">
              <w:rPr>
                <w:lang w:val="lt-LT"/>
              </w:rPr>
              <w:t>XML elementuose</w:t>
            </w:r>
            <w:r w:rsidR="3EBBF63C" w:rsidRPr="2B77CED8">
              <w:rPr>
                <w:lang w:val="lt-LT"/>
              </w:rPr>
              <w:t>.</w:t>
            </w:r>
          </w:p>
        </w:tc>
      </w:tr>
      <w:tr w:rsidR="208527D6" w14:paraId="4A273AA9" w14:textId="77777777" w:rsidTr="004A740F">
        <w:trPr>
          <w:trHeight w:val="300"/>
        </w:trPr>
        <w:tc>
          <w:tcPr>
            <w:tcW w:w="615" w:type="dxa"/>
          </w:tcPr>
          <w:p w14:paraId="6C6B2C68" w14:textId="2CE2559F" w:rsidR="208527D6" w:rsidRDefault="20116DBE" w:rsidP="2B77CED8">
            <w:pPr>
              <w:rPr>
                <w:lang w:val="lt-LT"/>
              </w:rPr>
            </w:pPr>
            <w:r w:rsidRPr="2B77CED8">
              <w:rPr>
                <w:lang w:val="lt-LT"/>
              </w:rPr>
              <w:lastRenderedPageBreak/>
              <w:t>9</w:t>
            </w:r>
          </w:p>
        </w:tc>
        <w:tc>
          <w:tcPr>
            <w:tcW w:w="2129" w:type="dxa"/>
          </w:tcPr>
          <w:p w14:paraId="5BCDB76D" w14:textId="0DD86815" w:rsidR="208527D6" w:rsidRDefault="2057D432" w:rsidP="2B77CED8">
            <w:pPr>
              <w:rPr>
                <w:lang w:val="lt-LT"/>
              </w:rPr>
            </w:pPr>
            <w:r w:rsidRPr="2B77CED8">
              <w:rPr>
                <w:lang w:val="lt-LT"/>
              </w:rPr>
              <w:t>Automatizuoto web aplikacijų pažeidžiamumų aptikimo prisijungimų nustatymas</w:t>
            </w:r>
          </w:p>
        </w:tc>
        <w:tc>
          <w:tcPr>
            <w:tcW w:w="6606" w:type="dxa"/>
          </w:tcPr>
          <w:p w14:paraId="59490CAA" w14:textId="4E28FBD6" w:rsidR="208527D6" w:rsidRDefault="2057D432" w:rsidP="2B77CED8">
            <w:pPr>
              <w:rPr>
                <w:lang w:val="lt-LT"/>
              </w:rPr>
            </w:pPr>
            <w:r w:rsidRPr="2B77CED8">
              <w:rPr>
                <w:lang w:val="lt-LT"/>
              </w:rPr>
              <w:t xml:space="preserve">Web aplikacijų pažeidžiamumų patikros metu sprendimas turi gebėti pateikti aplikacijai prisijungimo duomenis mažiausiai tokiais būdais: </w:t>
            </w:r>
          </w:p>
          <w:p w14:paraId="334AFDBD" w14:textId="03D555A2" w:rsidR="208527D6" w:rsidRDefault="2057D432" w:rsidP="2B77CED8">
            <w:pPr>
              <w:pStyle w:val="Sraopastraipa"/>
              <w:numPr>
                <w:ilvl w:val="0"/>
                <w:numId w:val="15"/>
              </w:numPr>
              <w:rPr>
                <w:lang w:val="lt-LT"/>
              </w:rPr>
            </w:pPr>
            <w:r w:rsidRPr="2B77CED8">
              <w:rPr>
                <w:lang w:val="lt-LT"/>
              </w:rPr>
              <w:t xml:space="preserve">Naudojant prisijungimo formą (angl. "Login Form"); </w:t>
            </w:r>
          </w:p>
          <w:p w14:paraId="43A988C5" w14:textId="5FEB87C4" w:rsidR="208527D6" w:rsidRDefault="2057D432" w:rsidP="2B77CED8">
            <w:pPr>
              <w:pStyle w:val="Sraopastraipa"/>
              <w:numPr>
                <w:ilvl w:val="0"/>
                <w:numId w:val="15"/>
              </w:numPr>
              <w:rPr>
                <w:lang w:val="lt-LT"/>
              </w:rPr>
            </w:pPr>
            <w:r w:rsidRPr="2B77CED8">
              <w:rPr>
                <w:lang w:val="lt-LT"/>
              </w:rPr>
              <w:t xml:space="preserve">Naudojant slapukus (angl. "Cookie"); </w:t>
            </w:r>
          </w:p>
          <w:p w14:paraId="1C67B753" w14:textId="764F9AD5" w:rsidR="208527D6" w:rsidRDefault="2057D432" w:rsidP="2B77CED8">
            <w:pPr>
              <w:pStyle w:val="Sraopastraipa"/>
              <w:numPr>
                <w:ilvl w:val="0"/>
                <w:numId w:val="15"/>
              </w:numPr>
              <w:rPr>
                <w:lang w:val="lt-LT"/>
              </w:rPr>
            </w:pPr>
            <w:r w:rsidRPr="2B77CED8">
              <w:rPr>
                <w:lang w:val="lt-LT"/>
              </w:rPr>
              <w:t>Naudojant API raktą.</w:t>
            </w:r>
          </w:p>
        </w:tc>
      </w:tr>
      <w:tr w:rsidR="208527D6" w:rsidRPr="004A740F" w14:paraId="11E3DD09" w14:textId="77777777" w:rsidTr="004A740F">
        <w:trPr>
          <w:trHeight w:val="300"/>
        </w:trPr>
        <w:tc>
          <w:tcPr>
            <w:tcW w:w="615" w:type="dxa"/>
          </w:tcPr>
          <w:p w14:paraId="79453EE2" w14:textId="7AAB0729" w:rsidR="208527D6" w:rsidRDefault="4A23E7EB" w:rsidP="2B77CED8">
            <w:pPr>
              <w:rPr>
                <w:lang w:val="lt-LT"/>
              </w:rPr>
            </w:pPr>
            <w:r w:rsidRPr="2B77CED8">
              <w:rPr>
                <w:lang w:val="lt-LT"/>
              </w:rPr>
              <w:t>10</w:t>
            </w:r>
          </w:p>
        </w:tc>
        <w:tc>
          <w:tcPr>
            <w:tcW w:w="2129" w:type="dxa"/>
          </w:tcPr>
          <w:p w14:paraId="2E067A7F" w14:textId="22D0BCD6" w:rsidR="208527D6" w:rsidRDefault="28EE5078" w:rsidP="2B77CED8">
            <w:pPr>
              <w:rPr>
                <w:lang w:val="lt-LT"/>
              </w:rPr>
            </w:pPr>
            <w:r w:rsidRPr="2B77CED8">
              <w:rPr>
                <w:lang w:val="lt-LT"/>
              </w:rPr>
              <w:t>Tapatybės saugumo būklės valdymas</w:t>
            </w:r>
          </w:p>
        </w:tc>
        <w:tc>
          <w:tcPr>
            <w:tcW w:w="6606" w:type="dxa"/>
          </w:tcPr>
          <w:p w14:paraId="54A0230F" w14:textId="2673E240" w:rsidR="208527D6" w:rsidRDefault="28EE5078" w:rsidP="2B77CED8">
            <w:pPr>
              <w:rPr>
                <w:lang w:val="lt-LT"/>
              </w:rPr>
            </w:pPr>
            <w:r w:rsidRPr="2B77CED8">
              <w:rPr>
                <w:lang w:val="lt-LT"/>
              </w:rPr>
              <w:t>Sprendimas turi gebėti aptikti potencialias rizikas Active Directory ir Microsoft Entra ID konfigūracijoje.</w:t>
            </w:r>
          </w:p>
        </w:tc>
      </w:tr>
      <w:tr w:rsidR="208527D6" w14:paraId="1A76C823" w14:textId="77777777" w:rsidTr="004A740F">
        <w:trPr>
          <w:trHeight w:val="300"/>
        </w:trPr>
        <w:tc>
          <w:tcPr>
            <w:tcW w:w="615" w:type="dxa"/>
          </w:tcPr>
          <w:p w14:paraId="30F97075" w14:textId="1803B7D9" w:rsidR="208527D6" w:rsidRDefault="209159AF" w:rsidP="2B77CED8">
            <w:pPr>
              <w:rPr>
                <w:lang w:val="lt-LT"/>
              </w:rPr>
            </w:pPr>
            <w:r w:rsidRPr="2B77CED8">
              <w:rPr>
                <w:lang w:val="lt-LT"/>
              </w:rPr>
              <w:t>11</w:t>
            </w:r>
          </w:p>
        </w:tc>
        <w:tc>
          <w:tcPr>
            <w:tcW w:w="2129" w:type="dxa"/>
          </w:tcPr>
          <w:p w14:paraId="363BE445" w14:textId="730AB122" w:rsidR="208527D6" w:rsidRDefault="28EE5078" w:rsidP="2B77CED8">
            <w:pPr>
              <w:rPr>
                <w:lang w:val="lt-LT"/>
              </w:rPr>
            </w:pPr>
            <w:r w:rsidRPr="2B77CED8">
              <w:rPr>
                <w:lang w:val="lt-LT"/>
              </w:rPr>
              <w:t>Tapatybės saugumo būklės stebėjimas</w:t>
            </w:r>
          </w:p>
        </w:tc>
        <w:tc>
          <w:tcPr>
            <w:tcW w:w="6606" w:type="dxa"/>
          </w:tcPr>
          <w:p w14:paraId="44603C2E" w14:textId="6BA6B7F1" w:rsidR="208527D6" w:rsidRDefault="28EE5078" w:rsidP="2B77CED8">
            <w:pPr>
              <w:rPr>
                <w:lang w:val="lt-LT"/>
              </w:rPr>
            </w:pPr>
            <w:r w:rsidRPr="2B77CED8">
              <w:rPr>
                <w:lang w:val="lt-LT"/>
              </w:rPr>
              <w:t xml:space="preserve">Sprendimas turi gebėti realiuoju laiku stebėti Active Directory įvykius. Mažiausiai turi būti stebimi: </w:t>
            </w:r>
          </w:p>
          <w:p w14:paraId="109CD198" w14:textId="59DA72DD" w:rsidR="208527D6" w:rsidRDefault="28EE5078" w:rsidP="2B77CED8">
            <w:pPr>
              <w:pStyle w:val="Sraopastraipa"/>
              <w:numPr>
                <w:ilvl w:val="0"/>
                <w:numId w:val="14"/>
              </w:numPr>
              <w:rPr>
                <w:lang w:val="lt-LT"/>
              </w:rPr>
            </w:pPr>
            <w:r w:rsidRPr="2B77CED8">
              <w:rPr>
                <w:lang w:val="lt-LT"/>
              </w:rPr>
              <w:t>Active Directory naudotojų ir naudotojų grupių sukūrimas ir ištrynimas</w:t>
            </w:r>
            <w:r w:rsidR="76A1F6FF" w:rsidRPr="2B77CED8">
              <w:rPr>
                <w:lang w:val="lt-LT"/>
              </w:rPr>
              <w:t>;</w:t>
            </w:r>
          </w:p>
          <w:p w14:paraId="6D11DA22" w14:textId="2F36456D" w:rsidR="208527D6" w:rsidRDefault="28EE5078" w:rsidP="2B77CED8">
            <w:pPr>
              <w:pStyle w:val="Sraopastraipa"/>
              <w:numPr>
                <w:ilvl w:val="0"/>
                <w:numId w:val="14"/>
              </w:numPr>
              <w:rPr>
                <w:lang w:val="lt-LT"/>
              </w:rPr>
            </w:pPr>
            <w:r w:rsidRPr="2B77CED8">
              <w:rPr>
                <w:lang w:val="lt-LT"/>
              </w:rPr>
              <w:t>Active Directory grupinių politikų pasikeitimas.</w:t>
            </w:r>
          </w:p>
        </w:tc>
      </w:tr>
      <w:tr w:rsidR="208527D6" w14:paraId="525CEA92" w14:textId="77777777" w:rsidTr="004A740F">
        <w:trPr>
          <w:trHeight w:val="300"/>
        </w:trPr>
        <w:tc>
          <w:tcPr>
            <w:tcW w:w="615" w:type="dxa"/>
          </w:tcPr>
          <w:p w14:paraId="322448E4" w14:textId="0D32EC12" w:rsidR="208527D6" w:rsidRDefault="56E53FE1" w:rsidP="2B77CED8">
            <w:pPr>
              <w:rPr>
                <w:lang w:val="lt-LT"/>
              </w:rPr>
            </w:pPr>
            <w:r w:rsidRPr="2B77CED8">
              <w:rPr>
                <w:lang w:val="lt-LT"/>
              </w:rPr>
              <w:t>12</w:t>
            </w:r>
          </w:p>
        </w:tc>
        <w:tc>
          <w:tcPr>
            <w:tcW w:w="2129" w:type="dxa"/>
          </w:tcPr>
          <w:p w14:paraId="0F0CB7A8" w14:textId="386181D2" w:rsidR="208527D6" w:rsidRDefault="6CAB3FB1" w:rsidP="2B77CED8">
            <w:pPr>
              <w:rPr>
                <w:lang w:val="lt-LT"/>
              </w:rPr>
            </w:pPr>
            <w:r w:rsidRPr="2B77CED8">
              <w:rPr>
                <w:lang w:val="lt-LT"/>
              </w:rPr>
              <w:t>Tapatybės saugumo spragų išnaudojimo grėsmių analizė</w:t>
            </w:r>
          </w:p>
        </w:tc>
        <w:tc>
          <w:tcPr>
            <w:tcW w:w="6606" w:type="dxa"/>
          </w:tcPr>
          <w:p w14:paraId="5257FC57" w14:textId="36F38290" w:rsidR="208527D6" w:rsidRDefault="6CAB3FB1" w:rsidP="2B77CED8">
            <w:pPr>
              <w:rPr>
                <w:lang w:val="lt-LT"/>
              </w:rPr>
            </w:pPr>
            <w:r w:rsidRPr="2B77CED8">
              <w:rPr>
                <w:lang w:val="lt-LT"/>
              </w:rPr>
              <w:t xml:space="preserve">Sprendimas turi gebėti pavaizduoti: </w:t>
            </w:r>
          </w:p>
          <w:p w14:paraId="24C441B4" w14:textId="45855650" w:rsidR="208527D6" w:rsidRDefault="6CAB3FB1" w:rsidP="2B77CED8">
            <w:pPr>
              <w:pStyle w:val="Sraopastraipa"/>
              <w:numPr>
                <w:ilvl w:val="0"/>
                <w:numId w:val="13"/>
              </w:numPr>
              <w:rPr>
                <w:lang w:val="lt-LT"/>
              </w:rPr>
            </w:pPr>
            <w:r w:rsidRPr="2B77CED8">
              <w:rPr>
                <w:lang w:val="lt-LT"/>
              </w:rPr>
              <w:t>Potencialius tapatybės saugumo spragų išnaudojimo kelius siekiant užvaldyti Active Directory objektą;</w:t>
            </w:r>
          </w:p>
          <w:p w14:paraId="12908A9D" w14:textId="35526686" w:rsidR="208527D6" w:rsidRDefault="6CAB3FB1" w:rsidP="2B77CED8">
            <w:pPr>
              <w:pStyle w:val="Sraopastraipa"/>
              <w:numPr>
                <w:ilvl w:val="0"/>
                <w:numId w:val="13"/>
              </w:numPr>
              <w:rPr>
                <w:lang w:val="lt-LT"/>
              </w:rPr>
            </w:pPr>
            <w:r w:rsidRPr="2B77CED8">
              <w:rPr>
                <w:lang w:val="lt-LT"/>
              </w:rPr>
              <w:t>Potencialius poveikius Active Directory iš nurodyto Active Directory objekto.</w:t>
            </w:r>
          </w:p>
        </w:tc>
      </w:tr>
      <w:tr w:rsidR="208527D6" w14:paraId="17909BC0" w14:textId="77777777" w:rsidTr="004A740F">
        <w:trPr>
          <w:trHeight w:val="300"/>
        </w:trPr>
        <w:tc>
          <w:tcPr>
            <w:tcW w:w="615" w:type="dxa"/>
          </w:tcPr>
          <w:p w14:paraId="17C8F8A8" w14:textId="05737FC6" w:rsidR="208527D6" w:rsidRDefault="7E3F1E78" w:rsidP="2B77CED8">
            <w:pPr>
              <w:rPr>
                <w:lang w:val="lt-LT"/>
              </w:rPr>
            </w:pPr>
            <w:r w:rsidRPr="2B77CED8">
              <w:rPr>
                <w:lang w:val="lt-LT"/>
              </w:rPr>
              <w:t>13</w:t>
            </w:r>
          </w:p>
        </w:tc>
        <w:tc>
          <w:tcPr>
            <w:tcW w:w="2129" w:type="dxa"/>
          </w:tcPr>
          <w:p w14:paraId="129FFAE2" w14:textId="2147DEC0" w:rsidR="208527D6" w:rsidRDefault="6CAB3FB1" w:rsidP="2B77CED8">
            <w:pPr>
              <w:rPr>
                <w:lang w:val="lt-LT"/>
              </w:rPr>
            </w:pPr>
            <w:r w:rsidRPr="2B77CED8">
              <w:rPr>
                <w:lang w:val="lt-LT"/>
              </w:rPr>
              <w:t>Iš išorės pasiekiamų išteklių inventorizacija</w:t>
            </w:r>
          </w:p>
        </w:tc>
        <w:tc>
          <w:tcPr>
            <w:tcW w:w="6606" w:type="dxa"/>
          </w:tcPr>
          <w:p w14:paraId="202299D4" w14:textId="643F4C95" w:rsidR="208527D6" w:rsidRDefault="6CAB3FB1" w:rsidP="2B77CED8">
            <w:pPr>
              <w:rPr>
                <w:lang w:val="lt-LT"/>
              </w:rPr>
            </w:pPr>
            <w:r w:rsidRPr="2B77CED8">
              <w:rPr>
                <w:lang w:val="lt-LT"/>
              </w:rPr>
              <w:t xml:space="preserve">Sprendimas turi gebėti inventorizuoti iš išorės pasiekiamus išteklius. Inventorizacijai turi būti naudojami mažiausiai šie informacijos šaltiniai: </w:t>
            </w:r>
          </w:p>
          <w:p w14:paraId="79E713DC" w14:textId="7398E421" w:rsidR="208527D6" w:rsidRDefault="6CAB3FB1" w:rsidP="2B77CED8">
            <w:pPr>
              <w:pStyle w:val="Sraopastraipa"/>
              <w:numPr>
                <w:ilvl w:val="0"/>
                <w:numId w:val="11"/>
              </w:numPr>
              <w:rPr>
                <w:lang w:val="lt-LT"/>
              </w:rPr>
            </w:pPr>
            <w:r w:rsidRPr="2B77CED8">
              <w:rPr>
                <w:lang w:val="lt-LT"/>
              </w:rPr>
              <w:t xml:space="preserve">IP adresai; </w:t>
            </w:r>
          </w:p>
          <w:p w14:paraId="63F6A892" w14:textId="24571809" w:rsidR="208527D6" w:rsidRDefault="6CAB3FB1" w:rsidP="2B77CED8">
            <w:pPr>
              <w:pStyle w:val="Sraopastraipa"/>
              <w:numPr>
                <w:ilvl w:val="0"/>
                <w:numId w:val="11"/>
              </w:numPr>
              <w:rPr>
                <w:lang w:val="lt-LT"/>
              </w:rPr>
            </w:pPr>
            <w:r w:rsidRPr="2B77CED8">
              <w:rPr>
                <w:lang w:val="lt-LT"/>
              </w:rPr>
              <w:t xml:space="preserve">Domenų vardų sistemos (DNS) įrašai; </w:t>
            </w:r>
          </w:p>
          <w:p w14:paraId="220BAC48" w14:textId="64E04F0F" w:rsidR="208527D6" w:rsidRDefault="6CAB3FB1" w:rsidP="2B77CED8">
            <w:pPr>
              <w:pStyle w:val="Sraopastraipa"/>
              <w:numPr>
                <w:ilvl w:val="0"/>
                <w:numId w:val="11"/>
              </w:numPr>
              <w:rPr>
                <w:lang w:val="lt-LT"/>
              </w:rPr>
            </w:pPr>
            <w:r w:rsidRPr="2B77CED8">
              <w:rPr>
                <w:lang w:val="lt-LT"/>
              </w:rPr>
              <w:t>Autonominių sistemų numeriai (ASN).</w:t>
            </w:r>
          </w:p>
        </w:tc>
      </w:tr>
      <w:tr w:rsidR="208527D6" w:rsidRPr="004A740F" w14:paraId="17B6829E" w14:textId="77777777" w:rsidTr="004A740F">
        <w:trPr>
          <w:trHeight w:val="300"/>
        </w:trPr>
        <w:tc>
          <w:tcPr>
            <w:tcW w:w="615" w:type="dxa"/>
          </w:tcPr>
          <w:p w14:paraId="27EAF53D" w14:textId="3A0A275D" w:rsidR="208527D6" w:rsidRDefault="47E71F0F" w:rsidP="2B77CED8">
            <w:pPr>
              <w:rPr>
                <w:lang w:val="lt-LT"/>
              </w:rPr>
            </w:pPr>
            <w:r w:rsidRPr="2B77CED8">
              <w:rPr>
                <w:lang w:val="lt-LT"/>
              </w:rPr>
              <w:t>14</w:t>
            </w:r>
          </w:p>
        </w:tc>
        <w:tc>
          <w:tcPr>
            <w:tcW w:w="2129" w:type="dxa"/>
          </w:tcPr>
          <w:p w14:paraId="754B46DC" w14:textId="645F1417" w:rsidR="2B77CED8" w:rsidRDefault="2B77CED8" w:rsidP="2B77CED8">
            <w:pPr>
              <w:rPr>
                <w:rFonts w:ascii="Aptos" w:hAnsi="Aptos"/>
                <w:lang w:val="lt"/>
              </w:rPr>
            </w:pPr>
            <w:r w:rsidRPr="2B77CED8">
              <w:rPr>
                <w:rFonts w:ascii="Aptos" w:hAnsi="Aptos"/>
                <w:lang w:val="lt"/>
              </w:rPr>
              <w:t>Iš išorės pasiekiamų išteklių inventorizacijos integracija su papildomais duomenų šaltiniais</w:t>
            </w:r>
          </w:p>
        </w:tc>
        <w:tc>
          <w:tcPr>
            <w:tcW w:w="6606" w:type="dxa"/>
          </w:tcPr>
          <w:p w14:paraId="732A48A7" w14:textId="7F50E729" w:rsidR="2B77CED8" w:rsidRDefault="2B77CED8" w:rsidP="2B77CED8">
            <w:pPr>
              <w:rPr>
                <w:rFonts w:ascii="Aptos" w:hAnsi="Aptos"/>
                <w:lang w:val="lt"/>
              </w:rPr>
            </w:pPr>
            <w:r w:rsidRPr="2B77CED8">
              <w:rPr>
                <w:rFonts w:ascii="Aptos" w:hAnsi="Aptos"/>
                <w:lang w:val="lt"/>
              </w:rPr>
              <w:t>Sprendimas turi gebėti pridėti nagrinėjamus objektus naudojant integraciją su šiais paslaugų teikėjais:</w:t>
            </w:r>
          </w:p>
          <w:p w14:paraId="551B590F" w14:textId="2D82B51A" w:rsidR="2B77CED8" w:rsidRDefault="2B77CED8" w:rsidP="2B77CED8">
            <w:pPr>
              <w:pStyle w:val="Sraopastraipa"/>
              <w:numPr>
                <w:ilvl w:val="0"/>
                <w:numId w:val="9"/>
              </w:numPr>
              <w:rPr>
                <w:rFonts w:ascii="Aptos" w:hAnsi="Aptos"/>
                <w:lang w:val="lt"/>
              </w:rPr>
            </w:pPr>
            <w:r w:rsidRPr="2B77CED8">
              <w:rPr>
                <w:rFonts w:ascii="Aptos" w:hAnsi="Aptos"/>
                <w:lang w:val="lt"/>
              </w:rPr>
              <w:t>Cloudflare;</w:t>
            </w:r>
          </w:p>
          <w:p w14:paraId="58A95D31" w14:textId="42512E1E" w:rsidR="2B77CED8" w:rsidRDefault="2B77CED8" w:rsidP="2B77CED8">
            <w:pPr>
              <w:pStyle w:val="Sraopastraipa"/>
              <w:numPr>
                <w:ilvl w:val="0"/>
                <w:numId w:val="9"/>
              </w:numPr>
              <w:rPr>
                <w:rFonts w:ascii="Aptos" w:hAnsi="Aptos"/>
                <w:lang w:val="lt"/>
              </w:rPr>
            </w:pPr>
            <w:r w:rsidRPr="2B77CED8">
              <w:rPr>
                <w:rFonts w:ascii="Aptos" w:hAnsi="Aptos"/>
                <w:lang w:val="lt"/>
              </w:rPr>
              <w:t>AWS;</w:t>
            </w:r>
          </w:p>
          <w:p w14:paraId="5EA854C0" w14:textId="4DF9EA8A" w:rsidR="5E43279A" w:rsidRDefault="5E43279A" w:rsidP="2B77CED8">
            <w:pPr>
              <w:pStyle w:val="Sraopastraipa"/>
              <w:numPr>
                <w:ilvl w:val="0"/>
                <w:numId w:val="9"/>
              </w:numPr>
              <w:rPr>
                <w:rFonts w:ascii="Aptos" w:hAnsi="Aptos"/>
                <w:lang w:val="lt"/>
              </w:rPr>
            </w:pPr>
            <w:r w:rsidRPr="2B77CED8">
              <w:rPr>
                <w:rFonts w:ascii="Aptos" w:hAnsi="Aptos"/>
                <w:lang w:val="lt"/>
              </w:rPr>
              <w:t>A</w:t>
            </w:r>
            <w:r w:rsidR="2B77CED8" w:rsidRPr="2B77CED8">
              <w:rPr>
                <w:rFonts w:ascii="Aptos" w:hAnsi="Aptos"/>
                <w:lang w:val="lt"/>
              </w:rPr>
              <w:t>zure;</w:t>
            </w:r>
          </w:p>
          <w:p w14:paraId="502D31AA" w14:textId="66F0064A" w:rsidR="2B77CED8" w:rsidRDefault="2B77CED8" w:rsidP="2B77CED8">
            <w:pPr>
              <w:pStyle w:val="Sraopastraipa"/>
              <w:numPr>
                <w:ilvl w:val="0"/>
                <w:numId w:val="9"/>
              </w:numPr>
              <w:rPr>
                <w:rFonts w:ascii="Aptos" w:hAnsi="Aptos"/>
                <w:lang w:val="lt"/>
              </w:rPr>
            </w:pPr>
            <w:r w:rsidRPr="2B77CED8">
              <w:rPr>
                <w:rFonts w:ascii="Aptos" w:hAnsi="Aptos"/>
                <w:lang w:val="lt"/>
              </w:rPr>
              <w:t>Google Cloud Platform.</w:t>
            </w:r>
          </w:p>
          <w:p w14:paraId="2D8A5ACE" w14:textId="5C22A7BD" w:rsidR="2B77CED8" w:rsidRDefault="2B77CED8" w:rsidP="2B77CED8">
            <w:pPr>
              <w:rPr>
                <w:rFonts w:ascii="Aptos" w:hAnsi="Aptos"/>
                <w:lang w:val="lt"/>
              </w:rPr>
            </w:pPr>
          </w:p>
          <w:p w14:paraId="0E553B1D" w14:textId="1D3A430F" w:rsidR="2B77CED8" w:rsidRDefault="2B77CED8" w:rsidP="2B77CED8">
            <w:pPr>
              <w:rPr>
                <w:rFonts w:ascii="Aptos" w:hAnsi="Aptos"/>
                <w:lang w:val="lt"/>
              </w:rPr>
            </w:pPr>
            <w:r w:rsidRPr="2B77CED8">
              <w:rPr>
                <w:rFonts w:ascii="Aptos" w:hAnsi="Aptos"/>
                <w:lang w:val="lt"/>
              </w:rPr>
              <w:t xml:space="preserve">Turi būti užtikrintas saugus informacijos apsikeitimas su išvardintomis platformomis naudojant API raktus. </w:t>
            </w:r>
          </w:p>
        </w:tc>
      </w:tr>
      <w:tr w:rsidR="208527D6" w14:paraId="205D6841" w14:textId="77777777" w:rsidTr="004A740F">
        <w:trPr>
          <w:trHeight w:val="300"/>
        </w:trPr>
        <w:tc>
          <w:tcPr>
            <w:tcW w:w="615" w:type="dxa"/>
          </w:tcPr>
          <w:p w14:paraId="4575552C" w14:textId="176A2739" w:rsidR="208527D6" w:rsidRDefault="7BB2B604" w:rsidP="2B77CED8">
            <w:pPr>
              <w:rPr>
                <w:lang w:val="lt-LT"/>
              </w:rPr>
            </w:pPr>
            <w:r w:rsidRPr="2B77CED8">
              <w:rPr>
                <w:lang w:val="lt-LT"/>
              </w:rPr>
              <w:t>15</w:t>
            </w:r>
          </w:p>
        </w:tc>
        <w:tc>
          <w:tcPr>
            <w:tcW w:w="2129" w:type="dxa"/>
          </w:tcPr>
          <w:p w14:paraId="39CBD2D0" w14:textId="7C9ACD8B" w:rsidR="2B77CED8" w:rsidRDefault="2B77CED8" w:rsidP="2B77CED8">
            <w:pPr>
              <w:rPr>
                <w:rFonts w:ascii="Aptos" w:hAnsi="Aptos"/>
                <w:lang w:val="lt"/>
              </w:rPr>
            </w:pPr>
            <w:r w:rsidRPr="2B77CED8">
              <w:rPr>
                <w:rFonts w:ascii="Aptos" w:hAnsi="Aptos"/>
                <w:lang w:val="lt"/>
              </w:rPr>
              <w:t xml:space="preserve">Iš išorės pasiekiamų išteklių inventorizacijos </w:t>
            </w:r>
            <w:r w:rsidRPr="2B77CED8">
              <w:rPr>
                <w:rFonts w:ascii="Aptos" w:hAnsi="Aptos"/>
                <w:lang w:val="lt"/>
              </w:rPr>
              <w:lastRenderedPageBreak/>
              <w:t>matoma informacija</w:t>
            </w:r>
          </w:p>
        </w:tc>
        <w:tc>
          <w:tcPr>
            <w:tcW w:w="6606" w:type="dxa"/>
          </w:tcPr>
          <w:p w14:paraId="7EB2DE5D" w14:textId="470536F5" w:rsidR="2B77CED8" w:rsidRDefault="2B77CED8" w:rsidP="2B77CED8">
            <w:pPr>
              <w:rPr>
                <w:rFonts w:ascii="Aptos" w:hAnsi="Aptos"/>
                <w:lang w:val="lt"/>
              </w:rPr>
            </w:pPr>
            <w:r w:rsidRPr="2B77CED8">
              <w:rPr>
                <w:rFonts w:ascii="Aptos" w:hAnsi="Aptos"/>
                <w:lang w:val="lt"/>
              </w:rPr>
              <w:lastRenderedPageBreak/>
              <w:t>Sprendimas turi gebėti atvaizduoti mažiausiai tokią informaciją apie atrastus iš išorės pasiekiamus išteklius:</w:t>
            </w:r>
          </w:p>
          <w:p w14:paraId="34C339DA" w14:textId="15977F0D" w:rsidR="2B77CED8" w:rsidRDefault="2B77CED8" w:rsidP="2B77CED8">
            <w:pPr>
              <w:pStyle w:val="Sraopastraipa"/>
              <w:numPr>
                <w:ilvl w:val="0"/>
                <w:numId w:val="8"/>
              </w:numPr>
              <w:rPr>
                <w:rFonts w:ascii="Aptos" w:hAnsi="Aptos"/>
                <w:lang w:val="lt"/>
              </w:rPr>
            </w:pPr>
            <w:r w:rsidRPr="2B77CED8">
              <w:rPr>
                <w:rFonts w:ascii="Aptos" w:hAnsi="Aptos"/>
                <w:lang w:val="lt"/>
              </w:rPr>
              <w:t>IP adresą;</w:t>
            </w:r>
          </w:p>
          <w:p w14:paraId="6EE90DF1" w14:textId="66E4568D" w:rsidR="2B77CED8" w:rsidRDefault="2B77CED8" w:rsidP="2B77CED8">
            <w:pPr>
              <w:pStyle w:val="Sraopastraipa"/>
              <w:numPr>
                <w:ilvl w:val="0"/>
                <w:numId w:val="8"/>
              </w:numPr>
              <w:rPr>
                <w:rFonts w:ascii="Aptos" w:hAnsi="Aptos"/>
                <w:lang w:val="lt"/>
              </w:rPr>
            </w:pPr>
            <w:r w:rsidRPr="2B77CED8">
              <w:rPr>
                <w:rFonts w:ascii="Aptos" w:hAnsi="Aptos"/>
                <w:lang w:val="lt"/>
              </w:rPr>
              <w:t>Išteklio vardą (angl. "Hostname");</w:t>
            </w:r>
          </w:p>
          <w:p w14:paraId="777C9B5E" w14:textId="5B60F0F2" w:rsidR="2B77CED8" w:rsidRDefault="2B77CED8" w:rsidP="2B77CED8">
            <w:pPr>
              <w:pStyle w:val="Sraopastraipa"/>
              <w:numPr>
                <w:ilvl w:val="0"/>
                <w:numId w:val="8"/>
              </w:numPr>
              <w:rPr>
                <w:rFonts w:ascii="Aptos" w:hAnsi="Aptos"/>
                <w:lang w:val="lt"/>
              </w:rPr>
            </w:pPr>
            <w:r w:rsidRPr="2B77CED8">
              <w:rPr>
                <w:rFonts w:ascii="Aptos" w:hAnsi="Aptos"/>
                <w:lang w:val="lt"/>
              </w:rPr>
              <w:lastRenderedPageBreak/>
              <w:t>Išteklio DNS įrašą;</w:t>
            </w:r>
          </w:p>
          <w:p w14:paraId="1AEA8F52" w14:textId="09A1B5CD" w:rsidR="2B77CED8" w:rsidRDefault="2B77CED8" w:rsidP="2B77CED8">
            <w:pPr>
              <w:pStyle w:val="Sraopastraipa"/>
              <w:numPr>
                <w:ilvl w:val="0"/>
                <w:numId w:val="8"/>
              </w:numPr>
              <w:rPr>
                <w:rFonts w:ascii="Aptos" w:hAnsi="Aptos"/>
                <w:lang w:val="lt"/>
              </w:rPr>
            </w:pPr>
            <w:r w:rsidRPr="2B77CED8">
              <w:rPr>
                <w:rFonts w:ascii="Aptos" w:hAnsi="Aptos"/>
                <w:lang w:val="lt"/>
              </w:rPr>
              <w:t>Kriptografinio sertifikato galiojimo laiką;</w:t>
            </w:r>
          </w:p>
          <w:p w14:paraId="44784007" w14:textId="2EB6350B" w:rsidR="2B77CED8" w:rsidRDefault="2B77CED8" w:rsidP="2B77CED8">
            <w:pPr>
              <w:pStyle w:val="Sraopastraipa"/>
              <w:numPr>
                <w:ilvl w:val="0"/>
                <w:numId w:val="8"/>
              </w:numPr>
              <w:rPr>
                <w:rFonts w:ascii="Aptos" w:hAnsi="Aptos"/>
                <w:lang w:val="lt"/>
              </w:rPr>
            </w:pPr>
            <w:r w:rsidRPr="2B77CED8">
              <w:rPr>
                <w:rFonts w:ascii="Aptos" w:hAnsi="Aptos"/>
                <w:lang w:val="lt"/>
              </w:rPr>
              <w:t>Ar išteklis pateikia prisijungimo duomenų suvesties langą (angl. "Login page");</w:t>
            </w:r>
          </w:p>
          <w:p w14:paraId="0F1F5897" w14:textId="3B86AAC4" w:rsidR="2B77CED8" w:rsidRDefault="2B77CED8" w:rsidP="2B77CED8">
            <w:pPr>
              <w:pStyle w:val="Sraopastraipa"/>
              <w:numPr>
                <w:ilvl w:val="0"/>
                <w:numId w:val="8"/>
              </w:numPr>
              <w:rPr>
                <w:rFonts w:ascii="Aptos" w:hAnsi="Aptos"/>
                <w:lang w:val="lt"/>
              </w:rPr>
            </w:pPr>
            <w:r w:rsidRPr="2B77CED8">
              <w:rPr>
                <w:rFonts w:ascii="Aptos" w:hAnsi="Aptos"/>
                <w:lang w:val="lt"/>
              </w:rPr>
              <w:t>Išteklio atvirus tinklo prievadus (angl. "Ports");</w:t>
            </w:r>
          </w:p>
          <w:p w14:paraId="766B6875" w14:textId="51AA9D52" w:rsidR="2B77CED8" w:rsidRDefault="2B77CED8" w:rsidP="2B77CED8">
            <w:pPr>
              <w:pStyle w:val="Sraopastraipa"/>
              <w:numPr>
                <w:ilvl w:val="0"/>
                <w:numId w:val="8"/>
              </w:numPr>
              <w:rPr>
                <w:rFonts w:ascii="Aptos" w:hAnsi="Aptos"/>
                <w:lang w:val="lt"/>
              </w:rPr>
            </w:pPr>
            <w:r w:rsidRPr="2B77CED8">
              <w:rPr>
                <w:rFonts w:ascii="Aptos" w:hAnsi="Aptos"/>
                <w:lang w:val="lt"/>
              </w:rPr>
              <w:t>Ištekliui priskirtą bendrosios pažeidžiamumų vertinimo sistemos įvertinimą (angl. "CVSS Score").</w:t>
            </w:r>
          </w:p>
        </w:tc>
      </w:tr>
      <w:tr w:rsidR="208527D6" w14:paraId="34C89EA8" w14:textId="77777777" w:rsidTr="004A740F">
        <w:trPr>
          <w:trHeight w:val="300"/>
        </w:trPr>
        <w:tc>
          <w:tcPr>
            <w:tcW w:w="615" w:type="dxa"/>
          </w:tcPr>
          <w:p w14:paraId="69ACF899" w14:textId="6D767E00" w:rsidR="208527D6" w:rsidRDefault="5E3B4117" w:rsidP="2B77CED8">
            <w:pPr>
              <w:rPr>
                <w:lang w:val="lt-LT"/>
              </w:rPr>
            </w:pPr>
            <w:r w:rsidRPr="2B77CED8">
              <w:rPr>
                <w:lang w:val="lt-LT"/>
              </w:rPr>
              <w:lastRenderedPageBreak/>
              <w:t>16</w:t>
            </w:r>
          </w:p>
        </w:tc>
        <w:tc>
          <w:tcPr>
            <w:tcW w:w="2129" w:type="dxa"/>
          </w:tcPr>
          <w:p w14:paraId="2E8E7152" w14:textId="09650DDE" w:rsidR="2B77CED8" w:rsidRDefault="2B77CED8" w:rsidP="2B77CED8">
            <w:pPr>
              <w:rPr>
                <w:rFonts w:ascii="Aptos" w:hAnsi="Aptos"/>
                <w:lang w:val="lt"/>
              </w:rPr>
            </w:pPr>
            <w:r w:rsidRPr="2B77CED8">
              <w:rPr>
                <w:rFonts w:ascii="Aptos" w:hAnsi="Aptos"/>
                <w:lang w:val="lt"/>
              </w:rPr>
              <w:t>Galimai susijusių domenų patikra</w:t>
            </w:r>
          </w:p>
        </w:tc>
        <w:tc>
          <w:tcPr>
            <w:tcW w:w="6606" w:type="dxa"/>
          </w:tcPr>
          <w:p w14:paraId="67C89931" w14:textId="5BA216B8" w:rsidR="2B77CED8" w:rsidRDefault="2B77CED8" w:rsidP="2B77CED8">
            <w:pPr>
              <w:rPr>
                <w:rFonts w:ascii="Aptos" w:hAnsi="Aptos"/>
                <w:lang w:val="lt"/>
              </w:rPr>
            </w:pPr>
            <w:r w:rsidRPr="2B77CED8">
              <w:rPr>
                <w:rFonts w:ascii="Aptos" w:hAnsi="Aptos"/>
                <w:lang w:val="lt"/>
              </w:rPr>
              <w:t>Sprendimas turi gebėti pasiūlyti domenų vardus (angl "Domain name"), kurie nebuvo specifiškai išvardinti, bet turi požymių, kad priklauso organizcijai, remiantis mažiausiai:</w:t>
            </w:r>
          </w:p>
          <w:p w14:paraId="74B778AB" w14:textId="25AA8C4B" w:rsidR="2B77CED8" w:rsidRDefault="2B77CED8" w:rsidP="2B77CED8">
            <w:pPr>
              <w:pStyle w:val="Sraopastraipa"/>
              <w:numPr>
                <w:ilvl w:val="0"/>
                <w:numId w:val="7"/>
              </w:numPr>
              <w:rPr>
                <w:rFonts w:ascii="Aptos" w:hAnsi="Aptos"/>
                <w:lang w:val="lt"/>
              </w:rPr>
            </w:pPr>
            <w:r w:rsidRPr="2B77CED8">
              <w:rPr>
                <w:rFonts w:ascii="Aptos" w:hAnsi="Aptos"/>
                <w:lang w:val="lt"/>
              </w:rPr>
              <w:t>Pagal prekinio ženklo pavadinimą;</w:t>
            </w:r>
          </w:p>
          <w:p w14:paraId="62882A7E" w14:textId="65A8E883" w:rsidR="2B77CED8" w:rsidRDefault="2B77CED8" w:rsidP="2B77CED8">
            <w:pPr>
              <w:pStyle w:val="Sraopastraipa"/>
              <w:numPr>
                <w:ilvl w:val="0"/>
                <w:numId w:val="7"/>
              </w:numPr>
              <w:rPr>
                <w:rFonts w:ascii="Aptos" w:hAnsi="Aptos"/>
                <w:lang w:val="lt"/>
              </w:rPr>
            </w:pPr>
            <w:r w:rsidRPr="2B77CED8">
              <w:rPr>
                <w:rFonts w:ascii="Aptos" w:hAnsi="Aptos"/>
                <w:lang w:val="lt"/>
              </w:rPr>
              <w:t>Pagal domeno registratoriaus elektroninio pašto adresą;</w:t>
            </w:r>
          </w:p>
          <w:p w14:paraId="34D71FFB" w14:textId="2E0EB552" w:rsidR="2B77CED8" w:rsidRDefault="2B77CED8" w:rsidP="2B77CED8">
            <w:pPr>
              <w:pStyle w:val="Sraopastraipa"/>
              <w:numPr>
                <w:ilvl w:val="0"/>
                <w:numId w:val="7"/>
              </w:numPr>
              <w:rPr>
                <w:rFonts w:ascii="Aptos" w:hAnsi="Aptos"/>
                <w:lang w:val="lt"/>
              </w:rPr>
            </w:pPr>
            <w:r w:rsidRPr="2B77CED8">
              <w:rPr>
                <w:rFonts w:ascii="Aptos" w:hAnsi="Aptos"/>
                <w:lang w:val="lt"/>
              </w:rPr>
              <w:t>Pagal atgalinę nuorodą (angl. "Backref link").</w:t>
            </w:r>
          </w:p>
        </w:tc>
      </w:tr>
      <w:tr w:rsidR="208527D6" w:rsidRPr="004A740F" w14:paraId="31C1F8F3" w14:textId="77777777" w:rsidTr="004A740F">
        <w:trPr>
          <w:trHeight w:val="300"/>
        </w:trPr>
        <w:tc>
          <w:tcPr>
            <w:tcW w:w="615" w:type="dxa"/>
          </w:tcPr>
          <w:p w14:paraId="345F0077" w14:textId="416BD46E" w:rsidR="208527D6" w:rsidRDefault="311C0D7B" w:rsidP="2B77CED8">
            <w:pPr>
              <w:rPr>
                <w:lang w:val="lt-LT"/>
              </w:rPr>
            </w:pPr>
            <w:r w:rsidRPr="2B77CED8">
              <w:rPr>
                <w:lang w:val="lt-LT"/>
              </w:rPr>
              <w:t>17</w:t>
            </w:r>
          </w:p>
        </w:tc>
        <w:tc>
          <w:tcPr>
            <w:tcW w:w="2129" w:type="dxa"/>
          </w:tcPr>
          <w:p w14:paraId="599B3702" w14:textId="15B9E666" w:rsidR="2B77CED8" w:rsidRDefault="2B77CED8" w:rsidP="2B77CED8">
            <w:pPr>
              <w:rPr>
                <w:rFonts w:ascii="Aptos" w:hAnsi="Aptos"/>
                <w:lang w:val="lt"/>
              </w:rPr>
            </w:pPr>
            <w:r w:rsidRPr="2B77CED8">
              <w:rPr>
                <w:rFonts w:ascii="Aptos" w:hAnsi="Aptos"/>
                <w:lang w:val="lt"/>
              </w:rPr>
              <w:t>Iš išorės pasiekiamų išteklių žymėjimas</w:t>
            </w:r>
          </w:p>
        </w:tc>
        <w:tc>
          <w:tcPr>
            <w:tcW w:w="6606" w:type="dxa"/>
          </w:tcPr>
          <w:p w14:paraId="68084377" w14:textId="6F32020F" w:rsidR="2B77CED8" w:rsidRDefault="2B77CED8" w:rsidP="2B77CED8">
            <w:pPr>
              <w:rPr>
                <w:rFonts w:ascii="Aptos" w:hAnsi="Aptos"/>
                <w:lang w:val="lt"/>
              </w:rPr>
            </w:pPr>
            <w:r w:rsidRPr="2B77CED8">
              <w:rPr>
                <w:rFonts w:ascii="Aptos" w:hAnsi="Aptos"/>
                <w:lang w:val="lt"/>
              </w:rPr>
              <w:t>Sprendimas turi leisti uždėti žymą (angl. "Tag") atrastiems ištekliams. Turi būti galimybė uždėti tą pačią žymą keliems ištekliams vienu metu.</w:t>
            </w:r>
          </w:p>
        </w:tc>
      </w:tr>
      <w:tr w:rsidR="208527D6" w:rsidRPr="004A740F" w14:paraId="30B56D98" w14:textId="77777777" w:rsidTr="004A740F">
        <w:trPr>
          <w:trHeight w:val="300"/>
        </w:trPr>
        <w:tc>
          <w:tcPr>
            <w:tcW w:w="615" w:type="dxa"/>
          </w:tcPr>
          <w:p w14:paraId="15069084" w14:textId="4ACA1D1E" w:rsidR="208527D6" w:rsidRDefault="29BFEBF9" w:rsidP="2B77CED8">
            <w:pPr>
              <w:rPr>
                <w:lang w:val="lt-LT"/>
              </w:rPr>
            </w:pPr>
            <w:r w:rsidRPr="2B77CED8">
              <w:rPr>
                <w:lang w:val="lt-LT"/>
              </w:rPr>
              <w:t>18</w:t>
            </w:r>
          </w:p>
        </w:tc>
        <w:tc>
          <w:tcPr>
            <w:tcW w:w="2129" w:type="dxa"/>
          </w:tcPr>
          <w:p w14:paraId="52A6EFB2" w14:textId="542435B1" w:rsidR="2B77CED8" w:rsidRDefault="2B77CED8" w:rsidP="2B77CED8">
            <w:pPr>
              <w:rPr>
                <w:rFonts w:ascii="Aptos" w:hAnsi="Aptos"/>
                <w:lang w:val="lt"/>
              </w:rPr>
            </w:pPr>
            <w:r w:rsidRPr="2B77CED8">
              <w:rPr>
                <w:rFonts w:ascii="Aptos" w:hAnsi="Aptos"/>
                <w:lang w:val="lt"/>
              </w:rPr>
              <w:t>Iš išorės pasiekiamų išteklių būklės stebėjimas</w:t>
            </w:r>
          </w:p>
        </w:tc>
        <w:tc>
          <w:tcPr>
            <w:tcW w:w="6606" w:type="dxa"/>
          </w:tcPr>
          <w:p w14:paraId="71A9AFF3" w14:textId="6B206EF6" w:rsidR="2B77CED8" w:rsidRDefault="2B77CED8" w:rsidP="2B77CED8">
            <w:pPr>
              <w:rPr>
                <w:rFonts w:ascii="Aptos" w:hAnsi="Aptos"/>
                <w:lang w:val="lt"/>
              </w:rPr>
            </w:pPr>
            <w:r w:rsidRPr="2B77CED8">
              <w:rPr>
                <w:rFonts w:ascii="Aptos" w:hAnsi="Aptos"/>
                <w:lang w:val="lt"/>
              </w:rPr>
              <w:t>Sprendimas turi stebėti inventorizuotus išteklius ir reaguoti į pasikeitimus jo būklėje, įskaitant, bet neapsiribojant:</w:t>
            </w:r>
          </w:p>
          <w:p w14:paraId="472C48E5" w14:textId="144858CB" w:rsidR="2B77CED8" w:rsidRDefault="2B77CED8" w:rsidP="2B77CED8">
            <w:pPr>
              <w:pStyle w:val="Sraopastraipa"/>
              <w:numPr>
                <w:ilvl w:val="0"/>
                <w:numId w:val="6"/>
              </w:numPr>
              <w:rPr>
                <w:rFonts w:ascii="Aptos" w:hAnsi="Aptos"/>
                <w:lang w:val="lt"/>
              </w:rPr>
            </w:pPr>
            <w:r w:rsidRPr="2B77CED8">
              <w:rPr>
                <w:rFonts w:ascii="Aptos" w:hAnsi="Aptos"/>
                <w:lang w:val="lt"/>
              </w:rPr>
              <w:t>Išteklio naujo atviro tinklo prievado (angl. "Open Port") atradimą.</w:t>
            </w:r>
          </w:p>
          <w:p w14:paraId="21992E39" w14:textId="714F38C5" w:rsidR="2B77CED8" w:rsidRDefault="2B77CED8" w:rsidP="2B77CED8">
            <w:pPr>
              <w:pStyle w:val="Sraopastraipa"/>
              <w:numPr>
                <w:ilvl w:val="0"/>
                <w:numId w:val="6"/>
              </w:numPr>
              <w:rPr>
                <w:rFonts w:ascii="Aptos" w:hAnsi="Aptos"/>
                <w:lang w:val="lt"/>
              </w:rPr>
            </w:pPr>
            <w:r w:rsidRPr="2B77CED8">
              <w:rPr>
                <w:rFonts w:ascii="Aptos" w:hAnsi="Aptos"/>
                <w:lang w:val="lt"/>
              </w:rPr>
              <w:t>Išteklio žinomo atviro prievado uždarymą (angl. "Closed Port").</w:t>
            </w:r>
          </w:p>
          <w:p w14:paraId="4AB9FC08" w14:textId="11D3A9B8" w:rsidR="2B77CED8" w:rsidRDefault="2B77CED8" w:rsidP="2B77CED8">
            <w:pPr>
              <w:pStyle w:val="Sraopastraipa"/>
              <w:numPr>
                <w:ilvl w:val="0"/>
                <w:numId w:val="6"/>
              </w:numPr>
              <w:rPr>
                <w:rFonts w:ascii="Aptos" w:hAnsi="Aptos"/>
                <w:lang w:val="lt"/>
              </w:rPr>
            </w:pPr>
            <w:r w:rsidRPr="2B77CED8">
              <w:rPr>
                <w:rFonts w:ascii="Aptos" w:hAnsi="Aptos"/>
                <w:lang w:val="lt"/>
              </w:rPr>
              <w:t xml:space="preserve">Naujos programinės įrangos (angl. "Software") išteklyje atradimą. </w:t>
            </w:r>
          </w:p>
        </w:tc>
      </w:tr>
      <w:tr w:rsidR="208527D6" w14:paraId="6808BBF2" w14:textId="77777777" w:rsidTr="004A740F">
        <w:trPr>
          <w:trHeight w:val="300"/>
        </w:trPr>
        <w:tc>
          <w:tcPr>
            <w:tcW w:w="615" w:type="dxa"/>
          </w:tcPr>
          <w:p w14:paraId="29EE1952" w14:textId="25CDCDF8" w:rsidR="208527D6" w:rsidRDefault="3B700C22" w:rsidP="2B77CED8">
            <w:pPr>
              <w:rPr>
                <w:lang w:val="lt-LT"/>
              </w:rPr>
            </w:pPr>
            <w:r w:rsidRPr="2B77CED8">
              <w:rPr>
                <w:lang w:val="lt-LT"/>
              </w:rPr>
              <w:t>19</w:t>
            </w:r>
          </w:p>
        </w:tc>
        <w:tc>
          <w:tcPr>
            <w:tcW w:w="2129" w:type="dxa"/>
          </w:tcPr>
          <w:p w14:paraId="409AC631" w14:textId="14D57C8F" w:rsidR="2B77CED8" w:rsidRDefault="2B77CED8" w:rsidP="2B77CED8">
            <w:pPr>
              <w:rPr>
                <w:rFonts w:ascii="Aptos" w:hAnsi="Aptos"/>
                <w:lang w:val="lt"/>
              </w:rPr>
            </w:pPr>
            <w:r w:rsidRPr="2B77CED8">
              <w:rPr>
                <w:rFonts w:ascii="Aptos" w:hAnsi="Aptos"/>
                <w:lang w:val="lt"/>
              </w:rPr>
              <w:t>Pranešimai apie iš išorės pasiekiamų išteklių būklės pasikeitimą</w:t>
            </w:r>
          </w:p>
        </w:tc>
        <w:tc>
          <w:tcPr>
            <w:tcW w:w="6606" w:type="dxa"/>
          </w:tcPr>
          <w:p w14:paraId="4B0A5B21" w14:textId="17F658FD" w:rsidR="2B77CED8" w:rsidRDefault="2B77CED8" w:rsidP="2B77CED8">
            <w:pPr>
              <w:rPr>
                <w:rFonts w:ascii="Aptos" w:hAnsi="Aptos"/>
                <w:lang w:val="lt"/>
              </w:rPr>
            </w:pPr>
            <w:r w:rsidRPr="2B77CED8">
              <w:rPr>
                <w:rFonts w:ascii="Aptos" w:hAnsi="Aptos"/>
                <w:lang w:val="lt"/>
              </w:rPr>
              <w:t>Sprendimas turi gebėti pranešti apie išteklių būklės pasikeitimą naudojant tokius būdus:</w:t>
            </w:r>
          </w:p>
          <w:p w14:paraId="51869717" w14:textId="0431BB03" w:rsidR="2B77CED8" w:rsidRDefault="2B77CED8" w:rsidP="2B77CED8">
            <w:pPr>
              <w:pStyle w:val="Sraopastraipa"/>
              <w:numPr>
                <w:ilvl w:val="0"/>
                <w:numId w:val="5"/>
              </w:numPr>
              <w:rPr>
                <w:rFonts w:ascii="Aptos" w:hAnsi="Aptos"/>
                <w:lang w:val="lt"/>
              </w:rPr>
            </w:pPr>
            <w:r w:rsidRPr="2B77CED8">
              <w:rPr>
                <w:rFonts w:ascii="Aptos" w:hAnsi="Aptos"/>
                <w:lang w:val="lt"/>
              </w:rPr>
              <w:t>Elektroniniu laišku;</w:t>
            </w:r>
          </w:p>
          <w:p w14:paraId="741FBA7B" w14:textId="0AED0542" w:rsidR="2B77CED8" w:rsidRDefault="2B77CED8" w:rsidP="2B77CED8">
            <w:pPr>
              <w:pStyle w:val="Sraopastraipa"/>
              <w:numPr>
                <w:ilvl w:val="0"/>
                <w:numId w:val="5"/>
              </w:numPr>
              <w:rPr>
                <w:rFonts w:ascii="Aptos" w:hAnsi="Aptos"/>
                <w:lang w:val="lt"/>
              </w:rPr>
            </w:pPr>
            <w:r w:rsidRPr="2B77CED8">
              <w:rPr>
                <w:rFonts w:ascii="Aptos" w:hAnsi="Aptos"/>
                <w:lang w:val="lt"/>
              </w:rPr>
              <w:t xml:space="preserve">Išsiųsti pranešimą į komunikavimo platformą (pvz. </w:t>
            </w:r>
            <w:r w:rsidR="2AD95170" w:rsidRPr="2B77CED8">
              <w:rPr>
                <w:rFonts w:ascii="Aptos" w:hAnsi="Aptos"/>
                <w:lang w:val="lt"/>
              </w:rPr>
              <w:t xml:space="preserve">Microsoft </w:t>
            </w:r>
            <w:r w:rsidRPr="2B77CED8">
              <w:rPr>
                <w:rFonts w:ascii="Aptos" w:hAnsi="Aptos"/>
                <w:lang w:val="lt"/>
              </w:rPr>
              <w:t>Teams)</w:t>
            </w:r>
            <w:r w:rsidR="0862E8D4" w:rsidRPr="2B77CED8">
              <w:rPr>
                <w:rFonts w:ascii="Aptos" w:hAnsi="Aptos"/>
                <w:lang w:val="lt"/>
              </w:rPr>
              <w:t>.</w:t>
            </w:r>
          </w:p>
        </w:tc>
      </w:tr>
      <w:tr w:rsidR="208527D6" w:rsidRPr="004A740F" w14:paraId="55DFB7C3" w14:textId="77777777" w:rsidTr="004A740F">
        <w:trPr>
          <w:trHeight w:val="300"/>
        </w:trPr>
        <w:tc>
          <w:tcPr>
            <w:tcW w:w="615" w:type="dxa"/>
          </w:tcPr>
          <w:p w14:paraId="47D6F8E7" w14:textId="0C31FB45" w:rsidR="208527D6" w:rsidRDefault="202ED0CB" w:rsidP="2B77CED8">
            <w:pPr>
              <w:rPr>
                <w:lang w:val="lt-LT"/>
              </w:rPr>
            </w:pPr>
            <w:r w:rsidRPr="2B77CED8">
              <w:rPr>
                <w:lang w:val="lt-LT"/>
              </w:rPr>
              <w:t>20</w:t>
            </w:r>
          </w:p>
        </w:tc>
        <w:tc>
          <w:tcPr>
            <w:tcW w:w="2129" w:type="dxa"/>
          </w:tcPr>
          <w:p w14:paraId="22DFD673" w14:textId="5116C816" w:rsidR="2B77CED8" w:rsidRDefault="2B77CED8" w:rsidP="2B77CED8">
            <w:pPr>
              <w:rPr>
                <w:rFonts w:ascii="Aptos" w:hAnsi="Aptos"/>
                <w:lang w:val="lt"/>
              </w:rPr>
            </w:pPr>
            <w:r w:rsidRPr="2B77CED8">
              <w:rPr>
                <w:rFonts w:ascii="Aptos" w:hAnsi="Aptos"/>
                <w:lang w:val="lt"/>
              </w:rPr>
              <w:t>Automatizuotų veiksmų su iš išorės pasiekiamais ištekliais galimybės</w:t>
            </w:r>
          </w:p>
        </w:tc>
        <w:tc>
          <w:tcPr>
            <w:tcW w:w="6606" w:type="dxa"/>
          </w:tcPr>
          <w:p w14:paraId="029749FE" w14:textId="02298566" w:rsidR="2B77CED8" w:rsidRDefault="2B77CED8" w:rsidP="2B77CED8">
            <w:pPr>
              <w:rPr>
                <w:rFonts w:ascii="Aptos" w:hAnsi="Aptos"/>
                <w:lang w:val="lt"/>
              </w:rPr>
            </w:pPr>
            <w:r w:rsidRPr="2B77CED8">
              <w:rPr>
                <w:rFonts w:ascii="Aptos" w:hAnsi="Aptos"/>
                <w:lang w:val="lt"/>
              </w:rPr>
              <w:t>Sprendimas turi gebėti atlikti sekančius veiksmus pagal parinktus kriterijus:</w:t>
            </w:r>
          </w:p>
          <w:p w14:paraId="52E77EE9" w14:textId="46C0444B" w:rsidR="2B77CED8" w:rsidRDefault="2B77CED8" w:rsidP="2B77CED8">
            <w:pPr>
              <w:pStyle w:val="Sraopastraipa"/>
              <w:numPr>
                <w:ilvl w:val="0"/>
                <w:numId w:val="4"/>
              </w:numPr>
              <w:rPr>
                <w:rFonts w:ascii="Aptos" w:hAnsi="Aptos"/>
                <w:lang w:val="lt"/>
              </w:rPr>
            </w:pPr>
            <w:r w:rsidRPr="2B77CED8">
              <w:rPr>
                <w:rFonts w:ascii="Aptos" w:hAnsi="Aptos"/>
                <w:lang w:val="lt"/>
              </w:rPr>
              <w:t>Panaikinti išteklį iš stebėjimo;</w:t>
            </w:r>
          </w:p>
          <w:p w14:paraId="649439AA" w14:textId="2AC31661" w:rsidR="2B77CED8" w:rsidRDefault="2B77CED8" w:rsidP="2B77CED8">
            <w:pPr>
              <w:pStyle w:val="Sraopastraipa"/>
              <w:numPr>
                <w:ilvl w:val="0"/>
                <w:numId w:val="4"/>
              </w:numPr>
              <w:rPr>
                <w:rFonts w:ascii="Aptos" w:hAnsi="Aptos"/>
                <w:lang w:val="lt"/>
              </w:rPr>
            </w:pPr>
            <w:r w:rsidRPr="2B77CED8">
              <w:rPr>
                <w:rFonts w:ascii="Aptos" w:hAnsi="Aptos"/>
                <w:lang w:val="lt"/>
              </w:rPr>
              <w:t>Pridėti arba panaikinti išteklio žymą.</w:t>
            </w:r>
          </w:p>
        </w:tc>
      </w:tr>
      <w:tr w:rsidR="208527D6" w14:paraId="59420629" w14:textId="77777777" w:rsidTr="004A740F">
        <w:trPr>
          <w:trHeight w:val="300"/>
        </w:trPr>
        <w:tc>
          <w:tcPr>
            <w:tcW w:w="615" w:type="dxa"/>
          </w:tcPr>
          <w:p w14:paraId="6D5C41C4" w14:textId="256E183E" w:rsidR="208527D6" w:rsidRDefault="67420A14" w:rsidP="2B77CED8">
            <w:pPr>
              <w:rPr>
                <w:lang w:val="lt-LT"/>
              </w:rPr>
            </w:pPr>
            <w:r w:rsidRPr="2B77CED8">
              <w:rPr>
                <w:lang w:val="lt-LT"/>
              </w:rPr>
              <w:t>21</w:t>
            </w:r>
          </w:p>
        </w:tc>
        <w:tc>
          <w:tcPr>
            <w:tcW w:w="2129" w:type="dxa"/>
          </w:tcPr>
          <w:p w14:paraId="65B4C3C0" w14:textId="76C91368" w:rsidR="2B77CED8" w:rsidRDefault="2B77CED8" w:rsidP="2B77CED8">
            <w:pPr>
              <w:rPr>
                <w:rFonts w:ascii="Aptos" w:hAnsi="Aptos"/>
                <w:lang w:val="lt"/>
              </w:rPr>
            </w:pPr>
            <w:r w:rsidRPr="2B77CED8">
              <w:rPr>
                <w:rFonts w:ascii="Aptos" w:hAnsi="Aptos"/>
                <w:lang w:val="lt"/>
              </w:rPr>
              <w:t>Iš išorės pasiekiamų išteklių informacijos eksportavimas</w:t>
            </w:r>
          </w:p>
        </w:tc>
        <w:tc>
          <w:tcPr>
            <w:tcW w:w="6606" w:type="dxa"/>
          </w:tcPr>
          <w:p w14:paraId="5D05AAB0" w14:textId="7E6DDFF9" w:rsidR="2B77CED8" w:rsidRDefault="2B77CED8" w:rsidP="2B77CED8">
            <w:pPr>
              <w:rPr>
                <w:rFonts w:ascii="Aptos" w:hAnsi="Aptos"/>
                <w:lang w:val="lt"/>
              </w:rPr>
            </w:pPr>
            <w:r w:rsidRPr="2B77CED8">
              <w:rPr>
                <w:rFonts w:ascii="Aptos" w:hAnsi="Aptos"/>
                <w:lang w:val="lt"/>
              </w:rPr>
              <w:t>Sprendimas turi gebėti pateikti informaciją apie žinomus išteklius tokiais formatais:</w:t>
            </w:r>
          </w:p>
          <w:p w14:paraId="3252BA5B" w14:textId="05382DDD" w:rsidR="2B77CED8" w:rsidRDefault="2B77CED8" w:rsidP="2B77CED8">
            <w:pPr>
              <w:pStyle w:val="Sraopastraipa"/>
              <w:numPr>
                <w:ilvl w:val="0"/>
                <w:numId w:val="3"/>
              </w:numPr>
              <w:rPr>
                <w:rFonts w:ascii="Aptos" w:hAnsi="Aptos"/>
                <w:lang w:val="lt"/>
              </w:rPr>
            </w:pPr>
            <w:r w:rsidRPr="2B77CED8">
              <w:rPr>
                <w:rFonts w:ascii="Aptos" w:hAnsi="Aptos"/>
                <w:lang w:val="lt"/>
              </w:rPr>
              <w:t>CSV;</w:t>
            </w:r>
          </w:p>
          <w:p w14:paraId="6084BC2E" w14:textId="361EBB00" w:rsidR="2B77CED8" w:rsidRDefault="2B77CED8" w:rsidP="2B77CED8">
            <w:pPr>
              <w:pStyle w:val="Sraopastraipa"/>
              <w:numPr>
                <w:ilvl w:val="0"/>
                <w:numId w:val="3"/>
              </w:numPr>
              <w:rPr>
                <w:rFonts w:ascii="Aptos" w:hAnsi="Aptos"/>
                <w:lang w:val="lt"/>
              </w:rPr>
            </w:pPr>
            <w:r w:rsidRPr="2B77CED8">
              <w:rPr>
                <w:rFonts w:ascii="Aptos" w:hAnsi="Aptos"/>
                <w:lang w:val="lt"/>
              </w:rPr>
              <w:t>XLSX;</w:t>
            </w:r>
          </w:p>
          <w:p w14:paraId="42EACA9B" w14:textId="1FC40195" w:rsidR="2B77CED8" w:rsidRDefault="2B77CED8" w:rsidP="2B77CED8">
            <w:pPr>
              <w:pStyle w:val="Sraopastraipa"/>
              <w:numPr>
                <w:ilvl w:val="0"/>
                <w:numId w:val="3"/>
              </w:numPr>
              <w:rPr>
                <w:rFonts w:ascii="Aptos" w:hAnsi="Aptos"/>
                <w:lang w:val="lt"/>
              </w:rPr>
            </w:pPr>
            <w:r w:rsidRPr="2B77CED8">
              <w:rPr>
                <w:rFonts w:ascii="Aptos" w:hAnsi="Aptos"/>
                <w:lang w:val="lt"/>
              </w:rPr>
              <w:t>JSON</w:t>
            </w:r>
            <w:r w:rsidR="61CF9125" w:rsidRPr="2B77CED8">
              <w:rPr>
                <w:rFonts w:ascii="Aptos" w:hAnsi="Aptos"/>
                <w:lang w:val="lt"/>
              </w:rPr>
              <w:t>.</w:t>
            </w:r>
          </w:p>
        </w:tc>
      </w:tr>
      <w:tr w:rsidR="208527D6" w14:paraId="2115773C" w14:textId="77777777" w:rsidTr="004A740F">
        <w:trPr>
          <w:trHeight w:val="300"/>
        </w:trPr>
        <w:tc>
          <w:tcPr>
            <w:tcW w:w="615" w:type="dxa"/>
          </w:tcPr>
          <w:p w14:paraId="5B674816" w14:textId="768447F0" w:rsidR="208527D6" w:rsidRDefault="208527D6" w:rsidP="2B77CED8">
            <w:pPr>
              <w:rPr>
                <w:lang w:val="lt-LT"/>
              </w:rPr>
            </w:pPr>
          </w:p>
        </w:tc>
        <w:tc>
          <w:tcPr>
            <w:tcW w:w="2129" w:type="dxa"/>
          </w:tcPr>
          <w:p w14:paraId="6731DF6E" w14:textId="219EE7E5" w:rsidR="2B77CED8" w:rsidRDefault="2B77CED8" w:rsidP="2B77CED8">
            <w:pPr>
              <w:rPr>
                <w:rFonts w:ascii="Aptos" w:hAnsi="Aptos"/>
                <w:lang w:val="lt"/>
              </w:rPr>
            </w:pPr>
            <w:r w:rsidRPr="2B77CED8">
              <w:rPr>
                <w:rFonts w:ascii="Aptos" w:hAnsi="Aptos"/>
                <w:lang w:val="lt"/>
              </w:rPr>
              <w:t>Industrinių tinklų objektų stebėjimas</w:t>
            </w:r>
          </w:p>
        </w:tc>
        <w:tc>
          <w:tcPr>
            <w:tcW w:w="6606" w:type="dxa"/>
          </w:tcPr>
          <w:p w14:paraId="031F5B12" w14:textId="03111D64" w:rsidR="2B77CED8" w:rsidRDefault="2B77CED8" w:rsidP="2B77CED8">
            <w:pPr>
              <w:rPr>
                <w:rFonts w:ascii="Aptos" w:hAnsi="Aptos"/>
                <w:lang w:val="lt"/>
              </w:rPr>
            </w:pPr>
            <w:r w:rsidRPr="2B77CED8">
              <w:rPr>
                <w:rFonts w:ascii="Aptos" w:hAnsi="Aptos"/>
                <w:lang w:val="lt"/>
              </w:rPr>
              <w:t>Sprendimas turi gebėti stebėti industrinių tinklų (angl. "OT Network") objektus naudojant mažiausiai tokius būdus:</w:t>
            </w:r>
          </w:p>
          <w:p w14:paraId="33F7F6EC" w14:textId="0A6584E9" w:rsidR="2B77CED8" w:rsidRDefault="2B77CED8" w:rsidP="2B77CED8">
            <w:pPr>
              <w:pStyle w:val="Sraopastraipa"/>
              <w:numPr>
                <w:ilvl w:val="0"/>
                <w:numId w:val="2"/>
              </w:numPr>
              <w:rPr>
                <w:rFonts w:ascii="Aptos" w:hAnsi="Aptos"/>
                <w:lang w:val="lt"/>
              </w:rPr>
            </w:pPr>
            <w:r w:rsidRPr="2B77CED8">
              <w:rPr>
                <w:rFonts w:ascii="Aptos" w:hAnsi="Aptos"/>
                <w:lang w:val="lt"/>
              </w:rPr>
              <w:t>Analizuoti tinklo srauto kopiją (angl. "SPAN");</w:t>
            </w:r>
          </w:p>
          <w:p w14:paraId="09C73CB9" w14:textId="3D65507F" w:rsidR="2B77CED8" w:rsidRDefault="2B77CED8" w:rsidP="2B77CED8">
            <w:pPr>
              <w:pStyle w:val="Sraopastraipa"/>
              <w:numPr>
                <w:ilvl w:val="0"/>
                <w:numId w:val="2"/>
              </w:numPr>
              <w:rPr>
                <w:rFonts w:ascii="Aptos" w:hAnsi="Aptos"/>
                <w:lang w:val="lt"/>
              </w:rPr>
            </w:pPr>
            <w:r w:rsidRPr="2B77CED8">
              <w:rPr>
                <w:rFonts w:ascii="Aptos" w:hAnsi="Aptos"/>
                <w:lang w:val="lt"/>
              </w:rPr>
              <w:t xml:space="preserve">Naudoti industriniams tinklams pritaikytas užklausas (angl "Query").  </w:t>
            </w:r>
          </w:p>
        </w:tc>
      </w:tr>
      <w:tr w:rsidR="208527D6" w:rsidRPr="004A740F" w14:paraId="0A5B2547" w14:textId="77777777" w:rsidTr="004A740F">
        <w:trPr>
          <w:trHeight w:val="300"/>
        </w:trPr>
        <w:tc>
          <w:tcPr>
            <w:tcW w:w="615" w:type="dxa"/>
          </w:tcPr>
          <w:p w14:paraId="49DCE62F" w14:textId="562EF6B2" w:rsidR="208527D6" w:rsidRDefault="761409A2" w:rsidP="2B77CED8">
            <w:pPr>
              <w:rPr>
                <w:lang w:val="lt-LT"/>
              </w:rPr>
            </w:pPr>
            <w:r w:rsidRPr="2B77CED8">
              <w:rPr>
                <w:lang w:val="lt-LT"/>
              </w:rPr>
              <w:t>22</w:t>
            </w:r>
          </w:p>
        </w:tc>
        <w:tc>
          <w:tcPr>
            <w:tcW w:w="2129" w:type="dxa"/>
          </w:tcPr>
          <w:p w14:paraId="25045959" w14:textId="1FE64641" w:rsidR="2B77CED8" w:rsidRDefault="2B77CED8" w:rsidP="2B77CED8">
            <w:pPr>
              <w:rPr>
                <w:rFonts w:ascii="Aptos" w:hAnsi="Aptos"/>
                <w:lang w:val="lt"/>
              </w:rPr>
            </w:pPr>
            <w:r w:rsidRPr="2B77CED8">
              <w:rPr>
                <w:rFonts w:ascii="Aptos" w:hAnsi="Aptos"/>
                <w:lang w:val="lt"/>
              </w:rPr>
              <w:t>Industrinių tinklų objektų renkama informacija</w:t>
            </w:r>
          </w:p>
        </w:tc>
        <w:tc>
          <w:tcPr>
            <w:tcW w:w="6606" w:type="dxa"/>
          </w:tcPr>
          <w:p w14:paraId="2B1F798A" w14:textId="7EE38B9E" w:rsidR="2B77CED8" w:rsidRDefault="2B77CED8" w:rsidP="2B77CED8">
            <w:pPr>
              <w:rPr>
                <w:rFonts w:ascii="Aptos" w:hAnsi="Aptos"/>
                <w:lang w:val="lt"/>
              </w:rPr>
            </w:pPr>
            <w:r w:rsidRPr="2B77CED8">
              <w:rPr>
                <w:rFonts w:ascii="Aptos" w:hAnsi="Aptos"/>
                <w:lang w:val="lt"/>
              </w:rPr>
              <w:t>Sprendimas turi gebėti surinkti ne mažiau nei tokią informaciją apie industrinių tinklų objektus:</w:t>
            </w:r>
          </w:p>
          <w:p w14:paraId="336F3F6E" w14:textId="70611464" w:rsidR="2B77CED8" w:rsidRDefault="2B77CED8" w:rsidP="2B77CED8">
            <w:pPr>
              <w:pStyle w:val="Sraopastraipa"/>
              <w:numPr>
                <w:ilvl w:val="0"/>
                <w:numId w:val="1"/>
              </w:numPr>
              <w:rPr>
                <w:rFonts w:ascii="Aptos" w:hAnsi="Aptos"/>
                <w:lang w:val="lt"/>
              </w:rPr>
            </w:pPr>
            <w:r w:rsidRPr="2B77CED8">
              <w:rPr>
                <w:rFonts w:ascii="Aptos" w:hAnsi="Aptos"/>
                <w:lang w:val="lt"/>
              </w:rPr>
              <w:t>Automatiškai nustatytą objekto kritiškumą;</w:t>
            </w:r>
          </w:p>
          <w:p w14:paraId="57BC6C40" w14:textId="0666AD61" w:rsidR="2B77CED8" w:rsidRDefault="2B77CED8" w:rsidP="2B77CED8">
            <w:pPr>
              <w:pStyle w:val="Sraopastraipa"/>
              <w:numPr>
                <w:ilvl w:val="0"/>
                <w:numId w:val="1"/>
              </w:numPr>
              <w:rPr>
                <w:rFonts w:ascii="Aptos" w:hAnsi="Aptos"/>
                <w:lang w:val="lt"/>
              </w:rPr>
            </w:pPr>
            <w:r w:rsidRPr="2B77CED8">
              <w:rPr>
                <w:rFonts w:ascii="Aptos" w:hAnsi="Aptos"/>
                <w:lang w:val="lt"/>
              </w:rPr>
              <w:t>Objekto IP adresą;</w:t>
            </w:r>
          </w:p>
          <w:p w14:paraId="668A8368" w14:textId="76B029C9" w:rsidR="2B77CED8" w:rsidRDefault="2B77CED8" w:rsidP="2B77CED8">
            <w:pPr>
              <w:pStyle w:val="Sraopastraipa"/>
              <w:numPr>
                <w:ilvl w:val="0"/>
                <w:numId w:val="1"/>
              </w:numPr>
              <w:rPr>
                <w:rFonts w:ascii="Aptos" w:hAnsi="Aptos"/>
                <w:lang w:val="lt"/>
              </w:rPr>
            </w:pPr>
            <w:r w:rsidRPr="2B77CED8">
              <w:rPr>
                <w:rFonts w:ascii="Aptos" w:hAnsi="Aptos"/>
                <w:lang w:val="lt"/>
              </w:rPr>
              <w:t>Objekto MAC adresą;</w:t>
            </w:r>
          </w:p>
          <w:p w14:paraId="25B0C4AC" w14:textId="68A79518" w:rsidR="2B77CED8" w:rsidRDefault="2B77CED8" w:rsidP="2B77CED8">
            <w:pPr>
              <w:pStyle w:val="Sraopastraipa"/>
              <w:numPr>
                <w:ilvl w:val="0"/>
                <w:numId w:val="1"/>
              </w:numPr>
              <w:rPr>
                <w:rFonts w:ascii="Aptos" w:hAnsi="Aptos"/>
                <w:lang w:val="lt"/>
              </w:rPr>
            </w:pPr>
            <w:r w:rsidRPr="2B77CED8">
              <w:rPr>
                <w:rFonts w:ascii="Aptos" w:hAnsi="Aptos"/>
                <w:lang w:val="lt"/>
              </w:rPr>
              <w:t>Objekto programinės įrangos versiją;</w:t>
            </w:r>
          </w:p>
          <w:p w14:paraId="2BC65869" w14:textId="754D655D" w:rsidR="2B77CED8" w:rsidRDefault="2B77CED8" w:rsidP="2B77CED8">
            <w:pPr>
              <w:pStyle w:val="Sraopastraipa"/>
              <w:numPr>
                <w:ilvl w:val="0"/>
                <w:numId w:val="1"/>
              </w:numPr>
              <w:rPr>
                <w:rFonts w:ascii="Aptos" w:hAnsi="Aptos"/>
                <w:lang w:val="lt"/>
              </w:rPr>
            </w:pPr>
            <w:r w:rsidRPr="2B77CED8">
              <w:rPr>
                <w:rFonts w:ascii="Aptos" w:hAnsi="Aptos"/>
                <w:lang w:val="lt"/>
              </w:rPr>
              <w:t>Objekto gamintoją;</w:t>
            </w:r>
          </w:p>
          <w:p w14:paraId="47080BE3" w14:textId="75831F17" w:rsidR="2B77CED8" w:rsidRDefault="2B77CED8" w:rsidP="2B77CED8">
            <w:pPr>
              <w:pStyle w:val="Sraopastraipa"/>
              <w:numPr>
                <w:ilvl w:val="0"/>
                <w:numId w:val="1"/>
              </w:numPr>
              <w:rPr>
                <w:rFonts w:ascii="Aptos" w:hAnsi="Aptos"/>
                <w:lang w:val="lt"/>
              </w:rPr>
            </w:pPr>
            <w:r w:rsidRPr="2B77CED8">
              <w:rPr>
                <w:rFonts w:ascii="Aptos" w:hAnsi="Aptos"/>
                <w:lang w:val="lt"/>
              </w:rPr>
              <w:t>Objekto modelį;</w:t>
            </w:r>
          </w:p>
          <w:p w14:paraId="7DAA9DD1" w14:textId="4D8A852E" w:rsidR="2B77CED8" w:rsidRDefault="2B77CED8" w:rsidP="2B77CED8">
            <w:pPr>
              <w:pStyle w:val="Sraopastraipa"/>
              <w:numPr>
                <w:ilvl w:val="0"/>
                <w:numId w:val="1"/>
              </w:numPr>
              <w:rPr>
                <w:rFonts w:ascii="Aptos" w:hAnsi="Aptos"/>
                <w:lang w:val="lt"/>
              </w:rPr>
            </w:pPr>
            <w:r w:rsidRPr="2B77CED8">
              <w:rPr>
                <w:rFonts w:ascii="Aptos" w:hAnsi="Aptos"/>
                <w:lang w:val="lt"/>
              </w:rPr>
              <w:t xml:space="preserve">Objekto lygį pagal </w:t>
            </w:r>
            <w:proofErr w:type="spellStart"/>
            <w:r w:rsidRPr="2B77CED8">
              <w:rPr>
                <w:rFonts w:ascii="Aptos" w:hAnsi="Aptos"/>
                <w:lang w:val="lt"/>
              </w:rPr>
              <w:t>Purdue</w:t>
            </w:r>
            <w:proofErr w:type="spellEnd"/>
            <w:r w:rsidRPr="2B77CED8">
              <w:rPr>
                <w:rFonts w:ascii="Aptos" w:hAnsi="Aptos"/>
                <w:lang w:val="lt"/>
              </w:rPr>
              <w:t xml:space="preserve"> modelį.</w:t>
            </w:r>
          </w:p>
        </w:tc>
      </w:tr>
      <w:tr w:rsidR="208527D6" w:rsidRPr="004A740F" w14:paraId="6F6042F3" w14:textId="77777777" w:rsidTr="004A740F">
        <w:trPr>
          <w:trHeight w:val="300"/>
        </w:trPr>
        <w:tc>
          <w:tcPr>
            <w:tcW w:w="615" w:type="dxa"/>
          </w:tcPr>
          <w:p w14:paraId="10686872" w14:textId="64FD121B" w:rsidR="208527D6" w:rsidRDefault="06F2EF1B" w:rsidP="2B77CED8">
            <w:pPr>
              <w:rPr>
                <w:lang w:val="lt-LT"/>
              </w:rPr>
            </w:pPr>
            <w:r w:rsidRPr="2B77CED8">
              <w:rPr>
                <w:lang w:val="lt-LT"/>
              </w:rPr>
              <w:t>23</w:t>
            </w:r>
          </w:p>
        </w:tc>
        <w:tc>
          <w:tcPr>
            <w:tcW w:w="2129" w:type="dxa"/>
          </w:tcPr>
          <w:p w14:paraId="655497ED" w14:textId="285533FA" w:rsidR="2B77CED8" w:rsidRDefault="2B77CED8" w:rsidP="2B77CED8">
            <w:pPr>
              <w:rPr>
                <w:rFonts w:ascii="Aptos" w:hAnsi="Aptos"/>
                <w:lang w:val="lt"/>
              </w:rPr>
            </w:pPr>
            <w:r w:rsidRPr="2B77CED8">
              <w:rPr>
                <w:rFonts w:ascii="Aptos" w:hAnsi="Aptos"/>
                <w:lang w:val="lt"/>
              </w:rPr>
              <w:t>Sprendimo stebimų objektų kiekis</w:t>
            </w:r>
          </w:p>
        </w:tc>
        <w:tc>
          <w:tcPr>
            <w:tcW w:w="6606" w:type="dxa"/>
          </w:tcPr>
          <w:p w14:paraId="47E7FDD6" w14:textId="2A5388C0" w:rsidR="2B77CED8" w:rsidRDefault="2B77CED8" w:rsidP="2B77CED8">
            <w:pPr>
              <w:rPr>
                <w:rFonts w:ascii="Aptos" w:hAnsi="Aptos"/>
                <w:lang w:val="lt"/>
              </w:rPr>
            </w:pPr>
            <w:r w:rsidRPr="2B77CED8">
              <w:rPr>
                <w:rFonts w:ascii="Aptos" w:hAnsi="Aptos"/>
                <w:lang w:val="lt"/>
              </w:rPr>
              <w:t>Sprendimas turi būti licencijuotas ne mažiau kaip 3550 aktyvų (assets) stebėti - 36 mėnesių laikotarpiui.</w:t>
            </w:r>
          </w:p>
        </w:tc>
      </w:tr>
      <w:tr w:rsidR="208527D6" w:rsidRPr="004A740F" w14:paraId="169ED85B" w14:textId="77777777" w:rsidTr="004A740F">
        <w:trPr>
          <w:trHeight w:val="300"/>
        </w:trPr>
        <w:tc>
          <w:tcPr>
            <w:tcW w:w="615" w:type="dxa"/>
          </w:tcPr>
          <w:p w14:paraId="4255C860" w14:textId="3DEB11AD" w:rsidR="208527D6" w:rsidRDefault="7E124789" w:rsidP="2B77CED8">
            <w:pPr>
              <w:rPr>
                <w:lang w:val="lt-LT"/>
              </w:rPr>
            </w:pPr>
            <w:r w:rsidRPr="2B77CED8">
              <w:rPr>
                <w:lang w:val="lt-LT"/>
              </w:rPr>
              <w:t>24</w:t>
            </w:r>
          </w:p>
        </w:tc>
        <w:tc>
          <w:tcPr>
            <w:tcW w:w="2129" w:type="dxa"/>
          </w:tcPr>
          <w:p w14:paraId="00307970" w14:textId="7F85612A" w:rsidR="2B77CED8" w:rsidRDefault="2B77CED8" w:rsidP="2B77CED8">
            <w:pPr>
              <w:rPr>
                <w:rFonts w:ascii="Aptos" w:hAnsi="Aptos"/>
                <w:lang w:val="lt"/>
              </w:rPr>
            </w:pPr>
            <w:r w:rsidRPr="2B77CED8">
              <w:rPr>
                <w:rFonts w:ascii="Aptos" w:hAnsi="Aptos"/>
                <w:lang w:val="lt"/>
              </w:rPr>
              <w:t>Sprendimo palaikymas</w:t>
            </w:r>
          </w:p>
        </w:tc>
        <w:tc>
          <w:tcPr>
            <w:tcW w:w="6606" w:type="dxa"/>
          </w:tcPr>
          <w:p w14:paraId="5DB235A5" w14:textId="11CD3268" w:rsidR="2B77CED8" w:rsidRDefault="2B77CED8" w:rsidP="2B77CED8">
            <w:pPr>
              <w:rPr>
                <w:rFonts w:ascii="Aptos" w:hAnsi="Aptos"/>
                <w:lang w:val="lt"/>
              </w:rPr>
            </w:pPr>
            <w:r w:rsidRPr="2B77CED8">
              <w:rPr>
                <w:rFonts w:ascii="Aptos" w:hAnsi="Aptos"/>
                <w:lang w:val="lt"/>
              </w:rPr>
              <w:t>Sprendimui turi būti teikiamas gamintojo oficialus techninis palaikymas ir atnaujinimai ne trumpiau kaip 36 (trisdešimt šešis) mėnesius nuo sutarties įsigaliojimo dienos.</w:t>
            </w:r>
          </w:p>
        </w:tc>
      </w:tr>
      <w:tr w:rsidR="208527D6" w:rsidRPr="004A740F" w14:paraId="3AA87EB7" w14:textId="77777777" w:rsidTr="004A740F">
        <w:trPr>
          <w:trHeight w:val="300"/>
        </w:trPr>
        <w:tc>
          <w:tcPr>
            <w:tcW w:w="615" w:type="dxa"/>
          </w:tcPr>
          <w:p w14:paraId="223EC4AA" w14:textId="45C585D3" w:rsidR="208527D6" w:rsidRDefault="261DB12C" w:rsidP="2B77CED8">
            <w:pPr>
              <w:rPr>
                <w:lang w:val="lt-LT"/>
              </w:rPr>
            </w:pPr>
            <w:r w:rsidRPr="2B77CED8">
              <w:rPr>
                <w:lang w:val="lt-LT"/>
              </w:rPr>
              <w:t>25</w:t>
            </w:r>
          </w:p>
        </w:tc>
        <w:tc>
          <w:tcPr>
            <w:tcW w:w="2129" w:type="dxa"/>
          </w:tcPr>
          <w:p w14:paraId="62534EC4" w14:textId="7FCC0D5D" w:rsidR="2B77CED8" w:rsidRDefault="2B77CED8" w:rsidP="2B77CED8">
            <w:pPr>
              <w:rPr>
                <w:rFonts w:ascii="Aptos" w:hAnsi="Aptos"/>
                <w:lang w:val="lt"/>
              </w:rPr>
            </w:pPr>
            <w:r w:rsidRPr="2B77CED8">
              <w:rPr>
                <w:rFonts w:ascii="Aptos" w:hAnsi="Aptos"/>
                <w:lang w:val="lt"/>
              </w:rPr>
              <w:t>Tapatybės saugumo būklės valdymo diegimas</w:t>
            </w:r>
          </w:p>
        </w:tc>
        <w:tc>
          <w:tcPr>
            <w:tcW w:w="6606" w:type="dxa"/>
          </w:tcPr>
          <w:p w14:paraId="4AE23031" w14:textId="2974D882" w:rsidR="2B77CED8" w:rsidRDefault="2B77CED8" w:rsidP="2B77CED8">
            <w:pPr>
              <w:rPr>
                <w:rFonts w:ascii="Aptos" w:hAnsi="Aptos"/>
                <w:lang w:val="lt"/>
              </w:rPr>
            </w:pPr>
            <w:r w:rsidRPr="2B77CED8">
              <w:rPr>
                <w:rFonts w:ascii="Aptos" w:hAnsi="Aptos"/>
                <w:lang w:val="lt"/>
              </w:rPr>
              <w:t>Sprendimo tapatybės saugumo būklės valdymo dalies diegimas turi būti atliekamas gamintojo atstovų nuotoliniu būdu</w:t>
            </w:r>
          </w:p>
        </w:tc>
      </w:tr>
      <w:tr w:rsidR="208527D6" w:rsidRPr="004A740F" w14:paraId="1170631B" w14:textId="77777777" w:rsidTr="004A740F">
        <w:trPr>
          <w:trHeight w:val="300"/>
        </w:trPr>
        <w:tc>
          <w:tcPr>
            <w:tcW w:w="615" w:type="dxa"/>
          </w:tcPr>
          <w:p w14:paraId="126CC9F0" w14:textId="4F68F423" w:rsidR="208527D6" w:rsidRDefault="3E866501" w:rsidP="2B77CED8">
            <w:pPr>
              <w:rPr>
                <w:lang w:val="lt-LT"/>
              </w:rPr>
            </w:pPr>
            <w:r w:rsidRPr="2B77CED8">
              <w:rPr>
                <w:lang w:val="lt-LT"/>
              </w:rPr>
              <w:t>26</w:t>
            </w:r>
          </w:p>
        </w:tc>
        <w:tc>
          <w:tcPr>
            <w:tcW w:w="2129" w:type="dxa"/>
          </w:tcPr>
          <w:p w14:paraId="5569DDCF" w14:textId="116FEF1D" w:rsidR="2B77CED8" w:rsidRDefault="2B77CED8" w:rsidP="2B77CED8">
            <w:pPr>
              <w:rPr>
                <w:rFonts w:ascii="Aptos" w:hAnsi="Aptos"/>
                <w:lang w:val="lt"/>
              </w:rPr>
            </w:pPr>
            <w:r w:rsidRPr="2B77CED8">
              <w:rPr>
                <w:rFonts w:ascii="Aptos" w:hAnsi="Aptos"/>
                <w:lang w:val="lt"/>
              </w:rPr>
              <w:t>Kibernetinių pažeidžiamumų valdymo diegimas</w:t>
            </w:r>
          </w:p>
        </w:tc>
        <w:tc>
          <w:tcPr>
            <w:tcW w:w="6606" w:type="dxa"/>
          </w:tcPr>
          <w:p w14:paraId="358C19F4" w14:textId="62FDEFB0" w:rsidR="2B77CED8" w:rsidRDefault="2B77CED8" w:rsidP="2B77CED8">
            <w:pPr>
              <w:rPr>
                <w:rFonts w:ascii="Aptos" w:hAnsi="Aptos"/>
                <w:lang w:val="lt"/>
              </w:rPr>
            </w:pPr>
            <w:r w:rsidRPr="2B77CED8">
              <w:rPr>
                <w:rFonts w:ascii="Aptos" w:hAnsi="Aptos"/>
                <w:lang w:val="lt"/>
              </w:rPr>
              <w:t>Sprendimo kibernetinių pažeidžiamumų valdymo dalies diegimas turi būti atliekamas gamintojo atstovų nuotoliniu būdu.</w:t>
            </w:r>
          </w:p>
        </w:tc>
      </w:tr>
      <w:tr w:rsidR="208527D6" w:rsidRPr="004A740F" w14:paraId="04C71F1B" w14:textId="77777777" w:rsidTr="004A740F">
        <w:trPr>
          <w:trHeight w:val="300"/>
        </w:trPr>
        <w:tc>
          <w:tcPr>
            <w:tcW w:w="615" w:type="dxa"/>
          </w:tcPr>
          <w:p w14:paraId="2EFD1366" w14:textId="309D2892" w:rsidR="208527D6" w:rsidRDefault="11C7FDAB" w:rsidP="2B77CED8">
            <w:pPr>
              <w:rPr>
                <w:lang w:val="lt-LT"/>
              </w:rPr>
            </w:pPr>
            <w:r w:rsidRPr="2B77CED8">
              <w:rPr>
                <w:lang w:val="lt-LT"/>
              </w:rPr>
              <w:t>27</w:t>
            </w:r>
          </w:p>
        </w:tc>
        <w:tc>
          <w:tcPr>
            <w:tcW w:w="2129" w:type="dxa"/>
          </w:tcPr>
          <w:p w14:paraId="1F77E4C6" w14:textId="47FE7B93" w:rsidR="2B77CED8" w:rsidRDefault="2B77CED8" w:rsidP="2B77CED8">
            <w:pPr>
              <w:rPr>
                <w:rFonts w:ascii="Aptos" w:hAnsi="Aptos"/>
                <w:lang w:val="lt"/>
              </w:rPr>
            </w:pPr>
            <w:r w:rsidRPr="2B77CED8">
              <w:rPr>
                <w:rFonts w:ascii="Aptos" w:hAnsi="Aptos"/>
                <w:lang w:val="lt"/>
              </w:rPr>
              <w:t>Automatizuoto web aplikacijų pažeidžiamumų aptikimo diegimas</w:t>
            </w:r>
          </w:p>
        </w:tc>
        <w:tc>
          <w:tcPr>
            <w:tcW w:w="6606" w:type="dxa"/>
          </w:tcPr>
          <w:p w14:paraId="33EA51F1" w14:textId="512EEEFC" w:rsidR="2B77CED8" w:rsidRDefault="2B77CED8" w:rsidP="2B77CED8">
            <w:pPr>
              <w:rPr>
                <w:rFonts w:ascii="Aptos" w:hAnsi="Aptos"/>
                <w:lang w:val="lt"/>
              </w:rPr>
            </w:pPr>
            <w:r w:rsidRPr="2B77CED8">
              <w:rPr>
                <w:rFonts w:ascii="Aptos" w:hAnsi="Aptos"/>
                <w:lang w:val="lt"/>
              </w:rPr>
              <w:t>Sprendimo automatizuoto web aplikacijų pažeidžiamumų aptikimo dalies diegimas turi būti atliekamas gamintojo atstovų nuotoliniu būdu.</w:t>
            </w:r>
          </w:p>
        </w:tc>
      </w:tr>
      <w:tr w:rsidR="208527D6" w:rsidRPr="004A740F" w14:paraId="2FB02388" w14:textId="77777777" w:rsidTr="004A740F">
        <w:trPr>
          <w:trHeight w:val="300"/>
        </w:trPr>
        <w:tc>
          <w:tcPr>
            <w:tcW w:w="615" w:type="dxa"/>
          </w:tcPr>
          <w:p w14:paraId="3043884F" w14:textId="27709FA3" w:rsidR="208527D6" w:rsidRDefault="5E479A1C" w:rsidP="2B77CED8">
            <w:pPr>
              <w:rPr>
                <w:lang w:val="lt-LT"/>
              </w:rPr>
            </w:pPr>
            <w:r w:rsidRPr="2B77CED8">
              <w:rPr>
                <w:lang w:val="lt-LT"/>
              </w:rPr>
              <w:t>28</w:t>
            </w:r>
          </w:p>
        </w:tc>
        <w:tc>
          <w:tcPr>
            <w:tcW w:w="2129" w:type="dxa"/>
          </w:tcPr>
          <w:p w14:paraId="6401BAAF" w14:textId="7AD6817D" w:rsidR="2B77CED8" w:rsidRDefault="2B77CED8" w:rsidP="2B77CED8">
            <w:pPr>
              <w:rPr>
                <w:rFonts w:ascii="Aptos" w:hAnsi="Aptos"/>
                <w:lang w:val="lt"/>
              </w:rPr>
            </w:pPr>
            <w:r w:rsidRPr="2B77CED8">
              <w:rPr>
                <w:rFonts w:ascii="Aptos" w:hAnsi="Aptos"/>
                <w:lang w:val="lt"/>
              </w:rPr>
              <w:t>Kibernetinių pažeidžiamumų valdymo mokymai</w:t>
            </w:r>
          </w:p>
        </w:tc>
        <w:tc>
          <w:tcPr>
            <w:tcW w:w="6606" w:type="dxa"/>
          </w:tcPr>
          <w:p w14:paraId="4CC69A92" w14:textId="7498ED64" w:rsidR="2B77CED8" w:rsidRDefault="2B77CED8" w:rsidP="2B77CED8">
            <w:pPr>
              <w:rPr>
                <w:rFonts w:ascii="Aptos" w:hAnsi="Aptos"/>
                <w:lang w:val="lt"/>
              </w:rPr>
            </w:pPr>
            <w:r w:rsidRPr="2B77CED8">
              <w:rPr>
                <w:rFonts w:ascii="Aptos" w:hAnsi="Aptos"/>
                <w:lang w:val="lt"/>
              </w:rPr>
              <w:t>Turi būti suteikti gamintojo kibernetinių pažeidžiamumų valdymo mokymai ne mažiau kaip 4 pirkėjo atstovams.</w:t>
            </w:r>
          </w:p>
          <w:p w14:paraId="7D135F0E" w14:textId="7C005BD2" w:rsidR="2B77CED8" w:rsidRDefault="2B77CED8" w:rsidP="2B77CED8">
            <w:pPr>
              <w:rPr>
                <w:rFonts w:ascii="Aptos" w:hAnsi="Aptos"/>
                <w:lang w:val="lt"/>
              </w:rPr>
            </w:pPr>
            <w:r w:rsidRPr="2B77CED8">
              <w:rPr>
                <w:rFonts w:ascii="Aptos" w:hAnsi="Aptos"/>
                <w:lang w:val="lt"/>
              </w:rPr>
              <w:t>Mokymų trukmė ne mažiau kaip dvi darbo dienos.</w:t>
            </w:r>
          </w:p>
        </w:tc>
      </w:tr>
      <w:tr w:rsidR="208527D6" w:rsidRPr="004A740F" w14:paraId="20F86813" w14:textId="77777777" w:rsidTr="004A740F">
        <w:trPr>
          <w:trHeight w:val="300"/>
        </w:trPr>
        <w:tc>
          <w:tcPr>
            <w:tcW w:w="615" w:type="dxa"/>
          </w:tcPr>
          <w:p w14:paraId="40FEFE5D" w14:textId="4364D428" w:rsidR="208527D6" w:rsidRDefault="5169C657" w:rsidP="2B77CED8">
            <w:pPr>
              <w:rPr>
                <w:lang w:val="lt-LT"/>
              </w:rPr>
            </w:pPr>
            <w:r w:rsidRPr="2B77CED8">
              <w:rPr>
                <w:lang w:val="lt-LT"/>
              </w:rPr>
              <w:t>29</w:t>
            </w:r>
          </w:p>
        </w:tc>
        <w:tc>
          <w:tcPr>
            <w:tcW w:w="2129" w:type="dxa"/>
          </w:tcPr>
          <w:p w14:paraId="6B8EC773" w14:textId="4DD993AF" w:rsidR="2B77CED8" w:rsidRDefault="2B77CED8" w:rsidP="2B77CED8">
            <w:pPr>
              <w:rPr>
                <w:rFonts w:ascii="Aptos" w:hAnsi="Aptos"/>
                <w:lang w:val="lt"/>
              </w:rPr>
            </w:pPr>
            <w:r w:rsidRPr="2B77CED8">
              <w:rPr>
                <w:rFonts w:ascii="Aptos" w:hAnsi="Aptos"/>
                <w:lang w:val="lt"/>
              </w:rPr>
              <w:t>Gamintojo sertifikavimo egzaminas</w:t>
            </w:r>
          </w:p>
        </w:tc>
        <w:tc>
          <w:tcPr>
            <w:tcW w:w="6606" w:type="dxa"/>
          </w:tcPr>
          <w:p w14:paraId="3F231301" w14:textId="040F4D5E" w:rsidR="2B77CED8" w:rsidRDefault="2B77CED8" w:rsidP="2B77CED8">
            <w:pPr>
              <w:rPr>
                <w:rFonts w:ascii="Aptos" w:hAnsi="Aptos"/>
                <w:lang w:val="lt"/>
              </w:rPr>
            </w:pPr>
            <w:r w:rsidRPr="2B77CED8">
              <w:rPr>
                <w:rFonts w:ascii="Aptos" w:hAnsi="Aptos"/>
                <w:lang w:val="lt"/>
              </w:rPr>
              <w:t>Turi būti suteikta teisė ne mažiau kaip 4 kartus laikyti gamintojo rašytinius egzaminus.</w:t>
            </w:r>
          </w:p>
        </w:tc>
      </w:tr>
    </w:tbl>
    <w:p w14:paraId="32ADA97E" w14:textId="32BF1041" w:rsidR="208527D6" w:rsidRPr="004A740F" w:rsidRDefault="208527D6">
      <w:pPr>
        <w:rPr>
          <w:lang w:val="lt"/>
        </w:rPr>
      </w:pPr>
    </w:p>
    <w:sectPr w:rsidR="208527D6" w:rsidRPr="004A7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DA99"/>
    <w:multiLevelType w:val="hybridMultilevel"/>
    <w:tmpl w:val="AE662C40"/>
    <w:lvl w:ilvl="0" w:tplc="ECF411C4">
      <w:start w:val="1"/>
      <w:numFmt w:val="decimal"/>
      <w:lvlText w:val="%1."/>
      <w:lvlJc w:val="left"/>
      <w:pPr>
        <w:ind w:left="720" w:hanging="360"/>
      </w:pPr>
    </w:lvl>
    <w:lvl w:ilvl="1" w:tplc="D826BBF8">
      <w:start w:val="1"/>
      <w:numFmt w:val="lowerLetter"/>
      <w:lvlText w:val="%2."/>
      <w:lvlJc w:val="left"/>
      <w:pPr>
        <w:ind w:left="1440" w:hanging="360"/>
      </w:pPr>
    </w:lvl>
    <w:lvl w:ilvl="2" w:tplc="CE74CDE4">
      <w:start w:val="1"/>
      <w:numFmt w:val="lowerRoman"/>
      <w:lvlText w:val="%3."/>
      <w:lvlJc w:val="right"/>
      <w:pPr>
        <w:ind w:left="2160" w:hanging="180"/>
      </w:pPr>
    </w:lvl>
    <w:lvl w:ilvl="3" w:tplc="37CA8ADE">
      <w:start w:val="1"/>
      <w:numFmt w:val="decimal"/>
      <w:lvlText w:val="%4."/>
      <w:lvlJc w:val="left"/>
      <w:pPr>
        <w:ind w:left="2880" w:hanging="360"/>
      </w:pPr>
    </w:lvl>
    <w:lvl w:ilvl="4" w:tplc="0038A44C">
      <w:start w:val="1"/>
      <w:numFmt w:val="lowerLetter"/>
      <w:lvlText w:val="%5."/>
      <w:lvlJc w:val="left"/>
      <w:pPr>
        <w:ind w:left="3600" w:hanging="360"/>
      </w:pPr>
    </w:lvl>
    <w:lvl w:ilvl="5" w:tplc="7BDE766E">
      <w:start w:val="1"/>
      <w:numFmt w:val="lowerRoman"/>
      <w:lvlText w:val="%6."/>
      <w:lvlJc w:val="right"/>
      <w:pPr>
        <w:ind w:left="4320" w:hanging="180"/>
      </w:pPr>
    </w:lvl>
    <w:lvl w:ilvl="6" w:tplc="D0443BD0">
      <w:start w:val="1"/>
      <w:numFmt w:val="decimal"/>
      <w:lvlText w:val="%7."/>
      <w:lvlJc w:val="left"/>
      <w:pPr>
        <w:ind w:left="5040" w:hanging="360"/>
      </w:pPr>
    </w:lvl>
    <w:lvl w:ilvl="7" w:tplc="EA0C73B6">
      <w:start w:val="1"/>
      <w:numFmt w:val="lowerLetter"/>
      <w:lvlText w:val="%8."/>
      <w:lvlJc w:val="left"/>
      <w:pPr>
        <w:ind w:left="5760" w:hanging="360"/>
      </w:pPr>
    </w:lvl>
    <w:lvl w:ilvl="8" w:tplc="715A21BE">
      <w:start w:val="1"/>
      <w:numFmt w:val="lowerRoman"/>
      <w:lvlText w:val="%9."/>
      <w:lvlJc w:val="right"/>
      <w:pPr>
        <w:ind w:left="6480" w:hanging="180"/>
      </w:pPr>
    </w:lvl>
  </w:abstractNum>
  <w:abstractNum w:abstractNumId="1" w15:restartNumberingAfterBreak="0">
    <w:nsid w:val="0855884C"/>
    <w:multiLevelType w:val="hybridMultilevel"/>
    <w:tmpl w:val="6A9C64D4"/>
    <w:lvl w:ilvl="0" w:tplc="72EAEA1E">
      <w:start w:val="1"/>
      <w:numFmt w:val="decimal"/>
      <w:lvlText w:val="%1."/>
      <w:lvlJc w:val="left"/>
      <w:pPr>
        <w:ind w:left="720" w:hanging="360"/>
      </w:pPr>
    </w:lvl>
    <w:lvl w:ilvl="1" w:tplc="FF7A9F94">
      <w:start w:val="1"/>
      <w:numFmt w:val="lowerLetter"/>
      <w:lvlText w:val="%2."/>
      <w:lvlJc w:val="left"/>
      <w:pPr>
        <w:ind w:left="1440" w:hanging="360"/>
      </w:pPr>
    </w:lvl>
    <w:lvl w:ilvl="2" w:tplc="A0F0BFF4">
      <w:start w:val="1"/>
      <w:numFmt w:val="lowerRoman"/>
      <w:lvlText w:val="%3."/>
      <w:lvlJc w:val="right"/>
      <w:pPr>
        <w:ind w:left="2160" w:hanging="180"/>
      </w:pPr>
    </w:lvl>
    <w:lvl w:ilvl="3" w:tplc="6B74B6A2">
      <w:start w:val="1"/>
      <w:numFmt w:val="decimal"/>
      <w:lvlText w:val="%4."/>
      <w:lvlJc w:val="left"/>
      <w:pPr>
        <w:ind w:left="2880" w:hanging="360"/>
      </w:pPr>
    </w:lvl>
    <w:lvl w:ilvl="4" w:tplc="EE946A22">
      <w:start w:val="1"/>
      <w:numFmt w:val="lowerLetter"/>
      <w:lvlText w:val="%5."/>
      <w:lvlJc w:val="left"/>
      <w:pPr>
        <w:ind w:left="3600" w:hanging="360"/>
      </w:pPr>
    </w:lvl>
    <w:lvl w:ilvl="5" w:tplc="353A6116">
      <w:start w:val="1"/>
      <w:numFmt w:val="lowerRoman"/>
      <w:lvlText w:val="%6."/>
      <w:lvlJc w:val="right"/>
      <w:pPr>
        <w:ind w:left="4320" w:hanging="180"/>
      </w:pPr>
    </w:lvl>
    <w:lvl w:ilvl="6" w:tplc="1C9AB03A">
      <w:start w:val="1"/>
      <w:numFmt w:val="decimal"/>
      <w:lvlText w:val="%7."/>
      <w:lvlJc w:val="left"/>
      <w:pPr>
        <w:ind w:left="5040" w:hanging="360"/>
      </w:pPr>
    </w:lvl>
    <w:lvl w:ilvl="7" w:tplc="2CCAC9EC">
      <w:start w:val="1"/>
      <w:numFmt w:val="lowerLetter"/>
      <w:lvlText w:val="%8."/>
      <w:lvlJc w:val="left"/>
      <w:pPr>
        <w:ind w:left="5760" w:hanging="360"/>
      </w:pPr>
    </w:lvl>
    <w:lvl w:ilvl="8" w:tplc="11B6E7D2">
      <w:start w:val="1"/>
      <w:numFmt w:val="lowerRoman"/>
      <w:lvlText w:val="%9."/>
      <w:lvlJc w:val="right"/>
      <w:pPr>
        <w:ind w:left="6480" w:hanging="180"/>
      </w:pPr>
    </w:lvl>
  </w:abstractNum>
  <w:abstractNum w:abstractNumId="2" w15:restartNumberingAfterBreak="0">
    <w:nsid w:val="1A72E47A"/>
    <w:multiLevelType w:val="hybridMultilevel"/>
    <w:tmpl w:val="90721198"/>
    <w:lvl w:ilvl="0" w:tplc="4A96C7D0">
      <w:start w:val="1"/>
      <w:numFmt w:val="decimal"/>
      <w:lvlText w:val="%1."/>
      <w:lvlJc w:val="left"/>
      <w:pPr>
        <w:ind w:left="720" w:hanging="360"/>
      </w:pPr>
    </w:lvl>
    <w:lvl w:ilvl="1" w:tplc="07300D1C">
      <w:start w:val="1"/>
      <w:numFmt w:val="lowerLetter"/>
      <w:lvlText w:val="%2."/>
      <w:lvlJc w:val="left"/>
      <w:pPr>
        <w:ind w:left="1440" w:hanging="360"/>
      </w:pPr>
    </w:lvl>
    <w:lvl w:ilvl="2" w:tplc="5D4A6E68">
      <w:start w:val="1"/>
      <w:numFmt w:val="lowerRoman"/>
      <w:lvlText w:val="%3."/>
      <w:lvlJc w:val="right"/>
      <w:pPr>
        <w:ind w:left="2160" w:hanging="180"/>
      </w:pPr>
    </w:lvl>
    <w:lvl w:ilvl="3" w:tplc="1A50D002">
      <w:start w:val="1"/>
      <w:numFmt w:val="decimal"/>
      <w:lvlText w:val="%4."/>
      <w:lvlJc w:val="left"/>
      <w:pPr>
        <w:ind w:left="2880" w:hanging="360"/>
      </w:pPr>
    </w:lvl>
    <w:lvl w:ilvl="4" w:tplc="84984D04">
      <w:start w:val="1"/>
      <w:numFmt w:val="lowerLetter"/>
      <w:lvlText w:val="%5."/>
      <w:lvlJc w:val="left"/>
      <w:pPr>
        <w:ind w:left="3600" w:hanging="360"/>
      </w:pPr>
    </w:lvl>
    <w:lvl w:ilvl="5" w:tplc="00A890AE">
      <w:start w:val="1"/>
      <w:numFmt w:val="lowerRoman"/>
      <w:lvlText w:val="%6."/>
      <w:lvlJc w:val="right"/>
      <w:pPr>
        <w:ind w:left="4320" w:hanging="180"/>
      </w:pPr>
    </w:lvl>
    <w:lvl w:ilvl="6" w:tplc="ECFE5CB8">
      <w:start w:val="1"/>
      <w:numFmt w:val="decimal"/>
      <w:lvlText w:val="%7."/>
      <w:lvlJc w:val="left"/>
      <w:pPr>
        <w:ind w:left="5040" w:hanging="360"/>
      </w:pPr>
    </w:lvl>
    <w:lvl w:ilvl="7" w:tplc="8B50FFAC">
      <w:start w:val="1"/>
      <w:numFmt w:val="lowerLetter"/>
      <w:lvlText w:val="%8."/>
      <w:lvlJc w:val="left"/>
      <w:pPr>
        <w:ind w:left="5760" w:hanging="360"/>
      </w:pPr>
    </w:lvl>
    <w:lvl w:ilvl="8" w:tplc="FEC8FAC2">
      <w:start w:val="1"/>
      <w:numFmt w:val="lowerRoman"/>
      <w:lvlText w:val="%9."/>
      <w:lvlJc w:val="right"/>
      <w:pPr>
        <w:ind w:left="6480" w:hanging="180"/>
      </w:pPr>
    </w:lvl>
  </w:abstractNum>
  <w:abstractNum w:abstractNumId="3" w15:restartNumberingAfterBreak="0">
    <w:nsid w:val="1ACA0794"/>
    <w:multiLevelType w:val="hybridMultilevel"/>
    <w:tmpl w:val="8A464AD8"/>
    <w:lvl w:ilvl="0" w:tplc="B3706B46">
      <w:start w:val="1"/>
      <w:numFmt w:val="decimal"/>
      <w:lvlText w:val="%1."/>
      <w:lvlJc w:val="left"/>
      <w:pPr>
        <w:ind w:left="720" w:hanging="360"/>
      </w:pPr>
    </w:lvl>
    <w:lvl w:ilvl="1" w:tplc="D3C47CD6">
      <w:start w:val="1"/>
      <w:numFmt w:val="lowerLetter"/>
      <w:lvlText w:val="%2."/>
      <w:lvlJc w:val="left"/>
      <w:pPr>
        <w:ind w:left="1440" w:hanging="360"/>
      </w:pPr>
    </w:lvl>
    <w:lvl w:ilvl="2" w:tplc="81E48928">
      <w:start w:val="1"/>
      <w:numFmt w:val="lowerRoman"/>
      <w:lvlText w:val="%3."/>
      <w:lvlJc w:val="right"/>
      <w:pPr>
        <w:ind w:left="2160" w:hanging="180"/>
      </w:pPr>
    </w:lvl>
    <w:lvl w:ilvl="3" w:tplc="522CDC24">
      <w:start w:val="1"/>
      <w:numFmt w:val="decimal"/>
      <w:lvlText w:val="%4."/>
      <w:lvlJc w:val="left"/>
      <w:pPr>
        <w:ind w:left="2880" w:hanging="360"/>
      </w:pPr>
    </w:lvl>
    <w:lvl w:ilvl="4" w:tplc="F0CEC89E">
      <w:start w:val="1"/>
      <w:numFmt w:val="lowerLetter"/>
      <w:lvlText w:val="%5."/>
      <w:lvlJc w:val="left"/>
      <w:pPr>
        <w:ind w:left="3600" w:hanging="360"/>
      </w:pPr>
    </w:lvl>
    <w:lvl w:ilvl="5" w:tplc="D3EE00FA">
      <w:start w:val="1"/>
      <w:numFmt w:val="lowerRoman"/>
      <w:lvlText w:val="%6."/>
      <w:lvlJc w:val="right"/>
      <w:pPr>
        <w:ind w:left="4320" w:hanging="180"/>
      </w:pPr>
    </w:lvl>
    <w:lvl w:ilvl="6" w:tplc="F42E4096">
      <w:start w:val="1"/>
      <w:numFmt w:val="decimal"/>
      <w:lvlText w:val="%7."/>
      <w:lvlJc w:val="left"/>
      <w:pPr>
        <w:ind w:left="5040" w:hanging="360"/>
      </w:pPr>
    </w:lvl>
    <w:lvl w:ilvl="7" w:tplc="0E88DBA0">
      <w:start w:val="1"/>
      <w:numFmt w:val="lowerLetter"/>
      <w:lvlText w:val="%8."/>
      <w:lvlJc w:val="left"/>
      <w:pPr>
        <w:ind w:left="5760" w:hanging="360"/>
      </w:pPr>
    </w:lvl>
    <w:lvl w:ilvl="8" w:tplc="37007D48">
      <w:start w:val="1"/>
      <w:numFmt w:val="lowerRoman"/>
      <w:lvlText w:val="%9."/>
      <w:lvlJc w:val="right"/>
      <w:pPr>
        <w:ind w:left="6480" w:hanging="180"/>
      </w:pPr>
    </w:lvl>
  </w:abstractNum>
  <w:abstractNum w:abstractNumId="4" w15:restartNumberingAfterBreak="0">
    <w:nsid w:val="1EBF74C5"/>
    <w:multiLevelType w:val="hybridMultilevel"/>
    <w:tmpl w:val="6DE8CC6A"/>
    <w:lvl w:ilvl="0" w:tplc="9FD07F9A">
      <w:start w:val="1"/>
      <w:numFmt w:val="decimal"/>
      <w:lvlText w:val="%1."/>
      <w:lvlJc w:val="left"/>
      <w:pPr>
        <w:ind w:left="720" w:hanging="360"/>
      </w:pPr>
    </w:lvl>
    <w:lvl w:ilvl="1" w:tplc="AD0E7B9C">
      <w:start w:val="1"/>
      <w:numFmt w:val="lowerLetter"/>
      <w:lvlText w:val="%2."/>
      <w:lvlJc w:val="left"/>
      <w:pPr>
        <w:ind w:left="1440" w:hanging="360"/>
      </w:pPr>
    </w:lvl>
    <w:lvl w:ilvl="2" w:tplc="81BA592C">
      <w:start w:val="1"/>
      <w:numFmt w:val="lowerRoman"/>
      <w:lvlText w:val="%3."/>
      <w:lvlJc w:val="right"/>
      <w:pPr>
        <w:ind w:left="2160" w:hanging="180"/>
      </w:pPr>
    </w:lvl>
    <w:lvl w:ilvl="3" w:tplc="67AA6876">
      <w:start w:val="1"/>
      <w:numFmt w:val="decimal"/>
      <w:lvlText w:val="%4."/>
      <w:lvlJc w:val="left"/>
      <w:pPr>
        <w:ind w:left="2880" w:hanging="360"/>
      </w:pPr>
    </w:lvl>
    <w:lvl w:ilvl="4" w:tplc="E3109FA4">
      <w:start w:val="1"/>
      <w:numFmt w:val="lowerLetter"/>
      <w:lvlText w:val="%5."/>
      <w:lvlJc w:val="left"/>
      <w:pPr>
        <w:ind w:left="3600" w:hanging="360"/>
      </w:pPr>
    </w:lvl>
    <w:lvl w:ilvl="5" w:tplc="DBBC3CAA">
      <w:start w:val="1"/>
      <w:numFmt w:val="lowerRoman"/>
      <w:lvlText w:val="%6."/>
      <w:lvlJc w:val="right"/>
      <w:pPr>
        <w:ind w:left="4320" w:hanging="180"/>
      </w:pPr>
    </w:lvl>
    <w:lvl w:ilvl="6" w:tplc="A7D2A6EA">
      <w:start w:val="1"/>
      <w:numFmt w:val="decimal"/>
      <w:lvlText w:val="%7."/>
      <w:lvlJc w:val="left"/>
      <w:pPr>
        <w:ind w:left="5040" w:hanging="360"/>
      </w:pPr>
    </w:lvl>
    <w:lvl w:ilvl="7" w:tplc="F0A47682">
      <w:start w:val="1"/>
      <w:numFmt w:val="lowerLetter"/>
      <w:lvlText w:val="%8."/>
      <w:lvlJc w:val="left"/>
      <w:pPr>
        <w:ind w:left="5760" w:hanging="360"/>
      </w:pPr>
    </w:lvl>
    <w:lvl w:ilvl="8" w:tplc="F2901852">
      <w:start w:val="1"/>
      <w:numFmt w:val="lowerRoman"/>
      <w:lvlText w:val="%9."/>
      <w:lvlJc w:val="right"/>
      <w:pPr>
        <w:ind w:left="6480" w:hanging="180"/>
      </w:pPr>
    </w:lvl>
  </w:abstractNum>
  <w:abstractNum w:abstractNumId="5" w15:restartNumberingAfterBreak="0">
    <w:nsid w:val="24C7EABD"/>
    <w:multiLevelType w:val="hybridMultilevel"/>
    <w:tmpl w:val="865875E4"/>
    <w:lvl w:ilvl="0" w:tplc="10F2663C">
      <w:start w:val="1"/>
      <w:numFmt w:val="decimal"/>
      <w:lvlText w:val="%1."/>
      <w:lvlJc w:val="left"/>
      <w:pPr>
        <w:ind w:left="720" w:hanging="360"/>
      </w:pPr>
    </w:lvl>
    <w:lvl w:ilvl="1" w:tplc="6D1A089E">
      <w:start w:val="1"/>
      <w:numFmt w:val="lowerLetter"/>
      <w:lvlText w:val="%2."/>
      <w:lvlJc w:val="left"/>
      <w:pPr>
        <w:ind w:left="1440" w:hanging="360"/>
      </w:pPr>
    </w:lvl>
    <w:lvl w:ilvl="2" w:tplc="E5C6665A">
      <w:start w:val="1"/>
      <w:numFmt w:val="lowerRoman"/>
      <w:lvlText w:val="%3."/>
      <w:lvlJc w:val="right"/>
      <w:pPr>
        <w:ind w:left="2160" w:hanging="180"/>
      </w:pPr>
    </w:lvl>
    <w:lvl w:ilvl="3" w:tplc="27B0FF0E">
      <w:start w:val="1"/>
      <w:numFmt w:val="decimal"/>
      <w:lvlText w:val="%4."/>
      <w:lvlJc w:val="left"/>
      <w:pPr>
        <w:ind w:left="2880" w:hanging="360"/>
      </w:pPr>
    </w:lvl>
    <w:lvl w:ilvl="4" w:tplc="6DA6100A">
      <w:start w:val="1"/>
      <w:numFmt w:val="lowerLetter"/>
      <w:lvlText w:val="%5."/>
      <w:lvlJc w:val="left"/>
      <w:pPr>
        <w:ind w:left="3600" w:hanging="360"/>
      </w:pPr>
    </w:lvl>
    <w:lvl w:ilvl="5" w:tplc="D528E196">
      <w:start w:val="1"/>
      <w:numFmt w:val="lowerRoman"/>
      <w:lvlText w:val="%6."/>
      <w:lvlJc w:val="right"/>
      <w:pPr>
        <w:ind w:left="4320" w:hanging="180"/>
      </w:pPr>
    </w:lvl>
    <w:lvl w:ilvl="6" w:tplc="BEF8D208">
      <w:start w:val="1"/>
      <w:numFmt w:val="decimal"/>
      <w:lvlText w:val="%7."/>
      <w:lvlJc w:val="left"/>
      <w:pPr>
        <w:ind w:left="5040" w:hanging="360"/>
      </w:pPr>
    </w:lvl>
    <w:lvl w:ilvl="7" w:tplc="2D5A2E1C">
      <w:start w:val="1"/>
      <w:numFmt w:val="lowerLetter"/>
      <w:lvlText w:val="%8."/>
      <w:lvlJc w:val="left"/>
      <w:pPr>
        <w:ind w:left="5760" w:hanging="360"/>
      </w:pPr>
    </w:lvl>
    <w:lvl w:ilvl="8" w:tplc="61BA8E0C">
      <w:start w:val="1"/>
      <w:numFmt w:val="lowerRoman"/>
      <w:lvlText w:val="%9."/>
      <w:lvlJc w:val="right"/>
      <w:pPr>
        <w:ind w:left="6480" w:hanging="180"/>
      </w:pPr>
    </w:lvl>
  </w:abstractNum>
  <w:abstractNum w:abstractNumId="6" w15:restartNumberingAfterBreak="0">
    <w:nsid w:val="2894DB8C"/>
    <w:multiLevelType w:val="hybridMultilevel"/>
    <w:tmpl w:val="F42E5260"/>
    <w:lvl w:ilvl="0" w:tplc="88802650">
      <w:start w:val="1"/>
      <w:numFmt w:val="decimal"/>
      <w:lvlText w:val="%1."/>
      <w:lvlJc w:val="left"/>
      <w:pPr>
        <w:ind w:left="720" w:hanging="360"/>
      </w:pPr>
    </w:lvl>
    <w:lvl w:ilvl="1" w:tplc="588ECF44">
      <w:start w:val="1"/>
      <w:numFmt w:val="lowerLetter"/>
      <w:lvlText w:val="%2."/>
      <w:lvlJc w:val="left"/>
      <w:pPr>
        <w:ind w:left="1440" w:hanging="360"/>
      </w:pPr>
    </w:lvl>
    <w:lvl w:ilvl="2" w:tplc="DC16F326">
      <w:start w:val="1"/>
      <w:numFmt w:val="lowerRoman"/>
      <w:lvlText w:val="%3."/>
      <w:lvlJc w:val="right"/>
      <w:pPr>
        <w:ind w:left="2160" w:hanging="180"/>
      </w:pPr>
    </w:lvl>
    <w:lvl w:ilvl="3" w:tplc="90C07ABC">
      <w:start w:val="1"/>
      <w:numFmt w:val="decimal"/>
      <w:lvlText w:val="%4."/>
      <w:lvlJc w:val="left"/>
      <w:pPr>
        <w:ind w:left="2880" w:hanging="360"/>
      </w:pPr>
    </w:lvl>
    <w:lvl w:ilvl="4" w:tplc="E990F346">
      <w:start w:val="1"/>
      <w:numFmt w:val="lowerLetter"/>
      <w:lvlText w:val="%5."/>
      <w:lvlJc w:val="left"/>
      <w:pPr>
        <w:ind w:left="3600" w:hanging="360"/>
      </w:pPr>
    </w:lvl>
    <w:lvl w:ilvl="5" w:tplc="8A402B46">
      <w:start w:val="1"/>
      <w:numFmt w:val="lowerRoman"/>
      <w:lvlText w:val="%6."/>
      <w:lvlJc w:val="right"/>
      <w:pPr>
        <w:ind w:left="4320" w:hanging="180"/>
      </w:pPr>
    </w:lvl>
    <w:lvl w:ilvl="6" w:tplc="A7527D14">
      <w:start w:val="1"/>
      <w:numFmt w:val="decimal"/>
      <w:lvlText w:val="%7."/>
      <w:lvlJc w:val="left"/>
      <w:pPr>
        <w:ind w:left="5040" w:hanging="360"/>
      </w:pPr>
    </w:lvl>
    <w:lvl w:ilvl="7" w:tplc="E4505924">
      <w:start w:val="1"/>
      <w:numFmt w:val="lowerLetter"/>
      <w:lvlText w:val="%8."/>
      <w:lvlJc w:val="left"/>
      <w:pPr>
        <w:ind w:left="5760" w:hanging="360"/>
      </w:pPr>
    </w:lvl>
    <w:lvl w:ilvl="8" w:tplc="415029DA">
      <w:start w:val="1"/>
      <w:numFmt w:val="lowerRoman"/>
      <w:lvlText w:val="%9."/>
      <w:lvlJc w:val="right"/>
      <w:pPr>
        <w:ind w:left="6480" w:hanging="180"/>
      </w:pPr>
    </w:lvl>
  </w:abstractNum>
  <w:abstractNum w:abstractNumId="7" w15:restartNumberingAfterBreak="0">
    <w:nsid w:val="28CBDACF"/>
    <w:multiLevelType w:val="hybridMultilevel"/>
    <w:tmpl w:val="3CE2F372"/>
    <w:lvl w:ilvl="0" w:tplc="F7842964">
      <w:start w:val="1"/>
      <w:numFmt w:val="decimal"/>
      <w:lvlText w:val="%1."/>
      <w:lvlJc w:val="left"/>
      <w:pPr>
        <w:ind w:left="720" w:hanging="360"/>
      </w:pPr>
    </w:lvl>
    <w:lvl w:ilvl="1" w:tplc="2DEE87D4">
      <w:start w:val="1"/>
      <w:numFmt w:val="lowerLetter"/>
      <w:lvlText w:val="%2."/>
      <w:lvlJc w:val="left"/>
      <w:pPr>
        <w:ind w:left="1440" w:hanging="360"/>
      </w:pPr>
    </w:lvl>
    <w:lvl w:ilvl="2" w:tplc="7816728A">
      <w:start w:val="1"/>
      <w:numFmt w:val="lowerRoman"/>
      <w:lvlText w:val="%3."/>
      <w:lvlJc w:val="right"/>
      <w:pPr>
        <w:ind w:left="2160" w:hanging="180"/>
      </w:pPr>
    </w:lvl>
    <w:lvl w:ilvl="3" w:tplc="9F0E461A">
      <w:start w:val="1"/>
      <w:numFmt w:val="decimal"/>
      <w:lvlText w:val="%4."/>
      <w:lvlJc w:val="left"/>
      <w:pPr>
        <w:ind w:left="2880" w:hanging="360"/>
      </w:pPr>
    </w:lvl>
    <w:lvl w:ilvl="4" w:tplc="D80E25C4">
      <w:start w:val="1"/>
      <w:numFmt w:val="lowerLetter"/>
      <w:lvlText w:val="%5."/>
      <w:lvlJc w:val="left"/>
      <w:pPr>
        <w:ind w:left="3600" w:hanging="360"/>
      </w:pPr>
    </w:lvl>
    <w:lvl w:ilvl="5" w:tplc="3CA4D820">
      <w:start w:val="1"/>
      <w:numFmt w:val="lowerRoman"/>
      <w:lvlText w:val="%6."/>
      <w:lvlJc w:val="right"/>
      <w:pPr>
        <w:ind w:left="4320" w:hanging="180"/>
      </w:pPr>
    </w:lvl>
    <w:lvl w:ilvl="6" w:tplc="DF08FB5C">
      <w:start w:val="1"/>
      <w:numFmt w:val="decimal"/>
      <w:lvlText w:val="%7."/>
      <w:lvlJc w:val="left"/>
      <w:pPr>
        <w:ind w:left="5040" w:hanging="360"/>
      </w:pPr>
    </w:lvl>
    <w:lvl w:ilvl="7" w:tplc="ADA4FFEC">
      <w:start w:val="1"/>
      <w:numFmt w:val="lowerLetter"/>
      <w:lvlText w:val="%8."/>
      <w:lvlJc w:val="left"/>
      <w:pPr>
        <w:ind w:left="5760" w:hanging="360"/>
      </w:pPr>
    </w:lvl>
    <w:lvl w:ilvl="8" w:tplc="8AE606B8">
      <w:start w:val="1"/>
      <w:numFmt w:val="lowerRoman"/>
      <w:lvlText w:val="%9."/>
      <w:lvlJc w:val="right"/>
      <w:pPr>
        <w:ind w:left="6480" w:hanging="180"/>
      </w:pPr>
    </w:lvl>
  </w:abstractNum>
  <w:abstractNum w:abstractNumId="8" w15:restartNumberingAfterBreak="0">
    <w:nsid w:val="325B598B"/>
    <w:multiLevelType w:val="hybridMultilevel"/>
    <w:tmpl w:val="DB528EBE"/>
    <w:lvl w:ilvl="0" w:tplc="95288774">
      <w:start w:val="1"/>
      <w:numFmt w:val="decimal"/>
      <w:lvlText w:val="%1."/>
      <w:lvlJc w:val="left"/>
      <w:pPr>
        <w:ind w:left="720" w:hanging="360"/>
      </w:pPr>
    </w:lvl>
    <w:lvl w:ilvl="1" w:tplc="D4CC4EB2">
      <w:start w:val="1"/>
      <w:numFmt w:val="lowerLetter"/>
      <w:lvlText w:val="%2."/>
      <w:lvlJc w:val="left"/>
      <w:pPr>
        <w:ind w:left="1440" w:hanging="360"/>
      </w:pPr>
    </w:lvl>
    <w:lvl w:ilvl="2" w:tplc="6DA48716">
      <w:start w:val="1"/>
      <w:numFmt w:val="lowerRoman"/>
      <w:lvlText w:val="%3."/>
      <w:lvlJc w:val="right"/>
      <w:pPr>
        <w:ind w:left="2160" w:hanging="180"/>
      </w:pPr>
    </w:lvl>
    <w:lvl w:ilvl="3" w:tplc="DA626CEE">
      <w:start w:val="1"/>
      <w:numFmt w:val="decimal"/>
      <w:lvlText w:val="%4."/>
      <w:lvlJc w:val="left"/>
      <w:pPr>
        <w:ind w:left="2880" w:hanging="360"/>
      </w:pPr>
    </w:lvl>
    <w:lvl w:ilvl="4" w:tplc="63705688">
      <w:start w:val="1"/>
      <w:numFmt w:val="lowerLetter"/>
      <w:lvlText w:val="%5."/>
      <w:lvlJc w:val="left"/>
      <w:pPr>
        <w:ind w:left="3600" w:hanging="360"/>
      </w:pPr>
    </w:lvl>
    <w:lvl w:ilvl="5" w:tplc="321A9E24">
      <w:start w:val="1"/>
      <w:numFmt w:val="lowerRoman"/>
      <w:lvlText w:val="%6."/>
      <w:lvlJc w:val="right"/>
      <w:pPr>
        <w:ind w:left="4320" w:hanging="180"/>
      </w:pPr>
    </w:lvl>
    <w:lvl w:ilvl="6" w:tplc="442E0408">
      <w:start w:val="1"/>
      <w:numFmt w:val="decimal"/>
      <w:lvlText w:val="%7."/>
      <w:lvlJc w:val="left"/>
      <w:pPr>
        <w:ind w:left="5040" w:hanging="360"/>
      </w:pPr>
    </w:lvl>
    <w:lvl w:ilvl="7" w:tplc="18D4F914">
      <w:start w:val="1"/>
      <w:numFmt w:val="lowerLetter"/>
      <w:lvlText w:val="%8."/>
      <w:lvlJc w:val="left"/>
      <w:pPr>
        <w:ind w:left="5760" w:hanging="360"/>
      </w:pPr>
    </w:lvl>
    <w:lvl w:ilvl="8" w:tplc="11625D48">
      <w:start w:val="1"/>
      <w:numFmt w:val="lowerRoman"/>
      <w:lvlText w:val="%9."/>
      <w:lvlJc w:val="right"/>
      <w:pPr>
        <w:ind w:left="6480" w:hanging="180"/>
      </w:pPr>
    </w:lvl>
  </w:abstractNum>
  <w:abstractNum w:abstractNumId="9" w15:restartNumberingAfterBreak="0">
    <w:nsid w:val="33C2B711"/>
    <w:multiLevelType w:val="hybridMultilevel"/>
    <w:tmpl w:val="1FF09F3C"/>
    <w:lvl w:ilvl="0" w:tplc="30DCC874">
      <w:start w:val="1"/>
      <w:numFmt w:val="bullet"/>
      <w:lvlText w:val=""/>
      <w:lvlJc w:val="left"/>
      <w:pPr>
        <w:ind w:left="720" w:hanging="360"/>
      </w:pPr>
      <w:rPr>
        <w:rFonts w:ascii="Symbol" w:hAnsi="Symbol" w:hint="default"/>
      </w:rPr>
    </w:lvl>
    <w:lvl w:ilvl="1" w:tplc="834C683C">
      <w:start w:val="1"/>
      <w:numFmt w:val="bullet"/>
      <w:lvlText w:val="o"/>
      <w:lvlJc w:val="left"/>
      <w:pPr>
        <w:ind w:left="1440" w:hanging="360"/>
      </w:pPr>
      <w:rPr>
        <w:rFonts w:ascii="Courier New" w:hAnsi="Courier New" w:hint="default"/>
      </w:rPr>
    </w:lvl>
    <w:lvl w:ilvl="2" w:tplc="5D669676">
      <w:start w:val="1"/>
      <w:numFmt w:val="bullet"/>
      <w:lvlText w:val=""/>
      <w:lvlJc w:val="left"/>
      <w:pPr>
        <w:ind w:left="2160" w:hanging="360"/>
      </w:pPr>
      <w:rPr>
        <w:rFonts w:ascii="Wingdings" w:hAnsi="Wingdings" w:hint="default"/>
      </w:rPr>
    </w:lvl>
    <w:lvl w:ilvl="3" w:tplc="C70E1D64">
      <w:start w:val="1"/>
      <w:numFmt w:val="bullet"/>
      <w:lvlText w:val=""/>
      <w:lvlJc w:val="left"/>
      <w:pPr>
        <w:ind w:left="2880" w:hanging="360"/>
      </w:pPr>
      <w:rPr>
        <w:rFonts w:ascii="Symbol" w:hAnsi="Symbol" w:hint="default"/>
      </w:rPr>
    </w:lvl>
    <w:lvl w:ilvl="4" w:tplc="E66AF5A8">
      <w:start w:val="1"/>
      <w:numFmt w:val="bullet"/>
      <w:lvlText w:val="o"/>
      <w:lvlJc w:val="left"/>
      <w:pPr>
        <w:ind w:left="3600" w:hanging="360"/>
      </w:pPr>
      <w:rPr>
        <w:rFonts w:ascii="Courier New" w:hAnsi="Courier New" w:hint="default"/>
      </w:rPr>
    </w:lvl>
    <w:lvl w:ilvl="5" w:tplc="ECF055D6">
      <w:start w:val="1"/>
      <w:numFmt w:val="bullet"/>
      <w:lvlText w:val=""/>
      <w:lvlJc w:val="left"/>
      <w:pPr>
        <w:ind w:left="4320" w:hanging="360"/>
      </w:pPr>
      <w:rPr>
        <w:rFonts w:ascii="Wingdings" w:hAnsi="Wingdings" w:hint="default"/>
      </w:rPr>
    </w:lvl>
    <w:lvl w:ilvl="6" w:tplc="8A100694">
      <w:start w:val="1"/>
      <w:numFmt w:val="bullet"/>
      <w:lvlText w:val=""/>
      <w:lvlJc w:val="left"/>
      <w:pPr>
        <w:ind w:left="5040" w:hanging="360"/>
      </w:pPr>
      <w:rPr>
        <w:rFonts w:ascii="Symbol" w:hAnsi="Symbol" w:hint="default"/>
      </w:rPr>
    </w:lvl>
    <w:lvl w:ilvl="7" w:tplc="C6FC5F5C">
      <w:start w:val="1"/>
      <w:numFmt w:val="bullet"/>
      <w:lvlText w:val="o"/>
      <w:lvlJc w:val="left"/>
      <w:pPr>
        <w:ind w:left="5760" w:hanging="360"/>
      </w:pPr>
      <w:rPr>
        <w:rFonts w:ascii="Courier New" w:hAnsi="Courier New" w:hint="default"/>
      </w:rPr>
    </w:lvl>
    <w:lvl w:ilvl="8" w:tplc="B2AC1EE6">
      <w:start w:val="1"/>
      <w:numFmt w:val="bullet"/>
      <w:lvlText w:val=""/>
      <w:lvlJc w:val="left"/>
      <w:pPr>
        <w:ind w:left="6480" w:hanging="360"/>
      </w:pPr>
      <w:rPr>
        <w:rFonts w:ascii="Wingdings" w:hAnsi="Wingdings" w:hint="default"/>
      </w:rPr>
    </w:lvl>
  </w:abstractNum>
  <w:abstractNum w:abstractNumId="10" w15:restartNumberingAfterBreak="0">
    <w:nsid w:val="43E6C5F7"/>
    <w:multiLevelType w:val="hybridMultilevel"/>
    <w:tmpl w:val="94ACEDF0"/>
    <w:lvl w:ilvl="0" w:tplc="CB1A5516">
      <w:start w:val="1"/>
      <w:numFmt w:val="decimal"/>
      <w:lvlText w:val="%1."/>
      <w:lvlJc w:val="left"/>
      <w:pPr>
        <w:ind w:left="720" w:hanging="360"/>
      </w:pPr>
    </w:lvl>
    <w:lvl w:ilvl="1" w:tplc="848EA186">
      <w:start w:val="1"/>
      <w:numFmt w:val="lowerLetter"/>
      <w:lvlText w:val="%2."/>
      <w:lvlJc w:val="left"/>
      <w:pPr>
        <w:ind w:left="1440" w:hanging="360"/>
      </w:pPr>
    </w:lvl>
    <w:lvl w:ilvl="2" w:tplc="FF4CCA38">
      <w:start w:val="1"/>
      <w:numFmt w:val="lowerRoman"/>
      <w:lvlText w:val="%3."/>
      <w:lvlJc w:val="right"/>
      <w:pPr>
        <w:ind w:left="2160" w:hanging="180"/>
      </w:pPr>
    </w:lvl>
    <w:lvl w:ilvl="3" w:tplc="40183FC6">
      <w:start w:val="1"/>
      <w:numFmt w:val="decimal"/>
      <w:lvlText w:val="%4."/>
      <w:lvlJc w:val="left"/>
      <w:pPr>
        <w:ind w:left="2880" w:hanging="360"/>
      </w:pPr>
    </w:lvl>
    <w:lvl w:ilvl="4" w:tplc="1AD0E4A6">
      <w:start w:val="1"/>
      <w:numFmt w:val="lowerLetter"/>
      <w:lvlText w:val="%5."/>
      <w:lvlJc w:val="left"/>
      <w:pPr>
        <w:ind w:left="3600" w:hanging="360"/>
      </w:pPr>
    </w:lvl>
    <w:lvl w:ilvl="5" w:tplc="617A07CA">
      <w:start w:val="1"/>
      <w:numFmt w:val="lowerRoman"/>
      <w:lvlText w:val="%6."/>
      <w:lvlJc w:val="right"/>
      <w:pPr>
        <w:ind w:left="4320" w:hanging="180"/>
      </w:pPr>
    </w:lvl>
    <w:lvl w:ilvl="6" w:tplc="2CE26806">
      <w:start w:val="1"/>
      <w:numFmt w:val="decimal"/>
      <w:lvlText w:val="%7."/>
      <w:lvlJc w:val="left"/>
      <w:pPr>
        <w:ind w:left="5040" w:hanging="360"/>
      </w:pPr>
    </w:lvl>
    <w:lvl w:ilvl="7" w:tplc="30A2251A">
      <w:start w:val="1"/>
      <w:numFmt w:val="lowerLetter"/>
      <w:lvlText w:val="%8."/>
      <w:lvlJc w:val="left"/>
      <w:pPr>
        <w:ind w:left="5760" w:hanging="360"/>
      </w:pPr>
    </w:lvl>
    <w:lvl w:ilvl="8" w:tplc="B876281C">
      <w:start w:val="1"/>
      <w:numFmt w:val="lowerRoman"/>
      <w:lvlText w:val="%9."/>
      <w:lvlJc w:val="right"/>
      <w:pPr>
        <w:ind w:left="6480" w:hanging="180"/>
      </w:pPr>
    </w:lvl>
  </w:abstractNum>
  <w:abstractNum w:abstractNumId="11" w15:restartNumberingAfterBreak="0">
    <w:nsid w:val="4615BF1B"/>
    <w:multiLevelType w:val="hybridMultilevel"/>
    <w:tmpl w:val="433E0F24"/>
    <w:lvl w:ilvl="0" w:tplc="4FC83554">
      <w:start w:val="1"/>
      <w:numFmt w:val="decimal"/>
      <w:lvlText w:val="%1."/>
      <w:lvlJc w:val="left"/>
      <w:pPr>
        <w:ind w:left="720" w:hanging="360"/>
      </w:pPr>
    </w:lvl>
    <w:lvl w:ilvl="1" w:tplc="37D40E64">
      <w:start w:val="1"/>
      <w:numFmt w:val="lowerLetter"/>
      <w:lvlText w:val="%2."/>
      <w:lvlJc w:val="left"/>
      <w:pPr>
        <w:ind w:left="1440" w:hanging="360"/>
      </w:pPr>
    </w:lvl>
    <w:lvl w:ilvl="2" w:tplc="5CB0445E">
      <w:start w:val="1"/>
      <w:numFmt w:val="lowerRoman"/>
      <w:lvlText w:val="%3."/>
      <w:lvlJc w:val="right"/>
      <w:pPr>
        <w:ind w:left="2160" w:hanging="180"/>
      </w:pPr>
    </w:lvl>
    <w:lvl w:ilvl="3" w:tplc="55C61878">
      <w:start w:val="1"/>
      <w:numFmt w:val="decimal"/>
      <w:lvlText w:val="%4."/>
      <w:lvlJc w:val="left"/>
      <w:pPr>
        <w:ind w:left="2880" w:hanging="360"/>
      </w:pPr>
    </w:lvl>
    <w:lvl w:ilvl="4" w:tplc="0DC45D00">
      <w:start w:val="1"/>
      <w:numFmt w:val="lowerLetter"/>
      <w:lvlText w:val="%5."/>
      <w:lvlJc w:val="left"/>
      <w:pPr>
        <w:ind w:left="3600" w:hanging="360"/>
      </w:pPr>
    </w:lvl>
    <w:lvl w:ilvl="5" w:tplc="6792E524">
      <w:start w:val="1"/>
      <w:numFmt w:val="lowerRoman"/>
      <w:lvlText w:val="%6."/>
      <w:lvlJc w:val="right"/>
      <w:pPr>
        <w:ind w:left="4320" w:hanging="180"/>
      </w:pPr>
    </w:lvl>
    <w:lvl w:ilvl="6" w:tplc="22986910">
      <w:start w:val="1"/>
      <w:numFmt w:val="decimal"/>
      <w:lvlText w:val="%7."/>
      <w:lvlJc w:val="left"/>
      <w:pPr>
        <w:ind w:left="5040" w:hanging="360"/>
      </w:pPr>
    </w:lvl>
    <w:lvl w:ilvl="7" w:tplc="E5B84A74">
      <w:start w:val="1"/>
      <w:numFmt w:val="lowerLetter"/>
      <w:lvlText w:val="%8."/>
      <w:lvlJc w:val="left"/>
      <w:pPr>
        <w:ind w:left="5760" w:hanging="360"/>
      </w:pPr>
    </w:lvl>
    <w:lvl w:ilvl="8" w:tplc="DB1C8188">
      <w:start w:val="1"/>
      <w:numFmt w:val="lowerRoman"/>
      <w:lvlText w:val="%9."/>
      <w:lvlJc w:val="right"/>
      <w:pPr>
        <w:ind w:left="6480" w:hanging="180"/>
      </w:pPr>
    </w:lvl>
  </w:abstractNum>
  <w:abstractNum w:abstractNumId="12" w15:restartNumberingAfterBreak="0">
    <w:nsid w:val="46B6B62F"/>
    <w:multiLevelType w:val="hybridMultilevel"/>
    <w:tmpl w:val="3C76FC4A"/>
    <w:lvl w:ilvl="0" w:tplc="315C26F6">
      <w:start w:val="1"/>
      <w:numFmt w:val="decimal"/>
      <w:lvlText w:val="%1."/>
      <w:lvlJc w:val="left"/>
      <w:pPr>
        <w:ind w:left="720" w:hanging="360"/>
      </w:pPr>
    </w:lvl>
    <w:lvl w:ilvl="1" w:tplc="375C4BC2">
      <w:start w:val="1"/>
      <w:numFmt w:val="lowerLetter"/>
      <w:lvlText w:val="%2."/>
      <w:lvlJc w:val="left"/>
      <w:pPr>
        <w:ind w:left="1440" w:hanging="360"/>
      </w:pPr>
    </w:lvl>
    <w:lvl w:ilvl="2" w:tplc="9FF64304">
      <w:start w:val="1"/>
      <w:numFmt w:val="lowerRoman"/>
      <w:lvlText w:val="%3."/>
      <w:lvlJc w:val="right"/>
      <w:pPr>
        <w:ind w:left="2160" w:hanging="180"/>
      </w:pPr>
    </w:lvl>
    <w:lvl w:ilvl="3" w:tplc="83BC22A8">
      <w:start w:val="1"/>
      <w:numFmt w:val="decimal"/>
      <w:lvlText w:val="%4."/>
      <w:lvlJc w:val="left"/>
      <w:pPr>
        <w:ind w:left="2880" w:hanging="360"/>
      </w:pPr>
    </w:lvl>
    <w:lvl w:ilvl="4" w:tplc="D9042B22">
      <w:start w:val="1"/>
      <w:numFmt w:val="lowerLetter"/>
      <w:lvlText w:val="%5."/>
      <w:lvlJc w:val="left"/>
      <w:pPr>
        <w:ind w:left="3600" w:hanging="360"/>
      </w:pPr>
    </w:lvl>
    <w:lvl w:ilvl="5" w:tplc="3134FB88">
      <w:start w:val="1"/>
      <w:numFmt w:val="lowerRoman"/>
      <w:lvlText w:val="%6."/>
      <w:lvlJc w:val="right"/>
      <w:pPr>
        <w:ind w:left="4320" w:hanging="180"/>
      </w:pPr>
    </w:lvl>
    <w:lvl w:ilvl="6" w:tplc="4D4CAFC8">
      <w:start w:val="1"/>
      <w:numFmt w:val="decimal"/>
      <w:lvlText w:val="%7."/>
      <w:lvlJc w:val="left"/>
      <w:pPr>
        <w:ind w:left="5040" w:hanging="360"/>
      </w:pPr>
    </w:lvl>
    <w:lvl w:ilvl="7" w:tplc="17101E72">
      <w:start w:val="1"/>
      <w:numFmt w:val="lowerLetter"/>
      <w:lvlText w:val="%8."/>
      <w:lvlJc w:val="left"/>
      <w:pPr>
        <w:ind w:left="5760" w:hanging="360"/>
      </w:pPr>
    </w:lvl>
    <w:lvl w:ilvl="8" w:tplc="547818AC">
      <w:start w:val="1"/>
      <w:numFmt w:val="lowerRoman"/>
      <w:lvlText w:val="%9."/>
      <w:lvlJc w:val="right"/>
      <w:pPr>
        <w:ind w:left="6480" w:hanging="180"/>
      </w:pPr>
    </w:lvl>
  </w:abstractNum>
  <w:abstractNum w:abstractNumId="13" w15:restartNumberingAfterBreak="0">
    <w:nsid w:val="493288DE"/>
    <w:multiLevelType w:val="hybridMultilevel"/>
    <w:tmpl w:val="3A80A570"/>
    <w:lvl w:ilvl="0" w:tplc="4D540BF2">
      <w:start w:val="1"/>
      <w:numFmt w:val="decimal"/>
      <w:lvlText w:val="%1."/>
      <w:lvlJc w:val="left"/>
      <w:pPr>
        <w:ind w:left="720" w:hanging="360"/>
      </w:pPr>
    </w:lvl>
    <w:lvl w:ilvl="1" w:tplc="7DEADD94">
      <w:start w:val="1"/>
      <w:numFmt w:val="lowerLetter"/>
      <w:lvlText w:val="%2."/>
      <w:lvlJc w:val="left"/>
      <w:pPr>
        <w:ind w:left="1440" w:hanging="360"/>
      </w:pPr>
    </w:lvl>
    <w:lvl w:ilvl="2" w:tplc="21287AD2">
      <w:start w:val="1"/>
      <w:numFmt w:val="lowerRoman"/>
      <w:lvlText w:val="%3."/>
      <w:lvlJc w:val="right"/>
      <w:pPr>
        <w:ind w:left="2160" w:hanging="180"/>
      </w:pPr>
    </w:lvl>
    <w:lvl w:ilvl="3" w:tplc="6BE0F89E">
      <w:start w:val="1"/>
      <w:numFmt w:val="decimal"/>
      <w:lvlText w:val="%4."/>
      <w:lvlJc w:val="left"/>
      <w:pPr>
        <w:ind w:left="2880" w:hanging="360"/>
      </w:pPr>
    </w:lvl>
    <w:lvl w:ilvl="4" w:tplc="5372D3EA">
      <w:start w:val="1"/>
      <w:numFmt w:val="lowerLetter"/>
      <w:lvlText w:val="%5."/>
      <w:lvlJc w:val="left"/>
      <w:pPr>
        <w:ind w:left="3600" w:hanging="360"/>
      </w:pPr>
    </w:lvl>
    <w:lvl w:ilvl="5" w:tplc="4F586152">
      <w:start w:val="1"/>
      <w:numFmt w:val="lowerRoman"/>
      <w:lvlText w:val="%6."/>
      <w:lvlJc w:val="right"/>
      <w:pPr>
        <w:ind w:left="4320" w:hanging="180"/>
      </w:pPr>
    </w:lvl>
    <w:lvl w:ilvl="6" w:tplc="265CF2C4">
      <w:start w:val="1"/>
      <w:numFmt w:val="decimal"/>
      <w:lvlText w:val="%7."/>
      <w:lvlJc w:val="left"/>
      <w:pPr>
        <w:ind w:left="5040" w:hanging="360"/>
      </w:pPr>
    </w:lvl>
    <w:lvl w:ilvl="7" w:tplc="02BC5C94">
      <w:start w:val="1"/>
      <w:numFmt w:val="lowerLetter"/>
      <w:lvlText w:val="%8."/>
      <w:lvlJc w:val="left"/>
      <w:pPr>
        <w:ind w:left="5760" w:hanging="360"/>
      </w:pPr>
    </w:lvl>
    <w:lvl w:ilvl="8" w:tplc="ECAAD84A">
      <w:start w:val="1"/>
      <w:numFmt w:val="lowerRoman"/>
      <w:lvlText w:val="%9."/>
      <w:lvlJc w:val="right"/>
      <w:pPr>
        <w:ind w:left="6480" w:hanging="180"/>
      </w:pPr>
    </w:lvl>
  </w:abstractNum>
  <w:abstractNum w:abstractNumId="14" w15:restartNumberingAfterBreak="0">
    <w:nsid w:val="49642512"/>
    <w:multiLevelType w:val="hybridMultilevel"/>
    <w:tmpl w:val="97B0D6DE"/>
    <w:lvl w:ilvl="0" w:tplc="A93E5592">
      <w:start w:val="1"/>
      <w:numFmt w:val="decimal"/>
      <w:lvlText w:val="%1."/>
      <w:lvlJc w:val="left"/>
      <w:pPr>
        <w:ind w:left="720" w:hanging="360"/>
      </w:pPr>
    </w:lvl>
    <w:lvl w:ilvl="1" w:tplc="4D922F26">
      <w:start w:val="1"/>
      <w:numFmt w:val="lowerLetter"/>
      <w:lvlText w:val="%2."/>
      <w:lvlJc w:val="left"/>
      <w:pPr>
        <w:ind w:left="1440" w:hanging="360"/>
      </w:pPr>
    </w:lvl>
    <w:lvl w:ilvl="2" w:tplc="108079C4">
      <w:start w:val="1"/>
      <w:numFmt w:val="lowerRoman"/>
      <w:lvlText w:val="%3."/>
      <w:lvlJc w:val="right"/>
      <w:pPr>
        <w:ind w:left="2160" w:hanging="180"/>
      </w:pPr>
    </w:lvl>
    <w:lvl w:ilvl="3" w:tplc="EC90DFDA">
      <w:start w:val="1"/>
      <w:numFmt w:val="decimal"/>
      <w:lvlText w:val="%4."/>
      <w:lvlJc w:val="left"/>
      <w:pPr>
        <w:ind w:left="2880" w:hanging="360"/>
      </w:pPr>
    </w:lvl>
    <w:lvl w:ilvl="4" w:tplc="4E602B00">
      <w:start w:val="1"/>
      <w:numFmt w:val="lowerLetter"/>
      <w:lvlText w:val="%5."/>
      <w:lvlJc w:val="left"/>
      <w:pPr>
        <w:ind w:left="3600" w:hanging="360"/>
      </w:pPr>
    </w:lvl>
    <w:lvl w:ilvl="5" w:tplc="1DDCFC60">
      <w:start w:val="1"/>
      <w:numFmt w:val="lowerRoman"/>
      <w:lvlText w:val="%6."/>
      <w:lvlJc w:val="right"/>
      <w:pPr>
        <w:ind w:left="4320" w:hanging="180"/>
      </w:pPr>
    </w:lvl>
    <w:lvl w:ilvl="6" w:tplc="8396AD2A">
      <w:start w:val="1"/>
      <w:numFmt w:val="decimal"/>
      <w:lvlText w:val="%7."/>
      <w:lvlJc w:val="left"/>
      <w:pPr>
        <w:ind w:left="5040" w:hanging="360"/>
      </w:pPr>
    </w:lvl>
    <w:lvl w:ilvl="7" w:tplc="D8F4931E">
      <w:start w:val="1"/>
      <w:numFmt w:val="lowerLetter"/>
      <w:lvlText w:val="%8."/>
      <w:lvlJc w:val="left"/>
      <w:pPr>
        <w:ind w:left="5760" w:hanging="360"/>
      </w:pPr>
    </w:lvl>
    <w:lvl w:ilvl="8" w:tplc="809ECB14">
      <w:start w:val="1"/>
      <w:numFmt w:val="lowerRoman"/>
      <w:lvlText w:val="%9."/>
      <w:lvlJc w:val="right"/>
      <w:pPr>
        <w:ind w:left="6480" w:hanging="180"/>
      </w:pPr>
    </w:lvl>
  </w:abstractNum>
  <w:abstractNum w:abstractNumId="15" w15:restartNumberingAfterBreak="0">
    <w:nsid w:val="538B5225"/>
    <w:multiLevelType w:val="hybridMultilevel"/>
    <w:tmpl w:val="6C9C339C"/>
    <w:lvl w:ilvl="0" w:tplc="7532A34A">
      <w:start w:val="1"/>
      <w:numFmt w:val="decimal"/>
      <w:lvlText w:val="%1."/>
      <w:lvlJc w:val="left"/>
      <w:pPr>
        <w:ind w:left="720" w:hanging="360"/>
      </w:pPr>
    </w:lvl>
    <w:lvl w:ilvl="1" w:tplc="ED7AFAF8">
      <w:start w:val="1"/>
      <w:numFmt w:val="lowerLetter"/>
      <w:lvlText w:val="%2."/>
      <w:lvlJc w:val="left"/>
      <w:pPr>
        <w:ind w:left="1440" w:hanging="360"/>
      </w:pPr>
    </w:lvl>
    <w:lvl w:ilvl="2" w:tplc="892A94F0">
      <w:start w:val="1"/>
      <w:numFmt w:val="lowerRoman"/>
      <w:lvlText w:val="%3."/>
      <w:lvlJc w:val="right"/>
      <w:pPr>
        <w:ind w:left="2160" w:hanging="180"/>
      </w:pPr>
    </w:lvl>
    <w:lvl w:ilvl="3" w:tplc="696498A6">
      <w:start w:val="1"/>
      <w:numFmt w:val="decimal"/>
      <w:lvlText w:val="%4."/>
      <w:lvlJc w:val="left"/>
      <w:pPr>
        <w:ind w:left="2880" w:hanging="360"/>
      </w:pPr>
    </w:lvl>
    <w:lvl w:ilvl="4" w:tplc="9E8CDFEC">
      <w:start w:val="1"/>
      <w:numFmt w:val="lowerLetter"/>
      <w:lvlText w:val="%5."/>
      <w:lvlJc w:val="left"/>
      <w:pPr>
        <w:ind w:left="3600" w:hanging="360"/>
      </w:pPr>
    </w:lvl>
    <w:lvl w:ilvl="5" w:tplc="EA30C31A">
      <w:start w:val="1"/>
      <w:numFmt w:val="lowerRoman"/>
      <w:lvlText w:val="%6."/>
      <w:lvlJc w:val="right"/>
      <w:pPr>
        <w:ind w:left="4320" w:hanging="180"/>
      </w:pPr>
    </w:lvl>
    <w:lvl w:ilvl="6" w:tplc="455EA556">
      <w:start w:val="1"/>
      <w:numFmt w:val="decimal"/>
      <w:lvlText w:val="%7."/>
      <w:lvlJc w:val="left"/>
      <w:pPr>
        <w:ind w:left="5040" w:hanging="360"/>
      </w:pPr>
    </w:lvl>
    <w:lvl w:ilvl="7" w:tplc="678A92F0">
      <w:start w:val="1"/>
      <w:numFmt w:val="lowerLetter"/>
      <w:lvlText w:val="%8."/>
      <w:lvlJc w:val="left"/>
      <w:pPr>
        <w:ind w:left="5760" w:hanging="360"/>
      </w:pPr>
    </w:lvl>
    <w:lvl w:ilvl="8" w:tplc="7F86D836">
      <w:start w:val="1"/>
      <w:numFmt w:val="lowerRoman"/>
      <w:lvlText w:val="%9."/>
      <w:lvlJc w:val="right"/>
      <w:pPr>
        <w:ind w:left="6480" w:hanging="180"/>
      </w:pPr>
    </w:lvl>
  </w:abstractNum>
  <w:abstractNum w:abstractNumId="16" w15:restartNumberingAfterBreak="0">
    <w:nsid w:val="5B63F71B"/>
    <w:multiLevelType w:val="hybridMultilevel"/>
    <w:tmpl w:val="E1C2693C"/>
    <w:lvl w:ilvl="0" w:tplc="7E5C369C">
      <w:start w:val="1"/>
      <w:numFmt w:val="decimal"/>
      <w:lvlText w:val="%1."/>
      <w:lvlJc w:val="left"/>
      <w:pPr>
        <w:ind w:left="720" w:hanging="360"/>
      </w:pPr>
    </w:lvl>
    <w:lvl w:ilvl="1" w:tplc="7B7489A6">
      <w:start w:val="1"/>
      <w:numFmt w:val="lowerLetter"/>
      <w:lvlText w:val="%2."/>
      <w:lvlJc w:val="left"/>
      <w:pPr>
        <w:ind w:left="1440" w:hanging="360"/>
      </w:pPr>
    </w:lvl>
    <w:lvl w:ilvl="2" w:tplc="17F6A184">
      <w:start w:val="1"/>
      <w:numFmt w:val="lowerRoman"/>
      <w:lvlText w:val="%3."/>
      <w:lvlJc w:val="right"/>
      <w:pPr>
        <w:ind w:left="2160" w:hanging="180"/>
      </w:pPr>
    </w:lvl>
    <w:lvl w:ilvl="3" w:tplc="B67E6F34">
      <w:start w:val="1"/>
      <w:numFmt w:val="decimal"/>
      <w:lvlText w:val="%4."/>
      <w:lvlJc w:val="left"/>
      <w:pPr>
        <w:ind w:left="2880" w:hanging="360"/>
      </w:pPr>
    </w:lvl>
    <w:lvl w:ilvl="4" w:tplc="B01CA9BC">
      <w:start w:val="1"/>
      <w:numFmt w:val="lowerLetter"/>
      <w:lvlText w:val="%5."/>
      <w:lvlJc w:val="left"/>
      <w:pPr>
        <w:ind w:left="3600" w:hanging="360"/>
      </w:pPr>
    </w:lvl>
    <w:lvl w:ilvl="5" w:tplc="3FCE2422">
      <w:start w:val="1"/>
      <w:numFmt w:val="lowerRoman"/>
      <w:lvlText w:val="%6."/>
      <w:lvlJc w:val="right"/>
      <w:pPr>
        <w:ind w:left="4320" w:hanging="180"/>
      </w:pPr>
    </w:lvl>
    <w:lvl w:ilvl="6" w:tplc="7BAC1BF8">
      <w:start w:val="1"/>
      <w:numFmt w:val="decimal"/>
      <w:lvlText w:val="%7."/>
      <w:lvlJc w:val="left"/>
      <w:pPr>
        <w:ind w:left="5040" w:hanging="360"/>
      </w:pPr>
    </w:lvl>
    <w:lvl w:ilvl="7" w:tplc="816A6482">
      <w:start w:val="1"/>
      <w:numFmt w:val="lowerLetter"/>
      <w:lvlText w:val="%8."/>
      <w:lvlJc w:val="left"/>
      <w:pPr>
        <w:ind w:left="5760" w:hanging="360"/>
      </w:pPr>
    </w:lvl>
    <w:lvl w:ilvl="8" w:tplc="518865F0">
      <w:start w:val="1"/>
      <w:numFmt w:val="lowerRoman"/>
      <w:lvlText w:val="%9."/>
      <w:lvlJc w:val="right"/>
      <w:pPr>
        <w:ind w:left="6480" w:hanging="180"/>
      </w:pPr>
    </w:lvl>
  </w:abstractNum>
  <w:abstractNum w:abstractNumId="17" w15:restartNumberingAfterBreak="0">
    <w:nsid w:val="5B9A383A"/>
    <w:multiLevelType w:val="hybridMultilevel"/>
    <w:tmpl w:val="5122E718"/>
    <w:lvl w:ilvl="0" w:tplc="49AEE888">
      <w:start w:val="1"/>
      <w:numFmt w:val="decimal"/>
      <w:lvlText w:val="%1."/>
      <w:lvlJc w:val="left"/>
      <w:pPr>
        <w:ind w:left="720" w:hanging="360"/>
      </w:pPr>
    </w:lvl>
    <w:lvl w:ilvl="1" w:tplc="2FB8F82E">
      <w:start w:val="1"/>
      <w:numFmt w:val="lowerLetter"/>
      <w:lvlText w:val="%2."/>
      <w:lvlJc w:val="left"/>
      <w:pPr>
        <w:ind w:left="1440" w:hanging="360"/>
      </w:pPr>
    </w:lvl>
    <w:lvl w:ilvl="2" w:tplc="BD9C9F28">
      <w:start w:val="1"/>
      <w:numFmt w:val="lowerRoman"/>
      <w:lvlText w:val="%3."/>
      <w:lvlJc w:val="right"/>
      <w:pPr>
        <w:ind w:left="2160" w:hanging="180"/>
      </w:pPr>
    </w:lvl>
    <w:lvl w:ilvl="3" w:tplc="6F4C4C26">
      <w:start w:val="1"/>
      <w:numFmt w:val="decimal"/>
      <w:lvlText w:val="%4."/>
      <w:lvlJc w:val="left"/>
      <w:pPr>
        <w:ind w:left="2880" w:hanging="360"/>
      </w:pPr>
    </w:lvl>
    <w:lvl w:ilvl="4" w:tplc="D2348BA4">
      <w:start w:val="1"/>
      <w:numFmt w:val="lowerLetter"/>
      <w:lvlText w:val="%5."/>
      <w:lvlJc w:val="left"/>
      <w:pPr>
        <w:ind w:left="3600" w:hanging="360"/>
      </w:pPr>
    </w:lvl>
    <w:lvl w:ilvl="5" w:tplc="775A5D28">
      <w:start w:val="1"/>
      <w:numFmt w:val="lowerRoman"/>
      <w:lvlText w:val="%6."/>
      <w:lvlJc w:val="right"/>
      <w:pPr>
        <w:ind w:left="4320" w:hanging="180"/>
      </w:pPr>
    </w:lvl>
    <w:lvl w:ilvl="6" w:tplc="54D6F718">
      <w:start w:val="1"/>
      <w:numFmt w:val="decimal"/>
      <w:lvlText w:val="%7."/>
      <w:lvlJc w:val="left"/>
      <w:pPr>
        <w:ind w:left="5040" w:hanging="360"/>
      </w:pPr>
    </w:lvl>
    <w:lvl w:ilvl="7" w:tplc="1FD0AE86">
      <w:start w:val="1"/>
      <w:numFmt w:val="lowerLetter"/>
      <w:lvlText w:val="%8."/>
      <w:lvlJc w:val="left"/>
      <w:pPr>
        <w:ind w:left="5760" w:hanging="360"/>
      </w:pPr>
    </w:lvl>
    <w:lvl w:ilvl="8" w:tplc="FE046922">
      <w:start w:val="1"/>
      <w:numFmt w:val="lowerRoman"/>
      <w:lvlText w:val="%9."/>
      <w:lvlJc w:val="right"/>
      <w:pPr>
        <w:ind w:left="6480" w:hanging="180"/>
      </w:pPr>
    </w:lvl>
  </w:abstractNum>
  <w:abstractNum w:abstractNumId="18" w15:restartNumberingAfterBreak="0">
    <w:nsid w:val="6127C8BC"/>
    <w:multiLevelType w:val="hybridMultilevel"/>
    <w:tmpl w:val="0E9246AE"/>
    <w:lvl w:ilvl="0" w:tplc="D44048E2">
      <w:start w:val="1"/>
      <w:numFmt w:val="decimal"/>
      <w:lvlText w:val="%1."/>
      <w:lvlJc w:val="left"/>
      <w:pPr>
        <w:ind w:left="720" w:hanging="360"/>
      </w:pPr>
    </w:lvl>
    <w:lvl w:ilvl="1" w:tplc="7C6E0FBE">
      <w:start w:val="1"/>
      <w:numFmt w:val="lowerLetter"/>
      <w:lvlText w:val="%2."/>
      <w:lvlJc w:val="left"/>
      <w:pPr>
        <w:ind w:left="1440" w:hanging="360"/>
      </w:pPr>
    </w:lvl>
    <w:lvl w:ilvl="2" w:tplc="2B2C93B0">
      <w:start w:val="1"/>
      <w:numFmt w:val="lowerRoman"/>
      <w:lvlText w:val="%3."/>
      <w:lvlJc w:val="right"/>
      <w:pPr>
        <w:ind w:left="2160" w:hanging="180"/>
      </w:pPr>
    </w:lvl>
    <w:lvl w:ilvl="3" w:tplc="73528E8E">
      <w:start w:val="1"/>
      <w:numFmt w:val="decimal"/>
      <w:lvlText w:val="%4."/>
      <w:lvlJc w:val="left"/>
      <w:pPr>
        <w:ind w:left="2880" w:hanging="360"/>
      </w:pPr>
    </w:lvl>
    <w:lvl w:ilvl="4" w:tplc="47FAB1F4">
      <w:start w:val="1"/>
      <w:numFmt w:val="lowerLetter"/>
      <w:lvlText w:val="%5."/>
      <w:lvlJc w:val="left"/>
      <w:pPr>
        <w:ind w:left="3600" w:hanging="360"/>
      </w:pPr>
    </w:lvl>
    <w:lvl w:ilvl="5" w:tplc="71626106">
      <w:start w:val="1"/>
      <w:numFmt w:val="lowerRoman"/>
      <w:lvlText w:val="%6."/>
      <w:lvlJc w:val="right"/>
      <w:pPr>
        <w:ind w:left="4320" w:hanging="180"/>
      </w:pPr>
    </w:lvl>
    <w:lvl w:ilvl="6" w:tplc="ADC285E4">
      <w:start w:val="1"/>
      <w:numFmt w:val="decimal"/>
      <w:lvlText w:val="%7."/>
      <w:lvlJc w:val="left"/>
      <w:pPr>
        <w:ind w:left="5040" w:hanging="360"/>
      </w:pPr>
    </w:lvl>
    <w:lvl w:ilvl="7" w:tplc="E53CEF46">
      <w:start w:val="1"/>
      <w:numFmt w:val="lowerLetter"/>
      <w:lvlText w:val="%8."/>
      <w:lvlJc w:val="left"/>
      <w:pPr>
        <w:ind w:left="5760" w:hanging="360"/>
      </w:pPr>
    </w:lvl>
    <w:lvl w:ilvl="8" w:tplc="DDE2DF22">
      <w:start w:val="1"/>
      <w:numFmt w:val="lowerRoman"/>
      <w:lvlText w:val="%9."/>
      <w:lvlJc w:val="right"/>
      <w:pPr>
        <w:ind w:left="6480" w:hanging="180"/>
      </w:pPr>
    </w:lvl>
  </w:abstractNum>
  <w:abstractNum w:abstractNumId="19" w15:restartNumberingAfterBreak="0">
    <w:nsid w:val="6A27D0AC"/>
    <w:multiLevelType w:val="hybridMultilevel"/>
    <w:tmpl w:val="8D36CF1C"/>
    <w:lvl w:ilvl="0" w:tplc="1A768B10">
      <w:start w:val="1"/>
      <w:numFmt w:val="decimal"/>
      <w:lvlText w:val="%1."/>
      <w:lvlJc w:val="left"/>
      <w:pPr>
        <w:ind w:left="720" w:hanging="360"/>
      </w:pPr>
    </w:lvl>
    <w:lvl w:ilvl="1" w:tplc="5D0E6028">
      <w:start w:val="1"/>
      <w:numFmt w:val="lowerLetter"/>
      <w:lvlText w:val="%2."/>
      <w:lvlJc w:val="left"/>
      <w:pPr>
        <w:ind w:left="1440" w:hanging="360"/>
      </w:pPr>
    </w:lvl>
    <w:lvl w:ilvl="2" w:tplc="68702F06">
      <w:start w:val="1"/>
      <w:numFmt w:val="lowerRoman"/>
      <w:lvlText w:val="%3."/>
      <w:lvlJc w:val="right"/>
      <w:pPr>
        <w:ind w:left="2160" w:hanging="180"/>
      </w:pPr>
    </w:lvl>
    <w:lvl w:ilvl="3" w:tplc="607A86D2">
      <w:start w:val="1"/>
      <w:numFmt w:val="decimal"/>
      <w:lvlText w:val="%4."/>
      <w:lvlJc w:val="left"/>
      <w:pPr>
        <w:ind w:left="2880" w:hanging="360"/>
      </w:pPr>
    </w:lvl>
    <w:lvl w:ilvl="4" w:tplc="A8122D22">
      <w:start w:val="1"/>
      <w:numFmt w:val="lowerLetter"/>
      <w:lvlText w:val="%5."/>
      <w:lvlJc w:val="left"/>
      <w:pPr>
        <w:ind w:left="3600" w:hanging="360"/>
      </w:pPr>
    </w:lvl>
    <w:lvl w:ilvl="5" w:tplc="00787CC4">
      <w:start w:val="1"/>
      <w:numFmt w:val="lowerRoman"/>
      <w:lvlText w:val="%6."/>
      <w:lvlJc w:val="right"/>
      <w:pPr>
        <w:ind w:left="4320" w:hanging="180"/>
      </w:pPr>
    </w:lvl>
    <w:lvl w:ilvl="6" w:tplc="05AE5510">
      <w:start w:val="1"/>
      <w:numFmt w:val="decimal"/>
      <w:lvlText w:val="%7."/>
      <w:lvlJc w:val="left"/>
      <w:pPr>
        <w:ind w:left="5040" w:hanging="360"/>
      </w:pPr>
    </w:lvl>
    <w:lvl w:ilvl="7" w:tplc="C0C6E35A">
      <w:start w:val="1"/>
      <w:numFmt w:val="lowerLetter"/>
      <w:lvlText w:val="%8."/>
      <w:lvlJc w:val="left"/>
      <w:pPr>
        <w:ind w:left="5760" w:hanging="360"/>
      </w:pPr>
    </w:lvl>
    <w:lvl w:ilvl="8" w:tplc="7F2C528C">
      <w:start w:val="1"/>
      <w:numFmt w:val="lowerRoman"/>
      <w:lvlText w:val="%9."/>
      <w:lvlJc w:val="right"/>
      <w:pPr>
        <w:ind w:left="6480" w:hanging="180"/>
      </w:pPr>
    </w:lvl>
  </w:abstractNum>
  <w:abstractNum w:abstractNumId="20" w15:restartNumberingAfterBreak="0">
    <w:nsid w:val="7CC0A939"/>
    <w:multiLevelType w:val="hybridMultilevel"/>
    <w:tmpl w:val="208CDB46"/>
    <w:lvl w:ilvl="0" w:tplc="89561E1C">
      <w:start w:val="1"/>
      <w:numFmt w:val="bullet"/>
      <w:lvlText w:val=""/>
      <w:lvlJc w:val="left"/>
      <w:pPr>
        <w:ind w:left="720" w:hanging="360"/>
      </w:pPr>
      <w:rPr>
        <w:rFonts w:ascii="Symbol" w:hAnsi="Symbol" w:hint="default"/>
      </w:rPr>
    </w:lvl>
    <w:lvl w:ilvl="1" w:tplc="8682D43C">
      <w:start w:val="1"/>
      <w:numFmt w:val="bullet"/>
      <w:lvlText w:val="o"/>
      <w:lvlJc w:val="left"/>
      <w:pPr>
        <w:ind w:left="1440" w:hanging="360"/>
      </w:pPr>
      <w:rPr>
        <w:rFonts w:ascii="Courier New" w:hAnsi="Courier New" w:hint="default"/>
      </w:rPr>
    </w:lvl>
    <w:lvl w:ilvl="2" w:tplc="B5FC2C62">
      <w:start w:val="1"/>
      <w:numFmt w:val="bullet"/>
      <w:lvlText w:val=""/>
      <w:lvlJc w:val="left"/>
      <w:pPr>
        <w:ind w:left="2160" w:hanging="360"/>
      </w:pPr>
      <w:rPr>
        <w:rFonts w:ascii="Wingdings" w:hAnsi="Wingdings" w:hint="default"/>
      </w:rPr>
    </w:lvl>
    <w:lvl w:ilvl="3" w:tplc="FBDA6F06">
      <w:start w:val="1"/>
      <w:numFmt w:val="bullet"/>
      <w:lvlText w:val=""/>
      <w:lvlJc w:val="left"/>
      <w:pPr>
        <w:ind w:left="2880" w:hanging="360"/>
      </w:pPr>
      <w:rPr>
        <w:rFonts w:ascii="Symbol" w:hAnsi="Symbol" w:hint="default"/>
      </w:rPr>
    </w:lvl>
    <w:lvl w:ilvl="4" w:tplc="91D89934">
      <w:start w:val="1"/>
      <w:numFmt w:val="bullet"/>
      <w:lvlText w:val="o"/>
      <w:lvlJc w:val="left"/>
      <w:pPr>
        <w:ind w:left="3600" w:hanging="360"/>
      </w:pPr>
      <w:rPr>
        <w:rFonts w:ascii="Courier New" w:hAnsi="Courier New" w:hint="default"/>
      </w:rPr>
    </w:lvl>
    <w:lvl w:ilvl="5" w:tplc="FCA4EA70">
      <w:start w:val="1"/>
      <w:numFmt w:val="bullet"/>
      <w:lvlText w:val=""/>
      <w:lvlJc w:val="left"/>
      <w:pPr>
        <w:ind w:left="4320" w:hanging="360"/>
      </w:pPr>
      <w:rPr>
        <w:rFonts w:ascii="Wingdings" w:hAnsi="Wingdings" w:hint="default"/>
      </w:rPr>
    </w:lvl>
    <w:lvl w:ilvl="6" w:tplc="8070C6DC">
      <w:start w:val="1"/>
      <w:numFmt w:val="bullet"/>
      <w:lvlText w:val=""/>
      <w:lvlJc w:val="left"/>
      <w:pPr>
        <w:ind w:left="5040" w:hanging="360"/>
      </w:pPr>
      <w:rPr>
        <w:rFonts w:ascii="Symbol" w:hAnsi="Symbol" w:hint="default"/>
      </w:rPr>
    </w:lvl>
    <w:lvl w:ilvl="7" w:tplc="653C3DD2">
      <w:start w:val="1"/>
      <w:numFmt w:val="bullet"/>
      <w:lvlText w:val="o"/>
      <w:lvlJc w:val="left"/>
      <w:pPr>
        <w:ind w:left="5760" w:hanging="360"/>
      </w:pPr>
      <w:rPr>
        <w:rFonts w:ascii="Courier New" w:hAnsi="Courier New" w:hint="default"/>
      </w:rPr>
    </w:lvl>
    <w:lvl w:ilvl="8" w:tplc="F8C8D35E">
      <w:start w:val="1"/>
      <w:numFmt w:val="bullet"/>
      <w:lvlText w:val=""/>
      <w:lvlJc w:val="left"/>
      <w:pPr>
        <w:ind w:left="6480" w:hanging="360"/>
      </w:pPr>
      <w:rPr>
        <w:rFonts w:ascii="Wingdings" w:hAnsi="Wingdings" w:hint="default"/>
      </w:rPr>
    </w:lvl>
  </w:abstractNum>
  <w:abstractNum w:abstractNumId="21" w15:restartNumberingAfterBreak="0">
    <w:nsid w:val="7E85F39F"/>
    <w:multiLevelType w:val="hybridMultilevel"/>
    <w:tmpl w:val="DAFEDC1C"/>
    <w:lvl w:ilvl="0" w:tplc="C7823CB8">
      <w:start w:val="1"/>
      <w:numFmt w:val="decimal"/>
      <w:lvlText w:val="%1."/>
      <w:lvlJc w:val="left"/>
      <w:pPr>
        <w:ind w:left="720" w:hanging="360"/>
      </w:pPr>
    </w:lvl>
    <w:lvl w:ilvl="1" w:tplc="CD3ABBB6">
      <w:start w:val="1"/>
      <w:numFmt w:val="lowerLetter"/>
      <w:lvlText w:val="%2."/>
      <w:lvlJc w:val="left"/>
      <w:pPr>
        <w:ind w:left="1440" w:hanging="360"/>
      </w:pPr>
    </w:lvl>
    <w:lvl w:ilvl="2" w:tplc="E6980616">
      <w:start w:val="1"/>
      <w:numFmt w:val="lowerRoman"/>
      <w:lvlText w:val="%3."/>
      <w:lvlJc w:val="right"/>
      <w:pPr>
        <w:ind w:left="2160" w:hanging="180"/>
      </w:pPr>
    </w:lvl>
    <w:lvl w:ilvl="3" w:tplc="EE143F4C">
      <w:start w:val="1"/>
      <w:numFmt w:val="decimal"/>
      <w:lvlText w:val="%4."/>
      <w:lvlJc w:val="left"/>
      <w:pPr>
        <w:ind w:left="2880" w:hanging="360"/>
      </w:pPr>
    </w:lvl>
    <w:lvl w:ilvl="4" w:tplc="B55866F2">
      <w:start w:val="1"/>
      <w:numFmt w:val="lowerLetter"/>
      <w:lvlText w:val="%5."/>
      <w:lvlJc w:val="left"/>
      <w:pPr>
        <w:ind w:left="3600" w:hanging="360"/>
      </w:pPr>
    </w:lvl>
    <w:lvl w:ilvl="5" w:tplc="E2FC6FFE">
      <w:start w:val="1"/>
      <w:numFmt w:val="lowerRoman"/>
      <w:lvlText w:val="%6."/>
      <w:lvlJc w:val="right"/>
      <w:pPr>
        <w:ind w:left="4320" w:hanging="180"/>
      </w:pPr>
    </w:lvl>
    <w:lvl w:ilvl="6" w:tplc="C3426692">
      <w:start w:val="1"/>
      <w:numFmt w:val="decimal"/>
      <w:lvlText w:val="%7."/>
      <w:lvlJc w:val="left"/>
      <w:pPr>
        <w:ind w:left="5040" w:hanging="360"/>
      </w:pPr>
    </w:lvl>
    <w:lvl w:ilvl="7" w:tplc="6ADE1D6A">
      <w:start w:val="1"/>
      <w:numFmt w:val="lowerLetter"/>
      <w:lvlText w:val="%8."/>
      <w:lvlJc w:val="left"/>
      <w:pPr>
        <w:ind w:left="5760" w:hanging="360"/>
      </w:pPr>
    </w:lvl>
    <w:lvl w:ilvl="8" w:tplc="AACCF532">
      <w:start w:val="1"/>
      <w:numFmt w:val="lowerRoman"/>
      <w:lvlText w:val="%9."/>
      <w:lvlJc w:val="right"/>
      <w:pPr>
        <w:ind w:left="6480" w:hanging="180"/>
      </w:pPr>
    </w:lvl>
  </w:abstractNum>
  <w:num w:numId="1" w16cid:durableId="1922106625">
    <w:abstractNumId w:val="13"/>
  </w:num>
  <w:num w:numId="2" w16cid:durableId="682632055">
    <w:abstractNumId w:val="16"/>
  </w:num>
  <w:num w:numId="3" w16cid:durableId="651175410">
    <w:abstractNumId w:val="19"/>
  </w:num>
  <w:num w:numId="4" w16cid:durableId="1934825769">
    <w:abstractNumId w:val="8"/>
  </w:num>
  <w:num w:numId="5" w16cid:durableId="1628201640">
    <w:abstractNumId w:val="1"/>
  </w:num>
  <w:num w:numId="6" w16cid:durableId="916982596">
    <w:abstractNumId w:val="15"/>
  </w:num>
  <w:num w:numId="7" w16cid:durableId="570434861">
    <w:abstractNumId w:val="6"/>
  </w:num>
  <w:num w:numId="8" w16cid:durableId="1999072758">
    <w:abstractNumId w:val="21"/>
  </w:num>
  <w:num w:numId="9" w16cid:durableId="402263771">
    <w:abstractNumId w:val="2"/>
  </w:num>
  <w:num w:numId="10" w16cid:durableId="934434939">
    <w:abstractNumId w:val="7"/>
  </w:num>
  <w:num w:numId="11" w16cid:durableId="263921892">
    <w:abstractNumId w:val="10"/>
  </w:num>
  <w:num w:numId="12" w16cid:durableId="1237205729">
    <w:abstractNumId w:val="9"/>
  </w:num>
  <w:num w:numId="13" w16cid:durableId="587495208">
    <w:abstractNumId w:val="4"/>
  </w:num>
  <w:num w:numId="14" w16cid:durableId="13577084">
    <w:abstractNumId w:val="18"/>
  </w:num>
  <w:num w:numId="15" w16cid:durableId="686249265">
    <w:abstractNumId w:val="14"/>
  </w:num>
  <w:num w:numId="16" w16cid:durableId="1921404303">
    <w:abstractNumId w:val="17"/>
  </w:num>
  <w:num w:numId="17" w16cid:durableId="1035889920">
    <w:abstractNumId w:val="0"/>
  </w:num>
  <w:num w:numId="18" w16cid:durableId="1650088433">
    <w:abstractNumId w:val="5"/>
  </w:num>
  <w:num w:numId="19" w16cid:durableId="967508662">
    <w:abstractNumId w:val="12"/>
  </w:num>
  <w:num w:numId="20" w16cid:durableId="1102797965">
    <w:abstractNumId w:val="3"/>
  </w:num>
  <w:num w:numId="21" w16cid:durableId="1669599749">
    <w:abstractNumId w:val="20"/>
  </w:num>
  <w:num w:numId="22" w16cid:durableId="1950577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056B0C"/>
    <w:rsid w:val="001A33C3"/>
    <w:rsid w:val="0031C11C"/>
    <w:rsid w:val="004A740F"/>
    <w:rsid w:val="043BAFBC"/>
    <w:rsid w:val="0664C8A6"/>
    <w:rsid w:val="06F2EF1B"/>
    <w:rsid w:val="0862E8D4"/>
    <w:rsid w:val="0A9F40E5"/>
    <w:rsid w:val="0BA29698"/>
    <w:rsid w:val="0E96C9ED"/>
    <w:rsid w:val="11C7FDAB"/>
    <w:rsid w:val="1610FFA7"/>
    <w:rsid w:val="1791A67D"/>
    <w:rsid w:val="17AC2576"/>
    <w:rsid w:val="1CC37BF1"/>
    <w:rsid w:val="1FC9F3E8"/>
    <w:rsid w:val="1FF598E4"/>
    <w:rsid w:val="20116DBE"/>
    <w:rsid w:val="202ED0CB"/>
    <w:rsid w:val="2057D432"/>
    <w:rsid w:val="208527D6"/>
    <w:rsid w:val="209159AF"/>
    <w:rsid w:val="21AE639E"/>
    <w:rsid w:val="23287861"/>
    <w:rsid w:val="25D5A729"/>
    <w:rsid w:val="261DB12C"/>
    <w:rsid w:val="27E6C410"/>
    <w:rsid w:val="28EE5078"/>
    <w:rsid w:val="29A3C701"/>
    <w:rsid w:val="29BFEBF9"/>
    <w:rsid w:val="2A3CCA7B"/>
    <w:rsid w:val="2A7132EF"/>
    <w:rsid w:val="2AB229C8"/>
    <w:rsid w:val="2AD95170"/>
    <w:rsid w:val="2B66CB93"/>
    <w:rsid w:val="2B77CED8"/>
    <w:rsid w:val="311C0D7B"/>
    <w:rsid w:val="3458C834"/>
    <w:rsid w:val="34B17F4E"/>
    <w:rsid w:val="34DA5AA1"/>
    <w:rsid w:val="3B700C22"/>
    <w:rsid w:val="3D8D8910"/>
    <w:rsid w:val="3E866501"/>
    <w:rsid w:val="3EB8C87D"/>
    <w:rsid w:val="3EBBF63C"/>
    <w:rsid w:val="3EED7E91"/>
    <w:rsid w:val="456EA6ED"/>
    <w:rsid w:val="47E71F0F"/>
    <w:rsid w:val="47EE68AC"/>
    <w:rsid w:val="4947FF14"/>
    <w:rsid w:val="4A23E7EB"/>
    <w:rsid w:val="4AC2FF69"/>
    <w:rsid w:val="50056B0C"/>
    <w:rsid w:val="5169C657"/>
    <w:rsid w:val="523BBF28"/>
    <w:rsid w:val="55965636"/>
    <w:rsid w:val="56BDFEE3"/>
    <w:rsid w:val="56E53FE1"/>
    <w:rsid w:val="589CD412"/>
    <w:rsid w:val="5D32FDD5"/>
    <w:rsid w:val="5E3B4117"/>
    <w:rsid w:val="5E43279A"/>
    <w:rsid w:val="5E479A1C"/>
    <w:rsid w:val="61CF9125"/>
    <w:rsid w:val="63386E5D"/>
    <w:rsid w:val="67420A14"/>
    <w:rsid w:val="68E1A0FA"/>
    <w:rsid w:val="6B7C4DD8"/>
    <w:rsid w:val="6CAB3FB1"/>
    <w:rsid w:val="6D3494B7"/>
    <w:rsid w:val="6D53EC42"/>
    <w:rsid w:val="6F566856"/>
    <w:rsid w:val="75DB8609"/>
    <w:rsid w:val="761409A2"/>
    <w:rsid w:val="76A1F6FF"/>
    <w:rsid w:val="79D48A22"/>
    <w:rsid w:val="7BB2B604"/>
    <w:rsid w:val="7C56A3A9"/>
    <w:rsid w:val="7E124789"/>
    <w:rsid w:val="7E3F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BDC4"/>
  <w15:chartTrackingRefBased/>
  <w15:docId w15:val="{3D2D696A-5EE5-4472-8919-F344D8A5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2B77CED8"/>
    <w:pPr>
      <w:ind w:left="720"/>
      <w:contextualSpacing/>
    </w:p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A9BD5-BE9C-4AA7-BE25-44090508E31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621BC3F7-4643-4B14-83CA-773D2CF4F251}">
  <ds:schemaRefs>
    <ds:schemaRef ds:uri="http://schemas.microsoft.com/sharepoint/v3/contenttype/forms"/>
  </ds:schemaRefs>
</ds:datastoreItem>
</file>

<file path=customXml/itemProps3.xml><?xml version="1.0" encoding="utf-8"?>
<ds:datastoreItem xmlns:ds="http://schemas.openxmlformats.org/officeDocument/2006/customXml" ds:itemID="{029A437F-8512-48DB-9D53-281408B0C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4738</Words>
  <Characters>2701</Characters>
  <Application>Microsoft Office Word</Application>
  <DocSecurity>0</DocSecurity>
  <Lines>22</Lines>
  <Paragraphs>14</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 Barsukov</dc:creator>
  <cp:keywords/>
  <dc:description/>
  <cp:lastModifiedBy>Greta Šarkovaitė</cp:lastModifiedBy>
  <cp:revision>2</cp:revision>
  <dcterms:created xsi:type="dcterms:W3CDTF">2026-02-24T06:22:00Z</dcterms:created>
  <dcterms:modified xsi:type="dcterms:W3CDTF">2026-03-02T07:58:00Z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