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EFD" w:rsidRPr="00286EFD" w:rsidRDefault="00286EFD" w:rsidP="00286EFD">
      <w:pPr>
        <w:spacing w:after="0"/>
        <w:jc w:val="right"/>
        <w:rPr>
          <w:rFonts w:ascii="Times New Roman" w:hAnsi="Times New Roman" w:cs="Times New Roman"/>
          <w:b/>
          <w:sz w:val="24"/>
          <w:szCs w:val="24"/>
        </w:rPr>
      </w:pPr>
      <w:r w:rsidRPr="00286EFD">
        <w:rPr>
          <w:rFonts w:ascii="Times New Roman" w:hAnsi="Times New Roman" w:cs="Times New Roman"/>
          <w:b/>
          <w:sz w:val="24"/>
          <w:szCs w:val="24"/>
        </w:rPr>
        <w:t>Specialiųjų pirkimo sąlygų</w:t>
      </w:r>
    </w:p>
    <w:p w:rsidR="00286EFD" w:rsidRPr="00286EFD" w:rsidRDefault="00286EFD" w:rsidP="00286EFD">
      <w:pPr>
        <w:spacing w:after="0"/>
        <w:jc w:val="right"/>
        <w:rPr>
          <w:rFonts w:ascii="Times New Roman" w:hAnsi="Times New Roman" w:cs="Times New Roman"/>
          <w:b/>
          <w:sz w:val="24"/>
          <w:szCs w:val="24"/>
        </w:rPr>
      </w:pPr>
      <w:r w:rsidRPr="00286EFD">
        <w:rPr>
          <w:rFonts w:ascii="Times New Roman" w:hAnsi="Times New Roman" w:cs="Times New Roman"/>
          <w:b/>
          <w:sz w:val="24"/>
          <w:szCs w:val="24"/>
        </w:rPr>
        <w:t xml:space="preserve"> 2 priedas „Techninė specifikacija“</w:t>
      </w:r>
    </w:p>
    <w:p w:rsidR="00286EFD" w:rsidRPr="00286EFD" w:rsidRDefault="00286EFD" w:rsidP="00286EFD">
      <w:pPr>
        <w:jc w:val="center"/>
        <w:rPr>
          <w:rFonts w:ascii="Times New Roman" w:hAnsi="Times New Roman" w:cs="Times New Roman"/>
          <w:b/>
          <w:sz w:val="24"/>
          <w:szCs w:val="24"/>
        </w:rPr>
      </w:pPr>
    </w:p>
    <w:p w:rsidR="006D7A7C" w:rsidRDefault="00286EFD" w:rsidP="006D7A7C">
      <w:pPr>
        <w:spacing w:after="0"/>
        <w:jc w:val="center"/>
        <w:rPr>
          <w:rFonts w:ascii="Times New Roman" w:hAnsi="Times New Roman" w:cs="Times New Roman"/>
          <w:b/>
          <w:sz w:val="24"/>
          <w:szCs w:val="24"/>
        </w:rPr>
      </w:pPr>
      <w:r w:rsidRPr="00286EFD">
        <w:rPr>
          <w:rFonts w:ascii="Times New Roman" w:hAnsi="Times New Roman" w:cs="Times New Roman"/>
          <w:b/>
          <w:sz w:val="24"/>
          <w:szCs w:val="24"/>
        </w:rPr>
        <w:t>TECHNINĖ SPECIFIKACIJA</w:t>
      </w:r>
    </w:p>
    <w:p w:rsidR="00286EFD" w:rsidRPr="00286EFD" w:rsidRDefault="00286EFD" w:rsidP="006D7A7C">
      <w:pPr>
        <w:spacing w:after="0"/>
        <w:jc w:val="center"/>
        <w:rPr>
          <w:rFonts w:ascii="Times New Roman" w:hAnsi="Times New Roman" w:cs="Times New Roman"/>
          <w:b/>
          <w:sz w:val="24"/>
          <w:szCs w:val="24"/>
        </w:rPr>
      </w:pPr>
      <w:r w:rsidRPr="00286EFD">
        <w:rPr>
          <w:rFonts w:ascii="Times New Roman" w:hAnsi="Times New Roman" w:cs="Times New Roman"/>
          <w:b/>
          <w:sz w:val="24"/>
          <w:szCs w:val="24"/>
        </w:rPr>
        <w:t xml:space="preserve"> </w:t>
      </w:r>
      <w:r w:rsidR="006D7A7C">
        <w:rPr>
          <w:rFonts w:ascii="Times New Roman" w:hAnsi="Times New Roman" w:cs="Times New Roman"/>
          <w:b/>
          <w:sz w:val="24"/>
          <w:szCs w:val="24"/>
        </w:rPr>
        <w:t>DĖL 1-OS PIRKIMŲ DALIES „</w:t>
      </w:r>
      <w:r w:rsidRPr="00286EFD">
        <w:rPr>
          <w:rFonts w:ascii="Times New Roman" w:hAnsi="Times New Roman" w:cs="Times New Roman"/>
          <w:b/>
          <w:sz w:val="24"/>
          <w:szCs w:val="24"/>
        </w:rPr>
        <w:t>7-8 AUKŠTO B</w:t>
      </w:r>
      <w:r w:rsidR="006D7A7C">
        <w:rPr>
          <w:rFonts w:ascii="Times New Roman" w:hAnsi="Times New Roman" w:cs="Times New Roman"/>
          <w:b/>
          <w:sz w:val="24"/>
          <w:szCs w:val="24"/>
        </w:rPr>
        <w:t>ALDAI“</w:t>
      </w:r>
    </w:p>
    <w:p w:rsidR="00286EFD" w:rsidRPr="00286EFD" w:rsidRDefault="00286EFD" w:rsidP="008B0F0E">
      <w:pPr>
        <w:spacing w:after="0"/>
        <w:rPr>
          <w:rFonts w:ascii="Times New Roman" w:hAnsi="Times New Roman" w:cs="Times New Roman"/>
          <w:sz w:val="24"/>
          <w:szCs w:val="24"/>
        </w:rPr>
      </w:pPr>
      <w:r w:rsidRPr="00286EFD">
        <w:rPr>
          <w:rFonts w:ascii="Times New Roman" w:hAnsi="Times New Roman" w:cs="Times New Roman"/>
          <w:sz w:val="24"/>
          <w:szCs w:val="24"/>
        </w:rPr>
        <w:t>1. Pasiūlymas turi būti pateiktas su montavimo darbais ir pristatymu į Saltoniškių 19, Vilnius.</w:t>
      </w:r>
    </w:p>
    <w:p w:rsidR="00286EFD" w:rsidRPr="00286EFD" w:rsidRDefault="00286EFD" w:rsidP="008B0F0E">
      <w:pPr>
        <w:spacing w:after="0"/>
        <w:rPr>
          <w:rFonts w:ascii="Times New Roman" w:hAnsi="Times New Roman" w:cs="Times New Roman"/>
          <w:sz w:val="24"/>
          <w:szCs w:val="24"/>
        </w:rPr>
      </w:pPr>
      <w:r w:rsidRPr="00286EFD">
        <w:rPr>
          <w:rFonts w:ascii="Times New Roman" w:hAnsi="Times New Roman" w:cs="Times New Roman"/>
          <w:sz w:val="24"/>
          <w:szCs w:val="24"/>
        </w:rPr>
        <w:t xml:space="preserve">2. Prekių galiojimas ne trumpesnis nei 24 mėnesiai nuo sumontavimo Saltoniškių g. 19, Vilnius dienos. </w:t>
      </w:r>
    </w:p>
    <w:p w:rsidR="00286EFD" w:rsidRPr="00286EFD" w:rsidRDefault="00286EFD" w:rsidP="008B0F0E">
      <w:pPr>
        <w:spacing w:after="0"/>
        <w:rPr>
          <w:rFonts w:ascii="Times New Roman" w:hAnsi="Times New Roman" w:cs="Times New Roman"/>
          <w:sz w:val="24"/>
          <w:szCs w:val="24"/>
        </w:rPr>
      </w:pPr>
      <w:r w:rsidRPr="00286EFD">
        <w:rPr>
          <w:rFonts w:ascii="Times New Roman" w:hAnsi="Times New Roman" w:cs="Times New Roman"/>
          <w:sz w:val="24"/>
          <w:szCs w:val="24"/>
        </w:rPr>
        <w:t>3. Ne vėliau kaip per 1 savaitę nuo sutarties įsigaliojimo dienos parengti ir pateikti perkančiajai organizacijai baldų projektą, kuriame būtų tikslūs gamybiniai brėžiniai su matmenimis ir nurodyta naudojama furnitūra.</w:t>
      </w:r>
    </w:p>
    <w:p w:rsidR="00286EFD" w:rsidRPr="00286EFD" w:rsidRDefault="00286EFD" w:rsidP="008B0F0E">
      <w:pPr>
        <w:spacing w:after="0"/>
        <w:rPr>
          <w:rFonts w:ascii="Times New Roman" w:hAnsi="Times New Roman" w:cs="Times New Roman"/>
          <w:sz w:val="24"/>
          <w:szCs w:val="24"/>
        </w:rPr>
      </w:pPr>
      <w:r w:rsidRPr="00286EFD">
        <w:rPr>
          <w:rFonts w:ascii="Times New Roman" w:hAnsi="Times New Roman" w:cs="Times New Roman"/>
          <w:sz w:val="24"/>
          <w:szCs w:val="24"/>
        </w:rPr>
        <w:t xml:space="preserve">4. Baldai užsakomi ir gaminami suderinus su užsakovu. Rankenėlės dizainas derinamas su užsakovu, baldų spalva šviesiai pilka, derinama su užsakovu, atitikmuo </w:t>
      </w:r>
      <w:proofErr w:type="spellStart"/>
      <w:r w:rsidRPr="00286EFD">
        <w:rPr>
          <w:rFonts w:ascii="Times New Roman" w:hAnsi="Times New Roman" w:cs="Times New Roman"/>
          <w:sz w:val="24"/>
          <w:szCs w:val="24"/>
        </w:rPr>
        <w:t>egger</w:t>
      </w:r>
      <w:proofErr w:type="spellEnd"/>
      <w:r w:rsidRPr="00286EFD">
        <w:rPr>
          <w:rFonts w:ascii="Times New Roman" w:hAnsi="Times New Roman" w:cs="Times New Roman"/>
          <w:sz w:val="24"/>
          <w:szCs w:val="24"/>
        </w:rPr>
        <w:t xml:space="preserve"> u708 st9 </w:t>
      </w:r>
      <w:proofErr w:type="spellStart"/>
      <w:r w:rsidRPr="00286EFD">
        <w:rPr>
          <w:rFonts w:ascii="Times New Roman" w:hAnsi="Times New Roman" w:cs="Times New Roman"/>
          <w:sz w:val="24"/>
          <w:szCs w:val="24"/>
        </w:rPr>
        <w:t>light</w:t>
      </w:r>
      <w:proofErr w:type="spellEnd"/>
      <w:r w:rsidRPr="00286EFD">
        <w:rPr>
          <w:rFonts w:ascii="Times New Roman" w:hAnsi="Times New Roman" w:cs="Times New Roman"/>
          <w:sz w:val="24"/>
          <w:szCs w:val="24"/>
        </w:rPr>
        <w:t xml:space="preserve"> </w:t>
      </w:r>
      <w:proofErr w:type="spellStart"/>
      <w:r w:rsidRPr="00286EFD">
        <w:rPr>
          <w:rFonts w:ascii="Times New Roman" w:hAnsi="Times New Roman" w:cs="Times New Roman"/>
          <w:sz w:val="24"/>
          <w:szCs w:val="24"/>
        </w:rPr>
        <w:t>grey</w:t>
      </w:r>
      <w:proofErr w:type="spellEnd"/>
      <w:r w:rsidRPr="00286EFD">
        <w:rPr>
          <w:rFonts w:ascii="Times New Roman" w:hAnsi="Times New Roman" w:cs="Times New Roman"/>
          <w:sz w:val="24"/>
          <w:szCs w:val="24"/>
        </w:rPr>
        <w:t>.</w:t>
      </w:r>
    </w:p>
    <w:p w:rsidR="00286EFD" w:rsidRPr="00286EFD" w:rsidRDefault="00286EFD" w:rsidP="008B0F0E">
      <w:pPr>
        <w:spacing w:after="0"/>
        <w:rPr>
          <w:rFonts w:ascii="Times New Roman" w:hAnsi="Times New Roman" w:cs="Times New Roman"/>
          <w:sz w:val="24"/>
          <w:szCs w:val="24"/>
        </w:rPr>
      </w:pPr>
      <w:r w:rsidRPr="00286EFD">
        <w:rPr>
          <w:rFonts w:ascii="Times New Roman" w:hAnsi="Times New Roman" w:cs="Times New Roman"/>
          <w:sz w:val="24"/>
          <w:szCs w:val="24"/>
        </w:rPr>
        <w:t>5. Tiekėjas privalo baldus pagaminti ne vėliau kaip per 2 mėnesius nuo sutarties įsigaliojimo dienos.</w:t>
      </w:r>
    </w:p>
    <w:p w:rsidR="00286EFD" w:rsidRPr="00286EFD" w:rsidRDefault="00286EFD" w:rsidP="008B0F0E">
      <w:pPr>
        <w:spacing w:after="0"/>
        <w:contextualSpacing/>
        <w:jc w:val="both"/>
        <w:rPr>
          <w:rFonts w:ascii="Times New Roman" w:hAnsi="Times New Roman" w:cs="Times New Roman"/>
          <w:sz w:val="24"/>
          <w:szCs w:val="24"/>
        </w:rPr>
      </w:pPr>
      <w:r w:rsidRPr="00286EFD">
        <w:rPr>
          <w:rFonts w:ascii="Times New Roman" w:hAnsi="Times New Roman" w:cs="Times New Roman"/>
          <w:sz w:val="24"/>
          <w:szCs w:val="24"/>
        </w:rPr>
        <w:t>6. Visi baldai turi atitikti aplinkos apsaugos kriterijus, patvirtintus LR Aplinkos ministro 2022 m. gruodžio 13 d. įsakymu Nr. D1-401 „Dėl aplinkos apsaugos kriterijų taikymo, vykdant žaliuosius pirkimus, tvarkos aprašo patvirtinimo“ (toliau – Tvarkos aprašas). Tvarkos aprašo 2 priedo VII skyriuje:</w:t>
      </w:r>
    </w:p>
    <w:p w:rsidR="00286EFD" w:rsidRPr="00286EFD" w:rsidRDefault="00286EFD" w:rsidP="008B0F0E">
      <w:pPr>
        <w:spacing w:after="0"/>
        <w:contextualSpacing/>
        <w:jc w:val="both"/>
        <w:rPr>
          <w:rFonts w:ascii="Times New Roman" w:hAnsi="Times New Roman" w:cs="Times New Roman"/>
          <w:sz w:val="24"/>
          <w:szCs w:val="24"/>
        </w:rPr>
      </w:pPr>
      <w:r>
        <w:rPr>
          <w:rFonts w:ascii="Times New Roman" w:hAnsi="Times New Roman" w:cs="Times New Roman"/>
          <w:sz w:val="24"/>
          <w:szCs w:val="24"/>
          <w:lang w:val="en-US"/>
        </w:rPr>
        <w:t>6.</w:t>
      </w:r>
      <w:r w:rsidRPr="00286EFD">
        <w:rPr>
          <w:rFonts w:ascii="Times New Roman" w:hAnsi="Times New Roman" w:cs="Times New Roman"/>
          <w:sz w:val="24"/>
          <w:szCs w:val="24"/>
          <w:lang w:val="en-US"/>
        </w:rPr>
        <w:t xml:space="preserve">1. </w:t>
      </w:r>
      <w:r w:rsidRPr="00286EFD">
        <w:rPr>
          <w:rFonts w:ascii="Times New Roman" w:hAnsi="Times New Roman" w:cs="Times New Roman"/>
          <w:sz w:val="24"/>
          <w:szCs w:val="24"/>
        </w:rPr>
        <w:t>Ne mažiau 80 proc. balduose naudojamos medienos, medienos medžiagų ir gaminių turi būti iš miškų, sertifikuotų naudojant FSC ar PEFC miškų sertifikavimo sistemas arba lygiavertes sertifikavimo sistemas;</w:t>
      </w:r>
    </w:p>
    <w:p w:rsidR="00286EFD" w:rsidRPr="00286EFD" w:rsidRDefault="00286EFD" w:rsidP="008B0F0E">
      <w:pPr>
        <w:spacing w:after="0"/>
        <w:contextualSpacing/>
        <w:jc w:val="both"/>
        <w:rPr>
          <w:rFonts w:ascii="Times New Roman" w:hAnsi="Times New Roman" w:cs="Times New Roman"/>
          <w:sz w:val="24"/>
          <w:szCs w:val="24"/>
        </w:rPr>
      </w:pPr>
      <w:r>
        <w:rPr>
          <w:rFonts w:ascii="Times New Roman" w:hAnsi="Times New Roman" w:cs="Times New Roman"/>
          <w:sz w:val="24"/>
          <w:szCs w:val="24"/>
        </w:rPr>
        <w:t>6.</w:t>
      </w:r>
      <w:r w:rsidRPr="00286EFD">
        <w:rPr>
          <w:rFonts w:ascii="Times New Roman" w:hAnsi="Times New Roman" w:cs="Times New Roman"/>
          <w:sz w:val="24"/>
          <w:szCs w:val="24"/>
        </w:rPr>
        <w:t>2. Visos plastikinės dalys, kurių masė ≥ 50 g, turi būti paženklintos kaip tinkamos perdirbti pagal LST EN ISO 11469 „Bendrasis plastikinių gaminių identifikavimas ir ženklinimas“ (toliau – LST EN ISO 11469) ar lygiavertį standartą;</w:t>
      </w:r>
    </w:p>
    <w:p w:rsidR="00286EFD" w:rsidRPr="00286EFD" w:rsidRDefault="00286EFD" w:rsidP="008B0F0E">
      <w:pPr>
        <w:spacing w:after="0"/>
        <w:contextualSpacing/>
        <w:jc w:val="both"/>
        <w:rPr>
          <w:rFonts w:ascii="Times New Roman" w:hAnsi="Times New Roman" w:cs="Times New Roman"/>
          <w:sz w:val="24"/>
          <w:szCs w:val="24"/>
        </w:rPr>
      </w:pPr>
      <w:r>
        <w:rPr>
          <w:rFonts w:ascii="Times New Roman" w:hAnsi="Times New Roman" w:cs="Times New Roman"/>
          <w:sz w:val="24"/>
          <w:szCs w:val="24"/>
        </w:rPr>
        <w:t>6.</w:t>
      </w:r>
      <w:r w:rsidRPr="00286EFD">
        <w:rPr>
          <w:rFonts w:ascii="Times New Roman" w:hAnsi="Times New Roman" w:cs="Times New Roman"/>
          <w:sz w:val="24"/>
          <w:szCs w:val="24"/>
        </w:rPr>
        <w:t>3. Jei baldo kamšalo sudėtyje naudojamos sintetinės poliesterio medžiagos, jų sudėtyje turi būti dalis perdirbtų medžiagų.</w:t>
      </w:r>
    </w:p>
    <w:p w:rsidR="00286EFD" w:rsidRPr="00286EFD" w:rsidRDefault="00286EFD" w:rsidP="008B0F0E">
      <w:pPr>
        <w:spacing w:after="0"/>
        <w:contextualSpacing/>
        <w:jc w:val="both"/>
        <w:rPr>
          <w:rFonts w:ascii="Times New Roman" w:hAnsi="Times New Roman" w:cs="Times New Roman"/>
          <w:sz w:val="24"/>
          <w:szCs w:val="24"/>
        </w:rPr>
      </w:pPr>
      <w:r>
        <w:rPr>
          <w:rFonts w:ascii="Times New Roman" w:hAnsi="Times New Roman" w:cs="Times New Roman"/>
          <w:sz w:val="24"/>
          <w:szCs w:val="24"/>
          <w:lang w:val="en-US"/>
        </w:rPr>
        <w:t>6.</w:t>
      </w:r>
      <w:r w:rsidRPr="00286EFD">
        <w:rPr>
          <w:rFonts w:ascii="Times New Roman" w:hAnsi="Times New Roman" w:cs="Times New Roman"/>
          <w:sz w:val="24"/>
          <w:szCs w:val="24"/>
          <w:lang w:val="en-US"/>
        </w:rPr>
        <w:t xml:space="preserve">4. </w:t>
      </w:r>
      <w:r w:rsidRPr="00286EFD">
        <w:rPr>
          <w:rFonts w:ascii="Times New Roman" w:hAnsi="Times New Roman" w:cs="Times New Roman"/>
          <w:sz w:val="24"/>
          <w:szCs w:val="24"/>
        </w:rPr>
        <w:t>Paviršiams dengti naudojamuose produktuose:</w:t>
      </w:r>
    </w:p>
    <w:p w:rsidR="00286EFD" w:rsidRPr="00286EFD" w:rsidRDefault="00286EFD" w:rsidP="008B0F0E">
      <w:pPr>
        <w:spacing w:after="0"/>
        <w:contextualSpacing/>
        <w:jc w:val="both"/>
        <w:rPr>
          <w:rFonts w:ascii="Times New Roman" w:hAnsi="Times New Roman" w:cs="Times New Roman"/>
          <w:sz w:val="24"/>
          <w:szCs w:val="24"/>
        </w:rPr>
      </w:pPr>
      <w:r>
        <w:rPr>
          <w:rFonts w:ascii="Times New Roman" w:hAnsi="Times New Roman" w:cs="Times New Roman"/>
          <w:sz w:val="24"/>
          <w:szCs w:val="24"/>
        </w:rPr>
        <w:t>6.</w:t>
      </w:r>
      <w:r w:rsidRPr="00286EFD">
        <w:rPr>
          <w:rFonts w:ascii="Times New Roman" w:hAnsi="Times New Roman" w:cs="Times New Roman"/>
          <w:sz w:val="24"/>
          <w:szCs w:val="24"/>
        </w:rPr>
        <w:t xml:space="preserve">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w:t>
      </w:r>
    </w:p>
    <w:p w:rsidR="00286EFD" w:rsidRPr="00286EFD" w:rsidRDefault="00286EFD" w:rsidP="008B0F0E">
      <w:pPr>
        <w:spacing w:after="0"/>
        <w:contextualSpacing/>
        <w:jc w:val="both"/>
        <w:rPr>
          <w:rFonts w:ascii="Times New Roman" w:hAnsi="Times New Roman" w:cs="Times New Roman"/>
          <w:sz w:val="24"/>
          <w:szCs w:val="24"/>
        </w:rPr>
      </w:pPr>
      <w:r>
        <w:rPr>
          <w:rFonts w:ascii="Times New Roman" w:hAnsi="Times New Roman" w:cs="Times New Roman"/>
          <w:sz w:val="24"/>
          <w:szCs w:val="24"/>
        </w:rPr>
        <w:t>6.</w:t>
      </w:r>
      <w:r w:rsidRPr="00286EFD">
        <w:rPr>
          <w:rFonts w:ascii="Times New Roman" w:hAnsi="Times New Roman" w:cs="Times New Roman"/>
          <w:sz w:val="24"/>
          <w:szCs w:val="24"/>
        </w:rPr>
        <w:t>4.2.  neturi būti daugiau kaip 5 proc. masės lakiųjų organinių junginių (LOJ);</w:t>
      </w:r>
    </w:p>
    <w:p w:rsidR="00286EFD" w:rsidRPr="00286EFD" w:rsidRDefault="00286EFD" w:rsidP="008B0F0E">
      <w:pPr>
        <w:spacing w:after="0"/>
        <w:contextualSpacing/>
        <w:jc w:val="both"/>
        <w:rPr>
          <w:rFonts w:ascii="Times New Roman" w:hAnsi="Times New Roman" w:cs="Times New Roman"/>
          <w:sz w:val="24"/>
          <w:szCs w:val="24"/>
        </w:rPr>
      </w:pPr>
      <w:r>
        <w:rPr>
          <w:rFonts w:ascii="Times New Roman" w:hAnsi="Times New Roman" w:cs="Times New Roman"/>
          <w:sz w:val="24"/>
          <w:szCs w:val="24"/>
        </w:rPr>
        <w:t>6.</w:t>
      </w:r>
      <w:r w:rsidRPr="00286EFD">
        <w:rPr>
          <w:rFonts w:ascii="Times New Roman" w:hAnsi="Times New Roman" w:cs="Times New Roman"/>
          <w:sz w:val="24"/>
          <w:szCs w:val="24"/>
        </w:rPr>
        <w:t xml:space="preserve"> 4.3. neturi būti chromo (VI) junginių; </w:t>
      </w:r>
    </w:p>
    <w:p w:rsidR="00286EFD" w:rsidRPr="00286EFD" w:rsidRDefault="00286EFD" w:rsidP="008B0F0E">
      <w:pPr>
        <w:spacing w:after="0"/>
        <w:contextualSpacing/>
        <w:jc w:val="both"/>
        <w:rPr>
          <w:rFonts w:ascii="Times New Roman" w:hAnsi="Times New Roman" w:cs="Times New Roman"/>
          <w:sz w:val="24"/>
          <w:szCs w:val="24"/>
        </w:rPr>
      </w:pPr>
      <w:r>
        <w:rPr>
          <w:rFonts w:ascii="Times New Roman" w:hAnsi="Times New Roman" w:cs="Times New Roman"/>
          <w:sz w:val="24"/>
          <w:szCs w:val="24"/>
        </w:rPr>
        <w:t>6.</w:t>
      </w:r>
      <w:r w:rsidRPr="00286EFD">
        <w:rPr>
          <w:rFonts w:ascii="Times New Roman" w:hAnsi="Times New Roman" w:cs="Times New Roman"/>
          <w:sz w:val="24"/>
          <w:szCs w:val="24"/>
        </w:rPr>
        <w:t xml:space="preserve">5.  </w:t>
      </w:r>
      <w:proofErr w:type="spellStart"/>
      <w:r w:rsidRPr="00286EFD">
        <w:rPr>
          <w:rFonts w:ascii="Times New Roman" w:hAnsi="Times New Roman" w:cs="Times New Roman"/>
          <w:sz w:val="24"/>
          <w:szCs w:val="24"/>
        </w:rPr>
        <w:t>formaldehido</w:t>
      </w:r>
      <w:proofErr w:type="spellEnd"/>
      <w:r w:rsidRPr="00286EFD">
        <w:rPr>
          <w:rFonts w:ascii="Times New Roman" w:hAnsi="Times New Roman" w:cs="Times New Roman"/>
          <w:sz w:val="24"/>
          <w:szCs w:val="24"/>
        </w:rPr>
        <w:t xml:space="preserve"> išmetamieji teršalai neturi viršyti 0,05 </w:t>
      </w:r>
      <w:proofErr w:type="spellStart"/>
      <w:r w:rsidRPr="00286EFD">
        <w:rPr>
          <w:rFonts w:ascii="Times New Roman" w:hAnsi="Times New Roman" w:cs="Times New Roman"/>
          <w:sz w:val="24"/>
          <w:szCs w:val="24"/>
        </w:rPr>
        <w:t>ppm</w:t>
      </w:r>
      <w:proofErr w:type="spellEnd"/>
      <w:r w:rsidRPr="00286EFD">
        <w:rPr>
          <w:rFonts w:ascii="Times New Roman" w:hAnsi="Times New Roman" w:cs="Times New Roman"/>
          <w:sz w:val="24"/>
          <w:szCs w:val="24"/>
        </w:rPr>
        <w:t>.</w:t>
      </w:r>
      <w:r w:rsidRPr="00286EFD">
        <w:rPr>
          <w:rFonts w:ascii="Times New Roman" w:hAnsi="Times New Roman" w:cs="Times New Roman"/>
          <w:sz w:val="24"/>
          <w:szCs w:val="24"/>
        </w:rPr>
        <w:tab/>
      </w:r>
    </w:p>
    <w:p w:rsidR="00C0589F" w:rsidRDefault="00286EFD" w:rsidP="008B0F0E">
      <w:pPr>
        <w:spacing w:after="0"/>
        <w:rPr>
          <w:rFonts w:ascii="Times New Roman" w:hAnsi="Times New Roman" w:cs="Times New Roman"/>
          <w:sz w:val="24"/>
          <w:szCs w:val="24"/>
        </w:rPr>
      </w:pPr>
      <w:r>
        <w:rPr>
          <w:rFonts w:ascii="Times New Roman" w:hAnsi="Times New Roman" w:cs="Times New Roman"/>
          <w:sz w:val="24"/>
          <w:szCs w:val="24"/>
        </w:rPr>
        <w:t>7. J</w:t>
      </w:r>
      <w:r w:rsidRPr="00286EFD">
        <w:rPr>
          <w:rFonts w:ascii="Times New Roman" w:hAnsi="Times New Roman" w:cs="Times New Roman"/>
          <w:sz w:val="24"/>
          <w:szCs w:val="24"/>
        </w:rPr>
        <w:t>ei baldai</w:t>
      </w:r>
      <w:r>
        <w:rPr>
          <w:rFonts w:ascii="Times New Roman" w:hAnsi="Times New Roman" w:cs="Times New Roman"/>
          <w:sz w:val="24"/>
          <w:szCs w:val="24"/>
        </w:rPr>
        <w:t xml:space="preserve"> bus</w:t>
      </w:r>
      <w:r w:rsidRPr="00286EFD">
        <w:rPr>
          <w:rFonts w:ascii="Times New Roman" w:hAnsi="Times New Roman" w:cs="Times New Roman"/>
          <w:sz w:val="24"/>
          <w:szCs w:val="24"/>
        </w:rPr>
        <w:t xml:space="preserve"> teikiami antrinėje pakuotėje, tai pakuotės turi būti laikytinos perdirbamosiomis pakuotėmis pagal Lietuvos Respublikos mokesčio už aplinkos teršimą įstatymo nuostatas, nebent tai prieštarauja higienos normoms.</w:t>
      </w:r>
    </w:p>
    <w:tbl>
      <w:tblPr>
        <w:tblStyle w:val="TableGrid"/>
        <w:tblW w:w="10490" w:type="dxa"/>
        <w:tblInd w:w="-856" w:type="dxa"/>
        <w:tblLook w:val="04A0" w:firstRow="1" w:lastRow="0" w:firstColumn="1" w:lastColumn="0" w:noHBand="0" w:noVBand="1"/>
      </w:tblPr>
      <w:tblGrid>
        <w:gridCol w:w="567"/>
        <w:gridCol w:w="3970"/>
        <w:gridCol w:w="1134"/>
        <w:gridCol w:w="4819"/>
      </w:tblGrid>
      <w:tr w:rsidR="00441545" w:rsidTr="00441545">
        <w:tc>
          <w:tcPr>
            <w:tcW w:w="567" w:type="dxa"/>
          </w:tcPr>
          <w:p w:rsidR="00441545" w:rsidRDefault="00441545" w:rsidP="00DD52F8">
            <w:pPr>
              <w:contextualSpacing/>
              <w:jc w:val="center"/>
              <w:rPr>
                <w:rFonts w:hAnsi="Times New Roman" w:cs="Times New Roman"/>
                <w:b/>
              </w:rPr>
            </w:pPr>
            <w:r>
              <w:rPr>
                <w:rFonts w:hAnsi="Times New Roman" w:cs="Times New Roman"/>
                <w:b/>
              </w:rPr>
              <w:t>Eil.</w:t>
            </w:r>
          </w:p>
          <w:p w:rsidR="00441545" w:rsidRDefault="00441545" w:rsidP="00DD52F8">
            <w:pPr>
              <w:contextualSpacing/>
              <w:jc w:val="center"/>
              <w:rPr>
                <w:rFonts w:hAnsi="Times New Roman" w:cs="Times New Roman"/>
                <w:b/>
              </w:rPr>
            </w:pPr>
            <w:r>
              <w:rPr>
                <w:rFonts w:hAnsi="Times New Roman" w:cs="Times New Roman"/>
                <w:b/>
              </w:rPr>
              <w:t>Nr.</w:t>
            </w:r>
          </w:p>
        </w:tc>
        <w:tc>
          <w:tcPr>
            <w:tcW w:w="3970" w:type="dxa"/>
          </w:tcPr>
          <w:p w:rsidR="00441545" w:rsidRDefault="00441545" w:rsidP="00DD52F8">
            <w:pPr>
              <w:contextualSpacing/>
              <w:jc w:val="center"/>
              <w:rPr>
                <w:rFonts w:hAnsi="Times New Roman" w:cs="Times New Roman"/>
                <w:b/>
              </w:rPr>
            </w:pPr>
            <w:r>
              <w:rPr>
                <w:rFonts w:hAnsi="Times New Roman" w:cs="Times New Roman"/>
                <w:b/>
              </w:rPr>
              <w:t>Parametro apibūdinimas,</w:t>
            </w:r>
          </w:p>
          <w:p w:rsidR="00441545" w:rsidRDefault="00441545" w:rsidP="00DD52F8">
            <w:pPr>
              <w:contextualSpacing/>
              <w:jc w:val="center"/>
              <w:rPr>
                <w:rFonts w:hAnsi="Times New Roman" w:cs="Times New Roman"/>
                <w:b/>
              </w:rPr>
            </w:pPr>
            <w:r>
              <w:rPr>
                <w:rFonts w:hAnsi="Times New Roman" w:cs="Times New Roman"/>
                <w:b/>
              </w:rPr>
              <w:t>Reikalavimai</w:t>
            </w:r>
          </w:p>
        </w:tc>
        <w:tc>
          <w:tcPr>
            <w:tcW w:w="1134" w:type="dxa"/>
          </w:tcPr>
          <w:p w:rsidR="00441545" w:rsidRPr="00441545" w:rsidRDefault="00441545" w:rsidP="00DD52F8">
            <w:pPr>
              <w:contextualSpacing/>
              <w:jc w:val="center"/>
              <w:rPr>
                <w:rFonts w:hAnsi="Times New Roman" w:cs="Times New Roman"/>
                <w:b/>
              </w:rPr>
            </w:pPr>
            <w:r>
              <w:rPr>
                <w:rFonts w:hAnsi="Times New Roman" w:cs="Times New Roman"/>
                <w:b/>
              </w:rPr>
              <w:t xml:space="preserve">Kiekis, </w:t>
            </w:r>
            <w:proofErr w:type="spellStart"/>
            <w:r>
              <w:rPr>
                <w:rFonts w:hAnsi="Times New Roman" w:cs="Times New Roman"/>
                <w:b/>
              </w:rPr>
              <w:t>vnt</w:t>
            </w:r>
            <w:proofErr w:type="spellEnd"/>
          </w:p>
        </w:tc>
        <w:tc>
          <w:tcPr>
            <w:tcW w:w="4819" w:type="dxa"/>
          </w:tcPr>
          <w:p w:rsidR="00441545" w:rsidRDefault="00441545" w:rsidP="00DD52F8">
            <w:pPr>
              <w:contextualSpacing/>
              <w:jc w:val="center"/>
              <w:rPr>
                <w:rFonts w:hAnsi="Times New Roman" w:cs="Times New Roman"/>
                <w:b/>
              </w:rPr>
            </w:pPr>
            <w:r>
              <w:rPr>
                <w:rFonts w:hAnsi="Times New Roman" w:cs="Times New Roman"/>
                <w:b/>
              </w:rPr>
              <w:t>Pavyzdys</w:t>
            </w:r>
          </w:p>
          <w:p w:rsidR="00441545" w:rsidRPr="00441545" w:rsidRDefault="00441545" w:rsidP="00DD52F8">
            <w:pPr>
              <w:contextualSpacing/>
              <w:jc w:val="center"/>
              <w:rPr>
                <w:rFonts w:hAnsi="Times New Roman" w:cs="Times New Roman"/>
                <w:b/>
              </w:rPr>
            </w:pPr>
          </w:p>
        </w:tc>
      </w:tr>
      <w:tr w:rsidR="00441545" w:rsidTr="00441545">
        <w:tc>
          <w:tcPr>
            <w:tcW w:w="567" w:type="dxa"/>
          </w:tcPr>
          <w:p w:rsidR="00441545" w:rsidRDefault="00441545" w:rsidP="00DD52F8">
            <w:pPr>
              <w:contextualSpacing/>
              <w:rPr>
                <w:rFonts w:hAnsi="Times New Roman" w:cs="Times New Roman"/>
              </w:rPr>
            </w:pPr>
            <w:r>
              <w:rPr>
                <w:rFonts w:hAnsi="Times New Roman" w:cs="Times New Roman"/>
              </w:rPr>
              <w:lastRenderedPageBreak/>
              <w:t>1.</w:t>
            </w:r>
          </w:p>
        </w:tc>
        <w:tc>
          <w:tcPr>
            <w:tcW w:w="3970" w:type="dxa"/>
          </w:tcPr>
          <w:p w:rsidR="00441545" w:rsidRPr="00FC03C6" w:rsidRDefault="00441545" w:rsidP="00DD52F8">
            <w:pPr>
              <w:contextualSpacing/>
              <w:rPr>
                <w:rFonts w:hAnsi="Times New Roman" w:cs="Times New Roman"/>
                <w:b/>
              </w:rPr>
            </w:pPr>
            <w:r w:rsidRPr="00FC03C6">
              <w:rPr>
                <w:rFonts w:hAnsi="Times New Roman" w:cs="Times New Roman"/>
                <w:b/>
              </w:rPr>
              <w:t>Rūbų spinta</w:t>
            </w:r>
            <w:r>
              <w:rPr>
                <w:rFonts w:hAnsi="Times New Roman" w:cs="Times New Roman"/>
                <w:b/>
              </w:rPr>
              <w:t xml:space="preserve"> R80</w:t>
            </w:r>
          </w:p>
          <w:p w:rsidR="00441545" w:rsidRDefault="00441545" w:rsidP="00DD52F8">
            <w:pPr>
              <w:contextualSpacing/>
              <w:jc w:val="both"/>
            </w:pPr>
            <w:r>
              <w:t>Gaminama i</w:t>
            </w:r>
            <w:r>
              <w:t>š</w:t>
            </w:r>
            <w:r>
              <w:t xml:space="preserve"> 18-20 mm LMDP. Kantuojama </w:t>
            </w:r>
            <w:r>
              <w:t>≥</w:t>
            </w:r>
            <w:r>
              <w:t xml:space="preserve">1 mm PVC </w:t>
            </w:r>
            <w:proofErr w:type="spellStart"/>
            <w:r>
              <w:t>kantu</w:t>
            </w:r>
            <w:proofErr w:type="spellEnd"/>
            <w:r>
              <w:t>. Nugar</w:t>
            </w:r>
            <w:r>
              <w:t>ė</w:t>
            </w:r>
            <w:r>
              <w:t>l</w:t>
            </w:r>
            <w:r>
              <w:t>ė</w:t>
            </w:r>
            <w:r>
              <w:t xml:space="preserve"> gaminama i</w:t>
            </w:r>
            <w:r>
              <w:t>š</w:t>
            </w:r>
            <w:r>
              <w:t xml:space="preserve"> 3-4 mm MPP. Spinta ant reguliuojamo auk</w:t>
            </w:r>
            <w:r>
              <w:t>šč</w:t>
            </w:r>
            <w:r>
              <w:t xml:space="preserve">io </w:t>
            </w:r>
            <w:proofErr w:type="spellStart"/>
            <w:r>
              <w:t>paduk</w:t>
            </w:r>
            <w:r>
              <w:t>ų</w:t>
            </w:r>
            <w:proofErr w:type="spellEnd"/>
            <w:r>
              <w:t>, nebrai</w:t>
            </w:r>
            <w:r>
              <w:t>ž</w:t>
            </w:r>
            <w:r>
              <w:t>an</w:t>
            </w:r>
            <w:r>
              <w:t>č</w:t>
            </w:r>
            <w:r>
              <w:t>i</w:t>
            </w:r>
            <w:r>
              <w:t>ų</w:t>
            </w:r>
            <w:r>
              <w:t xml:space="preserve"> grind</w:t>
            </w:r>
            <w:r>
              <w:t>ų</w:t>
            </w:r>
            <w:r>
              <w:t xml:space="preserve"> dangos. Spintos viduje 2 lentynos ir vamzdis pakaboms (viena vir</w:t>
            </w:r>
            <w:r>
              <w:t>š</w:t>
            </w:r>
            <w:r>
              <w:t>uje, kita apa</w:t>
            </w:r>
            <w:r>
              <w:t>č</w:t>
            </w:r>
            <w:r>
              <w:t>ioje, po vir</w:t>
            </w:r>
            <w:r>
              <w:t>š</w:t>
            </w:r>
            <w:r>
              <w:t>utine lentyna vamzdis pakaboms), furnit</w:t>
            </w:r>
            <w:r>
              <w:t>ū</w:t>
            </w:r>
            <w:r>
              <w:t xml:space="preserve">ra </w:t>
            </w:r>
            <w:r>
              <w:t>š</w:t>
            </w:r>
            <w:r>
              <w:t>velnaus u</w:t>
            </w:r>
            <w:r>
              <w:t>ž</w:t>
            </w:r>
            <w:r>
              <w:t>darymo. Vidin</w:t>
            </w:r>
            <w:r>
              <w:t>ė</w:t>
            </w:r>
            <w:r>
              <w:t>je dureli</w:t>
            </w:r>
            <w:r>
              <w:t>ų</w:t>
            </w:r>
            <w:r>
              <w:t xml:space="preserve"> pus</w:t>
            </w:r>
            <w:r>
              <w:t>ė</w:t>
            </w:r>
            <w:r>
              <w:t xml:space="preserve">je numatytas veidrodis  h1000 mm x 250mm. </w:t>
            </w:r>
          </w:p>
          <w:p w:rsidR="00441545" w:rsidRDefault="00441545" w:rsidP="00DD52F8">
            <w:pPr>
              <w:contextualSpacing/>
              <w:jc w:val="both"/>
            </w:pPr>
            <w:r>
              <w:t xml:space="preserve">Spalva </w:t>
            </w:r>
            <w:r>
              <w:t>š</w:t>
            </w:r>
            <w:r>
              <w:t>viesiai pilka, derinama su u</w:t>
            </w:r>
            <w:r>
              <w:t>ž</w:t>
            </w:r>
            <w:r>
              <w:t xml:space="preserve">sakovu, atitikmuo </w:t>
            </w:r>
            <w:proofErr w:type="spellStart"/>
            <w:r>
              <w:t>egger</w:t>
            </w:r>
            <w:proofErr w:type="spellEnd"/>
            <w:r>
              <w:t xml:space="preserve"> u708 st9 </w:t>
            </w:r>
            <w:proofErr w:type="spellStart"/>
            <w:r>
              <w:t>light</w:t>
            </w:r>
            <w:proofErr w:type="spellEnd"/>
            <w:r>
              <w:t xml:space="preserve"> </w:t>
            </w:r>
            <w:proofErr w:type="spellStart"/>
            <w:r>
              <w:t>grey</w:t>
            </w:r>
            <w:proofErr w:type="spellEnd"/>
            <w:r>
              <w:t xml:space="preserve">. </w:t>
            </w:r>
          </w:p>
          <w:p w:rsidR="00441545" w:rsidRDefault="00441545" w:rsidP="00DD52F8">
            <w:pPr>
              <w:contextualSpacing/>
              <w:jc w:val="both"/>
            </w:pPr>
            <w:r>
              <w:t>Ranken</w:t>
            </w:r>
            <w:r>
              <w:t>ė</w:t>
            </w:r>
            <w:r>
              <w:t>l</w:t>
            </w:r>
            <w:r>
              <w:t>ė</w:t>
            </w:r>
            <w:r>
              <w:t>s juodos spalvos, metalin</w:t>
            </w:r>
            <w:r>
              <w:t>ė</w:t>
            </w:r>
            <w:r>
              <w:t>s (ranken</w:t>
            </w:r>
            <w:r>
              <w:t>ė</w:t>
            </w:r>
            <w:r>
              <w:t>l</w:t>
            </w:r>
            <w:r>
              <w:t>ė</w:t>
            </w:r>
            <w:r>
              <w:t>s dizainas derinamas su u</w:t>
            </w:r>
            <w:r>
              <w:t>ž</w:t>
            </w:r>
            <w:r>
              <w:t xml:space="preserve">sakovu). </w:t>
            </w:r>
          </w:p>
          <w:p w:rsidR="00441545" w:rsidRDefault="00441545" w:rsidP="00DD52F8">
            <w:pPr>
              <w:contextualSpacing/>
              <w:jc w:val="both"/>
              <w:rPr>
                <w:rFonts w:hAnsi="Times New Roman" w:cs="Times New Roman"/>
              </w:rPr>
            </w:pPr>
            <w:r>
              <w:t xml:space="preserve">Matmenys </w:t>
            </w:r>
            <w:r>
              <w:t>–</w:t>
            </w:r>
            <w:r>
              <w:t xml:space="preserve"> </w:t>
            </w:r>
            <w:r w:rsidR="0099751B">
              <w:rPr>
                <w:rFonts w:hAnsi="Times New Roman"/>
              </w:rPr>
              <w:t>plotis 800x gylis600x h2000</w:t>
            </w:r>
            <w:r w:rsidR="0099751B">
              <w:rPr>
                <w:rFonts w:hAnsi="Times New Roman" w:cs="Times New Roman"/>
              </w:rPr>
              <w:t xml:space="preserve"> mm</w:t>
            </w:r>
            <w:r w:rsidR="0099751B">
              <w:rPr>
                <w:rFonts w:hAnsi="Times New Roman" w:cs="Times New Roman"/>
              </w:rPr>
              <w:t>.</w:t>
            </w:r>
          </w:p>
        </w:tc>
        <w:tc>
          <w:tcPr>
            <w:tcW w:w="1134" w:type="dxa"/>
          </w:tcPr>
          <w:p w:rsidR="00441545" w:rsidRDefault="00441545" w:rsidP="00DD52F8">
            <w:pPr>
              <w:contextualSpacing/>
              <w:rPr>
                <w:rFonts w:hAnsi="Times New Roman" w:cs="Times New Roman"/>
              </w:rPr>
            </w:pPr>
            <w:r>
              <w:rPr>
                <w:rFonts w:hAnsi="Times New Roman" w:cs="Times New Roman"/>
              </w:rPr>
              <w:t>19</w:t>
            </w:r>
          </w:p>
        </w:tc>
        <w:tc>
          <w:tcPr>
            <w:tcW w:w="4819" w:type="dxa"/>
          </w:tcPr>
          <w:p w:rsidR="00441545" w:rsidRDefault="00441545" w:rsidP="00DD52F8">
            <w:pPr>
              <w:contextualSpacing/>
              <w:rPr>
                <w:rFonts w:hAnsi="Times New Roman" w:cs="Times New Roman"/>
              </w:rPr>
            </w:pPr>
            <w:r>
              <w:rPr>
                <w:noProof/>
                <w:lang w:eastAsia="lt-LT"/>
              </w:rPr>
              <w:drawing>
                <wp:inline distT="0" distB="0" distL="0" distR="0" wp14:anchorId="579EC058" wp14:editId="127E034D">
                  <wp:extent cx="1294200" cy="2543400"/>
                  <wp:effectExtent l="0" t="0" r="1270" b="9525"/>
                  <wp:docPr id="10" name="Image 6"/>
                  <wp:cNvGraphicFramePr/>
                  <a:graphic xmlns:a="http://schemas.openxmlformats.org/drawingml/2006/main">
                    <a:graphicData uri="http://schemas.openxmlformats.org/drawingml/2006/picture">
                      <pic:pic xmlns:pic="http://schemas.openxmlformats.org/drawingml/2006/picture">
                        <pic:nvPicPr>
                          <pic:cNvPr id="10" name="Image 6"/>
                          <pic:cNvPicPr/>
                        </pic:nvPicPr>
                        <pic:blipFill>
                          <a:blip r:embed="rId4"/>
                          <a:stretch/>
                        </pic:blipFill>
                        <pic:spPr>
                          <a:xfrm>
                            <a:off x="0" y="0"/>
                            <a:ext cx="1294200" cy="2543400"/>
                          </a:xfrm>
                          <a:prstGeom prst="rect">
                            <a:avLst/>
                          </a:prstGeom>
                          <a:noFill/>
                          <a:ln w="0">
                            <a:noFill/>
                          </a:ln>
                        </pic:spPr>
                      </pic:pic>
                    </a:graphicData>
                  </a:graphic>
                </wp:inline>
              </w:drawing>
            </w:r>
          </w:p>
        </w:tc>
      </w:tr>
      <w:tr w:rsidR="00441545" w:rsidTr="00441545">
        <w:tc>
          <w:tcPr>
            <w:tcW w:w="567" w:type="dxa"/>
          </w:tcPr>
          <w:p w:rsidR="00441545" w:rsidRDefault="00441545" w:rsidP="00DD52F8">
            <w:pPr>
              <w:contextualSpacing/>
              <w:rPr>
                <w:rFonts w:hAnsi="Times New Roman" w:cs="Times New Roman"/>
              </w:rPr>
            </w:pPr>
            <w:r>
              <w:rPr>
                <w:rFonts w:hAnsi="Times New Roman" w:cs="Times New Roman"/>
              </w:rPr>
              <w:t>2.</w:t>
            </w:r>
          </w:p>
        </w:tc>
        <w:tc>
          <w:tcPr>
            <w:tcW w:w="3970" w:type="dxa"/>
          </w:tcPr>
          <w:p w:rsidR="00441545" w:rsidRPr="00610B59" w:rsidRDefault="00441545" w:rsidP="00DD52F8">
            <w:pPr>
              <w:contextualSpacing/>
              <w:rPr>
                <w:rFonts w:hAnsi="Times New Roman" w:cs="Times New Roman"/>
                <w:b/>
              </w:rPr>
            </w:pPr>
            <w:r w:rsidRPr="00610B59">
              <w:rPr>
                <w:rFonts w:hAnsi="Times New Roman" w:cs="Times New Roman"/>
                <w:b/>
              </w:rPr>
              <w:t>Dokumentų spinta L80</w:t>
            </w:r>
          </w:p>
          <w:p w:rsidR="00441545" w:rsidRDefault="00441545" w:rsidP="00DD52F8">
            <w:pPr>
              <w:contextualSpacing/>
              <w:jc w:val="both"/>
            </w:pPr>
            <w:r>
              <w:t>Gaminama i</w:t>
            </w:r>
            <w:r>
              <w:t>š</w:t>
            </w:r>
            <w:r>
              <w:t xml:space="preserve"> 18-20 mm LMDP. Kantuojama </w:t>
            </w:r>
            <w:r>
              <w:t>≥</w:t>
            </w:r>
            <w:r>
              <w:t xml:space="preserve">1 mm PVC </w:t>
            </w:r>
            <w:proofErr w:type="spellStart"/>
            <w:r>
              <w:t>kantu</w:t>
            </w:r>
            <w:proofErr w:type="spellEnd"/>
            <w:r>
              <w:t>. Nugar</w:t>
            </w:r>
            <w:r>
              <w:t>ė</w:t>
            </w:r>
            <w:r>
              <w:t>l</w:t>
            </w:r>
            <w:r>
              <w:t>ė</w:t>
            </w:r>
            <w:r>
              <w:t xml:space="preserve"> gaminama i</w:t>
            </w:r>
            <w:r>
              <w:t>š</w:t>
            </w:r>
            <w:r>
              <w:t xml:space="preserve"> 3-4 mm MPP. Spinta ant reguliuojamo auk</w:t>
            </w:r>
            <w:r>
              <w:t>šč</w:t>
            </w:r>
            <w:r>
              <w:t xml:space="preserve">io </w:t>
            </w:r>
            <w:proofErr w:type="spellStart"/>
            <w:r>
              <w:t>paduk</w:t>
            </w:r>
            <w:r>
              <w:t>ų</w:t>
            </w:r>
            <w:proofErr w:type="spellEnd"/>
            <w:r>
              <w:t>, nebrai</w:t>
            </w:r>
            <w:r>
              <w:t>ž</w:t>
            </w:r>
            <w:r>
              <w:t>an</w:t>
            </w:r>
            <w:r>
              <w:t>č</w:t>
            </w:r>
            <w:r>
              <w:t>i</w:t>
            </w:r>
            <w:r>
              <w:t>ų</w:t>
            </w:r>
            <w:r>
              <w:t xml:space="preserve"> grind</w:t>
            </w:r>
            <w:r>
              <w:t>ų</w:t>
            </w:r>
            <w:r>
              <w:t xml:space="preserve"> dangos. Dviej</w:t>
            </w:r>
            <w:r>
              <w:t>ų</w:t>
            </w:r>
            <w:r>
              <w:t xml:space="preserve"> dur</w:t>
            </w:r>
            <w:r>
              <w:t>ų</w:t>
            </w:r>
            <w:r>
              <w:t xml:space="preserve"> spinta su 4 lentynomis viduje. 1 stabili, 3 reguliuojamo auk</w:t>
            </w:r>
            <w:r>
              <w:t>šč</w:t>
            </w:r>
            <w:r>
              <w:t>io. Furnit</w:t>
            </w:r>
            <w:r>
              <w:t>ū</w:t>
            </w:r>
            <w:r>
              <w:t xml:space="preserve">ra </w:t>
            </w:r>
            <w:r>
              <w:t>š</w:t>
            </w:r>
            <w:r>
              <w:t>velnaus u</w:t>
            </w:r>
            <w:r>
              <w:t>ž</w:t>
            </w:r>
            <w:r>
              <w:t xml:space="preserve">darymo. </w:t>
            </w:r>
          </w:p>
          <w:p w:rsidR="00441545" w:rsidRDefault="00441545" w:rsidP="00DD52F8">
            <w:pPr>
              <w:contextualSpacing/>
              <w:jc w:val="both"/>
            </w:pPr>
            <w:r>
              <w:t xml:space="preserve">Spalva </w:t>
            </w:r>
            <w:r>
              <w:t>š</w:t>
            </w:r>
            <w:r>
              <w:t>viesiai pilka, derinama su u</w:t>
            </w:r>
            <w:r>
              <w:t>ž</w:t>
            </w:r>
            <w:r>
              <w:t xml:space="preserve">sakovu, atitikmuo </w:t>
            </w:r>
            <w:proofErr w:type="spellStart"/>
            <w:r>
              <w:t>egger</w:t>
            </w:r>
            <w:proofErr w:type="spellEnd"/>
            <w:r>
              <w:t xml:space="preserve"> u708 st9 </w:t>
            </w:r>
            <w:proofErr w:type="spellStart"/>
            <w:r>
              <w:t>light</w:t>
            </w:r>
            <w:proofErr w:type="spellEnd"/>
            <w:r>
              <w:t xml:space="preserve"> </w:t>
            </w:r>
            <w:proofErr w:type="spellStart"/>
            <w:r>
              <w:t>grey</w:t>
            </w:r>
            <w:proofErr w:type="spellEnd"/>
            <w:r>
              <w:t xml:space="preserve">. </w:t>
            </w:r>
          </w:p>
          <w:p w:rsidR="00441545" w:rsidRDefault="00441545" w:rsidP="00DD52F8">
            <w:pPr>
              <w:contextualSpacing/>
              <w:jc w:val="both"/>
            </w:pPr>
            <w:r>
              <w:t>Ranken</w:t>
            </w:r>
            <w:r>
              <w:t>ė</w:t>
            </w:r>
            <w:r>
              <w:t>l</w:t>
            </w:r>
            <w:r>
              <w:t>ė</w:t>
            </w:r>
            <w:r>
              <w:t>s juodos spalvos, metalin</w:t>
            </w:r>
            <w:r>
              <w:t>ė</w:t>
            </w:r>
            <w:r>
              <w:t>s (ranken</w:t>
            </w:r>
            <w:r>
              <w:t>ė</w:t>
            </w:r>
            <w:r>
              <w:t>l</w:t>
            </w:r>
            <w:r>
              <w:t>ė</w:t>
            </w:r>
            <w:r>
              <w:t>s dizainas derinamas su u</w:t>
            </w:r>
            <w:r>
              <w:t>ž</w:t>
            </w:r>
            <w:r>
              <w:t>sakovu).</w:t>
            </w:r>
          </w:p>
          <w:p w:rsidR="00441545" w:rsidRDefault="00441545" w:rsidP="00DD52F8">
            <w:pPr>
              <w:contextualSpacing/>
              <w:jc w:val="both"/>
              <w:rPr>
                <w:rFonts w:hAnsi="Times New Roman" w:cs="Times New Roman"/>
              </w:rPr>
            </w:pPr>
            <w:r>
              <w:t xml:space="preserve">Matmenys </w:t>
            </w:r>
            <w:r>
              <w:t>–</w:t>
            </w:r>
            <w:r w:rsidR="0099751B">
              <w:rPr>
                <w:rFonts w:hAnsi="Times New Roman"/>
              </w:rPr>
              <w:t xml:space="preserve"> </w:t>
            </w:r>
            <w:r w:rsidR="0099751B">
              <w:rPr>
                <w:rFonts w:hAnsi="Times New Roman"/>
              </w:rPr>
              <w:t>plotis800x gylis 600x h2000 mm</w:t>
            </w:r>
            <w:r w:rsidR="0099751B">
              <w:rPr>
                <w:rFonts w:hAnsi="Times New Roman"/>
              </w:rPr>
              <w:t>.</w:t>
            </w:r>
          </w:p>
        </w:tc>
        <w:tc>
          <w:tcPr>
            <w:tcW w:w="1134" w:type="dxa"/>
          </w:tcPr>
          <w:p w:rsidR="00441545" w:rsidRDefault="00441545" w:rsidP="00DD52F8">
            <w:pPr>
              <w:contextualSpacing/>
              <w:rPr>
                <w:rFonts w:hAnsi="Times New Roman" w:cs="Times New Roman"/>
              </w:rPr>
            </w:pPr>
            <w:r>
              <w:rPr>
                <w:rFonts w:hAnsi="Times New Roman" w:cs="Times New Roman"/>
              </w:rPr>
              <w:t>14</w:t>
            </w:r>
          </w:p>
        </w:tc>
        <w:tc>
          <w:tcPr>
            <w:tcW w:w="4819" w:type="dxa"/>
          </w:tcPr>
          <w:p w:rsidR="00441545" w:rsidRDefault="00441545" w:rsidP="00DD52F8">
            <w:pPr>
              <w:contextualSpacing/>
              <w:rPr>
                <w:rFonts w:hAnsi="Times New Roman" w:cs="Times New Roman"/>
              </w:rPr>
            </w:pPr>
            <w:r>
              <w:rPr>
                <w:noProof/>
                <w:lang w:eastAsia="lt-LT"/>
              </w:rPr>
              <w:drawing>
                <wp:inline distT="0" distB="0" distL="0" distR="0" wp14:anchorId="1131146A" wp14:editId="5AC8A12A">
                  <wp:extent cx="1294200" cy="2543400"/>
                  <wp:effectExtent l="19050" t="19050" r="20320" b="9525"/>
                  <wp:docPr id="11" name="Image 7"/>
                  <wp:cNvGraphicFramePr/>
                  <a:graphic xmlns:a="http://schemas.openxmlformats.org/drawingml/2006/main">
                    <a:graphicData uri="http://schemas.openxmlformats.org/drawingml/2006/picture">
                      <pic:pic xmlns:pic="http://schemas.openxmlformats.org/drawingml/2006/picture">
                        <pic:nvPicPr>
                          <pic:cNvPr id="11" name="Image 7"/>
                          <pic:cNvPicPr/>
                        </pic:nvPicPr>
                        <pic:blipFill>
                          <a:blip r:embed="rId4"/>
                          <a:stretch/>
                        </pic:blipFill>
                        <pic:spPr>
                          <a:xfrm rot="25800">
                            <a:off x="0" y="0"/>
                            <a:ext cx="1294200" cy="2543400"/>
                          </a:xfrm>
                          <a:prstGeom prst="rect">
                            <a:avLst/>
                          </a:prstGeom>
                          <a:noFill/>
                          <a:ln w="0">
                            <a:noFill/>
                          </a:ln>
                        </pic:spPr>
                      </pic:pic>
                    </a:graphicData>
                  </a:graphic>
                </wp:inline>
              </w:drawing>
            </w:r>
          </w:p>
        </w:tc>
      </w:tr>
      <w:tr w:rsidR="00441545" w:rsidTr="00441545">
        <w:tc>
          <w:tcPr>
            <w:tcW w:w="567" w:type="dxa"/>
          </w:tcPr>
          <w:p w:rsidR="00441545" w:rsidRDefault="00441545" w:rsidP="00DD52F8">
            <w:pPr>
              <w:contextualSpacing/>
              <w:rPr>
                <w:rFonts w:hAnsi="Times New Roman" w:cs="Times New Roman"/>
              </w:rPr>
            </w:pPr>
            <w:r>
              <w:rPr>
                <w:rFonts w:hAnsi="Times New Roman" w:cs="Times New Roman"/>
              </w:rPr>
              <w:t>3.</w:t>
            </w:r>
          </w:p>
        </w:tc>
        <w:tc>
          <w:tcPr>
            <w:tcW w:w="3970" w:type="dxa"/>
          </w:tcPr>
          <w:p w:rsidR="00441545" w:rsidRPr="00610B59" w:rsidRDefault="00441545" w:rsidP="00DD52F8">
            <w:pPr>
              <w:contextualSpacing/>
              <w:rPr>
                <w:rFonts w:hAnsi="Times New Roman" w:cs="Times New Roman"/>
                <w:b/>
              </w:rPr>
            </w:pPr>
            <w:r>
              <w:rPr>
                <w:rFonts w:hAnsi="Times New Roman" w:cs="Times New Roman"/>
              </w:rPr>
              <w:t xml:space="preserve"> </w:t>
            </w:r>
            <w:r w:rsidRPr="00610B59">
              <w:rPr>
                <w:rFonts w:hAnsi="Times New Roman" w:cs="Times New Roman"/>
                <w:b/>
              </w:rPr>
              <w:t>Spintelė ant ratukų</w:t>
            </w:r>
          </w:p>
          <w:p w:rsidR="00441545" w:rsidRDefault="00441545" w:rsidP="00DD52F8">
            <w:pPr>
              <w:contextualSpacing/>
              <w:jc w:val="both"/>
            </w:pPr>
            <w:r>
              <w:t>Stalvir</w:t>
            </w:r>
            <w:r>
              <w:t>š</w:t>
            </w:r>
            <w:r>
              <w:t>is i</w:t>
            </w:r>
            <w:r>
              <w:t>š</w:t>
            </w:r>
            <w:r>
              <w:t xml:space="preserve"> </w:t>
            </w:r>
            <w:r>
              <w:t>≥</w:t>
            </w:r>
            <w:r>
              <w:t xml:space="preserve">25 mm LMDP kantuojamas ~2 mm PVC </w:t>
            </w:r>
            <w:proofErr w:type="spellStart"/>
            <w:r>
              <w:t>kantu</w:t>
            </w:r>
            <w:proofErr w:type="spellEnd"/>
            <w:r>
              <w:t>. Visos kitos detal</w:t>
            </w:r>
            <w:r>
              <w:t>ė</w:t>
            </w:r>
            <w:r>
              <w:t>s gaminamos i</w:t>
            </w:r>
            <w:r>
              <w:t>š</w:t>
            </w:r>
            <w:r>
              <w:t xml:space="preserve"> 18-20mm LMDP, kantuojamas </w:t>
            </w:r>
            <w:r>
              <w:t>≥</w:t>
            </w:r>
            <w:r>
              <w:t xml:space="preserve">1 mm PVC </w:t>
            </w:r>
            <w:proofErr w:type="spellStart"/>
            <w:r>
              <w:t>kantu</w:t>
            </w:r>
            <w:proofErr w:type="spellEnd"/>
            <w:r>
              <w:t>. Stal</w:t>
            </w:r>
            <w:r>
              <w:t>č</w:t>
            </w:r>
            <w:r>
              <w:t>i</w:t>
            </w:r>
            <w:r>
              <w:t>ų</w:t>
            </w:r>
            <w:r>
              <w:t xml:space="preserve"> dugnai gaminami i</w:t>
            </w:r>
            <w:r>
              <w:t>š</w:t>
            </w:r>
            <w:r>
              <w:t xml:space="preserve"> 2-4 mm MPP. </w:t>
            </w:r>
          </w:p>
          <w:p w:rsidR="00441545" w:rsidRDefault="00441545" w:rsidP="00DD52F8">
            <w:pPr>
              <w:contextualSpacing/>
              <w:jc w:val="both"/>
            </w:pPr>
            <w:r>
              <w:t>Ranken</w:t>
            </w:r>
            <w:r>
              <w:t>ė</w:t>
            </w:r>
            <w:r>
              <w:t>l</w:t>
            </w:r>
            <w:r>
              <w:t>ė</w:t>
            </w:r>
            <w:r>
              <w:t>s metalin</w:t>
            </w:r>
            <w:r>
              <w:t>ė</w:t>
            </w:r>
            <w:r>
              <w:t>s, juodos spalvos (ranken</w:t>
            </w:r>
            <w:r>
              <w:t>ė</w:t>
            </w:r>
            <w:r>
              <w:t>l</w:t>
            </w:r>
            <w:r>
              <w:t>ė</w:t>
            </w:r>
            <w:r>
              <w:t>s dizainas derinamas su u</w:t>
            </w:r>
            <w:r>
              <w:t>ž</w:t>
            </w:r>
            <w:r>
              <w:t>sakovu), b</w:t>
            </w:r>
            <w:r>
              <w:t>ė</w:t>
            </w:r>
            <w:r>
              <w:t>geliai guoliniai, pilno i</w:t>
            </w:r>
            <w:r>
              <w:t>š</w:t>
            </w:r>
            <w:r>
              <w:t>traukimo. Keturi</w:t>
            </w:r>
            <w:r>
              <w:t>ų</w:t>
            </w:r>
            <w:r>
              <w:t xml:space="preserve"> stal</w:t>
            </w:r>
            <w:r>
              <w:t>č</w:t>
            </w:r>
            <w:r>
              <w:t>i</w:t>
            </w:r>
            <w:r>
              <w:t>ų</w:t>
            </w:r>
            <w:r>
              <w:t>, vir</w:t>
            </w:r>
            <w:r>
              <w:t>š</w:t>
            </w:r>
            <w:r>
              <w:t>utinis stal</w:t>
            </w:r>
            <w:r>
              <w:t>č</w:t>
            </w:r>
            <w:r>
              <w:t>ius rakinamas. Ratukai plastikiniai su stabd</w:t>
            </w:r>
            <w:r>
              <w:t>ž</w:t>
            </w:r>
            <w:r>
              <w:t>iais. I</w:t>
            </w:r>
            <w:r>
              <w:t>š</w:t>
            </w:r>
            <w:r>
              <w:t xml:space="preserve">matavimai su ratukais </w:t>
            </w:r>
            <w:r w:rsidR="00B72329">
              <w:rPr>
                <w:rFonts w:hAnsi="Times New Roman"/>
              </w:rPr>
              <w:t>450x gylis 550x</w:t>
            </w:r>
            <w:r w:rsidR="00B72329">
              <w:rPr>
                <w:rFonts w:hAnsi="Times New Roman"/>
              </w:rPr>
              <w:t xml:space="preserve"> </w:t>
            </w:r>
            <w:r w:rsidR="00B72329">
              <w:rPr>
                <w:rFonts w:hAnsi="Times New Roman"/>
              </w:rPr>
              <w:t>h600 mm</w:t>
            </w:r>
            <w:r>
              <w:t>, i</w:t>
            </w:r>
            <w:r>
              <w:t>š</w:t>
            </w:r>
            <w:r>
              <w:t>matavimai be ratuk</w:t>
            </w:r>
            <w:r>
              <w:t>ų</w:t>
            </w:r>
            <w:r>
              <w:t xml:space="preserve"> </w:t>
            </w:r>
            <w:r w:rsidR="0099751B">
              <w:rPr>
                <w:rFonts w:hAnsi="Times New Roman"/>
              </w:rPr>
              <w:t>plotis 450x gylis 550x h550 mm</w:t>
            </w:r>
            <w:r w:rsidR="0099751B">
              <w:t>.</w:t>
            </w:r>
          </w:p>
          <w:p w:rsidR="00441545" w:rsidRPr="00865A7C" w:rsidRDefault="00441545" w:rsidP="00DD52F8">
            <w:pPr>
              <w:contextualSpacing/>
              <w:jc w:val="both"/>
            </w:pPr>
            <w:r>
              <w:t xml:space="preserve"> Spalva </w:t>
            </w:r>
            <w:r>
              <w:t>š</w:t>
            </w:r>
            <w:r>
              <w:t>viesiai pilka, derinama su u</w:t>
            </w:r>
            <w:r>
              <w:t>ž</w:t>
            </w:r>
            <w:r>
              <w:t xml:space="preserve">sakovu, atitikmuo </w:t>
            </w:r>
            <w:proofErr w:type="spellStart"/>
            <w:r>
              <w:t>egger</w:t>
            </w:r>
            <w:proofErr w:type="spellEnd"/>
            <w:r>
              <w:t xml:space="preserve"> u708 st9 </w:t>
            </w:r>
            <w:proofErr w:type="spellStart"/>
            <w:r>
              <w:t>light</w:t>
            </w:r>
            <w:proofErr w:type="spellEnd"/>
            <w:r>
              <w:t xml:space="preserve"> </w:t>
            </w:r>
            <w:proofErr w:type="spellStart"/>
            <w:r>
              <w:t>grey</w:t>
            </w:r>
            <w:proofErr w:type="spellEnd"/>
          </w:p>
        </w:tc>
        <w:tc>
          <w:tcPr>
            <w:tcW w:w="1134" w:type="dxa"/>
          </w:tcPr>
          <w:p w:rsidR="00441545" w:rsidRDefault="00441545" w:rsidP="00DD52F8">
            <w:pPr>
              <w:contextualSpacing/>
              <w:rPr>
                <w:rFonts w:hAnsi="Times New Roman" w:cs="Times New Roman"/>
              </w:rPr>
            </w:pPr>
            <w:r>
              <w:rPr>
                <w:rFonts w:hAnsi="Times New Roman" w:cs="Times New Roman"/>
              </w:rPr>
              <w:t>55</w:t>
            </w:r>
          </w:p>
        </w:tc>
        <w:tc>
          <w:tcPr>
            <w:tcW w:w="4819" w:type="dxa"/>
          </w:tcPr>
          <w:p w:rsidR="00441545" w:rsidRDefault="00441545" w:rsidP="00DD52F8">
            <w:pPr>
              <w:contextualSpacing/>
              <w:rPr>
                <w:rFonts w:hAnsi="Times New Roman" w:cs="Times New Roman"/>
              </w:rPr>
            </w:pPr>
            <w:r>
              <w:rPr>
                <w:noProof/>
                <w:lang w:eastAsia="lt-LT"/>
              </w:rPr>
              <w:drawing>
                <wp:inline distT="0" distB="0" distL="0" distR="0" wp14:anchorId="451FF281" wp14:editId="75A7254A">
                  <wp:extent cx="1872720" cy="2058480"/>
                  <wp:effectExtent l="0" t="0" r="0" b="0"/>
                  <wp:docPr id="12" name="Image 1"/>
                  <wp:cNvGraphicFramePr/>
                  <a:graphic xmlns:a="http://schemas.openxmlformats.org/drawingml/2006/main">
                    <a:graphicData uri="http://schemas.openxmlformats.org/drawingml/2006/picture">
                      <pic:pic xmlns:pic="http://schemas.openxmlformats.org/drawingml/2006/picture">
                        <pic:nvPicPr>
                          <pic:cNvPr id="12" name="Image 1"/>
                          <pic:cNvPicPr/>
                        </pic:nvPicPr>
                        <pic:blipFill>
                          <a:blip r:embed="rId5"/>
                          <a:stretch/>
                        </pic:blipFill>
                        <pic:spPr>
                          <a:xfrm>
                            <a:off x="0" y="0"/>
                            <a:ext cx="1872720" cy="2058480"/>
                          </a:xfrm>
                          <a:prstGeom prst="rect">
                            <a:avLst/>
                          </a:prstGeom>
                          <a:noFill/>
                          <a:ln w="0">
                            <a:noFill/>
                          </a:ln>
                        </pic:spPr>
                      </pic:pic>
                    </a:graphicData>
                  </a:graphic>
                </wp:inline>
              </w:drawing>
            </w:r>
          </w:p>
        </w:tc>
      </w:tr>
      <w:tr w:rsidR="00441545" w:rsidTr="00441545">
        <w:tc>
          <w:tcPr>
            <w:tcW w:w="567" w:type="dxa"/>
          </w:tcPr>
          <w:p w:rsidR="00441545" w:rsidRDefault="00441545" w:rsidP="00DD52F8">
            <w:pPr>
              <w:contextualSpacing/>
              <w:rPr>
                <w:rFonts w:hAnsi="Times New Roman" w:cs="Times New Roman"/>
              </w:rPr>
            </w:pPr>
            <w:r>
              <w:rPr>
                <w:rFonts w:hAnsi="Times New Roman" w:cs="Times New Roman"/>
              </w:rPr>
              <w:t>4.</w:t>
            </w:r>
          </w:p>
        </w:tc>
        <w:tc>
          <w:tcPr>
            <w:tcW w:w="3970" w:type="dxa"/>
          </w:tcPr>
          <w:p w:rsidR="00441545" w:rsidRPr="00610B59" w:rsidRDefault="00441545" w:rsidP="00DD52F8">
            <w:pPr>
              <w:contextualSpacing/>
              <w:rPr>
                <w:rFonts w:hAnsi="Times New Roman" w:cs="Times New Roman"/>
                <w:b/>
              </w:rPr>
            </w:pPr>
            <w:proofErr w:type="spellStart"/>
            <w:r w:rsidRPr="00610B59">
              <w:rPr>
                <w:rFonts w:hAnsi="Times New Roman" w:cs="Times New Roman"/>
                <w:b/>
              </w:rPr>
              <w:t>Priestalis</w:t>
            </w:r>
            <w:proofErr w:type="spellEnd"/>
          </w:p>
          <w:p w:rsidR="00441545" w:rsidRDefault="00441545" w:rsidP="00DD52F8">
            <w:pPr>
              <w:contextualSpacing/>
              <w:jc w:val="both"/>
            </w:pPr>
            <w:r>
              <w:t>Stalvir</w:t>
            </w:r>
            <w:r>
              <w:t>š</w:t>
            </w:r>
            <w:r>
              <w:t>is gaminamas i</w:t>
            </w:r>
            <w:r>
              <w:t>š</w:t>
            </w:r>
            <w:r>
              <w:t xml:space="preserve"> ne plonesn</w:t>
            </w:r>
            <w:r>
              <w:t>ė</w:t>
            </w:r>
            <w:r>
              <w:t>s nei 18mm LMDP.</w:t>
            </w:r>
          </w:p>
          <w:p w:rsidR="00441545" w:rsidRDefault="00441545" w:rsidP="00DD52F8">
            <w:pPr>
              <w:contextualSpacing/>
              <w:jc w:val="both"/>
            </w:pPr>
            <w:r>
              <w:t xml:space="preserve">Spalva </w:t>
            </w:r>
            <w:r>
              <w:t>š</w:t>
            </w:r>
            <w:r>
              <w:t>viesiai pilka, derinama su u</w:t>
            </w:r>
            <w:r>
              <w:t>ž</w:t>
            </w:r>
            <w:r>
              <w:t xml:space="preserve">sakovu, atitikmuo </w:t>
            </w:r>
            <w:proofErr w:type="spellStart"/>
            <w:r>
              <w:t>egger</w:t>
            </w:r>
            <w:proofErr w:type="spellEnd"/>
            <w:r>
              <w:t xml:space="preserve"> u708 st9 </w:t>
            </w:r>
            <w:proofErr w:type="spellStart"/>
            <w:r>
              <w:t>light</w:t>
            </w:r>
            <w:proofErr w:type="spellEnd"/>
            <w:r>
              <w:t xml:space="preserve"> </w:t>
            </w:r>
            <w:proofErr w:type="spellStart"/>
            <w:r>
              <w:t>grey</w:t>
            </w:r>
            <w:proofErr w:type="spellEnd"/>
            <w:r>
              <w:t>.</w:t>
            </w:r>
          </w:p>
          <w:p w:rsidR="00441545" w:rsidRDefault="00441545" w:rsidP="00DD52F8">
            <w:pPr>
              <w:contextualSpacing/>
              <w:jc w:val="both"/>
            </w:pPr>
            <w:r>
              <w:t>Kojoms naudojamas metalo r</w:t>
            </w:r>
            <w:r>
              <w:t>ė</w:t>
            </w:r>
            <w:r>
              <w:t>mas, sudarytas i</w:t>
            </w:r>
            <w:r>
              <w:t>š</w:t>
            </w:r>
            <w:r>
              <w:t xml:space="preserve"> dviej</w:t>
            </w:r>
            <w:r>
              <w:t>ų</w:t>
            </w:r>
            <w:r>
              <w:t xml:space="preserve"> metalini</w:t>
            </w:r>
            <w:r>
              <w:t>ų</w:t>
            </w:r>
            <w:r>
              <w:t xml:space="preserve"> tarpusavyje jungiam</w:t>
            </w:r>
            <w:r>
              <w:t>ų</w:t>
            </w:r>
            <w:r>
              <w:t xml:space="preserve"> 40 x 20 mm vamzdeli</w:t>
            </w:r>
            <w:r>
              <w:t>ų</w:t>
            </w:r>
            <w:r>
              <w:t>.</w:t>
            </w:r>
          </w:p>
          <w:p w:rsidR="00441545" w:rsidRDefault="00441545" w:rsidP="00DD52F8">
            <w:pPr>
              <w:contextualSpacing/>
              <w:jc w:val="both"/>
            </w:pPr>
            <w:r>
              <w:lastRenderedPageBreak/>
              <w:t>Da</w:t>
            </w:r>
            <w:r>
              <w:t>ž</w:t>
            </w:r>
            <w:r>
              <w:t>yta milteliniu b</w:t>
            </w:r>
            <w:r>
              <w:t>ū</w:t>
            </w:r>
            <w:r>
              <w:t xml:space="preserve">du, spalva juoda. </w:t>
            </w:r>
          </w:p>
          <w:p w:rsidR="00441545" w:rsidRDefault="00441545" w:rsidP="00DD52F8">
            <w:pPr>
              <w:contextualSpacing/>
              <w:jc w:val="both"/>
              <w:rPr>
                <w:rFonts w:hAnsi="Times New Roman" w:cs="Times New Roman"/>
              </w:rPr>
            </w:pPr>
            <w:r>
              <w:t>Stalvir</w:t>
            </w:r>
            <w:r>
              <w:t>š</w:t>
            </w:r>
            <w:r>
              <w:t xml:space="preserve">io matmenys: </w:t>
            </w:r>
            <w:r w:rsidR="00595035">
              <w:t xml:space="preserve">plotis </w:t>
            </w:r>
            <w:r w:rsidR="00595035">
              <w:rPr>
                <w:rFonts w:hAnsi="Times New Roman"/>
              </w:rPr>
              <w:t>1400x gylis 800x h750 mm.</w:t>
            </w:r>
            <w:r>
              <w:t>.</w:t>
            </w:r>
          </w:p>
        </w:tc>
        <w:tc>
          <w:tcPr>
            <w:tcW w:w="1134" w:type="dxa"/>
          </w:tcPr>
          <w:p w:rsidR="00441545" w:rsidRDefault="004E63C4" w:rsidP="00DD52F8">
            <w:pPr>
              <w:contextualSpacing/>
              <w:rPr>
                <w:rFonts w:hAnsi="Times New Roman" w:cs="Times New Roman"/>
              </w:rPr>
            </w:pPr>
            <w:r>
              <w:rPr>
                <w:rFonts w:hAnsi="Times New Roman" w:cs="Times New Roman"/>
              </w:rPr>
              <w:lastRenderedPageBreak/>
              <w:t>7</w:t>
            </w:r>
          </w:p>
        </w:tc>
        <w:tc>
          <w:tcPr>
            <w:tcW w:w="4819" w:type="dxa"/>
          </w:tcPr>
          <w:p w:rsidR="00441545" w:rsidRDefault="00441545" w:rsidP="00DD52F8">
            <w:pPr>
              <w:contextualSpacing/>
              <w:rPr>
                <w:rFonts w:hAnsi="Times New Roman" w:cs="Times New Roman"/>
              </w:rPr>
            </w:pPr>
          </w:p>
        </w:tc>
      </w:tr>
      <w:tr w:rsidR="00441545" w:rsidTr="004E63C4">
        <w:tc>
          <w:tcPr>
            <w:tcW w:w="567" w:type="dxa"/>
          </w:tcPr>
          <w:p w:rsidR="00441545" w:rsidRDefault="00441545" w:rsidP="00DD52F8">
            <w:pPr>
              <w:contextualSpacing/>
              <w:rPr>
                <w:rFonts w:hAnsi="Times New Roman" w:cs="Times New Roman"/>
              </w:rPr>
            </w:pPr>
            <w:r>
              <w:rPr>
                <w:rFonts w:hAnsi="Times New Roman" w:cs="Times New Roman"/>
              </w:rPr>
              <w:t>5.</w:t>
            </w:r>
          </w:p>
        </w:tc>
        <w:tc>
          <w:tcPr>
            <w:tcW w:w="3970" w:type="dxa"/>
          </w:tcPr>
          <w:p w:rsidR="00441545" w:rsidRPr="00865A7C" w:rsidRDefault="00441545" w:rsidP="00DD52F8">
            <w:pPr>
              <w:contextualSpacing/>
              <w:rPr>
                <w:rFonts w:hAnsi="Times New Roman" w:cs="Times New Roman"/>
                <w:b/>
              </w:rPr>
            </w:pPr>
            <w:r>
              <w:rPr>
                <w:rFonts w:hAnsi="Times New Roman" w:cs="Times New Roman"/>
              </w:rPr>
              <w:t xml:space="preserve"> </w:t>
            </w:r>
            <w:r w:rsidRPr="00865A7C">
              <w:rPr>
                <w:rFonts w:hAnsi="Times New Roman" w:cs="Times New Roman"/>
                <w:b/>
              </w:rPr>
              <w:t>Staliukas (juodas, apvalus) 800</w:t>
            </w:r>
          </w:p>
          <w:p w:rsidR="00441545" w:rsidRDefault="00441545" w:rsidP="00DD52F8">
            <w:pPr>
              <w:contextualSpacing/>
              <w:jc w:val="both"/>
            </w:pPr>
            <w:r>
              <w:t>Stalvir</w:t>
            </w:r>
            <w:r>
              <w:t>š</w:t>
            </w:r>
            <w:r>
              <w:t>is gaminamas i</w:t>
            </w:r>
            <w:r>
              <w:t>š</w:t>
            </w:r>
            <w:r>
              <w:t xml:space="preserve"> ne plonesn</w:t>
            </w:r>
            <w:r>
              <w:t>ė</w:t>
            </w:r>
            <w:r>
              <w:t>s nei 18 mm LMDP , spalva juoda. Stalo koja metalin</w:t>
            </w:r>
            <w:r>
              <w:t>ė</w:t>
            </w:r>
            <w:r>
              <w:t>, cilindrin</w:t>
            </w:r>
            <w:r>
              <w:t>ė</w:t>
            </w:r>
            <w:r>
              <w:t>s formos ant cilindrin</w:t>
            </w:r>
            <w:r>
              <w:t>ė</w:t>
            </w:r>
            <w:r>
              <w:t>s formos pado, da</w:t>
            </w:r>
            <w:r>
              <w:t>ž</w:t>
            </w:r>
            <w:r>
              <w:t>yta milteliniu b</w:t>
            </w:r>
            <w:r>
              <w:t>ū</w:t>
            </w:r>
            <w:r>
              <w:t>du sm</w:t>
            </w:r>
            <w:r>
              <w:t>ė</w:t>
            </w:r>
            <w:r>
              <w:t>liuko tekst</w:t>
            </w:r>
            <w:r>
              <w:t>ū</w:t>
            </w:r>
            <w:r>
              <w:t>ra, spalva juoda.</w:t>
            </w:r>
          </w:p>
          <w:p w:rsidR="00441545" w:rsidRPr="00865A7C" w:rsidRDefault="00441545" w:rsidP="00DD52F8">
            <w:pPr>
              <w:contextualSpacing/>
              <w:jc w:val="both"/>
            </w:pPr>
            <w:r>
              <w:t xml:space="preserve"> Stalvir</w:t>
            </w:r>
            <w:r>
              <w:t>š</w:t>
            </w:r>
            <w:r w:rsidR="00281FDB">
              <w:t>io matmenys:</w:t>
            </w:r>
            <w:r>
              <w:t xml:space="preserve"> </w:t>
            </w:r>
            <w:r w:rsidR="00281FDB">
              <w:t>apvalus 800x750h mm diametro.</w:t>
            </w:r>
          </w:p>
        </w:tc>
        <w:tc>
          <w:tcPr>
            <w:tcW w:w="1134" w:type="dxa"/>
          </w:tcPr>
          <w:p w:rsidR="00441545" w:rsidRDefault="004E63C4" w:rsidP="00DD52F8">
            <w:pPr>
              <w:contextualSpacing/>
              <w:rPr>
                <w:rFonts w:hAnsi="Times New Roman" w:cs="Times New Roman"/>
              </w:rPr>
            </w:pPr>
            <w:r>
              <w:rPr>
                <w:rFonts w:hAnsi="Times New Roman" w:cs="Times New Roman"/>
              </w:rPr>
              <w:t>8</w:t>
            </w:r>
          </w:p>
        </w:tc>
        <w:tc>
          <w:tcPr>
            <w:tcW w:w="4819" w:type="dxa"/>
          </w:tcPr>
          <w:p w:rsidR="00441545" w:rsidRDefault="004E63C4" w:rsidP="00DD52F8">
            <w:pPr>
              <w:contextualSpacing/>
              <w:rPr>
                <w:rFonts w:hAnsi="Times New Roman" w:cs="Times New Roman"/>
              </w:rPr>
            </w:pPr>
            <w:r>
              <w:rPr>
                <w:noProof/>
                <w:lang w:eastAsia="lt-LT"/>
              </w:rPr>
              <w:drawing>
                <wp:inline distT="0" distB="0" distL="0" distR="0" wp14:anchorId="059A7A84" wp14:editId="125AC112">
                  <wp:extent cx="1833480" cy="1509480"/>
                  <wp:effectExtent l="0" t="0" r="0" b="0"/>
                  <wp:docPr id="9" name="Image 4"/>
                  <wp:cNvGraphicFramePr/>
                  <a:graphic xmlns:a="http://schemas.openxmlformats.org/drawingml/2006/main">
                    <a:graphicData uri="http://schemas.openxmlformats.org/drawingml/2006/picture">
                      <pic:pic xmlns:pic="http://schemas.openxmlformats.org/drawingml/2006/picture">
                        <pic:nvPicPr>
                          <pic:cNvPr id="9" name="Image 4"/>
                          <pic:cNvPicPr/>
                        </pic:nvPicPr>
                        <pic:blipFill>
                          <a:blip r:embed="rId6"/>
                          <a:stretch/>
                        </pic:blipFill>
                        <pic:spPr>
                          <a:xfrm>
                            <a:off x="0" y="0"/>
                            <a:ext cx="1833480" cy="1509480"/>
                          </a:xfrm>
                          <a:prstGeom prst="rect">
                            <a:avLst/>
                          </a:prstGeom>
                          <a:noFill/>
                          <a:ln w="0">
                            <a:noFill/>
                          </a:ln>
                        </pic:spPr>
                      </pic:pic>
                    </a:graphicData>
                  </a:graphic>
                </wp:inline>
              </w:drawing>
            </w:r>
          </w:p>
        </w:tc>
      </w:tr>
      <w:tr w:rsidR="00441545" w:rsidTr="004E63C4">
        <w:tc>
          <w:tcPr>
            <w:tcW w:w="567" w:type="dxa"/>
          </w:tcPr>
          <w:p w:rsidR="00441545" w:rsidRDefault="00441545" w:rsidP="00DD52F8">
            <w:pPr>
              <w:contextualSpacing/>
              <w:rPr>
                <w:rFonts w:hAnsi="Times New Roman" w:cs="Times New Roman"/>
              </w:rPr>
            </w:pPr>
            <w:r>
              <w:rPr>
                <w:rFonts w:hAnsi="Times New Roman" w:cs="Times New Roman"/>
              </w:rPr>
              <w:t>6.</w:t>
            </w:r>
          </w:p>
        </w:tc>
        <w:tc>
          <w:tcPr>
            <w:tcW w:w="3970" w:type="dxa"/>
          </w:tcPr>
          <w:p w:rsidR="00441545" w:rsidRPr="00865A7C" w:rsidRDefault="00441545" w:rsidP="00DD52F8">
            <w:pPr>
              <w:contextualSpacing/>
              <w:rPr>
                <w:rFonts w:hAnsi="Times New Roman" w:cs="Times New Roman"/>
                <w:b/>
              </w:rPr>
            </w:pPr>
            <w:r w:rsidRPr="00865A7C">
              <w:rPr>
                <w:rFonts w:hAnsi="Times New Roman" w:cs="Times New Roman"/>
                <w:b/>
              </w:rPr>
              <w:t>Posėdžių stalas, laisvai pastatomas 1200</w:t>
            </w:r>
          </w:p>
          <w:p w:rsidR="00441545" w:rsidRDefault="00441545" w:rsidP="00DD52F8">
            <w:pPr>
              <w:contextualSpacing/>
              <w:jc w:val="both"/>
            </w:pPr>
            <w:r>
              <w:t>Gaminama i</w:t>
            </w:r>
            <w:r>
              <w:t>š</w:t>
            </w:r>
            <w:r>
              <w:t xml:space="preserve"> ne plonesn</w:t>
            </w:r>
            <w:r>
              <w:t>ė</w:t>
            </w:r>
            <w:r>
              <w:t xml:space="preserve">s nei 18 mm LMDP (spalva </w:t>
            </w:r>
            <w:r>
              <w:t>š</w:t>
            </w:r>
            <w:r>
              <w:t>viesiai pilka, derinama su u</w:t>
            </w:r>
            <w:r>
              <w:t>ž</w:t>
            </w:r>
            <w:r>
              <w:t xml:space="preserve">sakovu, atitikmuo </w:t>
            </w:r>
            <w:proofErr w:type="spellStart"/>
            <w:r>
              <w:t>egger</w:t>
            </w:r>
            <w:proofErr w:type="spellEnd"/>
            <w:r>
              <w:t xml:space="preserve"> u708 st9 </w:t>
            </w:r>
            <w:proofErr w:type="spellStart"/>
            <w:r>
              <w:t>light</w:t>
            </w:r>
            <w:proofErr w:type="spellEnd"/>
            <w:r>
              <w:t xml:space="preserve"> </w:t>
            </w:r>
            <w:proofErr w:type="spellStart"/>
            <w:r>
              <w:t>grey</w:t>
            </w:r>
            <w:proofErr w:type="spellEnd"/>
            <w:r>
              <w:t xml:space="preserve">). </w:t>
            </w:r>
          </w:p>
          <w:p w:rsidR="00441545" w:rsidRDefault="00441545" w:rsidP="00DD52F8">
            <w:pPr>
              <w:contextualSpacing/>
              <w:jc w:val="both"/>
              <w:rPr>
                <w:rFonts w:hAnsi="Times New Roman" w:cs="Times New Roman"/>
              </w:rPr>
            </w:pPr>
            <w:r>
              <w:t>Stalvir</w:t>
            </w:r>
            <w:r>
              <w:t>š</w:t>
            </w:r>
            <w:r>
              <w:t>is tvirtinamas ant cilindrin</w:t>
            </w:r>
            <w:r>
              <w:t>ė</w:t>
            </w:r>
            <w:r>
              <w:t>s formos metalo su metaline konstrukcija. Stalo koja metalin</w:t>
            </w:r>
            <w:r>
              <w:t>ė</w:t>
            </w:r>
            <w:r>
              <w:t>, cilindrin</w:t>
            </w:r>
            <w:r>
              <w:t>ė</w:t>
            </w:r>
            <w:r>
              <w:t>s formos ant cilindrin</w:t>
            </w:r>
            <w:r>
              <w:t>ė</w:t>
            </w:r>
            <w:r>
              <w:t>s formos pado, da</w:t>
            </w:r>
            <w:r>
              <w:t>ž</w:t>
            </w:r>
            <w:r>
              <w:t>yta milteliniu b</w:t>
            </w:r>
            <w:r>
              <w:t>ū</w:t>
            </w:r>
            <w:r>
              <w:t>du sm</w:t>
            </w:r>
            <w:r>
              <w:t>ė</w:t>
            </w:r>
            <w:r>
              <w:t>liuko tekst</w:t>
            </w:r>
            <w:r>
              <w:t>ū</w:t>
            </w:r>
            <w:r>
              <w:t>ra, spalva juoda. Stalvir</w:t>
            </w:r>
            <w:r>
              <w:t>š</w:t>
            </w:r>
            <w:r>
              <w:t xml:space="preserve">io matmenys: </w:t>
            </w:r>
            <w:r w:rsidR="00281FDB">
              <w:t xml:space="preserve">apvalus </w:t>
            </w:r>
            <w:r w:rsidR="00281FDB">
              <w:rPr>
                <w:rFonts w:hAnsi="Times New Roman"/>
              </w:rPr>
              <w:t>1200 mm diametro, 750 mm aukštis</w:t>
            </w:r>
            <w:r w:rsidR="00281FDB">
              <w:rPr>
                <w:rFonts w:hAnsi="Times New Roman"/>
              </w:rPr>
              <w:t>.</w:t>
            </w:r>
          </w:p>
        </w:tc>
        <w:tc>
          <w:tcPr>
            <w:tcW w:w="1134" w:type="dxa"/>
          </w:tcPr>
          <w:p w:rsidR="00441545" w:rsidRDefault="004E63C4" w:rsidP="00DD52F8">
            <w:pPr>
              <w:contextualSpacing/>
              <w:rPr>
                <w:rFonts w:hAnsi="Times New Roman" w:cs="Times New Roman"/>
              </w:rPr>
            </w:pPr>
            <w:r>
              <w:rPr>
                <w:rFonts w:hAnsi="Times New Roman" w:cs="Times New Roman"/>
              </w:rPr>
              <w:t>3</w:t>
            </w:r>
          </w:p>
        </w:tc>
        <w:tc>
          <w:tcPr>
            <w:tcW w:w="4819" w:type="dxa"/>
          </w:tcPr>
          <w:p w:rsidR="00441545" w:rsidRDefault="004E63C4" w:rsidP="00DD52F8">
            <w:pPr>
              <w:contextualSpacing/>
              <w:rPr>
                <w:rFonts w:hAnsi="Times New Roman" w:cs="Times New Roman"/>
              </w:rPr>
            </w:pPr>
            <w:r>
              <w:rPr>
                <w:noProof/>
                <w:lang w:eastAsia="lt-LT"/>
              </w:rPr>
              <w:drawing>
                <wp:inline distT="0" distB="0" distL="0" distR="0" wp14:anchorId="1432779F" wp14:editId="4B665E3E">
                  <wp:extent cx="1967400" cy="2047320"/>
                  <wp:effectExtent l="19050" t="19050" r="33020" b="10160"/>
                  <wp:docPr id="14" name="Image 5"/>
                  <wp:cNvGraphicFramePr/>
                  <a:graphic xmlns:a="http://schemas.openxmlformats.org/drawingml/2006/main">
                    <a:graphicData uri="http://schemas.openxmlformats.org/drawingml/2006/picture">
                      <pic:pic xmlns:pic="http://schemas.openxmlformats.org/drawingml/2006/picture">
                        <pic:nvPicPr>
                          <pic:cNvPr id="14" name="Image 5"/>
                          <pic:cNvPicPr/>
                        </pic:nvPicPr>
                        <pic:blipFill>
                          <a:blip r:embed="rId7"/>
                          <a:stretch/>
                        </pic:blipFill>
                        <pic:spPr>
                          <a:xfrm rot="21550800">
                            <a:off x="0" y="0"/>
                            <a:ext cx="1967400" cy="2047320"/>
                          </a:xfrm>
                          <a:prstGeom prst="rect">
                            <a:avLst/>
                          </a:prstGeom>
                          <a:noFill/>
                          <a:ln w="0">
                            <a:noFill/>
                          </a:ln>
                        </pic:spPr>
                      </pic:pic>
                    </a:graphicData>
                  </a:graphic>
                </wp:inline>
              </w:drawing>
            </w:r>
          </w:p>
        </w:tc>
      </w:tr>
      <w:tr w:rsidR="00441545" w:rsidTr="00441545">
        <w:tc>
          <w:tcPr>
            <w:tcW w:w="567" w:type="dxa"/>
          </w:tcPr>
          <w:p w:rsidR="00441545" w:rsidRPr="00B410AE" w:rsidRDefault="00441545" w:rsidP="00DD52F8">
            <w:pPr>
              <w:contextualSpacing/>
              <w:jc w:val="both"/>
              <w:rPr>
                <w:rFonts w:hAnsi="Times New Roman" w:cs="Times New Roman"/>
              </w:rPr>
            </w:pPr>
            <w:r w:rsidRPr="00B410AE">
              <w:rPr>
                <w:rFonts w:hAnsi="Times New Roman" w:cs="Times New Roman"/>
              </w:rPr>
              <w:t>7.</w:t>
            </w:r>
          </w:p>
        </w:tc>
        <w:tc>
          <w:tcPr>
            <w:tcW w:w="3970" w:type="dxa"/>
          </w:tcPr>
          <w:p w:rsidR="00441545" w:rsidRDefault="00441545" w:rsidP="00DD52F8">
            <w:pPr>
              <w:contextualSpacing/>
              <w:jc w:val="both"/>
              <w:rPr>
                <w:rFonts w:hAnsi="Times New Roman" w:cs="Times New Roman"/>
                <w:b/>
              </w:rPr>
            </w:pPr>
            <w:r w:rsidRPr="00B410AE">
              <w:rPr>
                <w:rFonts w:hAnsi="Times New Roman" w:cs="Times New Roman"/>
                <w:b/>
              </w:rPr>
              <w:t>Spintelė kavos aparatui</w:t>
            </w:r>
          </w:p>
          <w:p w:rsidR="00441545" w:rsidRDefault="00441545" w:rsidP="00DD52F8">
            <w:pPr>
              <w:contextualSpacing/>
              <w:jc w:val="both"/>
            </w:pPr>
            <w:r>
              <w:t>Stalvir</w:t>
            </w:r>
            <w:r>
              <w:t>š</w:t>
            </w:r>
            <w:r>
              <w:t>is i</w:t>
            </w:r>
            <w:r>
              <w:t>š</w:t>
            </w:r>
            <w:r>
              <w:t xml:space="preserve"> </w:t>
            </w:r>
            <w:r>
              <w:t>≥</w:t>
            </w:r>
            <w:r>
              <w:t xml:space="preserve">25 mm LMDP, kantuojamas ~2 mm PVC </w:t>
            </w:r>
            <w:proofErr w:type="spellStart"/>
            <w:r>
              <w:t>kantu</w:t>
            </w:r>
            <w:proofErr w:type="spellEnd"/>
            <w:r>
              <w:t>. Visos kitos detal</w:t>
            </w:r>
            <w:r>
              <w:t>ė</w:t>
            </w:r>
            <w:r>
              <w:t>s gaminamos i</w:t>
            </w:r>
            <w:r>
              <w:t>š</w:t>
            </w:r>
            <w:r>
              <w:t xml:space="preserve"> 18-20mm LMDP, kantuojamas ~1 mm PVC </w:t>
            </w:r>
            <w:proofErr w:type="spellStart"/>
            <w:r>
              <w:t>kantu</w:t>
            </w:r>
            <w:proofErr w:type="spellEnd"/>
            <w:r>
              <w:t xml:space="preserve">. </w:t>
            </w:r>
          </w:p>
          <w:p w:rsidR="00441545" w:rsidRDefault="00441545" w:rsidP="00DD52F8">
            <w:pPr>
              <w:contextualSpacing/>
              <w:jc w:val="both"/>
            </w:pPr>
            <w:r>
              <w:t xml:space="preserve">Spalva </w:t>
            </w:r>
            <w:r>
              <w:t>š</w:t>
            </w:r>
            <w:r>
              <w:t xml:space="preserve">viesiai </w:t>
            </w:r>
            <w:proofErr w:type="spellStart"/>
            <w:r>
              <w:t>pilk,a</w:t>
            </w:r>
            <w:proofErr w:type="spellEnd"/>
            <w:r>
              <w:t xml:space="preserve"> derinama su u</w:t>
            </w:r>
            <w:r>
              <w:t>ž</w:t>
            </w:r>
            <w:r>
              <w:t xml:space="preserve">sakovu, atitikmuo </w:t>
            </w:r>
            <w:proofErr w:type="spellStart"/>
            <w:r>
              <w:t>egger</w:t>
            </w:r>
            <w:proofErr w:type="spellEnd"/>
            <w:r>
              <w:t xml:space="preserve"> u708 st9 </w:t>
            </w:r>
            <w:proofErr w:type="spellStart"/>
            <w:r>
              <w:t>light</w:t>
            </w:r>
            <w:proofErr w:type="spellEnd"/>
            <w:r>
              <w:t xml:space="preserve"> </w:t>
            </w:r>
            <w:proofErr w:type="spellStart"/>
            <w:r>
              <w:t>grey</w:t>
            </w:r>
            <w:proofErr w:type="spellEnd"/>
            <w:r>
              <w:t xml:space="preserve">. </w:t>
            </w:r>
          </w:p>
          <w:p w:rsidR="00441545" w:rsidRDefault="00441545" w:rsidP="00DD52F8">
            <w:pPr>
              <w:contextualSpacing/>
              <w:jc w:val="both"/>
            </w:pPr>
            <w:r>
              <w:t>Ranken</w:t>
            </w:r>
            <w:r>
              <w:t>ė</w:t>
            </w:r>
            <w:r>
              <w:t>l</w:t>
            </w:r>
            <w:r>
              <w:t>ė</w:t>
            </w:r>
            <w:r>
              <w:t xml:space="preserve"> juodos spalvos, metalin</w:t>
            </w:r>
            <w:r>
              <w:t>ė</w:t>
            </w:r>
            <w:r>
              <w:t xml:space="preserve"> (ranken</w:t>
            </w:r>
            <w:r>
              <w:t>ė</w:t>
            </w:r>
            <w:r>
              <w:t>l</w:t>
            </w:r>
            <w:r>
              <w:t>ė</w:t>
            </w:r>
            <w:r>
              <w:t>s dizainas derinamas su u</w:t>
            </w:r>
            <w:r>
              <w:t>ž</w:t>
            </w:r>
            <w:r>
              <w:t>sakovu). Spintel</w:t>
            </w:r>
            <w:r>
              <w:t>ė</w:t>
            </w:r>
            <w:r>
              <w:t xml:space="preserve"> su durel</w:t>
            </w:r>
            <w:r>
              <w:t>ė</w:t>
            </w:r>
            <w:r>
              <w:t>mis ir reguliuojama 1 auk</w:t>
            </w:r>
            <w:r>
              <w:t>šč</w:t>
            </w:r>
            <w:r>
              <w:t>io lentyna viduje, furnit</w:t>
            </w:r>
            <w:r>
              <w:t>ū</w:t>
            </w:r>
            <w:r>
              <w:t xml:space="preserve">ra </w:t>
            </w:r>
            <w:r>
              <w:t>š</w:t>
            </w:r>
            <w:r>
              <w:t>velnaus u</w:t>
            </w:r>
            <w:r>
              <w:t>ž</w:t>
            </w:r>
            <w:r>
              <w:t>darymo. Ant reguliuojamo auk</w:t>
            </w:r>
            <w:r>
              <w:t>šč</w:t>
            </w:r>
            <w:r>
              <w:t xml:space="preserve">io </w:t>
            </w:r>
            <w:proofErr w:type="spellStart"/>
            <w:r>
              <w:t>paduk</w:t>
            </w:r>
            <w:r>
              <w:t>ų</w:t>
            </w:r>
            <w:proofErr w:type="spellEnd"/>
            <w:r>
              <w:t>, nebrai</w:t>
            </w:r>
            <w:r>
              <w:t>ž</w:t>
            </w:r>
            <w:r>
              <w:t>an</w:t>
            </w:r>
            <w:r>
              <w:t>č</w:t>
            </w:r>
            <w:r>
              <w:t>i</w:t>
            </w:r>
            <w:r>
              <w:t>ų</w:t>
            </w:r>
            <w:r>
              <w:t xml:space="preserve"> grind</w:t>
            </w:r>
            <w:r>
              <w:t>ų</w:t>
            </w:r>
            <w:r>
              <w:t xml:space="preserve"> dangos.</w:t>
            </w:r>
          </w:p>
          <w:p w:rsidR="00441545" w:rsidRPr="00B410AE" w:rsidRDefault="00441545" w:rsidP="00DD52F8">
            <w:pPr>
              <w:contextualSpacing/>
              <w:jc w:val="both"/>
              <w:rPr>
                <w:rFonts w:hAnsi="Times New Roman" w:cs="Times New Roman"/>
              </w:rPr>
            </w:pPr>
            <w:r>
              <w:t>I</w:t>
            </w:r>
            <w:r>
              <w:t>š</w:t>
            </w:r>
            <w:r>
              <w:t xml:space="preserve">matavimai </w:t>
            </w:r>
            <w:r w:rsidR="00281FDB">
              <w:rPr>
                <w:rFonts w:hAnsi="Times New Roman"/>
              </w:rPr>
              <w:t>400x gylis600 x h600 mm</w:t>
            </w:r>
            <w:r w:rsidR="00281FDB">
              <w:t>.</w:t>
            </w:r>
          </w:p>
        </w:tc>
        <w:tc>
          <w:tcPr>
            <w:tcW w:w="1134" w:type="dxa"/>
          </w:tcPr>
          <w:p w:rsidR="00441545" w:rsidRDefault="004E63C4" w:rsidP="00DD52F8">
            <w:pPr>
              <w:contextualSpacing/>
              <w:jc w:val="both"/>
              <w:rPr>
                <w:rFonts w:hAnsi="Times New Roman" w:cs="Times New Roman"/>
              </w:rPr>
            </w:pPr>
            <w:r>
              <w:rPr>
                <w:rFonts w:hAnsi="Times New Roman" w:cs="Times New Roman"/>
              </w:rPr>
              <w:t>2</w:t>
            </w:r>
          </w:p>
        </w:tc>
        <w:tc>
          <w:tcPr>
            <w:tcW w:w="4819" w:type="dxa"/>
          </w:tcPr>
          <w:p w:rsidR="00441545" w:rsidRDefault="00441545" w:rsidP="00DD52F8">
            <w:pPr>
              <w:contextualSpacing/>
              <w:jc w:val="both"/>
              <w:rPr>
                <w:rFonts w:hAnsi="Times New Roman" w:cs="Times New Roman"/>
              </w:rPr>
            </w:pPr>
          </w:p>
        </w:tc>
      </w:tr>
      <w:tr w:rsidR="00441545" w:rsidTr="004E63C4">
        <w:tc>
          <w:tcPr>
            <w:tcW w:w="567" w:type="dxa"/>
          </w:tcPr>
          <w:p w:rsidR="00441545" w:rsidRDefault="00441545" w:rsidP="00DD52F8">
            <w:pPr>
              <w:contextualSpacing/>
              <w:jc w:val="both"/>
              <w:rPr>
                <w:rFonts w:hAnsi="Times New Roman" w:cs="Times New Roman"/>
              </w:rPr>
            </w:pPr>
            <w:r>
              <w:rPr>
                <w:rFonts w:hAnsi="Times New Roman" w:cs="Times New Roman"/>
              </w:rPr>
              <w:t>8.</w:t>
            </w:r>
          </w:p>
        </w:tc>
        <w:tc>
          <w:tcPr>
            <w:tcW w:w="3970" w:type="dxa"/>
          </w:tcPr>
          <w:p w:rsidR="00441545" w:rsidRPr="00780680" w:rsidRDefault="00441545" w:rsidP="00DD52F8">
            <w:pPr>
              <w:contextualSpacing/>
              <w:jc w:val="both"/>
              <w:rPr>
                <w:rFonts w:hAnsi="Times New Roman" w:cs="Times New Roman"/>
                <w:b/>
              </w:rPr>
            </w:pPr>
            <w:r w:rsidRPr="00780680">
              <w:rPr>
                <w:rFonts w:hAnsi="Times New Roman" w:cs="Times New Roman"/>
                <w:b/>
              </w:rPr>
              <w:t>Darbo stalas, pakeliamas 1600</w:t>
            </w:r>
          </w:p>
          <w:p w:rsidR="00441545" w:rsidRDefault="00441545" w:rsidP="00DD52F8">
            <w:pPr>
              <w:contextualSpacing/>
              <w:jc w:val="both"/>
            </w:pPr>
            <w:r>
              <w:t>Gaminama i</w:t>
            </w:r>
            <w:r>
              <w:t>š</w:t>
            </w:r>
            <w:r>
              <w:t xml:space="preserve"> ne plonesn</w:t>
            </w:r>
            <w:r>
              <w:t>ė</w:t>
            </w:r>
            <w:r>
              <w:t xml:space="preserve">s nei 18 mm LMDP (spalva </w:t>
            </w:r>
            <w:r>
              <w:t>š</w:t>
            </w:r>
            <w:r>
              <w:t>viesiai pilka, derinama su u</w:t>
            </w:r>
            <w:r>
              <w:t>ž</w:t>
            </w:r>
            <w:r>
              <w:t xml:space="preserve">sakovu, atitikmuo </w:t>
            </w:r>
            <w:proofErr w:type="spellStart"/>
            <w:r>
              <w:t>egger</w:t>
            </w:r>
            <w:proofErr w:type="spellEnd"/>
            <w:r>
              <w:t xml:space="preserve"> u708 st9 </w:t>
            </w:r>
            <w:proofErr w:type="spellStart"/>
            <w:r>
              <w:t>lighy</w:t>
            </w:r>
            <w:proofErr w:type="spellEnd"/>
            <w:r>
              <w:t xml:space="preserve"> </w:t>
            </w:r>
            <w:proofErr w:type="spellStart"/>
            <w:r>
              <w:t>grey</w:t>
            </w:r>
            <w:proofErr w:type="spellEnd"/>
            <w:r>
              <w:t xml:space="preserve">). </w:t>
            </w:r>
          </w:p>
          <w:p w:rsidR="00441545" w:rsidRDefault="00441545" w:rsidP="00DD52F8">
            <w:pPr>
              <w:contextualSpacing/>
              <w:jc w:val="both"/>
            </w:pPr>
            <w:r>
              <w:t>Pakeliamo darbastalio furnit</w:t>
            </w:r>
            <w:r>
              <w:t>ū</w:t>
            </w:r>
            <w:r>
              <w:t xml:space="preserve">ra su integruotu metalo </w:t>
            </w:r>
            <w:proofErr w:type="spellStart"/>
            <w:r>
              <w:t>lankstinio</w:t>
            </w:r>
            <w:proofErr w:type="spellEnd"/>
            <w:r>
              <w:t xml:space="preserve"> loviu, kuriame komplektuojamos komunikacijos: 2 vnt. atskiri, maitinimo blokai viename i</w:t>
            </w:r>
            <w:r>
              <w:t>š</w:t>
            </w:r>
            <w:r>
              <w:t xml:space="preserve"> j</w:t>
            </w:r>
            <w:r>
              <w:t>ų</w:t>
            </w:r>
            <w:r>
              <w:t xml:space="preserve"> 3 maitinimo ir 2 LAN jungtys , o kitame 3 maitinimo jungtys (elektros blokai profesional</w:t>
            </w:r>
            <w:r>
              <w:t>ū</w:t>
            </w:r>
            <w:r>
              <w:t>s). Stalvir</w:t>
            </w:r>
            <w:r>
              <w:t>š</w:t>
            </w:r>
            <w:r>
              <w:t xml:space="preserve">yje </w:t>
            </w:r>
            <w:r>
              <w:t>į</w:t>
            </w:r>
            <w:r>
              <w:t>rengiama anga su dangteliu laidams (juoda matin</w:t>
            </w:r>
            <w:r>
              <w:t>ė</w:t>
            </w:r>
            <w:r>
              <w:t xml:space="preserve"> spalva). Teleskopinis, reguliuojamo ilgio, atitinkantis stalo </w:t>
            </w:r>
            <w:proofErr w:type="spellStart"/>
            <w:r>
              <w:t>i</w:t>
            </w:r>
            <w:r>
              <w:t>š</w:t>
            </w:r>
            <w:r>
              <w:t>matavimus</w:t>
            </w:r>
            <w:proofErr w:type="spellEnd"/>
            <w:r>
              <w:t xml:space="preserve"> metalinis r</w:t>
            </w:r>
            <w:r>
              <w:t>ė</w:t>
            </w:r>
            <w:r>
              <w:t>mas. Reguliavimo mechanizmo svirtel</w:t>
            </w:r>
            <w:r>
              <w:t>ė</w:t>
            </w:r>
            <w:r>
              <w:t xml:space="preserve"> veikianti paspaudimo- pak</w:t>
            </w:r>
            <w:r>
              <w:t>ė</w:t>
            </w:r>
            <w:r>
              <w:t>limo principu, sta</w:t>
            </w:r>
            <w:r>
              <w:t>č</w:t>
            </w:r>
            <w:r>
              <w:t>iakampio formos 60 x 25mm su u</w:t>
            </w:r>
            <w:r>
              <w:t>ž</w:t>
            </w:r>
            <w:r>
              <w:t xml:space="preserve">apvalintais galais. </w:t>
            </w:r>
            <w:r>
              <w:lastRenderedPageBreak/>
              <w:t>Elektrinis auk</w:t>
            </w:r>
            <w:r>
              <w:t>šč</w:t>
            </w:r>
            <w:r>
              <w:t xml:space="preserve">io reguliavimas nuo 700 </w:t>
            </w:r>
            <w:r>
              <w:t>–</w:t>
            </w:r>
            <w:r>
              <w:t xml:space="preserve"> 1250 mm diapazone su 2 varikliais. K</w:t>
            </w:r>
            <w:r>
              <w:t>ė</w:t>
            </w:r>
            <w:r>
              <w:t xml:space="preserve">limo greitis 30 mm/s, tylus veikimas &lt; 60 </w:t>
            </w:r>
            <w:proofErr w:type="spellStart"/>
            <w:r>
              <w:t>dB</w:t>
            </w:r>
            <w:proofErr w:type="spellEnd"/>
            <w:r>
              <w:t xml:space="preserve">. Keliamoji galia: iki 120 kg . 100 </w:t>
            </w:r>
            <w:r>
              <w:t>–</w:t>
            </w:r>
            <w:r>
              <w:t xml:space="preserve"> 230 V maitinimo </w:t>
            </w:r>
            <w:r>
              <w:t>š</w:t>
            </w:r>
            <w:r>
              <w:t xml:space="preserve">altinis. Kojos spalva juoda. </w:t>
            </w:r>
          </w:p>
          <w:p w:rsidR="00441545" w:rsidRDefault="00441545" w:rsidP="00DD52F8">
            <w:pPr>
              <w:contextualSpacing/>
              <w:jc w:val="both"/>
              <w:rPr>
                <w:rFonts w:hAnsi="Times New Roman" w:cs="Times New Roman"/>
              </w:rPr>
            </w:pPr>
            <w:r>
              <w:t>Stalvir</w:t>
            </w:r>
            <w:r>
              <w:t>š</w:t>
            </w:r>
            <w:r>
              <w:t xml:space="preserve">io matmenys: </w:t>
            </w:r>
            <w:r w:rsidR="00281FDB">
              <w:rPr>
                <w:rFonts w:hAnsi="Times New Roman"/>
              </w:rPr>
              <w:t>plotis1600 x gylis 800 mm</w:t>
            </w:r>
          </w:p>
        </w:tc>
        <w:tc>
          <w:tcPr>
            <w:tcW w:w="1134" w:type="dxa"/>
          </w:tcPr>
          <w:p w:rsidR="00441545" w:rsidRDefault="004E63C4" w:rsidP="00DD52F8">
            <w:pPr>
              <w:contextualSpacing/>
              <w:jc w:val="both"/>
              <w:rPr>
                <w:rFonts w:hAnsi="Times New Roman" w:cs="Times New Roman"/>
              </w:rPr>
            </w:pPr>
            <w:r>
              <w:rPr>
                <w:rFonts w:hAnsi="Times New Roman" w:cs="Times New Roman"/>
              </w:rPr>
              <w:lastRenderedPageBreak/>
              <w:t>48</w:t>
            </w:r>
          </w:p>
        </w:tc>
        <w:tc>
          <w:tcPr>
            <w:tcW w:w="4819" w:type="dxa"/>
          </w:tcPr>
          <w:p w:rsidR="00441545" w:rsidRDefault="004E63C4" w:rsidP="00DD52F8">
            <w:pPr>
              <w:contextualSpacing/>
              <w:jc w:val="both"/>
              <w:rPr>
                <w:rFonts w:hAnsi="Times New Roman" w:cs="Times New Roman"/>
              </w:rPr>
            </w:pPr>
            <w:r>
              <w:rPr>
                <w:noProof/>
                <w:lang w:eastAsia="lt-LT"/>
              </w:rPr>
              <w:drawing>
                <wp:inline distT="0" distB="0" distL="0" distR="0" wp14:anchorId="037DBF2A" wp14:editId="557052C4">
                  <wp:extent cx="1894680" cy="1466280"/>
                  <wp:effectExtent l="0" t="0" r="0" b="635"/>
                  <wp:docPr id="8" name="Image 3"/>
                  <wp:cNvGraphicFramePr/>
                  <a:graphic xmlns:a="http://schemas.openxmlformats.org/drawingml/2006/main">
                    <a:graphicData uri="http://schemas.openxmlformats.org/drawingml/2006/picture">
                      <pic:pic xmlns:pic="http://schemas.openxmlformats.org/drawingml/2006/picture">
                        <pic:nvPicPr>
                          <pic:cNvPr id="8" name="Image 3"/>
                          <pic:cNvPicPr/>
                        </pic:nvPicPr>
                        <pic:blipFill>
                          <a:blip r:embed="rId8"/>
                          <a:stretch/>
                        </pic:blipFill>
                        <pic:spPr>
                          <a:xfrm>
                            <a:off x="0" y="0"/>
                            <a:ext cx="1894680" cy="1466280"/>
                          </a:xfrm>
                          <a:prstGeom prst="rect">
                            <a:avLst/>
                          </a:prstGeom>
                          <a:noFill/>
                          <a:ln w="0">
                            <a:noFill/>
                          </a:ln>
                        </pic:spPr>
                      </pic:pic>
                    </a:graphicData>
                  </a:graphic>
                </wp:inline>
              </w:drawing>
            </w:r>
          </w:p>
        </w:tc>
      </w:tr>
      <w:tr w:rsidR="00441545" w:rsidTr="00441545">
        <w:tc>
          <w:tcPr>
            <w:tcW w:w="567" w:type="dxa"/>
          </w:tcPr>
          <w:p w:rsidR="00441545" w:rsidRDefault="00441545" w:rsidP="00DD52F8">
            <w:pPr>
              <w:contextualSpacing/>
              <w:jc w:val="both"/>
              <w:rPr>
                <w:rFonts w:hAnsi="Times New Roman" w:cs="Times New Roman"/>
              </w:rPr>
            </w:pPr>
            <w:r>
              <w:rPr>
                <w:rFonts w:hAnsi="Times New Roman" w:cs="Times New Roman"/>
              </w:rPr>
              <w:t>9.</w:t>
            </w:r>
          </w:p>
        </w:tc>
        <w:tc>
          <w:tcPr>
            <w:tcW w:w="3970" w:type="dxa"/>
          </w:tcPr>
          <w:p w:rsidR="00441545" w:rsidRPr="00780680" w:rsidRDefault="00441545" w:rsidP="00DD52F8">
            <w:pPr>
              <w:contextualSpacing/>
              <w:jc w:val="both"/>
              <w:rPr>
                <w:rFonts w:hAnsi="Times New Roman" w:cs="Times New Roman"/>
                <w:b/>
              </w:rPr>
            </w:pPr>
            <w:r>
              <w:rPr>
                <w:rFonts w:hAnsi="Times New Roman" w:cs="Times New Roman"/>
              </w:rPr>
              <w:t xml:space="preserve"> </w:t>
            </w:r>
            <w:r w:rsidRPr="00780680">
              <w:rPr>
                <w:rFonts w:hAnsi="Times New Roman" w:cs="Times New Roman"/>
                <w:b/>
              </w:rPr>
              <w:t>Darbo stalas, pakeliamas 1200</w:t>
            </w:r>
          </w:p>
          <w:p w:rsidR="00441545" w:rsidRDefault="00441545" w:rsidP="00DD52F8">
            <w:pPr>
              <w:contextualSpacing/>
              <w:jc w:val="both"/>
            </w:pPr>
            <w:r>
              <w:t>Gaminama i</w:t>
            </w:r>
            <w:r>
              <w:t>š</w:t>
            </w:r>
            <w:r>
              <w:t xml:space="preserve"> ne plonesn</w:t>
            </w:r>
            <w:r>
              <w:t>ė</w:t>
            </w:r>
            <w:r>
              <w:t xml:space="preserve">s nei 18 mm LMDP (spalva </w:t>
            </w:r>
            <w:r>
              <w:t>š</w:t>
            </w:r>
            <w:r>
              <w:t>viesiai pilka, derinama su u</w:t>
            </w:r>
            <w:r>
              <w:t>ž</w:t>
            </w:r>
            <w:r>
              <w:t xml:space="preserve">sakovu, atitikmuo </w:t>
            </w:r>
            <w:proofErr w:type="spellStart"/>
            <w:r>
              <w:t>egger</w:t>
            </w:r>
            <w:proofErr w:type="spellEnd"/>
            <w:r>
              <w:t xml:space="preserve"> u708 st9 </w:t>
            </w:r>
            <w:proofErr w:type="spellStart"/>
            <w:r>
              <w:t>lighy</w:t>
            </w:r>
            <w:proofErr w:type="spellEnd"/>
            <w:r>
              <w:t xml:space="preserve"> </w:t>
            </w:r>
            <w:proofErr w:type="spellStart"/>
            <w:r>
              <w:t>grey</w:t>
            </w:r>
            <w:proofErr w:type="spellEnd"/>
            <w:r>
              <w:t>). Pakeliamo darbastalio furnit</w:t>
            </w:r>
            <w:r>
              <w:t>ū</w:t>
            </w:r>
            <w:r>
              <w:t xml:space="preserve">ra su integruotu metalo </w:t>
            </w:r>
            <w:proofErr w:type="spellStart"/>
            <w:r>
              <w:t>lankstinio</w:t>
            </w:r>
            <w:proofErr w:type="spellEnd"/>
            <w:r>
              <w:t xml:space="preserve"> loviu. Stalvir</w:t>
            </w:r>
            <w:r>
              <w:t>š</w:t>
            </w:r>
            <w:r>
              <w:t xml:space="preserve">yje </w:t>
            </w:r>
            <w:r>
              <w:t>į</w:t>
            </w:r>
            <w:r>
              <w:t>rengiama anga su dangteliu laidams (juoda matin</w:t>
            </w:r>
            <w:r>
              <w:t>ė</w:t>
            </w:r>
            <w:r>
              <w:t xml:space="preserve"> spalva) Teleskopinis, reguliuojamo ilgio, atitinkantis stalo </w:t>
            </w:r>
            <w:proofErr w:type="spellStart"/>
            <w:r>
              <w:t>i</w:t>
            </w:r>
            <w:r>
              <w:t>š</w:t>
            </w:r>
            <w:r>
              <w:t>matavimus</w:t>
            </w:r>
            <w:proofErr w:type="spellEnd"/>
            <w:r>
              <w:t xml:space="preserve"> metalinis r</w:t>
            </w:r>
            <w:r>
              <w:t>ė</w:t>
            </w:r>
            <w:r>
              <w:t>mas. Reguliavimo mechanizmo svirtel</w:t>
            </w:r>
            <w:r>
              <w:t>ė</w:t>
            </w:r>
            <w:r>
              <w:t xml:space="preserve"> veikianti paspaudimo- pak</w:t>
            </w:r>
            <w:r>
              <w:t>ė</w:t>
            </w:r>
            <w:r>
              <w:t>limo principu, sta</w:t>
            </w:r>
            <w:r>
              <w:t>č</w:t>
            </w:r>
            <w:r>
              <w:t>iakampio formos 60 x 25mm su u</w:t>
            </w:r>
            <w:r>
              <w:t>ž</w:t>
            </w:r>
            <w:r>
              <w:t>apvalintais galais. Elektrinis auk</w:t>
            </w:r>
            <w:r>
              <w:t>šč</w:t>
            </w:r>
            <w:r>
              <w:t xml:space="preserve">io reguliavimas nuo 700 </w:t>
            </w:r>
            <w:r>
              <w:t>–</w:t>
            </w:r>
            <w:r>
              <w:t xml:space="preserve"> 1250 mm diapazone su 2 varikliais. K</w:t>
            </w:r>
            <w:r>
              <w:t>ė</w:t>
            </w:r>
            <w:r>
              <w:t xml:space="preserve">limo greitis 30 mm/s, tylus veikimas &lt; 60 </w:t>
            </w:r>
            <w:proofErr w:type="spellStart"/>
            <w:r>
              <w:t>dB</w:t>
            </w:r>
            <w:proofErr w:type="spellEnd"/>
            <w:r>
              <w:t xml:space="preserve">. Keliamoji galia: iki 120 kg . 100 </w:t>
            </w:r>
            <w:r>
              <w:t>–</w:t>
            </w:r>
            <w:r>
              <w:t xml:space="preserve"> 230 V maitinimo </w:t>
            </w:r>
            <w:r>
              <w:t>š</w:t>
            </w:r>
            <w:r>
              <w:t>altinis. Kojos spalva juoda.</w:t>
            </w:r>
          </w:p>
          <w:p w:rsidR="00441545" w:rsidRDefault="00441545" w:rsidP="00DD52F8">
            <w:pPr>
              <w:contextualSpacing/>
              <w:jc w:val="both"/>
              <w:rPr>
                <w:rFonts w:hAnsi="Times New Roman" w:cs="Times New Roman"/>
              </w:rPr>
            </w:pPr>
            <w:r>
              <w:t xml:space="preserve"> Stalvir</w:t>
            </w:r>
            <w:r>
              <w:t>š</w:t>
            </w:r>
            <w:r>
              <w:t xml:space="preserve">io matmenys: </w:t>
            </w:r>
            <w:r w:rsidR="00281FDB">
              <w:rPr>
                <w:rFonts w:hAnsi="Times New Roman"/>
              </w:rPr>
              <w:t>plotis 1200 x gylis 600</w:t>
            </w:r>
            <w:r w:rsidR="00281FDB">
              <w:rPr>
                <w:rFonts w:hAnsi="Times New Roman" w:cs="Times New Roman"/>
              </w:rPr>
              <w:t xml:space="preserve"> mm</w:t>
            </w:r>
          </w:p>
        </w:tc>
        <w:tc>
          <w:tcPr>
            <w:tcW w:w="1134" w:type="dxa"/>
          </w:tcPr>
          <w:p w:rsidR="00441545" w:rsidRDefault="004E63C4" w:rsidP="00DD52F8">
            <w:pPr>
              <w:contextualSpacing/>
              <w:jc w:val="both"/>
              <w:rPr>
                <w:rFonts w:hAnsi="Times New Roman" w:cs="Times New Roman"/>
              </w:rPr>
            </w:pPr>
            <w:r>
              <w:rPr>
                <w:rFonts w:hAnsi="Times New Roman" w:cs="Times New Roman"/>
              </w:rPr>
              <w:t>1</w:t>
            </w:r>
          </w:p>
        </w:tc>
        <w:tc>
          <w:tcPr>
            <w:tcW w:w="4819" w:type="dxa"/>
          </w:tcPr>
          <w:p w:rsidR="00441545" w:rsidRDefault="00441545" w:rsidP="00DD52F8">
            <w:pPr>
              <w:contextualSpacing/>
              <w:jc w:val="both"/>
              <w:rPr>
                <w:rFonts w:hAnsi="Times New Roman" w:cs="Times New Roman"/>
              </w:rPr>
            </w:pPr>
          </w:p>
        </w:tc>
      </w:tr>
      <w:tr w:rsidR="00441545" w:rsidTr="004E63C4">
        <w:tc>
          <w:tcPr>
            <w:tcW w:w="567" w:type="dxa"/>
          </w:tcPr>
          <w:p w:rsidR="00441545" w:rsidRDefault="00441545" w:rsidP="00DD52F8">
            <w:pPr>
              <w:contextualSpacing/>
              <w:jc w:val="both"/>
              <w:rPr>
                <w:rFonts w:hAnsi="Times New Roman" w:cs="Times New Roman"/>
              </w:rPr>
            </w:pPr>
            <w:r>
              <w:rPr>
                <w:rFonts w:hAnsi="Times New Roman" w:cs="Times New Roman"/>
              </w:rPr>
              <w:t>10.</w:t>
            </w:r>
          </w:p>
        </w:tc>
        <w:tc>
          <w:tcPr>
            <w:tcW w:w="3970" w:type="dxa"/>
          </w:tcPr>
          <w:p w:rsidR="00441545" w:rsidRPr="00780680" w:rsidRDefault="00441545" w:rsidP="00DD52F8">
            <w:pPr>
              <w:contextualSpacing/>
              <w:jc w:val="both"/>
              <w:rPr>
                <w:rFonts w:hAnsi="Times New Roman" w:cs="Times New Roman"/>
                <w:b/>
              </w:rPr>
            </w:pPr>
            <w:r w:rsidRPr="00780680">
              <w:rPr>
                <w:rFonts w:hAnsi="Times New Roman" w:cs="Times New Roman"/>
                <w:b/>
              </w:rPr>
              <w:t>Darbo stalas vadovams, pakeliamas 1800</w:t>
            </w:r>
          </w:p>
          <w:p w:rsidR="00441545" w:rsidRDefault="00441545" w:rsidP="00DD52F8">
            <w:pPr>
              <w:contextualSpacing/>
              <w:jc w:val="both"/>
            </w:pPr>
            <w:r>
              <w:t xml:space="preserve"> Gaminama i</w:t>
            </w:r>
            <w:r>
              <w:t>š</w:t>
            </w:r>
            <w:r>
              <w:t xml:space="preserve"> ne plonesn</w:t>
            </w:r>
            <w:r>
              <w:t>ė</w:t>
            </w:r>
            <w:r>
              <w:t xml:space="preserve">s nei 18 mm LMDP (spalva </w:t>
            </w:r>
            <w:r>
              <w:t>š</w:t>
            </w:r>
            <w:r>
              <w:t>viesiai pilka, derinama su u</w:t>
            </w:r>
            <w:r>
              <w:t>ž</w:t>
            </w:r>
            <w:r>
              <w:t xml:space="preserve">sakovu, atitikmuo </w:t>
            </w:r>
            <w:proofErr w:type="spellStart"/>
            <w:r>
              <w:t>egger</w:t>
            </w:r>
            <w:proofErr w:type="spellEnd"/>
            <w:r>
              <w:t xml:space="preserve"> u708 st9 </w:t>
            </w:r>
            <w:proofErr w:type="spellStart"/>
            <w:r>
              <w:t>lighy</w:t>
            </w:r>
            <w:proofErr w:type="spellEnd"/>
            <w:r>
              <w:t xml:space="preserve"> </w:t>
            </w:r>
            <w:proofErr w:type="spellStart"/>
            <w:r>
              <w:t>grey</w:t>
            </w:r>
            <w:proofErr w:type="spellEnd"/>
            <w:r>
              <w:t>). Pakeliamo darbastalio furnit</w:t>
            </w:r>
            <w:r>
              <w:t>ū</w:t>
            </w:r>
            <w:r>
              <w:t xml:space="preserve">ra su integruotu metalo </w:t>
            </w:r>
            <w:proofErr w:type="spellStart"/>
            <w:r>
              <w:t>lankstinio</w:t>
            </w:r>
            <w:proofErr w:type="spellEnd"/>
            <w:r>
              <w:t xml:space="preserve"> loviu, kuriame komplektuojamos komunikacijos: 2 vnt. atskiri, maitinimo blokai viename i</w:t>
            </w:r>
            <w:r>
              <w:t>š</w:t>
            </w:r>
            <w:r>
              <w:t xml:space="preserve"> j</w:t>
            </w:r>
            <w:r>
              <w:t>ų</w:t>
            </w:r>
            <w:r>
              <w:t xml:space="preserve"> 3 maitinimo ir 2 LAN jungtys, o kitame 3 maitinimo jungtys (elektros blokai profesional</w:t>
            </w:r>
            <w:r>
              <w:t>ū</w:t>
            </w:r>
            <w:r>
              <w:t>s). Stalvir</w:t>
            </w:r>
            <w:r>
              <w:t>š</w:t>
            </w:r>
            <w:r>
              <w:t xml:space="preserve">yje </w:t>
            </w:r>
            <w:r>
              <w:t>į</w:t>
            </w:r>
            <w:r>
              <w:t>rengiama anga su dangteliu laidams (juoda matin</w:t>
            </w:r>
            <w:r>
              <w:t>ė</w:t>
            </w:r>
            <w:r>
              <w:t xml:space="preserve"> spalva). Teleskopinis, reguliuojamo ilgio, atitinkantis stalo </w:t>
            </w:r>
            <w:proofErr w:type="spellStart"/>
            <w:r>
              <w:t>i</w:t>
            </w:r>
            <w:r>
              <w:t>š</w:t>
            </w:r>
            <w:r>
              <w:t>matavimus</w:t>
            </w:r>
            <w:proofErr w:type="spellEnd"/>
            <w:r>
              <w:t xml:space="preserve"> metalinis r</w:t>
            </w:r>
            <w:r>
              <w:t>ė</w:t>
            </w:r>
            <w:r>
              <w:t>mas. Reguliavimo mechanizmo svirtel</w:t>
            </w:r>
            <w:r>
              <w:t>ė</w:t>
            </w:r>
            <w:r>
              <w:t xml:space="preserve"> veikianti paspaudimo- pak</w:t>
            </w:r>
            <w:r>
              <w:t>ė</w:t>
            </w:r>
            <w:r>
              <w:t>limo principu, sta</w:t>
            </w:r>
            <w:r>
              <w:t>č</w:t>
            </w:r>
            <w:r>
              <w:t>iakampio formos 60 x 25mm su u</w:t>
            </w:r>
            <w:r>
              <w:t>ž</w:t>
            </w:r>
            <w:r>
              <w:t>apvalintais galais. Elektrinis auk</w:t>
            </w:r>
            <w:r>
              <w:t>šč</w:t>
            </w:r>
            <w:r>
              <w:t xml:space="preserve">io reguliavimas 700 </w:t>
            </w:r>
            <w:r>
              <w:t>–</w:t>
            </w:r>
            <w:r>
              <w:t xml:space="preserve"> 1250 mm diapazone su 2 varikliais. K</w:t>
            </w:r>
            <w:r>
              <w:t>ė</w:t>
            </w:r>
            <w:r>
              <w:t xml:space="preserve">limo greitis 30 mm/s, tylus veikimas &lt; 60 </w:t>
            </w:r>
            <w:proofErr w:type="spellStart"/>
            <w:r>
              <w:t>dB</w:t>
            </w:r>
            <w:proofErr w:type="spellEnd"/>
            <w:r>
              <w:t xml:space="preserve">. Keliamoji galia: iki 120 kg . 100 </w:t>
            </w:r>
            <w:r>
              <w:t>–</w:t>
            </w:r>
            <w:r>
              <w:t xml:space="preserve"> 230 V maitinimo </w:t>
            </w:r>
            <w:r>
              <w:t>š</w:t>
            </w:r>
            <w:r>
              <w:t>altinis. Kojos spalva juoda.</w:t>
            </w:r>
          </w:p>
          <w:p w:rsidR="00441545" w:rsidRDefault="00441545" w:rsidP="00DD52F8">
            <w:pPr>
              <w:contextualSpacing/>
              <w:jc w:val="both"/>
              <w:rPr>
                <w:rFonts w:hAnsi="Times New Roman" w:cs="Times New Roman"/>
              </w:rPr>
            </w:pPr>
            <w:r>
              <w:t xml:space="preserve"> Stalvir</w:t>
            </w:r>
            <w:r>
              <w:t>š</w:t>
            </w:r>
            <w:r>
              <w:t xml:space="preserve">io matmenys: </w:t>
            </w:r>
            <w:r w:rsidR="00281FDB">
              <w:rPr>
                <w:rFonts w:hAnsi="Times New Roman"/>
              </w:rPr>
              <w:t>plotis 1800 x gylis 800 mm</w:t>
            </w:r>
          </w:p>
        </w:tc>
        <w:tc>
          <w:tcPr>
            <w:tcW w:w="1134" w:type="dxa"/>
          </w:tcPr>
          <w:p w:rsidR="00441545" w:rsidRDefault="004E63C4" w:rsidP="00DD52F8">
            <w:pPr>
              <w:contextualSpacing/>
              <w:jc w:val="both"/>
              <w:rPr>
                <w:rFonts w:hAnsi="Times New Roman" w:cs="Times New Roman"/>
              </w:rPr>
            </w:pPr>
            <w:r>
              <w:rPr>
                <w:rFonts w:hAnsi="Times New Roman" w:cs="Times New Roman"/>
              </w:rPr>
              <w:t>8</w:t>
            </w:r>
          </w:p>
        </w:tc>
        <w:tc>
          <w:tcPr>
            <w:tcW w:w="4819" w:type="dxa"/>
          </w:tcPr>
          <w:p w:rsidR="00441545" w:rsidRDefault="004E63C4" w:rsidP="00DD52F8">
            <w:pPr>
              <w:contextualSpacing/>
              <w:jc w:val="both"/>
              <w:rPr>
                <w:rFonts w:hAnsi="Times New Roman" w:cs="Times New Roman"/>
              </w:rPr>
            </w:pPr>
            <w:r>
              <w:rPr>
                <w:noProof/>
                <w:lang w:eastAsia="lt-LT"/>
              </w:rPr>
              <w:drawing>
                <wp:inline distT="0" distB="0" distL="0" distR="0" wp14:anchorId="74C36957" wp14:editId="165A5605">
                  <wp:extent cx="1894680" cy="1466280"/>
                  <wp:effectExtent l="0" t="0" r="0" b="635"/>
                  <wp:docPr id="13" name="Image 8"/>
                  <wp:cNvGraphicFramePr/>
                  <a:graphic xmlns:a="http://schemas.openxmlformats.org/drawingml/2006/main">
                    <a:graphicData uri="http://schemas.openxmlformats.org/drawingml/2006/picture">
                      <pic:pic xmlns:pic="http://schemas.openxmlformats.org/drawingml/2006/picture">
                        <pic:nvPicPr>
                          <pic:cNvPr id="13" name="Image 8"/>
                          <pic:cNvPicPr/>
                        </pic:nvPicPr>
                        <pic:blipFill>
                          <a:blip r:embed="rId8"/>
                          <a:stretch/>
                        </pic:blipFill>
                        <pic:spPr>
                          <a:xfrm>
                            <a:off x="0" y="0"/>
                            <a:ext cx="1894680" cy="1466280"/>
                          </a:xfrm>
                          <a:prstGeom prst="rect">
                            <a:avLst/>
                          </a:prstGeom>
                          <a:noFill/>
                          <a:ln w="0">
                            <a:noFill/>
                          </a:ln>
                        </pic:spPr>
                      </pic:pic>
                    </a:graphicData>
                  </a:graphic>
                </wp:inline>
              </w:drawing>
            </w:r>
          </w:p>
        </w:tc>
      </w:tr>
      <w:tr w:rsidR="00441545" w:rsidTr="00441545">
        <w:tc>
          <w:tcPr>
            <w:tcW w:w="567" w:type="dxa"/>
          </w:tcPr>
          <w:p w:rsidR="00441545" w:rsidRDefault="00441545" w:rsidP="00DD52F8">
            <w:pPr>
              <w:contextualSpacing/>
              <w:jc w:val="both"/>
              <w:rPr>
                <w:rFonts w:hAnsi="Times New Roman" w:cs="Times New Roman"/>
              </w:rPr>
            </w:pPr>
            <w:r>
              <w:rPr>
                <w:rFonts w:hAnsi="Times New Roman" w:cs="Times New Roman"/>
              </w:rPr>
              <w:t>11.</w:t>
            </w:r>
          </w:p>
        </w:tc>
        <w:tc>
          <w:tcPr>
            <w:tcW w:w="3970" w:type="dxa"/>
          </w:tcPr>
          <w:p w:rsidR="00441545" w:rsidRDefault="00441545" w:rsidP="00DD52F8">
            <w:pPr>
              <w:contextualSpacing/>
              <w:jc w:val="both"/>
              <w:rPr>
                <w:rFonts w:hAnsi="Times New Roman" w:cs="Times New Roman"/>
                <w:b/>
              </w:rPr>
            </w:pPr>
            <w:r w:rsidRPr="0038325F">
              <w:rPr>
                <w:rFonts w:hAnsi="Times New Roman" w:cs="Times New Roman"/>
                <w:b/>
              </w:rPr>
              <w:t>Rūbų spinta R70</w:t>
            </w:r>
          </w:p>
          <w:p w:rsidR="00441545" w:rsidRDefault="00441545" w:rsidP="00DD52F8">
            <w:pPr>
              <w:contextualSpacing/>
              <w:jc w:val="both"/>
            </w:pPr>
            <w:r>
              <w:t>Gaminama i</w:t>
            </w:r>
            <w:r>
              <w:t>š</w:t>
            </w:r>
            <w:r>
              <w:t xml:space="preserve"> 18-20 mm LMDP. Kantuojama </w:t>
            </w:r>
            <w:r>
              <w:t>≥</w:t>
            </w:r>
            <w:r>
              <w:t xml:space="preserve">1 mm PVC </w:t>
            </w:r>
            <w:proofErr w:type="spellStart"/>
            <w:r>
              <w:t>kantu</w:t>
            </w:r>
            <w:proofErr w:type="spellEnd"/>
            <w:r>
              <w:t>. Nugar</w:t>
            </w:r>
            <w:r>
              <w:t>ė</w:t>
            </w:r>
            <w:r>
              <w:t>l</w:t>
            </w:r>
            <w:r>
              <w:t>ė</w:t>
            </w:r>
            <w:r>
              <w:t xml:space="preserve"> gaminama i</w:t>
            </w:r>
            <w:r>
              <w:t>š</w:t>
            </w:r>
            <w:r>
              <w:t xml:space="preserve"> 3-4 mm MPP. </w:t>
            </w:r>
          </w:p>
          <w:p w:rsidR="00441545" w:rsidRDefault="00441545" w:rsidP="00DD52F8">
            <w:pPr>
              <w:contextualSpacing/>
              <w:jc w:val="both"/>
            </w:pPr>
            <w:r>
              <w:t>Spinta ant reguliuojamo auk</w:t>
            </w:r>
            <w:r>
              <w:t>šč</w:t>
            </w:r>
            <w:r>
              <w:t xml:space="preserve">io </w:t>
            </w:r>
            <w:proofErr w:type="spellStart"/>
            <w:r>
              <w:t>paduk</w:t>
            </w:r>
            <w:r>
              <w:t>ų</w:t>
            </w:r>
            <w:proofErr w:type="spellEnd"/>
            <w:r>
              <w:t>, nebrai</w:t>
            </w:r>
            <w:r>
              <w:t>ž</w:t>
            </w:r>
            <w:r>
              <w:t>an</w:t>
            </w:r>
            <w:r>
              <w:t>č</w:t>
            </w:r>
            <w:r>
              <w:t>i</w:t>
            </w:r>
            <w:r>
              <w:t>ų</w:t>
            </w:r>
            <w:r>
              <w:t xml:space="preserve"> grind</w:t>
            </w:r>
            <w:r>
              <w:t>ų</w:t>
            </w:r>
            <w:r>
              <w:t xml:space="preserve"> dangos. Spintos viduje 2 lentynos ir vamzdis pakaboms (viena vir</w:t>
            </w:r>
            <w:r>
              <w:t>š</w:t>
            </w:r>
            <w:r>
              <w:t>uje, kita apa</w:t>
            </w:r>
            <w:r>
              <w:t>č</w:t>
            </w:r>
            <w:r>
              <w:t>ioje, po vir</w:t>
            </w:r>
            <w:r>
              <w:t>š</w:t>
            </w:r>
            <w:r>
              <w:t xml:space="preserve">utine lentyna vamzdis </w:t>
            </w:r>
            <w:r>
              <w:lastRenderedPageBreak/>
              <w:t>pakaboms) , furnit</w:t>
            </w:r>
            <w:r>
              <w:t>ū</w:t>
            </w:r>
            <w:r>
              <w:t xml:space="preserve">ra </w:t>
            </w:r>
            <w:r>
              <w:t>š</w:t>
            </w:r>
            <w:r>
              <w:t>velnaus u</w:t>
            </w:r>
            <w:r>
              <w:t>ž</w:t>
            </w:r>
            <w:r>
              <w:t>darymo. Vidin</w:t>
            </w:r>
            <w:r>
              <w:t>ė</w:t>
            </w:r>
            <w:r>
              <w:t>je dureli</w:t>
            </w:r>
            <w:r>
              <w:t>ų</w:t>
            </w:r>
            <w:r>
              <w:t xml:space="preserve"> pus</w:t>
            </w:r>
            <w:r>
              <w:t>ė</w:t>
            </w:r>
            <w:r>
              <w:t xml:space="preserve">je numatytas veidrodis ( h1000 mm x 250mm). </w:t>
            </w:r>
          </w:p>
          <w:p w:rsidR="00441545" w:rsidRDefault="00441545" w:rsidP="00DD52F8">
            <w:pPr>
              <w:contextualSpacing/>
              <w:jc w:val="both"/>
            </w:pPr>
            <w:r>
              <w:t xml:space="preserve">Spalva </w:t>
            </w:r>
            <w:r>
              <w:t>š</w:t>
            </w:r>
            <w:r>
              <w:t>viesiai pilka, derinama su u</w:t>
            </w:r>
            <w:r>
              <w:t>ž</w:t>
            </w:r>
            <w:r>
              <w:t xml:space="preserve">sakovu, atitikmuo </w:t>
            </w:r>
            <w:proofErr w:type="spellStart"/>
            <w:r>
              <w:t>egger</w:t>
            </w:r>
            <w:proofErr w:type="spellEnd"/>
            <w:r>
              <w:t xml:space="preserve"> u708 st9 </w:t>
            </w:r>
            <w:proofErr w:type="spellStart"/>
            <w:r>
              <w:t>light</w:t>
            </w:r>
            <w:proofErr w:type="spellEnd"/>
            <w:r>
              <w:t xml:space="preserve"> </w:t>
            </w:r>
            <w:proofErr w:type="spellStart"/>
            <w:r>
              <w:t>grey</w:t>
            </w:r>
            <w:proofErr w:type="spellEnd"/>
            <w:r>
              <w:t xml:space="preserve">. </w:t>
            </w:r>
          </w:p>
          <w:p w:rsidR="00441545" w:rsidRDefault="00441545" w:rsidP="00DD52F8">
            <w:pPr>
              <w:contextualSpacing/>
              <w:jc w:val="both"/>
            </w:pPr>
            <w:r>
              <w:t>Ranken</w:t>
            </w:r>
            <w:r>
              <w:t>ė</w:t>
            </w:r>
            <w:r>
              <w:t>l</w:t>
            </w:r>
            <w:r>
              <w:t>ė</w:t>
            </w:r>
            <w:r>
              <w:t>s juodos spalvos, metalin</w:t>
            </w:r>
            <w:r>
              <w:t>ė</w:t>
            </w:r>
            <w:r>
              <w:t>s (ranken</w:t>
            </w:r>
            <w:r>
              <w:t>ė</w:t>
            </w:r>
            <w:r>
              <w:t>l</w:t>
            </w:r>
            <w:r>
              <w:t>ė</w:t>
            </w:r>
            <w:r>
              <w:t>s dizainas derinamas su u</w:t>
            </w:r>
            <w:r>
              <w:t>ž</w:t>
            </w:r>
            <w:r>
              <w:t xml:space="preserve">sakovu). </w:t>
            </w:r>
          </w:p>
          <w:p w:rsidR="00441545" w:rsidRPr="00A24CC8" w:rsidRDefault="00441545" w:rsidP="00DD52F8">
            <w:pPr>
              <w:contextualSpacing/>
              <w:jc w:val="both"/>
              <w:rPr>
                <w:rFonts w:hAnsi="Times New Roman" w:cs="Times New Roman"/>
                <w:b/>
              </w:rPr>
            </w:pPr>
            <w:r>
              <w:t xml:space="preserve">Matmenys </w:t>
            </w:r>
            <w:r>
              <w:t>–</w:t>
            </w:r>
            <w:r>
              <w:t xml:space="preserve"> </w:t>
            </w:r>
            <w:r w:rsidR="00281FDB">
              <w:rPr>
                <w:rFonts w:hAnsi="Times New Roman"/>
              </w:rPr>
              <w:t>plotis 700 x gylis600 x h2000 mm.</w:t>
            </w:r>
          </w:p>
        </w:tc>
        <w:tc>
          <w:tcPr>
            <w:tcW w:w="1134" w:type="dxa"/>
          </w:tcPr>
          <w:p w:rsidR="00441545" w:rsidRDefault="004E63C4" w:rsidP="00DD52F8">
            <w:pPr>
              <w:contextualSpacing/>
              <w:jc w:val="both"/>
              <w:rPr>
                <w:rFonts w:hAnsi="Times New Roman" w:cs="Times New Roman"/>
              </w:rPr>
            </w:pPr>
            <w:r>
              <w:rPr>
                <w:rFonts w:hAnsi="Times New Roman" w:cs="Times New Roman"/>
              </w:rPr>
              <w:lastRenderedPageBreak/>
              <w:t>14</w:t>
            </w:r>
          </w:p>
        </w:tc>
        <w:tc>
          <w:tcPr>
            <w:tcW w:w="4819" w:type="dxa"/>
          </w:tcPr>
          <w:p w:rsidR="00441545" w:rsidRDefault="00441545" w:rsidP="00DD52F8">
            <w:pPr>
              <w:contextualSpacing/>
              <w:jc w:val="both"/>
              <w:rPr>
                <w:rFonts w:hAnsi="Times New Roman" w:cs="Times New Roman"/>
              </w:rPr>
            </w:pPr>
          </w:p>
        </w:tc>
      </w:tr>
      <w:tr w:rsidR="00441545" w:rsidTr="00441545">
        <w:tc>
          <w:tcPr>
            <w:tcW w:w="567" w:type="dxa"/>
          </w:tcPr>
          <w:p w:rsidR="00441545" w:rsidRDefault="00441545" w:rsidP="00DD52F8">
            <w:pPr>
              <w:contextualSpacing/>
              <w:jc w:val="both"/>
              <w:rPr>
                <w:rFonts w:hAnsi="Times New Roman" w:cs="Times New Roman"/>
              </w:rPr>
            </w:pPr>
            <w:r>
              <w:rPr>
                <w:rFonts w:hAnsi="Times New Roman" w:cs="Times New Roman"/>
              </w:rPr>
              <w:t>12.</w:t>
            </w:r>
          </w:p>
        </w:tc>
        <w:tc>
          <w:tcPr>
            <w:tcW w:w="3970" w:type="dxa"/>
          </w:tcPr>
          <w:p w:rsidR="00441545" w:rsidRPr="00EF7A5B" w:rsidRDefault="00441545" w:rsidP="00DD52F8">
            <w:pPr>
              <w:contextualSpacing/>
              <w:jc w:val="both"/>
              <w:rPr>
                <w:rFonts w:hAnsi="Times New Roman" w:cs="Times New Roman"/>
                <w:b/>
              </w:rPr>
            </w:pPr>
            <w:r w:rsidRPr="00EF7A5B">
              <w:rPr>
                <w:rFonts w:hAnsi="Times New Roman" w:cs="Times New Roman"/>
                <w:b/>
              </w:rPr>
              <w:t>Dokumentų spinta L70</w:t>
            </w:r>
          </w:p>
          <w:p w:rsidR="00441545" w:rsidRDefault="00441545" w:rsidP="00DD52F8">
            <w:pPr>
              <w:contextualSpacing/>
              <w:jc w:val="both"/>
            </w:pPr>
            <w:r>
              <w:t>Gaminama i</w:t>
            </w:r>
            <w:r>
              <w:t>š</w:t>
            </w:r>
            <w:r>
              <w:t xml:space="preserve"> 18-20 mm LMDP. Kantuojama </w:t>
            </w:r>
            <w:r>
              <w:t>≥</w:t>
            </w:r>
            <w:r>
              <w:t xml:space="preserve">1 mm PVC </w:t>
            </w:r>
            <w:proofErr w:type="spellStart"/>
            <w:r>
              <w:t>kantu</w:t>
            </w:r>
            <w:proofErr w:type="spellEnd"/>
            <w:r>
              <w:t>. Nugar</w:t>
            </w:r>
            <w:r>
              <w:t>ė</w:t>
            </w:r>
            <w:r>
              <w:t>l</w:t>
            </w:r>
            <w:r>
              <w:t>ė</w:t>
            </w:r>
            <w:r>
              <w:t xml:space="preserve"> gaminama i</w:t>
            </w:r>
            <w:r>
              <w:t>š</w:t>
            </w:r>
            <w:r>
              <w:t xml:space="preserve"> 3-4 mm MPP. </w:t>
            </w:r>
          </w:p>
          <w:p w:rsidR="00441545" w:rsidRDefault="00441545" w:rsidP="00DD52F8">
            <w:pPr>
              <w:contextualSpacing/>
              <w:jc w:val="both"/>
            </w:pPr>
            <w:r>
              <w:t>Spinta ant reguliuojamo auk</w:t>
            </w:r>
            <w:r>
              <w:t>šč</w:t>
            </w:r>
            <w:r>
              <w:t xml:space="preserve">io </w:t>
            </w:r>
            <w:proofErr w:type="spellStart"/>
            <w:r>
              <w:t>paduk</w:t>
            </w:r>
            <w:r>
              <w:t>ų</w:t>
            </w:r>
            <w:proofErr w:type="spellEnd"/>
            <w:r>
              <w:t>, nebrai</w:t>
            </w:r>
            <w:r>
              <w:t>ž</w:t>
            </w:r>
            <w:r>
              <w:t>an</w:t>
            </w:r>
            <w:r>
              <w:t>č</w:t>
            </w:r>
            <w:r>
              <w:t>i</w:t>
            </w:r>
            <w:r>
              <w:t>ų</w:t>
            </w:r>
            <w:r>
              <w:t xml:space="preserve"> grind</w:t>
            </w:r>
            <w:r>
              <w:t>ų</w:t>
            </w:r>
            <w:r>
              <w:t xml:space="preserve"> dangos. Spintos viduje 4 lentynos. 1 stabili, 3 reguliuojamo auk</w:t>
            </w:r>
            <w:r>
              <w:t>šč</w:t>
            </w:r>
            <w:r>
              <w:t>io. Furnit</w:t>
            </w:r>
            <w:r>
              <w:t>ū</w:t>
            </w:r>
            <w:r>
              <w:t xml:space="preserve">ra </w:t>
            </w:r>
            <w:r>
              <w:t>š</w:t>
            </w:r>
            <w:r>
              <w:t>velnaus u</w:t>
            </w:r>
            <w:r>
              <w:t>ž</w:t>
            </w:r>
            <w:r>
              <w:t xml:space="preserve">darymo. Spalva </w:t>
            </w:r>
            <w:r>
              <w:t>š</w:t>
            </w:r>
            <w:r>
              <w:t>viesiai pilka, derinama su u</w:t>
            </w:r>
            <w:r>
              <w:t>ž</w:t>
            </w:r>
            <w:r>
              <w:t xml:space="preserve">sakovu, atitikmuo </w:t>
            </w:r>
            <w:proofErr w:type="spellStart"/>
            <w:r>
              <w:t>egger</w:t>
            </w:r>
            <w:proofErr w:type="spellEnd"/>
            <w:r>
              <w:t xml:space="preserve"> u708 st9 </w:t>
            </w:r>
            <w:proofErr w:type="spellStart"/>
            <w:r>
              <w:t>light</w:t>
            </w:r>
            <w:proofErr w:type="spellEnd"/>
            <w:r>
              <w:t xml:space="preserve"> </w:t>
            </w:r>
            <w:proofErr w:type="spellStart"/>
            <w:r>
              <w:t>grey</w:t>
            </w:r>
            <w:proofErr w:type="spellEnd"/>
            <w:r>
              <w:t xml:space="preserve">. </w:t>
            </w:r>
          </w:p>
          <w:p w:rsidR="00441545" w:rsidRDefault="00441545" w:rsidP="00DD52F8">
            <w:pPr>
              <w:contextualSpacing/>
              <w:jc w:val="both"/>
            </w:pPr>
            <w:r>
              <w:t>Ranken</w:t>
            </w:r>
            <w:r>
              <w:t>ė</w:t>
            </w:r>
            <w:r>
              <w:t>l</w:t>
            </w:r>
            <w:r>
              <w:t>ė</w:t>
            </w:r>
            <w:r>
              <w:t>s juodos spalvos, metalin</w:t>
            </w:r>
            <w:r>
              <w:t>ė</w:t>
            </w:r>
            <w:r>
              <w:t>s (ranken</w:t>
            </w:r>
            <w:r>
              <w:t>ė</w:t>
            </w:r>
            <w:r>
              <w:t>l</w:t>
            </w:r>
            <w:r>
              <w:t>ė</w:t>
            </w:r>
            <w:r>
              <w:t>s dizainas derinamas su u</w:t>
            </w:r>
            <w:r>
              <w:t>ž</w:t>
            </w:r>
            <w:r>
              <w:t xml:space="preserve">sakovu). </w:t>
            </w:r>
          </w:p>
          <w:p w:rsidR="00441545" w:rsidRDefault="00441545" w:rsidP="00DD52F8">
            <w:pPr>
              <w:contextualSpacing/>
              <w:jc w:val="both"/>
              <w:rPr>
                <w:rFonts w:hAnsi="Times New Roman" w:cs="Times New Roman"/>
              </w:rPr>
            </w:pPr>
            <w:r>
              <w:t xml:space="preserve">Matmenys </w:t>
            </w:r>
            <w:r>
              <w:t>–</w:t>
            </w:r>
            <w:r>
              <w:t xml:space="preserve"> </w:t>
            </w:r>
            <w:r w:rsidR="004A0E80">
              <w:rPr>
                <w:rFonts w:hAnsi="Times New Roman"/>
              </w:rPr>
              <w:t>700x gylis600 x h2000 mm.</w:t>
            </w:r>
          </w:p>
        </w:tc>
        <w:tc>
          <w:tcPr>
            <w:tcW w:w="1134" w:type="dxa"/>
          </w:tcPr>
          <w:p w:rsidR="00441545" w:rsidRDefault="004E63C4" w:rsidP="00DD52F8">
            <w:pPr>
              <w:contextualSpacing/>
              <w:jc w:val="both"/>
              <w:rPr>
                <w:rFonts w:hAnsi="Times New Roman" w:cs="Times New Roman"/>
              </w:rPr>
            </w:pPr>
            <w:r>
              <w:rPr>
                <w:rFonts w:hAnsi="Times New Roman" w:cs="Times New Roman"/>
              </w:rPr>
              <w:t>9</w:t>
            </w:r>
          </w:p>
        </w:tc>
        <w:tc>
          <w:tcPr>
            <w:tcW w:w="4819" w:type="dxa"/>
          </w:tcPr>
          <w:p w:rsidR="00441545" w:rsidRDefault="00441545" w:rsidP="00DD52F8">
            <w:pPr>
              <w:contextualSpacing/>
              <w:jc w:val="both"/>
              <w:rPr>
                <w:rFonts w:hAnsi="Times New Roman" w:cs="Times New Roman"/>
              </w:rPr>
            </w:pPr>
          </w:p>
        </w:tc>
      </w:tr>
      <w:tr w:rsidR="00441545" w:rsidTr="00441545">
        <w:tc>
          <w:tcPr>
            <w:tcW w:w="567" w:type="dxa"/>
          </w:tcPr>
          <w:p w:rsidR="00441545" w:rsidRDefault="00441545" w:rsidP="00DD52F8">
            <w:pPr>
              <w:contextualSpacing/>
              <w:jc w:val="both"/>
              <w:rPr>
                <w:rFonts w:hAnsi="Times New Roman" w:cs="Times New Roman"/>
              </w:rPr>
            </w:pPr>
            <w:r>
              <w:rPr>
                <w:rFonts w:hAnsi="Times New Roman" w:cs="Times New Roman"/>
              </w:rPr>
              <w:t>13.</w:t>
            </w:r>
          </w:p>
        </w:tc>
        <w:tc>
          <w:tcPr>
            <w:tcW w:w="3970" w:type="dxa"/>
          </w:tcPr>
          <w:p w:rsidR="00441545" w:rsidRPr="00EF7A5B" w:rsidRDefault="00441545" w:rsidP="00DD52F8">
            <w:pPr>
              <w:contextualSpacing/>
              <w:jc w:val="both"/>
              <w:rPr>
                <w:rFonts w:hAnsi="Times New Roman" w:cs="Times New Roman"/>
                <w:b/>
              </w:rPr>
            </w:pPr>
            <w:r>
              <w:rPr>
                <w:rFonts w:hAnsi="Times New Roman" w:cs="Times New Roman"/>
              </w:rPr>
              <w:t xml:space="preserve"> </w:t>
            </w:r>
            <w:r w:rsidRPr="00EF7A5B">
              <w:rPr>
                <w:rFonts w:hAnsi="Times New Roman" w:cs="Times New Roman"/>
                <w:b/>
              </w:rPr>
              <w:t>Pertvara 160</w:t>
            </w:r>
          </w:p>
          <w:p w:rsidR="00441545" w:rsidRDefault="00441545" w:rsidP="00DD52F8">
            <w:pPr>
              <w:contextualSpacing/>
              <w:jc w:val="both"/>
            </w:pPr>
            <w:r>
              <w:t>Prie stalvir</w:t>
            </w:r>
            <w:r>
              <w:t>š</w:t>
            </w:r>
            <w:r>
              <w:t>io i</w:t>
            </w:r>
            <w:r>
              <w:t>š</w:t>
            </w:r>
            <w:r>
              <w:t xml:space="preserve"> priekio tvirtinama akustin</w:t>
            </w:r>
            <w:r>
              <w:t>ė</w:t>
            </w:r>
            <w:r>
              <w:t xml:space="preserve"> pertvara, kurios storis 22 mm, galima storio paklaida iki (+2 mm). Gaminama i</w:t>
            </w:r>
            <w:r>
              <w:t>š</w:t>
            </w:r>
            <w:r>
              <w:t xml:space="preserve"> ne ma</w:t>
            </w:r>
            <w:r>
              <w:t>ž</w:t>
            </w:r>
            <w:r>
              <w:t>iau kaip 18 mm med</w:t>
            </w:r>
            <w:r>
              <w:t>ž</w:t>
            </w:r>
            <w:r>
              <w:t>io dro</w:t>
            </w:r>
            <w:r>
              <w:t>ž</w:t>
            </w:r>
            <w:r>
              <w:t>li</w:t>
            </w:r>
            <w:r>
              <w:t>ų</w:t>
            </w:r>
            <w:r>
              <w:t xml:space="preserve"> plok</w:t>
            </w:r>
            <w:r>
              <w:t>š</w:t>
            </w:r>
            <w:r>
              <w:t>t</w:t>
            </w:r>
            <w:r>
              <w:t>ė</w:t>
            </w:r>
            <w:r>
              <w:t>s (MDP), pamink</w:t>
            </w:r>
            <w:r>
              <w:t>š</w:t>
            </w:r>
            <w:r>
              <w:t>tintos akustiniu porolonu ir aptrauktos pasirinkto tono gobelenu. Spalva derinama su u</w:t>
            </w:r>
            <w:r>
              <w:t>ž</w:t>
            </w:r>
            <w:r>
              <w:t>sakovu. Pertvar</w:t>
            </w:r>
            <w:r>
              <w:t>ų</w:t>
            </w:r>
            <w:r>
              <w:t xml:space="preserve"> kampai stat</w:t>
            </w:r>
            <w:r>
              <w:t>ū</w:t>
            </w:r>
            <w:r>
              <w:t>s. Si</w:t>
            </w:r>
            <w:r>
              <w:t>ū</w:t>
            </w:r>
            <w:r>
              <w:t>l</w:t>
            </w:r>
            <w:r>
              <w:t>ė</w:t>
            </w:r>
            <w:r>
              <w:t>s tvarkingos. Tvirtinama prie stalo stumdymo mechanizmo tiesiai i</w:t>
            </w:r>
            <w:r>
              <w:t>š</w:t>
            </w:r>
            <w:r>
              <w:t xml:space="preserve"> vidin</w:t>
            </w:r>
            <w:r>
              <w:t>ė</w:t>
            </w:r>
            <w:r>
              <w:t>s pus</w:t>
            </w:r>
            <w:r>
              <w:t>ė</w:t>
            </w:r>
            <w:r>
              <w:t>s.</w:t>
            </w:r>
          </w:p>
          <w:p w:rsidR="00441545" w:rsidRDefault="00441545" w:rsidP="00DD52F8">
            <w:pPr>
              <w:contextualSpacing/>
              <w:jc w:val="both"/>
              <w:rPr>
                <w:rFonts w:hAnsi="Times New Roman" w:cs="Times New Roman"/>
              </w:rPr>
            </w:pPr>
            <w:r>
              <w:t>i</w:t>
            </w:r>
            <w:r>
              <w:t>š</w:t>
            </w:r>
            <w:r>
              <w:t xml:space="preserve">matavimai: </w:t>
            </w:r>
            <w:r w:rsidR="004A0E80">
              <w:rPr>
                <w:rFonts w:hAnsi="Times New Roman"/>
              </w:rPr>
              <w:t>plotis1600x h550 mm.</w:t>
            </w:r>
          </w:p>
        </w:tc>
        <w:tc>
          <w:tcPr>
            <w:tcW w:w="1134" w:type="dxa"/>
          </w:tcPr>
          <w:p w:rsidR="004E63C4" w:rsidRDefault="004E63C4" w:rsidP="00DD52F8">
            <w:pPr>
              <w:contextualSpacing/>
              <w:jc w:val="both"/>
              <w:rPr>
                <w:rFonts w:hAnsi="Times New Roman" w:cs="Times New Roman"/>
              </w:rPr>
            </w:pPr>
          </w:p>
          <w:p w:rsidR="004E63C4" w:rsidRPr="004E63C4" w:rsidRDefault="004E63C4" w:rsidP="004E63C4">
            <w:pPr>
              <w:rPr>
                <w:rFonts w:hAnsi="Times New Roman" w:cs="Times New Roman"/>
              </w:rPr>
            </w:pPr>
          </w:p>
          <w:p w:rsidR="004E63C4" w:rsidRDefault="004E63C4" w:rsidP="004E63C4">
            <w:pPr>
              <w:rPr>
                <w:rFonts w:hAnsi="Times New Roman" w:cs="Times New Roman"/>
              </w:rPr>
            </w:pPr>
          </w:p>
          <w:p w:rsidR="004E63C4" w:rsidRDefault="004E63C4" w:rsidP="004E63C4">
            <w:pPr>
              <w:rPr>
                <w:rFonts w:hAnsi="Times New Roman" w:cs="Times New Roman"/>
              </w:rPr>
            </w:pPr>
          </w:p>
          <w:p w:rsidR="004E63C4" w:rsidRDefault="004E63C4" w:rsidP="004E63C4">
            <w:pPr>
              <w:rPr>
                <w:rFonts w:hAnsi="Times New Roman" w:cs="Times New Roman"/>
              </w:rPr>
            </w:pPr>
          </w:p>
          <w:p w:rsidR="00441545" w:rsidRPr="004E63C4" w:rsidRDefault="004E63C4" w:rsidP="004E63C4">
            <w:pPr>
              <w:rPr>
                <w:rFonts w:hAnsi="Times New Roman" w:cs="Times New Roman"/>
              </w:rPr>
            </w:pPr>
            <w:r>
              <w:rPr>
                <w:rFonts w:hAnsi="Times New Roman" w:cs="Times New Roman"/>
              </w:rPr>
              <w:t>20</w:t>
            </w:r>
          </w:p>
        </w:tc>
        <w:tc>
          <w:tcPr>
            <w:tcW w:w="4819" w:type="dxa"/>
          </w:tcPr>
          <w:p w:rsidR="00441545" w:rsidRDefault="00441545" w:rsidP="00DD52F8">
            <w:pPr>
              <w:contextualSpacing/>
              <w:jc w:val="both"/>
              <w:rPr>
                <w:rFonts w:hAnsi="Times New Roman" w:cs="Times New Roman"/>
              </w:rPr>
            </w:pPr>
          </w:p>
        </w:tc>
      </w:tr>
      <w:tr w:rsidR="00441545" w:rsidTr="00441545">
        <w:tc>
          <w:tcPr>
            <w:tcW w:w="567" w:type="dxa"/>
          </w:tcPr>
          <w:p w:rsidR="00441545" w:rsidRDefault="00441545" w:rsidP="00DD52F8">
            <w:pPr>
              <w:contextualSpacing/>
              <w:jc w:val="both"/>
              <w:rPr>
                <w:rFonts w:hAnsi="Times New Roman" w:cs="Times New Roman"/>
              </w:rPr>
            </w:pPr>
            <w:r>
              <w:rPr>
                <w:rFonts w:hAnsi="Times New Roman" w:cs="Times New Roman"/>
              </w:rPr>
              <w:t>14.</w:t>
            </w:r>
          </w:p>
        </w:tc>
        <w:tc>
          <w:tcPr>
            <w:tcW w:w="3970" w:type="dxa"/>
          </w:tcPr>
          <w:p w:rsidR="00441545" w:rsidRDefault="00441545" w:rsidP="00DD52F8">
            <w:pPr>
              <w:contextualSpacing/>
              <w:jc w:val="both"/>
              <w:rPr>
                <w:rFonts w:hAnsi="Times New Roman" w:cs="Times New Roman"/>
                <w:b/>
              </w:rPr>
            </w:pPr>
            <w:r>
              <w:rPr>
                <w:rFonts w:hAnsi="Times New Roman" w:cs="Times New Roman"/>
              </w:rPr>
              <w:t xml:space="preserve"> </w:t>
            </w:r>
            <w:r w:rsidRPr="007A1637">
              <w:rPr>
                <w:rFonts w:hAnsi="Times New Roman" w:cs="Times New Roman"/>
                <w:b/>
              </w:rPr>
              <w:t>Pertvara 180</w:t>
            </w:r>
          </w:p>
          <w:p w:rsidR="00441545" w:rsidRPr="007A1637" w:rsidRDefault="00441545" w:rsidP="00DD52F8">
            <w:pPr>
              <w:contextualSpacing/>
              <w:jc w:val="both"/>
              <w:rPr>
                <w:rFonts w:hAnsi="Times New Roman" w:cs="Times New Roman"/>
                <w:b/>
              </w:rPr>
            </w:pPr>
            <w:r>
              <w:t>Prie stalvir</w:t>
            </w:r>
            <w:r>
              <w:t>š</w:t>
            </w:r>
            <w:r>
              <w:t>io i</w:t>
            </w:r>
            <w:r>
              <w:t>š</w:t>
            </w:r>
            <w:r>
              <w:t xml:space="preserve"> priekio tvirtinama akustin</w:t>
            </w:r>
            <w:r>
              <w:t>ė</w:t>
            </w:r>
            <w:r>
              <w:t xml:space="preserve"> pertvara, kurios storis 22 mm, galima storio paklaida iki (+2 mm). Gaminamos i</w:t>
            </w:r>
            <w:r>
              <w:t>š</w:t>
            </w:r>
            <w:r>
              <w:t xml:space="preserve"> ne ma</w:t>
            </w:r>
            <w:r>
              <w:t>ž</w:t>
            </w:r>
            <w:r>
              <w:t>iau kaip 18 mm med</w:t>
            </w:r>
            <w:r>
              <w:t>ž</w:t>
            </w:r>
            <w:r>
              <w:t>io dro</w:t>
            </w:r>
            <w:r>
              <w:t>ž</w:t>
            </w:r>
            <w:r>
              <w:t>li</w:t>
            </w:r>
            <w:r>
              <w:t>ų</w:t>
            </w:r>
            <w:r>
              <w:t xml:space="preserve"> plok</w:t>
            </w:r>
            <w:r>
              <w:t>š</w:t>
            </w:r>
            <w:r>
              <w:t>t</w:t>
            </w:r>
            <w:r>
              <w:t>ė</w:t>
            </w:r>
            <w:r>
              <w:t>s (MDP), pamink</w:t>
            </w:r>
            <w:r>
              <w:t>š</w:t>
            </w:r>
            <w:r>
              <w:t>tintos akustiniu porolonu ir aptrauktos pasirinkto tono gobelenu. Spalva derinama su u</w:t>
            </w:r>
            <w:r>
              <w:t>ž</w:t>
            </w:r>
            <w:r>
              <w:t>sakovu. Pertvar</w:t>
            </w:r>
            <w:r>
              <w:t>ų</w:t>
            </w:r>
            <w:r>
              <w:t xml:space="preserve"> kampai stat</w:t>
            </w:r>
            <w:r>
              <w:t>ū</w:t>
            </w:r>
            <w:r>
              <w:t>s. Si</w:t>
            </w:r>
            <w:r>
              <w:t>ū</w:t>
            </w:r>
            <w:r>
              <w:t>l</w:t>
            </w:r>
            <w:r>
              <w:t>ė</w:t>
            </w:r>
            <w:r>
              <w:t>s tvarkingos. Tvirtinama prie stalo stumdymo mechanizmo tiesiai i</w:t>
            </w:r>
            <w:r>
              <w:t>š</w:t>
            </w:r>
            <w:r>
              <w:t xml:space="preserve"> vidin</w:t>
            </w:r>
            <w:r>
              <w:t>ė</w:t>
            </w:r>
            <w:r>
              <w:t>s pus</w:t>
            </w:r>
            <w:r>
              <w:t>ė</w:t>
            </w:r>
            <w:r>
              <w:t>s.</w:t>
            </w:r>
          </w:p>
          <w:p w:rsidR="00441545" w:rsidRDefault="00441545" w:rsidP="00DD52F8">
            <w:pPr>
              <w:contextualSpacing/>
              <w:jc w:val="both"/>
              <w:rPr>
                <w:rFonts w:hAnsi="Times New Roman" w:cs="Times New Roman"/>
              </w:rPr>
            </w:pPr>
            <w:r>
              <w:t>i</w:t>
            </w:r>
            <w:r>
              <w:t>š</w:t>
            </w:r>
            <w:r>
              <w:t xml:space="preserve">matavimai: </w:t>
            </w:r>
            <w:r w:rsidR="004A0E80">
              <w:rPr>
                <w:rFonts w:hAnsi="Times New Roman"/>
              </w:rPr>
              <w:t>plotis1800x h550 mm.</w:t>
            </w:r>
          </w:p>
        </w:tc>
        <w:tc>
          <w:tcPr>
            <w:tcW w:w="1134" w:type="dxa"/>
          </w:tcPr>
          <w:p w:rsidR="00441545" w:rsidRDefault="004E63C4" w:rsidP="00DD52F8">
            <w:pPr>
              <w:contextualSpacing/>
              <w:jc w:val="both"/>
              <w:rPr>
                <w:rFonts w:hAnsi="Times New Roman" w:cs="Times New Roman"/>
              </w:rPr>
            </w:pPr>
            <w:r>
              <w:rPr>
                <w:rFonts w:hAnsi="Times New Roman" w:cs="Times New Roman"/>
              </w:rPr>
              <w:t>1</w:t>
            </w:r>
          </w:p>
        </w:tc>
        <w:tc>
          <w:tcPr>
            <w:tcW w:w="4819" w:type="dxa"/>
          </w:tcPr>
          <w:p w:rsidR="00441545" w:rsidRDefault="00441545" w:rsidP="00DD52F8">
            <w:pPr>
              <w:contextualSpacing/>
              <w:jc w:val="both"/>
              <w:rPr>
                <w:rFonts w:hAnsi="Times New Roman" w:cs="Times New Roman"/>
              </w:rPr>
            </w:pPr>
          </w:p>
        </w:tc>
      </w:tr>
      <w:tr w:rsidR="00441545" w:rsidTr="004E63C4">
        <w:tc>
          <w:tcPr>
            <w:tcW w:w="567" w:type="dxa"/>
          </w:tcPr>
          <w:p w:rsidR="00441545" w:rsidRDefault="00441545" w:rsidP="00DD52F8">
            <w:pPr>
              <w:contextualSpacing/>
              <w:jc w:val="both"/>
              <w:rPr>
                <w:rFonts w:hAnsi="Times New Roman" w:cs="Times New Roman"/>
              </w:rPr>
            </w:pPr>
            <w:r>
              <w:rPr>
                <w:rFonts w:hAnsi="Times New Roman" w:cs="Times New Roman"/>
              </w:rPr>
              <w:lastRenderedPageBreak/>
              <w:t>15.</w:t>
            </w:r>
          </w:p>
        </w:tc>
        <w:tc>
          <w:tcPr>
            <w:tcW w:w="3970" w:type="dxa"/>
          </w:tcPr>
          <w:p w:rsidR="00441545" w:rsidRPr="00AC7F9E" w:rsidRDefault="00441545" w:rsidP="00DD52F8">
            <w:pPr>
              <w:contextualSpacing/>
              <w:jc w:val="both"/>
              <w:rPr>
                <w:rFonts w:hAnsi="Times New Roman" w:cs="Times New Roman"/>
                <w:b/>
              </w:rPr>
            </w:pPr>
            <w:r w:rsidRPr="00AC7F9E">
              <w:rPr>
                <w:rFonts w:hAnsi="Times New Roman" w:cs="Times New Roman"/>
                <w:b/>
              </w:rPr>
              <w:t>Pastatoma lentyna</w:t>
            </w:r>
          </w:p>
          <w:p w:rsidR="00441545" w:rsidRDefault="00441545" w:rsidP="00DD52F8">
            <w:pPr>
              <w:contextualSpacing/>
              <w:jc w:val="both"/>
            </w:pPr>
            <w:r>
              <w:t>Gaminama i</w:t>
            </w:r>
            <w:r>
              <w:t>š</w:t>
            </w:r>
            <w:r>
              <w:t xml:space="preserve"> 18-20 mm LMDP. Kantuojama </w:t>
            </w:r>
            <w:r>
              <w:t>≥</w:t>
            </w:r>
            <w:r>
              <w:t xml:space="preserve">1 mm PVC </w:t>
            </w:r>
            <w:proofErr w:type="spellStart"/>
            <w:r>
              <w:t>kantu</w:t>
            </w:r>
            <w:proofErr w:type="spellEnd"/>
            <w:r>
              <w:t>. Nugar</w:t>
            </w:r>
            <w:r>
              <w:t>ė</w:t>
            </w:r>
            <w:r>
              <w:t>l</w:t>
            </w:r>
            <w:r>
              <w:t>ė</w:t>
            </w:r>
            <w:r>
              <w:t xml:space="preserve"> gaminama i</w:t>
            </w:r>
            <w:r>
              <w:t>š</w:t>
            </w:r>
            <w:r>
              <w:t xml:space="preserve"> 3-4 mm MPP. </w:t>
            </w:r>
          </w:p>
          <w:p w:rsidR="00441545" w:rsidRDefault="00441545" w:rsidP="00DD52F8">
            <w:pPr>
              <w:contextualSpacing/>
              <w:jc w:val="both"/>
            </w:pPr>
            <w:r>
              <w:t>Lentyna ant reguliuojamo auk</w:t>
            </w:r>
            <w:r>
              <w:t>šč</w:t>
            </w:r>
            <w:r>
              <w:t xml:space="preserve">io </w:t>
            </w:r>
            <w:proofErr w:type="spellStart"/>
            <w:r>
              <w:t>paduk</w:t>
            </w:r>
            <w:r>
              <w:t>ų</w:t>
            </w:r>
            <w:proofErr w:type="spellEnd"/>
            <w:r>
              <w:t>, nebrai</w:t>
            </w:r>
            <w:r>
              <w:t>ž</w:t>
            </w:r>
            <w:r>
              <w:t>an</w:t>
            </w:r>
            <w:r>
              <w:t>č</w:t>
            </w:r>
            <w:r>
              <w:t>i</w:t>
            </w:r>
            <w:r>
              <w:t>ų</w:t>
            </w:r>
            <w:r>
              <w:t xml:space="preserve"> grind</w:t>
            </w:r>
            <w:r>
              <w:t>ų</w:t>
            </w:r>
            <w:r>
              <w:t xml:space="preserve"> dangos. </w:t>
            </w:r>
          </w:p>
          <w:p w:rsidR="00441545" w:rsidRDefault="00441545" w:rsidP="00DD52F8">
            <w:pPr>
              <w:contextualSpacing/>
              <w:jc w:val="both"/>
            </w:pPr>
            <w:r>
              <w:t xml:space="preserve">Spintos viduje 4 lentynos, 1 stabili, 3 reguliuojamos. </w:t>
            </w:r>
          </w:p>
          <w:p w:rsidR="00441545" w:rsidRDefault="00441545" w:rsidP="00DD52F8">
            <w:pPr>
              <w:contextualSpacing/>
              <w:jc w:val="both"/>
            </w:pPr>
            <w:r>
              <w:t xml:space="preserve">Spalva </w:t>
            </w:r>
            <w:r>
              <w:t>š</w:t>
            </w:r>
            <w:r>
              <w:t>viesiai pilka, derinama su u</w:t>
            </w:r>
            <w:r>
              <w:t>ž</w:t>
            </w:r>
            <w:r>
              <w:t xml:space="preserve">sakovu, atitikmuo </w:t>
            </w:r>
            <w:proofErr w:type="spellStart"/>
            <w:r>
              <w:t>egger</w:t>
            </w:r>
            <w:proofErr w:type="spellEnd"/>
            <w:r>
              <w:t xml:space="preserve"> u708 st9 </w:t>
            </w:r>
            <w:proofErr w:type="spellStart"/>
            <w:r>
              <w:t>lighy</w:t>
            </w:r>
            <w:proofErr w:type="spellEnd"/>
            <w:r>
              <w:t xml:space="preserve"> </w:t>
            </w:r>
            <w:proofErr w:type="spellStart"/>
            <w:r>
              <w:t>grey</w:t>
            </w:r>
            <w:proofErr w:type="spellEnd"/>
            <w:r>
              <w:t>.</w:t>
            </w:r>
          </w:p>
          <w:p w:rsidR="00441545" w:rsidRDefault="00441545" w:rsidP="00DD52F8">
            <w:pPr>
              <w:contextualSpacing/>
              <w:jc w:val="both"/>
              <w:rPr>
                <w:rFonts w:hAnsi="Times New Roman" w:cs="Times New Roman"/>
              </w:rPr>
            </w:pPr>
            <w:r>
              <w:t>I</w:t>
            </w:r>
            <w:r>
              <w:t>š</w:t>
            </w:r>
            <w:r>
              <w:t>matavimai</w:t>
            </w:r>
            <w:r w:rsidR="004A0E80">
              <w:t>:</w:t>
            </w:r>
            <w:r>
              <w:t xml:space="preserve"> </w:t>
            </w:r>
            <w:r w:rsidR="004A0E80">
              <w:rPr>
                <w:rFonts w:hAnsi="Times New Roman"/>
              </w:rPr>
              <w:t>2000h x plotis500 x gylis400 mm</w:t>
            </w:r>
            <w:r w:rsidR="004A0E80">
              <w:rPr>
                <w:rFonts w:hAnsi="Times New Roman" w:cs="Times New Roman"/>
              </w:rPr>
              <w:t>.</w:t>
            </w:r>
          </w:p>
        </w:tc>
        <w:tc>
          <w:tcPr>
            <w:tcW w:w="1134" w:type="dxa"/>
          </w:tcPr>
          <w:p w:rsidR="00441545" w:rsidRDefault="004E63C4" w:rsidP="00DD52F8">
            <w:pPr>
              <w:contextualSpacing/>
              <w:jc w:val="both"/>
              <w:rPr>
                <w:rFonts w:hAnsi="Times New Roman" w:cs="Times New Roman"/>
              </w:rPr>
            </w:pPr>
            <w:r>
              <w:rPr>
                <w:rFonts w:hAnsi="Times New Roman" w:cs="Times New Roman"/>
              </w:rPr>
              <w:t>2</w:t>
            </w:r>
          </w:p>
        </w:tc>
        <w:tc>
          <w:tcPr>
            <w:tcW w:w="4819" w:type="dxa"/>
          </w:tcPr>
          <w:p w:rsidR="00441545" w:rsidRDefault="004E63C4" w:rsidP="00DD52F8">
            <w:pPr>
              <w:contextualSpacing/>
              <w:jc w:val="both"/>
              <w:rPr>
                <w:rFonts w:hAnsi="Times New Roman" w:cs="Times New Roman"/>
              </w:rPr>
            </w:pPr>
            <w:r>
              <w:rPr>
                <w:noProof/>
                <w:lang w:eastAsia="lt-LT"/>
              </w:rPr>
              <w:drawing>
                <wp:inline distT="0" distB="0" distL="0" distR="0" wp14:anchorId="6D632409" wp14:editId="7ED74538">
                  <wp:extent cx="805320" cy="2360520"/>
                  <wp:effectExtent l="19050" t="19050" r="33020" b="20955"/>
                  <wp:docPr id="15" name="Image 9"/>
                  <wp:cNvGraphicFramePr/>
                  <a:graphic xmlns:a="http://schemas.openxmlformats.org/drawingml/2006/main">
                    <a:graphicData uri="http://schemas.openxmlformats.org/drawingml/2006/picture">
                      <pic:pic xmlns:pic="http://schemas.openxmlformats.org/drawingml/2006/picture">
                        <pic:nvPicPr>
                          <pic:cNvPr id="15" name="Image 9"/>
                          <pic:cNvPicPr/>
                        </pic:nvPicPr>
                        <pic:blipFill>
                          <a:blip r:embed="rId9"/>
                          <a:stretch/>
                        </pic:blipFill>
                        <pic:spPr>
                          <a:xfrm rot="21549600">
                            <a:off x="0" y="0"/>
                            <a:ext cx="805320" cy="2360520"/>
                          </a:xfrm>
                          <a:prstGeom prst="rect">
                            <a:avLst/>
                          </a:prstGeom>
                          <a:noFill/>
                          <a:ln w="0">
                            <a:noFill/>
                          </a:ln>
                        </pic:spPr>
                      </pic:pic>
                    </a:graphicData>
                  </a:graphic>
                </wp:inline>
              </w:drawing>
            </w:r>
          </w:p>
        </w:tc>
      </w:tr>
      <w:tr w:rsidR="00441545" w:rsidTr="00441545">
        <w:tc>
          <w:tcPr>
            <w:tcW w:w="567" w:type="dxa"/>
          </w:tcPr>
          <w:p w:rsidR="00441545" w:rsidRDefault="00441545" w:rsidP="00DD52F8">
            <w:pPr>
              <w:contextualSpacing/>
              <w:jc w:val="both"/>
              <w:rPr>
                <w:rFonts w:hAnsi="Times New Roman" w:cs="Times New Roman"/>
              </w:rPr>
            </w:pPr>
            <w:r>
              <w:rPr>
                <w:rFonts w:hAnsi="Times New Roman" w:cs="Times New Roman"/>
              </w:rPr>
              <w:t>16.</w:t>
            </w:r>
          </w:p>
        </w:tc>
        <w:tc>
          <w:tcPr>
            <w:tcW w:w="3970" w:type="dxa"/>
          </w:tcPr>
          <w:p w:rsidR="00441545" w:rsidRPr="002E1B06" w:rsidRDefault="00441545" w:rsidP="00DD52F8">
            <w:pPr>
              <w:contextualSpacing/>
              <w:jc w:val="both"/>
              <w:rPr>
                <w:rFonts w:hAnsi="Times New Roman" w:cs="Times New Roman"/>
                <w:b/>
              </w:rPr>
            </w:pPr>
            <w:r>
              <w:rPr>
                <w:rFonts w:hAnsi="Times New Roman" w:cs="Times New Roman"/>
              </w:rPr>
              <w:t xml:space="preserve"> </w:t>
            </w:r>
            <w:r w:rsidRPr="002E1B06">
              <w:rPr>
                <w:rFonts w:hAnsi="Times New Roman" w:cs="Times New Roman"/>
                <w:b/>
              </w:rPr>
              <w:t>Rūbų spinta R75</w:t>
            </w:r>
          </w:p>
          <w:p w:rsidR="00441545" w:rsidRDefault="00441545" w:rsidP="00DD52F8">
            <w:pPr>
              <w:contextualSpacing/>
              <w:jc w:val="both"/>
            </w:pPr>
            <w:r>
              <w:t>Gaminama i</w:t>
            </w:r>
            <w:r>
              <w:t>š</w:t>
            </w:r>
            <w:r>
              <w:t xml:space="preserve"> 18-20 mm LMDP. Kantuojama </w:t>
            </w:r>
            <w:r>
              <w:t>≥</w:t>
            </w:r>
            <w:r>
              <w:t xml:space="preserve">1 mm PVC </w:t>
            </w:r>
            <w:proofErr w:type="spellStart"/>
            <w:r>
              <w:t>kantu</w:t>
            </w:r>
            <w:proofErr w:type="spellEnd"/>
            <w:r>
              <w:t>. Nugar</w:t>
            </w:r>
            <w:r>
              <w:t>ė</w:t>
            </w:r>
            <w:r>
              <w:t>l</w:t>
            </w:r>
            <w:r>
              <w:t>ė</w:t>
            </w:r>
            <w:r>
              <w:t xml:space="preserve"> gaminama i</w:t>
            </w:r>
            <w:r>
              <w:t>š</w:t>
            </w:r>
            <w:r>
              <w:t xml:space="preserve"> 3-4 mm MPP. </w:t>
            </w:r>
          </w:p>
          <w:p w:rsidR="00441545" w:rsidRDefault="00441545" w:rsidP="00DD52F8">
            <w:pPr>
              <w:contextualSpacing/>
              <w:jc w:val="both"/>
            </w:pPr>
            <w:r>
              <w:t>Spinta ant reguliuojamo auk</w:t>
            </w:r>
            <w:r>
              <w:t>šč</w:t>
            </w:r>
            <w:r>
              <w:t xml:space="preserve">io </w:t>
            </w:r>
            <w:proofErr w:type="spellStart"/>
            <w:r>
              <w:t>paduk</w:t>
            </w:r>
            <w:r>
              <w:t>ų</w:t>
            </w:r>
            <w:proofErr w:type="spellEnd"/>
            <w:r>
              <w:t>, nebrai</w:t>
            </w:r>
            <w:r>
              <w:t>ž</w:t>
            </w:r>
            <w:r>
              <w:t>an</w:t>
            </w:r>
            <w:r>
              <w:t>č</w:t>
            </w:r>
            <w:r>
              <w:t>i</w:t>
            </w:r>
            <w:r>
              <w:t>ų</w:t>
            </w:r>
            <w:r>
              <w:t xml:space="preserve"> grind</w:t>
            </w:r>
            <w:r>
              <w:t>ų</w:t>
            </w:r>
            <w:r>
              <w:t xml:space="preserve"> dangos. Spintos viduje 2 lentynos (viena vir</w:t>
            </w:r>
            <w:r>
              <w:t>š</w:t>
            </w:r>
            <w:r>
              <w:t>uje, kita apa</w:t>
            </w:r>
            <w:r>
              <w:t>č</w:t>
            </w:r>
            <w:r>
              <w:t>ioje, po vir</w:t>
            </w:r>
            <w:r>
              <w:t>š</w:t>
            </w:r>
            <w:r>
              <w:t>utine lentyna vamzdis pakaboms), furnit</w:t>
            </w:r>
            <w:r>
              <w:t>ū</w:t>
            </w:r>
            <w:r>
              <w:t xml:space="preserve">ra </w:t>
            </w:r>
            <w:r>
              <w:t>š</w:t>
            </w:r>
            <w:r>
              <w:t>velnaus u</w:t>
            </w:r>
            <w:r>
              <w:t>ž</w:t>
            </w:r>
            <w:r>
              <w:t>darymo. Vidin</w:t>
            </w:r>
            <w:r>
              <w:t>ė</w:t>
            </w:r>
            <w:r>
              <w:t>je dureli</w:t>
            </w:r>
            <w:r>
              <w:t>ų</w:t>
            </w:r>
            <w:r>
              <w:t xml:space="preserve"> pus</w:t>
            </w:r>
            <w:r>
              <w:t>ė</w:t>
            </w:r>
            <w:r>
              <w:t xml:space="preserve">je numatytas veidrodis ( h1000 mm x 250mm). </w:t>
            </w:r>
          </w:p>
          <w:p w:rsidR="00441545" w:rsidRDefault="00441545" w:rsidP="00DD52F8">
            <w:pPr>
              <w:contextualSpacing/>
              <w:jc w:val="both"/>
            </w:pPr>
            <w:r>
              <w:t xml:space="preserve">Spalva </w:t>
            </w:r>
            <w:r>
              <w:t>š</w:t>
            </w:r>
            <w:r>
              <w:t>viesiai pilka, derinama su u</w:t>
            </w:r>
            <w:r>
              <w:t>ž</w:t>
            </w:r>
            <w:r>
              <w:t xml:space="preserve">sakovu, atitikmuo </w:t>
            </w:r>
            <w:proofErr w:type="spellStart"/>
            <w:r>
              <w:t>egger</w:t>
            </w:r>
            <w:proofErr w:type="spellEnd"/>
            <w:r>
              <w:t xml:space="preserve"> u708 st9 </w:t>
            </w:r>
            <w:proofErr w:type="spellStart"/>
            <w:r>
              <w:t>light</w:t>
            </w:r>
            <w:proofErr w:type="spellEnd"/>
            <w:r>
              <w:t xml:space="preserve"> </w:t>
            </w:r>
            <w:proofErr w:type="spellStart"/>
            <w:r>
              <w:t>grey</w:t>
            </w:r>
            <w:proofErr w:type="spellEnd"/>
            <w:r>
              <w:t>. Ranken</w:t>
            </w:r>
            <w:r>
              <w:t>ė</w:t>
            </w:r>
            <w:r>
              <w:t>l</w:t>
            </w:r>
            <w:r>
              <w:t>ė</w:t>
            </w:r>
            <w:r>
              <w:t>s juodos spalvos, metalin</w:t>
            </w:r>
            <w:r>
              <w:t>ė</w:t>
            </w:r>
            <w:r>
              <w:t>s (ranken</w:t>
            </w:r>
            <w:r>
              <w:t>ė</w:t>
            </w:r>
            <w:r>
              <w:t>l</w:t>
            </w:r>
            <w:r>
              <w:t>ė</w:t>
            </w:r>
            <w:r>
              <w:t>s dizainas derinamas su u</w:t>
            </w:r>
            <w:r>
              <w:t>ž</w:t>
            </w:r>
            <w:r>
              <w:t xml:space="preserve">sakovu). </w:t>
            </w:r>
          </w:p>
          <w:p w:rsidR="00441545" w:rsidRDefault="00441545" w:rsidP="00DD52F8">
            <w:pPr>
              <w:contextualSpacing/>
              <w:jc w:val="both"/>
              <w:rPr>
                <w:rFonts w:hAnsi="Times New Roman" w:cs="Times New Roman"/>
              </w:rPr>
            </w:pPr>
            <w:r>
              <w:t xml:space="preserve">Matmenys </w:t>
            </w:r>
            <w:r>
              <w:t>–</w:t>
            </w:r>
            <w:r>
              <w:t xml:space="preserve"> </w:t>
            </w:r>
            <w:r w:rsidR="004A0E80">
              <w:rPr>
                <w:rFonts w:hAnsi="Times New Roman"/>
              </w:rPr>
              <w:t>plotis 750 x gylis600 x h2000 mm</w:t>
            </w:r>
          </w:p>
        </w:tc>
        <w:tc>
          <w:tcPr>
            <w:tcW w:w="1134" w:type="dxa"/>
          </w:tcPr>
          <w:p w:rsidR="00441545" w:rsidRDefault="004E63C4" w:rsidP="00DD52F8">
            <w:pPr>
              <w:contextualSpacing/>
              <w:jc w:val="both"/>
              <w:rPr>
                <w:rFonts w:hAnsi="Times New Roman" w:cs="Times New Roman"/>
              </w:rPr>
            </w:pPr>
            <w:r>
              <w:rPr>
                <w:rFonts w:hAnsi="Times New Roman" w:cs="Times New Roman"/>
              </w:rPr>
              <w:t>2</w:t>
            </w:r>
          </w:p>
        </w:tc>
        <w:tc>
          <w:tcPr>
            <w:tcW w:w="4819" w:type="dxa"/>
          </w:tcPr>
          <w:p w:rsidR="00441545" w:rsidRDefault="00441545" w:rsidP="00DD52F8">
            <w:pPr>
              <w:contextualSpacing/>
              <w:jc w:val="both"/>
              <w:rPr>
                <w:rFonts w:hAnsi="Times New Roman" w:cs="Times New Roman"/>
              </w:rPr>
            </w:pPr>
          </w:p>
        </w:tc>
      </w:tr>
      <w:tr w:rsidR="00441545" w:rsidTr="00441545">
        <w:tc>
          <w:tcPr>
            <w:tcW w:w="567" w:type="dxa"/>
          </w:tcPr>
          <w:p w:rsidR="00441545" w:rsidRDefault="00441545" w:rsidP="00DD52F8">
            <w:pPr>
              <w:contextualSpacing/>
              <w:jc w:val="both"/>
              <w:rPr>
                <w:rFonts w:hAnsi="Times New Roman" w:cs="Times New Roman"/>
              </w:rPr>
            </w:pPr>
            <w:r>
              <w:rPr>
                <w:rFonts w:hAnsi="Times New Roman" w:cs="Times New Roman"/>
              </w:rPr>
              <w:t>17.</w:t>
            </w:r>
          </w:p>
        </w:tc>
        <w:tc>
          <w:tcPr>
            <w:tcW w:w="3970" w:type="dxa"/>
          </w:tcPr>
          <w:p w:rsidR="00441545" w:rsidRPr="009101C7" w:rsidRDefault="00441545" w:rsidP="00DD52F8">
            <w:pPr>
              <w:contextualSpacing/>
              <w:jc w:val="both"/>
              <w:rPr>
                <w:rFonts w:hAnsi="Times New Roman" w:cs="Times New Roman"/>
                <w:b/>
              </w:rPr>
            </w:pPr>
            <w:r>
              <w:rPr>
                <w:rFonts w:hAnsi="Times New Roman" w:cs="Times New Roman"/>
              </w:rPr>
              <w:t xml:space="preserve"> </w:t>
            </w:r>
            <w:r w:rsidRPr="009101C7">
              <w:rPr>
                <w:rFonts w:hAnsi="Times New Roman" w:cs="Times New Roman"/>
                <w:b/>
              </w:rPr>
              <w:t>Dokumentų spinta L75</w:t>
            </w:r>
          </w:p>
          <w:p w:rsidR="00441545" w:rsidRDefault="00441545" w:rsidP="00DD52F8">
            <w:pPr>
              <w:contextualSpacing/>
              <w:jc w:val="both"/>
            </w:pPr>
            <w:r>
              <w:t>Gaminama i</w:t>
            </w:r>
            <w:r>
              <w:t>š</w:t>
            </w:r>
            <w:r>
              <w:t xml:space="preserve"> 18-20 mm LMDP. Kantuojama </w:t>
            </w:r>
            <w:r>
              <w:t>≥</w:t>
            </w:r>
            <w:r>
              <w:t xml:space="preserve">1 mm PVC </w:t>
            </w:r>
            <w:proofErr w:type="spellStart"/>
            <w:r>
              <w:t>kantu</w:t>
            </w:r>
            <w:proofErr w:type="spellEnd"/>
            <w:r>
              <w:t>. Nugar</w:t>
            </w:r>
            <w:r>
              <w:t>ė</w:t>
            </w:r>
            <w:r>
              <w:t>l</w:t>
            </w:r>
            <w:r>
              <w:t>ė</w:t>
            </w:r>
            <w:r>
              <w:t xml:space="preserve"> gaminama i</w:t>
            </w:r>
            <w:r>
              <w:t>š</w:t>
            </w:r>
            <w:r>
              <w:t xml:space="preserve"> 3-4 mm MPP. </w:t>
            </w:r>
          </w:p>
          <w:p w:rsidR="00441545" w:rsidRDefault="00441545" w:rsidP="00DD52F8">
            <w:pPr>
              <w:contextualSpacing/>
              <w:jc w:val="both"/>
            </w:pPr>
            <w:r>
              <w:t>Spinta ant reguliuojamo auk</w:t>
            </w:r>
            <w:r>
              <w:t>šč</w:t>
            </w:r>
            <w:r>
              <w:t xml:space="preserve">io </w:t>
            </w:r>
            <w:proofErr w:type="spellStart"/>
            <w:r>
              <w:t>paduk</w:t>
            </w:r>
            <w:r>
              <w:t>ų</w:t>
            </w:r>
            <w:proofErr w:type="spellEnd"/>
            <w:r>
              <w:t>, nebrai</w:t>
            </w:r>
            <w:r>
              <w:t>ž</w:t>
            </w:r>
            <w:r>
              <w:t>an</w:t>
            </w:r>
            <w:r>
              <w:t>č</w:t>
            </w:r>
            <w:r>
              <w:t>i</w:t>
            </w:r>
            <w:r>
              <w:t>ų</w:t>
            </w:r>
            <w:r>
              <w:t xml:space="preserve"> grind</w:t>
            </w:r>
            <w:r>
              <w:t>ų</w:t>
            </w:r>
            <w:r>
              <w:t xml:space="preserve"> dangos. Spintos viduje 4 lentynos: 1 stabili, 3 reguliuojamo auk</w:t>
            </w:r>
            <w:r>
              <w:t>šč</w:t>
            </w:r>
            <w:r>
              <w:t>io. Furnit</w:t>
            </w:r>
            <w:r>
              <w:t>ū</w:t>
            </w:r>
            <w:r>
              <w:t xml:space="preserve">ra </w:t>
            </w:r>
            <w:r>
              <w:t>š</w:t>
            </w:r>
            <w:r>
              <w:t>velnaus u</w:t>
            </w:r>
            <w:r>
              <w:t>ž</w:t>
            </w:r>
            <w:r>
              <w:t xml:space="preserve">darymo. </w:t>
            </w:r>
          </w:p>
          <w:p w:rsidR="00441545" w:rsidRDefault="00441545" w:rsidP="00DD52F8">
            <w:pPr>
              <w:contextualSpacing/>
              <w:jc w:val="both"/>
            </w:pPr>
            <w:r>
              <w:t xml:space="preserve">Spalva </w:t>
            </w:r>
            <w:r>
              <w:t>š</w:t>
            </w:r>
            <w:r>
              <w:t>viesiai pilka, derinama su u</w:t>
            </w:r>
            <w:r>
              <w:t>ž</w:t>
            </w:r>
            <w:r>
              <w:t xml:space="preserve">sakovu, atitikmuo </w:t>
            </w:r>
            <w:proofErr w:type="spellStart"/>
            <w:r>
              <w:t>egger</w:t>
            </w:r>
            <w:proofErr w:type="spellEnd"/>
            <w:r>
              <w:t xml:space="preserve"> u708 st9 </w:t>
            </w:r>
            <w:proofErr w:type="spellStart"/>
            <w:r>
              <w:t>light</w:t>
            </w:r>
            <w:proofErr w:type="spellEnd"/>
            <w:r>
              <w:t xml:space="preserve"> </w:t>
            </w:r>
            <w:proofErr w:type="spellStart"/>
            <w:r>
              <w:t>grey</w:t>
            </w:r>
            <w:proofErr w:type="spellEnd"/>
            <w:r>
              <w:t>. Ranken</w:t>
            </w:r>
            <w:r>
              <w:t>ė</w:t>
            </w:r>
            <w:r>
              <w:t>l</w:t>
            </w:r>
            <w:r>
              <w:t>ė</w:t>
            </w:r>
            <w:r>
              <w:t>s juodos spalvos, metalin</w:t>
            </w:r>
            <w:r>
              <w:t>ė</w:t>
            </w:r>
            <w:r>
              <w:t>s (ranken</w:t>
            </w:r>
            <w:r>
              <w:t>ė</w:t>
            </w:r>
            <w:r>
              <w:t>l</w:t>
            </w:r>
            <w:r>
              <w:t>ė</w:t>
            </w:r>
            <w:r>
              <w:t>s dizainas derinamas su u</w:t>
            </w:r>
            <w:r>
              <w:t>ž</w:t>
            </w:r>
            <w:r>
              <w:t>sakovu).</w:t>
            </w:r>
          </w:p>
          <w:p w:rsidR="00441545" w:rsidRDefault="00441545" w:rsidP="00DD52F8">
            <w:pPr>
              <w:contextualSpacing/>
              <w:jc w:val="both"/>
              <w:rPr>
                <w:rFonts w:hAnsi="Times New Roman" w:cs="Times New Roman"/>
              </w:rPr>
            </w:pPr>
            <w:r>
              <w:t xml:space="preserve"> Matmenys </w:t>
            </w:r>
            <w:r>
              <w:t>–</w:t>
            </w:r>
            <w:r>
              <w:t xml:space="preserve"> </w:t>
            </w:r>
            <w:r w:rsidR="004A0E80">
              <w:rPr>
                <w:rFonts w:hAnsi="Times New Roman"/>
              </w:rPr>
              <w:t>plotis 750x gylis600 x h2000 mm.</w:t>
            </w:r>
          </w:p>
        </w:tc>
        <w:tc>
          <w:tcPr>
            <w:tcW w:w="1134" w:type="dxa"/>
          </w:tcPr>
          <w:p w:rsidR="00441545" w:rsidRDefault="004E63C4" w:rsidP="00DD52F8">
            <w:pPr>
              <w:contextualSpacing/>
              <w:jc w:val="both"/>
              <w:rPr>
                <w:rFonts w:hAnsi="Times New Roman" w:cs="Times New Roman"/>
              </w:rPr>
            </w:pPr>
            <w:r>
              <w:rPr>
                <w:rFonts w:hAnsi="Times New Roman" w:cs="Times New Roman"/>
              </w:rPr>
              <w:t>2</w:t>
            </w:r>
          </w:p>
        </w:tc>
        <w:tc>
          <w:tcPr>
            <w:tcW w:w="4819" w:type="dxa"/>
          </w:tcPr>
          <w:p w:rsidR="00441545" w:rsidRDefault="00441545" w:rsidP="00DD52F8">
            <w:pPr>
              <w:contextualSpacing/>
              <w:jc w:val="both"/>
              <w:rPr>
                <w:rFonts w:hAnsi="Times New Roman" w:cs="Times New Roman"/>
              </w:rPr>
            </w:pPr>
          </w:p>
        </w:tc>
      </w:tr>
      <w:tr w:rsidR="00441545" w:rsidTr="00441545">
        <w:tc>
          <w:tcPr>
            <w:tcW w:w="567" w:type="dxa"/>
          </w:tcPr>
          <w:p w:rsidR="00441545" w:rsidRDefault="00441545" w:rsidP="00DD52F8">
            <w:pPr>
              <w:contextualSpacing/>
              <w:jc w:val="both"/>
              <w:rPr>
                <w:rFonts w:hAnsi="Times New Roman" w:cs="Times New Roman"/>
              </w:rPr>
            </w:pPr>
            <w:r>
              <w:rPr>
                <w:rFonts w:hAnsi="Times New Roman" w:cs="Times New Roman"/>
              </w:rPr>
              <w:t>18.</w:t>
            </w:r>
          </w:p>
        </w:tc>
        <w:tc>
          <w:tcPr>
            <w:tcW w:w="3970" w:type="dxa"/>
          </w:tcPr>
          <w:p w:rsidR="00441545" w:rsidRDefault="00441545" w:rsidP="00DD52F8">
            <w:pPr>
              <w:contextualSpacing/>
              <w:jc w:val="both"/>
              <w:rPr>
                <w:rFonts w:hAnsi="Times New Roman" w:cs="Times New Roman"/>
                <w:b/>
              </w:rPr>
            </w:pPr>
            <w:r>
              <w:rPr>
                <w:rFonts w:hAnsi="Times New Roman" w:cs="Times New Roman"/>
              </w:rPr>
              <w:t xml:space="preserve"> </w:t>
            </w:r>
            <w:r>
              <w:rPr>
                <w:rFonts w:hAnsi="Times New Roman" w:cs="Times New Roman"/>
                <w:b/>
              </w:rPr>
              <w:t>Spinta nišoje su varstomomis durimis</w:t>
            </w:r>
            <w:r w:rsidRPr="00B647D5">
              <w:rPr>
                <w:rFonts w:hAnsi="Times New Roman" w:cs="Times New Roman"/>
                <w:b/>
              </w:rPr>
              <w:t xml:space="preserve"> SP812</w:t>
            </w:r>
          </w:p>
          <w:p w:rsidR="00441545" w:rsidRDefault="00441545" w:rsidP="00DD52F8">
            <w:pPr>
              <w:contextualSpacing/>
              <w:jc w:val="both"/>
            </w:pPr>
            <w:r>
              <w:t xml:space="preserve"> Gaminama i</w:t>
            </w:r>
            <w:r>
              <w:t>š</w:t>
            </w:r>
            <w:r>
              <w:t xml:space="preserve"> ne plonesn</w:t>
            </w:r>
            <w:r>
              <w:t>ė</w:t>
            </w:r>
            <w:r>
              <w:t>s nei 18 mm LMDP.</w:t>
            </w:r>
          </w:p>
          <w:p w:rsidR="00441545" w:rsidRDefault="00441545" w:rsidP="00DD52F8">
            <w:pPr>
              <w:contextualSpacing/>
              <w:jc w:val="both"/>
            </w:pPr>
            <w:r>
              <w:t xml:space="preserve">Spalva </w:t>
            </w:r>
            <w:r>
              <w:t>š</w:t>
            </w:r>
            <w:r>
              <w:t>viesiai pilka, derinama su u</w:t>
            </w:r>
            <w:r>
              <w:t>ž</w:t>
            </w:r>
            <w:r>
              <w:t xml:space="preserve">sakovu, atitikmuo </w:t>
            </w:r>
            <w:proofErr w:type="spellStart"/>
            <w:r>
              <w:t>egger</w:t>
            </w:r>
            <w:proofErr w:type="spellEnd"/>
            <w:r>
              <w:t xml:space="preserve"> u708 st9 </w:t>
            </w:r>
            <w:proofErr w:type="spellStart"/>
            <w:r>
              <w:t>lighy</w:t>
            </w:r>
            <w:proofErr w:type="spellEnd"/>
            <w:r>
              <w:t xml:space="preserve"> </w:t>
            </w:r>
            <w:proofErr w:type="spellStart"/>
            <w:r>
              <w:t>grey</w:t>
            </w:r>
            <w:proofErr w:type="spellEnd"/>
            <w:r>
              <w:t>. Furnit</w:t>
            </w:r>
            <w:r>
              <w:t>ū</w:t>
            </w:r>
            <w:r>
              <w:t xml:space="preserve">ra </w:t>
            </w:r>
            <w:r>
              <w:t>š</w:t>
            </w:r>
            <w:r>
              <w:t>velnaus u</w:t>
            </w:r>
            <w:r>
              <w:t>ž</w:t>
            </w:r>
            <w:r>
              <w:t>darymo. Ranken</w:t>
            </w:r>
            <w:r>
              <w:t>ė</w:t>
            </w:r>
            <w:r>
              <w:t>li</w:t>
            </w:r>
            <w:r>
              <w:t>ų</w:t>
            </w:r>
            <w:r>
              <w:t xml:space="preserve"> spalva juoda. Vidin</w:t>
            </w:r>
            <w:r>
              <w:t>ė</w:t>
            </w:r>
            <w:r>
              <w:t>je dureli</w:t>
            </w:r>
            <w:r>
              <w:t>ų</w:t>
            </w:r>
            <w:r>
              <w:t xml:space="preserve"> pus</w:t>
            </w:r>
            <w:r>
              <w:t>ė</w:t>
            </w:r>
            <w:r>
              <w:t>je numatytas veidrodis (h1000 mm x 250mm).</w:t>
            </w:r>
          </w:p>
          <w:p w:rsidR="00441545" w:rsidRDefault="00441545" w:rsidP="00DD52F8">
            <w:pPr>
              <w:contextualSpacing/>
              <w:jc w:val="both"/>
            </w:pPr>
            <w:r>
              <w:t>Vidaus i</w:t>
            </w:r>
            <w:r>
              <w:t>š</w:t>
            </w:r>
            <w:r>
              <w:t>planavime planuojama r</w:t>
            </w:r>
            <w:r>
              <w:t>ū</w:t>
            </w:r>
            <w:r>
              <w:t>b</w:t>
            </w:r>
            <w:r>
              <w:t>ų</w:t>
            </w:r>
            <w:r>
              <w:t xml:space="preserve"> pakaba iki 1500 mm x2000mm h, visur kitur reguliuojamo auk</w:t>
            </w:r>
            <w:r>
              <w:t>šč</w:t>
            </w:r>
            <w:r>
              <w:t xml:space="preserve">io lentynos. </w:t>
            </w:r>
          </w:p>
          <w:p w:rsidR="00441545" w:rsidRPr="00B647D5" w:rsidRDefault="00441545" w:rsidP="00DD52F8">
            <w:pPr>
              <w:contextualSpacing/>
              <w:jc w:val="both"/>
              <w:rPr>
                <w:rFonts w:hAnsi="Times New Roman" w:cs="Times New Roman"/>
                <w:b/>
              </w:rPr>
            </w:pPr>
            <w:r>
              <w:t xml:space="preserve">Matmenys - </w:t>
            </w:r>
            <w:r w:rsidR="004A0E80">
              <w:rPr>
                <w:rFonts w:hAnsi="Times New Roman"/>
              </w:rPr>
              <w:t>plotis 2700 mm x gylis 750-800mm x 2785 h mm (matmuo tikslinamas vietoje)</w:t>
            </w:r>
            <w:r w:rsidR="004A0E80">
              <w:rPr>
                <w:rFonts w:hAnsi="Times New Roman"/>
              </w:rPr>
              <w:t>.</w:t>
            </w:r>
          </w:p>
        </w:tc>
        <w:tc>
          <w:tcPr>
            <w:tcW w:w="1134" w:type="dxa"/>
          </w:tcPr>
          <w:p w:rsidR="00441545" w:rsidRDefault="004E63C4" w:rsidP="00DD52F8">
            <w:pPr>
              <w:contextualSpacing/>
              <w:jc w:val="both"/>
              <w:rPr>
                <w:rFonts w:hAnsi="Times New Roman" w:cs="Times New Roman"/>
              </w:rPr>
            </w:pPr>
            <w:r>
              <w:rPr>
                <w:rFonts w:hAnsi="Times New Roman" w:cs="Times New Roman"/>
              </w:rPr>
              <w:t>1</w:t>
            </w:r>
          </w:p>
        </w:tc>
        <w:tc>
          <w:tcPr>
            <w:tcW w:w="4819" w:type="dxa"/>
          </w:tcPr>
          <w:p w:rsidR="00441545" w:rsidRDefault="00441545" w:rsidP="00DD52F8">
            <w:pPr>
              <w:contextualSpacing/>
              <w:jc w:val="both"/>
              <w:rPr>
                <w:rFonts w:hAnsi="Times New Roman" w:cs="Times New Roman"/>
              </w:rPr>
            </w:pPr>
          </w:p>
        </w:tc>
      </w:tr>
      <w:tr w:rsidR="00441545" w:rsidTr="00441545">
        <w:tc>
          <w:tcPr>
            <w:tcW w:w="567" w:type="dxa"/>
          </w:tcPr>
          <w:p w:rsidR="00441545" w:rsidRDefault="00441545" w:rsidP="00DD52F8">
            <w:pPr>
              <w:contextualSpacing/>
              <w:jc w:val="both"/>
              <w:rPr>
                <w:rFonts w:hAnsi="Times New Roman" w:cs="Times New Roman"/>
              </w:rPr>
            </w:pPr>
            <w:r>
              <w:rPr>
                <w:rFonts w:hAnsi="Times New Roman" w:cs="Times New Roman"/>
              </w:rPr>
              <w:lastRenderedPageBreak/>
              <w:t>19.</w:t>
            </w:r>
          </w:p>
        </w:tc>
        <w:tc>
          <w:tcPr>
            <w:tcW w:w="3970" w:type="dxa"/>
          </w:tcPr>
          <w:p w:rsidR="00441545" w:rsidRDefault="00441545" w:rsidP="00DD52F8">
            <w:pPr>
              <w:contextualSpacing/>
              <w:jc w:val="both"/>
            </w:pPr>
            <w:r w:rsidRPr="00B647D5">
              <w:rPr>
                <w:rFonts w:hAnsi="Times New Roman" w:cs="Times New Roman"/>
                <w:b/>
              </w:rPr>
              <w:t>Spinta nišoje</w:t>
            </w:r>
            <w:r>
              <w:rPr>
                <w:rFonts w:hAnsi="Times New Roman" w:cs="Times New Roman"/>
                <w:b/>
              </w:rPr>
              <w:t xml:space="preserve"> su varstomomis durimis</w:t>
            </w:r>
            <w:r w:rsidRPr="00B647D5">
              <w:rPr>
                <w:rFonts w:hAnsi="Times New Roman" w:cs="Times New Roman"/>
                <w:b/>
              </w:rPr>
              <w:t xml:space="preserve"> SP803</w:t>
            </w:r>
            <w:r>
              <w:t xml:space="preserve"> </w:t>
            </w:r>
          </w:p>
          <w:p w:rsidR="00441545" w:rsidRDefault="00441545" w:rsidP="00DD52F8">
            <w:pPr>
              <w:contextualSpacing/>
              <w:jc w:val="both"/>
            </w:pPr>
            <w:r>
              <w:t>Gaminama i</w:t>
            </w:r>
            <w:r>
              <w:t>š</w:t>
            </w:r>
            <w:r>
              <w:t xml:space="preserve"> ne plonesn</w:t>
            </w:r>
            <w:r>
              <w:t>ė</w:t>
            </w:r>
            <w:r>
              <w:t xml:space="preserve">s nei 18 mm LMDP. </w:t>
            </w:r>
          </w:p>
          <w:p w:rsidR="00441545" w:rsidRDefault="00441545" w:rsidP="00DD52F8">
            <w:pPr>
              <w:contextualSpacing/>
              <w:jc w:val="both"/>
              <w:rPr>
                <w:rFonts w:hAnsi="Times New Roman" w:cs="Times New Roman"/>
                <w:b/>
              </w:rPr>
            </w:pPr>
            <w:r>
              <w:t xml:space="preserve">Spalva </w:t>
            </w:r>
            <w:r>
              <w:t>š</w:t>
            </w:r>
            <w:r>
              <w:t>viesiai, pilka derinama su u</w:t>
            </w:r>
            <w:r>
              <w:t>ž</w:t>
            </w:r>
            <w:r>
              <w:t xml:space="preserve">sakovu, atitikmuo </w:t>
            </w:r>
            <w:proofErr w:type="spellStart"/>
            <w:r>
              <w:t>egger</w:t>
            </w:r>
            <w:proofErr w:type="spellEnd"/>
            <w:r>
              <w:t xml:space="preserve"> u708 st9 </w:t>
            </w:r>
            <w:proofErr w:type="spellStart"/>
            <w:r>
              <w:t>lighy</w:t>
            </w:r>
            <w:proofErr w:type="spellEnd"/>
            <w:r>
              <w:t xml:space="preserve"> </w:t>
            </w:r>
            <w:proofErr w:type="spellStart"/>
            <w:r>
              <w:t>grey</w:t>
            </w:r>
            <w:proofErr w:type="spellEnd"/>
            <w:r>
              <w:t>. Furnit</w:t>
            </w:r>
            <w:r>
              <w:t>ū</w:t>
            </w:r>
            <w:r>
              <w:t xml:space="preserve">ra </w:t>
            </w:r>
            <w:r>
              <w:t>š</w:t>
            </w:r>
            <w:r>
              <w:t>velnaus u</w:t>
            </w:r>
            <w:r>
              <w:t>ž</w:t>
            </w:r>
            <w:r>
              <w:t>darymo. Ranken</w:t>
            </w:r>
            <w:r>
              <w:t>ė</w:t>
            </w:r>
            <w:r>
              <w:t>li</w:t>
            </w:r>
            <w:r>
              <w:t>ų</w:t>
            </w:r>
            <w:r>
              <w:t xml:space="preserve"> spalva juoda.</w:t>
            </w:r>
          </w:p>
          <w:p w:rsidR="00441545" w:rsidRPr="00443E32" w:rsidRDefault="00441545" w:rsidP="00DD52F8">
            <w:pPr>
              <w:contextualSpacing/>
              <w:jc w:val="both"/>
              <w:rPr>
                <w:rFonts w:hAnsi="Times New Roman" w:cs="Times New Roman"/>
                <w:b/>
              </w:rPr>
            </w:pPr>
            <w:r>
              <w:t xml:space="preserve"> Vidaus i</w:t>
            </w:r>
            <w:r>
              <w:t>š</w:t>
            </w:r>
            <w:r>
              <w:t>planavime planuojama r</w:t>
            </w:r>
            <w:r>
              <w:t>ū</w:t>
            </w:r>
            <w:r>
              <w:t>b</w:t>
            </w:r>
            <w:r>
              <w:t>ų</w:t>
            </w:r>
            <w:r>
              <w:t xml:space="preserve"> pakaba iki 1500 mm x2000mm h. Vidin</w:t>
            </w:r>
            <w:r>
              <w:t>ė</w:t>
            </w:r>
            <w:r>
              <w:t>je dureli</w:t>
            </w:r>
            <w:r>
              <w:t>ų</w:t>
            </w:r>
            <w:r>
              <w:t xml:space="preserve"> pus</w:t>
            </w:r>
            <w:r>
              <w:t>ė</w:t>
            </w:r>
            <w:r>
              <w:t xml:space="preserve">je numatytas veidrodis ( h1000 mm x 250mm). </w:t>
            </w:r>
          </w:p>
          <w:p w:rsidR="00441545" w:rsidRDefault="00441545" w:rsidP="00DD52F8">
            <w:pPr>
              <w:contextualSpacing/>
              <w:jc w:val="both"/>
              <w:rPr>
                <w:rFonts w:hAnsi="Times New Roman" w:cs="Times New Roman"/>
              </w:rPr>
            </w:pPr>
            <w:r>
              <w:t xml:space="preserve"> Matmenys - </w:t>
            </w:r>
            <w:r w:rsidR="004A0E80">
              <w:rPr>
                <w:rFonts w:hAnsi="Times New Roman"/>
              </w:rPr>
              <w:t>plotis 1600 x gylis 600x 2785 h mm (matmuo tikslinamas vietoje).</w:t>
            </w:r>
          </w:p>
        </w:tc>
        <w:tc>
          <w:tcPr>
            <w:tcW w:w="1134" w:type="dxa"/>
          </w:tcPr>
          <w:p w:rsidR="00441545" w:rsidRDefault="004E63C4" w:rsidP="00DD52F8">
            <w:pPr>
              <w:contextualSpacing/>
              <w:jc w:val="both"/>
              <w:rPr>
                <w:rFonts w:hAnsi="Times New Roman" w:cs="Times New Roman"/>
              </w:rPr>
            </w:pPr>
            <w:r>
              <w:rPr>
                <w:rFonts w:hAnsi="Times New Roman" w:cs="Times New Roman"/>
              </w:rPr>
              <w:t>1</w:t>
            </w:r>
          </w:p>
        </w:tc>
        <w:tc>
          <w:tcPr>
            <w:tcW w:w="4819" w:type="dxa"/>
          </w:tcPr>
          <w:p w:rsidR="00441545" w:rsidRDefault="00441545" w:rsidP="00DD52F8">
            <w:pPr>
              <w:contextualSpacing/>
              <w:jc w:val="both"/>
              <w:rPr>
                <w:rFonts w:hAnsi="Times New Roman" w:cs="Times New Roman"/>
              </w:rPr>
            </w:pPr>
          </w:p>
        </w:tc>
      </w:tr>
      <w:tr w:rsidR="00441545" w:rsidTr="00441545">
        <w:tc>
          <w:tcPr>
            <w:tcW w:w="567" w:type="dxa"/>
          </w:tcPr>
          <w:p w:rsidR="00441545" w:rsidRDefault="00441545" w:rsidP="00DD52F8">
            <w:pPr>
              <w:contextualSpacing/>
              <w:jc w:val="both"/>
              <w:rPr>
                <w:rFonts w:hAnsi="Times New Roman" w:cs="Times New Roman"/>
              </w:rPr>
            </w:pPr>
            <w:r>
              <w:rPr>
                <w:rFonts w:hAnsi="Times New Roman" w:cs="Times New Roman"/>
              </w:rPr>
              <w:t>20.</w:t>
            </w:r>
          </w:p>
        </w:tc>
        <w:tc>
          <w:tcPr>
            <w:tcW w:w="3970" w:type="dxa"/>
          </w:tcPr>
          <w:p w:rsidR="00441545" w:rsidRDefault="00441545" w:rsidP="00DD52F8">
            <w:pPr>
              <w:contextualSpacing/>
              <w:jc w:val="both"/>
              <w:rPr>
                <w:rFonts w:hAnsi="Times New Roman" w:cs="Times New Roman"/>
                <w:b/>
              </w:rPr>
            </w:pPr>
            <w:r>
              <w:rPr>
                <w:rFonts w:hAnsi="Times New Roman" w:cs="Times New Roman"/>
              </w:rPr>
              <w:t xml:space="preserve"> </w:t>
            </w:r>
            <w:r w:rsidRPr="007A5D34">
              <w:rPr>
                <w:rFonts w:hAnsi="Times New Roman" w:cs="Times New Roman"/>
                <w:b/>
              </w:rPr>
              <w:t>Spinta nišoje su varstomomis durimis SP802</w:t>
            </w:r>
          </w:p>
          <w:p w:rsidR="00441545" w:rsidRDefault="00441545" w:rsidP="00DD52F8">
            <w:pPr>
              <w:contextualSpacing/>
              <w:jc w:val="both"/>
            </w:pPr>
            <w:r>
              <w:t>Gaminama i</w:t>
            </w:r>
            <w:r>
              <w:t>š</w:t>
            </w:r>
            <w:r>
              <w:t xml:space="preserve"> ne plonesn</w:t>
            </w:r>
            <w:r>
              <w:t>ė</w:t>
            </w:r>
            <w:r>
              <w:t>s nei 18 mm LMDP.</w:t>
            </w:r>
          </w:p>
          <w:p w:rsidR="00441545" w:rsidRPr="007A5D34" w:rsidRDefault="00441545" w:rsidP="00DD52F8">
            <w:pPr>
              <w:contextualSpacing/>
              <w:jc w:val="both"/>
              <w:rPr>
                <w:rFonts w:hAnsi="Times New Roman" w:cs="Times New Roman"/>
                <w:b/>
              </w:rPr>
            </w:pPr>
            <w:r>
              <w:t xml:space="preserve">Spalva </w:t>
            </w:r>
            <w:r>
              <w:t>š</w:t>
            </w:r>
            <w:r>
              <w:t>viesiai pilka, derinama su u</w:t>
            </w:r>
            <w:r>
              <w:t>ž</w:t>
            </w:r>
            <w:r>
              <w:t xml:space="preserve">sakovu, atitikmuo </w:t>
            </w:r>
            <w:proofErr w:type="spellStart"/>
            <w:r>
              <w:t>egger</w:t>
            </w:r>
            <w:proofErr w:type="spellEnd"/>
            <w:r>
              <w:t xml:space="preserve"> u708 st9 </w:t>
            </w:r>
            <w:proofErr w:type="spellStart"/>
            <w:r>
              <w:t>lighy</w:t>
            </w:r>
            <w:proofErr w:type="spellEnd"/>
            <w:r>
              <w:t xml:space="preserve"> </w:t>
            </w:r>
            <w:proofErr w:type="spellStart"/>
            <w:r>
              <w:t>grey</w:t>
            </w:r>
            <w:proofErr w:type="spellEnd"/>
            <w:r>
              <w:t>. Furnit</w:t>
            </w:r>
            <w:r>
              <w:t>ū</w:t>
            </w:r>
            <w:r>
              <w:t xml:space="preserve">ra </w:t>
            </w:r>
            <w:r>
              <w:t>š</w:t>
            </w:r>
            <w:r>
              <w:t>velnaus u</w:t>
            </w:r>
            <w:r>
              <w:t>ž</w:t>
            </w:r>
            <w:r>
              <w:t>darymo. Ranken</w:t>
            </w:r>
            <w:r>
              <w:t>ė</w:t>
            </w:r>
            <w:r>
              <w:t>li</w:t>
            </w:r>
            <w:r>
              <w:t>ų</w:t>
            </w:r>
            <w:r>
              <w:t xml:space="preserve"> spalva juoda. Vidin</w:t>
            </w:r>
            <w:r>
              <w:t>ė</w:t>
            </w:r>
            <w:r>
              <w:t>je dureli</w:t>
            </w:r>
            <w:r>
              <w:t>ų</w:t>
            </w:r>
            <w:r>
              <w:t xml:space="preserve"> pus</w:t>
            </w:r>
            <w:r>
              <w:t>ė</w:t>
            </w:r>
            <w:r>
              <w:t>je numatytas veidrodis ( h1000 mm x 250mm). Vidaus i</w:t>
            </w:r>
            <w:r>
              <w:t>š</w:t>
            </w:r>
            <w:r>
              <w:t>planavime planuojama dalinti spint</w:t>
            </w:r>
            <w:r>
              <w:t>ą</w:t>
            </w:r>
            <w:r>
              <w:t xml:space="preserve"> </w:t>
            </w:r>
            <w:r>
              <w:t>į</w:t>
            </w:r>
            <w:r>
              <w:t xml:space="preserve"> dvi dalis: vienoje </w:t>
            </w:r>
            <w:proofErr w:type="spellStart"/>
            <w:r>
              <w:t>pus</w:t>
            </w:r>
            <w:r>
              <w:t>ė</w:t>
            </w:r>
            <w:r>
              <w:t>j</w:t>
            </w:r>
            <w:r>
              <w:t>ė</w:t>
            </w:r>
            <w:proofErr w:type="spellEnd"/>
            <w:r>
              <w:t xml:space="preserve"> r</w:t>
            </w:r>
            <w:r>
              <w:t>ū</w:t>
            </w:r>
            <w:r>
              <w:t>b</w:t>
            </w:r>
            <w:r>
              <w:t>ų</w:t>
            </w:r>
            <w:r>
              <w:t xml:space="preserve"> pakaba ir vir</w:t>
            </w:r>
            <w:r>
              <w:t>š</w:t>
            </w:r>
            <w:r>
              <w:t xml:space="preserve"> r</w:t>
            </w:r>
            <w:r>
              <w:t>ū</w:t>
            </w:r>
            <w:r>
              <w:t>b</w:t>
            </w:r>
            <w:r>
              <w:t>ų</w:t>
            </w:r>
            <w:r>
              <w:t xml:space="preserve"> pakabos lentynos; kitoje pus</w:t>
            </w:r>
            <w:r>
              <w:t>ė</w:t>
            </w:r>
            <w:r>
              <w:t>je reguliuojamo auk</w:t>
            </w:r>
            <w:r>
              <w:t>šč</w:t>
            </w:r>
            <w:r>
              <w:t>io lentynos.</w:t>
            </w:r>
          </w:p>
          <w:p w:rsidR="00441545" w:rsidRDefault="00441545" w:rsidP="00DD52F8">
            <w:pPr>
              <w:contextualSpacing/>
              <w:jc w:val="both"/>
              <w:rPr>
                <w:rFonts w:hAnsi="Times New Roman" w:cs="Times New Roman"/>
              </w:rPr>
            </w:pPr>
            <w:r>
              <w:t xml:space="preserve">Matmenys -  </w:t>
            </w:r>
            <w:r w:rsidR="004A0E80">
              <w:rPr>
                <w:rFonts w:hAnsi="Times New Roman"/>
              </w:rPr>
              <w:t>plotis1300 x gylis600 x 2785 h mm (matmuo tikrinamas vietoje).</w:t>
            </w:r>
          </w:p>
        </w:tc>
        <w:tc>
          <w:tcPr>
            <w:tcW w:w="1134" w:type="dxa"/>
          </w:tcPr>
          <w:p w:rsidR="00441545" w:rsidRDefault="004E63C4" w:rsidP="00DD52F8">
            <w:pPr>
              <w:contextualSpacing/>
              <w:jc w:val="both"/>
              <w:rPr>
                <w:rFonts w:hAnsi="Times New Roman" w:cs="Times New Roman"/>
              </w:rPr>
            </w:pPr>
            <w:r>
              <w:rPr>
                <w:rFonts w:hAnsi="Times New Roman" w:cs="Times New Roman"/>
              </w:rPr>
              <w:t>1</w:t>
            </w:r>
          </w:p>
        </w:tc>
        <w:tc>
          <w:tcPr>
            <w:tcW w:w="4819" w:type="dxa"/>
          </w:tcPr>
          <w:p w:rsidR="00441545" w:rsidRDefault="00441545" w:rsidP="00DD52F8">
            <w:pPr>
              <w:contextualSpacing/>
              <w:jc w:val="both"/>
              <w:rPr>
                <w:rFonts w:hAnsi="Times New Roman" w:cs="Times New Roman"/>
              </w:rPr>
            </w:pPr>
          </w:p>
        </w:tc>
      </w:tr>
      <w:tr w:rsidR="00441545" w:rsidTr="00441545">
        <w:tc>
          <w:tcPr>
            <w:tcW w:w="567" w:type="dxa"/>
          </w:tcPr>
          <w:p w:rsidR="00441545" w:rsidRDefault="00441545" w:rsidP="00DD52F8">
            <w:pPr>
              <w:contextualSpacing/>
              <w:jc w:val="both"/>
              <w:rPr>
                <w:rFonts w:hAnsi="Times New Roman" w:cs="Times New Roman"/>
              </w:rPr>
            </w:pPr>
            <w:r>
              <w:rPr>
                <w:rFonts w:hAnsi="Times New Roman" w:cs="Times New Roman"/>
              </w:rPr>
              <w:t>21.</w:t>
            </w:r>
          </w:p>
        </w:tc>
        <w:tc>
          <w:tcPr>
            <w:tcW w:w="3970" w:type="dxa"/>
          </w:tcPr>
          <w:p w:rsidR="00441545" w:rsidRPr="000E61C8" w:rsidRDefault="00441545" w:rsidP="00DD52F8">
            <w:pPr>
              <w:contextualSpacing/>
              <w:jc w:val="both"/>
              <w:rPr>
                <w:rFonts w:hAnsi="Times New Roman" w:cs="Times New Roman"/>
                <w:b/>
              </w:rPr>
            </w:pPr>
            <w:r w:rsidRPr="000E61C8">
              <w:rPr>
                <w:rFonts w:hAnsi="Times New Roman" w:cs="Times New Roman"/>
                <w:b/>
              </w:rPr>
              <w:t xml:space="preserve"> Dokumentų lentyna LL</w:t>
            </w:r>
          </w:p>
          <w:p w:rsidR="00441545" w:rsidRDefault="00441545" w:rsidP="00DD52F8">
            <w:pPr>
              <w:contextualSpacing/>
              <w:jc w:val="both"/>
            </w:pPr>
            <w:r>
              <w:t>Gaminama i</w:t>
            </w:r>
            <w:r>
              <w:t>š</w:t>
            </w:r>
            <w:r>
              <w:t xml:space="preserve"> 18-20 mm LMDP. Kantuojama </w:t>
            </w:r>
            <w:r>
              <w:t>≥</w:t>
            </w:r>
            <w:r>
              <w:t xml:space="preserve">1 mm PVC </w:t>
            </w:r>
            <w:proofErr w:type="spellStart"/>
            <w:r>
              <w:t>kantu</w:t>
            </w:r>
            <w:proofErr w:type="spellEnd"/>
            <w:r>
              <w:t>. Nugar</w:t>
            </w:r>
            <w:r>
              <w:t>ė</w:t>
            </w:r>
            <w:r>
              <w:t>l</w:t>
            </w:r>
            <w:r>
              <w:t>ė</w:t>
            </w:r>
            <w:r>
              <w:t xml:space="preserve"> gaminama i</w:t>
            </w:r>
            <w:r>
              <w:t>š</w:t>
            </w:r>
            <w:r>
              <w:t xml:space="preserve"> 3-4 mm MPP. Spinta ant reguliuojamo auk</w:t>
            </w:r>
            <w:r>
              <w:t>šč</w:t>
            </w:r>
            <w:r>
              <w:t xml:space="preserve">io </w:t>
            </w:r>
            <w:proofErr w:type="spellStart"/>
            <w:r>
              <w:t>paduk</w:t>
            </w:r>
            <w:r>
              <w:t>ų</w:t>
            </w:r>
            <w:proofErr w:type="spellEnd"/>
            <w:r>
              <w:t>, nebrai</w:t>
            </w:r>
            <w:r>
              <w:t>ž</w:t>
            </w:r>
            <w:r>
              <w:t>an</w:t>
            </w:r>
            <w:r>
              <w:t>č</w:t>
            </w:r>
            <w:r>
              <w:t>i</w:t>
            </w:r>
            <w:r>
              <w:t>ų</w:t>
            </w:r>
            <w:r>
              <w:t xml:space="preserve"> grind</w:t>
            </w:r>
            <w:r>
              <w:t>ų</w:t>
            </w:r>
            <w:r>
              <w:t xml:space="preserve"> dangos, atviromis lentynomis. Spintos viduje 4 lentynos: 1 stabili, 3 reguliuojamo auk</w:t>
            </w:r>
            <w:r>
              <w:t>šč</w:t>
            </w:r>
            <w:r>
              <w:t xml:space="preserve">io. </w:t>
            </w:r>
          </w:p>
          <w:p w:rsidR="00441545" w:rsidRDefault="00441545" w:rsidP="00DD52F8">
            <w:pPr>
              <w:contextualSpacing/>
              <w:jc w:val="both"/>
            </w:pPr>
            <w:r>
              <w:t xml:space="preserve">Spalva </w:t>
            </w:r>
            <w:r>
              <w:t>š</w:t>
            </w:r>
            <w:r>
              <w:t>viesiai pilka, derinama su u</w:t>
            </w:r>
            <w:r>
              <w:t>ž</w:t>
            </w:r>
            <w:r>
              <w:t xml:space="preserve">sakovu, atitikmuo </w:t>
            </w:r>
            <w:proofErr w:type="spellStart"/>
            <w:r>
              <w:t>egger</w:t>
            </w:r>
            <w:proofErr w:type="spellEnd"/>
            <w:r>
              <w:t xml:space="preserve"> u708 st9 </w:t>
            </w:r>
            <w:proofErr w:type="spellStart"/>
            <w:r>
              <w:t>lighy</w:t>
            </w:r>
            <w:proofErr w:type="spellEnd"/>
            <w:r>
              <w:t xml:space="preserve"> </w:t>
            </w:r>
            <w:proofErr w:type="spellStart"/>
            <w:r>
              <w:t>grey</w:t>
            </w:r>
            <w:proofErr w:type="spellEnd"/>
            <w:r>
              <w:t>. Spalvas derinti su u</w:t>
            </w:r>
            <w:r>
              <w:t>ž</w:t>
            </w:r>
            <w:r>
              <w:t xml:space="preserve">sakovu. </w:t>
            </w:r>
          </w:p>
          <w:p w:rsidR="00441545" w:rsidRDefault="00441545" w:rsidP="00DD52F8">
            <w:pPr>
              <w:contextualSpacing/>
              <w:jc w:val="both"/>
              <w:rPr>
                <w:rFonts w:hAnsi="Times New Roman" w:cs="Times New Roman"/>
              </w:rPr>
            </w:pPr>
            <w:r>
              <w:t xml:space="preserve"> Matmenys </w:t>
            </w:r>
            <w:r>
              <w:t>–</w:t>
            </w:r>
            <w:r>
              <w:t xml:space="preserve"> </w:t>
            </w:r>
            <w:r w:rsidR="004A0E80">
              <w:rPr>
                <w:rFonts w:hAnsi="Times New Roman"/>
              </w:rPr>
              <w:t>plotis800 x gylis400x2000h mm.</w:t>
            </w:r>
          </w:p>
        </w:tc>
        <w:tc>
          <w:tcPr>
            <w:tcW w:w="1134" w:type="dxa"/>
          </w:tcPr>
          <w:p w:rsidR="00441545" w:rsidRDefault="004E63C4" w:rsidP="00DD52F8">
            <w:pPr>
              <w:contextualSpacing/>
              <w:jc w:val="both"/>
              <w:rPr>
                <w:rFonts w:hAnsi="Times New Roman" w:cs="Times New Roman"/>
              </w:rPr>
            </w:pPr>
            <w:r>
              <w:rPr>
                <w:rFonts w:hAnsi="Times New Roman" w:cs="Times New Roman"/>
              </w:rPr>
              <w:t>1</w:t>
            </w:r>
          </w:p>
        </w:tc>
        <w:tc>
          <w:tcPr>
            <w:tcW w:w="4819" w:type="dxa"/>
          </w:tcPr>
          <w:p w:rsidR="00441545" w:rsidRDefault="00441545" w:rsidP="00DD52F8">
            <w:pPr>
              <w:contextualSpacing/>
              <w:jc w:val="both"/>
              <w:rPr>
                <w:rFonts w:hAnsi="Times New Roman" w:cs="Times New Roman"/>
              </w:rPr>
            </w:pPr>
          </w:p>
        </w:tc>
      </w:tr>
      <w:tr w:rsidR="00441545" w:rsidTr="00441545">
        <w:tc>
          <w:tcPr>
            <w:tcW w:w="567" w:type="dxa"/>
          </w:tcPr>
          <w:p w:rsidR="00441545" w:rsidRDefault="00441545" w:rsidP="00DD52F8">
            <w:pPr>
              <w:contextualSpacing/>
              <w:jc w:val="both"/>
              <w:rPr>
                <w:rFonts w:hAnsi="Times New Roman" w:cs="Times New Roman"/>
              </w:rPr>
            </w:pPr>
            <w:r>
              <w:rPr>
                <w:rFonts w:hAnsi="Times New Roman" w:cs="Times New Roman"/>
              </w:rPr>
              <w:t>22.</w:t>
            </w:r>
          </w:p>
        </w:tc>
        <w:tc>
          <w:tcPr>
            <w:tcW w:w="3970" w:type="dxa"/>
          </w:tcPr>
          <w:p w:rsidR="00441545" w:rsidRPr="00A17E4B" w:rsidRDefault="00441545" w:rsidP="00DD52F8">
            <w:pPr>
              <w:contextualSpacing/>
              <w:jc w:val="both"/>
              <w:rPr>
                <w:rFonts w:hAnsi="Times New Roman" w:cs="Times New Roman"/>
                <w:b/>
              </w:rPr>
            </w:pPr>
            <w:r w:rsidRPr="00A17E4B">
              <w:rPr>
                <w:rFonts w:hAnsi="Times New Roman" w:cs="Times New Roman"/>
                <w:b/>
              </w:rPr>
              <w:t>Virtuvė 8A.</w:t>
            </w:r>
          </w:p>
          <w:p w:rsidR="00441545" w:rsidRDefault="00441545" w:rsidP="00DD52F8">
            <w:pPr>
              <w:contextualSpacing/>
              <w:jc w:val="both"/>
            </w:pPr>
            <w:r>
              <w:t>Tiesi virtuv</w:t>
            </w:r>
            <w:r>
              <w:t>ė</w:t>
            </w:r>
            <w:r>
              <w:t>. Stalvir</w:t>
            </w:r>
            <w:r>
              <w:t>š</w:t>
            </w:r>
            <w:r>
              <w:t>is gaminamas i</w:t>
            </w:r>
            <w:r>
              <w:t>š</w:t>
            </w:r>
            <w:r>
              <w:t xml:space="preserve"> 30-35 mm LMDP, fasadai 18 mm. Virtuv</w:t>
            </w:r>
            <w:r>
              <w:t>ė</w:t>
            </w:r>
            <w:r>
              <w:t>s apa</w:t>
            </w:r>
            <w:r>
              <w:t>č</w:t>
            </w:r>
            <w:r>
              <w:t>ioje turi b</w:t>
            </w:r>
            <w:r>
              <w:t>ū</w:t>
            </w:r>
            <w:r>
              <w:t>ti 1 vnt. blokas stal</w:t>
            </w:r>
            <w:r>
              <w:t>č</w:t>
            </w:r>
            <w:r>
              <w:t>i</w:t>
            </w:r>
            <w:r>
              <w:t>ų</w:t>
            </w:r>
            <w:r>
              <w:t>, visa kita -  varstomos spintel</w:t>
            </w:r>
            <w:r>
              <w:t>ė</w:t>
            </w:r>
            <w:r>
              <w:t>s. Furnit</w:t>
            </w:r>
            <w:r>
              <w:t>ū</w:t>
            </w:r>
            <w:r>
              <w:t xml:space="preserve">ra </w:t>
            </w:r>
            <w:r>
              <w:t>š</w:t>
            </w:r>
            <w:r>
              <w:t>velnaus u</w:t>
            </w:r>
            <w:r>
              <w:t>ž</w:t>
            </w:r>
            <w:r>
              <w:t xml:space="preserve">darymo. </w:t>
            </w:r>
            <w:r>
              <w:t>Š</w:t>
            </w:r>
            <w:r>
              <w:t xml:space="preserve">iame lygmenyje palikti vietos </w:t>
            </w:r>
            <w:proofErr w:type="spellStart"/>
            <w:r>
              <w:t>montuojamui</w:t>
            </w:r>
            <w:proofErr w:type="spellEnd"/>
            <w:r>
              <w:t xml:space="preserve"> </w:t>
            </w:r>
            <w:r>
              <w:t>š</w:t>
            </w:r>
            <w:r>
              <w:t xml:space="preserve">aldytuvui ir kriauklei (derinama vietoje). </w:t>
            </w:r>
          </w:p>
          <w:p w:rsidR="00441545" w:rsidRDefault="00441545" w:rsidP="00DD52F8">
            <w:pPr>
              <w:contextualSpacing/>
              <w:jc w:val="both"/>
            </w:pPr>
            <w:r>
              <w:t>Virtuv</w:t>
            </w:r>
            <w:r>
              <w:t>ė</w:t>
            </w:r>
            <w:r>
              <w:t>s vir</w:t>
            </w:r>
            <w:r>
              <w:t>š</w:t>
            </w:r>
            <w:r>
              <w:t>uje viena eil</w:t>
            </w:r>
            <w:r>
              <w:t>ė</w:t>
            </w:r>
            <w:r>
              <w:t xml:space="preserve"> varstom</w:t>
            </w:r>
            <w:r>
              <w:t>ų</w:t>
            </w:r>
            <w:r>
              <w:t xml:space="preserve"> spinteli</w:t>
            </w:r>
            <w:r>
              <w:t>ų</w:t>
            </w:r>
            <w:r>
              <w:t xml:space="preserve"> ir 2 atskiros ni</w:t>
            </w:r>
            <w:r>
              <w:t>š</w:t>
            </w:r>
            <w:r>
              <w:t>os 2 vnt. mikrobang</w:t>
            </w:r>
            <w:r>
              <w:t>ų</w:t>
            </w:r>
            <w:r>
              <w:t xml:space="preserve"> krosnel</w:t>
            </w:r>
            <w:r>
              <w:t>ė</w:t>
            </w:r>
            <w:r>
              <w:t>ms, furnit</w:t>
            </w:r>
            <w:r>
              <w:t>ū</w:t>
            </w:r>
            <w:r>
              <w:t xml:space="preserve">ra </w:t>
            </w:r>
            <w:r>
              <w:t>š</w:t>
            </w:r>
            <w:r>
              <w:t>velnaus u</w:t>
            </w:r>
            <w:r>
              <w:t>ž</w:t>
            </w:r>
            <w:r>
              <w:t xml:space="preserve">darymo. </w:t>
            </w:r>
          </w:p>
          <w:p w:rsidR="00441545" w:rsidRDefault="00441545" w:rsidP="00DD52F8">
            <w:pPr>
              <w:contextualSpacing/>
              <w:jc w:val="both"/>
            </w:pPr>
            <w:r>
              <w:t>Baldai u</w:t>
            </w:r>
            <w:r>
              <w:t>ž</w:t>
            </w:r>
            <w:r>
              <w:t>sakomi ir gaminami suderinus su u</w:t>
            </w:r>
            <w:r>
              <w:t>ž</w:t>
            </w:r>
            <w:r>
              <w:t>sakovu.</w:t>
            </w:r>
          </w:p>
          <w:p w:rsidR="00441545" w:rsidRDefault="00441545" w:rsidP="00DD52F8">
            <w:pPr>
              <w:contextualSpacing/>
              <w:jc w:val="both"/>
            </w:pPr>
            <w:r>
              <w:t xml:space="preserve"> Spalva </w:t>
            </w:r>
            <w:r>
              <w:t>š</w:t>
            </w:r>
            <w:r>
              <w:t>viesiai pilka, derinama su u</w:t>
            </w:r>
            <w:r>
              <w:t>ž</w:t>
            </w:r>
            <w:r>
              <w:t xml:space="preserve">sakovu, atitikmuo </w:t>
            </w:r>
            <w:proofErr w:type="spellStart"/>
            <w:r>
              <w:t>egger</w:t>
            </w:r>
            <w:proofErr w:type="spellEnd"/>
            <w:r>
              <w:t xml:space="preserve"> u708 st9 </w:t>
            </w:r>
            <w:proofErr w:type="spellStart"/>
            <w:r>
              <w:t>light</w:t>
            </w:r>
            <w:proofErr w:type="spellEnd"/>
            <w:r>
              <w:t xml:space="preserve"> </w:t>
            </w:r>
            <w:proofErr w:type="spellStart"/>
            <w:r>
              <w:t>grey</w:t>
            </w:r>
            <w:proofErr w:type="spellEnd"/>
            <w:r>
              <w:t>. Ranken</w:t>
            </w:r>
            <w:r>
              <w:t>ė</w:t>
            </w:r>
            <w:r>
              <w:t>l</w:t>
            </w:r>
            <w:r>
              <w:t>ė</w:t>
            </w:r>
            <w:r>
              <w:t xml:space="preserve"> juodos spalvos, metalin</w:t>
            </w:r>
            <w:r>
              <w:t>ė</w:t>
            </w:r>
            <w:r>
              <w:t>s, dizainas derinamas su u</w:t>
            </w:r>
            <w:r>
              <w:t>ž</w:t>
            </w:r>
            <w:r>
              <w:t xml:space="preserve">sakovu. </w:t>
            </w:r>
          </w:p>
          <w:p w:rsidR="00441545" w:rsidRPr="00A17E4B" w:rsidRDefault="00441545" w:rsidP="00DD52F8">
            <w:pPr>
              <w:contextualSpacing/>
              <w:jc w:val="both"/>
            </w:pPr>
            <w:r>
              <w:t>Preliminar</w:t>
            </w:r>
            <w:r>
              <w:t>ū</w:t>
            </w:r>
            <w:r>
              <w:t>s i</w:t>
            </w:r>
            <w:r>
              <w:t>š</w:t>
            </w:r>
            <w:r>
              <w:t xml:space="preserve">matavimai </w:t>
            </w:r>
            <w:r w:rsidR="004A0E80">
              <w:rPr>
                <w:rFonts w:hAnsi="Times New Roman"/>
              </w:rPr>
              <w:t>plotis 2440mm, gylis 600mm (aukštis 850-900 mm tikslinama vietoje).</w:t>
            </w:r>
          </w:p>
        </w:tc>
        <w:tc>
          <w:tcPr>
            <w:tcW w:w="1134" w:type="dxa"/>
          </w:tcPr>
          <w:p w:rsidR="00441545" w:rsidRDefault="004E63C4" w:rsidP="00DD52F8">
            <w:pPr>
              <w:contextualSpacing/>
              <w:jc w:val="both"/>
              <w:rPr>
                <w:rFonts w:hAnsi="Times New Roman" w:cs="Times New Roman"/>
              </w:rPr>
            </w:pPr>
            <w:r>
              <w:rPr>
                <w:rFonts w:hAnsi="Times New Roman" w:cs="Times New Roman"/>
              </w:rPr>
              <w:t>1</w:t>
            </w:r>
          </w:p>
        </w:tc>
        <w:tc>
          <w:tcPr>
            <w:tcW w:w="4819" w:type="dxa"/>
          </w:tcPr>
          <w:p w:rsidR="00441545" w:rsidRDefault="00441545" w:rsidP="00DD52F8">
            <w:pPr>
              <w:contextualSpacing/>
              <w:jc w:val="both"/>
              <w:rPr>
                <w:rFonts w:hAnsi="Times New Roman" w:cs="Times New Roman"/>
              </w:rPr>
            </w:pPr>
          </w:p>
        </w:tc>
      </w:tr>
      <w:tr w:rsidR="00441545" w:rsidTr="00441545">
        <w:tc>
          <w:tcPr>
            <w:tcW w:w="567" w:type="dxa"/>
          </w:tcPr>
          <w:p w:rsidR="00441545" w:rsidRDefault="00441545" w:rsidP="00DD52F8">
            <w:pPr>
              <w:contextualSpacing/>
              <w:jc w:val="both"/>
              <w:rPr>
                <w:rFonts w:hAnsi="Times New Roman" w:cs="Times New Roman"/>
              </w:rPr>
            </w:pPr>
            <w:r>
              <w:rPr>
                <w:rFonts w:hAnsi="Times New Roman" w:cs="Times New Roman"/>
              </w:rPr>
              <w:t>23.</w:t>
            </w:r>
          </w:p>
        </w:tc>
        <w:tc>
          <w:tcPr>
            <w:tcW w:w="3970" w:type="dxa"/>
          </w:tcPr>
          <w:p w:rsidR="00441545" w:rsidRPr="00A03C86" w:rsidRDefault="00441545" w:rsidP="00DD52F8">
            <w:pPr>
              <w:contextualSpacing/>
              <w:jc w:val="both"/>
              <w:rPr>
                <w:rFonts w:hAnsi="Times New Roman" w:cs="Times New Roman"/>
                <w:b/>
              </w:rPr>
            </w:pPr>
            <w:r>
              <w:rPr>
                <w:rFonts w:hAnsi="Times New Roman" w:cs="Times New Roman"/>
              </w:rPr>
              <w:t xml:space="preserve"> </w:t>
            </w:r>
            <w:r w:rsidRPr="00A03C86">
              <w:rPr>
                <w:rFonts w:hAnsi="Times New Roman" w:cs="Times New Roman"/>
                <w:b/>
              </w:rPr>
              <w:t>Virtuvė 7A.</w:t>
            </w:r>
          </w:p>
          <w:p w:rsidR="00441545" w:rsidRDefault="00441545" w:rsidP="00DD52F8">
            <w:pPr>
              <w:contextualSpacing/>
              <w:jc w:val="both"/>
            </w:pPr>
            <w:r>
              <w:lastRenderedPageBreak/>
              <w:t>Tiesi virtuv</w:t>
            </w:r>
            <w:r>
              <w:t>ė</w:t>
            </w:r>
            <w:r>
              <w:t>. Stalvir</w:t>
            </w:r>
            <w:r>
              <w:t>š</w:t>
            </w:r>
            <w:r>
              <w:t>is gaminamas i</w:t>
            </w:r>
            <w:r>
              <w:t>š</w:t>
            </w:r>
            <w:r>
              <w:t xml:space="preserve"> 30-35 mm LMDP, fasadai 18 mm. Virtuv</w:t>
            </w:r>
            <w:r>
              <w:t>ė</w:t>
            </w:r>
            <w:r>
              <w:t>s apa</w:t>
            </w:r>
            <w:r>
              <w:t>č</w:t>
            </w:r>
            <w:r>
              <w:t>ioje turi b</w:t>
            </w:r>
            <w:r>
              <w:t>ū</w:t>
            </w:r>
            <w:r>
              <w:t>ti (stal</w:t>
            </w:r>
            <w:r>
              <w:t>č</w:t>
            </w:r>
            <w:r>
              <w:t>i</w:t>
            </w:r>
            <w:r>
              <w:t>ų</w:t>
            </w:r>
            <w:r>
              <w:t xml:space="preserve"> 1 vnt. blokas), visa kita varstomos spintel</w:t>
            </w:r>
            <w:r>
              <w:t>ė</w:t>
            </w:r>
            <w:r>
              <w:t>s. Furnit</w:t>
            </w:r>
            <w:r>
              <w:t>ū</w:t>
            </w:r>
            <w:r>
              <w:t xml:space="preserve">ra </w:t>
            </w:r>
            <w:r>
              <w:t>š</w:t>
            </w:r>
            <w:r>
              <w:t>velnaus u</w:t>
            </w:r>
            <w:r>
              <w:t>ž</w:t>
            </w:r>
            <w:r>
              <w:t xml:space="preserve">darymo. </w:t>
            </w:r>
            <w:r>
              <w:t>Š</w:t>
            </w:r>
            <w:r>
              <w:t xml:space="preserve">iame lygmenyje palikti vietos </w:t>
            </w:r>
            <w:proofErr w:type="spellStart"/>
            <w:r>
              <w:t>montuojamui</w:t>
            </w:r>
            <w:proofErr w:type="spellEnd"/>
            <w:r>
              <w:t xml:space="preserve"> </w:t>
            </w:r>
            <w:r>
              <w:t>š</w:t>
            </w:r>
            <w:r>
              <w:t xml:space="preserve">aldytuvui ir vieta kriauklei (derinama vietoje) . </w:t>
            </w:r>
          </w:p>
          <w:p w:rsidR="00441545" w:rsidRDefault="00441545" w:rsidP="00DD52F8">
            <w:pPr>
              <w:contextualSpacing/>
              <w:jc w:val="both"/>
            </w:pPr>
            <w:r>
              <w:t>Virtuv</w:t>
            </w:r>
            <w:r>
              <w:t>ė</w:t>
            </w:r>
            <w:r>
              <w:t>s vir</w:t>
            </w:r>
            <w:r>
              <w:t>š</w:t>
            </w:r>
            <w:r>
              <w:t>uje viena eil</w:t>
            </w:r>
            <w:r>
              <w:t>ė</w:t>
            </w:r>
            <w:r>
              <w:t xml:space="preserve"> varstom</w:t>
            </w:r>
            <w:r>
              <w:t>ų</w:t>
            </w:r>
            <w:r>
              <w:t xml:space="preserve"> spinteli</w:t>
            </w:r>
            <w:r>
              <w:t>ų</w:t>
            </w:r>
            <w:r>
              <w:t xml:space="preserve"> ir 2 atskiros ni</w:t>
            </w:r>
            <w:r>
              <w:t>š</w:t>
            </w:r>
            <w:r>
              <w:t>os 2 vnt. mikrobang</w:t>
            </w:r>
            <w:r>
              <w:t>ų</w:t>
            </w:r>
            <w:r>
              <w:t xml:space="preserve"> krosnel</w:t>
            </w:r>
            <w:r>
              <w:t>ė</w:t>
            </w:r>
            <w:r>
              <w:t>ms, furnit</w:t>
            </w:r>
            <w:r>
              <w:t>ū</w:t>
            </w:r>
            <w:r>
              <w:t xml:space="preserve">ra </w:t>
            </w:r>
            <w:r>
              <w:t>š</w:t>
            </w:r>
            <w:r>
              <w:t>velnaus u</w:t>
            </w:r>
            <w:r>
              <w:t>ž</w:t>
            </w:r>
            <w:r>
              <w:t xml:space="preserve">darymo. </w:t>
            </w:r>
          </w:p>
          <w:p w:rsidR="00441545" w:rsidRDefault="00441545" w:rsidP="00DD52F8">
            <w:pPr>
              <w:contextualSpacing/>
              <w:jc w:val="both"/>
            </w:pPr>
            <w:r>
              <w:t>Ranken</w:t>
            </w:r>
            <w:r>
              <w:t>ė</w:t>
            </w:r>
            <w:r>
              <w:t>l</w:t>
            </w:r>
            <w:r>
              <w:t>ė</w:t>
            </w:r>
            <w:r>
              <w:t>s juodos, metalin</w:t>
            </w:r>
            <w:r>
              <w:t>ė</w:t>
            </w:r>
            <w:r>
              <w:t>s (dizainas derinamas su u</w:t>
            </w:r>
            <w:r>
              <w:t>ž</w:t>
            </w:r>
            <w:r>
              <w:t>sakovu).</w:t>
            </w:r>
          </w:p>
          <w:p w:rsidR="00441545" w:rsidRDefault="00441545" w:rsidP="00DD52F8">
            <w:pPr>
              <w:contextualSpacing/>
              <w:jc w:val="both"/>
            </w:pPr>
            <w:r>
              <w:t>Baldai u</w:t>
            </w:r>
            <w:r>
              <w:t>ž</w:t>
            </w:r>
            <w:r>
              <w:t>sakomi ir gaminami suderinus su u</w:t>
            </w:r>
            <w:r>
              <w:t>ž</w:t>
            </w:r>
            <w:r>
              <w:t>sakovu.</w:t>
            </w:r>
          </w:p>
          <w:p w:rsidR="00441545" w:rsidRDefault="00441545" w:rsidP="00DD52F8">
            <w:pPr>
              <w:contextualSpacing/>
              <w:jc w:val="both"/>
            </w:pPr>
            <w:r>
              <w:t xml:space="preserve"> Spalva </w:t>
            </w:r>
            <w:r>
              <w:t>š</w:t>
            </w:r>
            <w:r>
              <w:t>viesiai pilka, derinama su u</w:t>
            </w:r>
            <w:r>
              <w:t>ž</w:t>
            </w:r>
            <w:r>
              <w:t xml:space="preserve">sakovu, atitikmuo </w:t>
            </w:r>
            <w:proofErr w:type="spellStart"/>
            <w:r>
              <w:t>egger</w:t>
            </w:r>
            <w:proofErr w:type="spellEnd"/>
            <w:r>
              <w:t xml:space="preserve"> u708 st9 </w:t>
            </w:r>
            <w:proofErr w:type="spellStart"/>
            <w:r>
              <w:t>light</w:t>
            </w:r>
            <w:proofErr w:type="spellEnd"/>
            <w:r>
              <w:t xml:space="preserve"> </w:t>
            </w:r>
            <w:proofErr w:type="spellStart"/>
            <w:r>
              <w:t>grey</w:t>
            </w:r>
            <w:proofErr w:type="spellEnd"/>
            <w:r>
              <w:t>.</w:t>
            </w:r>
          </w:p>
          <w:p w:rsidR="00441545" w:rsidRDefault="00441545" w:rsidP="00DD52F8">
            <w:pPr>
              <w:contextualSpacing/>
              <w:jc w:val="both"/>
              <w:rPr>
                <w:rFonts w:hAnsi="Times New Roman" w:cs="Times New Roman"/>
              </w:rPr>
            </w:pPr>
            <w:r>
              <w:t xml:space="preserve"> I</w:t>
            </w:r>
            <w:r>
              <w:t>š</w:t>
            </w:r>
            <w:r>
              <w:t xml:space="preserve">matavimai: </w:t>
            </w:r>
            <w:r w:rsidR="004A0E80">
              <w:rPr>
                <w:rFonts w:hAnsi="Times New Roman"/>
              </w:rPr>
              <w:t xml:space="preserve">plotis 3250mm. Gylis  600mm. </w:t>
            </w:r>
            <w:r w:rsidR="004A0E80">
              <w:rPr>
                <w:rFonts w:hAnsi="Times New Roman"/>
              </w:rPr>
              <w:t>(</w:t>
            </w:r>
            <w:bookmarkStart w:id="0" w:name="_GoBack"/>
            <w:bookmarkEnd w:id="0"/>
            <w:r w:rsidR="004A0E80">
              <w:rPr>
                <w:rFonts w:hAnsi="Times New Roman"/>
              </w:rPr>
              <w:t>Aukštis 850-900 mm tikslinamas vietoje)</w:t>
            </w:r>
          </w:p>
        </w:tc>
        <w:tc>
          <w:tcPr>
            <w:tcW w:w="1134" w:type="dxa"/>
          </w:tcPr>
          <w:p w:rsidR="004E63C4" w:rsidRDefault="004E63C4" w:rsidP="00DD52F8">
            <w:pPr>
              <w:contextualSpacing/>
              <w:jc w:val="both"/>
              <w:rPr>
                <w:rFonts w:hAnsi="Times New Roman" w:cs="Times New Roman"/>
              </w:rPr>
            </w:pPr>
            <w:r>
              <w:rPr>
                <w:rFonts w:hAnsi="Times New Roman" w:cs="Times New Roman"/>
              </w:rPr>
              <w:lastRenderedPageBreak/>
              <w:t>1</w:t>
            </w:r>
          </w:p>
          <w:p w:rsidR="00441545" w:rsidRPr="004E63C4" w:rsidRDefault="00441545" w:rsidP="004E63C4">
            <w:pPr>
              <w:rPr>
                <w:rFonts w:hAnsi="Times New Roman" w:cs="Times New Roman"/>
              </w:rPr>
            </w:pPr>
          </w:p>
        </w:tc>
        <w:tc>
          <w:tcPr>
            <w:tcW w:w="4819" w:type="dxa"/>
          </w:tcPr>
          <w:p w:rsidR="00441545" w:rsidRDefault="00441545" w:rsidP="00DD52F8">
            <w:pPr>
              <w:contextualSpacing/>
              <w:jc w:val="both"/>
              <w:rPr>
                <w:rFonts w:hAnsi="Times New Roman" w:cs="Times New Roman"/>
              </w:rPr>
            </w:pPr>
          </w:p>
        </w:tc>
      </w:tr>
    </w:tbl>
    <w:p w:rsidR="00441545" w:rsidRPr="00286EFD" w:rsidRDefault="00441545" w:rsidP="008B0F0E">
      <w:pPr>
        <w:spacing w:after="0"/>
        <w:rPr>
          <w:rFonts w:ascii="Times New Roman" w:hAnsi="Times New Roman" w:cs="Times New Roman"/>
          <w:sz w:val="24"/>
          <w:szCs w:val="24"/>
        </w:rPr>
      </w:pPr>
    </w:p>
    <w:sectPr w:rsidR="00441545" w:rsidRPr="00286EF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633"/>
    <w:rsid w:val="00281FDB"/>
    <w:rsid w:val="00286EFD"/>
    <w:rsid w:val="00441545"/>
    <w:rsid w:val="004A0E80"/>
    <w:rsid w:val="004E63C4"/>
    <w:rsid w:val="00595035"/>
    <w:rsid w:val="006D7A7C"/>
    <w:rsid w:val="00871CB8"/>
    <w:rsid w:val="008B0F0E"/>
    <w:rsid w:val="0099751B"/>
    <w:rsid w:val="00B72329"/>
    <w:rsid w:val="00C0589F"/>
    <w:rsid w:val="00EF36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BCD8A"/>
  <w15:chartTrackingRefBased/>
  <w15:docId w15:val="{05BC12FB-BCF8-4C21-8977-F55E0121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154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theme" Target="theme/theme1.xml"/><Relationship Id="rId5" Type="http://schemas.openxmlformats.org/officeDocument/2006/relationships/image" Target="media/image2.wmf"/><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9831</Words>
  <Characters>5605</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Džiužaitė</dc:creator>
  <cp:keywords/>
  <dc:description/>
  <cp:lastModifiedBy>Lina Džiužaitė</cp:lastModifiedBy>
  <cp:revision>11</cp:revision>
  <dcterms:created xsi:type="dcterms:W3CDTF">2026-03-16T13:26:00Z</dcterms:created>
  <dcterms:modified xsi:type="dcterms:W3CDTF">2026-03-19T19:34:00Z</dcterms:modified>
</cp:coreProperties>
</file>