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00042" w14:textId="77777777" w:rsidR="00975828" w:rsidRPr="00CE4EA2" w:rsidRDefault="00D80366" w:rsidP="00975828">
      <w:pPr>
        <w:jc w:val="center"/>
        <w:rPr>
          <w:b/>
          <w:szCs w:val="24"/>
        </w:rPr>
      </w:pPr>
      <w:r w:rsidRPr="00CE4EA2">
        <w:rPr>
          <w:b/>
          <w:szCs w:val="24"/>
        </w:rPr>
        <w:t>Viso kūno f</w:t>
      </w:r>
      <w:r w:rsidR="00975828" w:rsidRPr="00CE4EA2">
        <w:rPr>
          <w:b/>
          <w:szCs w:val="24"/>
        </w:rPr>
        <w:t>ototerapijos sistema</w:t>
      </w:r>
    </w:p>
    <w:tbl>
      <w:tblPr>
        <w:tblW w:w="5026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0"/>
        <w:gridCol w:w="3778"/>
        <w:gridCol w:w="4619"/>
        <w:gridCol w:w="4619"/>
      </w:tblGrid>
      <w:tr w:rsidR="00D50E29" w:rsidRPr="007B3EB7" w14:paraId="0E8A0757" w14:textId="7EAC2D54" w:rsidTr="00D50E29">
        <w:tc>
          <w:tcPr>
            <w:tcW w:w="373" w:type="pct"/>
            <w:vAlign w:val="center"/>
          </w:tcPr>
          <w:p w14:paraId="5856D4F8" w14:textId="77777777" w:rsidR="00D50E29" w:rsidRPr="007B3EB7" w:rsidRDefault="00D50E29" w:rsidP="002D43B9">
            <w:pPr>
              <w:spacing w:after="0" w:line="240" w:lineRule="auto"/>
              <w:jc w:val="center"/>
              <w:rPr>
                <w:b/>
                <w:bCs/>
                <w:noProof/>
                <w:sz w:val="22"/>
              </w:rPr>
            </w:pPr>
            <w:r w:rsidRPr="007B3EB7">
              <w:rPr>
                <w:b/>
                <w:bCs/>
                <w:noProof/>
                <w:sz w:val="22"/>
              </w:rPr>
              <w:t>Nr.</w:t>
            </w:r>
          </w:p>
        </w:tc>
        <w:tc>
          <w:tcPr>
            <w:tcW w:w="1343" w:type="pct"/>
            <w:vAlign w:val="center"/>
          </w:tcPr>
          <w:p w14:paraId="163504A4" w14:textId="77777777" w:rsidR="00D50E29" w:rsidRPr="007B3EB7" w:rsidRDefault="00D50E29" w:rsidP="002D43B9">
            <w:pPr>
              <w:spacing w:after="0" w:line="240" w:lineRule="auto"/>
              <w:jc w:val="center"/>
              <w:rPr>
                <w:noProof/>
                <w:sz w:val="22"/>
              </w:rPr>
            </w:pPr>
            <w:r w:rsidRPr="007B3EB7">
              <w:rPr>
                <w:b/>
                <w:bCs/>
                <w:noProof/>
                <w:sz w:val="22"/>
              </w:rPr>
              <w:t>Parametras</w:t>
            </w:r>
          </w:p>
        </w:tc>
        <w:tc>
          <w:tcPr>
            <w:tcW w:w="1642" w:type="pct"/>
            <w:vAlign w:val="center"/>
          </w:tcPr>
          <w:p w14:paraId="0AFFB331" w14:textId="77777777" w:rsidR="00D50E29" w:rsidRPr="007B3EB7" w:rsidRDefault="00D50E29" w:rsidP="002D43B9">
            <w:pPr>
              <w:spacing w:after="0" w:line="240" w:lineRule="auto"/>
              <w:jc w:val="center"/>
              <w:rPr>
                <w:noProof/>
                <w:sz w:val="22"/>
              </w:rPr>
            </w:pPr>
            <w:r w:rsidRPr="007B3EB7">
              <w:rPr>
                <w:b/>
                <w:bCs/>
                <w:noProof/>
                <w:sz w:val="22"/>
              </w:rPr>
              <w:t>Parametro reikšmė</w:t>
            </w:r>
          </w:p>
        </w:tc>
        <w:tc>
          <w:tcPr>
            <w:tcW w:w="1642" w:type="pct"/>
          </w:tcPr>
          <w:p w14:paraId="2E53E0F5" w14:textId="157E69C9" w:rsidR="00D50E29" w:rsidRPr="007B3EB7" w:rsidRDefault="00D50E29" w:rsidP="002D43B9">
            <w:pPr>
              <w:spacing w:after="0" w:line="240" w:lineRule="auto"/>
              <w:jc w:val="center"/>
              <w:rPr>
                <w:b/>
                <w:bCs/>
                <w:noProof/>
                <w:sz w:val="22"/>
              </w:rPr>
            </w:pPr>
            <w:r>
              <w:rPr>
                <w:b/>
                <w:bCs/>
                <w:noProof/>
                <w:sz w:val="22"/>
              </w:rPr>
              <w:t>Pasiūlymas dėl techninio parametro</w:t>
            </w:r>
          </w:p>
        </w:tc>
      </w:tr>
      <w:tr w:rsidR="00D50E29" w:rsidRPr="007B3EB7" w14:paraId="590CF7CA" w14:textId="62E9F124" w:rsidTr="00D50E29">
        <w:tc>
          <w:tcPr>
            <w:tcW w:w="373" w:type="pct"/>
            <w:vAlign w:val="center"/>
          </w:tcPr>
          <w:p w14:paraId="60485258" w14:textId="77777777" w:rsidR="00D50E29" w:rsidRPr="007B3EB7" w:rsidRDefault="00D50E29" w:rsidP="00BC461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noProof/>
                <w:sz w:val="22"/>
              </w:rPr>
            </w:pPr>
          </w:p>
        </w:tc>
        <w:tc>
          <w:tcPr>
            <w:tcW w:w="1343" w:type="pct"/>
            <w:vAlign w:val="center"/>
          </w:tcPr>
          <w:p w14:paraId="518BED95" w14:textId="77777777" w:rsidR="00D50E29" w:rsidRPr="007B3EB7" w:rsidRDefault="00D50E29" w:rsidP="00BC461F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Fototerapijos sistemos paskirtis</w:t>
            </w:r>
          </w:p>
        </w:tc>
        <w:tc>
          <w:tcPr>
            <w:tcW w:w="1642" w:type="pct"/>
          </w:tcPr>
          <w:p w14:paraId="00265163" w14:textId="77777777" w:rsidR="00D50E29" w:rsidRPr="007B3EB7" w:rsidRDefault="00D50E29" w:rsidP="00BC461F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Skirta viso kūno fototerapijai bei fotochemoterapijai</w:t>
            </w:r>
          </w:p>
        </w:tc>
        <w:tc>
          <w:tcPr>
            <w:tcW w:w="1642" w:type="pct"/>
          </w:tcPr>
          <w:p w14:paraId="43D4DFA0" w14:textId="77777777" w:rsidR="00D50E29" w:rsidRPr="007B3EB7" w:rsidRDefault="00D50E29" w:rsidP="00BC461F">
            <w:pPr>
              <w:spacing w:after="0" w:line="240" w:lineRule="auto"/>
              <w:rPr>
                <w:noProof/>
                <w:sz w:val="22"/>
              </w:rPr>
            </w:pPr>
          </w:p>
        </w:tc>
      </w:tr>
      <w:tr w:rsidR="00D50E29" w:rsidRPr="007B3EB7" w14:paraId="55CF879A" w14:textId="5893C607" w:rsidTr="00D50E29">
        <w:tc>
          <w:tcPr>
            <w:tcW w:w="373" w:type="pct"/>
            <w:vAlign w:val="center"/>
          </w:tcPr>
          <w:p w14:paraId="618ADC65" w14:textId="77777777" w:rsidR="00D50E29" w:rsidRPr="007B3EB7" w:rsidRDefault="00D50E29" w:rsidP="0097582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noProof/>
                <w:sz w:val="22"/>
              </w:rPr>
            </w:pPr>
          </w:p>
        </w:tc>
        <w:tc>
          <w:tcPr>
            <w:tcW w:w="1343" w:type="pct"/>
            <w:vAlign w:val="center"/>
          </w:tcPr>
          <w:p w14:paraId="2735F904" w14:textId="77777777" w:rsidR="00D50E29" w:rsidRPr="007B3EB7" w:rsidRDefault="00D50E29" w:rsidP="002D43B9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Fototerapijos sistemos konstrukcija</w:t>
            </w:r>
          </w:p>
        </w:tc>
        <w:tc>
          <w:tcPr>
            <w:tcW w:w="1642" w:type="pct"/>
          </w:tcPr>
          <w:p w14:paraId="5C9EDEA0" w14:textId="77777777" w:rsidR="00D50E29" w:rsidRPr="007B3EB7" w:rsidRDefault="00D50E29" w:rsidP="008D632D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Kabinos tipo su dvivėrėmis durimis.</w:t>
            </w:r>
          </w:p>
        </w:tc>
        <w:tc>
          <w:tcPr>
            <w:tcW w:w="1642" w:type="pct"/>
          </w:tcPr>
          <w:p w14:paraId="3820F0A1" w14:textId="77777777" w:rsidR="00D50E29" w:rsidRPr="007B3EB7" w:rsidRDefault="00D50E29" w:rsidP="008D632D">
            <w:pPr>
              <w:spacing w:after="0" w:line="240" w:lineRule="auto"/>
              <w:rPr>
                <w:noProof/>
                <w:sz w:val="22"/>
              </w:rPr>
            </w:pPr>
          </w:p>
        </w:tc>
      </w:tr>
      <w:tr w:rsidR="00D50E29" w:rsidRPr="007B3EB7" w14:paraId="41825F82" w14:textId="62BC3484" w:rsidTr="00D50E29">
        <w:tc>
          <w:tcPr>
            <w:tcW w:w="373" w:type="pct"/>
            <w:vAlign w:val="center"/>
          </w:tcPr>
          <w:p w14:paraId="1591F2DE" w14:textId="77777777" w:rsidR="00D50E29" w:rsidRPr="007B3EB7" w:rsidRDefault="00D50E29" w:rsidP="0097582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noProof/>
                <w:sz w:val="22"/>
              </w:rPr>
            </w:pPr>
          </w:p>
        </w:tc>
        <w:tc>
          <w:tcPr>
            <w:tcW w:w="1343" w:type="pct"/>
            <w:vAlign w:val="center"/>
          </w:tcPr>
          <w:p w14:paraId="1B1EF2E9" w14:textId="77777777" w:rsidR="00D50E29" w:rsidRPr="007B3EB7" w:rsidRDefault="00D50E29" w:rsidP="002D43B9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Kabinoje turi būti integruoti UV intensyvumo matavimo sensoriai su dozimetrijos funkcija</w:t>
            </w:r>
          </w:p>
        </w:tc>
        <w:tc>
          <w:tcPr>
            <w:tcW w:w="1642" w:type="pct"/>
          </w:tcPr>
          <w:p w14:paraId="0D599A55" w14:textId="77777777" w:rsidR="00D50E29" w:rsidRPr="007B3EB7" w:rsidRDefault="00D50E29" w:rsidP="008D632D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Ne mažiau 4</w:t>
            </w:r>
          </w:p>
        </w:tc>
        <w:tc>
          <w:tcPr>
            <w:tcW w:w="1642" w:type="pct"/>
          </w:tcPr>
          <w:p w14:paraId="69379899" w14:textId="77777777" w:rsidR="00D50E29" w:rsidRPr="007B3EB7" w:rsidRDefault="00D50E29" w:rsidP="008D632D">
            <w:pPr>
              <w:spacing w:after="0" w:line="240" w:lineRule="auto"/>
              <w:rPr>
                <w:noProof/>
                <w:sz w:val="22"/>
              </w:rPr>
            </w:pPr>
          </w:p>
        </w:tc>
      </w:tr>
      <w:tr w:rsidR="00D50E29" w:rsidRPr="007B3EB7" w14:paraId="16593FF9" w14:textId="14E60DF6" w:rsidTr="00D50E29">
        <w:tc>
          <w:tcPr>
            <w:tcW w:w="373" w:type="pct"/>
            <w:vAlign w:val="center"/>
          </w:tcPr>
          <w:p w14:paraId="4196D3A5" w14:textId="77777777" w:rsidR="00D50E29" w:rsidRPr="007B3EB7" w:rsidRDefault="00D50E29" w:rsidP="0097582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noProof/>
                <w:sz w:val="22"/>
              </w:rPr>
            </w:pPr>
          </w:p>
        </w:tc>
        <w:tc>
          <w:tcPr>
            <w:tcW w:w="1343" w:type="pct"/>
            <w:vAlign w:val="center"/>
          </w:tcPr>
          <w:p w14:paraId="52423D7A" w14:textId="77777777" w:rsidR="00D50E29" w:rsidRPr="007B3EB7" w:rsidRDefault="00D50E29" w:rsidP="002D43B9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Švitinimo lempų išsidėstymas aplink pacientą</w:t>
            </w:r>
          </w:p>
        </w:tc>
        <w:tc>
          <w:tcPr>
            <w:tcW w:w="1642" w:type="pct"/>
          </w:tcPr>
          <w:p w14:paraId="523D57AC" w14:textId="77777777" w:rsidR="00D50E29" w:rsidRPr="007B3EB7" w:rsidRDefault="00D50E29" w:rsidP="002D43B9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 xml:space="preserve">Ne mažiau nei 8 segmentais </w:t>
            </w:r>
          </w:p>
        </w:tc>
        <w:tc>
          <w:tcPr>
            <w:tcW w:w="1642" w:type="pct"/>
          </w:tcPr>
          <w:p w14:paraId="58B24AD1" w14:textId="77777777" w:rsidR="00D50E29" w:rsidRPr="007B3EB7" w:rsidRDefault="00D50E29" w:rsidP="002D43B9">
            <w:pPr>
              <w:spacing w:after="0" w:line="240" w:lineRule="auto"/>
              <w:rPr>
                <w:noProof/>
                <w:sz w:val="22"/>
              </w:rPr>
            </w:pPr>
          </w:p>
        </w:tc>
      </w:tr>
      <w:tr w:rsidR="00D50E29" w:rsidRPr="007B3EB7" w14:paraId="3CE32B35" w14:textId="4AED1376" w:rsidTr="00D50E29">
        <w:tc>
          <w:tcPr>
            <w:tcW w:w="373" w:type="pct"/>
            <w:vAlign w:val="center"/>
          </w:tcPr>
          <w:p w14:paraId="78F7E8CE" w14:textId="77777777" w:rsidR="00D50E29" w:rsidRPr="007B3EB7" w:rsidRDefault="00D50E29" w:rsidP="0097582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noProof/>
                <w:sz w:val="22"/>
              </w:rPr>
            </w:pPr>
          </w:p>
        </w:tc>
        <w:tc>
          <w:tcPr>
            <w:tcW w:w="1343" w:type="pct"/>
            <w:vAlign w:val="center"/>
          </w:tcPr>
          <w:p w14:paraId="59AB0D43" w14:textId="77777777" w:rsidR="00D50E29" w:rsidRPr="007B3EB7" w:rsidRDefault="00D50E29" w:rsidP="002D43B9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Švitinimo segmentų aušinimas</w:t>
            </w:r>
          </w:p>
        </w:tc>
        <w:tc>
          <w:tcPr>
            <w:tcW w:w="1642" w:type="pct"/>
          </w:tcPr>
          <w:p w14:paraId="1228A8DF" w14:textId="77777777" w:rsidR="00D50E29" w:rsidRPr="007B3EB7" w:rsidRDefault="00D50E29" w:rsidP="002D43B9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Kiekviename segmente yra integruotas ventiliatorius</w:t>
            </w:r>
          </w:p>
        </w:tc>
        <w:tc>
          <w:tcPr>
            <w:tcW w:w="1642" w:type="pct"/>
          </w:tcPr>
          <w:p w14:paraId="0410600D" w14:textId="77777777" w:rsidR="00D50E29" w:rsidRPr="007B3EB7" w:rsidRDefault="00D50E29" w:rsidP="002D43B9">
            <w:pPr>
              <w:spacing w:after="0" w:line="240" w:lineRule="auto"/>
              <w:rPr>
                <w:noProof/>
                <w:sz w:val="22"/>
              </w:rPr>
            </w:pPr>
          </w:p>
        </w:tc>
      </w:tr>
      <w:tr w:rsidR="00D50E29" w:rsidRPr="007B3EB7" w14:paraId="21F805FF" w14:textId="03417F75" w:rsidTr="00D50E29">
        <w:tc>
          <w:tcPr>
            <w:tcW w:w="373" w:type="pct"/>
            <w:vAlign w:val="center"/>
          </w:tcPr>
          <w:p w14:paraId="71FD72EF" w14:textId="77777777" w:rsidR="00D50E29" w:rsidRPr="007B3EB7" w:rsidRDefault="00D50E29" w:rsidP="0097582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noProof/>
                <w:sz w:val="22"/>
              </w:rPr>
            </w:pPr>
          </w:p>
        </w:tc>
        <w:tc>
          <w:tcPr>
            <w:tcW w:w="1343" w:type="pct"/>
            <w:vAlign w:val="center"/>
          </w:tcPr>
          <w:p w14:paraId="232F1D22" w14:textId="77777777" w:rsidR="00D50E29" w:rsidRPr="007B3EB7" w:rsidRDefault="00D50E29" w:rsidP="002D43B9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Paciento komforto užtikrinimui kabinoje yra sumontuoti ventiliatoriai</w:t>
            </w:r>
          </w:p>
        </w:tc>
        <w:tc>
          <w:tcPr>
            <w:tcW w:w="1642" w:type="pct"/>
          </w:tcPr>
          <w:p w14:paraId="617D60D0" w14:textId="77777777" w:rsidR="00D50E29" w:rsidRPr="007B3EB7" w:rsidRDefault="00D50E29" w:rsidP="002D43B9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Ne mažiau 2 vnt.</w:t>
            </w:r>
          </w:p>
        </w:tc>
        <w:tc>
          <w:tcPr>
            <w:tcW w:w="1642" w:type="pct"/>
          </w:tcPr>
          <w:p w14:paraId="02C36FD8" w14:textId="77777777" w:rsidR="00D50E29" w:rsidRPr="007B3EB7" w:rsidRDefault="00D50E29" w:rsidP="002D43B9">
            <w:pPr>
              <w:spacing w:after="0" w:line="240" w:lineRule="auto"/>
              <w:rPr>
                <w:noProof/>
                <w:sz w:val="22"/>
              </w:rPr>
            </w:pPr>
          </w:p>
        </w:tc>
      </w:tr>
      <w:tr w:rsidR="00D50E29" w:rsidRPr="007B3EB7" w14:paraId="4E31A27E" w14:textId="1EA657C3" w:rsidTr="00D50E29">
        <w:tc>
          <w:tcPr>
            <w:tcW w:w="373" w:type="pct"/>
            <w:vAlign w:val="center"/>
          </w:tcPr>
          <w:p w14:paraId="430AD9D5" w14:textId="77777777" w:rsidR="00D50E29" w:rsidRPr="007B3EB7" w:rsidRDefault="00D50E29" w:rsidP="0097582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noProof/>
                <w:sz w:val="22"/>
              </w:rPr>
            </w:pPr>
          </w:p>
        </w:tc>
        <w:tc>
          <w:tcPr>
            <w:tcW w:w="1343" w:type="pct"/>
            <w:vAlign w:val="center"/>
          </w:tcPr>
          <w:p w14:paraId="1253A430" w14:textId="77777777" w:rsidR="00D50E29" w:rsidRPr="007B3EB7" w:rsidRDefault="00D50E29" w:rsidP="002D43B9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Naudojamos švitinimo lempos su reflektoriais</w:t>
            </w:r>
          </w:p>
        </w:tc>
        <w:tc>
          <w:tcPr>
            <w:tcW w:w="1642" w:type="pct"/>
          </w:tcPr>
          <w:p w14:paraId="2DCE76D1" w14:textId="77777777" w:rsidR="00D50E29" w:rsidRPr="007B3EB7" w:rsidRDefault="00D50E29" w:rsidP="002D43B9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1. ≥ 20 UVA spektro lempų; švitinimo spektras (320-400)±5nm</w:t>
            </w:r>
          </w:p>
          <w:p w14:paraId="64B0FE4D" w14:textId="77777777" w:rsidR="00D50E29" w:rsidRPr="007B3EB7" w:rsidRDefault="00D50E29" w:rsidP="002D43B9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2. ≥ 20 UVB spektro lempų; švitinimo spektras (310 -315) ±2nm</w:t>
            </w:r>
          </w:p>
          <w:p w14:paraId="7518A9A9" w14:textId="77777777" w:rsidR="00D50E29" w:rsidRPr="007B3EB7" w:rsidRDefault="00D50E29" w:rsidP="002D43B9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3. Lempų ilgis ≥ 200 cm</w:t>
            </w:r>
          </w:p>
        </w:tc>
        <w:tc>
          <w:tcPr>
            <w:tcW w:w="1642" w:type="pct"/>
          </w:tcPr>
          <w:p w14:paraId="6E819758" w14:textId="77777777" w:rsidR="00D50E29" w:rsidRPr="007B3EB7" w:rsidRDefault="00D50E29" w:rsidP="002D43B9">
            <w:pPr>
              <w:spacing w:after="0" w:line="240" w:lineRule="auto"/>
              <w:rPr>
                <w:noProof/>
                <w:sz w:val="22"/>
              </w:rPr>
            </w:pPr>
          </w:p>
        </w:tc>
      </w:tr>
      <w:tr w:rsidR="00D50E29" w:rsidRPr="007B3EB7" w14:paraId="0C7964C2" w14:textId="7C97F66A" w:rsidTr="00D50E29">
        <w:tc>
          <w:tcPr>
            <w:tcW w:w="373" w:type="pct"/>
            <w:vAlign w:val="center"/>
          </w:tcPr>
          <w:p w14:paraId="61339D67" w14:textId="77777777" w:rsidR="00D50E29" w:rsidRPr="007B3EB7" w:rsidRDefault="00D50E29" w:rsidP="0097582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noProof/>
                <w:sz w:val="22"/>
              </w:rPr>
            </w:pPr>
          </w:p>
        </w:tc>
        <w:tc>
          <w:tcPr>
            <w:tcW w:w="1343" w:type="pct"/>
            <w:vAlign w:val="center"/>
          </w:tcPr>
          <w:p w14:paraId="142A6C43" w14:textId="77777777" w:rsidR="00D50E29" w:rsidRPr="007B3EB7" w:rsidRDefault="00D50E29" w:rsidP="002D43B9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Švitinimo lempų galia</w:t>
            </w:r>
          </w:p>
        </w:tc>
        <w:tc>
          <w:tcPr>
            <w:tcW w:w="1642" w:type="pct"/>
          </w:tcPr>
          <w:p w14:paraId="3A87F2C6" w14:textId="77777777" w:rsidR="00D50E29" w:rsidRPr="007B3EB7" w:rsidRDefault="00D50E29" w:rsidP="002D43B9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Ne mažiau 120 W</w:t>
            </w:r>
          </w:p>
        </w:tc>
        <w:tc>
          <w:tcPr>
            <w:tcW w:w="1642" w:type="pct"/>
          </w:tcPr>
          <w:p w14:paraId="6CD52CA0" w14:textId="77777777" w:rsidR="00D50E29" w:rsidRPr="007B3EB7" w:rsidRDefault="00D50E29" w:rsidP="002D43B9">
            <w:pPr>
              <w:spacing w:after="0" w:line="240" w:lineRule="auto"/>
              <w:rPr>
                <w:noProof/>
                <w:sz w:val="22"/>
              </w:rPr>
            </w:pPr>
          </w:p>
        </w:tc>
      </w:tr>
      <w:tr w:rsidR="00D50E29" w:rsidRPr="007B3EB7" w14:paraId="3035264A" w14:textId="491DFA86" w:rsidTr="00D50E29">
        <w:tc>
          <w:tcPr>
            <w:tcW w:w="373" w:type="pct"/>
            <w:vAlign w:val="center"/>
          </w:tcPr>
          <w:p w14:paraId="281B1D40" w14:textId="77777777" w:rsidR="00D50E29" w:rsidRPr="007B3EB7" w:rsidRDefault="00D50E29" w:rsidP="0097582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noProof/>
                <w:sz w:val="22"/>
              </w:rPr>
            </w:pPr>
          </w:p>
        </w:tc>
        <w:tc>
          <w:tcPr>
            <w:tcW w:w="1343" w:type="pct"/>
            <w:vAlign w:val="center"/>
          </w:tcPr>
          <w:p w14:paraId="333DF1A0" w14:textId="77777777" w:rsidR="00D50E29" w:rsidRPr="007B3EB7" w:rsidRDefault="00D50E29" w:rsidP="002D43B9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Švitinimo lempų apsauginiai paneliai</w:t>
            </w:r>
          </w:p>
        </w:tc>
        <w:tc>
          <w:tcPr>
            <w:tcW w:w="1642" w:type="pct"/>
          </w:tcPr>
          <w:p w14:paraId="6A6B44A4" w14:textId="77777777" w:rsidR="00D50E29" w:rsidRPr="007B3EB7" w:rsidRDefault="00D50E29" w:rsidP="002D43B9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Būtini</w:t>
            </w:r>
          </w:p>
        </w:tc>
        <w:tc>
          <w:tcPr>
            <w:tcW w:w="1642" w:type="pct"/>
          </w:tcPr>
          <w:p w14:paraId="1E20BF06" w14:textId="77777777" w:rsidR="00D50E29" w:rsidRPr="007B3EB7" w:rsidRDefault="00D50E29" w:rsidP="002D43B9">
            <w:pPr>
              <w:spacing w:after="0" w:line="240" w:lineRule="auto"/>
              <w:rPr>
                <w:noProof/>
                <w:sz w:val="22"/>
              </w:rPr>
            </w:pPr>
          </w:p>
        </w:tc>
      </w:tr>
      <w:tr w:rsidR="00D50E29" w:rsidRPr="007B3EB7" w14:paraId="75DD6A0A" w14:textId="694D0293" w:rsidTr="00D50E29">
        <w:tc>
          <w:tcPr>
            <w:tcW w:w="373" w:type="pct"/>
            <w:vAlign w:val="center"/>
          </w:tcPr>
          <w:p w14:paraId="020AAF24" w14:textId="77777777" w:rsidR="00D50E29" w:rsidRPr="007B3EB7" w:rsidRDefault="00D50E29" w:rsidP="00B227E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noProof/>
                <w:sz w:val="22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EDABC7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bCs/>
                <w:noProof/>
                <w:sz w:val="22"/>
                <w:lang w:bidi="bn-IN"/>
              </w:rPr>
              <w:t>Kabinos išoriniai matmenys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E3D7E0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130x130x230 cm, ne didesni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68A07C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</w:p>
        </w:tc>
      </w:tr>
      <w:tr w:rsidR="00D50E29" w:rsidRPr="007B3EB7" w14:paraId="25DF83A4" w14:textId="2AE1A225" w:rsidTr="00D50E29">
        <w:tc>
          <w:tcPr>
            <w:tcW w:w="373" w:type="pct"/>
            <w:vAlign w:val="center"/>
          </w:tcPr>
          <w:p w14:paraId="4A39EE47" w14:textId="77777777" w:rsidR="00D50E29" w:rsidRPr="007B3EB7" w:rsidRDefault="00D50E29" w:rsidP="00B227E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noProof/>
                <w:sz w:val="22"/>
              </w:rPr>
            </w:pPr>
          </w:p>
        </w:tc>
        <w:tc>
          <w:tcPr>
            <w:tcW w:w="1343" w:type="pct"/>
            <w:vAlign w:val="center"/>
          </w:tcPr>
          <w:p w14:paraId="2B770252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 xml:space="preserve">Erdvus vidinis kabinos dydis </w:t>
            </w:r>
          </w:p>
        </w:tc>
        <w:tc>
          <w:tcPr>
            <w:tcW w:w="1642" w:type="pct"/>
          </w:tcPr>
          <w:p w14:paraId="0FA0C62E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Vidinis diametras ≥ 90 cm</w:t>
            </w:r>
            <w:r w:rsidRPr="007B3EB7">
              <w:rPr>
                <w:noProof/>
                <w:color w:val="FF0000"/>
                <w:sz w:val="22"/>
              </w:rPr>
              <w:t xml:space="preserve"> </w:t>
            </w:r>
          </w:p>
        </w:tc>
        <w:tc>
          <w:tcPr>
            <w:tcW w:w="1642" w:type="pct"/>
          </w:tcPr>
          <w:p w14:paraId="2D162AE7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</w:p>
        </w:tc>
      </w:tr>
      <w:tr w:rsidR="00D50E29" w:rsidRPr="007B3EB7" w14:paraId="77719156" w14:textId="4678A201" w:rsidTr="00D50E29">
        <w:tc>
          <w:tcPr>
            <w:tcW w:w="373" w:type="pct"/>
            <w:vAlign w:val="center"/>
          </w:tcPr>
          <w:p w14:paraId="0AC9F583" w14:textId="77777777" w:rsidR="00D50E29" w:rsidRPr="007B3EB7" w:rsidRDefault="00D50E29" w:rsidP="00B227E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noProof/>
                <w:sz w:val="22"/>
              </w:rPr>
            </w:pPr>
          </w:p>
        </w:tc>
        <w:tc>
          <w:tcPr>
            <w:tcW w:w="1343" w:type="pct"/>
            <w:vAlign w:val="center"/>
          </w:tcPr>
          <w:p w14:paraId="00DC4848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Integruota paciento vėsinimo sistema</w:t>
            </w:r>
          </w:p>
        </w:tc>
        <w:tc>
          <w:tcPr>
            <w:tcW w:w="1642" w:type="pct"/>
          </w:tcPr>
          <w:p w14:paraId="1DCDB3A5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Būtina</w:t>
            </w:r>
          </w:p>
        </w:tc>
        <w:tc>
          <w:tcPr>
            <w:tcW w:w="1642" w:type="pct"/>
          </w:tcPr>
          <w:p w14:paraId="1CEBE226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</w:p>
        </w:tc>
      </w:tr>
      <w:tr w:rsidR="00D50E29" w:rsidRPr="007B3EB7" w14:paraId="04956F8F" w14:textId="204F80DB" w:rsidTr="00D50E29">
        <w:tc>
          <w:tcPr>
            <w:tcW w:w="373" w:type="pct"/>
            <w:vAlign w:val="center"/>
          </w:tcPr>
          <w:p w14:paraId="5AE19820" w14:textId="77777777" w:rsidR="00D50E29" w:rsidRPr="007B3EB7" w:rsidRDefault="00D50E29" w:rsidP="00B227E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noProof/>
                <w:sz w:val="22"/>
              </w:rPr>
            </w:pPr>
          </w:p>
        </w:tc>
        <w:tc>
          <w:tcPr>
            <w:tcW w:w="1343" w:type="pct"/>
            <w:vAlign w:val="center"/>
          </w:tcPr>
          <w:p w14:paraId="1B95D9DF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Dulkių filtravimo sistema</w:t>
            </w:r>
          </w:p>
        </w:tc>
        <w:tc>
          <w:tcPr>
            <w:tcW w:w="1642" w:type="pct"/>
          </w:tcPr>
          <w:p w14:paraId="5ED3F61C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Būtina</w:t>
            </w:r>
          </w:p>
        </w:tc>
        <w:tc>
          <w:tcPr>
            <w:tcW w:w="1642" w:type="pct"/>
          </w:tcPr>
          <w:p w14:paraId="250F1C1D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</w:p>
        </w:tc>
      </w:tr>
      <w:tr w:rsidR="00D50E29" w:rsidRPr="007B3EB7" w14:paraId="70583152" w14:textId="4FB6541C" w:rsidTr="00D50E29">
        <w:tc>
          <w:tcPr>
            <w:tcW w:w="373" w:type="pct"/>
            <w:vAlign w:val="center"/>
          </w:tcPr>
          <w:p w14:paraId="73E57D30" w14:textId="77777777" w:rsidR="00D50E29" w:rsidRPr="007B3EB7" w:rsidRDefault="00D50E29" w:rsidP="00B227E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noProof/>
                <w:sz w:val="22"/>
              </w:rPr>
            </w:pPr>
          </w:p>
        </w:tc>
        <w:tc>
          <w:tcPr>
            <w:tcW w:w="1343" w:type="pct"/>
            <w:vAlign w:val="center"/>
          </w:tcPr>
          <w:p w14:paraId="46009C23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 xml:space="preserve">Pilnas elektroninis sistemos valdymas ir dozavimas </w:t>
            </w:r>
          </w:p>
        </w:tc>
        <w:tc>
          <w:tcPr>
            <w:tcW w:w="1642" w:type="pct"/>
            <w:vAlign w:val="center"/>
          </w:tcPr>
          <w:p w14:paraId="2072D4BE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Dozavimas nustatomas J/cm</w:t>
            </w:r>
            <w:r w:rsidRPr="007B3EB7">
              <w:rPr>
                <w:noProof/>
                <w:sz w:val="22"/>
                <w:vertAlign w:val="superscript"/>
              </w:rPr>
              <w:t>2</w:t>
            </w:r>
            <w:r w:rsidRPr="007B3EB7">
              <w:rPr>
                <w:noProof/>
                <w:sz w:val="22"/>
              </w:rPr>
              <w:t>, ( ne mažiau kaip 0,1 J tikslumu)</w:t>
            </w:r>
          </w:p>
        </w:tc>
        <w:tc>
          <w:tcPr>
            <w:tcW w:w="1642" w:type="pct"/>
          </w:tcPr>
          <w:p w14:paraId="20C58C44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</w:p>
        </w:tc>
      </w:tr>
      <w:tr w:rsidR="00D50E29" w:rsidRPr="007B3EB7" w14:paraId="5B072926" w14:textId="55A2DB3A" w:rsidTr="00D50E29">
        <w:tc>
          <w:tcPr>
            <w:tcW w:w="373" w:type="pct"/>
            <w:vAlign w:val="center"/>
          </w:tcPr>
          <w:p w14:paraId="02690EC1" w14:textId="77777777" w:rsidR="00D50E29" w:rsidRPr="007B3EB7" w:rsidRDefault="00D50E29" w:rsidP="00B227E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noProof/>
                <w:sz w:val="22"/>
              </w:rPr>
            </w:pPr>
          </w:p>
        </w:tc>
        <w:tc>
          <w:tcPr>
            <w:tcW w:w="1343" w:type="pct"/>
            <w:vAlign w:val="center"/>
          </w:tcPr>
          <w:p w14:paraId="1367AE40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 xml:space="preserve">Valdymo pultas </w:t>
            </w:r>
          </w:p>
        </w:tc>
        <w:tc>
          <w:tcPr>
            <w:tcW w:w="1642" w:type="pct"/>
          </w:tcPr>
          <w:p w14:paraId="0B948035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Lietimui jautrus, spalvotas, ne mažiau kaip 25 cm įstrižainės valdymo pultas integruotas ant kabinos durų</w:t>
            </w:r>
          </w:p>
        </w:tc>
        <w:tc>
          <w:tcPr>
            <w:tcW w:w="1642" w:type="pct"/>
          </w:tcPr>
          <w:p w14:paraId="63C127B2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</w:p>
        </w:tc>
      </w:tr>
      <w:tr w:rsidR="00D50E29" w:rsidRPr="007B3EB7" w14:paraId="54E22B23" w14:textId="041CB986" w:rsidTr="00D50E29">
        <w:tc>
          <w:tcPr>
            <w:tcW w:w="373" w:type="pct"/>
            <w:vAlign w:val="center"/>
          </w:tcPr>
          <w:p w14:paraId="3CC283FA" w14:textId="77777777" w:rsidR="00D50E29" w:rsidRPr="007B3EB7" w:rsidRDefault="00D50E29" w:rsidP="00B227E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noProof/>
                <w:sz w:val="22"/>
              </w:rPr>
            </w:pPr>
          </w:p>
        </w:tc>
        <w:tc>
          <w:tcPr>
            <w:tcW w:w="1343" w:type="pct"/>
            <w:vAlign w:val="center"/>
          </w:tcPr>
          <w:p w14:paraId="0D4DDA40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Įrenginio programavimas</w:t>
            </w:r>
          </w:p>
        </w:tc>
        <w:tc>
          <w:tcPr>
            <w:tcW w:w="1642" w:type="pct"/>
          </w:tcPr>
          <w:p w14:paraId="7EBA8736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Atskirai įvedamos UVA ir UVB spindulių dozių ribos;  UVB maksimaliai  2.5 J/ cm</w:t>
            </w:r>
            <w:r w:rsidRPr="007B3EB7">
              <w:rPr>
                <w:noProof/>
                <w:sz w:val="22"/>
                <w:vertAlign w:val="superscript"/>
              </w:rPr>
              <w:t>2,</w:t>
            </w:r>
            <w:r w:rsidRPr="007B3EB7">
              <w:rPr>
                <w:noProof/>
                <w:sz w:val="22"/>
              </w:rPr>
              <w:t>; ±0,1J/ cm</w:t>
            </w:r>
            <w:r w:rsidRPr="007B3EB7">
              <w:rPr>
                <w:noProof/>
                <w:sz w:val="22"/>
                <w:vertAlign w:val="superscript"/>
              </w:rPr>
              <w:t>2</w:t>
            </w:r>
            <w:r w:rsidRPr="007B3EB7">
              <w:rPr>
                <w:noProof/>
                <w:sz w:val="22"/>
              </w:rPr>
              <w:t>; UVA maksimaliai 15 J /cm</w:t>
            </w:r>
            <w:r w:rsidRPr="007B3EB7">
              <w:rPr>
                <w:noProof/>
                <w:sz w:val="22"/>
                <w:vertAlign w:val="superscript"/>
              </w:rPr>
              <w:t>2,</w:t>
            </w:r>
            <w:r w:rsidRPr="007B3EB7">
              <w:rPr>
                <w:noProof/>
                <w:sz w:val="22"/>
              </w:rPr>
              <w:t xml:space="preserve"> ±0,5J/ cm</w:t>
            </w:r>
            <w:r w:rsidRPr="007B3EB7">
              <w:rPr>
                <w:noProof/>
                <w:sz w:val="22"/>
                <w:vertAlign w:val="superscript"/>
              </w:rPr>
              <w:t>2;</w:t>
            </w:r>
          </w:p>
        </w:tc>
        <w:tc>
          <w:tcPr>
            <w:tcW w:w="1642" w:type="pct"/>
          </w:tcPr>
          <w:p w14:paraId="5D0605B2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</w:p>
        </w:tc>
      </w:tr>
      <w:tr w:rsidR="00D50E29" w:rsidRPr="007B3EB7" w14:paraId="428B3C82" w14:textId="4B156A76" w:rsidTr="00D50E29">
        <w:tc>
          <w:tcPr>
            <w:tcW w:w="373" w:type="pct"/>
            <w:vAlign w:val="center"/>
          </w:tcPr>
          <w:p w14:paraId="039DB5C2" w14:textId="77777777" w:rsidR="00D50E29" w:rsidRPr="007B3EB7" w:rsidRDefault="00D50E29" w:rsidP="00B227E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noProof/>
                <w:sz w:val="22"/>
              </w:rPr>
            </w:pPr>
          </w:p>
        </w:tc>
        <w:tc>
          <w:tcPr>
            <w:tcW w:w="1343" w:type="pct"/>
            <w:vAlign w:val="center"/>
          </w:tcPr>
          <w:p w14:paraId="5452975C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Fototerapijos dozės ir trukmės nustatymas</w:t>
            </w:r>
          </w:p>
        </w:tc>
        <w:tc>
          <w:tcPr>
            <w:tcW w:w="1642" w:type="pct"/>
          </w:tcPr>
          <w:p w14:paraId="7F8593FD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 xml:space="preserve">Automatinis gydymo laiko apskaičiavimas įvedus švitinimo dozę, nuolatos matuojant švitinimo intensyvumą </w:t>
            </w:r>
          </w:p>
        </w:tc>
        <w:tc>
          <w:tcPr>
            <w:tcW w:w="1642" w:type="pct"/>
          </w:tcPr>
          <w:p w14:paraId="0FA200D2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</w:p>
        </w:tc>
      </w:tr>
      <w:tr w:rsidR="00D50E29" w:rsidRPr="007B3EB7" w14:paraId="4D1297A4" w14:textId="5506247F" w:rsidTr="00D50E29">
        <w:tc>
          <w:tcPr>
            <w:tcW w:w="373" w:type="pct"/>
            <w:vAlign w:val="center"/>
          </w:tcPr>
          <w:p w14:paraId="729D1AC5" w14:textId="77777777" w:rsidR="00D50E29" w:rsidRPr="007B3EB7" w:rsidRDefault="00D50E29" w:rsidP="00B227E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noProof/>
                <w:sz w:val="22"/>
              </w:rPr>
            </w:pPr>
          </w:p>
        </w:tc>
        <w:tc>
          <w:tcPr>
            <w:tcW w:w="1343" w:type="pct"/>
            <w:vAlign w:val="center"/>
          </w:tcPr>
          <w:p w14:paraId="1018E5B7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Techninė priežiūra atliekama nuotoliniu būdu</w:t>
            </w:r>
          </w:p>
        </w:tc>
        <w:tc>
          <w:tcPr>
            <w:tcW w:w="1642" w:type="pct"/>
          </w:tcPr>
          <w:p w14:paraId="2631518F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Būtina</w:t>
            </w:r>
          </w:p>
        </w:tc>
        <w:tc>
          <w:tcPr>
            <w:tcW w:w="1642" w:type="pct"/>
          </w:tcPr>
          <w:p w14:paraId="67B2FC6B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</w:p>
        </w:tc>
      </w:tr>
      <w:tr w:rsidR="00D50E29" w:rsidRPr="007B3EB7" w14:paraId="1C5CE15B" w14:textId="588A7E5E" w:rsidTr="00D50E29">
        <w:tc>
          <w:tcPr>
            <w:tcW w:w="373" w:type="pct"/>
            <w:vAlign w:val="center"/>
          </w:tcPr>
          <w:p w14:paraId="5D504D5C" w14:textId="77777777" w:rsidR="00D50E29" w:rsidRPr="007B3EB7" w:rsidRDefault="00D50E29" w:rsidP="00B227E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noProof/>
                <w:sz w:val="22"/>
              </w:rPr>
            </w:pPr>
          </w:p>
        </w:tc>
        <w:tc>
          <w:tcPr>
            <w:tcW w:w="1343" w:type="pct"/>
            <w:vAlign w:val="center"/>
          </w:tcPr>
          <w:p w14:paraId="6CB4BA01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Akiniai apsaugantys nuo UV spinduliavimo</w:t>
            </w:r>
          </w:p>
        </w:tc>
        <w:tc>
          <w:tcPr>
            <w:tcW w:w="1642" w:type="pct"/>
          </w:tcPr>
          <w:p w14:paraId="6C50B4AB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Gydytojo 2 vnt.</w:t>
            </w:r>
          </w:p>
          <w:p w14:paraId="6F2FEB25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Paciento 10 vnt.</w:t>
            </w:r>
          </w:p>
        </w:tc>
        <w:tc>
          <w:tcPr>
            <w:tcW w:w="1642" w:type="pct"/>
          </w:tcPr>
          <w:p w14:paraId="541ED2C2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</w:p>
        </w:tc>
      </w:tr>
      <w:tr w:rsidR="00D50E29" w:rsidRPr="007B3EB7" w14:paraId="171C40DB" w14:textId="3D884AEC" w:rsidTr="00D50E29">
        <w:tc>
          <w:tcPr>
            <w:tcW w:w="373" w:type="pct"/>
            <w:vAlign w:val="center"/>
          </w:tcPr>
          <w:p w14:paraId="323E1DBA" w14:textId="77777777" w:rsidR="00D50E29" w:rsidRPr="007B3EB7" w:rsidRDefault="00D50E29" w:rsidP="00B227E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noProof/>
                <w:sz w:val="22"/>
              </w:rPr>
            </w:pPr>
          </w:p>
        </w:tc>
        <w:tc>
          <w:tcPr>
            <w:tcW w:w="1343" w:type="pct"/>
            <w:vAlign w:val="center"/>
          </w:tcPr>
          <w:p w14:paraId="14072EDB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Gamintojo sertifikatai</w:t>
            </w:r>
          </w:p>
        </w:tc>
        <w:tc>
          <w:tcPr>
            <w:tcW w:w="1642" w:type="pct"/>
          </w:tcPr>
          <w:p w14:paraId="729D4991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Pateikti CE sertifikatą arba atitikties deklaraciją</w:t>
            </w:r>
          </w:p>
        </w:tc>
        <w:tc>
          <w:tcPr>
            <w:tcW w:w="1642" w:type="pct"/>
          </w:tcPr>
          <w:p w14:paraId="30AF0F89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</w:p>
        </w:tc>
      </w:tr>
      <w:tr w:rsidR="00D50E29" w:rsidRPr="007B3EB7" w14:paraId="36E2EC43" w14:textId="46F3BF67" w:rsidTr="00D50E29">
        <w:tc>
          <w:tcPr>
            <w:tcW w:w="373" w:type="pct"/>
            <w:vAlign w:val="center"/>
          </w:tcPr>
          <w:p w14:paraId="31F0CABB" w14:textId="77777777" w:rsidR="00D50E29" w:rsidRPr="007B3EB7" w:rsidRDefault="00D50E29" w:rsidP="00B227E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noProof/>
                <w:sz w:val="22"/>
              </w:rPr>
            </w:pPr>
          </w:p>
        </w:tc>
        <w:tc>
          <w:tcPr>
            <w:tcW w:w="1343" w:type="pct"/>
            <w:vAlign w:val="center"/>
          </w:tcPr>
          <w:p w14:paraId="7D9E321C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Garantinis terminas</w:t>
            </w:r>
          </w:p>
        </w:tc>
        <w:tc>
          <w:tcPr>
            <w:tcW w:w="1642" w:type="pct"/>
          </w:tcPr>
          <w:p w14:paraId="38F555A2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</w:rPr>
              <w:t>≥ 24 mėnesiai įrangai (švitinimo lempoms ir starteriams ne mažiau kaip 200 darbo valandų)</w:t>
            </w:r>
          </w:p>
        </w:tc>
        <w:tc>
          <w:tcPr>
            <w:tcW w:w="1642" w:type="pct"/>
          </w:tcPr>
          <w:p w14:paraId="1002BAF2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</w:p>
        </w:tc>
      </w:tr>
      <w:tr w:rsidR="00D50E29" w:rsidRPr="007B3EB7" w14:paraId="04464BAC" w14:textId="53CA984D" w:rsidTr="00D50E29">
        <w:tc>
          <w:tcPr>
            <w:tcW w:w="373" w:type="pct"/>
            <w:vAlign w:val="center"/>
          </w:tcPr>
          <w:p w14:paraId="3A8E99F6" w14:textId="77777777" w:rsidR="00D50E29" w:rsidRPr="007B3EB7" w:rsidRDefault="00D50E29" w:rsidP="00B227E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noProof/>
                <w:sz w:val="22"/>
              </w:rPr>
            </w:pPr>
          </w:p>
        </w:tc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5411F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  <w:lang w:eastAsia="lt-LT"/>
              </w:rPr>
              <w:t>Pateikiama dokumentacija</w:t>
            </w:r>
          </w:p>
        </w:tc>
        <w:tc>
          <w:tcPr>
            <w:tcW w:w="1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FF211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</w:rPr>
            </w:pPr>
            <w:r w:rsidRPr="007B3EB7">
              <w:rPr>
                <w:noProof/>
                <w:sz w:val="22"/>
                <w:lang w:eastAsia="lt-LT"/>
              </w:rPr>
              <w:t>Kartu su įranga pateikiama naudojimo instrukcija anglų ir lietuvių kalba.</w:t>
            </w:r>
          </w:p>
        </w:tc>
        <w:tc>
          <w:tcPr>
            <w:tcW w:w="1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19944" w14:textId="77777777" w:rsidR="00D50E29" w:rsidRPr="007B3EB7" w:rsidRDefault="00D50E29" w:rsidP="00B227E4">
            <w:pPr>
              <w:spacing w:after="0" w:line="240" w:lineRule="auto"/>
              <w:rPr>
                <w:noProof/>
                <w:sz w:val="22"/>
                <w:lang w:eastAsia="lt-LT"/>
              </w:rPr>
            </w:pPr>
          </w:p>
        </w:tc>
      </w:tr>
    </w:tbl>
    <w:p w14:paraId="17D1C2A1" w14:textId="77777777" w:rsidR="005A783F" w:rsidRDefault="005A783F"/>
    <w:sectPr w:rsidR="005A783F" w:rsidSect="00D50E29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230EA"/>
    <w:multiLevelType w:val="hybridMultilevel"/>
    <w:tmpl w:val="8D4E7AC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201356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828"/>
    <w:rsid w:val="0005558F"/>
    <w:rsid w:val="000F382B"/>
    <w:rsid w:val="00107202"/>
    <w:rsid w:val="002D43B9"/>
    <w:rsid w:val="00320297"/>
    <w:rsid w:val="003C7C72"/>
    <w:rsid w:val="003F5DC0"/>
    <w:rsid w:val="00433420"/>
    <w:rsid w:val="00533FCD"/>
    <w:rsid w:val="005A783F"/>
    <w:rsid w:val="005F5DF8"/>
    <w:rsid w:val="00746123"/>
    <w:rsid w:val="007674AA"/>
    <w:rsid w:val="007B3EB7"/>
    <w:rsid w:val="008D632D"/>
    <w:rsid w:val="00906D7C"/>
    <w:rsid w:val="009721CC"/>
    <w:rsid w:val="00975828"/>
    <w:rsid w:val="00AA495A"/>
    <w:rsid w:val="00B227E4"/>
    <w:rsid w:val="00B40F9F"/>
    <w:rsid w:val="00BC461F"/>
    <w:rsid w:val="00CA0592"/>
    <w:rsid w:val="00CE4EA2"/>
    <w:rsid w:val="00D15FE9"/>
    <w:rsid w:val="00D37436"/>
    <w:rsid w:val="00D50E29"/>
    <w:rsid w:val="00D80366"/>
    <w:rsid w:val="00D8316D"/>
    <w:rsid w:val="00D84F77"/>
    <w:rsid w:val="00E668DA"/>
    <w:rsid w:val="00F3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3D022"/>
  <w15:chartTrackingRefBased/>
  <w15:docId w15:val="{48E6C579-ECCF-4254-8DE5-1C40A143E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75828"/>
    <w:pPr>
      <w:spacing w:after="200" w:line="276" w:lineRule="auto"/>
    </w:pPr>
    <w:rPr>
      <w:rFonts w:ascii="Times New Roman" w:hAnsi="Times New Roman"/>
      <w:sz w:val="24"/>
      <w:szCs w:val="2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7FCA5-78A9-41CD-B999-3E5F251F3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1324</Words>
  <Characters>756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</dc:creator>
  <cp:keywords/>
  <cp:lastModifiedBy>Regina</cp:lastModifiedBy>
  <cp:revision>2</cp:revision>
  <cp:lastPrinted>2020-07-29T08:59:00Z</cp:lastPrinted>
  <dcterms:created xsi:type="dcterms:W3CDTF">2026-03-23T08:06:00Z</dcterms:created>
  <dcterms:modified xsi:type="dcterms:W3CDTF">2026-03-23T08:06:00Z</dcterms:modified>
</cp:coreProperties>
</file>