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0DA8AC4A" w:rsidR="00B3689D" w:rsidRDefault="00BF069D" w:rsidP="00BF069D">
      <w:pPr>
        <w:spacing w:after="0" w:line="240" w:lineRule="auto"/>
        <w:jc w:val="right"/>
        <w:rPr>
          <w:rFonts w:ascii="Times New Roman" w:hAnsi="Times New Roman"/>
          <w:sz w:val="24"/>
          <w:szCs w:val="24"/>
        </w:rPr>
      </w:pPr>
      <w:r w:rsidRPr="00BF069D">
        <w:rPr>
          <w:rFonts w:ascii="Times New Roman" w:hAnsi="Times New Roman"/>
          <w:sz w:val="24"/>
          <w:szCs w:val="24"/>
        </w:rPr>
        <w:t>pirkimo</w:t>
      </w:r>
      <w:r w:rsidR="00B3689D" w:rsidRPr="00BF069D">
        <w:rPr>
          <w:rFonts w:ascii="Times New Roman" w:hAnsi="Times New Roman"/>
          <w:sz w:val="24"/>
          <w:szCs w:val="24"/>
        </w:rPr>
        <w:t xml:space="preserve"> sąlygų</w:t>
      </w:r>
      <w:r w:rsidRPr="00BF069D">
        <w:rPr>
          <w:rFonts w:ascii="Times New Roman" w:hAnsi="Times New Roman"/>
          <w:sz w:val="24"/>
          <w:szCs w:val="24"/>
        </w:rPr>
        <w:t xml:space="preserve"> </w:t>
      </w:r>
      <w:r w:rsidR="002F6ED6">
        <w:rPr>
          <w:rFonts w:ascii="Times New Roman" w:hAnsi="Times New Roman"/>
          <w:sz w:val="24"/>
          <w:szCs w:val="24"/>
        </w:rPr>
        <w:t>7</w:t>
      </w:r>
      <w:r w:rsidR="00B3689D" w:rsidRPr="00BF069D">
        <w:rPr>
          <w:rFonts w:ascii="Times New Roman" w:hAnsi="Times New Roman"/>
          <w:sz w:val="24"/>
          <w:szCs w:val="24"/>
        </w:rPr>
        <w:t xml:space="preserve"> priedas</w:t>
      </w:r>
    </w:p>
    <w:p w14:paraId="206B9F41" w14:textId="77777777" w:rsidR="00A049DE" w:rsidRPr="00A049DE" w:rsidRDefault="00A049DE" w:rsidP="00A049DE">
      <w:pPr>
        <w:tabs>
          <w:tab w:val="left" w:pos="709"/>
        </w:tabs>
        <w:spacing w:after="0" w:line="240" w:lineRule="auto"/>
        <w:jc w:val="center"/>
        <w:rPr>
          <w:rFonts w:ascii="TimesNewRomanPSMT" w:hAnsi="TimesNewRomanPSMT"/>
          <w:b/>
          <w:bCs/>
          <w:color w:val="000000"/>
          <w:sz w:val="24"/>
          <w:szCs w:val="24"/>
        </w:rPr>
      </w:pPr>
    </w:p>
    <w:p w14:paraId="092C9409" w14:textId="60305E40" w:rsidR="003179FF" w:rsidRDefault="003179FF" w:rsidP="003179FF">
      <w:pPr>
        <w:tabs>
          <w:tab w:val="left" w:pos="709"/>
        </w:tabs>
        <w:spacing w:after="0" w:line="240" w:lineRule="auto"/>
        <w:jc w:val="center"/>
        <w:rPr>
          <w:rFonts w:ascii="TimesNewRomanPSMT" w:hAnsi="TimesNewRomanPSMT"/>
          <w:b/>
          <w:bCs/>
          <w:color w:val="000000"/>
          <w:sz w:val="24"/>
          <w:szCs w:val="24"/>
        </w:rPr>
      </w:pPr>
      <w:r w:rsidRPr="003179FF">
        <w:rPr>
          <w:rFonts w:ascii="TimesNewRomanPSMT" w:hAnsi="TimesNewRomanPSMT"/>
          <w:b/>
          <w:bCs/>
          <w:color w:val="000000"/>
          <w:sz w:val="24"/>
          <w:szCs w:val="24"/>
        </w:rPr>
        <w:t>K</w:t>
      </w:r>
      <w:r w:rsidRPr="003179FF">
        <w:rPr>
          <w:rFonts w:ascii="TimesNewRomanPSMT" w:hAnsi="TimesNewRomanPSMT" w:hint="eastAsia"/>
          <w:b/>
          <w:bCs/>
          <w:color w:val="000000"/>
          <w:sz w:val="24"/>
          <w:szCs w:val="24"/>
        </w:rPr>
        <w:t>Ė</w:t>
      </w:r>
      <w:r w:rsidRPr="003179FF">
        <w:rPr>
          <w:rFonts w:ascii="TimesNewRomanPSMT" w:hAnsi="TimesNewRomanPSMT"/>
          <w:b/>
          <w:bCs/>
          <w:color w:val="000000"/>
          <w:sz w:val="24"/>
          <w:szCs w:val="24"/>
        </w:rPr>
        <w:t>DAINI</w:t>
      </w:r>
      <w:r w:rsidRPr="003179FF">
        <w:rPr>
          <w:rFonts w:ascii="TimesNewRomanPSMT" w:hAnsi="TimesNewRomanPSMT" w:hint="eastAsia"/>
          <w:b/>
          <w:bCs/>
          <w:color w:val="000000"/>
          <w:sz w:val="24"/>
          <w:szCs w:val="24"/>
        </w:rPr>
        <w:t>Ų</w:t>
      </w:r>
      <w:r w:rsidRPr="003179FF">
        <w:rPr>
          <w:rFonts w:ascii="TimesNewRomanPSMT" w:hAnsi="TimesNewRomanPSMT"/>
          <w:b/>
          <w:bCs/>
          <w:color w:val="000000"/>
          <w:sz w:val="24"/>
          <w:szCs w:val="24"/>
        </w:rPr>
        <w:t xml:space="preserve"> RAJONO SAVIVALDYB</w:t>
      </w:r>
      <w:r w:rsidRPr="003179FF">
        <w:rPr>
          <w:rFonts w:ascii="TimesNewRomanPSMT" w:hAnsi="TimesNewRomanPSMT" w:hint="eastAsia"/>
          <w:b/>
          <w:bCs/>
          <w:color w:val="000000"/>
          <w:sz w:val="24"/>
          <w:szCs w:val="24"/>
        </w:rPr>
        <w:t>Ė</w:t>
      </w:r>
      <w:r w:rsidRPr="003179FF">
        <w:rPr>
          <w:rFonts w:ascii="TimesNewRomanPSMT" w:hAnsi="TimesNewRomanPSMT"/>
          <w:b/>
          <w:bCs/>
          <w:color w:val="000000"/>
          <w:sz w:val="24"/>
          <w:szCs w:val="24"/>
        </w:rPr>
        <w:t>S KALNABER</w:t>
      </w:r>
      <w:r w:rsidRPr="003179FF">
        <w:rPr>
          <w:rFonts w:ascii="TimesNewRomanPSMT" w:hAnsi="TimesNewRomanPSMT" w:hint="eastAsia"/>
          <w:b/>
          <w:bCs/>
          <w:color w:val="000000"/>
          <w:sz w:val="24"/>
          <w:szCs w:val="24"/>
        </w:rPr>
        <w:t>ŽĖ</w:t>
      </w:r>
      <w:r w:rsidRPr="003179FF">
        <w:rPr>
          <w:rFonts w:ascii="TimesNewRomanPSMT" w:hAnsi="TimesNewRomanPSMT"/>
          <w:b/>
          <w:bCs/>
          <w:color w:val="000000"/>
          <w:sz w:val="24"/>
          <w:szCs w:val="24"/>
        </w:rPr>
        <w:t>S K. V. NEV</w:t>
      </w:r>
      <w:r w:rsidRPr="003179FF">
        <w:rPr>
          <w:rFonts w:ascii="TimesNewRomanPSMT" w:hAnsi="TimesNewRomanPSMT" w:hint="eastAsia"/>
          <w:b/>
          <w:bCs/>
          <w:color w:val="000000"/>
          <w:sz w:val="24"/>
          <w:szCs w:val="24"/>
        </w:rPr>
        <w:t>ĖŽ</w:t>
      </w:r>
      <w:r w:rsidRPr="003179FF">
        <w:rPr>
          <w:rFonts w:ascii="TimesNewRomanPSMT" w:hAnsi="TimesNewRomanPSMT"/>
          <w:b/>
          <w:bCs/>
          <w:color w:val="000000"/>
          <w:sz w:val="24"/>
          <w:szCs w:val="24"/>
        </w:rPr>
        <w:t>IO BASEINO MELIORACIJOS GRIOVI</w:t>
      </w:r>
      <w:r w:rsidRPr="003179FF">
        <w:rPr>
          <w:rFonts w:ascii="TimesNewRomanPSMT" w:hAnsi="TimesNewRomanPSMT" w:hint="eastAsia"/>
          <w:b/>
          <w:bCs/>
          <w:color w:val="000000"/>
          <w:sz w:val="24"/>
          <w:szCs w:val="24"/>
        </w:rPr>
        <w:t>Ų</w:t>
      </w:r>
      <w:r>
        <w:rPr>
          <w:rFonts w:ascii="TimesNewRomanPSMT" w:hAnsi="TimesNewRomanPSMT"/>
          <w:b/>
          <w:bCs/>
          <w:color w:val="000000"/>
          <w:sz w:val="24"/>
          <w:szCs w:val="24"/>
        </w:rPr>
        <w:t xml:space="preserve"> </w:t>
      </w:r>
      <w:r w:rsidRPr="003179FF">
        <w:rPr>
          <w:rFonts w:ascii="TimesNewRomanPSMT" w:hAnsi="TimesNewRomanPSMT"/>
          <w:b/>
          <w:bCs/>
          <w:color w:val="000000"/>
          <w:sz w:val="24"/>
          <w:szCs w:val="24"/>
        </w:rPr>
        <w:t>IR JUOSE ESAN</w:t>
      </w:r>
      <w:r w:rsidRPr="003179FF">
        <w:rPr>
          <w:rFonts w:ascii="TimesNewRomanPSMT" w:hAnsi="TimesNewRomanPSMT" w:hint="eastAsia"/>
          <w:b/>
          <w:bCs/>
          <w:color w:val="000000"/>
          <w:sz w:val="24"/>
          <w:szCs w:val="24"/>
        </w:rPr>
        <w:t>Č</w:t>
      </w:r>
      <w:r w:rsidRPr="003179FF">
        <w:rPr>
          <w:rFonts w:ascii="TimesNewRomanPSMT" w:hAnsi="TimesNewRomanPSMT"/>
          <w:b/>
          <w:bCs/>
          <w:color w:val="000000"/>
          <w:sz w:val="24"/>
          <w:szCs w:val="24"/>
        </w:rPr>
        <w:t>I</w:t>
      </w:r>
      <w:r w:rsidRPr="003179FF">
        <w:rPr>
          <w:rFonts w:ascii="TimesNewRomanPSMT" w:hAnsi="TimesNewRomanPSMT" w:hint="eastAsia"/>
          <w:b/>
          <w:bCs/>
          <w:color w:val="000000"/>
          <w:sz w:val="24"/>
          <w:szCs w:val="24"/>
        </w:rPr>
        <w:t>Ų</w:t>
      </w:r>
      <w:r w:rsidRPr="003179FF">
        <w:rPr>
          <w:rFonts w:ascii="TimesNewRomanPSMT" w:hAnsi="TimesNewRomanPSMT"/>
          <w:b/>
          <w:bCs/>
          <w:color w:val="000000"/>
          <w:sz w:val="24"/>
          <w:szCs w:val="24"/>
        </w:rPr>
        <w:t xml:space="preserve"> STATINI</w:t>
      </w:r>
      <w:r w:rsidRPr="003179FF">
        <w:rPr>
          <w:rFonts w:ascii="TimesNewRomanPSMT" w:hAnsi="TimesNewRomanPSMT" w:hint="eastAsia"/>
          <w:b/>
          <w:bCs/>
          <w:color w:val="000000"/>
          <w:sz w:val="24"/>
          <w:szCs w:val="24"/>
        </w:rPr>
        <w:t>Ų</w:t>
      </w:r>
      <w:r w:rsidRPr="003179FF">
        <w:rPr>
          <w:rFonts w:ascii="TimesNewRomanPSMT" w:hAnsi="TimesNewRomanPSMT"/>
          <w:b/>
          <w:bCs/>
          <w:color w:val="000000"/>
          <w:sz w:val="24"/>
          <w:szCs w:val="24"/>
        </w:rPr>
        <w:t xml:space="preserve"> REKONSTRUKCIJOS </w:t>
      </w:r>
      <w:r w:rsidR="003F1EC5">
        <w:rPr>
          <w:rFonts w:ascii="TimesNewRomanPSMT" w:hAnsi="TimesNewRomanPSMT"/>
          <w:b/>
          <w:bCs/>
          <w:color w:val="000000"/>
          <w:sz w:val="24"/>
          <w:szCs w:val="24"/>
        </w:rPr>
        <w:t>DARBŲ</w:t>
      </w:r>
    </w:p>
    <w:p w14:paraId="054F5F78" w14:textId="77777777" w:rsidR="003179FF" w:rsidRDefault="003179FF" w:rsidP="003179FF">
      <w:pPr>
        <w:tabs>
          <w:tab w:val="left" w:pos="709"/>
        </w:tabs>
        <w:spacing w:after="0" w:line="240" w:lineRule="auto"/>
        <w:jc w:val="center"/>
        <w:rPr>
          <w:rFonts w:ascii="TimesNewRomanPSMT" w:hAnsi="TimesNewRomanPSMT"/>
          <w:b/>
          <w:bCs/>
          <w:color w:val="000000"/>
          <w:sz w:val="24"/>
          <w:szCs w:val="24"/>
        </w:rPr>
      </w:pPr>
    </w:p>
    <w:p w14:paraId="739C85D0" w14:textId="69693CD3" w:rsidR="004855A1" w:rsidRPr="00A049DE" w:rsidRDefault="004855A1" w:rsidP="003179FF">
      <w:pPr>
        <w:tabs>
          <w:tab w:val="left" w:pos="709"/>
        </w:tabs>
        <w:spacing w:after="0" w:line="240" w:lineRule="auto"/>
        <w:jc w:val="center"/>
        <w:rPr>
          <w:rFonts w:ascii="Times New Roman" w:hAnsi="Times New Roman" w:cs="Times New Roman"/>
          <w:b/>
          <w:bCs/>
          <w:color w:val="000000" w:themeColor="text1"/>
          <w:sz w:val="24"/>
          <w:szCs w:val="24"/>
        </w:rPr>
      </w:pPr>
      <w:r w:rsidRPr="00A049DE">
        <w:rPr>
          <w:rFonts w:ascii="TimesNewRomanPSMT" w:hAnsi="TimesNewRomanPSMT"/>
          <w:b/>
          <w:bCs/>
          <w:color w:val="000000"/>
          <w:sz w:val="24"/>
          <w:szCs w:val="24"/>
        </w:rPr>
        <w:t>PASIŪLYMŲ VERTINIMO METODIKA</w:t>
      </w:r>
    </w:p>
    <w:p w14:paraId="02D819F2" w14:textId="77777777" w:rsidR="00E90895" w:rsidRPr="00F16A22" w:rsidRDefault="00E90895" w:rsidP="004855A1">
      <w:pPr>
        <w:spacing w:after="0" w:line="240" w:lineRule="auto"/>
        <w:rPr>
          <w:rFonts w:ascii="Times New Roman" w:hAnsi="Times New Roman" w:cs="Times New Roman"/>
          <w:b/>
          <w:bCs/>
          <w:color w:val="000000" w:themeColor="text1"/>
          <w:sz w:val="24"/>
          <w:szCs w:val="24"/>
        </w:rPr>
      </w:pPr>
    </w:p>
    <w:p w14:paraId="21EA568F" w14:textId="798677E3" w:rsidR="0022349D" w:rsidRPr="00F16A22" w:rsidRDefault="0022349D" w:rsidP="000811F0">
      <w:pPr>
        <w:spacing w:after="0" w:line="240" w:lineRule="auto"/>
        <w:ind w:firstLine="567"/>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36077F6C"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22349D" w:rsidRPr="00F16A22" w14:paraId="75D791C4" w14:textId="77777777" w:rsidTr="00D94EDF">
        <w:tc>
          <w:tcPr>
            <w:tcW w:w="9628" w:type="dxa"/>
            <w:gridSpan w:val="2"/>
            <w:tcBorders>
              <w:top w:val="single" w:sz="4" w:space="0" w:color="auto"/>
              <w:left w:val="single" w:sz="4" w:space="0" w:color="auto"/>
              <w:bottom w:val="single" w:sz="4" w:space="0" w:color="auto"/>
              <w:right w:val="single" w:sz="4" w:space="0" w:color="auto"/>
            </w:tcBorders>
            <w:hideMark/>
          </w:tcPr>
          <w:p w14:paraId="58B0130C" w14:textId="77777777" w:rsidR="0022349D" w:rsidRPr="00F16A22" w:rsidRDefault="0022349D" w:rsidP="00D94EDF">
            <w:pPr>
              <w:spacing w:after="0" w:line="240" w:lineRule="auto"/>
              <w:ind w:right="100"/>
              <w:jc w:val="center"/>
              <w:rPr>
                <w:rFonts w:ascii="Times New Roman" w:hAnsi="Times New Roman" w:cs="Times New Roman"/>
                <w:color w:val="000000" w:themeColor="text1"/>
                <w:sz w:val="24"/>
                <w:szCs w:val="24"/>
              </w:rPr>
            </w:pPr>
          </w:p>
        </w:tc>
      </w:tr>
      <w:tr w:rsidR="0022349D" w:rsidRPr="00F16A22" w14:paraId="1E254C53"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6A00074F"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22349D" w:rsidRPr="00F16A22" w14:paraId="1997D5BD" w14:textId="77777777" w:rsidTr="00D94EDF">
        <w:tc>
          <w:tcPr>
            <w:tcW w:w="9628" w:type="dxa"/>
            <w:gridSpan w:val="2"/>
            <w:tcBorders>
              <w:top w:val="single" w:sz="4" w:space="0" w:color="auto"/>
              <w:left w:val="single" w:sz="4" w:space="0" w:color="auto"/>
              <w:bottom w:val="single" w:sz="4" w:space="0" w:color="auto"/>
              <w:right w:val="single" w:sz="4" w:space="0" w:color="auto"/>
            </w:tcBorders>
          </w:tcPr>
          <w:p w14:paraId="17EDD1D7" w14:textId="77777777" w:rsidR="0022349D" w:rsidRPr="00F16A22" w:rsidRDefault="0022349D" w:rsidP="00D94EDF">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22349D" w:rsidRPr="00F16A22" w14:paraId="78D3F6E1" w14:textId="77777777" w:rsidTr="00D94EDF">
        <w:tc>
          <w:tcPr>
            <w:tcW w:w="2405" w:type="dxa"/>
            <w:tcBorders>
              <w:top w:val="single" w:sz="4" w:space="0" w:color="auto"/>
              <w:left w:val="single" w:sz="4" w:space="0" w:color="auto"/>
              <w:bottom w:val="single" w:sz="4" w:space="0" w:color="auto"/>
              <w:right w:val="single" w:sz="4" w:space="0" w:color="auto"/>
            </w:tcBorders>
          </w:tcPr>
          <w:p w14:paraId="70EF62B6" w14:textId="77777777" w:rsidR="0022349D" w:rsidRPr="00F16A22" w:rsidRDefault="0022349D" w:rsidP="00D94EDF">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2AAAE305" w14:textId="77777777" w:rsidR="0022349D" w:rsidRPr="00751283" w:rsidRDefault="0022349D" w:rsidP="00D94EDF">
            <w:pPr>
              <w:spacing w:after="0" w:line="240" w:lineRule="auto"/>
              <w:ind w:right="100"/>
              <w:jc w:val="both"/>
              <w:rPr>
                <w:rFonts w:ascii="Times New Roman" w:hAnsi="Times New Roman" w:cs="Times New Roman"/>
                <w:b/>
                <w:bCs/>
                <w:color w:val="000000" w:themeColor="text1"/>
                <w:sz w:val="24"/>
                <w:szCs w:val="24"/>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tiekėjos</w:t>
            </w:r>
            <w:proofErr w:type="spellEnd"/>
            <w:r>
              <w:rPr>
                <w:rFonts w:ascii="Times New Roman" w:hAnsi="Times New Roman" w:cs="Times New Roman"/>
                <w:b/>
                <w:bCs/>
                <w:sz w:val="20"/>
                <w:szCs w:val="20"/>
              </w:rPr>
              <w:t xml:space="preserve"> </w:t>
            </w:r>
            <w:r w:rsidRPr="00751283">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0"/>
                <w:szCs w:val="20"/>
              </w:rPr>
              <w:t xml:space="preserve"> </w:t>
            </w:r>
          </w:p>
        </w:tc>
      </w:tr>
      <w:tr w:rsidR="0022349D" w:rsidRPr="00F16A22" w14:paraId="1B8FE305" w14:textId="77777777" w:rsidTr="00D94EDF">
        <w:tc>
          <w:tcPr>
            <w:tcW w:w="2405" w:type="dxa"/>
            <w:tcBorders>
              <w:top w:val="single" w:sz="4" w:space="0" w:color="auto"/>
              <w:left w:val="single" w:sz="4" w:space="0" w:color="auto"/>
              <w:bottom w:val="single" w:sz="4" w:space="0" w:color="auto"/>
              <w:right w:val="single" w:sz="4" w:space="0" w:color="auto"/>
            </w:tcBorders>
          </w:tcPr>
          <w:p w14:paraId="76B2FB30"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B5B5E8B" w14:textId="77777777" w:rsidR="0022349D" w:rsidRPr="00F16A22"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B46C8F3" w14:textId="77777777" w:rsidR="0022349D" w:rsidRDefault="0022349D" w:rsidP="00D94EDF">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597CC93"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22349D" w:rsidRPr="00F16A22" w14:paraId="16A26D0A" w14:textId="77777777" w:rsidTr="00D94EDF">
        <w:tc>
          <w:tcPr>
            <w:tcW w:w="2405" w:type="dxa"/>
            <w:tcBorders>
              <w:top w:val="single" w:sz="4" w:space="0" w:color="auto"/>
              <w:left w:val="single" w:sz="4" w:space="0" w:color="auto"/>
              <w:bottom w:val="single" w:sz="4" w:space="0" w:color="auto"/>
              <w:right w:val="single" w:sz="4" w:space="0" w:color="auto"/>
            </w:tcBorders>
          </w:tcPr>
          <w:p w14:paraId="7A04F275"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7D99F6EA" w14:textId="77777777" w:rsidR="0022349D" w:rsidRPr="00F16A22" w:rsidRDefault="0022349D" w:rsidP="00D94EDF">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703DE030"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10CE7D30" w14:textId="77777777" w:rsidR="0022349D" w:rsidRPr="00F16A22" w:rsidRDefault="0022349D" w:rsidP="000811F0">
      <w:pPr>
        <w:spacing w:after="0" w:line="240" w:lineRule="auto"/>
        <w:ind w:firstLine="567"/>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DD5CE3B" w14:textId="4FD05226" w:rsidR="0022349D" w:rsidRPr="000811F0" w:rsidRDefault="0022349D" w:rsidP="000811F0">
      <w:pPr>
        <w:spacing w:after="0" w:line="240" w:lineRule="auto"/>
        <w:ind w:firstLine="567"/>
        <w:jc w:val="both"/>
        <w:rPr>
          <w:rFonts w:ascii="Times New Roman" w:hAnsi="Times New Roman" w:cs="Times New Roman"/>
          <w:b/>
          <w:bCs/>
          <w:color w:val="000000" w:themeColor="text1"/>
          <w:sz w:val="24"/>
          <w:szCs w:val="24"/>
        </w:rPr>
      </w:pPr>
      <w:r w:rsidRPr="00F16A22">
        <w:rPr>
          <w:rFonts w:ascii="Times New Roman" w:hAnsi="Times New Roman" w:cs="Times New Roman"/>
          <w:color w:val="000000" w:themeColor="text1"/>
          <w:sz w:val="24"/>
          <w:szCs w:val="24"/>
        </w:rPr>
        <w:t xml:space="preserve">2.1. Kaina </w:t>
      </w:r>
      <w:r>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1E55803B" w14:textId="77777777" w:rsidR="0022349D" w:rsidRPr="00F16A22" w:rsidRDefault="0022349D" w:rsidP="000811F0">
      <w:pPr>
        <w:spacing w:after="0" w:line="240" w:lineRule="auto"/>
        <w:ind w:firstLine="567"/>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51252642" w14:textId="77777777" w:rsidR="0022349D" w:rsidRPr="00F16A22" w:rsidRDefault="0022349D" w:rsidP="0022349D">
      <w:pPr>
        <w:spacing w:after="0" w:line="240" w:lineRule="auto"/>
        <w:jc w:val="both"/>
        <w:rPr>
          <w:rFonts w:ascii="Times New Roman" w:hAnsi="Times New Roman" w:cs="Times New Roman"/>
          <w:color w:val="000000" w:themeColor="text1"/>
          <w:sz w:val="24"/>
          <w:szCs w:val="24"/>
        </w:rPr>
      </w:pPr>
    </w:p>
    <w:p w14:paraId="50341CE8" w14:textId="05EC4949" w:rsidR="0022349D" w:rsidRPr="000811F0" w:rsidRDefault="0022349D" w:rsidP="000811F0">
      <w:pPr>
        <w:spacing w:after="0" w:line="240" w:lineRule="auto"/>
        <w:ind w:firstLine="567"/>
        <w:jc w:val="both"/>
        <w:rPr>
          <w:rFonts w:ascii="Times New Roman" w:hAnsi="Times New Roman" w:cs="Times New Roman"/>
          <w:b/>
          <w:bCs/>
          <w:color w:val="000000" w:themeColor="text1"/>
          <w:sz w:val="24"/>
          <w:szCs w:val="24"/>
        </w:rPr>
      </w:pPr>
      <w:bookmarkStart w:id="0" w:name="_Hlk159916780"/>
      <w:r w:rsidRPr="00F16A22">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Papildoma garantija </w:t>
      </w:r>
      <w:r>
        <w:rPr>
          <w:rFonts w:ascii="Times New Roman" w:hAnsi="Times New Roman" w:cs="Times New Roman"/>
          <w:b/>
          <w:bCs/>
          <w:color w:val="000000" w:themeColor="text1"/>
          <w:sz w:val="24"/>
          <w:szCs w:val="24"/>
        </w:rPr>
        <w:t>melioracijos</w:t>
      </w:r>
      <w:r w:rsidRPr="00C6139D">
        <w:rPr>
          <w:rFonts w:ascii="Times New Roman" w:hAnsi="Times New Roman" w:cs="Times New Roman"/>
          <w:b/>
          <w:bCs/>
          <w:color w:val="000000" w:themeColor="text1"/>
          <w:sz w:val="24"/>
          <w:szCs w:val="24"/>
        </w:rPr>
        <w:t xml:space="preserve"> statinių re</w:t>
      </w:r>
      <w:r>
        <w:rPr>
          <w:rFonts w:ascii="Times New Roman" w:hAnsi="Times New Roman" w:cs="Times New Roman"/>
          <w:b/>
          <w:bCs/>
          <w:color w:val="000000" w:themeColor="text1"/>
          <w:sz w:val="24"/>
          <w:szCs w:val="24"/>
        </w:rPr>
        <w:t>konstrukcijos</w:t>
      </w:r>
      <w:r w:rsidRPr="00C6139D">
        <w:rPr>
          <w:b/>
          <w:bCs/>
        </w:rPr>
        <w:t xml:space="preserve"> </w:t>
      </w:r>
      <w:r w:rsidRPr="00C6139D">
        <w:rPr>
          <w:rFonts w:ascii="Times New Roman" w:hAnsi="Times New Roman" w:cs="Times New Roman"/>
          <w:b/>
          <w:bCs/>
          <w:color w:val="000000" w:themeColor="text1"/>
          <w:sz w:val="24"/>
          <w:szCs w:val="24"/>
        </w:rPr>
        <w:t>darbams</w:t>
      </w:r>
      <w:r>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G</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7A45D428" w14:textId="4A1D11E8" w:rsidR="0022349D" w:rsidRPr="0022349D" w:rsidRDefault="0022349D" w:rsidP="000811F0">
      <w:pPr>
        <w:spacing w:after="0" w:line="240" w:lineRule="auto"/>
        <w:ind w:firstLine="567"/>
        <w:jc w:val="both"/>
        <w:rPr>
          <w:rFonts w:ascii="Times New Roman" w:hAnsi="Times New Roman" w:cs="Times New Roman"/>
          <w:sz w:val="24"/>
          <w:szCs w:val="24"/>
        </w:rPr>
      </w:pPr>
      <w:r w:rsidRPr="00F16A22">
        <w:rPr>
          <w:rFonts w:ascii="Times New Roman" w:hAnsi="Times New Roman" w:cs="Times New Roman"/>
          <w:sz w:val="24"/>
          <w:szCs w:val="24"/>
        </w:rPr>
        <w:t xml:space="preserve"> </w:t>
      </w:r>
      <w:r w:rsidRPr="0022349D">
        <w:rPr>
          <w:rFonts w:ascii="Times New Roman" w:hAnsi="Times New Roman" w:cs="Times New Roman"/>
          <w:sz w:val="24"/>
          <w:szCs w:val="24"/>
        </w:rPr>
        <w:t xml:space="preserve">Papildoma garantiją vertinama metais, skaičiuojant po 1 metus. Už kiekvieną papildomą 1 (vienerių) metų garantiją skiriama po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o už 3 ir daugiau metų skiriama maksimali suma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w:t>
      </w:r>
    </w:p>
    <w:p w14:paraId="63E9079A" w14:textId="08B0B241" w:rsidR="0022349D" w:rsidRPr="0022349D" w:rsidRDefault="000811F0" w:rsidP="000811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proofErr w:type="spellStart"/>
      <w:r w:rsidR="0022349D" w:rsidRPr="0022349D">
        <w:rPr>
          <w:rFonts w:ascii="Times New Roman" w:hAnsi="Times New Roman" w:cs="Times New Roman"/>
          <w:sz w:val="24"/>
          <w:szCs w:val="24"/>
        </w:rPr>
        <w:t>G</w:t>
      </w:r>
      <w:r w:rsidR="0022349D" w:rsidRPr="0022349D">
        <w:rPr>
          <w:rFonts w:ascii="Times New Roman" w:hAnsi="Times New Roman" w:cs="Times New Roman"/>
          <w:sz w:val="20"/>
          <w:szCs w:val="20"/>
        </w:rPr>
        <w:t>tiekėjo</w:t>
      </w:r>
      <w:proofErr w:type="spellEnd"/>
      <w:r w:rsidR="0022349D" w:rsidRPr="0022349D">
        <w:rPr>
          <w:rFonts w:ascii="Times New Roman" w:hAnsi="Times New Roman" w:cs="Times New Roman"/>
          <w:sz w:val="24"/>
          <w:szCs w:val="24"/>
        </w:rPr>
        <w:t xml:space="preserve"> apskaičiuojamas taip: </w:t>
      </w:r>
    </w:p>
    <w:p w14:paraId="7DD58F8F" w14:textId="7D03751C" w:rsidR="0022349D" w:rsidRPr="0022349D" w:rsidRDefault="0022349D" w:rsidP="000811F0">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Gtiekėjo</w:t>
      </w:r>
      <w:proofErr w:type="spellEnd"/>
      <w:r w:rsidRPr="0022349D">
        <w:rPr>
          <w:rFonts w:ascii="Times New Roman" w:hAnsi="Times New Roman" w:cs="Times New Roman"/>
          <w:sz w:val="24"/>
          <w:szCs w:val="24"/>
        </w:rPr>
        <w:t xml:space="preserve"> – 0 Eur, jei tiekėjas nesiūlo papildomos darbų garantijos trukmės; </w:t>
      </w:r>
    </w:p>
    <w:p w14:paraId="04F16161" w14:textId="38FA7FBE" w:rsidR="0022349D" w:rsidRPr="0022349D" w:rsidRDefault="0022349D" w:rsidP="000811F0">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 xml:space="preserve">– </w:t>
      </w:r>
      <w:r w:rsidR="00340F0D">
        <w:rPr>
          <w:rFonts w:ascii="Times New Roman" w:hAnsi="Times New Roman" w:cs="Times New Roman"/>
          <w:sz w:val="24"/>
          <w:szCs w:val="24"/>
        </w:rPr>
        <w:t>4</w:t>
      </w:r>
      <w:r w:rsidRPr="0022349D">
        <w:rPr>
          <w:rFonts w:ascii="Times New Roman" w:hAnsi="Times New Roman" w:cs="Times New Roman"/>
          <w:sz w:val="24"/>
          <w:szCs w:val="24"/>
        </w:rPr>
        <w:t xml:space="preserve"> 000  Eur, jei tiekėjas siūlo 1 metų papildomą darbų garantijos trukmę;</w:t>
      </w:r>
    </w:p>
    <w:p w14:paraId="3B31869A" w14:textId="77BD6C8E" w:rsidR="0022349D" w:rsidRPr="0022349D" w:rsidRDefault="0022349D" w:rsidP="000811F0">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 xml:space="preserve">- </w:t>
      </w:r>
      <w:r w:rsidR="00CC1553">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8</w:t>
      </w:r>
      <w:r w:rsidRPr="0022349D">
        <w:rPr>
          <w:rFonts w:ascii="Times New Roman" w:hAnsi="Times New Roman" w:cs="Times New Roman"/>
          <w:sz w:val="24"/>
          <w:szCs w:val="24"/>
        </w:rPr>
        <w:t xml:space="preserve"> 000 Eur, jei tiekėjas siūlo 2 metų papildomą darbų garantijos trukmę; </w:t>
      </w:r>
    </w:p>
    <w:p w14:paraId="0A24E171" w14:textId="4D600570" w:rsidR="0022349D" w:rsidRDefault="0022349D" w:rsidP="00CC1553">
      <w:pPr>
        <w:spacing w:after="0" w:line="240" w:lineRule="auto"/>
        <w:ind w:firstLine="567"/>
        <w:jc w:val="both"/>
        <w:rPr>
          <w:rFonts w:ascii="Times New Roman" w:hAnsi="Times New Roman" w:cs="Times New Roman"/>
          <w:sz w:val="24"/>
          <w:szCs w:val="24"/>
        </w:rPr>
      </w:pPr>
      <w:r w:rsidRPr="0022349D">
        <w:rPr>
          <w:rFonts w:ascii="Times New Roman" w:hAnsi="Times New Roman" w:cs="Times New Roman"/>
          <w:sz w:val="24"/>
          <w:szCs w:val="24"/>
        </w:rPr>
        <w:t>-</w:t>
      </w:r>
      <w:r w:rsidR="00697951">
        <w:rPr>
          <w:rFonts w:ascii="Times New Roman" w:hAnsi="Times New Roman" w:cs="Times New Roman"/>
          <w:sz w:val="24"/>
          <w:szCs w:val="24"/>
        </w:rPr>
        <w:t xml:space="preserve"> </w:t>
      </w:r>
      <w:proofErr w:type="spellStart"/>
      <w:r w:rsidRPr="0022349D">
        <w:rPr>
          <w:rFonts w:ascii="Times New Roman" w:hAnsi="Times New Roman" w:cs="Times New Roman"/>
          <w:sz w:val="24"/>
          <w:szCs w:val="24"/>
        </w:rPr>
        <w:t>G</w:t>
      </w:r>
      <w:r w:rsidRPr="0022349D">
        <w:rPr>
          <w:rFonts w:ascii="Times New Roman" w:hAnsi="Times New Roman" w:cs="Times New Roman"/>
          <w:sz w:val="20"/>
          <w:szCs w:val="20"/>
        </w:rPr>
        <w:t>tiekėjo</w:t>
      </w:r>
      <w:proofErr w:type="spellEnd"/>
      <w:r w:rsidRPr="0022349D">
        <w:rPr>
          <w:rFonts w:ascii="Times New Roman" w:hAnsi="Times New Roman" w:cs="Times New Roman"/>
          <w:sz w:val="24"/>
          <w:szCs w:val="24"/>
        </w:rPr>
        <w:t xml:space="preserve"> </w:t>
      </w:r>
      <w:r w:rsidRPr="0022349D">
        <w:rPr>
          <w:rFonts w:ascii="Times New Roman" w:hAnsi="Times New Roman" w:cs="Times New Roman"/>
          <w:b/>
          <w:bCs/>
          <w:sz w:val="24"/>
          <w:szCs w:val="24"/>
        </w:rPr>
        <w:t>–</w:t>
      </w:r>
      <w:r w:rsidRPr="0022349D">
        <w:rPr>
          <w:rFonts w:ascii="Times New Roman" w:hAnsi="Times New Roman" w:cs="Times New Roman"/>
          <w:sz w:val="24"/>
          <w:szCs w:val="24"/>
        </w:rPr>
        <w:t xml:space="preserve"> </w:t>
      </w:r>
      <w:r w:rsidR="00340F0D">
        <w:rPr>
          <w:rFonts w:ascii="Times New Roman" w:hAnsi="Times New Roman" w:cs="Times New Roman"/>
          <w:sz w:val="24"/>
          <w:szCs w:val="24"/>
        </w:rPr>
        <w:t>12</w:t>
      </w:r>
      <w:r w:rsidRPr="0022349D">
        <w:rPr>
          <w:rFonts w:ascii="Times New Roman" w:hAnsi="Times New Roman" w:cs="Times New Roman"/>
          <w:sz w:val="24"/>
          <w:szCs w:val="24"/>
        </w:rPr>
        <w:t xml:space="preserve"> 000 Eur, jeigu tiekėjas siūlo 3 ir daugiau metų papildomą darbų garantijos trukmę.</w:t>
      </w:r>
      <w:r w:rsidRPr="00F16A22">
        <w:rPr>
          <w:rFonts w:ascii="Times New Roman" w:hAnsi="Times New Roman" w:cs="Times New Roman"/>
          <w:sz w:val="24"/>
          <w:szCs w:val="24"/>
        </w:rPr>
        <w:t xml:space="preserve"> </w:t>
      </w:r>
    </w:p>
    <w:p w14:paraId="6BDD05E2" w14:textId="5DF3D6AE" w:rsidR="0022349D" w:rsidRDefault="0022349D" w:rsidP="006979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2.3. Statinio statybos vadovo patirtis vadovaujant </w:t>
      </w:r>
      <w:r w:rsidRPr="00E00F34">
        <w:rPr>
          <w:rFonts w:ascii="Times New Roman" w:hAnsi="Times New Roman" w:cs="Times New Roman"/>
          <w:sz w:val="24"/>
          <w:szCs w:val="24"/>
        </w:rPr>
        <w:t>hidrotechni</w:t>
      </w:r>
      <w:r>
        <w:rPr>
          <w:rFonts w:ascii="Times New Roman" w:hAnsi="Times New Roman" w:cs="Times New Roman"/>
          <w:sz w:val="24"/>
          <w:szCs w:val="24"/>
        </w:rPr>
        <w:t>kos</w:t>
      </w:r>
      <w:r w:rsidRPr="00E00F34">
        <w:rPr>
          <w:rFonts w:ascii="Times New Roman" w:hAnsi="Times New Roman" w:cs="Times New Roman"/>
          <w:sz w:val="24"/>
          <w:szCs w:val="24"/>
        </w:rPr>
        <w:t xml:space="preserve"> statinia</w:t>
      </w:r>
      <w:r>
        <w:rPr>
          <w:rFonts w:ascii="Times New Roman" w:hAnsi="Times New Roman" w:cs="Times New Roman"/>
          <w:sz w:val="24"/>
          <w:szCs w:val="24"/>
        </w:rPr>
        <w:t>ms</w:t>
      </w:r>
      <w:r w:rsidRPr="00E00F34">
        <w:rPr>
          <w:rFonts w:ascii="Times New Roman" w:hAnsi="Times New Roman" w:cs="Times New Roman"/>
          <w:sz w:val="24"/>
          <w:szCs w:val="24"/>
        </w:rPr>
        <w:t xml:space="preserve">: </w:t>
      </w:r>
      <w:r w:rsidRPr="00444E9D">
        <w:rPr>
          <w:rFonts w:ascii="Times New Roman" w:hAnsi="Times New Roman" w:cs="Times New Roman"/>
          <w:sz w:val="24"/>
          <w:szCs w:val="24"/>
        </w:rPr>
        <w:t>melioracijos statiniai</w:t>
      </w:r>
      <w:r>
        <w:rPr>
          <w:rFonts w:ascii="Times New Roman" w:hAnsi="Times New Roman" w:cs="Times New Roman"/>
          <w:b/>
          <w:bCs/>
          <w:sz w:val="24"/>
          <w:szCs w:val="24"/>
        </w:rPr>
        <w:t xml:space="preserve"> </w:t>
      </w:r>
      <w:proofErr w:type="spellStart"/>
      <w:r>
        <w:rPr>
          <w:rFonts w:ascii="Times New Roman" w:hAnsi="Times New Roman" w:cs="Times New Roman"/>
          <w:b/>
          <w:bCs/>
          <w:color w:val="000000" w:themeColor="text1"/>
          <w:sz w:val="24"/>
          <w:szCs w:val="24"/>
        </w:rPr>
        <w:t>StatV</w:t>
      </w:r>
      <w:r w:rsidRPr="00915805">
        <w:rPr>
          <w:rFonts w:ascii="Times New Roman" w:hAnsi="Times New Roman" w:cs="Times New Roman"/>
          <w:b/>
          <w:bCs/>
          <w:color w:val="000000" w:themeColor="text1"/>
          <w:sz w:val="20"/>
          <w:szCs w:val="20"/>
        </w:rPr>
        <w:t>tiekėjo</w:t>
      </w:r>
      <w:proofErr w:type="spellEnd"/>
      <w:r>
        <w:rPr>
          <w:rFonts w:ascii="Times New Roman" w:hAnsi="Times New Roman" w:cs="Times New Roman"/>
          <w:b/>
          <w:bCs/>
          <w:color w:val="000000" w:themeColor="text1"/>
          <w:sz w:val="24"/>
          <w:szCs w:val="24"/>
        </w:rPr>
        <w:t>:</w:t>
      </w:r>
    </w:p>
    <w:p w14:paraId="1937A890" w14:textId="77777777" w:rsidR="0022349D" w:rsidRDefault="0022349D" w:rsidP="00697951">
      <w:pPr>
        <w:spacing w:after="0" w:line="240" w:lineRule="auto"/>
        <w:ind w:firstLine="567"/>
        <w:jc w:val="both"/>
        <w:rPr>
          <w:rFonts w:ascii="Times New Roman" w:hAnsi="Times New Roman" w:cs="Times New Roman"/>
          <w:sz w:val="24"/>
          <w:szCs w:val="24"/>
        </w:rPr>
      </w:pPr>
      <w:r w:rsidRPr="005941C5">
        <w:rPr>
          <w:rFonts w:ascii="Times New Roman" w:hAnsi="Times New Roman" w:cs="Times New Roman"/>
          <w:sz w:val="24"/>
          <w:szCs w:val="24"/>
        </w:rPr>
        <w:t xml:space="preserve">1 (vieno) siūlomo statinio statybos vadovo per paskutinius 5 metus iki pasiūlymų pateikimo termino pabaigos įvykdytų </w:t>
      </w:r>
      <w:r>
        <w:rPr>
          <w:rFonts w:ascii="Times New Roman" w:hAnsi="Times New Roman" w:cs="Times New Roman"/>
          <w:sz w:val="24"/>
          <w:szCs w:val="24"/>
        </w:rPr>
        <w:t xml:space="preserve">Melioracijos statinių statybos darbų </w:t>
      </w:r>
      <w:r w:rsidRPr="005941C5">
        <w:rPr>
          <w:rFonts w:ascii="Times New Roman" w:hAnsi="Times New Roman" w:cs="Times New Roman"/>
          <w:sz w:val="24"/>
          <w:szCs w:val="24"/>
        </w:rPr>
        <w:t>objekt</w:t>
      </w:r>
      <w:r>
        <w:rPr>
          <w:rFonts w:ascii="Times New Roman" w:hAnsi="Times New Roman" w:cs="Times New Roman"/>
          <w:sz w:val="24"/>
          <w:szCs w:val="24"/>
        </w:rPr>
        <w:t xml:space="preserve">ų </w:t>
      </w:r>
      <w:r w:rsidRPr="00BC6C41">
        <w:rPr>
          <w:rFonts w:ascii="Times New Roman" w:hAnsi="Times New Roman" w:cs="Times New Roman"/>
          <w:i/>
          <w:iCs/>
          <w:sz w:val="24"/>
          <w:szCs w:val="24"/>
        </w:rPr>
        <w:t>(t.</w:t>
      </w:r>
      <w:r>
        <w:rPr>
          <w:rFonts w:ascii="Times New Roman" w:hAnsi="Times New Roman" w:cs="Times New Roman"/>
          <w:i/>
          <w:iCs/>
          <w:sz w:val="24"/>
          <w:szCs w:val="24"/>
        </w:rPr>
        <w:t xml:space="preserve"> </w:t>
      </w:r>
      <w:r w:rsidRPr="00BC6C41">
        <w:rPr>
          <w:rFonts w:ascii="Times New Roman" w:hAnsi="Times New Roman" w:cs="Times New Roman"/>
          <w:i/>
          <w:iCs/>
          <w:sz w:val="24"/>
          <w:szCs w:val="24"/>
        </w:rPr>
        <w:t>y. objektas, kuriame tiekėjo siūlomas asmuo ėjo statinio statybos vadovo pareigas yra užbaigtas)</w:t>
      </w:r>
      <w:r w:rsidRPr="005941C5">
        <w:rPr>
          <w:rFonts w:ascii="Times New Roman" w:hAnsi="Times New Roman" w:cs="Times New Roman"/>
          <w:sz w:val="24"/>
          <w:szCs w:val="24"/>
        </w:rPr>
        <w:t xml:space="preserve"> skaičius, kuriuos</w:t>
      </w:r>
      <w:r>
        <w:rPr>
          <w:rFonts w:ascii="Times New Roman" w:hAnsi="Times New Roman" w:cs="Times New Roman"/>
          <w:sz w:val="24"/>
          <w:szCs w:val="24"/>
        </w:rPr>
        <w:t xml:space="preserve">e atliekant darbus </w:t>
      </w:r>
      <w:r w:rsidRPr="005941C5">
        <w:rPr>
          <w:rFonts w:ascii="Times New Roman" w:hAnsi="Times New Roman" w:cs="Times New Roman"/>
          <w:sz w:val="24"/>
          <w:szCs w:val="24"/>
        </w:rPr>
        <w:t xml:space="preserve">specialistas ėjo </w:t>
      </w:r>
      <w:r>
        <w:rPr>
          <w:rFonts w:ascii="Times New Roman" w:hAnsi="Times New Roman" w:cs="Times New Roman"/>
          <w:sz w:val="24"/>
          <w:szCs w:val="24"/>
        </w:rPr>
        <w:t>ne</w:t>
      </w:r>
      <w:r w:rsidRPr="005941C5">
        <w:rPr>
          <w:rFonts w:ascii="Times New Roman" w:hAnsi="Times New Roman" w:cs="Times New Roman"/>
          <w:sz w:val="24"/>
          <w:szCs w:val="24"/>
        </w:rPr>
        <w:t>ypatingojo (arba ypatingojo) statinio statybos darbų vadovo pareigas</w:t>
      </w:r>
      <w:r>
        <w:rPr>
          <w:rFonts w:ascii="Times New Roman" w:hAnsi="Times New Roman" w:cs="Times New Roman"/>
          <w:sz w:val="24"/>
          <w:szCs w:val="24"/>
        </w:rPr>
        <w:t>,</w:t>
      </w:r>
      <w:r w:rsidRPr="005941C5">
        <w:rPr>
          <w:rFonts w:ascii="Times New Roman" w:hAnsi="Times New Roman" w:cs="Times New Roman"/>
          <w:sz w:val="24"/>
          <w:szCs w:val="24"/>
        </w:rPr>
        <w:t xml:space="preserve"> ir kurių kiekvieno apimtyje buvo atlikti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statybos darbai (bet kuri iš šių statybos rūšių, kaip apibrėžta Lietuvos Respublikos statybos įstatyme: </w:t>
      </w:r>
      <w:r w:rsidRPr="00AE1F46">
        <w:rPr>
          <w:rFonts w:ascii="Times New Roman" w:hAnsi="Times New Roman" w:cs="Times New Roman"/>
          <w:b/>
          <w:bCs/>
          <w:sz w:val="24"/>
          <w:szCs w:val="24"/>
        </w:rPr>
        <w:t>naujo statinio statyba, statinio rekonstravimas</w:t>
      </w:r>
      <w:r w:rsidRPr="005941C5">
        <w:rPr>
          <w:rFonts w:ascii="Times New Roman" w:hAnsi="Times New Roman" w:cs="Times New Roman"/>
          <w:sz w:val="24"/>
          <w:szCs w:val="24"/>
        </w:rPr>
        <w:t>) statinių kategorijoje: neypatingi (arba ypatingi)</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statiniai, statinių grupėje – </w:t>
      </w:r>
      <w:r w:rsidRPr="00E00F34">
        <w:rPr>
          <w:rFonts w:ascii="Times New Roman" w:hAnsi="Times New Roman" w:cs="Times New Roman"/>
          <w:sz w:val="24"/>
          <w:szCs w:val="24"/>
        </w:rPr>
        <w:t xml:space="preserve">hidrotechniniai statiniai: </w:t>
      </w:r>
      <w:r w:rsidRPr="00AE1F46">
        <w:rPr>
          <w:rFonts w:ascii="Times New Roman" w:hAnsi="Times New Roman" w:cs="Times New Roman"/>
          <w:b/>
          <w:bCs/>
          <w:sz w:val="24"/>
          <w:szCs w:val="24"/>
        </w:rPr>
        <w:t xml:space="preserve">melioracijos statiniai. </w:t>
      </w:r>
    </w:p>
    <w:p w14:paraId="074A60BA" w14:textId="77777777" w:rsidR="0022349D" w:rsidRDefault="0022349D" w:rsidP="00697951">
      <w:pPr>
        <w:spacing w:after="0" w:line="240" w:lineRule="auto"/>
        <w:ind w:firstLine="567"/>
        <w:jc w:val="both"/>
        <w:rPr>
          <w:rFonts w:ascii="Times New Roman" w:hAnsi="Times New Roman" w:cs="Times New Roman"/>
          <w:sz w:val="24"/>
          <w:szCs w:val="24"/>
        </w:rPr>
      </w:pPr>
      <w:proofErr w:type="spellStart"/>
      <w:r w:rsidRPr="00A049DE">
        <w:rPr>
          <w:rFonts w:ascii="Times New Roman" w:hAnsi="Times New Roman" w:cs="Times New Roman"/>
          <w:b/>
          <w:bCs/>
          <w:sz w:val="24"/>
          <w:szCs w:val="24"/>
        </w:rPr>
        <w:t>StatVtiekėjo</w:t>
      </w:r>
      <w:proofErr w:type="spellEnd"/>
      <w:r w:rsidRPr="005941C5">
        <w:rPr>
          <w:rFonts w:ascii="Times New Roman" w:hAnsi="Times New Roman" w:cs="Times New Roman"/>
          <w:sz w:val="24"/>
          <w:szCs w:val="24"/>
        </w:rPr>
        <w:t xml:space="preserve"> kriterijaus reikšmė skaičiuojama, kai tiekėjo</w:t>
      </w:r>
      <w:r>
        <w:rPr>
          <w:rFonts w:ascii="Times New Roman" w:hAnsi="Times New Roman" w:cs="Times New Roman"/>
          <w:sz w:val="24"/>
          <w:szCs w:val="24"/>
        </w:rPr>
        <w:t xml:space="preserve"> </w:t>
      </w:r>
      <w:r w:rsidRPr="005941C5">
        <w:rPr>
          <w:rFonts w:ascii="Times New Roman" w:hAnsi="Times New Roman" w:cs="Times New Roman"/>
          <w:sz w:val="24"/>
          <w:szCs w:val="24"/>
        </w:rPr>
        <w:t xml:space="preserve">siūlomas asmuo statinio statybos vadovo pareigas per paskutinius 5 metus ėjo nuo statybos pradžios iki užbaigimo. </w:t>
      </w:r>
    </w:p>
    <w:p w14:paraId="4B6D6CD4" w14:textId="76ED73BF" w:rsidR="0022349D" w:rsidRPr="007A0DDA" w:rsidRDefault="0022349D" w:rsidP="00A94C35">
      <w:pPr>
        <w:spacing w:after="0" w:line="240" w:lineRule="auto"/>
        <w:ind w:firstLine="567"/>
        <w:jc w:val="both"/>
        <w:rPr>
          <w:rFonts w:ascii="Times New Roman" w:hAnsi="Times New Roman" w:cs="Times New Roman"/>
          <w:b/>
          <w:bCs/>
          <w:sz w:val="24"/>
          <w:szCs w:val="24"/>
        </w:rPr>
      </w:pPr>
      <w:r w:rsidRPr="005941C5">
        <w:rPr>
          <w:rFonts w:ascii="Times New Roman" w:hAnsi="Times New Roman" w:cs="Times New Roman"/>
          <w:sz w:val="24"/>
          <w:szCs w:val="24"/>
        </w:rPr>
        <w:t>Statinio statybos vadovas – statybos inžinierius, kuris, atstovaudamas rangovui (kai statyba vykdoma rangos būdu) įgyvendindamas statinio projektą nuo</w:t>
      </w:r>
      <w:r>
        <w:rPr>
          <w:rFonts w:ascii="Times New Roman" w:hAnsi="Times New Roman" w:cs="Times New Roman"/>
          <w:sz w:val="24"/>
          <w:szCs w:val="24"/>
        </w:rPr>
        <w:t xml:space="preserve"> </w:t>
      </w:r>
      <w:r w:rsidRPr="005941C5">
        <w:rPr>
          <w:rFonts w:ascii="Times New Roman" w:hAnsi="Times New Roman" w:cs="Times New Roman"/>
          <w:sz w:val="24"/>
          <w:szCs w:val="24"/>
        </w:rPr>
        <w:t>statybos pradžios iki užbaigimo, vadovauja statybos darbams</w:t>
      </w:r>
      <w:r>
        <w:rPr>
          <w:rFonts w:ascii="Times New Roman" w:hAnsi="Times New Roman" w:cs="Times New Roman"/>
          <w:sz w:val="24"/>
          <w:szCs w:val="24"/>
        </w:rPr>
        <w:t>. D</w:t>
      </w:r>
      <w:r w:rsidRPr="005941C5">
        <w:rPr>
          <w:rFonts w:ascii="Times New Roman" w:hAnsi="Times New Roman" w:cs="Times New Roman"/>
          <w:sz w:val="24"/>
          <w:szCs w:val="24"/>
        </w:rPr>
        <w:t>arbų pradžia gali būti ir anksčiau nei prieš 5 metus, tačiau objektas turi būti užbaigtas per paskutinius 5 metus iki pasiūlymų</w:t>
      </w:r>
      <w:r>
        <w:rPr>
          <w:rFonts w:ascii="Times New Roman" w:hAnsi="Times New Roman" w:cs="Times New Roman"/>
          <w:sz w:val="24"/>
          <w:szCs w:val="24"/>
        </w:rPr>
        <w:t xml:space="preserve"> </w:t>
      </w:r>
      <w:r w:rsidRPr="005941C5">
        <w:rPr>
          <w:rFonts w:ascii="Times New Roman" w:hAnsi="Times New Roman" w:cs="Times New Roman"/>
          <w:sz w:val="24"/>
          <w:szCs w:val="24"/>
        </w:rPr>
        <w:t>pateikimo termino pabaigos.</w:t>
      </w:r>
      <w:r w:rsidRPr="004D7611">
        <w:rPr>
          <w:rFonts w:eastAsia="MS Mincho"/>
          <w:b/>
          <w:bCs/>
          <w:lang w:eastAsia="lt-LT"/>
        </w:rPr>
        <w:t xml:space="preserve"> </w:t>
      </w:r>
      <w:r w:rsidRPr="004D7611">
        <w:rPr>
          <w:rFonts w:ascii="Times New Roman" w:hAnsi="Times New Roman" w:cs="Times New Roman"/>
          <w:b/>
          <w:bCs/>
          <w:sz w:val="24"/>
          <w:szCs w:val="24"/>
        </w:rPr>
        <w:t xml:space="preserve">Vertinamas siūlomo statinio statybos vadovo, įvykdytų </w:t>
      </w:r>
      <w:r w:rsidR="00A94C35" w:rsidRPr="007A0DDA">
        <w:rPr>
          <w:rFonts w:ascii="Times New Roman" w:hAnsi="Times New Roman" w:cs="Times New Roman"/>
          <w:sz w:val="24"/>
          <w:szCs w:val="24"/>
        </w:rPr>
        <w:t>Melioracijos statinių statybos darbų objektų</w:t>
      </w:r>
      <w:r w:rsidR="00A94C35" w:rsidRPr="007A0DDA">
        <w:rPr>
          <w:rFonts w:ascii="Times New Roman" w:hAnsi="Times New Roman" w:cs="Times New Roman"/>
          <w:b/>
          <w:bCs/>
          <w:sz w:val="24"/>
          <w:szCs w:val="24"/>
        </w:rPr>
        <w:t xml:space="preserve"> </w:t>
      </w:r>
      <w:r w:rsidRPr="007A0DDA">
        <w:rPr>
          <w:rFonts w:ascii="Times New Roman" w:hAnsi="Times New Roman" w:cs="Times New Roman"/>
          <w:b/>
          <w:bCs/>
          <w:sz w:val="24"/>
          <w:szCs w:val="24"/>
        </w:rPr>
        <w:t xml:space="preserve">skaičius nuo 1 iki 6, už kiekvieną skiriama po </w:t>
      </w:r>
      <w:r w:rsidR="0058243A" w:rsidRPr="007A0DDA">
        <w:rPr>
          <w:rFonts w:ascii="Times New Roman" w:hAnsi="Times New Roman" w:cs="Times New Roman"/>
          <w:b/>
          <w:bCs/>
          <w:sz w:val="24"/>
          <w:szCs w:val="24"/>
        </w:rPr>
        <w:t>10</w:t>
      </w:r>
      <w:r w:rsidRPr="007A0DDA">
        <w:rPr>
          <w:rFonts w:ascii="Times New Roman" w:hAnsi="Times New Roman" w:cs="Times New Roman"/>
          <w:b/>
          <w:bCs/>
          <w:sz w:val="24"/>
          <w:szCs w:val="24"/>
        </w:rPr>
        <w:t xml:space="preserve"> 000 eurų.</w:t>
      </w:r>
      <w:bookmarkEnd w:id="0"/>
    </w:p>
    <w:p w14:paraId="4272591C" w14:textId="77777777" w:rsidR="00A71EE8" w:rsidRDefault="00A71EE8" w:rsidP="00697951">
      <w:pPr>
        <w:spacing w:after="0" w:line="240" w:lineRule="auto"/>
        <w:ind w:firstLine="567"/>
        <w:jc w:val="both"/>
        <w:rPr>
          <w:rFonts w:ascii="Times New Roman" w:hAnsi="Times New Roman" w:cs="Times New Roman"/>
          <w:b/>
          <w:bCs/>
          <w:sz w:val="24"/>
          <w:szCs w:val="24"/>
        </w:rPr>
      </w:pPr>
    </w:p>
    <w:p w14:paraId="3FF4CFC4" w14:textId="7A33D6ED" w:rsidR="0022349D" w:rsidRPr="007A0DDA" w:rsidRDefault="00485341" w:rsidP="007A0DDA">
      <w:pPr>
        <w:spacing w:after="0" w:line="240" w:lineRule="auto"/>
        <w:ind w:firstLine="567"/>
        <w:jc w:val="both"/>
        <w:rPr>
          <w:rFonts w:ascii="Times New Roman" w:eastAsia="MS Mincho" w:hAnsi="Times New Roman" w:cs="Times New Roman"/>
          <w:iCs/>
          <w:sz w:val="24"/>
          <w:szCs w:val="24"/>
          <w:u w:val="single"/>
          <w:lang w:eastAsia="lt-LT"/>
        </w:rPr>
      </w:pPr>
      <w:r w:rsidRPr="007A0DDA">
        <w:rPr>
          <w:rFonts w:ascii="Times New Roman" w:eastAsia="MS Mincho" w:hAnsi="Times New Roman" w:cs="Times New Roman"/>
          <w:bCs/>
          <w:iCs/>
          <w:sz w:val="24"/>
          <w:szCs w:val="24"/>
          <w:lang w:eastAsia="lt-LT"/>
        </w:rPr>
        <w:t>2.3</w:t>
      </w:r>
      <w:r w:rsidR="0022349D" w:rsidRPr="007A0DDA">
        <w:rPr>
          <w:rFonts w:ascii="Times New Roman" w:eastAsia="MS Mincho" w:hAnsi="Times New Roman" w:cs="Times New Roman"/>
          <w:bCs/>
          <w:iCs/>
          <w:sz w:val="24"/>
          <w:szCs w:val="24"/>
          <w:lang w:eastAsia="lt-LT"/>
        </w:rPr>
        <w:t>.</w:t>
      </w:r>
      <w:r w:rsidR="00FA0340" w:rsidRPr="007A0DDA">
        <w:rPr>
          <w:rFonts w:ascii="Times New Roman" w:eastAsia="MS Mincho" w:hAnsi="Times New Roman" w:cs="Times New Roman"/>
          <w:bCs/>
          <w:iCs/>
          <w:sz w:val="24"/>
          <w:szCs w:val="24"/>
          <w:lang w:eastAsia="lt-LT"/>
        </w:rPr>
        <w:t>1.</w:t>
      </w:r>
      <w:r w:rsidR="0022349D" w:rsidRPr="007A0DDA">
        <w:rPr>
          <w:rFonts w:ascii="Times New Roman" w:eastAsia="MS Mincho" w:hAnsi="Times New Roman" w:cs="Times New Roman"/>
          <w:bCs/>
          <w:iCs/>
          <w:sz w:val="24"/>
          <w:szCs w:val="24"/>
          <w:lang w:eastAsia="lt-LT"/>
        </w:rPr>
        <w:t xml:space="preserve"> </w:t>
      </w:r>
      <w:r w:rsidRPr="007A0DDA">
        <w:rPr>
          <w:rFonts w:ascii="Times New Roman" w:eastAsia="MS Mincho" w:hAnsi="Times New Roman" w:cs="Times New Roman"/>
          <w:iCs/>
          <w:sz w:val="24"/>
          <w:szCs w:val="24"/>
          <w:lang w:eastAsia="lt-LT"/>
        </w:rPr>
        <w:t>Jeigu tiekėjas siūlo kelis statybos darbų vadovus, pasiūlyme jis privalo nurodyti, kurio vieno iš siūlomų statybos vadovų patirtį perkančioji organizacija turi vertinti, jų patirtis nesumuojama. Nenurodžius, bus vertinama vadovo, įvykdžiusio daugiau objektų, atitinkančių nurodytas sąlygas, patirtis. </w:t>
      </w:r>
    </w:p>
    <w:p w14:paraId="75ABEB75" w14:textId="77777777" w:rsidR="00A71EE8" w:rsidRPr="007A0DDA" w:rsidRDefault="00A71EE8" w:rsidP="00697951">
      <w:pPr>
        <w:spacing w:after="0" w:line="240" w:lineRule="auto"/>
        <w:ind w:firstLine="567"/>
        <w:jc w:val="both"/>
        <w:rPr>
          <w:rFonts w:ascii="Times New Roman" w:eastAsia="MS Mincho" w:hAnsi="Times New Roman" w:cs="Times New Roman"/>
          <w:bCs/>
          <w:iCs/>
          <w:sz w:val="24"/>
          <w:szCs w:val="24"/>
          <w:lang w:eastAsia="lt-LT"/>
        </w:rPr>
      </w:pPr>
    </w:p>
    <w:p w14:paraId="1E6AF5F9" w14:textId="11CA1947" w:rsidR="00485341" w:rsidRPr="00436205" w:rsidRDefault="00485341" w:rsidP="00436205">
      <w:pPr>
        <w:spacing w:after="0" w:line="240" w:lineRule="auto"/>
        <w:ind w:firstLine="567"/>
        <w:jc w:val="both"/>
        <w:rPr>
          <w:rFonts w:ascii="Times New Roman" w:eastAsia="MS Mincho" w:hAnsi="Times New Roman" w:cs="Times New Roman"/>
          <w:iCs/>
          <w:sz w:val="24"/>
          <w:szCs w:val="24"/>
          <w:u w:val="single"/>
          <w:lang w:eastAsia="lt-LT"/>
        </w:rPr>
      </w:pPr>
      <w:bookmarkStart w:id="1" w:name="_Hlk190861696"/>
      <w:bookmarkStart w:id="2" w:name="_Hlk167452558"/>
      <w:r w:rsidRPr="007A0DDA">
        <w:rPr>
          <w:rFonts w:ascii="Times New Roman" w:eastAsia="MS Mincho" w:hAnsi="Times New Roman" w:cs="Times New Roman"/>
          <w:bCs/>
          <w:iCs/>
          <w:sz w:val="24"/>
          <w:szCs w:val="24"/>
          <w:lang w:eastAsia="lt-LT"/>
        </w:rPr>
        <w:t>2.3.</w:t>
      </w:r>
      <w:r w:rsidR="00FA0340" w:rsidRPr="007A0DDA">
        <w:rPr>
          <w:rFonts w:ascii="Times New Roman" w:eastAsia="MS Mincho" w:hAnsi="Times New Roman" w:cs="Times New Roman"/>
          <w:bCs/>
          <w:iCs/>
          <w:sz w:val="24"/>
          <w:szCs w:val="24"/>
          <w:lang w:eastAsia="lt-LT"/>
        </w:rPr>
        <w:t>2</w:t>
      </w:r>
      <w:r w:rsidR="0022349D" w:rsidRPr="007A0DDA">
        <w:rPr>
          <w:rFonts w:ascii="Times New Roman" w:eastAsia="MS Mincho" w:hAnsi="Times New Roman" w:cs="Times New Roman"/>
          <w:bCs/>
          <w:iCs/>
          <w:sz w:val="24"/>
          <w:szCs w:val="24"/>
          <w:lang w:eastAsia="lt-LT"/>
        </w:rPr>
        <w:t>.</w:t>
      </w:r>
      <w:r w:rsidR="0022349D" w:rsidRPr="007A2087">
        <w:rPr>
          <w:rFonts w:ascii="Times New Roman" w:eastAsia="MS Mincho" w:hAnsi="Times New Roman" w:cs="Times New Roman"/>
          <w:b/>
          <w:iCs/>
          <w:sz w:val="24"/>
          <w:szCs w:val="24"/>
          <w:lang w:eastAsia="lt-LT"/>
        </w:rPr>
        <w:t xml:space="preserve"> </w:t>
      </w:r>
      <w:r w:rsidR="0022349D" w:rsidRPr="006A330A">
        <w:rPr>
          <w:rFonts w:ascii="Times New Roman" w:eastAsia="MS Mincho" w:hAnsi="Times New Roman" w:cs="Times New Roman"/>
          <w:b/>
          <w:bCs/>
          <w:iCs/>
          <w:sz w:val="24"/>
          <w:szCs w:val="24"/>
          <w:u w:val="single"/>
          <w:lang w:eastAsia="lt-LT"/>
        </w:rPr>
        <w:t>Pateikiama:</w:t>
      </w:r>
      <w:r w:rsidR="0022349D" w:rsidRPr="00240FB0">
        <w:rPr>
          <w:rFonts w:ascii="Times New Roman" w:eastAsia="MS Mincho" w:hAnsi="Times New Roman" w:cs="Times New Roman"/>
          <w:iCs/>
          <w:sz w:val="24"/>
          <w:szCs w:val="24"/>
          <w:u w:val="single"/>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bookmarkEnd w:id="1"/>
    </w:p>
    <w:p w14:paraId="2257DA02" w14:textId="3138F084" w:rsidR="0022349D" w:rsidRPr="00A049DE" w:rsidRDefault="0022349D" w:rsidP="00E93D09">
      <w:pPr>
        <w:spacing w:after="0" w:line="240" w:lineRule="auto"/>
        <w:ind w:firstLine="567"/>
        <w:jc w:val="both"/>
        <w:rPr>
          <w:rFonts w:ascii="Times New Roman" w:eastAsia="MS Mincho" w:hAnsi="Times New Roman" w:cs="Times New Roman"/>
          <w:b/>
          <w:bCs/>
          <w:iCs/>
          <w:sz w:val="24"/>
          <w:szCs w:val="24"/>
          <w:u w:val="single"/>
          <w:lang w:eastAsia="lt-LT"/>
        </w:rPr>
      </w:pPr>
      <w:r w:rsidRPr="006A330A">
        <w:rPr>
          <w:rFonts w:ascii="Times New Roman" w:eastAsia="MS Mincho" w:hAnsi="Times New Roman" w:cs="Times New Roman"/>
          <w:b/>
          <w:bCs/>
          <w:iCs/>
          <w:sz w:val="24"/>
          <w:szCs w:val="24"/>
          <w:u w:val="single"/>
          <w:lang w:eastAsia="lt-LT"/>
        </w:rPr>
        <w:t>Nepateikus</w:t>
      </w:r>
      <w:r w:rsidRPr="00240FB0">
        <w:rPr>
          <w:rFonts w:ascii="Times New Roman" w:eastAsia="MS Mincho" w:hAnsi="Times New Roman" w:cs="Times New Roman"/>
          <w:iCs/>
          <w:sz w:val="24"/>
          <w:szCs w:val="24"/>
          <w:u w:val="single"/>
          <w:lang w:eastAsia="lt-LT"/>
        </w:rPr>
        <w:t xml:space="preserve"> </w:t>
      </w:r>
      <w:r w:rsidRPr="00A049DE">
        <w:rPr>
          <w:rFonts w:ascii="Times New Roman" w:eastAsia="MS Mincho" w:hAnsi="Times New Roman" w:cs="Times New Roman"/>
          <w:b/>
          <w:bCs/>
          <w:iCs/>
          <w:sz w:val="24"/>
          <w:szCs w:val="24"/>
          <w:u w:val="single"/>
          <w:lang w:eastAsia="lt-LT"/>
        </w:rPr>
        <w:t xml:space="preserve">nurodytų dokumentų, už </w:t>
      </w:r>
      <w:r w:rsidR="007A0DDA" w:rsidRPr="007A0DDA">
        <w:rPr>
          <w:rFonts w:ascii="Times New Roman" w:eastAsia="MS Mincho" w:hAnsi="Times New Roman" w:cs="Times New Roman"/>
          <w:b/>
          <w:bCs/>
          <w:iCs/>
          <w:sz w:val="24"/>
          <w:szCs w:val="24"/>
          <w:u w:val="single"/>
          <w:lang w:eastAsia="lt-LT"/>
        </w:rPr>
        <w:t>objektą</w:t>
      </w:r>
      <w:r w:rsidRPr="007A0DDA">
        <w:rPr>
          <w:rFonts w:ascii="Times New Roman" w:eastAsia="MS Mincho" w:hAnsi="Times New Roman" w:cs="Times New Roman"/>
          <w:b/>
          <w:bCs/>
          <w:iCs/>
          <w:sz w:val="24"/>
          <w:szCs w:val="24"/>
          <w:u w:val="single"/>
          <w:lang w:eastAsia="lt-LT"/>
        </w:rPr>
        <w:t xml:space="preserve"> (-</w:t>
      </w:r>
      <w:proofErr w:type="spellStart"/>
      <w:r w:rsidR="007A0DDA">
        <w:rPr>
          <w:rFonts w:ascii="Times New Roman" w:eastAsia="MS Mincho" w:hAnsi="Times New Roman" w:cs="Times New Roman"/>
          <w:b/>
          <w:bCs/>
          <w:iCs/>
          <w:sz w:val="24"/>
          <w:szCs w:val="24"/>
          <w:u w:val="single"/>
          <w:lang w:eastAsia="lt-LT"/>
        </w:rPr>
        <w:t>u</w:t>
      </w:r>
      <w:r w:rsidRPr="00A049DE">
        <w:rPr>
          <w:rFonts w:ascii="Times New Roman" w:eastAsia="MS Mincho" w:hAnsi="Times New Roman" w:cs="Times New Roman"/>
          <w:b/>
          <w:bCs/>
          <w:iCs/>
          <w:sz w:val="24"/>
          <w:szCs w:val="24"/>
          <w:u w:val="single"/>
          <w:lang w:eastAsia="lt-LT"/>
        </w:rPr>
        <w:t>s</w:t>
      </w:r>
      <w:proofErr w:type="spellEnd"/>
      <w:r w:rsidRPr="00A049DE">
        <w:rPr>
          <w:rFonts w:ascii="Times New Roman" w:eastAsia="MS Mincho" w:hAnsi="Times New Roman" w:cs="Times New Roman"/>
          <w:b/>
          <w:bCs/>
          <w:iCs/>
          <w:sz w:val="24"/>
          <w:szCs w:val="24"/>
          <w:u w:val="single"/>
          <w:lang w:eastAsia="lt-LT"/>
        </w:rPr>
        <w:t>) bus skiriama  0 (nulis) balų.</w:t>
      </w:r>
    </w:p>
    <w:bookmarkEnd w:id="2"/>
    <w:p w14:paraId="572C95E1" w14:textId="60427C03" w:rsidR="0022349D" w:rsidRPr="007A2087" w:rsidRDefault="0022349D" w:rsidP="00E93D09">
      <w:pPr>
        <w:spacing w:after="0" w:line="240" w:lineRule="auto"/>
        <w:jc w:val="both"/>
        <w:rPr>
          <w:rFonts w:ascii="Times New Roman" w:eastAsia="MS Mincho" w:hAnsi="Times New Roman" w:cs="Times New Roman"/>
          <w:bCs/>
          <w:iCs/>
        </w:rPr>
      </w:pPr>
    </w:p>
    <w:p w14:paraId="647EB798" w14:textId="7AEB884B" w:rsidR="0022349D" w:rsidRDefault="007A0DDA"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2.3.3.</w:t>
      </w:r>
      <w:r w:rsidR="0022349D" w:rsidRPr="00F16A22">
        <w:rPr>
          <w:rFonts w:ascii="Times New Roman" w:hAnsi="Times New Roman" w:cs="Times New Roman"/>
          <w:sz w:val="24"/>
          <w:szCs w:val="24"/>
        </w:rPr>
        <w:t xml:space="preserve"> </w:t>
      </w:r>
      <w:proofErr w:type="spellStart"/>
      <w:r w:rsidR="0022349D" w:rsidRPr="007A0DDA">
        <w:rPr>
          <w:rFonts w:ascii="Times New Roman" w:hAnsi="Times New Roman" w:cs="Times New Roman"/>
          <w:b/>
          <w:bCs/>
          <w:color w:val="000000" w:themeColor="text1"/>
          <w:sz w:val="24"/>
          <w:szCs w:val="24"/>
        </w:rPr>
        <w:t>StatV</w:t>
      </w:r>
      <w:r w:rsidR="0022349D" w:rsidRPr="007A0DDA">
        <w:rPr>
          <w:rFonts w:ascii="Times New Roman" w:hAnsi="Times New Roman" w:cs="Times New Roman"/>
          <w:b/>
          <w:bCs/>
          <w:color w:val="000000" w:themeColor="text1"/>
          <w:sz w:val="20"/>
          <w:szCs w:val="20"/>
        </w:rPr>
        <w:t>tiekėjo</w:t>
      </w:r>
      <w:proofErr w:type="spellEnd"/>
      <w:r w:rsidR="0022349D" w:rsidRPr="007A0DDA">
        <w:rPr>
          <w:rFonts w:ascii="Times New Roman" w:hAnsi="Times New Roman" w:cs="Times New Roman"/>
          <w:b/>
          <w:bCs/>
          <w:sz w:val="24"/>
          <w:szCs w:val="24"/>
        </w:rPr>
        <w:t xml:space="preserve"> apskaičiuojamas taip</w:t>
      </w:r>
      <w:r w:rsidR="0022349D" w:rsidRPr="00F16A22">
        <w:rPr>
          <w:rFonts w:ascii="Times New Roman" w:hAnsi="Times New Roman" w:cs="Times New Roman"/>
          <w:sz w:val="24"/>
          <w:szCs w:val="24"/>
        </w:rPr>
        <w:t>:</w:t>
      </w:r>
    </w:p>
    <w:p w14:paraId="6C5640C5" w14:textId="4A553B06" w:rsidR="0022349D" w:rsidRPr="00F16A22" w:rsidRDefault="0022349D" w:rsidP="00E93D09">
      <w:pPr>
        <w:spacing w:after="0" w:line="240" w:lineRule="auto"/>
        <w:ind w:firstLine="567"/>
        <w:jc w:val="both"/>
        <w:rPr>
          <w:rFonts w:ascii="Times New Roman" w:hAnsi="Times New Roman" w:cs="Times New Roman"/>
          <w:sz w:val="24"/>
          <w:szCs w:val="24"/>
        </w:rPr>
      </w:pPr>
      <w:r w:rsidRPr="00F16A22">
        <w:rPr>
          <w:rFonts w:ascii="Times New Roman" w:hAnsi="Times New Roman" w:cs="Times New Roman"/>
          <w:sz w:val="24"/>
          <w:szCs w:val="24"/>
        </w:rPr>
        <w:t xml:space="preserve"> -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 0 Eur, jei tiekėjas </w:t>
      </w:r>
      <w:r>
        <w:rPr>
          <w:rFonts w:ascii="Times New Roman" w:hAnsi="Times New Roman" w:cs="Times New Roman"/>
          <w:sz w:val="24"/>
          <w:szCs w:val="24"/>
        </w:rPr>
        <w:t>neturi</w:t>
      </w:r>
      <w:r w:rsidRPr="00F16A22">
        <w:rPr>
          <w:rFonts w:ascii="Times New Roman" w:hAnsi="Times New Roman" w:cs="Times New Roman"/>
          <w:sz w:val="24"/>
          <w:szCs w:val="24"/>
        </w:rPr>
        <w:t xml:space="preserve"> papildom</w:t>
      </w:r>
      <w:r>
        <w:rPr>
          <w:rFonts w:ascii="Times New Roman" w:hAnsi="Times New Roman" w:cs="Times New Roman"/>
          <w:sz w:val="24"/>
          <w:szCs w:val="24"/>
        </w:rPr>
        <w:t>ų</w:t>
      </w:r>
      <w:r w:rsidRPr="00F16A22">
        <w:rPr>
          <w:rFonts w:ascii="Times New Roman" w:hAnsi="Times New Roman" w:cs="Times New Roman"/>
          <w:sz w:val="24"/>
          <w:szCs w:val="24"/>
        </w:rPr>
        <w:t xml:space="preserve"> </w:t>
      </w:r>
      <w:r>
        <w:rPr>
          <w:rFonts w:ascii="Times New Roman" w:hAnsi="Times New Roman" w:cs="Times New Roman"/>
          <w:sz w:val="24"/>
          <w:szCs w:val="24"/>
        </w:rPr>
        <w:t>reikalavimus atitinkančių užbaigtų objektų;</w:t>
      </w:r>
      <w:r w:rsidRPr="00F16A22">
        <w:rPr>
          <w:rFonts w:ascii="Times New Roman" w:hAnsi="Times New Roman" w:cs="Times New Roman"/>
          <w:sz w:val="24"/>
          <w:szCs w:val="24"/>
        </w:rPr>
        <w:t xml:space="preserve"> </w:t>
      </w:r>
    </w:p>
    <w:p w14:paraId="43FFBDC0" w14:textId="39B3EFC9" w:rsidR="0022349D" w:rsidRPr="00F16A22"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Pr>
          <w:rFonts w:ascii="Times New Roman" w:hAnsi="Times New Roman" w:cs="Times New Roman"/>
          <w:b/>
          <w:bCs/>
          <w:sz w:val="24"/>
          <w:szCs w:val="24"/>
        </w:rPr>
        <w:t xml:space="preserve"> </w:t>
      </w:r>
      <w:r w:rsidR="0058243A">
        <w:rPr>
          <w:rFonts w:ascii="Times New Roman" w:hAnsi="Times New Roman" w:cs="Times New Roman"/>
          <w:sz w:val="24"/>
          <w:szCs w:val="24"/>
        </w:rPr>
        <w:t>10</w:t>
      </w:r>
      <w:r>
        <w:rPr>
          <w:rFonts w:ascii="Times New Roman" w:hAnsi="Times New Roman" w:cs="Times New Roman"/>
          <w:sz w:val="24"/>
          <w:szCs w:val="24"/>
        </w:rPr>
        <w:t xml:space="preserve"> 000</w:t>
      </w:r>
      <w:r w:rsidRPr="006979CE">
        <w:rPr>
          <w:rFonts w:ascii="Times New Roman" w:hAnsi="Times New Roman" w:cs="Times New Roman"/>
          <w:sz w:val="24"/>
          <w:szCs w:val="24"/>
        </w:rPr>
        <w:t xml:space="preserve"> </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1 (vienam) reikalavimus atitinkančiam užbaigtam objektui</w:t>
      </w:r>
      <w:r w:rsidRPr="00F16A22">
        <w:rPr>
          <w:rFonts w:ascii="Times New Roman" w:hAnsi="Times New Roman" w:cs="Times New Roman"/>
          <w:sz w:val="24"/>
          <w:szCs w:val="24"/>
        </w:rPr>
        <w:t>;</w:t>
      </w:r>
    </w:p>
    <w:p w14:paraId="451F5613" w14:textId="3FB3ACA9" w:rsidR="0022349D" w:rsidRDefault="0022349D" w:rsidP="00E93D09">
      <w:pPr>
        <w:spacing w:after="0" w:line="240" w:lineRule="auto"/>
        <w:ind w:firstLine="567"/>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20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w:t>
      </w:r>
      <w:r>
        <w:rPr>
          <w:rFonts w:ascii="Times New Roman" w:hAnsi="Times New Roman" w:cs="Times New Roman"/>
          <w:sz w:val="24"/>
          <w:szCs w:val="24"/>
        </w:rPr>
        <w:t>statinio statybos vadovas yra vadovavęs 2 (dviem) reikalavimus atitinkantiems užbaigtiems objektams</w:t>
      </w:r>
      <w:r w:rsidRPr="00F16A22">
        <w:rPr>
          <w:rFonts w:ascii="Times New Roman" w:hAnsi="Times New Roman" w:cs="Times New Roman"/>
          <w:sz w:val="24"/>
          <w:szCs w:val="24"/>
        </w:rPr>
        <w:t>;</w:t>
      </w:r>
    </w:p>
    <w:p w14:paraId="5E36033F" w14:textId="508A0850"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30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3 (trims) reikalavimus atitinkantiems užbaigtiems objektams</w:t>
      </w:r>
      <w:r w:rsidRPr="00F16A22">
        <w:rPr>
          <w:rFonts w:ascii="Times New Roman" w:hAnsi="Times New Roman" w:cs="Times New Roman"/>
          <w:sz w:val="24"/>
          <w:szCs w:val="24"/>
        </w:rPr>
        <w:t>;</w:t>
      </w:r>
    </w:p>
    <w:p w14:paraId="59277AC0" w14:textId="05E78A5B"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00603752">
        <w:rPr>
          <w:rFonts w:ascii="Times New Roman" w:hAnsi="Times New Roman" w:cs="Times New Roman"/>
          <w:b/>
          <w:bCs/>
          <w:sz w:val="24"/>
          <w:szCs w:val="24"/>
        </w:rPr>
        <w:t xml:space="preserve"> </w:t>
      </w:r>
      <w:r w:rsidR="0058243A">
        <w:rPr>
          <w:rFonts w:ascii="Times New Roman" w:hAnsi="Times New Roman" w:cs="Times New Roman"/>
          <w:sz w:val="24"/>
          <w:szCs w:val="24"/>
        </w:rPr>
        <w:t>40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4 (keturiems) reikalavimus atitinkantiems užbaigtiems objektams.</w:t>
      </w:r>
    </w:p>
    <w:p w14:paraId="5A9D030C" w14:textId="55615F3E"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00270412">
        <w:rPr>
          <w:rFonts w:ascii="Times New Roman" w:hAnsi="Times New Roman" w:cs="Times New Roman"/>
          <w:b/>
          <w:bCs/>
          <w:sz w:val="24"/>
          <w:szCs w:val="24"/>
        </w:rPr>
        <w:t xml:space="preserve"> </w:t>
      </w:r>
      <w:r w:rsidR="0058243A">
        <w:rPr>
          <w:rFonts w:ascii="Times New Roman" w:hAnsi="Times New Roman" w:cs="Times New Roman"/>
          <w:sz w:val="24"/>
          <w:szCs w:val="24"/>
        </w:rPr>
        <w:t>50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5 (penkiems) reikalavimus atitinkantiems užbaigtiems objektams.</w:t>
      </w:r>
    </w:p>
    <w:p w14:paraId="548AC165" w14:textId="38804902" w:rsidR="0022349D" w:rsidRDefault="0022349D" w:rsidP="00E93D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F16A22">
        <w:rPr>
          <w:rFonts w:ascii="Times New Roman" w:hAnsi="Times New Roman" w:cs="Times New Roman"/>
          <w:sz w:val="24"/>
          <w:szCs w:val="24"/>
        </w:rPr>
        <w:t xml:space="preserve"> </w:t>
      </w:r>
      <w:proofErr w:type="spellStart"/>
      <w:r w:rsidRPr="001D6B11">
        <w:rPr>
          <w:rFonts w:ascii="Times New Roman" w:hAnsi="Times New Roman" w:cs="Times New Roman"/>
          <w:color w:val="000000" w:themeColor="text1"/>
          <w:sz w:val="24"/>
          <w:szCs w:val="24"/>
        </w:rPr>
        <w:t>StatV</w:t>
      </w:r>
      <w:r w:rsidRPr="001D6B11">
        <w:rPr>
          <w:rFonts w:ascii="Times New Roman" w:hAnsi="Times New Roman" w:cs="Times New Roman"/>
          <w:color w:val="000000" w:themeColor="text1"/>
          <w:sz w:val="20"/>
          <w:szCs w:val="20"/>
        </w:rPr>
        <w:t>tiekėjo</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58243A">
        <w:rPr>
          <w:rFonts w:ascii="Times New Roman" w:hAnsi="Times New Roman" w:cs="Times New Roman"/>
          <w:sz w:val="24"/>
          <w:szCs w:val="24"/>
        </w:rPr>
        <w:t>60</w:t>
      </w:r>
      <w:r>
        <w:rPr>
          <w:rFonts w:ascii="Times New Roman" w:hAnsi="Times New Roman" w:cs="Times New Roman"/>
          <w:sz w:val="24"/>
          <w:szCs w:val="24"/>
        </w:rPr>
        <w:t xml:space="preserve"> 000</w:t>
      </w:r>
      <w:r w:rsidRPr="00F16A22">
        <w:rPr>
          <w:rFonts w:ascii="Times New Roman" w:hAnsi="Times New Roman" w:cs="Times New Roman"/>
          <w:sz w:val="24"/>
          <w:szCs w:val="24"/>
        </w:rPr>
        <w:t xml:space="preserve"> Eur, jei </w:t>
      </w:r>
      <w:r>
        <w:rPr>
          <w:rFonts w:ascii="Times New Roman" w:hAnsi="Times New Roman" w:cs="Times New Roman"/>
          <w:sz w:val="24"/>
          <w:szCs w:val="24"/>
        </w:rPr>
        <w:t>statinio statybos vadovas yra vadovavęs 6 (šešiems) ir daugiau reikalavimus atitinkantiems užbaigtiems objektams.</w:t>
      </w:r>
    </w:p>
    <w:p w14:paraId="6A2A17F4" w14:textId="77777777" w:rsidR="0022349D" w:rsidRDefault="0022349D" w:rsidP="0022349D">
      <w:pPr>
        <w:spacing w:after="0" w:line="240" w:lineRule="auto"/>
        <w:jc w:val="both"/>
        <w:rPr>
          <w:rFonts w:ascii="Times New Roman" w:hAnsi="Times New Roman" w:cs="Times New Roman"/>
          <w:sz w:val="24"/>
          <w:szCs w:val="24"/>
        </w:rPr>
      </w:pPr>
    </w:p>
    <w:p w14:paraId="4F2DA4F0" w14:textId="77777777" w:rsidR="00AE1F46" w:rsidRDefault="00AE1F46" w:rsidP="00297CA1">
      <w:pPr>
        <w:spacing w:after="0" w:line="240" w:lineRule="auto"/>
        <w:jc w:val="both"/>
        <w:rPr>
          <w:rFonts w:ascii="Times New Roman" w:hAnsi="Times New Roman" w:cs="Times New Roman"/>
          <w:sz w:val="24"/>
          <w:szCs w:val="24"/>
        </w:rPr>
      </w:pPr>
    </w:p>
    <w:p w14:paraId="48BA7BCC" w14:textId="77777777" w:rsidR="009D6306" w:rsidRDefault="009D6306" w:rsidP="00297CA1">
      <w:pPr>
        <w:spacing w:after="0" w:line="240" w:lineRule="auto"/>
        <w:jc w:val="both"/>
        <w:rPr>
          <w:rFonts w:ascii="Times New Roman" w:hAnsi="Times New Roman" w:cs="Times New Roman"/>
          <w:sz w:val="24"/>
          <w:szCs w:val="24"/>
        </w:rPr>
      </w:pPr>
    </w:p>
    <w:p w14:paraId="78EA443F" w14:textId="77777777" w:rsidR="009D6306" w:rsidRDefault="009D6306" w:rsidP="00297CA1">
      <w:pPr>
        <w:spacing w:after="0" w:line="240" w:lineRule="auto"/>
        <w:jc w:val="both"/>
        <w:rPr>
          <w:rFonts w:ascii="Times New Roman" w:hAnsi="Times New Roman" w:cs="Times New Roman"/>
          <w:sz w:val="24"/>
          <w:szCs w:val="24"/>
        </w:rPr>
      </w:pPr>
    </w:p>
    <w:p w14:paraId="66BC198D" w14:textId="7FF973B6" w:rsidR="009D6306" w:rsidRDefault="000A017B" w:rsidP="000A01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3BA95CF3" w14:textId="77777777" w:rsidR="00297CA1" w:rsidRPr="00F16A22" w:rsidRDefault="00297CA1" w:rsidP="006979CE">
      <w:pPr>
        <w:spacing w:after="0" w:line="240" w:lineRule="auto"/>
        <w:jc w:val="both"/>
        <w:rPr>
          <w:rFonts w:ascii="Times New Roman" w:hAnsi="Times New Roman" w:cs="Times New Roman"/>
          <w:sz w:val="24"/>
          <w:szCs w:val="24"/>
        </w:rPr>
      </w:pPr>
    </w:p>
    <w:sectPr w:rsidR="00297CA1" w:rsidRPr="00F16A22" w:rsidSect="00CC155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5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37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109D8"/>
    <w:rsid w:val="00035299"/>
    <w:rsid w:val="0003603E"/>
    <w:rsid w:val="000614D0"/>
    <w:rsid w:val="00075A23"/>
    <w:rsid w:val="000811F0"/>
    <w:rsid w:val="000824E9"/>
    <w:rsid w:val="000A017B"/>
    <w:rsid w:val="000A173A"/>
    <w:rsid w:val="000C346D"/>
    <w:rsid w:val="000D03A9"/>
    <w:rsid w:val="000E2A2B"/>
    <w:rsid w:val="000F0EFA"/>
    <w:rsid w:val="00115EBF"/>
    <w:rsid w:val="0013290B"/>
    <w:rsid w:val="0015310F"/>
    <w:rsid w:val="001566CF"/>
    <w:rsid w:val="00170BF6"/>
    <w:rsid w:val="001752EA"/>
    <w:rsid w:val="00186FC7"/>
    <w:rsid w:val="001A3440"/>
    <w:rsid w:val="001B58DA"/>
    <w:rsid w:val="001D6B11"/>
    <w:rsid w:val="001E1B53"/>
    <w:rsid w:val="001E6A80"/>
    <w:rsid w:val="001F0959"/>
    <w:rsid w:val="00210B87"/>
    <w:rsid w:val="00214D42"/>
    <w:rsid w:val="0022349D"/>
    <w:rsid w:val="00240FB0"/>
    <w:rsid w:val="00245B5F"/>
    <w:rsid w:val="00246EE2"/>
    <w:rsid w:val="002532E5"/>
    <w:rsid w:val="00253D59"/>
    <w:rsid w:val="002552D8"/>
    <w:rsid w:val="0026702D"/>
    <w:rsid w:val="00270412"/>
    <w:rsid w:val="00292AD2"/>
    <w:rsid w:val="00296A42"/>
    <w:rsid w:val="00297CA1"/>
    <w:rsid w:val="002B30B8"/>
    <w:rsid w:val="002C2BE0"/>
    <w:rsid w:val="002D2B4B"/>
    <w:rsid w:val="002F178F"/>
    <w:rsid w:val="002F2C96"/>
    <w:rsid w:val="002F49A9"/>
    <w:rsid w:val="002F4B56"/>
    <w:rsid w:val="002F6ED6"/>
    <w:rsid w:val="00307096"/>
    <w:rsid w:val="003179FF"/>
    <w:rsid w:val="00331327"/>
    <w:rsid w:val="00332D5D"/>
    <w:rsid w:val="00340F0D"/>
    <w:rsid w:val="00366252"/>
    <w:rsid w:val="003729AC"/>
    <w:rsid w:val="0037346E"/>
    <w:rsid w:val="00375E05"/>
    <w:rsid w:val="003764DE"/>
    <w:rsid w:val="00376DA0"/>
    <w:rsid w:val="00395220"/>
    <w:rsid w:val="003A0325"/>
    <w:rsid w:val="003C66A3"/>
    <w:rsid w:val="003D117D"/>
    <w:rsid w:val="003D1EFC"/>
    <w:rsid w:val="003D2558"/>
    <w:rsid w:val="003D7EE0"/>
    <w:rsid w:val="003E2AA8"/>
    <w:rsid w:val="003F1EC5"/>
    <w:rsid w:val="0040176E"/>
    <w:rsid w:val="00424FE6"/>
    <w:rsid w:val="00426268"/>
    <w:rsid w:val="004361A9"/>
    <w:rsid w:val="00436205"/>
    <w:rsid w:val="00441626"/>
    <w:rsid w:val="00482B9F"/>
    <w:rsid w:val="00485341"/>
    <w:rsid w:val="004855A1"/>
    <w:rsid w:val="00490AFD"/>
    <w:rsid w:val="004B5836"/>
    <w:rsid w:val="004C3962"/>
    <w:rsid w:val="004D0074"/>
    <w:rsid w:val="004D7611"/>
    <w:rsid w:val="004E1609"/>
    <w:rsid w:val="004F3DA2"/>
    <w:rsid w:val="00501F5C"/>
    <w:rsid w:val="005107A1"/>
    <w:rsid w:val="00510D94"/>
    <w:rsid w:val="00517EFE"/>
    <w:rsid w:val="005352F9"/>
    <w:rsid w:val="00540CE5"/>
    <w:rsid w:val="0055066B"/>
    <w:rsid w:val="00557751"/>
    <w:rsid w:val="0058243A"/>
    <w:rsid w:val="00582DCA"/>
    <w:rsid w:val="005941C5"/>
    <w:rsid w:val="005A4C6F"/>
    <w:rsid w:val="005C0A3B"/>
    <w:rsid w:val="005C56A3"/>
    <w:rsid w:val="005D10E2"/>
    <w:rsid w:val="005E3196"/>
    <w:rsid w:val="005F2B8E"/>
    <w:rsid w:val="005F5AC0"/>
    <w:rsid w:val="00603752"/>
    <w:rsid w:val="00630545"/>
    <w:rsid w:val="00631122"/>
    <w:rsid w:val="0063246D"/>
    <w:rsid w:val="00634109"/>
    <w:rsid w:val="006576A9"/>
    <w:rsid w:val="00660C98"/>
    <w:rsid w:val="00677672"/>
    <w:rsid w:val="00682AE0"/>
    <w:rsid w:val="00694EAC"/>
    <w:rsid w:val="00697951"/>
    <w:rsid w:val="006979CE"/>
    <w:rsid w:val="006C4440"/>
    <w:rsid w:val="006F0120"/>
    <w:rsid w:val="00700FF7"/>
    <w:rsid w:val="00724E2B"/>
    <w:rsid w:val="00726F13"/>
    <w:rsid w:val="00751283"/>
    <w:rsid w:val="00761787"/>
    <w:rsid w:val="00771D7B"/>
    <w:rsid w:val="00784B9A"/>
    <w:rsid w:val="007A0DDA"/>
    <w:rsid w:val="007A2087"/>
    <w:rsid w:val="007C0B03"/>
    <w:rsid w:val="007D7A9A"/>
    <w:rsid w:val="007E7402"/>
    <w:rsid w:val="0080596B"/>
    <w:rsid w:val="00813AE9"/>
    <w:rsid w:val="0083547C"/>
    <w:rsid w:val="00855377"/>
    <w:rsid w:val="00856293"/>
    <w:rsid w:val="00866C8C"/>
    <w:rsid w:val="008879C0"/>
    <w:rsid w:val="008A2BAC"/>
    <w:rsid w:val="008B04A8"/>
    <w:rsid w:val="008D0C53"/>
    <w:rsid w:val="008D5EB1"/>
    <w:rsid w:val="008E62AE"/>
    <w:rsid w:val="008E6AE4"/>
    <w:rsid w:val="008F7B7F"/>
    <w:rsid w:val="00902A93"/>
    <w:rsid w:val="009068C7"/>
    <w:rsid w:val="00907D11"/>
    <w:rsid w:val="009130DA"/>
    <w:rsid w:val="00915805"/>
    <w:rsid w:val="009176CB"/>
    <w:rsid w:val="00931024"/>
    <w:rsid w:val="00935825"/>
    <w:rsid w:val="00941C7A"/>
    <w:rsid w:val="00942D6A"/>
    <w:rsid w:val="009566DA"/>
    <w:rsid w:val="00987065"/>
    <w:rsid w:val="00997564"/>
    <w:rsid w:val="009B36C6"/>
    <w:rsid w:val="009D6306"/>
    <w:rsid w:val="009E4D2D"/>
    <w:rsid w:val="009F6653"/>
    <w:rsid w:val="00A02977"/>
    <w:rsid w:val="00A02D3F"/>
    <w:rsid w:val="00A049DE"/>
    <w:rsid w:val="00A10132"/>
    <w:rsid w:val="00A12B34"/>
    <w:rsid w:val="00A13EDF"/>
    <w:rsid w:val="00A32E5F"/>
    <w:rsid w:val="00A342AC"/>
    <w:rsid w:val="00A35137"/>
    <w:rsid w:val="00A37668"/>
    <w:rsid w:val="00A42A45"/>
    <w:rsid w:val="00A53594"/>
    <w:rsid w:val="00A71EE8"/>
    <w:rsid w:val="00A77E76"/>
    <w:rsid w:val="00A942C1"/>
    <w:rsid w:val="00A94C35"/>
    <w:rsid w:val="00AA7433"/>
    <w:rsid w:val="00AA7E7C"/>
    <w:rsid w:val="00AD1DF1"/>
    <w:rsid w:val="00AE1F46"/>
    <w:rsid w:val="00AF14C5"/>
    <w:rsid w:val="00B27A97"/>
    <w:rsid w:val="00B35293"/>
    <w:rsid w:val="00B3689D"/>
    <w:rsid w:val="00B75BCA"/>
    <w:rsid w:val="00B816F4"/>
    <w:rsid w:val="00BA3D35"/>
    <w:rsid w:val="00BC6C41"/>
    <w:rsid w:val="00BD2A36"/>
    <w:rsid w:val="00BF069D"/>
    <w:rsid w:val="00C20C72"/>
    <w:rsid w:val="00C555E2"/>
    <w:rsid w:val="00C57935"/>
    <w:rsid w:val="00C61045"/>
    <w:rsid w:val="00C6139D"/>
    <w:rsid w:val="00C65088"/>
    <w:rsid w:val="00C75188"/>
    <w:rsid w:val="00C8795A"/>
    <w:rsid w:val="00CA2931"/>
    <w:rsid w:val="00CA394F"/>
    <w:rsid w:val="00CB0FCD"/>
    <w:rsid w:val="00CB3CF8"/>
    <w:rsid w:val="00CB404E"/>
    <w:rsid w:val="00CC1553"/>
    <w:rsid w:val="00CC1715"/>
    <w:rsid w:val="00CD20CE"/>
    <w:rsid w:val="00CE5931"/>
    <w:rsid w:val="00CF3C13"/>
    <w:rsid w:val="00D06533"/>
    <w:rsid w:val="00D37D9A"/>
    <w:rsid w:val="00D45868"/>
    <w:rsid w:val="00D46DDE"/>
    <w:rsid w:val="00D52209"/>
    <w:rsid w:val="00D61843"/>
    <w:rsid w:val="00D836BB"/>
    <w:rsid w:val="00DB4A9E"/>
    <w:rsid w:val="00DD4EFB"/>
    <w:rsid w:val="00DF3472"/>
    <w:rsid w:val="00E00F34"/>
    <w:rsid w:val="00E37E2B"/>
    <w:rsid w:val="00E52899"/>
    <w:rsid w:val="00E60198"/>
    <w:rsid w:val="00E764EE"/>
    <w:rsid w:val="00E80750"/>
    <w:rsid w:val="00E90895"/>
    <w:rsid w:val="00E92B6A"/>
    <w:rsid w:val="00E93D09"/>
    <w:rsid w:val="00E95975"/>
    <w:rsid w:val="00EB02F4"/>
    <w:rsid w:val="00EB648D"/>
    <w:rsid w:val="00EC0789"/>
    <w:rsid w:val="00EC7242"/>
    <w:rsid w:val="00EE3BEC"/>
    <w:rsid w:val="00EF0575"/>
    <w:rsid w:val="00F0066E"/>
    <w:rsid w:val="00F06259"/>
    <w:rsid w:val="00F16854"/>
    <w:rsid w:val="00F16A22"/>
    <w:rsid w:val="00F20AC8"/>
    <w:rsid w:val="00F24351"/>
    <w:rsid w:val="00F33019"/>
    <w:rsid w:val="00F71394"/>
    <w:rsid w:val="00FA0340"/>
    <w:rsid w:val="00FA25AF"/>
    <w:rsid w:val="00FA5DB6"/>
    <w:rsid w:val="00FA7697"/>
    <w:rsid w:val="00FB5307"/>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character" w:customStyle="1" w:styleId="fontstyle01">
    <w:name w:val="fontstyle01"/>
    <w:basedOn w:val="Numatytasispastraiposriftas"/>
    <w:rsid w:val="0063410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250395">
      <w:bodyDiv w:val="1"/>
      <w:marLeft w:val="0"/>
      <w:marRight w:val="0"/>
      <w:marTop w:val="0"/>
      <w:marBottom w:val="0"/>
      <w:divBdr>
        <w:top w:val="none" w:sz="0" w:space="0" w:color="auto"/>
        <w:left w:val="none" w:sz="0" w:space="0" w:color="auto"/>
        <w:bottom w:val="none" w:sz="0" w:space="0" w:color="auto"/>
        <w:right w:val="none" w:sz="0" w:space="0" w:color="auto"/>
      </w:divBdr>
    </w:div>
    <w:div w:id="21067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3875</Words>
  <Characters>2209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17</cp:revision>
  <cp:lastPrinted>2023-03-07T08:05:00Z</cp:lastPrinted>
  <dcterms:created xsi:type="dcterms:W3CDTF">2026-01-29T12:56:00Z</dcterms:created>
  <dcterms:modified xsi:type="dcterms:W3CDTF">2026-03-19T11:28:00Z</dcterms:modified>
</cp:coreProperties>
</file>