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5AA47">
      <w:pPr>
        <w:pStyle w:val="11"/>
        <w:spacing w:after="0" w:line="240" w:lineRule="auto"/>
        <w:ind w:left="0" w:right="0" w:firstLine="0"/>
        <w:jc w:val="center"/>
        <w:rPr>
          <w:rFonts w:ascii="Times New Roman" w:hAnsi="Times New Roman" w:eastAsia="Times New Roman" w:cs="Times New Roman"/>
          <w:b/>
          <w:color w:val="auto"/>
          <w:sz w:val="24"/>
          <w:szCs w:val="24"/>
          <w:lang w:eastAsia="en-US"/>
        </w:rPr>
      </w:pPr>
    </w:p>
    <w:p w14:paraId="4452336B">
      <w:pPr>
        <w:pStyle w:val="11"/>
        <w:spacing w:after="0" w:line="240" w:lineRule="auto"/>
        <w:ind w:left="0" w:right="0" w:firstLine="0"/>
        <w:jc w:val="center"/>
      </w:pPr>
      <w:r>
        <w:rPr>
          <w:rFonts w:ascii="Times New Roman" w:hAnsi="Times New Roman" w:eastAsia="Times New Roman" w:cs="Times New Roman"/>
          <w:b/>
          <w:color w:val="auto"/>
          <w:sz w:val="24"/>
          <w:szCs w:val="24"/>
          <w:lang w:eastAsia="en-US"/>
        </w:rPr>
        <w:t>Savivaldybės įmonės</w:t>
      </w:r>
      <w:r>
        <w:rPr>
          <w:rFonts w:ascii="Times New Roman" w:hAnsi="Times New Roman" w:cs="Times New Roman"/>
          <w:b/>
          <w:kern w:val="3"/>
          <w:sz w:val="24"/>
          <w:szCs w:val="24"/>
        </w:rPr>
        <w:t xml:space="preserve"> „Vilniaus rajono autobusų parkas”</w:t>
      </w:r>
    </w:p>
    <w:p w14:paraId="208B709B">
      <w:pPr>
        <w:pStyle w:val="11"/>
        <w:spacing w:after="0" w:line="240" w:lineRule="auto"/>
        <w:ind w:left="0" w:right="0" w:firstLine="0"/>
        <w:jc w:val="center"/>
        <w:rPr>
          <w:rFonts w:ascii="Times New Roman" w:hAnsi="Times New Roman" w:eastAsia="Times New Roman" w:cs="Times New Roman"/>
          <w:b/>
          <w:color w:val="auto"/>
          <w:sz w:val="24"/>
          <w:szCs w:val="24"/>
          <w:lang w:eastAsia="en-US"/>
        </w:rPr>
      </w:pPr>
      <w:r>
        <w:rPr>
          <w:rFonts w:ascii="Times New Roman" w:hAnsi="Times New Roman" w:eastAsia="Times New Roman" w:cs="Times New Roman"/>
          <w:b/>
          <w:color w:val="auto"/>
          <w:sz w:val="24"/>
          <w:szCs w:val="24"/>
          <w:lang w:eastAsia="en-US"/>
        </w:rPr>
        <w:t xml:space="preserve">PADANGŲ PIRKIMO SKELBIAMOS APKLAUSOS BŪDU </w:t>
      </w:r>
    </w:p>
    <w:p w14:paraId="206BB0E5">
      <w:pPr>
        <w:pStyle w:val="11"/>
        <w:spacing w:after="0" w:line="240" w:lineRule="auto"/>
        <w:ind w:left="0" w:right="0" w:firstLine="0"/>
        <w:jc w:val="center"/>
        <w:rPr>
          <w:rFonts w:ascii="Times New Roman" w:hAnsi="Times New Roman" w:eastAsia="Times New Roman" w:cs="Times New Roman"/>
          <w:b/>
          <w:color w:val="auto"/>
          <w:sz w:val="24"/>
          <w:szCs w:val="24"/>
          <w:lang w:eastAsia="en-US"/>
        </w:rPr>
      </w:pPr>
      <w:r>
        <w:rPr>
          <w:rFonts w:ascii="Times New Roman" w:hAnsi="Times New Roman" w:eastAsia="Times New Roman" w:cs="Times New Roman"/>
          <w:b/>
          <w:color w:val="auto"/>
          <w:sz w:val="24"/>
          <w:szCs w:val="24"/>
          <w:lang w:eastAsia="en-US"/>
        </w:rPr>
        <w:t>VIEŠOJO PIRKIMO SĄLYGOS</w:t>
      </w:r>
    </w:p>
    <w:p w14:paraId="5E6DF8B6">
      <w:pPr>
        <w:pStyle w:val="11"/>
        <w:tabs>
          <w:tab w:val="left" w:pos="1590"/>
        </w:tabs>
        <w:spacing w:after="0" w:line="240" w:lineRule="auto"/>
        <w:ind w:left="0" w:right="0" w:firstLine="0"/>
        <w:jc w:val="center"/>
        <w:rPr>
          <w:rFonts w:ascii="Times New Roman" w:hAnsi="Times New Roman" w:eastAsia="Times New Roman" w:cs="Times New Roman"/>
          <w:b/>
          <w:color w:val="auto"/>
          <w:sz w:val="24"/>
          <w:szCs w:val="24"/>
          <w:lang w:eastAsia="en-US"/>
        </w:rPr>
      </w:pPr>
    </w:p>
    <w:p w14:paraId="3BEB4ECF">
      <w:pPr>
        <w:pStyle w:val="11"/>
        <w:spacing w:after="0" w:line="240" w:lineRule="auto"/>
        <w:ind w:left="0" w:right="0" w:firstLine="0"/>
        <w:jc w:val="center"/>
        <w:rPr>
          <w:rFonts w:ascii="Times New Roman" w:hAnsi="Times New Roman" w:eastAsia="Times New Roman" w:cs="Times New Roman"/>
          <w:b/>
          <w:color w:val="auto"/>
          <w:sz w:val="24"/>
          <w:szCs w:val="24"/>
          <w:lang w:eastAsia="en-US"/>
        </w:rPr>
      </w:pPr>
    </w:p>
    <w:p w14:paraId="4D3B3C3B">
      <w:pPr>
        <w:pStyle w:val="11"/>
        <w:spacing w:before="120" w:after="120" w:line="240" w:lineRule="auto"/>
        <w:ind w:left="0" w:right="0" w:firstLine="0"/>
        <w:jc w:val="center"/>
      </w:pPr>
      <w:bookmarkStart w:id="0" w:name="_Toc47844928"/>
      <w:bookmarkStart w:id="1" w:name="_Toc60525482"/>
      <w:r>
        <w:rPr>
          <w:rStyle w:val="12"/>
          <w:rFonts w:ascii="Times New Roman" w:hAnsi="Times New Roman" w:eastAsia="Times New Roman" w:cs="Times New Roman"/>
          <w:b/>
          <w:sz w:val="24"/>
          <w:szCs w:val="24"/>
          <w:lang w:eastAsia="en-US"/>
        </w:rPr>
        <w:t xml:space="preserve">TURINYS </w:t>
      </w:r>
    </w:p>
    <w:p w14:paraId="748285E3">
      <w:pPr>
        <w:pStyle w:val="11"/>
        <w:spacing w:before="120" w:after="120" w:line="240" w:lineRule="auto"/>
        <w:ind w:left="0" w:right="0" w:firstLine="0"/>
        <w:jc w:val="center"/>
      </w:pPr>
      <w:r>
        <w:fldChar w:fldCharType="begin"/>
      </w:r>
      <w:r>
        <w:instrText xml:space="preserve"> TOC \o "1-1" \u \n 1-9 \h </w:instrText>
      </w:r>
      <w:r>
        <w:fldChar w:fldCharType="separate"/>
      </w:r>
      <w:r>
        <w:fldChar w:fldCharType="begin"/>
      </w:r>
      <w:r>
        <w:instrText xml:space="preserve"> HYPERLINK "file:///F:\\Traktoriaus%20pirkimas%20%20(1).odt#_Toc319936451" </w:instrText>
      </w:r>
      <w:r>
        <w:fldChar w:fldCharType="separate"/>
      </w:r>
      <w:r>
        <w:rPr>
          <w:rStyle w:val="13"/>
          <w:rFonts w:ascii="Times New Roman" w:hAnsi="Times New Roman" w:eastAsia="Times New Roman" w:cs="Times New Roman"/>
          <w:color w:val="0000FF"/>
          <w:sz w:val="24"/>
          <w:szCs w:val="24"/>
          <w:lang w:eastAsia="en-US"/>
        </w:rPr>
        <w:t xml:space="preserve"> </w:t>
      </w:r>
      <w:r>
        <w:rPr>
          <w:rStyle w:val="13"/>
          <w:rFonts w:ascii="Times New Roman" w:hAnsi="Times New Roman" w:eastAsia="Times New Roman" w:cs="Times New Roman"/>
          <w:color w:val="0000FF"/>
          <w:sz w:val="24"/>
          <w:szCs w:val="24"/>
          <w:lang w:eastAsia="en-US"/>
        </w:rPr>
        <w:fldChar w:fldCharType="end"/>
      </w:r>
    </w:p>
    <w:tbl>
      <w:tblPr>
        <w:tblStyle w:val="3"/>
        <w:tblW w:w="9865" w:type="dxa"/>
        <w:tblInd w:w="0" w:type="dxa"/>
        <w:tblLayout w:type="autofit"/>
        <w:tblCellMar>
          <w:top w:w="0" w:type="dxa"/>
          <w:left w:w="10" w:type="dxa"/>
          <w:bottom w:w="0" w:type="dxa"/>
          <w:right w:w="10" w:type="dxa"/>
        </w:tblCellMar>
      </w:tblPr>
      <w:tblGrid>
        <w:gridCol w:w="783"/>
        <w:gridCol w:w="9082"/>
      </w:tblGrid>
      <w:tr w14:paraId="12954529">
        <w:tc>
          <w:tcPr>
            <w:tcW w:w="783" w:type="dxa"/>
            <w:tcMar>
              <w:top w:w="0" w:type="dxa"/>
              <w:left w:w="108" w:type="dxa"/>
              <w:bottom w:w="0" w:type="dxa"/>
              <w:right w:w="108" w:type="dxa"/>
            </w:tcMar>
          </w:tcPr>
          <w:p w14:paraId="4E57493A">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I.</w:t>
            </w:r>
          </w:p>
        </w:tc>
        <w:tc>
          <w:tcPr>
            <w:tcW w:w="9082" w:type="dxa"/>
            <w:tcMar>
              <w:top w:w="0" w:type="dxa"/>
              <w:left w:w="108" w:type="dxa"/>
              <w:bottom w:w="0" w:type="dxa"/>
              <w:right w:w="108" w:type="dxa"/>
            </w:tcMar>
          </w:tcPr>
          <w:p w14:paraId="05A12857">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BENDROSIOS NUOSTATOS</w:t>
            </w:r>
          </w:p>
        </w:tc>
      </w:tr>
      <w:tr w14:paraId="40AB4D37">
        <w:tblPrEx>
          <w:tblCellMar>
            <w:top w:w="0" w:type="dxa"/>
            <w:left w:w="10" w:type="dxa"/>
            <w:bottom w:w="0" w:type="dxa"/>
            <w:right w:w="10" w:type="dxa"/>
          </w:tblCellMar>
        </w:tblPrEx>
        <w:tc>
          <w:tcPr>
            <w:tcW w:w="783" w:type="dxa"/>
            <w:tcMar>
              <w:top w:w="0" w:type="dxa"/>
              <w:left w:w="108" w:type="dxa"/>
              <w:bottom w:w="0" w:type="dxa"/>
              <w:right w:w="108" w:type="dxa"/>
            </w:tcMar>
          </w:tcPr>
          <w:p w14:paraId="038AE82D">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II.</w:t>
            </w:r>
          </w:p>
        </w:tc>
        <w:tc>
          <w:tcPr>
            <w:tcW w:w="9082" w:type="dxa"/>
            <w:tcMar>
              <w:top w:w="0" w:type="dxa"/>
              <w:left w:w="108" w:type="dxa"/>
              <w:bottom w:w="0" w:type="dxa"/>
              <w:right w:w="108" w:type="dxa"/>
            </w:tcMar>
          </w:tcPr>
          <w:p w14:paraId="02F9B542">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PIRKIMO OBJEKTAS</w:t>
            </w:r>
          </w:p>
        </w:tc>
      </w:tr>
      <w:tr w14:paraId="62F80FBF">
        <w:tblPrEx>
          <w:tblCellMar>
            <w:top w:w="0" w:type="dxa"/>
            <w:left w:w="10" w:type="dxa"/>
            <w:bottom w:w="0" w:type="dxa"/>
            <w:right w:w="10" w:type="dxa"/>
          </w:tblCellMar>
        </w:tblPrEx>
        <w:tc>
          <w:tcPr>
            <w:tcW w:w="783" w:type="dxa"/>
            <w:tcMar>
              <w:top w:w="0" w:type="dxa"/>
              <w:left w:w="108" w:type="dxa"/>
              <w:bottom w:w="0" w:type="dxa"/>
              <w:right w:w="108" w:type="dxa"/>
            </w:tcMar>
          </w:tcPr>
          <w:p w14:paraId="06BDFF38">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III.</w:t>
            </w:r>
          </w:p>
        </w:tc>
        <w:tc>
          <w:tcPr>
            <w:tcW w:w="9082" w:type="dxa"/>
            <w:tcMar>
              <w:top w:w="0" w:type="dxa"/>
              <w:left w:w="108" w:type="dxa"/>
              <w:bottom w:w="0" w:type="dxa"/>
              <w:right w:w="108" w:type="dxa"/>
            </w:tcMar>
          </w:tcPr>
          <w:p w14:paraId="41F4AF5B">
            <w:pPr>
              <w:pStyle w:val="11"/>
              <w:spacing w:after="0" w:line="240" w:lineRule="auto"/>
              <w:ind w:left="0" w:right="0" w:firstLine="0"/>
            </w:pPr>
            <w:r>
              <w:rPr>
                <w:rStyle w:val="12"/>
                <w:rFonts w:ascii="Times New Roman" w:hAnsi="Times New Roman" w:eastAsia="Times New Roman" w:cs="Times New Roman"/>
                <w:color w:val="auto"/>
                <w:sz w:val="24"/>
                <w:szCs w:val="24"/>
                <w:lang w:eastAsia="en-US"/>
              </w:rPr>
              <w:t xml:space="preserve">TIEKĖJŲ PAŠALINIMO PAGRINDAI </w:t>
            </w:r>
          </w:p>
        </w:tc>
      </w:tr>
      <w:tr w14:paraId="6D6A9AAF">
        <w:tblPrEx>
          <w:tblCellMar>
            <w:top w:w="0" w:type="dxa"/>
            <w:left w:w="10" w:type="dxa"/>
            <w:bottom w:w="0" w:type="dxa"/>
            <w:right w:w="10" w:type="dxa"/>
          </w:tblCellMar>
        </w:tblPrEx>
        <w:tc>
          <w:tcPr>
            <w:tcW w:w="783" w:type="dxa"/>
            <w:tcMar>
              <w:top w:w="0" w:type="dxa"/>
              <w:left w:w="108" w:type="dxa"/>
              <w:bottom w:w="0" w:type="dxa"/>
              <w:right w:w="108" w:type="dxa"/>
            </w:tcMar>
          </w:tcPr>
          <w:p w14:paraId="6180FC7C">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IV.</w:t>
            </w:r>
          </w:p>
        </w:tc>
        <w:tc>
          <w:tcPr>
            <w:tcW w:w="9082" w:type="dxa"/>
            <w:tcMar>
              <w:top w:w="0" w:type="dxa"/>
              <w:left w:w="108" w:type="dxa"/>
              <w:bottom w:w="0" w:type="dxa"/>
              <w:right w:w="108" w:type="dxa"/>
            </w:tcMar>
          </w:tcPr>
          <w:p w14:paraId="2C6302AE">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ŪKIO SUBJEKTŲ GRUPĖS DALYVAVIMAS PIRKIMO PROCEDŪROSE</w:t>
            </w:r>
          </w:p>
        </w:tc>
      </w:tr>
      <w:tr w14:paraId="774ED544">
        <w:tblPrEx>
          <w:tblCellMar>
            <w:top w:w="0" w:type="dxa"/>
            <w:left w:w="10" w:type="dxa"/>
            <w:bottom w:w="0" w:type="dxa"/>
            <w:right w:w="10" w:type="dxa"/>
          </w:tblCellMar>
        </w:tblPrEx>
        <w:tc>
          <w:tcPr>
            <w:tcW w:w="783" w:type="dxa"/>
            <w:tcMar>
              <w:top w:w="0" w:type="dxa"/>
              <w:left w:w="108" w:type="dxa"/>
              <w:bottom w:w="0" w:type="dxa"/>
              <w:right w:w="108" w:type="dxa"/>
            </w:tcMar>
          </w:tcPr>
          <w:p w14:paraId="2DBD24BC">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V.</w:t>
            </w:r>
          </w:p>
        </w:tc>
        <w:tc>
          <w:tcPr>
            <w:tcW w:w="9082" w:type="dxa"/>
            <w:tcMar>
              <w:top w:w="0" w:type="dxa"/>
              <w:left w:w="108" w:type="dxa"/>
              <w:bottom w:w="0" w:type="dxa"/>
              <w:right w:w="108" w:type="dxa"/>
            </w:tcMar>
          </w:tcPr>
          <w:p w14:paraId="4C370F32">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PASIŪLYMŲ RENGIMAS, PATEIKIMAS, KEITIMAS</w:t>
            </w:r>
          </w:p>
        </w:tc>
      </w:tr>
      <w:tr w14:paraId="5AFCC645">
        <w:tblPrEx>
          <w:tblCellMar>
            <w:top w:w="0" w:type="dxa"/>
            <w:left w:w="10" w:type="dxa"/>
            <w:bottom w:w="0" w:type="dxa"/>
            <w:right w:w="10" w:type="dxa"/>
          </w:tblCellMar>
        </w:tblPrEx>
        <w:tc>
          <w:tcPr>
            <w:tcW w:w="783" w:type="dxa"/>
            <w:tcMar>
              <w:top w:w="0" w:type="dxa"/>
              <w:left w:w="108" w:type="dxa"/>
              <w:bottom w:w="0" w:type="dxa"/>
              <w:right w:w="108" w:type="dxa"/>
            </w:tcMar>
          </w:tcPr>
          <w:p w14:paraId="26588552">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VI.</w:t>
            </w:r>
          </w:p>
        </w:tc>
        <w:tc>
          <w:tcPr>
            <w:tcW w:w="9082" w:type="dxa"/>
            <w:tcMar>
              <w:top w:w="0" w:type="dxa"/>
              <w:left w:w="108" w:type="dxa"/>
              <w:bottom w:w="0" w:type="dxa"/>
              <w:right w:w="108" w:type="dxa"/>
            </w:tcMar>
          </w:tcPr>
          <w:p w14:paraId="2CFF58C2">
            <w:pPr>
              <w:pStyle w:val="11"/>
              <w:spacing w:after="0" w:line="240" w:lineRule="auto"/>
              <w:ind w:left="0" w:right="0" w:firstLine="0"/>
            </w:pPr>
            <w:r>
              <w:rPr>
                <w:rStyle w:val="12"/>
                <w:rFonts w:ascii="Times New Roman" w:hAnsi="Times New Roman" w:eastAsia="Times New Roman" w:cs="Times New Roman"/>
                <w:color w:val="auto"/>
                <w:sz w:val="24"/>
                <w:szCs w:val="24"/>
                <w:lang w:eastAsia="en-US"/>
              </w:rPr>
              <w:t>PASIŪLYMŲ ŠIFRAVIMAS</w:t>
            </w:r>
            <w:r>
              <w:rPr>
                <w:rStyle w:val="12"/>
                <w:rFonts w:ascii="Times New Roman" w:hAnsi="Times New Roman" w:eastAsia="Batang" w:cs="Times New Roman"/>
                <w:sz w:val="24"/>
                <w:szCs w:val="24"/>
                <w:lang w:eastAsia="en-US"/>
              </w:rPr>
              <w:t xml:space="preserve"> </w:t>
            </w:r>
          </w:p>
        </w:tc>
      </w:tr>
      <w:tr w14:paraId="7FB657DF">
        <w:tblPrEx>
          <w:tblCellMar>
            <w:top w:w="0" w:type="dxa"/>
            <w:left w:w="10" w:type="dxa"/>
            <w:bottom w:w="0" w:type="dxa"/>
            <w:right w:w="10" w:type="dxa"/>
          </w:tblCellMar>
        </w:tblPrEx>
        <w:tc>
          <w:tcPr>
            <w:tcW w:w="783" w:type="dxa"/>
            <w:tcMar>
              <w:top w:w="0" w:type="dxa"/>
              <w:left w:w="108" w:type="dxa"/>
              <w:bottom w:w="0" w:type="dxa"/>
              <w:right w:w="108" w:type="dxa"/>
            </w:tcMar>
          </w:tcPr>
          <w:p w14:paraId="2E4F1CF5">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VII.</w:t>
            </w:r>
          </w:p>
        </w:tc>
        <w:tc>
          <w:tcPr>
            <w:tcW w:w="9082" w:type="dxa"/>
            <w:tcMar>
              <w:top w:w="0" w:type="dxa"/>
              <w:left w:w="108" w:type="dxa"/>
              <w:bottom w:w="0" w:type="dxa"/>
              <w:right w:w="108" w:type="dxa"/>
            </w:tcMar>
          </w:tcPr>
          <w:p w14:paraId="2C16BF51">
            <w:pPr>
              <w:pStyle w:val="11"/>
              <w:spacing w:after="0" w:line="240" w:lineRule="auto"/>
              <w:ind w:left="0" w:right="0" w:firstLine="0"/>
              <w:rPr>
                <w:rFonts w:ascii="Times New Roman" w:hAnsi="Times New Roman" w:eastAsia="Batang" w:cs="Times New Roman"/>
                <w:sz w:val="24"/>
                <w:szCs w:val="24"/>
                <w:lang w:eastAsia="en-US"/>
              </w:rPr>
            </w:pPr>
            <w:bookmarkStart w:id="2" w:name="_Hlt492900210"/>
            <w:bookmarkEnd w:id="2"/>
            <w:bookmarkStart w:id="3" w:name="_Hlt492900211"/>
            <w:bookmarkEnd w:id="3"/>
            <w:r>
              <w:rPr>
                <w:rFonts w:ascii="Times New Roman" w:hAnsi="Times New Roman" w:eastAsia="Batang" w:cs="Times New Roman"/>
                <w:sz w:val="24"/>
                <w:szCs w:val="24"/>
                <w:lang w:eastAsia="en-US"/>
              </w:rPr>
              <w:t>PASIŪLYMŲ GALIOJIMO UŽTIKRINIMAS</w:t>
            </w:r>
          </w:p>
        </w:tc>
      </w:tr>
      <w:tr w14:paraId="66A0E5F5">
        <w:tblPrEx>
          <w:tblCellMar>
            <w:top w:w="0" w:type="dxa"/>
            <w:left w:w="10" w:type="dxa"/>
            <w:bottom w:w="0" w:type="dxa"/>
            <w:right w:w="10" w:type="dxa"/>
          </w:tblCellMar>
        </w:tblPrEx>
        <w:tc>
          <w:tcPr>
            <w:tcW w:w="783" w:type="dxa"/>
            <w:tcMar>
              <w:top w:w="0" w:type="dxa"/>
              <w:left w:w="108" w:type="dxa"/>
              <w:bottom w:w="0" w:type="dxa"/>
              <w:right w:w="108" w:type="dxa"/>
            </w:tcMar>
          </w:tcPr>
          <w:p w14:paraId="1155F0DD">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VIII.</w:t>
            </w:r>
          </w:p>
        </w:tc>
        <w:tc>
          <w:tcPr>
            <w:tcW w:w="9082" w:type="dxa"/>
            <w:tcMar>
              <w:top w:w="0" w:type="dxa"/>
              <w:left w:w="108" w:type="dxa"/>
              <w:bottom w:w="0" w:type="dxa"/>
              <w:right w:w="108" w:type="dxa"/>
            </w:tcMar>
          </w:tcPr>
          <w:p w14:paraId="290602A9">
            <w:pPr>
              <w:pStyle w:val="11"/>
              <w:spacing w:after="0" w:line="240" w:lineRule="auto"/>
              <w:ind w:left="0" w:right="0" w:firstLine="0"/>
              <w:rPr>
                <w:rFonts w:ascii="Times New Roman" w:hAnsi="Times New Roman" w:eastAsia="Batang" w:cs="Times New Roman"/>
                <w:color w:val="auto"/>
                <w:sz w:val="24"/>
                <w:szCs w:val="24"/>
                <w:lang w:eastAsia="en-US"/>
              </w:rPr>
            </w:pPr>
            <w:r>
              <w:rPr>
                <w:rFonts w:ascii="Times New Roman" w:hAnsi="Times New Roman" w:eastAsia="Batang" w:cs="Times New Roman"/>
                <w:color w:val="auto"/>
                <w:sz w:val="24"/>
                <w:szCs w:val="24"/>
                <w:lang w:eastAsia="en-US"/>
              </w:rPr>
              <w:t>KONKURSO SĄLYGŲ PAAIŠKINIMAS IR PATIKSLINIMAS</w:t>
            </w:r>
          </w:p>
        </w:tc>
      </w:tr>
      <w:tr w14:paraId="3A5B4C53">
        <w:tblPrEx>
          <w:tblCellMar>
            <w:top w:w="0" w:type="dxa"/>
            <w:left w:w="10" w:type="dxa"/>
            <w:bottom w:w="0" w:type="dxa"/>
            <w:right w:w="10" w:type="dxa"/>
          </w:tblCellMar>
        </w:tblPrEx>
        <w:tc>
          <w:tcPr>
            <w:tcW w:w="783" w:type="dxa"/>
            <w:tcMar>
              <w:top w:w="0" w:type="dxa"/>
              <w:left w:w="108" w:type="dxa"/>
              <w:bottom w:w="0" w:type="dxa"/>
              <w:right w:w="108" w:type="dxa"/>
            </w:tcMar>
          </w:tcPr>
          <w:p w14:paraId="45A2DCAB">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IX.</w:t>
            </w:r>
          </w:p>
        </w:tc>
        <w:tc>
          <w:tcPr>
            <w:tcW w:w="9082" w:type="dxa"/>
            <w:tcMar>
              <w:top w:w="0" w:type="dxa"/>
              <w:left w:w="108" w:type="dxa"/>
              <w:bottom w:w="0" w:type="dxa"/>
              <w:right w:w="108" w:type="dxa"/>
            </w:tcMar>
          </w:tcPr>
          <w:p w14:paraId="13F85ED8">
            <w:pPr>
              <w:pStyle w:val="11"/>
              <w:tabs>
                <w:tab w:val="right" w:pos="9629"/>
              </w:tabs>
              <w:spacing w:after="0" w:line="240" w:lineRule="auto"/>
              <w:ind w:left="0" w:right="0" w:firstLine="0"/>
              <w:jc w:val="left"/>
            </w:pPr>
            <w:r>
              <w:rPr>
                <w:rStyle w:val="12"/>
                <w:rFonts w:ascii="Times New Roman" w:hAnsi="Times New Roman" w:eastAsia="Times New Roman" w:cs="Times New Roman"/>
                <w:b/>
                <w:color w:val="auto"/>
                <w:sz w:val="24"/>
                <w:szCs w:val="24"/>
                <w:lang w:eastAsia="en-US"/>
              </w:rPr>
              <w:t>S</w:t>
            </w:r>
            <w:r>
              <w:rPr>
                <w:rStyle w:val="12"/>
                <w:rFonts w:ascii="Times New Roman" w:hAnsi="Times New Roman" w:eastAsia="Times New Roman" w:cs="Times New Roman"/>
                <w:color w:val="auto"/>
                <w:sz w:val="24"/>
                <w:szCs w:val="24"/>
                <w:lang w:eastAsia="en-US"/>
              </w:rPr>
              <w:t xml:space="preserve">USIPAŽINIMAS SU TIEKĖJŲ PASIŪLYMAIS GAUTAIS CVP IS PRIEMONĖMIS </w:t>
            </w:r>
          </w:p>
        </w:tc>
      </w:tr>
      <w:tr w14:paraId="33359A7B">
        <w:tblPrEx>
          <w:tblCellMar>
            <w:top w:w="0" w:type="dxa"/>
            <w:left w:w="10" w:type="dxa"/>
            <w:bottom w:w="0" w:type="dxa"/>
            <w:right w:w="10" w:type="dxa"/>
          </w:tblCellMar>
        </w:tblPrEx>
        <w:tc>
          <w:tcPr>
            <w:tcW w:w="783" w:type="dxa"/>
            <w:tcMar>
              <w:top w:w="0" w:type="dxa"/>
              <w:left w:w="108" w:type="dxa"/>
              <w:bottom w:w="0" w:type="dxa"/>
              <w:right w:w="108" w:type="dxa"/>
            </w:tcMar>
          </w:tcPr>
          <w:p w14:paraId="5B8BED68">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X.</w:t>
            </w:r>
          </w:p>
        </w:tc>
        <w:tc>
          <w:tcPr>
            <w:tcW w:w="9082" w:type="dxa"/>
            <w:tcMar>
              <w:top w:w="0" w:type="dxa"/>
              <w:left w:w="108" w:type="dxa"/>
              <w:bottom w:w="0" w:type="dxa"/>
              <w:right w:w="108" w:type="dxa"/>
            </w:tcMar>
          </w:tcPr>
          <w:p w14:paraId="221FA625">
            <w:pPr>
              <w:pStyle w:val="11"/>
              <w:spacing w:after="0" w:line="240" w:lineRule="auto"/>
              <w:ind w:left="0" w:right="0" w:firstLine="0"/>
              <w:jc w:val="left"/>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 xml:space="preserve">PASIŪLYMŲ NAGRINĖJIMAS </w:t>
            </w:r>
          </w:p>
        </w:tc>
      </w:tr>
      <w:tr w14:paraId="2AF648E4">
        <w:tblPrEx>
          <w:tblCellMar>
            <w:top w:w="0" w:type="dxa"/>
            <w:left w:w="10" w:type="dxa"/>
            <w:bottom w:w="0" w:type="dxa"/>
            <w:right w:w="10" w:type="dxa"/>
          </w:tblCellMar>
        </w:tblPrEx>
        <w:tc>
          <w:tcPr>
            <w:tcW w:w="783" w:type="dxa"/>
            <w:tcMar>
              <w:top w:w="0" w:type="dxa"/>
              <w:left w:w="108" w:type="dxa"/>
              <w:bottom w:w="0" w:type="dxa"/>
              <w:right w:w="108" w:type="dxa"/>
            </w:tcMar>
          </w:tcPr>
          <w:p w14:paraId="2A742DA3">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XI.</w:t>
            </w:r>
          </w:p>
        </w:tc>
        <w:tc>
          <w:tcPr>
            <w:tcW w:w="9082" w:type="dxa"/>
            <w:tcMar>
              <w:top w:w="0" w:type="dxa"/>
              <w:left w:w="108" w:type="dxa"/>
              <w:bottom w:w="0" w:type="dxa"/>
              <w:right w:w="108" w:type="dxa"/>
            </w:tcMar>
          </w:tcPr>
          <w:p w14:paraId="46078E98">
            <w:pPr>
              <w:pStyle w:val="11"/>
              <w:spacing w:after="0" w:line="240" w:lineRule="auto"/>
              <w:ind w:left="0" w:right="0" w:firstLine="0"/>
            </w:pPr>
            <w:r>
              <w:rPr>
                <w:rStyle w:val="12"/>
                <w:rFonts w:ascii="Times New Roman" w:hAnsi="Times New Roman" w:eastAsia="Batang" w:cs="Times New Roman"/>
                <w:sz w:val="24"/>
                <w:szCs w:val="24"/>
                <w:lang w:eastAsia="en-US"/>
              </w:rPr>
              <w:t>PASIŪLYMŲ ATMETIMO</w:t>
            </w:r>
            <w:r>
              <w:rPr>
                <w:rStyle w:val="12"/>
                <w:rFonts w:ascii="Times New Roman" w:hAnsi="Times New Roman" w:eastAsia="Batang" w:cs="Times New Roman"/>
                <w:color w:val="auto"/>
                <w:sz w:val="24"/>
                <w:szCs w:val="24"/>
                <w:lang w:eastAsia="en-US"/>
              </w:rPr>
              <w:t xml:space="preserve"> </w:t>
            </w:r>
            <w:r>
              <w:rPr>
                <w:rStyle w:val="12"/>
                <w:rFonts w:ascii="Times New Roman" w:hAnsi="Times New Roman" w:eastAsia="Batang" w:cs="Times New Roman"/>
                <w:sz w:val="24"/>
                <w:szCs w:val="24"/>
                <w:lang w:eastAsia="en-US"/>
              </w:rPr>
              <w:t xml:space="preserve">PRIEŽASTYS                           </w:t>
            </w:r>
          </w:p>
        </w:tc>
      </w:tr>
      <w:tr w14:paraId="2E4F9727">
        <w:tblPrEx>
          <w:tblCellMar>
            <w:top w:w="0" w:type="dxa"/>
            <w:left w:w="10" w:type="dxa"/>
            <w:bottom w:w="0" w:type="dxa"/>
            <w:right w:w="10" w:type="dxa"/>
          </w:tblCellMar>
        </w:tblPrEx>
        <w:tc>
          <w:tcPr>
            <w:tcW w:w="783" w:type="dxa"/>
            <w:tcMar>
              <w:top w:w="0" w:type="dxa"/>
              <w:left w:w="108" w:type="dxa"/>
              <w:bottom w:w="0" w:type="dxa"/>
              <w:right w:w="108" w:type="dxa"/>
            </w:tcMar>
          </w:tcPr>
          <w:p w14:paraId="45572D57">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XII.</w:t>
            </w:r>
          </w:p>
        </w:tc>
        <w:tc>
          <w:tcPr>
            <w:tcW w:w="9082" w:type="dxa"/>
            <w:tcMar>
              <w:top w:w="0" w:type="dxa"/>
              <w:left w:w="108" w:type="dxa"/>
              <w:bottom w:w="0" w:type="dxa"/>
              <w:right w:w="108" w:type="dxa"/>
            </w:tcMar>
          </w:tcPr>
          <w:p w14:paraId="3C734CA1">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PASIŪLYMŲ VERTINIMAS IR PASIŪLYMŲ EILĖ</w:t>
            </w:r>
          </w:p>
        </w:tc>
      </w:tr>
      <w:tr w14:paraId="66B03D78">
        <w:tblPrEx>
          <w:tblCellMar>
            <w:top w:w="0" w:type="dxa"/>
            <w:left w:w="10" w:type="dxa"/>
            <w:bottom w:w="0" w:type="dxa"/>
            <w:right w:w="10" w:type="dxa"/>
          </w:tblCellMar>
        </w:tblPrEx>
        <w:tc>
          <w:tcPr>
            <w:tcW w:w="783" w:type="dxa"/>
            <w:tcMar>
              <w:top w:w="0" w:type="dxa"/>
              <w:left w:w="108" w:type="dxa"/>
              <w:bottom w:w="0" w:type="dxa"/>
              <w:right w:w="108" w:type="dxa"/>
            </w:tcMar>
          </w:tcPr>
          <w:p w14:paraId="3E6684C4">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XIII.</w:t>
            </w:r>
          </w:p>
        </w:tc>
        <w:tc>
          <w:tcPr>
            <w:tcW w:w="9082" w:type="dxa"/>
            <w:tcMar>
              <w:top w:w="0" w:type="dxa"/>
              <w:left w:w="108" w:type="dxa"/>
              <w:bottom w:w="0" w:type="dxa"/>
              <w:right w:w="108" w:type="dxa"/>
            </w:tcMar>
          </w:tcPr>
          <w:p w14:paraId="7E00259F">
            <w:pPr>
              <w:pStyle w:val="11"/>
              <w:spacing w:after="0" w:line="240" w:lineRule="auto"/>
              <w:ind w:left="0" w:right="0" w:firstLine="0"/>
            </w:pPr>
            <w:r>
              <w:rPr>
                <w:rStyle w:val="12"/>
                <w:rFonts w:ascii="Times New Roman" w:hAnsi="Times New Roman" w:eastAsia="Times New Roman" w:cs="Times New Roman"/>
                <w:sz w:val="24"/>
                <w:szCs w:val="24"/>
                <w:lang w:eastAsia="en-US"/>
              </w:rPr>
              <w:t>PIRKIMO SUTARTIS</w:t>
            </w:r>
            <w:r>
              <w:rPr>
                <w:rStyle w:val="12"/>
                <w:rFonts w:ascii="Times New Roman" w:hAnsi="Times New Roman" w:eastAsia="Batang" w:cs="Times New Roman"/>
                <w:sz w:val="24"/>
                <w:szCs w:val="24"/>
                <w:lang w:eastAsia="en-US"/>
              </w:rPr>
              <w:t xml:space="preserve"> </w:t>
            </w:r>
          </w:p>
        </w:tc>
      </w:tr>
      <w:tr w14:paraId="1D8BA20A">
        <w:tblPrEx>
          <w:tblCellMar>
            <w:top w:w="0" w:type="dxa"/>
            <w:left w:w="10" w:type="dxa"/>
            <w:bottom w:w="0" w:type="dxa"/>
            <w:right w:w="10" w:type="dxa"/>
          </w:tblCellMar>
        </w:tblPrEx>
        <w:tc>
          <w:tcPr>
            <w:tcW w:w="783" w:type="dxa"/>
            <w:tcMar>
              <w:top w:w="0" w:type="dxa"/>
              <w:left w:w="108" w:type="dxa"/>
              <w:bottom w:w="0" w:type="dxa"/>
              <w:right w:w="108" w:type="dxa"/>
            </w:tcMar>
          </w:tcPr>
          <w:p w14:paraId="1233166A">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XIV.</w:t>
            </w:r>
          </w:p>
        </w:tc>
        <w:tc>
          <w:tcPr>
            <w:tcW w:w="9082" w:type="dxa"/>
            <w:tcMar>
              <w:top w:w="0" w:type="dxa"/>
              <w:left w:w="108" w:type="dxa"/>
              <w:bottom w:w="0" w:type="dxa"/>
              <w:right w:w="108" w:type="dxa"/>
            </w:tcMar>
          </w:tcPr>
          <w:p w14:paraId="4CEF909C">
            <w:pPr>
              <w:pStyle w:val="11"/>
              <w:spacing w:after="0" w:line="240" w:lineRule="auto"/>
              <w:ind w:left="0" w:right="0" w:firstLine="0"/>
            </w:pPr>
            <w:r>
              <w:rPr>
                <w:rStyle w:val="12"/>
                <w:rFonts w:ascii="Times New Roman" w:hAnsi="Times New Roman" w:eastAsia="Times New Roman" w:cs="Times New Roman"/>
                <w:sz w:val="24"/>
                <w:szCs w:val="24"/>
                <w:lang w:eastAsia="en-US"/>
              </w:rPr>
              <w:t>PIRKIMŲ PROCEDŪRŲ NUTRAUKIMAS</w:t>
            </w:r>
          </w:p>
        </w:tc>
      </w:tr>
      <w:tr w14:paraId="47B0A7D4">
        <w:tblPrEx>
          <w:tblCellMar>
            <w:top w:w="0" w:type="dxa"/>
            <w:left w:w="10" w:type="dxa"/>
            <w:bottom w:w="0" w:type="dxa"/>
            <w:right w:w="10" w:type="dxa"/>
          </w:tblCellMar>
        </w:tblPrEx>
        <w:tc>
          <w:tcPr>
            <w:tcW w:w="783" w:type="dxa"/>
            <w:tcMar>
              <w:top w:w="0" w:type="dxa"/>
              <w:left w:w="108" w:type="dxa"/>
              <w:bottom w:w="0" w:type="dxa"/>
              <w:right w:w="108" w:type="dxa"/>
            </w:tcMar>
          </w:tcPr>
          <w:p w14:paraId="10D42CA8">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XV.</w:t>
            </w:r>
          </w:p>
        </w:tc>
        <w:tc>
          <w:tcPr>
            <w:tcW w:w="9082" w:type="dxa"/>
            <w:tcMar>
              <w:top w:w="0" w:type="dxa"/>
              <w:left w:w="108" w:type="dxa"/>
              <w:bottom w:w="0" w:type="dxa"/>
              <w:right w:w="108" w:type="dxa"/>
            </w:tcMar>
          </w:tcPr>
          <w:p w14:paraId="36C1E666">
            <w:pPr>
              <w:pStyle w:val="11"/>
              <w:spacing w:after="0" w:line="240" w:lineRule="auto"/>
              <w:ind w:left="0" w:right="0" w:firstLine="0"/>
            </w:pPr>
            <w:r>
              <w:rPr>
                <w:rStyle w:val="12"/>
                <w:rFonts w:ascii="Times New Roman" w:hAnsi="Times New Roman" w:eastAsia="Times New Roman" w:cs="Times New Roman"/>
                <w:color w:val="auto"/>
                <w:sz w:val="24"/>
                <w:szCs w:val="24"/>
                <w:lang w:eastAsia="en-US"/>
              </w:rPr>
              <w:t>GINČŲ NAGRINĖJIMAS</w:t>
            </w:r>
          </w:p>
        </w:tc>
      </w:tr>
      <w:tr w14:paraId="4080AF8A">
        <w:tblPrEx>
          <w:tblCellMar>
            <w:top w:w="0" w:type="dxa"/>
            <w:left w:w="10" w:type="dxa"/>
            <w:bottom w:w="0" w:type="dxa"/>
            <w:right w:w="10" w:type="dxa"/>
          </w:tblCellMar>
        </w:tblPrEx>
        <w:tc>
          <w:tcPr>
            <w:tcW w:w="783" w:type="dxa"/>
            <w:tcMar>
              <w:top w:w="0" w:type="dxa"/>
              <w:left w:w="108" w:type="dxa"/>
              <w:bottom w:w="0" w:type="dxa"/>
              <w:right w:w="108" w:type="dxa"/>
            </w:tcMar>
          </w:tcPr>
          <w:p w14:paraId="5F234283">
            <w:pPr>
              <w:pStyle w:val="11"/>
              <w:spacing w:after="0" w:line="240" w:lineRule="auto"/>
              <w:ind w:left="0" w:right="0" w:firstLine="0"/>
              <w:rPr>
                <w:rFonts w:ascii="Times New Roman" w:hAnsi="Times New Roman" w:eastAsia="Batang" w:cs="Times New Roman"/>
                <w:sz w:val="24"/>
                <w:szCs w:val="24"/>
                <w:lang w:eastAsia="en-US"/>
              </w:rPr>
            </w:pPr>
          </w:p>
        </w:tc>
        <w:tc>
          <w:tcPr>
            <w:tcW w:w="9082" w:type="dxa"/>
            <w:tcMar>
              <w:top w:w="0" w:type="dxa"/>
              <w:left w:w="108" w:type="dxa"/>
              <w:bottom w:w="0" w:type="dxa"/>
              <w:right w:w="108" w:type="dxa"/>
            </w:tcMar>
          </w:tcPr>
          <w:p w14:paraId="66BB74E7">
            <w:pPr>
              <w:pStyle w:val="11"/>
              <w:spacing w:after="0" w:line="240" w:lineRule="auto"/>
              <w:ind w:left="0" w:right="0" w:firstLine="0"/>
              <w:rPr>
                <w:rFonts w:ascii="Times New Roman" w:hAnsi="Times New Roman" w:eastAsia="Batang" w:cs="Times New Roman"/>
                <w:sz w:val="24"/>
                <w:szCs w:val="24"/>
                <w:lang w:eastAsia="en-US"/>
              </w:rPr>
            </w:pPr>
          </w:p>
        </w:tc>
      </w:tr>
      <w:tr w14:paraId="71F88BEB">
        <w:tblPrEx>
          <w:tblCellMar>
            <w:top w:w="0" w:type="dxa"/>
            <w:left w:w="10" w:type="dxa"/>
            <w:bottom w:w="0" w:type="dxa"/>
            <w:right w:w="10" w:type="dxa"/>
          </w:tblCellMar>
        </w:tblPrEx>
        <w:tc>
          <w:tcPr>
            <w:tcW w:w="783" w:type="dxa"/>
            <w:tcMar>
              <w:top w:w="0" w:type="dxa"/>
              <w:left w:w="108" w:type="dxa"/>
              <w:bottom w:w="0" w:type="dxa"/>
              <w:right w:w="108" w:type="dxa"/>
            </w:tcMar>
          </w:tcPr>
          <w:p w14:paraId="23DB1102">
            <w:pPr>
              <w:pStyle w:val="11"/>
              <w:spacing w:after="0" w:line="240" w:lineRule="auto"/>
              <w:ind w:left="0" w:right="0" w:firstLine="0"/>
              <w:rPr>
                <w:rFonts w:ascii="Times New Roman" w:hAnsi="Times New Roman" w:eastAsia="Batang" w:cs="Times New Roman"/>
                <w:sz w:val="24"/>
                <w:szCs w:val="24"/>
                <w:lang w:eastAsia="en-US"/>
              </w:rPr>
            </w:pPr>
          </w:p>
        </w:tc>
        <w:tc>
          <w:tcPr>
            <w:tcW w:w="9082" w:type="dxa"/>
            <w:tcMar>
              <w:top w:w="0" w:type="dxa"/>
              <w:left w:w="108" w:type="dxa"/>
              <w:bottom w:w="0" w:type="dxa"/>
              <w:right w:w="108" w:type="dxa"/>
            </w:tcMar>
          </w:tcPr>
          <w:p w14:paraId="26284555">
            <w:pPr>
              <w:pStyle w:val="11"/>
              <w:spacing w:after="0" w:line="240" w:lineRule="auto"/>
              <w:ind w:left="0" w:right="0" w:firstLine="0"/>
              <w:rPr>
                <w:rFonts w:ascii="Times New Roman" w:hAnsi="Times New Roman" w:eastAsia="Batang" w:cs="Times New Roman"/>
                <w:sz w:val="24"/>
                <w:szCs w:val="24"/>
                <w:lang w:eastAsia="en-US"/>
              </w:rPr>
            </w:pPr>
            <w:r>
              <w:rPr>
                <w:rFonts w:ascii="Times New Roman" w:hAnsi="Times New Roman" w:eastAsia="Batang" w:cs="Times New Roman"/>
                <w:sz w:val="24"/>
                <w:szCs w:val="24"/>
                <w:lang w:eastAsia="en-US"/>
              </w:rPr>
              <w:t>PRIEDAI:</w:t>
            </w:r>
          </w:p>
        </w:tc>
      </w:tr>
    </w:tbl>
    <w:p w14:paraId="671C9F7E">
      <w:pPr>
        <w:pStyle w:val="11"/>
        <w:tabs>
          <w:tab w:val="left" w:pos="360"/>
          <w:tab w:val="right" w:pos="9204"/>
        </w:tabs>
        <w:spacing w:after="0" w:line="240" w:lineRule="auto"/>
        <w:ind w:left="0" w:right="0" w:firstLine="0"/>
        <w:jc w:val="left"/>
      </w:pPr>
      <w:r>
        <w:fldChar w:fldCharType="end"/>
      </w:r>
      <w:r>
        <w:rPr>
          <w:rStyle w:val="12"/>
          <w:rFonts w:ascii="Times New Roman" w:hAnsi="Times New Roman" w:eastAsia="Times New Roman" w:cs="Times New Roman"/>
          <w:sz w:val="24"/>
          <w:szCs w:val="24"/>
        </w:rPr>
        <w:t>1 priedas – Techninė specifikacija</w:t>
      </w:r>
    </w:p>
    <w:p w14:paraId="6822E6D6">
      <w:pPr>
        <w:pStyle w:val="11"/>
        <w:tabs>
          <w:tab w:val="left" w:pos="360"/>
          <w:tab w:val="right" w:pos="9204"/>
        </w:tabs>
        <w:spacing w:after="0" w:line="240" w:lineRule="auto"/>
        <w:ind w:left="0" w:right="0" w:firstLine="0"/>
        <w:jc w:val="left"/>
      </w:pPr>
      <w:r>
        <w:rPr>
          <w:rFonts w:ascii="Times New Roman" w:hAnsi="Times New Roman" w:eastAsia="Times New Roman" w:cs="Times New Roman"/>
          <w:sz w:val="24"/>
          <w:szCs w:val="24"/>
        </w:rPr>
        <w:t>2 priedas – Pasiūlymo forma</w:t>
      </w:r>
      <w:r>
        <w:rPr>
          <w:rStyle w:val="12"/>
          <w:rFonts w:ascii="Times New Roman" w:hAnsi="Times New Roman" w:eastAsia="Times New Roman" w:cs="Times New Roman"/>
          <w:bCs/>
          <w:color w:val="auto"/>
          <w:sz w:val="24"/>
          <w:szCs w:val="24"/>
          <w:lang w:eastAsia="en-US"/>
        </w:rPr>
        <w:t xml:space="preserve"> </w:t>
      </w:r>
    </w:p>
    <w:p w14:paraId="1DFE8FEA">
      <w:pPr>
        <w:pStyle w:val="11"/>
        <w:spacing w:after="0" w:line="240" w:lineRule="auto"/>
        <w:ind w:left="0" w:right="0" w:firstLine="0"/>
        <w:jc w:val="left"/>
      </w:pPr>
      <w:r>
        <w:rPr>
          <w:rStyle w:val="12"/>
          <w:rFonts w:hint="default" w:ascii="Times New Roman" w:hAnsi="Times New Roman" w:eastAsia="Times New Roman" w:cs="Times New Roman"/>
          <w:sz w:val="24"/>
          <w:szCs w:val="24"/>
          <w:lang w:val="en-US" w:eastAsia="en-US"/>
        </w:rPr>
        <w:t>3</w:t>
      </w:r>
      <w:bookmarkStart w:id="23" w:name="_GoBack"/>
      <w:bookmarkEnd w:id="23"/>
      <w:r>
        <w:rPr>
          <w:rStyle w:val="12"/>
          <w:rFonts w:ascii="Times New Roman" w:hAnsi="Times New Roman" w:eastAsia="Times New Roman" w:cs="Times New Roman"/>
          <w:sz w:val="24"/>
          <w:szCs w:val="24"/>
          <w:lang w:eastAsia="en-US"/>
        </w:rPr>
        <w:t xml:space="preserve"> priedas – Sutarties projektas</w:t>
      </w:r>
    </w:p>
    <w:p w14:paraId="49E3B443">
      <w:pPr>
        <w:pStyle w:val="11"/>
        <w:spacing w:after="0" w:line="240" w:lineRule="auto"/>
        <w:ind w:left="0" w:right="0" w:firstLine="0"/>
        <w:jc w:val="left"/>
        <w:rPr>
          <w:rFonts w:ascii="Times New Roman" w:hAnsi="Times New Roman" w:eastAsia="Times New Roman" w:cs="Times New Roman"/>
          <w:sz w:val="24"/>
          <w:szCs w:val="24"/>
          <w:lang w:eastAsia="en-US"/>
        </w:rPr>
      </w:pPr>
    </w:p>
    <w:p w14:paraId="3F874748">
      <w:pPr>
        <w:pStyle w:val="11"/>
        <w:spacing w:after="0" w:line="240" w:lineRule="auto"/>
        <w:ind w:left="0" w:right="0" w:firstLine="902"/>
        <w:jc w:val="center"/>
        <w:rPr>
          <w:rFonts w:ascii="Times New Roman" w:hAnsi="Times New Roman" w:eastAsia="Times New Roman" w:cs="Times New Roman"/>
          <w:b/>
          <w:color w:val="auto"/>
          <w:sz w:val="24"/>
          <w:szCs w:val="24"/>
          <w:lang w:eastAsia="en-US"/>
        </w:rPr>
      </w:pPr>
      <w:r>
        <w:rPr>
          <w:rFonts w:ascii="Times New Roman" w:hAnsi="Times New Roman" w:eastAsia="Times New Roman" w:cs="Times New Roman"/>
          <w:b/>
          <w:color w:val="auto"/>
          <w:sz w:val="24"/>
          <w:szCs w:val="24"/>
          <w:lang w:eastAsia="en-US"/>
        </w:rPr>
        <w:t>I. BENDROSIOS NUOSTATOS</w:t>
      </w:r>
      <w:bookmarkEnd w:id="0"/>
      <w:bookmarkEnd w:id="1"/>
    </w:p>
    <w:p w14:paraId="43C65FEF">
      <w:pPr>
        <w:pStyle w:val="11"/>
        <w:spacing w:after="0" w:line="240" w:lineRule="auto"/>
        <w:ind w:left="0" w:right="0" w:firstLine="902"/>
        <w:jc w:val="center"/>
        <w:rPr>
          <w:rFonts w:ascii="Times New Roman" w:hAnsi="Times New Roman" w:eastAsia="Times New Roman" w:cs="Times New Roman"/>
          <w:color w:val="auto"/>
          <w:sz w:val="24"/>
          <w:szCs w:val="24"/>
          <w:lang w:eastAsia="en-US"/>
        </w:rPr>
      </w:pPr>
    </w:p>
    <w:p w14:paraId="2C5B384E">
      <w:pPr>
        <w:pStyle w:val="11"/>
        <w:numPr>
          <w:ilvl w:val="1"/>
          <w:numId w:val="1"/>
        </w:numPr>
        <w:tabs>
          <w:tab w:val="left" w:pos="1134"/>
        </w:tabs>
        <w:spacing w:after="0" w:line="240" w:lineRule="auto"/>
        <w:ind w:left="0" w:right="0" w:firstLine="567"/>
      </w:pPr>
      <w:bookmarkStart w:id="4" w:name="_Hlk210380075"/>
      <w:bookmarkStart w:id="5" w:name="OLE_LINK4"/>
      <w:r>
        <w:rPr>
          <w:rStyle w:val="12"/>
          <w:rFonts w:ascii="Times New Roman" w:hAnsi="Times New Roman" w:eastAsia="Times New Roman" w:cs="Times New Roman"/>
          <w:color w:val="auto"/>
          <w:sz w:val="24"/>
          <w:szCs w:val="24"/>
          <w:lang w:eastAsia="en-US"/>
        </w:rPr>
        <w:t>Savivaldybės įmonė</w:t>
      </w:r>
      <w:r>
        <w:rPr>
          <w:rFonts w:ascii="Times New Roman" w:hAnsi="Times New Roman" w:cs="Times New Roman"/>
          <w:kern w:val="3"/>
          <w:sz w:val="24"/>
          <w:szCs w:val="24"/>
        </w:rPr>
        <w:t xml:space="preserve"> „Vilniaus rajono autobusų parkas”</w:t>
      </w:r>
      <w:r>
        <w:rPr>
          <w:rStyle w:val="12"/>
          <w:rFonts w:ascii="Times New Roman" w:hAnsi="Times New Roman" w:eastAsia="Times New Roman" w:cs="Times New Roman"/>
          <w:color w:val="auto"/>
          <w:sz w:val="24"/>
          <w:szCs w:val="24"/>
          <w:lang w:eastAsia="en-US"/>
        </w:rPr>
        <w:t xml:space="preserve">, </w:t>
      </w:r>
      <w:bookmarkEnd w:id="4"/>
      <w:r>
        <w:rPr>
          <w:rStyle w:val="12"/>
          <w:rFonts w:ascii="Times New Roman" w:hAnsi="Times New Roman" w:eastAsia="Times New Roman" w:cs="Times New Roman"/>
          <w:color w:val="auto"/>
          <w:sz w:val="24"/>
          <w:szCs w:val="24"/>
          <w:lang w:eastAsia="en-US"/>
        </w:rPr>
        <w:t xml:space="preserve">kodas 302409486, (toliau-  Perkančioji organizacija) yra pridėtinės vertės mokesčio mokėtoja, PVM mok.kodas LT100005269313. el.p. </w:t>
      </w:r>
      <w:r>
        <w:fldChar w:fldCharType="begin"/>
      </w:r>
      <w:r>
        <w:instrText xml:space="preserve"> HYPERLINK  "mailto:pirkimai@vrap.lt" </w:instrText>
      </w:r>
      <w:r>
        <w:fldChar w:fldCharType="separate"/>
      </w:r>
      <w:r>
        <w:rPr>
          <w:rStyle w:val="7"/>
          <w:rFonts w:ascii="Times New Roman" w:hAnsi="Times New Roman" w:eastAsia="Times New Roman" w:cs="Times New Roman"/>
          <w:sz w:val="24"/>
          <w:szCs w:val="24"/>
          <w:lang w:eastAsia="en-US"/>
        </w:rPr>
        <w:t>pirkimai@vrap.lt</w:t>
      </w:r>
      <w:r>
        <w:fldChar w:fldCharType="end"/>
      </w:r>
      <w:r>
        <w:rPr>
          <w:rStyle w:val="12"/>
          <w:rFonts w:ascii="Times New Roman" w:hAnsi="Times New Roman" w:eastAsia="Times New Roman" w:cs="Times New Roman"/>
          <w:color w:val="auto"/>
          <w:sz w:val="24"/>
          <w:szCs w:val="24"/>
          <w:lang w:eastAsia="en-US"/>
        </w:rPr>
        <w:t xml:space="preserve">, </w:t>
      </w:r>
      <w:r>
        <w:rPr>
          <w:rFonts w:ascii="Times New Roman" w:hAnsi="Times New Roman" w:eastAsia="Times New Roman" w:cs="Times New Roman"/>
          <w:color w:val="auto"/>
          <w:sz w:val="24"/>
          <w:szCs w:val="24"/>
          <w:lang w:eastAsia="en-US"/>
        </w:rPr>
        <w:t>Bažnyčios g. 21, Nemenčinė, LT-15172 Vilniaus r.</w:t>
      </w:r>
      <w:r>
        <w:rPr>
          <w:rStyle w:val="12"/>
          <w:rFonts w:ascii="Times New Roman" w:hAnsi="Times New Roman" w:eastAsia="Times New Roman" w:cs="Times New Roman"/>
          <w:color w:val="auto"/>
          <w:sz w:val="24"/>
          <w:szCs w:val="24"/>
          <w:lang w:eastAsia="en-US"/>
        </w:rPr>
        <w:t xml:space="preserve">   (toliau – perkančioji organizacija), numato pirkti padangas, kurių kiekiai ir specifikacija pridedami prie šių sąlygų. </w:t>
      </w:r>
    </w:p>
    <w:p w14:paraId="428BD211">
      <w:pPr>
        <w:pStyle w:val="11"/>
        <w:widowControl w:val="0"/>
        <w:numPr>
          <w:ilvl w:val="1"/>
          <w:numId w:val="2"/>
        </w:numPr>
        <w:tabs>
          <w:tab w:val="left" w:pos="993"/>
          <w:tab w:val="left" w:pos="1134"/>
        </w:tabs>
        <w:autoSpaceDE w:val="0"/>
        <w:spacing w:after="0" w:line="240" w:lineRule="auto"/>
        <w:ind w:left="0" w:right="0" w:firstLine="567"/>
      </w:pPr>
      <w:r>
        <w:rPr>
          <w:rStyle w:val="12"/>
          <w:rFonts w:ascii="Times New Roman" w:hAnsi="Times New Roman" w:eastAsia="Times New Roman" w:cs="Times New Roman"/>
          <w:color w:val="auto"/>
          <w:sz w:val="24"/>
          <w:szCs w:val="24"/>
        </w:rPr>
        <w:t xml:space="preserve">Pirkimas vykdomas vadovaujantis Lietuvos Respublikos viešųjų pirkimų įstatymu (toliau – Viešųjų pirkimų įstatymas), </w:t>
      </w:r>
      <w:r>
        <w:rPr>
          <w:rStyle w:val="12"/>
          <w:rFonts w:ascii="Times New Roman" w:hAnsi="Times New Roman" w:eastAsia="Times New Roman" w:cs="Times New Roman"/>
          <w:sz w:val="24"/>
          <w:szCs w:val="24"/>
        </w:rPr>
        <w:t>Lietuvos Respublikos civiliniu kodeksu (toliau – Civilinis kodeksas), kitais viešuosius pirkimus reglamentuojančiais teisės aktais bei šiomis konkurso sąlygomis (toliau – konkurso sąlygos).</w:t>
      </w:r>
    </w:p>
    <w:p w14:paraId="0906A5D4">
      <w:pPr>
        <w:pStyle w:val="11"/>
        <w:widowControl w:val="0"/>
        <w:numPr>
          <w:ilvl w:val="1"/>
          <w:numId w:val="2"/>
        </w:numPr>
        <w:tabs>
          <w:tab w:val="left" w:pos="993"/>
          <w:tab w:val="left" w:pos="1134"/>
        </w:tabs>
        <w:autoSpaceDE w:val="0"/>
        <w:spacing w:after="0" w:line="240" w:lineRule="auto"/>
        <w:ind w:left="0" w:right="0" w:firstLine="567"/>
      </w:pPr>
      <w:r>
        <w:rPr>
          <w:rStyle w:val="12"/>
          <w:rFonts w:ascii="Times New Roman" w:hAnsi="Times New Roman" w:eastAsia="Batang" w:cs="Times New Roman"/>
          <w:color w:val="auto"/>
          <w:sz w:val="24"/>
          <w:szCs w:val="24"/>
        </w:rPr>
        <w:t>Skelbimas apie pirkimą kartu skelbiamas</w:t>
      </w:r>
      <w:r>
        <w:rPr>
          <w:rStyle w:val="12"/>
          <w:rFonts w:ascii="Times New Roman" w:hAnsi="Times New Roman" w:eastAsia="Calibri" w:cs="Times New Roman"/>
          <w:color w:val="auto"/>
          <w:sz w:val="24"/>
          <w:szCs w:val="24"/>
        </w:rPr>
        <w:t xml:space="preserve"> Centrinėje viešųjų pirkimų informacinėje sistemoje</w:t>
      </w:r>
      <w:r>
        <w:rPr>
          <w:rStyle w:val="12"/>
          <w:rFonts w:ascii="Times New Roman" w:hAnsi="Times New Roman" w:eastAsia="Batang" w:cs="Times New Roman"/>
          <w:color w:val="auto"/>
          <w:sz w:val="24"/>
          <w:szCs w:val="24"/>
        </w:rPr>
        <w:t xml:space="preserve"> </w:t>
      </w:r>
      <w:r>
        <w:rPr>
          <w:rStyle w:val="12"/>
          <w:rFonts w:ascii="Times New Roman" w:hAnsi="Times New Roman" w:eastAsia="Times New Roman" w:cs="Times New Roman"/>
          <w:color w:val="auto"/>
          <w:sz w:val="24"/>
          <w:szCs w:val="24"/>
        </w:rPr>
        <w:t xml:space="preserve">(toliau - </w:t>
      </w:r>
      <w:r>
        <w:rPr>
          <w:rStyle w:val="12"/>
          <w:rFonts w:ascii="Times New Roman" w:hAnsi="Times New Roman" w:eastAsia="Times New Roman" w:cs="Times New Roman"/>
          <w:sz w:val="24"/>
          <w:szCs w:val="24"/>
        </w:rPr>
        <w:t xml:space="preserve">CVP IS). </w:t>
      </w:r>
      <w:r>
        <w:rPr>
          <w:rStyle w:val="12"/>
          <w:rFonts w:ascii="Times New Roman" w:hAnsi="Times New Roman" w:eastAsia="Arial Unicode MS" w:cs="Times New Roman"/>
          <w:color w:val="auto"/>
          <w:sz w:val="24"/>
          <w:szCs w:val="24"/>
        </w:rPr>
        <w:t xml:space="preserve">Pirkimas vykdomas CVP IS elektroniniu būdu. CVP IS elektroninėmis priemonėmis pasiūlymus gali teikti tik tiekėjai, registruoti CVP IS adresu: </w:t>
      </w:r>
      <w:r>
        <w:fldChar w:fldCharType="begin"/>
      </w:r>
      <w:r>
        <w:instrText xml:space="preserve"> HYPERLINK  "https://pirkimai.eviesiejipirkimai.lt/" </w:instrText>
      </w:r>
      <w:r>
        <w:fldChar w:fldCharType="separate"/>
      </w:r>
      <w:r>
        <w:rPr>
          <w:rStyle w:val="13"/>
          <w:rFonts w:ascii="Times New Roman" w:hAnsi="Times New Roman" w:eastAsia="Arial Unicode MS" w:cs="Times New Roman"/>
          <w:color w:val="0000FF"/>
          <w:sz w:val="24"/>
          <w:szCs w:val="24"/>
        </w:rPr>
        <w:t>https://pirkimai.eviesiejipirkimai.lt/</w:t>
      </w:r>
      <w:r>
        <w:fldChar w:fldCharType="end"/>
      </w:r>
      <w:r>
        <w:rPr>
          <w:rStyle w:val="12"/>
          <w:rFonts w:ascii="Times New Roman" w:hAnsi="Times New Roman" w:eastAsia="Arial Unicode MS" w:cs="Times New Roman"/>
          <w:color w:val="auto"/>
          <w:sz w:val="24"/>
          <w:szCs w:val="24"/>
          <w:u w:val="single"/>
        </w:rPr>
        <w:t>.</w:t>
      </w:r>
    </w:p>
    <w:p w14:paraId="5F146CB6">
      <w:pPr>
        <w:pStyle w:val="11"/>
        <w:widowControl w:val="0"/>
        <w:numPr>
          <w:ilvl w:val="1"/>
          <w:numId w:val="2"/>
        </w:numPr>
        <w:tabs>
          <w:tab w:val="left" w:pos="993"/>
          <w:tab w:val="left" w:pos="1134"/>
        </w:tabs>
        <w:autoSpaceDE w:val="0"/>
        <w:spacing w:after="0" w:line="240" w:lineRule="auto"/>
        <w:ind w:left="0" w:right="0" w:firstLine="567"/>
      </w:pPr>
      <w:r>
        <w:rPr>
          <w:rStyle w:val="12"/>
          <w:rFonts w:ascii="Times New Roman" w:hAnsi="Times New Roman" w:eastAsia="Times New Roman" w:cs="Times New Roman"/>
          <w:color w:val="auto"/>
          <w:sz w:val="24"/>
          <w:szCs w:val="24"/>
        </w:rPr>
        <w:t>Pirkimas atliekamas laikantis lygiateisiškumo, nediskriminavimo, skaidrumo, abipusio pripažinimo, proporcingumo principų ir konfidencialumo bei nešališkumo reikalavimų.</w:t>
      </w:r>
    </w:p>
    <w:p w14:paraId="2D9B72E3">
      <w:pPr>
        <w:pStyle w:val="11"/>
        <w:widowControl w:val="0"/>
        <w:numPr>
          <w:ilvl w:val="1"/>
          <w:numId w:val="2"/>
        </w:numPr>
        <w:tabs>
          <w:tab w:val="left" w:pos="993"/>
          <w:tab w:val="left" w:pos="1134"/>
        </w:tabs>
        <w:autoSpaceDE w:val="0"/>
        <w:spacing w:after="0" w:line="240" w:lineRule="auto"/>
        <w:ind w:left="0" w:right="0" w:firstLine="56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Perkančioji organizacija yra pridėtinės vertės mokesčio (toliau – PVM) mokėtoja. </w:t>
      </w:r>
    </w:p>
    <w:p w14:paraId="3F93301A">
      <w:pPr>
        <w:pStyle w:val="11"/>
        <w:widowControl w:val="0"/>
        <w:numPr>
          <w:ilvl w:val="1"/>
          <w:numId w:val="2"/>
        </w:numPr>
        <w:tabs>
          <w:tab w:val="left" w:pos="993"/>
          <w:tab w:val="left" w:pos="1134"/>
        </w:tabs>
        <w:autoSpaceDE w:val="0"/>
        <w:spacing w:after="0" w:line="240" w:lineRule="auto"/>
        <w:ind w:left="0" w:right="0" w:firstLine="56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Visos pirkimo sąlygos nustatytos pirkimo dokumentuose, kuriuos sudaro:</w:t>
      </w:r>
    </w:p>
    <w:p w14:paraId="0CA933C9">
      <w:pPr>
        <w:pStyle w:val="11"/>
        <w:widowControl w:val="0"/>
        <w:numPr>
          <w:ilvl w:val="2"/>
          <w:numId w:val="2"/>
        </w:numPr>
        <w:tabs>
          <w:tab w:val="left" w:pos="993"/>
          <w:tab w:val="left" w:pos="1134"/>
        </w:tabs>
        <w:autoSpaceDE w:val="0"/>
        <w:spacing w:after="0" w:line="240" w:lineRule="auto"/>
        <w:ind w:left="0" w:right="0" w:firstLine="56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 skelbimas apie pirkimą; </w:t>
      </w:r>
    </w:p>
    <w:p w14:paraId="52344D6E">
      <w:pPr>
        <w:pStyle w:val="11"/>
        <w:widowControl w:val="0"/>
        <w:numPr>
          <w:ilvl w:val="2"/>
          <w:numId w:val="2"/>
        </w:numPr>
        <w:tabs>
          <w:tab w:val="left" w:pos="993"/>
          <w:tab w:val="left" w:pos="1134"/>
        </w:tabs>
        <w:autoSpaceDE w:val="0"/>
        <w:spacing w:after="0" w:line="240" w:lineRule="auto"/>
        <w:ind w:left="0" w:right="0" w:firstLine="56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pirkimo sąlygos (kartu su priedais);</w:t>
      </w:r>
    </w:p>
    <w:p w14:paraId="3B8B63A1">
      <w:pPr>
        <w:pStyle w:val="11"/>
        <w:widowControl w:val="0"/>
        <w:numPr>
          <w:ilvl w:val="2"/>
          <w:numId w:val="2"/>
        </w:numPr>
        <w:tabs>
          <w:tab w:val="left" w:pos="993"/>
          <w:tab w:val="left" w:pos="1134"/>
        </w:tabs>
        <w:autoSpaceDE w:val="0"/>
        <w:spacing w:after="0" w:line="240" w:lineRule="auto"/>
        <w:ind w:left="0" w:right="0" w:firstLine="56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 pirkimo dokumentų paaiškinimai (patikslinimai), taip pat atsakymai į tiekėjų klausimus (jeigu bus);</w:t>
      </w:r>
    </w:p>
    <w:p w14:paraId="6D79FC31">
      <w:pPr>
        <w:pStyle w:val="11"/>
        <w:widowControl w:val="0"/>
        <w:numPr>
          <w:ilvl w:val="2"/>
          <w:numId w:val="2"/>
        </w:numPr>
        <w:tabs>
          <w:tab w:val="left" w:pos="993"/>
          <w:tab w:val="left" w:pos="1134"/>
        </w:tabs>
        <w:autoSpaceDE w:val="0"/>
        <w:spacing w:after="0" w:line="240" w:lineRule="auto"/>
        <w:ind w:left="0" w:right="0" w:firstLine="56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kita CVP IS priemonėmis pateikta informacija.</w:t>
      </w:r>
    </w:p>
    <w:p w14:paraId="7BCCC26F">
      <w:pPr>
        <w:pStyle w:val="11"/>
        <w:keepNext/>
        <w:keepLines/>
        <w:numPr>
          <w:ilvl w:val="1"/>
          <w:numId w:val="2"/>
        </w:numPr>
        <w:tabs>
          <w:tab w:val="left" w:pos="1134"/>
        </w:tabs>
        <w:spacing w:after="0" w:line="240" w:lineRule="auto"/>
        <w:ind w:left="0" w:right="0" w:firstLine="567"/>
      </w:pPr>
      <w:r>
        <w:rPr>
          <w:rStyle w:val="12"/>
          <w:rFonts w:ascii="Times New Roman" w:hAnsi="Times New Roman" w:eastAsia="Times New Roman" w:cs="Times New Roman"/>
          <w:color w:val="auto"/>
          <w:sz w:val="24"/>
          <w:szCs w:val="24"/>
        </w:rPr>
        <w:t>Perkančiosios organizacijos kontaktinis asmuo</w:t>
      </w:r>
      <w:bookmarkStart w:id="6" w:name="_Hlk160027052"/>
      <w:r>
        <w:rPr>
          <w:rStyle w:val="12"/>
          <w:rFonts w:ascii="Times New Roman" w:hAnsi="Times New Roman" w:eastAsia="Times New Roman" w:cs="Times New Roman"/>
          <w:color w:val="auto"/>
          <w:sz w:val="24"/>
          <w:szCs w:val="24"/>
        </w:rPr>
        <w:t xml:space="preserve"> techniniam klausimams Savivaldybės įmonės „Vilniaus rajono autobusų parko“ vyr</w:t>
      </w:r>
      <w:r>
        <w:rPr>
          <w:rStyle w:val="12"/>
          <w:rFonts w:hint="default" w:ascii="Times New Roman" w:hAnsi="Times New Roman" w:eastAsia="Times New Roman" w:cs="Times New Roman"/>
          <w:color w:val="auto"/>
          <w:sz w:val="24"/>
          <w:szCs w:val="24"/>
          <w:lang w:val="en-US"/>
        </w:rPr>
        <w:t>iausiasis</w:t>
      </w:r>
      <w:r>
        <w:rPr>
          <w:rStyle w:val="12"/>
          <w:rFonts w:ascii="Times New Roman" w:hAnsi="Times New Roman" w:eastAsia="Times New Roman" w:cs="Times New Roman"/>
          <w:color w:val="auto"/>
          <w:sz w:val="24"/>
          <w:szCs w:val="24"/>
        </w:rPr>
        <w:t xml:space="preserve"> mechanikas Justinas Bareikis, el. p. </w:t>
      </w:r>
      <w:r>
        <w:t xml:space="preserve"> </w:t>
      </w:r>
      <w:r>
        <w:rPr>
          <w:rStyle w:val="12"/>
          <w:rFonts w:ascii="Times New Roman" w:hAnsi="Times New Roman" w:eastAsia="Times New Roman" w:cs="Times New Roman"/>
          <w:color w:val="auto"/>
          <w:sz w:val="24"/>
          <w:szCs w:val="24"/>
        </w:rPr>
        <w:t>justinas.bareikis@vrap.lt</w:t>
      </w:r>
    </w:p>
    <w:p w14:paraId="794C060B">
      <w:pPr>
        <w:pStyle w:val="11"/>
        <w:keepNext/>
        <w:keepLines/>
        <w:numPr>
          <w:ilvl w:val="1"/>
          <w:numId w:val="2"/>
        </w:numPr>
        <w:tabs>
          <w:tab w:val="left" w:pos="1134"/>
        </w:tabs>
        <w:spacing w:after="0" w:line="240" w:lineRule="auto"/>
        <w:ind w:left="0" w:right="0" w:firstLine="567"/>
      </w:pPr>
      <w:r>
        <w:rPr>
          <w:rStyle w:val="12"/>
          <w:rFonts w:ascii="Times New Roman" w:hAnsi="Times New Roman" w:eastAsia="Times New Roman" w:cs="Times New Roman"/>
          <w:color w:val="auto"/>
          <w:sz w:val="24"/>
          <w:szCs w:val="24"/>
        </w:rPr>
        <w:t xml:space="preserve">Visi paaiškinimai ir klausimai teikiami tik CVPIS priemonėmis. </w:t>
      </w:r>
    </w:p>
    <w:bookmarkEnd w:id="6"/>
    <w:p w14:paraId="7490DF96">
      <w:pPr>
        <w:pStyle w:val="11"/>
        <w:keepNext/>
        <w:keepLines/>
        <w:numPr>
          <w:ilvl w:val="1"/>
          <w:numId w:val="2"/>
        </w:numPr>
        <w:tabs>
          <w:tab w:val="left" w:pos="1134"/>
        </w:tabs>
        <w:spacing w:after="0" w:line="240" w:lineRule="auto"/>
        <w:ind w:left="0" w:right="0" w:firstLine="567"/>
      </w:pPr>
      <w:r>
        <w:rPr>
          <w:rStyle w:val="12"/>
          <w:rFonts w:ascii="Times New Roman" w:hAnsi="Times New Roman" w:eastAsia="Times New Roman" w:cs="Times New Roman"/>
          <w:color w:val="auto"/>
          <w:sz w:val="24"/>
          <w:szCs w:val="24"/>
        </w:rPr>
        <w:t xml:space="preserve">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w:t>
      </w:r>
      <w:r>
        <w:rPr>
          <w:rStyle w:val="12"/>
          <w:rFonts w:ascii="Times New Roman" w:hAnsi="Times New Roman" w:eastAsia="Times New Roman" w:cs="Times New Roman"/>
          <w:i/>
          <w:color w:val="auto"/>
          <w:sz w:val="24"/>
          <w:szCs w:val="24"/>
        </w:rPr>
        <w:t>pasiūlymo priėmimo.</w:t>
      </w:r>
    </w:p>
    <w:p w14:paraId="74DE669D">
      <w:pPr>
        <w:pStyle w:val="11"/>
        <w:keepNext/>
        <w:keepLines/>
        <w:numPr>
          <w:ilvl w:val="1"/>
          <w:numId w:val="2"/>
        </w:numPr>
        <w:tabs>
          <w:tab w:val="left" w:pos="1134"/>
        </w:tabs>
        <w:spacing w:after="0" w:line="240" w:lineRule="auto"/>
        <w:ind w:left="0" w:right="0" w:firstLine="567"/>
        <w:rPr>
          <w:rFonts w:ascii="Times New Roman" w:hAnsi="Times New Roman" w:eastAsia="Calibri" w:cs="Times New Roman"/>
          <w:sz w:val="24"/>
          <w:szCs w:val="24"/>
        </w:rPr>
      </w:pPr>
      <w:r>
        <w:rPr>
          <w:rFonts w:ascii="Times New Roman" w:hAnsi="Times New Roman" w:eastAsia="Calibri" w:cs="Times New Roman"/>
          <w:sz w:val="24"/>
          <w:szCs w:val="24"/>
        </w:rPr>
        <w:t xml:space="preserve">Bendravimas pirkimo dokumentų klausimais CVPIS priemonėmis. </w:t>
      </w:r>
    </w:p>
    <w:bookmarkEnd w:id="5"/>
    <w:p w14:paraId="13138F3F">
      <w:pPr>
        <w:pStyle w:val="11"/>
        <w:tabs>
          <w:tab w:val="left" w:pos="993"/>
        </w:tabs>
        <w:spacing w:after="0" w:line="240" w:lineRule="auto"/>
        <w:ind w:left="567" w:right="0" w:firstLine="0"/>
        <w:rPr>
          <w:rFonts w:ascii="Times New Roman" w:hAnsi="Times New Roman" w:eastAsia="Times New Roman" w:cs="Times New Roman"/>
          <w:color w:val="auto"/>
          <w:sz w:val="24"/>
          <w:szCs w:val="24"/>
          <w:lang w:eastAsia="en-US"/>
        </w:rPr>
      </w:pPr>
      <w:bookmarkStart w:id="7" w:name="_Toc60525483"/>
      <w:bookmarkStart w:id="8" w:name="_Toc47844929"/>
    </w:p>
    <w:p w14:paraId="706B2140">
      <w:pPr>
        <w:pStyle w:val="11"/>
        <w:spacing w:after="0" w:line="240" w:lineRule="auto"/>
        <w:ind w:left="0" w:right="0" w:firstLine="720"/>
        <w:rPr>
          <w:rFonts w:ascii="Times New Roman" w:hAnsi="Times New Roman" w:eastAsia="Times New Roman" w:cs="Times New Roman"/>
          <w:b/>
          <w:color w:val="auto"/>
          <w:sz w:val="24"/>
          <w:szCs w:val="24"/>
          <w:lang w:eastAsia="en-US"/>
        </w:rPr>
      </w:pPr>
      <w:r>
        <w:rPr>
          <w:rFonts w:ascii="Times New Roman" w:hAnsi="Times New Roman" w:eastAsia="Times New Roman" w:cs="Times New Roman"/>
          <w:b/>
          <w:color w:val="auto"/>
          <w:sz w:val="24"/>
          <w:szCs w:val="24"/>
          <w:lang w:eastAsia="en-US"/>
        </w:rPr>
        <w:t>II. PIRKIMO OBJEKTAS</w:t>
      </w:r>
      <w:bookmarkEnd w:id="7"/>
      <w:bookmarkEnd w:id="8"/>
    </w:p>
    <w:p w14:paraId="58E78B63">
      <w:pPr>
        <w:pStyle w:val="11"/>
        <w:spacing w:after="0" w:line="240" w:lineRule="auto"/>
        <w:ind w:left="0" w:right="0" w:firstLine="720"/>
        <w:rPr>
          <w:rFonts w:ascii="Times New Roman" w:hAnsi="Times New Roman" w:eastAsia="Times New Roman" w:cs="Times New Roman"/>
          <w:b/>
          <w:color w:val="auto"/>
          <w:sz w:val="24"/>
          <w:szCs w:val="24"/>
          <w:lang w:eastAsia="en-US"/>
        </w:rPr>
      </w:pPr>
    </w:p>
    <w:p w14:paraId="45DB279C">
      <w:pPr>
        <w:pStyle w:val="11"/>
        <w:numPr>
          <w:ilvl w:val="1"/>
          <w:numId w:val="3"/>
        </w:numPr>
        <w:tabs>
          <w:tab w:val="left" w:pos="851"/>
          <w:tab w:val="left" w:pos="993"/>
        </w:tabs>
        <w:spacing w:after="0" w:line="240" w:lineRule="auto"/>
        <w:ind w:left="-142" w:right="0" w:firstLine="567"/>
      </w:pPr>
      <w:r>
        <w:rPr>
          <w:rStyle w:val="12"/>
          <w:rFonts w:ascii="Times New Roman" w:hAnsi="Times New Roman" w:eastAsia="Times New Roman" w:cs="Times New Roman"/>
          <w:color w:val="auto"/>
          <w:sz w:val="24"/>
          <w:szCs w:val="24"/>
          <w:lang w:eastAsia="en-US"/>
        </w:rPr>
        <w:t xml:space="preserve">Pirkimo objektas yra </w:t>
      </w:r>
      <w:r>
        <w:rPr>
          <w:rFonts w:ascii="Times New Roman" w:hAnsi="Times New Roman" w:cs="Times New Roman"/>
          <w:sz w:val="24"/>
          <w:szCs w:val="24"/>
          <w:lang w:eastAsia="en-US"/>
        </w:rPr>
        <w:t>padangos, kurių specifiakcija ir preliminarūs kiekiai yra sąlygų 1 priede.</w:t>
      </w:r>
    </w:p>
    <w:p w14:paraId="038B72ED">
      <w:pPr>
        <w:pStyle w:val="11"/>
        <w:numPr>
          <w:ilvl w:val="1"/>
          <w:numId w:val="4"/>
        </w:numPr>
        <w:tabs>
          <w:tab w:val="left" w:pos="142"/>
          <w:tab w:val="left" w:pos="1134"/>
        </w:tabs>
        <w:spacing w:after="0" w:line="240" w:lineRule="auto"/>
        <w:ind w:left="0" w:right="0" w:firstLine="567"/>
      </w:pPr>
      <w:r>
        <w:rPr>
          <w:rStyle w:val="12"/>
          <w:rFonts w:ascii="Times New Roman" w:hAnsi="Times New Roman" w:eastAsia="Times New Roman" w:cs="Times New Roman"/>
          <w:color w:val="auto"/>
          <w:sz w:val="24"/>
          <w:szCs w:val="24"/>
          <w:lang w:eastAsia="en-US"/>
        </w:rPr>
        <w:t>Pirkimo objektas į dalis neskaidomas</w:t>
      </w:r>
      <w:r>
        <w:rPr>
          <w:rStyle w:val="12"/>
          <w:rFonts w:ascii="Times New Roman" w:hAnsi="Times New Roman" w:eastAsia="Times New Roman" w:cs="Times New Roman"/>
          <w:bCs/>
          <w:color w:val="auto"/>
          <w:sz w:val="24"/>
          <w:szCs w:val="24"/>
          <w:lang w:eastAsia="en-US"/>
        </w:rPr>
        <w:t>.</w:t>
      </w:r>
    </w:p>
    <w:p w14:paraId="17C4AD1D">
      <w:pPr>
        <w:pStyle w:val="11"/>
        <w:numPr>
          <w:ilvl w:val="1"/>
          <w:numId w:val="4"/>
        </w:numPr>
        <w:tabs>
          <w:tab w:val="left" w:pos="142"/>
          <w:tab w:val="left" w:pos="851"/>
          <w:tab w:val="left" w:pos="993"/>
          <w:tab w:val="left" w:pos="1134"/>
        </w:tabs>
        <w:spacing w:after="0" w:line="240" w:lineRule="auto"/>
        <w:ind w:left="0" w:right="0" w:firstLine="567"/>
      </w:pPr>
      <w:r>
        <w:rPr>
          <w:rStyle w:val="12"/>
          <w:rFonts w:ascii="Times New Roman" w:hAnsi="Times New Roman" w:eastAsia="Times New Roman" w:cs="Times New Roman"/>
          <w:color w:val="auto"/>
          <w:sz w:val="24"/>
          <w:szCs w:val="24"/>
          <w:lang w:eastAsia="en-US"/>
        </w:rPr>
        <w:t xml:space="preserve">Pirkimas priskiriamas prie žaliųjų pirkimų. </w:t>
      </w:r>
    </w:p>
    <w:p w14:paraId="6F320228">
      <w:pPr>
        <w:pStyle w:val="11"/>
        <w:numPr>
          <w:ilvl w:val="1"/>
          <w:numId w:val="4"/>
        </w:numPr>
        <w:tabs>
          <w:tab w:val="left" w:pos="142"/>
          <w:tab w:val="left" w:pos="851"/>
          <w:tab w:val="left" w:pos="993"/>
          <w:tab w:val="left" w:pos="1134"/>
        </w:tabs>
        <w:spacing w:after="0" w:line="240" w:lineRule="auto"/>
        <w:ind w:left="0" w:right="0" w:firstLine="567"/>
      </w:pPr>
      <w:r>
        <w:rPr>
          <w:rStyle w:val="12"/>
          <w:rFonts w:ascii="Times New Roman" w:hAnsi="Times New Roman" w:eastAsia="Times New Roman" w:cs="Times New Roman"/>
          <w:color w:val="auto"/>
          <w:sz w:val="24"/>
          <w:szCs w:val="24"/>
          <w:lang w:eastAsia="en-US"/>
        </w:rPr>
        <w:t xml:space="preserve">Šiam pirkimui skirta suma yra 65000 </w:t>
      </w:r>
      <w:r>
        <w:rPr>
          <w:rStyle w:val="12"/>
          <w:rFonts w:ascii="Times New Roman" w:hAnsi="Times New Roman" w:eastAsia="Times New Roman" w:cs="Times New Roman"/>
          <w:color w:val="auto"/>
          <w:sz w:val="24"/>
          <w:szCs w:val="24"/>
        </w:rPr>
        <w:t xml:space="preserve">Eur be PVM. </w:t>
      </w:r>
    </w:p>
    <w:p w14:paraId="6C89A374">
      <w:pPr>
        <w:pStyle w:val="11"/>
        <w:numPr>
          <w:ilvl w:val="1"/>
          <w:numId w:val="4"/>
        </w:numPr>
        <w:tabs>
          <w:tab w:val="left" w:pos="142"/>
          <w:tab w:val="left" w:pos="1134"/>
        </w:tabs>
        <w:spacing w:after="0" w:line="240" w:lineRule="auto"/>
        <w:ind w:left="0" w:right="0" w:firstLine="567"/>
      </w:pPr>
      <w:r>
        <w:rPr>
          <w:rStyle w:val="12"/>
          <w:rFonts w:ascii="Times New Roman" w:hAnsi="Times New Roman" w:cs="Times New Roman"/>
          <w:sz w:val="24"/>
          <w:szCs w:val="24"/>
        </w:rPr>
        <w:t>Sutarties terminas 12 mėnesių nuo sutarties pasirašymo.</w:t>
      </w:r>
    </w:p>
    <w:p w14:paraId="77507AC5">
      <w:pPr>
        <w:pStyle w:val="11"/>
        <w:numPr>
          <w:ilvl w:val="1"/>
          <w:numId w:val="4"/>
        </w:numPr>
        <w:tabs>
          <w:tab w:val="left" w:pos="142"/>
          <w:tab w:val="left" w:pos="1134"/>
        </w:tabs>
        <w:spacing w:after="0" w:line="240" w:lineRule="auto"/>
        <w:ind w:left="0" w:right="0" w:firstLine="567"/>
      </w:pPr>
      <w:r>
        <w:rPr>
          <w:rStyle w:val="12"/>
          <w:rFonts w:ascii="Times New Roman" w:hAnsi="Times New Roman" w:eastAsia="Times New Roman" w:cs="Times New Roman"/>
          <w:color w:val="auto"/>
          <w:sz w:val="24"/>
          <w:szCs w:val="24"/>
          <w:lang w:eastAsia="en-US"/>
        </w:rPr>
        <w:t xml:space="preserve">Prekių kaina pagal fiksuotos kainos sutartį. </w:t>
      </w:r>
      <w:r>
        <w:rPr>
          <w:rStyle w:val="12"/>
          <w:rFonts w:ascii="Times New Roman" w:hAnsi="Times New Roman" w:eastAsia="Times New Roman" w:cs="Times New Roman"/>
          <w:sz w:val="24"/>
          <w:szCs w:val="24"/>
          <w:lang w:eastAsia="en-US"/>
        </w:rPr>
        <w:t>Į prekių kainą turi būti įtrauktos visos</w:t>
      </w:r>
      <w:r>
        <w:rPr>
          <w:rStyle w:val="12"/>
          <w:rFonts w:ascii="Times New Roman" w:hAnsi="Times New Roman" w:eastAsia="Times New Roman" w:cs="Times New Roman"/>
          <w:color w:val="auto"/>
          <w:sz w:val="24"/>
          <w:szCs w:val="24"/>
          <w:lang w:eastAsia="en-US"/>
        </w:rPr>
        <w:t xml:space="preserve"> </w:t>
      </w:r>
      <w:r>
        <w:rPr>
          <w:rStyle w:val="12"/>
          <w:rFonts w:ascii="Times New Roman" w:hAnsi="Times New Roman" w:eastAsia="Times New Roman" w:cs="Times New Roman"/>
          <w:sz w:val="24"/>
          <w:szCs w:val="24"/>
          <w:lang w:eastAsia="en-US"/>
        </w:rPr>
        <w:t>susijusios tiekėjo išlaidos, visi susiję mokesčiai, įskaitant pridėtinės verts mokestį.</w:t>
      </w:r>
    </w:p>
    <w:p w14:paraId="6582CB7A">
      <w:pPr>
        <w:pStyle w:val="11"/>
        <w:numPr>
          <w:ilvl w:val="1"/>
          <w:numId w:val="4"/>
        </w:numPr>
        <w:tabs>
          <w:tab w:val="left" w:pos="142"/>
          <w:tab w:val="left" w:pos="1134"/>
        </w:tabs>
        <w:spacing w:after="0" w:line="240" w:lineRule="auto"/>
        <w:ind w:left="0" w:right="0" w:firstLine="567"/>
      </w:pPr>
      <w:r>
        <w:rPr>
          <w:rStyle w:val="12"/>
          <w:rFonts w:ascii="Times New Roman" w:hAnsi="Times New Roman" w:eastAsia="Times New Roman" w:cs="Times New Roman"/>
          <w:color w:val="auto"/>
          <w:sz w:val="24"/>
          <w:szCs w:val="24"/>
          <w:lang w:eastAsia="en-US"/>
        </w:rPr>
        <w:t>Konkurso dalyviai atsako už rūpestingą visų pirkimo dokumentų išnagrinėjimą, už patikimos informacijos apie visas sąlygas bei įsipareigojimus, galinčius turėti įtakos pasiūlymo sumai ar pobūdžiui gavimą.</w:t>
      </w:r>
    </w:p>
    <w:p w14:paraId="65C50785">
      <w:pPr>
        <w:pStyle w:val="11"/>
        <w:tabs>
          <w:tab w:val="left" w:pos="1134"/>
        </w:tabs>
        <w:spacing w:after="0" w:line="240" w:lineRule="auto"/>
        <w:ind w:left="0" w:right="0" w:firstLine="0"/>
        <w:rPr>
          <w:rFonts w:ascii="Times New Roman" w:hAnsi="Times New Roman" w:eastAsia="Times New Roman" w:cs="Times New Roman"/>
          <w:i/>
          <w:color w:val="auto"/>
          <w:sz w:val="24"/>
          <w:szCs w:val="24"/>
          <w:lang w:eastAsia="en-US"/>
        </w:rPr>
      </w:pPr>
    </w:p>
    <w:p w14:paraId="52BE715A">
      <w:pPr>
        <w:pStyle w:val="11"/>
        <w:spacing w:after="0" w:line="240" w:lineRule="auto"/>
        <w:ind w:left="1080" w:right="0" w:firstLine="0"/>
      </w:pPr>
      <w:bookmarkStart w:id="9" w:name="_Toc319936451"/>
      <w:r>
        <w:rPr>
          <w:rStyle w:val="12"/>
          <w:rFonts w:ascii="Times New Roman" w:hAnsi="Times New Roman" w:eastAsia="Calibri" w:cs="Times New Roman"/>
          <w:b/>
          <w:sz w:val="24"/>
          <w:szCs w:val="24"/>
        </w:rPr>
        <w:t xml:space="preserve">III. </w:t>
      </w:r>
      <w:r>
        <w:rPr>
          <w:rStyle w:val="12"/>
          <w:rFonts w:ascii="Times New Roman" w:hAnsi="Times New Roman" w:eastAsia="Calibri" w:cs="Times New Roman"/>
          <w:b/>
          <w:color w:val="auto"/>
          <w:sz w:val="24"/>
          <w:szCs w:val="24"/>
        </w:rPr>
        <w:t xml:space="preserve">TIEKĖJŲ PAŠALINIMO PAGRINDAI </w:t>
      </w:r>
      <w:bookmarkEnd w:id="9"/>
    </w:p>
    <w:p w14:paraId="6F0F6315">
      <w:pPr>
        <w:pStyle w:val="11"/>
        <w:spacing w:after="0" w:line="240" w:lineRule="auto"/>
        <w:ind w:left="0" w:right="0" w:firstLine="0"/>
        <w:rPr>
          <w:rFonts w:ascii="Times New Roman" w:hAnsi="Times New Roman" w:eastAsia="Times New Roman" w:cs="Times New Roman"/>
          <w:color w:val="auto"/>
          <w:sz w:val="24"/>
          <w:szCs w:val="24"/>
          <w:lang w:eastAsia="en-US"/>
        </w:rPr>
      </w:pPr>
    </w:p>
    <w:p w14:paraId="3C591138">
      <w:pPr>
        <w:pStyle w:val="11"/>
        <w:numPr>
          <w:ilvl w:val="1"/>
          <w:numId w:val="5"/>
        </w:numPr>
        <w:tabs>
          <w:tab w:val="left" w:pos="1134"/>
        </w:tabs>
        <w:spacing w:after="0" w:line="240" w:lineRule="auto"/>
        <w:ind w:left="0" w:right="0" w:firstLine="567"/>
      </w:pPr>
      <w:r>
        <w:rPr>
          <w:rFonts w:ascii="Times New Roman" w:hAnsi="Times New Roman" w:eastAsia="Calibri" w:cs="Times New Roman"/>
          <w:color w:val="auto"/>
          <w:sz w:val="24"/>
          <w:szCs w:val="24"/>
        </w:rPr>
        <w:t>Perkančioji organizacija taiko pašalinimo pagrindą VPĮ 46 str. 2</w:t>
      </w:r>
      <w:r>
        <w:rPr>
          <w:rFonts w:ascii="Times New Roman" w:hAnsi="Times New Roman" w:eastAsia="Calibri" w:cs="Times New Roman"/>
          <w:color w:val="auto"/>
          <w:sz w:val="24"/>
          <w:szCs w:val="24"/>
          <w:vertAlign w:val="superscript"/>
        </w:rPr>
        <w:t>1</w:t>
      </w:r>
      <w:r>
        <w:rPr>
          <w:rFonts w:ascii="Times New Roman" w:hAnsi="Times New Roman" w:eastAsia="Calibri" w:cs="Times New Roman"/>
          <w:color w:val="auto"/>
          <w:sz w:val="24"/>
          <w:szCs w:val="24"/>
        </w:rPr>
        <w:t xml:space="preserve"> nuostatą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Laisvos formos deklaracija teikiama su pasiūlymu.</w:t>
      </w:r>
    </w:p>
    <w:p w14:paraId="3FF65D19">
      <w:pPr>
        <w:pStyle w:val="11"/>
        <w:keepNext/>
        <w:spacing w:before="360" w:after="360" w:line="240" w:lineRule="auto"/>
        <w:ind w:left="284" w:right="0" w:firstLine="0"/>
      </w:pPr>
      <w:bookmarkStart w:id="10" w:name="_Toc319936452"/>
      <w:r>
        <w:rPr>
          <w:rStyle w:val="12"/>
          <w:rFonts w:ascii="Times New Roman" w:hAnsi="Times New Roman" w:eastAsia="Calibri" w:cs="Times New Roman"/>
          <w:b/>
          <w:bCs/>
          <w:color w:val="auto"/>
          <w:sz w:val="24"/>
          <w:szCs w:val="24"/>
        </w:rPr>
        <w:t>IV. ŪKIO SUBJEKTŲ GRUPĖS DALYVAVIMAS PIRKIMO PROCEDŪROSE</w:t>
      </w:r>
      <w:bookmarkEnd w:id="10"/>
    </w:p>
    <w:p w14:paraId="695E540F">
      <w:pPr>
        <w:pStyle w:val="11"/>
        <w:widowControl w:val="0"/>
        <w:numPr>
          <w:ilvl w:val="1"/>
          <w:numId w:val="6"/>
        </w:numPr>
        <w:tabs>
          <w:tab w:val="left" w:pos="1134"/>
        </w:tabs>
        <w:autoSpaceDE w:val="0"/>
        <w:spacing w:after="0" w:line="240" w:lineRule="auto"/>
        <w:ind w:left="0" w:right="0" w:firstLine="56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Jei pirkimo procedūrose dalyvauja ūkio subjektų grupė, ji pateikia jungtinės veiklos sutarties skaitmeninę kopiją. Jungtinės veiklos sutartyje turi būti nurodyta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2CBA454">
      <w:pPr>
        <w:pStyle w:val="11"/>
        <w:widowControl w:val="0"/>
        <w:numPr>
          <w:ilvl w:val="1"/>
          <w:numId w:val="7"/>
        </w:numPr>
        <w:tabs>
          <w:tab w:val="left" w:pos="1134"/>
        </w:tabs>
        <w:autoSpaceDE w:val="0"/>
        <w:spacing w:after="0" w:line="240" w:lineRule="auto"/>
        <w:ind w:left="0" w:right="0" w:firstLine="56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396C2566">
      <w:pPr>
        <w:pStyle w:val="11"/>
        <w:spacing w:after="0" w:line="240" w:lineRule="auto"/>
        <w:ind w:left="0" w:right="0" w:firstLine="0"/>
        <w:rPr>
          <w:rFonts w:ascii="Times New Roman" w:hAnsi="Times New Roman" w:eastAsia="Times New Roman" w:cs="Times New Roman"/>
          <w:color w:val="auto"/>
          <w:sz w:val="24"/>
          <w:szCs w:val="24"/>
          <w:lang w:eastAsia="en-US"/>
        </w:rPr>
      </w:pPr>
    </w:p>
    <w:p w14:paraId="04E38FB4">
      <w:pPr>
        <w:pStyle w:val="11"/>
        <w:spacing w:before="240" w:after="120" w:line="240" w:lineRule="auto"/>
        <w:ind w:left="1080" w:right="0" w:firstLine="0"/>
        <w:rPr>
          <w:rFonts w:ascii="Times New Roman" w:hAnsi="Times New Roman" w:eastAsia="Calibri" w:cs="Times New Roman"/>
          <w:b/>
          <w:sz w:val="24"/>
          <w:szCs w:val="24"/>
        </w:rPr>
      </w:pPr>
      <w:bookmarkStart w:id="11" w:name="_Toc319936455"/>
      <w:r>
        <w:rPr>
          <w:rFonts w:ascii="Times New Roman" w:hAnsi="Times New Roman" w:eastAsia="Calibri" w:cs="Times New Roman"/>
          <w:b/>
          <w:sz w:val="24"/>
          <w:szCs w:val="24"/>
        </w:rPr>
        <w:t>V. PASIŪLYMŲ RENGIMAS, PATEIKIMAS, KEITIMAS</w:t>
      </w:r>
      <w:bookmarkEnd w:id="11"/>
    </w:p>
    <w:p w14:paraId="290C911B">
      <w:pPr>
        <w:pStyle w:val="11"/>
        <w:numPr>
          <w:ilvl w:val="1"/>
          <w:numId w:val="8"/>
        </w:numPr>
        <w:tabs>
          <w:tab w:val="left" w:pos="0"/>
          <w:tab w:val="left" w:pos="1134"/>
        </w:tabs>
        <w:spacing w:after="0" w:line="240" w:lineRule="auto"/>
        <w:ind w:left="0" w:right="0" w:firstLine="567"/>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Pateikdamas pasiūlymą, tiekėjas tuo pačiu patvirtina, kad sutinka su šiomis sąlygomis ir patvirtina, kad jo pasiūlyme pateikta informacija yra teisinga ir apima viską, ko reikia tinkamam pirkimo sutarties įvykdymui.</w:t>
      </w:r>
    </w:p>
    <w:p w14:paraId="622792CC">
      <w:pPr>
        <w:pStyle w:val="11"/>
        <w:numPr>
          <w:ilvl w:val="1"/>
          <w:numId w:val="9"/>
        </w:numPr>
        <w:tabs>
          <w:tab w:val="left" w:pos="0"/>
          <w:tab w:val="left" w:pos="1134"/>
        </w:tabs>
        <w:spacing w:after="0" w:line="240" w:lineRule="auto"/>
        <w:ind w:left="0" w:right="0" w:firstLine="567"/>
      </w:pPr>
      <w:r>
        <w:rPr>
          <w:rStyle w:val="12"/>
          <w:rFonts w:ascii="Times New Roman" w:hAnsi="Times New Roman" w:eastAsia="Calibri" w:cs="Times New Roman"/>
          <w:iCs/>
          <w:color w:val="auto"/>
          <w:sz w:val="24"/>
          <w:szCs w:val="24"/>
        </w:rPr>
        <w:t>Pasiūlymų pateikimo terminas</w:t>
      </w:r>
      <w:r>
        <w:rPr>
          <w:rStyle w:val="12"/>
          <w:rFonts w:ascii="Times New Roman" w:hAnsi="Times New Roman" w:eastAsia="Calibri" w:cs="Times New Roman"/>
          <w:bCs/>
          <w:color w:val="auto"/>
          <w:sz w:val="24"/>
          <w:szCs w:val="24"/>
        </w:rPr>
        <w:t xml:space="preserve"> nurodytas skelbime apie pirkimą.</w:t>
      </w:r>
    </w:p>
    <w:p w14:paraId="23377BB8">
      <w:pPr>
        <w:pStyle w:val="11"/>
        <w:numPr>
          <w:ilvl w:val="1"/>
          <w:numId w:val="9"/>
        </w:numPr>
        <w:tabs>
          <w:tab w:val="left" w:pos="0"/>
          <w:tab w:val="left" w:pos="1134"/>
        </w:tabs>
        <w:spacing w:after="0" w:line="240" w:lineRule="auto"/>
        <w:ind w:left="0" w:right="0" w:firstLine="567"/>
      </w:pPr>
      <w:r>
        <w:rPr>
          <w:rStyle w:val="12"/>
          <w:rFonts w:ascii="Times New Roman" w:hAnsi="Times New Roman" w:eastAsia="Calibri" w:cs="Times New Roman"/>
          <w:color w:val="auto"/>
          <w:sz w:val="24"/>
          <w:szCs w:val="24"/>
        </w:rPr>
        <w:t xml:space="preserve">Pasiūlymas turi būti pateiktas tik elektroninėmis priemonėmis, naudojant CVP IS, pasiekiamoje adresu </w:t>
      </w:r>
      <w:r>
        <w:fldChar w:fldCharType="begin"/>
      </w:r>
      <w:r>
        <w:instrText xml:space="preserve"> HYPERLINK  "https://pirkimai.eviesiejipirkimai.lt" </w:instrText>
      </w:r>
      <w:r>
        <w:fldChar w:fldCharType="separate"/>
      </w:r>
      <w:r>
        <w:rPr>
          <w:rStyle w:val="13"/>
          <w:rFonts w:ascii="Times New Roman" w:hAnsi="Times New Roman" w:eastAsia="Calibri" w:cs="Times New Roman"/>
          <w:iCs/>
          <w:color w:val="0000FF"/>
          <w:sz w:val="24"/>
          <w:szCs w:val="24"/>
        </w:rPr>
        <w:t>https://pirkimai.eviesiejipirkimai.lt</w:t>
      </w:r>
      <w:r>
        <w:fldChar w:fldCharType="end"/>
      </w:r>
      <w:r>
        <w:rPr>
          <w:rStyle w:val="12"/>
          <w:rFonts w:ascii="Times New Roman" w:hAnsi="Times New Roman" w:eastAsia="Calibri" w:cs="Times New Roman"/>
          <w:color w:val="auto"/>
          <w:sz w:val="24"/>
          <w:szCs w:val="24"/>
        </w:rPr>
        <w:t xml:space="preserve">. Pasiūlymai, pateikti popierinėje formoje arba ne perkančiosios organizacijos nurodytomis elektroninėmis priemonėmis, bus atmesti kaip neatitinkantys pirkimo dokumentų reikalavimų. Pasiūlymus gali teikti tik CVP IS registruoti tiekėjai (nemokama registracija adresu </w:t>
      </w:r>
      <w:r>
        <w:rPr>
          <w:rStyle w:val="12"/>
          <w:rFonts w:ascii="Times New Roman" w:hAnsi="Times New Roman" w:eastAsia="Calibri" w:cs="Times New Roman"/>
          <w:iCs/>
          <w:color w:val="auto"/>
          <w:sz w:val="24"/>
          <w:szCs w:val="24"/>
        </w:rPr>
        <w:t xml:space="preserve">https://pirkimai.eviesiejipirkimai.lt). </w:t>
      </w:r>
      <w:r>
        <w:rPr>
          <w:rStyle w:val="12"/>
          <w:rFonts w:ascii="Times New Roman" w:hAnsi="Times New Roman" w:eastAsia="Calibri" w:cs="Times New Roman"/>
          <w:bCs/>
          <w:color w:val="auto"/>
          <w:sz w:val="24"/>
          <w:szCs w:val="24"/>
        </w:rPr>
        <w:t xml:space="preserve">Pasiūlymas ir priedai pateikiami dokumentai turi būti pateikti elektronine forma arba pateikiant </w:t>
      </w:r>
      <w:r>
        <w:rPr>
          <w:rStyle w:val="12"/>
          <w:rFonts w:ascii="Times New Roman" w:hAnsi="Times New Roman" w:eastAsia="Calibri" w:cs="Times New Roman"/>
          <w:color w:val="auto"/>
          <w:sz w:val="24"/>
          <w:szCs w:val="24"/>
        </w:rPr>
        <w:t>skaitmenines dokumentų kopijas</w:t>
      </w:r>
      <w:r>
        <w:rPr>
          <w:rStyle w:val="12"/>
          <w:rFonts w:ascii="Times New Roman" w:hAnsi="Times New Roman" w:eastAsia="Calibri" w:cs="Times New Roman"/>
          <w:bCs/>
          <w:color w:val="auto"/>
          <w:sz w:val="24"/>
          <w:szCs w:val="24"/>
        </w:rPr>
        <w:t>. Pateikiami dokumentai ar skaitmeninės dokumentų kopijos turi būti prieinami naudojant nediskriminuojančius, visuotinai prieinamus duomenų failų formatus (</w:t>
      </w:r>
      <w:r>
        <w:rPr>
          <w:rStyle w:val="12"/>
          <w:rFonts w:ascii="Times New Roman" w:hAnsi="Times New Roman" w:eastAsia="Calibri" w:cs="Times New Roman"/>
          <w:bCs/>
          <w:i/>
          <w:color w:val="auto"/>
          <w:sz w:val="24"/>
          <w:szCs w:val="24"/>
        </w:rPr>
        <w:t>pvz., pdf, jpg, doc ir kt.).</w:t>
      </w:r>
    </w:p>
    <w:p w14:paraId="229212FE">
      <w:pPr>
        <w:pStyle w:val="11"/>
        <w:numPr>
          <w:ilvl w:val="1"/>
          <w:numId w:val="9"/>
        </w:numPr>
        <w:tabs>
          <w:tab w:val="left" w:pos="1134"/>
        </w:tabs>
        <w:spacing w:after="0" w:line="240" w:lineRule="auto"/>
        <w:ind w:left="0" w:right="0" w:firstLine="567"/>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Tiekėjo pasiūlymas bei kita korespondencija pateikiama lietuvių kalba. Jei atitinkami dokumentai yra išduoti kita kalba, turi būti pateiktas tiekėjo įgalioto atstovo patvirtintas vertimas į lietuvių kalbą.</w:t>
      </w:r>
    </w:p>
    <w:p w14:paraId="58EF693F">
      <w:pPr>
        <w:pStyle w:val="11"/>
        <w:numPr>
          <w:ilvl w:val="1"/>
          <w:numId w:val="9"/>
        </w:numPr>
        <w:tabs>
          <w:tab w:val="left" w:pos="1134"/>
        </w:tabs>
        <w:spacing w:after="0" w:line="240" w:lineRule="auto"/>
        <w:ind w:left="0" w:right="0" w:firstLine="567"/>
      </w:pPr>
      <w:r>
        <w:rPr>
          <w:rStyle w:val="12"/>
          <w:rFonts w:ascii="Times New Roman" w:hAnsi="Times New Roman" w:eastAsia="Calibri" w:cs="Times New Roman"/>
          <w:color w:val="auto"/>
          <w:sz w:val="24"/>
          <w:szCs w:val="24"/>
        </w:rPr>
        <w:t xml:space="preserve">Tiekėjas gali pateikti tik vieną pasiūlymą </w:t>
      </w:r>
      <w:r>
        <w:rPr>
          <w:rStyle w:val="12"/>
          <w:rFonts w:ascii="Times New Roman" w:hAnsi="Times New Roman" w:eastAsia="Calibri" w:cs="Times New Roman"/>
          <w:sz w:val="24"/>
          <w:szCs w:val="24"/>
        </w:rPr>
        <w:t>individualiai arba kaip ūkio subjekto grupės dalyvis. Jei tiekėjas pateikia daugiau kaip vieną pasiūlymą, arba ūkio subjektų grupės narys dalyvauja teikiant kelis pasiūlymus, visi tokie pasiūlymai bus atmesti</w:t>
      </w:r>
      <w:r>
        <w:rPr>
          <w:rStyle w:val="12"/>
          <w:rFonts w:ascii="Times New Roman" w:hAnsi="Times New Roman" w:eastAsia="Calibri" w:cs="Times New Roman"/>
          <w:color w:val="auto"/>
          <w:sz w:val="24"/>
          <w:szCs w:val="24"/>
        </w:rPr>
        <w:t>. Laikoma, kad tiekėjas pateikė daugiau kaip vieną pasiūlymą, jeigu tą patį pasiūlymą pateikė ir raštu (popierine forma, vokuose), ir naudodamasis CVP IS priemonėmis.</w:t>
      </w:r>
    </w:p>
    <w:p w14:paraId="73A580F5">
      <w:pPr>
        <w:pStyle w:val="11"/>
        <w:numPr>
          <w:ilvl w:val="1"/>
          <w:numId w:val="9"/>
        </w:numPr>
        <w:tabs>
          <w:tab w:val="left" w:pos="1134"/>
        </w:tabs>
        <w:spacing w:after="0" w:line="240" w:lineRule="auto"/>
        <w:ind w:left="0" w:right="0" w:firstLine="567"/>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Tiekėjams nėra leidžiama pateikti alternatyvių pasiūlymų. Tiekėjui pateikus alternatyvų pasiūlymą, jo pasiūlymas ir alternatyvus pasiūlymas (alternatyvūs pasiūlymai) bus atmesti.</w:t>
      </w:r>
    </w:p>
    <w:p w14:paraId="2F512680">
      <w:pPr>
        <w:pStyle w:val="11"/>
        <w:numPr>
          <w:ilvl w:val="1"/>
          <w:numId w:val="9"/>
        </w:numPr>
        <w:tabs>
          <w:tab w:val="left" w:pos="1134"/>
        </w:tabs>
        <w:spacing w:after="0" w:line="240" w:lineRule="auto"/>
        <w:ind w:left="0" w:right="0" w:firstLine="567"/>
      </w:pPr>
      <w:r>
        <w:rPr>
          <w:rStyle w:val="12"/>
          <w:rFonts w:ascii="Times New Roman" w:hAnsi="Times New Roman" w:eastAsia="Calibri" w:cs="Times New Roman"/>
          <w:color w:val="auto"/>
          <w:sz w:val="24"/>
          <w:szCs w:val="24"/>
        </w:rPr>
        <w:t>Tiekėjo pasiūlymą</w:t>
      </w:r>
      <w:r>
        <w:rPr>
          <w:rStyle w:val="12"/>
          <w:rFonts w:ascii="Times New Roman" w:hAnsi="Times New Roman" w:eastAsia="Calibri" w:cs="Times New Roman"/>
          <w:bCs/>
          <w:color w:val="auto"/>
          <w:sz w:val="24"/>
          <w:szCs w:val="24"/>
        </w:rPr>
        <w:t xml:space="preserve"> sudaro CVP IS priemonėmis pateiktų dokumentų elektroninėje formoje visuma:</w:t>
      </w:r>
    </w:p>
    <w:p w14:paraId="573EBAC4">
      <w:pPr>
        <w:pStyle w:val="11"/>
        <w:keepNext/>
        <w:numPr>
          <w:ilvl w:val="2"/>
          <w:numId w:val="9"/>
        </w:numPr>
        <w:spacing w:after="0" w:line="240" w:lineRule="auto"/>
        <w:ind w:left="1560" w:right="0" w:hanging="709"/>
      </w:pPr>
      <w:r>
        <w:rPr>
          <w:rStyle w:val="12"/>
          <w:rFonts w:ascii="Times New Roman" w:hAnsi="Times New Roman" w:eastAsia="Calibri" w:cs="Times New Roman"/>
          <w:color w:val="auto"/>
          <w:sz w:val="24"/>
          <w:szCs w:val="24"/>
        </w:rPr>
        <w:t>tiekėjo pasiūlymas, parengtas pagal šių pirkimo sąlygų 2 priede pateiktą formą;</w:t>
      </w:r>
    </w:p>
    <w:p w14:paraId="1C8FC8DF">
      <w:pPr>
        <w:pStyle w:val="11"/>
        <w:keepNext/>
        <w:numPr>
          <w:ilvl w:val="2"/>
          <w:numId w:val="9"/>
        </w:numPr>
        <w:spacing w:after="0" w:line="240" w:lineRule="auto"/>
        <w:ind w:left="1560" w:right="0" w:hanging="709"/>
      </w:pPr>
      <w:r>
        <w:rPr>
          <w:rStyle w:val="12"/>
          <w:rFonts w:ascii="Times New Roman" w:hAnsi="Times New Roman" w:eastAsia="Calibri" w:cs="Times New Roman"/>
          <w:color w:val="auto"/>
          <w:sz w:val="24"/>
          <w:szCs w:val="24"/>
        </w:rPr>
        <w:t>laisvos formos deklaracija dėl pašalinimo pagrindo nebuvimo;</w:t>
      </w:r>
    </w:p>
    <w:p w14:paraId="5319DA6B">
      <w:pPr>
        <w:pStyle w:val="11"/>
        <w:keepNext/>
        <w:numPr>
          <w:ilvl w:val="2"/>
          <w:numId w:val="9"/>
        </w:numPr>
        <w:spacing w:after="0" w:line="240" w:lineRule="auto"/>
        <w:ind w:left="1560" w:right="0" w:hanging="709"/>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jungtinės veiklos sutartis, jei pasiūlymą pateikia jungtinės veiklos sutarties pagrindu veikianti ūkio subjektų grupė;</w:t>
      </w:r>
    </w:p>
    <w:p w14:paraId="21DD18AF">
      <w:pPr>
        <w:pStyle w:val="11"/>
        <w:keepNext/>
        <w:numPr>
          <w:ilvl w:val="2"/>
          <w:numId w:val="9"/>
        </w:numPr>
        <w:spacing w:after="0" w:line="240" w:lineRule="auto"/>
        <w:ind w:left="1560" w:right="0" w:hanging="709"/>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įgaliojimo pasirašyti pasiūlymą, jei ją pasirašė ne pats pasiūlymą pateikęs fizinis asmuo arba pasiūlymą pateikusios įmonės vadovas, skaitmeninė kopija;</w:t>
      </w:r>
    </w:p>
    <w:p w14:paraId="3A08B4EF">
      <w:pPr>
        <w:pStyle w:val="11"/>
        <w:numPr>
          <w:ilvl w:val="1"/>
          <w:numId w:val="9"/>
        </w:numPr>
        <w:spacing w:after="0" w:line="240" w:lineRule="auto"/>
        <w:ind w:left="0" w:right="0" w:firstLine="851"/>
      </w:pPr>
      <w:r>
        <w:rPr>
          <w:rStyle w:val="12"/>
          <w:rFonts w:ascii="Times New Roman" w:hAnsi="Times New Roman" w:eastAsia="Calibri" w:cs="Times New Roman"/>
          <w:color w:val="auto"/>
          <w:sz w:val="24"/>
          <w:szCs w:val="24"/>
        </w:rPr>
        <w:t xml:space="preserve">Pasiūlyme tiekėjas turi aiškiai nurodyti, kuri pasiūlymo informacija yra </w:t>
      </w:r>
      <w:r>
        <w:fldChar w:fldCharType="begin"/>
      </w:r>
      <w:r>
        <w:instrText xml:space="preserve"> HYPERLINK  "https://vpt.lrv.lt/uploads/vpt/documents/files/LT_versija/E_vedlys/4_convenience/VPT_konfidencialumoisaiskinimas.pdf" </w:instrText>
      </w:r>
      <w:r>
        <w:fldChar w:fldCharType="separate"/>
      </w:r>
      <w:r>
        <w:rPr>
          <w:rStyle w:val="13"/>
          <w:rFonts w:ascii="Times New Roman" w:hAnsi="Times New Roman" w:eastAsia="Calibri" w:cs="Times New Roman"/>
          <w:color w:val="auto"/>
          <w:sz w:val="24"/>
          <w:szCs w:val="24"/>
        </w:rPr>
        <w:t>konfidenciali</w:t>
      </w:r>
      <w:r>
        <w:fldChar w:fldCharType="end"/>
      </w:r>
      <w:r>
        <w:rPr>
          <w:rStyle w:val="12"/>
          <w:rFonts w:ascii="Times New Roman" w:hAnsi="Times New Roman" w:eastAsia="Calibri" w:cs="Times New Roman"/>
          <w:color w:val="auto"/>
          <w:sz w:val="24"/>
          <w:szCs w:val="24"/>
        </w:rPr>
        <w:t xml:space="preserve">, vadovaujantis </w:t>
      </w:r>
      <w:r>
        <w:fldChar w:fldCharType="begin"/>
      </w:r>
      <w:r>
        <w:instrText xml:space="preserve"> HYPERLINK  "https://vpt.lrv.lt/uploads/vpt/documents/files/LT_versija/E_vedlys/4_convenience/VPI_20str.pdf" </w:instrText>
      </w:r>
      <w:r>
        <w:fldChar w:fldCharType="separate"/>
      </w:r>
      <w:r>
        <w:rPr>
          <w:rStyle w:val="13"/>
          <w:rFonts w:ascii="Times New Roman" w:hAnsi="Times New Roman" w:eastAsia="Calibri" w:cs="Times New Roman"/>
          <w:color w:val="auto"/>
          <w:sz w:val="24"/>
          <w:szCs w:val="24"/>
        </w:rPr>
        <w:t>VPĮ 20 straipsniu</w:t>
      </w:r>
      <w:r>
        <w:fldChar w:fldCharType="end"/>
      </w:r>
      <w:r>
        <w:rPr>
          <w:rStyle w:val="12"/>
          <w:rFonts w:ascii="Times New Roman" w:hAnsi="Times New Roman" w:eastAsia="Calibri" w:cs="Times New Roman"/>
          <w:color w:val="auto"/>
          <w:sz w:val="24"/>
          <w:szCs w:val="24"/>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r>
        <w:rPr>
          <w:rStyle w:val="12"/>
          <w:rFonts w:ascii="Times New Roman" w:hAnsi="Times New Roman" w:eastAsia="Calibri" w:cs="Times New Roman"/>
          <w:sz w:val="24"/>
          <w:szCs w:val="24"/>
        </w:rPr>
        <w:t>.</w:t>
      </w:r>
    </w:p>
    <w:p w14:paraId="7B1219F9">
      <w:pPr>
        <w:pStyle w:val="11"/>
        <w:numPr>
          <w:ilvl w:val="1"/>
          <w:numId w:val="9"/>
        </w:numPr>
        <w:tabs>
          <w:tab w:val="left" w:pos="1560"/>
        </w:tabs>
        <w:spacing w:after="0" w:line="240" w:lineRule="auto"/>
        <w:ind w:left="0" w:right="0" w:firstLine="851"/>
      </w:pPr>
      <w:r>
        <w:rPr>
          <w:rStyle w:val="12"/>
          <w:rFonts w:ascii="Times New Roman" w:hAnsi="Times New Roman" w:eastAsia="Calibri" w:cs="Times New Roman"/>
          <w:sz w:val="24"/>
          <w:szCs w:val="24"/>
        </w:rPr>
        <w:t>Pasiūlyme Prekės kaina nurodoma eurais. Į Prekės kainą įskaitomi visi mokesčiai ir visos tiekėjo išlaidos (įskaitant bet neapsiribojant pristatymo, sandėliavimo</w:t>
      </w:r>
      <w:r>
        <w:rPr>
          <w:rStyle w:val="12"/>
          <w:rFonts w:ascii="Times New Roman" w:hAnsi="Times New Roman" w:eastAsia="Calibri" w:cs="Times New Roman"/>
          <w:bCs/>
          <w:color w:val="auto"/>
          <w:sz w:val="24"/>
          <w:szCs w:val="24"/>
        </w:rPr>
        <w:t xml:space="preserve"> </w:t>
      </w:r>
      <w:r>
        <w:rPr>
          <w:rStyle w:val="12"/>
          <w:rFonts w:ascii="Times New Roman" w:hAnsi="Times New Roman" w:eastAsia="Calibri" w:cs="Times New Roman"/>
          <w:sz w:val="24"/>
          <w:szCs w:val="24"/>
        </w:rPr>
        <w:t>bei kitas su pirkimo objektu susijusias išlaidas). PVM turi būti nurodomas atskirai.</w:t>
      </w:r>
    </w:p>
    <w:p w14:paraId="007B6DE8">
      <w:pPr>
        <w:pStyle w:val="11"/>
        <w:numPr>
          <w:ilvl w:val="1"/>
          <w:numId w:val="9"/>
        </w:numPr>
        <w:tabs>
          <w:tab w:val="left" w:pos="1560"/>
        </w:tabs>
        <w:spacing w:after="0" w:line="240" w:lineRule="auto"/>
        <w:ind w:left="0" w:right="0" w:firstLine="851"/>
        <w:rPr>
          <w:rFonts w:ascii="Times New Roman" w:hAnsi="Times New Roman" w:eastAsia="Calibri" w:cs="Times New Roman"/>
          <w:sz w:val="24"/>
          <w:szCs w:val="24"/>
        </w:rPr>
      </w:pPr>
      <w:r>
        <w:rPr>
          <w:rFonts w:ascii="Times New Roman" w:hAnsi="Times New Roman" w:eastAsia="Calibri" w:cs="Times New Roman"/>
          <w:sz w:val="24"/>
          <w:szCs w:val="24"/>
        </w:rPr>
        <w:t>Pasiūlymas galioja jame tiekėjo nurodytą laiką. Pasiūlymas turi galioti ne trumpiau nei 90 dienų nuo pasiūlymų pateikimo termino pabaigos. Jeigu pasiūlyme nenurodytas jo galiojimo laikas, laikoma, kad pasiūlymas galioja tiek, kiek nustatyta šiame punkte.</w:t>
      </w:r>
    </w:p>
    <w:p w14:paraId="1A3407EB">
      <w:pPr>
        <w:pStyle w:val="11"/>
        <w:numPr>
          <w:ilvl w:val="1"/>
          <w:numId w:val="9"/>
        </w:numPr>
        <w:tabs>
          <w:tab w:val="left" w:pos="1560"/>
        </w:tabs>
        <w:spacing w:after="0" w:line="240" w:lineRule="auto"/>
        <w:ind w:left="0" w:right="0" w:firstLine="851"/>
      </w:pPr>
      <w:r>
        <w:rPr>
          <w:rStyle w:val="12"/>
          <w:rFonts w:ascii="Times New Roman" w:hAnsi="Times New Roman" w:eastAsia="Calibri" w:cs="Times New Roman"/>
          <w:color w:val="auto"/>
          <w:sz w:val="24"/>
          <w:szCs w:val="24"/>
        </w:rPr>
        <w:t xml:space="preserve">Kol nesibaigė pasiūlymų galiojimo laikas, perkančioji organizacija turi teisę prašyti, kad tiekėjai pratęstų jų galiojimą iki konkrečiai nurodyto laiko. </w:t>
      </w:r>
    </w:p>
    <w:p w14:paraId="59208369">
      <w:pPr>
        <w:pStyle w:val="11"/>
        <w:numPr>
          <w:ilvl w:val="1"/>
          <w:numId w:val="9"/>
        </w:numPr>
        <w:tabs>
          <w:tab w:val="left" w:pos="1560"/>
        </w:tabs>
        <w:spacing w:after="0" w:line="240" w:lineRule="auto"/>
        <w:ind w:left="0" w:right="0" w:firstLine="851"/>
      </w:pPr>
      <w:r>
        <w:rPr>
          <w:rStyle w:val="12"/>
          <w:rFonts w:ascii="Times New Roman" w:hAnsi="Times New Roman" w:eastAsia="Calibri" w:cs="Times New Roman"/>
          <w:color w:val="auto"/>
          <w:sz w:val="24"/>
          <w:szCs w:val="24"/>
        </w:rPr>
        <w:t>Perkančioji organizacija turi teisę pratęsti pasiūlymo pateikimo terminą. Apie naują pasiūlymų pateikimo terminą perkančioji organizacija paskelbia Viešųjų pirkimų įstatymo nustatyta tvarka CVP IS bei praneša tik CVP IS priemonėmis prie pirkimo prisijungusiems tiekėjams.</w:t>
      </w:r>
    </w:p>
    <w:p w14:paraId="4F5E2B99">
      <w:pPr>
        <w:pStyle w:val="11"/>
        <w:numPr>
          <w:ilvl w:val="1"/>
          <w:numId w:val="9"/>
        </w:numPr>
        <w:tabs>
          <w:tab w:val="left" w:pos="1560"/>
        </w:tabs>
        <w:spacing w:after="0" w:line="240" w:lineRule="auto"/>
        <w:ind w:left="0" w:right="0" w:firstLine="851"/>
      </w:pPr>
      <w:r>
        <w:rPr>
          <w:rStyle w:val="12"/>
          <w:rFonts w:ascii="Times New Roman" w:hAnsi="Times New Roman" w:eastAsia="Calibri" w:cs="Times New Roman"/>
          <w:color w:val="auto"/>
          <w:sz w:val="24"/>
          <w:szCs w:val="24"/>
        </w:rPr>
        <w:t xml:space="preserve">Tiekėjas iki galutinio pasiūlymų pateikimo termino pabaigos gali atsiimti bei pakeisti pasiūlymą. </w:t>
      </w:r>
    </w:p>
    <w:p w14:paraId="6ABB63A5">
      <w:pPr>
        <w:pStyle w:val="11"/>
        <w:numPr>
          <w:ilvl w:val="1"/>
          <w:numId w:val="9"/>
        </w:numPr>
        <w:tabs>
          <w:tab w:val="left" w:pos="1560"/>
        </w:tabs>
        <w:spacing w:after="0" w:line="240" w:lineRule="auto"/>
        <w:ind w:left="0" w:right="0" w:firstLine="851"/>
        <w:rPr>
          <w:rFonts w:ascii="Times New Roman" w:hAnsi="Times New Roman" w:eastAsia="Calibri" w:cs="Times New Roman"/>
          <w:sz w:val="24"/>
          <w:szCs w:val="24"/>
        </w:rPr>
      </w:pPr>
      <w:r>
        <w:rPr>
          <w:rFonts w:ascii="Times New Roman" w:hAnsi="Times New Roman" w:eastAsia="Calibri" w:cs="Times New Roman"/>
          <w:sz w:val="24"/>
          <w:szCs w:val="24"/>
        </w:rPr>
        <w:t>Perkančioji organizacija neatlygina tiekėjams išlaidų, patirtų rengiant ir pateikiant pasiūlymus.</w:t>
      </w:r>
    </w:p>
    <w:p w14:paraId="31EAB3B1">
      <w:pPr>
        <w:pStyle w:val="11"/>
        <w:tabs>
          <w:tab w:val="left" w:pos="1134"/>
          <w:tab w:val="left" w:pos="1843"/>
        </w:tabs>
        <w:spacing w:after="0" w:line="240" w:lineRule="auto"/>
        <w:ind w:left="0" w:right="0" w:firstLine="993"/>
        <w:rPr>
          <w:rFonts w:ascii="Times New Roman" w:hAnsi="Times New Roman" w:eastAsia="Calibri" w:cs="Times New Roman"/>
          <w:sz w:val="24"/>
          <w:szCs w:val="24"/>
        </w:rPr>
      </w:pPr>
    </w:p>
    <w:p w14:paraId="13FC65B8">
      <w:pPr>
        <w:pStyle w:val="11"/>
        <w:tabs>
          <w:tab w:val="left" w:pos="567"/>
          <w:tab w:val="left" w:pos="1134"/>
          <w:tab w:val="left" w:pos="1276"/>
        </w:tabs>
        <w:spacing w:after="0" w:line="240" w:lineRule="auto"/>
        <w:ind w:left="0" w:right="0" w:firstLine="0"/>
        <w:rPr>
          <w:rFonts w:ascii="Times New Roman" w:hAnsi="Times New Roman" w:eastAsia="Times New Roman" w:cs="Times New Roman"/>
          <w:b/>
          <w:color w:val="auto"/>
          <w:sz w:val="24"/>
          <w:szCs w:val="24"/>
          <w:lang w:eastAsia="en-US"/>
        </w:rPr>
      </w:pPr>
      <w:bookmarkStart w:id="12" w:name="_Toc60525486"/>
      <w:bookmarkStart w:id="13" w:name="_Toc47844932"/>
      <w:r>
        <w:rPr>
          <w:rFonts w:ascii="Times New Roman" w:hAnsi="Times New Roman" w:eastAsia="Times New Roman" w:cs="Times New Roman"/>
          <w:b/>
          <w:color w:val="auto"/>
          <w:sz w:val="24"/>
          <w:szCs w:val="24"/>
          <w:lang w:eastAsia="en-US"/>
        </w:rPr>
        <w:t>VI. PASIŪLYMŲ ŠIFRAVIMAS</w:t>
      </w:r>
    </w:p>
    <w:p w14:paraId="54D70435">
      <w:pPr>
        <w:pStyle w:val="11"/>
        <w:tabs>
          <w:tab w:val="left" w:pos="567"/>
          <w:tab w:val="left" w:pos="1134"/>
          <w:tab w:val="left" w:pos="1276"/>
        </w:tabs>
        <w:spacing w:after="0" w:line="240" w:lineRule="auto"/>
        <w:ind w:left="0" w:right="0" w:firstLine="0"/>
        <w:rPr>
          <w:rFonts w:ascii="Times New Roman" w:hAnsi="Times New Roman" w:eastAsia="Times New Roman" w:cs="Times New Roman"/>
          <w:b/>
          <w:color w:val="auto"/>
          <w:sz w:val="24"/>
          <w:szCs w:val="24"/>
          <w:lang w:eastAsia="en-US"/>
        </w:rPr>
      </w:pPr>
    </w:p>
    <w:p w14:paraId="57C94037">
      <w:pPr>
        <w:pStyle w:val="11"/>
        <w:numPr>
          <w:ilvl w:val="1"/>
          <w:numId w:val="10"/>
        </w:numPr>
        <w:tabs>
          <w:tab w:val="left" w:pos="0"/>
          <w:tab w:val="left" w:pos="567"/>
          <w:tab w:val="left" w:pos="1276"/>
        </w:tabs>
        <w:spacing w:after="0" w:line="240" w:lineRule="auto"/>
        <w:ind w:left="0" w:right="0" w:firstLine="851"/>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Tiekėjo teikiamas pasiūlymas gali būti užšifruojamas. Tiekėjas, nusprendęs pateikti užšifruotą pasiūlymą, turi:</w:t>
      </w:r>
    </w:p>
    <w:p w14:paraId="5EB16B73">
      <w:pPr>
        <w:pStyle w:val="11"/>
        <w:numPr>
          <w:ilvl w:val="2"/>
          <w:numId w:val="11"/>
        </w:numPr>
        <w:tabs>
          <w:tab w:val="left" w:pos="567"/>
          <w:tab w:val="left" w:pos="720"/>
          <w:tab w:val="left" w:pos="1134"/>
        </w:tabs>
        <w:spacing w:after="0" w:line="240" w:lineRule="auto"/>
        <w:ind w:left="0" w:right="0" w:firstLine="709"/>
      </w:pPr>
      <w:r>
        <w:rPr>
          <w:rStyle w:val="12"/>
          <w:rFonts w:ascii="Times New Roman" w:hAnsi="Times New Roman" w:eastAsia="Times New Roman" w:cs="Times New Roman"/>
          <w:color w:val="auto"/>
          <w:sz w:val="24"/>
          <w:szCs w:val="24"/>
        </w:rPr>
        <w:t xml:space="preserve">Iki pasiūlymų pateikimo termino pabaigos naudodamasis CVP IS priemonėmis pateikti užšifruotą pasiūlymą (užšifruojamas visas pasiūlymas arba pasiūlymo dokumentas, kuriame nurodyta </w:t>
      </w:r>
      <w:r>
        <w:rPr>
          <w:rStyle w:val="12"/>
          <w:rFonts w:ascii="Times New Roman" w:hAnsi="Times New Roman" w:eastAsia="Times New Roman" w:cs="Times New Roman"/>
          <w:sz w:val="24"/>
          <w:szCs w:val="24"/>
        </w:rPr>
        <w:t xml:space="preserve">pasiūlymo kaina). </w:t>
      </w:r>
    </w:p>
    <w:p w14:paraId="57740314">
      <w:pPr>
        <w:pStyle w:val="11"/>
        <w:numPr>
          <w:ilvl w:val="2"/>
          <w:numId w:val="12"/>
        </w:numPr>
        <w:tabs>
          <w:tab w:val="left" w:pos="567"/>
          <w:tab w:val="left" w:pos="720"/>
          <w:tab w:val="left" w:pos="1134"/>
        </w:tabs>
        <w:spacing w:after="0" w:line="240" w:lineRule="auto"/>
        <w:ind w:left="-142" w:right="0" w:firstLine="862"/>
      </w:pPr>
      <w:r>
        <w:rPr>
          <w:rStyle w:val="12"/>
          <w:rFonts w:ascii="Times New Roman" w:hAnsi="Times New Roman" w:eastAsia="Times New Roman" w:cs="Times New Roman"/>
          <w:sz w:val="24"/>
          <w:szCs w:val="24"/>
        </w:rPr>
        <w:t>Iki vokų atplėšimo procedūros (posėdžio) pradžios CVP IS susirašinėjimo priemonėmis</w:t>
      </w:r>
      <w:r>
        <w:rPr>
          <w:rStyle w:val="12"/>
          <w:rFonts w:ascii="Times New Roman" w:hAnsi="Times New Roman" w:eastAsia="Times New Roman" w:cs="Times New Roman"/>
          <w:b/>
          <w:sz w:val="24"/>
          <w:szCs w:val="24"/>
        </w:rPr>
        <w:t xml:space="preserve"> </w:t>
      </w:r>
      <w:r>
        <w:rPr>
          <w:rStyle w:val="12"/>
          <w:rFonts w:ascii="Times New Roman" w:hAnsi="Times New Roman" w:eastAsia="Times New Roman" w:cs="Times New Roman"/>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Pr>
          <w:rStyle w:val="12"/>
          <w:rFonts w:ascii="Times New Roman" w:hAnsi="Times New Roman" w:eastAsia="Times New Roman" w:cs="Times New Roman"/>
          <w:color w:val="auto"/>
          <w:sz w:val="24"/>
          <w:szCs w:val="24"/>
        </w:rPr>
        <w:t>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8A6EA1D">
      <w:pPr>
        <w:pStyle w:val="11"/>
        <w:numPr>
          <w:ilvl w:val="1"/>
          <w:numId w:val="12"/>
        </w:numPr>
        <w:tabs>
          <w:tab w:val="left" w:pos="567"/>
          <w:tab w:val="left" w:pos="1134"/>
          <w:tab w:val="left" w:pos="1276"/>
          <w:tab w:val="left" w:pos="1418"/>
        </w:tabs>
        <w:spacing w:after="0" w:line="240" w:lineRule="auto"/>
        <w:ind w:left="0" w:right="0" w:firstLine="70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67017D3">
      <w:pPr>
        <w:pStyle w:val="11"/>
        <w:spacing w:after="0" w:line="240" w:lineRule="auto"/>
        <w:ind w:left="1080" w:right="0" w:firstLine="0"/>
        <w:rPr>
          <w:rFonts w:ascii="Times New Roman" w:hAnsi="Times New Roman" w:eastAsia="Times New Roman" w:cs="Times New Roman"/>
          <w:b/>
          <w:color w:val="auto"/>
          <w:sz w:val="24"/>
          <w:szCs w:val="24"/>
          <w:lang w:eastAsia="en-US"/>
        </w:rPr>
      </w:pPr>
    </w:p>
    <w:p w14:paraId="254EE9D2">
      <w:pPr>
        <w:pStyle w:val="11"/>
        <w:spacing w:after="0" w:line="240" w:lineRule="auto"/>
        <w:ind w:left="1080" w:right="0" w:firstLine="0"/>
      </w:pPr>
      <w:r>
        <w:rPr>
          <w:rStyle w:val="12"/>
          <w:rFonts w:ascii="Times New Roman" w:hAnsi="Times New Roman" w:eastAsia="Times New Roman" w:cs="Times New Roman"/>
          <w:b/>
          <w:color w:val="auto"/>
          <w:sz w:val="24"/>
          <w:szCs w:val="24"/>
          <w:lang w:eastAsia="en-US"/>
        </w:rPr>
        <w:t>VII. PASIŪLYMŲ GALIOJIMO UŽTIKRINIMAS</w:t>
      </w:r>
      <w:bookmarkEnd w:id="12"/>
      <w:bookmarkEnd w:id="13"/>
      <w:r>
        <w:rPr>
          <w:rStyle w:val="12"/>
          <w:rFonts w:ascii="Times New Roman" w:hAnsi="Times New Roman" w:eastAsia="Times New Roman" w:cs="Times New Roman"/>
          <w:b/>
          <w:color w:val="auto"/>
          <w:sz w:val="24"/>
          <w:szCs w:val="24"/>
          <w:lang w:eastAsia="en-US"/>
        </w:rPr>
        <w:t xml:space="preserve"> </w:t>
      </w:r>
    </w:p>
    <w:p w14:paraId="5F6CF3E8">
      <w:pPr>
        <w:pStyle w:val="11"/>
        <w:spacing w:after="0" w:line="240" w:lineRule="auto"/>
        <w:ind w:left="0" w:right="0" w:firstLine="851"/>
        <w:rPr>
          <w:rFonts w:ascii="Times New Roman" w:hAnsi="Times New Roman" w:eastAsia="Times New Roman" w:cs="Times New Roman"/>
          <w:color w:val="auto"/>
          <w:sz w:val="24"/>
          <w:szCs w:val="24"/>
        </w:rPr>
      </w:pPr>
    </w:p>
    <w:p w14:paraId="71D5E438">
      <w:pPr>
        <w:pStyle w:val="11"/>
        <w:widowControl w:val="0"/>
        <w:numPr>
          <w:ilvl w:val="1"/>
          <w:numId w:val="13"/>
        </w:numPr>
        <w:autoSpaceDE w:val="0"/>
        <w:spacing w:after="0" w:line="240" w:lineRule="auto"/>
        <w:ind w:left="0" w:right="0" w:firstLine="70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Perkančioji organizacija nereikalauja pasiūlymų galiojimo užtikrinimo.</w:t>
      </w:r>
    </w:p>
    <w:p w14:paraId="35A1297D">
      <w:pPr>
        <w:pStyle w:val="11"/>
        <w:widowControl w:val="0"/>
        <w:autoSpaceDE w:val="0"/>
        <w:spacing w:after="0" w:line="240" w:lineRule="auto"/>
        <w:ind w:left="851" w:right="0" w:firstLine="0"/>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 </w:t>
      </w:r>
    </w:p>
    <w:p w14:paraId="02C15EAE">
      <w:pPr>
        <w:pStyle w:val="11"/>
        <w:spacing w:after="0" w:line="240" w:lineRule="auto"/>
        <w:ind w:left="1080" w:right="0" w:firstLine="0"/>
        <w:rPr>
          <w:rFonts w:ascii="Times New Roman" w:hAnsi="Times New Roman" w:eastAsia="Times New Roman" w:cs="Times New Roman"/>
          <w:b/>
          <w:color w:val="auto"/>
          <w:sz w:val="24"/>
          <w:szCs w:val="24"/>
          <w:lang w:eastAsia="en-US"/>
        </w:rPr>
      </w:pPr>
    </w:p>
    <w:p w14:paraId="4F59EA83">
      <w:pPr>
        <w:pStyle w:val="11"/>
        <w:spacing w:after="0" w:line="240" w:lineRule="auto"/>
        <w:ind w:left="1080" w:right="0" w:firstLine="0"/>
      </w:pPr>
      <w:r>
        <w:rPr>
          <w:rStyle w:val="12"/>
          <w:rFonts w:ascii="Times New Roman" w:hAnsi="Times New Roman" w:eastAsia="Times New Roman" w:cs="Times New Roman"/>
          <w:b/>
          <w:color w:val="auto"/>
          <w:sz w:val="24"/>
          <w:szCs w:val="24"/>
          <w:lang w:eastAsia="en-US"/>
        </w:rPr>
        <w:t>VIII. KONKURSO SĄLYGŲ PAAIŠKINIMAS IR PATIKSLINIMAS</w:t>
      </w:r>
    </w:p>
    <w:p w14:paraId="4786915D">
      <w:pPr>
        <w:pStyle w:val="11"/>
        <w:spacing w:after="0" w:line="240" w:lineRule="auto"/>
        <w:ind w:left="0" w:right="0" w:firstLine="851"/>
        <w:rPr>
          <w:rFonts w:ascii="Times New Roman" w:hAnsi="Times New Roman" w:eastAsia="Times New Roman" w:cs="Times New Roman"/>
          <w:color w:val="auto"/>
          <w:sz w:val="24"/>
          <w:szCs w:val="24"/>
        </w:rPr>
      </w:pPr>
    </w:p>
    <w:p w14:paraId="10836B3D">
      <w:pPr>
        <w:pStyle w:val="11"/>
        <w:numPr>
          <w:ilvl w:val="1"/>
          <w:numId w:val="14"/>
        </w:numPr>
        <w:tabs>
          <w:tab w:val="left" w:pos="426"/>
          <w:tab w:val="left" w:pos="1134"/>
        </w:tabs>
        <w:spacing w:after="0" w:line="240" w:lineRule="auto"/>
        <w:ind w:left="0" w:right="0" w:firstLine="709"/>
      </w:pPr>
      <w:bookmarkStart w:id="14" w:name="_Toc60525487"/>
      <w:bookmarkStart w:id="15" w:name="_Toc47844933"/>
      <w:r>
        <w:rPr>
          <w:rStyle w:val="12"/>
          <w:rFonts w:ascii="Times New Roman" w:hAnsi="Times New Roman" w:eastAsia="Calibri" w:cs="Times New Roman"/>
          <w:color w:val="auto"/>
          <w:sz w:val="24"/>
          <w:szCs w:val="24"/>
        </w:rPr>
        <w:t>Pirkimo sąlygos gali būti paaiškinamos, patikslinamos tiekėjų iniciatyva, jiems CVP IS susirašinėjimo priemonėmis kreipiantis į perkančiąją organizaciją. Prašymai paaiškinti pirkimo sąlygas gali būti pateikiami perkančiajai organizacijai CVP IS susirašinėjimo priemonėmis ne vėliau kaip likus 1 darbo dieną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r>
        <w:rPr>
          <w:rStyle w:val="12"/>
          <w:rFonts w:ascii="Times New Roman" w:hAnsi="Times New Roman" w:eastAsia="Calibri" w:cs="Times New Roman"/>
          <w:sz w:val="24"/>
          <w:szCs w:val="24"/>
        </w:rPr>
        <w:t>.</w:t>
      </w:r>
    </w:p>
    <w:p w14:paraId="1CB5BD75">
      <w:pPr>
        <w:pStyle w:val="11"/>
        <w:numPr>
          <w:ilvl w:val="1"/>
          <w:numId w:val="15"/>
        </w:numPr>
        <w:tabs>
          <w:tab w:val="left" w:pos="567"/>
          <w:tab w:val="left" w:pos="1134"/>
        </w:tabs>
        <w:spacing w:after="0" w:line="240" w:lineRule="auto"/>
        <w:ind w:left="0" w:right="0" w:firstLine="709"/>
        <w:rPr>
          <w:rFonts w:ascii="Times New Roman" w:hAnsi="Times New Roman" w:eastAsia="Calibri" w:cs="Times New Roman"/>
          <w:sz w:val="24"/>
          <w:szCs w:val="24"/>
        </w:rPr>
      </w:pPr>
      <w:r>
        <w:rPr>
          <w:rFonts w:ascii="Times New Roman" w:hAnsi="Times New Roman" w:eastAsia="Calibri" w:cs="Times New Roman"/>
          <w:sz w:val="24"/>
          <w:szCs w:val="24"/>
        </w:rPr>
        <w:t>Nesibaigus pasiūlymų pateikimo terminui perkančioji organizacija turi teisę savo iniciatyva paaiškinti, patikslinti pirkimo sąlygas.</w:t>
      </w:r>
    </w:p>
    <w:p w14:paraId="0331F11F">
      <w:pPr>
        <w:pStyle w:val="11"/>
        <w:numPr>
          <w:ilvl w:val="1"/>
          <w:numId w:val="15"/>
        </w:numPr>
        <w:tabs>
          <w:tab w:val="left" w:pos="567"/>
          <w:tab w:val="left" w:pos="1134"/>
        </w:tabs>
        <w:spacing w:after="0" w:line="240" w:lineRule="auto"/>
        <w:ind w:left="0" w:right="0" w:firstLine="709"/>
      </w:pPr>
      <w:r>
        <w:rPr>
          <w:rStyle w:val="12"/>
          <w:rFonts w:ascii="Times New Roman" w:hAnsi="Times New Roman" w:eastAsia="Calibri" w:cs="Times New Roman"/>
          <w:color w:val="auto"/>
          <w:sz w:val="24"/>
          <w:szCs w:val="24"/>
        </w:rPr>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atsakymus į tiekėjų klausimus ar pirkimo sąlygų paaiškinimus, patikslinimus perkančiosios organizacijos iniciatyva paskelbiami CVP IS bei teikiami CVP IS priemonėmis prie pirkimo prisijungusiems tiekėjams, ne vėliau kaip likus 1 darbo dienai iki pasiūlymų pateikimo termino pabaigos. </w:t>
      </w:r>
    </w:p>
    <w:p w14:paraId="2DFBEDE8">
      <w:pPr>
        <w:pStyle w:val="11"/>
        <w:numPr>
          <w:ilvl w:val="1"/>
          <w:numId w:val="15"/>
        </w:numPr>
        <w:tabs>
          <w:tab w:val="left" w:pos="567"/>
          <w:tab w:val="left" w:pos="1134"/>
        </w:tabs>
        <w:spacing w:after="0" w:line="240" w:lineRule="auto"/>
        <w:ind w:left="0" w:right="0" w:firstLine="709"/>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Perkančioji organizacija, paaiškindama ar patikslindama pirkimo dokumentus, užtikrina tiekėjų anonimiškumą, t. y. užtikrina, kad tiekėjai nesužinotų kitų tiekėjų, ketinančių dalyvauti pirkimo procedūrose, pavadinimų ir kitų rekvizitų.</w:t>
      </w:r>
    </w:p>
    <w:p w14:paraId="34E2A73D">
      <w:pPr>
        <w:pStyle w:val="11"/>
        <w:numPr>
          <w:ilvl w:val="1"/>
          <w:numId w:val="15"/>
        </w:numPr>
        <w:tabs>
          <w:tab w:val="left" w:pos="567"/>
          <w:tab w:val="left" w:pos="1134"/>
        </w:tabs>
        <w:spacing w:after="0" w:line="240" w:lineRule="auto"/>
        <w:ind w:left="0" w:right="0" w:firstLine="709"/>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Jei perkančioji organizacija paaiškinimų ar patikslinimų nepateikia iki nurodyto termino, pasiūlymų pateikimo terminas nukeliamas ne trumpesniam laikui nei tas, kiek vėluojama juos pateikti.</w:t>
      </w:r>
    </w:p>
    <w:p w14:paraId="7636A45A">
      <w:pPr>
        <w:pStyle w:val="11"/>
        <w:numPr>
          <w:ilvl w:val="1"/>
          <w:numId w:val="15"/>
        </w:numPr>
        <w:tabs>
          <w:tab w:val="left" w:pos="567"/>
          <w:tab w:val="left" w:pos="1134"/>
        </w:tabs>
        <w:spacing w:after="0" w:line="240" w:lineRule="auto"/>
        <w:ind w:left="0" w:right="0" w:firstLine="709"/>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CVP IS prie pirkimo dokumentų.</w:t>
      </w:r>
    </w:p>
    <w:p w14:paraId="294BFEB1">
      <w:pPr>
        <w:pStyle w:val="11"/>
        <w:numPr>
          <w:ilvl w:val="1"/>
          <w:numId w:val="15"/>
        </w:numPr>
        <w:tabs>
          <w:tab w:val="left" w:pos="426"/>
          <w:tab w:val="left" w:pos="1134"/>
        </w:tabs>
        <w:spacing w:after="0" w:line="240" w:lineRule="auto"/>
        <w:ind w:left="0" w:right="0" w:firstLine="851"/>
      </w:pPr>
      <w:r>
        <w:rPr>
          <w:rStyle w:val="12"/>
          <w:rFonts w:ascii="Times New Roman" w:hAnsi="Times New Roman" w:eastAsia="Calibri" w:cs="Times New Roman"/>
          <w:color w:val="auto"/>
          <w:sz w:val="24"/>
          <w:szCs w:val="24"/>
        </w:rPr>
        <w:t>Bet kokia informacija, pirkimo sąlygų paaiškinimai, pranešimai ar kitas perkančiosios organizacijos ir tiekėjo susirašinėjimas yra vykdomas tik CVP IS susirašinėjimo priemonėmis. Perkančioji organizacija ne</w:t>
      </w:r>
      <w:r>
        <w:rPr>
          <w:rStyle w:val="12"/>
          <w:rFonts w:ascii="Times New Roman" w:hAnsi="Times New Roman" w:eastAsia="Calibri" w:cs="Times New Roman"/>
          <w:sz w:val="24"/>
          <w:szCs w:val="24"/>
        </w:rPr>
        <w:t>ketina rengti susitikimų su tiekėjais dėl pirkimo dokumentų paaiškinimų.</w:t>
      </w:r>
    </w:p>
    <w:p w14:paraId="637698A7">
      <w:pPr>
        <w:pStyle w:val="11"/>
        <w:tabs>
          <w:tab w:val="left" w:pos="1560"/>
        </w:tabs>
        <w:spacing w:after="0" w:line="240" w:lineRule="auto"/>
        <w:ind w:left="851" w:right="0" w:firstLine="0"/>
        <w:rPr>
          <w:rFonts w:ascii="Times New Roman" w:hAnsi="Times New Roman" w:eastAsia="Times New Roman" w:cs="Times New Roman"/>
          <w:color w:val="auto"/>
          <w:sz w:val="24"/>
          <w:szCs w:val="24"/>
        </w:rPr>
      </w:pPr>
    </w:p>
    <w:p w14:paraId="57CB1C07">
      <w:pPr>
        <w:pStyle w:val="11"/>
        <w:spacing w:after="0" w:line="240" w:lineRule="auto"/>
        <w:ind w:left="1080" w:right="0" w:firstLine="0"/>
        <w:rPr>
          <w:rFonts w:ascii="Times New Roman" w:hAnsi="Times New Roman" w:eastAsia="Times New Roman" w:cs="Times New Roman"/>
          <w:b/>
          <w:color w:val="auto"/>
          <w:sz w:val="24"/>
          <w:szCs w:val="24"/>
          <w:lang w:eastAsia="en-US"/>
        </w:rPr>
      </w:pPr>
      <w:r>
        <w:rPr>
          <w:rFonts w:ascii="Times New Roman" w:hAnsi="Times New Roman" w:eastAsia="Times New Roman" w:cs="Times New Roman"/>
          <w:b/>
          <w:color w:val="auto"/>
          <w:sz w:val="24"/>
          <w:szCs w:val="24"/>
          <w:lang w:eastAsia="en-US"/>
        </w:rPr>
        <w:t xml:space="preserve">IX. </w:t>
      </w:r>
      <w:bookmarkEnd w:id="14"/>
      <w:bookmarkEnd w:id="15"/>
      <w:r>
        <w:rPr>
          <w:rFonts w:ascii="Times New Roman" w:hAnsi="Times New Roman" w:eastAsia="Times New Roman" w:cs="Times New Roman"/>
          <w:b/>
          <w:color w:val="auto"/>
          <w:sz w:val="24"/>
          <w:szCs w:val="24"/>
          <w:lang w:eastAsia="en-US"/>
        </w:rPr>
        <w:t xml:space="preserve">SUSIPAŽINIMAS SU TIEKĖJŲ PASIŪLYMAIS GAUTAIS </w:t>
      </w:r>
    </w:p>
    <w:p w14:paraId="25FF1ED2">
      <w:pPr>
        <w:pStyle w:val="11"/>
        <w:spacing w:after="0" w:line="240" w:lineRule="auto"/>
        <w:ind w:left="1080" w:right="0" w:firstLine="0"/>
        <w:rPr>
          <w:rFonts w:ascii="Times New Roman" w:hAnsi="Times New Roman" w:eastAsia="Times New Roman" w:cs="Times New Roman"/>
          <w:b/>
          <w:color w:val="auto"/>
          <w:sz w:val="24"/>
          <w:szCs w:val="24"/>
          <w:lang w:eastAsia="en-US"/>
        </w:rPr>
      </w:pPr>
      <w:r>
        <w:rPr>
          <w:rFonts w:ascii="Times New Roman" w:hAnsi="Times New Roman" w:eastAsia="Times New Roman" w:cs="Times New Roman"/>
          <w:b/>
          <w:color w:val="auto"/>
          <w:sz w:val="24"/>
          <w:szCs w:val="24"/>
          <w:lang w:eastAsia="en-US"/>
        </w:rPr>
        <w:t>CVP IS PRIEMONĖMIS</w:t>
      </w:r>
    </w:p>
    <w:p w14:paraId="474E35CE">
      <w:pPr>
        <w:pStyle w:val="11"/>
        <w:spacing w:after="0" w:line="240" w:lineRule="auto"/>
        <w:ind w:left="0" w:right="0" w:firstLine="851"/>
        <w:rPr>
          <w:rFonts w:ascii="Times New Roman" w:hAnsi="Times New Roman" w:eastAsia="Times New Roman" w:cs="Times New Roman"/>
          <w:i/>
          <w:color w:val="auto"/>
          <w:sz w:val="24"/>
          <w:szCs w:val="24"/>
          <w:lang w:eastAsia="en-US"/>
        </w:rPr>
      </w:pPr>
    </w:p>
    <w:p w14:paraId="1E72FFAC">
      <w:pPr>
        <w:pStyle w:val="11"/>
        <w:numPr>
          <w:ilvl w:val="1"/>
          <w:numId w:val="16"/>
        </w:numPr>
        <w:tabs>
          <w:tab w:val="left" w:pos="1134"/>
          <w:tab w:val="left" w:pos="1418"/>
        </w:tabs>
        <w:spacing w:after="0" w:line="240" w:lineRule="auto"/>
        <w:ind w:left="0" w:right="0" w:firstLine="900"/>
      </w:pPr>
      <w:bookmarkStart w:id="16" w:name="_Toc319936459"/>
      <w:r>
        <w:rPr>
          <w:rStyle w:val="12"/>
          <w:rFonts w:ascii="Times New Roman" w:hAnsi="Times New Roman" w:eastAsia="Calibri" w:cs="Times New Roman"/>
          <w:bCs/>
          <w:color w:val="auto"/>
          <w:sz w:val="24"/>
          <w:szCs w:val="24"/>
        </w:rPr>
        <w:t xml:space="preserve">Susipažinimas su tiekėjų pasiūlymais, gautais CVP IS priemonėmis vyks elektroniniu būdu </w:t>
      </w:r>
      <w:r>
        <w:rPr>
          <w:rStyle w:val="12"/>
          <w:rFonts w:ascii="Times New Roman" w:hAnsi="Times New Roman" w:eastAsia="Calibri" w:cs="Times New Roman"/>
          <w:color w:val="auto"/>
          <w:sz w:val="24"/>
          <w:szCs w:val="24"/>
        </w:rPr>
        <w:t>perkančiosios organizacijos patalpose. Pradinio susipažinimo su elektroninėmis priemonėmis CVP IS gautais pasiūlymais</w:t>
      </w:r>
      <w:r>
        <w:rPr>
          <w:rStyle w:val="12"/>
          <w:rFonts w:ascii="Times New Roman" w:hAnsi="Times New Roman" w:eastAsia="Calibri" w:cs="Times New Roman"/>
          <w:bCs/>
          <w:color w:val="auto"/>
          <w:sz w:val="24"/>
          <w:szCs w:val="24"/>
        </w:rPr>
        <w:t xml:space="preserve"> laikas nurodytas skelbime apie pirkimą</w:t>
      </w:r>
      <w:r>
        <w:rPr>
          <w:rStyle w:val="12"/>
          <w:rFonts w:ascii="Times New Roman" w:hAnsi="Times New Roman" w:eastAsia="Calibri" w:cs="Times New Roman"/>
          <w:color w:val="auto"/>
          <w:sz w:val="24"/>
          <w:szCs w:val="24"/>
        </w:rPr>
        <w:t>.</w:t>
      </w:r>
    </w:p>
    <w:p w14:paraId="3CC7292D">
      <w:pPr>
        <w:pStyle w:val="11"/>
        <w:numPr>
          <w:ilvl w:val="1"/>
          <w:numId w:val="17"/>
        </w:numPr>
        <w:tabs>
          <w:tab w:val="left" w:pos="1418"/>
        </w:tabs>
        <w:spacing w:after="0" w:line="240" w:lineRule="auto"/>
        <w:ind w:left="0" w:right="0" w:firstLine="900"/>
      </w:pPr>
      <w:r>
        <w:rPr>
          <w:rStyle w:val="12"/>
          <w:rFonts w:ascii="Times New Roman" w:hAnsi="Times New Roman" w:eastAsia="Calibri" w:cs="Times New Roman"/>
          <w:color w:val="auto"/>
          <w:sz w:val="24"/>
          <w:szCs w:val="24"/>
        </w:rPr>
        <w:t>Tiekėjai nedalyvauja susipažinimo su pasiūlymais, pateiktais elektroninėmis priemonėmis, posėdyje. Pasiūlymų nagrinėjimo, vertinimo ir palyginimo procedūra vykdoma pasiūlymus pateikusiems tiekėjams nedalyvaujant.</w:t>
      </w:r>
    </w:p>
    <w:p w14:paraId="3F8365F6">
      <w:pPr>
        <w:pStyle w:val="11"/>
        <w:spacing w:before="240" w:after="120" w:line="240" w:lineRule="auto"/>
        <w:ind w:left="1080" w:right="0" w:firstLine="0"/>
        <w:rPr>
          <w:rFonts w:ascii="Times New Roman" w:hAnsi="Times New Roman" w:eastAsia="Calibri" w:cs="Times New Roman"/>
          <w:b/>
          <w:sz w:val="24"/>
          <w:szCs w:val="24"/>
        </w:rPr>
      </w:pPr>
      <w:r>
        <w:rPr>
          <w:rFonts w:ascii="Times New Roman" w:hAnsi="Times New Roman" w:eastAsia="Calibri" w:cs="Times New Roman"/>
          <w:b/>
          <w:sz w:val="24"/>
          <w:szCs w:val="24"/>
        </w:rPr>
        <w:t>X. PASIŪLYMŲ NAGRINĖJIMAS</w:t>
      </w:r>
      <w:bookmarkEnd w:id="16"/>
    </w:p>
    <w:p w14:paraId="2EEB5434">
      <w:pPr>
        <w:pStyle w:val="11"/>
        <w:numPr>
          <w:ilvl w:val="1"/>
          <w:numId w:val="18"/>
        </w:numPr>
        <w:tabs>
          <w:tab w:val="left" w:pos="426"/>
          <w:tab w:val="left" w:pos="1560"/>
        </w:tabs>
        <w:spacing w:after="0" w:line="240" w:lineRule="auto"/>
        <w:ind w:left="0" w:right="0" w:firstLine="851"/>
      </w:pPr>
      <w:bookmarkStart w:id="17" w:name="_Toc319936460"/>
      <w:r>
        <w:rPr>
          <w:rStyle w:val="12"/>
          <w:rFonts w:ascii="Times New Roman" w:hAnsi="Times New Roman" w:eastAsia="Calibri" w:cs="Times New Roman"/>
          <w:color w:val="auto"/>
          <w:sz w:val="24"/>
          <w:szCs w:val="24"/>
        </w:rPr>
        <w:t>Perkančioji organizacija tiekėjų pasiūlymus vertina tokiu eiliškumu:</w:t>
      </w:r>
    </w:p>
    <w:p w14:paraId="150A0D75">
      <w:pPr>
        <w:pStyle w:val="11"/>
        <w:numPr>
          <w:ilvl w:val="2"/>
          <w:numId w:val="19"/>
        </w:numPr>
        <w:tabs>
          <w:tab w:val="left" w:pos="426"/>
          <w:tab w:val="left" w:pos="1701"/>
        </w:tabs>
        <w:spacing w:after="0" w:line="240" w:lineRule="auto"/>
        <w:ind w:left="142" w:right="0" w:firstLine="709"/>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vertina ar tiekėjo siūlomas pirkimo objektas atitinka pirkimo dokumentuose nustatytus reikalavimus;</w:t>
      </w:r>
    </w:p>
    <w:p w14:paraId="3DB30EAE">
      <w:pPr>
        <w:pStyle w:val="11"/>
        <w:numPr>
          <w:ilvl w:val="2"/>
          <w:numId w:val="19"/>
        </w:numPr>
        <w:tabs>
          <w:tab w:val="left" w:pos="426"/>
          <w:tab w:val="left" w:pos="1701"/>
        </w:tabs>
        <w:spacing w:after="0" w:line="240" w:lineRule="auto"/>
        <w:ind w:left="0" w:right="0" w:firstLine="851"/>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įvertina, ar tiekėjo pasiūlyme nėra nurodytos kainos apskaičiavimo klaidų.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9470680">
      <w:pPr>
        <w:pStyle w:val="11"/>
        <w:numPr>
          <w:ilvl w:val="2"/>
          <w:numId w:val="19"/>
        </w:numPr>
        <w:tabs>
          <w:tab w:val="left" w:pos="426"/>
          <w:tab w:val="left" w:pos="1701"/>
        </w:tabs>
        <w:spacing w:after="0" w:line="240" w:lineRule="auto"/>
        <w:ind w:left="0" w:right="0" w:firstLine="851"/>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įvertina, ar tiekėjo pasiūlyme nurodyta kaina nėra per didelė ir perkančiajai organizacijai nepriimtina;</w:t>
      </w:r>
    </w:p>
    <w:p w14:paraId="54D11572">
      <w:pPr>
        <w:pStyle w:val="11"/>
        <w:numPr>
          <w:ilvl w:val="1"/>
          <w:numId w:val="19"/>
        </w:numPr>
        <w:tabs>
          <w:tab w:val="left" w:pos="426"/>
          <w:tab w:val="left" w:pos="1560"/>
        </w:tabs>
        <w:spacing w:after="0" w:line="240" w:lineRule="auto"/>
        <w:ind w:left="0" w:right="0" w:firstLine="851"/>
      </w:pPr>
      <w:r>
        <w:rPr>
          <w:rStyle w:val="12"/>
          <w:rFonts w:ascii="Times New Roman" w:hAnsi="Times New Roman" w:eastAsia="Calibri" w:cs="Times New Roman"/>
          <w:color w:val="auto"/>
          <w:sz w:val="24"/>
          <w:szCs w:val="24"/>
        </w:rPr>
        <w:t>Perkančioji organizacija gali nevertinti viso tiekėjo pasiūlymo, jeigu patikrinusi jo dalį nustato, kad, vadovaujantis pirkimo dokumentų reikalavimais, pasiūlymas turi būti atmestas.</w:t>
      </w:r>
    </w:p>
    <w:p w14:paraId="7430920C">
      <w:pPr>
        <w:pStyle w:val="11"/>
        <w:numPr>
          <w:ilvl w:val="1"/>
          <w:numId w:val="19"/>
        </w:numPr>
        <w:tabs>
          <w:tab w:val="left" w:pos="426"/>
          <w:tab w:val="left" w:pos="1560"/>
        </w:tabs>
        <w:spacing w:after="0" w:line="240" w:lineRule="auto"/>
        <w:ind w:left="0" w:right="0" w:firstLine="851"/>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65FDC2F">
      <w:pPr>
        <w:pStyle w:val="11"/>
        <w:numPr>
          <w:ilvl w:val="1"/>
          <w:numId w:val="19"/>
        </w:numPr>
        <w:tabs>
          <w:tab w:val="left" w:pos="426"/>
          <w:tab w:val="left" w:pos="1560"/>
        </w:tabs>
        <w:spacing w:after="0" w:line="240" w:lineRule="auto"/>
        <w:ind w:left="0" w:right="0" w:firstLine="851"/>
      </w:pPr>
      <w:r>
        <w:rPr>
          <w:rStyle w:val="12"/>
          <w:rFonts w:ascii="Times New Roman" w:hAnsi="Times New Roman" w:eastAsia="Calibri" w:cs="Times New Roman"/>
          <w:color w:val="auto"/>
          <w:sz w:val="24"/>
          <w:szCs w:val="24"/>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Pr>
          <w:rStyle w:val="12"/>
          <w:rFonts w:ascii="Times New Roman" w:hAnsi="Times New Roman" w:eastAsia="Calibri" w:cs="Times New Roman"/>
          <w:bCs/>
          <w:sz w:val="24"/>
          <w:szCs w:val="24"/>
          <w:shd w:val="clear" w:color="auto" w:fill="FFFFFF"/>
        </w:rPr>
        <w:t>Pasiūlymai</w:t>
      </w:r>
      <w:r>
        <w:rPr>
          <w:rStyle w:val="12"/>
          <w:rFonts w:ascii="Times New Roman" w:hAnsi="Times New Roman" w:eastAsia="Calibri" w:cs="Times New Roman"/>
          <w:sz w:val="24"/>
          <w:szCs w:val="24"/>
          <w:shd w:val="clear" w:color="auto" w:fill="FFFFFF"/>
        </w:rPr>
        <w:t xml:space="preserve"> </w:t>
      </w:r>
      <w:r>
        <w:rPr>
          <w:rStyle w:val="12"/>
          <w:rFonts w:ascii="Times New Roman" w:hAnsi="Times New Roman" w:eastAsia="Calibri" w:cs="Times New Roman"/>
          <w:bCs/>
          <w:sz w:val="24"/>
          <w:szCs w:val="24"/>
          <w:shd w:val="clear" w:color="auto" w:fill="FFFFFF"/>
        </w:rPr>
        <w:t>tikslinami, papildomi arba paaiškinami vadovaujantis Viešųjų pirkimų tarnybos nustatytomis taisyklėmis</w:t>
      </w:r>
      <w:r>
        <w:rPr>
          <w:rStyle w:val="12"/>
          <w:rFonts w:ascii="Times New Roman" w:hAnsi="Times New Roman" w:eastAsia="Calibri" w:cs="Times New Roman"/>
          <w:color w:val="auto"/>
          <w:sz w:val="24"/>
          <w:szCs w:val="24"/>
        </w:rPr>
        <w:t>.</w:t>
      </w:r>
    </w:p>
    <w:p w14:paraId="268EBA70">
      <w:pPr>
        <w:pStyle w:val="11"/>
        <w:numPr>
          <w:ilvl w:val="1"/>
          <w:numId w:val="19"/>
        </w:numPr>
        <w:tabs>
          <w:tab w:val="left" w:pos="426"/>
          <w:tab w:val="left" w:pos="1560"/>
        </w:tabs>
        <w:spacing w:after="0" w:line="240" w:lineRule="auto"/>
        <w:ind w:left="0" w:right="0" w:firstLine="851"/>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C93197A">
      <w:pPr>
        <w:pStyle w:val="11"/>
        <w:numPr>
          <w:ilvl w:val="1"/>
          <w:numId w:val="19"/>
        </w:numPr>
        <w:tabs>
          <w:tab w:val="left" w:pos="426"/>
          <w:tab w:val="left" w:pos="1560"/>
        </w:tabs>
        <w:spacing w:after="0" w:line="240" w:lineRule="auto"/>
        <w:ind w:left="0" w:right="0" w:firstLine="851"/>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Jei tiekėjo pateikti dokumentai nepatvirtina jo atitikties reikalavimams tiekėjui ar jis nepateikia tokių dokumentų, jis šalinamas iš pirkimo ir kreipiamasi į tiekėją, kurio pasiūlymas yra sekantis eilėje.</w:t>
      </w:r>
    </w:p>
    <w:p w14:paraId="42453F67">
      <w:pPr>
        <w:pStyle w:val="11"/>
        <w:numPr>
          <w:ilvl w:val="1"/>
          <w:numId w:val="19"/>
        </w:numPr>
        <w:tabs>
          <w:tab w:val="left" w:pos="426"/>
          <w:tab w:val="left" w:pos="1560"/>
        </w:tabs>
        <w:spacing w:after="0" w:line="240" w:lineRule="auto"/>
        <w:ind w:left="0" w:right="0" w:firstLine="851"/>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Jei tiekėjo pateikti dokumentai patvirtina, kad  nėra ekonomiškai naudingiausią pasiūlymą pateikusio dalyvio pašalinimo pagrindų, dalyvis skelbiamas pirkimo laimėtoju.</w:t>
      </w:r>
    </w:p>
    <w:p w14:paraId="759E2356">
      <w:pPr>
        <w:pStyle w:val="11"/>
        <w:numPr>
          <w:ilvl w:val="1"/>
          <w:numId w:val="19"/>
        </w:numPr>
        <w:tabs>
          <w:tab w:val="left" w:pos="426"/>
          <w:tab w:val="left" w:pos="1560"/>
        </w:tabs>
        <w:spacing w:after="0" w:line="240" w:lineRule="auto"/>
        <w:ind w:left="0" w:right="0" w:firstLine="851"/>
      </w:pPr>
      <w:r>
        <w:rPr>
          <w:rStyle w:val="12"/>
          <w:rFonts w:ascii="Times New Roman" w:hAnsi="Times New Roman" w:eastAsia="Calibri" w:cs="Times New Roman"/>
          <w:color w:val="auto"/>
          <w:sz w:val="24"/>
          <w:szCs w:val="24"/>
        </w:rPr>
        <w:t xml:space="preserve">Perkančioji organizacija suinteresuotiems dalyviams, ne vėliau kaip per 3 darbo dienas raštu praneša apie priimtą sprendimą nustatyti laimėjusį pasiūlymą, dėl kurio bus sudaroma pirkimo sutartis, ir pateikia </w:t>
      </w:r>
      <w:r>
        <w:fldChar w:fldCharType="begin"/>
      </w:r>
      <w:r>
        <w:instrText xml:space="preserve"> HYPERLINK  "https://vpt.lrv.lt/uploads/vpt/documents/files/LT_versija/E_vedlys/4_convenience/VPI_58str2d.pdf" </w:instrText>
      </w:r>
      <w:r>
        <w:fldChar w:fldCharType="separate"/>
      </w:r>
      <w:r>
        <w:rPr>
          <w:rStyle w:val="13"/>
          <w:rFonts w:ascii="Times New Roman" w:hAnsi="Times New Roman" w:eastAsia="Calibri" w:cs="Times New Roman"/>
          <w:color w:val="auto"/>
          <w:sz w:val="24"/>
          <w:szCs w:val="24"/>
        </w:rPr>
        <w:t>VPĮ 58 straipsnio 2 dalyje</w:t>
      </w:r>
      <w:r>
        <w:fldChar w:fldCharType="end"/>
      </w:r>
      <w:r>
        <w:rPr>
          <w:rStyle w:val="12"/>
          <w:rFonts w:ascii="Times New Roman" w:hAnsi="Times New Roman" w:eastAsia="Calibri" w:cs="Times New Roman"/>
          <w:color w:val="auto"/>
          <w:sz w:val="24"/>
          <w:szCs w:val="24"/>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EBEA10A">
      <w:pPr>
        <w:pStyle w:val="11"/>
        <w:spacing w:before="240" w:after="120" w:line="240" w:lineRule="auto"/>
        <w:ind w:left="1080" w:right="0" w:firstLine="0"/>
        <w:rPr>
          <w:rFonts w:ascii="Times New Roman" w:hAnsi="Times New Roman" w:eastAsia="Calibri" w:cs="Times New Roman"/>
          <w:b/>
          <w:sz w:val="24"/>
          <w:szCs w:val="24"/>
        </w:rPr>
      </w:pPr>
      <w:r>
        <w:rPr>
          <w:rFonts w:ascii="Times New Roman" w:hAnsi="Times New Roman" w:eastAsia="Calibri" w:cs="Times New Roman"/>
          <w:b/>
          <w:sz w:val="24"/>
          <w:szCs w:val="24"/>
        </w:rPr>
        <w:t>XI. PASIŪLYMŲ ATMETIMO PRIEŽASTYS</w:t>
      </w:r>
      <w:bookmarkEnd w:id="17"/>
    </w:p>
    <w:p w14:paraId="0234CDC9">
      <w:pPr>
        <w:pStyle w:val="11"/>
        <w:widowControl w:val="0"/>
        <w:numPr>
          <w:ilvl w:val="1"/>
          <w:numId w:val="20"/>
        </w:numPr>
        <w:tabs>
          <w:tab w:val="left" w:pos="1560"/>
        </w:tabs>
        <w:autoSpaceDE w:val="0"/>
        <w:spacing w:after="0" w:line="240" w:lineRule="auto"/>
        <w:ind w:left="0" w:right="0" w:firstLine="851"/>
        <w:rPr>
          <w:rFonts w:ascii="Times New Roman" w:hAnsi="Times New Roman" w:eastAsia="Times New Roman" w:cs="Times New Roman"/>
          <w:sz w:val="24"/>
          <w:szCs w:val="24"/>
        </w:rPr>
      </w:pPr>
      <w:bookmarkStart w:id="18" w:name="_Toc47844937"/>
      <w:bookmarkStart w:id="19" w:name="_Toc319936461"/>
      <w:bookmarkStart w:id="20" w:name="_Toc319936463"/>
      <w:r>
        <w:rPr>
          <w:rFonts w:ascii="Times New Roman" w:hAnsi="Times New Roman" w:eastAsia="Times New Roman" w:cs="Times New Roman"/>
          <w:sz w:val="24"/>
          <w:szCs w:val="24"/>
        </w:rPr>
        <w:t>Perkančioji organizacija atmeta pasiūlymą, jeigu:</w:t>
      </w:r>
    </w:p>
    <w:p w14:paraId="3EC740A2">
      <w:pPr>
        <w:pStyle w:val="11"/>
        <w:widowControl w:val="0"/>
        <w:numPr>
          <w:ilvl w:val="2"/>
          <w:numId w:val="21"/>
        </w:numPr>
        <w:tabs>
          <w:tab w:val="left" w:pos="1701"/>
        </w:tabs>
        <w:autoSpaceDE w:val="0"/>
        <w:spacing w:after="0" w:line="240" w:lineRule="auto"/>
        <w:ind w:left="0" w:right="0" w:firstLine="851"/>
      </w:pPr>
      <w:r>
        <w:rPr>
          <w:rStyle w:val="12"/>
          <w:rFonts w:ascii="Times New Roman" w:hAnsi="Times New Roman" w:eastAsia="Times New Roman" w:cs="Times New Roman"/>
          <w:color w:val="auto"/>
          <w:sz w:val="24"/>
          <w:szCs w:val="24"/>
        </w:rPr>
        <w:t>Tiekėjas pasiūlymą pateikė ne CVPIS priemonėmis, arba pateikė pavėluotai, t.y. pasibaigus nustatytam terminui;</w:t>
      </w:r>
    </w:p>
    <w:p w14:paraId="7D074B8F">
      <w:pPr>
        <w:pStyle w:val="11"/>
        <w:widowControl w:val="0"/>
        <w:numPr>
          <w:ilvl w:val="2"/>
          <w:numId w:val="21"/>
        </w:numPr>
        <w:tabs>
          <w:tab w:val="left" w:pos="1701"/>
        </w:tabs>
        <w:autoSpaceDE w:val="0"/>
        <w:spacing w:after="0" w:line="240" w:lineRule="auto"/>
        <w:ind w:left="0" w:right="0"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tiekėjo pasiūlymas neatitinka pirkimo sąlygose nustatytų reikalavimų;</w:t>
      </w:r>
    </w:p>
    <w:p w14:paraId="1BEAB373">
      <w:pPr>
        <w:pStyle w:val="11"/>
        <w:widowControl w:val="0"/>
        <w:numPr>
          <w:ilvl w:val="2"/>
          <w:numId w:val="21"/>
        </w:numPr>
        <w:tabs>
          <w:tab w:val="left" w:pos="1701"/>
        </w:tabs>
        <w:autoSpaceDE w:val="0"/>
        <w:spacing w:after="0" w:line="240" w:lineRule="auto"/>
        <w:ind w:left="0" w:right="0" w:firstLine="851"/>
        <w:rPr>
          <w:rFonts w:ascii="Times New Roman" w:hAnsi="Times New Roman" w:eastAsia="Times New Roman" w:cs="Times New Roman"/>
          <w:sz w:val="24"/>
          <w:szCs w:val="24"/>
        </w:rPr>
      </w:pPr>
      <w:r>
        <w:rPr>
          <w:rFonts w:ascii="Times New Roman" w:hAnsi="Times New Roman" w:eastAsia="Times New Roman" w:cs="Times New Roman"/>
          <w:sz w:val="24"/>
          <w:szCs w:val="24"/>
        </w:rPr>
        <w:t>tiekėjo pasiūlymas buvo pripažintas neaiškiu ir paprašytas pateikti pasiūlymo paaiškinimus tiekėjas, per perkančiosios organizacijos nustatytą terminą, nepaaiškina pasiūlymo, arba nepateikė prašomų dokumentų;</w:t>
      </w:r>
    </w:p>
    <w:p w14:paraId="15F2F80E">
      <w:pPr>
        <w:pStyle w:val="11"/>
        <w:widowControl w:val="0"/>
        <w:numPr>
          <w:ilvl w:val="2"/>
          <w:numId w:val="21"/>
        </w:numPr>
        <w:tabs>
          <w:tab w:val="left" w:pos="1701"/>
        </w:tabs>
        <w:autoSpaceDE w:val="0"/>
        <w:spacing w:after="0" w:line="240" w:lineRule="auto"/>
        <w:ind w:left="0" w:right="0" w:firstLine="851"/>
      </w:pPr>
      <w:r>
        <w:rPr>
          <w:rStyle w:val="12"/>
          <w:rFonts w:ascii="Times New Roman" w:hAnsi="Times New Roman" w:eastAsia="Times New Roman" w:cs="Times New Roman"/>
          <w:color w:val="auto"/>
          <w:sz w:val="24"/>
          <w:szCs w:val="24"/>
        </w:rPr>
        <w:t xml:space="preserve">dalyvis per perkančiosios organizacijos nurodytą terminą neištaisė pasiūlyme nurodytų aritmetinių klaidų ir/ar nepatikslino, nepapildė ar nepateikė tiekėjo įgaliojimo asmeniui pasirašyti pasiūlymą, </w:t>
      </w:r>
      <w:r>
        <w:rPr>
          <w:rStyle w:val="12"/>
          <w:rFonts w:ascii="Times New Roman" w:hAnsi="Times New Roman" w:eastAsia="Times New Roman" w:cs="Times New Roman"/>
          <w:color w:val="auto"/>
          <w:sz w:val="24"/>
          <w:szCs w:val="24"/>
          <w:shd w:val="clear" w:color="auto" w:fill="FFFFFF"/>
        </w:rPr>
        <w:t>jungtinės veiklos sutarties (jei pasiūlymą teikia ūkio subjektų grupė)</w:t>
      </w:r>
      <w:r>
        <w:rPr>
          <w:rStyle w:val="12"/>
          <w:rFonts w:ascii="Times New Roman" w:hAnsi="Times New Roman" w:eastAsia="Times New Roman" w:cs="Times New Roman"/>
          <w:color w:val="auto"/>
          <w:sz w:val="24"/>
          <w:szCs w:val="24"/>
        </w:rPr>
        <w:t>;</w:t>
      </w:r>
    </w:p>
    <w:p w14:paraId="2522EA2F">
      <w:pPr>
        <w:pStyle w:val="11"/>
        <w:widowControl w:val="0"/>
        <w:numPr>
          <w:ilvl w:val="2"/>
          <w:numId w:val="21"/>
        </w:numPr>
        <w:tabs>
          <w:tab w:val="left" w:pos="1701"/>
        </w:tabs>
        <w:autoSpaceDE w:val="0"/>
        <w:spacing w:after="0" w:line="240" w:lineRule="auto"/>
        <w:ind w:left="0" w:right="0" w:firstLine="851"/>
      </w:pPr>
      <w:r>
        <w:rPr>
          <w:rStyle w:val="12"/>
          <w:rFonts w:ascii="Times New Roman" w:hAnsi="Times New Roman" w:eastAsia="Times New Roman" w:cs="Times New Roman"/>
          <w:color w:val="auto"/>
          <w:sz w:val="24"/>
          <w:szCs w:val="24"/>
        </w:rPr>
        <w:t>tiekėjas nepateikė pasiūlymo kainos, t.y. tiekėjas užšifravo pasiūlymo dokumentą, kuriame nurodyta pasiūlymo kaina ir iki vokų atplėšimo procedūros (posėdžio) pradžios nepateikė slaptažodžio arba pateikė neteisingą slaptažodį, kuriuo naudodamasi perkančioji organizacija negalėjo iššifruoti pasiūlymo dokumento;</w:t>
      </w:r>
    </w:p>
    <w:p w14:paraId="477ED049">
      <w:pPr>
        <w:pStyle w:val="11"/>
        <w:widowControl w:val="0"/>
        <w:numPr>
          <w:ilvl w:val="2"/>
          <w:numId w:val="21"/>
        </w:numPr>
        <w:tabs>
          <w:tab w:val="left" w:pos="1701"/>
        </w:tabs>
        <w:autoSpaceDE w:val="0"/>
        <w:spacing w:after="0" w:line="240" w:lineRule="auto"/>
        <w:ind w:left="0" w:right="0" w:firstLine="851"/>
      </w:pPr>
      <w:r>
        <w:rPr>
          <w:rStyle w:val="12"/>
          <w:rFonts w:ascii="Times New Roman" w:hAnsi="Times New Roman" w:eastAsia="Times New Roman" w:cs="Times New Roman"/>
          <w:sz w:val="24"/>
          <w:szCs w:val="24"/>
        </w:rPr>
        <w:t xml:space="preserve">tiekėjas apie nustatytų reikalavimų atitikimą pateikė melagingą informaciją, </w:t>
      </w:r>
      <w:r>
        <w:rPr>
          <w:rStyle w:val="12"/>
          <w:rFonts w:ascii="Times New Roman" w:hAnsi="Times New Roman" w:eastAsia="Times New Roman" w:cs="Times New Roman"/>
          <w:color w:val="auto"/>
          <w:sz w:val="24"/>
          <w:szCs w:val="24"/>
        </w:rPr>
        <w:t>kurią perkančioji organizacija gali įrodyti bet kokiomis teisėtomis priemonėmis</w:t>
      </w:r>
      <w:r>
        <w:rPr>
          <w:rStyle w:val="12"/>
          <w:rFonts w:ascii="Times New Roman" w:hAnsi="Times New Roman" w:eastAsia="Times New Roman" w:cs="Times New Roman"/>
          <w:sz w:val="24"/>
          <w:szCs w:val="24"/>
        </w:rPr>
        <w:t>;</w:t>
      </w:r>
    </w:p>
    <w:p w14:paraId="670957BC">
      <w:pPr>
        <w:pStyle w:val="11"/>
        <w:widowControl w:val="0"/>
        <w:numPr>
          <w:ilvl w:val="2"/>
          <w:numId w:val="21"/>
        </w:numPr>
        <w:tabs>
          <w:tab w:val="left" w:pos="1701"/>
        </w:tabs>
        <w:autoSpaceDE w:val="0"/>
        <w:spacing w:after="0" w:line="240" w:lineRule="auto"/>
        <w:ind w:left="0" w:right="0" w:firstLine="851"/>
      </w:pPr>
      <w:r>
        <w:rPr>
          <w:rStyle w:val="12"/>
          <w:rFonts w:ascii="Times New Roman" w:hAnsi="Times New Roman" w:eastAsia="Times New Roman" w:cs="Times New Roman"/>
          <w:color w:val="auto"/>
          <w:sz w:val="24"/>
          <w:szCs w:val="24"/>
        </w:rPr>
        <w:t>dalyvis</w:t>
      </w:r>
      <w:r>
        <w:rPr>
          <w:rStyle w:val="12"/>
          <w:rFonts w:ascii="Times New Roman" w:hAnsi="Times New Roman" w:eastAsia="Times New Roman" w:cs="Times New Roman"/>
          <w:sz w:val="24"/>
          <w:szCs w:val="24"/>
        </w:rPr>
        <w:t xml:space="preserve"> pateikė daugiau kaip vieną pasiūlymą, arba ūkio subjektų grupės narys dalyvauja teikiant kelis pasiūlymus;</w:t>
      </w:r>
    </w:p>
    <w:p w14:paraId="6C77B19E">
      <w:pPr>
        <w:pStyle w:val="11"/>
        <w:widowControl w:val="0"/>
        <w:numPr>
          <w:ilvl w:val="2"/>
          <w:numId w:val="21"/>
        </w:numPr>
        <w:tabs>
          <w:tab w:val="left" w:pos="1701"/>
        </w:tabs>
        <w:autoSpaceDE w:val="0"/>
        <w:spacing w:after="0" w:line="240" w:lineRule="auto"/>
        <w:ind w:left="0" w:right="0" w:firstLine="851"/>
      </w:pPr>
      <w:r>
        <w:rPr>
          <w:rStyle w:val="12"/>
          <w:rFonts w:ascii="Times New Roman" w:hAnsi="Times New Roman" w:eastAsia="Calibri" w:cs="Times New Roman"/>
          <w:color w:val="auto"/>
          <w:sz w:val="24"/>
          <w:szCs w:val="24"/>
        </w:rPr>
        <w:t>pasiūlyta kaina viršija viešajam pirkimui skirtas lėšas, perkančiosios organizacijos nustatytas prieš pradedant pirkimo procedūrą</w:t>
      </w:r>
      <w:r>
        <w:rPr>
          <w:rStyle w:val="12"/>
          <w:rFonts w:ascii="Times New Roman" w:hAnsi="Times New Roman" w:eastAsia="Times New Roman" w:cs="Times New Roman"/>
          <w:sz w:val="24"/>
          <w:szCs w:val="24"/>
        </w:rPr>
        <w:t>.</w:t>
      </w:r>
    </w:p>
    <w:p w14:paraId="46E5F0EF">
      <w:pPr>
        <w:pStyle w:val="11"/>
        <w:widowControl w:val="0"/>
        <w:numPr>
          <w:ilvl w:val="2"/>
          <w:numId w:val="21"/>
        </w:numPr>
        <w:tabs>
          <w:tab w:val="left" w:pos="1701"/>
        </w:tabs>
        <w:autoSpaceDE w:val="0"/>
        <w:spacing w:after="0" w:line="240" w:lineRule="auto"/>
        <w:ind w:left="0" w:right="0" w:firstLine="851"/>
      </w:pPr>
      <w:r>
        <w:rPr>
          <w:rStyle w:val="12"/>
          <w:rFonts w:ascii="Times New Roman" w:hAnsi="Times New Roman" w:eastAsia="Calibri" w:cs="Times New Roman"/>
          <w:color w:val="auto"/>
          <w:sz w:val="24"/>
          <w:szCs w:val="24"/>
        </w:rPr>
        <w:t>nepateikta laisvos formos deklarciją dėl pašalinimo pagrindo nebuvimo</w:t>
      </w:r>
      <w:r>
        <w:t xml:space="preserve">; </w:t>
      </w:r>
    </w:p>
    <w:p w14:paraId="7E58E872">
      <w:pPr>
        <w:pStyle w:val="11"/>
        <w:widowControl w:val="0"/>
        <w:numPr>
          <w:ilvl w:val="2"/>
          <w:numId w:val="21"/>
        </w:numPr>
        <w:tabs>
          <w:tab w:val="left" w:pos="1701"/>
        </w:tabs>
        <w:autoSpaceDE w:val="0"/>
        <w:spacing w:after="0" w:line="240" w:lineRule="auto"/>
        <w:ind w:left="0" w:right="0" w:firstLine="851"/>
      </w:pPr>
      <w:r>
        <w:rPr>
          <w:rStyle w:val="12"/>
          <w:rFonts w:ascii="Times New Roman" w:hAnsi="Times New Roman" w:eastAsia="Calibri" w:cs="Times New Roman"/>
          <w:color w:val="auto"/>
          <w:sz w:val="24"/>
          <w:szCs w:val="24"/>
        </w:rPr>
        <w:t>Tiekėjas yra nepatikimų tiekėjų sąraše</w:t>
      </w:r>
      <w:r>
        <w:t>.</w:t>
      </w:r>
    </w:p>
    <w:p w14:paraId="33DA65A3">
      <w:pPr>
        <w:pStyle w:val="11"/>
        <w:widowControl w:val="0"/>
        <w:numPr>
          <w:ilvl w:val="2"/>
          <w:numId w:val="21"/>
        </w:numPr>
        <w:tabs>
          <w:tab w:val="left" w:pos="1701"/>
        </w:tabs>
        <w:autoSpaceDE w:val="0"/>
        <w:spacing w:after="0" w:line="240" w:lineRule="auto"/>
        <w:ind w:left="0" w:right="0" w:firstLine="851"/>
      </w:pPr>
      <w:r>
        <w:rPr>
          <w:rStyle w:val="12"/>
          <w:rFonts w:ascii="Times New Roman" w:hAnsi="Times New Roman" w:eastAsia="Times New Roman" w:cs="Times New Roman"/>
          <w:color w:val="auto"/>
          <w:sz w:val="24"/>
          <w:szCs w:val="24"/>
        </w:rPr>
        <w:t>Apie pasiūlymo atmetimą ir tokio atmetimo priežastis tiekėjas informuojamas</w:t>
      </w:r>
      <w:r>
        <w:rPr>
          <w:rStyle w:val="12"/>
          <w:rFonts w:ascii="Times New Roman" w:hAnsi="Times New Roman" w:eastAsia="Times New Roman" w:cs="Times New Roman"/>
          <w:sz w:val="24"/>
          <w:szCs w:val="24"/>
        </w:rPr>
        <w:t xml:space="preserve"> CVP IS susirašinėjimo priemonėmis</w:t>
      </w:r>
      <w:r>
        <w:rPr>
          <w:rStyle w:val="12"/>
          <w:rFonts w:ascii="Times New Roman" w:hAnsi="Times New Roman" w:eastAsia="Times New Roman" w:cs="Times New Roman"/>
          <w:color w:val="auto"/>
          <w:sz w:val="24"/>
          <w:szCs w:val="24"/>
        </w:rPr>
        <w:t xml:space="preserve"> nedelsiant, ne vėliau kaip  per 3 (tris) darbo dienas nuo sprendimo priėmimo dienos</w:t>
      </w:r>
      <w:r>
        <w:rPr>
          <w:rStyle w:val="12"/>
          <w:rFonts w:ascii="Times New Roman" w:hAnsi="Times New Roman" w:eastAsia="Times New Roman" w:cs="Times New Roman"/>
          <w:sz w:val="24"/>
          <w:szCs w:val="24"/>
        </w:rPr>
        <w:t>.</w:t>
      </w:r>
    </w:p>
    <w:bookmarkEnd w:id="18"/>
    <w:bookmarkEnd w:id="19"/>
    <w:p w14:paraId="5C79DA61">
      <w:pPr>
        <w:pStyle w:val="11"/>
        <w:spacing w:before="240" w:after="120" w:line="240" w:lineRule="auto"/>
        <w:ind w:left="1080" w:right="0" w:firstLine="0"/>
        <w:rPr>
          <w:rFonts w:ascii="Times New Roman" w:hAnsi="Times New Roman" w:eastAsia="Calibri" w:cs="Times New Roman"/>
          <w:b/>
          <w:sz w:val="24"/>
          <w:szCs w:val="24"/>
        </w:rPr>
      </w:pPr>
      <w:bookmarkStart w:id="21" w:name="_Toc319936462"/>
      <w:r>
        <w:rPr>
          <w:rFonts w:ascii="Times New Roman" w:hAnsi="Times New Roman" w:eastAsia="Calibri" w:cs="Times New Roman"/>
          <w:b/>
          <w:sz w:val="24"/>
          <w:szCs w:val="24"/>
        </w:rPr>
        <w:t>XII. PASIŪLYMŲ VERTINIMAS IR PASIŪLYMŲ EILĖ</w:t>
      </w:r>
      <w:bookmarkEnd w:id="21"/>
    </w:p>
    <w:p w14:paraId="49BBB5F8">
      <w:pPr>
        <w:pStyle w:val="11"/>
        <w:numPr>
          <w:ilvl w:val="1"/>
          <w:numId w:val="22"/>
        </w:numPr>
        <w:tabs>
          <w:tab w:val="left" w:pos="1560"/>
        </w:tabs>
        <w:spacing w:after="0" w:line="240" w:lineRule="auto"/>
        <w:ind w:left="0" w:right="0" w:firstLine="900"/>
      </w:pPr>
      <w:r>
        <w:rPr>
          <w:rStyle w:val="12"/>
          <w:rFonts w:ascii="Times New Roman" w:hAnsi="Times New Roman" w:eastAsia="Calibri" w:cs="Times New Roman"/>
          <w:color w:val="auto"/>
          <w:sz w:val="24"/>
          <w:szCs w:val="24"/>
        </w:rPr>
        <w:t xml:space="preserve">Perkančioji organizacija ekonomiškai naudingiausią pasiūlymą išrenka pagal mažiausios kainos kriterijų. </w:t>
      </w:r>
    </w:p>
    <w:p w14:paraId="4140D92A">
      <w:pPr>
        <w:pStyle w:val="11"/>
        <w:numPr>
          <w:ilvl w:val="1"/>
          <w:numId w:val="23"/>
        </w:numPr>
        <w:tabs>
          <w:tab w:val="left" w:pos="1560"/>
        </w:tabs>
        <w:spacing w:after="0" w:line="240" w:lineRule="auto"/>
        <w:ind w:left="0" w:right="0" w:firstLine="900"/>
      </w:pPr>
      <w:r>
        <w:rPr>
          <w:rStyle w:val="12"/>
          <w:rFonts w:ascii="Times New Roman" w:hAnsi="Times New Roman" w:eastAsia="Calibri" w:cs="Times New Roman"/>
          <w:color w:val="auto"/>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Bus lyginama bendra pasiūlymuose nurodyta kaina su PVM.</w:t>
      </w:r>
    </w:p>
    <w:p w14:paraId="6FD7F393">
      <w:pPr>
        <w:pStyle w:val="11"/>
        <w:spacing w:before="240" w:after="120" w:line="240" w:lineRule="auto"/>
        <w:ind w:left="0" w:right="0" w:firstLine="0"/>
        <w:rPr>
          <w:rFonts w:ascii="Times New Roman" w:hAnsi="Times New Roman" w:eastAsia="Calibri" w:cs="Times New Roman"/>
          <w:b/>
          <w:sz w:val="24"/>
          <w:szCs w:val="24"/>
        </w:rPr>
      </w:pPr>
      <w:r>
        <w:rPr>
          <w:rFonts w:ascii="Times New Roman" w:hAnsi="Times New Roman" w:eastAsia="Calibri" w:cs="Times New Roman"/>
          <w:b/>
          <w:sz w:val="24"/>
          <w:szCs w:val="24"/>
        </w:rPr>
        <w:t>XIII. PIRKIMO SUTARTIS</w:t>
      </w:r>
    </w:p>
    <w:p w14:paraId="4AA84E01">
      <w:pPr>
        <w:pStyle w:val="11"/>
        <w:numPr>
          <w:ilvl w:val="1"/>
          <w:numId w:val="24"/>
        </w:numPr>
        <w:tabs>
          <w:tab w:val="left" w:pos="1560"/>
        </w:tabs>
        <w:spacing w:after="0" w:line="240" w:lineRule="auto"/>
        <w:ind w:left="0" w:right="0" w:firstLine="851"/>
      </w:pPr>
      <w:r>
        <w:rPr>
          <w:rStyle w:val="12"/>
          <w:rFonts w:ascii="Times New Roman" w:hAnsi="Times New Roman" w:eastAsia="Calibri" w:cs="Times New Roman"/>
          <w:sz w:val="24"/>
          <w:szCs w:val="24"/>
        </w:rPr>
        <w:t xml:space="preserve">Perkančioji organizacija sudaryti </w:t>
      </w:r>
      <w:r>
        <w:rPr>
          <w:rStyle w:val="12"/>
          <w:rFonts w:ascii="Times New Roman" w:hAnsi="Times New Roman" w:eastAsia="Calibri" w:cs="Times New Roman"/>
          <w:iCs/>
          <w:color w:val="auto"/>
          <w:sz w:val="24"/>
          <w:szCs w:val="24"/>
        </w:rPr>
        <w:t xml:space="preserve">pirkimo sutartį </w:t>
      </w:r>
      <w:r>
        <w:rPr>
          <w:rStyle w:val="12"/>
          <w:rFonts w:ascii="Times New Roman" w:hAnsi="Times New Roman" w:eastAsia="Calibri" w:cs="Times New Roman"/>
          <w:sz w:val="24"/>
          <w:szCs w:val="24"/>
        </w:rPr>
        <w:t>siūlo tam tiekėjui, kurio pasiūlymas pripažintas laimėjusiu.</w:t>
      </w:r>
    </w:p>
    <w:p w14:paraId="35C56317">
      <w:pPr>
        <w:pStyle w:val="11"/>
        <w:numPr>
          <w:ilvl w:val="1"/>
          <w:numId w:val="25"/>
        </w:numPr>
        <w:tabs>
          <w:tab w:val="left" w:pos="1560"/>
        </w:tabs>
        <w:spacing w:after="0" w:line="240" w:lineRule="auto"/>
        <w:ind w:left="0" w:right="0" w:firstLine="851"/>
      </w:pPr>
      <w:r>
        <w:rPr>
          <w:rStyle w:val="12"/>
          <w:rFonts w:ascii="Times New Roman" w:hAnsi="Times New Roman" w:eastAsia="Calibri" w:cs="Times New Roman"/>
          <w:color w:val="auto"/>
          <w:sz w:val="24"/>
          <w:szCs w:val="24"/>
        </w:rPr>
        <w:t xml:space="preserve">Pirkimą laimėjęs tiekėjas privalo pasirašyti pirkimo sutartį per perkančiosios organizacijos nurodytą terminą. Jeigu tiekėjas, kuriam buvo pasiūlyta sudaryti pirkimo sutartį, raštu atsisako ją sudaryti, arba iki nurodyto laiko </w:t>
      </w:r>
      <w:r>
        <w:rPr>
          <w:rStyle w:val="12"/>
          <w:rFonts w:ascii="Times New Roman" w:hAnsi="Times New Roman" w:eastAsia="Calibri" w:cs="Times New Roman"/>
          <w:color w:val="auto"/>
          <w:spacing w:val="-4"/>
          <w:sz w:val="24"/>
          <w:szCs w:val="24"/>
        </w:rPr>
        <w:t>neatvyksta sudaryti pirkimo sutarties</w:t>
      </w:r>
      <w:r>
        <w:rPr>
          <w:rStyle w:val="12"/>
          <w:rFonts w:ascii="Times New Roman" w:hAnsi="Times New Roman" w:eastAsia="Calibri" w:cs="Times New Roman"/>
          <w:color w:val="auto"/>
          <w:sz w:val="24"/>
          <w:szCs w:val="24"/>
        </w:rPr>
        <w:t>, arba atsisako sudaryti pirkimo sutartį pasiūlyme nurodytomis sąlygomis, arba nepateikia kitų sutarties sudarymui būtinų dokumentų, laikoma, kad jis atsisakė sudaryti pirkimo sutartį. Tokiu atveju perkančioji organizacija siūlo sudaryti pirkimo sutartį tiekėjui, kurio pasiūlymas pagal patvirtintą pasiūlymų eilę yra pirmas po tiekėjo, atsisakiusio sudaryti pirkimo sutartį.</w:t>
      </w:r>
    </w:p>
    <w:p w14:paraId="70774451">
      <w:pPr>
        <w:pStyle w:val="11"/>
        <w:numPr>
          <w:ilvl w:val="1"/>
          <w:numId w:val="25"/>
        </w:numPr>
        <w:tabs>
          <w:tab w:val="left" w:pos="-8280"/>
        </w:tabs>
        <w:spacing w:after="0" w:line="240" w:lineRule="auto"/>
        <w:ind w:right="0"/>
      </w:pPr>
      <w:r>
        <w:rPr>
          <w:rStyle w:val="12"/>
          <w:rFonts w:ascii="Times New Roman" w:hAnsi="Times New Roman" w:eastAsia="Calibri" w:cs="Times New Roman"/>
          <w:color w:val="auto"/>
          <w:sz w:val="24"/>
          <w:szCs w:val="24"/>
        </w:rPr>
        <w:t>Pirkimo sutarties projektas pateiktas konkurso sąlygų 3 priede.</w:t>
      </w:r>
    </w:p>
    <w:p w14:paraId="2A84C4E6">
      <w:pPr>
        <w:pStyle w:val="11"/>
        <w:spacing w:before="240" w:after="120" w:line="240" w:lineRule="auto"/>
        <w:ind w:left="0" w:right="0" w:firstLine="0"/>
        <w:rPr>
          <w:rFonts w:ascii="Times New Roman" w:hAnsi="Times New Roman" w:eastAsia="Calibri" w:cs="Times New Roman"/>
          <w:b/>
          <w:sz w:val="24"/>
          <w:szCs w:val="24"/>
        </w:rPr>
      </w:pPr>
      <w:r>
        <w:rPr>
          <w:rFonts w:ascii="Times New Roman" w:hAnsi="Times New Roman" w:eastAsia="Calibri" w:cs="Times New Roman"/>
          <w:b/>
          <w:sz w:val="24"/>
          <w:szCs w:val="24"/>
        </w:rPr>
        <w:t>XIV. PIRKIMŲ PROCEDŪRŲ NUTRAUKIMAS</w:t>
      </w:r>
    </w:p>
    <w:p w14:paraId="42826D91">
      <w:pPr>
        <w:pStyle w:val="11"/>
        <w:numPr>
          <w:ilvl w:val="1"/>
          <w:numId w:val="26"/>
        </w:numPr>
        <w:tabs>
          <w:tab w:val="left" w:pos="1276"/>
        </w:tabs>
        <w:spacing w:after="0" w:line="240" w:lineRule="auto"/>
        <w:ind w:left="0" w:right="0" w:firstLine="567"/>
      </w:pPr>
      <w:r>
        <w:rPr>
          <w:rStyle w:val="12"/>
          <w:rFonts w:ascii="Times New Roman" w:hAnsi="Times New Roman" w:eastAsia="Calibri" w:cs="Times New Roman"/>
          <w:color w:val="auto"/>
          <w:sz w:val="24"/>
          <w:szCs w:val="24"/>
        </w:rPr>
        <w:t xml:space="preserve">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fldChar w:fldCharType="begin"/>
      </w:r>
      <w:r>
        <w:instrText xml:space="preserve"> HYPERLINK  "https://vpt.lrv.lt/uploads/vpt/documents/files/LT_versija/E_vedlys/4_convenience/VPI_17str1d.pdf" </w:instrText>
      </w:r>
      <w:r>
        <w:fldChar w:fldCharType="separate"/>
      </w:r>
      <w:r>
        <w:rPr>
          <w:rStyle w:val="13"/>
          <w:rFonts w:ascii="Times New Roman" w:hAnsi="Times New Roman" w:eastAsia="Calibri" w:cs="Times New Roman"/>
          <w:color w:val="auto"/>
          <w:sz w:val="24"/>
          <w:szCs w:val="24"/>
        </w:rPr>
        <w:t>VPĮ 17 straipsnio 1 dalyje</w:t>
      </w:r>
      <w:r>
        <w:fldChar w:fldCharType="end"/>
      </w:r>
      <w:r>
        <w:rPr>
          <w:rStyle w:val="12"/>
          <w:rFonts w:ascii="Times New Roman" w:hAnsi="Times New Roman" w:eastAsia="Calibri" w:cs="Times New Roman"/>
          <w:color w:val="auto"/>
          <w:sz w:val="24"/>
          <w:szCs w:val="24"/>
        </w:rPr>
        <w:t xml:space="preserve"> nustatyti principai ir atitinkamos padėties negalima ištaisyti.</w:t>
      </w:r>
    </w:p>
    <w:p w14:paraId="70E8F59F">
      <w:pPr>
        <w:pStyle w:val="11"/>
        <w:numPr>
          <w:ilvl w:val="1"/>
          <w:numId w:val="27"/>
        </w:numPr>
        <w:tabs>
          <w:tab w:val="left" w:pos="1276"/>
        </w:tabs>
        <w:spacing w:after="0" w:line="240" w:lineRule="auto"/>
        <w:ind w:left="0" w:right="0" w:firstLine="567"/>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Perkančioji organizacija neatlygina tiekėjams nuostolių, patirtų dėl pirkimo procedūrų nutraukimo.</w:t>
      </w:r>
    </w:p>
    <w:p w14:paraId="3423D09F">
      <w:pPr>
        <w:pStyle w:val="11"/>
        <w:keepNext/>
        <w:spacing w:before="360" w:after="360" w:line="240" w:lineRule="auto"/>
        <w:ind w:left="0" w:right="0" w:firstLine="0"/>
        <w:rPr>
          <w:rFonts w:ascii="Times New Roman" w:hAnsi="Times New Roman" w:eastAsia="Calibri" w:cs="Times New Roman"/>
          <w:b/>
          <w:color w:val="auto"/>
          <w:sz w:val="24"/>
          <w:szCs w:val="24"/>
        </w:rPr>
      </w:pPr>
      <w:r>
        <w:rPr>
          <w:rFonts w:ascii="Times New Roman" w:hAnsi="Times New Roman" w:eastAsia="Calibri" w:cs="Times New Roman"/>
          <w:b/>
          <w:color w:val="auto"/>
          <w:sz w:val="24"/>
          <w:szCs w:val="24"/>
        </w:rPr>
        <w:t>XV. GINČŲ NAGRINĖJIMAS</w:t>
      </w:r>
    </w:p>
    <w:p w14:paraId="5D0720FA">
      <w:pPr>
        <w:pStyle w:val="11"/>
        <w:numPr>
          <w:ilvl w:val="1"/>
          <w:numId w:val="28"/>
        </w:numPr>
        <w:tabs>
          <w:tab w:val="left" w:pos="1276"/>
          <w:tab w:val="left" w:pos="1560"/>
        </w:tabs>
        <w:spacing w:after="0" w:line="240" w:lineRule="auto"/>
        <w:ind w:left="0" w:right="0" w:firstLine="567"/>
      </w:pPr>
      <w:r>
        <w:rPr>
          <w:rStyle w:val="12"/>
          <w:rFonts w:ascii="Times New Roman" w:hAnsi="Times New Roman" w:eastAsia="Calibri" w:cs="Times New Roman"/>
          <w:color w:val="auto"/>
          <w:sz w:val="24"/>
          <w:szCs w:val="24"/>
        </w:rPr>
        <w:t xml:space="preserve">Ginčai dėl pirkimo nagrinėjami, žala tiekėjui atlyginama, pirkimo (preliminarioji) sutartis pripažįstama negaliojančia bei alternatyvios sankcijos taikomos vadovaujantis </w:t>
      </w:r>
      <w:r>
        <w:fldChar w:fldCharType="begin"/>
      </w:r>
      <w:r>
        <w:instrText xml:space="preserve"> HYPERLINK  "https://vpt.lrv.lt/uploads/vpt/documents/files/LT_versija/E_vedlys/4_convenience/VPI_VIIsk.pdf" </w:instrText>
      </w:r>
      <w:r>
        <w:fldChar w:fldCharType="separate"/>
      </w:r>
      <w:r>
        <w:rPr>
          <w:rStyle w:val="13"/>
          <w:rFonts w:ascii="Times New Roman" w:hAnsi="Times New Roman" w:eastAsia="Calibri" w:cs="Times New Roman"/>
          <w:color w:val="auto"/>
          <w:sz w:val="24"/>
          <w:szCs w:val="24"/>
        </w:rPr>
        <w:t>VPĮ VII skyriaus</w:t>
      </w:r>
      <w:r>
        <w:fldChar w:fldCharType="end"/>
      </w:r>
      <w:r>
        <w:rPr>
          <w:rStyle w:val="12"/>
          <w:rFonts w:ascii="Times New Roman" w:hAnsi="Times New Roman" w:eastAsia="Calibri" w:cs="Times New Roman"/>
          <w:color w:val="auto"/>
          <w:sz w:val="24"/>
          <w:szCs w:val="24"/>
        </w:rPr>
        <w:t xml:space="preserve"> nuostatomis.</w:t>
      </w:r>
    </w:p>
    <w:p w14:paraId="75890004">
      <w:pPr>
        <w:pStyle w:val="11"/>
        <w:spacing w:after="0" w:line="240" w:lineRule="auto"/>
        <w:ind w:left="0" w:right="0" w:firstLine="0"/>
        <w:rPr>
          <w:rFonts w:ascii="Times New Roman" w:hAnsi="Times New Roman" w:eastAsia="Times New Roman" w:cs="Times New Roman"/>
          <w:color w:val="auto"/>
          <w:sz w:val="24"/>
          <w:szCs w:val="24"/>
          <w:lang w:eastAsia="en-US"/>
        </w:rPr>
      </w:pPr>
    </w:p>
    <w:p w14:paraId="23D29A8E">
      <w:pPr>
        <w:pStyle w:val="11"/>
        <w:spacing w:after="0" w:line="240" w:lineRule="auto"/>
        <w:ind w:left="0" w:right="0" w:firstLine="720"/>
      </w:pPr>
      <w:r>
        <w:rPr>
          <w:rStyle w:val="12"/>
          <w:rFonts w:ascii="Times New Roman" w:hAnsi="Times New Roman" w:eastAsia="Times New Roman" w:cs="Times New Roman"/>
          <w:i/>
          <w:sz w:val="24"/>
          <w:szCs w:val="24"/>
        </w:rPr>
        <w:t>__________________________</w:t>
      </w:r>
    </w:p>
    <w:p w14:paraId="61801239">
      <w:pPr>
        <w:pStyle w:val="11"/>
        <w:tabs>
          <w:tab w:val="left" w:pos="1276"/>
        </w:tabs>
        <w:spacing w:after="0" w:line="240" w:lineRule="auto"/>
        <w:ind w:left="0" w:right="0" w:firstLine="993"/>
        <w:rPr>
          <w:rFonts w:ascii="Times New Roman" w:hAnsi="Times New Roman" w:eastAsia="Times New Roman" w:cs="Times New Roman"/>
          <w:color w:val="auto"/>
          <w:sz w:val="24"/>
          <w:szCs w:val="24"/>
          <w:lang w:eastAsia="en-US"/>
        </w:rPr>
      </w:pPr>
    </w:p>
    <w:bookmarkEnd w:id="20"/>
    <w:p w14:paraId="09481058">
      <w:pPr>
        <w:pStyle w:val="11"/>
        <w:spacing w:after="0" w:line="240" w:lineRule="auto"/>
        <w:ind w:left="992" w:right="0" w:firstLine="0"/>
        <w:rPr>
          <w:rFonts w:ascii="Times New Roman" w:hAnsi="Times New Roman" w:eastAsia="Times New Roman" w:cs="Times New Roman"/>
          <w:color w:val="auto"/>
          <w:spacing w:val="-8"/>
          <w:sz w:val="24"/>
          <w:szCs w:val="24"/>
          <w:lang w:eastAsia="en-US"/>
        </w:rPr>
      </w:pPr>
    </w:p>
    <w:p w14:paraId="2CA7A835">
      <w:pPr>
        <w:pStyle w:val="11"/>
        <w:pageBreakBefore/>
        <w:shd w:val="clear" w:color="auto" w:fill="FFFFFF"/>
        <w:spacing w:after="0" w:line="240" w:lineRule="auto"/>
        <w:ind w:left="0" w:right="0" w:firstLine="0"/>
        <w:jc w:val="right"/>
        <w:rPr>
          <w:rFonts w:ascii="Times New Roman" w:hAnsi="Times New Roman" w:eastAsia="Times New Roman" w:cs="Times New Roman"/>
          <w:bCs/>
          <w:sz w:val="24"/>
          <w:szCs w:val="24"/>
          <w:lang w:eastAsia="en-US"/>
        </w:rPr>
      </w:pPr>
    </w:p>
    <w:p w14:paraId="36ECC17C">
      <w:pPr>
        <w:pStyle w:val="11"/>
        <w:tabs>
          <w:tab w:val="left" w:pos="5882"/>
        </w:tabs>
        <w:spacing w:after="0" w:line="240" w:lineRule="auto"/>
        <w:ind w:left="0" w:right="-178" w:firstLine="0"/>
        <w:jc w:val="center"/>
      </w:pPr>
      <w:r>
        <w:rPr>
          <w:rStyle w:val="12"/>
          <w:rFonts w:ascii="Times New Roman" w:hAnsi="Times New Roman" w:eastAsia="Times New Roman" w:cs="Times New Roman"/>
          <w:b/>
          <w:color w:val="auto"/>
          <w:sz w:val="24"/>
          <w:szCs w:val="24"/>
          <w:lang w:eastAsia="en-US"/>
        </w:rPr>
        <w:t xml:space="preserve">                                                                            Konkurso sąlygų 2 priedas</w:t>
      </w:r>
    </w:p>
    <w:p w14:paraId="33C78FC9">
      <w:pPr>
        <w:pStyle w:val="11"/>
        <w:spacing w:after="0" w:line="240" w:lineRule="auto"/>
        <w:ind w:left="0" w:right="0" w:firstLine="0"/>
        <w:jc w:val="right"/>
        <w:rPr>
          <w:rFonts w:ascii="Times New Roman" w:hAnsi="Times New Roman" w:eastAsia="Times New Roman" w:cs="Times New Roman"/>
          <w:color w:val="auto"/>
          <w:sz w:val="24"/>
          <w:szCs w:val="24"/>
          <w:lang w:eastAsia="en-US"/>
        </w:rPr>
      </w:pPr>
    </w:p>
    <w:p w14:paraId="09E3CE6A">
      <w:pPr>
        <w:pStyle w:val="11"/>
        <w:spacing w:after="0" w:line="240" w:lineRule="auto"/>
        <w:ind w:left="0" w:right="0" w:firstLine="0"/>
        <w:jc w:val="right"/>
        <w:rPr>
          <w:rFonts w:ascii="Times New Roman" w:hAnsi="Times New Roman" w:eastAsia="Times New Roman" w:cs="Times New Roman"/>
          <w:color w:val="auto"/>
          <w:sz w:val="24"/>
          <w:szCs w:val="24"/>
          <w:lang w:eastAsia="en-US"/>
        </w:rPr>
      </w:pPr>
    </w:p>
    <w:p w14:paraId="03727B6C">
      <w:pPr>
        <w:spacing w:after="0" w:line="240" w:lineRule="auto"/>
        <w:ind w:right="-178" w:hanging="2"/>
        <w:jc w:val="center"/>
        <w:rPr>
          <w:rFonts w:ascii="Times New Roman" w:hAnsi="Times New Roman"/>
          <w:sz w:val="24"/>
          <w:szCs w:val="24"/>
          <w:lang w:val="pt-BR"/>
        </w:rPr>
      </w:pPr>
    </w:p>
    <w:p w14:paraId="59F59994">
      <w:pPr>
        <w:spacing w:after="0" w:line="240" w:lineRule="auto"/>
        <w:ind w:right="-178" w:hanging="2"/>
        <w:jc w:val="center"/>
        <w:rPr>
          <w:rFonts w:ascii="Times New Roman" w:hAnsi="Times New Roman"/>
          <w:sz w:val="24"/>
          <w:szCs w:val="24"/>
          <w:lang w:val="pt-BR"/>
        </w:rPr>
      </w:pPr>
      <w:r>
        <w:rPr>
          <w:rFonts w:ascii="Times New Roman" w:hAnsi="Times New Roman"/>
          <w:sz w:val="24"/>
          <w:szCs w:val="24"/>
          <w:lang w:val="pt-BR"/>
        </w:rPr>
        <w:t>Herbas arba prekių ženklas</w:t>
      </w:r>
    </w:p>
    <w:p w14:paraId="3E119736">
      <w:pPr>
        <w:spacing w:after="0" w:line="240" w:lineRule="auto"/>
        <w:ind w:right="-178" w:hanging="2"/>
        <w:jc w:val="center"/>
        <w:rPr>
          <w:rFonts w:ascii="Times New Roman" w:hAnsi="Times New Roman"/>
          <w:sz w:val="24"/>
          <w:szCs w:val="24"/>
          <w:lang w:val="pt-BR"/>
        </w:rPr>
      </w:pPr>
    </w:p>
    <w:p w14:paraId="43E2C14B">
      <w:pPr>
        <w:spacing w:after="0" w:line="240" w:lineRule="auto"/>
        <w:ind w:right="-178" w:hanging="2"/>
        <w:jc w:val="center"/>
        <w:rPr>
          <w:rFonts w:ascii="Times New Roman" w:hAnsi="Times New Roman"/>
          <w:sz w:val="24"/>
          <w:szCs w:val="24"/>
          <w:lang w:val="pt-BR"/>
        </w:rPr>
      </w:pPr>
      <w:r>
        <w:rPr>
          <w:rFonts w:ascii="Times New Roman" w:hAnsi="Times New Roman"/>
          <w:sz w:val="24"/>
          <w:szCs w:val="24"/>
          <w:lang w:val="pt-BR"/>
        </w:rPr>
        <w:t>(Tiekėjo pavadinimas)</w:t>
      </w:r>
    </w:p>
    <w:p w14:paraId="6D1E2971">
      <w:pPr>
        <w:spacing w:after="0" w:line="240" w:lineRule="auto"/>
        <w:ind w:right="-178" w:hanging="2"/>
        <w:jc w:val="center"/>
        <w:rPr>
          <w:rFonts w:ascii="Times New Roman" w:hAnsi="Times New Roman"/>
          <w:sz w:val="24"/>
          <w:szCs w:val="24"/>
          <w:lang w:val="pt-BR"/>
        </w:rPr>
      </w:pPr>
    </w:p>
    <w:p w14:paraId="3928D407">
      <w:pPr>
        <w:spacing w:after="0" w:line="240" w:lineRule="auto"/>
        <w:ind w:right="-178" w:hanging="2"/>
        <w:jc w:val="center"/>
        <w:rPr>
          <w:rFonts w:ascii="Times New Roman" w:hAnsi="Times New Roman"/>
          <w:sz w:val="24"/>
          <w:szCs w:val="24"/>
          <w:lang w:val="pt-BR"/>
        </w:rPr>
      </w:pPr>
      <w:r>
        <w:rPr>
          <w:rFonts w:ascii="Times New Roman" w:hAnsi="Times New Roman"/>
          <w:sz w:val="24"/>
          <w:szCs w:val="24"/>
          <w:lang w:val="pt-BR"/>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5AF3AC">
      <w:pPr>
        <w:spacing w:after="0" w:line="240" w:lineRule="auto"/>
        <w:ind w:right="-178" w:hanging="2"/>
        <w:jc w:val="center"/>
        <w:rPr>
          <w:rFonts w:ascii="Times New Roman" w:hAnsi="Times New Roman"/>
          <w:sz w:val="24"/>
          <w:szCs w:val="24"/>
          <w:lang w:val="pt-BR"/>
        </w:rPr>
      </w:pPr>
    </w:p>
    <w:p w14:paraId="3242F33D">
      <w:pPr>
        <w:spacing w:after="0" w:line="240" w:lineRule="auto"/>
        <w:ind w:hanging="2"/>
        <w:jc w:val="both"/>
        <w:rPr>
          <w:rFonts w:ascii="Times New Roman" w:hAnsi="Times New Roman"/>
          <w:sz w:val="24"/>
          <w:szCs w:val="24"/>
          <w:lang w:val="pt-BR"/>
        </w:rPr>
      </w:pPr>
    </w:p>
    <w:p w14:paraId="4D7A3869">
      <w:pPr>
        <w:spacing w:after="0" w:line="240" w:lineRule="auto"/>
        <w:ind w:hanging="2"/>
        <w:jc w:val="both"/>
        <w:rPr>
          <w:rFonts w:ascii="Times New Roman" w:hAnsi="Times New Roman"/>
          <w:sz w:val="24"/>
          <w:szCs w:val="24"/>
          <w:lang w:val="pt-BR"/>
        </w:rPr>
      </w:pPr>
      <w:r>
        <w:rPr>
          <w:rFonts w:ascii="Times New Roman" w:hAnsi="Times New Roman"/>
          <w:sz w:val="24"/>
          <w:szCs w:val="24"/>
          <w:lang w:val="pt-BR"/>
        </w:rPr>
        <w:t>Savivaldybės įmonei „Vilniaus rajono autobusų parkui“</w:t>
      </w:r>
    </w:p>
    <w:p w14:paraId="64D2F866">
      <w:pPr>
        <w:spacing w:after="0" w:line="240" w:lineRule="auto"/>
        <w:ind w:hanging="2"/>
        <w:jc w:val="both"/>
        <w:rPr>
          <w:rFonts w:ascii="Times New Roman" w:hAnsi="Times New Roman"/>
          <w:sz w:val="24"/>
          <w:szCs w:val="24"/>
          <w:lang w:val="pt-BR"/>
        </w:rPr>
      </w:pPr>
    </w:p>
    <w:p w14:paraId="0C903C3F">
      <w:pPr>
        <w:spacing w:after="0" w:line="240" w:lineRule="auto"/>
        <w:ind w:hanging="2"/>
        <w:jc w:val="center"/>
        <w:rPr>
          <w:lang w:val="pt-BR"/>
        </w:rPr>
      </w:pPr>
      <w:r>
        <w:rPr>
          <w:rFonts w:ascii="Times New Roman" w:hAnsi="Times New Roman"/>
          <w:b/>
          <w:sz w:val="24"/>
          <w:szCs w:val="24"/>
          <w:lang w:val="pt-BR"/>
        </w:rPr>
        <w:t>PASIŪLYMAS</w:t>
      </w:r>
    </w:p>
    <w:p w14:paraId="1463F28A">
      <w:pPr>
        <w:spacing w:after="0" w:line="240" w:lineRule="auto"/>
        <w:ind w:hanging="2"/>
        <w:jc w:val="center"/>
        <w:rPr>
          <w:rFonts w:ascii="Times New Roman" w:hAnsi="Times New Roman"/>
          <w:sz w:val="24"/>
          <w:szCs w:val="24"/>
          <w:lang w:val="pt-BR"/>
        </w:rPr>
      </w:pPr>
    </w:p>
    <w:p w14:paraId="595C4DB5">
      <w:pPr>
        <w:spacing w:after="0" w:line="240" w:lineRule="auto"/>
        <w:ind w:hanging="2"/>
        <w:jc w:val="center"/>
        <w:rPr>
          <w:lang w:val="pt-BR"/>
        </w:rPr>
      </w:pPr>
      <w:r>
        <w:rPr>
          <w:rFonts w:ascii="Times New Roman" w:hAnsi="Times New Roman"/>
          <w:b/>
          <w:smallCaps/>
          <w:sz w:val="24"/>
          <w:szCs w:val="24"/>
          <w:shd w:val="clear" w:color="auto" w:fill="FFFFFF"/>
          <w:lang w:val="pt-BR"/>
        </w:rPr>
        <w:t xml:space="preserve">PADANGŲ PIRKIMAS CVPIS NR. </w:t>
      </w:r>
    </w:p>
    <w:p w14:paraId="451DEDB9">
      <w:pPr>
        <w:shd w:val="clear" w:color="auto" w:fill="FFFFFF"/>
        <w:spacing w:after="0" w:line="240" w:lineRule="auto"/>
        <w:ind w:hanging="2"/>
        <w:jc w:val="center"/>
        <w:rPr>
          <w:rFonts w:ascii="Times New Roman" w:hAnsi="Times New Roman"/>
          <w:sz w:val="24"/>
          <w:szCs w:val="24"/>
          <w:lang w:val="pt-BR"/>
        </w:rPr>
      </w:pPr>
    </w:p>
    <w:p w14:paraId="2835AB4C">
      <w:pPr>
        <w:shd w:val="clear" w:color="auto" w:fill="FFFFFF"/>
        <w:spacing w:after="0" w:line="240" w:lineRule="auto"/>
        <w:ind w:hanging="2"/>
        <w:jc w:val="center"/>
      </w:pPr>
      <w:r>
        <w:rPr>
          <w:rFonts w:ascii="Times New Roman" w:hAnsi="Times New Roman"/>
          <w:sz w:val="24"/>
          <w:szCs w:val="24"/>
        </w:rPr>
        <w:t>____________</w:t>
      </w:r>
      <w:r>
        <w:rPr>
          <w:rFonts w:ascii="Times New Roman" w:hAnsi="Times New Roman"/>
          <w:b/>
          <w:color w:val="000000"/>
          <w:sz w:val="24"/>
          <w:szCs w:val="24"/>
        </w:rPr>
        <w:t xml:space="preserve"> </w:t>
      </w:r>
      <w:r>
        <w:rPr>
          <w:rFonts w:ascii="Times New Roman" w:hAnsi="Times New Roman"/>
          <w:sz w:val="24"/>
          <w:szCs w:val="24"/>
        </w:rPr>
        <w:t>Nr.______</w:t>
      </w:r>
    </w:p>
    <w:p w14:paraId="2DF95B53">
      <w:pPr>
        <w:shd w:val="clear" w:color="auto" w:fill="FFFFFF"/>
        <w:spacing w:after="0" w:line="240" w:lineRule="auto"/>
        <w:ind w:hanging="2"/>
        <w:jc w:val="center"/>
        <w:rPr>
          <w:rFonts w:ascii="Times New Roman" w:hAnsi="Times New Roman"/>
          <w:color w:val="000000"/>
          <w:sz w:val="24"/>
          <w:szCs w:val="24"/>
        </w:rPr>
      </w:pPr>
      <w:r>
        <w:rPr>
          <w:rFonts w:ascii="Times New Roman" w:hAnsi="Times New Roman"/>
          <w:color w:val="000000"/>
          <w:sz w:val="24"/>
          <w:szCs w:val="24"/>
        </w:rPr>
        <w:t>(Data)</w:t>
      </w:r>
    </w:p>
    <w:p w14:paraId="52315B63">
      <w:pPr>
        <w:shd w:val="clear" w:color="auto" w:fill="FFFFFF"/>
        <w:spacing w:after="0" w:line="240" w:lineRule="auto"/>
        <w:ind w:hanging="2"/>
        <w:jc w:val="center"/>
        <w:rPr>
          <w:rFonts w:ascii="Times New Roman" w:hAnsi="Times New Roman"/>
          <w:color w:val="000000"/>
          <w:sz w:val="24"/>
          <w:szCs w:val="24"/>
        </w:rPr>
      </w:pPr>
      <w:r>
        <w:rPr>
          <w:rFonts w:ascii="Times New Roman" w:hAnsi="Times New Roman"/>
          <w:color w:val="000000"/>
          <w:sz w:val="24"/>
          <w:szCs w:val="24"/>
        </w:rPr>
        <w:t>_____________</w:t>
      </w:r>
    </w:p>
    <w:p w14:paraId="4A8BD5CE">
      <w:pPr>
        <w:shd w:val="clear" w:color="auto" w:fill="FFFFFF"/>
        <w:spacing w:after="0" w:line="240" w:lineRule="auto"/>
        <w:ind w:hanging="2"/>
        <w:jc w:val="center"/>
        <w:rPr>
          <w:rFonts w:ascii="Times New Roman" w:hAnsi="Times New Roman"/>
          <w:color w:val="000000"/>
          <w:sz w:val="24"/>
          <w:szCs w:val="24"/>
        </w:rPr>
      </w:pPr>
      <w:r>
        <w:rPr>
          <w:rFonts w:ascii="Times New Roman" w:hAnsi="Times New Roman"/>
          <w:color w:val="000000"/>
          <w:sz w:val="24"/>
          <w:szCs w:val="24"/>
        </w:rPr>
        <w:t>(Sudarymo vieta)</w:t>
      </w:r>
    </w:p>
    <w:p w14:paraId="71962ECD">
      <w:pPr>
        <w:spacing w:after="0" w:line="240" w:lineRule="auto"/>
        <w:ind w:hanging="2"/>
        <w:jc w:val="center"/>
        <w:rPr>
          <w:rFonts w:ascii="Times New Roman" w:hAnsi="Times New Roman"/>
          <w:sz w:val="24"/>
          <w:szCs w:val="24"/>
        </w:rPr>
      </w:pPr>
      <w:r>
        <w:rPr>
          <w:rFonts w:ascii="Times New Roman" w:hAnsi="Times New Roman"/>
          <w:sz w:val="24"/>
          <w:szCs w:val="24"/>
        </w:rPr>
        <w:t xml:space="preserve">                                                                                                                                             1 lentelė</w:t>
      </w:r>
    </w:p>
    <w:tbl>
      <w:tblPr>
        <w:tblStyle w:val="3"/>
        <w:tblW w:w="9498" w:type="dxa"/>
        <w:tblInd w:w="0" w:type="dxa"/>
        <w:tblLayout w:type="fixed"/>
        <w:tblCellMar>
          <w:top w:w="0" w:type="dxa"/>
          <w:left w:w="10" w:type="dxa"/>
          <w:bottom w:w="0" w:type="dxa"/>
          <w:right w:w="10" w:type="dxa"/>
        </w:tblCellMar>
      </w:tblPr>
      <w:tblGrid>
        <w:gridCol w:w="4769"/>
        <w:gridCol w:w="4729"/>
      </w:tblGrid>
      <w:tr w14:paraId="616879C8">
        <w:tblPrEx>
          <w:tblCellMar>
            <w:top w:w="0" w:type="dxa"/>
            <w:left w:w="10" w:type="dxa"/>
            <w:bottom w:w="0" w:type="dxa"/>
            <w:right w:w="10" w:type="dxa"/>
          </w:tblCellMar>
        </w:tblPrEx>
        <w:tc>
          <w:tcPr>
            <w:tcW w:w="4769" w:type="dxa"/>
            <w:tcBorders>
              <w:top w:val="single" w:color="000000" w:sz="4" w:space="0"/>
              <w:left w:val="single" w:color="000000" w:sz="4" w:space="0"/>
              <w:bottom w:val="single" w:color="000000" w:sz="4" w:space="0"/>
            </w:tcBorders>
            <w:tcMar>
              <w:top w:w="0" w:type="dxa"/>
              <w:left w:w="108" w:type="dxa"/>
              <w:bottom w:w="0" w:type="dxa"/>
              <w:right w:w="108" w:type="dxa"/>
            </w:tcMar>
          </w:tcPr>
          <w:p w14:paraId="298E6F0D">
            <w:pPr>
              <w:spacing w:after="0" w:line="240" w:lineRule="auto"/>
              <w:ind w:hanging="2"/>
              <w:rPr>
                <w:rFonts w:ascii="Times New Roman" w:hAnsi="Times New Roman"/>
                <w:sz w:val="24"/>
                <w:szCs w:val="24"/>
              </w:rPr>
            </w:pPr>
            <w:r>
              <w:rPr>
                <w:rFonts w:ascii="Times New Roman" w:hAnsi="Times New Roman"/>
                <w:sz w:val="24"/>
                <w:szCs w:val="24"/>
              </w:rPr>
              <w:t>Tiekėjo pavadinimas</w:t>
            </w:r>
          </w:p>
          <w:p w14:paraId="584713DF">
            <w:pPr>
              <w:spacing w:after="0" w:line="240" w:lineRule="auto"/>
              <w:ind w:hanging="2"/>
            </w:pPr>
            <w:r>
              <w:rPr>
                <w:rFonts w:ascii="Times New Roman" w:hAnsi="Times New Roman"/>
                <w:i/>
                <w:sz w:val="24"/>
                <w:szCs w:val="24"/>
              </w:rPr>
              <w:t>/Jeigu dalyvauja ūkio subjektų grupė, surašomi visi dalyvių pavadinimai/</w:t>
            </w:r>
          </w:p>
        </w:tc>
        <w:tc>
          <w:tcPr>
            <w:tcW w:w="47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D23D29">
            <w:pPr>
              <w:spacing w:after="0" w:line="240" w:lineRule="auto"/>
              <w:ind w:hanging="2"/>
              <w:jc w:val="both"/>
              <w:rPr>
                <w:rFonts w:ascii="Times New Roman" w:hAnsi="Times New Roman"/>
                <w:sz w:val="24"/>
                <w:szCs w:val="24"/>
              </w:rPr>
            </w:pPr>
          </w:p>
          <w:p w14:paraId="51811DFE">
            <w:pPr>
              <w:spacing w:after="0" w:line="240" w:lineRule="auto"/>
              <w:ind w:hanging="2"/>
              <w:jc w:val="both"/>
              <w:rPr>
                <w:rFonts w:ascii="Times New Roman" w:hAnsi="Times New Roman"/>
                <w:sz w:val="24"/>
                <w:szCs w:val="24"/>
              </w:rPr>
            </w:pPr>
          </w:p>
        </w:tc>
      </w:tr>
      <w:tr w14:paraId="24F5E1DA">
        <w:tblPrEx>
          <w:tblCellMar>
            <w:top w:w="0" w:type="dxa"/>
            <w:left w:w="10" w:type="dxa"/>
            <w:bottom w:w="0" w:type="dxa"/>
            <w:right w:w="10" w:type="dxa"/>
          </w:tblCellMar>
        </w:tblPrEx>
        <w:tc>
          <w:tcPr>
            <w:tcW w:w="4769" w:type="dxa"/>
            <w:tcBorders>
              <w:top w:val="single" w:color="000000" w:sz="4" w:space="0"/>
              <w:left w:val="single" w:color="000000" w:sz="4" w:space="0"/>
              <w:bottom w:val="single" w:color="000000" w:sz="4" w:space="0"/>
            </w:tcBorders>
            <w:tcMar>
              <w:top w:w="0" w:type="dxa"/>
              <w:left w:w="108" w:type="dxa"/>
              <w:bottom w:w="0" w:type="dxa"/>
              <w:right w:w="108" w:type="dxa"/>
            </w:tcMar>
          </w:tcPr>
          <w:p w14:paraId="0014C5B4">
            <w:pPr>
              <w:spacing w:after="0" w:line="240" w:lineRule="auto"/>
              <w:ind w:hanging="2"/>
              <w:rPr>
                <w:rFonts w:ascii="Times New Roman" w:hAnsi="Times New Roman"/>
                <w:sz w:val="24"/>
                <w:szCs w:val="24"/>
              </w:rPr>
            </w:pPr>
            <w:r>
              <w:rPr>
                <w:rFonts w:ascii="Times New Roman" w:hAnsi="Times New Roman"/>
                <w:sz w:val="24"/>
                <w:szCs w:val="24"/>
              </w:rPr>
              <w:t>Tiekėjo kodas</w:t>
            </w:r>
          </w:p>
          <w:p w14:paraId="37F127EA">
            <w:pPr>
              <w:spacing w:after="0" w:line="240" w:lineRule="auto"/>
              <w:ind w:hanging="2"/>
            </w:pPr>
            <w:r>
              <w:rPr>
                <w:rFonts w:ascii="Times New Roman" w:hAnsi="Times New Roman"/>
                <w:i/>
                <w:sz w:val="24"/>
                <w:szCs w:val="24"/>
              </w:rPr>
              <w:t>/Jeigu dalyvauja ūkio subjektų grupė, surašomi visi dalyvių pavadinimai/</w:t>
            </w:r>
          </w:p>
        </w:tc>
        <w:tc>
          <w:tcPr>
            <w:tcW w:w="47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950537">
            <w:pPr>
              <w:spacing w:after="0" w:line="240" w:lineRule="auto"/>
              <w:ind w:hanging="2"/>
              <w:jc w:val="both"/>
              <w:rPr>
                <w:rFonts w:ascii="Times New Roman" w:hAnsi="Times New Roman"/>
                <w:sz w:val="24"/>
                <w:szCs w:val="24"/>
              </w:rPr>
            </w:pPr>
          </w:p>
        </w:tc>
      </w:tr>
      <w:tr w14:paraId="6F94691E">
        <w:tblPrEx>
          <w:tblCellMar>
            <w:top w:w="0" w:type="dxa"/>
            <w:left w:w="10" w:type="dxa"/>
            <w:bottom w:w="0" w:type="dxa"/>
            <w:right w:w="10" w:type="dxa"/>
          </w:tblCellMar>
        </w:tblPrEx>
        <w:tc>
          <w:tcPr>
            <w:tcW w:w="4769" w:type="dxa"/>
            <w:tcBorders>
              <w:top w:val="single" w:color="000000" w:sz="4" w:space="0"/>
              <w:left w:val="single" w:color="000000" w:sz="4" w:space="0"/>
              <w:bottom w:val="single" w:color="000000" w:sz="4" w:space="0"/>
            </w:tcBorders>
            <w:tcMar>
              <w:top w:w="0" w:type="dxa"/>
              <w:left w:w="108" w:type="dxa"/>
              <w:bottom w:w="0" w:type="dxa"/>
              <w:right w:w="108" w:type="dxa"/>
            </w:tcMar>
          </w:tcPr>
          <w:p w14:paraId="07E63DFE">
            <w:pPr>
              <w:spacing w:after="0" w:line="240" w:lineRule="auto"/>
              <w:ind w:hanging="2"/>
              <w:jc w:val="both"/>
              <w:rPr>
                <w:rFonts w:ascii="Times New Roman" w:hAnsi="Times New Roman"/>
                <w:sz w:val="24"/>
                <w:szCs w:val="24"/>
              </w:rPr>
            </w:pPr>
            <w:r>
              <w:rPr>
                <w:rFonts w:ascii="Times New Roman" w:hAnsi="Times New Roman"/>
                <w:sz w:val="24"/>
                <w:szCs w:val="24"/>
              </w:rPr>
              <w:t>Tiekėjo adresas</w:t>
            </w:r>
          </w:p>
          <w:p w14:paraId="26E4EBED">
            <w:pPr>
              <w:spacing w:after="0" w:line="240" w:lineRule="auto"/>
              <w:ind w:hanging="2"/>
              <w:jc w:val="both"/>
            </w:pPr>
            <w:r>
              <w:rPr>
                <w:rFonts w:ascii="Times New Roman" w:hAnsi="Times New Roman"/>
                <w:i/>
                <w:sz w:val="24"/>
                <w:szCs w:val="24"/>
              </w:rPr>
              <w:t>/Jeigu dalyvauja ūkio subjektų grupė, surašomi visi dalyvių adresai/</w:t>
            </w:r>
          </w:p>
        </w:tc>
        <w:tc>
          <w:tcPr>
            <w:tcW w:w="47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3BB4D8">
            <w:pPr>
              <w:spacing w:after="0" w:line="240" w:lineRule="auto"/>
              <w:ind w:hanging="2"/>
              <w:jc w:val="both"/>
              <w:rPr>
                <w:rFonts w:ascii="Times New Roman" w:hAnsi="Times New Roman"/>
                <w:sz w:val="24"/>
                <w:szCs w:val="24"/>
              </w:rPr>
            </w:pPr>
          </w:p>
          <w:p w14:paraId="0895A2D5">
            <w:pPr>
              <w:spacing w:after="0" w:line="240" w:lineRule="auto"/>
              <w:ind w:hanging="2"/>
              <w:jc w:val="both"/>
              <w:rPr>
                <w:rFonts w:ascii="Times New Roman" w:hAnsi="Times New Roman"/>
                <w:sz w:val="24"/>
                <w:szCs w:val="24"/>
              </w:rPr>
            </w:pPr>
          </w:p>
        </w:tc>
      </w:tr>
      <w:tr w14:paraId="2E65E54C">
        <w:tblPrEx>
          <w:tblCellMar>
            <w:top w:w="0" w:type="dxa"/>
            <w:left w:w="10" w:type="dxa"/>
            <w:bottom w:w="0" w:type="dxa"/>
            <w:right w:w="10" w:type="dxa"/>
          </w:tblCellMar>
        </w:tblPrEx>
        <w:tc>
          <w:tcPr>
            <w:tcW w:w="4769" w:type="dxa"/>
            <w:tcBorders>
              <w:top w:val="single" w:color="000000" w:sz="4" w:space="0"/>
              <w:left w:val="single" w:color="000000" w:sz="4" w:space="0"/>
              <w:bottom w:val="single" w:color="000000" w:sz="4" w:space="0"/>
            </w:tcBorders>
            <w:tcMar>
              <w:top w:w="0" w:type="dxa"/>
              <w:left w:w="108" w:type="dxa"/>
              <w:bottom w:w="0" w:type="dxa"/>
              <w:right w:w="108" w:type="dxa"/>
            </w:tcMar>
          </w:tcPr>
          <w:p w14:paraId="2B919664">
            <w:pPr>
              <w:spacing w:after="0" w:line="240" w:lineRule="auto"/>
              <w:ind w:hanging="2"/>
              <w:jc w:val="both"/>
              <w:rPr>
                <w:rFonts w:ascii="Times New Roman" w:hAnsi="Times New Roman"/>
                <w:sz w:val="24"/>
                <w:szCs w:val="24"/>
                <w:lang w:val="pt-BR"/>
              </w:rPr>
            </w:pPr>
            <w:r>
              <w:rPr>
                <w:rFonts w:ascii="Times New Roman" w:hAnsi="Times New Roman"/>
                <w:sz w:val="24"/>
                <w:szCs w:val="24"/>
                <w:lang w:val="pt-BR"/>
              </w:rPr>
              <w:t>Už pasiūlymą atsakingo asmens vardas, pavardė</w:t>
            </w:r>
          </w:p>
        </w:tc>
        <w:tc>
          <w:tcPr>
            <w:tcW w:w="47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B4342CA">
            <w:pPr>
              <w:spacing w:after="0" w:line="240" w:lineRule="auto"/>
              <w:ind w:hanging="2"/>
              <w:jc w:val="both"/>
              <w:rPr>
                <w:rFonts w:ascii="Times New Roman" w:hAnsi="Times New Roman"/>
                <w:sz w:val="24"/>
                <w:szCs w:val="24"/>
                <w:lang w:val="pt-BR"/>
              </w:rPr>
            </w:pPr>
          </w:p>
        </w:tc>
      </w:tr>
      <w:tr w14:paraId="0A462533">
        <w:tblPrEx>
          <w:tblCellMar>
            <w:top w:w="0" w:type="dxa"/>
            <w:left w:w="10" w:type="dxa"/>
            <w:bottom w:w="0" w:type="dxa"/>
            <w:right w:w="10" w:type="dxa"/>
          </w:tblCellMar>
        </w:tblPrEx>
        <w:tc>
          <w:tcPr>
            <w:tcW w:w="4769" w:type="dxa"/>
            <w:tcBorders>
              <w:top w:val="single" w:color="000000" w:sz="4" w:space="0"/>
              <w:left w:val="single" w:color="000000" w:sz="4" w:space="0"/>
              <w:bottom w:val="single" w:color="000000" w:sz="4" w:space="0"/>
            </w:tcBorders>
            <w:tcMar>
              <w:top w:w="0" w:type="dxa"/>
              <w:left w:w="108" w:type="dxa"/>
              <w:bottom w:w="0" w:type="dxa"/>
              <w:right w:w="108" w:type="dxa"/>
            </w:tcMar>
          </w:tcPr>
          <w:p w14:paraId="161A6B01">
            <w:pPr>
              <w:spacing w:after="0" w:line="240" w:lineRule="auto"/>
              <w:ind w:hanging="2"/>
              <w:jc w:val="both"/>
              <w:rPr>
                <w:rFonts w:ascii="Times New Roman" w:hAnsi="Times New Roman"/>
                <w:sz w:val="24"/>
                <w:szCs w:val="24"/>
              </w:rPr>
            </w:pPr>
            <w:r>
              <w:rPr>
                <w:rFonts w:ascii="Times New Roman" w:hAnsi="Times New Roman"/>
                <w:sz w:val="24"/>
                <w:szCs w:val="24"/>
              </w:rPr>
              <w:t>Telefono numeris</w:t>
            </w:r>
          </w:p>
        </w:tc>
        <w:tc>
          <w:tcPr>
            <w:tcW w:w="47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87C967">
            <w:pPr>
              <w:spacing w:after="0" w:line="240" w:lineRule="auto"/>
              <w:ind w:hanging="2"/>
              <w:jc w:val="both"/>
              <w:rPr>
                <w:rFonts w:ascii="Times New Roman" w:hAnsi="Times New Roman"/>
                <w:sz w:val="24"/>
                <w:szCs w:val="24"/>
              </w:rPr>
            </w:pPr>
          </w:p>
        </w:tc>
      </w:tr>
      <w:tr w14:paraId="7FBAA3C5">
        <w:tblPrEx>
          <w:tblCellMar>
            <w:top w:w="0" w:type="dxa"/>
            <w:left w:w="10" w:type="dxa"/>
            <w:bottom w:w="0" w:type="dxa"/>
            <w:right w:w="10" w:type="dxa"/>
          </w:tblCellMar>
        </w:tblPrEx>
        <w:tc>
          <w:tcPr>
            <w:tcW w:w="4769" w:type="dxa"/>
            <w:tcBorders>
              <w:top w:val="single" w:color="000000" w:sz="4" w:space="0"/>
              <w:left w:val="single" w:color="000000" w:sz="4" w:space="0"/>
              <w:bottom w:val="single" w:color="000000" w:sz="4" w:space="0"/>
            </w:tcBorders>
            <w:tcMar>
              <w:top w:w="0" w:type="dxa"/>
              <w:left w:w="108" w:type="dxa"/>
              <w:bottom w:w="0" w:type="dxa"/>
              <w:right w:w="108" w:type="dxa"/>
            </w:tcMar>
          </w:tcPr>
          <w:p w14:paraId="400DD285">
            <w:pPr>
              <w:spacing w:after="0" w:line="240" w:lineRule="auto"/>
              <w:ind w:hanging="2"/>
              <w:jc w:val="both"/>
              <w:rPr>
                <w:rFonts w:ascii="Times New Roman" w:hAnsi="Times New Roman"/>
                <w:sz w:val="24"/>
                <w:szCs w:val="24"/>
              </w:rPr>
            </w:pPr>
            <w:r>
              <w:rPr>
                <w:rFonts w:ascii="Times New Roman" w:hAnsi="Times New Roman"/>
                <w:sz w:val="24"/>
                <w:szCs w:val="24"/>
              </w:rPr>
              <w:t>El. pašto adresas</w:t>
            </w:r>
          </w:p>
        </w:tc>
        <w:tc>
          <w:tcPr>
            <w:tcW w:w="47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520C9C">
            <w:pPr>
              <w:spacing w:after="0" w:line="240" w:lineRule="auto"/>
              <w:ind w:hanging="2"/>
              <w:jc w:val="both"/>
              <w:rPr>
                <w:rFonts w:ascii="Times New Roman" w:hAnsi="Times New Roman"/>
                <w:sz w:val="24"/>
                <w:szCs w:val="24"/>
              </w:rPr>
            </w:pPr>
          </w:p>
        </w:tc>
      </w:tr>
    </w:tbl>
    <w:p w14:paraId="3629BA5F">
      <w:pPr>
        <w:spacing w:after="0" w:line="240" w:lineRule="auto"/>
        <w:ind w:hanging="2"/>
        <w:jc w:val="both"/>
        <w:rPr>
          <w:rFonts w:ascii="Times New Roman" w:hAnsi="Times New Roman"/>
          <w:sz w:val="24"/>
          <w:szCs w:val="24"/>
        </w:rPr>
      </w:pPr>
    </w:p>
    <w:p w14:paraId="79DFA773">
      <w:pPr>
        <w:spacing w:after="0" w:line="240" w:lineRule="auto"/>
        <w:ind w:hanging="2"/>
        <w:jc w:val="both"/>
        <w:rPr>
          <w:rFonts w:ascii="Times New Roman" w:hAnsi="Times New Roman"/>
          <w:sz w:val="24"/>
          <w:szCs w:val="24"/>
        </w:rPr>
      </w:pPr>
      <w:r>
        <w:rPr>
          <w:rFonts w:ascii="Times New Roman" w:hAnsi="Times New Roman"/>
          <w:sz w:val="24"/>
          <w:szCs w:val="24"/>
        </w:rPr>
        <w:t>Šiuo pasiūlymu pažymime, kad sutinkame su visomis pirkimo sąlygomis, nustatytomis:</w:t>
      </w:r>
    </w:p>
    <w:p w14:paraId="1427D7EC">
      <w:pPr>
        <w:numPr>
          <w:ilvl w:val="0"/>
          <w:numId w:val="29"/>
        </w:numPr>
        <w:pBdr>
          <w:top w:val="single" w:color="FFFFFF" w:sz="2" w:space="31"/>
          <w:left w:val="single" w:color="FFFFFF" w:sz="2" w:space="31"/>
          <w:bottom w:val="single" w:color="FFFFFF" w:sz="2" w:space="31"/>
          <w:right w:val="single" w:color="FFFFFF" w:sz="2" w:space="31"/>
        </w:pBdr>
        <w:tabs>
          <w:tab w:val="left" w:pos="993"/>
        </w:tabs>
        <w:autoSpaceDN w:val="0"/>
        <w:spacing w:after="0" w:line="240" w:lineRule="auto"/>
        <w:ind w:left="0" w:hanging="2"/>
        <w:jc w:val="both"/>
        <w:textAlignment w:val="top"/>
      </w:pPr>
      <w:r>
        <w:rPr>
          <w:rFonts w:ascii="Times New Roman" w:hAnsi="Times New Roman"/>
          <w:color w:val="000000"/>
          <w:sz w:val="24"/>
          <w:szCs w:val="24"/>
        </w:rPr>
        <w:t xml:space="preserve">skelbime, paskelbtame Viešųjų pirkimų įstatymo nustatyta tvarka CVP IS interneto adresu: </w:t>
      </w:r>
      <w:r>
        <w:fldChar w:fldCharType="begin"/>
      </w:r>
      <w:r>
        <w:instrText xml:space="preserve"> HYPERLINK "https://viesiejipirkimai.lt" </w:instrText>
      </w:r>
      <w:r>
        <w:fldChar w:fldCharType="separate"/>
      </w:r>
      <w:r>
        <w:rPr>
          <w:rFonts w:ascii="Times New Roman" w:hAnsi="Times New Roman"/>
          <w:color w:val="0000FF"/>
          <w:sz w:val="24"/>
          <w:szCs w:val="24"/>
          <w:u w:val="single"/>
        </w:rPr>
        <w:t>https://viesiejipirkimai.lt</w:t>
      </w:r>
      <w:r>
        <w:rPr>
          <w:rFonts w:ascii="Times New Roman" w:hAnsi="Times New Roman"/>
          <w:color w:val="0000FF"/>
          <w:sz w:val="24"/>
          <w:szCs w:val="24"/>
          <w:u w:val="single"/>
        </w:rPr>
        <w:fldChar w:fldCharType="end"/>
      </w:r>
      <w:r>
        <w:rPr>
          <w:rFonts w:ascii="Times New Roman" w:hAnsi="Times New Roman"/>
          <w:color w:val="000000"/>
          <w:sz w:val="24"/>
          <w:szCs w:val="24"/>
        </w:rPr>
        <w:t>;</w:t>
      </w:r>
    </w:p>
    <w:p w14:paraId="57933700">
      <w:pPr>
        <w:numPr>
          <w:ilvl w:val="0"/>
          <w:numId w:val="29"/>
        </w:numPr>
        <w:pBdr>
          <w:top w:val="single" w:color="FFFFFF" w:sz="2" w:space="31"/>
          <w:left w:val="single" w:color="FFFFFF" w:sz="2" w:space="31"/>
          <w:bottom w:val="single" w:color="FFFFFF" w:sz="2" w:space="31"/>
          <w:right w:val="single" w:color="FFFFFF" w:sz="2" w:space="31"/>
        </w:pBdr>
        <w:tabs>
          <w:tab w:val="left" w:pos="993"/>
        </w:tabs>
        <w:autoSpaceDN w:val="0"/>
        <w:spacing w:after="0" w:line="240" w:lineRule="auto"/>
        <w:ind w:left="0" w:hanging="2"/>
        <w:jc w:val="both"/>
        <w:textAlignment w:val="top"/>
        <w:rPr>
          <w:rFonts w:ascii="Times New Roman" w:hAnsi="Times New Roman"/>
          <w:color w:val="000000"/>
          <w:sz w:val="24"/>
          <w:szCs w:val="24"/>
          <w:lang w:val="pt-BR"/>
        </w:rPr>
      </w:pPr>
      <w:r>
        <w:rPr>
          <w:rFonts w:ascii="Times New Roman" w:hAnsi="Times New Roman"/>
          <w:color w:val="000000"/>
          <w:sz w:val="24"/>
          <w:szCs w:val="24"/>
          <w:lang w:val="pt-BR"/>
        </w:rPr>
        <w:t>kituose pirkimo dokumentuose (jų paaiškinimuose, papildymuose).</w:t>
      </w:r>
    </w:p>
    <w:p w14:paraId="45B1D2AB">
      <w:pPr>
        <w:spacing w:after="0" w:line="240" w:lineRule="auto"/>
        <w:ind w:hanging="2"/>
        <w:jc w:val="both"/>
        <w:rPr>
          <w:rFonts w:ascii="Times New Roman" w:hAnsi="Times New Roman"/>
          <w:sz w:val="24"/>
          <w:szCs w:val="24"/>
          <w:lang w:val="pt-BR"/>
        </w:rPr>
      </w:pPr>
    </w:p>
    <w:p w14:paraId="51EBB187">
      <w:pPr>
        <w:tabs>
          <w:tab w:val="left" w:pos="340"/>
          <w:tab w:val="left" w:pos="1210"/>
        </w:tabs>
        <w:spacing w:after="0" w:line="240" w:lineRule="auto"/>
        <w:ind w:hanging="2"/>
        <w:jc w:val="both"/>
        <w:rPr>
          <w:rFonts w:ascii="Times New Roman" w:hAnsi="Times New Roman"/>
          <w:sz w:val="24"/>
          <w:szCs w:val="24"/>
          <w:lang w:val="pt-BR"/>
        </w:rPr>
      </w:pPr>
      <w:r>
        <w:rPr>
          <w:rFonts w:ascii="Times New Roman" w:hAnsi="Times New Roman"/>
          <w:sz w:val="24"/>
          <w:szCs w:val="24"/>
          <w:lang w:val="pt-BR"/>
        </w:rPr>
        <w:t xml:space="preserve">Mes siūlome prekes, kurios visiškai atitinka pirkimo dokumentuose nurodytus reikalavimus. </w:t>
      </w:r>
    </w:p>
    <w:p w14:paraId="5A0665DA">
      <w:pPr>
        <w:tabs>
          <w:tab w:val="left" w:pos="340"/>
          <w:tab w:val="left" w:pos="1210"/>
        </w:tabs>
        <w:spacing w:after="0" w:line="240" w:lineRule="auto"/>
        <w:ind w:hanging="2"/>
        <w:jc w:val="both"/>
        <w:rPr>
          <w:rFonts w:ascii="Times New Roman" w:hAnsi="Times New Roman"/>
          <w:sz w:val="24"/>
          <w:szCs w:val="24"/>
          <w:lang w:val="pt-BR"/>
        </w:rPr>
      </w:pPr>
    </w:p>
    <w:p w14:paraId="427E45EB">
      <w:pPr>
        <w:tabs>
          <w:tab w:val="left" w:pos="567"/>
        </w:tabs>
        <w:spacing w:after="0" w:line="240" w:lineRule="auto"/>
        <w:ind w:hanging="2"/>
        <w:jc w:val="center"/>
        <w:rPr>
          <w:rFonts w:ascii="Times New Roman" w:hAnsi="Times New Roman"/>
          <w:color w:val="000000"/>
          <w:sz w:val="24"/>
          <w:szCs w:val="24"/>
          <w:lang w:val="pt-BR"/>
        </w:rPr>
      </w:pPr>
    </w:p>
    <w:p w14:paraId="6D78BCC3">
      <w:pPr>
        <w:tabs>
          <w:tab w:val="left" w:pos="567"/>
        </w:tabs>
        <w:spacing w:after="0" w:line="240" w:lineRule="auto"/>
        <w:rPr>
          <w:rFonts w:ascii="Times New Roman" w:hAnsi="Times New Roman"/>
          <w:color w:val="000000"/>
          <w:sz w:val="24"/>
          <w:szCs w:val="24"/>
          <w:lang w:val="pt-BR"/>
        </w:rPr>
      </w:pPr>
    </w:p>
    <w:p w14:paraId="4BEE70C6">
      <w:pPr>
        <w:tabs>
          <w:tab w:val="left" w:pos="567"/>
        </w:tabs>
        <w:spacing w:after="0" w:line="240" w:lineRule="auto"/>
        <w:rPr>
          <w:rFonts w:ascii="Times New Roman" w:hAnsi="Times New Roman"/>
          <w:color w:val="000000"/>
          <w:sz w:val="24"/>
          <w:szCs w:val="24"/>
          <w:lang w:val="pt-BR"/>
        </w:rPr>
      </w:pPr>
    </w:p>
    <w:p w14:paraId="15693BC4">
      <w:pPr>
        <w:tabs>
          <w:tab w:val="left" w:pos="567"/>
        </w:tabs>
        <w:spacing w:after="0" w:line="240" w:lineRule="auto"/>
        <w:rPr>
          <w:rFonts w:ascii="Times New Roman" w:hAnsi="Times New Roman"/>
          <w:color w:val="000000"/>
          <w:sz w:val="24"/>
          <w:szCs w:val="24"/>
          <w:lang w:val="pt-BR"/>
        </w:rPr>
      </w:pPr>
    </w:p>
    <w:p w14:paraId="01268DE5">
      <w:pPr>
        <w:tabs>
          <w:tab w:val="left" w:pos="567"/>
        </w:tabs>
        <w:spacing w:after="0" w:line="240" w:lineRule="auto"/>
        <w:ind w:hanging="2"/>
        <w:jc w:val="center"/>
        <w:rPr>
          <w:rFonts w:ascii="Times New Roman" w:hAnsi="Times New Roman"/>
          <w:b/>
          <w:color w:val="000000"/>
          <w:sz w:val="24"/>
          <w:szCs w:val="24"/>
        </w:rPr>
      </w:pPr>
      <w:r>
        <w:rPr>
          <w:rFonts w:ascii="Times New Roman" w:hAnsi="Times New Roman"/>
          <w:b/>
          <w:color w:val="000000"/>
          <w:sz w:val="24"/>
          <w:szCs w:val="24"/>
        </w:rPr>
        <w:t>PASIŪLYMO KAINA</w:t>
      </w:r>
    </w:p>
    <w:p w14:paraId="3F1E4CCE">
      <w:pPr>
        <w:tabs>
          <w:tab w:val="left" w:pos="567"/>
        </w:tabs>
        <w:spacing w:after="0" w:line="240" w:lineRule="auto"/>
        <w:ind w:hanging="2"/>
        <w:jc w:val="center"/>
      </w:pPr>
      <w:r>
        <w:rPr>
          <w:rFonts w:ascii="Times New Roman" w:hAnsi="Times New Roman"/>
          <w:bCs/>
          <w:color w:val="000000"/>
          <w:sz w:val="24"/>
          <w:szCs w:val="24"/>
        </w:rPr>
        <w:t xml:space="preserve">2 lentelė </w:t>
      </w:r>
    </w:p>
    <w:p w14:paraId="087540AD">
      <w:pPr>
        <w:spacing w:after="0" w:line="240" w:lineRule="auto"/>
        <w:ind w:hanging="2"/>
        <w:jc w:val="right"/>
        <w:rPr>
          <w:rFonts w:ascii="Times New Roman" w:hAnsi="Times New Roman"/>
          <w:sz w:val="24"/>
          <w:szCs w:val="24"/>
        </w:rPr>
      </w:pPr>
    </w:p>
    <w:tbl>
      <w:tblPr>
        <w:tblStyle w:val="3"/>
        <w:tblW w:w="9924" w:type="dxa"/>
        <w:tblInd w:w="-436" w:type="dxa"/>
        <w:tblLayout w:type="fixed"/>
        <w:tblCellMar>
          <w:top w:w="0" w:type="dxa"/>
          <w:left w:w="10" w:type="dxa"/>
          <w:bottom w:w="0" w:type="dxa"/>
          <w:right w:w="10" w:type="dxa"/>
        </w:tblCellMar>
      </w:tblPr>
      <w:tblGrid>
        <w:gridCol w:w="581"/>
        <w:gridCol w:w="979"/>
        <w:gridCol w:w="709"/>
        <w:gridCol w:w="567"/>
        <w:gridCol w:w="851"/>
        <w:gridCol w:w="567"/>
        <w:gridCol w:w="567"/>
        <w:gridCol w:w="708"/>
        <w:gridCol w:w="567"/>
        <w:gridCol w:w="426"/>
        <w:gridCol w:w="708"/>
        <w:gridCol w:w="1276"/>
        <w:gridCol w:w="1418"/>
      </w:tblGrid>
      <w:tr w14:paraId="30386EF1">
        <w:tblPrEx>
          <w:tblCellMar>
            <w:top w:w="0" w:type="dxa"/>
            <w:left w:w="10" w:type="dxa"/>
            <w:bottom w:w="0" w:type="dxa"/>
            <w:right w:w="10" w:type="dxa"/>
          </w:tblCellMar>
        </w:tblPrEx>
        <w:trPr>
          <w:trHeight w:val="5644" w:hRule="atLeast"/>
        </w:trPr>
        <w:tc>
          <w:tcPr>
            <w:tcW w:w="58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53ED084">
            <w:pPr>
              <w:rPr>
                <w:rFonts w:ascii="Times New Roman" w:hAnsi="Times New Roman"/>
                <w:sz w:val="24"/>
                <w:szCs w:val="24"/>
              </w:rPr>
            </w:pPr>
            <w:r>
              <w:rPr>
                <w:rFonts w:ascii="Times New Roman" w:hAnsi="Times New Roman"/>
                <w:sz w:val="24"/>
                <w:szCs w:val="24"/>
              </w:rPr>
              <w:t>Nr.</w:t>
            </w:r>
          </w:p>
        </w:tc>
        <w:tc>
          <w:tcPr>
            <w:tcW w:w="97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5D21D1D">
            <w:pPr>
              <w:rPr>
                <w:rFonts w:ascii="Times New Roman" w:hAnsi="Times New Roman"/>
                <w:sz w:val="20"/>
                <w:szCs w:val="20"/>
              </w:rPr>
            </w:pPr>
            <w:r>
              <w:rPr>
                <w:rFonts w:ascii="Times New Roman" w:hAnsi="Times New Roman"/>
                <w:sz w:val="20"/>
                <w:szCs w:val="20"/>
              </w:rPr>
              <w:t>Prekės pavadinimas</w:t>
            </w:r>
          </w:p>
        </w:tc>
        <w:tc>
          <w:tcPr>
            <w:tcW w:w="70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8B3AE1E">
            <w:pPr>
              <w:rPr>
                <w:rFonts w:ascii="Times New Roman" w:hAnsi="Times New Roman"/>
                <w:sz w:val="20"/>
                <w:szCs w:val="20"/>
              </w:rPr>
            </w:pPr>
            <w:r>
              <w:rPr>
                <w:rFonts w:ascii="Times New Roman" w:hAnsi="Times New Roman"/>
                <w:sz w:val="20"/>
                <w:szCs w:val="20"/>
              </w:rPr>
              <w:t>Protektoriaus tipas</w:t>
            </w:r>
          </w:p>
        </w:tc>
        <w:tc>
          <w:tcPr>
            <w:tcW w:w="5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02B5A6F">
            <w:pPr>
              <w:rPr>
                <w:rFonts w:ascii="Times New Roman" w:hAnsi="Times New Roman"/>
                <w:sz w:val="20"/>
                <w:szCs w:val="20"/>
              </w:rPr>
            </w:pPr>
            <w:r>
              <w:rPr>
                <w:rFonts w:ascii="Times New Roman" w:hAnsi="Times New Roman"/>
                <w:sz w:val="20"/>
                <w:szCs w:val="20"/>
              </w:rPr>
              <w:t>Greičio indeksas (ne mažiau)</w:t>
            </w:r>
          </w:p>
        </w:tc>
        <w:tc>
          <w:tcPr>
            <w:tcW w:w="85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A39549A">
            <w:pPr>
              <w:rPr>
                <w:rFonts w:ascii="Times New Roman" w:hAnsi="Times New Roman"/>
                <w:sz w:val="20"/>
                <w:szCs w:val="20"/>
              </w:rPr>
            </w:pPr>
            <w:r>
              <w:rPr>
                <w:rFonts w:ascii="Times New Roman" w:hAnsi="Times New Roman"/>
                <w:sz w:val="20"/>
                <w:szCs w:val="20"/>
              </w:rPr>
              <w:t>Apkrovos indeksas (ne mažiau)</w:t>
            </w:r>
          </w:p>
        </w:tc>
        <w:tc>
          <w:tcPr>
            <w:tcW w:w="5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46F7097">
            <w:pPr>
              <w:rPr>
                <w:rFonts w:ascii="Times New Roman" w:hAnsi="Times New Roman"/>
                <w:sz w:val="20"/>
                <w:szCs w:val="20"/>
              </w:rPr>
            </w:pPr>
            <w:r>
              <w:rPr>
                <w:rFonts w:ascii="Times New Roman" w:hAnsi="Times New Roman"/>
                <w:sz w:val="20"/>
                <w:szCs w:val="20"/>
              </w:rPr>
              <w:t>Kuro indeksas (ne mažiau)</w:t>
            </w:r>
          </w:p>
        </w:tc>
        <w:tc>
          <w:tcPr>
            <w:tcW w:w="5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23EFFC4">
            <w:pPr>
              <w:rPr>
                <w:rFonts w:ascii="Times New Roman" w:hAnsi="Times New Roman"/>
                <w:sz w:val="20"/>
                <w:szCs w:val="20"/>
              </w:rPr>
            </w:pPr>
            <w:r>
              <w:rPr>
                <w:rFonts w:ascii="Times New Roman" w:hAnsi="Times New Roman"/>
                <w:sz w:val="20"/>
                <w:szCs w:val="20"/>
              </w:rPr>
              <w:t>Sukibimo indeksas (ne mažiau)</w:t>
            </w:r>
          </w:p>
        </w:tc>
        <w:tc>
          <w:tcPr>
            <w:tcW w:w="7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5E6AA71">
            <w:pPr>
              <w:rPr>
                <w:rFonts w:ascii="Times New Roman" w:hAnsi="Times New Roman"/>
                <w:sz w:val="20"/>
                <w:szCs w:val="20"/>
              </w:rPr>
            </w:pPr>
            <w:r>
              <w:rPr>
                <w:rFonts w:ascii="Times New Roman" w:hAnsi="Times New Roman"/>
                <w:sz w:val="20"/>
                <w:szCs w:val="20"/>
              </w:rPr>
              <w:t>Triukšmo lygis, dB (ne didesnė)</w:t>
            </w:r>
          </w:p>
        </w:tc>
        <w:tc>
          <w:tcPr>
            <w:tcW w:w="567" w:type="dxa"/>
            <w:tcBorders>
              <w:top w:val="single" w:color="000000" w:sz="8" w:space="0"/>
              <w:left w:val="single" w:color="000000" w:sz="8" w:space="0"/>
              <w:bottom w:val="single" w:color="000000" w:sz="8" w:space="0"/>
              <w:right w:val="single" w:color="000000" w:sz="4" w:space="0"/>
            </w:tcBorders>
            <w:tcMar>
              <w:top w:w="0" w:type="dxa"/>
              <w:left w:w="108" w:type="dxa"/>
              <w:bottom w:w="0" w:type="dxa"/>
              <w:right w:w="108" w:type="dxa"/>
            </w:tcMar>
            <w:vAlign w:val="center"/>
          </w:tcPr>
          <w:p w14:paraId="4D257948">
            <w:pPr>
              <w:rPr>
                <w:rFonts w:ascii="Times New Roman" w:hAnsi="Times New Roman"/>
                <w:sz w:val="20"/>
                <w:szCs w:val="20"/>
              </w:rPr>
            </w:pPr>
            <w:r>
              <w:rPr>
                <w:rFonts w:ascii="Times New Roman" w:hAnsi="Times New Roman"/>
                <w:sz w:val="20"/>
                <w:szCs w:val="20"/>
              </w:rPr>
              <w:t>M+S</w:t>
            </w:r>
          </w:p>
        </w:tc>
        <w:tc>
          <w:tcPr>
            <w:tcW w:w="4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AA9CE5">
            <w:r>
              <w:rPr>
                <w:rFonts w:ascii="Times New Roman" w:hAnsi="Times New Roman"/>
                <w:sz w:val="20"/>
                <w:szCs w:val="20"/>
              </w:rPr>
              <w:t>Snaigė kalne</w:t>
            </w:r>
            <w:r>
              <w:rPr>
                <w:rFonts w:ascii="Times New Roman" w:hAnsi="Times New Roman"/>
                <w:sz w:val="20"/>
                <w:szCs w:val="20"/>
                <w:lang w:val="en-GB"/>
              </w:rPr>
              <w:t xml:space="preserve">   </w:t>
            </w:r>
            <w:r>
              <w:rPr>
                <w:rFonts w:ascii="Times New Roman" w:hAnsi="Times New Roman"/>
                <w:sz w:val="20"/>
                <w:szCs w:val="20"/>
                <w:lang w:val="en-GB"/>
              </w:rPr>
              <w:drawing>
                <wp:inline distT="0" distB="0" distL="0" distR="0">
                  <wp:extent cx="189865" cy="189865"/>
                  <wp:effectExtent l="0" t="0" r="4" b="4"/>
                  <wp:docPr id="1866548887" name="Picture 2"/>
                  <wp:cNvGraphicFramePr/>
                  <a:graphic xmlns:a="http://schemas.openxmlformats.org/drawingml/2006/main">
                    <a:graphicData uri="http://schemas.openxmlformats.org/drawingml/2006/picture">
                      <pic:pic xmlns:pic="http://schemas.openxmlformats.org/drawingml/2006/picture">
                        <pic:nvPicPr>
                          <pic:cNvPr id="1866548887" name="Picture 2"/>
                          <pic:cNvPicPr/>
                        </pic:nvPicPr>
                        <pic:blipFill>
                          <a:blip r:embed="rId7"/>
                          <a:srcRect/>
                          <a:stretch>
                            <a:fillRect/>
                          </a:stretch>
                        </pic:blipFill>
                        <pic:spPr>
                          <a:xfrm>
                            <a:off x="0" y="0"/>
                            <a:ext cx="190496" cy="190496"/>
                          </a:xfrm>
                          <a:prstGeom prst="rect">
                            <a:avLst/>
                          </a:prstGeom>
                          <a:noFill/>
                          <a:ln>
                            <a:noFill/>
                            <a:prstDash val="solid"/>
                          </a:ln>
                        </pic:spPr>
                      </pic:pic>
                    </a:graphicData>
                  </a:graphic>
                </wp:inline>
              </w:drawing>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51B995">
            <w:pPr>
              <w:rPr>
                <w:rFonts w:ascii="Times New Roman" w:hAnsi="Times New Roman"/>
              </w:rPr>
            </w:pPr>
            <w:r>
              <w:rPr>
                <w:rFonts w:ascii="Times New Roman" w:hAnsi="Times New Roman"/>
              </w:rPr>
              <w:t>Preliminarus kiekis vnt.</w:t>
            </w:r>
          </w:p>
        </w:tc>
        <w:tc>
          <w:tcPr>
            <w:tcW w:w="1276" w:type="dxa"/>
            <w:tcBorders>
              <w:top w:val="single" w:color="000000" w:sz="4" w:space="0"/>
              <w:left w:val="single" w:color="000000" w:sz="4" w:space="0"/>
              <w:right w:val="single" w:color="000000" w:sz="4" w:space="0"/>
            </w:tcBorders>
            <w:tcMar>
              <w:top w:w="0" w:type="dxa"/>
              <w:left w:w="108" w:type="dxa"/>
              <w:bottom w:w="0" w:type="dxa"/>
              <w:right w:w="108" w:type="dxa"/>
            </w:tcMar>
          </w:tcPr>
          <w:p w14:paraId="4F497267">
            <w:pPr>
              <w:rPr>
                <w:rFonts w:ascii="Times New Roman" w:hAnsi="Times New Roman"/>
              </w:rPr>
            </w:pPr>
            <w:r>
              <w:rPr>
                <w:rFonts w:ascii="Times New Roman" w:hAnsi="Times New Roman"/>
              </w:rPr>
              <w:t xml:space="preserve">Nurodyto kiekio kaina, be PVM </w:t>
            </w:r>
          </w:p>
        </w:tc>
        <w:tc>
          <w:tcPr>
            <w:tcW w:w="1418" w:type="dxa"/>
            <w:tcBorders>
              <w:top w:val="single" w:color="000000" w:sz="4" w:space="0"/>
              <w:right w:val="single" w:color="000000" w:sz="4" w:space="0"/>
            </w:tcBorders>
            <w:tcMar>
              <w:top w:w="0" w:type="dxa"/>
              <w:left w:w="108" w:type="dxa"/>
              <w:bottom w:w="0" w:type="dxa"/>
              <w:right w:w="108" w:type="dxa"/>
            </w:tcMar>
          </w:tcPr>
          <w:p w14:paraId="4FB6BB33">
            <w:pPr>
              <w:rPr>
                <w:rFonts w:ascii="Times New Roman" w:hAnsi="Times New Roman"/>
              </w:rPr>
            </w:pPr>
            <w:r>
              <w:rPr>
                <w:rFonts w:ascii="Times New Roman" w:hAnsi="Times New Roman"/>
              </w:rPr>
              <w:t xml:space="preserve">Nurodyto kiekio kaina, su PVM </w:t>
            </w:r>
          </w:p>
        </w:tc>
      </w:tr>
      <w:tr w14:paraId="3EBC71A0">
        <w:tblPrEx>
          <w:tblCellMar>
            <w:top w:w="0" w:type="dxa"/>
            <w:left w:w="10" w:type="dxa"/>
            <w:bottom w:w="0" w:type="dxa"/>
            <w:right w:w="10" w:type="dxa"/>
          </w:tblCellMar>
        </w:tblPrEx>
        <w:trPr>
          <w:trHeight w:val="772" w:hRule="atLeast"/>
        </w:trPr>
        <w:tc>
          <w:tcPr>
            <w:tcW w:w="581"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0004DE1C">
            <w:pPr>
              <w:rPr>
                <w:rFonts w:ascii="Times New Roman" w:hAnsi="Times New Roman"/>
                <w:b/>
                <w:bCs/>
                <w:sz w:val="24"/>
                <w:szCs w:val="24"/>
              </w:rPr>
            </w:pPr>
            <w:r>
              <w:rPr>
                <w:rFonts w:ascii="Times New Roman" w:hAnsi="Times New Roman"/>
                <w:b/>
                <w:bCs/>
                <w:sz w:val="24"/>
                <w:szCs w:val="24"/>
              </w:rPr>
              <w:t>1.</w:t>
            </w:r>
          </w:p>
        </w:tc>
        <w:tc>
          <w:tcPr>
            <w:tcW w:w="979" w:type="dxa"/>
            <w:tcBorders>
              <w:bottom w:val="single" w:color="000000" w:sz="8" w:space="0"/>
              <w:right w:val="single" w:color="000000" w:sz="8" w:space="0"/>
            </w:tcBorders>
            <w:tcMar>
              <w:top w:w="0" w:type="dxa"/>
              <w:left w:w="108" w:type="dxa"/>
              <w:bottom w:w="0" w:type="dxa"/>
              <w:right w:w="108" w:type="dxa"/>
            </w:tcMar>
            <w:vAlign w:val="center"/>
          </w:tcPr>
          <w:p w14:paraId="55C98162">
            <w:pPr>
              <w:rPr>
                <w:rFonts w:ascii="Times New Roman" w:hAnsi="Times New Roman"/>
                <w:b/>
                <w:bCs/>
                <w:sz w:val="24"/>
                <w:szCs w:val="24"/>
              </w:rPr>
            </w:pPr>
            <w:r>
              <w:rPr>
                <w:rFonts w:ascii="Times New Roman" w:hAnsi="Times New Roman"/>
                <w:b/>
                <w:bCs/>
                <w:sz w:val="24"/>
                <w:szCs w:val="24"/>
              </w:rPr>
              <w:t>Padangos 195/75R16C</w:t>
            </w:r>
          </w:p>
        </w:tc>
        <w:tc>
          <w:tcPr>
            <w:tcW w:w="709" w:type="dxa"/>
            <w:tcBorders>
              <w:bottom w:val="single" w:color="000000" w:sz="8" w:space="0"/>
              <w:right w:val="single" w:color="000000" w:sz="8" w:space="0"/>
            </w:tcBorders>
            <w:tcMar>
              <w:top w:w="0" w:type="dxa"/>
              <w:left w:w="108" w:type="dxa"/>
              <w:bottom w:w="0" w:type="dxa"/>
              <w:right w:w="108" w:type="dxa"/>
            </w:tcMar>
            <w:vAlign w:val="center"/>
          </w:tcPr>
          <w:p w14:paraId="2E7562B2">
            <w:pPr>
              <w:rPr>
                <w:rFonts w:ascii="Times New Roman" w:hAnsi="Times New Roman"/>
                <w:b/>
                <w:bCs/>
                <w:sz w:val="24"/>
                <w:szCs w:val="24"/>
              </w:rPr>
            </w:pPr>
            <w:r>
              <w:rPr>
                <w:rFonts w:ascii="Times New Roman" w:hAnsi="Times New Roman"/>
                <w:b/>
                <w:bCs/>
                <w:sz w:val="24"/>
                <w:szCs w:val="24"/>
              </w:rPr>
              <w:t>Žieminė</w:t>
            </w:r>
          </w:p>
        </w:tc>
        <w:tc>
          <w:tcPr>
            <w:tcW w:w="567" w:type="dxa"/>
            <w:tcBorders>
              <w:bottom w:val="single" w:color="000000" w:sz="8" w:space="0"/>
              <w:right w:val="single" w:color="000000" w:sz="8" w:space="0"/>
            </w:tcBorders>
            <w:tcMar>
              <w:top w:w="0" w:type="dxa"/>
              <w:left w:w="108" w:type="dxa"/>
              <w:bottom w:w="0" w:type="dxa"/>
              <w:right w:w="108" w:type="dxa"/>
            </w:tcMar>
            <w:vAlign w:val="center"/>
          </w:tcPr>
          <w:p w14:paraId="6858230C">
            <w:pPr>
              <w:rPr>
                <w:rFonts w:ascii="Times New Roman" w:hAnsi="Times New Roman"/>
                <w:b/>
                <w:bCs/>
                <w:sz w:val="24"/>
                <w:szCs w:val="24"/>
              </w:rPr>
            </w:pPr>
            <w:r>
              <w:rPr>
                <w:rFonts w:ascii="Times New Roman" w:hAnsi="Times New Roman"/>
                <w:b/>
                <w:bCs/>
                <w:sz w:val="24"/>
                <w:szCs w:val="24"/>
              </w:rPr>
              <w:t>R</w:t>
            </w: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18458224">
            <w:pPr>
              <w:rPr>
                <w:rFonts w:ascii="Times New Roman" w:hAnsi="Times New Roman"/>
                <w:b/>
                <w:bCs/>
                <w:sz w:val="24"/>
                <w:szCs w:val="24"/>
              </w:rPr>
            </w:pPr>
            <w:r>
              <w:rPr>
                <w:rFonts w:ascii="Times New Roman" w:hAnsi="Times New Roman"/>
                <w:b/>
                <w:bCs/>
                <w:sz w:val="24"/>
                <w:szCs w:val="24"/>
              </w:rPr>
              <w:t>107/105</w:t>
            </w:r>
          </w:p>
        </w:tc>
        <w:tc>
          <w:tcPr>
            <w:tcW w:w="567" w:type="dxa"/>
            <w:tcBorders>
              <w:bottom w:val="single" w:color="000000" w:sz="8" w:space="0"/>
              <w:right w:val="single" w:color="000000" w:sz="8" w:space="0"/>
            </w:tcBorders>
            <w:tcMar>
              <w:top w:w="0" w:type="dxa"/>
              <w:left w:w="108" w:type="dxa"/>
              <w:bottom w:w="0" w:type="dxa"/>
              <w:right w:w="108" w:type="dxa"/>
            </w:tcMar>
            <w:vAlign w:val="center"/>
          </w:tcPr>
          <w:p w14:paraId="3D9E5F71">
            <w:pPr>
              <w:rPr>
                <w:rFonts w:ascii="Times New Roman" w:hAnsi="Times New Roman"/>
                <w:b/>
                <w:bCs/>
                <w:sz w:val="24"/>
                <w:szCs w:val="24"/>
              </w:rPr>
            </w:pPr>
            <w:r>
              <w:rPr>
                <w:rFonts w:ascii="Times New Roman" w:hAnsi="Times New Roman"/>
                <w:b/>
                <w:bCs/>
                <w:sz w:val="24"/>
                <w:szCs w:val="24"/>
              </w:rPr>
              <w:t>E</w:t>
            </w:r>
          </w:p>
        </w:tc>
        <w:tc>
          <w:tcPr>
            <w:tcW w:w="567" w:type="dxa"/>
            <w:tcBorders>
              <w:bottom w:val="single" w:color="000000" w:sz="8" w:space="0"/>
              <w:right w:val="single" w:color="000000" w:sz="8" w:space="0"/>
            </w:tcBorders>
            <w:tcMar>
              <w:top w:w="0" w:type="dxa"/>
              <w:left w:w="108" w:type="dxa"/>
              <w:bottom w:w="0" w:type="dxa"/>
              <w:right w:w="108" w:type="dxa"/>
            </w:tcMar>
            <w:vAlign w:val="center"/>
          </w:tcPr>
          <w:p w14:paraId="7FC04D03">
            <w:pPr>
              <w:rPr>
                <w:rFonts w:ascii="Times New Roman" w:hAnsi="Times New Roman"/>
                <w:b/>
                <w:bCs/>
                <w:sz w:val="24"/>
                <w:szCs w:val="24"/>
              </w:rPr>
            </w:pPr>
            <w:r>
              <w:rPr>
                <w:rFonts w:ascii="Times New Roman" w:hAnsi="Times New Roman"/>
                <w:b/>
                <w:bCs/>
                <w:sz w:val="24"/>
                <w:szCs w:val="24"/>
              </w:rPr>
              <w:t>C</w:t>
            </w:r>
          </w:p>
        </w:tc>
        <w:tc>
          <w:tcPr>
            <w:tcW w:w="708" w:type="dxa"/>
            <w:tcBorders>
              <w:bottom w:val="single" w:color="000000" w:sz="8" w:space="0"/>
              <w:right w:val="single" w:color="000000" w:sz="8" w:space="0"/>
            </w:tcBorders>
            <w:tcMar>
              <w:top w:w="0" w:type="dxa"/>
              <w:left w:w="108" w:type="dxa"/>
              <w:bottom w:w="0" w:type="dxa"/>
              <w:right w:w="108" w:type="dxa"/>
            </w:tcMar>
            <w:vAlign w:val="center"/>
          </w:tcPr>
          <w:p w14:paraId="0F575990">
            <w:pPr>
              <w:rPr>
                <w:rFonts w:ascii="Times New Roman" w:hAnsi="Times New Roman"/>
                <w:b/>
                <w:bCs/>
                <w:sz w:val="24"/>
                <w:szCs w:val="24"/>
              </w:rPr>
            </w:pPr>
            <w:r>
              <w:rPr>
                <w:rFonts w:ascii="Times New Roman" w:hAnsi="Times New Roman"/>
                <w:b/>
                <w:bCs/>
                <w:sz w:val="24"/>
                <w:szCs w:val="24"/>
              </w:rPr>
              <w:t>73</w:t>
            </w:r>
          </w:p>
        </w:tc>
        <w:tc>
          <w:tcPr>
            <w:tcW w:w="567" w:type="dxa"/>
            <w:tcBorders>
              <w:bottom w:val="single" w:color="000000" w:sz="8" w:space="0"/>
              <w:right w:val="single" w:color="000000" w:sz="4" w:space="0"/>
            </w:tcBorders>
            <w:tcMar>
              <w:top w:w="0" w:type="dxa"/>
              <w:left w:w="108" w:type="dxa"/>
              <w:bottom w:w="0" w:type="dxa"/>
              <w:right w:w="108" w:type="dxa"/>
            </w:tcMar>
            <w:vAlign w:val="center"/>
          </w:tcPr>
          <w:p w14:paraId="2513AB54">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A069F6">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0E0843">
            <w:pPr>
              <w:rPr>
                <w:rFonts w:ascii="Times New Roman" w:hAnsi="Times New Roman"/>
                <w:b/>
                <w:bCs/>
                <w:sz w:val="24"/>
                <w:szCs w:val="24"/>
              </w:rPr>
            </w:pPr>
            <w:r>
              <w:rPr>
                <w:rFonts w:ascii="Times New Roman" w:hAnsi="Times New Roman"/>
                <w:b/>
                <w:bCs/>
                <w:sz w:val="24"/>
                <w:szCs w:val="24"/>
              </w:rPr>
              <w:t>36</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5FE2F6">
            <w:pPr>
              <w:rPr>
                <w:rFonts w:ascii="Times New Roman" w:hAnsi="Times New Roman"/>
                <w:b/>
                <w:bCs/>
                <w:sz w:val="24"/>
                <w:szCs w:val="24"/>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3D92AB25">
            <w:pPr>
              <w:rPr>
                <w:rFonts w:ascii="Times New Roman" w:hAnsi="Times New Roman"/>
                <w:b/>
                <w:bCs/>
                <w:sz w:val="24"/>
                <w:szCs w:val="24"/>
              </w:rPr>
            </w:pPr>
          </w:p>
        </w:tc>
      </w:tr>
      <w:tr w14:paraId="25207A03">
        <w:tblPrEx>
          <w:tblCellMar>
            <w:top w:w="0" w:type="dxa"/>
            <w:left w:w="10" w:type="dxa"/>
            <w:bottom w:w="0" w:type="dxa"/>
            <w:right w:w="10" w:type="dxa"/>
          </w:tblCellMar>
        </w:tblPrEx>
        <w:trPr>
          <w:trHeight w:val="772" w:hRule="atLeast"/>
        </w:trPr>
        <w:tc>
          <w:tcPr>
            <w:tcW w:w="581" w:type="dxa"/>
            <w:tcBorders>
              <w:left w:val="single" w:color="000000" w:sz="8" w:space="0"/>
              <w:bottom w:val="single" w:color="auto" w:sz="4" w:space="0"/>
              <w:right w:val="single" w:color="000000" w:sz="8" w:space="0"/>
            </w:tcBorders>
            <w:tcMar>
              <w:top w:w="0" w:type="dxa"/>
              <w:left w:w="108" w:type="dxa"/>
              <w:bottom w:w="0" w:type="dxa"/>
              <w:right w:w="108" w:type="dxa"/>
            </w:tcMar>
            <w:vAlign w:val="center"/>
          </w:tcPr>
          <w:p w14:paraId="5E5FD007">
            <w:pPr>
              <w:rPr>
                <w:rFonts w:ascii="Times New Roman" w:hAnsi="Times New Roman"/>
                <w:b/>
                <w:bCs/>
                <w:sz w:val="24"/>
                <w:szCs w:val="24"/>
              </w:rPr>
            </w:pPr>
            <w:r>
              <w:rPr>
                <w:rFonts w:ascii="Times New Roman" w:hAnsi="Times New Roman"/>
                <w:b/>
                <w:bCs/>
                <w:sz w:val="24"/>
                <w:szCs w:val="24"/>
              </w:rPr>
              <w:t>2.</w:t>
            </w:r>
          </w:p>
        </w:tc>
        <w:tc>
          <w:tcPr>
            <w:tcW w:w="979" w:type="dxa"/>
            <w:tcBorders>
              <w:bottom w:val="single" w:color="auto" w:sz="4" w:space="0"/>
              <w:right w:val="single" w:color="000000" w:sz="8" w:space="0"/>
            </w:tcBorders>
            <w:tcMar>
              <w:top w:w="0" w:type="dxa"/>
              <w:left w:w="108" w:type="dxa"/>
              <w:bottom w:w="0" w:type="dxa"/>
              <w:right w:w="108" w:type="dxa"/>
            </w:tcMar>
            <w:vAlign w:val="center"/>
          </w:tcPr>
          <w:p w14:paraId="1CBC92A2">
            <w:pPr>
              <w:rPr>
                <w:rFonts w:ascii="Times New Roman" w:hAnsi="Times New Roman"/>
                <w:b/>
                <w:bCs/>
                <w:sz w:val="24"/>
                <w:szCs w:val="24"/>
              </w:rPr>
            </w:pPr>
            <w:r>
              <w:rPr>
                <w:rFonts w:ascii="Times New Roman" w:hAnsi="Times New Roman"/>
                <w:b/>
                <w:bCs/>
                <w:sz w:val="24"/>
                <w:szCs w:val="24"/>
              </w:rPr>
              <w:t>Padangos 205/75R16C</w:t>
            </w:r>
          </w:p>
        </w:tc>
        <w:tc>
          <w:tcPr>
            <w:tcW w:w="709" w:type="dxa"/>
            <w:tcBorders>
              <w:bottom w:val="single" w:color="auto" w:sz="4" w:space="0"/>
              <w:right w:val="single" w:color="000000" w:sz="8" w:space="0"/>
            </w:tcBorders>
            <w:tcMar>
              <w:top w:w="0" w:type="dxa"/>
              <w:left w:w="108" w:type="dxa"/>
              <w:bottom w:w="0" w:type="dxa"/>
              <w:right w:w="108" w:type="dxa"/>
            </w:tcMar>
            <w:vAlign w:val="center"/>
          </w:tcPr>
          <w:p w14:paraId="09520E85">
            <w:pPr>
              <w:rPr>
                <w:rFonts w:ascii="Times New Roman" w:hAnsi="Times New Roman"/>
                <w:b/>
                <w:bCs/>
                <w:sz w:val="24"/>
                <w:szCs w:val="24"/>
              </w:rPr>
            </w:pPr>
            <w:r>
              <w:rPr>
                <w:rFonts w:ascii="Times New Roman" w:hAnsi="Times New Roman"/>
                <w:b/>
                <w:bCs/>
                <w:sz w:val="24"/>
                <w:szCs w:val="24"/>
              </w:rPr>
              <w:t>Žieminė</w:t>
            </w:r>
          </w:p>
        </w:tc>
        <w:tc>
          <w:tcPr>
            <w:tcW w:w="567" w:type="dxa"/>
            <w:tcBorders>
              <w:bottom w:val="single" w:color="auto" w:sz="4" w:space="0"/>
              <w:right w:val="single" w:color="000000" w:sz="8" w:space="0"/>
            </w:tcBorders>
            <w:tcMar>
              <w:top w:w="0" w:type="dxa"/>
              <w:left w:w="108" w:type="dxa"/>
              <w:bottom w:w="0" w:type="dxa"/>
              <w:right w:w="108" w:type="dxa"/>
            </w:tcMar>
            <w:vAlign w:val="center"/>
          </w:tcPr>
          <w:p w14:paraId="2C03CA9A">
            <w:pPr>
              <w:rPr>
                <w:rFonts w:ascii="Times New Roman" w:hAnsi="Times New Roman"/>
                <w:b/>
                <w:bCs/>
                <w:sz w:val="24"/>
                <w:szCs w:val="24"/>
              </w:rPr>
            </w:pPr>
            <w:r>
              <w:rPr>
                <w:rFonts w:ascii="Times New Roman" w:hAnsi="Times New Roman"/>
                <w:b/>
                <w:bCs/>
                <w:sz w:val="24"/>
                <w:szCs w:val="24"/>
              </w:rPr>
              <w:t>R</w:t>
            </w:r>
          </w:p>
        </w:tc>
        <w:tc>
          <w:tcPr>
            <w:tcW w:w="851" w:type="dxa"/>
            <w:tcBorders>
              <w:bottom w:val="single" w:color="auto" w:sz="4" w:space="0"/>
              <w:right w:val="single" w:color="000000" w:sz="8" w:space="0"/>
            </w:tcBorders>
            <w:tcMar>
              <w:top w:w="0" w:type="dxa"/>
              <w:left w:w="108" w:type="dxa"/>
              <w:bottom w:w="0" w:type="dxa"/>
              <w:right w:w="108" w:type="dxa"/>
            </w:tcMar>
            <w:vAlign w:val="center"/>
          </w:tcPr>
          <w:p w14:paraId="288037F5">
            <w:pPr>
              <w:rPr>
                <w:rFonts w:ascii="Times New Roman" w:hAnsi="Times New Roman"/>
                <w:b/>
                <w:bCs/>
                <w:sz w:val="24"/>
                <w:szCs w:val="24"/>
              </w:rPr>
            </w:pPr>
            <w:r>
              <w:rPr>
                <w:rFonts w:ascii="Times New Roman" w:hAnsi="Times New Roman"/>
                <w:b/>
                <w:bCs/>
                <w:sz w:val="24"/>
                <w:szCs w:val="24"/>
              </w:rPr>
              <w:t>110/108</w:t>
            </w:r>
          </w:p>
        </w:tc>
        <w:tc>
          <w:tcPr>
            <w:tcW w:w="567" w:type="dxa"/>
            <w:tcBorders>
              <w:bottom w:val="single" w:color="auto" w:sz="4" w:space="0"/>
              <w:right w:val="single" w:color="000000" w:sz="8" w:space="0"/>
            </w:tcBorders>
            <w:tcMar>
              <w:top w:w="0" w:type="dxa"/>
              <w:left w:w="108" w:type="dxa"/>
              <w:bottom w:w="0" w:type="dxa"/>
              <w:right w:w="108" w:type="dxa"/>
            </w:tcMar>
            <w:vAlign w:val="center"/>
          </w:tcPr>
          <w:p w14:paraId="59EF8CD1">
            <w:pPr>
              <w:rPr>
                <w:rFonts w:ascii="Times New Roman" w:hAnsi="Times New Roman"/>
                <w:b/>
                <w:bCs/>
                <w:sz w:val="24"/>
                <w:szCs w:val="24"/>
              </w:rPr>
            </w:pPr>
            <w:r>
              <w:rPr>
                <w:rFonts w:ascii="Times New Roman" w:hAnsi="Times New Roman"/>
                <w:b/>
                <w:bCs/>
                <w:sz w:val="24"/>
                <w:szCs w:val="24"/>
              </w:rPr>
              <w:t>E</w:t>
            </w:r>
          </w:p>
        </w:tc>
        <w:tc>
          <w:tcPr>
            <w:tcW w:w="567" w:type="dxa"/>
            <w:tcBorders>
              <w:bottom w:val="single" w:color="auto" w:sz="4" w:space="0"/>
              <w:right w:val="single" w:color="000000" w:sz="8" w:space="0"/>
            </w:tcBorders>
            <w:tcMar>
              <w:top w:w="0" w:type="dxa"/>
              <w:left w:w="108" w:type="dxa"/>
              <w:bottom w:w="0" w:type="dxa"/>
              <w:right w:w="108" w:type="dxa"/>
            </w:tcMar>
            <w:vAlign w:val="center"/>
          </w:tcPr>
          <w:p w14:paraId="55FA0D75">
            <w:pPr>
              <w:rPr>
                <w:rFonts w:ascii="Times New Roman" w:hAnsi="Times New Roman"/>
                <w:b/>
                <w:bCs/>
                <w:sz w:val="24"/>
                <w:szCs w:val="24"/>
              </w:rPr>
            </w:pPr>
            <w:r>
              <w:rPr>
                <w:rFonts w:ascii="Times New Roman" w:hAnsi="Times New Roman"/>
                <w:b/>
                <w:bCs/>
                <w:sz w:val="24"/>
                <w:szCs w:val="24"/>
              </w:rPr>
              <w:t>C</w:t>
            </w:r>
          </w:p>
        </w:tc>
        <w:tc>
          <w:tcPr>
            <w:tcW w:w="708" w:type="dxa"/>
            <w:tcBorders>
              <w:bottom w:val="single" w:color="auto" w:sz="4" w:space="0"/>
              <w:right w:val="single" w:color="000000" w:sz="8" w:space="0"/>
            </w:tcBorders>
            <w:tcMar>
              <w:top w:w="0" w:type="dxa"/>
              <w:left w:w="108" w:type="dxa"/>
              <w:bottom w:w="0" w:type="dxa"/>
              <w:right w:w="108" w:type="dxa"/>
            </w:tcMar>
            <w:vAlign w:val="center"/>
          </w:tcPr>
          <w:p w14:paraId="74E3320B">
            <w:pPr>
              <w:rPr>
                <w:rFonts w:ascii="Times New Roman" w:hAnsi="Times New Roman"/>
                <w:b/>
                <w:bCs/>
                <w:sz w:val="24"/>
                <w:szCs w:val="24"/>
              </w:rPr>
            </w:pPr>
            <w:r>
              <w:rPr>
                <w:rFonts w:ascii="Times New Roman" w:hAnsi="Times New Roman"/>
                <w:b/>
                <w:bCs/>
                <w:sz w:val="24"/>
                <w:szCs w:val="24"/>
              </w:rPr>
              <w:t>72</w:t>
            </w:r>
          </w:p>
        </w:tc>
        <w:tc>
          <w:tcPr>
            <w:tcW w:w="567" w:type="dxa"/>
            <w:tcBorders>
              <w:bottom w:val="single" w:color="auto" w:sz="4" w:space="0"/>
              <w:right w:val="single" w:color="000000" w:sz="4" w:space="0"/>
            </w:tcBorders>
            <w:tcMar>
              <w:top w:w="0" w:type="dxa"/>
              <w:left w:w="108" w:type="dxa"/>
              <w:bottom w:w="0" w:type="dxa"/>
              <w:right w:w="108" w:type="dxa"/>
            </w:tcMar>
            <w:vAlign w:val="center"/>
          </w:tcPr>
          <w:p w14:paraId="4B03C974">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6B5451E9">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1CD751A1">
            <w:pPr>
              <w:rPr>
                <w:rFonts w:ascii="Times New Roman" w:hAnsi="Times New Roman"/>
                <w:b/>
                <w:bCs/>
                <w:sz w:val="24"/>
                <w:szCs w:val="24"/>
              </w:rPr>
            </w:pPr>
            <w:r>
              <w:rPr>
                <w:rFonts w:ascii="Times New Roman" w:hAnsi="Times New Roman"/>
                <w:b/>
                <w:bCs/>
                <w:sz w:val="24"/>
                <w:szCs w:val="24"/>
              </w:rPr>
              <w:t>226</w:t>
            </w:r>
          </w:p>
        </w:tc>
        <w:tc>
          <w:tcPr>
            <w:tcW w:w="1276"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tcPr>
          <w:p w14:paraId="0B635C3E">
            <w:pPr>
              <w:rPr>
                <w:rFonts w:ascii="Times New Roman" w:hAnsi="Times New Roman"/>
                <w:b/>
                <w:bCs/>
                <w:sz w:val="24"/>
                <w:szCs w:val="24"/>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7DD66653">
            <w:pPr>
              <w:rPr>
                <w:rFonts w:ascii="Times New Roman" w:hAnsi="Times New Roman"/>
                <w:b/>
                <w:bCs/>
                <w:sz w:val="24"/>
                <w:szCs w:val="24"/>
              </w:rPr>
            </w:pPr>
          </w:p>
        </w:tc>
      </w:tr>
      <w:tr w14:paraId="4DCB5824">
        <w:tblPrEx>
          <w:tblCellMar>
            <w:top w:w="0" w:type="dxa"/>
            <w:left w:w="10" w:type="dxa"/>
            <w:bottom w:w="0" w:type="dxa"/>
            <w:right w:w="10" w:type="dxa"/>
          </w:tblCellMar>
        </w:tblPrEx>
        <w:trPr>
          <w:trHeight w:val="772" w:hRule="atLeast"/>
        </w:trPr>
        <w:tc>
          <w:tcPr>
            <w:tcW w:w="5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F5824E">
            <w:pPr>
              <w:rPr>
                <w:rFonts w:ascii="Times New Roman" w:hAnsi="Times New Roman"/>
                <w:b/>
                <w:bCs/>
                <w:sz w:val="24"/>
                <w:szCs w:val="24"/>
              </w:rPr>
            </w:pPr>
            <w:r>
              <w:rPr>
                <w:rFonts w:ascii="Times New Roman" w:hAnsi="Times New Roman"/>
                <w:b/>
                <w:bCs/>
                <w:sz w:val="24"/>
                <w:szCs w:val="24"/>
              </w:rPr>
              <w:t>3.</w:t>
            </w:r>
          </w:p>
        </w:tc>
        <w:tc>
          <w:tcPr>
            <w:tcW w:w="9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94D38A">
            <w:pPr>
              <w:rPr>
                <w:rFonts w:ascii="Times New Roman" w:hAnsi="Times New Roman"/>
                <w:b/>
                <w:bCs/>
                <w:sz w:val="24"/>
                <w:szCs w:val="24"/>
              </w:rPr>
            </w:pPr>
            <w:r>
              <w:rPr>
                <w:rFonts w:ascii="Times New Roman" w:hAnsi="Times New Roman"/>
                <w:b/>
                <w:bCs/>
                <w:sz w:val="24"/>
                <w:szCs w:val="24"/>
              </w:rPr>
              <w:t xml:space="preserve">Padangos </w:t>
            </w:r>
          </w:p>
          <w:p w14:paraId="0A840983">
            <w:pPr>
              <w:rPr>
                <w:rFonts w:ascii="Times New Roman" w:hAnsi="Times New Roman"/>
                <w:b/>
                <w:bCs/>
                <w:sz w:val="24"/>
                <w:szCs w:val="24"/>
              </w:rPr>
            </w:pPr>
            <w:r>
              <w:rPr>
                <w:rFonts w:ascii="Times New Roman" w:hAnsi="Times New Roman"/>
                <w:b/>
                <w:bCs/>
                <w:sz w:val="24"/>
                <w:szCs w:val="24"/>
              </w:rPr>
              <w:t>215/75R17.5 priekinė ašis</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6D98CC">
            <w:pPr>
              <w:rPr>
                <w:rFonts w:ascii="Times New Roman" w:hAnsi="Times New Roman"/>
                <w:b/>
                <w:bCs/>
                <w:sz w:val="24"/>
                <w:szCs w:val="24"/>
              </w:rPr>
            </w:pPr>
            <w:r>
              <w:rPr>
                <w:rFonts w:ascii="Times New Roman" w:hAnsi="Times New Roman"/>
                <w:b/>
                <w:bCs/>
                <w:sz w:val="24"/>
                <w:szCs w:val="24"/>
              </w:rPr>
              <w:t>Žieminė</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8B720C">
            <w:pPr>
              <w:rPr>
                <w:rFonts w:ascii="Times New Roman" w:hAnsi="Times New Roman"/>
                <w:b/>
                <w:bCs/>
                <w:sz w:val="24"/>
                <w:szCs w:val="24"/>
              </w:rPr>
            </w:pPr>
            <w:r>
              <w:rPr>
                <w:rFonts w:ascii="Times New Roman" w:hAnsi="Times New Roman"/>
                <w:b/>
                <w:bCs/>
                <w:sz w:val="24"/>
                <w:szCs w:val="24"/>
              </w:rPr>
              <w:t>R</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A30915">
            <w:pPr>
              <w:rPr>
                <w:rFonts w:ascii="Times New Roman" w:hAnsi="Times New Roman"/>
                <w:b/>
                <w:bCs/>
                <w:sz w:val="24"/>
                <w:szCs w:val="24"/>
              </w:rPr>
            </w:pPr>
            <w:r>
              <w:rPr>
                <w:rFonts w:ascii="Times New Roman" w:hAnsi="Times New Roman"/>
                <w:b/>
                <w:bCs/>
                <w:sz w:val="24"/>
                <w:szCs w:val="24"/>
              </w:rPr>
              <w:t>126/124</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A0327D">
            <w:pPr>
              <w:rPr>
                <w:rFonts w:ascii="Times New Roman" w:hAnsi="Times New Roman"/>
                <w:b/>
                <w:bCs/>
                <w:sz w:val="24"/>
                <w:szCs w:val="24"/>
              </w:rPr>
            </w:pPr>
            <w:r>
              <w:rPr>
                <w:rFonts w:ascii="Times New Roman" w:hAnsi="Times New Roman"/>
                <w:b/>
                <w:bCs/>
                <w:sz w:val="24"/>
                <w:szCs w:val="24"/>
              </w:rPr>
              <w:t>D</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BDA04D">
            <w:pPr>
              <w:rPr>
                <w:rFonts w:ascii="Times New Roman" w:hAnsi="Times New Roman"/>
                <w:b/>
                <w:bCs/>
                <w:sz w:val="24"/>
                <w:szCs w:val="24"/>
              </w:rPr>
            </w:pPr>
            <w:r>
              <w:rPr>
                <w:rFonts w:ascii="Times New Roman" w:hAnsi="Times New Roman"/>
                <w:b/>
                <w:bCs/>
                <w:sz w:val="24"/>
                <w:szCs w:val="24"/>
              </w:rPr>
              <w:t>C</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BBA156">
            <w:pPr>
              <w:rPr>
                <w:rFonts w:ascii="Times New Roman" w:hAnsi="Times New Roman"/>
                <w:b/>
                <w:bCs/>
                <w:sz w:val="24"/>
                <w:szCs w:val="24"/>
              </w:rPr>
            </w:pPr>
            <w:r>
              <w:rPr>
                <w:rFonts w:ascii="Times New Roman" w:hAnsi="Times New Roman"/>
                <w:b/>
                <w:bCs/>
                <w:sz w:val="24"/>
                <w:szCs w:val="24"/>
              </w:rPr>
              <w:t>73</w:t>
            </w:r>
          </w:p>
        </w:tc>
        <w:tc>
          <w:tcPr>
            <w:tcW w:w="5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292148">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EE941B">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B4BE8D">
            <w:pPr>
              <w:rPr>
                <w:rFonts w:ascii="Times New Roman" w:hAnsi="Times New Roman"/>
                <w:b/>
                <w:bCs/>
                <w:sz w:val="24"/>
                <w:szCs w:val="24"/>
              </w:rPr>
            </w:pPr>
            <w:r>
              <w:rPr>
                <w:rFonts w:ascii="Times New Roman" w:hAnsi="Times New Roman"/>
                <w:b/>
                <w:bCs/>
                <w:sz w:val="24"/>
                <w:szCs w:val="24"/>
              </w:rPr>
              <w:t>92</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7FF130B">
            <w:pPr>
              <w:rPr>
                <w:rFonts w:ascii="Times New Roman" w:hAnsi="Times New Roman"/>
                <w:b/>
                <w:bCs/>
                <w:sz w:val="24"/>
                <w:szCs w:val="24"/>
              </w:rPr>
            </w:pPr>
          </w:p>
        </w:tc>
        <w:tc>
          <w:tcPr>
            <w:tcW w:w="1418"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tcPr>
          <w:p w14:paraId="0F8A7586">
            <w:pPr>
              <w:rPr>
                <w:rFonts w:ascii="Times New Roman" w:hAnsi="Times New Roman"/>
                <w:b/>
                <w:bCs/>
                <w:sz w:val="24"/>
                <w:szCs w:val="24"/>
              </w:rPr>
            </w:pPr>
          </w:p>
        </w:tc>
      </w:tr>
      <w:tr w14:paraId="3240E1ED">
        <w:tblPrEx>
          <w:tblCellMar>
            <w:top w:w="0" w:type="dxa"/>
            <w:left w:w="10" w:type="dxa"/>
            <w:bottom w:w="0" w:type="dxa"/>
            <w:right w:w="10" w:type="dxa"/>
          </w:tblCellMar>
        </w:tblPrEx>
        <w:trPr>
          <w:trHeight w:val="772" w:hRule="atLeast"/>
        </w:trPr>
        <w:tc>
          <w:tcPr>
            <w:tcW w:w="581"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D013B57">
            <w:pPr>
              <w:rPr>
                <w:rFonts w:ascii="Times New Roman" w:hAnsi="Times New Roman"/>
                <w:b/>
                <w:bCs/>
                <w:sz w:val="24"/>
                <w:szCs w:val="24"/>
              </w:rPr>
            </w:pPr>
            <w:r>
              <w:rPr>
                <w:rFonts w:ascii="Times New Roman" w:hAnsi="Times New Roman"/>
                <w:b/>
                <w:bCs/>
                <w:sz w:val="24"/>
                <w:szCs w:val="24"/>
              </w:rPr>
              <w:t>4.</w:t>
            </w:r>
          </w:p>
        </w:tc>
        <w:tc>
          <w:tcPr>
            <w:tcW w:w="979" w:type="dxa"/>
            <w:tcBorders>
              <w:top w:val="single" w:color="auto" w:sz="4" w:space="0"/>
              <w:bottom w:val="single" w:color="000000" w:sz="8" w:space="0"/>
              <w:right w:val="single" w:color="000000" w:sz="8" w:space="0"/>
            </w:tcBorders>
            <w:tcMar>
              <w:top w:w="0" w:type="dxa"/>
              <w:left w:w="108" w:type="dxa"/>
              <w:bottom w:w="0" w:type="dxa"/>
              <w:right w:w="108" w:type="dxa"/>
            </w:tcMar>
            <w:vAlign w:val="center"/>
          </w:tcPr>
          <w:p w14:paraId="034E3F6B">
            <w:pPr>
              <w:rPr>
                <w:rFonts w:ascii="Times New Roman" w:hAnsi="Times New Roman"/>
                <w:b/>
                <w:bCs/>
                <w:sz w:val="24"/>
                <w:szCs w:val="24"/>
              </w:rPr>
            </w:pPr>
            <w:r>
              <w:rPr>
                <w:rFonts w:ascii="Times New Roman" w:hAnsi="Times New Roman"/>
                <w:b/>
                <w:bCs/>
                <w:sz w:val="24"/>
                <w:szCs w:val="24"/>
              </w:rPr>
              <w:t xml:space="preserve">Padangos </w:t>
            </w:r>
          </w:p>
          <w:p w14:paraId="6BE391EF">
            <w:pPr>
              <w:rPr>
                <w:rFonts w:ascii="Times New Roman" w:hAnsi="Times New Roman"/>
                <w:b/>
                <w:bCs/>
                <w:sz w:val="24"/>
                <w:szCs w:val="24"/>
              </w:rPr>
            </w:pPr>
            <w:r>
              <w:rPr>
                <w:rFonts w:ascii="Times New Roman" w:hAnsi="Times New Roman"/>
                <w:b/>
                <w:bCs/>
                <w:sz w:val="24"/>
                <w:szCs w:val="24"/>
              </w:rPr>
              <w:t>215/75R17.5 galinė ašis</w:t>
            </w:r>
          </w:p>
        </w:tc>
        <w:tc>
          <w:tcPr>
            <w:tcW w:w="709" w:type="dxa"/>
            <w:tcBorders>
              <w:top w:val="single" w:color="auto" w:sz="4" w:space="0"/>
              <w:bottom w:val="single" w:color="000000" w:sz="8" w:space="0"/>
              <w:right w:val="single" w:color="000000" w:sz="8" w:space="0"/>
            </w:tcBorders>
            <w:tcMar>
              <w:top w:w="0" w:type="dxa"/>
              <w:left w:w="108" w:type="dxa"/>
              <w:bottom w:w="0" w:type="dxa"/>
              <w:right w:w="108" w:type="dxa"/>
            </w:tcMar>
            <w:vAlign w:val="center"/>
          </w:tcPr>
          <w:p w14:paraId="14626229">
            <w:pPr>
              <w:rPr>
                <w:rFonts w:ascii="Times New Roman" w:hAnsi="Times New Roman"/>
                <w:b/>
                <w:bCs/>
                <w:sz w:val="24"/>
                <w:szCs w:val="24"/>
              </w:rPr>
            </w:pPr>
            <w:r>
              <w:rPr>
                <w:rFonts w:ascii="Times New Roman" w:hAnsi="Times New Roman"/>
                <w:b/>
                <w:bCs/>
                <w:sz w:val="24"/>
                <w:szCs w:val="24"/>
              </w:rPr>
              <w:t>Žieminė</w:t>
            </w:r>
          </w:p>
        </w:tc>
        <w:tc>
          <w:tcPr>
            <w:tcW w:w="567" w:type="dxa"/>
            <w:tcBorders>
              <w:top w:val="single" w:color="auto" w:sz="4" w:space="0"/>
              <w:bottom w:val="single" w:color="000000" w:sz="8" w:space="0"/>
              <w:right w:val="single" w:color="000000" w:sz="8" w:space="0"/>
            </w:tcBorders>
            <w:tcMar>
              <w:top w:w="0" w:type="dxa"/>
              <w:left w:w="108" w:type="dxa"/>
              <w:bottom w:w="0" w:type="dxa"/>
              <w:right w:w="108" w:type="dxa"/>
            </w:tcMar>
            <w:vAlign w:val="center"/>
          </w:tcPr>
          <w:p w14:paraId="1D5C6B54">
            <w:pPr>
              <w:rPr>
                <w:rFonts w:ascii="Times New Roman" w:hAnsi="Times New Roman"/>
                <w:b/>
                <w:bCs/>
                <w:sz w:val="24"/>
                <w:szCs w:val="24"/>
              </w:rPr>
            </w:pPr>
            <w:r>
              <w:rPr>
                <w:rFonts w:ascii="Times New Roman" w:hAnsi="Times New Roman"/>
                <w:b/>
                <w:bCs/>
                <w:sz w:val="24"/>
                <w:szCs w:val="24"/>
              </w:rPr>
              <w:t>R</w:t>
            </w:r>
          </w:p>
        </w:tc>
        <w:tc>
          <w:tcPr>
            <w:tcW w:w="851" w:type="dxa"/>
            <w:tcBorders>
              <w:top w:val="single" w:color="auto" w:sz="4" w:space="0"/>
              <w:bottom w:val="single" w:color="000000" w:sz="8" w:space="0"/>
              <w:right w:val="single" w:color="000000" w:sz="8" w:space="0"/>
            </w:tcBorders>
            <w:tcMar>
              <w:top w:w="0" w:type="dxa"/>
              <w:left w:w="108" w:type="dxa"/>
              <w:bottom w:w="0" w:type="dxa"/>
              <w:right w:w="108" w:type="dxa"/>
            </w:tcMar>
            <w:vAlign w:val="center"/>
          </w:tcPr>
          <w:p w14:paraId="7D8E4456">
            <w:pPr>
              <w:rPr>
                <w:rFonts w:ascii="Times New Roman" w:hAnsi="Times New Roman"/>
                <w:b/>
                <w:bCs/>
                <w:sz w:val="24"/>
                <w:szCs w:val="24"/>
              </w:rPr>
            </w:pPr>
            <w:r>
              <w:rPr>
                <w:rFonts w:ascii="Times New Roman" w:hAnsi="Times New Roman"/>
                <w:b/>
                <w:bCs/>
                <w:sz w:val="24"/>
                <w:szCs w:val="24"/>
              </w:rPr>
              <w:t>126/124</w:t>
            </w:r>
          </w:p>
        </w:tc>
        <w:tc>
          <w:tcPr>
            <w:tcW w:w="567" w:type="dxa"/>
            <w:tcBorders>
              <w:top w:val="single" w:color="auto" w:sz="4" w:space="0"/>
              <w:bottom w:val="single" w:color="000000" w:sz="8" w:space="0"/>
              <w:right w:val="single" w:color="000000" w:sz="8" w:space="0"/>
            </w:tcBorders>
            <w:tcMar>
              <w:top w:w="0" w:type="dxa"/>
              <w:left w:w="108" w:type="dxa"/>
              <w:bottom w:w="0" w:type="dxa"/>
              <w:right w:w="108" w:type="dxa"/>
            </w:tcMar>
            <w:vAlign w:val="center"/>
          </w:tcPr>
          <w:p w14:paraId="55E09ABE">
            <w:pPr>
              <w:rPr>
                <w:rFonts w:ascii="Times New Roman" w:hAnsi="Times New Roman"/>
                <w:b/>
                <w:bCs/>
                <w:sz w:val="24"/>
                <w:szCs w:val="24"/>
              </w:rPr>
            </w:pPr>
            <w:r>
              <w:rPr>
                <w:rFonts w:ascii="Times New Roman" w:hAnsi="Times New Roman"/>
                <w:b/>
                <w:bCs/>
                <w:sz w:val="24"/>
                <w:szCs w:val="24"/>
              </w:rPr>
              <w:t>D</w:t>
            </w:r>
          </w:p>
        </w:tc>
        <w:tc>
          <w:tcPr>
            <w:tcW w:w="567" w:type="dxa"/>
            <w:tcBorders>
              <w:top w:val="single" w:color="auto" w:sz="4" w:space="0"/>
              <w:bottom w:val="single" w:color="000000" w:sz="8" w:space="0"/>
              <w:right w:val="single" w:color="000000" w:sz="8" w:space="0"/>
            </w:tcBorders>
            <w:tcMar>
              <w:top w:w="0" w:type="dxa"/>
              <w:left w:w="108" w:type="dxa"/>
              <w:bottom w:w="0" w:type="dxa"/>
              <w:right w:w="108" w:type="dxa"/>
            </w:tcMar>
            <w:vAlign w:val="center"/>
          </w:tcPr>
          <w:p w14:paraId="249D3C79">
            <w:pPr>
              <w:rPr>
                <w:rFonts w:ascii="Times New Roman" w:hAnsi="Times New Roman"/>
                <w:b/>
                <w:bCs/>
                <w:sz w:val="24"/>
                <w:szCs w:val="24"/>
              </w:rPr>
            </w:pPr>
            <w:r>
              <w:rPr>
                <w:rFonts w:ascii="Times New Roman" w:hAnsi="Times New Roman"/>
                <w:b/>
                <w:bCs/>
                <w:sz w:val="24"/>
                <w:szCs w:val="24"/>
              </w:rPr>
              <w:t>C</w:t>
            </w:r>
          </w:p>
        </w:tc>
        <w:tc>
          <w:tcPr>
            <w:tcW w:w="708" w:type="dxa"/>
            <w:tcBorders>
              <w:top w:val="single" w:color="auto" w:sz="4" w:space="0"/>
              <w:bottom w:val="single" w:color="000000" w:sz="8" w:space="0"/>
              <w:right w:val="single" w:color="000000" w:sz="8" w:space="0"/>
            </w:tcBorders>
            <w:tcMar>
              <w:top w:w="0" w:type="dxa"/>
              <w:left w:w="108" w:type="dxa"/>
              <w:bottom w:w="0" w:type="dxa"/>
              <w:right w:w="108" w:type="dxa"/>
            </w:tcMar>
            <w:vAlign w:val="center"/>
          </w:tcPr>
          <w:p w14:paraId="3F25B271">
            <w:pPr>
              <w:rPr>
                <w:rFonts w:ascii="Times New Roman" w:hAnsi="Times New Roman"/>
                <w:b/>
                <w:bCs/>
                <w:sz w:val="24"/>
                <w:szCs w:val="24"/>
              </w:rPr>
            </w:pPr>
            <w:r>
              <w:rPr>
                <w:rFonts w:ascii="Times New Roman" w:hAnsi="Times New Roman"/>
                <w:b/>
                <w:bCs/>
                <w:sz w:val="24"/>
                <w:szCs w:val="24"/>
              </w:rPr>
              <w:t>74</w:t>
            </w:r>
          </w:p>
        </w:tc>
        <w:tc>
          <w:tcPr>
            <w:tcW w:w="567" w:type="dxa"/>
            <w:tcBorders>
              <w:top w:val="single" w:color="auto" w:sz="4" w:space="0"/>
              <w:bottom w:val="single" w:color="000000" w:sz="8" w:space="0"/>
              <w:right w:val="single" w:color="000000" w:sz="4" w:space="0"/>
            </w:tcBorders>
            <w:tcMar>
              <w:top w:w="0" w:type="dxa"/>
              <w:left w:w="108" w:type="dxa"/>
              <w:bottom w:w="0" w:type="dxa"/>
              <w:right w:w="108" w:type="dxa"/>
            </w:tcMar>
            <w:vAlign w:val="center"/>
          </w:tcPr>
          <w:p w14:paraId="243B73A4">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D02536">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3038CC">
            <w:pPr>
              <w:rPr>
                <w:rFonts w:ascii="Times New Roman" w:hAnsi="Times New Roman"/>
                <w:b/>
                <w:bCs/>
                <w:sz w:val="24"/>
                <w:szCs w:val="24"/>
              </w:rPr>
            </w:pPr>
            <w:r>
              <w:rPr>
                <w:rFonts w:ascii="Times New Roman" w:hAnsi="Times New Roman"/>
                <w:b/>
                <w:bCs/>
                <w:sz w:val="24"/>
                <w:szCs w:val="24"/>
              </w:rPr>
              <w:t>120</w:t>
            </w:r>
          </w:p>
          <w:p w14:paraId="7FFFBC14">
            <w:pPr>
              <w:rPr>
                <w:rFonts w:ascii="Times New Roman" w:hAnsi="Times New Roman"/>
                <w:b/>
                <w:bCs/>
                <w:sz w:val="24"/>
                <w:szCs w:val="24"/>
              </w:rPr>
            </w:pPr>
          </w:p>
        </w:tc>
        <w:tc>
          <w:tcPr>
            <w:tcW w:w="1276"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tcPr>
          <w:p w14:paraId="10DF4088">
            <w:pPr>
              <w:rPr>
                <w:rFonts w:ascii="Times New Roman" w:hAnsi="Times New Roman"/>
                <w:b/>
                <w:bCs/>
                <w:sz w:val="24"/>
                <w:szCs w:val="24"/>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5FBB5F38">
            <w:pPr>
              <w:rPr>
                <w:rFonts w:ascii="Times New Roman" w:hAnsi="Times New Roman"/>
                <w:b/>
                <w:bCs/>
                <w:sz w:val="24"/>
                <w:szCs w:val="24"/>
              </w:rPr>
            </w:pPr>
          </w:p>
        </w:tc>
      </w:tr>
      <w:tr w14:paraId="1FEA65DC">
        <w:tblPrEx>
          <w:tblCellMar>
            <w:top w:w="0" w:type="dxa"/>
            <w:left w:w="10" w:type="dxa"/>
            <w:bottom w:w="0" w:type="dxa"/>
            <w:right w:w="10" w:type="dxa"/>
          </w:tblCellMar>
        </w:tblPrEx>
        <w:trPr>
          <w:trHeight w:val="772" w:hRule="atLeast"/>
        </w:trPr>
        <w:tc>
          <w:tcPr>
            <w:tcW w:w="581" w:type="dxa"/>
            <w:tcBorders>
              <w:left w:val="single" w:color="000000" w:sz="8" w:space="0"/>
              <w:bottom w:val="single" w:color="000000" w:sz="4" w:space="0"/>
              <w:right w:val="single" w:color="000000" w:sz="8" w:space="0"/>
            </w:tcBorders>
            <w:tcMar>
              <w:top w:w="0" w:type="dxa"/>
              <w:left w:w="108" w:type="dxa"/>
              <w:bottom w:w="0" w:type="dxa"/>
              <w:right w:w="108" w:type="dxa"/>
            </w:tcMar>
            <w:vAlign w:val="center"/>
          </w:tcPr>
          <w:p w14:paraId="7E28213A">
            <w:pPr>
              <w:rPr>
                <w:rFonts w:ascii="Times New Roman" w:hAnsi="Times New Roman"/>
                <w:b/>
                <w:bCs/>
                <w:sz w:val="24"/>
                <w:szCs w:val="24"/>
              </w:rPr>
            </w:pPr>
            <w:r>
              <w:rPr>
                <w:rFonts w:ascii="Times New Roman" w:hAnsi="Times New Roman"/>
                <w:b/>
                <w:bCs/>
                <w:sz w:val="24"/>
                <w:szCs w:val="24"/>
              </w:rPr>
              <w:t>5.</w:t>
            </w:r>
          </w:p>
        </w:tc>
        <w:tc>
          <w:tcPr>
            <w:tcW w:w="979" w:type="dxa"/>
            <w:tcBorders>
              <w:bottom w:val="single" w:color="000000" w:sz="4" w:space="0"/>
              <w:right w:val="single" w:color="000000" w:sz="8" w:space="0"/>
            </w:tcBorders>
            <w:tcMar>
              <w:top w:w="0" w:type="dxa"/>
              <w:left w:w="108" w:type="dxa"/>
              <w:bottom w:w="0" w:type="dxa"/>
              <w:right w:w="108" w:type="dxa"/>
            </w:tcMar>
            <w:vAlign w:val="center"/>
          </w:tcPr>
          <w:p w14:paraId="648FAFFE">
            <w:pPr>
              <w:rPr>
                <w:rFonts w:ascii="Times New Roman" w:hAnsi="Times New Roman"/>
                <w:b/>
                <w:bCs/>
                <w:sz w:val="24"/>
                <w:szCs w:val="24"/>
              </w:rPr>
            </w:pPr>
            <w:r>
              <w:rPr>
                <w:rFonts w:ascii="Times New Roman" w:hAnsi="Times New Roman"/>
                <w:b/>
                <w:bCs/>
                <w:sz w:val="24"/>
                <w:szCs w:val="24"/>
              </w:rPr>
              <w:t>Padangos 225/75R17.5 galinė ašis</w:t>
            </w:r>
          </w:p>
        </w:tc>
        <w:tc>
          <w:tcPr>
            <w:tcW w:w="709" w:type="dxa"/>
            <w:tcBorders>
              <w:bottom w:val="single" w:color="000000" w:sz="4" w:space="0"/>
              <w:right w:val="single" w:color="000000" w:sz="8" w:space="0"/>
            </w:tcBorders>
            <w:tcMar>
              <w:top w:w="0" w:type="dxa"/>
              <w:left w:w="108" w:type="dxa"/>
              <w:bottom w:w="0" w:type="dxa"/>
              <w:right w:w="108" w:type="dxa"/>
            </w:tcMar>
            <w:vAlign w:val="center"/>
          </w:tcPr>
          <w:p w14:paraId="775FA246">
            <w:pPr>
              <w:rPr>
                <w:rFonts w:ascii="Times New Roman" w:hAnsi="Times New Roman"/>
                <w:b/>
                <w:bCs/>
                <w:sz w:val="24"/>
                <w:szCs w:val="24"/>
              </w:rPr>
            </w:pPr>
            <w:r>
              <w:rPr>
                <w:rFonts w:ascii="Times New Roman" w:hAnsi="Times New Roman"/>
                <w:b/>
                <w:bCs/>
                <w:sz w:val="24"/>
                <w:szCs w:val="24"/>
              </w:rPr>
              <w:t>Žieminė</w:t>
            </w:r>
          </w:p>
        </w:tc>
        <w:tc>
          <w:tcPr>
            <w:tcW w:w="567" w:type="dxa"/>
            <w:tcBorders>
              <w:bottom w:val="single" w:color="000000" w:sz="4" w:space="0"/>
              <w:right w:val="single" w:color="000000" w:sz="8" w:space="0"/>
            </w:tcBorders>
            <w:tcMar>
              <w:top w:w="0" w:type="dxa"/>
              <w:left w:w="108" w:type="dxa"/>
              <w:bottom w:w="0" w:type="dxa"/>
              <w:right w:w="108" w:type="dxa"/>
            </w:tcMar>
            <w:vAlign w:val="center"/>
          </w:tcPr>
          <w:p w14:paraId="2AE15310">
            <w:pPr>
              <w:rPr>
                <w:rFonts w:ascii="Times New Roman" w:hAnsi="Times New Roman"/>
                <w:b/>
                <w:bCs/>
                <w:sz w:val="24"/>
                <w:szCs w:val="24"/>
              </w:rPr>
            </w:pPr>
            <w:r>
              <w:rPr>
                <w:rFonts w:ascii="Times New Roman" w:hAnsi="Times New Roman"/>
                <w:b/>
                <w:bCs/>
                <w:sz w:val="24"/>
                <w:szCs w:val="24"/>
              </w:rPr>
              <w:t>M</w:t>
            </w:r>
          </w:p>
        </w:tc>
        <w:tc>
          <w:tcPr>
            <w:tcW w:w="851" w:type="dxa"/>
            <w:tcBorders>
              <w:bottom w:val="single" w:color="000000" w:sz="4" w:space="0"/>
              <w:right w:val="single" w:color="000000" w:sz="8" w:space="0"/>
            </w:tcBorders>
            <w:tcMar>
              <w:top w:w="0" w:type="dxa"/>
              <w:left w:w="108" w:type="dxa"/>
              <w:bottom w:w="0" w:type="dxa"/>
              <w:right w:w="108" w:type="dxa"/>
            </w:tcMar>
            <w:vAlign w:val="center"/>
          </w:tcPr>
          <w:p w14:paraId="213C5B90">
            <w:pPr>
              <w:rPr>
                <w:rFonts w:ascii="Times New Roman" w:hAnsi="Times New Roman"/>
                <w:b/>
                <w:bCs/>
                <w:sz w:val="24"/>
                <w:szCs w:val="24"/>
              </w:rPr>
            </w:pPr>
            <w:r>
              <w:rPr>
                <w:rFonts w:ascii="Times New Roman" w:hAnsi="Times New Roman"/>
                <w:b/>
                <w:bCs/>
                <w:sz w:val="24"/>
                <w:szCs w:val="24"/>
              </w:rPr>
              <w:t>129/127</w:t>
            </w:r>
          </w:p>
        </w:tc>
        <w:tc>
          <w:tcPr>
            <w:tcW w:w="567" w:type="dxa"/>
            <w:tcBorders>
              <w:bottom w:val="single" w:color="000000" w:sz="4" w:space="0"/>
              <w:right w:val="single" w:color="000000" w:sz="8" w:space="0"/>
            </w:tcBorders>
            <w:tcMar>
              <w:top w:w="0" w:type="dxa"/>
              <w:left w:w="108" w:type="dxa"/>
              <w:bottom w:w="0" w:type="dxa"/>
              <w:right w:w="108" w:type="dxa"/>
            </w:tcMar>
            <w:vAlign w:val="center"/>
          </w:tcPr>
          <w:p w14:paraId="2391797B">
            <w:pPr>
              <w:rPr>
                <w:rFonts w:ascii="Times New Roman" w:hAnsi="Times New Roman"/>
                <w:b/>
                <w:bCs/>
                <w:sz w:val="24"/>
                <w:szCs w:val="24"/>
              </w:rPr>
            </w:pPr>
            <w:r>
              <w:rPr>
                <w:rFonts w:ascii="Times New Roman" w:hAnsi="Times New Roman"/>
                <w:b/>
                <w:bCs/>
                <w:sz w:val="24"/>
                <w:szCs w:val="24"/>
              </w:rPr>
              <w:t>D</w:t>
            </w:r>
          </w:p>
        </w:tc>
        <w:tc>
          <w:tcPr>
            <w:tcW w:w="567" w:type="dxa"/>
            <w:tcBorders>
              <w:bottom w:val="single" w:color="000000" w:sz="4" w:space="0"/>
              <w:right w:val="single" w:color="000000" w:sz="8" w:space="0"/>
            </w:tcBorders>
            <w:tcMar>
              <w:top w:w="0" w:type="dxa"/>
              <w:left w:w="108" w:type="dxa"/>
              <w:bottom w:w="0" w:type="dxa"/>
              <w:right w:w="108" w:type="dxa"/>
            </w:tcMar>
            <w:vAlign w:val="center"/>
          </w:tcPr>
          <w:p w14:paraId="1EEE392E">
            <w:pPr>
              <w:rPr>
                <w:rFonts w:ascii="Times New Roman" w:hAnsi="Times New Roman"/>
                <w:b/>
                <w:bCs/>
                <w:sz w:val="24"/>
                <w:szCs w:val="24"/>
              </w:rPr>
            </w:pPr>
            <w:r>
              <w:rPr>
                <w:rFonts w:ascii="Times New Roman" w:hAnsi="Times New Roman"/>
                <w:b/>
                <w:bCs/>
                <w:sz w:val="24"/>
                <w:szCs w:val="24"/>
              </w:rPr>
              <w:t>C</w:t>
            </w:r>
          </w:p>
        </w:tc>
        <w:tc>
          <w:tcPr>
            <w:tcW w:w="708" w:type="dxa"/>
            <w:tcBorders>
              <w:bottom w:val="single" w:color="000000" w:sz="4" w:space="0"/>
              <w:right w:val="single" w:color="000000" w:sz="8" w:space="0"/>
            </w:tcBorders>
            <w:tcMar>
              <w:top w:w="0" w:type="dxa"/>
              <w:left w:w="108" w:type="dxa"/>
              <w:bottom w:w="0" w:type="dxa"/>
              <w:right w:w="108" w:type="dxa"/>
            </w:tcMar>
            <w:vAlign w:val="center"/>
          </w:tcPr>
          <w:p w14:paraId="341456DA">
            <w:pPr>
              <w:rPr>
                <w:rFonts w:ascii="Times New Roman" w:hAnsi="Times New Roman"/>
                <w:b/>
                <w:bCs/>
                <w:sz w:val="24"/>
                <w:szCs w:val="24"/>
              </w:rPr>
            </w:pPr>
            <w:r>
              <w:rPr>
                <w:rFonts w:ascii="Times New Roman" w:hAnsi="Times New Roman"/>
                <w:b/>
                <w:bCs/>
                <w:sz w:val="24"/>
                <w:szCs w:val="24"/>
              </w:rPr>
              <w:t>74</w:t>
            </w:r>
          </w:p>
        </w:tc>
        <w:tc>
          <w:tcPr>
            <w:tcW w:w="567" w:type="dxa"/>
            <w:tcBorders>
              <w:bottom w:val="single" w:color="000000" w:sz="4" w:space="0"/>
              <w:right w:val="single" w:color="000000" w:sz="4" w:space="0"/>
            </w:tcBorders>
            <w:tcMar>
              <w:top w:w="0" w:type="dxa"/>
              <w:left w:w="108" w:type="dxa"/>
              <w:bottom w:w="0" w:type="dxa"/>
              <w:right w:w="108" w:type="dxa"/>
            </w:tcMar>
            <w:vAlign w:val="center"/>
          </w:tcPr>
          <w:p w14:paraId="0B54CB6E">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0CF375">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E4A7B2">
            <w:pPr>
              <w:rPr>
                <w:rFonts w:ascii="Times New Roman" w:hAnsi="Times New Roman"/>
                <w:b/>
                <w:bCs/>
                <w:sz w:val="24"/>
                <w:szCs w:val="24"/>
              </w:rPr>
            </w:pPr>
            <w:r>
              <w:rPr>
                <w:rFonts w:ascii="Times New Roman" w:hAnsi="Times New Roman"/>
                <w:b/>
                <w:bCs/>
                <w:sz w:val="24"/>
                <w:szCs w:val="24"/>
              </w:rPr>
              <w:t>24</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02297C">
            <w:pPr>
              <w:rPr>
                <w:rFonts w:ascii="Times New Roman" w:hAnsi="Times New Roman"/>
                <w:b/>
                <w:bCs/>
                <w:sz w:val="24"/>
                <w:szCs w:val="24"/>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1EFE6160">
            <w:pPr>
              <w:rPr>
                <w:rFonts w:ascii="Times New Roman" w:hAnsi="Times New Roman"/>
                <w:b/>
                <w:bCs/>
                <w:sz w:val="24"/>
                <w:szCs w:val="24"/>
              </w:rPr>
            </w:pPr>
          </w:p>
        </w:tc>
      </w:tr>
      <w:tr w14:paraId="49AE1561">
        <w:tblPrEx>
          <w:tblCellMar>
            <w:top w:w="0" w:type="dxa"/>
            <w:left w:w="10" w:type="dxa"/>
            <w:bottom w:w="0" w:type="dxa"/>
            <w:right w:w="10" w:type="dxa"/>
          </w:tblCellMar>
        </w:tblPrEx>
        <w:trPr>
          <w:trHeight w:val="772" w:hRule="atLeast"/>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52756C">
            <w:pPr>
              <w:rPr>
                <w:rFonts w:ascii="Times New Roman" w:hAnsi="Times New Roman"/>
                <w:b/>
                <w:bCs/>
                <w:sz w:val="24"/>
                <w:szCs w:val="24"/>
              </w:rPr>
            </w:pPr>
            <w:r>
              <w:rPr>
                <w:rFonts w:ascii="Times New Roman" w:hAnsi="Times New Roman"/>
                <w:b/>
                <w:bCs/>
                <w:sz w:val="24"/>
                <w:szCs w:val="24"/>
              </w:rPr>
              <w:t>6.</w:t>
            </w:r>
          </w:p>
        </w:tc>
        <w:tc>
          <w:tcPr>
            <w:tcW w:w="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6F9B88">
            <w:pPr>
              <w:rPr>
                <w:rFonts w:ascii="Times New Roman" w:hAnsi="Times New Roman"/>
                <w:b/>
                <w:bCs/>
                <w:sz w:val="24"/>
                <w:szCs w:val="24"/>
              </w:rPr>
            </w:pPr>
            <w:r>
              <w:rPr>
                <w:rFonts w:ascii="Times New Roman" w:hAnsi="Times New Roman"/>
                <w:b/>
                <w:bCs/>
                <w:sz w:val="24"/>
                <w:szCs w:val="24"/>
              </w:rPr>
              <w:t>Padangos 235/75R17.5 galinė ašis</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E8E72">
            <w:pPr>
              <w:rPr>
                <w:rFonts w:ascii="Times New Roman" w:hAnsi="Times New Roman"/>
                <w:b/>
                <w:bCs/>
                <w:sz w:val="24"/>
                <w:szCs w:val="24"/>
              </w:rPr>
            </w:pPr>
            <w:r>
              <w:rPr>
                <w:rFonts w:ascii="Times New Roman" w:hAnsi="Times New Roman"/>
                <w:b/>
                <w:bCs/>
                <w:sz w:val="24"/>
                <w:szCs w:val="24"/>
              </w:rPr>
              <w:t>Žieminė</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9B5D51">
            <w:pPr>
              <w:rPr>
                <w:rFonts w:ascii="Times New Roman" w:hAnsi="Times New Roman"/>
                <w:b/>
                <w:bCs/>
                <w:sz w:val="24"/>
                <w:szCs w:val="24"/>
              </w:rPr>
            </w:pPr>
            <w:r>
              <w:rPr>
                <w:rFonts w:ascii="Times New Roman" w:hAnsi="Times New Roman"/>
                <w:b/>
                <w:bCs/>
                <w:sz w:val="24"/>
                <w:szCs w:val="24"/>
              </w:rPr>
              <w:t>M</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57C537">
            <w:pPr>
              <w:rPr>
                <w:rFonts w:ascii="Times New Roman" w:hAnsi="Times New Roman"/>
                <w:b/>
                <w:bCs/>
                <w:sz w:val="24"/>
                <w:szCs w:val="24"/>
              </w:rPr>
            </w:pPr>
            <w:r>
              <w:rPr>
                <w:rFonts w:ascii="Times New Roman" w:hAnsi="Times New Roman"/>
                <w:b/>
                <w:bCs/>
                <w:sz w:val="24"/>
                <w:szCs w:val="24"/>
              </w:rPr>
              <w:t>132/130</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35B22F">
            <w:pPr>
              <w:rPr>
                <w:rFonts w:ascii="Times New Roman" w:hAnsi="Times New Roman"/>
                <w:b/>
                <w:bCs/>
                <w:sz w:val="24"/>
                <w:szCs w:val="24"/>
              </w:rPr>
            </w:pPr>
            <w:r>
              <w:rPr>
                <w:rFonts w:ascii="Times New Roman" w:hAnsi="Times New Roman"/>
                <w:b/>
                <w:bCs/>
                <w:sz w:val="24"/>
                <w:szCs w:val="24"/>
              </w:rPr>
              <w:t>E</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01A1CB">
            <w:pPr>
              <w:rPr>
                <w:rFonts w:ascii="Times New Roman" w:hAnsi="Times New Roman"/>
                <w:b/>
                <w:bCs/>
                <w:sz w:val="24"/>
                <w:szCs w:val="24"/>
              </w:rPr>
            </w:pPr>
            <w:r>
              <w:rPr>
                <w:rFonts w:ascii="Times New Roman" w:hAnsi="Times New Roman"/>
                <w:b/>
                <w:bCs/>
                <w:sz w:val="24"/>
                <w:szCs w:val="24"/>
              </w:rPr>
              <w:t>B</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A8D82B">
            <w:pPr>
              <w:rPr>
                <w:rFonts w:ascii="Times New Roman" w:hAnsi="Times New Roman"/>
                <w:b/>
                <w:bCs/>
                <w:sz w:val="24"/>
                <w:szCs w:val="24"/>
              </w:rPr>
            </w:pPr>
            <w:r>
              <w:rPr>
                <w:rFonts w:ascii="Times New Roman" w:hAnsi="Times New Roman"/>
                <w:b/>
                <w:bCs/>
                <w:sz w:val="24"/>
                <w:szCs w:val="24"/>
              </w:rPr>
              <w:t>73</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79A0EC">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1F3328">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FA72ED">
            <w:pPr>
              <w:rPr>
                <w:rFonts w:ascii="Times New Roman" w:hAnsi="Times New Roman"/>
                <w:b/>
                <w:bCs/>
                <w:sz w:val="24"/>
                <w:szCs w:val="24"/>
              </w:rPr>
            </w:pPr>
            <w:r>
              <w:rPr>
                <w:rFonts w:ascii="Times New Roman" w:hAnsi="Times New Roman"/>
                <w:b/>
                <w:bCs/>
                <w:sz w:val="24"/>
                <w:szCs w:val="24"/>
              </w:rPr>
              <w:t>18</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17CF6E">
            <w:pPr>
              <w:rPr>
                <w:rFonts w:ascii="Times New Roman" w:hAnsi="Times New Roman"/>
                <w:b/>
                <w:bCs/>
                <w:sz w:val="24"/>
                <w:szCs w:val="24"/>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6B7D86ED">
            <w:pPr>
              <w:rPr>
                <w:rFonts w:ascii="Times New Roman" w:hAnsi="Times New Roman"/>
                <w:b/>
                <w:bCs/>
                <w:sz w:val="24"/>
                <w:szCs w:val="24"/>
              </w:rPr>
            </w:pPr>
          </w:p>
        </w:tc>
      </w:tr>
      <w:tr w14:paraId="1A3698F5">
        <w:tblPrEx>
          <w:tblCellMar>
            <w:top w:w="0" w:type="dxa"/>
            <w:left w:w="10" w:type="dxa"/>
            <w:bottom w:w="0" w:type="dxa"/>
            <w:right w:w="10" w:type="dxa"/>
          </w:tblCellMar>
        </w:tblPrEx>
        <w:trPr>
          <w:trHeight w:val="772" w:hRule="atLeast"/>
        </w:trPr>
        <w:tc>
          <w:tcPr>
            <w:tcW w:w="581" w:type="dxa"/>
            <w:tcBorders>
              <w:top w:val="single" w:color="000000"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676F7A4">
            <w:pPr>
              <w:rPr>
                <w:rFonts w:ascii="Times New Roman" w:hAnsi="Times New Roman"/>
                <w:b/>
                <w:bCs/>
                <w:sz w:val="24"/>
                <w:szCs w:val="24"/>
              </w:rPr>
            </w:pPr>
            <w:r>
              <w:rPr>
                <w:rFonts w:ascii="Times New Roman" w:hAnsi="Times New Roman"/>
                <w:b/>
                <w:bCs/>
                <w:sz w:val="24"/>
                <w:szCs w:val="24"/>
              </w:rPr>
              <w:t>7.</w:t>
            </w:r>
          </w:p>
        </w:tc>
        <w:tc>
          <w:tcPr>
            <w:tcW w:w="979" w:type="dxa"/>
            <w:tcBorders>
              <w:top w:val="single" w:color="000000" w:sz="4" w:space="0"/>
              <w:bottom w:val="single" w:color="000000" w:sz="8" w:space="0"/>
              <w:right w:val="single" w:color="000000" w:sz="8" w:space="0"/>
            </w:tcBorders>
            <w:tcMar>
              <w:top w:w="0" w:type="dxa"/>
              <w:left w:w="108" w:type="dxa"/>
              <w:bottom w:w="0" w:type="dxa"/>
              <w:right w:w="108" w:type="dxa"/>
            </w:tcMar>
            <w:vAlign w:val="center"/>
          </w:tcPr>
          <w:p w14:paraId="0D071A69">
            <w:pPr>
              <w:rPr>
                <w:rFonts w:ascii="Times New Roman" w:hAnsi="Times New Roman"/>
                <w:b/>
                <w:bCs/>
                <w:sz w:val="24"/>
                <w:szCs w:val="24"/>
              </w:rPr>
            </w:pPr>
            <w:r>
              <w:rPr>
                <w:rFonts w:ascii="Times New Roman" w:hAnsi="Times New Roman"/>
                <w:b/>
                <w:bCs/>
                <w:sz w:val="24"/>
                <w:szCs w:val="24"/>
              </w:rPr>
              <w:t>Padangos 235/75R17.5 priekinė ašis</w:t>
            </w:r>
          </w:p>
        </w:tc>
        <w:tc>
          <w:tcPr>
            <w:tcW w:w="709" w:type="dxa"/>
            <w:tcBorders>
              <w:top w:val="single" w:color="000000" w:sz="4" w:space="0"/>
              <w:bottom w:val="single" w:color="000000" w:sz="8" w:space="0"/>
              <w:right w:val="single" w:color="000000" w:sz="8" w:space="0"/>
            </w:tcBorders>
            <w:tcMar>
              <w:top w:w="0" w:type="dxa"/>
              <w:left w:w="108" w:type="dxa"/>
              <w:bottom w:w="0" w:type="dxa"/>
              <w:right w:w="108" w:type="dxa"/>
            </w:tcMar>
            <w:vAlign w:val="center"/>
          </w:tcPr>
          <w:p w14:paraId="648CDABA">
            <w:pPr>
              <w:rPr>
                <w:rFonts w:ascii="Times New Roman" w:hAnsi="Times New Roman"/>
                <w:b/>
                <w:bCs/>
                <w:sz w:val="24"/>
                <w:szCs w:val="24"/>
              </w:rPr>
            </w:pPr>
            <w:r>
              <w:rPr>
                <w:rFonts w:ascii="Times New Roman" w:hAnsi="Times New Roman"/>
                <w:b/>
                <w:bCs/>
                <w:sz w:val="24"/>
                <w:szCs w:val="24"/>
              </w:rPr>
              <w:t>Žieminė</w:t>
            </w:r>
          </w:p>
        </w:tc>
        <w:tc>
          <w:tcPr>
            <w:tcW w:w="567" w:type="dxa"/>
            <w:tcBorders>
              <w:top w:val="single" w:color="000000" w:sz="4" w:space="0"/>
              <w:bottom w:val="single" w:color="000000" w:sz="8" w:space="0"/>
              <w:right w:val="single" w:color="000000" w:sz="8" w:space="0"/>
            </w:tcBorders>
            <w:tcMar>
              <w:top w:w="0" w:type="dxa"/>
              <w:left w:w="108" w:type="dxa"/>
              <w:bottom w:w="0" w:type="dxa"/>
              <w:right w:w="108" w:type="dxa"/>
            </w:tcMar>
            <w:vAlign w:val="center"/>
          </w:tcPr>
          <w:p w14:paraId="0AAFEE56">
            <w:pPr>
              <w:rPr>
                <w:rFonts w:ascii="Times New Roman" w:hAnsi="Times New Roman"/>
                <w:b/>
                <w:bCs/>
                <w:sz w:val="24"/>
                <w:szCs w:val="24"/>
              </w:rPr>
            </w:pPr>
            <w:r>
              <w:rPr>
                <w:rFonts w:ascii="Times New Roman" w:hAnsi="Times New Roman"/>
                <w:b/>
                <w:bCs/>
                <w:sz w:val="24"/>
                <w:szCs w:val="24"/>
              </w:rPr>
              <w:t>M</w:t>
            </w:r>
          </w:p>
        </w:tc>
        <w:tc>
          <w:tcPr>
            <w:tcW w:w="851" w:type="dxa"/>
            <w:tcBorders>
              <w:top w:val="single" w:color="000000" w:sz="4" w:space="0"/>
              <w:bottom w:val="single" w:color="000000" w:sz="8" w:space="0"/>
              <w:right w:val="single" w:color="000000" w:sz="8" w:space="0"/>
            </w:tcBorders>
            <w:tcMar>
              <w:top w:w="0" w:type="dxa"/>
              <w:left w:w="108" w:type="dxa"/>
              <w:bottom w:w="0" w:type="dxa"/>
              <w:right w:w="108" w:type="dxa"/>
            </w:tcMar>
            <w:vAlign w:val="center"/>
          </w:tcPr>
          <w:p w14:paraId="1A5707C6">
            <w:pPr>
              <w:rPr>
                <w:rFonts w:ascii="Times New Roman" w:hAnsi="Times New Roman"/>
                <w:b/>
                <w:bCs/>
                <w:sz w:val="24"/>
                <w:szCs w:val="24"/>
              </w:rPr>
            </w:pPr>
            <w:r>
              <w:rPr>
                <w:rFonts w:ascii="Times New Roman" w:hAnsi="Times New Roman"/>
                <w:b/>
                <w:bCs/>
                <w:sz w:val="24"/>
                <w:szCs w:val="24"/>
              </w:rPr>
              <w:t>132/130</w:t>
            </w:r>
          </w:p>
        </w:tc>
        <w:tc>
          <w:tcPr>
            <w:tcW w:w="567" w:type="dxa"/>
            <w:tcBorders>
              <w:top w:val="single" w:color="000000" w:sz="4" w:space="0"/>
              <w:bottom w:val="single" w:color="000000" w:sz="8" w:space="0"/>
              <w:right w:val="single" w:color="000000" w:sz="8" w:space="0"/>
            </w:tcBorders>
            <w:tcMar>
              <w:top w:w="0" w:type="dxa"/>
              <w:left w:w="108" w:type="dxa"/>
              <w:bottom w:w="0" w:type="dxa"/>
              <w:right w:w="108" w:type="dxa"/>
            </w:tcMar>
            <w:vAlign w:val="center"/>
          </w:tcPr>
          <w:p w14:paraId="17D2090E">
            <w:pPr>
              <w:rPr>
                <w:rFonts w:ascii="Times New Roman" w:hAnsi="Times New Roman"/>
                <w:b/>
                <w:bCs/>
                <w:sz w:val="24"/>
                <w:szCs w:val="24"/>
              </w:rPr>
            </w:pPr>
            <w:r>
              <w:rPr>
                <w:rFonts w:ascii="Times New Roman" w:hAnsi="Times New Roman"/>
                <w:b/>
                <w:bCs/>
                <w:sz w:val="24"/>
                <w:szCs w:val="24"/>
              </w:rPr>
              <w:t>E</w:t>
            </w:r>
          </w:p>
        </w:tc>
        <w:tc>
          <w:tcPr>
            <w:tcW w:w="567" w:type="dxa"/>
            <w:tcBorders>
              <w:top w:val="single" w:color="000000" w:sz="4" w:space="0"/>
              <w:bottom w:val="single" w:color="000000" w:sz="8" w:space="0"/>
              <w:right w:val="single" w:color="000000" w:sz="8" w:space="0"/>
            </w:tcBorders>
            <w:tcMar>
              <w:top w:w="0" w:type="dxa"/>
              <w:left w:w="108" w:type="dxa"/>
              <w:bottom w:w="0" w:type="dxa"/>
              <w:right w:w="108" w:type="dxa"/>
            </w:tcMar>
            <w:vAlign w:val="center"/>
          </w:tcPr>
          <w:p w14:paraId="6FB2148E">
            <w:pPr>
              <w:rPr>
                <w:rFonts w:ascii="Times New Roman" w:hAnsi="Times New Roman"/>
                <w:b/>
                <w:bCs/>
                <w:sz w:val="24"/>
                <w:szCs w:val="24"/>
              </w:rPr>
            </w:pPr>
            <w:r>
              <w:rPr>
                <w:rFonts w:ascii="Times New Roman" w:hAnsi="Times New Roman"/>
                <w:b/>
                <w:bCs/>
                <w:sz w:val="24"/>
                <w:szCs w:val="24"/>
              </w:rPr>
              <w:t>B</w:t>
            </w:r>
          </w:p>
        </w:tc>
        <w:tc>
          <w:tcPr>
            <w:tcW w:w="708" w:type="dxa"/>
            <w:tcBorders>
              <w:top w:val="single" w:color="000000" w:sz="4" w:space="0"/>
              <w:bottom w:val="single" w:color="000000" w:sz="8" w:space="0"/>
              <w:right w:val="single" w:color="000000" w:sz="8" w:space="0"/>
            </w:tcBorders>
            <w:tcMar>
              <w:top w:w="0" w:type="dxa"/>
              <w:left w:w="108" w:type="dxa"/>
              <w:bottom w:w="0" w:type="dxa"/>
              <w:right w:w="108" w:type="dxa"/>
            </w:tcMar>
            <w:vAlign w:val="center"/>
          </w:tcPr>
          <w:p w14:paraId="1DCB8DD0">
            <w:pPr>
              <w:rPr>
                <w:rFonts w:ascii="Times New Roman" w:hAnsi="Times New Roman"/>
                <w:b/>
                <w:bCs/>
                <w:sz w:val="24"/>
                <w:szCs w:val="24"/>
              </w:rPr>
            </w:pPr>
            <w:r>
              <w:rPr>
                <w:rFonts w:ascii="Times New Roman" w:hAnsi="Times New Roman"/>
                <w:b/>
                <w:bCs/>
                <w:sz w:val="24"/>
                <w:szCs w:val="24"/>
              </w:rPr>
              <w:t>72</w:t>
            </w:r>
          </w:p>
        </w:tc>
        <w:tc>
          <w:tcPr>
            <w:tcW w:w="567" w:type="dxa"/>
            <w:tcBorders>
              <w:top w:val="single" w:color="000000" w:sz="4" w:space="0"/>
              <w:bottom w:val="single" w:color="000000" w:sz="8" w:space="0"/>
              <w:right w:val="single" w:color="000000" w:sz="4" w:space="0"/>
            </w:tcBorders>
            <w:tcMar>
              <w:top w:w="0" w:type="dxa"/>
              <w:left w:w="108" w:type="dxa"/>
              <w:bottom w:w="0" w:type="dxa"/>
              <w:right w:w="108" w:type="dxa"/>
            </w:tcMar>
            <w:vAlign w:val="center"/>
          </w:tcPr>
          <w:p w14:paraId="250C32B7">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025B43">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740FCD">
            <w:pPr>
              <w:rPr>
                <w:rFonts w:ascii="Times New Roman" w:hAnsi="Times New Roman"/>
                <w:b/>
                <w:bCs/>
                <w:sz w:val="24"/>
                <w:szCs w:val="24"/>
              </w:rPr>
            </w:pPr>
            <w:r>
              <w:rPr>
                <w:rFonts w:ascii="Times New Roman" w:hAnsi="Times New Roman"/>
                <w:b/>
                <w:bCs/>
                <w:sz w:val="24"/>
                <w:szCs w:val="24"/>
              </w:rPr>
              <w:t>6</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8F0BFB">
            <w:pPr>
              <w:rPr>
                <w:rFonts w:ascii="Times New Roman" w:hAnsi="Times New Roman"/>
                <w:b/>
                <w:bCs/>
                <w:sz w:val="24"/>
                <w:szCs w:val="24"/>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6ACB7439">
            <w:pPr>
              <w:rPr>
                <w:rFonts w:ascii="Times New Roman" w:hAnsi="Times New Roman"/>
                <w:b/>
                <w:bCs/>
                <w:sz w:val="24"/>
                <w:szCs w:val="24"/>
              </w:rPr>
            </w:pPr>
          </w:p>
        </w:tc>
      </w:tr>
      <w:tr w14:paraId="07A05BF9">
        <w:tblPrEx>
          <w:tblCellMar>
            <w:top w:w="0" w:type="dxa"/>
            <w:left w:w="10" w:type="dxa"/>
            <w:bottom w:w="0" w:type="dxa"/>
            <w:right w:w="10" w:type="dxa"/>
          </w:tblCellMar>
        </w:tblPrEx>
        <w:trPr>
          <w:trHeight w:val="772" w:hRule="atLeast"/>
        </w:trPr>
        <w:tc>
          <w:tcPr>
            <w:tcW w:w="581"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3B96B85C">
            <w:pPr>
              <w:rPr>
                <w:rFonts w:ascii="Times New Roman" w:hAnsi="Times New Roman"/>
                <w:b/>
                <w:bCs/>
                <w:sz w:val="24"/>
                <w:szCs w:val="24"/>
              </w:rPr>
            </w:pPr>
            <w:r>
              <w:rPr>
                <w:rFonts w:ascii="Times New Roman" w:hAnsi="Times New Roman"/>
                <w:b/>
                <w:bCs/>
                <w:sz w:val="24"/>
                <w:szCs w:val="24"/>
              </w:rPr>
              <w:t>8.</w:t>
            </w:r>
          </w:p>
        </w:tc>
        <w:tc>
          <w:tcPr>
            <w:tcW w:w="979" w:type="dxa"/>
            <w:tcBorders>
              <w:bottom w:val="single" w:color="000000" w:sz="8" w:space="0"/>
              <w:right w:val="single" w:color="000000" w:sz="8" w:space="0"/>
            </w:tcBorders>
            <w:tcMar>
              <w:top w:w="0" w:type="dxa"/>
              <w:left w:w="108" w:type="dxa"/>
              <w:bottom w:w="0" w:type="dxa"/>
              <w:right w:w="108" w:type="dxa"/>
            </w:tcMar>
            <w:vAlign w:val="center"/>
          </w:tcPr>
          <w:p w14:paraId="202B7498">
            <w:pPr>
              <w:rPr>
                <w:rFonts w:ascii="Times New Roman" w:hAnsi="Times New Roman"/>
                <w:b/>
                <w:bCs/>
                <w:sz w:val="24"/>
                <w:szCs w:val="24"/>
              </w:rPr>
            </w:pPr>
            <w:r>
              <w:rPr>
                <w:rFonts w:ascii="Times New Roman" w:hAnsi="Times New Roman"/>
                <w:b/>
                <w:bCs/>
                <w:sz w:val="24"/>
                <w:szCs w:val="24"/>
              </w:rPr>
              <w:t>Padangos 245/70R17.5 galinė ašis</w:t>
            </w:r>
          </w:p>
        </w:tc>
        <w:tc>
          <w:tcPr>
            <w:tcW w:w="709" w:type="dxa"/>
            <w:tcBorders>
              <w:bottom w:val="single" w:color="000000" w:sz="8" w:space="0"/>
              <w:right w:val="single" w:color="000000" w:sz="8" w:space="0"/>
            </w:tcBorders>
            <w:tcMar>
              <w:top w:w="0" w:type="dxa"/>
              <w:left w:w="108" w:type="dxa"/>
              <w:bottom w:w="0" w:type="dxa"/>
              <w:right w:w="108" w:type="dxa"/>
            </w:tcMar>
            <w:vAlign w:val="center"/>
          </w:tcPr>
          <w:p w14:paraId="3E24B686">
            <w:pPr>
              <w:rPr>
                <w:rFonts w:ascii="Times New Roman" w:hAnsi="Times New Roman"/>
                <w:b/>
                <w:bCs/>
                <w:sz w:val="24"/>
                <w:szCs w:val="24"/>
              </w:rPr>
            </w:pPr>
            <w:r>
              <w:rPr>
                <w:rFonts w:ascii="Times New Roman" w:hAnsi="Times New Roman"/>
                <w:b/>
                <w:bCs/>
                <w:sz w:val="24"/>
                <w:szCs w:val="24"/>
              </w:rPr>
              <w:t>Žieminė</w:t>
            </w:r>
          </w:p>
        </w:tc>
        <w:tc>
          <w:tcPr>
            <w:tcW w:w="567" w:type="dxa"/>
            <w:tcBorders>
              <w:bottom w:val="single" w:color="000000" w:sz="8" w:space="0"/>
              <w:right w:val="single" w:color="000000" w:sz="8" w:space="0"/>
            </w:tcBorders>
            <w:tcMar>
              <w:top w:w="0" w:type="dxa"/>
              <w:left w:w="108" w:type="dxa"/>
              <w:bottom w:w="0" w:type="dxa"/>
              <w:right w:w="108" w:type="dxa"/>
            </w:tcMar>
            <w:vAlign w:val="center"/>
          </w:tcPr>
          <w:p w14:paraId="217AFB36">
            <w:pPr>
              <w:rPr>
                <w:rFonts w:ascii="Times New Roman" w:hAnsi="Times New Roman"/>
                <w:b/>
                <w:bCs/>
                <w:sz w:val="24"/>
                <w:szCs w:val="24"/>
              </w:rPr>
            </w:pPr>
            <w:r>
              <w:rPr>
                <w:rFonts w:ascii="Times New Roman" w:hAnsi="Times New Roman"/>
                <w:b/>
                <w:bCs/>
                <w:sz w:val="24"/>
                <w:szCs w:val="24"/>
              </w:rPr>
              <w:t>M</w:t>
            </w:r>
          </w:p>
        </w:tc>
        <w:tc>
          <w:tcPr>
            <w:tcW w:w="851" w:type="dxa"/>
            <w:tcBorders>
              <w:bottom w:val="single" w:color="000000" w:sz="8" w:space="0"/>
              <w:right w:val="single" w:color="000000" w:sz="8" w:space="0"/>
            </w:tcBorders>
            <w:tcMar>
              <w:top w:w="0" w:type="dxa"/>
              <w:left w:w="108" w:type="dxa"/>
              <w:bottom w:w="0" w:type="dxa"/>
              <w:right w:w="108" w:type="dxa"/>
            </w:tcMar>
            <w:vAlign w:val="center"/>
          </w:tcPr>
          <w:p w14:paraId="060419DE">
            <w:pPr>
              <w:rPr>
                <w:rFonts w:ascii="Times New Roman" w:hAnsi="Times New Roman"/>
                <w:b/>
                <w:bCs/>
                <w:sz w:val="24"/>
                <w:szCs w:val="24"/>
              </w:rPr>
            </w:pPr>
            <w:r>
              <w:rPr>
                <w:rFonts w:ascii="Times New Roman" w:hAnsi="Times New Roman"/>
                <w:b/>
                <w:bCs/>
                <w:sz w:val="24"/>
                <w:szCs w:val="24"/>
              </w:rPr>
              <w:t>136/134</w:t>
            </w:r>
          </w:p>
        </w:tc>
        <w:tc>
          <w:tcPr>
            <w:tcW w:w="567" w:type="dxa"/>
            <w:tcBorders>
              <w:bottom w:val="single" w:color="000000" w:sz="8" w:space="0"/>
              <w:right w:val="single" w:color="000000" w:sz="8" w:space="0"/>
            </w:tcBorders>
            <w:tcMar>
              <w:top w:w="0" w:type="dxa"/>
              <w:left w:w="108" w:type="dxa"/>
              <w:bottom w:w="0" w:type="dxa"/>
              <w:right w:w="108" w:type="dxa"/>
            </w:tcMar>
            <w:vAlign w:val="center"/>
          </w:tcPr>
          <w:p w14:paraId="6661058E">
            <w:pPr>
              <w:rPr>
                <w:rFonts w:ascii="Times New Roman" w:hAnsi="Times New Roman"/>
                <w:b/>
                <w:bCs/>
                <w:sz w:val="24"/>
                <w:szCs w:val="24"/>
              </w:rPr>
            </w:pPr>
            <w:r>
              <w:rPr>
                <w:rFonts w:ascii="Times New Roman" w:hAnsi="Times New Roman"/>
                <w:b/>
                <w:bCs/>
                <w:sz w:val="24"/>
                <w:szCs w:val="24"/>
              </w:rPr>
              <w:t>D</w:t>
            </w:r>
          </w:p>
        </w:tc>
        <w:tc>
          <w:tcPr>
            <w:tcW w:w="567" w:type="dxa"/>
            <w:tcBorders>
              <w:bottom w:val="single" w:color="000000" w:sz="8" w:space="0"/>
              <w:right w:val="single" w:color="000000" w:sz="8" w:space="0"/>
            </w:tcBorders>
            <w:tcMar>
              <w:top w:w="0" w:type="dxa"/>
              <w:left w:w="108" w:type="dxa"/>
              <w:bottom w:w="0" w:type="dxa"/>
              <w:right w:w="108" w:type="dxa"/>
            </w:tcMar>
            <w:vAlign w:val="center"/>
          </w:tcPr>
          <w:p w14:paraId="331F035C">
            <w:pPr>
              <w:rPr>
                <w:rFonts w:ascii="Times New Roman" w:hAnsi="Times New Roman"/>
                <w:b/>
                <w:bCs/>
                <w:sz w:val="24"/>
                <w:szCs w:val="24"/>
              </w:rPr>
            </w:pPr>
            <w:r>
              <w:rPr>
                <w:rFonts w:ascii="Times New Roman" w:hAnsi="Times New Roman"/>
                <w:b/>
                <w:bCs/>
                <w:sz w:val="24"/>
                <w:szCs w:val="24"/>
              </w:rPr>
              <w:t>C</w:t>
            </w:r>
          </w:p>
        </w:tc>
        <w:tc>
          <w:tcPr>
            <w:tcW w:w="708" w:type="dxa"/>
            <w:tcBorders>
              <w:bottom w:val="single" w:color="000000" w:sz="8" w:space="0"/>
              <w:right w:val="single" w:color="000000" w:sz="8" w:space="0"/>
            </w:tcBorders>
            <w:tcMar>
              <w:top w:w="0" w:type="dxa"/>
              <w:left w:w="108" w:type="dxa"/>
              <w:bottom w:w="0" w:type="dxa"/>
              <w:right w:w="108" w:type="dxa"/>
            </w:tcMar>
            <w:vAlign w:val="center"/>
          </w:tcPr>
          <w:p w14:paraId="47D0B40B">
            <w:pPr>
              <w:rPr>
                <w:rFonts w:ascii="Times New Roman" w:hAnsi="Times New Roman"/>
                <w:b/>
                <w:bCs/>
                <w:sz w:val="24"/>
                <w:szCs w:val="24"/>
              </w:rPr>
            </w:pPr>
            <w:r>
              <w:rPr>
                <w:rFonts w:ascii="Times New Roman" w:hAnsi="Times New Roman"/>
                <w:b/>
                <w:bCs/>
                <w:sz w:val="24"/>
                <w:szCs w:val="24"/>
              </w:rPr>
              <w:t>74</w:t>
            </w:r>
          </w:p>
        </w:tc>
        <w:tc>
          <w:tcPr>
            <w:tcW w:w="567" w:type="dxa"/>
            <w:tcBorders>
              <w:bottom w:val="single" w:color="000000" w:sz="8" w:space="0"/>
              <w:right w:val="single" w:color="000000" w:sz="4" w:space="0"/>
            </w:tcBorders>
            <w:tcMar>
              <w:top w:w="0" w:type="dxa"/>
              <w:left w:w="108" w:type="dxa"/>
              <w:bottom w:w="0" w:type="dxa"/>
              <w:right w:w="108" w:type="dxa"/>
            </w:tcMar>
            <w:vAlign w:val="center"/>
          </w:tcPr>
          <w:p w14:paraId="2C97D8BF">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62ED8E">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403614">
            <w:pPr>
              <w:rPr>
                <w:rFonts w:ascii="Times New Roman" w:hAnsi="Times New Roman"/>
                <w:b/>
                <w:bCs/>
                <w:sz w:val="24"/>
                <w:szCs w:val="24"/>
              </w:rPr>
            </w:pPr>
            <w:r>
              <w:rPr>
                <w:rFonts w:ascii="Times New Roman" w:hAnsi="Times New Roman"/>
                <w:b/>
                <w:bCs/>
                <w:sz w:val="24"/>
                <w:szCs w:val="24"/>
              </w:rPr>
              <w:t>36</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6780C5">
            <w:pPr>
              <w:rPr>
                <w:rFonts w:ascii="Times New Roman" w:hAnsi="Times New Roman"/>
                <w:b/>
                <w:bCs/>
                <w:sz w:val="24"/>
                <w:szCs w:val="24"/>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45C3E7CC">
            <w:pPr>
              <w:rPr>
                <w:rFonts w:ascii="Times New Roman" w:hAnsi="Times New Roman"/>
                <w:b/>
                <w:bCs/>
                <w:sz w:val="24"/>
                <w:szCs w:val="24"/>
              </w:rPr>
            </w:pPr>
          </w:p>
        </w:tc>
      </w:tr>
      <w:tr w14:paraId="68C93AD2">
        <w:tblPrEx>
          <w:tblCellMar>
            <w:top w:w="0" w:type="dxa"/>
            <w:left w:w="10" w:type="dxa"/>
            <w:bottom w:w="0" w:type="dxa"/>
            <w:right w:w="10" w:type="dxa"/>
          </w:tblCellMar>
        </w:tblPrEx>
        <w:trPr>
          <w:trHeight w:val="772" w:hRule="atLeast"/>
        </w:trPr>
        <w:tc>
          <w:tcPr>
            <w:tcW w:w="581" w:type="dxa"/>
            <w:tcBorders>
              <w:left w:val="single" w:color="000000" w:sz="8" w:space="0"/>
              <w:bottom w:val="single" w:color="000000" w:sz="4" w:space="0"/>
              <w:right w:val="single" w:color="000000" w:sz="8" w:space="0"/>
            </w:tcBorders>
            <w:tcMar>
              <w:top w:w="0" w:type="dxa"/>
              <w:left w:w="108" w:type="dxa"/>
              <w:bottom w:w="0" w:type="dxa"/>
              <w:right w:w="108" w:type="dxa"/>
            </w:tcMar>
            <w:vAlign w:val="center"/>
          </w:tcPr>
          <w:p w14:paraId="2DF51149">
            <w:pPr>
              <w:rPr>
                <w:rFonts w:ascii="Times New Roman" w:hAnsi="Times New Roman"/>
                <w:b/>
                <w:bCs/>
                <w:sz w:val="24"/>
                <w:szCs w:val="24"/>
              </w:rPr>
            </w:pPr>
            <w:r>
              <w:rPr>
                <w:rFonts w:ascii="Times New Roman" w:hAnsi="Times New Roman"/>
                <w:b/>
                <w:bCs/>
                <w:sz w:val="24"/>
                <w:szCs w:val="24"/>
              </w:rPr>
              <w:t>9.</w:t>
            </w:r>
          </w:p>
        </w:tc>
        <w:tc>
          <w:tcPr>
            <w:tcW w:w="979" w:type="dxa"/>
            <w:tcBorders>
              <w:bottom w:val="single" w:color="000000" w:sz="4" w:space="0"/>
              <w:right w:val="single" w:color="000000" w:sz="8" w:space="0"/>
            </w:tcBorders>
            <w:tcMar>
              <w:top w:w="0" w:type="dxa"/>
              <w:left w:w="108" w:type="dxa"/>
              <w:bottom w:w="0" w:type="dxa"/>
              <w:right w:w="108" w:type="dxa"/>
            </w:tcMar>
            <w:vAlign w:val="center"/>
          </w:tcPr>
          <w:p w14:paraId="2DA4EF58">
            <w:pPr>
              <w:rPr>
                <w:rFonts w:ascii="Times New Roman" w:hAnsi="Times New Roman"/>
                <w:b/>
                <w:bCs/>
                <w:sz w:val="24"/>
                <w:szCs w:val="24"/>
              </w:rPr>
            </w:pPr>
            <w:r>
              <w:rPr>
                <w:rFonts w:ascii="Times New Roman" w:hAnsi="Times New Roman"/>
                <w:b/>
                <w:bCs/>
                <w:sz w:val="24"/>
                <w:szCs w:val="24"/>
              </w:rPr>
              <w:t>Padangos 245/70R17.5 priekinė ašis</w:t>
            </w:r>
          </w:p>
        </w:tc>
        <w:tc>
          <w:tcPr>
            <w:tcW w:w="709" w:type="dxa"/>
            <w:tcBorders>
              <w:bottom w:val="single" w:color="000000" w:sz="4" w:space="0"/>
              <w:right w:val="single" w:color="000000" w:sz="8" w:space="0"/>
            </w:tcBorders>
            <w:tcMar>
              <w:top w:w="0" w:type="dxa"/>
              <w:left w:w="108" w:type="dxa"/>
              <w:bottom w:w="0" w:type="dxa"/>
              <w:right w:w="108" w:type="dxa"/>
            </w:tcMar>
            <w:vAlign w:val="center"/>
          </w:tcPr>
          <w:p w14:paraId="2B7EC3EF">
            <w:pPr>
              <w:rPr>
                <w:rFonts w:ascii="Times New Roman" w:hAnsi="Times New Roman"/>
                <w:b/>
                <w:bCs/>
                <w:sz w:val="24"/>
                <w:szCs w:val="24"/>
              </w:rPr>
            </w:pPr>
            <w:r>
              <w:rPr>
                <w:rFonts w:ascii="Times New Roman" w:hAnsi="Times New Roman"/>
                <w:b/>
                <w:bCs/>
                <w:sz w:val="24"/>
                <w:szCs w:val="24"/>
              </w:rPr>
              <w:t>Žieminė</w:t>
            </w:r>
          </w:p>
        </w:tc>
        <w:tc>
          <w:tcPr>
            <w:tcW w:w="567" w:type="dxa"/>
            <w:tcBorders>
              <w:bottom w:val="single" w:color="000000" w:sz="4" w:space="0"/>
              <w:right w:val="single" w:color="000000" w:sz="8" w:space="0"/>
            </w:tcBorders>
            <w:tcMar>
              <w:top w:w="0" w:type="dxa"/>
              <w:left w:w="108" w:type="dxa"/>
              <w:bottom w:w="0" w:type="dxa"/>
              <w:right w:w="108" w:type="dxa"/>
            </w:tcMar>
            <w:vAlign w:val="center"/>
          </w:tcPr>
          <w:p w14:paraId="392F6DCF">
            <w:pPr>
              <w:rPr>
                <w:rFonts w:ascii="Times New Roman" w:hAnsi="Times New Roman"/>
                <w:b/>
                <w:bCs/>
                <w:sz w:val="24"/>
                <w:szCs w:val="24"/>
              </w:rPr>
            </w:pPr>
            <w:r>
              <w:rPr>
                <w:rFonts w:ascii="Times New Roman" w:hAnsi="Times New Roman"/>
                <w:b/>
                <w:bCs/>
                <w:sz w:val="24"/>
                <w:szCs w:val="24"/>
              </w:rPr>
              <w:t>M</w:t>
            </w:r>
          </w:p>
        </w:tc>
        <w:tc>
          <w:tcPr>
            <w:tcW w:w="851" w:type="dxa"/>
            <w:tcBorders>
              <w:bottom w:val="single" w:color="000000" w:sz="4" w:space="0"/>
              <w:right w:val="single" w:color="000000" w:sz="8" w:space="0"/>
            </w:tcBorders>
            <w:tcMar>
              <w:top w:w="0" w:type="dxa"/>
              <w:left w:w="108" w:type="dxa"/>
              <w:bottom w:w="0" w:type="dxa"/>
              <w:right w:w="108" w:type="dxa"/>
            </w:tcMar>
            <w:vAlign w:val="center"/>
          </w:tcPr>
          <w:p w14:paraId="6B946AB3">
            <w:pPr>
              <w:rPr>
                <w:rFonts w:ascii="Times New Roman" w:hAnsi="Times New Roman"/>
                <w:b/>
                <w:bCs/>
                <w:sz w:val="24"/>
                <w:szCs w:val="24"/>
              </w:rPr>
            </w:pPr>
            <w:r>
              <w:rPr>
                <w:rFonts w:ascii="Times New Roman" w:hAnsi="Times New Roman"/>
                <w:b/>
                <w:bCs/>
                <w:sz w:val="24"/>
                <w:szCs w:val="24"/>
              </w:rPr>
              <w:t>136/134</w:t>
            </w:r>
          </w:p>
        </w:tc>
        <w:tc>
          <w:tcPr>
            <w:tcW w:w="567" w:type="dxa"/>
            <w:tcBorders>
              <w:bottom w:val="single" w:color="000000" w:sz="4" w:space="0"/>
              <w:right w:val="single" w:color="000000" w:sz="8" w:space="0"/>
            </w:tcBorders>
            <w:tcMar>
              <w:top w:w="0" w:type="dxa"/>
              <w:left w:w="108" w:type="dxa"/>
              <w:bottom w:w="0" w:type="dxa"/>
              <w:right w:w="108" w:type="dxa"/>
            </w:tcMar>
            <w:vAlign w:val="center"/>
          </w:tcPr>
          <w:p w14:paraId="37CE4053">
            <w:pPr>
              <w:rPr>
                <w:rFonts w:ascii="Times New Roman" w:hAnsi="Times New Roman"/>
                <w:b/>
                <w:bCs/>
                <w:sz w:val="24"/>
                <w:szCs w:val="24"/>
              </w:rPr>
            </w:pPr>
            <w:r>
              <w:rPr>
                <w:rFonts w:ascii="Times New Roman" w:hAnsi="Times New Roman"/>
                <w:b/>
                <w:bCs/>
                <w:sz w:val="24"/>
                <w:szCs w:val="24"/>
              </w:rPr>
              <w:t>D</w:t>
            </w:r>
          </w:p>
        </w:tc>
        <w:tc>
          <w:tcPr>
            <w:tcW w:w="567" w:type="dxa"/>
            <w:tcBorders>
              <w:bottom w:val="single" w:color="000000" w:sz="4" w:space="0"/>
              <w:right w:val="single" w:color="000000" w:sz="8" w:space="0"/>
            </w:tcBorders>
            <w:tcMar>
              <w:top w:w="0" w:type="dxa"/>
              <w:left w:w="108" w:type="dxa"/>
              <w:bottom w:w="0" w:type="dxa"/>
              <w:right w:w="108" w:type="dxa"/>
            </w:tcMar>
            <w:vAlign w:val="center"/>
          </w:tcPr>
          <w:p w14:paraId="7E868E2F">
            <w:pPr>
              <w:rPr>
                <w:rFonts w:ascii="Times New Roman" w:hAnsi="Times New Roman"/>
                <w:b/>
                <w:bCs/>
                <w:sz w:val="24"/>
                <w:szCs w:val="24"/>
              </w:rPr>
            </w:pPr>
            <w:r>
              <w:rPr>
                <w:rFonts w:ascii="Times New Roman" w:hAnsi="Times New Roman"/>
                <w:b/>
                <w:bCs/>
                <w:sz w:val="24"/>
                <w:szCs w:val="24"/>
              </w:rPr>
              <w:t>C</w:t>
            </w:r>
          </w:p>
        </w:tc>
        <w:tc>
          <w:tcPr>
            <w:tcW w:w="708" w:type="dxa"/>
            <w:tcBorders>
              <w:bottom w:val="single" w:color="000000" w:sz="4" w:space="0"/>
              <w:right w:val="single" w:color="000000" w:sz="8" w:space="0"/>
            </w:tcBorders>
            <w:tcMar>
              <w:top w:w="0" w:type="dxa"/>
              <w:left w:w="108" w:type="dxa"/>
              <w:bottom w:w="0" w:type="dxa"/>
              <w:right w:w="108" w:type="dxa"/>
            </w:tcMar>
            <w:vAlign w:val="center"/>
          </w:tcPr>
          <w:p w14:paraId="0B099FB5">
            <w:pPr>
              <w:rPr>
                <w:rFonts w:ascii="Times New Roman" w:hAnsi="Times New Roman"/>
                <w:b/>
                <w:bCs/>
                <w:sz w:val="24"/>
                <w:szCs w:val="24"/>
              </w:rPr>
            </w:pPr>
            <w:r>
              <w:rPr>
                <w:rFonts w:ascii="Times New Roman" w:hAnsi="Times New Roman"/>
                <w:b/>
                <w:bCs/>
                <w:sz w:val="24"/>
                <w:szCs w:val="24"/>
              </w:rPr>
              <w:t>72</w:t>
            </w:r>
          </w:p>
        </w:tc>
        <w:tc>
          <w:tcPr>
            <w:tcW w:w="567" w:type="dxa"/>
            <w:tcBorders>
              <w:bottom w:val="single" w:color="000000" w:sz="4" w:space="0"/>
              <w:right w:val="single" w:color="000000" w:sz="4" w:space="0"/>
            </w:tcBorders>
            <w:tcMar>
              <w:top w:w="0" w:type="dxa"/>
              <w:left w:w="108" w:type="dxa"/>
              <w:bottom w:w="0" w:type="dxa"/>
              <w:right w:w="108" w:type="dxa"/>
            </w:tcMar>
            <w:vAlign w:val="center"/>
          </w:tcPr>
          <w:p w14:paraId="0B409556">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ADA8A8">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2C1982">
            <w:pPr>
              <w:rPr>
                <w:rFonts w:ascii="Times New Roman" w:hAnsi="Times New Roman"/>
                <w:b/>
                <w:bCs/>
                <w:sz w:val="24"/>
                <w:szCs w:val="24"/>
              </w:rPr>
            </w:pPr>
            <w:r>
              <w:rPr>
                <w:rFonts w:ascii="Times New Roman" w:hAnsi="Times New Roman"/>
                <w:b/>
                <w:bCs/>
                <w:sz w:val="24"/>
                <w:szCs w:val="24"/>
              </w:rPr>
              <w:t>6</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DB8051">
            <w:pPr>
              <w:rPr>
                <w:rFonts w:ascii="Times New Roman" w:hAnsi="Times New Roman"/>
                <w:b/>
                <w:bCs/>
                <w:sz w:val="24"/>
                <w:szCs w:val="24"/>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69D69970">
            <w:pPr>
              <w:rPr>
                <w:rFonts w:ascii="Times New Roman" w:hAnsi="Times New Roman"/>
                <w:b/>
                <w:bCs/>
                <w:sz w:val="24"/>
                <w:szCs w:val="24"/>
              </w:rPr>
            </w:pPr>
          </w:p>
        </w:tc>
      </w:tr>
      <w:tr w14:paraId="0F69B169">
        <w:tblPrEx>
          <w:tblCellMar>
            <w:top w:w="0" w:type="dxa"/>
            <w:left w:w="10" w:type="dxa"/>
            <w:bottom w:w="0" w:type="dxa"/>
            <w:right w:w="10" w:type="dxa"/>
          </w:tblCellMar>
        </w:tblPrEx>
        <w:trPr>
          <w:trHeight w:val="772" w:hRule="atLeast"/>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E28207">
            <w:pPr>
              <w:rPr>
                <w:rFonts w:ascii="Times New Roman" w:hAnsi="Times New Roman"/>
                <w:b/>
                <w:bCs/>
                <w:sz w:val="24"/>
                <w:szCs w:val="24"/>
              </w:rPr>
            </w:pPr>
            <w:r>
              <w:rPr>
                <w:rFonts w:ascii="Times New Roman" w:hAnsi="Times New Roman"/>
                <w:b/>
                <w:bCs/>
                <w:sz w:val="24"/>
                <w:szCs w:val="24"/>
              </w:rPr>
              <w:t>10.</w:t>
            </w:r>
          </w:p>
        </w:tc>
        <w:tc>
          <w:tcPr>
            <w:tcW w:w="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A3040F">
            <w:pPr>
              <w:rPr>
                <w:rFonts w:ascii="Times New Roman" w:hAnsi="Times New Roman"/>
                <w:b/>
                <w:bCs/>
                <w:sz w:val="24"/>
                <w:szCs w:val="24"/>
              </w:rPr>
            </w:pPr>
            <w:r>
              <w:rPr>
                <w:rFonts w:ascii="Times New Roman" w:hAnsi="Times New Roman"/>
                <w:b/>
                <w:bCs/>
                <w:sz w:val="24"/>
                <w:szCs w:val="24"/>
              </w:rPr>
              <w:t>Padangos 275/70R22.5 galinė ašis</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DF9229">
            <w:pPr>
              <w:rPr>
                <w:rFonts w:ascii="Times New Roman" w:hAnsi="Times New Roman"/>
                <w:b/>
                <w:bCs/>
                <w:sz w:val="24"/>
                <w:szCs w:val="24"/>
              </w:rPr>
            </w:pPr>
            <w:r>
              <w:rPr>
                <w:rFonts w:ascii="Times New Roman" w:hAnsi="Times New Roman"/>
                <w:b/>
                <w:bCs/>
                <w:sz w:val="24"/>
                <w:szCs w:val="24"/>
              </w:rPr>
              <w:t>Žieminė</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F6F927">
            <w:pPr>
              <w:rPr>
                <w:rFonts w:ascii="Times New Roman" w:hAnsi="Times New Roman"/>
                <w:b/>
                <w:bCs/>
                <w:sz w:val="24"/>
                <w:szCs w:val="24"/>
              </w:rPr>
            </w:pPr>
            <w:r>
              <w:rPr>
                <w:rFonts w:ascii="Times New Roman" w:hAnsi="Times New Roman"/>
                <w:b/>
                <w:bCs/>
                <w:sz w:val="24"/>
                <w:szCs w:val="24"/>
              </w:rPr>
              <w:t>J</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C100DF">
            <w:pPr>
              <w:rPr>
                <w:rFonts w:ascii="Times New Roman" w:hAnsi="Times New Roman"/>
                <w:b/>
                <w:bCs/>
                <w:sz w:val="24"/>
                <w:szCs w:val="24"/>
              </w:rPr>
            </w:pPr>
            <w:r>
              <w:rPr>
                <w:rFonts w:ascii="Times New Roman" w:hAnsi="Times New Roman"/>
                <w:b/>
                <w:bCs/>
                <w:sz w:val="24"/>
                <w:szCs w:val="24"/>
              </w:rPr>
              <w:t>150/148</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4B2B39">
            <w:pPr>
              <w:rPr>
                <w:rFonts w:ascii="Times New Roman" w:hAnsi="Times New Roman"/>
                <w:b/>
                <w:bCs/>
                <w:sz w:val="24"/>
                <w:szCs w:val="24"/>
              </w:rPr>
            </w:pPr>
            <w:r>
              <w:rPr>
                <w:rFonts w:ascii="Times New Roman" w:hAnsi="Times New Roman"/>
                <w:b/>
                <w:bCs/>
                <w:sz w:val="24"/>
                <w:szCs w:val="24"/>
              </w:rPr>
              <w:t>D</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C61D19">
            <w:pPr>
              <w:rPr>
                <w:rFonts w:ascii="Times New Roman" w:hAnsi="Times New Roman"/>
                <w:b/>
                <w:bCs/>
                <w:sz w:val="24"/>
                <w:szCs w:val="24"/>
              </w:rPr>
            </w:pPr>
            <w:r>
              <w:rPr>
                <w:rFonts w:ascii="Times New Roman" w:hAnsi="Times New Roman"/>
                <w:b/>
                <w:bCs/>
                <w:sz w:val="24"/>
                <w:szCs w:val="24"/>
              </w:rPr>
              <w:t>C</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57176E">
            <w:pPr>
              <w:rPr>
                <w:rFonts w:ascii="Times New Roman" w:hAnsi="Times New Roman"/>
                <w:b/>
                <w:bCs/>
                <w:sz w:val="24"/>
                <w:szCs w:val="24"/>
              </w:rPr>
            </w:pPr>
            <w:r>
              <w:rPr>
                <w:rFonts w:ascii="Times New Roman" w:hAnsi="Times New Roman"/>
                <w:b/>
                <w:bCs/>
                <w:sz w:val="24"/>
                <w:szCs w:val="24"/>
              </w:rPr>
              <w:t>72</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2ABE84">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DB82A2">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2F2890">
            <w:pPr>
              <w:rPr>
                <w:rFonts w:ascii="Times New Roman" w:hAnsi="Times New Roman"/>
                <w:b/>
                <w:bCs/>
                <w:sz w:val="24"/>
                <w:szCs w:val="24"/>
              </w:rPr>
            </w:pPr>
            <w:r>
              <w:rPr>
                <w:rFonts w:ascii="Times New Roman" w:hAnsi="Times New Roman"/>
                <w:b/>
                <w:bCs/>
                <w:sz w:val="24"/>
                <w:szCs w:val="24"/>
              </w:rPr>
              <w:t>24</w:t>
            </w:r>
          </w:p>
        </w:tc>
        <w:tc>
          <w:tcPr>
            <w:tcW w:w="1276" w:type="dxa"/>
            <w:tcBorders>
              <w:top w:val="single" w:color="000000" w:sz="4" w:space="0"/>
              <w:bottom w:val="single" w:color="000000" w:sz="4" w:space="0"/>
              <w:right w:val="single" w:color="000000" w:sz="4" w:space="0"/>
            </w:tcBorders>
            <w:tcMar>
              <w:top w:w="0" w:type="dxa"/>
              <w:left w:w="108" w:type="dxa"/>
              <w:bottom w:w="0" w:type="dxa"/>
              <w:right w:w="108" w:type="dxa"/>
            </w:tcMar>
          </w:tcPr>
          <w:p w14:paraId="1834007F">
            <w:pPr>
              <w:rPr>
                <w:rFonts w:ascii="Times New Roman" w:hAnsi="Times New Roman"/>
                <w:b/>
                <w:bCs/>
                <w:sz w:val="24"/>
                <w:szCs w:val="24"/>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1E03B5FF">
            <w:pPr>
              <w:rPr>
                <w:rFonts w:ascii="Times New Roman" w:hAnsi="Times New Roman"/>
                <w:b/>
                <w:bCs/>
                <w:sz w:val="24"/>
                <w:szCs w:val="24"/>
              </w:rPr>
            </w:pPr>
          </w:p>
        </w:tc>
      </w:tr>
      <w:tr w14:paraId="1A52B224">
        <w:tblPrEx>
          <w:tblCellMar>
            <w:top w:w="0" w:type="dxa"/>
            <w:left w:w="10" w:type="dxa"/>
            <w:bottom w:w="0" w:type="dxa"/>
            <w:right w:w="10" w:type="dxa"/>
          </w:tblCellMar>
        </w:tblPrEx>
        <w:trPr>
          <w:trHeight w:val="772" w:hRule="atLeast"/>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C7BE57">
            <w:pPr>
              <w:rPr>
                <w:rFonts w:ascii="Times New Roman" w:hAnsi="Times New Roman"/>
                <w:b/>
                <w:bCs/>
                <w:sz w:val="24"/>
                <w:szCs w:val="24"/>
              </w:rPr>
            </w:pPr>
            <w:r>
              <w:rPr>
                <w:rFonts w:ascii="Times New Roman" w:hAnsi="Times New Roman"/>
                <w:b/>
                <w:bCs/>
                <w:sz w:val="24"/>
                <w:szCs w:val="24"/>
              </w:rPr>
              <w:t>11.</w:t>
            </w:r>
          </w:p>
        </w:tc>
        <w:tc>
          <w:tcPr>
            <w:tcW w:w="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DE0E75">
            <w:pPr>
              <w:rPr>
                <w:rFonts w:ascii="Times New Roman" w:hAnsi="Times New Roman"/>
                <w:b/>
                <w:bCs/>
                <w:sz w:val="24"/>
                <w:szCs w:val="24"/>
              </w:rPr>
            </w:pPr>
            <w:r>
              <w:rPr>
                <w:rFonts w:ascii="Times New Roman" w:hAnsi="Times New Roman"/>
                <w:b/>
                <w:bCs/>
                <w:sz w:val="24"/>
                <w:szCs w:val="24"/>
              </w:rPr>
              <w:t>Padangos</w:t>
            </w:r>
          </w:p>
          <w:p w14:paraId="2ADD8C33">
            <w:pPr>
              <w:rPr>
                <w:rFonts w:ascii="Times New Roman" w:hAnsi="Times New Roman"/>
                <w:b/>
                <w:bCs/>
                <w:sz w:val="24"/>
                <w:szCs w:val="24"/>
              </w:rPr>
            </w:pPr>
            <w:r>
              <w:rPr>
                <w:rFonts w:ascii="Times New Roman" w:hAnsi="Times New Roman"/>
                <w:b/>
                <w:bCs/>
                <w:sz w:val="24"/>
                <w:szCs w:val="24"/>
              </w:rPr>
              <w:t>275/70R22.5 priekinė ašis</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8575F">
            <w:pPr>
              <w:rPr>
                <w:rFonts w:ascii="Times New Roman" w:hAnsi="Times New Roman"/>
                <w:b/>
                <w:bCs/>
                <w:sz w:val="24"/>
                <w:szCs w:val="24"/>
              </w:rPr>
            </w:pPr>
            <w:r>
              <w:rPr>
                <w:rFonts w:ascii="Times New Roman" w:hAnsi="Times New Roman"/>
                <w:b/>
                <w:bCs/>
                <w:sz w:val="24"/>
                <w:szCs w:val="24"/>
              </w:rPr>
              <w:t>Žieminė</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1C9EFF">
            <w:pPr>
              <w:rPr>
                <w:rFonts w:ascii="Times New Roman" w:hAnsi="Times New Roman"/>
                <w:b/>
                <w:bCs/>
                <w:sz w:val="24"/>
                <w:szCs w:val="24"/>
              </w:rPr>
            </w:pPr>
            <w:r>
              <w:rPr>
                <w:rFonts w:ascii="Times New Roman" w:hAnsi="Times New Roman"/>
                <w:b/>
                <w:bCs/>
                <w:sz w:val="24"/>
                <w:szCs w:val="24"/>
              </w:rPr>
              <w:t>J</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0C5B0D">
            <w:pPr>
              <w:rPr>
                <w:rFonts w:ascii="Times New Roman" w:hAnsi="Times New Roman"/>
                <w:b/>
                <w:bCs/>
                <w:sz w:val="24"/>
                <w:szCs w:val="24"/>
              </w:rPr>
            </w:pPr>
            <w:r>
              <w:rPr>
                <w:rFonts w:ascii="Times New Roman" w:hAnsi="Times New Roman"/>
                <w:b/>
                <w:bCs/>
                <w:sz w:val="24"/>
                <w:szCs w:val="24"/>
              </w:rPr>
              <w:t>148/145</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0DE754">
            <w:pPr>
              <w:rPr>
                <w:rFonts w:ascii="Times New Roman" w:hAnsi="Times New Roman"/>
                <w:b/>
                <w:bCs/>
                <w:sz w:val="24"/>
                <w:szCs w:val="24"/>
              </w:rPr>
            </w:pPr>
            <w:r>
              <w:rPr>
                <w:rFonts w:ascii="Times New Roman" w:hAnsi="Times New Roman"/>
                <w:b/>
                <w:bCs/>
                <w:sz w:val="24"/>
                <w:szCs w:val="24"/>
              </w:rPr>
              <w:t>E</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7040AE">
            <w:pPr>
              <w:rPr>
                <w:rFonts w:ascii="Times New Roman" w:hAnsi="Times New Roman"/>
                <w:b/>
                <w:bCs/>
                <w:sz w:val="24"/>
                <w:szCs w:val="24"/>
              </w:rPr>
            </w:pPr>
            <w:r>
              <w:rPr>
                <w:rFonts w:ascii="Times New Roman" w:hAnsi="Times New Roman"/>
                <w:b/>
                <w:bCs/>
                <w:sz w:val="24"/>
                <w:szCs w:val="24"/>
              </w:rPr>
              <w:t>B</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6E31C5">
            <w:pPr>
              <w:rPr>
                <w:rFonts w:ascii="Times New Roman" w:hAnsi="Times New Roman"/>
                <w:b/>
                <w:bCs/>
                <w:sz w:val="24"/>
                <w:szCs w:val="24"/>
              </w:rPr>
            </w:pPr>
            <w:r>
              <w:rPr>
                <w:rFonts w:ascii="Times New Roman" w:hAnsi="Times New Roman"/>
                <w:b/>
                <w:bCs/>
                <w:sz w:val="24"/>
                <w:szCs w:val="24"/>
              </w:rPr>
              <w:t>73</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783540">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9F9431">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0501A1">
            <w:pPr>
              <w:rPr>
                <w:rFonts w:ascii="Times New Roman" w:hAnsi="Times New Roman"/>
                <w:b/>
                <w:bCs/>
                <w:sz w:val="24"/>
                <w:szCs w:val="24"/>
              </w:rPr>
            </w:pPr>
            <w:r>
              <w:rPr>
                <w:rFonts w:ascii="Times New Roman" w:hAnsi="Times New Roman"/>
                <w:b/>
                <w:bCs/>
                <w:sz w:val="24"/>
                <w:szCs w:val="24"/>
              </w:rPr>
              <w:t>12</w:t>
            </w:r>
          </w:p>
        </w:tc>
        <w:tc>
          <w:tcPr>
            <w:tcW w:w="1276" w:type="dxa"/>
            <w:tcBorders>
              <w:top w:val="single" w:color="000000" w:sz="4" w:space="0"/>
              <w:bottom w:val="single" w:color="000000" w:sz="4" w:space="0"/>
              <w:right w:val="single" w:color="000000" w:sz="4" w:space="0"/>
            </w:tcBorders>
            <w:tcMar>
              <w:top w:w="0" w:type="dxa"/>
              <w:left w:w="108" w:type="dxa"/>
              <w:bottom w:w="0" w:type="dxa"/>
              <w:right w:w="108" w:type="dxa"/>
            </w:tcMar>
          </w:tcPr>
          <w:p w14:paraId="1B1C51A3">
            <w:pPr>
              <w:rPr>
                <w:rFonts w:ascii="Times New Roman" w:hAnsi="Times New Roman"/>
                <w:b/>
                <w:bCs/>
                <w:sz w:val="24"/>
                <w:szCs w:val="24"/>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28748D05">
            <w:pPr>
              <w:rPr>
                <w:rFonts w:ascii="Times New Roman" w:hAnsi="Times New Roman"/>
                <w:b/>
                <w:bCs/>
                <w:sz w:val="24"/>
                <w:szCs w:val="24"/>
              </w:rPr>
            </w:pPr>
          </w:p>
        </w:tc>
      </w:tr>
      <w:tr w14:paraId="67C5A0F8">
        <w:tblPrEx>
          <w:tblCellMar>
            <w:top w:w="0" w:type="dxa"/>
            <w:left w:w="10" w:type="dxa"/>
            <w:bottom w:w="0" w:type="dxa"/>
            <w:right w:w="10" w:type="dxa"/>
          </w:tblCellMar>
        </w:tblPrEx>
        <w:trPr>
          <w:trHeight w:val="772" w:hRule="atLeast"/>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88C0D4">
            <w:pPr>
              <w:rPr>
                <w:rFonts w:ascii="Times New Roman" w:hAnsi="Times New Roman"/>
                <w:b/>
                <w:bCs/>
                <w:sz w:val="24"/>
                <w:szCs w:val="24"/>
              </w:rPr>
            </w:pPr>
            <w:r>
              <w:rPr>
                <w:rFonts w:ascii="Times New Roman" w:hAnsi="Times New Roman"/>
                <w:b/>
                <w:bCs/>
                <w:sz w:val="24"/>
                <w:szCs w:val="24"/>
              </w:rPr>
              <w:t>12.</w:t>
            </w:r>
          </w:p>
        </w:tc>
        <w:tc>
          <w:tcPr>
            <w:tcW w:w="9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5A763C">
            <w:pPr>
              <w:rPr>
                <w:rFonts w:ascii="Times New Roman" w:hAnsi="Times New Roman"/>
                <w:b/>
                <w:bCs/>
                <w:sz w:val="24"/>
                <w:szCs w:val="24"/>
              </w:rPr>
            </w:pPr>
            <w:r>
              <w:rPr>
                <w:rFonts w:ascii="Times New Roman" w:hAnsi="Times New Roman"/>
                <w:b/>
                <w:bCs/>
                <w:sz w:val="24"/>
                <w:szCs w:val="24"/>
              </w:rPr>
              <w:t>Padangos</w:t>
            </w:r>
          </w:p>
          <w:p w14:paraId="7776A0F4">
            <w:pPr>
              <w:rPr>
                <w:rFonts w:ascii="Times New Roman" w:hAnsi="Times New Roman"/>
                <w:b/>
                <w:bCs/>
                <w:sz w:val="24"/>
                <w:szCs w:val="24"/>
              </w:rPr>
            </w:pPr>
            <w:r>
              <w:rPr>
                <w:rFonts w:ascii="Times New Roman" w:hAnsi="Times New Roman"/>
                <w:b/>
                <w:bCs/>
                <w:sz w:val="24"/>
                <w:szCs w:val="24"/>
              </w:rPr>
              <w:t>295/80R22.5 priekinė ašis</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09A395">
            <w:pPr>
              <w:rPr>
                <w:rFonts w:ascii="Times New Roman" w:hAnsi="Times New Roman"/>
                <w:b/>
                <w:bCs/>
                <w:sz w:val="24"/>
                <w:szCs w:val="24"/>
              </w:rPr>
            </w:pPr>
            <w:r>
              <w:rPr>
                <w:rFonts w:ascii="Times New Roman" w:hAnsi="Times New Roman"/>
                <w:b/>
                <w:bCs/>
                <w:sz w:val="24"/>
                <w:szCs w:val="24"/>
              </w:rPr>
              <w:t>Žieminė</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D5572F">
            <w:pPr>
              <w:rPr>
                <w:rFonts w:ascii="Times New Roman" w:hAnsi="Times New Roman"/>
                <w:b/>
                <w:bCs/>
                <w:sz w:val="24"/>
                <w:szCs w:val="24"/>
              </w:rPr>
            </w:pPr>
            <w:r>
              <w:rPr>
                <w:rFonts w:ascii="Times New Roman" w:hAnsi="Times New Roman"/>
                <w:b/>
                <w:bCs/>
                <w:sz w:val="24"/>
                <w:szCs w:val="24"/>
              </w:rPr>
              <w:t>M</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7E6790">
            <w:pPr>
              <w:rPr>
                <w:rFonts w:ascii="Times New Roman" w:hAnsi="Times New Roman"/>
                <w:b/>
                <w:bCs/>
                <w:sz w:val="24"/>
                <w:szCs w:val="24"/>
              </w:rPr>
            </w:pPr>
            <w:r>
              <w:rPr>
                <w:rFonts w:ascii="Times New Roman" w:hAnsi="Times New Roman"/>
                <w:b/>
                <w:bCs/>
                <w:sz w:val="24"/>
                <w:szCs w:val="24"/>
              </w:rPr>
              <w:t>154/149</w:t>
            </w:r>
          </w:p>
          <w:p w14:paraId="7057CFB5">
            <w:pPr>
              <w:rPr>
                <w:rFonts w:ascii="Times New Roman" w:hAnsi="Times New Roman"/>
                <w:b/>
                <w:bCs/>
                <w:sz w:val="24"/>
                <w:szCs w:val="24"/>
              </w:rPr>
            </w:pP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C84F22">
            <w:pPr>
              <w:rPr>
                <w:rFonts w:ascii="Times New Roman" w:hAnsi="Times New Roman"/>
                <w:b/>
                <w:bCs/>
                <w:sz w:val="24"/>
                <w:szCs w:val="24"/>
              </w:rPr>
            </w:pPr>
            <w:r>
              <w:rPr>
                <w:rFonts w:ascii="Times New Roman" w:hAnsi="Times New Roman"/>
                <w:b/>
                <w:bCs/>
                <w:sz w:val="24"/>
                <w:szCs w:val="24"/>
              </w:rPr>
              <w:t>C</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90B945">
            <w:pPr>
              <w:rPr>
                <w:rFonts w:ascii="Times New Roman" w:hAnsi="Times New Roman"/>
                <w:b/>
                <w:bCs/>
                <w:sz w:val="24"/>
                <w:szCs w:val="24"/>
              </w:rPr>
            </w:pPr>
            <w:r>
              <w:rPr>
                <w:rFonts w:ascii="Times New Roman" w:hAnsi="Times New Roman"/>
                <w:b/>
                <w:bCs/>
                <w:sz w:val="24"/>
                <w:szCs w:val="24"/>
              </w:rPr>
              <w:t>B</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2077E3">
            <w:pPr>
              <w:rPr>
                <w:rFonts w:ascii="Times New Roman" w:hAnsi="Times New Roman"/>
                <w:b/>
                <w:bCs/>
                <w:sz w:val="24"/>
                <w:szCs w:val="24"/>
              </w:rPr>
            </w:pPr>
            <w:r>
              <w:rPr>
                <w:rFonts w:ascii="Times New Roman" w:hAnsi="Times New Roman"/>
                <w:b/>
                <w:bCs/>
                <w:sz w:val="24"/>
                <w:szCs w:val="24"/>
              </w:rPr>
              <w:t>70</w:t>
            </w:r>
          </w:p>
        </w:tc>
        <w:tc>
          <w:tcPr>
            <w:tcW w:w="5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A427EA">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9C1DCA">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2FA9CB">
            <w:pPr>
              <w:rPr>
                <w:rFonts w:ascii="Times New Roman" w:hAnsi="Times New Roman"/>
                <w:b/>
                <w:bCs/>
                <w:sz w:val="24"/>
                <w:szCs w:val="24"/>
              </w:rPr>
            </w:pPr>
            <w:r>
              <w:rPr>
                <w:rFonts w:ascii="Times New Roman" w:hAnsi="Times New Roman"/>
                <w:b/>
                <w:bCs/>
                <w:sz w:val="24"/>
                <w:szCs w:val="24"/>
              </w:rPr>
              <w:t>8</w:t>
            </w:r>
          </w:p>
        </w:tc>
        <w:tc>
          <w:tcPr>
            <w:tcW w:w="1276" w:type="dxa"/>
            <w:tcBorders>
              <w:top w:val="single" w:color="000000" w:sz="4" w:space="0"/>
              <w:bottom w:val="single" w:color="000000" w:sz="4" w:space="0"/>
              <w:right w:val="single" w:color="000000" w:sz="4" w:space="0"/>
            </w:tcBorders>
            <w:tcMar>
              <w:top w:w="0" w:type="dxa"/>
              <w:left w:w="108" w:type="dxa"/>
              <w:bottom w:w="0" w:type="dxa"/>
              <w:right w:w="108" w:type="dxa"/>
            </w:tcMar>
          </w:tcPr>
          <w:p w14:paraId="1491C1AA">
            <w:pPr>
              <w:rPr>
                <w:rFonts w:ascii="Times New Roman" w:hAnsi="Times New Roman"/>
                <w:b/>
                <w:bCs/>
                <w:sz w:val="24"/>
                <w:szCs w:val="24"/>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36BF6655">
            <w:pPr>
              <w:rPr>
                <w:rFonts w:ascii="Times New Roman" w:hAnsi="Times New Roman"/>
                <w:b/>
                <w:bCs/>
                <w:sz w:val="24"/>
                <w:szCs w:val="24"/>
              </w:rPr>
            </w:pPr>
          </w:p>
        </w:tc>
      </w:tr>
      <w:tr w14:paraId="5B48E5C6">
        <w:tblPrEx>
          <w:tblCellMar>
            <w:top w:w="0" w:type="dxa"/>
            <w:left w:w="10" w:type="dxa"/>
            <w:bottom w:w="0" w:type="dxa"/>
            <w:right w:w="10" w:type="dxa"/>
          </w:tblCellMar>
        </w:tblPrEx>
        <w:trPr>
          <w:trHeight w:val="772" w:hRule="atLeast"/>
        </w:trPr>
        <w:tc>
          <w:tcPr>
            <w:tcW w:w="581" w:type="dxa"/>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23BD3EFC">
            <w:pPr>
              <w:rPr>
                <w:rFonts w:ascii="Times New Roman" w:hAnsi="Times New Roman"/>
                <w:b/>
                <w:bCs/>
                <w:sz w:val="24"/>
                <w:szCs w:val="24"/>
              </w:rPr>
            </w:pPr>
            <w:r>
              <w:rPr>
                <w:rFonts w:ascii="Times New Roman" w:hAnsi="Times New Roman"/>
                <w:b/>
                <w:bCs/>
                <w:sz w:val="24"/>
                <w:szCs w:val="24"/>
              </w:rPr>
              <w:t>13.</w:t>
            </w:r>
          </w:p>
        </w:tc>
        <w:tc>
          <w:tcPr>
            <w:tcW w:w="979" w:type="dxa"/>
            <w:tcBorders>
              <w:top w:val="single" w:color="000000" w:sz="4" w:space="0"/>
              <w:bottom w:val="single" w:color="000000" w:sz="4" w:space="0"/>
              <w:right w:val="single" w:color="000000" w:sz="8" w:space="0"/>
            </w:tcBorders>
            <w:tcMar>
              <w:top w:w="0" w:type="dxa"/>
              <w:left w:w="108" w:type="dxa"/>
              <w:bottom w:w="0" w:type="dxa"/>
              <w:right w:w="108" w:type="dxa"/>
            </w:tcMar>
            <w:vAlign w:val="center"/>
          </w:tcPr>
          <w:p w14:paraId="2E260AD0">
            <w:pPr>
              <w:rPr>
                <w:rFonts w:ascii="Times New Roman" w:hAnsi="Times New Roman"/>
                <w:b/>
                <w:bCs/>
                <w:sz w:val="24"/>
                <w:szCs w:val="24"/>
              </w:rPr>
            </w:pPr>
          </w:p>
          <w:p w14:paraId="0479890F">
            <w:pPr>
              <w:rPr>
                <w:rFonts w:ascii="Times New Roman" w:hAnsi="Times New Roman"/>
                <w:b/>
                <w:bCs/>
                <w:sz w:val="24"/>
                <w:szCs w:val="24"/>
              </w:rPr>
            </w:pPr>
            <w:r>
              <w:rPr>
                <w:rFonts w:ascii="Times New Roman" w:hAnsi="Times New Roman"/>
                <w:b/>
                <w:bCs/>
                <w:sz w:val="24"/>
                <w:szCs w:val="24"/>
              </w:rPr>
              <w:t>Padangos 295/80R22.5 galinė ašis</w:t>
            </w:r>
          </w:p>
        </w:tc>
        <w:tc>
          <w:tcPr>
            <w:tcW w:w="709" w:type="dxa"/>
            <w:tcBorders>
              <w:top w:val="single" w:color="000000" w:sz="4" w:space="0"/>
              <w:bottom w:val="single" w:color="000000" w:sz="4" w:space="0"/>
              <w:right w:val="single" w:color="000000" w:sz="8" w:space="0"/>
            </w:tcBorders>
            <w:tcMar>
              <w:top w:w="0" w:type="dxa"/>
              <w:left w:w="108" w:type="dxa"/>
              <w:bottom w:w="0" w:type="dxa"/>
              <w:right w:w="108" w:type="dxa"/>
            </w:tcMar>
            <w:vAlign w:val="center"/>
          </w:tcPr>
          <w:p w14:paraId="458BC077">
            <w:pPr>
              <w:rPr>
                <w:rFonts w:ascii="Times New Roman" w:hAnsi="Times New Roman"/>
                <w:b/>
                <w:bCs/>
                <w:sz w:val="24"/>
                <w:szCs w:val="24"/>
              </w:rPr>
            </w:pPr>
            <w:r>
              <w:rPr>
                <w:rFonts w:ascii="Times New Roman" w:hAnsi="Times New Roman"/>
                <w:b/>
                <w:bCs/>
                <w:sz w:val="24"/>
                <w:szCs w:val="24"/>
              </w:rPr>
              <w:t>Žieminė</w:t>
            </w:r>
          </w:p>
        </w:tc>
        <w:tc>
          <w:tcPr>
            <w:tcW w:w="567" w:type="dxa"/>
            <w:tcBorders>
              <w:top w:val="single" w:color="000000" w:sz="4" w:space="0"/>
              <w:bottom w:val="single" w:color="000000" w:sz="4" w:space="0"/>
              <w:right w:val="single" w:color="000000" w:sz="8" w:space="0"/>
            </w:tcBorders>
            <w:tcMar>
              <w:top w:w="0" w:type="dxa"/>
              <w:left w:w="108" w:type="dxa"/>
              <w:bottom w:w="0" w:type="dxa"/>
              <w:right w:w="108" w:type="dxa"/>
            </w:tcMar>
            <w:vAlign w:val="center"/>
          </w:tcPr>
          <w:p w14:paraId="1D638207">
            <w:pPr>
              <w:rPr>
                <w:rFonts w:ascii="Times New Roman" w:hAnsi="Times New Roman"/>
                <w:b/>
                <w:bCs/>
                <w:sz w:val="24"/>
                <w:szCs w:val="24"/>
              </w:rPr>
            </w:pPr>
            <w:r>
              <w:rPr>
                <w:rFonts w:ascii="Times New Roman" w:hAnsi="Times New Roman"/>
                <w:b/>
                <w:bCs/>
                <w:sz w:val="24"/>
                <w:szCs w:val="24"/>
              </w:rPr>
              <w:t>M</w:t>
            </w:r>
          </w:p>
        </w:tc>
        <w:tc>
          <w:tcPr>
            <w:tcW w:w="851" w:type="dxa"/>
            <w:tcBorders>
              <w:top w:val="single" w:color="000000" w:sz="4" w:space="0"/>
              <w:bottom w:val="single" w:color="000000" w:sz="4" w:space="0"/>
              <w:right w:val="single" w:color="000000" w:sz="8" w:space="0"/>
            </w:tcBorders>
            <w:tcMar>
              <w:top w:w="0" w:type="dxa"/>
              <w:left w:w="108" w:type="dxa"/>
              <w:bottom w:w="0" w:type="dxa"/>
              <w:right w:w="108" w:type="dxa"/>
            </w:tcMar>
            <w:vAlign w:val="center"/>
          </w:tcPr>
          <w:p w14:paraId="0D80167F">
            <w:pPr>
              <w:rPr>
                <w:rFonts w:ascii="Times New Roman" w:hAnsi="Times New Roman"/>
                <w:b/>
                <w:bCs/>
                <w:sz w:val="24"/>
                <w:szCs w:val="24"/>
              </w:rPr>
            </w:pPr>
            <w:r>
              <w:rPr>
                <w:rFonts w:ascii="Times New Roman" w:hAnsi="Times New Roman"/>
                <w:b/>
                <w:bCs/>
                <w:sz w:val="24"/>
                <w:szCs w:val="24"/>
              </w:rPr>
              <w:t>154/148</w:t>
            </w:r>
          </w:p>
        </w:tc>
        <w:tc>
          <w:tcPr>
            <w:tcW w:w="567" w:type="dxa"/>
            <w:tcBorders>
              <w:top w:val="single" w:color="000000" w:sz="4" w:space="0"/>
              <w:bottom w:val="single" w:color="000000" w:sz="4" w:space="0"/>
              <w:right w:val="single" w:color="000000" w:sz="8" w:space="0"/>
            </w:tcBorders>
            <w:tcMar>
              <w:top w:w="0" w:type="dxa"/>
              <w:left w:w="108" w:type="dxa"/>
              <w:bottom w:w="0" w:type="dxa"/>
              <w:right w:w="108" w:type="dxa"/>
            </w:tcMar>
            <w:vAlign w:val="center"/>
          </w:tcPr>
          <w:p w14:paraId="05EBB259">
            <w:pPr>
              <w:rPr>
                <w:rFonts w:ascii="Times New Roman" w:hAnsi="Times New Roman"/>
                <w:b/>
                <w:bCs/>
                <w:sz w:val="24"/>
                <w:szCs w:val="24"/>
              </w:rPr>
            </w:pPr>
            <w:r>
              <w:rPr>
                <w:rFonts w:ascii="Times New Roman" w:hAnsi="Times New Roman"/>
                <w:b/>
                <w:bCs/>
                <w:sz w:val="24"/>
                <w:szCs w:val="24"/>
              </w:rPr>
              <w:t>D</w:t>
            </w:r>
          </w:p>
        </w:tc>
        <w:tc>
          <w:tcPr>
            <w:tcW w:w="567" w:type="dxa"/>
            <w:tcBorders>
              <w:top w:val="single" w:color="000000" w:sz="4" w:space="0"/>
              <w:bottom w:val="single" w:color="000000" w:sz="4" w:space="0"/>
              <w:right w:val="single" w:color="000000" w:sz="8" w:space="0"/>
            </w:tcBorders>
            <w:tcMar>
              <w:top w:w="0" w:type="dxa"/>
              <w:left w:w="108" w:type="dxa"/>
              <w:bottom w:w="0" w:type="dxa"/>
              <w:right w:w="108" w:type="dxa"/>
            </w:tcMar>
            <w:vAlign w:val="center"/>
          </w:tcPr>
          <w:p w14:paraId="3E25BA41">
            <w:pPr>
              <w:rPr>
                <w:rFonts w:ascii="Times New Roman" w:hAnsi="Times New Roman"/>
                <w:b/>
                <w:bCs/>
                <w:sz w:val="24"/>
                <w:szCs w:val="24"/>
              </w:rPr>
            </w:pPr>
            <w:r>
              <w:rPr>
                <w:rFonts w:ascii="Times New Roman" w:hAnsi="Times New Roman"/>
                <w:b/>
                <w:bCs/>
                <w:sz w:val="24"/>
                <w:szCs w:val="24"/>
              </w:rPr>
              <w:t>C</w:t>
            </w:r>
          </w:p>
        </w:tc>
        <w:tc>
          <w:tcPr>
            <w:tcW w:w="708" w:type="dxa"/>
            <w:tcBorders>
              <w:top w:val="single" w:color="000000" w:sz="4" w:space="0"/>
              <w:bottom w:val="single" w:color="000000" w:sz="4" w:space="0"/>
              <w:right w:val="single" w:color="000000" w:sz="8" w:space="0"/>
            </w:tcBorders>
            <w:tcMar>
              <w:top w:w="0" w:type="dxa"/>
              <w:left w:w="108" w:type="dxa"/>
              <w:bottom w:w="0" w:type="dxa"/>
              <w:right w:w="108" w:type="dxa"/>
            </w:tcMar>
            <w:vAlign w:val="center"/>
          </w:tcPr>
          <w:p w14:paraId="486712C0">
            <w:pPr>
              <w:rPr>
                <w:rFonts w:ascii="Times New Roman" w:hAnsi="Times New Roman"/>
                <w:b/>
                <w:bCs/>
                <w:sz w:val="24"/>
                <w:szCs w:val="24"/>
              </w:rPr>
            </w:pPr>
            <w:r>
              <w:rPr>
                <w:rFonts w:ascii="Times New Roman" w:hAnsi="Times New Roman"/>
                <w:b/>
                <w:bCs/>
                <w:sz w:val="24"/>
                <w:szCs w:val="24"/>
              </w:rPr>
              <w:t>74</w:t>
            </w:r>
          </w:p>
        </w:tc>
        <w:tc>
          <w:tcPr>
            <w:tcW w:w="56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5472000">
            <w:pPr>
              <w:rPr>
                <w:rFonts w:ascii="Times New Roman" w:hAnsi="Times New Roman"/>
                <w:b/>
                <w:bCs/>
                <w:sz w:val="24"/>
                <w:szCs w:val="24"/>
              </w:rPr>
            </w:pPr>
            <w:r>
              <w:rPr>
                <w:rFonts w:ascii="Times New Roman" w:hAnsi="Times New Roman"/>
                <w:b/>
                <w:bCs/>
                <w:sz w:val="24"/>
                <w:szCs w:val="24"/>
              </w:rPr>
              <w:t>+</w:t>
            </w:r>
          </w:p>
        </w:tc>
        <w:tc>
          <w:tcPr>
            <w:tcW w:w="4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A36816">
            <w:pPr>
              <w:rPr>
                <w:rFonts w:ascii="Times New Roman" w:hAnsi="Times New Roman"/>
                <w:b/>
                <w:bCs/>
                <w:sz w:val="24"/>
                <w:szCs w:val="24"/>
              </w:rPr>
            </w:pPr>
            <w:r>
              <w:rPr>
                <w:rFonts w:ascii="Times New Roman" w:hAnsi="Times New Roman"/>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DCBD6E">
            <w:pPr>
              <w:rPr>
                <w:rFonts w:ascii="Times New Roman" w:hAnsi="Times New Roman"/>
                <w:b/>
                <w:bCs/>
                <w:sz w:val="24"/>
                <w:szCs w:val="24"/>
              </w:rPr>
            </w:pPr>
            <w:r>
              <w:rPr>
                <w:rFonts w:ascii="Times New Roman" w:hAnsi="Times New Roman"/>
                <w:b/>
                <w:bCs/>
                <w:sz w:val="24"/>
                <w:szCs w:val="24"/>
              </w:rPr>
              <w:t>16</w:t>
            </w: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5BE999">
            <w:pPr>
              <w:rPr>
                <w:rFonts w:ascii="Times New Roman" w:hAnsi="Times New Roman"/>
                <w:b/>
                <w:bCs/>
                <w:sz w:val="24"/>
                <w:szCs w:val="24"/>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171D54BF">
            <w:pPr>
              <w:rPr>
                <w:rFonts w:ascii="Times New Roman" w:hAnsi="Times New Roman"/>
                <w:b/>
                <w:bCs/>
                <w:sz w:val="24"/>
                <w:szCs w:val="24"/>
              </w:rPr>
            </w:pPr>
          </w:p>
        </w:tc>
      </w:tr>
      <w:tr w14:paraId="4C492DFC">
        <w:tblPrEx>
          <w:tblCellMar>
            <w:top w:w="0" w:type="dxa"/>
            <w:left w:w="10" w:type="dxa"/>
            <w:bottom w:w="0" w:type="dxa"/>
            <w:right w:w="10" w:type="dxa"/>
          </w:tblCellMar>
        </w:tblPrEx>
        <w:trPr>
          <w:trHeight w:val="772" w:hRule="atLeast"/>
        </w:trPr>
        <w:tc>
          <w:tcPr>
            <w:tcW w:w="6522" w:type="dxa"/>
            <w:gridSpan w:val="10"/>
            <w:tcBorders>
              <w:top w:val="single" w:color="000000" w:sz="4" w:space="0"/>
              <w:left w:val="single" w:color="000000" w:sz="8" w:space="0"/>
              <w:bottom w:val="single" w:color="000000" w:sz="4" w:space="0"/>
              <w:right w:val="single" w:color="000000" w:sz="4" w:space="0"/>
            </w:tcBorders>
            <w:tcMar>
              <w:top w:w="0" w:type="dxa"/>
              <w:left w:w="108" w:type="dxa"/>
              <w:bottom w:w="0" w:type="dxa"/>
              <w:right w:w="108" w:type="dxa"/>
            </w:tcMar>
            <w:vAlign w:val="center"/>
          </w:tcPr>
          <w:p w14:paraId="16A3B439">
            <w:pPr>
              <w:rPr>
                <w:rFonts w:ascii="Times New Roman" w:hAnsi="Times New Roman"/>
                <w:b/>
                <w:bCs/>
                <w:sz w:val="24"/>
                <w:szCs w:val="24"/>
                <w:lang w:val="pt-BR"/>
              </w:rPr>
            </w:pPr>
            <w:r>
              <w:rPr>
                <w:rFonts w:ascii="Times New Roman" w:hAnsi="Times New Roman"/>
                <w:b/>
                <w:bCs/>
                <w:sz w:val="24"/>
                <w:szCs w:val="24"/>
                <w:lang w:val="pt-BR"/>
              </w:rPr>
              <w:t>Bendra kaina eurais be PVM</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45B9A3">
            <w:pPr>
              <w:rPr>
                <w:rFonts w:ascii="Times New Roman" w:hAnsi="Times New Roman"/>
                <w:b/>
                <w:bCs/>
                <w:sz w:val="24"/>
                <w:szCs w:val="24"/>
                <w:lang w:val="pt-BR"/>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EF6E45">
            <w:pPr>
              <w:rPr>
                <w:rFonts w:ascii="Times New Roman" w:hAnsi="Times New Roman"/>
                <w:b/>
                <w:bCs/>
                <w:sz w:val="24"/>
                <w:szCs w:val="24"/>
                <w:lang w:val="pt-BR"/>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1E660E8E">
            <w:pPr>
              <w:rPr>
                <w:rFonts w:ascii="Times New Roman" w:hAnsi="Times New Roman"/>
                <w:b/>
                <w:bCs/>
                <w:sz w:val="24"/>
                <w:szCs w:val="24"/>
                <w:lang w:val="pt-BR"/>
              </w:rPr>
            </w:pPr>
          </w:p>
        </w:tc>
      </w:tr>
      <w:tr w14:paraId="789F2271">
        <w:tblPrEx>
          <w:tblCellMar>
            <w:top w:w="0" w:type="dxa"/>
            <w:left w:w="10" w:type="dxa"/>
            <w:bottom w:w="0" w:type="dxa"/>
            <w:right w:w="10" w:type="dxa"/>
          </w:tblCellMar>
        </w:tblPrEx>
        <w:trPr>
          <w:trHeight w:val="772" w:hRule="atLeast"/>
        </w:trPr>
        <w:tc>
          <w:tcPr>
            <w:tcW w:w="6522" w:type="dxa"/>
            <w:gridSpan w:val="10"/>
            <w:tcBorders>
              <w:top w:val="single" w:color="000000" w:sz="4" w:space="0"/>
              <w:left w:val="single" w:color="000000" w:sz="8" w:space="0"/>
              <w:bottom w:val="single" w:color="000000" w:sz="8" w:space="0"/>
              <w:right w:val="single" w:color="000000" w:sz="4" w:space="0"/>
            </w:tcBorders>
            <w:tcMar>
              <w:top w:w="0" w:type="dxa"/>
              <w:left w:w="108" w:type="dxa"/>
              <w:bottom w:w="0" w:type="dxa"/>
              <w:right w:w="108" w:type="dxa"/>
            </w:tcMar>
            <w:vAlign w:val="center"/>
          </w:tcPr>
          <w:p w14:paraId="2E75F291">
            <w:pPr>
              <w:rPr>
                <w:rFonts w:ascii="Times New Roman" w:hAnsi="Times New Roman"/>
                <w:b/>
                <w:bCs/>
                <w:sz w:val="24"/>
                <w:szCs w:val="24"/>
                <w:lang w:val="pt-BR"/>
              </w:rPr>
            </w:pPr>
            <w:r>
              <w:rPr>
                <w:rFonts w:ascii="Times New Roman" w:hAnsi="Times New Roman"/>
                <w:b/>
                <w:bCs/>
                <w:sz w:val="24"/>
                <w:szCs w:val="24"/>
                <w:lang w:val="pt-BR"/>
              </w:rPr>
              <w:t>Bendra kaina eurais su PVM</w:t>
            </w:r>
          </w:p>
        </w:tc>
        <w:tc>
          <w:tcPr>
            <w:tcW w:w="7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E76C3B">
            <w:pPr>
              <w:rPr>
                <w:rFonts w:ascii="Times New Roman" w:hAnsi="Times New Roman"/>
                <w:b/>
                <w:bCs/>
                <w:sz w:val="24"/>
                <w:szCs w:val="24"/>
                <w:lang w:val="pt-BR"/>
              </w:rPr>
            </w:pPr>
          </w:p>
        </w:tc>
        <w:tc>
          <w:tcPr>
            <w:tcW w:w="1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2FFF2F">
            <w:pPr>
              <w:rPr>
                <w:rFonts w:ascii="Times New Roman" w:hAnsi="Times New Roman"/>
                <w:b/>
                <w:bCs/>
                <w:sz w:val="24"/>
                <w:szCs w:val="24"/>
                <w:lang w:val="pt-BR"/>
              </w:rPr>
            </w:pPr>
          </w:p>
        </w:tc>
        <w:tc>
          <w:tcPr>
            <w:tcW w:w="1418" w:type="dxa"/>
            <w:tcBorders>
              <w:top w:val="single" w:color="000000" w:sz="4" w:space="0"/>
              <w:bottom w:val="single" w:color="000000" w:sz="4" w:space="0"/>
              <w:right w:val="single" w:color="000000" w:sz="4" w:space="0"/>
            </w:tcBorders>
            <w:tcMar>
              <w:top w:w="0" w:type="dxa"/>
              <w:left w:w="108" w:type="dxa"/>
              <w:bottom w:w="0" w:type="dxa"/>
              <w:right w:w="108" w:type="dxa"/>
            </w:tcMar>
          </w:tcPr>
          <w:p w14:paraId="765D6957">
            <w:pPr>
              <w:rPr>
                <w:rFonts w:ascii="Times New Roman" w:hAnsi="Times New Roman"/>
                <w:b/>
                <w:bCs/>
                <w:sz w:val="24"/>
                <w:szCs w:val="24"/>
                <w:lang w:val="pt-BR"/>
              </w:rPr>
            </w:pPr>
          </w:p>
        </w:tc>
      </w:tr>
    </w:tbl>
    <w:p w14:paraId="0BF9425D">
      <w:pPr>
        <w:spacing w:after="0" w:line="240" w:lineRule="auto"/>
        <w:ind w:hanging="2"/>
        <w:jc w:val="center"/>
        <w:rPr>
          <w:rFonts w:ascii="Times New Roman" w:hAnsi="Times New Roman"/>
          <w:sz w:val="24"/>
          <w:szCs w:val="24"/>
          <w:lang w:val="pt-BR"/>
        </w:rPr>
      </w:pPr>
      <w:r>
        <w:rPr>
          <w:rFonts w:ascii="Times New Roman" w:hAnsi="Times New Roman"/>
          <w:sz w:val="24"/>
          <w:szCs w:val="24"/>
          <w:lang w:val="pt-BR"/>
        </w:rPr>
        <w:t xml:space="preserve">                                                                                                                                          </w:t>
      </w:r>
    </w:p>
    <w:p w14:paraId="7473A041">
      <w:pPr>
        <w:keepNext/>
        <w:spacing w:after="0" w:line="240" w:lineRule="auto"/>
        <w:jc w:val="both"/>
        <w:rPr>
          <w:rFonts w:ascii="Times New Roman" w:hAnsi="Times New Roman"/>
          <w:sz w:val="24"/>
          <w:szCs w:val="24"/>
          <w:lang w:val="pt-BR"/>
        </w:rPr>
      </w:pPr>
    </w:p>
    <w:p w14:paraId="12D7DFD7">
      <w:pPr>
        <w:spacing w:after="0" w:line="240" w:lineRule="auto"/>
        <w:ind w:hanging="2"/>
        <w:jc w:val="both"/>
        <w:rPr>
          <w:lang w:val="pt-BR"/>
        </w:rPr>
      </w:pPr>
      <w:r>
        <w:rPr>
          <w:rFonts w:ascii="Times New Roman" w:hAnsi="Times New Roman"/>
          <w:i/>
          <w:sz w:val="24"/>
          <w:szCs w:val="24"/>
          <w:lang w:val="pt-BR"/>
        </w:rPr>
        <w:t xml:space="preserve">Tais atvejais, kai pagal galiojančius teisės aktus Tiekėjui PVM netaikomas, Tiekėjas nurodo tik pasiūlymo kainą be PVM (skaičiais ir žodžiais) ir priežastis, dėl kurių PVM netaikomas: ______. </w:t>
      </w:r>
    </w:p>
    <w:p w14:paraId="7EB30941">
      <w:pPr>
        <w:spacing w:after="0" w:line="240" w:lineRule="auto"/>
        <w:ind w:hanging="2"/>
        <w:jc w:val="both"/>
        <w:rPr>
          <w:rFonts w:ascii="Times New Roman" w:hAnsi="Times New Roman"/>
          <w:sz w:val="24"/>
          <w:szCs w:val="24"/>
          <w:lang w:val="pt-BR"/>
        </w:rPr>
      </w:pPr>
    </w:p>
    <w:p w14:paraId="3576EDC3">
      <w:pPr>
        <w:tabs>
          <w:tab w:val="left" w:pos="1134"/>
        </w:tabs>
        <w:spacing w:after="0" w:line="240" w:lineRule="auto"/>
        <w:ind w:hanging="2"/>
        <w:jc w:val="right"/>
        <w:rPr>
          <w:rFonts w:ascii="Times New Roman" w:hAnsi="Times New Roman"/>
          <w:sz w:val="24"/>
          <w:szCs w:val="24"/>
          <w:lang w:val="pt-BR"/>
        </w:rPr>
      </w:pPr>
    </w:p>
    <w:p w14:paraId="2E8C2217">
      <w:pPr>
        <w:spacing w:after="0" w:line="240" w:lineRule="auto"/>
        <w:ind w:hanging="2"/>
        <w:jc w:val="both"/>
        <w:rPr>
          <w:lang w:val="pt-BR"/>
        </w:rPr>
      </w:pPr>
      <w:r>
        <w:rPr>
          <w:rFonts w:ascii="Times New Roman" w:hAnsi="Times New Roman"/>
          <w:sz w:val="24"/>
          <w:szCs w:val="24"/>
          <w:lang w:val="pt-BR"/>
        </w:rPr>
        <w:t xml:space="preserve">Informacija apie kiekvieno </w:t>
      </w:r>
      <w:r>
        <w:rPr>
          <w:rFonts w:ascii="Times New Roman" w:hAnsi="Times New Roman"/>
          <w:b/>
          <w:sz w:val="24"/>
          <w:szCs w:val="24"/>
          <w:lang w:val="pt-BR"/>
        </w:rPr>
        <w:t>tiekėjų grupės partnerio</w:t>
      </w:r>
      <w:r>
        <w:rPr>
          <w:rFonts w:ascii="Times New Roman" w:hAnsi="Times New Roman"/>
          <w:sz w:val="24"/>
          <w:szCs w:val="24"/>
          <w:lang w:val="pt-BR"/>
        </w:rPr>
        <w:t xml:space="preserve"> savo jėgomis numatomų atlikti prekių teikimo dalies vertę:</w:t>
      </w:r>
    </w:p>
    <w:tbl>
      <w:tblPr>
        <w:tblStyle w:val="3"/>
        <w:tblW w:w="9628" w:type="dxa"/>
        <w:tblInd w:w="-108" w:type="dxa"/>
        <w:tblLayout w:type="fixed"/>
        <w:tblCellMar>
          <w:top w:w="0" w:type="dxa"/>
          <w:left w:w="10" w:type="dxa"/>
          <w:bottom w:w="0" w:type="dxa"/>
          <w:right w:w="10" w:type="dxa"/>
        </w:tblCellMar>
      </w:tblPr>
      <w:tblGrid>
        <w:gridCol w:w="669"/>
        <w:gridCol w:w="2370"/>
        <w:gridCol w:w="3171"/>
        <w:gridCol w:w="1709"/>
        <w:gridCol w:w="1709"/>
      </w:tblGrid>
      <w:tr w14:paraId="1056B912">
        <w:tblPrEx>
          <w:tblCellMar>
            <w:top w:w="0" w:type="dxa"/>
            <w:left w:w="10" w:type="dxa"/>
            <w:bottom w:w="0" w:type="dxa"/>
            <w:right w:w="10" w:type="dxa"/>
          </w:tblCellMar>
        </w:tblPrEx>
        <w:trPr>
          <w:cantSplit/>
        </w:trPr>
        <w:tc>
          <w:tcPr>
            <w:tcW w:w="66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049470">
            <w:pPr>
              <w:spacing w:after="0"/>
              <w:ind w:hanging="2"/>
              <w:jc w:val="center"/>
            </w:pPr>
            <w:r>
              <w:rPr>
                <w:rFonts w:ascii="Times New Roman" w:hAnsi="Times New Roman"/>
                <w:b/>
                <w:sz w:val="24"/>
                <w:szCs w:val="24"/>
              </w:rPr>
              <w:t>Eil. Nr.</w:t>
            </w:r>
          </w:p>
        </w:tc>
        <w:tc>
          <w:tcPr>
            <w:tcW w:w="237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BF5C7D">
            <w:pPr>
              <w:spacing w:after="0"/>
              <w:ind w:hanging="2"/>
              <w:jc w:val="center"/>
            </w:pPr>
            <w:r>
              <w:rPr>
                <w:rFonts w:ascii="Times New Roman" w:hAnsi="Times New Roman"/>
                <w:b/>
                <w:sz w:val="24"/>
                <w:szCs w:val="24"/>
              </w:rPr>
              <w:t>Partnerio pavadinimas</w:t>
            </w:r>
          </w:p>
        </w:tc>
        <w:tc>
          <w:tcPr>
            <w:tcW w:w="317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4BEC0B">
            <w:pPr>
              <w:spacing w:after="0"/>
              <w:ind w:hanging="2"/>
              <w:jc w:val="center"/>
              <w:rPr>
                <w:lang w:val="pt-BR"/>
              </w:rPr>
            </w:pPr>
            <w:r>
              <w:rPr>
                <w:rFonts w:ascii="Times New Roman" w:hAnsi="Times New Roman"/>
                <w:b/>
                <w:sz w:val="24"/>
                <w:szCs w:val="24"/>
                <w:lang w:val="pt-BR"/>
              </w:rPr>
              <w:t>Numatomi atlikti darbai/ pristatyti prekes/ suteikti paslaugas</w:t>
            </w:r>
          </w:p>
        </w:tc>
        <w:tc>
          <w:tcPr>
            <w:tcW w:w="341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AB4A85">
            <w:pPr>
              <w:spacing w:after="0"/>
              <w:ind w:hanging="2"/>
              <w:jc w:val="center"/>
              <w:rPr>
                <w:lang w:val="pt-BR"/>
              </w:rPr>
            </w:pPr>
            <w:r>
              <w:rPr>
                <w:rFonts w:ascii="Times New Roman" w:hAnsi="Times New Roman"/>
                <w:b/>
                <w:sz w:val="24"/>
                <w:szCs w:val="24"/>
                <w:lang w:val="pt-BR"/>
              </w:rPr>
              <w:t>Partnerio darbų/ prekių/paslaugų dalies vertė pasiūlymo kainoje</w:t>
            </w:r>
          </w:p>
        </w:tc>
      </w:tr>
      <w:tr w14:paraId="227384E4">
        <w:tblPrEx>
          <w:tblCellMar>
            <w:top w:w="0" w:type="dxa"/>
            <w:left w:w="10" w:type="dxa"/>
            <w:bottom w:w="0" w:type="dxa"/>
            <w:right w:w="10" w:type="dxa"/>
          </w:tblCellMar>
        </w:tblPrEx>
        <w:trPr>
          <w:cantSplit/>
        </w:trPr>
        <w:tc>
          <w:tcPr>
            <w:tcW w:w="66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069877">
            <w:pPr>
              <w:widowControl w:val="0"/>
              <w:pBdr>
                <w:top w:val="single" w:color="FFFFFF" w:sz="2" w:space="31"/>
                <w:left w:val="single" w:color="FFFFFF" w:sz="2" w:space="31"/>
                <w:bottom w:val="single" w:color="FFFFFF" w:sz="2" w:space="31"/>
                <w:right w:val="single" w:color="FFFFFF" w:sz="2" w:space="31"/>
              </w:pBdr>
              <w:spacing w:after="0"/>
              <w:ind w:hanging="2"/>
              <w:rPr>
                <w:rFonts w:ascii="Times New Roman" w:hAnsi="Times New Roman"/>
                <w:sz w:val="24"/>
                <w:szCs w:val="24"/>
                <w:lang w:val="pt-BR"/>
              </w:rPr>
            </w:pPr>
          </w:p>
        </w:tc>
        <w:tc>
          <w:tcPr>
            <w:tcW w:w="237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13FE86">
            <w:pPr>
              <w:widowControl w:val="0"/>
              <w:pBdr>
                <w:top w:val="single" w:color="FFFFFF" w:sz="2" w:space="31"/>
                <w:left w:val="single" w:color="FFFFFF" w:sz="2" w:space="31"/>
                <w:bottom w:val="single" w:color="FFFFFF" w:sz="2" w:space="31"/>
                <w:right w:val="single" w:color="FFFFFF" w:sz="2" w:space="31"/>
              </w:pBdr>
              <w:spacing w:after="0"/>
              <w:ind w:hanging="2"/>
              <w:rPr>
                <w:rFonts w:ascii="Times New Roman" w:hAnsi="Times New Roman"/>
                <w:sz w:val="24"/>
                <w:szCs w:val="24"/>
                <w:lang w:val="pt-BR"/>
              </w:rPr>
            </w:pPr>
          </w:p>
        </w:tc>
        <w:tc>
          <w:tcPr>
            <w:tcW w:w="317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1826BC">
            <w:pPr>
              <w:widowControl w:val="0"/>
              <w:pBdr>
                <w:top w:val="single" w:color="FFFFFF" w:sz="2" w:space="31"/>
                <w:left w:val="single" w:color="FFFFFF" w:sz="2" w:space="31"/>
                <w:bottom w:val="single" w:color="FFFFFF" w:sz="2" w:space="31"/>
                <w:right w:val="single" w:color="FFFFFF" w:sz="2" w:space="31"/>
              </w:pBdr>
              <w:spacing w:after="0"/>
              <w:ind w:hanging="2"/>
              <w:rPr>
                <w:rFonts w:ascii="Times New Roman" w:hAnsi="Times New Roman"/>
                <w:sz w:val="24"/>
                <w:szCs w:val="24"/>
                <w:lang w:val="pt-BR"/>
              </w:rPr>
            </w:pPr>
          </w:p>
        </w:tc>
        <w:tc>
          <w:tcPr>
            <w:tcW w:w="1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92BBCA">
            <w:pPr>
              <w:spacing w:after="0"/>
              <w:ind w:hanging="2"/>
              <w:jc w:val="center"/>
            </w:pPr>
            <w:r>
              <w:rPr>
                <w:rFonts w:ascii="Times New Roman" w:hAnsi="Times New Roman"/>
                <w:b/>
                <w:sz w:val="24"/>
                <w:szCs w:val="24"/>
              </w:rPr>
              <w:t>Eur su PVM</w:t>
            </w:r>
          </w:p>
        </w:tc>
        <w:tc>
          <w:tcPr>
            <w:tcW w:w="1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3ADE6B">
            <w:pPr>
              <w:spacing w:after="0"/>
              <w:ind w:hanging="2"/>
              <w:jc w:val="center"/>
            </w:pPr>
            <w:r>
              <w:rPr>
                <w:rFonts w:ascii="Times New Roman" w:hAnsi="Times New Roman"/>
                <w:b/>
                <w:sz w:val="24"/>
                <w:szCs w:val="24"/>
              </w:rPr>
              <w:t>proc.</w:t>
            </w:r>
          </w:p>
        </w:tc>
      </w:tr>
      <w:tr w14:paraId="719AFA37">
        <w:tblPrEx>
          <w:tblCellMar>
            <w:top w:w="0" w:type="dxa"/>
            <w:left w:w="10" w:type="dxa"/>
            <w:bottom w:w="0" w:type="dxa"/>
            <w:right w:w="10" w:type="dxa"/>
          </w:tblCellMar>
        </w:tblPrEx>
        <w:tc>
          <w:tcPr>
            <w:tcW w:w="6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BDE662">
            <w:pPr>
              <w:spacing w:after="0"/>
              <w:ind w:hanging="2"/>
              <w:jc w:val="both"/>
              <w:rPr>
                <w:rFonts w:ascii="Times New Roman" w:hAnsi="Times New Roman"/>
                <w:sz w:val="24"/>
                <w:szCs w:val="24"/>
              </w:rPr>
            </w:pPr>
          </w:p>
        </w:tc>
        <w:tc>
          <w:tcPr>
            <w:tcW w:w="23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3C2959">
            <w:pPr>
              <w:spacing w:after="0"/>
              <w:ind w:hanging="2"/>
              <w:jc w:val="both"/>
              <w:rPr>
                <w:rFonts w:ascii="Times New Roman" w:hAnsi="Times New Roman"/>
                <w:sz w:val="24"/>
                <w:szCs w:val="24"/>
              </w:rPr>
            </w:pPr>
          </w:p>
        </w:tc>
        <w:tc>
          <w:tcPr>
            <w:tcW w:w="3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0B1CD0">
            <w:pPr>
              <w:spacing w:after="0"/>
              <w:ind w:hanging="2"/>
              <w:jc w:val="both"/>
              <w:rPr>
                <w:rFonts w:ascii="Times New Roman" w:hAnsi="Times New Roman"/>
                <w:sz w:val="24"/>
                <w:szCs w:val="24"/>
              </w:rPr>
            </w:pPr>
          </w:p>
        </w:tc>
        <w:tc>
          <w:tcPr>
            <w:tcW w:w="1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5D3D76">
            <w:pPr>
              <w:spacing w:after="0"/>
              <w:ind w:hanging="2"/>
              <w:jc w:val="both"/>
              <w:rPr>
                <w:rFonts w:ascii="Times New Roman" w:hAnsi="Times New Roman"/>
                <w:sz w:val="24"/>
                <w:szCs w:val="24"/>
              </w:rPr>
            </w:pPr>
          </w:p>
        </w:tc>
        <w:tc>
          <w:tcPr>
            <w:tcW w:w="1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0BD945">
            <w:pPr>
              <w:spacing w:after="0"/>
              <w:ind w:hanging="2"/>
              <w:jc w:val="both"/>
              <w:rPr>
                <w:rFonts w:ascii="Times New Roman" w:hAnsi="Times New Roman"/>
                <w:sz w:val="24"/>
                <w:szCs w:val="24"/>
              </w:rPr>
            </w:pPr>
          </w:p>
        </w:tc>
      </w:tr>
      <w:tr w14:paraId="36E7B28C">
        <w:tblPrEx>
          <w:tblCellMar>
            <w:top w:w="0" w:type="dxa"/>
            <w:left w:w="10" w:type="dxa"/>
            <w:bottom w:w="0" w:type="dxa"/>
            <w:right w:w="10" w:type="dxa"/>
          </w:tblCellMar>
        </w:tblPrEx>
        <w:tc>
          <w:tcPr>
            <w:tcW w:w="6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7DFB20">
            <w:pPr>
              <w:spacing w:after="0"/>
              <w:ind w:hanging="2"/>
              <w:jc w:val="both"/>
              <w:rPr>
                <w:rFonts w:ascii="Times New Roman" w:hAnsi="Times New Roman"/>
                <w:sz w:val="24"/>
                <w:szCs w:val="24"/>
              </w:rPr>
            </w:pPr>
          </w:p>
        </w:tc>
        <w:tc>
          <w:tcPr>
            <w:tcW w:w="23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17F13D">
            <w:pPr>
              <w:spacing w:after="0"/>
              <w:ind w:hanging="2"/>
              <w:jc w:val="both"/>
              <w:rPr>
                <w:rFonts w:ascii="Times New Roman" w:hAnsi="Times New Roman"/>
                <w:sz w:val="24"/>
                <w:szCs w:val="24"/>
              </w:rPr>
            </w:pPr>
          </w:p>
        </w:tc>
        <w:tc>
          <w:tcPr>
            <w:tcW w:w="3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8E793D">
            <w:pPr>
              <w:spacing w:after="0"/>
              <w:ind w:hanging="2"/>
              <w:jc w:val="both"/>
              <w:rPr>
                <w:rFonts w:ascii="Times New Roman" w:hAnsi="Times New Roman"/>
                <w:sz w:val="24"/>
                <w:szCs w:val="24"/>
              </w:rPr>
            </w:pPr>
          </w:p>
        </w:tc>
        <w:tc>
          <w:tcPr>
            <w:tcW w:w="1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CE0F53">
            <w:pPr>
              <w:spacing w:after="0"/>
              <w:ind w:hanging="2"/>
              <w:jc w:val="both"/>
              <w:rPr>
                <w:rFonts w:ascii="Times New Roman" w:hAnsi="Times New Roman"/>
                <w:sz w:val="24"/>
                <w:szCs w:val="24"/>
              </w:rPr>
            </w:pPr>
          </w:p>
        </w:tc>
        <w:tc>
          <w:tcPr>
            <w:tcW w:w="1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2EA7CA">
            <w:pPr>
              <w:spacing w:after="0"/>
              <w:ind w:hanging="2"/>
              <w:jc w:val="both"/>
              <w:rPr>
                <w:rFonts w:ascii="Times New Roman" w:hAnsi="Times New Roman"/>
                <w:sz w:val="24"/>
                <w:szCs w:val="24"/>
              </w:rPr>
            </w:pPr>
          </w:p>
        </w:tc>
      </w:tr>
      <w:tr w14:paraId="3787ABF5">
        <w:tblPrEx>
          <w:tblCellMar>
            <w:top w:w="0" w:type="dxa"/>
            <w:left w:w="10" w:type="dxa"/>
            <w:bottom w:w="0" w:type="dxa"/>
            <w:right w:w="10" w:type="dxa"/>
          </w:tblCellMar>
        </w:tblPrEx>
        <w:tc>
          <w:tcPr>
            <w:tcW w:w="621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B97E3F">
            <w:pPr>
              <w:spacing w:after="0"/>
              <w:ind w:hanging="2"/>
              <w:jc w:val="right"/>
            </w:pPr>
            <w:r>
              <w:rPr>
                <w:rFonts w:ascii="Times New Roman" w:hAnsi="Times New Roman"/>
                <w:b/>
                <w:sz w:val="24"/>
                <w:szCs w:val="24"/>
              </w:rPr>
              <w:t>Viso:</w:t>
            </w:r>
          </w:p>
        </w:tc>
        <w:tc>
          <w:tcPr>
            <w:tcW w:w="1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2D2B79">
            <w:pPr>
              <w:spacing w:after="0"/>
              <w:ind w:hanging="2"/>
              <w:jc w:val="both"/>
              <w:rPr>
                <w:rFonts w:ascii="Times New Roman" w:hAnsi="Times New Roman"/>
                <w:sz w:val="24"/>
                <w:szCs w:val="24"/>
              </w:rPr>
            </w:pPr>
          </w:p>
        </w:tc>
        <w:tc>
          <w:tcPr>
            <w:tcW w:w="1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E9B314">
            <w:pPr>
              <w:spacing w:after="0"/>
              <w:ind w:hanging="2"/>
              <w:jc w:val="both"/>
              <w:rPr>
                <w:rFonts w:ascii="Times New Roman" w:hAnsi="Times New Roman"/>
                <w:sz w:val="24"/>
                <w:szCs w:val="24"/>
              </w:rPr>
            </w:pPr>
          </w:p>
        </w:tc>
      </w:tr>
    </w:tbl>
    <w:p w14:paraId="6ADC977D">
      <w:pPr>
        <w:spacing w:after="0" w:line="240" w:lineRule="auto"/>
        <w:ind w:hanging="2"/>
        <w:jc w:val="both"/>
      </w:pPr>
      <w:r>
        <w:rPr>
          <w:rFonts w:ascii="Times New Roman" w:hAnsi="Times New Roman"/>
          <w:i/>
          <w:sz w:val="24"/>
          <w:szCs w:val="24"/>
        </w:rPr>
        <w:t>Lentelė pildoma, kai pasiūlymą pateikia tiekėjų grupė.</w:t>
      </w:r>
    </w:p>
    <w:p w14:paraId="2BAC8D2C">
      <w:pPr>
        <w:spacing w:after="0" w:line="240" w:lineRule="auto"/>
        <w:ind w:hanging="2"/>
        <w:jc w:val="both"/>
        <w:rPr>
          <w:rFonts w:ascii="Times New Roman" w:hAnsi="Times New Roman"/>
          <w:sz w:val="24"/>
          <w:szCs w:val="24"/>
        </w:rPr>
      </w:pPr>
    </w:p>
    <w:p w14:paraId="15B0A714">
      <w:pPr>
        <w:spacing w:after="0" w:line="240" w:lineRule="auto"/>
        <w:ind w:hanging="2"/>
        <w:jc w:val="both"/>
      </w:pPr>
      <w:r>
        <w:rPr>
          <w:rFonts w:ascii="Times New Roman" w:hAnsi="Times New Roman"/>
          <w:sz w:val="24"/>
          <w:szCs w:val="24"/>
        </w:rPr>
        <w:t>Informacija apie</w:t>
      </w:r>
      <w:r>
        <w:rPr>
          <w:rFonts w:ascii="Times New Roman" w:hAnsi="Times New Roman"/>
          <w:b/>
          <w:sz w:val="24"/>
          <w:szCs w:val="24"/>
        </w:rPr>
        <w:t xml:space="preserve"> ūkio subjektus, kurių pajėgumais tiekėjas remiasi, </w:t>
      </w:r>
      <w:r>
        <w:rPr>
          <w:rFonts w:ascii="Times New Roman" w:hAnsi="Times New Roman"/>
          <w:sz w:val="24"/>
          <w:szCs w:val="24"/>
        </w:rPr>
        <w:t>kad atitiktų perkančiosios organizacijos keliamus kvalifikacijos reikalavimus:</w:t>
      </w:r>
    </w:p>
    <w:tbl>
      <w:tblPr>
        <w:tblStyle w:val="3"/>
        <w:tblW w:w="9606" w:type="dxa"/>
        <w:tblInd w:w="-108" w:type="dxa"/>
        <w:tblLayout w:type="fixed"/>
        <w:tblCellMar>
          <w:top w:w="0" w:type="dxa"/>
          <w:left w:w="10" w:type="dxa"/>
          <w:bottom w:w="0" w:type="dxa"/>
          <w:right w:w="10" w:type="dxa"/>
        </w:tblCellMar>
      </w:tblPr>
      <w:tblGrid>
        <w:gridCol w:w="720"/>
        <w:gridCol w:w="2294"/>
        <w:gridCol w:w="3798"/>
        <w:gridCol w:w="1887"/>
        <w:gridCol w:w="907"/>
      </w:tblGrid>
      <w:tr w14:paraId="2E709F21">
        <w:tblPrEx>
          <w:tblCellMar>
            <w:top w:w="0" w:type="dxa"/>
            <w:left w:w="10" w:type="dxa"/>
            <w:bottom w:w="0" w:type="dxa"/>
            <w:right w:w="10" w:type="dxa"/>
          </w:tblCellMar>
        </w:tblPrEx>
        <w:trPr>
          <w:cantSplit/>
          <w:trHeight w:val="750" w:hRule="atLeast"/>
        </w:trPr>
        <w:tc>
          <w:tcPr>
            <w:tcW w:w="7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0678CB">
            <w:pPr>
              <w:spacing w:after="0" w:line="240" w:lineRule="auto"/>
              <w:ind w:hanging="2"/>
              <w:jc w:val="center"/>
            </w:pPr>
            <w:r>
              <w:rPr>
                <w:rFonts w:ascii="Times New Roman" w:hAnsi="Times New Roman"/>
                <w:b/>
                <w:sz w:val="24"/>
                <w:szCs w:val="24"/>
              </w:rPr>
              <w:t>Eil.</w:t>
            </w:r>
          </w:p>
          <w:p w14:paraId="5454C502">
            <w:pPr>
              <w:spacing w:after="0" w:line="240" w:lineRule="auto"/>
              <w:ind w:hanging="2"/>
              <w:jc w:val="center"/>
            </w:pPr>
            <w:r>
              <w:rPr>
                <w:rFonts w:ascii="Times New Roman" w:hAnsi="Times New Roman"/>
                <w:b/>
                <w:sz w:val="24"/>
                <w:szCs w:val="24"/>
              </w:rPr>
              <w:t>Nr.</w:t>
            </w:r>
          </w:p>
        </w:tc>
        <w:tc>
          <w:tcPr>
            <w:tcW w:w="229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16BF95">
            <w:pPr>
              <w:spacing w:after="0" w:line="240" w:lineRule="auto"/>
              <w:ind w:hanging="2"/>
              <w:jc w:val="center"/>
              <w:rPr>
                <w:lang w:val="pt-BR"/>
              </w:rPr>
            </w:pPr>
            <w:r>
              <w:rPr>
                <w:rFonts w:ascii="Times New Roman" w:hAnsi="Times New Roman"/>
                <w:b/>
                <w:sz w:val="24"/>
                <w:szCs w:val="24"/>
                <w:lang w:val="pt-BR"/>
              </w:rPr>
              <w:t>Ūkio subjekto pavadinimas, juridinio asmens kodas, adresas</w:t>
            </w:r>
          </w:p>
        </w:tc>
        <w:tc>
          <w:tcPr>
            <w:tcW w:w="379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C09983">
            <w:pPr>
              <w:spacing w:after="0" w:line="240" w:lineRule="auto"/>
              <w:ind w:hanging="2"/>
              <w:jc w:val="center"/>
              <w:rPr>
                <w:lang w:val="pt-BR"/>
              </w:rPr>
            </w:pPr>
            <w:r>
              <w:rPr>
                <w:rFonts w:ascii="Times New Roman" w:hAnsi="Times New Roman"/>
                <w:b/>
                <w:sz w:val="24"/>
                <w:szCs w:val="24"/>
                <w:lang w:val="pt-BR"/>
              </w:rPr>
              <w:t>Nuoroda į pirkimo sąlygų punktą, kuriam atitikti remiamasi ūkio subjekto pajėgumais</w:t>
            </w:r>
          </w:p>
        </w:tc>
        <w:tc>
          <w:tcPr>
            <w:tcW w:w="279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CDFD06">
            <w:pPr>
              <w:spacing w:after="0" w:line="240" w:lineRule="auto"/>
              <w:ind w:hanging="2"/>
              <w:jc w:val="center"/>
              <w:rPr>
                <w:lang w:val="pt-BR"/>
              </w:rPr>
            </w:pPr>
            <w:r>
              <w:rPr>
                <w:rFonts w:ascii="Times New Roman" w:hAnsi="Times New Roman"/>
                <w:b/>
                <w:sz w:val="24"/>
                <w:szCs w:val="24"/>
                <w:lang w:val="pt-BR"/>
              </w:rPr>
              <w:t>Subjekto įsipareigojimų apimtis pasiūlymo kainoje</w:t>
            </w:r>
          </w:p>
        </w:tc>
      </w:tr>
      <w:tr w14:paraId="130D8559">
        <w:tblPrEx>
          <w:tblCellMar>
            <w:top w:w="0" w:type="dxa"/>
            <w:left w:w="10" w:type="dxa"/>
            <w:bottom w:w="0" w:type="dxa"/>
            <w:right w:w="10" w:type="dxa"/>
          </w:tblCellMar>
        </w:tblPrEx>
        <w:trPr>
          <w:cantSplit/>
          <w:trHeight w:val="345"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95878F">
            <w:pPr>
              <w:widowControl w:val="0"/>
              <w:pBdr>
                <w:top w:val="single" w:color="FFFFFF" w:sz="2" w:space="31"/>
                <w:left w:val="single" w:color="FFFFFF" w:sz="2" w:space="31"/>
                <w:bottom w:val="single" w:color="FFFFFF" w:sz="2" w:space="31"/>
                <w:right w:val="single" w:color="FFFFFF" w:sz="2" w:space="31"/>
              </w:pBdr>
              <w:spacing w:after="0"/>
              <w:ind w:hanging="2"/>
              <w:rPr>
                <w:rFonts w:ascii="Times New Roman" w:hAnsi="Times New Roman"/>
                <w:sz w:val="24"/>
                <w:szCs w:val="24"/>
                <w:lang w:val="pt-BR"/>
              </w:rPr>
            </w:pPr>
          </w:p>
        </w:tc>
        <w:tc>
          <w:tcPr>
            <w:tcW w:w="229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7E593B">
            <w:pPr>
              <w:widowControl w:val="0"/>
              <w:pBdr>
                <w:top w:val="single" w:color="FFFFFF" w:sz="2" w:space="31"/>
                <w:left w:val="single" w:color="FFFFFF" w:sz="2" w:space="31"/>
                <w:bottom w:val="single" w:color="FFFFFF" w:sz="2" w:space="31"/>
                <w:right w:val="single" w:color="FFFFFF" w:sz="2" w:space="31"/>
              </w:pBdr>
              <w:spacing w:after="0"/>
              <w:ind w:hanging="2"/>
              <w:rPr>
                <w:rFonts w:ascii="Times New Roman" w:hAnsi="Times New Roman"/>
                <w:sz w:val="24"/>
                <w:szCs w:val="24"/>
                <w:lang w:val="pt-BR"/>
              </w:rPr>
            </w:pPr>
          </w:p>
        </w:tc>
        <w:tc>
          <w:tcPr>
            <w:tcW w:w="379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3215EF">
            <w:pPr>
              <w:widowControl w:val="0"/>
              <w:pBdr>
                <w:top w:val="single" w:color="FFFFFF" w:sz="2" w:space="31"/>
                <w:left w:val="single" w:color="FFFFFF" w:sz="2" w:space="31"/>
                <w:bottom w:val="single" w:color="FFFFFF" w:sz="2" w:space="31"/>
                <w:right w:val="single" w:color="FFFFFF" w:sz="2" w:space="31"/>
              </w:pBdr>
              <w:spacing w:after="0"/>
              <w:ind w:hanging="2"/>
              <w:rPr>
                <w:rFonts w:ascii="Times New Roman" w:hAnsi="Times New Roman"/>
                <w:sz w:val="24"/>
                <w:szCs w:val="24"/>
                <w:lang w:val="pt-BR"/>
              </w:rPr>
            </w:pPr>
          </w:p>
        </w:tc>
        <w:tc>
          <w:tcPr>
            <w:tcW w:w="1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804213">
            <w:pPr>
              <w:spacing w:after="0" w:line="240" w:lineRule="auto"/>
              <w:ind w:hanging="2"/>
              <w:jc w:val="center"/>
            </w:pPr>
            <w:r>
              <w:rPr>
                <w:rFonts w:ascii="Times New Roman" w:hAnsi="Times New Roman"/>
                <w:b/>
                <w:sz w:val="24"/>
                <w:szCs w:val="24"/>
              </w:rPr>
              <w:t>Eur su PVM</w:t>
            </w:r>
          </w:p>
        </w:tc>
        <w:tc>
          <w:tcPr>
            <w:tcW w:w="9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739AFB">
            <w:pPr>
              <w:spacing w:after="0" w:line="240" w:lineRule="auto"/>
              <w:ind w:hanging="2"/>
              <w:jc w:val="center"/>
            </w:pPr>
            <w:r>
              <w:rPr>
                <w:rFonts w:ascii="Times New Roman" w:hAnsi="Times New Roman"/>
                <w:b/>
                <w:sz w:val="24"/>
                <w:szCs w:val="24"/>
              </w:rPr>
              <w:t>proc.</w:t>
            </w:r>
          </w:p>
        </w:tc>
      </w:tr>
      <w:tr w14:paraId="5EC5B7FF">
        <w:tblPrEx>
          <w:tblCellMar>
            <w:top w:w="0" w:type="dxa"/>
            <w:left w:w="10" w:type="dxa"/>
            <w:bottom w:w="0" w:type="dxa"/>
            <w:right w:w="10" w:type="dxa"/>
          </w:tblCellMar>
        </w:tblPrEx>
        <w:trPr>
          <w:trHeight w:val="345" w:hRule="atLeast"/>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C16BF8">
            <w:pPr>
              <w:spacing w:after="0" w:line="240" w:lineRule="auto"/>
              <w:ind w:hanging="2"/>
              <w:jc w:val="center"/>
              <w:rPr>
                <w:rFonts w:ascii="Times New Roman" w:hAnsi="Times New Roman"/>
                <w:sz w:val="24"/>
                <w:szCs w:val="24"/>
              </w:rPr>
            </w:pPr>
          </w:p>
        </w:tc>
        <w:tc>
          <w:tcPr>
            <w:tcW w:w="22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57CB40">
            <w:pPr>
              <w:spacing w:after="0" w:line="240" w:lineRule="auto"/>
              <w:ind w:hanging="2"/>
              <w:jc w:val="center"/>
              <w:rPr>
                <w:rFonts w:ascii="Times New Roman" w:hAnsi="Times New Roman"/>
                <w:sz w:val="24"/>
                <w:szCs w:val="24"/>
              </w:rPr>
            </w:pPr>
          </w:p>
        </w:tc>
        <w:tc>
          <w:tcPr>
            <w:tcW w:w="3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1D655C">
            <w:pPr>
              <w:spacing w:after="0" w:line="240" w:lineRule="auto"/>
              <w:ind w:hanging="2"/>
              <w:jc w:val="center"/>
              <w:rPr>
                <w:rFonts w:ascii="Times New Roman" w:hAnsi="Times New Roman"/>
                <w:sz w:val="24"/>
                <w:szCs w:val="24"/>
              </w:rPr>
            </w:pPr>
          </w:p>
        </w:tc>
        <w:tc>
          <w:tcPr>
            <w:tcW w:w="1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C6783B">
            <w:pPr>
              <w:spacing w:after="0" w:line="240" w:lineRule="auto"/>
              <w:ind w:hanging="2"/>
              <w:jc w:val="center"/>
              <w:rPr>
                <w:rFonts w:ascii="Times New Roman" w:hAnsi="Times New Roman"/>
                <w:sz w:val="24"/>
                <w:szCs w:val="24"/>
              </w:rPr>
            </w:pPr>
          </w:p>
        </w:tc>
        <w:tc>
          <w:tcPr>
            <w:tcW w:w="9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FF21F0">
            <w:pPr>
              <w:spacing w:after="0" w:line="240" w:lineRule="auto"/>
              <w:ind w:hanging="2"/>
              <w:jc w:val="center"/>
              <w:rPr>
                <w:rFonts w:ascii="Times New Roman" w:hAnsi="Times New Roman"/>
                <w:sz w:val="24"/>
                <w:szCs w:val="24"/>
              </w:rPr>
            </w:pPr>
          </w:p>
        </w:tc>
      </w:tr>
      <w:tr w14:paraId="44E4FD4D">
        <w:tblPrEx>
          <w:tblCellMar>
            <w:top w:w="0" w:type="dxa"/>
            <w:left w:w="10" w:type="dxa"/>
            <w:bottom w:w="0" w:type="dxa"/>
            <w:right w:w="10" w:type="dxa"/>
          </w:tblCellMar>
        </w:tblPrEx>
        <w:trPr>
          <w:trHeight w:val="345" w:hRule="atLeast"/>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309A3C">
            <w:pPr>
              <w:spacing w:after="0" w:line="240" w:lineRule="auto"/>
              <w:ind w:hanging="2"/>
              <w:jc w:val="center"/>
              <w:rPr>
                <w:rFonts w:ascii="Times New Roman" w:hAnsi="Times New Roman"/>
                <w:sz w:val="24"/>
                <w:szCs w:val="24"/>
              </w:rPr>
            </w:pPr>
          </w:p>
        </w:tc>
        <w:tc>
          <w:tcPr>
            <w:tcW w:w="22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99DF83">
            <w:pPr>
              <w:spacing w:after="0" w:line="240" w:lineRule="auto"/>
              <w:ind w:hanging="2"/>
              <w:jc w:val="center"/>
              <w:rPr>
                <w:rFonts w:ascii="Times New Roman" w:hAnsi="Times New Roman"/>
                <w:sz w:val="24"/>
                <w:szCs w:val="24"/>
              </w:rPr>
            </w:pPr>
          </w:p>
        </w:tc>
        <w:tc>
          <w:tcPr>
            <w:tcW w:w="3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209E20">
            <w:pPr>
              <w:spacing w:after="0" w:line="240" w:lineRule="auto"/>
              <w:ind w:hanging="2"/>
              <w:jc w:val="center"/>
              <w:rPr>
                <w:rFonts w:ascii="Times New Roman" w:hAnsi="Times New Roman"/>
                <w:sz w:val="24"/>
                <w:szCs w:val="24"/>
              </w:rPr>
            </w:pPr>
          </w:p>
        </w:tc>
        <w:tc>
          <w:tcPr>
            <w:tcW w:w="1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5EFD13">
            <w:pPr>
              <w:spacing w:after="0" w:line="240" w:lineRule="auto"/>
              <w:ind w:hanging="2"/>
              <w:jc w:val="center"/>
              <w:rPr>
                <w:rFonts w:ascii="Times New Roman" w:hAnsi="Times New Roman"/>
                <w:sz w:val="24"/>
                <w:szCs w:val="24"/>
              </w:rPr>
            </w:pPr>
          </w:p>
        </w:tc>
        <w:tc>
          <w:tcPr>
            <w:tcW w:w="9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1FBEBD">
            <w:pPr>
              <w:spacing w:after="0" w:line="240" w:lineRule="auto"/>
              <w:ind w:hanging="2"/>
              <w:jc w:val="center"/>
              <w:rPr>
                <w:rFonts w:ascii="Times New Roman" w:hAnsi="Times New Roman"/>
                <w:sz w:val="24"/>
                <w:szCs w:val="24"/>
              </w:rPr>
            </w:pPr>
          </w:p>
        </w:tc>
      </w:tr>
    </w:tbl>
    <w:p w14:paraId="1FD645FF">
      <w:pPr>
        <w:spacing w:after="0" w:line="240" w:lineRule="auto"/>
        <w:ind w:hanging="2"/>
        <w:jc w:val="both"/>
      </w:pPr>
      <w:r>
        <w:rPr>
          <w:rFonts w:ascii="Times New Roman" w:hAnsi="Times New Roman"/>
          <w:i/>
          <w:sz w:val="24"/>
          <w:szCs w:val="24"/>
        </w:rPr>
        <w:t>Lentelė pildoma, jei tiekėjas remiasi kitų ūkio subjektų pajėgumais pagal VPĮ 49 straipsnį.</w:t>
      </w:r>
    </w:p>
    <w:p w14:paraId="7A480500">
      <w:pPr>
        <w:spacing w:after="0" w:line="240" w:lineRule="auto"/>
        <w:ind w:hanging="2"/>
        <w:jc w:val="both"/>
        <w:rPr>
          <w:rFonts w:ascii="Times New Roman" w:hAnsi="Times New Roman"/>
          <w:sz w:val="24"/>
          <w:szCs w:val="24"/>
        </w:rPr>
      </w:pPr>
    </w:p>
    <w:p w14:paraId="37F4C823">
      <w:pPr>
        <w:keepNext/>
        <w:spacing w:after="0" w:line="240" w:lineRule="auto"/>
        <w:ind w:hanging="2"/>
        <w:rPr>
          <w:lang w:val="pt-BR"/>
        </w:rPr>
      </w:pPr>
      <w:r>
        <w:rPr>
          <w:rFonts w:ascii="Times New Roman" w:hAnsi="Times New Roman"/>
          <w:sz w:val="24"/>
          <w:szCs w:val="24"/>
          <w:lang w:val="pt-BR"/>
        </w:rPr>
        <w:t>Informacija apie žinomus</w:t>
      </w:r>
      <w:r>
        <w:rPr>
          <w:rFonts w:ascii="Times New Roman" w:hAnsi="Times New Roman"/>
          <w:b/>
          <w:sz w:val="24"/>
          <w:szCs w:val="24"/>
          <w:lang w:val="pt-BR"/>
        </w:rPr>
        <w:t xml:space="preserve"> subtiekėjus </w:t>
      </w:r>
      <w:r>
        <w:rPr>
          <w:rFonts w:ascii="Times New Roman" w:hAnsi="Times New Roman"/>
          <w:sz w:val="24"/>
          <w:szCs w:val="24"/>
          <w:lang w:val="pt-BR"/>
        </w:rPr>
        <w:t>ir jiems perduodama vykdyti sutarties dalis:</w:t>
      </w:r>
    </w:p>
    <w:tbl>
      <w:tblPr>
        <w:tblStyle w:val="3"/>
        <w:tblW w:w="9606" w:type="dxa"/>
        <w:tblInd w:w="-108" w:type="dxa"/>
        <w:tblLayout w:type="fixed"/>
        <w:tblCellMar>
          <w:top w:w="0" w:type="dxa"/>
          <w:left w:w="10" w:type="dxa"/>
          <w:bottom w:w="0" w:type="dxa"/>
          <w:right w:w="10" w:type="dxa"/>
        </w:tblCellMar>
      </w:tblPr>
      <w:tblGrid>
        <w:gridCol w:w="582"/>
        <w:gridCol w:w="3049"/>
        <w:gridCol w:w="3189"/>
        <w:gridCol w:w="1935"/>
        <w:gridCol w:w="851"/>
      </w:tblGrid>
      <w:tr w14:paraId="7EFDD356">
        <w:tblPrEx>
          <w:tblCellMar>
            <w:top w:w="0" w:type="dxa"/>
            <w:left w:w="10" w:type="dxa"/>
            <w:bottom w:w="0" w:type="dxa"/>
            <w:right w:w="10" w:type="dxa"/>
          </w:tblCellMar>
        </w:tblPrEx>
        <w:trPr>
          <w:cantSplit/>
        </w:trPr>
        <w:tc>
          <w:tcPr>
            <w:tcW w:w="5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AEB95C">
            <w:pPr>
              <w:keepNext/>
              <w:spacing w:after="0" w:line="240" w:lineRule="auto"/>
              <w:ind w:hanging="2"/>
              <w:jc w:val="center"/>
            </w:pPr>
            <w:r>
              <w:rPr>
                <w:rFonts w:ascii="Times New Roman" w:hAnsi="Times New Roman"/>
                <w:b/>
                <w:sz w:val="24"/>
                <w:szCs w:val="24"/>
              </w:rPr>
              <w:t>Eil.</w:t>
            </w:r>
          </w:p>
          <w:p w14:paraId="7E09E5AB">
            <w:pPr>
              <w:keepNext/>
              <w:spacing w:after="0" w:line="240" w:lineRule="auto"/>
              <w:ind w:hanging="2"/>
              <w:jc w:val="center"/>
            </w:pPr>
            <w:r>
              <w:rPr>
                <w:rFonts w:ascii="Times New Roman" w:hAnsi="Times New Roman"/>
                <w:b/>
                <w:sz w:val="24"/>
                <w:szCs w:val="24"/>
              </w:rPr>
              <w:t>Nr.</w:t>
            </w:r>
          </w:p>
        </w:tc>
        <w:tc>
          <w:tcPr>
            <w:tcW w:w="304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BCDCDC">
            <w:pPr>
              <w:keepNext/>
              <w:spacing w:after="0" w:line="240" w:lineRule="auto"/>
              <w:ind w:hanging="2"/>
              <w:jc w:val="center"/>
              <w:rPr>
                <w:lang w:val="pt-BR"/>
              </w:rPr>
            </w:pPr>
            <w:r>
              <w:rPr>
                <w:rFonts w:ascii="Times New Roman" w:hAnsi="Times New Roman"/>
                <w:b/>
                <w:sz w:val="24"/>
                <w:szCs w:val="24"/>
                <w:lang w:val="pt-BR"/>
              </w:rPr>
              <w:t>Subtiekėjo pavadinimas, juridinio asmens kodas, adresas</w:t>
            </w:r>
          </w:p>
        </w:tc>
        <w:tc>
          <w:tcPr>
            <w:tcW w:w="318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71DAFB">
            <w:pPr>
              <w:keepNext/>
              <w:spacing w:after="0" w:line="240" w:lineRule="auto"/>
              <w:ind w:hanging="2"/>
              <w:jc w:val="center"/>
              <w:rPr>
                <w:lang w:val="pt-BR"/>
              </w:rPr>
            </w:pPr>
            <w:r>
              <w:rPr>
                <w:rFonts w:ascii="Times New Roman" w:hAnsi="Times New Roman"/>
                <w:b/>
                <w:sz w:val="24"/>
                <w:szCs w:val="24"/>
                <w:lang w:val="pt-BR"/>
              </w:rPr>
              <w:t>Sutarties objekto dalies, perduodamos vykdyti subtiekėjui, aprašymas</w:t>
            </w:r>
          </w:p>
        </w:tc>
        <w:tc>
          <w:tcPr>
            <w:tcW w:w="27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EAC113">
            <w:pPr>
              <w:keepNext/>
              <w:spacing w:after="0" w:line="240" w:lineRule="auto"/>
              <w:ind w:hanging="2"/>
              <w:jc w:val="center"/>
              <w:rPr>
                <w:lang w:val="pt-BR"/>
              </w:rPr>
            </w:pPr>
            <w:r>
              <w:rPr>
                <w:rFonts w:ascii="Times New Roman" w:hAnsi="Times New Roman"/>
                <w:b/>
                <w:sz w:val="24"/>
                <w:szCs w:val="24"/>
                <w:lang w:val="pt-BR"/>
              </w:rPr>
              <w:t>Subjekto įsipareigojimų apimtis pasiūlymo kainoje</w:t>
            </w:r>
          </w:p>
        </w:tc>
      </w:tr>
      <w:tr w14:paraId="424267F4">
        <w:tblPrEx>
          <w:tblCellMar>
            <w:top w:w="0" w:type="dxa"/>
            <w:left w:w="10" w:type="dxa"/>
            <w:bottom w:w="0" w:type="dxa"/>
            <w:right w:w="10" w:type="dxa"/>
          </w:tblCellMar>
        </w:tblPrEx>
        <w:trPr>
          <w:cantSplit/>
        </w:trPr>
        <w:tc>
          <w:tcPr>
            <w:tcW w:w="5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A1777C">
            <w:pPr>
              <w:widowControl w:val="0"/>
              <w:pBdr>
                <w:top w:val="single" w:color="FFFFFF" w:sz="2" w:space="31"/>
                <w:left w:val="single" w:color="FFFFFF" w:sz="2" w:space="31"/>
                <w:bottom w:val="single" w:color="FFFFFF" w:sz="2" w:space="31"/>
                <w:right w:val="single" w:color="FFFFFF" w:sz="2" w:space="31"/>
              </w:pBdr>
              <w:spacing w:after="0"/>
              <w:ind w:hanging="2"/>
              <w:rPr>
                <w:rFonts w:ascii="Times New Roman" w:hAnsi="Times New Roman"/>
                <w:sz w:val="24"/>
                <w:szCs w:val="24"/>
                <w:lang w:val="pt-BR"/>
              </w:rPr>
            </w:pPr>
          </w:p>
        </w:tc>
        <w:tc>
          <w:tcPr>
            <w:tcW w:w="304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71C9F4">
            <w:pPr>
              <w:widowControl w:val="0"/>
              <w:pBdr>
                <w:top w:val="single" w:color="FFFFFF" w:sz="2" w:space="31"/>
                <w:left w:val="single" w:color="FFFFFF" w:sz="2" w:space="31"/>
                <w:bottom w:val="single" w:color="FFFFFF" w:sz="2" w:space="31"/>
                <w:right w:val="single" w:color="FFFFFF" w:sz="2" w:space="31"/>
              </w:pBdr>
              <w:spacing w:after="0"/>
              <w:ind w:hanging="2"/>
              <w:rPr>
                <w:rFonts w:ascii="Times New Roman" w:hAnsi="Times New Roman"/>
                <w:sz w:val="24"/>
                <w:szCs w:val="24"/>
                <w:lang w:val="pt-BR"/>
              </w:rPr>
            </w:pPr>
          </w:p>
        </w:tc>
        <w:tc>
          <w:tcPr>
            <w:tcW w:w="318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5D83C9">
            <w:pPr>
              <w:widowControl w:val="0"/>
              <w:pBdr>
                <w:top w:val="single" w:color="FFFFFF" w:sz="2" w:space="31"/>
                <w:left w:val="single" w:color="FFFFFF" w:sz="2" w:space="31"/>
                <w:bottom w:val="single" w:color="FFFFFF" w:sz="2" w:space="31"/>
                <w:right w:val="single" w:color="FFFFFF" w:sz="2" w:space="31"/>
              </w:pBdr>
              <w:spacing w:after="0"/>
              <w:ind w:hanging="2"/>
              <w:rPr>
                <w:rFonts w:ascii="Times New Roman" w:hAnsi="Times New Roman"/>
                <w:sz w:val="24"/>
                <w:szCs w:val="24"/>
                <w:lang w:val="pt-BR"/>
              </w:rPr>
            </w:pPr>
          </w:p>
        </w:tc>
        <w:tc>
          <w:tcPr>
            <w:tcW w:w="19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95904F">
            <w:pPr>
              <w:keepNext/>
              <w:spacing w:after="0" w:line="240" w:lineRule="auto"/>
              <w:ind w:hanging="2"/>
              <w:jc w:val="center"/>
            </w:pPr>
            <w:r>
              <w:rPr>
                <w:rFonts w:ascii="Times New Roman" w:hAnsi="Times New Roman"/>
                <w:b/>
                <w:sz w:val="24"/>
                <w:szCs w:val="24"/>
              </w:rPr>
              <w:t>Eur su PVM</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CDFBD1">
            <w:pPr>
              <w:keepNext/>
              <w:spacing w:after="0" w:line="240" w:lineRule="auto"/>
              <w:ind w:hanging="2"/>
              <w:jc w:val="center"/>
            </w:pPr>
            <w:r>
              <w:rPr>
                <w:rFonts w:ascii="Times New Roman" w:hAnsi="Times New Roman"/>
                <w:b/>
                <w:sz w:val="24"/>
                <w:szCs w:val="24"/>
              </w:rPr>
              <w:t>proc.</w:t>
            </w:r>
          </w:p>
        </w:tc>
      </w:tr>
      <w:tr w14:paraId="04254093">
        <w:tblPrEx>
          <w:tblCellMar>
            <w:top w:w="0" w:type="dxa"/>
            <w:left w:w="10" w:type="dxa"/>
            <w:bottom w:w="0" w:type="dxa"/>
            <w:right w:w="10" w:type="dxa"/>
          </w:tblCellMar>
        </w:tblPrEx>
        <w:tc>
          <w:tcPr>
            <w:tcW w:w="5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9ACC1E">
            <w:pPr>
              <w:keepNext/>
              <w:spacing w:after="0" w:line="240" w:lineRule="auto"/>
              <w:ind w:hanging="2"/>
              <w:jc w:val="both"/>
              <w:rPr>
                <w:rFonts w:ascii="Times New Roman" w:hAnsi="Times New Roman"/>
                <w:sz w:val="24"/>
                <w:szCs w:val="24"/>
              </w:rPr>
            </w:pPr>
          </w:p>
        </w:tc>
        <w:tc>
          <w:tcPr>
            <w:tcW w:w="30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955186">
            <w:pPr>
              <w:keepNext/>
              <w:spacing w:after="0" w:line="240" w:lineRule="auto"/>
              <w:ind w:hanging="2"/>
              <w:jc w:val="both"/>
              <w:rPr>
                <w:rFonts w:ascii="Times New Roman" w:hAnsi="Times New Roman"/>
                <w:sz w:val="24"/>
                <w:szCs w:val="24"/>
              </w:rPr>
            </w:pPr>
          </w:p>
        </w:tc>
        <w:tc>
          <w:tcPr>
            <w:tcW w:w="31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65451E">
            <w:pPr>
              <w:keepNext/>
              <w:spacing w:after="0" w:line="240" w:lineRule="auto"/>
              <w:ind w:hanging="2"/>
              <w:jc w:val="both"/>
              <w:rPr>
                <w:rFonts w:ascii="Times New Roman" w:hAnsi="Times New Roman"/>
                <w:sz w:val="24"/>
                <w:szCs w:val="24"/>
              </w:rPr>
            </w:pPr>
          </w:p>
        </w:tc>
        <w:tc>
          <w:tcPr>
            <w:tcW w:w="19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1955A9">
            <w:pPr>
              <w:keepNext/>
              <w:spacing w:after="0" w:line="240" w:lineRule="auto"/>
              <w:ind w:hanging="2"/>
              <w:jc w:val="both"/>
              <w:rPr>
                <w:rFonts w:ascii="Times New Roman" w:hAnsi="Times New Roman"/>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F7EBFE">
            <w:pPr>
              <w:keepNext/>
              <w:spacing w:after="0" w:line="240" w:lineRule="auto"/>
              <w:ind w:hanging="2"/>
              <w:jc w:val="both"/>
              <w:rPr>
                <w:rFonts w:ascii="Times New Roman" w:hAnsi="Times New Roman"/>
                <w:sz w:val="24"/>
                <w:szCs w:val="24"/>
              </w:rPr>
            </w:pPr>
          </w:p>
        </w:tc>
      </w:tr>
      <w:tr w14:paraId="27B22A79">
        <w:tblPrEx>
          <w:tblCellMar>
            <w:top w:w="0" w:type="dxa"/>
            <w:left w:w="10" w:type="dxa"/>
            <w:bottom w:w="0" w:type="dxa"/>
            <w:right w:w="10" w:type="dxa"/>
          </w:tblCellMar>
        </w:tblPrEx>
        <w:tc>
          <w:tcPr>
            <w:tcW w:w="5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2AFDF4">
            <w:pPr>
              <w:keepNext/>
              <w:spacing w:after="0" w:line="240" w:lineRule="auto"/>
              <w:ind w:hanging="2"/>
              <w:jc w:val="both"/>
              <w:rPr>
                <w:rFonts w:ascii="Times New Roman" w:hAnsi="Times New Roman"/>
                <w:sz w:val="24"/>
                <w:szCs w:val="24"/>
              </w:rPr>
            </w:pPr>
          </w:p>
        </w:tc>
        <w:tc>
          <w:tcPr>
            <w:tcW w:w="30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5D361C">
            <w:pPr>
              <w:keepNext/>
              <w:spacing w:after="0" w:line="240" w:lineRule="auto"/>
              <w:ind w:hanging="2"/>
              <w:jc w:val="both"/>
              <w:rPr>
                <w:rFonts w:ascii="Times New Roman" w:hAnsi="Times New Roman"/>
                <w:sz w:val="24"/>
                <w:szCs w:val="24"/>
              </w:rPr>
            </w:pPr>
          </w:p>
        </w:tc>
        <w:tc>
          <w:tcPr>
            <w:tcW w:w="31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F19A0D">
            <w:pPr>
              <w:keepNext/>
              <w:spacing w:after="0" w:line="240" w:lineRule="auto"/>
              <w:ind w:hanging="2"/>
              <w:jc w:val="both"/>
              <w:rPr>
                <w:rFonts w:ascii="Times New Roman" w:hAnsi="Times New Roman"/>
                <w:sz w:val="24"/>
                <w:szCs w:val="24"/>
              </w:rPr>
            </w:pPr>
          </w:p>
        </w:tc>
        <w:tc>
          <w:tcPr>
            <w:tcW w:w="19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AFC24E">
            <w:pPr>
              <w:keepNext/>
              <w:spacing w:after="0" w:line="240" w:lineRule="auto"/>
              <w:ind w:hanging="2"/>
              <w:jc w:val="both"/>
              <w:rPr>
                <w:rFonts w:ascii="Times New Roman" w:hAnsi="Times New Roman"/>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BE2584">
            <w:pPr>
              <w:keepNext/>
              <w:spacing w:after="0" w:line="240" w:lineRule="auto"/>
              <w:ind w:hanging="2"/>
              <w:jc w:val="both"/>
              <w:rPr>
                <w:rFonts w:ascii="Times New Roman" w:hAnsi="Times New Roman"/>
                <w:sz w:val="24"/>
                <w:szCs w:val="24"/>
              </w:rPr>
            </w:pPr>
          </w:p>
        </w:tc>
      </w:tr>
    </w:tbl>
    <w:p w14:paraId="79141E8C">
      <w:pPr>
        <w:keepNext/>
        <w:spacing w:after="0" w:line="240" w:lineRule="auto"/>
        <w:ind w:hanging="2"/>
        <w:rPr>
          <w:lang w:val="pt-BR"/>
        </w:rPr>
      </w:pPr>
      <w:r>
        <w:rPr>
          <w:rFonts w:ascii="Times New Roman" w:hAnsi="Times New Roman"/>
          <w:i/>
          <w:sz w:val="24"/>
          <w:szCs w:val="24"/>
          <w:lang w:val="pt-BR"/>
        </w:rPr>
        <w:t>Lentelė pildoma, jei tiekėjas ketina pasitelkti subtiekėjus.</w:t>
      </w:r>
    </w:p>
    <w:p w14:paraId="13E4E2B7">
      <w:pPr>
        <w:keepNext/>
        <w:spacing w:after="0" w:line="240" w:lineRule="auto"/>
        <w:ind w:hanging="2"/>
        <w:rPr>
          <w:rFonts w:ascii="Times New Roman" w:hAnsi="Times New Roman"/>
          <w:sz w:val="24"/>
          <w:szCs w:val="24"/>
          <w:lang w:val="pt-BR"/>
        </w:rPr>
      </w:pPr>
    </w:p>
    <w:p w14:paraId="4EDA31B7">
      <w:pPr>
        <w:keepNext/>
        <w:spacing w:after="0" w:line="240" w:lineRule="auto"/>
        <w:ind w:hanging="2"/>
        <w:rPr>
          <w:lang w:val="pt-BR"/>
        </w:rPr>
      </w:pPr>
      <w:r>
        <w:rPr>
          <w:rFonts w:ascii="Times New Roman" w:hAnsi="Times New Roman"/>
          <w:b/>
          <w:sz w:val="24"/>
          <w:szCs w:val="24"/>
          <w:lang w:val="pt-BR"/>
        </w:rPr>
        <w:t>Pridedami dokumentai ir informacija apie konfidencialumą</w:t>
      </w:r>
    </w:p>
    <w:p w14:paraId="23B20BE7">
      <w:pPr>
        <w:keepNext/>
        <w:spacing w:after="0" w:line="240" w:lineRule="auto"/>
        <w:ind w:hanging="2"/>
        <w:jc w:val="both"/>
        <w:rPr>
          <w:rFonts w:ascii="Times New Roman" w:hAnsi="Times New Roman"/>
          <w:sz w:val="24"/>
          <w:szCs w:val="24"/>
          <w:lang w:val="pt-BR"/>
        </w:rPr>
      </w:pPr>
      <w:r>
        <w:rPr>
          <w:rFonts w:ascii="Times New Roman" w:hAnsi="Times New Roman"/>
          <w:sz w:val="24"/>
          <w:szCs w:val="24"/>
          <w:lang w:val="pt-BR"/>
        </w:rPr>
        <w:t>Dokumentai teikiami su pasiūlymu CVP IS priemonėmis (pateikiant atitinkamų dokumentų skaitmenines kopijas yra deklaruojama, kad kopijos yra tikros):</w:t>
      </w:r>
    </w:p>
    <w:tbl>
      <w:tblPr>
        <w:tblStyle w:val="3"/>
        <w:tblW w:w="9606" w:type="dxa"/>
        <w:tblInd w:w="-108" w:type="dxa"/>
        <w:tblLayout w:type="fixed"/>
        <w:tblCellMar>
          <w:top w:w="0" w:type="dxa"/>
          <w:left w:w="10" w:type="dxa"/>
          <w:bottom w:w="0" w:type="dxa"/>
          <w:right w:w="10" w:type="dxa"/>
        </w:tblCellMar>
      </w:tblPr>
      <w:tblGrid>
        <w:gridCol w:w="611"/>
        <w:gridCol w:w="2286"/>
        <w:gridCol w:w="2321"/>
        <w:gridCol w:w="4388"/>
      </w:tblGrid>
      <w:tr w14:paraId="3FB5BA2E">
        <w:tblPrEx>
          <w:tblCellMar>
            <w:top w:w="0" w:type="dxa"/>
            <w:left w:w="10" w:type="dxa"/>
            <w:bottom w:w="0" w:type="dxa"/>
            <w:right w:w="10" w:type="dxa"/>
          </w:tblCellMar>
        </w:tblPrEx>
        <w:tc>
          <w:tcPr>
            <w:tcW w:w="6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7F6F45">
            <w:pPr>
              <w:spacing w:after="0" w:line="240" w:lineRule="auto"/>
              <w:ind w:hanging="2"/>
              <w:jc w:val="center"/>
            </w:pPr>
            <w:r>
              <w:rPr>
                <w:rFonts w:ascii="Times New Roman" w:hAnsi="Times New Roman"/>
                <w:b/>
                <w:sz w:val="24"/>
                <w:szCs w:val="24"/>
              </w:rPr>
              <w:t>Nr.</w:t>
            </w:r>
          </w:p>
        </w:tc>
        <w:tc>
          <w:tcPr>
            <w:tcW w:w="22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DC4F15">
            <w:pPr>
              <w:spacing w:after="0" w:line="240" w:lineRule="auto"/>
              <w:ind w:hanging="2"/>
              <w:jc w:val="center"/>
            </w:pPr>
            <w:r>
              <w:rPr>
                <w:rFonts w:ascii="Times New Roman" w:hAnsi="Times New Roman"/>
                <w:b/>
                <w:sz w:val="24"/>
                <w:szCs w:val="24"/>
              </w:rPr>
              <w:t>Dokumentas</w:t>
            </w:r>
          </w:p>
        </w:tc>
        <w:tc>
          <w:tcPr>
            <w:tcW w:w="2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D2A822">
            <w:pPr>
              <w:spacing w:after="0" w:line="240" w:lineRule="auto"/>
              <w:ind w:hanging="2"/>
              <w:jc w:val="center"/>
              <w:rPr>
                <w:lang w:val="pt-BR"/>
              </w:rPr>
            </w:pPr>
            <w:r>
              <w:rPr>
                <w:rFonts w:ascii="Times New Roman" w:hAnsi="Times New Roman"/>
                <w:b/>
                <w:sz w:val="24"/>
                <w:szCs w:val="24"/>
                <w:lang w:val="pt-BR"/>
              </w:rPr>
              <w:t>Ar dokumente yra konfidencialios informacijos?</w:t>
            </w:r>
          </w:p>
          <w:p w14:paraId="1D88D49E">
            <w:pPr>
              <w:spacing w:after="0" w:line="240" w:lineRule="auto"/>
              <w:ind w:hanging="2"/>
              <w:jc w:val="center"/>
            </w:pPr>
            <w:r>
              <w:rPr>
                <w:rFonts w:ascii="Times New Roman" w:hAnsi="Times New Roman"/>
                <w:b/>
                <w:sz w:val="24"/>
                <w:szCs w:val="24"/>
              </w:rPr>
              <w:t>(Taip / Ne)</w:t>
            </w:r>
          </w:p>
        </w:tc>
        <w:tc>
          <w:tcPr>
            <w:tcW w:w="43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516C55">
            <w:pPr>
              <w:spacing w:after="0" w:line="240" w:lineRule="auto"/>
              <w:ind w:hanging="2"/>
              <w:jc w:val="center"/>
              <w:rPr>
                <w:lang w:val="pt-BR"/>
              </w:rPr>
            </w:pPr>
            <w:r>
              <w:rPr>
                <w:rFonts w:ascii="Times New Roman" w:hAnsi="Times New Roman"/>
                <w:b/>
                <w:sz w:val="24"/>
                <w:szCs w:val="24"/>
                <w:lang w:val="pt-BR"/>
              </w:rPr>
              <w:t>Paaiškinimas, kokia konkreti informacija dokumente yra konfidenciali ir pagrindimas, kodėl ši informacija yra konfidenciali</w:t>
            </w:r>
          </w:p>
        </w:tc>
      </w:tr>
      <w:tr w14:paraId="7352B996">
        <w:tblPrEx>
          <w:tblCellMar>
            <w:top w:w="0" w:type="dxa"/>
            <w:left w:w="10" w:type="dxa"/>
            <w:bottom w:w="0" w:type="dxa"/>
            <w:right w:w="10" w:type="dxa"/>
          </w:tblCellMar>
        </w:tblPrEx>
        <w:tc>
          <w:tcPr>
            <w:tcW w:w="6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B448DF">
            <w:pPr>
              <w:spacing w:after="0" w:line="240" w:lineRule="auto"/>
              <w:ind w:hanging="2"/>
              <w:jc w:val="both"/>
              <w:rPr>
                <w:rFonts w:ascii="Times New Roman" w:hAnsi="Times New Roman"/>
                <w:sz w:val="24"/>
                <w:szCs w:val="24"/>
                <w:lang w:val="pt-BR"/>
              </w:rPr>
            </w:pPr>
          </w:p>
        </w:tc>
        <w:tc>
          <w:tcPr>
            <w:tcW w:w="22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5C6030">
            <w:pPr>
              <w:spacing w:after="0" w:line="240" w:lineRule="auto"/>
              <w:ind w:hanging="2"/>
              <w:jc w:val="both"/>
              <w:rPr>
                <w:rFonts w:ascii="Times New Roman" w:hAnsi="Times New Roman"/>
                <w:sz w:val="24"/>
                <w:szCs w:val="24"/>
                <w:lang w:val="pt-BR"/>
              </w:rPr>
            </w:pPr>
          </w:p>
        </w:tc>
        <w:tc>
          <w:tcPr>
            <w:tcW w:w="2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E2EEB8">
            <w:pPr>
              <w:spacing w:after="0" w:line="240" w:lineRule="auto"/>
              <w:ind w:hanging="2"/>
              <w:jc w:val="both"/>
              <w:rPr>
                <w:rFonts w:ascii="Times New Roman" w:hAnsi="Times New Roman"/>
                <w:sz w:val="24"/>
                <w:szCs w:val="24"/>
                <w:lang w:val="pt-BR"/>
              </w:rPr>
            </w:pPr>
          </w:p>
        </w:tc>
        <w:tc>
          <w:tcPr>
            <w:tcW w:w="43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ED0E83">
            <w:pPr>
              <w:spacing w:after="0" w:line="240" w:lineRule="auto"/>
              <w:ind w:hanging="2"/>
              <w:jc w:val="both"/>
              <w:rPr>
                <w:rFonts w:ascii="Times New Roman" w:hAnsi="Times New Roman"/>
                <w:sz w:val="24"/>
                <w:szCs w:val="24"/>
                <w:lang w:val="pt-BR"/>
              </w:rPr>
            </w:pPr>
          </w:p>
        </w:tc>
      </w:tr>
      <w:tr w14:paraId="2A669D57">
        <w:tblPrEx>
          <w:tblCellMar>
            <w:top w:w="0" w:type="dxa"/>
            <w:left w:w="10" w:type="dxa"/>
            <w:bottom w:w="0" w:type="dxa"/>
            <w:right w:w="10" w:type="dxa"/>
          </w:tblCellMar>
        </w:tblPrEx>
        <w:tc>
          <w:tcPr>
            <w:tcW w:w="6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A6B564">
            <w:pPr>
              <w:spacing w:after="0" w:line="240" w:lineRule="auto"/>
              <w:ind w:hanging="2"/>
              <w:jc w:val="both"/>
              <w:rPr>
                <w:rFonts w:ascii="Times New Roman" w:hAnsi="Times New Roman"/>
                <w:sz w:val="24"/>
                <w:szCs w:val="24"/>
                <w:lang w:val="pt-BR"/>
              </w:rPr>
            </w:pPr>
          </w:p>
        </w:tc>
        <w:tc>
          <w:tcPr>
            <w:tcW w:w="22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898795">
            <w:pPr>
              <w:spacing w:after="0" w:line="240" w:lineRule="auto"/>
              <w:ind w:hanging="2"/>
              <w:jc w:val="both"/>
              <w:rPr>
                <w:rFonts w:ascii="Times New Roman" w:hAnsi="Times New Roman"/>
                <w:sz w:val="24"/>
                <w:szCs w:val="24"/>
                <w:lang w:val="pt-BR"/>
              </w:rPr>
            </w:pPr>
          </w:p>
        </w:tc>
        <w:tc>
          <w:tcPr>
            <w:tcW w:w="23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233931">
            <w:pPr>
              <w:spacing w:after="0" w:line="240" w:lineRule="auto"/>
              <w:ind w:hanging="2"/>
              <w:jc w:val="both"/>
              <w:rPr>
                <w:rFonts w:ascii="Times New Roman" w:hAnsi="Times New Roman"/>
                <w:sz w:val="24"/>
                <w:szCs w:val="24"/>
                <w:lang w:val="pt-BR"/>
              </w:rPr>
            </w:pPr>
          </w:p>
        </w:tc>
        <w:tc>
          <w:tcPr>
            <w:tcW w:w="43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55F362">
            <w:pPr>
              <w:spacing w:after="0" w:line="240" w:lineRule="auto"/>
              <w:ind w:hanging="2"/>
              <w:jc w:val="both"/>
              <w:rPr>
                <w:rFonts w:ascii="Times New Roman" w:hAnsi="Times New Roman"/>
                <w:sz w:val="24"/>
                <w:szCs w:val="24"/>
                <w:lang w:val="pt-BR"/>
              </w:rPr>
            </w:pPr>
          </w:p>
        </w:tc>
      </w:tr>
    </w:tbl>
    <w:p w14:paraId="3DAEE8EC">
      <w:pPr>
        <w:keepNext/>
        <w:spacing w:after="0" w:line="240" w:lineRule="auto"/>
        <w:ind w:hanging="2"/>
        <w:jc w:val="both"/>
        <w:rPr>
          <w:rFonts w:ascii="Times New Roman" w:hAnsi="Times New Roman"/>
          <w:sz w:val="24"/>
          <w:szCs w:val="24"/>
          <w:lang w:val="pt-BR"/>
        </w:rPr>
      </w:pPr>
      <w:r>
        <w:rPr>
          <w:rFonts w:ascii="Times New Roman" w:hAnsi="Times New Roman"/>
          <w:sz w:val="24"/>
          <w:szCs w:val="24"/>
          <w:lang w:val="pt-BR"/>
        </w:rPr>
        <w:t>Pastabos:</w:t>
      </w:r>
    </w:p>
    <w:p w14:paraId="7A2A8929">
      <w:pPr>
        <w:keepNext/>
        <w:spacing w:after="0" w:line="240" w:lineRule="auto"/>
        <w:ind w:hanging="2"/>
        <w:jc w:val="both"/>
        <w:rPr>
          <w:rFonts w:ascii="Times New Roman" w:hAnsi="Times New Roman"/>
          <w:sz w:val="24"/>
          <w:szCs w:val="24"/>
          <w:lang w:val="pt-BR"/>
        </w:rPr>
      </w:pPr>
      <w:r>
        <w:rPr>
          <w:rFonts w:ascii="Times New Roman" w:hAnsi="Times New Roman"/>
          <w:sz w:val="24"/>
          <w:szCs w:val="24"/>
          <w:lang w:val="pt-BR"/>
        </w:rPr>
        <w:t>1. Tiekėjas, nurodantis konfidencialią informaciją, privalo vadovautis Viešųjų pirkimų įstatymo 20 straipsnio 2 dalimi.</w:t>
      </w:r>
    </w:p>
    <w:p w14:paraId="4CDCEB85">
      <w:pPr>
        <w:spacing w:after="0" w:line="240" w:lineRule="auto"/>
        <w:ind w:hanging="2"/>
        <w:jc w:val="both"/>
        <w:rPr>
          <w:rFonts w:ascii="Times New Roman" w:hAnsi="Times New Roman"/>
          <w:sz w:val="24"/>
          <w:szCs w:val="24"/>
          <w:lang w:val="pt-BR"/>
        </w:rPr>
      </w:pPr>
      <w:r>
        <w:rPr>
          <w:rFonts w:ascii="Times New Roman" w:hAnsi="Times New Roman"/>
          <w:sz w:val="24"/>
          <w:szCs w:val="24"/>
          <w:lang w:val="pt-BR"/>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2443072">
      <w:pPr>
        <w:spacing w:after="0" w:line="240" w:lineRule="auto"/>
        <w:ind w:hanging="2"/>
        <w:jc w:val="both"/>
        <w:rPr>
          <w:rFonts w:ascii="Times New Roman" w:hAnsi="Times New Roman"/>
          <w:sz w:val="24"/>
          <w:szCs w:val="24"/>
          <w:lang w:val="pt-BR"/>
        </w:rPr>
      </w:pPr>
      <w:r>
        <w:rPr>
          <w:rFonts w:ascii="Times New Roman" w:hAnsi="Times New Roman"/>
          <w:sz w:val="24"/>
          <w:szCs w:val="24"/>
          <w:lang w:val="pt-BR"/>
        </w:rPr>
        <w:t>3. Jei tiekėjas šios lentelės neužpildo ir (ar) failo (bylos) pavadinime nenurodo „konfidencialu“, perkančioji organizacija laiko, kad jo pateiktame pasiūlyme nėra konfidencialios informacijos.</w:t>
      </w:r>
    </w:p>
    <w:p w14:paraId="1D036B2B">
      <w:pPr>
        <w:spacing w:after="0" w:line="240" w:lineRule="auto"/>
        <w:jc w:val="both"/>
        <w:rPr>
          <w:rFonts w:ascii="Times New Roman" w:hAnsi="Times New Roman"/>
          <w:sz w:val="24"/>
          <w:szCs w:val="24"/>
          <w:lang w:val="pt-BR"/>
        </w:rPr>
      </w:pPr>
    </w:p>
    <w:p w14:paraId="27331DB9">
      <w:pPr>
        <w:spacing w:after="0" w:line="240" w:lineRule="auto"/>
        <w:ind w:hanging="2"/>
        <w:jc w:val="both"/>
        <w:rPr>
          <w:rFonts w:ascii="Times New Roman" w:hAnsi="Times New Roman"/>
          <w:sz w:val="24"/>
          <w:szCs w:val="24"/>
          <w:lang w:val="pt-BR"/>
        </w:rPr>
      </w:pPr>
    </w:p>
    <w:p w14:paraId="6F081886">
      <w:pPr>
        <w:keepNext/>
        <w:spacing w:after="0" w:line="240" w:lineRule="auto"/>
        <w:ind w:hanging="2"/>
        <w:jc w:val="both"/>
        <w:rPr>
          <w:lang w:val="pt-BR"/>
        </w:rPr>
      </w:pPr>
      <w:r>
        <w:rPr>
          <w:rFonts w:ascii="Times New Roman" w:hAnsi="Times New Roman"/>
          <w:b/>
          <w:sz w:val="24"/>
          <w:szCs w:val="24"/>
          <w:lang w:val="pt-BR"/>
        </w:rPr>
        <w:t>Pasirašydamas šį pasiūlymą, tvirtintu, kad:</w:t>
      </w:r>
    </w:p>
    <w:p w14:paraId="24A1B01D">
      <w:pPr>
        <w:spacing w:after="0" w:line="240" w:lineRule="auto"/>
        <w:ind w:hanging="2"/>
        <w:jc w:val="both"/>
        <w:rPr>
          <w:rFonts w:ascii="Times New Roman" w:hAnsi="Times New Roman"/>
          <w:sz w:val="24"/>
          <w:szCs w:val="24"/>
          <w:lang w:val="pt-BR"/>
        </w:rPr>
      </w:pPr>
      <w:r>
        <w:rPr>
          <w:rFonts w:ascii="Times New Roman" w:hAnsi="Times New Roman"/>
          <w:sz w:val="24"/>
          <w:szCs w:val="24"/>
          <w:lang w:val="pt-BR"/>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EDFD82">
      <w:pPr>
        <w:spacing w:after="0" w:line="240" w:lineRule="auto"/>
        <w:ind w:hanging="2"/>
        <w:jc w:val="both"/>
        <w:rPr>
          <w:rFonts w:ascii="Times New Roman" w:hAnsi="Times New Roman"/>
          <w:sz w:val="24"/>
          <w:szCs w:val="24"/>
          <w:lang w:val="pt-BR"/>
        </w:rPr>
      </w:pPr>
      <w:r>
        <w:rPr>
          <w:rFonts w:ascii="Times New Roman" w:hAnsi="Times New Roman"/>
          <w:sz w:val="24"/>
          <w:szCs w:val="24"/>
          <w:lang w:val="pt-BR"/>
        </w:rPr>
        <w:t>2. Sutinku su pirkimo skelbime ir pirkimo dokumentuose nustatytomis sąlygomis ir procedūromis.</w:t>
      </w:r>
    </w:p>
    <w:p w14:paraId="6A234E2C">
      <w:pPr>
        <w:spacing w:after="0" w:line="240" w:lineRule="auto"/>
        <w:ind w:hanging="2"/>
        <w:jc w:val="both"/>
        <w:rPr>
          <w:rFonts w:ascii="Times New Roman" w:hAnsi="Times New Roman"/>
          <w:sz w:val="24"/>
          <w:szCs w:val="24"/>
          <w:lang w:val="pt-BR"/>
        </w:rPr>
      </w:pPr>
      <w:r>
        <w:rPr>
          <w:rFonts w:ascii="Times New Roman" w:hAnsi="Times New Roman"/>
          <w:sz w:val="24"/>
          <w:szCs w:val="24"/>
          <w:lang w:val="pt-BR"/>
        </w:rPr>
        <w:t>3. Pasiūlymo dokumentuose pateikti duomenys ir informacija yra teisinga ir apima viską, ko reikia tinkamam sutarties įvykdymui.</w:t>
      </w:r>
    </w:p>
    <w:p w14:paraId="677AE80A">
      <w:pPr>
        <w:spacing w:after="0" w:line="240" w:lineRule="auto"/>
        <w:ind w:hanging="2"/>
        <w:jc w:val="both"/>
        <w:rPr>
          <w:lang w:val="pt-BR"/>
        </w:rPr>
      </w:pPr>
      <w:r>
        <w:rPr>
          <w:rFonts w:ascii="Times New Roman" w:hAnsi="Times New Roman"/>
          <w:color w:val="000000"/>
          <w:sz w:val="24"/>
          <w:szCs w:val="24"/>
          <w:lang w:val="pt-BR"/>
        </w:rPr>
        <w:t xml:space="preserve">  4. </w:t>
      </w:r>
      <w:r>
        <w:rPr>
          <w:rFonts w:ascii="Times New Roman" w:hAnsi="Times New Roman"/>
          <w:sz w:val="24"/>
          <w:szCs w:val="24"/>
          <w:lang w:val="pt-BR"/>
        </w:rPr>
        <w:t>Dokumentų skaitmeninės kopijos ir elektroninėmis priemonėmis pateikti duomenys yra tikri.</w:t>
      </w:r>
    </w:p>
    <w:p w14:paraId="7124C3B6">
      <w:pPr>
        <w:tabs>
          <w:tab w:val="left" w:pos="1560"/>
        </w:tabs>
        <w:spacing w:after="0" w:line="240" w:lineRule="auto"/>
        <w:ind w:hanging="2"/>
        <w:jc w:val="both"/>
        <w:rPr>
          <w:lang w:val="pt-BR"/>
        </w:rPr>
      </w:pPr>
      <w:r>
        <w:rPr>
          <w:rFonts w:ascii="Times New Roman" w:hAnsi="Times New Roman"/>
          <w:sz w:val="24"/>
          <w:szCs w:val="24"/>
          <w:lang w:val="pt-BR"/>
        </w:rPr>
        <w:t>5.</w:t>
      </w:r>
      <w:r>
        <w:rPr>
          <w:rFonts w:ascii="Times New Roman" w:hAnsi="Times New Roman"/>
          <w:color w:val="000000"/>
          <w:sz w:val="24"/>
          <w:szCs w:val="24"/>
          <w:lang w:val="pt-BR"/>
        </w:rPr>
        <w:t xml:space="preserve"> Jeigu kvalifikacija dėl teisės verstis atitinkama veikla nebuvo tikrinama arba tikrinama ne visa apimtimi, įsipareigojame perkančiajai organizacijai, kad pirkimo sutartį vykdys tik tokią teisę turintys asmenys.</w:t>
      </w:r>
    </w:p>
    <w:p w14:paraId="2A751587">
      <w:pPr>
        <w:spacing w:after="0" w:line="240" w:lineRule="auto"/>
        <w:ind w:hanging="2"/>
        <w:jc w:val="both"/>
        <w:rPr>
          <w:lang w:val="pt-BR"/>
        </w:rPr>
      </w:pPr>
      <w:r>
        <w:rPr>
          <w:rFonts w:ascii="Times New Roman" w:hAnsi="Times New Roman"/>
          <w:color w:val="000000"/>
          <w:sz w:val="24"/>
          <w:szCs w:val="24"/>
          <w:lang w:val="pt-BR"/>
        </w:rPr>
        <w:t xml:space="preserve">6. </w:t>
      </w:r>
      <w:r>
        <w:rPr>
          <w:rFonts w:ascii="Times New Roman" w:hAnsi="Times New Roman"/>
          <w:sz w:val="24"/>
          <w:szCs w:val="24"/>
          <w:lang w:val="pt-BR"/>
        </w:rPr>
        <w:t xml:space="preserve">Pasiūlymas galioja iki termino, nustatyto pirkimo dokumentuose. </w:t>
      </w:r>
    </w:p>
    <w:p w14:paraId="68C7B1FC">
      <w:pPr>
        <w:spacing w:after="0" w:line="240" w:lineRule="auto"/>
        <w:ind w:hanging="2"/>
        <w:jc w:val="both"/>
        <w:rPr>
          <w:rFonts w:ascii="Times New Roman" w:hAnsi="Times New Roman"/>
          <w:sz w:val="24"/>
          <w:szCs w:val="24"/>
          <w:lang w:val="pt-BR"/>
        </w:rPr>
      </w:pPr>
    </w:p>
    <w:tbl>
      <w:tblPr>
        <w:tblStyle w:val="3"/>
        <w:tblW w:w="9854" w:type="dxa"/>
        <w:tblInd w:w="-108" w:type="dxa"/>
        <w:tblLayout w:type="fixed"/>
        <w:tblCellMar>
          <w:top w:w="0" w:type="dxa"/>
          <w:left w:w="10" w:type="dxa"/>
          <w:bottom w:w="0" w:type="dxa"/>
          <w:right w:w="10" w:type="dxa"/>
        </w:tblCellMar>
      </w:tblPr>
      <w:tblGrid>
        <w:gridCol w:w="2924"/>
        <w:gridCol w:w="1019"/>
        <w:gridCol w:w="1971"/>
        <w:gridCol w:w="1019"/>
        <w:gridCol w:w="2921"/>
      </w:tblGrid>
      <w:tr w14:paraId="414E6349">
        <w:tblPrEx>
          <w:tblCellMar>
            <w:top w:w="0" w:type="dxa"/>
            <w:left w:w="10" w:type="dxa"/>
            <w:bottom w:w="0" w:type="dxa"/>
            <w:right w:w="10" w:type="dxa"/>
          </w:tblCellMar>
        </w:tblPrEx>
        <w:tc>
          <w:tcPr>
            <w:tcW w:w="2924" w:type="dxa"/>
            <w:tcBorders>
              <w:bottom w:val="single" w:color="000000" w:sz="4" w:space="0"/>
            </w:tcBorders>
            <w:tcMar>
              <w:top w:w="0" w:type="dxa"/>
              <w:left w:w="108" w:type="dxa"/>
              <w:bottom w:w="0" w:type="dxa"/>
              <w:right w:w="108" w:type="dxa"/>
            </w:tcMar>
          </w:tcPr>
          <w:p w14:paraId="5003F77F">
            <w:pPr>
              <w:spacing w:after="0" w:line="240" w:lineRule="auto"/>
              <w:ind w:hanging="2"/>
              <w:jc w:val="both"/>
              <w:rPr>
                <w:rFonts w:ascii="Times New Roman" w:hAnsi="Times New Roman"/>
                <w:sz w:val="24"/>
                <w:szCs w:val="24"/>
                <w:lang w:val="pt-BR"/>
              </w:rPr>
            </w:pPr>
          </w:p>
        </w:tc>
        <w:tc>
          <w:tcPr>
            <w:tcW w:w="1019" w:type="dxa"/>
            <w:tcMar>
              <w:top w:w="0" w:type="dxa"/>
              <w:left w:w="108" w:type="dxa"/>
              <w:bottom w:w="0" w:type="dxa"/>
              <w:right w:w="108" w:type="dxa"/>
            </w:tcMar>
          </w:tcPr>
          <w:p w14:paraId="433AB301">
            <w:pPr>
              <w:spacing w:after="0" w:line="240" w:lineRule="auto"/>
              <w:ind w:hanging="2"/>
              <w:jc w:val="both"/>
              <w:rPr>
                <w:rFonts w:ascii="Times New Roman" w:hAnsi="Times New Roman"/>
                <w:sz w:val="24"/>
                <w:szCs w:val="24"/>
                <w:lang w:val="pt-BR"/>
              </w:rPr>
            </w:pPr>
          </w:p>
        </w:tc>
        <w:tc>
          <w:tcPr>
            <w:tcW w:w="1971" w:type="dxa"/>
            <w:tcBorders>
              <w:bottom w:val="single" w:color="000000" w:sz="4" w:space="0"/>
            </w:tcBorders>
            <w:tcMar>
              <w:top w:w="0" w:type="dxa"/>
              <w:left w:w="108" w:type="dxa"/>
              <w:bottom w:w="0" w:type="dxa"/>
              <w:right w:w="108" w:type="dxa"/>
            </w:tcMar>
          </w:tcPr>
          <w:p w14:paraId="3DF20E79">
            <w:pPr>
              <w:spacing w:after="0" w:line="240" w:lineRule="auto"/>
              <w:ind w:hanging="2"/>
              <w:jc w:val="both"/>
              <w:rPr>
                <w:rFonts w:ascii="Times New Roman" w:hAnsi="Times New Roman"/>
                <w:sz w:val="24"/>
                <w:szCs w:val="24"/>
                <w:lang w:val="pt-BR"/>
              </w:rPr>
            </w:pPr>
          </w:p>
        </w:tc>
        <w:tc>
          <w:tcPr>
            <w:tcW w:w="1019" w:type="dxa"/>
            <w:tcMar>
              <w:top w:w="0" w:type="dxa"/>
              <w:left w:w="108" w:type="dxa"/>
              <w:bottom w:w="0" w:type="dxa"/>
              <w:right w:w="108" w:type="dxa"/>
            </w:tcMar>
          </w:tcPr>
          <w:p w14:paraId="0A21FB05">
            <w:pPr>
              <w:spacing w:after="0" w:line="240" w:lineRule="auto"/>
              <w:ind w:hanging="2"/>
              <w:jc w:val="both"/>
              <w:rPr>
                <w:rFonts w:ascii="Times New Roman" w:hAnsi="Times New Roman"/>
                <w:sz w:val="24"/>
                <w:szCs w:val="24"/>
                <w:lang w:val="pt-BR"/>
              </w:rPr>
            </w:pPr>
          </w:p>
        </w:tc>
        <w:tc>
          <w:tcPr>
            <w:tcW w:w="2921" w:type="dxa"/>
            <w:tcBorders>
              <w:bottom w:val="single" w:color="000000" w:sz="4" w:space="0"/>
            </w:tcBorders>
            <w:tcMar>
              <w:top w:w="0" w:type="dxa"/>
              <w:left w:w="108" w:type="dxa"/>
              <w:bottom w:w="0" w:type="dxa"/>
              <w:right w:w="108" w:type="dxa"/>
            </w:tcMar>
          </w:tcPr>
          <w:p w14:paraId="54A7B818">
            <w:pPr>
              <w:spacing w:after="0" w:line="240" w:lineRule="auto"/>
              <w:ind w:hanging="2"/>
              <w:jc w:val="both"/>
              <w:rPr>
                <w:rFonts w:ascii="Times New Roman" w:hAnsi="Times New Roman"/>
                <w:sz w:val="24"/>
                <w:szCs w:val="24"/>
                <w:lang w:val="pt-BR"/>
              </w:rPr>
            </w:pPr>
          </w:p>
        </w:tc>
      </w:tr>
      <w:tr w14:paraId="73A9ED6C">
        <w:tblPrEx>
          <w:tblCellMar>
            <w:top w:w="0" w:type="dxa"/>
            <w:left w:w="10" w:type="dxa"/>
            <w:bottom w:w="0" w:type="dxa"/>
            <w:right w:w="10" w:type="dxa"/>
          </w:tblCellMar>
        </w:tblPrEx>
        <w:tc>
          <w:tcPr>
            <w:tcW w:w="2924" w:type="dxa"/>
            <w:tcBorders>
              <w:top w:val="single" w:color="000000" w:sz="4" w:space="0"/>
            </w:tcBorders>
            <w:tcMar>
              <w:top w:w="0" w:type="dxa"/>
              <w:left w:w="108" w:type="dxa"/>
              <w:bottom w:w="0" w:type="dxa"/>
              <w:right w:w="108" w:type="dxa"/>
            </w:tcMar>
          </w:tcPr>
          <w:p w14:paraId="7743B6F1">
            <w:pPr>
              <w:spacing w:after="0" w:line="240" w:lineRule="auto"/>
              <w:ind w:hanging="2"/>
              <w:rPr>
                <w:rFonts w:ascii="Times New Roman" w:hAnsi="Times New Roman"/>
                <w:sz w:val="24"/>
                <w:szCs w:val="24"/>
                <w:lang w:val="pt-BR"/>
              </w:rPr>
            </w:pPr>
            <w:r>
              <w:rPr>
                <w:rFonts w:ascii="Times New Roman" w:hAnsi="Times New Roman"/>
                <w:sz w:val="24"/>
                <w:szCs w:val="24"/>
                <w:lang w:val="pt-BR"/>
              </w:rPr>
              <w:t>(tiekėjo arba jo įgalioto asmens pareigų pavadinimas)</w:t>
            </w:r>
          </w:p>
        </w:tc>
        <w:tc>
          <w:tcPr>
            <w:tcW w:w="1019" w:type="dxa"/>
            <w:tcMar>
              <w:top w:w="0" w:type="dxa"/>
              <w:left w:w="108" w:type="dxa"/>
              <w:bottom w:w="0" w:type="dxa"/>
              <w:right w:w="108" w:type="dxa"/>
            </w:tcMar>
          </w:tcPr>
          <w:p w14:paraId="7BCE2A11">
            <w:pPr>
              <w:spacing w:after="0" w:line="240" w:lineRule="auto"/>
              <w:ind w:hanging="2"/>
              <w:jc w:val="both"/>
              <w:rPr>
                <w:rFonts w:ascii="Times New Roman" w:hAnsi="Times New Roman"/>
                <w:sz w:val="24"/>
                <w:szCs w:val="24"/>
                <w:lang w:val="pt-BR"/>
              </w:rPr>
            </w:pPr>
          </w:p>
        </w:tc>
        <w:tc>
          <w:tcPr>
            <w:tcW w:w="1971" w:type="dxa"/>
            <w:tcBorders>
              <w:top w:val="single" w:color="000000" w:sz="4" w:space="0"/>
            </w:tcBorders>
            <w:tcMar>
              <w:top w:w="0" w:type="dxa"/>
              <w:left w:w="108" w:type="dxa"/>
              <w:bottom w:w="0" w:type="dxa"/>
              <w:right w:w="108" w:type="dxa"/>
            </w:tcMar>
          </w:tcPr>
          <w:p w14:paraId="2F30CB62">
            <w:pPr>
              <w:spacing w:after="0" w:line="240" w:lineRule="auto"/>
              <w:ind w:hanging="2"/>
              <w:jc w:val="center"/>
              <w:rPr>
                <w:rFonts w:ascii="Times New Roman" w:hAnsi="Times New Roman"/>
                <w:sz w:val="24"/>
                <w:szCs w:val="24"/>
              </w:rPr>
            </w:pPr>
            <w:r>
              <w:rPr>
                <w:rFonts w:ascii="Times New Roman" w:hAnsi="Times New Roman"/>
                <w:sz w:val="24"/>
                <w:szCs w:val="24"/>
              </w:rPr>
              <w:t>(parašas)</w:t>
            </w:r>
          </w:p>
        </w:tc>
        <w:tc>
          <w:tcPr>
            <w:tcW w:w="1019" w:type="dxa"/>
            <w:tcMar>
              <w:top w:w="0" w:type="dxa"/>
              <w:left w:w="108" w:type="dxa"/>
              <w:bottom w:w="0" w:type="dxa"/>
              <w:right w:w="108" w:type="dxa"/>
            </w:tcMar>
          </w:tcPr>
          <w:p w14:paraId="7DF73628">
            <w:pPr>
              <w:spacing w:after="0" w:line="240" w:lineRule="auto"/>
              <w:ind w:hanging="2"/>
              <w:jc w:val="both"/>
              <w:rPr>
                <w:rFonts w:ascii="Times New Roman" w:hAnsi="Times New Roman"/>
                <w:sz w:val="24"/>
                <w:szCs w:val="24"/>
              </w:rPr>
            </w:pPr>
          </w:p>
        </w:tc>
        <w:tc>
          <w:tcPr>
            <w:tcW w:w="2921" w:type="dxa"/>
            <w:tcBorders>
              <w:top w:val="single" w:color="000000" w:sz="4" w:space="0"/>
            </w:tcBorders>
            <w:tcMar>
              <w:top w:w="0" w:type="dxa"/>
              <w:left w:w="108" w:type="dxa"/>
              <w:bottom w:w="0" w:type="dxa"/>
              <w:right w:w="108" w:type="dxa"/>
            </w:tcMar>
          </w:tcPr>
          <w:p w14:paraId="0FE58848">
            <w:pPr>
              <w:spacing w:after="0" w:line="240" w:lineRule="auto"/>
              <w:ind w:hanging="2"/>
              <w:jc w:val="center"/>
              <w:rPr>
                <w:rFonts w:ascii="Times New Roman" w:hAnsi="Times New Roman"/>
                <w:sz w:val="24"/>
                <w:szCs w:val="24"/>
              </w:rPr>
            </w:pPr>
            <w:r>
              <w:rPr>
                <w:rFonts w:ascii="Times New Roman" w:hAnsi="Times New Roman"/>
                <w:sz w:val="24"/>
                <w:szCs w:val="24"/>
              </w:rPr>
              <w:t>(vardas ir pavardė)</w:t>
            </w:r>
          </w:p>
        </w:tc>
      </w:tr>
    </w:tbl>
    <w:p w14:paraId="59063C13">
      <w:pPr>
        <w:jc w:val="center"/>
        <w:outlineLvl w:val="0"/>
        <w:rPr>
          <w:rFonts w:ascii="Times New Roman" w:hAnsi="Times New Roman"/>
          <w:sz w:val="24"/>
          <w:szCs w:val="24"/>
        </w:rPr>
      </w:pPr>
      <w:bookmarkStart w:id="22" w:name="_heading=h.rwtk67pcjmgv"/>
      <w:bookmarkEnd w:id="22"/>
    </w:p>
    <w:p w14:paraId="5F3B77D9">
      <w:pPr>
        <w:jc w:val="center"/>
        <w:outlineLvl w:val="0"/>
        <w:rPr>
          <w:rFonts w:ascii="Times New Roman" w:hAnsi="Times New Roman"/>
          <w:sz w:val="24"/>
          <w:szCs w:val="24"/>
        </w:rPr>
      </w:pPr>
    </w:p>
    <w:p w14:paraId="07719C99">
      <w:pPr>
        <w:jc w:val="center"/>
        <w:outlineLvl w:val="0"/>
        <w:rPr>
          <w:rFonts w:ascii="Times New Roman" w:hAnsi="Times New Roman"/>
          <w:sz w:val="24"/>
          <w:szCs w:val="24"/>
        </w:rPr>
      </w:pPr>
    </w:p>
    <w:p w14:paraId="2C91481D">
      <w:pPr>
        <w:jc w:val="center"/>
        <w:outlineLvl w:val="0"/>
        <w:rPr>
          <w:rFonts w:ascii="Times New Roman" w:hAnsi="Times New Roman"/>
          <w:sz w:val="24"/>
          <w:szCs w:val="24"/>
        </w:rPr>
      </w:pPr>
    </w:p>
    <w:p w14:paraId="5C8852A8">
      <w:pPr>
        <w:jc w:val="center"/>
        <w:outlineLvl w:val="0"/>
        <w:rPr>
          <w:rFonts w:ascii="Times New Roman" w:hAnsi="Times New Roman"/>
          <w:sz w:val="24"/>
          <w:szCs w:val="24"/>
        </w:rPr>
      </w:pPr>
    </w:p>
    <w:p w14:paraId="74D7D3DD">
      <w:pPr>
        <w:jc w:val="center"/>
        <w:outlineLvl w:val="0"/>
        <w:rPr>
          <w:rFonts w:ascii="Times New Roman" w:hAnsi="Times New Roman"/>
          <w:sz w:val="24"/>
          <w:szCs w:val="24"/>
        </w:rPr>
      </w:pPr>
    </w:p>
    <w:p w14:paraId="16E7C783">
      <w:pPr>
        <w:jc w:val="center"/>
        <w:outlineLvl w:val="0"/>
        <w:rPr>
          <w:rFonts w:ascii="Times New Roman" w:hAnsi="Times New Roman"/>
          <w:sz w:val="24"/>
          <w:szCs w:val="24"/>
        </w:rPr>
      </w:pPr>
    </w:p>
    <w:p w14:paraId="54DDBABD">
      <w:pPr>
        <w:jc w:val="center"/>
        <w:outlineLvl w:val="0"/>
        <w:rPr>
          <w:rFonts w:ascii="Times New Roman" w:hAnsi="Times New Roman"/>
          <w:sz w:val="24"/>
          <w:szCs w:val="24"/>
        </w:rPr>
      </w:pPr>
    </w:p>
    <w:p w14:paraId="5951CFCE">
      <w:pPr>
        <w:jc w:val="center"/>
        <w:outlineLvl w:val="0"/>
        <w:rPr>
          <w:rFonts w:ascii="Times New Roman" w:hAnsi="Times New Roman"/>
          <w:sz w:val="24"/>
          <w:szCs w:val="24"/>
        </w:rPr>
      </w:pPr>
    </w:p>
    <w:p w14:paraId="329E084C">
      <w:pPr>
        <w:jc w:val="center"/>
        <w:outlineLvl w:val="0"/>
        <w:rPr>
          <w:rFonts w:ascii="Times New Roman" w:hAnsi="Times New Roman"/>
          <w:sz w:val="24"/>
          <w:szCs w:val="24"/>
        </w:rPr>
      </w:pPr>
    </w:p>
    <w:p w14:paraId="73B12C1D">
      <w:pPr>
        <w:jc w:val="center"/>
        <w:outlineLvl w:val="0"/>
        <w:rPr>
          <w:rFonts w:ascii="Times New Roman" w:hAnsi="Times New Roman"/>
          <w:sz w:val="24"/>
          <w:szCs w:val="24"/>
        </w:rPr>
      </w:pPr>
    </w:p>
    <w:p w14:paraId="6EF652F0">
      <w:pPr>
        <w:jc w:val="center"/>
        <w:outlineLvl w:val="0"/>
        <w:rPr>
          <w:rFonts w:ascii="Times New Roman" w:hAnsi="Times New Roman"/>
          <w:sz w:val="24"/>
          <w:szCs w:val="24"/>
        </w:rPr>
      </w:pPr>
    </w:p>
    <w:p w14:paraId="7AD8AB82">
      <w:pPr>
        <w:jc w:val="center"/>
        <w:outlineLvl w:val="0"/>
        <w:rPr>
          <w:rFonts w:ascii="Times New Roman" w:hAnsi="Times New Roman"/>
          <w:sz w:val="24"/>
          <w:szCs w:val="24"/>
        </w:rPr>
      </w:pPr>
    </w:p>
    <w:p w14:paraId="653890D6">
      <w:pPr>
        <w:jc w:val="center"/>
        <w:outlineLvl w:val="0"/>
        <w:rPr>
          <w:rFonts w:ascii="Times New Roman" w:hAnsi="Times New Roman"/>
          <w:sz w:val="24"/>
          <w:szCs w:val="24"/>
        </w:rPr>
      </w:pPr>
    </w:p>
    <w:p w14:paraId="46195043">
      <w:pPr>
        <w:jc w:val="center"/>
        <w:outlineLvl w:val="0"/>
        <w:rPr>
          <w:rFonts w:ascii="Times New Roman" w:hAnsi="Times New Roman"/>
          <w:sz w:val="24"/>
          <w:szCs w:val="24"/>
        </w:rPr>
      </w:pPr>
    </w:p>
    <w:p w14:paraId="5428F11B">
      <w:pPr>
        <w:jc w:val="center"/>
        <w:outlineLvl w:val="0"/>
        <w:rPr>
          <w:rFonts w:ascii="Times New Roman" w:hAnsi="Times New Roman"/>
          <w:sz w:val="24"/>
          <w:szCs w:val="24"/>
        </w:rPr>
      </w:pPr>
    </w:p>
    <w:p w14:paraId="41B67FAF">
      <w:pPr>
        <w:jc w:val="center"/>
        <w:outlineLvl w:val="0"/>
        <w:rPr>
          <w:rFonts w:ascii="Times New Roman" w:hAnsi="Times New Roman"/>
          <w:sz w:val="24"/>
          <w:szCs w:val="24"/>
        </w:rPr>
      </w:pPr>
    </w:p>
    <w:p w14:paraId="22F9D462">
      <w:pPr>
        <w:rPr>
          <w:rFonts w:ascii="Times New Roman" w:hAnsi="Times New Roman" w:cs="Times New Roman"/>
          <w:sz w:val="24"/>
          <w:szCs w:val="24"/>
        </w:rPr>
      </w:pPr>
    </w:p>
    <w:sectPr>
      <w:headerReference r:id="rId5" w:type="default"/>
      <w:pgSz w:w="12240" w:h="15840"/>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BA"/>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92844"/>
      <w:docPartObj>
        <w:docPartGallery w:val="autotext"/>
      </w:docPartObj>
    </w:sdtPr>
    <w:sdtContent>
      <w:p w14:paraId="0A659073">
        <w:pPr>
          <w:pStyle w:val="6"/>
          <w:jc w:val="center"/>
        </w:pPr>
        <w:r>
          <w:fldChar w:fldCharType="begin"/>
        </w:r>
        <w:r>
          <w:instrText xml:space="preserve"> PAGE   \* MERGEFORMAT </w:instrText>
        </w:r>
        <w:r>
          <w:fldChar w:fldCharType="separate"/>
        </w:r>
        <w:r>
          <w:t>2</w:t>
        </w:r>
        <w:r>
          <w:fldChar w:fldCharType="end"/>
        </w:r>
      </w:p>
    </w:sdtContent>
  </w:sdt>
  <w:p w14:paraId="7563501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33A5"/>
    <w:multiLevelType w:val="multilevel"/>
    <w:tmpl w:val="040A33A5"/>
    <w:lvl w:ilvl="0" w:tentative="0">
      <w:start w:val="5"/>
      <w:numFmt w:val="decimal"/>
      <w:lvlText w:val="%1."/>
      <w:lvlJc w:val="left"/>
      <w:pPr>
        <w:ind w:left="360" w:hanging="360"/>
      </w:pPr>
    </w:lvl>
    <w:lvl w:ilvl="1" w:tentative="0">
      <w:start w:val="1"/>
      <w:numFmt w:val="decimal"/>
      <w:lvlText w:val="%1.%2."/>
      <w:lvlJc w:val="left"/>
      <w:pPr>
        <w:ind w:left="360" w:hanging="360"/>
      </w:pPr>
      <w:rPr>
        <w:rFonts w:ascii="Times New Roman" w:hAnsi="Times New Roman" w:cs="Times New Roman"/>
      </w:rPr>
    </w:lvl>
    <w:lvl w:ilvl="2" w:tentative="0">
      <w:start w:val="1"/>
      <w:numFmt w:val="decimal"/>
      <w:lvlText w:val="%1.%2.%3."/>
      <w:lvlJc w:val="left"/>
      <w:pPr>
        <w:ind w:left="900" w:hanging="720"/>
      </w:pPr>
      <w:rPr>
        <w:rFonts w:ascii="Times New Roman" w:hAnsi="Times New Roman" w:cs="Times New Roman"/>
      </w:r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1">
    <w:nsid w:val="07D5253F"/>
    <w:multiLevelType w:val="multilevel"/>
    <w:tmpl w:val="07D5253F"/>
    <w:lvl w:ilvl="0" w:tentative="0">
      <w:start w:val="3"/>
      <w:numFmt w:val="decimal"/>
      <w:lvlText w:val="%1."/>
      <w:lvlJc w:val="left"/>
      <w:pPr>
        <w:ind w:left="360" w:hanging="360"/>
      </w:pPr>
      <w:rPr>
        <w:rFonts w:ascii="Times New Roman" w:hAnsi="Times New Roman" w:cs="Times New Roman"/>
        <w:b/>
        <w:sz w:val="24"/>
      </w:rPr>
    </w:lvl>
    <w:lvl w:ilvl="1" w:tentative="0">
      <w:start w:val="1"/>
      <w:numFmt w:val="decimal"/>
      <w:lvlText w:val="%1.%2."/>
      <w:lvlJc w:val="left"/>
      <w:pPr>
        <w:ind w:left="360" w:hanging="360"/>
      </w:pPr>
      <w:rPr>
        <w:rFonts w:ascii="Times New Roman" w:hAnsi="Times New Roman" w:cs="Times New Roman"/>
        <w:b w:val="0"/>
        <w:strike w:val="0"/>
        <w:dstrike w:val="0"/>
        <w:color w:val="auto"/>
        <w:sz w:val="24"/>
        <w:u w:val="none"/>
      </w:rPr>
    </w:lvl>
    <w:lvl w:ilvl="2" w:tentative="0">
      <w:start w:val="1"/>
      <w:numFmt w:val="decimal"/>
      <w:lvlText w:val="%1.%2.%3."/>
      <w:lvlJc w:val="left"/>
      <w:pPr>
        <w:ind w:left="2748" w:hanging="720"/>
      </w:pPr>
      <w:rPr>
        <w:rFonts w:ascii="Times New Roman" w:hAnsi="Times New Roman" w:cs="Times New Roman"/>
        <w:sz w:val="24"/>
      </w:rPr>
    </w:lvl>
    <w:lvl w:ilvl="3" w:tentative="0">
      <w:start w:val="1"/>
      <w:numFmt w:val="decimal"/>
      <w:lvlText w:val="%1.%2.%3.%4."/>
      <w:lvlJc w:val="left"/>
      <w:pPr>
        <w:ind w:left="3762" w:hanging="720"/>
      </w:pPr>
      <w:rPr>
        <w:rFonts w:ascii="Times New Roman" w:hAnsi="Times New Roman" w:cs="Times New Roman"/>
        <w:sz w:val="24"/>
      </w:rPr>
    </w:lvl>
    <w:lvl w:ilvl="4" w:tentative="0">
      <w:start w:val="1"/>
      <w:numFmt w:val="decimal"/>
      <w:lvlText w:val="%1.%2.%3.%4.%5."/>
      <w:lvlJc w:val="left"/>
      <w:pPr>
        <w:ind w:left="5136" w:hanging="1080"/>
      </w:pPr>
      <w:rPr>
        <w:rFonts w:ascii="Times New Roman" w:hAnsi="Times New Roman" w:cs="Times New Roman"/>
        <w:sz w:val="24"/>
      </w:rPr>
    </w:lvl>
    <w:lvl w:ilvl="5" w:tentative="0">
      <w:start w:val="1"/>
      <w:numFmt w:val="decimal"/>
      <w:lvlText w:val="%1.%2.%3.%4.%5.%6."/>
      <w:lvlJc w:val="left"/>
      <w:pPr>
        <w:ind w:left="6150" w:hanging="1080"/>
      </w:pPr>
      <w:rPr>
        <w:rFonts w:ascii="Times New Roman" w:hAnsi="Times New Roman" w:cs="Times New Roman"/>
        <w:sz w:val="24"/>
      </w:rPr>
    </w:lvl>
    <w:lvl w:ilvl="6" w:tentative="0">
      <w:start w:val="1"/>
      <w:numFmt w:val="decimal"/>
      <w:lvlText w:val="%1.%2.%3.%4.%5.%6.%7."/>
      <w:lvlJc w:val="left"/>
      <w:pPr>
        <w:ind w:left="7524" w:hanging="1440"/>
      </w:pPr>
      <w:rPr>
        <w:rFonts w:ascii="Times New Roman" w:hAnsi="Times New Roman" w:cs="Times New Roman"/>
        <w:sz w:val="24"/>
      </w:rPr>
    </w:lvl>
    <w:lvl w:ilvl="7" w:tentative="0">
      <w:start w:val="1"/>
      <w:numFmt w:val="decimal"/>
      <w:lvlText w:val="%1.%2.%3.%4.%5.%6.%7.%8."/>
      <w:lvlJc w:val="left"/>
      <w:pPr>
        <w:ind w:left="8538" w:hanging="1440"/>
      </w:pPr>
      <w:rPr>
        <w:rFonts w:ascii="Times New Roman" w:hAnsi="Times New Roman" w:cs="Times New Roman"/>
        <w:sz w:val="24"/>
      </w:rPr>
    </w:lvl>
    <w:lvl w:ilvl="8" w:tentative="0">
      <w:start w:val="1"/>
      <w:numFmt w:val="decimal"/>
      <w:lvlText w:val="%1.%2.%3.%4.%5.%6.%7.%8.%9."/>
      <w:lvlJc w:val="left"/>
      <w:pPr>
        <w:ind w:left="9912" w:hanging="1800"/>
      </w:pPr>
      <w:rPr>
        <w:rFonts w:ascii="Times New Roman" w:hAnsi="Times New Roman" w:cs="Times New Roman"/>
        <w:sz w:val="24"/>
      </w:rPr>
    </w:lvl>
  </w:abstractNum>
  <w:abstractNum w:abstractNumId="2">
    <w:nsid w:val="0BBD7D9D"/>
    <w:multiLevelType w:val="multilevel"/>
    <w:tmpl w:val="0BBD7D9D"/>
    <w:lvl w:ilvl="0" w:tentative="0">
      <w:start w:val="1"/>
      <w:numFmt w:val="decimal"/>
      <w:lvlText w:val="%1)"/>
      <w:lvlJc w:val="left"/>
      <w:pPr>
        <w:ind w:left="720" w:hanging="360"/>
      </w:pPr>
      <w:rPr>
        <w:position w:val="0"/>
        <w:vertAlign w:val="baseline"/>
      </w:rPr>
    </w:lvl>
    <w:lvl w:ilvl="1" w:tentative="0">
      <w:start w:val="1"/>
      <w:numFmt w:val="lowerLetter"/>
      <w:lvlText w:val="."/>
      <w:lvlJc w:val="left"/>
      <w:pPr>
        <w:ind w:left="1440" w:hanging="360"/>
      </w:pPr>
      <w:rPr>
        <w:position w:val="0"/>
        <w:vertAlign w:val="baseline"/>
      </w:rPr>
    </w:lvl>
    <w:lvl w:ilvl="2" w:tentative="0">
      <w:start w:val="1"/>
      <w:numFmt w:val="lowerRoman"/>
      <w:lvlText w:val="."/>
      <w:lvlJc w:val="right"/>
      <w:pPr>
        <w:ind w:left="2160" w:hanging="180"/>
      </w:pPr>
      <w:rPr>
        <w:position w:val="0"/>
        <w:vertAlign w:val="baseline"/>
      </w:rPr>
    </w:lvl>
    <w:lvl w:ilvl="3" w:tentative="0">
      <w:start w:val="1"/>
      <w:numFmt w:val="decimal"/>
      <w:lvlText w:val="."/>
      <w:lvlJc w:val="left"/>
      <w:pPr>
        <w:ind w:left="2880" w:hanging="360"/>
      </w:pPr>
      <w:rPr>
        <w:position w:val="0"/>
        <w:vertAlign w:val="baseline"/>
      </w:rPr>
    </w:lvl>
    <w:lvl w:ilvl="4" w:tentative="0">
      <w:start w:val="1"/>
      <w:numFmt w:val="lowerLetter"/>
      <w:lvlText w:val="."/>
      <w:lvlJc w:val="left"/>
      <w:pPr>
        <w:ind w:left="3600" w:hanging="360"/>
      </w:pPr>
      <w:rPr>
        <w:position w:val="0"/>
        <w:vertAlign w:val="baseline"/>
      </w:rPr>
    </w:lvl>
    <w:lvl w:ilvl="5" w:tentative="0">
      <w:start w:val="1"/>
      <w:numFmt w:val="lowerRoman"/>
      <w:lvlText w:val="."/>
      <w:lvlJc w:val="right"/>
      <w:pPr>
        <w:ind w:left="4320" w:hanging="180"/>
      </w:pPr>
      <w:rPr>
        <w:position w:val="0"/>
        <w:vertAlign w:val="baseline"/>
      </w:rPr>
    </w:lvl>
    <w:lvl w:ilvl="6" w:tentative="0">
      <w:start w:val="1"/>
      <w:numFmt w:val="decimal"/>
      <w:lvlText w:val="."/>
      <w:lvlJc w:val="left"/>
      <w:pPr>
        <w:ind w:left="5040" w:hanging="360"/>
      </w:pPr>
      <w:rPr>
        <w:position w:val="0"/>
        <w:vertAlign w:val="baseline"/>
      </w:rPr>
    </w:lvl>
    <w:lvl w:ilvl="7" w:tentative="0">
      <w:start w:val="1"/>
      <w:numFmt w:val="lowerLetter"/>
      <w:lvlText w:val="."/>
      <w:lvlJc w:val="left"/>
      <w:pPr>
        <w:ind w:left="5760" w:hanging="360"/>
      </w:pPr>
      <w:rPr>
        <w:position w:val="0"/>
        <w:vertAlign w:val="baseline"/>
      </w:rPr>
    </w:lvl>
    <w:lvl w:ilvl="8" w:tentative="0">
      <w:start w:val="1"/>
      <w:numFmt w:val="lowerRoman"/>
      <w:lvlText w:val="."/>
      <w:lvlJc w:val="right"/>
      <w:pPr>
        <w:ind w:left="6480" w:hanging="180"/>
      </w:pPr>
      <w:rPr>
        <w:position w:val="0"/>
        <w:vertAlign w:val="baseline"/>
      </w:rPr>
    </w:lvl>
  </w:abstractNum>
  <w:abstractNum w:abstractNumId="3">
    <w:nsid w:val="18E06D09"/>
    <w:multiLevelType w:val="multilevel"/>
    <w:tmpl w:val="18E06D09"/>
    <w:lvl w:ilvl="0" w:tentative="0">
      <w:start w:val="10"/>
      <w:numFmt w:val="decimal"/>
      <w:lvlText w:val="%1."/>
      <w:lvlJc w:val="left"/>
      <w:pPr>
        <w:ind w:left="480" w:hanging="480"/>
      </w:pPr>
    </w:lvl>
    <w:lvl w:ilvl="1" w:tentative="0">
      <w:start w:val="1"/>
      <w:numFmt w:val="decimal"/>
      <w:lvlText w:val="%1.%2."/>
      <w:lvlJc w:val="left"/>
      <w:pPr>
        <w:ind w:left="1331" w:hanging="480"/>
      </w:pPr>
      <w:rPr>
        <w:rFonts w:ascii="Times New Roman" w:hAnsi="Times New Roman" w:cs="Times New Roman"/>
        <w:sz w:val="24"/>
        <w:szCs w:val="24"/>
      </w:rPr>
    </w:lvl>
    <w:lvl w:ilvl="2" w:tentative="0">
      <w:start w:val="1"/>
      <w:numFmt w:val="decimal"/>
      <w:lvlText w:val="%1.%2.%3."/>
      <w:lvlJc w:val="left"/>
      <w:pPr>
        <w:ind w:left="1980" w:hanging="720"/>
      </w:pPr>
      <w:rPr>
        <w:rFonts w:ascii="Times New Roman" w:hAnsi="Times New Roman" w:cs="Times New Roman"/>
      </w:rPr>
    </w:lvl>
    <w:lvl w:ilvl="3" w:tentative="0">
      <w:start w:val="1"/>
      <w:numFmt w:val="decimal"/>
      <w:lvlText w:val="%1.%2.%3.%4."/>
      <w:lvlJc w:val="left"/>
      <w:pPr>
        <w:ind w:left="3420" w:hanging="720"/>
      </w:pPr>
    </w:lvl>
    <w:lvl w:ilvl="4" w:tentative="0">
      <w:start w:val="1"/>
      <w:numFmt w:val="decimal"/>
      <w:lvlText w:val="%1.%2.%3.%4.%5."/>
      <w:lvlJc w:val="left"/>
      <w:pPr>
        <w:ind w:left="4680" w:hanging="1080"/>
      </w:pPr>
    </w:lvl>
    <w:lvl w:ilvl="5" w:tentative="0">
      <w:start w:val="1"/>
      <w:numFmt w:val="decimal"/>
      <w:lvlText w:val="%1.%2.%3.%4.%5.%6."/>
      <w:lvlJc w:val="left"/>
      <w:pPr>
        <w:ind w:left="5580" w:hanging="1080"/>
      </w:pPr>
    </w:lvl>
    <w:lvl w:ilvl="6" w:tentative="0">
      <w:start w:val="1"/>
      <w:numFmt w:val="decimal"/>
      <w:lvlText w:val="%1.%2.%3.%4.%5.%6.%7."/>
      <w:lvlJc w:val="left"/>
      <w:pPr>
        <w:ind w:left="6840" w:hanging="1440"/>
      </w:pPr>
    </w:lvl>
    <w:lvl w:ilvl="7" w:tentative="0">
      <w:start w:val="1"/>
      <w:numFmt w:val="decimal"/>
      <w:lvlText w:val="%1.%2.%3.%4.%5.%6.%7.%8."/>
      <w:lvlJc w:val="left"/>
      <w:pPr>
        <w:ind w:left="7740" w:hanging="1440"/>
      </w:pPr>
    </w:lvl>
    <w:lvl w:ilvl="8" w:tentative="0">
      <w:start w:val="1"/>
      <w:numFmt w:val="decimal"/>
      <w:lvlText w:val="%1.%2.%3.%4.%5.%6.%7.%8.%9."/>
      <w:lvlJc w:val="left"/>
      <w:pPr>
        <w:ind w:left="9000" w:hanging="1800"/>
      </w:pPr>
    </w:lvl>
  </w:abstractNum>
  <w:abstractNum w:abstractNumId="4">
    <w:nsid w:val="1C2D1340"/>
    <w:multiLevelType w:val="multilevel"/>
    <w:tmpl w:val="1C2D1340"/>
    <w:lvl w:ilvl="0" w:tentative="0">
      <w:start w:val="2"/>
      <w:numFmt w:val="decimal"/>
      <w:lvlText w:val="%1."/>
      <w:lvlJc w:val="left"/>
      <w:pPr>
        <w:ind w:left="360" w:hanging="360"/>
      </w:pPr>
    </w:lvl>
    <w:lvl w:ilvl="1" w:tentative="0">
      <w:start w:val="1"/>
      <w:numFmt w:val="decimal"/>
      <w:lvlText w:val="%1.%2."/>
      <w:lvlJc w:val="left"/>
      <w:pPr>
        <w:ind w:left="2062" w:hanging="360"/>
      </w:pPr>
      <w:rPr>
        <w:rFonts w:ascii="Times New Roman" w:hAnsi="Times New Roman" w:cs="Times New Roman"/>
        <w:color w:val="auto"/>
        <w:sz w:val="24"/>
        <w:szCs w:val="24"/>
      </w:rPr>
    </w:lvl>
    <w:lvl w:ilvl="2" w:tentative="0">
      <w:start w:val="1"/>
      <w:numFmt w:val="decimal"/>
      <w:lvlText w:val="%1.%2.%3."/>
      <w:lvlJc w:val="left"/>
      <w:pPr>
        <w:ind w:left="4124" w:hanging="720"/>
      </w:pPr>
      <w:rPr>
        <w:rFonts w:ascii="Times New Roman" w:hAnsi="Times New Roman" w:cs="Times New Roman"/>
        <w:strike w:val="0"/>
        <w:dstrike w:val="0"/>
        <w:color w:val="auto"/>
        <w:sz w:val="24"/>
        <w:szCs w:val="24"/>
        <w:u w:val="none"/>
      </w:rPr>
    </w:lvl>
    <w:lvl w:ilvl="3" w:tentative="0">
      <w:start w:val="1"/>
      <w:numFmt w:val="decimal"/>
      <w:lvlText w:val="%1.%2.%3.%4."/>
      <w:lvlJc w:val="left"/>
      <w:pPr>
        <w:ind w:left="5826" w:hanging="720"/>
      </w:pPr>
    </w:lvl>
    <w:lvl w:ilvl="4" w:tentative="0">
      <w:start w:val="1"/>
      <w:numFmt w:val="decimal"/>
      <w:lvlText w:val="%1.%2.%3.%4.%5."/>
      <w:lvlJc w:val="left"/>
      <w:pPr>
        <w:ind w:left="7888" w:hanging="1080"/>
      </w:pPr>
    </w:lvl>
    <w:lvl w:ilvl="5" w:tentative="0">
      <w:start w:val="1"/>
      <w:numFmt w:val="decimal"/>
      <w:lvlText w:val="%1.%2.%3.%4.%5.%6."/>
      <w:lvlJc w:val="left"/>
      <w:pPr>
        <w:ind w:left="9590" w:hanging="1080"/>
      </w:pPr>
    </w:lvl>
    <w:lvl w:ilvl="6" w:tentative="0">
      <w:start w:val="1"/>
      <w:numFmt w:val="decimal"/>
      <w:lvlText w:val="%1.%2.%3.%4.%5.%6.%7."/>
      <w:lvlJc w:val="left"/>
      <w:pPr>
        <w:ind w:left="11652" w:hanging="1440"/>
      </w:pPr>
    </w:lvl>
    <w:lvl w:ilvl="7" w:tentative="0">
      <w:start w:val="1"/>
      <w:numFmt w:val="decimal"/>
      <w:lvlText w:val="%1.%2.%3.%4.%5.%6.%7.%8."/>
      <w:lvlJc w:val="left"/>
      <w:pPr>
        <w:ind w:left="13354" w:hanging="1440"/>
      </w:pPr>
    </w:lvl>
    <w:lvl w:ilvl="8" w:tentative="0">
      <w:start w:val="1"/>
      <w:numFmt w:val="decimal"/>
      <w:lvlText w:val="%1.%2.%3.%4.%5.%6.%7.%8.%9."/>
      <w:lvlJc w:val="left"/>
      <w:pPr>
        <w:ind w:left="15416" w:hanging="1800"/>
      </w:pPr>
    </w:lvl>
  </w:abstractNum>
  <w:abstractNum w:abstractNumId="5">
    <w:nsid w:val="21DF1DBE"/>
    <w:multiLevelType w:val="multilevel"/>
    <w:tmpl w:val="21DF1DBE"/>
    <w:lvl w:ilvl="0" w:tentative="0">
      <w:start w:val="8"/>
      <w:numFmt w:val="decimal"/>
      <w:lvlText w:val="%1."/>
      <w:lvlJc w:val="left"/>
      <w:pPr>
        <w:ind w:left="360" w:hanging="360"/>
      </w:pPr>
      <w:rPr>
        <w:color w:val="auto"/>
      </w:rPr>
    </w:lvl>
    <w:lvl w:ilvl="1" w:tentative="0">
      <w:start w:val="1"/>
      <w:numFmt w:val="decimal"/>
      <w:lvlText w:val="%1.%2."/>
      <w:lvlJc w:val="left"/>
      <w:pPr>
        <w:ind w:left="1260" w:hanging="360"/>
      </w:pPr>
      <w:rPr>
        <w:rFonts w:ascii="Times New Roman" w:hAnsi="Times New Roman" w:cs="Times New Roman"/>
        <w:color w:val="auto"/>
        <w:sz w:val="24"/>
        <w:szCs w:val="24"/>
      </w:rPr>
    </w:lvl>
    <w:lvl w:ilvl="2" w:tentative="0">
      <w:start w:val="1"/>
      <w:numFmt w:val="decimal"/>
      <w:lvlText w:val="%1.%2.%3."/>
      <w:lvlJc w:val="left"/>
      <w:pPr>
        <w:ind w:left="2520" w:hanging="720"/>
      </w:pPr>
      <w:rPr>
        <w:color w:val="auto"/>
      </w:rPr>
    </w:lvl>
    <w:lvl w:ilvl="3" w:tentative="0">
      <w:start w:val="1"/>
      <w:numFmt w:val="decimal"/>
      <w:lvlText w:val="%1.%2.%3.%4."/>
      <w:lvlJc w:val="left"/>
      <w:pPr>
        <w:ind w:left="3420" w:hanging="720"/>
      </w:pPr>
      <w:rPr>
        <w:color w:val="auto"/>
      </w:rPr>
    </w:lvl>
    <w:lvl w:ilvl="4" w:tentative="0">
      <w:start w:val="1"/>
      <w:numFmt w:val="decimal"/>
      <w:lvlText w:val="%1.%2.%3.%4.%5."/>
      <w:lvlJc w:val="left"/>
      <w:pPr>
        <w:ind w:left="4680" w:hanging="1080"/>
      </w:pPr>
      <w:rPr>
        <w:color w:val="auto"/>
      </w:rPr>
    </w:lvl>
    <w:lvl w:ilvl="5" w:tentative="0">
      <w:start w:val="1"/>
      <w:numFmt w:val="decimal"/>
      <w:lvlText w:val="%1.%2.%3.%4.%5.%6."/>
      <w:lvlJc w:val="left"/>
      <w:pPr>
        <w:ind w:left="5580" w:hanging="1080"/>
      </w:pPr>
      <w:rPr>
        <w:color w:val="auto"/>
      </w:rPr>
    </w:lvl>
    <w:lvl w:ilvl="6" w:tentative="0">
      <w:start w:val="1"/>
      <w:numFmt w:val="decimal"/>
      <w:lvlText w:val="%1.%2.%3.%4.%5.%6.%7."/>
      <w:lvlJc w:val="left"/>
      <w:pPr>
        <w:ind w:left="6840" w:hanging="1440"/>
      </w:pPr>
      <w:rPr>
        <w:color w:val="auto"/>
      </w:rPr>
    </w:lvl>
    <w:lvl w:ilvl="7" w:tentative="0">
      <w:start w:val="1"/>
      <w:numFmt w:val="decimal"/>
      <w:lvlText w:val="%1.%2.%3.%4.%5.%6.%7.%8."/>
      <w:lvlJc w:val="left"/>
      <w:pPr>
        <w:ind w:left="7740" w:hanging="1440"/>
      </w:pPr>
      <w:rPr>
        <w:color w:val="auto"/>
      </w:rPr>
    </w:lvl>
    <w:lvl w:ilvl="8" w:tentative="0">
      <w:start w:val="1"/>
      <w:numFmt w:val="decimal"/>
      <w:lvlText w:val="%1.%2.%3.%4.%5.%6.%7.%8.%9."/>
      <w:lvlJc w:val="left"/>
      <w:pPr>
        <w:ind w:left="9000" w:hanging="1800"/>
      </w:pPr>
      <w:rPr>
        <w:color w:val="auto"/>
      </w:rPr>
    </w:lvl>
  </w:abstractNum>
  <w:abstractNum w:abstractNumId="6">
    <w:nsid w:val="266A6D36"/>
    <w:multiLevelType w:val="multilevel"/>
    <w:tmpl w:val="266A6D36"/>
    <w:lvl w:ilvl="0" w:tentative="0">
      <w:start w:val="14"/>
      <w:numFmt w:val="decimal"/>
      <w:lvlText w:val="%1."/>
      <w:lvlJc w:val="left"/>
      <w:pPr>
        <w:ind w:left="480" w:hanging="480"/>
      </w:pPr>
    </w:lvl>
    <w:lvl w:ilvl="1" w:tentative="0">
      <w:start w:val="1"/>
      <w:numFmt w:val="decimal"/>
      <w:lvlText w:val="%1.%2."/>
      <w:lvlJc w:val="left"/>
      <w:pPr>
        <w:ind w:left="1380" w:hanging="480"/>
      </w:pPr>
      <w:rPr>
        <w:rFonts w:ascii="Times New Roman" w:hAnsi="Times New Roman" w:cs="Times New Roman"/>
        <w:sz w:val="24"/>
        <w:szCs w:val="24"/>
      </w:rPr>
    </w:lvl>
    <w:lvl w:ilvl="2" w:tentative="0">
      <w:start w:val="1"/>
      <w:numFmt w:val="decimal"/>
      <w:lvlText w:val="%1.%2.%3."/>
      <w:lvlJc w:val="left"/>
      <w:pPr>
        <w:ind w:left="2520" w:hanging="720"/>
      </w:pPr>
    </w:lvl>
    <w:lvl w:ilvl="3" w:tentative="0">
      <w:start w:val="1"/>
      <w:numFmt w:val="decimal"/>
      <w:lvlText w:val="%1.%2.%3.%4."/>
      <w:lvlJc w:val="left"/>
      <w:pPr>
        <w:ind w:left="3420" w:hanging="720"/>
      </w:pPr>
    </w:lvl>
    <w:lvl w:ilvl="4" w:tentative="0">
      <w:start w:val="1"/>
      <w:numFmt w:val="decimal"/>
      <w:lvlText w:val="%1.%2.%3.%4.%5."/>
      <w:lvlJc w:val="left"/>
      <w:pPr>
        <w:ind w:left="4680" w:hanging="1080"/>
      </w:pPr>
    </w:lvl>
    <w:lvl w:ilvl="5" w:tentative="0">
      <w:start w:val="1"/>
      <w:numFmt w:val="decimal"/>
      <w:lvlText w:val="%1.%2.%3.%4.%5.%6."/>
      <w:lvlJc w:val="left"/>
      <w:pPr>
        <w:ind w:left="5580" w:hanging="1080"/>
      </w:pPr>
    </w:lvl>
    <w:lvl w:ilvl="6" w:tentative="0">
      <w:start w:val="1"/>
      <w:numFmt w:val="decimal"/>
      <w:lvlText w:val="%1.%2.%3.%4.%5.%6.%7."/>
      <w:lvlJc w:val="left"/>
      <w:pPr>
        <w:ind w:left="6840" w:hanging="1440"/>
      </w:pPr>
    </w:lvl>
    <w:lvl w:ilvl="7" w:tentative="0">
      <w:start w:val="1"/>
      <w:numFmt w:val="decimal"/>
      <w:lvlText w:val="%1.%2.%3.%4.%5.%6.%7.%8."/>
      <w:lvlJc w:val="left"/>
      <w:pPr>
        <w:ind w:left="7740" w:hanging="1440"/>
      </w:pPr>
    </w:lvl>
    <w:lvl w:ilvl="8" w:tentative="0">
      <w:start w:val="1"/>
      <w:numFmt w:val="decimal"/>
      <w:lvlText w:val="%1.%2.%3.%4.%5.%6.%7.%8.%9."/>
      <w:lvlJc w:val="left"/>
      <w:pPr>
        <w:ind w:left="9000" w:hanging="1800"/>
      </w:pPr>
    </w:lvl>
  </w:abstractNum>
  <w:abstractNum w:abstractNumId="7">
    <w:nsid w:val="3A0816AC"/>
    <w:multiLevelType w:val="multilevel"/>
    <w:tmpl w:val="3A0816AC"/>
    <w:lvl w:ilvl="0" w:tentative="0">
      <w:start w:val="9"/>
      <w:numFmt w:val="decimal"/>
      <w:lvlText w:val="%1."/>
      <w:lvlJc w:val="left"/>
      <w:pPr>
        <w:ind w:left="360" w:hanging="360"/>
      </w:pPr>
    </w:lvl>
    <w:lvl w:ilvl="1" w:tentative="0">
      <w:start w:val="1"/>
      <w:numFmt w:val="decimal"/>
      <w:lvlText w:val="%1.%2."/>
      <w:lvlJc w:val="left"/>
      <w:pPr>
        <w:ind w:left="1260" w:hanging="360"/>
      </w:pPr>
      <w:rPr>
        <w:rFonts w:ascii="Times New Roman" w:hAnsi="Times New Roman" w:cs="Times New Roman"/>
      </w:rPr>
    </w:lvl>
    <w:lvl w:ilvl="2" w:tentative="0">
      <w:start w:val="1"/>
      <w:numFmt w:val="decimal"/>
      <w:lvlText w:val="%1.%2.%3."/>
      <w:lvlJc w:val="left"/>
      <w:pPr>
        <w:ind w:left="2520" w:hanging="720"/>
      </w:pPr>
    </w:lvl>
    <w:lvl w:ilvl="3" w:tentative="0">
      <w:start w:val="1"/>
      <w:numFmt w:val="decimal"/>
      <w:lvlText w:val="%1.%2.%3.%4."/>
      <w:lvlJc w:val="left"/>
      <w:pPr>
        <w:ind w:left="3420" w:hanging="720"/>
      </w:pPr>
    </w:lvl>
    <w:lvl w:ilvl="4" w:tentative="0">
      <w:start w:val="1"/>
      <w:numFmt w:val="decimal"/>
      <w:lvlText w:val="%1.%2.%3.%4.%5."/>
      <w:lvlJc w:val="left"/>
      <w:pPr>
        <w:ind w:left="4680" w:hanging="1080"/>
      </w:pPr>
    </w:lvl>
    <w:lvl w:ilvl="5" w:tentative="0">
      <w:start w:val="1"/>
      <w:numFmt w:val="decimal"/>
      <w:lvlText w:val="%1.%2.%3.%4.%5.%6."/>
      <w:lvlJc w:val="left"/>
      <w:pPr>
        <w:ind w:left="5580" w:hanging="1080"/>
      </w:pPr>
    </w:lvl>
    <w:lvl w:ilvl="6" w:tentative="0">
      <w:start w:val="1"/>
      <w:numFmt w:val="decimal"/>
      <w:lvlText w:val="%1.%2.%3.%4.%5.%6.%7."/>
      <w:lvlJc w:val="left"/>
      <w:pPr>
        <w:ind w:left="6840" w:hanging="1440"/>
      </w:pPr>
    </w:lvl>
    <w:lvl w:ilvl="7" w:tentative="0">
      <w:start w:val="1"/>
      <w:numFmt w:val="decimal"/>
      <w:lvlText w:val="%1.%2.%3.%4.%5.%6.%7.%8."/>
      <w:lvlJc w:val="left"/>
      <w:pPr>
        <w:ind w:left="7740" w:hanging="1440"/>
      </w:pPr>
    </w:lvl>
    <w:lvl w:ilvl="8" w:tentative="0">
      <w:start w:val="1"/>
      <w:numFmt w:val="decimal"/>
      <w:lvlText w:val="%1.%2.%3.%4.%5.%6.%7.%8.%9."/>
      <w:lvlJc w:val="left"/>
      <w:pPr>
        <w:ind w:left="9000" w:hanging="1800"/>
      </w:pPr>
    </w:lvl>
  </w:abstractNum>
  <w:abstractNum w:abstractNumId="8">
    <w:nsid w:val="3D2C77C9"/>
    <w:multiLevelType w:val="multilevel"/>
    <w:tmpl w:val="3D2C77C9"/>
    <w:lvl w:ilvl="0" w:tentative="0">
      <w:start w:val="12"/>
      <w:numFmt w:val="decimal"/>
      <w:lvlText w:val="%1."/>
      <w:lvlJc w:val="left"/>
      <w:pPr>
        <w:ind w:left="480" w:hanging="480"/>
      </w:pPr>
      <w:rPr>
        <w:color w:val="auto"/>
      </w:rPr>
    </w:lvl>
    <w:lvl w:ilvl="1" w:tentative="0">
      <w:start w:val="1"/>
      <w:numFmt w:val="decimal"/>
      <w:lvlText w:val="%1.%2."/>
      <w:lvlJc w:val="left"/>
      <w:pPr>
        <w:ind w:left="1380" w:hanging="480"/>
      </w:pPr>
      <w:rPr>
        <w:rFonts w:ascii="Times New Roman" w:hAnsi="Times New Roman" w:cs="Times New Roman"/>
        <w:color w:val="auto"/>
        <w:sz w:val="24"/>
        <w:szCs w:val="24"/>
      </w:rPr>
    </w:lvl>
    <w:lvl w:ilvl="2" w:tentative="0">
      <w:start w:val="1"/>
      <w:numFmt w:val="decimal"/>
      <w:lvlText w:val="%1.%2.%3."/>
      <w:lvlJc w:val="left"/>
      <w:pPr>
        <w:ind w:left="2520" w:hanging="720"/>
      </w:pPr>
      <w:rPr>
        <w:color w:val="auto"/>
      </w:rPr>
    </w:lvl>
    <w:lvl w:ilvl="3" w:tentative="0">
      <w:start w:val="1"/>
      <w:numFmt w:val="decimal"/>
      <w:lvlText w:val="%1.%2.%3.%4."/>
      <w:lvlJc w:val="left"/>
      <w:pPr>
        <w:ind w:left="3420" w:hanging="720"/>
      </w:pPr>
      <w:rPr>
        <w:color w:val="auto"/>
      </w:rPr>
    </w:lvl>
    <w:lvl w:ilvl="4" w:tentative="0">
      <w:start w:val="1"/>
      <w:numFmt w:val="decimal"/>
      <w:lvlText w:val="%1.%2.%3.%4.%5."/>
      <w:lvlJc w:val="left"/>
      <w:pPr>
        <w:ind w:left="4680" w:hanging="1080"/>
      </w:pPr>
      <w:rPr>
        <w:color w:val="auto"/>
      </w:rPr>
    </w:lvl>
    <w:lvl w:ilvl="5" w:tentative="0">
      <w:start w:val="1"/>
      <w:numFmt w:val="decimal"/>
      <w:lvlText w:val="%1.%2.%3.%4.%5.%6."/>
      <w:lvlJc w:val="left"/>
      <w:pPr>
        <w:ind w:left="5580" w:hanging="1080"/>
      </w:pPr>
      <w:rPr>
        <w:color w:val="auto"/>
      </w:rPr>
    </w:lvl>
    <w:lvl w:ilvl="6" w:tentative="0">
      <w:start w:val="1"/>
      <w:numFmt w:val="decimal"/>
      <w:lvlText w:val="%1.%2.%3.%4.%5.%6.%7."/>
      <w:lvlJc w:val="left"/>
      <w:pPr>
        <w:ind w:left="6840" w:hanging="1440"/>
      </w:pPr>
      <w:rPr>
        <w:color w:val="auto"/>
      </w:rPr>
    </w:lvl>
    <w:lvl w:ilvl="7" w:tentative="0">
      <w:start w:val="1"/>
      <w:numFmt w:val="decimal"/>
      <w:lvlText w:val="%1.%2.%3.%4.%5.%6.%7.%8."/>
      <w:lvlJc w:val="left"/>
      <w:pPr>
        <w:ind w:left="7740" w:hanging="1440"/>
      </w:pPr>
      <w:rPr>
        <w:color w:val="auto"/>
      </w:rPr>
    </w:lvl>
    <w:lvl w:ilvl="8" w:tentative="0">
      <w:start w:val="1"/>
      <w:numFmt w:val="decimal"/>
      <w:lvlText w:val="%1.%2.%3.%4.%5.%6.%7.%8.%9."/>
      <w:lvlJc w:val="left"/>
      <w:pPr>
        <w:ind w:left="9000" w:hanging="1800"/>
      </w:pPr>
      <w:rPr>
        <w:color w:val="auto"/>
      </w:rPr>
    </w:lvl>
  </w:abstractNum>
  <w:abstractNum w:abstractNumId="9">
    <w:nsid w:val="417202DA"/>
    <w:multiLevelType w:val="multilevel"/>
    <w:tmpl w:val="417202DA"/>
    <w:lvl w:ilvl="0" w:tentative="0">
      <w:start w:val="1"/>
      <w:numFmt w:val="decimal"/>
      <w:lvlText w:val="%1."/>
      <w:lvlJc w:val="left"/>
      <w:pPr>
        <w:ind w:left="1365" w:hanging="1365"/>
      </w:pPr>
    </w:lvl>
    <w:lvl w:ilvl="1" w:tentative="0">
      <w:start w:val="1"/>
      <w:numFmt w:val="decimal"/>
      <w:lvlText w:val="%1.%2."/>
      <w:lvlJc w:val="left"/>
      <w:pPr>
        <w:ind w:left="2215" w:hanging="1365"/>
      </w:pPr>
      <w:rPr>
        <w:rFonts w:ascii="Times New Roman" w:hAnsi="Times New Roman" w:cs="Times New Roman"/>
        <w:i w:val="0"/>
        <w:sz w:val="24"/>
        <w:szCs w:val="24"/>
      </w:rPr>
    </w:lvl>
    <w:lvl w:ilvl="2" w:tentative="0">
      <w:start w:val="1"/>
      <w:numFmt w:val="decimal"/>
      <w:lvlText w:val="%1.%2.%3."/>
      <w:lvlJc w:val="left"/>
      <w:pPr>
        <w:ind w:left="3067" w:hanging="1365"/>
      </w:pPr>
    </w:lvl>
    <w:lvl w:ilvl="3" w:tentative="0">
      <w:start w:val="1"/>
      <w:numFmt w:val="decimal"/>
      <w:lvlText w:val="%1.%2.%3.%4."/>
      <w:lvlJc w:val="left"/>
      <w:pPr>
        <w:ind w:left="3918" w:hanging="1365"/>
      </w:pPr>
    </w:lvl>
    <w:lvl w:ilvl="4" w:tentative="0">
      <w:start w:val="1"/>
      <w:numFmt w:val="decimal"/>
      <w:lvlText w:val="%1.%2.%3.%4.%5."/>
      <w:lvlJc w:val="left"/>
      <w:pPr>
        <w:ind w:left="4769" w:hanging="1365"/>
      </w:pPr>
    </w:lvl>
    <w:lvl w:ilvl="5" w:tentative="0">
      <w:start w:val="1"/>
      <w:numFmt w:val="decimal"/>
      <w:lvlText w:val="%1.%2.%3.%4.%5.%6."/>
      <w:lvlJc w:val="left"/>
      <w:pPr>
        <w:ind w:left="5620" w:hanging="1365"/>
      </w:pPr>
    </w:lvl>
    <w:lvl w:ilvl="6" w:tentative="0">
      <w:start w:val="1"/>
      <w:numFmt w:val="decimal"/>
      <w:lvlText w:val="%1.%2.%3.%4.%5.%6.%7."/>
      <w:lvlJc w:val="left"/>
      <w:pPr>
        <w:ind w:left="6546" w:hanging="1440"/>
      </w:pPr>
    </w:lvl>
    <w:lvl w:ilvl="7" w:tentative="0">
      <w:start w:val="1"/>
      <w:numFmt w:val="decimal"/>
      <w:lvlText w:val="%1.%2.%3.%4.%5.%6.%7.%8."/>
      <w:lvlJc w:val="left"/>
      <w:pPr>
        <w:ind w:left="7397" w:hanging="1440"/>
      </w:pPr>
    </w:lvl>
    <w:lvl w:ilvl="8" w:tentative="0">
      <w:start w:val="1"/>
      <w:numFmt w:val="decimal"/>
      <w:lvlText w:val="%1.%2.%3.%4.%5.%6.%7.%8.%9."/>
      <w:lvlJc w:val="left"/>
      <w:pPr>
        <w:ind w:left="8608" w:hanging="1800"/>
      </w:pPr>
    </w:lvl>
  </w:abstractNum>
  <w:abstractNum w:abstractNumId="10">
    <w:nsid w:val="4F2C2021"/>
    <w:multiLevelType w:val="multilevel"/>
    <w:tmpl w:val="4F2C2021"/>
    <w:lvl w:ilvl="0" w:tentative="0">
      <w:start w:val="6"/>
      <w:numFmt w:val="decimal"/>
      <w:lvlText w:val="%1."/>
      <w:lvlJc w:val="left"/>
      <w:pPr>
        <w:ind w:left="360" w:hanging="360"/>
      </w:pPr>
    </w:lvl>
    <w:lvl w:ilvl="1" w:tentative="0">
      <w:start w:val="1"/>
      <w:numFmt w:val="decimal"/>
      <w:lvlText w:val="%1.%2."/>
      <w:lvlJc w:val="left"/>
      <w:pPr>
        <w:ind w:left="1070" w:hanging="360"/>
      </w:pPr>
    </w:lvl>
    <w:lvl w:ilvl="2" w:tentative="0">
      <w:start w:val="1"/>
      <w:numFmt w:val="decimalZero"/>
      <w:lvlText w:val="%1.%2.%3."/>
      <w:lvlJc w:val="left"/>
      <w:pPr>
        <w:ind w:left="2140" w:hanging="720"/>
      </w:pPr>
    </w:lvl>
    <w:lvl w:ilvl="3" w:tentative="0">
      <w:start w:val="1"/>
      <w:numFmt w:val="decimal"/>
      <w:lvlText w:val="%1.%2.%3.%4."/>
      <w:lvlJc w:val="left"/>
      <w:pPr>
        <w:ind w:left="2850" w:hanging="720"/>
      </w:pPr>
    </w:lvl>
    <w:lvl w:ilvl="4" w:tentative="0">
      <w:start w:val="1"/>
      <w:numFmt w:val="decimal"/>
      <w:lvlText w:val="%1.%2.%3.%4.%5."/>
      <w:lvlJc w:val="left"/>
      <w:pPr>
        <w:ind w:left="3920" w:hanging="1080"/>
      </w:pPr>
    </w:lvl>
    <w:lvl w:ilvl="5" w:tentative="0">
      <w:start w:val="1"/>
      <w:numFmt w:val="decimal"/>
      <w:lvlText w:val="%1.%2.%3.%4.%5.%6."/>
      <w:lvlJc w:val="left"/>
      <w:pPr>
        <w:ind w:left="4630" w:hanging="1080"/>
      </w:pPr>
    </w:lvl>
    <w:lvl w:ilvl="6" w:tentative="0">
      <w:start w:val="1"/>
      <w:numFmt w:val="decimal"/>
      <w:lvlText w:val="%1.%2.%3.%4.%5.%6.%7."/>
      <w:lvlJc w:val="left"/>
      <w:pPr>
        <w:ind w:left="5700" w:hanging="1440"/>
      </w:pPr>
    </w:lvl>
    <w:lvl w:ilvl="7" w:tentative="0">
      <w:start w:val="1"/>
      <w:numFmt w:val="decimal"/>
      <w:lvlText w:val="%1.%2.%3.%4.%5.%6.%7.%8."/>
      <w:lvlJc w:val="left"/>
      <w:pPr>
        <w:ind w:left="6410" w:hanging="1440"/>
      </w:pPr>
    </w:lvl>
    <w:lvl w:ilvl="8" w:tentative="0">
      <w:start w:val="1"/>
      <w:numFmt w:val="decimal"/>
      <w:lvlText w:val="%1.%2.%3.%4.%5.%6.%7.%8.%9."/>
      <w:lvlJc w:val="left"/>
      <w:pPr>
        <w:ind w:left="7480" w:hanging="1800"/>
      </w:pPr>
    </w:lvl>
  </w:abstractNum>
  <w:abstractNum w:abstractNumId="11">
    <w:nsid w:val="56CB7382"/>
    <w:multiLevelType w:val="multilevel"/>
    <w:tmpl w:val="56CB7382"/>
    <w:lvl w:ilvl="0" w:tentative="0">
      <w:start w:val="15"/>
      <w:numFmt w:val="decimal"/>
      <w:lvlText w:val="%1."/>
      <w:lvlJc w:val="left"/>
      <w:pPr>
        <w:ind w:left="480" w:hanging="480"/>
      </w:pPr>
    </w:lvl>
    <w:lvl w:ilvl="1" w:tentative="0">
      <w:start w:val="1"/>
      <w:numFmt w:val="decimal"/>
      <w:lvlText w:val="%1.%2."/>
      <w:lvlJc w:val="left"/>
      <w:pPr>
        <w:ind w:left="1380" w:hanging="480"/>
      </w:pPr>
      <w:rPr>
        <w:rFonts w:ascii="Times New Roman" w:hAnsi="Times New Roman" w:cs="Times New Roman"/>
        <w:sz w:val="24"/>
        <w:szCs w:val="24"/>
      </w:rPr>
    </w:lvl>
    <w:lvl w:ilvl="2" w:tentative="0">
      <w:start w:val="1"/>
      <w:numFmt w:val="decimal"/>
      <w:lvlText w:val="%1.%2.%3."/>
      <w:lvlJc w:val="left"/>
      <w:pPr>
        <w:ind w:left="2520" w:hanging="720"/>
      </w:pPr>
    </w:lvl>
    <w:lvl w:ilvl="3" w:tentative="0">
      <w:start w:val="1"/>
      <w:numFmt w:val="decimal"/>
      <w:lvlText w:val="%1.%2.%3.%4."/>
      <w:lvlJc w:val="left"/>
      <w:pPr>
        <w:ind w:left="3420" w:hanging="720"/>
      </w:pPr>
    </w:lvl>
    <w:lvl w:ilvl="4" w:tentative="0">
      <w:start w:val="1"/>
      <w:numFmt w:val="decimal"/>
      <w:lvlText w:val="%1.%2.%3.%4.%5."/>
      <w:lvlJc w:val="left"/>
      <w:pPr>
        <w:ind w:left="4680" w:hanging="1080"/>
      </w:pPr>
    </w:lvl>
    <w:lvl w:ilvl="5" w:tentative="0">
      <w:start w:val="1"/>
      <w:numFmt w:val="decimal"/>
      <w:lvlText w:val="%1.%2.%3.%4.%5.%6."/>
      <w:lvlJc w:val="left"/>
      <w:pPr>
        <w:ind w:left="5580" w:hanging="1080"/>
      </w:pPr>
    </w:lvl>
    <w:lvl w:ilvl="6" w:tentative="0">
      <w:start w:val="1"/>
      <w:numFmt w:val="decimal"/>
      <w:lvlText w:val="%1.%2.%3.%4.%5.%6.%7."/>
      <w:lvlJc w:val="left"/>
      <w:pPr>
        <w:ind w:left="6840" w:hanging="1440"/>
      </w:pPr>
    </w:lvl>
    <w:lvl w:ilvl="7" w:tentative="0">
      <w:start w:val="1"/>
      <w:numFmt w:val="decimal"/>
      <w:lvlText w:val="%1.%2.%3.%4.%5.%6.%7.%8."/>
      <w:lvlJc w:val="left"/>
      <w:pPr>
        <w:ind w:left="7740" w:hanging="1440"/>
      </w:pPr>
    </w:lvl>
    <w:lvl w:ilvl="8" w:tentative="0">
      <w:start w:val="1"/>
      <w:numFmt w:val="decimal"/>
      <w:lvlText w:val="%1.%2.%3.%4.%5.%6.%7.%8.%9."/>
      <w:lvlJc w:val="left"/>
      <w:pPr>
        <w:ind w:left="9000" w:hanging="1800"/>
      </w:pPr>
    </w:lvl>
  </w:abstractNum>
  <w:abstractNum w:abstractNumId="12">
    <w:nsid w:val="5E006E9F"/>
    <w:multiLevelType w:val="multilevel"/>
    <w:tmpl w:val="5E006E9F"/>
    <w:lvl w:ilvl="0" w:tentative="0">
      <w:start w:val="6"/>
      <w:numFmt w:val="decimal"/>
      <w:lvlText w:val="%1."/>
      <w:lvlJc w:val="left"/>
      <w:pPr>
        <w:ind w:left="540" w:hanging="540"/>
      </w:pPr>
      <w:rPr>
        <w:b/>
        <w:color w:val="auto"/>
      </w:rPr>
    </w:lvl>
    <w:lvl w:ilvl="1" w:tentative="0">
      <w:start w:val="1"/>
      <w:numFmt w:val="decimal"/>
      <w:lvlText w:val="%1.%2."/>
      <w:lvlJc w:val="left"/>
      <w:pPr>
        <w:ind w:left="900" w:hanging="540"/>
      </w:pPr>
      <w:rPr>
        <w:b w:val="0"/>
        <w:color w:val="auto"/>
      </w:rPr>
    </w:lvl>
    <w:lvl w:ilvl="2" w:tentative="0">
      <w:start w:val="1"/>
      <w:numFmt w:val="decimal"/>
      <w:lvlText w:val="%1.%2.%3."/>
      <w:lvlJc w:val="left"/>
      <w:pPr>
        <w:ind w:left="1440" w:hanging="720"/>
      </w:pPr>
      <w:rPr>
        <w:rFonts w:ascii="Times New Roman" w:hAnsi="Times New Roman" w:cs="Times New Roman"/>
        <w:b w:val="0"/>
        <w:color w:val="auto"/>
      </w:rPr>
    </w:lvl>
    <w:lvl w:ilvl="3" w:tentative="0">
      <w:start w:val="1"/>
      <w:numFmt w:val="decimal"/>
      <w:lvlText w:val="%1.%2.%3.%4."/>
      <w:lvlJc w:val="left"/>
      <w:pPr>
        <w:ind w:left="1800" w:hanging="720"/>
      </w:pPr>
      <w:rPr>
        <w:b/>
        <w:color w:val="auto"/>
      </w:rPr>
    </w:lvl>
    <w:lvl w:ilvl="4" w:tentative="0">
      <w:start w:val="1"/>
      <w:numFmt w:val="decimal"/>
      <w:lvlText w:val="%1.%2.%3.%4.%5."/>
      <w:lvlJc w:val="left"/>
      <w:pPr>
        <w:ind w:left="2520" w:hanging="1080"/>
      </w:pPr>
      <w:rPr>
        <w:b/>
        <w:color w:val="auto"/>
      </w:rPr>
    </w:lvl>
    <w:lvl w:ilvl="5" w:tentative="0">
      <w:start w:val="1"/>
      <w:numFmt w:val="decimal"/>
      <w:lvlText w:val="%1.%2.%3.%4.%5.%6."/>
      <w:lvlJc w:val="left"/>
      <w:pPr>
        <w:ind w:left="2880" w:hanging="1080"/>
      </w:pPr>
      <w:rPr>
        <w:b/>
        <w:color w:val="auto"/>
      </w:rPr>
    </w:lvl>
    <w:lvl w:ilvl="6" w:tentative="0">
      <w:start w:val="1"/>
      <w:numFmt w:val="decimal"/>
      <w:lvlText w:val="%1.%2.%3.%4.%5.%6.%7."/>
      <w:lvlJc w:val="left"/>
      <w:pPr>
        <w:ind w:left="3600" w:hanging="1440"/>
      </w:pPr>
      <w:rPr>
        <w:b/>
        <w:color w:val="auto"/>
      </w:rPr>
    </w:lvl>
    <w:lvl w:ilvl="7" w:tentative="0">
      <w:start w:val="1"/>
      <w:numFmt w:val="decimal"/>
      <w:lvlText w:val="%1.%2.%3.%4.%5.%6.%7.%8."/>
      <w:lvlJc w:val="left"/>
      <w:pPr>
        <w:ind w:left="3960" w:hanging="1440"/>
      </w:pPr>
      <w:rPr>
        <w:b/>
        <w:color w:val="auto"/>
      </w:rPr>
    </w:lvl>
    <w:lvl w:ilvl="8" w:tentative="0">
      <w:start w:val="1"/>
      <w:numFmt w:val="decimal"/>
      <w:lvlText w:val="%1.%2.%3.%4.%5.%6.%7.%8.%9."/>
      <w:lvlJc w:val="left"/>
      <w:pPr>
        <w:ind w:left="4680" w:hanging="1800"/>
      </w:pPr>
      <w:rPr>
        <w:b/>
        <w:color w:val="auto"/>
      </w:rPr>
    </w:lvl>
  </w:abstractNum>
  <w:abstractNum w:abstractNumId="13">
    <w:nsid w:val="6C1F283A"/>
    <w:multiLevelType w:val="multilevel"/>
    <w:tmpl w:val="6C1F283A"/>
    <w:lvl w:ilvl="0" w:tentative="0">
      <w:start w:val="7"/>
      <w:numFmt w:val="decimal"/>
      <w:lvlText w:val="%1."/>
      <w:lvlJc w:val="left"/>
      <w:pPr>
        <w:ind w:left="360" w:hanging="360"/>
      </w:pPr>
      <w:rPr>
        <w:rFonts w:ascii="Times New Roman" w:hAnsi="Times New Roman"/>
        <w:sz w:val="24"/>
      </w:rPr>
    </w:lvl>
    <w:lvl w:ilvl="1" w:tentative="0">
      <w:start w:val="1"/>
      <w:numFmt w:val="decimal"/>
      <w:lvlText w:val="%1.%2."/>
      <w:lvlJc w:val="left"/>
      <w:pPr>
        <w:ind w:left="360" w:hanging="360"/>
      </w:pPr>
      <w:rPr>
        <w:rFonts w:ascii="Times New Roman" w:hAnsi="Times New Roman"/>
        <w:sz w:val="24"/>
      </w:rPr>
    </w:lvl>
    <w:lvl w:ilvl="2" w:tentative="0">
      <w:start w:val="1"/>
      <w:numFmt w:val="decimal"/>
      <w:lvlText w:val="%1.%2.%3."/>
      <w:lvlJc w:val="left"/>
      <w:pPr>
        <w:ind w:left="720" w:hanging="720"/>
      </w:pPr>
      <w:rPr>
        <w:rFonts w:ascii="Times New Roman" w:hAnsi="Times New Roman"/>
        <w:sz w:val="24"/>
      </w:rPr>
    </w:lvl>
    <w:lvl w:ilvl="3" w:tentative="0">
      <w:start w:val="1"/>
      <w:numFmt w:val="decimal"/>
      <w:lvlText w:val="%1.%2.%3.%4."/>
      <w:lvlJc w:val="left"/>
      <w:pPr>
        <w:ind w:left="720" w:hanging="720"/>
      </w:pPr>
      <w:rPr>
        <w:rFonts w:ascii="Times New Roman" w:hAnsi="Times New Roman"/>
        <w:sz w:val="24"/>
      </w:rPr>
    </w:lvl>
    <w:lvl w:ilvl="4" w:tentative="0">
      <w:start w:val="1"/>
      <w:numFmt w:val="decimal"/>
      <w:lvlText w:val="%1.%2.%3.%4.%5."/>
      <w:lvlJc w:val="left"/>
      <w:pPr>
        <w:ind w:left="1080" w:hanging="1080"/>
      </w:pPr>
      <w:rPr>
        <w:rFonts w:ascii="Times New Roman" w:hAnsi="Times New Roman"/>
        <w:sz w:val="24"/>
      </w:rPr>
    </w:lvl>
    <w:lvl w:ilvl="5" w:tentative="0">
      <w:start w:val="1"/>
      <w:numFmt w:val="decimal"/>
      <w:lvlText w:val="%1.%2.%3.%4.%5.%6."/>
      <w:lvlJc w:val="left"/>
      <w:pPr>
        <w:ind w:left="1080" w:hanging="1080"/>
      </w:pPr>
      <w:rPr>
        <w:rFonts w:ascii="Times New Roman" w:hAnsi="Times New Roman"/>
        <w:sz w:val="24"/>
      </w:rPr>
    </w:lvl>
    <w:lvl w:ilvl="6" w:tentative="0">
      <w:start w:val="1"/>
      <w:numFmt w:val="decimal"/>
      <w:lvlText w:val="%1.%2.%3.%4.%5.%6.%7."/>
      <w:lvlJc w:val="left"/>
      <w:pPr>
        <w:ind w:left="1440" w:hanging="1440"/>
      </w:pPr>
      <w:rPr>
        <w:rFonts w:ascii="Times New Roman" w:hAnsi="Times New Roman"/>
        <w:sz w:val="24"/>
      </w:rPr>
    </w:lvl>
    <w:lvl w:ilvl="7" w:tentative="0">
      <w:start w:val="1"/>
      <w:numFmt w:val="decimal"/>
      <w:lvlText w:val="%1.%2.%3.%4.%5.%6.%7.%8."/>
      <w:lvlJc w:val="left"/>
      <w:pPr>
        <w:ind w:left="1440" w:hanging="1440"/>
      </w:pPr>
      <w:rPr>
        <w:rFonts w:ascii="Times New Roman" w:hAnsi="Times New Roman"/>
        <w:sz w:val="24"/>
      </w:rPr>
    </w:lvl>
    <w:lvl w:ilvl="8" w:tentative="0">
      <w:start w:val="1"/>
      <w:numFmt w:val="decimal"/>
      <w:lvlText w:val="%1.%2.%3.%4.%5.%6.%7.%8.%9."/>
      <w:lvlJc w:val="left"/>
      <w:pPr>
        <w:ind w:left="1800" w:hanging="1800"/>
      </w:pPr>
      <w:rPr>
        <w:rFonts w:ascii="Times New Roman" w:hAnsi="Times New Roman"/>
        <w:sz w:val="24"/>
      </w:rPr>
    </w:lvl>
  </w:abstractNum>
  <w:abstractNum w:abstractNumId="14">
    <w:nsid w:val="7624098B"/>
    <w:multiLevelType w:val="multilevel"/>
    <w:tmpl w:val="7624098B"/>
    <w:lvl w:ilvl="0" w:tentative="0">
      <w:start w:val="11"/>
      <w:numFmt w:val="decimal"/>
      <w:lvlText w:val="%1."/>
      <w:lvlJc w:val="left"/>
      <w:pPr>
        <w:ind w:left="480" w:hanging="480"/>
      </w:pPr>
    </w:lvl>
    <w:lvl w:ilvl="1" w:tentative="0">
      <w:start w:val="1"/>
      <w:numFmt w:val="decimal"/>
      <w:lvlText w:val="%1.%2."/>
      <w:lvlJc w:val="left"/>
      <w:pPr>
        <w:ind w:left="2280" w:hanging="480"/>
      </w:pPr>
      <w:rPr>
        <w:rFonts w:ascii="Times New Roman" w:hAnsi="Times New Roman" w:cs="Times New Roman"/>
        <w:sz w:val="24"/>
        <w:szCs w:val="24"/>
      </w:rPr>
    </w:lvl>
    <w:lvl w:ilvl="2" w:tentative="0">
      <w:start w:val="1"/>
      <w:numFmt w:val="decimal"/>
      <w:lvlText w:val="%1.%2.%3."/>
      <w:lvlJc w:val="left"/>
      <w:pPr>
        <w:ind w:left="4320" w:hanging="720"/>
      </w:pPr>
      <w:rPr>
        <w:rFonts w:ascii="Times New Roman" w:hAnsi="Times New Roman" w:cs="Times New Roman"/>
        <w:sz w:val="24"/>
        <w:szCs w:val="24"/>
      </w:rPr>
    </w:lvl>
    <w:lvl w:ilvl="3" w:tentative="0">
      <w:start w:val="1"/>
      <w:numFmt w:val="decimal"/>
      <w:lvlText w:val="%1.%2.%3.%4."/>
      <w:lvlJc w:val="left"/>
      <w:pPr>
        <w:ind w:left="6120" w:hanging="720"/>
      </w:pPr>
    </w:lvl>
    <w:lvl w:ilvl="4" w:tentative="0">
      <w:start w:val="1"/>
      <w:numFmt w:val="decimal"/>
      <w:lvlText w:val="%1.%2.%3.%4.%5."/>
      <w:lvlJc w:val="left"/>
      <w:pPr>
        <w:ind w:left="8280" w:hanging="1080"/>
      </w:pPr>
    </w:lvl>
    <w:lvl w:ilvl="5" w:tentative="0">
      <w:start w:val="1"/>
      <w:numFmt w:val="decimal"/>
      <w:lvlText w:val="%1.%2.%3.%4.%5.%6."/>
      <w:lvlJc w:val="left"/>
      <w:pPr>
        <w:ind w:left="10080" w:hanging="1080"/>
      </w:pPr>
    </w:lvl>
    <w:lvl w:ilvl="6" w:tentative="0">
      <w:start w:val="1"/>
      <w:numFmt w:val="decimal"/>
      <w:lvlText w:val="%1.%2.%3.%4.%5.%6.%7."/>
      <w:lvlJc w:val="left"/>
      <w:pPr>
        <w:ind w:left="12240" w:hanging="1440"/>
      </w:pPr>
    </w:lvl>
    <w:lvl w:ilvl="7" w:tentative="0">
      <w:start w:val="1"/>
      <w:numFmt w:val="decimal"/>
      <w:lvlText w:val="%1.%2.%3.%4.%5.%6.%7.%8."/>
      <w:lvlJc w:val="left"/>
      <w:pPr>
        <w:ind w:left="14040" w:hanging="1440"/>
      </w:pPr>
    </w:lvl>
    <w:lvl w:ilvl="8" w:tentative="0">
      <w:start w:val="1"/>
      <w:numFmt w:val="decimal"/>
      <w:lvlText w:val="%1.%2.%3.%4.%5.%6.%7.%8.%9."/>
      <w:lvlJc w:val="left"/>
      <w:pPr>
        <w:ind w:left="16200" w:hanging="1800"/>
      </w:pPr>
    </w:lvl>
  </w:abstractNum>
  <w:abstractNum w:abstractNumId="15">
    <w:nsid w:val="7B9142DA"/>
    <w:multiLevelType w:val="multilevel"/>
    <w:tmpl w:val="7B9142DA"/>
    <w:lvl w:ilvl="0" w:tentative="0">
      <w:start w:val="13"/>
      <w:numFmt w:val="decimal"/>
      <w:lvlText w:val="%1."/>
      <w:lvlJc w:val="left"/>
      <w:pPr>
        <w:ind w:left="480" w:hanging="480"/>
      </w:pPr>
      <w:rPr>
        <w:color w:val="auto"/>
      </w:rPr>
    </w:lvl>
    <w:lvl w:ilvl="1" w:tentative="0">
      <w:start w:val="1"/>
      <w:numFmt w:val="decimal"/>
      <w:lvlText w:val="%1.%2."/>
      <w:lvlJc w:val="left"/>
      <w:pPr>
        <w:ind w:left="1650" w:hanging="480"/>
      </w:pPr>
      <w:rPr>
        <w:rFonts w:ascii="Times New Roman" w:hAnsi="Times New Roman" w:cs="Times New Roman"/>
        <w:b w:val="0"/>
        <w:color w:val="auto"/>
        <w:sz w:val="24"/>
        <w:szCs w:val="24"/>
      </w:rPr>
    </w:lvl>
    <w:lvl w:ilvl="2" w:tentative="0">
      <w:start w:val="1"/>
      <w:numFmt w:val="decimal"/>
      <w:lvlText w:val="%1.%2.%3."/>
      <w:lvlJc w:val="left"/>
      <w:pPr>
        <w:ind w:left="2180" w:hanging="720"/>
      </w:pPr>
      <w:rPr>
        <w:color w:val="auto"/>
      </w:rPr>
    </w:lvl>
    <w:lvl w:ilvl="3" w:tentative="0">
      <w:start w:val="1"/>
      <w:numFmt w:val="decimal"/>
      <w:lvlText w:val="%1.%2.%3.%4."/>
      <w:lvlJc w:val="left"/>
      <w:pPr>
        <w:ind w:left="2910" w:hanging="720"/>
      </w:pPr>
      <w:rPr>
        <w:color w:val="auto"/>
      </w:rPr>
    </w:lvl>
    <w:lvl w:ilvl="4" w:tentative="0">
      <w:start w:val="1"/>
      <w:numFmt w:val="decimal"/>
      <w:lvlText w:val="%1.%2.%3.%4.%5."/>
      <w:lvlJc w:val="left"/>
      <w:pPr>
        <w:ind w:left="4000" w:hanging="1080"/>
      </w:pPr>
      <w:rPr>
        <w:color w:val="auto"/>
      </w:rPr>
    </w:lvl>
    <w:lvl w:ilvl="5" w:tentative="0">
      <w:start w:val="1"/>
      <w:numFmt w:val="decimal"/>
      <w:lvlText w:val="%1.%2.%3.%4.%5.%6."/>
      <w:lvlJc w:val="left"/>
      <w:pPr>
        <w:ind w:left="4730" w:hanging="1080"/>
      </w:pPr>
      <w:rPr>
        <w:color w:val="auto"/>
      </w:rPr>
    </w:lvl>
    <w:lvl w:ilvl="6" w:tentative="0">
      <w:start w:val="1"/>
      <w:numFmt w:val="decimal"/>
      <w:lvlText w:val="%1.%2.%3.%4.%5.%6.%7."/>
      <w:lvlJc w:val="left"/>
      <w:pPr>
        <w:ind w:left="5820" w:hanging="1440"/>
      </w:pPr>
      <w:rPr>
        <w:color w:val="auto"/>
      </w:rPr>
    </w:lvl>
    <w:lvl w:ilvl="7" w:tentative="0">
      <w:start w:val="1"/>
      <w:numFmt w:val="decimal"/>
      <w:lvlText w:val="%1.%2.%3.%4.%5.%6.%7.%8."/>
      <w:lvlJc w:val="left"/>
      <w:pPr>
        <w:ind w:left="6550" w:hanging="1440"/>
      </w:pPr>
      <w:rPr>
        <w:color w:val="auto"/>
      </w:rPr>
    </w:lvl>
    <w:lvl w:ilvl="8" w:tentative="0">
      <w:start w:val="1"/>
      <w:numFmt w:val="decimal"/>
      <w:lvlText w:val="%1.%2.%3.%4.%5.%6.%7.%8.%9."/>
      <w:lvlJc w:val="left"/>
      <w:pPr>
        <w:ind w:left="7640" w:hanging="1800"/>
      </w:pPr>
      <w:rPr>
        <w:color w:val="auto"/>
      </w:rPr>
    </w:lvl>
  </w:abstractNum>
  <w:abstractNum w:abstractNumId="16">
    <w:nsid w:val="7BEE363B"/>
    <w:multiLevelType w:val="multilevel"/>
    <w:tmpl w:val="7BEE363B"/>
    <w:lvl w:ilvl="0" w:tentative="0">
      <w:start w:val="4"/>
      <w:numFmt w:val="decimal"/>
      <w:lvlText w:val="%1."/>
      <w:lvlJc w:val="left"/>
      <w:pPr>
        <w:ind w:left="360" w:hanging="360"/>
      </w:pPr>
      <w:rPr>
        <w:rFonts w:ascii="Times New Roman" w:hAnsi="Times New Roman" w:cs="Times New Roman"/>
        <w:sz w:val="24"/>
        <w:szCs w:val="24"/>
      </w:rPr>
    </w:lvl>
    <w:lvl w:ilvl="1" w:tentative="0">
      <w:start w:val="1"/>
      <w:numFmt w:val="decimal"/>
      <w:lvlText w:val="%1.%2."/>
      <w:lvlJc w:val="left"/>
      <w:pPr>
        <w:ind w:left="2062" w:hanging="360"/>
      </w:pPr>
    </w:lvl>
    <w:lvl w:ilvl="2" w:tentative="0">
      <w:start w:val="1"/>
      <w:numFmt w:val="decimal"/>
      <w:lvlText w:val="%1.%2.%3."/>
      <w:lvlJc w:val="left"/>
      <w:pPr>
        <w:ind w:left="4124" w:hanging="720"/>
      </w:pPr>
    </w:lvl>
    <w:lvl w:ilvl="3" w:tentative="0">
      <w:start w:val="1"/>
      <w:numFmt w:val="decimal"/>
      <w:lvlText w:val="%1.%2.%3.%4."/>
      <w:lvlJc w:val="left"/>
      <w:pPr>
        <w:ind w:left="5826" w:hanging="720"/>
      </w:pPr>
    </w:lvl>
    <w:lvl w:ilvl="4" w:tentative="0">
      <w:start w:val="1"/>
      <w:numFmt w:val="decimal"/>
      <w:lvlText w:val="%1.%2.%3.%4.%5."/>
      <w:lvlJc w:val="left"/>
      <w:pPr>
        <w:ind w:left="7888" w:hanging="1080"/>
      </w:pPr>
    </w:lvl>
    <w:lvl w:ilvl="5" w:tentative="0">
      <w:start w:val="1"/>
      <w:numFmt w:val="decimal"/>
      <w:lvlText w:val="%1.%2.%3.%4.%5.%6."/>
      <w:lvlJc w:val="left"/>
      <w:pPr>
        <w:ind w:left="9590" w:hanging="1080"/>
      </w:pPr>
    </w:lvl>
    <w:lvl w:ilvl="6" w:tentative="0">
      <w:start w:val="1"/>
      <w:numFmt w:val="decimal"/>
      <w:lvlText w:val="%1.%2.%3.%4.%5.%6.%7."/>
      <w:lvlJc w:val="left"/>
      <w:pPr>
        <w:ind w:left="11652" w:hanging="1440"/>
      </w:pPr>
    </w:lvl>
    <w:lvl w:ilvl="7" w:tentative="0">
      <w:start w:val="1"/>
      <w:numFmt w:val="decimal"/>
      <w:lvlText w:val="%1.%2.%3.%4.%5.%6.%7.%8."/>
      <w:lvlJc w:val="left"/>
      <w:pPr>
        <w:ind w:left="13354" w:hanging="1440"/>
      </w:pPr>
    </w:lvl>
    <w:lvl w:ilvl="8" w:tentative="0">
      <w:start w:val="1"/>
      <w:numFmt w:val="decimal"/>
      <w:lvlText w:val="%1.%2.%3.%4.%5.%6.%7.%8.%9."/>
      <w:lvlJc w:val="left"/>
      <w:pPr>
        <w:ind w:left="15416" w:hanging="1800"/>
      </w:pPr>
    </w:lvl>
  </w:abstractNum>
  <w:num w:numId="1">
    <w:abstractNumId w:val="9"/>
    <w:lvlOverride w:ilvl="0">
      <w:startOverride w:val="1"/>
    </w:lvlOverride>
    <w:lvlOverride w:ilvl="1">
      <w:startOverride w:val="1"/>
    </w:lvlOverride>
  </w:num>
  <w:num w:numId="2">
    <w:abstractNumId w:val="9"/>
  </w:num>
  <w:num w:numId="3">
    <w:abstractNumId w:val="4"/>
    <w:lvlOverride w:ilvl="0">
      <w:startOverride w:val="1"/>
    </w:lvlOverride>
    <w:lvlOverride w:ilvl="1">
      <w:startOverride w:val="1"/>
    </w:lvlOverride>
  </w:num>
  <w:num w:numId="4">
    <w:abstractNumId w:val="4"/>
  </w:num>
  <w:num w:numId="5">
    <w:abstractNumId w:val="1"/>
    <w:lvlOverride w:ilvl="0">
      <w:startOverride w:val="1"/>
    </w:lvlOverride>
    <w:lvlOverride w:ilvl="1">
      <w:startOverride w:val="1"/>
    </w:lvlOverride>
  </w:num>
  <w:num w:numId="6">
    <w:abstractNumId w:val="16"/>
    <w:lvlOverride w:ilvl="0">
      <w:startOverride w:val="1"/>
    </w:lvlOverride>
    <w:lvlOverride w:ilvl="1">
      <w:startOverride w:val="1"/>
    </w:lvlOverride>
  </w:num>
  <w:num w:numId="7">
    <w:abstractNumId w:val="16"/>
  </w:num>
  <w:num w:numId="8">
    <w:abstractNumId w:val="0"/>
    <w:lvlOverride w:ilvl="0">
      <w:startOverride w:val="1"/>
    </w:lvlOverride>
    <w:lvlOverride w:ilvl="1">
      <w:startOverride w:val="1"/>
    </w:lvlOverride>
  </w:num>
  <w:num w:numId="9">
    <w:abstractNumId w:val="0"/>
  </w:num>
  <w:num w:numId="10">
    <w:abstractNumId w:val="10"/>
    <w:lvlOverride w:ilvl="0">
      <w:startOverride w:val="1"/>
    </w:lvlOverride>
    <w:lvlOverride w:ilvl="1">
      <w:startOverride w:val="1"/>
    </w:lvlOverride>
  </w:num>
  <w:num w:numId="11">
    <w:abstractNumId w:val="12"/>
    <w:lvlOverride w:ilvl="0">
      <w:startOverride w:val="1"/>
    </w:lvlOverride>
    <w:lvlOverride w:ilvl="1">
      <w:startOverride w:val="1"/>
    </w:lvlOverride>
    <w:lvlOverride w:ilvl="2">
      <w:startOverride w:val="1"/>
    </w:lvlOverride>
  </w:num>
  <w:num w:numId="12">
    <w:abstractNumId w:val="12"/>
  </w:num>
  <w:num w:numId="13">
    <w:abstractNumId w:val="13"/>
    <w:lvlOverride w:ilvl="0">
      <w:startOverride w:val="1"/>
    </w:lvlOverride>
    <w:lvlOverride w:ilvl="1">
      <w:startOverride w:val="1"/>
    </w:lvlOverride>
  </w:num>
  <w:num w:numId="14">
    <w:abstractNumId w:val="5"/>
    <w:lvlOverride w:ilvl="0">
      <w:startOverride w:val="1"/>
    </w:lvlOverride>
    <w:lvlOverride w:ilvl="1">
      <w:startOverride w:val="1"/>
    </w:lvlOverride>
  </w:num>
  <w:num w:numId="15">
    <w:abstractNumId w:val="5"/>
  </w:num>
  <w:num w:numId="16">
    <w:abstractNumId w:val="7"/>
    <w:lvlOverride w:ilvl="0">
      <w:startOverride w:val="1"/>
    </w:lvlOverride>
    <w:lvlOverride w:ilvl="1">
      <w:startOverride w:val="1"/>
    </w:lvlOverride>
  </w:num>
  <w:num w:numId="17">
    <w:abstractNumId w:val="7"/>
  </w:num>
  <w:num w:numId="18">
    <w:abstractNumId w:val="3"/>
    <w:lvlOverride w:ilvl="0">
      <w:startOverride w:val="1"/>
    </w:lvlOverride>
    <w:lvlOverride w:ilvl="1">
      <w:startOverride w:val="1"/>
    </w:lvlOverride>
  </w:num>
  <w:num w:numId="19">
    <w:abstractNumId w:val="3"/>
  </w:num>
  <w:num w:numId="20">
    <w:abstractNumId w:val="14"/>
    <w:lvlOverride w:ilvl="0">
      <w:startOverride w:val="1"/>
    </w:lvlOverride>
    <w:lvlOverride w:ilvl="1">
      <w:startOverride w:val="1"/>
    </w:lvlOverride>
  </w:num>
  <w:num w:numId="21">
    <w:abstractNumId w:val="14"/>
  </w:num>
  <w:num w:numId="22">
    <w:abstractNumId w:val="8"/>
    <w:lvlOverride w:ilvl="0">
      <w:startOverride w:val="1"/>
    </w:lvlOverride>
    <w:lvlOverride w:ilvl="1">
      <w:startOverride w:val="1"/>
    </w:lvlOverride>
  </w:num>
  <w:num w:numId="23">
    <w:abstractNumId w:val="8"/>
  </w:num>
  <w:num w:numId="24">
    <w:abstractNumId w:val="15"/>
    <w:lvlOverride w:ilvl="0">
      <w:startOverride w:val="1"/>
    </w:lvlOverride>
    <w:lvlOverride w:ilvl="1">
      <w:startOverride w:val="1"/>
    </w:lvlOverride>
  </w:num>
  <w:num w:numId="25">
    <w:abstractNumId w:val="15"/>
  </w:num>
  <w:num w:numId="26">
    <w:abstractNumId w:val="6"/>
    <w:lvlOverride w:ilvl="0">
      <w:startOverride w:val="1"/>
    </w:lvlOverride>
    <w:lvlOverride w:ilvl="1">
      <w:startOverride w:val="1"/>
    </w:lvlOverride>
  </w:num>
  <w:num w:numId="27">
    <w:abstractNumId w:val="6"/>
  </w:num>
  <w:num w:numId="28">
    <w:abstractNumId w:val="11"/>
    <w:lvlOverride w:ilvl="0">
      <w:startOverride w:val="1"/>
    </w:lvlOverride>
    <w:lvlOverride w:ilvl="1">
      <w:startOverride w:val="1"/>
    </w:lvlOverride>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396"/>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98"/>
    <w:rsid w:val="00020C8C"/>
    <w:rsid w:val="00020F5D"/>
    <w:rsid w:val="00063819"/>
    <w:rsid w:val="000C00AC"/>
    <w:rsid w:val="000D7CBE"/>
    <w:rsid w:val="000F1478"/>
    <w:rsid w:val="0010401A"/>
    <w:rsid w:val="00106138"/>
    <w:rsid w:val="00122343"/>
    <w:rsid w:val="0016360C"/>
    <w:rsid w:val="001B2143"/>
    <w:rsid w:val="001E40D5"/>
    <w:rsid w:val="00212232"/>
    <w:rsid w:val="00223B10"/>
    <w:rsid w:val="00260453"/>
    <w:rsid w:val="002A5EE7"/>
    <w:rsid w:val="003D0D22"/>
    <w:rsid w:val="003E4833"/>
    <w:rsid w:val="003F2EF2"/>
    <w:rsid w:val="003F7466"/>
    <w:rsid w:val="004347BC"/>
    <w:rsid w:val="004A15CA"/>
    <w:rsid w:val="004A4FFC"/>
    <w:rsid w:val="00506E89"/>
    <w:rsid w:val="00536446"/>
    <w:rsid w:val="0056388C"/>
    <w:rsid w:val="0058626E"/>
    <w:rsid w:val="005A6E8E"/>
    <w:rsid w:val="006725D0"/>
    <w:rsid w:val="00674BE3"/>
    <w:rsid w:val="0069313C"/>
    <w:rsid w:val="006D63DB"/>
    <w:rsid w:val="007870A0"/>
    <w:rsid w:val="007D2A75"/>
    <w:rsid w:val="007E79F4"/>
    <w:rsid w:val="00835698"/>
    <w:rsid w:val="008409C2"/>
    <w:rsid w:val="00887A5D"/>
    <w:rsid w:val="00891836"/>
    <w:rsid w:val="008E50DD"/>
    <w:rsid w:val="00950BF8"/>
    <w:rsid w:val="009D47FF"/>
    <w:rsid w:val="00AC02C3"/>
    <w:rsid w:val="00B041AF"/>
    <w:rsid w:val="00B33951"/>
    <w:rsid w:val="00B50C1D"/>
    <w:rsid w:val="00BA4BEA"/>
    <w:rsid w:val="00BC13D0"/>
    <w:rsid w:val="00BF3FD2"/>
    <w:rsid w:val="00C029FB"/>
    <w:rsid w:val="00C24889"/>
    <w:rsid w:val="00C34BE8"/>
    <w:rsid w:val="00C36E0D"/>
    <w:rsid w:val="00C977A4"/>
    <w:rsid w:val="00CC0F87"/>
    <w:rsid w:val="00D03007"/>
    <w:rsid w:val="00D129B6"/>
    <w:rsid w:val="00D64B3C"/>
    <w:rsid w:val="00D6542F"/>
    <w:rsid w:val="00DC5F0A"/>
    <w:rsid w:val="00DC7780"/>
    <w:rsid w:val="00DF35C1"/>
    <w:rsid w:val="00E01867"/>
    <w:rsid w:val="00E16CF3"/>
    <w:rsid w:val="00E3254D"/>
    <w:rsid w:val="00E42229"/>
    <w:rsid w:val="00E469C8"/>
    <w:rsid w:val="00ED72E7"/>
    <w:rsid w:val="00EF621B"/>
    <w:rsid w:val="00F73C44"/>
    <w:rsid w:val="00F97DCA"/>
    <w:rsid w:val="00FC4ACB"/>
    <w:rsid w:val="00FF2502"/>
    <w:rsid w:val="00FF3300"/>
    <w:rsid w:val="368E2D96"/>
    <w:rsid w:val="7A35454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paragraph" w:styleId="5">
    <w:name w:val="footer"/>
    <w:basedOn w:val="1"/>
    <w:link w:val="10"/>
    <w:semiHidden/>
    <w:unhideWhenUsed/>
    <w:qFormat/>
    <w:uiPriority w:val="99"/>
    <w:pPr>
      <w:tabs>
        <w:tab w:val="center" w:pos="4680"/>
        <w:tab w:val="right" w:pos="9360"/>
      </w:tabs>
      <w:spacing w:after="0" w:line="240" w:lineRule="auto"/>
    </w:pPr>
  </w:style>
  <w:style w:type="paragraph" w:styleId="6">
    <w:name w:val="header"/>
    <w:basedOn w:val="1"/>
    <w:link w:val="9"/>
    <w:unhideWhenUsed/>
    <w:qFormat/>
    <w:uiPriority w:val="99"/>
    <w:pPr>
      <w:tabs>
        <w:tab w:val="center" w:pos="4680"/>
        <w:tab w:val="right" w:pos="9360"/>
      </w:tabs>
      <w:spacing w:after="0" w:line="240" w:lineRule="auto"/>
    </w:pPr>
  </w:style>
  <w:style w:type="character" w:styleId="7">
    <w:name w:val="Hyperlink"/>
    <w:basedOn w:val="2"/>
    <w:qFormat/>
    <w:uiPriority w:val="0"/>
    <w:rPr>
      <w:color w:val="467886"/>
      <w:u w:val="single"/>
    </w:rPr>
  </w:style>
  <w:style w:type="character" w:customStyle="1" w:styleId="8">
    <w:name w:val="Balloon Text Char"/>
    <w:basedOn w:val="2"/>
    <w:link w:val="4"/>
    <w:semiHidden/>
    <w:qFormat/>
    <w:uiPriority w:val="99"/>
    <w:rPr>
      <w:rFonts w:ascii="Tahoma" w:hAnsi="Tahoma" w:cs="Tahoma"/>
      <w:sz w:val="16"/>
      <w:szCs w:val="16"/>
    </w:rPr>
  </w:style>
  <w:style w:type="character" w:customStyle="1" w:styleId="9">
    <w:name w:val="Header Char"/>
    <w:basedOn w:val="2"/>
    <w:link w:val="6"/>
    <w:uiPriority w:val="99"/>
  </w:style>
  <w:style w:type="character" w:customStyle="1" w:styleId="10">
    <w:name w:val="Footer Char"/>
    <w:basedOn w:val="2"/>
    <w:link w:val="5"/>
    <w:semiHidden/>
    <w:qFormat/>
    <w:uiPriority w:val="99"/>
  </w:style>
  <w:style w:type="paragraph" w:customStyle="1" w:styleId="11">
    <w:name w:val="Įprastasis"/>
    <w:qFormat/>
    <w:uiPriority w:val="0"/>
    <w:pPr>
      <w:suppressAutoHyphens/>
      <w:autoSpaceDN w:val="0"/>
      <w:spacing w:after="5" w:line="264" w:lineRule="auto"/>
      <w:ind w:left="10" w:right="695" w:hanging="10"/>
      <w:jc w:val="both"/>
      <w:textAlignment w:val="baseline"/>
    </w:pPr>
    <w:rPr>
      <w:rFonts w:ascii="Arial" w:hAnsi="Arial" w:eastAsia="Arial" w:cs="Arial"/>
      <w:color w:val="000000"/>
      <w:sz w:val="21"/>
      <w:szCs w:val="22"/>
      <w:lang w:val="lt-LT" w:eastAsia="lt-LT" w:bidi="ar-SA"/>
    </w:rPr>
  </w:style>
  <w:style w:type="character" w:customStyle="1" w:styleId="12">
    <w:name w:val="Numatytasis pastraipos šriftas"/>
    <w:qFormat/>
    <w:uiPriority w:val="0"/>
  </w:style>
  <w:style w:type="character" w:customStyle="1" w:styleId="13">
    <w:name w:val="Hipersaitas"/>
    <w:basedOn w:val="12"/>
    <w:qFormat/>
    <w:uiPriority w:val="0"/>
    <w:rPr>
      <w:color w:val="0563C1"/>
      <w:u w:val="single" w:color="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4257</Words>
  <Characters>24268</Characters>
  <Lines>202</Lines>
  <Paragraphs>56</Paragraphs>
  <TotalTime>2</TotalTime>
  <ScaleCrop>false</ScaleCrop>
  <LinksUpToDate>false</LinksUpToDate>
  <CharactersWithSpaces>28469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2026-03-17T20:34:00Z</dcterms:created>
  <dc:creator>Asus</dc:creator>
  <cp:lastModifiedBy>viesi</cp:lastModifiedBy>
  <dcterms:modified xsi:type="dcterms:W3CDTF">2026-03-23T09:40:31Z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DBC421F2F8874E02B3F7ADF749CF5F83_13</vt:lpwstr>
  </property>
</Properties>
</file>