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3B46" w14:textId="77777777" w:rsidR="002B3E93" w:rsidRPr="00B45791" w:rsidRDefault="002B3E93" w:rsidP="002B3E93">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3B26B08A" w14:textId="77777777" w:rsidR="002B3E93" w:rsidRDefault="002B3E93" w:rsidP="002B3E93">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64F7C3E" w14:textId="77777777" w:rsidR="002B3E93" w:rsidRPr="007962D2" w:rsidRDefault="002B3E93" w:rsidP="002B3E93">
      <w:pPr>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425E35C2" w14:textId="77777777" w:rsidR="002B3E93" w:rsidRPr="007962D2" w:rsidRDefault="002B3E93" w:rsidP="002B3E93">
      <w:pPr>
        <w:jc w:val="right"/>
        <w:rPr>
          <w:rFonts w:ascii="Times New Roman" w:hAnsi="Times New Roman" w:cs="Times New Roman"/>
        </w:rPr>
      </w:pPr>
    </w:p>
    <w:p w14:paraId="33412826" w14:textId="77777777" w:rsidR="002B3E93" w:rsidRPr="007962D2" w:rsidRDefault="002B3E93" w:rsidP="002B3E93">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65ADF705" w14:textId="77777777" w:rsidR="002B3E93" w:rsidRPr="007962D2" w:rsidRDefault="002B3E93" w:rsidP="002B3E93">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5DEA6404" w14:textId="77777777" w:rsidR="002B3E93" w:rsidRPr="007962D2" w:rsidRDefault="002B3E93" w:rsidP="002B3E93">
      <w:pPr>
        <w:spacing w:after="0" w:line="240" w:lineRule="auto"/>
        <w:jc w:val="center"/>
        <w:rPr>
          <w:rFonts w:ascii="Times New Roman" w:eastAsia="Calibri" w:hAnsi="Times New Roman" w:cs="Times New Roman"/>
          <w:bCs/>
          <w:lang w:eastAsia="lt-LT"/>
        </w:rPr>
      </w:pPr>
    </w:p>
    <w:p w14:paraId="040BC832" w14:textId="77777777" w:rsidR="002B3E93" w:rsidRPr="007962D2" w:rsidRDefault="002B3E93" w:rsidP="002B3E93">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0BD85D" w14:textId="77777777" w:rsidR="002B3E93" w:rsidRPr="007962D2" w:rsidRDefault="002B3E93" w:rsidP="002B3E93">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8785C74" w14:textId="77777777" w:rsidR="002B3E93" w:rsidRPr="007962D2" w:rsidRDefault="002B3E93" w:rsidP="002B3E93">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0C7F7A80" w14:textId="77777777" w:rsidR="002B3E93" w:rsidRDefault="002B3E93" w:rsidP="002B3E93">
      <w:pPr>
        <w:spacing w:after="0" w:line="240" w:lineRule="auto"/>
        <w:jc w:val="center"/>
        <w:rPr>
          <w:rFonts w:ascii="Times New Roman" w:eastAsia="Calibri" w:hAnsi="Times New Roman" w:cs="Times New Roman"/>
          <w:bCs/>
          <w:lang w:eastAsia="lt-LT"/>
        </w:rPr>
      </w:pPr>
    </w:p>
    <w:p w14:paraId="118B485C" w14:textId="3D98C2EE" w:rsidR="002B3E93" w:rsidRPr="0088166F" w:rsidRDefault="002B3E93" w:rsidP="002B3E93">
      <w:pPr>
        <w:spacing w:after="0" w:line="240" w:lineRule="auto"/>
        <w:jc w:val="center"/>
        <w:rPr>
          <w:rFonts w:ascii="Times New Roman" w:eastAsia="Calibri" w:hAnsi="Times New Roman" w:cs="Times New Roman"/>
          <w:bCs/>
          <w:lang w:eastAsia="lt-LT"/>
        </w:rPr>
      </w:pPr>
      <w:r>
        <w:rPr>
          <w:rFonts w:ascii="Times New Roman" w:hAnsi="Times New Roman" w:cs="Times New Roman"/>
          <w:b/>
        </w:rPr>
        <w:t>Presas</w:t>
      </w:r>
    </w:p>
    <w:p w14:paraId="2763AC51" w14:textId="77777777" w:rsidR="002B3E93" w:rsidRDefault="002B3E93" w:rsidP="002B3E93">
      <w:pPr>
        <w:spacing w:after="0" w:line="240" w:lineRule="auto"/>
        <w:jc w:val="center"/>
        <w:rPr>
          <w:rFonts w:ascii="Times New Roman" w:eastAsia="Calibri" w:hAnsi="Times New Roman" w:cs="Times New Roman"/>
          <w:bCs/>
          <w:lang w:eastAsia="lt-LT"/>
        </w:rPr>
      </w:pPr>
    </w:p>
    <w:p w14:paraId="35D6706D" w14:textId="29CD2539" w:rsidR="002B3E93" w:rsidRPr="00E9395E" w:rsidRDefault="002B3E93" w:rsidP="002B3E93">
      <w:pPr>
        <w:tabs>
          <w:tab w:val="num" w:pos="1440"/>
        </w:tabs>
        <w:spacing w:after="0" w:line="276" w:lineRule="auto"/>
        <w:ind w:firstLine="567"/>
        <w:jc w:val="both"/>
        <w:textAlignment w:val="baseline"/>
        <w:rPr>
          <w:rFonts w:ascii="Times New Roman" w:eastAsia="Calibri" w:hAnsi="Times New Roman" w:cs="Times New Roman"/>
          <w:lang w:eastAsia="lt-LT"/>
        </w:rPr>
      </w:pPr>
      <w:r w:rsidRPr="00E9395E">
        <w:rPr>
          <w:rFonts w:ascii="Times New Roman" w:eastAsia="Calibri" w:hAnsi="Times New Roman" w:cs="Times New Roman"/>
          <w:lang w:eastAsia="lt-LT"/>
        </w:rPr>
        <w:t xml:space="preserve">Aš, </w:t>
      </w:r>
      <w:r w:rsidRPr="00E9395E">
        <w:rPr>
          <w:rFonts w:ascii="Times New Roman" w:eastAsia="Calibri" w:hAnsi="Times New Roman" w:cs="Times New Roman"/>
          <w:b/>
          <w:bCs/>
          <w:lang w:eastAsia="lt-LT"/>
        </w:rPr>
        <w:t>[tiekėjo pavadinimas]</w:t>
      </w:r>
      <w:r w:rsidRPr="00E9395E">
        <w:rPr>
          <w:rFonts w:ascii="Times New Roman" w:eastAsia="Calibri" w:hAnsi="Times New Roman" w:cs="Times New Roman"/>
          <w:lang w:eastAsia="lt-LT"/>
        </w:rPr>
        <w:t>, patvirtinu ir įsipareigoju, kad siūloma</w:t>
      </w:r>
      <w:r>
        <w:rPr>
          <w:rFonts w:ascii="Times New Roman" w:eastAsia="Calibri" w:hAnsi="Times New Roman" w:cs="Times New Roman"/>
          <w:lang w:eastAsia="lt-LT"/>
        </w:rPr>
        <w:t>s</w:t>
      </w:r>
      <w:r w:rsidRPr="00E9395E">
        <w:rPr>
          <w:rFonts w:ascii="Times New Roman" w:eastAsia="Calibri" w:hAnsi="Times New Roman" w:cs="Times New Roman"/>
          <w:lang w:eastAsia="lt-LT"/>
        </w:rPr>
        <w:t xml:space="preserve"> </w:t>
      </w:r>
      <w:r>
        <w:rPr>
          <w:rFonts w:ascii="Times New Roman" w:eastAsia="Calibri" w:hAnsi="Times New Roman" w:cs="Times New Roman"/>
          <w:b/>
          <w:bCs/>
          <w:lang w:eastAsia="lt-LT"/>
        </w:rPr>
        <w:t xml:space="preserve">presas </w:t>
      </w:r>
      <w:r w:rsidRPr="00E9395E">
        <w:rPr>
          <w:rFonts w:ascii="Times New Roman" w:eastAsia="Calibri" w:hAnsi="Times New Roman" w:cs="Times New Roman"/>
          <w:lang w:eastAsia="lt-LT"/>
        </w:rPr>
        <w:t xml:space="preserve"> atitiks aplinkos apsaugos, ilgaamžiškumo ir </w:t>
      </w:r>
      <w:proofErr w:type="spellStart"/>
      <w:r w:rsidRPr="00E9395E">
        <w:rPr>
          <w:rFonts w:ascii="Times New Roman" w:eastAsia="Calibri" w:hAnsi="Times New Roman" w:cs="Times New Roman"/>
          <w:lang w:eastAsia="lt-LT"/>
        </w:rPr>
        <w:t>pataisomumo</w:t>
      </w:r>
      <w:proofErr w:type="spellEnd"/>
      <w:r w:rsidRPr="00E9395E">
        <w:rPr>
          <w:rFonts w:ascii="Times New Roman" w:eastAsia="Calibri" w:hAnsi="Times New Roman" w:cs="Times New Roman"/>
          <w:lang w:eastAsia="lt-LT"/>
        </w:rPr>
        <w:t xml:space="preserve"> reikalavimus bei užtikrinu, kad:</w:t>
      </w:r>
    </w:p>
    <w:p w14:paraId="7FC5170B" w14:textId="382EB156" w:rsidR="002B3E93" w:rsidRPr="00160028" w:rsidRDefault="002B3E93" w:rsidP="002B3E93">
      <w:pPr>
        <w:spacing w:after="0" w:line="240" w:lineRule="auto"/>
        <w:ind w:firstLine="567"/>
        <w:jc w:val="both"/>
        <w:rPr>
          <w:rFonts w:ascii="Times New Roman" w:hAnsi="Times New Roman" w:cs="Times New Roman"/>
        </w:rPr>
      </w:pPr>
      <w:r w:rsidRPr="00160028">
        <w:rPr>
          <w:rFonts w:ascii="Times New Roman" w:hAnsi="Times New Roman" w:cs="Times New Roman"/>
          <w:b/>
          <w:bCs/>
        </w:rPr>
        <w:t>Pagrindinių komponentų prieinamumas</w:t>
      </w:r>
      <w:r>
        <w:rPr>
          <w:rFonts w:ascii="Times New Roman" w:hAnsi="Times New Roman" w:cs="Times New Roman"/>
          <w:b/>
          <w:bCs/>
        </w:rPr>
        <w:t xml:space="preserve">. </w:t>
      </w:r>
      <w:r w:rsidRPr="00160028">
        <w:rPr>
          <w:rFonts w:ascii="Times New Roman" w:hAnsi="Times New Roman" w:cs="Times New Roman"/>
        </w:rPr>
        <w:t xml:space="preserve">Įranga turi būti suprojektuota taip, kad pagrindiniai komponentai (darbo galvutės, varikliai, valdymo pultai, prispaudimo mechanizmai) būtų lengvai prieinami techninei priežiūrai ir remontui. </w:t>
      </w:r>
    </w:p>
    <w:p w14:paraId="471202D9" w14:textId="0415A022" w:rsidR="002B3E93" w:rsidRPr="00160028" w:rsidRDefault="002B3E93" w:rsidP="002B3E93">
      <w:pPr>
        <w:spacing w:after="0" w:line="240" w:lineRule="auto"/>
        <w:ind w:firstLine="567"/>
        <w:jc w:val="both"/>
        <w:rPr>
          <w:rFonts w:ascii="Times New Roman" w:hAnsi="Times New Roman" w:cs="Times New Roman"/>
        </w:rPr>
      </w:pPr>
      <w:r w:rsidRPr="00160028">
        <w:rPr>
          <w:rFonts w:ascii="Times New Roman" w:hAnsi="Times New Roman" w:cs="Times New Roman"/>
        </w:rPr>
        <w:t xml:space="preserve"> </w:t>
      </w:r>
      <w:r w:rsidRPr="00160028">
        <w:rPr>
          <w:rFonts w:ascii="Times New Roman" w:hAnsi="Times New Roman" w:cs="Times New Roman"/>
          <w:b/>
          <w:bCs/>
        </w:rPr>
        <w:t>Atsarginių dalių tiekimas</w:t>
      </w:r>
      <w:r>
        <w:rPr>
          <w:rFonts w:ascii="Times New Roman" w:hAnsi="Times New Roman" w:cs="Times New Roman"/>
          <w:b/>
          <w:bCs/>
        </w:rPr>
        <w:t xml:space="preserve">. </w:t>
      </w:r>
      <w:r w:rsidRPr="00160028">
        <w:rPr>
          <w:rFonts w:ascii="Times New Roman" w:hAnsi="Times New Roman" w:cs="Times New Roman"/>
        </w:rPr>
        <w:t xml:space="preserve">Tiekėjas privalo užtikrinti atsarginių dalių tiekimą ne trumpiau kaip </w:t>
      </w:r>
      <w:r w:rsidRPr="00160028">
        <w:rPr>
          <w:rFonts w:ascii="Times New Roman" w:hAnsi="Times New Roman" w:cs="Times New Roman"/>
          <w:b/>
          <w:bCs/>
        </w:rPr>
        <w:t>5 metus</w:t>
      </w:r>
      <w:r w:rsidRPr="00160028">
        <w:rPr>
          <w:rFonts w:ascii="Times New Roman" w:hAnsi="Times New Roman" w:cs="Times New Roman"/>
        </w:rPr>
        <w:t xml:space="preserve"> nuo įrangos pateikimo dienos. </w:t>
      </w:r>
    </w:p>
    <w:p w14:paraId="1904106F" w14:textId="0600E310" w:rsidR="002B3E93" w:rsidRPr="00160028" w:rsidRDefault="002B3E93" w:rsidP="002B3E93">
      <w:pPr>
        <w:spacing w:after="0" w:line="240" w:lineRule="auto"/>
        <w:ind w:firstLine="567"/>
        <w:jc w:val="both"/>
        <w:rPr>
          <w:rFonts w:ascii="Times New Roman" w:hAnsi="Times New Roman" w:cs="Times New Roman"/>
        </w:rPr>
      </w:pPr>
      <w:r w:rsidRPr="00160028">
        <w:rPr>
          <w:rFonts w:ascii="Times New Roman" w:hAnsi="Times New Roman" w:cs="Times New Roman"/>
          <w:b/>
          <w:bCs/>
        </w:rPr>
        <w:t>Susidėvinčių dalių keitimas</w:t>
      </w:r>
      <w:r>
        <w:rPr>
          <w:rFonts w:ascii="Times New Roman" w:hAnsi="Times New Roman" w:cs="Times New Roman"/>
          <w:b/>
          <w:bCs/>
        </w:rPr>
        <w:t xml:space="preserve">. </w:t>
      </w:r>
      <w:r w:rsidRPr="00160028">
        <w:rPr>
          <w:rFonts w:ascii="Times New Roman" w:hAnsi="Times New Roman" w:cs="Times New Roman"/>
        </w:rPr>
        <w:t xml:space="preserve">Turi būti galimybė keisti susidėvinčias dalis (pvz., LED lempos, prispaudimo elementai, varikliai, žarnos, vožtuvai, filtrai) nenaudojant specializuotos gamintojo įrangos. </w:t>
      </w:r>
    </w:p>
    <w:p w14:paraId="625567F2" w14:textId="4551CFC5" w:rsidR="002B3E93" w:rsidRPr="002B3E93" w:rsidRDefault="002B3E93" w:rsidP="002B3E93">
      <w:pPr>
        <w:spacing w:after="0" w:line="240" w:lineRule="auto"/>
        <w:ind w:firstLine="567"/>
        <w:jc w:val="both"/>
        <w:rPr>
          <w:rFonts w:ascii="Times New Roman" w:hAnsi="Times New Roman" w:cs="Times New Roman"/>
        </w:rPr>
      </w:pPr>
      <w:r w:rsidRPr="00160028">
        <w:rPr>
          <w:rFonts w:ascii="Times New Roman" w:hAnsi="Times New Roman" w:cs="Times New Roman"/>
        </w:rPr>
        <w:t xml:space="preserve"> </w:t>
      </w:r>
      <w:r w:rsidRPr="002B3E93">
        <w:rPr>
          <w:rFonts w:ascii="Times New Roman" w:hAnsi="Times New Roman" w:cs="Times New Roman"/>
          <w:b/>
          <w:bCs/>
        </w:rPr>
        <w:t>Garantija</w:t>
      </w:r>
      <w:r>
        <w:rPr>
          <w:rFonts w:ascii="Times New Roman" w:hAnsi="Times New Roman" w:cs="Times New Roman"/>
          <w:b/>
          <w:bCs/>
        </w:rPr>
        <w:t xml:space="preserve">. </w:t>
      </w:r>
      <w:r w:rsidRPr="002B3E93">
        <w:rPr>
          <w:rFonts w:ascii="Times New Roman" w:hAnsi="Times New Roman" w:cs="Times New Roman"/>
        </w:rPr>
        <w:t xml:space="preserve">Tiekėjas įsipareigoja suteikti garantiją nuo pristatymo dienos, kuri yra ne trumpesnė kaip </w:t>
      </w:r>
      <w:r w:rsidRPr="002B3E93">
        <w:rPr>
          <w:rFonts w:ascii="Times New Roman" w:hAnsi="Times New Roman" w:cs="Times New Roman"/>
          <w:b/>
          <w:bCs/>
        </w:rPr>
        <w:t>24 mėnesiai</w:t>
      </w:r>
      <w:r w:rsidRPr="002B3E93">
        <w:rPr>
          <w:rFonts w:ascii="Times New Roman" w:hAnsi="Times New Roman" w:cs="Times New Roman"/>
        </w:rPr>
        <w:t>.</w:t>
      </w:r>
    </w:p>
    <w:p w14:paraId="6AAD4E72" w14:textId="77777777" w:rsidR="002B3E93" w:rsidRPr="00E9395E" w:rsidRDefault="002B3E93" w:rsidP="002B3E93">
      <w:pPr>
        <w:tabs>
          <w:tab w:val="num" w:pos="1440"/>
        </w:tabs>
        <w:spacing w:after="0" w:line="276" w:lineRule="auto"/>
        <w:jc w:val="both"/>
        <w:textAlignment w:val="baseline"/>
        <w:rPr>
          <w:rFonts w:ascii="Times New Roman" w:eastAsia="Calibri" w:hAnsi="Times New Roman" w:cs="Times New Roman"/>
          <w:lang w:eastAsia="lt-LT"/>
        </w:rPr>
      </w:pPr>
    </w:p>
    <w:p w14:paraId="15A749FA" w14:textId="77777777" w:rsidR="002B3E93" w:rsidRPr="00E9395E" w:rsidRDefault="002B3E93" w:rsidP="002B3E93">
      <w:pPr>
        <w:tabs>
          <w:tab w:val="num" w:pos="1440"/>
        </w:tabs>
        <w:spacing w:after="0" w:line="276" w:lineRule="auto"/>
        <w:jc w:val="both"/>
        <w:textAlignment w:val="baseline"/>
        <w:rPr>
          <w:rFonts w:ascii="Times New Roman" w:hAnsi="Times New Roman" w:cs="Times New Roman"/>
          <w:highlight w:val="yellow"/>
        </w:rPr>
      </w:pPr>
    </w:p>
    <w:p w14:paraId="4DCDB823" w14:textId="77777777" w:rsidR="002B3E93" w:rsidRPr="00E9395E" w:rsidRDefault="002B3E93" w:rsidP="002B3E93">
      <w:pPr>
        <w:spacing w:after="0" w:line="276" w:lineRule="auto"/>
        <w:jc w:val="both"/>
        <w:rPr>
          <w:rFonts w:ascii="Times New Roman" w:eastAsia="Calibri" w:hAnsi="Times New Roman" w:cs="Times New Roman"/>
          <w:bCs/>
          <w:lang w:eastAsia="lt-LT"/>
        </w:rPr>
      </w:pPr>
    </w:p>
    <w:p w14:paraId="681DF905" w14:textId="77777777" w:rsidR="002B3E93" w:rsidRPr="00E9395E" w:rsidRDefault="002B3E93" w:rsidP="002B3E93">
      <w:pPr>
        <w:spacing w:after="0"/>
        <w:jc w:val="both"/>
        <w:rPr>
          <w:rFonts w:ascii="Times New Roman" w:eastAsia="Calibri" w:hAnsi="Times New Roman" w:cs="Times New Roman"/>
          <w:b/>
          <w:bCs/>
          <w:lang w:eastAsia="lt-LT"/>
        </w:rPr>
      </w:pPr>
      <w:r w:rsidRPr="00E9395E">
        <w:rPr>
          <w:rFonts w:ascii="Times New Roman" w:hAnsi="Times New Roman" w:cs="Times New Roman"/>
          <w:b/>
          <w:bCs/>
          <w:color w:val="C00000"/>
        </w:rPr>
        <w:t>[Užpildyti]</w:t>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color w:val="C00000"/>
        </w:rPr>
        <w:tab/>
      </w:r>
      <w:r w:rsidRPr="00E9395E">
        <w:rPr>
          <w:rFonts w:ascii="Times New Roman" w:hAnsi="Times New Roman" w:cs="Times New Roman"/>
          <w:b/>
          <w:bCs/>
          <w:color w:val="C00000"/>
        </w:rPr>
        <w:t>[Pasirašyti]</w:t>
      </w:r>
    </w:p>
    <w:p w14:paraId="60E71AA4" w14:textId="77777777" w:rsidR="002B3E93" w:rsidRPr="00E9395E" w:rsidRDefault="002B3E93" w:rsidP="002B3E93">
      <w:pPr>
        <w:spacing w:after="0"/>
        <w:jc w:val="both"/>
        <w:rPr>
          <w:rFonts w:ascii="Times New Roman" w:eastAsia="Calibri" w:hAnsi="Times New Roman" w:cs="Times New Roman"/>
          <w:lang w:eastAsia="lt-LT"/>
        </w:rPr>
      </w:pPr>
      <w:r w:rsidRPr="00E9395E">
        <w:rPr>
          <w:rFonts w:ascii="Times New Roman" w:eastAsia="Calibri" w:hAnsi="Times New Roman" w:cs="Times New Roman"/>
          <w:lang w:eastAsia="lt-LT"/>
        </w:rPr>
        <w:t>_________________________________________</w:t>
      </w:r>
      <w:r w:rsidRPr="00E9395E">
        <w:rPr>
          <w:rFonts w:ascii="Times New Roman" w:eastAsia="Calibri" w:hAnsi="Times New Roman" w:cs="Times New Roman"/>
          <w:lang w:eastAsia="lt-LT"/>
        </w:rPr>
        <w:tab/>
      </w:r>
      <w:r w:rsidRPr="00E9395E">
        <w:rPr>
          <w:rFonts w:ascii="Times New Roman" w:eastAsia="Calibri" w:hAnsi="Times New Roman" w:cs="Times New Roman"/>
          <w:lang w:eastAsia="lt-LT"/>
        </w:rPr>
        <w:tab/>
        <w:t>________________________</w:t>
      </w:r>
    </w:p>
    <w:p w14:paraId="41395287" w14:textId="1CF60003" w:rsidR="002B3E93" w:rsidRDefault="002B3E93" w:rsidP="002B3E93">
      <w:r w:rsidRPr="00E9395E">
        <w:rPr>
          <w:rFonts w:ascii="Times New Roman" w:eastAsia="Calibri" w:hAnsi="Times New Roman" w:cs="Times New Roman"/>
          <w:lang w:eastAsia="lt-LT"/>
        </w:rPr>
        <w:t xml:space="preserve">(Vardas, pavardė, pareigos) </w:t>
      </w:r>
      <w:r w:rsidRPr="00E9395E">
        <w:rPr>
          <w:rFonts w:ascii="Times New Roman" w:eastAsia="Calibri" w:hAnsi="Times New Roman" w:cs="Times New Roman"/>
          <w:lang w:eastAsia="lt-LT"/>
        </w:rPr>
        <w:tab/>
      </w:r>
    </w:p>
    <w:sectPr w:rsidR="002B3E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162"/>
    <w:multiLevelType w:val="multilevel"/>
    <w:tmpl w:val="8C5AD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1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99"/>
    <w:rsid w:val="00160028"/>
    <w:rsid w:val="002B3E93"/>
    <w:rsid w:val="00684E99"/>
    <w:rsid w:val="00F61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DF4C"/>
  <w15:chartTrackingRefBased/>
  <w15:docId w15:val="{1C000703-F340-47EB-B331-8220A81B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E99"/>
    <w:rPr>
      <w:rFonts w:eastAsiaTheme="majorEastAsia" w:cstheme="majorBidi"/>
      <w:color w:val="272727" w:themeColor="text1" w:themeTint="D8"/>
    </w:rPr>
  </w:style>
  <w:style w:type="paragraph" w:styleId="Title">
    <w:name w:val="Title"/>
    <w:basedOn w:val="Normal"/>
    <w:next w:val="Normal"/>
    <w:link w:val="TitleChar"/>
    <w:uiPriority w:val="10"/>
    <w:qFormat/>
    <w:rsid w:val="00684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E99"/>
    <w:pPr>
      <w:spacing w:before="160"/>
      <w:jc w:val="center"/>
    </w:pPr>
    <w:rPr>
      <w:i/>
      <w:iCs/>
      <w:color w:val="404040" w:themeColor="text1" w:themeTint="BF"/>
    </w:rPr>
  </w:style>
  <w:style w:type="character" w:customStyle="1" w:styleId="QuoteChar">
    <w:name w:val="Quote Char"/>
    <w:basedOn w:val="DefaultParagraphFont"/>
    <w:link w:val="Quote"/>
    <w:uiPriority w:val="29"/>
    <w:rsid w:val="00684E99"/>
    <w:rPr>
      <w:i/>
      <w:iCs/>
      <w:color w:val="404040" w:themeColor="text1" w:themeTint="BF"/>
    </w:rPr>
  </w:style>
  <w:style w:type="paragraph" w:styleId="ListParagraph">
    <w:name w:val="List Paragraph"/>
    <w:basedOn w:val="Normal"/>
    <w:uiPriority w:val="34"/>
    <w:qFormat/>
    <w:rsid w:val="00684E99"/>
    <w:pPr>
      <w:ind w:left="720"/>
      <w:contextualSpacing/>
    </w:pPr>
  </w:style>
  <w:style w:type="character" w:styleId="IntenseEmphasis">
    <w:name w:val="Intense Emphasis"/>
    <w:basedOn w:val="DefaultParagraphFont"/>
    <w:uiPriority w:val="21"/>
    <w:qFormat/>
    <w:rsid w:val="00684E99"/>
    <w:rPr>
      <w:i/>
      <w:iCs/>
      <w:color w:val="0F4761" w:themeColor="accent1" w:themeShade="BF"/>
    </w:rPr>
  </w:style>
  <w:style w:type="paragraph" w:styleId="IntenseQuote">
    <w:name w:val="Intense Quote"/>
    <w:basedOn w:val="Normal"/>
    <w:next w:val="Normal"/>
    <w:link w:val="IntenseQuoteChar"/>
    <w:uiPriority w:val="30"/>
    <w:qFormat/>
    <w:rsid w:val="00684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E99"/>
    <w:rPr>
      <w:i/>
      <w:iCs/>
      <w:color w:val="0F4761" w:themeColor="accent1" w:themeShade="BF"/>
    </w:rPr>
  </w:style>
  <w:style w:type="character" w:styleId="IntenseReference">
    <w:name w:val="Intense Reference"/>
    <w:basedOn w:val="DefaultParagraphFont"/>
    <w:uiPriority w:val="32"/>
    <w:qFormat/>
    <w:rsid w:val="00684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343">
      <w:bodyDiv w:val="1"/>
      <w:marLeft w:val="0"/>
      <w:marRight w:val="0"/>
      <w:marTop w:val="0"/>
      <w:marBottom w:val="0"/>
      <w:divBdr>
        <w:top w:val="none" w:sz="0" w:space="0" w:color="auto"/>
        <w:left w:val="none" w:sz="0" w:space="0" w:color="auto"/>
        <w:bottom w:val="none" w:sz="0" w:space="0" w:color="auto"/>
        <w:right w:val="none" w:sz="0" w:space="0" w:color="auto"/>
      </w:divBdr>
    </w:div>
    <w:div w:id="2049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531</Characters>
  <Application>Microsoft Office Word</Application>
  <DocSecurity>0</DocSecurity>
  <Lines>4</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3</cp:revision>
  <dcterms:created xsi:type="dcterms:W3CDTF">2026-03-23T11:32:00Z</dcterms:created>
  <dcterms:modified xsi:type="dcterms:W3CDTF">2026-03-23T11:34:00Z</dcterms:modified>
</cp:coreProperties>
</file>