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A3FAFC" w14:textId="77777777" w:rsidR="00CB19A3" w:rsidRPr="007342BC" w:rsidRDefault="00CB19A3" w:rsidP="00CB19A3">
      <w:pPr>
        <w:pStyle w:val="Paantrat"/>
        <w:jc w:val="center"/>
        <w:rPr>
          <w:b/>
          <w:bCs/>
          <w:color w:val="auto"/>
          <w:sz w:val="22"/>
          <w:szCs w:val="22"/>
        </w:rPr>
      </w:pPr>
      <w:r w:rsidRPr="14D3C9CA">
        <w:rPr>
          <w:b/>
          <w:bCs/>
          <w:color w:val="auto"/>
          <w:sz w:val="22"/>
          <w:szCs w:val="22"/>
        </w:rPr>
        <w:t>PASIŪLYMŲ VERTINIMO KRITERIJAI ir Sąlygos</w:t>
      </w:r>
    </w:p>
    <w:p w14:paraId="6DA3FAFD" w14:textId="77777777" w:rsidR="00CB19A3" w:rsidRPr="007342BC" w:rsidRDefault="00CB19A3" w:rsidP="00CB19A3">
      <w:pPr>
        <w:rPr>
          <w:rFonts w:cstheme="minorHAnsi"/>
        </w:rPr>
      </w:pPr>
    </w:p>
    <w:p w14:paraId="6DA3FAFE" w14:textId="77777777" w:rsidR="00CB19A3" w:rsidRPr="007342BC" w:rsidRDefault="00CB19A3" w:rsidP="007C6CB8">
      <w:pPr>
        <w:pStyle w:val="Sraopastraipa"/>
        <w:numPr>
          <w:ilvl w:val="0"/>
          <w:numId w:val="1"/>
        </w:numPr>
        <w:tabs>
          <w:tab w:val="left" w:pos="1134"/>
        </w:tabs>
        <w:spacing w:after="0" w:line="240" w:lineRule="auto"/>
        <w:jc w:val="both"/>
        <w:rPr>
          <w:rFonts w:cstheme="minorHAnsi"/>
        </w:rPr>
      </w:pPr>
      <w:bookmarkStart w:id="0" w:name="_Hlk177740304"/>
      <w:r w:rsidRPr="007342BC">
        <w:rPr>
          <w:rFonts w:cstheme="minorHAnsi"/>
        </w:rPr>
        <w:t>Perkančiosios organizacijos neatmesti pasiūlymai vertinami pagal kainos ir kokybės santykį (pasiūlymo techninės charakteristikos vertinamos kiekybiškai) šiame priede nurodyta tvarka</w:t>
      </w:r>
      <w:bookmarkEnd w:id="0"/>
      <w:r w:rsidRPr="007342BC">
        <w:rPr>
          <w:rFonts w:cstheme="minorHAnsi"/>
        </w:rPr>
        <w:t>.</w:t>
      </w:r>
    </w:p>
    <w:p w14:paraId="6DA3FAFF" w14:textId="77777777" w:rsidR="00CB19A3" w:rsidRPr="007342BC" w:rsidRDefault="00CB19A3" w:rsidP="007C6CB8">
      <w:pPr>
        <w:pStyle w:val="Sraopastraipa"/>
        <w:numPr>
          <w:ilvl w:val="0"/>
          <w:numId w:val="1"/>
        </w:numPr>
        <w:tabs>
          <w:tab w:val="left" w:pos="1134"/>
        </w:tabs>
        <w:spacing w:after="0" w:line="240" w:lineRule="auto"/>
        <w:jc w:val="both"/>
        <w:rPr>
          <w:rFonts w:cstheme="minorHAnsi"/>
        </w:rPr>
      </w:pPr>
      <w:r w:rsidRPr="007342BC">
        <w:rPr>
          <w:rFonts w:cstheme="minorHAnsi"/>
        </w:rPr>
        <w:t>Ekonomiškai naudingiausias pasiūlymas – tai pasiūlymas, kurio balų suma, apskaičiuota pagal toliau nustatytus pasiūlymų̨ vertinimo kriterijus ir sąlygas, yra didžiausia.</w:t>
      </w:r>
    </w:p>
    <w:p w14:paraId="6DA3FB00" w14:textId="77777777" w:rsidR="00CB19A3" w:rsidRPr="007342BC" w:rsidRDefault="00CB19A3" w:rsidP="00CB19A3">
      <w:pPr>
        <w:tabs>
          <w:tab w:val="left" w:pos="1134"/>
        </w:tabs>
        <w:spacing w:after="0" w:line="240" w:lineRule="auto"/>
        <w:rPr>
          <w:rFonts w:cstheme="minorHAnsi"/>
        </w:rPr>
      </w:pPr>
    </w:p>
    <w:p w14:paraId="6DA3FB01" w14:textId="77777777" w:rsidR="00CB19A3" w:rsidRPr="007342BC" w:rsidRDefault="00CB19A3" w:rsidP="00CB19A3">
      <w:pPr>
        <w:tabs>
          <w:tab w:val="left" w:pos="1134"/>
        </w:tabs>
        <w:spacing w:after="0" w:line="240" w:lineRule="auto"/>
        <w:rPr>
          <w:rFonts w:cstheme="minorHAnsi"/>
        </w:rPr>
      </w:pPr>
    </w:p>
    <w:p w14:paraId="6DA3FB02" w14:textId="77777777" w:rsidR="00CB19A3" w:rsidRPr="007342BC" w:rsidRDefault="00CB19A3" w:rsidP="00CB19A3">
      <w:pPr>
        <w:spacing w:after="0" w:line="240" w:lineRule="auto"/>
        <w:ind w:left="502" w:hanging="2640"/>
        <w:rPr>
          <w:rFonts w:ascii="Calibri" w:hAnsi="Calibri" w:cs="Calibri"/>
        </w:rPr>
      </w:pPr>
      <w:bookmarkStart w:id="1" w:name="_Toc47844937"/>
      <w:bookmarkStart w:id="2" w:name="_Toc60525491"/>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748"/>
        <w:gridCol w:w="6351"/>
        <w:gridCol w:w="1917"/>
      </w:tblGrid>
      <w:tr w:rsidR="00C53807" w:rsidRPr="007342BC" w14:paraId="6DA3FB06" w14:textId="77777777" w:rsidTr="52C8D38E">
        <w:tc>
          <w:tcPr>
            <w:tcW w:w="415"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98" w:type="dxa"/>
            </w:tcMar>
            <w:vAlign w:val="center"/>
          </w:tcPr>
          <w:bookmarkEnd w:id="1"/>
          <w:bookmarkEnd w:id="2"/>
          <w:p w14:paraId="6DA3FB03" w14:textId="77777777" w:rsidR="00C53807" w:rsidRPr="007342BC" w:rsidRDefault="00C53807" w:rsidP="006956B7">
            <w:pPr>
              <w:widowControl w:val="0"/>
              <w:spacing w:after="0" w:line="240" w:lineRule="auto"/>
              <w:jc w:val="center"/>
              <w:rPr>
                <w:rFonts w:ascii="Calibri" w:hAnsi="Calibri" w:cs="Calibri"/>
                <w:b/>
                <w:bCs/>
                <w:lang w:eastAsia="en-US"/>
              </w:rPr>
            </w:pPr>
            <w:r w:rsidRPr="007342BC">
              <w:rPr>
                <w:rFonts w:ascii="Calibri" w:hAnsi="Calibri" w:cs="Calibri"/>
                <w:b/>
                <w:bCs/>
                <w:lang w:eastAsia="en-US"/>
              </w:rPr>
              <w:t>Eil. Nr.</w:t>
            </w:r>
          </w:p>
        </w:tc>
        <w:tc>
          <w:tcPr>
            <w:tcW w:w="3522"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98" w:type="dxa"/>
            </w:tcMar>
            <w:vAlign w:val="center"/>
          </w:tcPr>
          <w:p w14:paraId="6DA3FB04" w14:textId="77777777" w:rsidR="00C53807" w:rsidRPr="007342BC" w:rsidRDefault="00C53807" w:rsidP="006956B7">
            <w:pPr>
              <w:widowControl w:val="0"/>
              <w:spacing w:after="0" w:line="240" w:lineRule="auto"/>
              <w:jc w:val="center"/>
              <w:rPr>
                <w:rFonts w:ascii="Calibri" w:hAnsi="Calibri" w:cs="Calibri"/>
                <w:b/>
                <w:bCs/>
                <w:lang w:eastAsia="en-US"/>
              </w:rPr>
            </w:pPr>
            <w:r w:rsidRPr="007342BC">
              <w:rPr>
                <w:rFonts w:ascii="Calibri" w:hAnsi="Calibri" w:cs="Calibri"/>
                <w:b/>
                <w:bCs/>
                <w:lang w:eastAsia="en-US"/>
              </w:rPr>
              <w:t>Vertinimo kriterijai ir jų parametrai</w:t>
            </w:r>
          </w:p>
        </w:tc>
        <w:tc>
          <w:tcPr>
            <w:tcW w:w="1063"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6DA3FB05" w14:textId="77777777" w:rsidR="00C53807" w:rsidRPr="007342BC" w:rsidRDefault="00C53807" w:rsidP="006956B7">
            <w:pPr>
              <w:widowControl w:val="0"/>
              <w:spacing w:after="0" w:line="240" w:lineRule="auto"/>
              <w:ind w:hanging="7"/>
              <w:jc w:val="center"/>
              <w:rPr>
                <w:rFonts w:ascii="Calibri" w:hAnsi="Calibri" w:cs="Calibri"/>
                <w:b/>
                <w:bCs/>
                <w:lang w:eastAsia="en-US"/>
              </w:rPr>
            </w:pPr>
            <w:r w:rsidRPr="007342BC">
              <w:rPr>
                <w:rFonts w:ascii="Calibri" w:hAnsi="Calibri" w:cs="Calibri"/>
                <w:b/>
                <w:bCs/>
                <w:lang w:eastAsia="en-US"/>
              </w:rPr>
              <w:t>Lyginamasis svoris ekonominio naudingumo įvertinime</w:t>
            </w:r>
          </w:p>
        </w:tc>
      </w:tr>
      <w:tr w:rsidR="00C53807" w:rsidRPr="007342BC" w14:paraId="6DA3FB0A" w14:textId="77777777" w:rsidTr="52C8D38E">
        <w:tc>
          <w:tcPr>
            <w:tcW w:w="415"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6DA3FB07" w14:textId="77777777" w:rsidR="00C53807" w:rsidRPr="007342BC" w:rsidRDefault="00C53807" w:rsidP="006956B7">
            <w:pPr>
              <w:widowControl w:val="0"/>
              <w:spacing w:after="0" w:line="240" w:lineRule="auto"/>
              <w:jc w:val="center"/>
              <w:rPr>
                <w:rFonts w:ascii="Calibri" w:hAnsi="Calibri" w:cs="Calibri"/>
                <w:bCs/>
                <w:i/>
                <w:lang w:eastAsia="en-US"/>
              </w:rPr>
            </w:pPr>
            <w:r w:rsidRPr="007342BC">
              <w:rPr>
                <w:rFonts w:ascii="Calibri" w:hAnsi="Calibri" w:cs="Calibri"/>
                <w:bCs/>
                <w:i/>
                <w:lang w:eastAsia="en-US"/>
              </w:rPr>
              <w:t>1</w:t>
            </w:r>
          </w:p>
        </w:tc>
        <w:tc>
          <w:tcPr>
            <w:tcW w:w="352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6DA3FB08" w14:textId="77777777" w:rsidR="00C53807" w:rsidRPr="007342BC" w:rsidRDefault="00C53807" w:rsidP="006956B7">
            <w:pPr>
              <w:widowControl w:val="0"/>
              <w:spacing w:after="0" w:line="240" w:lineRule="auto"/>
              <w:jc w:val="center"/>
              <w:rPr>
                <w:rFonts w:ascii="Calibri" w:hAnsi="Calibri" w:cs="Calibri"/>
                <w:i/>
                <w:lang w:eastAsia="en-US"/>
              </w:rPr>
            </w:pPr>
            <w:r w:rsidRPr="007342BC">
              <w:rPr>
                <w:rFonts w:ascii="Calibri" w:hAnsi="Calibri" w:cs="Calibri"/>
                <w:i/>
                <w:lang w:eastAsia="en-US"/>
              </w:rPr>
              <w:t>2</w:t>
            </w:r>
          </w:p>
        </w:tc>
        <w:tc>
          <w:tcPr>
            <w:tcW w:w="1063" w:type="pct"/>
            <w:tcBorders>
              <w:top w:val="single" w:sz="4" w:space="0" w:color="00000A"/>
              <w:left w:val="single" w:sz="4" w:space="0" w:color="00000A"/>
              <w:bottom w:val="single" w:sz="4" w:space="0" w:color="00000A"/>
              <w:right w:val="single" w:sz="4" w:space="0" w:color="00000A"/>
            </w:tcBorders>
            <w:shd w:val="clear" w:color="auto" w:fill="F3F3F3"/>
          </w:tcPr>
          <w:p w14:paraId="6DA3FB09" w14:textId="77777777" w:rsidR="00C53807" w:rsidRPr="007342BC" w:rsidRDefault="00C53807" w:rsidP="006956B7">
            <w:pPr>
              <w:widowControl w:val="0"/>
              <w:spacing w:after="0" w:line="240" w:lineRule="auto"/>
              <w:jc w:val="center"/>
              <w:rPr>
                <w:rFonts w:ascii="Calibri" w:hAnsi="Calibri" w:cs="Calibri"/>
                <w:i/>
                <w:lang w:eastAsia="en-US"/>
              </w:rPr>
            </w:pPr>
            <w:r>
              <w:rPr>
                <w:rFonts w:ascii="Calibri" w:hAnsi="Calibri" w:cs="Calibri"/>
                <w:i/>
                <w:lang w:eastAsia="en-US"/>
              </w:rPr>
              <w:t>3</w:t>
            </w:r>
          </w:p>
        </w:tc>
      </w:tr>
      <w:tr w:rsidR="00C53807" w:rsidRPr="007342BC" w14:paraId="6DA3FB0E" w14:textId="77777777" w:rsidTr="52C8D38E">
        <w:tc>
          <w:tcPr>
            <w:tcW w:w="415"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6DA3FB0B" w14:textId="77777777" w:rsidR="00C53807" w:rsidRPr="007342BC" w:rsidRDefault="00C53807" w:rsidP="006956B7">
            <w:pPr>
              <w:widowControl w:val="0"/>
              <w:spacing w:after="0" w:line="240" w:lineRule="auto"/>
              <w:jc w:val="center"/>
              <w:rPr>
                <w:rFonts w:ascii="Calibri" w:hAnsi="Calibri" w:cs="Calibri"/>
                <w:b/>
                <w:bCs/>
                <w:lang w:eastAsia="en-US"/>
              </w:rPr>
            </w:pPr>
            <w:r w:rsidRPr="007342BC">
              <w:rPr>
                <w:rFonts w:ascii="Calibri" w:hAnsi="Calibri" w:cs="Calibri"/>
                <w:b/>
                <w:bCs/>
                <w:lang w:eastAsia="en-US"/>
              </w:rPr>
              <w:t>1.</w:t>
            </w:r>
          </w:p>
        </w:tc>
        <w:tc>
          <w:tcPr>
            <w:tcW w:w="352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6DA3FB0C" w14:textId="77777777" w:rsidR="00C53807" w:rsidRPr="007342BC" w:rsidRDefault="00C53807" w:rsidP="006956B7">
            <w:pPr>
              <w:widowControl w:val="0"/>
              <w:spacing w:after="0" w:line="240" w:lineRule="auto"/>
              <w:jc w:val="both"/>
              <w:rPr>
                <w:rFonts w:ascii="Calibri" w:hAnsi="Calibri" w:cs="Calibri"/>
                <w:b/>
                <w:lang w:eastAsia="en-US"/>
              </w:rPr>
            </w:pPr>
            <w:r w:rsidRPr="007342BC">
              <w:rPr>
                <w:rFonts w:ascii="Calibri" w:hAnsi="Calibri" w:cs="Calibri"/>
                <w:b/>
                <w:lang w:eastAsia="en-US"/>
              </w:rPr>
              <w:t xml:space="preserve">Bendra pasiūlymo kaina </w:t>
            </w:r>
            <w:r w:rsidRPr="007342BC">
              <w:rPr>
                <w:rFonts w:ascii="Calibri" w:hAnsi="Calibri" w:cs="Calibri"/>
                <w:b/>
                <w:i/>
                <w:iCs/>
                <w:lang w:eastAsia="en-US"/>
              </w:rPr>
              <w:t>(C)</w:t>
            </w:r>
          </w:p>
        </w:tc>
        <w:tc>
          <w:tcPr>
            <w:tcW w:w="1063" w:type="pct"/>
            <w:tcBorders>
              <w:top w:val="single" w:sz="4" w:space="0" w:color="00000A"/>
              <w:left w:val="single" w:sz="4" w:space="0" w:color="00000A"/>
              <w:bottom w:val="single" w:sz="4" w:space="0" w:color="00000A"/>
              <w:right w:val="single" w:sz="4" w:space="0" w:color="00000A"/>
            </w:tcBorders>
            <w:shd w:val="clear" w:color="auto" w:fill="F3F3F3"/>
          </w:tcPr>
          <w:p w14:paraId="6DA3FB0D" w14:textId="3363C525" w:rsidR="00C53807" w:rsidRPr="007342BC" w:rsidRDefault="00C53807" w:rsidP="006956B7">
            <w:pPr>
              <w:widowControl w:val="0"/>
              <w:spacing w:after="0" w:line="240" w:lineRule="auto"/>
              <w:jc w:val="center"/>
              <w:rPr>
                <w:rFonts w:ascii="Calibri" w:hAnsi="Calibri" w:cs="Calibri"/>
                <w:lang w:eastAsia="en-US"/>
              </w:rPr>
            </w:pPr>
            <w:r w:rsidRPr="52C8D38E">
              <w:rPr>
                <w:rFonts w:ascii="Calibri" w:hAnsi="Calibri" w:cs="Calibri"/>
                <w:i/>
                <w:iCs/>
                <w:lang w:eastAsia="en-US"/>
              </w:rPr>
              <w:t xml:space="preserve">X </w:t>
            </w:r>
            <w:r w:rsidRPr="52C8D38E">
              <w:rPr>
                <w:rFonts w:ascii="Calibri" w:hAnsi="Calibri" w:cs="Calibri"/>
                <w:lang w:eastAsia="en-US"/>
              </w:rPr>
              <w:t xml:space="preserve">= </w:t>
            </w:r>
            <w:r w:rsidR="0090509C">
              <w:rPr>
                <w:rFonts w:ascii="Calibri" w:hAnsi="Calibri" w:cs="Calibri"/>
                <w:lang w:eastAsia="en-US"/>
              </w:rPr>
              <w:t>98</w:t>
            </w:r>
          </w:p>
        </w:tc>
      </w:tr>
      <w:tr w:rsidR="00C53807" w:rsidRPr="007342BC" w14:paraId="6DA3FB12" w14:textId="77777777" w:rsidTr="52C8D38E">
        <w:tc>
          <w:tcPr>
            <w:tcW w:w="415"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6DA3FB0F" w14:textId="77777777" w:rsidR="00C53807" w:rsidRPr="007342BC" w:rsidRDefault="00C53807" w:rsidP="006956B7">
            <w:pPr>
              <w:widowControl w:val="0"/>
              <w:spacing w:after="0" w:line="240" w:lineRule="auto"/>
              <w:jc w:val="center"/>
              <w:rPr>
                <w:rFonts w:ascii="Calibri" w:hAnsi="Calibri" w:cs="Calibri"/>
                <w:b/>
                <w:bCs/>
                <w:lang w:eastAsia="en-US"/>
              </w:rPr>
            </w:pPr>
            <w:r w:rsidRPr="007342BC">
              <w:rPr>
                <w:rFonts w:ascii="Calibri" w:hAnsi="Calibri" w:cs="Calibri"/>
                <w:b/>
                <w:bCs/>
                <w:lang w:eastAsia="en-US"/>
              </w:rPr>
              <w:t>2.</w:t>
            </w:r>
          </w:p>
        </w:tc>
        <w:tc>
          <w:tcPr>
            <w:tcW w:w="352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24ECEDA7" w14:textId="4AE0D098" w:rsidR="00C53807" w:rsidRDefault="00C53807" w:rsidP="3579E54A">
            <w:pPr>
              <w:spacing w:after="0" w:line="240" w:lineRule="auto"/>
              <w:jc w:val="both"/>
              <w:rPr>
                <w:rFonts w:ascii="Calibri" w:hAnsi="Calibri" w:cs="Calibri"/>
                <w:b/>
                <w:bCs/>
                <w:color w:val="00000A"/>
                <w:lang w:eastAsia="en-US"/>
              </w:rPr>
            </w:pPr>
            <w:r w:rsidRPr="3579E54A">
              <w:rPr>
                <w:rFonts w:ascii="Calibri" w:hAnsi="Calibri" w:cs="Calibri"/>
                <w:b/>
                <w:bCs/>
                <w:color w:val="00000A"/>
                <w:lang w:eastAsia="en-US"/>
              </w:rPr>
              <w:t>Tiekėjo už sutarties vykdymą skiriam</w:t>
            </w:r>
            <w:r w:rsidR="00F65D01">
              <w:rPr>
                <w:rFonts w:ascii="Calibri" w:hAnsi="Calibri" w:cs="Calibri"/>
                <w:b/>
                <w:bCs/>
                <w:color w:val="00000A"/>
                <w:lang w:eastAsia="en-US"/>
              </w:rPr>
              <w:t>o</w:t>
            </w:r>
            <w:r w:rsidRPr="3579E54A">
              <w:rPr>
                <w:rFonts w:ascii="Calibri" w:hAnsi="Calibri" w:cs="Calibri"/>
                <w:b/>
                <w:bCs/>
                <w:color w:val="00000A"/>
                <w:lang w:eastAsia="en-US"/>
              </w:rPr>
              <w:t xml:space="preserve"> kvalifikuot</w:t>
            </w:r>
            <w:r w:rsidR="00F65D01">
              <w:rPr>
                <w:rFonts w:ascii="Calibri" w:hAnsi="Calibri" w:cs="Calibri"/>
                <w:b/>
                <w:bCs/>
                <w:color w:val="00000A"/>
                <w:lang w:eastAsia="en-US"/>
              </w:rPr>
              <w:t>o</w:t>
            </w:r>
            <w:r w:rsidRPr="3579E54A">
              <w:rPr>
                <w:rFonts w:ascii="Calibri" w:hAnsi="Calibri" w:cs="Calibri"/>
                <w:b/>
                <w:bCs/>
                <w:color w:val="00000A"/>
                <w:lang w:eastAsia="en-US"/>
              </w:rPr>
              <w:t xml:space="preserve"> specialist</w:t>
            </w:r>
            <w:r w:rsidR="00F65D01">
              <w:rPr>
                <w:rFonts w:ascii="Calibri" w:hAnsi="Calibri" w:cs="Calibri"/>
                <w:b/>
                <w:bCs/>
                <w:color w:val="00000A"/>
                <w:lang w:eastAsia="en-US"/>
              </w:rPr>
              <w:t>o</w:t>
            </w:r>
            <w:r w:rsidRPr="3579E54A">
              <w:rPr>
                <w:rFonts w:ascii="Calibri" w:hAnsi="Calibri" w:cs="Calibri"/>
                <w:b/>
                <w:bCs/>
                <w:color w:val="00000A"/>
                <w:lang w:eastAsia="en-US"/>
              </w:rPr>
              <w:t xml:space="preserve"> patirtis, viršijanti pirkimo sąlyg</w:t>
            </w:r>
            <w:r w:rsidRPr="3579E54A">
              <w:rPr>
                <w:rFonts w:ascii="Calibri" w:hAnsi="Calibri" w:cs="Calibri"/>
                <w:b/>
                <w:bCs/>
                <w:color w:val="00000A"/>
              </w:rPr>
              <w:t>ų kvalifikacijos reikalavimuose</w:t>
            </w:r>
            <w:r w:rsidRPr="3579E54A">
              <w:rPr>
                <w:rFonts w:ascii="Calibri" w:hAnsi="Calibri" w:cs="Calibri"/>
                <w:b/>
                <w:bCs/>
                <w:color w:val="00000A"/>
                <w:lang w:eastAsia="en-US"/>
              </w:rPr>
              <w:t xml:space="preserve"> nustatytą minimalią siūlom</w:t>
            </w:r>
            <w:r w:rsidR="00F65D01">
              <w:rPr>
                <w:rFonts w:ascii="Calibri" w:hAnsi="Calibri" w:cs="Calibri"/>
                <w:b/>
                <w:bCs/>
                <w:color w:val="00000A"/>
                <w:lang w:eastAsia="en-US"/>
              </w:rPr>
              <w:t>o</w:t>
            </w:r>
            <w:r w:rsidRPr="3579E54A">
              <w:rPr>
                <w:rFonts w:ascii="Calibri" w:hAnsi="Calibri" w:cs="Calibri"/>
                <w:b/>
                <w:bCs/>
                <w:color w:val="00000A"/>
                <w:lang w:eastAsia="en-US"/>
              </w:rPr>
              <w:t xml:space="preserve"> specialist</w:t>
            </w:r>
            <w:r w:rsidR="00F65D01">
              <w:rPr>
                <w:rFonts w:ascii="Calibri" w:hAnsi="Calibri" w:cs="Calibri"/>
                <w:b/>
                <w:bCs/>
                <w:color w:val="00000A"/>
                <w:lang w:eastAsia="en-US"/>
              </w:rPr>
              <w:t>o</w:t>
            </w:r>
            <w:r w:rsidRPr="3579E54A">
              <w:rPr>
                <w:rFonts w:ascii="Calibri" w:hAnsi="Calibri" w:cs="Calibri"/>
                <w:b/>
                <w:bCs/>
                <w:color w:val="00000A"/>
                <w:lang w:eastAsia="en-US"/>
              </w:rPr>
              <w:t xml:space="preserve"> (ekspert</w:t>
            </w:r>
            <w:r w:rsidR="00F65D01">
              <w:rPr>
                <w:rFonts w:ascii="Calibri" w:hAnsi="Calibri" w:cs="Calibri"/>
                <w:b/>
                <w:bCs/>
                <w:color w:val="00000A"/>
                <w:lang w:eastAsia="en-US"/>
              </w:rPr>
              <w:t>o</w:t>
            </w:r>
            <w:r w:rsidRPr="3579E54A">
              <w:rPr>
                <w:rFonts w:ascii="Calibri" w:hAnsi="Calibri" w:cs="Calibri"/>
                <w:b/>
                <w:bCs/>
                <w:color w:val="00000A"/>
                <w:lang w:eastAsia="en-US"/>
              </w:rPr>
              <w:t xml:space="preserve">) patirtį </w:t>
            </w:r>
            <w:r w:rsidRPr="3579E54A">
              <w:rPr>
                <w:rFonts w:ascii="Calibri" w:hAnsi="Calibri" w:cs="Calibri"/>
                <w:b/>
                <w:bCs/>
                <w:i/>
                <w:iCs/>
                <w:color w:val="00000A"/>
                <w:lang w:eastAsia="en-US"/>
              </w:rPr>
              <w:t>(T)</w:t>
            </w:r>
            <w:r w:rsidRPr="3579E54A">
              <w:rPr>
                <w:rFonts w:ascii="Calibri" w:hAnsi="Calibri" w:cs="Calibri"/>
                <w:b/>
                <w:bCs/>
                <w:color w:val="00000A"/>
                <w:lang w:eastAsia="en-US"/>
              </w:rPr>
              <w:t>:</w:t>
            </w:r>
          </w:p>
          <w:p w14:paraId="6DA3FB10" w14:textId="25E896B5" w:rsidR="00F036C4" w:rsidRPr="00EF7A54" w:rsidRDefault="00F036C4" w:rsidP="00F036C4">
            <w:pPr>
              <w:spacing w:after="0" w:line="240" w:lineRule="auto"/>
              <w:jc w:val="both"/>
              <w:rPr>
                <w:rFonts w:ascii="Calibri" w:hAnsi="Calibri" w:cs="Calibri"/>
                <w:lang w:eastAsia="en-US"/>
              </w:rPr>
            </w:pPr>
          </w:p>
        </w:tc>
        <w:tc>
          <w:tcPr>
            <w:tcW w:w="1063"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6DA3FB11" w14:textId="290C5403" w:rsidR="00C53807" w:rsidRPr="007342BC" w:rsidRDefault="00C53807" w:rsidP="006956B7">
            <w:pPr>
              <w:widowControl w:val="0"/>
              <w:spacing w:after="0" w:line="240" w:lineRule="auto"/>
              <w:jc w:val="center"/>
              <w:rPr>
                <w:rFonts w:ascii="Calibri" w:hAnsi="Calibri" w:cs="Calibri"/>
                <w:lang w:eastAsia="en-US"/>
              </w:rPr>
            </w:pPr>
          </w:p>
        </w:tc>
      </w:tr>
      <w:tr w:rsidR="00CD6902" w:rsidRPr="007342BC" w14:paraId="7129AB5B" w14:textId="77777777" w:rsidTr="52C8D38E">
        <w:tc>
          <w:tcPr>
            <w:tcW w:w="415"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5CFDD2BB" w14:textId="19167D91" w:rsidR="00CD6902" w:rsidRPr="007342BC" w:rsidRDefault="00CD6902" w:rsidP="006956B7">
            <w:pPr>
              <w:widowControl w:val="0"/>
              <w:spacing w:after="0" w:line="240" w:lineRule="auto"/>
              <w:jc w:val="center"/>
              <w:rPr>
                <w:rFonts w:ascii="Calibri" w:hAnsi="Calibri" w:cs="Calibri"/>
                <w:b/>
                <w:bCs/>
                <w:lang w:eastAsia="en-US"/>
              </w:rPr>
            </w:pPr>
            <w:r>
              <w:rPr>
                <w:rFonts w:ascii="Calibri" w:hAnsi="Calibri" w:cs="Calibri"/>
                <w:b/>
                <w:bCs/>
                <w:lang w:eastAsia="en-US"/>
              </w:rPr>
              <w:t>2.1.</w:t>
            </w:r>
          </w:p>
        </w:tc>
        <w:tc>
          <w:tcPr>
            <w:tcW w:w="352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2DFB46E8" w14:textId="16683316" w:rsidR="00CD6902" w:rsidRPr="00D7523C" w:rsidRDefault="00CD6902" w:rsidP="00CD6902">
            <w:pPr>
              <w:widowControl w:val="0"/>
              <w:spacing w:after="0" w:line="240" w:lineRule="auto"/>
              <w:jc w:val="both"/>
              <w:rPr>
                <w:rFonts w:ascii="Calibri" w:hAnsi="Calibri" w:cs="Calibri"/>
                <w:lang w:eastAsia="en-US"/>
              </w:rPr>
            </w:pPr>
            <w:r w:rsidRPr="00D7523C">
              <w:rPr>
                <w:rFonts w:ascii="Calibri" w:hAnsi="Calibri" w:cs="Calibri"/>
                <w:b/>
                <w:bCs/>
                <w:lang w:eastAsia="en-US"/>
              </w:rPr>
              <w:t xml:space="preserve">Specialistas Nr. 1 – </w:t>
            </w:r>
            <w:r w:rsidR="00AD0582">
              <w:rPr>
                <w:rFonts w:ascii="Calibri" w:hAnsi="Calibri" w:cs="Calibri"/>
                <w:b/>
                <w:bCs/>
                <w:lang w:eastAsia="en-US"/>
              </w:rPr>
              <w:t>P</w:t>
            </w:r>
            <w:r w:rsidR="00AD0582" w:rsidRPr="00AD0582">
              <w:rPr>
                <w:rFonts w:ascii="Calibri" w:hAnsi="Calibri" w:cs="Calibri"/>
                <w:b/>
                <w:bCs/>
                <w:lang w:eastAsia="en-US"/>
              </w:rPr>
              <w:t>rojekto/ sutarties vadov</w:t>
            </w:r>
            <w:r w:rsidR="00AD0582">
              <w:rPr>
                <w:rFonts w:ascii="Calibri" w:hAnsi="Calibri" w:cs="Calibri"/>
                <w:lang w:eastAsia="en-US"/>
              </w:rPr>
              <w:t>as</w:t>
            </w:r>
          </w:p>
          <w:p w14:paraId="1BDC0202" w14:textId="5B4BD8F6" w:rsidR="00CD6902" w:rsidRPr="00D7523C" w:rsidRDefault="00CD6902" w:rsidP="00CD6902">
            <w:pPr>
              <w:widowControl w:val="0"/>
              <w:spacing w:after="0" w:line="240" w:lineRule="auto"/>
              <w:jc w:val="both"/>
              <w:rPr>
                <w:rFonts w:ascii="Calibri" w:hAnsi="Calibri" w:cs="Calibri"/>
                <w:b/>
                <w:bCs/>
                <w:color w:val="00000A"/>
                <w:lang w:eastAsia="en-US"/>
              </w:rPr>
            </w:pPr>
            <w:r>
              <w:t>Projektų</w:t>
            </w:r>
            <w:r w:rsidR="00BC7A2E">
              <w:t>/ sutarties</w:t>
            </w:r>
            <w:r>
              <w:t xml:space="preserve"> vadovas,</w:t>
            </w:r>
            <w:r w:rsidR="0081109E" w:rsidRPr="0081109E">
              <w:t xml:space="preserve"> turint</w:t>
            </w:r>
            <w:r w:rsidR="0081109E">
              <w:t>is</w:t>
            </w:r>
            <w:r w:rsidR="0081109E" w:rsidRPr="0081109E">
              <w:t xml:space="preserve"> </w:t>
            </w:r>
            <w:r w:rsidR="0081109E">
              <w:t>didesnę nei</w:t>
            </w:r>
            <w:r w:rsidR="0081109E" w:rsidRPr="0081109E">
              <w:t xml:space="preserve"> 12 mėnesių patirtį (patirtis gali būti sumuojama mėnesiais) tinkamai vadovaujant </w:t>
            </w:r>
            <w:proofErr w:type="spellStart"/>
            <w:r w:rsidR="0081109E" w:rsidRPr="0081109E">
              <w:t>krantotvarkos</w:t>
            </w:r>
            <w:proofErr w:type="spellEnd"/>
            <w:r w:rsidR="0081109E" w:rsidRPr="0081109E">
              <w:t xml:space="preserve"> ir/arba NATURA 2000 teritorijos tvarkymo projektui/ sutarčiai.</w:t>
            </w:r>
            <w:r w:rsidR="004537D0">
              <w:t xml:space="preserve"> </w:t>
            </w:r>
            <w:r>
              <w:t xml:space="preserve"> </w:t>
            </w:r>
            <w:r w:rsidRPr="6AC41FB3">
              <w:rPr>
                <w:rFonts w:ascii="Calibri" w:hAnsi="Calibri" w:cs="Calibri"/>
                <w:b/>
                <w:bCs/>
                <w:i/>
                <w:iCs/>
                <w:color w:val="00000A"/>
                <w:lang w:eastAsia="en-US"/>
              </w:rPr>
              <w:t>(T)</w:t>
            </w:r>
            <w:r w:rsidRPr="6AC41FB3">
              <w:rPr>
                <w:rFonts w:ascii="Calibri" w:hAnsi="Calibri" w:cs="Calibri"/>
                <w:b/>
                <w:bCs/>
                <w:color w:val="00000A"/>
                <w:lang w:eastAsia="en-US"/>
              </w:rPr>
              <w:t>.</w:t>
            </w:r>
          </w:p>
          <w:p w14:paraId="6245C464" w14:textId="77777777" w:rsidR="00CD6902" w:rsidRDefault="00CD6902" w:rsidP="00CD6902">
            <w:pPr>
              <w:widowControl w:val="0"/>
              <w:spacing w:after="0" w:line="240" w:lineRule="auto"/>
              <w:jc w:val="both"/>
              <w:rPr>
                <w:rFonts w:ascii="Calibri" w:hAnsi="Calibri" w:cs="Calibri"/>
                <w:b/>
                <w:bCs/>
                <w:color w:val="00000A"/>
                <w:lang w:eastAsia="en-US"/>
              </w:rPr>
            </w:pPr>
          </w:p>
          <w:p w14:paraId="298C1CFA" w14:textId="51530109" w:rsidR="00CD6902" w:rsidRDefault="00CD6902" w:rsidP="00CD6902">
            <w:pPr>
              <w:widowControl w:val="0"/>
              <w:spacing w:after="0" w:line="240" w:lineRule="auto"/>
              <w:jc w:val="both"/>
              <w:rPr>
                <w:rFonts w:ascii="Calibri" w:hAnsi="Calibri" w:cs="Calibri"/>
              </w:rPr>
            </w:pPr>
            <w:r w:rsidRPr="52C8D38E">
              <w:rPr>
                <w:rFonts w:ascii="Calibri" w:hAnsi="Calibri" w:cs="Calibri"/>
              </w:rPr>
              <w:t xml:space="preserve">Maksimalus </w:t>
            </w:r>
            <w:r w:rsidR="004537D0">
              <w:rPr>
                <w:rFonts w:ascii="Calibri" w:hAnsi="Calibri" w:cs="Calibri"/>
              </w:rPr>
              <w:t>papildomos patirties metų</w:t>
            </w:r>
            <w:r w:rsidR="004537D0" w:rsidRPr="52C8D38E">
              <w:rPr>
                <w:rFonts w:ascii="Calibri" w:hAnsi="Calibri" w:cs="Calibri"/>
              </w:rPr>
              <w:t xml:space="preserve"> </w:t>
            </w:r>
            <w:r w:rsidRPr="52C8D38E">
              <w:rPr>
                <w:rFonts w:ascii="Calibri" w:hAnsi="Calibri" w:cs="Calibri"/>
              </w:rPr>
              <w:t xml:space="preserve">skaičius, kuris bus vertinamas, yra </w:t>
            </w:r>
            <w:r w:rsidR="000E51E3">
              <w:rPr>
                <w:rFonts w:ascii="Calibri" w:hAnsi="Calibri" w:cs="Calibri"/>
              </w:rPr>
              <w:t>3 metai</w:t>
            </w:r>
            <w:r w:rsidR="00F00498">
              <w:rPr>
                <w:rFonts w:ascii="Calibri" w:hAnsi="Calibri" w:cs="Calibri"/>
              </w:rPr>
              <w:t xml:space="preserve">. </w:t>
            </w:r>
          </w:p>
          <w:p w14:paraId="7F4064D4" w14:textId="6A1CA973" w:rsidR="00CD6902" w:rsidRPr="00D7523C" w:rsidRDefault="00CD6902" w:rsidP="00CD6902">
            <w:pPr>
              <w:widowControl w:val="0"/>
              <w:spacing w:after="0" w:line="240" w:lineRule="auto"/>
              <w:jc w:val="both"/>
              <w:rPr>
                <w:rFonts w:ascii="Calibri" w:hAnsi="Calibri" w:cs="Calibri"/>
              </w:rPr>
            </w:pPr>
            <w:r>
              <w:rPr>
                <w:rFonts w:ascii="Calibri" w:hAnsi="Calibri" w:cs="Calibri"/>
              </w:rPr>
              <w:t>Skiriam</w:t>
            </w:r>
            <w:r w:rsidR="00F00498">
              <w:rPr>
                <w:rFonts w:ascii="Calibri" w:hAnsi="Calibri" w:cs="Calibri"/>
              </w:rPr>
              <w:t>as</w:t>
            </w:r>
            <w:r>
              <w:rPr>
                <w:rFonts w:ascii="Calibri" w:hAnsi="Calibri" w:cs="Calibri"/>
              </w:rPr>
              <w:t xml:space="preserve"> </w:t>
            </w:r>
            <w:r w:rsidR="00F00498">
              <w:rPr>
                <w:rFonts w:ascii="Calibri" w:hAnsi="Calibri" w:cs="Calibri"/>
              </w:rPr>
              <w:t>1</w:t>
            </w:r>
            <w:r>
              <w:rPr>
                <w:rFonts w:ascii="Calibri" w:hAnsi="Calibri" w:cs="Calibri"/>
              </w:rPr>
              <w:t xml:space="preserve"> bala</w:t>
            </w:r>
            <w:r w:rsidR="00F00498">
              <w:rPr>
                <w:rFonts w:ascii="Calibri" w:hAnsi="Calibri" w:cs="Calibri"/>
              </w:rPr>
              <w:t>s</w:t>
            </w:r>
            <w:r>
              <w:rPr>
                <w:rFonts w:ascii="Calibri" w:hAnsi="Calibri" w:cs="Calibri"/>
              </w:rPr>
              <w:t xml:space="preserve"> už kiekvien</w:t>
            </w:r>
            <w:r w:rsidR="000E51E3">
              <w:rPr>
                <w:rFonts w:ascii="Calibri" w:hAnsi="Calibri" w:cs="Calibri"/>
              </w:rPr>
              <w:t xml:space="preserve">us papildomus (viršijančius 12 mėnesių) </w:t>
            </w:r>
            <w:r w:rsidR="00F57241">
              <w:rPr>
                <w:rFonts w:ascii="Calibri" w:hAnsi="Calibri" w:cs="Calibri"/>
              </w:rPr>
              <w:t>6 mėnesius patirties</w:t>
            </w:r>
            <w:r w:rsidR="00EB5761">
              <w:rPr>
                <w:rFonts w:ascii="Calibri" w:hAnsi="Calibri" w:cs="Calibri"/>
              </w:rPr>
              <w:t>. Maksimaliai ga</w:t>
            </w:r>
            <w:r w:rsidR="00920907">
              <w:rPr>
                <w:rFonts w:ascii="Calibri" w:hAnsi="Calibri" w:cs="Calibri"/>
              </w:rPr>
              <w:t>l</w:t>
            </w:r>
            <w:r w:rsidR="00EB5761">
              <w:rPr>
                <w:rFonts w:ascii="Calibri" w:hAnsi="Calibri" w:cs="Calibri"/>
              </w:rPr>
              <w:t>i būti skiriami papildomi 4 balai.</w:t>
            </w:r>
          </w:p>
          <w:p w14:paraId="108A38D6" w14:textId="7E083EF6" w:rsidR="00CD6902" w:rsidRPr="3579E54A" w:rsidRDefault="00F00498" w:rsidP="00CD6902">
            <w:pPr>
              <w:spacing w:after="0" w:line="240" w:lineRule="auto"/>
              <w:jc w:val="both"/>
              <w:rPr>
                <w:rFonts w:ascii="Calibri" w:hAnsi="Calibri" w:cs="Calibri"/>
                <w:b/>
                <w:bCs/>
                <w:color w:val="00000A"/>
                <w:lang w:eastAsia="en-US"/>
              </w:rPr>
            </w:pPr>
            <w:r>
              <w:rPr>
                <w:rFonts w:ascii="Calibri" w:hAnsi="Calibri" w:cs="Calibri"/>
              </w:rPr>
              <w:t>Siūlomo specialisto kvalifikacijai nurodyti projektai nėra vertinami.</w:t>
            </w:r>
          </w:p>
        </w:tc>
        <w:tc>
          <w:tcPr>
            <w:tcW w:w="1063"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21B3289C" w14:textId="2F01ED26" w:rsidR="00CD6902" w:rsidRPr="007342BC" w:rsidRDefault="008223A4" w:rsidP="6AC41FB3">
            <w:pPr>
              <w:widowControl w:val="0"/>
              <w:spacing w:after="0" w:line="240" w:lineRule="auto"/>
              <w:jc w:val="center"/>
              <w:rPr>
                <w:rFonts w:ascii="Calibri" w:hAnsi="Calibri" w:cs="Calibri"/>
                <w:i/>
                <w:iCs/>
                <w:lang w:eastAsia="en-US"/>
              </w:rPr>
            </w:pPr>
            <w:r w:rsidRPr="6AC41FB3">
              <w:rPr>
                <w:rFonts w:ascii="Calibri" w:hAnsi="Calibri" w:cs="Calibri"/>
                <w:i/>
                <w:iCs/>
                <w:lang w:eastAsia="en-US"/>
              </w:rPr>
              <w:t>Y</w:t>
            </w:r>
            <w:r w:rsidRPr="6AC41FB3">
              <w:rPr>
                <w:rFonts w:ascii="Calibri" w:hAnsi="Calibri" w:cs="Calibri"/>
                <w:lang w:eastAsia="en-US"/>
              </w:rPr>
              <w:t xml:space="preserve"> = </w:t>
            </w:r>
            <w:r w:rsidR="0090509C">
              <w:rPr>
                <w:rFonts w:ascii="Calibri" w:hAnsi="Calibri" w:cs="Calibri"/>
                <w:lang w:eastAsia="en-US"/>
              </w:rPr>
              <w:t>2</w:t>
            </w:r>
          </w:p>
        </w:tc>
      </w:tr>
    </w:tbl>
    <w:p w14:paraId="6DA3FB35" w14:textId="77777777" w:rsidR="00CB19A3" w:rsidRPr="007342BC" w:rsidRDefault="00CB19A3" w:rsidP="00EF7A54">
      <w:pPr>
        <w:tabs>
          <w:tab w:val="left" w:pos="284"/>
        </w:tabs>
        <w:spacing w:after="0" w:line="240" w:lineRule="auto"/>
        <w:jc w:val="both"/>
        <w:rPr>
          <w:rFonts w:ascii="Calibri" w:hAnsi="Calibri" w:cs="Calibri"/>
        </w:rPr>
      </w:pPr>
    </w:p>
    <w:p w14:paraId="6DA3FB36" w14:textId="77777777" w:rsidR="007161E9" w:rsidRDefault="007161E9" w:rsidP="007161E9">
      <w:pPr>
        <w:spacing w:after="0" w:line="240" w:lineRule="auto"/>
      </w:pPr>
    </w:p>
    <w:p w14:paraId="6DA3FB37" w14:textId="77777777" w:rsidR="007161E9" w:rsidRDefault="007161E9" w:rsidP="007C6CB8">
      <w:pPr>
        <w:spacing w:after="0" w:line="240" w:lineRule="auto"/>
        <w:jc w:val="both"/>
      </w:pPr>
      <w:r>
        <w:t xml:space="preserve">Ekonominis naudingumas apskaičiuojamas vadovaujantis pirkimo dokumentuose pateikta Viešųjų pirkimų tarnybos parengta ir perkančiosios organizacijos pagal pirkimo dokumentus dalinai užpildyta skaičiuokle (formulė – </w:t>
      </w:r>
      <w:proofErr w:type="spellStart"/>
      <w:r>
        <w:t>Chen</w:t>
      </w:r>
      <w:proofErr w:type="spellEnd"/>
      <w:r>
        <w:t xml:space="preserve"> 2 (santykinė)) (skaičiuoklė pridedama). Pagal šią formulę laimėtoju pripažįstamas pasiūlymas, surinkęs didžiausią balų skaičių. Jeigu tiekėjo siūloma kaina yra dvigubai didesnė nei mažiausia kaina, už kainą suteikiami balai atimami iš už kokybę gauto balo.</w:t>
      </w:r>
    </w:p>
    <w:p w14:paraId="6DA3FB38" w14:textId="77777777" w:rsidR="005C41F5" w:rsidRDefault="007161E9" w:rsidP="007C6CB8">
      <w:pPr>
        <w:spacing w:after="0" w:line="240" w:lineRule="auto"/>
        <w:jc w:val="both"/>
      </w:pPr>
      <w:r>
        <w:t>Atitinkamo kriterijaus balai įrašomi į pasiūlymų vertinimo skaičiuoklę.</w:t>
      </w:r>
    </w:p>
    <w:sectPr w:rsidR="005C41F5" w:rsidSect="00270E36">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06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23413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0DF"/>
    <w:rsid w:val="00002859"/>
    <w:rsid w:val="000B5A63"/>
    <w:rsid w:val="000E51E3"/>
    <w:rsid w:val="00122AA7"/>
    <w:rsid w:val="0015616C"/>
    <w:rsid w:val="00166253"/>
    <w:rsid w:val="00195D41"/>
    <w:rsid w:val="001C720C"/>
    <w:rsid w:val="001D0B91"/>
    <w:rsid w:val="002216E5"/>
    <w:rsid w:val="00222DA2"/>
    <w:rsid w:val="00262E9E"/>
    <w:rsid w:val="00270E36"/>
    <w:rsid w:val="00291EAD"/>
    <w:rsid w:val="002C52BE"/>
    <w:rsid w:val="0031367C"/>
    <w:rsid w:val="00315ACE"/>
    <w:rsid w:val="00326AF8"/>
    <w:rsid w:val="00336DEA"/>
    <w:rsid w:val="00345E82"/>
    <w:rsid w:val="003D521C"/>
    <w:rsid w:val="003E2EB6"/>
    <w:rsid w:val="003E64BD"/>
    <w:rsid w:val="004537D0"/>
    <w:rsid w:val="00460E8A"/>
    <w:rsid w:val="004912B3"/>
    <w:rsid w:val="004A3BA2"/>
    <w:rsid w:val="004B65E0"/>
    <w:rsid w:val="00504308"/>
    <w:rsid w:val="005150DF"/>
    <w:rsid w:val="00534A61"/>
    <w:rsid w:val="005C41F5"/>
    <w:rsid w:val="005D1650"/>
    <w:rsid w:val="00632438"/>
    <w:rsid w:val="0064460B"/>
    <w:rsid w:val="00674168"/>
    <w:rsid w:val="006C322B"/>
    <w:rsid w:val="006D60D3"/>
    <w:rsid w:val="006E2404"/>
    <w:rsid w:val="006E6B5D"/>
    <w:rsid w:val="007161E9"/>
    <w:rsid w:val="00760A16"/>
    <w:rsid w:val="007743F6"/>
    <w:rsid w:val="007B2B81"/>
    <w:rsid w:val="007C6CB8"/>
    <w:rsid w:val="007D44A7"/>
    <w:rsid w:val="0081109E"/>
    <w:rsid w:val="008223A4"/>
    <w:rsid w:val="008443F3"/>
    <w:rsid w:val="00851CBA"/>
    <w:rsid w:val="00865CF4"/>
    <w:rsid w:val="00870C8E"/>
    <w:rsid w:val="00894357"/>
    <w:rsid w:val="00896089"/>
    <w:rsid w:val="0090509C"/>
    <w:rsid w:val="00914E4C"/>
    <w:rsid w:val="00920907"/>
    <w:rsid w:val="00944387"/>
    <w:rsid w:val="009E1512"/>
    <w:rsid w:val="00A07CED"/>
    <w:rsid w:val="00A222DB"/>
    <w:rsid w:val="00A56EAB"/>
    <w:rsid w:val="00AB3D00"/>
    <w:rsid w:val="00AD0582"/>
    <w:rsid w:val="00AD3D95"/>
    <w:rsid w:val="00AE35EA"/>
    <w:rsid w:val="00AF17FE"/>
    <w:rsid w:val="00B01C0B"/>
    <w:rsid w:val="00BB0395"/>
    <w:rsid w:val="00BC7A2E"/>
    <w:rsid w:val="00BD74F3"/>
    <w:rsid w:val="00BE6C50"/>
    <w:rsid w:val="00BF4965"/>
    <w:rsid w:val="00C101C3"/>
    <w:rsid w:val="00C53807"/>
    <w:rsid w:val="00C777D0"/>
    <w:rsid w:val="00CA4F57"/>
    <w:rsid w:val="00CB19A3"/>
    <w:rsid w:val="00CD6902"/>
    <w:rsid w:val="00D04E29"/>
    <w:rsid w:val="00D16D1F"/>
    <w:rsid w:val="00D25DBC"/>
    <w:rsid w:val="00D7523C"/>
    <w:rsid w:val="00DA5A9E"/>
    <w:rsid w:val="00E02212"/>
    <w:rsid w:val="00E32003"/>
    <w:rsid w:val="00E7129F"/>
    <w:rsid w:val="00EB5761"/>
    <w:rsid w:val="00EC3F57"/>
    <w:rsid w:val="00EF7A54"/>
    <w:rsid w:val="00F00498"/>
    <w:rsid w:val="00F036C4"/>
    <w:rsid w:val="00F57241"/>
    <w:rsid w:val="00F65D01"/>
    <w:rsid w:val="00F76564"/>
    <w:rsid w:val="00F92010"/>
    <w:rsid w:val="00FB1CE8"/>
    <w:rsid w:val="047E57CF"/>
    <w:rsid w:val="060252E7"/>
    <w:rsid w:val="0B0F1D4B"/>
    <w:rsid w:val="0B13BC05"/>
    <w:rsid w:val="0B813B80"/>
    <w:rsid w:val="0C01B031"/>
    <w:rsid w:val="0EF03506"/>
    <w:rsid w:val="0F4F8C98"/>
    <w:rsid w:val="114B45E9"/>
    <w:rsid w:val="13C526EA"/>
    <w:rsid w:val="1729597D"/>
    <w:rsid w:val="1809E313"/>
    <w:rsid w:val="18BF9E32"/>
    <w:rsid w:val="1A966F02"/>
    <w:rsid w:val="1D8FA4DC"/>
    <w:rsid w:val="1E273B2A"/>
    <w:rsid w:val="1FBC0F64"/>
    <w:rsid w:val="22577C8C"/>
    <w:rsid w:val="23C83CF0"/>
    <w:rsid w:val="2864C1C2"/>
    <w:rsid w:val="2C307370"/>
    <w:rsid w:val="2F79E43D"/>
    <w:rsid w:val="30DBBC19"/>
    <w:rsid w:val="32730EE7"/>
    <w:rsid w:val="34B5BDD2"/>
    <w:rsid w:val="35755DCC"/>
    <w:rsid w:val="3579E54A"/>
    <w:rsid w:val="35F7D711"/>
    <w:rsid w:val="37661DF2"/>
    <w:rsid w:val="3D7F4D86"/>
    <w:rsid w:val="3EBACDD5"/>
    <w:rsid w:val="3F7E83EA"/>
    <w:rsid w:val="3F9953DC"/>
    <w:rsid w:val="3FB34D2F"/>
    <w:rsid w:val="400D5B6F"/>
    <w:rsid w:val="419C14A3"/>
    <w:rsid w:val="41EF21CD"/>
    <w:rsid w:val="423F9631"/>
    <w:rsid w:val="4528D31D"/>
    <w:rsid w:val="456D59C2"/>
    <w:rsid w:val="45EAA242"/>
    <w:rsid w:val="462706F2"/>
    <w:rsid w:val="48537D76"/>
    <w:rsid w:val="4C5B45DC"/>
    <w:rsid w:val="4DBF1AAD"/>
    <w:rsid w:val="4E115820"/>
    <w:rsid w:val="4FE1E204"/>
    <w:rsid w:val="50081CC8"/>
    <w:rsid w:val="50E0160F"/>
    <w:rsid w:val="52202D82"/>
    <w:rsid w:val="527FF4CA"/>
    <w:rsid w:val="52C8D38E"/>
    <w:rsid w:val="56141A45"/>
    <w:rsid w:val="5900CC9B"/>
    <w:rsid w:val="5AACDF92"/>
    <w:rsid w:val="5CF7D3FA"/>
    <w:rsid w:val="609EBC51"/>
    <w:rsid w:val="60B15506"/>
    <w:rsid w:val="616DD2D7"/>
    <w:rsid w:val="616F5600"/>
    <w:rsid w:val="67FD0C25"/>
    <w:rsid w:val="688E598B"/>
    <w:rsid w:val="68A2D741"/>
    <w:rsid w:val="69BD0AEF"/>
    <w:rsid w:val="6AC41FB3"/>
    <w:rsid w:val="6EAB0698"/>
    <w:rsid w:val="6F5D07FC"/>
    <w:rsid w:val="7107C305"/>
    <w:rsid w:val="714B1967"/>
    <w:rsid w:val="769552DE"/>
    <w:rsid w:val="76C06208"/>
    <w:rsid w:val="776F0A8B"/>
    <w:rsid w:val="785A1679"/>
    <w:rsid w:val="79C340E8"/>
    <w:rsid w:val="79D7CF3A"/>
    <w:rsid w:val="7A3FC442"/>
    <w:rsid w:val="7E3F238C"/>
    <w:rsid w:val="7E4C01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3FAFC"/>
  <w15:docId w15:val="{1CC0D2BC-1E55-4B75-BF34-137421320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19A3"/>
    <w:pPr>
      <w:spacing w:line="276" w:lineRule="auto"/>
    </w:pPr>
    <w:rPr>
      <w:rFonts w:eastAsiaTheme="minorEastAsia"/>
      <w:kern w:val="0"/>
      <w:sz w:val="21"/>
      <w:szCs w:val="21"/>
      <w:lang w:eastAsia="lt-LT"/>
    </w:rPr>
  </w:style>
  <w:style w:type="paragraph" w:styleId="Antrat1">
    <w:name w:val="heading 1"/>
    <w:basedOn w:val="prastasis"/>
    <w:next w:val="prastasis"/>
    <w:link w:val="Antrat1Diagrama"/>
    <w:uiPriority w:val="9"/>
    <w:qFormat/>
    <w:rsid w:val="005150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150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150D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150D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150D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150D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150D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150D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150D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150D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150D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150D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150D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150D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150D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150D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150D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150D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150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150D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150D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150D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150D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150D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5150DF"/>
    <w:pPr>
      <w:ind w:left="720"/>
      <w:contextualSpacing/>
    </w:pPr>
  </w:style>
  <w:style w:type="character" w:styleId="Rykuspabraukimas">
    <w:name w:val="Intense Emphasis"/>
    <w:basedOn w:val="Numatytasispastraiposriftas"/>
    <w:uiPriority w:val="21"/>
    <w:qFormat/>
    <w:rsid w:val="005150DF"/>
    <w:rPr>
      <w:i/>
      <w:iCs/>
      <w:color w:val="0F4761" w:themeColor="accent1" w:themeShade="BF"/>
    </w:rPr>
  </w:style>
  <w:style w:type="paragraph" w:styleId="Iskirtacitata">
    <w:name w:val="Intense Quote"/>
    <w:basedOn w:val="prastasis"/>
    <w:next w:val="prastasis"/>
    <w:link w:val="IskirtacitataDiagrama"/>
    <w:uiPriority w:val="30"/>
    <w:qFormat/>
    <w:rsid w:val="005150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150DF"/>
    <w:rPr>
      <w:i/>
      <w:iCs/>
      <w:color w:val="0F4761" w:themeColor="accent1" w:themeShade="BF"/>
    </w:rPr>
  </w:style>
  <w:style w:type="character" w:styleId="Rykinuoroda">
    <w:name w:val="Intense Reference"/>
    <w:basedOn w:val="Numatytasispastraiposriftas"/>
    <w:uiPriority w:val="32"/>
    <w:qFormat/>
    <w:rsid w:val="005150DF"/>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CB19A3"/>
  </w:style>
  <w:style w:type="paragraph" w:styleId="Komentarotekstas">
    <w:name w:val="annotation text"/>
    <w:basedOn w:val="prastasis"/>
    <w:link w:val="KomentarotekstasDiagrama"/>
    <w:uiPriority w:val="99"/>
    <w:unhideWhenUsed/>
    <w:rsid w:val="00270E3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70E36"/>
    <w:rPr>
      <w:rFonts w:eastAsiaTheme="minorEastAsia"/>
      <w:kern w:val="0"/>
      <w:sz w:val="20"/>
      <w:szCs w:val="20"/>
      <w:lang w:eastAsia="lt-LT"/>
    </w:rPr>
  </w:style>
  <w:style w:type="character" w:styleId="Komentaronuoroda">
    <w:name w:val="annotation reference"/>
    <w:basedOn w:val="Numatytasispastraiposriftas"/>
    <w:uiPriority w:val="99"/>
    <w:semiHidden/>
    <w:unhideWhenUsed/>
    <w:rsid w:val="00270E36"/>
    <w:rPr>
      <w:sz w:val="16"/>
      <w:szCs w:val="16"/>
    </w:rPr>
  </w:style>
  <w:style w:type="paragraph" w:styleId="Komentarotema">
    <w:name w:val="annotation subject"/>
    <w:basedOn w:val="Komentarotekstas"/>
    <w:next w:val="Komentarotekstas"/>
    <w:link w:val="KomentarotemaDiagrama"/>
    <w:uiPriority w:val="99"/>
    <w:semiHidden/>
    <w:unhideWhenUsed/>
    <w:rsid w:val="004912B3"/>
    <w:rPr>
      <w:b/>
      <w:bCs/>
    </w:rPr>
  </w:style>
  <w:style w:type="character" w:customStyle="1" w:styleId="KomentarotemaDiagrama">
    <w:name w:val="Komentaro tema Diagrama"/>
    <w:basedOn w:val="KomentarotekstasDiagrama"/>
    <w:link w:val="Komentarotema"/>
    <w:uiPriority w:val="99"/>
    <w:semiHidden/>
    <w:rsid w:val="004912B3"/>
    <w:rPr>
      <w:rFonts w:eastAsiaTheme="minorEastAsia"/>
      <w:b/>
      <w:bCs/>
      <w:kern w:val="0"/>
      <w:sz w:val="20"/>
      <w:szCs w:val="20"/>
      <w:lang w:eastAsia="lt-LT"/>
    </w:rPr>
  </w:style>
  <w:style w:type="paragraph" w:styleId="Debesliotekstas">
    <w:name w:val="Balloon Text"/>
    <w:basedOn w:val="prastasis"/>
    <w:link w:val="DebesliotekstasDiagrama"/>
    <w:uiPriority w:val="99"/>
    <w:semiHidden/>
    <w:unhideWhenUsed/>
    <w:rsid w:val="004912B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12B3"/>
    <w:rPr>
      <w:rFonts w:ascii="Tahoma" w:eastAsiaTheme="minorEastAsia" w:hAnsi="Tahoma" w:cs="Tahoma"/>
      <w:kern w:val="0"/>
      <w:sz w:val="16"/>
      <w:szCs w:val="16"/>
      <w:lang w:eastAsia="lt-LT"/>
    </w:rPr>
  </w:style>
  <w:style w:type="paragraph" w:styleId="Pataisymai">
    <w:name w:val="Revision"/>
    <w:hidden/>
    <w:uiPriority w:val="99"/>
    <w:semiHidden/>
    <w:rsid w:val="006D60D3"/>
    <w:pPr>
      <w:spacing w:after="0" w:line="240" w:lineRule="auto"/>
    </w:pPr>
    <w:rPr>
      <w:rFonts w:eastAsiaTheme="minorEastAsia"/>
      <w:kern w:val="0"/>
      <w:sz w:val="21"/>
      <w:szCs w:val="21"/>
      <w:lang w:eastAsia="lt-LT"/>
    </w:rPr>
  </w:style>
  <w:style w:type="character" w:styleId="Vietosrezervavimoenklotekstas">
    <w:name w:val="Placeholder Text"/>
    <w:basedOn w:val="Numatytasispastraiposriftas"/>
    <w:uiPriority w:val="99"/>
    <w:semiHidden/>
    <w:rsid w:val="00944387"/>
    <w:rPr>
      <w:color w:val="666666"/>
    </w:rPr>
  </w:style>
  <w:style w:type="character" w:styleId="Hipersaitas">
    <w:name w:val="Hyperlink"/>
    <w:basedOn w:val="Numatytasispastraiposriftas"/>
    <w:uiPriority w:val="99"/>
    <w:unhideWhenUsed/>
    <w:rsid w:val="00AF17FE"/>
    <w:rPr>
      <w:color w:val="467886" w:themeColor="hyperlink"/>
      <w:u w:val="single"/>
    </w:rPr>
  </w:style>
  <w:style w:type="character" w:styleId="Neapdorotaspaminjimas">
    <w:name w:val="Unresolved Mention"/>
    <w:basedOn w:val="Numatytasispastraiposriftas"/>
    <w:uiPriority w:val="99"/>
    <w:semiHidden/>
    <w:unhideWhenUsed/>
    <w:rsid w:val="00AF17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E841671214AC04CBD9ECCCF5F2F5B1A" ma:contentTypeVersion="3" ma:contentTypeDescription="Create a new document." ma:contentTypeScope="" ma:versionID="c616fc6c762c21da623ce9cbf1eecfb3">
  <xsd:schema xmlns:xsd="http://www.w3.org/2001/XMLSchema" xmlns:xs="http://www.w3.org/2001/XMLSchema" xmlns:p="http://schemas.microsoft.com/office/2006/metadata/properties" xmlns:ns2="32741163-cf31-4f06-807e-c4d6207a45c5" targetNamespace="http://schemas.microsoft.com/office/2006/metadata/properties" ma:root="true" ma:fieldsID="8d53d06750a4ccbf0dfbbd1e76c68c94" ns2:_="">
    <xsd:import namespace="32741163-cf31-4f06-807e-c4d6207a45c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741163-cf31-4f06-807e-c4d6207a45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BB603-9189-4C10-8599-30D9009DB080}">
  <ds:schemaRefs>
    <ds:schemaRef ds:uri="http://schemas.microsoft.com/sharepoint/v3/contenttype/forms"/>
  </ds:schemaRefs>
</ds:datastoreItem>
</file>

<file path=customXml/itemProps2.xml><?xml version="1.0" encoding="utf-8"?>
<ds:datastoreItem xmlns:ds="http://schemas.openxmlformats.org/officeDocument/2006/customXml" ds:itemID="{A6E8F94A-147B-413B-87FD-A7DD860B04A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0C68992-6771-4CA9-BBC2-DA6AA7AC95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741163-cf31-4f06-807e-c4d6207a45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1187</Words>
  <Characters>677</Characters>
  <Application>Microsoft Office Word</Application>
  <DocSecurity>0</DocSecurity>
  <Lines>5</Lines>
  <Paragraphs>3</Paragraphs>
  <ScaleCrop>false</ScaleCrop>
  <Company/>
  <LinksUpToDate>false</LinksUpToDate>
  <CharactersWithSpaces>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Artiom Valujev</dc:creator>
  <cp:lastModifiedBy>Artiom Valujev</cp:lastModifiedBy>
  <cp:revision>2</cp:revision>
  <dcterms:created xsi:type="dcterms:W3CDTF">2026-03-23T09:19:00Z</dcterms:created>
  <dcterms:modified xsi:type="dcterms:W3CDTF">2026-03-23T09:19:00Z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0x0101003E841671214AC04CBD9ECCCF5F2F5B1A</vt:lpwstr>
  </property>
  <property fmtid="{D5CDD505-2E9C-101B-9397-08002B2CF9AE}" pid="3" name="MediaServiceImageTags">
    <vt:lpwstr/>
  </property>
</Properties>
</file>