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BA798E" w14:textId="77777777" w:rsidR="00A95CE2" w:rsidRDefault="00A95CE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44D5E93E" w14:textId="77777777" w:rsidR="00A95CE2" w:rsidRDefault="00C201CA">
      <w:pPr>
        <w:spacing w:after="0"/>
        <w:ind w:left="3890" w:firstLine="129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TVIRTINU</w:t>
      </w:r>
    </w:p>
    <w:p w14:paraId="5D61D340" w14:textId="77777777" w:rsidR="00A95CE2" w:rsidRDefault="00C201CA">
      <w:pPr>
        <w:tabs>
          <w:tab w:val="left" w:pos="5236"/>
        </w:tabs>
        <w:spacing w:after="0" w:line="240" w:lineRule="auto"/>
        <w:rPr>
          <w:color w:val="000000"/>
          <w:sz w:val="22"/>
          <w:szCs w:val="22"/>
        </w:rPr>
      </w:pPr>
      <w:r>
        <w:rPr>
          <w:sz w:val="22"/>
          <w:szCs w:val="22"/>
        </w:rPr>
        <w:tab/>
      </w:r>
      <w:r>
        <w:rPr>
          <w:color w:val="000000"/>
          <w:sz w:val="22"/>
          <w:szCs w:val="22"/>
        </w:rPr>
        <w:t>LK Vilniaus įgulos karininkų ramovės</w:t>
      </w:r>
    </w:p>
    <w:p w14:paraId="0CF23564" w14:textId="77777777" w:rsidR="00A95CE2" w:rsidRDefault="00C201CA">
      <w:pPr>
        <w:tabs>
          <w:tab w:val="left" w:pos="5236"/>
        </w:tabs>
        <w:spacing w:after="0" w:line="240" w:lineRule="auto"/>
        <w:rPr>
          <w:color w:val="000000"/>
          <w:sz w:val="22"/>
          <w:szCs w:val="22"/>
        </w:rPr>
      </w:pPr>
      <w:r>
        <w:rPr>
          <w:sz w:val="22"/>
          <w:szCs w:val="22"/>
        </w:rPr>
        <w:tab/>
      </w:r>
      <w:r>
        <w:rPr>
          <w:color w:val="000000"/>
          <w:sz w:val="22"/>
          <w:szCs w:val="22"/>
        </w:rPr>
        <w:t>vedėjas Donatas Dudutis</w:t>
      </w:r>
    </w:p>
    <w:p w14:paraId="42F6E976" w14:textId="77777777" w:rsidR="00A95CE2" w:rsidRDefault="00A95CE2">
      <w:pPr>
        <w:tabs>
          <w:tab w:val="left" w:pos="5236"/>
        </w:tabs>
        <w:spacing w:after="0" w:line="240" w:lineRule="auto"/>
        <w:rPr>
          <w:color w:val="000000"/>
          <w:sz w:val="22"/>
          <w:szCs w:val="22"/>
        </w:rPr>
      </w:pPr>
    </w:p>
    <w:p w14:paraId="15672D2F" w14:textId="77777777" w:rsidR="00A95CE2" w:rsidRDefault="00A95CE2">
      <w:pPr>
        <w:tabs>
          <w:tab w:val="left" w:pos="5236"/>
        </w:tabs>
        <w:spacing w:after="0" w:line="240" w:lineRule="auto"/>
        <w:rPr>
          <w:color w:val="000000"/>
          <w:sz w:val="22"/>
          <w:szCs w:val="22"/>
        </w:rPr>
      </w:pPr>
    </w:p>
    <w:p w14:paraId="323D2B55" w14:textId="77777777" w:rsidR="00A95CE2" w:rsidRDefault="00C201CA">
      <w:pPr>
        <w:tabs>
          <w:tab w:val="left" w:pos="5236"/>
        </w:tabs>
        <w:spacing w:after="0" w:line="240" w:lineRule="auto"/>
        <w:rPr>
          <w:color w:val="000000"/>
          <w:sz w:val="22"/>
          <w:szCs w:val="22"/>
        </w:rPr>
      </w:pPr>
      <w:r>
        <w:rPr>
          <w:sz w:val="22"/>
          <w:szCs w:val="22"/>
        </w:rPr>
        <w:tab/>
      </w:r>
    </w:p>
    <w:p w14:paraId="6FB42BC0" w14:textId="77777777" w:rsidR="00A95CE2" w:rsidRDefault="00A95CE2">
      <w:pPr>
        <w:tabs>
          <w:tab w:val="left" w:pos="5236"/>
        </w:tabs>
        <w:jc w:val="center"/>
        <w:rPr>
          <w:color w:val="000000"/>
          <w:sz w:val="22"/>
          <w:szCs w:val="22"/>
        </w:rPr>
      </w:pPr>
    </w:p>
    <w:p w14:paraId="6EFC0A14" w14:textId="77777777" w:rsidR="000F29F9" w:rsidRDefault="000F29F9" w:rsidP="000F29F9">
      <w:pPr>
        <w:tabs>
          <w:tab w:val="left" w:pos="5236"/>
        </w:tabs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Pirkimo objekto</w:t>
      </w:r>
      <w:r>
        <w:rPr>
          <w:b/>
          <w:sz w:val="22"/>
          <w:szCs w:val="22"/>
        </w:rPr>
        <w:br/>
      </w:r>
      <w:r w:rsidRPr="00E51E39">
        <w:rPr>
          <w:b/>
          <w:sz w:val="22"/>
          <w:szCs w:val="22"/>
        </w:rPr>
        <w:t>TECHNINĖ SPECIFIKACIJA</w:t>
      </w:r>
    </w:p>
    <w:p w14:paraId="561B8239" w14:textId="0B06C7DB" w:rsidR="000F29F9" w:rsidRPr="00F93A41" w:rsidRDefault="000F29F9" w:rsidP="000F29F9">
      <w:pPr>
        <w:tabs>
          <w:tab w:val="left" w:pos="5236"/>
        </w:tabs>
        <w:jc w:val="center"/>
        <w:rPr>
          <w:b/>
          <w:color w:val="FF0000"/>
          <w:sz w:val="22"/>
          <w:szCs w:val="22"/>
        </w:rPr>
      </w:pPr>
      <w:r w:rsidRPr="00E51E39">
        <w:rPr>
          <w:sz w:val="22"/>
          <w:szCs w:val="22"/>
        </w:rPr>
        <w:t>20</w:t>
      </w:r>
      <w:r>
        <w:rPr>
          <w:sz w:val="22"/>
          <w:szCs w:val="22"/>
        </w:rPr>
        <w:t xml:space="preserve">26 m.                    </w:t>
      </w:r>
      <w:r w:rsidRPr="00E51E39">
        <w:rPr>
          <w:sz w:val="22"/>
          <w:szCs w:val="22"/>
        </w:rPr>
        <w:t xml:space="preserve">  d.</w:t>
      </w:r>
      <w:r>
        <w:rPr>
          <w:sz w:val="22"/>
          <w:szCs w:val="22"/>
        </w:rPr>
        <w:t xml:space="preserve"> Nr. 26-113</w:t>
      </w:r>
    </w:p>
    <w:p w14:paraId="7EAF3D2B" w14:textId="77777777" w:rsidR="00A95CE2" w:rsidRDefault="00A95CE2">
      <w:pPr>
        <w:spacing w:after="0" w:line="240" w:lineRule="auto"/>
        <w:jc w:val="center"/>
        <w:rPr>
          <w:color w:val="000000"/>
        </w:rPr>
      </w:pPr>
      <w:bookmarkStart w:id="0" w:name="_GoBack"/>
      <w:bookmarkEnd w:id="0"/>
    </w:p>
    <w:p w14:paraId="2E29A7D5" w14:textId="4D3DF403" w:rsidR="00A95CE2" w:rsidRPr="007A0B23" w:rsidRDefault="00C201CA" w:rsidP="007A0B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Bendrieji reikalavimai:</w:t>
      </w:r>
    </w:p>
    <w:p w14:paraId="0F186402" w14:textId="77777777" w:rsidR="00A95CE2" w:rsidRDefault="00C201C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/>
        <w:ind w:left="0" w:firstLine="284"/>
        <w:jc w:val="both"/>
        <w:rPr>
          <w:color w:val="000000"/>
        </w:rPr>
      </w:pPr>
      <w:r>
        <w:rPr>
          <w:color w:val="000000"/>
        </w:rPr>
        <w:t>Prekės turi būti naujos ir nenaudotos.</w:t>
      </w:r>
    </w:p>
    <w:p w14:paraId="35C15B19" w14:textId="77777777" w:rsidR="00A95CE2" w:rsidRDefault="00C201CA" w:rsidP="000F29F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/>
        <w:ind w:left="0" w:firstLine="284"/>
        <w:jc w:val="both"/>
        <w:rPr>
          <w:color w:val="000000"/>
        </w:rPr>
      </w:pPr>
      <w:r>
        <w:rPr>
          <w:color w:val="000000"/>
        </w:rPr>
        <w:t>Prekių garantija ne mažiau nei numato gamintojas bet ne trumpesnis kaip 24 mėn.</w:t>
      </w:r>
    </w:p>
    <w:p w14:paraId="53E63422" w14:textId="77777777" w:rsidR="000F29F9" w:rsidRPr="000F29F9" w:rsidRDefault="000F29F9" w:rsidP="000F29F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/>
        <w:ind w:left="0" w:firstLine="284"/>
        <w:jc w:val="both"/>
        <w:rPr>
          <w:color w:val="000000"/>
        </w:rPr>
      </w:pPr>
      <w:r w:rsidRPr="000F29F9">
        <w:rPr>
          <w:color w:val="000000"/>
        </w:rPr>
        <w:t>Į prekės kainą turi būti įtrauktos pristatymo ir kitos išlaidos, susijusios su sutarties vykdymu.</w:t>
      </w:r>
    </w:p>
    <w:p w14:paraId="6BF2925F" w14:textId="416ACC4D" w:rsidR="000F29F9" w:rsidRDefault="000F29F9" w:rsidP="000F29F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/>
        <w:ind w:left="0" w:firstLine="284"/>
        <w:jc w:val="both"/>
        <w:rPr>
          <w:color w:val="000000"/>
        </w:rPr>
      </w:pPr>
      <w:r>
        <w:rPr>
          <w:color w:val="000000"/>
        </w:rPr>
        <w:t>Pirkimas į dalis neskaidomas.</w:t>
      </w:r>
    </w:p>
    <w:p w14:paraId="55D094AA" w14:textId="77777777" w:rsidR="00A95CE2" w:rsidRDefault="00C201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Techniniai reikalavimai:</w:t>
      </w:r>
    </w:p>
    <w:p w14:paraId="77A49985" w14:textId="37468B3F" w:rsidR="00094603" w:rsidRPr="00094603" w:rsidRDefault="00094603" w:rsidP="0009460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094603">
        <w:rPr>
          <w:color w:val="000000"/>
        </w:rPr>
        <w:t>Scenos pakylos moduliai (platformos)</w:t>
      </w:r>
      <w:r w:rsidR="0081034C">
        <w:rPr>
          <w:color w:val="000000"/>
        </w:rPr>
        <w:t xml:space="preserve"> (</w:t>
      </w:r>
      <w:r w:rsidR="008A57A4">
        <w:rPr>
          <w:color w:val="000000"/>
        </w:rPr>
        <w:t>22</w:t>
      </w:r>
      <w:r w:rsidR="0081034C">
        <w:rPr>
          <w:color w:val="000000"/>
        </w:rPr>
        <w:t xml:space="preserve"> vnt.)</w:t>
      </w:r>
    </w:p>
    <w:p w14:paraId="02B1A80F" w14:textId="77777777" w:rsidR="00094603" w:rsidRPr="00094603" w:rsidRDefault="00094603" w:rsidP="0009460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094603">
        <w:rPr>
          <w:color w:val="000000"/>
        </w:rPr>
        <w:t>Modulio matmenys: 2000 × 1000 mm (2 × 1 m).</w:t>
      </w:r>
    </w:p>
    <w:p w14:paraId="7488F620" w14:textId="77777777" w:rsidR="00094603" w:rsidRPr="00094603" w:rsidRDefault="00094603" w:rsidP="0009460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094603">
        <w:rPr>
          <w:color w:val="000000"/>
        </w:rPr>
        <w:t>Maksimali tolygi apkrova (UDL): ne mažiau kaip 750 kg/m².</w:t>
      </w:r>
    </w:p>
    <w:p w14:paraId="4557300C" w14:textId="77777777" w:rsidR="00094603" w:rsidRPr="00094603" w:rsidRDefault="00094603" w:rsidP="0009460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094603">
        <w:rPr>
          <w:color w:val="000000"/>
        </w:rPr>
        <w:t>Konstrukcija: aliuminio profilis / rėmas.</w:t>
      </w:r>
    </w:p>
    <w:p w14:paraId="3CDB2808" w14:textId="77777777" w:rsidR="00094603" w:rsidRPr="00094603" w:rsidRDefault="00094603" w:rsidP="0009460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094603">
        <w:rPr>
          <w:color w:val="000000"/>
        </w:rPr>
        <w:t>Profilio (denio) aukštis: apie 90–95 mm.</w:t>
      </w:r>
    </w:p>
    <w:p w14:paraId="3E9B956C" w14:textId="77777777" w:rsidR="00094603" w:rsidRPr="00094603" w:rsidRDefault="00094603" w:rsidP="0009460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094603">
        <w:rPr>
          <w:color w:val="000000"/>
        </w:rPr>
        <w:t>Viršutinis paviršius: neslystantis, tinkamas naudoti viduje ir lauke, atsparus drėgmei.</w:t>
      </w:r>
    </w:p>
    <w:p w14:paraId="6D09E187" w14:textId="0A79D1E5" w:rsidR="001E72C7" w:rsidRDefault="00094603" w:rsidP="001E72C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094603">
        <w:rPr>
          <w:color w:val="000000"/>
        </w:rPr>
        <w:t>Suderinamumas: turi turėti kojų tvirtinimo lizdus ir galimybę saugiai sujungti modulius jungimo elementais.</w:t>
      </w:r>
    </w:p>
    <w:p w14:paraId="65689E17" w14:textId="7A68E279" w:rsidR="00094603" w:rsidRPr="00094603" w:rsidRDefault="00094603" w:rsidP="0009460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094603">
        <w:rPr>
          <w:color w:val="000000"/>
        </w:rPr>
        <w:t>Kojos – reguliuojamos (60–100 cm)</w:t>
      </w:r>
      <w:r w:rsidR="0081034C">
        <w:rPr>
          <w:color w:val="000000"/>
        </w:rPr>
        <w:t xml:space="preserve"> (</w:t>
      </w:r>
      <w:r w:rsidR="008A57A4">
        <w:rPr>
          <w:color w:val="000000"/>
        </w:rPr>
        <w:t>8</w:t>
      </w:r>
      <w:r w:rsidR="0068479B">
        <w:rPr>
          <w:color w:val="000000"/>
        </w:rPr>
        <w:t>8</w:t>
      </w:r>
      <w:r w:rsidR="0081034C">
        <w:rPr>
          <w:color w:val="000000"/>
        </w:rPr>
        <w:t>vnt.)</w:t>
      </w:r>
    </w:p>
    <w:p w14:paraId="7985C260" w14:textId="77777777" w:rsidR="00094603" w:rsidRPr="00094603" w:rsidRDefault="00094603" w:rsidP="0009460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094603">
        <w:rPr>
          <w:color w:val="000000"/>
        </w:rPr>
        <w:t>Reguliavimo diapazonas: 600–1000 mm.</w:t>
      </w:r>
    </w:p>
    <w:p w14:paraId="1B7EDDE7" w14:textId="77777777" w:rsidR="00094603" w:rsidRPr="00094603" w:rsidRDefault="00094603" w:rsidP="0009460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094603">
        <w:rPr>
          <w:color w:val="000000"/>
        </w:rPr>
        <w:t>Medžiaga: aliuminis.</w:t>
      </w:r>
    </w:p>
    <w:p w14:paraId="6D13B8AA" w14:textId="77777777" w:rsidR="00094603" w:rsidRPr="00094603" w:rsidRDefault="00094603" w:rsidP="0009460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094603">
        <w:rPr>
          <w:color w:val="000000"/>
        </w:rPr>
        <w:t>Konstrukcija: stabilus fiksavimo mechanizmas (su aukščio žymomis arba aiškiu fiksavimu).</w:t>
      </w:r>
    </w:p>
    <w:p w14:paraId="28A0321E" w14:textId="2B9E88E0" w:rsidR="00094603" w:rsidRDefault="00094603" w:rsidP="0009460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094603">
        <w:rPr>
          <w:color w:val="000000"/>
        </w:rPr>
        <w:t xml:space="preserve">Suderinamos su </w:t>
      </w:r>
      <w:r w:rsidR="00C932FD">
        <w:rPr>
          <w:color w:val="000000"/>
        </w:rPr>
        <w:t xml:space="preserve">perkamais </w:t>
      </w:r>
      <w:r w:rsidRPr="00094603">
        <w:rPr>
          <w:color w:val="000000"/>
        </w:rPr>
        <w:t>2×1 m moduliais.</w:t>
      </w:r>
    </w:p>
    <w:p w14:paraId="635FFD8D" w14:textId="3C7C302D" w:rsidR="001E72C7" w:rsidRPr="00094603" w:rsidRDefault="001E72C7" w:rsidP="001E72C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094603">
        <w:rPr>
          <w:color w:val="000000"/>
        </w:rPr>
        <w:t xml:space="preserve">Kojos </w:t>
      </w:r>
      <w:r>
        <w:rPr>
          <w:color w:val="000000"/>
        </w:rPr>
        <w:t>40 cm</w:t>
      </w:r>
      <w:r w:rsidR="0081034C">
        <w:rPr>
          <w:color w:val="000000"/>
        </w:rPr>
        <w:t xml:space="preserve"> (12 vnt.)</w:t>
      </w:r>
    </w:p>
    <w:p w14:paraId="748EFEBC" w14:textId="07B18B4D" w:rsidR="001E72C7" w:rsidRPr="00094603" w:rsidRDefault="001E72C7" w:rsidP="001E72C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094603">
        <w:rPr>
          <w:color w:val="000000"/>
        </w:rPr>
        <w:t xml:space="preserve">Reguliavimo diapazonas: </w:t>
      </w:r>
      <w:r>
        <w:rPr>
          <w:color w:val="000000"/>
        </w:rPr>
        <w:t>400</w:t>
      </w:r>
      <w:r w:rsidRPr="00094603">
        <w:rPr>
          <w:color w:val="000000"/>
        </w:rPr>
        <w:t xml:space="preserve"> mm.</w:t>
      </w:r>
    </w:p>
    <w:p w14:paraId="2CCF5D72" w14:textId="77777777" w:rsidR="001E72C7" w:rsidRPr="00094603" w:rsidRDefault="001E72C7" w:rsidP="001E72C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094603">
        <w:rPr>
          <w:color w:val="000000"/>
        </w:rPr>
        <w:t>Medžiaga: aliuminis.</w:t>
      </w:r>
    </w:p>
    <w:p w14:paraId="0E7977D8" w14:textId="668E634E" w:rsidR="001E72C7" w:rsidRDefault="001E72C7" w:rsidP="001E72C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094603">
        <w:rPr>
          <w:color w:val="000000"/>
        </w:rPr>
        <w:t xml:space="preserve">Suderinamos su </w:t>
      </w:r>
      <w:r>
        <w:rPr>
          <w:color w:val="000000"/>
        </w:rPr>
        <w:t xml:space="preserve">perkamais </w:t>
      </w:r>
      <w:r w:rsidRPr="00094603">
        <w:rPr>
          <w:color w:val="000000"/>
        </w:rPr>
        <w:t>2×</w:t>
      </w:r>
      <w:r>
        <w:rPr>
          <w:color w:val="000000"/>
        </w:rPr>
        <w:t>0,5</w:t>
      </w:r>
      <w:r w:rsidRPr="00094603">
        <w:rPr>
          <w:color w:val="000000"/>
        </w:rPr>
        <w:t xml:space="preserve"> m </w:t>
      </w:r>
      <w:r w:rsidR="008A57A4">
        <w:rPr>
          <w:color w:val="000000"/>
        </w:rPr>
        <w:t>s</w:t>
      </w:r>
      <w:r w:rsidR="008A57A4" w:rsidRPr="00094603">
        <w:rPr>
          <w:color w:val="000000"/>
        </w:rPr>
        <w:t>cenos pakylos moduliai</w:t>
      </w:r>
    </w:p>
    <w:p w14:paraId="76E9869F" w14:textId="36CFBEE0" w:rsidR="001E72C7" w:rsidRPr="00094603" w:rsidRDefault="001E72C7" w:rsidP="001E72C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094603">
        <w:rPr>
          <w:color w:val="000000"/>
        </w:rPr>
        <w:t xml:space="preserve">Kojos </w:t>
      </w:r>
      <w:r>
        <w:rPr>
          <w:color w:val="000000"/>
        </w:rPr>
        <w:t>20 cm</w:t>
      </w:r>
      <w:r w:rsidR="0081034C">
        <w:rPr>
          <w:color w:val="000000"/>
        </w:rPr>
        <w:t xml:space="preserve"> (12 vnt.)</w:t>
      </w:r>
    </w:p>
    <w:p w14:paraId="77DE6A49" w14:textId="4E003640" w:rsidR="001E72C7" w:rsidRPr="00094603" w:rsidRDefault="001E72C7" w:rsidP="001E72C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094603">
        <w:rPr>
          <w:color w:val="000000"/>
        </w:rPr>
        <w:t xml:space="preserve">Reguliavimo diapazonas: </w:t>
      </w:r>
      <w:r>
        <w:rPr>
          <w:color w:val="000000"/>
        </w:rPr>
        <w:t>200</w:t>
      </w:r>
      <w:r w:rsidRPr="00094603">
        <w:rPr>
          <w:color w:val="000000"/>
        </w:rPr>
        <w:t xml:space="preserve"> mm.</w:t>
      </w:r>
    </w:p>
    <w:p w14:paraId="2AA05B59" w14:textId="77777777" w:rsidR="001E72C7" w:rsidRPr="00094603" w:rsidRDefault="001E72C7" w:rsidP="001E72C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094603">
        <w:rPr>
          <w:color w:val="000000"/>
        </w:rPr>
        <w:t>Medžiaga: aliuminis.</w:t>
      </w:r>
    </w:p>
    <w:p w14:paraId="3CE65216" w14:textId="6DE92FC0" w:rsidR="001E72C7" w:rsidRPr="008A57A4" w:rsidRDefault="001E72C7" w:rsidP="008A57A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094603">
        <w:rPr>
          <w:color w:val="000000"/>
        </w:rPr>
        <w:t xml:space="preserve">Suderinamos su </w:t>
      </w:r>
      <w:r>
        <w:rPr>
          <w:color w:val="000000"/>
        </w:rPr>
        <w:t xml:space="preserve">perkamais </w:t>
      </w:r>
      <w:r w:rsidRPr="00094603">
        <w:rPr>
          <w:color w:val="000000"/>
        </w:rPr>
        <w:t>2×</w:t>
      </w:r>
      <w:r>
        <w:rPr>
          <w:color w:val="000000"/>
        </w:rPr>
        <w:t>0,5</w:t>
      </w:r>
      <w:r w:rsidRPr="00094603">
        <w:rPr>
          <w:color w:val="000000"/>
        </w:rPr>
        <w:t xml:space="preserve"> m moduliais.</w:t>
      </w:r>
    </w:p>
    <w:p w14:paraId="7E1B7A03" w14:textId="31EFDE65" w:rsidR="00F23D81" w:rsidRPr="00F23D81" w:rsidRDefault="00F23D81" w:rsidP="008A57A4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ind w:left="792"/>
        <w:jc w:val="both"/>
        <w:rPr>
          <w:color w:val="000000"/>
        </w:rPr>
      </w:pPr>
      <w:r w:rsidRPr="00F23D81">
        <w:rPr>
          <w:color w:val="000000"/>
        </w:rPr>
        <w:t xml:space="preserve">Rampa pakylai </w:t>
      </w:r>
      <w:r w:rsidR="008A57A4">
        <w:rPr>
          <w:color w:val="000000"/>
        </w:rPr>
        <w:t>(2 vnt.)</w:t>
      </w:r>
    </w:p>
    <w:p w14:paraId="7F24B687" w14:textId="77777777" w:rsidR="00F23D81" w:rsidRPr="00F23D81" w:rsidRDefault="00F23D81" w:rsidP="00F23D81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F23D81">
        <w:rPr>
          <w:color w:val="000000"/>
        </w:rPr>
        <w:t>Rampa turi būti suderinama su siūloma pakylos sistema.</w:t>
      </w:r>
    </w:p>
    <w:p w14:paraId="3E7B598C" w14:textId="77777777" w:rsidR="00F23D81" w:rsidRPr="00F23D81" w:rsidRDefault="00F23D81" w:rsidP="00F23D81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F23D81">
        <w:rPr>
          <w:color w:val="000000"/>
        </w:rPr>
        <w:lastRenderedPageBreak/>
        <w:t>Skirta privažiavimui / užlipimui į pakylą (tipiškai 600 mm pakylos aukščiui, jei naudojamos 60 cm kojos).</w:t>
      </w:r>
    </w:p>
    <w:p w14:paraId="1D27171E" w14:textId="77777777" w:rsidR="00F23D81" w:rsidRPr="00F23D81" w:rsidRDefault="00F23D81" w:rsidP="00F23D81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F23D81">
        <w:rPr>
          <w:color w:val="000000"/>
        </w:rPr>
        <w:t>Paviršius: neslystantis, tinkamas vidui ir laukui.</w:t>
      </w:r>
    </w:p>
    <w:p w14:paraId="71998B41" w14:textId="23CF74DD" w:rsidR="008A57A4" w:rsidRPr="005B42C0" w:rsidRDefault="00F23D81" w:rsidP="005B42C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F23D81">
        <w:rPr>
          <w:color w:val="000000"/>
        </w:rPr>
        <w:t>Plotis: ne mažiau kaip 970 mm.</w:t>
      </w:r>
    </w:p>
    <w:p w14:paraId="65A6F318" w14:textId="155C1146" w:rsidR="00A95CE2" w:rsidRPr="00F93B94" w:rsidRDefault="00F23D81" w:rsidP="00F23D8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F93B94">
        <w:rPr>
          <w:color w:val="000000"/>
        </w:rPr>
        <w:t>Scenos pakylų</w:t>
      </w:r>
      <w:r w:rsidR="00392698" w:rsidRPr="00F93B94">
        <w:rPr>
          <w:color w:val="000000"/>
        </w:rPr>
        <w:t xml:space="preserve"> kojų</w:t>
      </w:r>
      <w:r w:rsidRPr="00F93B94">
        <w:rPr>
          <w:color w:val="000000"/>
        </w:rPr>
        <w:t xml:space="preserve"> jungtys</w:t>
      </w:r>
      <w:r w:rsidR="00F93B94" w:rsidRPr="00F93B94">
        <w:rPr>
          <w:color w:val="000000"/>
        </w:rPr>
        <w:t xml:space="preserve"> (</w:t>
      </w:r>
      <w:r w:rsidR="003B1776">
        <w:rPr>
          <w:color w:val="000000"/>
        </w:rPr>
        <w:t xml:space="preserve">26 </w:t>
      </w:r>
      <w:r w:rsidR="00F93B94" w:rsidRPr="00F93B94">
        <w:rPr>
          <w:color w:val="000000"/>
        </w:rPr>
        <w:t>vnt</w:t>
      </w:r>
      <w:r w:rsidR="00F93B94">
        <w:rPr>
          <w:color w:val="000000"/>
        </w:rPr>
        <w:t>.)</w:t>
      </w:r>
    </w:p>
    <w:p w14:paraId="50C8BFC7" w14:textId="1592F1E6" w:rsidR="00A95CE2" w:rsidRDefault="0023027D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>
        <w:rPr>
          <w:color w:val="000000"/>
        </w:rPr>
        <w:t>Skirtos sujungti dvejas pakylų kojas (dviguba)</w:t>
      </w:r>
    </w:p>
    <w:p w14:paraId="407209E3" w14:textId="4B1D90A7" w:rsidR="00A95CE2" w:rsidRDefault="008A57A4" w:rsidP="0023027D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>
        <w:rPr>
          <w:color w:val="000000"/>
        </w:rPr>
        <w:t xml:space="preserve">Visiškai </w:t>
      </w:r>
      <w:r w:rsidR="0023027D">
        <w:rPr>
          <w:color w:val="000000"/>
        </w:rPr>
        <w:t>suderinamos su perkamu pakylos komplektu</w:t>
      </w:r>
    </w:p>
    <w:p w14:paraId="71F22613" w14:textId="1FA3B5DE" w:rsidR="00A95CE2" w:rsidRDefault="0023027D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>
        <w:rPr>
          <w:color w:val="000000"/>
        </w:rPr>
        <w:t>Medžiaga: plienas</w:t>
      </w:r>
    </w:p>
    <w:p w14:paraId="42687649" w14:textId="2D40BE06" w:rsidR="0023027D" w:rsidRPr="00F93B94" w:rsidRDefault="0023027D" w:rsidP="0023027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F93B94">
        <w:rPr>
          <w:color w:val="000000"/>
        </w:rPr>
        <w:t xml:space="preserve">Scenos pakylų </w:t>
      </w:r>
      <w:r w:rsidR="00392698" w:rsidRPr="00F93B94">
        <w:rPr>
          <w:color w:val="000000"/>
        </w:rPr>
        <w:t>k</w:t>
      </w:r>
      <w:r w:rsidR="007146B6" w:rsidRPr="00F93B94">
        <w:rPr>
          <w:color w:val="000000"/>
        </w:rPr>
        <w:t>oj</w:t>
      </w:r>
      <w:r w:rsidR="00392698" w:rsidRPr="00F93B94">
        <w:rPr>
          <w:color w:val="000000"/>
        </w:rPr>
        <w:t xml:space="preserve">ų </w:t>
      </w:r>
      <w:r w:rsidRPr="00F93B94">
        <w:rPr>
          <w:color w:val="000000"/>
        </w:rPr>
        <w:t>jungtys</w:t>
      </w:r>
      <w:r w:rsidR="00F93B94" w:rsidRPr="00F93B94">
        <w:rPr>
          <w:color w:val="000000"/>
        </w:rPr>
        <w:t xml:space="preserve"> (</w:t>
      </w:r>
      <w:r w:rsidR="008A57A4">
        <w:rPr>
          <w:color w:val="000000"/>
        </w:rPr>
        <w:t>14</w:t>
      </w:r>
      <w:r w:rsidR="00F93B94" w:rsidRPr="00F93B94">
        <w:rPr>
          <w:color w:val="000000"/>
        </w:rPr>
        <w:t xml:space="preserve"> vnt</w:t>
      </w:r>
      <w:r w:rsidR="00F93B94">
        <w:rPr>
          <w:color w:val="000000"/>
        </w:rPr>
        <w:t>.)</w:t>
      </w:r>
    </w:p>
    <w:p w14:paraId="3C8EA5E3" w14:textId="6A920A0E" w:rsidR="0023027D" w:rsidRDefault="0023027D" w:rsidP="0023027D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>
        <w:rPr>
          <w:color w:val="000000"/>
        </w:rPr>
        <w:t>Skirtos sujungti keturias pakylų kojas (keturguba)</w:t>
      </w:r>
    </w:p>
    <w:p w14:paraId="477EC75D" w14:textId="14B03199" w:rsidR="0023027D" w:rsidRDefault="0023027D" w:rsidP="0023027D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>
        <w:rPr>
          <w:color w:val="000000"/>
        </w:rPr>
        <w:t>Vi</w:t>
      </w:r>
      <w:r w:rsidR="008A57A4">
        <w:rPr>
          <w:color w:val="000000"/>
        </w:rPr>
        <w:t>siš</w:t>
      </w:r>
      <w:r>
        <w:rPr>
          <w:color w:val="000000"/>
        </w:rPr>
        <w:t>kai suderinamos su perkamu pakylos komplektu</w:t>
      </w:r>
    </w:p>
    <w:p w14:paraId="65B302B7" w14:textId="77777777" w:rsidR="0023027D" w:rsidRDefault="0023027D" w:rsidP="0023027D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>
        <w:rPr>
          <w:color w:val="000000"/>
        </w:rPr>
        <w:t>Medžiaga: plienas</w:t>
      </w:r>
    </w:p>
    <w:p w14:paraId="476369B6" w14:textId="013EB32B" w:rsidR="00392698" w:rsidRPr="00F23D81" w:rsidRDefault="00392698" w:rsidP="0039269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  <w:lang w:val="fr-FR"/>
        </w:rPr>
      </w:pPr>
      <w:r w:rsidRPr="00F23D81">
        <w:rPr>
          <w:color w:val="000000"/>
          <w:lang w:val="fr-FR"/>
        </w:rPr>
        <w:t xml:space="preserve">Scenos </w:t>
      </w:r>
      <w:r w:rsidR="007146B6">
        <w:rPr>
          <w:color w:val="000000"/>
          <w:lang w:val="fr-FR"/>
        </w:rPr>
        <w:t>modulių</w:t>
      </w:r>
      <w:r w:rsidRPr="00F23D81">
        <w:rPr>
          <w:color w:val="000000"/>
          <w:lang w:val="fr-FR"/>
        </w:rPr>
        <w:t xml:space="preserve"> jungtys</w:t>
      </w:r>
      <w:r w:rsidR="00F93B94">
        <w:rPr>
          <w:color w:val="000000"/>
          <w:lang w:val="fr-FR"/>
        </w:rPr>
        <w:t xml:space="preserve"> (</w:t>
      </w:r>
      <w:r w:rsidR="003B1776">
        <w:rPr>
          <w:color w:val="000000"/>
          <w:lang w:val="fr-FR"/>
        </w:rPr>
        <w:t>32</w:t>
      </w:r>
      <w:r w:rsidR="00F93B94">
        <w:rPr>
          <w:color w:val="000000"/>
          <w:lang w:val="fr-FR"/>
        </w:rPr>
        <w:t xml:space="preserve"> vnt.)</w:t>
      </w:r>
    </w:p>
    <w:p w14:paraId="38751FB5" w14:textId="6D417461" w:rsidR="00392698" w:rsidRDefault="005064F9" w:rsidP="005064F9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>
        <w:t xml:space="preserve">Skirti saugiai sujungti gretimus pakylos modulius </w:t>
      </w:r>
    </w:p>
    <w:p w14:paraId="06ED2228" w14:textId="28F9918B" w:rsidR="005064F9" w:rsidRDefault="005064F9" w:rsidP="0039269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5064F9">
        <w:rPr>
          <w:color w:val="000000"/>
        </w:rPr>
        <w:t>Tinkami naudoti lauke ir viduje.</w:t>
      </w:r>
    </w:p>
    <w:p w14:paraId="0EC29F98" w14:textId="64ED62C5" w:rsidR="005064F9" w:rsidRPr="005064F9" w:rsidRDefault="005064F9" w:rsidP="0039269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>
        <w:t>Medžiaga: tvirtas plastikas arba plienas.</w:t>
      </w:r>
    </w:p>
    <w:p w14:paraId="608CE949" w14:textId="266BB784" w:rsidR="005064F9" w:rsidRDefault="005064F9" w:rsidP="005064F9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>
        <w:rPr>
          <w:color w:val="000000"/>
        </w:rPr>
        <w:t>Vi</w:t>
      </w:r>
      <w:r w:rsidR="008A57A4">
        <w:rPr>
          <w:color w:val="000000"/>
        </w:rPr>
        <w:t>s</w:t>
      </w:r>
      <w:r>
        <w:rPr>
          <w:color w:val="000000"/>
        </w:rPr>
        <w:t>i</w:t>
      </w:r>
      <w:r w:rsidR="008A57A4">
        <w:rPr>
          <w:color w:val="000000"/>
        </w:rPr>
        <w:t>š</w:t>
      </w:r>
      <w:r>
        <w:rPr>
          <w:color w:val="000000"/>
        </w:rPr>
        <w:t>kai suderinamos su perkamu pakylos komplektu</w:t>
      </w:r>
    </w:p>
    <w:p w14:paraId="0C6E4FB4" w14:textId="208F8706" w:rsidR="00643A89" w:rsidRDefault="00643A89" w:rsidP="00643A8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>
        <w:rPr>
          <w:color w:val="000000"/>
        </w:rPr>
        <w:t xml:space="preserve"> </w:t>
      </w:r>
      <w:r w:rsidRPr="00643A89">
        <w:rPr>
          <w:color w:val="000000"/>
        </w:rPr>
        <w:t>Užuolaida scenos pakylai</w:t>
      </w:r>
      <w:r w:rsidR="00F93B94">
        <w:rPr>
          <w:color w:val="000000"/>
        </w:rPr>
        <w:t xml:space="preserve"> (30 bėginių metrų)</w:t>
      </w:r>
    </w:p>
    <w:p w14:paraId="6CA08C91" w14:textId="5C17E3D6" w:rsidR="00643A89" w:rsidRDefault="00643A89" w:rsidP="00643A89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>
        <w:rPr>
          <w:color w:val="000000"/>
        </w:rPr>
        <w:t>S</w:t>
      </w:r>
      <w:r w:rsidR="008A57A4">
        <w:rPr>
          <w:color w:val="000000"/>
        </w:rPr>
        <w:t>ki</w:t>
      </w:r>
      <w:r w:rsidR="00551F32">
        <w:rPr>
          <w:color w:val="000000"/>
        </w:rPr>
        <w:t>r</w:t>
      </w:r>
      <w:r>
        <w:rPr>
          <w:color w:val="000000"/>
        </w:rPr>
        <w:t>ta užden</w:t>
      </w:r>
      <w:r w:rsidR="00551F32">
        <w:rPr>
          <w:color w:val="000000"/>
        </w:rPr>
        <w:t>g</w:t>
      </w:r>
      <w:r>
        <w:rPr>
          <w:color w:val="000000"/>
        </w:rPr>
        <w:t xml:space="preserve">ti </w:t>
      </w:r>
      <w:r w:rsidR="00551F32">
        <w:rPr>
          <w:color w:val="000000"/>
        </w:rPr>
        <w:t>perkamus modulius su 600 mm koj</w:t>
      </w:r>
      <w:r w:rsidR="00F93B94">
        <w:rPr>
          <w:color w:val="000000"/>
        </w:rPr>
        <w:t>ų</w:t>
      </w:r>
      <w:r w:rsidR="00551F32">
        <w:rPr>
          <w:color w:val="000000"/>
        </w:rPr>
        <w:t xml:space="preserve"> aukštyje.</w:t>
      </w:r>
    </w:p>
    <w:p w14:paraId="13896BE7" w14:textId="3809235C" w:rsidR="00551F32" w:rsidRDefault="00551F32" w:rsidP="00643A89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>
        <w:rPr>
          <w:color w:val="000000"/>
        </w:rPr>
        <w:t>Spalva: juoda</w:t>
      </w:r>
    </w:p>
    <w:p w14:paraId="3F8715B7" w14:textId="4887AA15" w:rsidR="00551F32" w:rsidRDefault="00551F32" w:rsidP="00643A89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>
        <w:rPr>
          <w:color w:val="000000"/>
        </w:rPr>
        <w:t xml:space="preserve">Su visai tvirtinimo elementais </w:t>
      </w:r>
      <w:r w:rsidR="00F93B94">
        <w:rPr>
          <w:color w:val="000000"/>
        </w:rPr>
        <w:t>leidžiančiais tirtinti prie perkamų scenos modulių.</w:t>
      </w:r>
    </w:p>
    <w:p w14:paraId="4F5AD068" w14:textId="25A2159E" w:rsidR="00551F32" w:rsidRDefault="00551F32" w:rsidP="00643A89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>
        <w:rPr>
          <w:color w:val="000000"/>
        </w:rPr>
        <w:t>Pilnai suderinama su perkamais moduliais.</w:t>
      </w:r>
    </w:p>
    <w:p w14:paraId="1D6C28B5" w14:textId="3A87E912" w:rsidR="00C77D2E" w:rsidRPr="00C932FD" w:rsidRDefault="00C77D2E" w:rsidP="00C77D2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>
        <w:rPr>
          <w:color w:val="000000"/>
        </w:rPr>
        <w:t xml:space="preserve"> </w:t>
      </w:r>
      <w:r w:rsidRPr="00C932FD">
        <w:rPr>
          <w:color w:val="000000"/>
        </w:rPr>
        <w:t>Laiptai pakylai – 60–100 cm (4 pakopų)</w:t>
      </w:r>
    </w:p>
    <w:p w14:paraId="59626844" w14:textId="77777777" w:rsidR="00C77D2E" w:rsidRPr="00C932FD" w:rsidRDefault="00C77D2E" w:rsidP="00C77D2E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C932FD">
        <w:rPr>
          <w:color w:val="000000"/>
        </w:rPr>
        <w:t>Skirti pakylos aukščiui: 600–1000 mm.</w:t>
      </w:r>
    </w:p>
    <w:p w14:paraId="2F46E19B" w14:textId="77777777" w:rsidR="00C77D2E" w:rsidRPr="00C932FD" w:rsidRDefault="00C77D2E" w:rsidP="00C77D2E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C932FD">
        <w:rPr>
          <w:color w:val="000000"/>
        </w:rPr>
        <w:t>Konstrukcija: aliuminis (arba aliuminis su plieniniais laikomaisiais elementais).</w:t>
      </w:r>
    </w:p>
    <w:p w14:paraId="4D49B62C" w14:textId="77777777" w:rsidR="00C77D2E" w:rsidRPr="00C932FD" w:rsidRDefault="00C77D2E" w:rsidP="00C77D2E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C932FD">
        <w:rPr>
          <w:color w:val="000000"/>
        </w:rPr>
        <w:t>Pakopų paviršius: neslystantis.</w:t>
      </w:r>
    </w:p>
    <w:p w14:paraId="6E5C1F83" w14:textId="2D9204C7" w:rsidR="0068479B" w:rsidRPr="005B42C0" w:rsidRDefault="00C77D2E" w:rsidP="005B42C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C932FD">
        <w:rPr>
          <w:color w:val="000000"/>
        </w:rPr>
        <w:t>Suderinami su siūloma pakylos sistema (tvirtinimas prie modulių / profilio).</w:t>
      </w:r>
    </w:p>
    <w:p w14:paraId="570B2863" w14:textId="08F13935" w:rsidR="007A0B23" w:rsidRDefault="007A0B23" w:rsidP="007A0B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>
        <w:rPr>
          <w:color w:val="000000"/>
        </w:rPr>
        <w:t>Suderinamumas: Visos perkamos prekės suderinamos tarpusavyje.</w:t>
      </w:r>
    </w:p>
    <w:p w14:paraId="27B2CFC9" w14:textId="2B670089" w:rsidR="007A0B23" w:rsidRDefault="007A0B23" w:rsidP="007A0B23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7A0B23">
        <w:rPr>
          <w:color w:val="000000"/>
        </w:rPr>
        <w:t>Pristatymas iki 2026 balandžio 24 d.</w:t>
      </w:r>
    </w:p>
    <w:p w14:paraId="07C90386" w14:textId="77777777" w:rsidR="007A0B23" w:rsidRPr="007A0B23" w:rsidRDefault="007A0B23" w:rsidP="007A0B23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jc w:val="both"/>
        <w:rPr>
          <w:color w:val="000000"/>
        </w:rPr>
      </w:pPr>
      <w:r w:rsidRPr="007A0B23">
        <w:rPr>
          <w:color w:val="000000"/>
        </w:rPr>
        <w:t>Surinkimas 2026 balandžio 28-29 d.</w:t>
      </w:r>
    </w:p>
    <w:p w14:paraId="298C55EC" w14:textId="77777777" w:rsidR="007A0B23" w:rsidRPr="007A0B23" w:rsidRDefault="007A0B23" w:rsidP="007A0B23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/>
        <w:ind w:left="360"/>
        <w:jc w:val="both"/>
        <w:rPr>
          <w:color w:val="000000"/>
        </w:rPr>
      </w:pPr>
    </w:p>
    <w:p w14:paraId="3F84A3CE" w14:textId="77777777" w:rsidR="00A95CE2" w:rsidRDefault="00A95CE2"/>
    <w:p w14:paraId="5E8CDB98" w14:textId="77777777" w:rsidR="00A95CE2" w:rsidRDefault="00A95CE2">
      <w:pPr>
        <w:pBdr>
          <w:top w:val="nil"/>
          <w:left w:val="nil"/>
          <w:bottom w:val="nil"/>
          <w:right w:val="nil"/>
          <w:between w:val="nil"/>
        </w:pBdr>
        <w:ind w:left="792"/>
        <w:rPr>
          <w:color w:val="000000"/>
        </w:rPr>
      </w:pPr>
    </w:p>
    <w:p w14:paraId="5D130F8C" w14:textId="77777777" w:rsidR="007A0B23" w:rsidRDefault="007A0B23">
      <w:pPr>
        <w:spacing w:after="0"/>
        <w:jc w:val="both"/>
        <w:rPr>
          <w:color w:val="000000"/>
          <w:sz w:val="22"/>
          <w:szCs w:val="22"/>
        </w:rPr>
      </w:pPr>
    </w:p>
    <w:p w14:paraId="54749E5E" w14:textId="77777777" w:rsidR="007A0B23" w:rsidRDefault="007A0B23">
      <w:pPr>
        <w:spacing w:after="0"/>
        <w:jc w:val="both"/>
        <w:rPr>
          <w:color w:val="000000"/>
          <w:sz w:val="22"/>
          <w:szCs w:val="22"/>
        </w:rPr>
      </w:pPr>
    </w:p>
    <w:p w14:paraId="5CD1342D" w14:textId="18EC6CC5" w:rsidR="00A95CE2" w:rsidRDefault="007A0B23">
      <w:pPr>
        <w:spacing w:after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Garso ir vaizdo operatorius</w:t>
      </w:r>
      <w:r w:rsidR="00C201CA">
        <w:tab/>
      </w:r>
      <w:r w:rsidR="00C201CA">
        <w:tab/>
      </w:r>
      <w:r w:rsidR="00C201CA">
        <w:tab/>
      </w:r>
      <w:r w:rsidR="00C201CA">
        <w:tab/>
      </w:r>
      <w:r w:rsidR="00C201CA">
        <w:tab/>
      </w:r>
      <w:r w:rsidR="00C201CA">
        <w:tab/>
      </w:r>
      <w:r w:rsidR="00C201CA">
        <w:tab/>
      </w:r>
      <w:r w:rsidR="00C201CA">
        <w:tab/>
      </w:r>
      <w:r w:rsidR="00C201CA">
        <w:tab/>
      </w:r>
      <w:r w:rsidR="00C201CA">
        <w:rPr>
          <w:color w:val="000000"/>
          <w:sz w:val="22"/>
          <w:szCs w:val="22"/>
        </w:rPr>
        <w:t xml:space="preserve">       </w:t>
      </w:r>
      <w:r>
        <w:rPr>
          <w:color w:val="000000"/>
          <w:sz w:val="22"/>
          <w:szCs w:val="22"/>
        </w:rPr>
        <w:t>Paulius Ramonas</w:t>
      </w:r>
    </w:p>
    <w:p w14:paraId="41157544" w14:textId="77777777" w:rsidR="007A0B23" w:rsidRDefault="007A0B23">
      <w:pPr>
        <w:spacing w:after="0"/>
        <w:jc w:val="both"/>
        <w:rPr>
          <w:color w:val="000000"/>
          <w:sz w:val="22"/>
          <w:szCs w:val="22"/>
        </w:rPr>
      </w:pPr>
    </w:p>
    <w:tbl>
      <w:tblPr>
        <w:tblStyle w:val="a"/>
        <w:tblW w:w="9638" w:type="dxa"/>
        <w:tblLayout w:type="fixed"/>
        <w:tblLook w:val="0400" w:firstRow="0" w:lastRow="0" w:firstColumn="0" w:lastColumn="0" w:noHBand="0" w:noVBand="1"/>
      </w:tblPr>
      <w:tblGrid>
        <w:gridCol w:w="2773"/>
        <w:gridCol w:w="478"/>
        <w:gridCol w:w="2746"/>
        <w:gridCol w:w="701"/>
        <w:gridCol w:w="2940"/>
      </w:tblGrid>
      <w:tr w:rsidR="00A95CE2" w14:paraId="171DF66E" w14:textId="77777777">
        <w:trPr>
          <w:trHeight w:val="300"/>
        </w:trPr>
        <w:tc>
          <w:tcPr>
            <w:tcW w:w="2773" w:type="dxa"/>
            <w:tcBorders>
              <w:top w:val="single" w:sz="4" w:space="0" w:color="000000"/>
            </w:tcBorders>
          </w:tcPr>
          <w:p w14:paraId="60CB9A02" w14:textId="77777777" w:rsidR="00A95CE2" w:rsidRDefault="00C201CA">
            <w:pPr>
              <w:jc w:val="both"/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(paraiškos rengėjo pareigų pavadinimas)</w:t>
            </w:r>
          </w:p>
          <w:p w14:paraId="7DE01BA2" w14:textId="77777777" w:rsidR="00A95CE2" w:rsidRDefault="00A95CE2">
            <w:pPr>
              <w:jc w:val="both"/>
              <w:rPr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478" w:type="dxa"/>
          </w:tcPr>
          <w:p w14:paraId="19911F0C" w14:textId="77777777" w:rsidR="00A95CE2" w:rsidRDefault="00A95CE2">
            <w:pPr>
              <w:jc w:val="both"/>
              <w:rPr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2746" w:type="dxa"/>
            <w:tcBorders>
              <w:top w:val="single" w:sz="4" w:space="0" w:color="000000"/>
            </w:tcBorders>
          </w:tcPr>
          <w:p w14:paraId="6F60D950" w14:textId="77777777" w:rsidR="00A95CE2" w:rsidRDefault="00C201CA">
            <w:pPr>
              <w:jc w:val="both"/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                (parašas)</w:t>
            </w:r>
          </w:p>
        </w:tc>
        <w:tc>
          <w:tcPr>
            <w:tcW w:w="701" w:type="dxa"/>
          </w:tcPr>
          <w:p w14:paraId="717DB69D" w14:textId="77777777" w:rsidR="00A95CE2" w:rsidRDefault="00A95CE2">
            <w:pPr>
              <w:jc w:val="both"/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940" w:type="dxa"/>
            <w:tcBorders>
              <w:top w:val="single" w:sz="4" w:space="0" w:color="000000"/>
            </w:tcBorders>
          </w:tcPr>
          <w:p w14:paraId="7ED39C3E" w14:textId="77777777" w:rsidR="00A95CE2" w:rsidRDefault="00C201CA">
            <w:pPr>
              <w:jc w:val="both"/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 xml:space="preserve">            (vardas ir pavardė)</w:t>
            </w:r>
          </w:p>
        </w:tc>
      </w:tr>
    </w:tbl>
    <w:p w14:paraId="73838FD5" w14:textId="77777777" w:rsidR="00A95CE2" w:rsidRDefault="00A95CE2">
      <w:pPr>
        <w:jc w:val="both"/>
        <w:rPr>
          <w:i/>
          <w:iCs/>
          <w:color w:val="000000"/>
          <w:sz w:val="22"/>
          <w:szCs w:val="22"/>
        </w:rPr>
      </w:pPr>
    </w:p>
    <w:p w14:paraId="1931CF39" w14:textId="77777777" w:rsidR="00A95CE2" w:rsidRDefault="00A95CE2">
      <w:pPr>
        <w:jc w:val="both"/>
        <w:rPr>
          <w:color w:val="000000"/>
          <w:sz w:val="22"/>
          <w:szCs w:val="22"/>
        </w:rPr>
      </w:pPr>
    </w:p>
    <w:sectPr w:rsidR="00A95CE2">
      <w:pgSz w:w="11906" w:h="16838"/>
      <w:pgMar w:top="1701" w:right="567" w:bottom="1134" w:left="1701" w:header="567" w:footer="56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  <w:embedRegular r:id="rId1" w:fontKey="{1E3A7AFF-810F-4B71-9A58-7B8F5AF4954B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2" w:fontKey="{6B7F961E-2CED-4938-A6EF-AC8E742D7257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3" w:fontKey="{2AE1251E-2034-4A9F-8E9D-6F93621CBFF5}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  <w:embedRegular r:id="rId4" w:fontKey="{94F83FBD-7996-4040-B572-26C6DA8F2838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E3541"/>
    <w:multiLevelType w:val="multilevel"/>
    <w:tmpl w:val="9A181C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lang w:val="fr-FR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3942BFD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TrueTypeFonts/>
  <w:revisionView w:inkAnnotations="0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CE2"/>
    <w:rsid w:val="00094603"/>
    <w:rsid w:val="000F29F9"/>
    <w:rsid w:val="00175396"/>
    <w:rsid w:val="001E72C7"/>
    <w:rsid w:val="002221C0"/>
    <w:rsid w:val="0023027D"/>
    <w:rsid w:val="00392698"/>
    <w:rsid w:val="003B1776"/>
    <w:rsid w:val="005064F9"/>
    <w:rsid w:val="00551F32"/>
    <w:rsid w:val="00591D0A"/>
    <w:rsid w:val="005B42C0"/>
    <w:rsid w:val="0061218E"/>
    <w:rsid w:val="00643A89"/>
    <w:rsid w:val="0068479B"/>
    <w:rsid w:val="006915AC"/>
    <w:rsid w:val="007146B6"/>
    <w:rsid w:val="007A0B23"/>
    <w:rsid w:val="0081034C"/>
    <w:rsid w:val="008A57A4"/>
    <w:rsid w:val="00A95CE2"/>
    <w:rsid w:val="00C201CA"/>
    <w:rsid w:val="00C77D2E"/>
    <w:rsid w:val="00C932FD"/>
    <w:rsid w:val="00CA31AB"/>
    <w:rsid w:val="00F23D81"/>
    <w:rsid w:val="00F93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5231B"/>
  <w15:docId w15:val="{D4190CFB-1971-4BBE-B094-8A2D3151B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jc w:val="center"/>
    </w:pPr>
    <w:rPr>
      <w:b/>
      <w:bCs/>
    </w:rPr>
  </w:style>
  <w:style w:type="character" w:styleId="Emphasis">
    <w:name w:val="Emphasis"/>
    <w:basedOn w:val="DefaultParagraphFont"/>
    <w:uiPriority w:val="20"/>
    <w:qFormat/>
    <w:rsid w:val="00A64557"/>
    <w:rPr>
      <w:i/>
      <w:iCs/>
    </w:rPr>
  </w:style>
  <w:style w:type="paragraph" w:styleId="NormalWeb">
    <w:name w:val="Normal (Web)"/>
    <w:basedOn w:val="Normal"/>
    <w:uiPriority w:val="99"/>
    <w:unhideWhenUsed/>
    <w:rsid w:val="00CB6CD2"/>
    <w:pPr>
      <w:spacing w:before="100" w:beforeAutospacing="1" w:after="100" w:afterAutospacing="1" w:line="240" w:lineRule="auto"/>
    </w:pPr>
    <w:rPr>
      <w:lang w:eastAsia="lt-LT"/>
    </w:rPr>
  </w:style>
  <w:style w:type="table" w:styleId="TableGrid">
    <w:name w:val="Table Grid"/>
    <w:basedOn w:val="TableNormal"/>
    <w:rsid w:val="00334DB9"/>
    <w:pPr>
      <w:spacing w:after="0" w:line="240" w:lineRule="auto"/>
    </w:pPr>
    <w:rPr>
      <w:sz w:val="20"/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-info1">
    <w:name w:val="head-info1"/>
    <w:basedOn w:val="Normal"/>
    <w:rsid w:val="00334DB9"/>
    <w:pPr>
      <w:spacing w:before="100" w:beforeAutospacing="1" w:after="100" w:afterAutospacing="1" w:line="240" w:lineRule="auto"/>
    </w:pPr>
    <w:rPr>
      <w:lang w:eastAsia="lt-LT"/>
    </w:rPr>
  </w:style>
  <w:style w:type="character" w:styleId="Hyperlink">
    <w:name w:val="Hyperlink"/>
    <w:unhideWhenUsed/>
    <w:rsid w:val="00B154B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154B0"/>
    <w:rPr>
      <w:b/>
      <w:bCs/>
    </w:rPr>
  </w:style>
  <w:style w:type="character" w:customStyle="1" w:styleId="TitleChar">
    <w:name w:val="Title Char"/>
    <w:basedOn w:val="DefaultParagraphFont"/>
    <w:link w:val="Title"/>
    <w:rsid w:val="006903A5"/>
    <w:rPr>
      <w:rFonts w:eastAsia="Times New Roman"/>
      <w:b/>
      <w:szCs w:val="20"/>
    </w:rPr>
  </w:style>
  <w:style w:type="character" w:customStyle="1" w:styleId="selected">
    <w:name w:val="selected"/>
    <w:basedOn w:val="DefaultParagraphFont"/>
    <w:rsid w:val="0067168D"/>
  </w:style>
  <w:style w:type="paragraph" w:styleId="ListParagraph">
    <w:name w:val="List Paragraph"/>
    <w:aliases w:val="List Paragraph Red,Bullet EY"/>
    <w:basedOn w:val="Normal"/>
    <w:link w:val="ListParagraphChar"/>
    <w:uiPriority w:val="34"/>
    <w:qFormat/>
    <w:rsid w:val="004E34D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2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E61"/>
    <w:rPr>
      <w:rFonts w:ascii="Tahoma" w:hAnsi="Tahoma" w:cs="Tahoma"/>
      <w:sz w:val="16"/>
      <w:szCs w:val="16"/>
    </w:rPr>
  </w:style>
  <w:style w:type="character" w:customStyle="1" w:styleId="Pavadinimas1">
    <w:name w:val="Pavadinimas1"/>
    <w:basedOn w:val="DefaultParagraphFont"/>
    <w:rsid w:val="00E57421"/>
  </w:style>
  <w:style w:type="character" w:customStyle="1" w:styleId="ListParagraphChar">
    <w:name w:val="List Paragraph Char"/>
    <w:aliases w:val="List Paragraph Red Char,Bullet EY Char"/>
    <w:link w:val="ListParagraph"/>
    <w:uiPriority w:val="34"/>
    <w:locked/>
    <w:rsid w:val="00B11244"/>
  </w:style>
  <w:style w:type="character" w:customStyle="1" w:styleId="Heading1Char">
    <w:name w:val="Heading 1 Char"/>
    <w:basedOn w:val="DefaultParagraphFont"/>
    <w:link w:val="Heading1"/>
    <w:uiPriority w:val="9"/>
    <w:rsid w:val="001041AA"/>
    <w:rPr>
      <w:rFonts w:eastAsia="Times New Roman"/>
      <w:b/>
      <w:bCs/>
      <w:kern w:val="36"/>
      <w:sz w:val="48"/>
      <w:szCs w:val="48"/>
      <w:lang w:eastAsia="lt-LT"/>
    </w:rPr>
  </w:style>
  <w:style w:type="character" w:customStyle="1" w:styleId="base">
    <w:name w:val="base"/>
    <w:basedOn w:val="DefaultParagraphFont"/>
    <w:rsid w:val="001041AA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wCdXU9XBbn25ZkfEdU+C+l8ovA==">CgMxLjAyDmguM3JlOXR0OWtuMTE3OAByITF5ZzkyN3c3VFN1dFB3bGhCZjJ0Zk1NWUJldERmMURHRg==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C77AAB7-B91F-490D-9E1B-9C58523C4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1889</Words>
  <Characters>1077</Characters>
  <Application>Microsoft Office Word</Application>
  <DocSecurity>4</DocSecurity>
  <Lines>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Audrius Šimonis</dc:creator>
  <cp:lastModifiedBy>Egidijus Tamosaitis</cp:lastModifiedBy>
  <cp:revision>2</cp:revision>
  <dcterms:created xsi:type="dcterms:W3CDTF">2026-03-17T11:03:00Z</dcterms:created>
  <dcterms:modified xsi:type="dcterms:W3CDTF">2026-03-17T11:03:00Z</dcterms:modified>
</cp:coreProperties>
</file>