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72F4" w14:textId="408BFB0B" w:rsidR="00A45C7E" w:rsidRDefault="00A45C7E" w:rsidP="00A45C7E">
      <w:pPr>
        <w:pStyle w:val="Antrat1"/>
        <w:spacing w:before="0" w:after="0" w:line="240" w:lineRule="auto"/>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 xml:space="preserve">Pirkimo sąlygų </w:t>
      </w:r>
      <w:r>
        <w:rPr>
          <w:rFonts w:asciiTheme="minorHAnsi" w:hAnsiTheme="minorHAnsi" w:cstheme="minorHAnsi"/>
          <w:i/>
          <w:iCs/>
          <w:color w:val="0070C0"/>
          <w:sz w:val="21"/>
          <w:szCs w:val="21"/>
        </w:rPr>
        <w:t xml:space="preserve">9 </w:t>
      </w:r>
      <w:r w:rsidRPr="00E921F9">
        <w:rPr>
          <w:rFonts w:asciiTheme="minorHAnsi" w:hAnsiTheme="minorHAnsi" w:cstheme="minorHAnsi"/>
          <w:i/>
          <w:iCs/>
          <w:color w:val="0070C0"/>
          <w:sz w:val="21"/>
          <w:szCs w:val="21"/>
        </w:rPr>
        <w:t xml:space="preserve">priedas </w:t>
      </w:r>
    </w:p>
    <w:p w14:paraId="4136D262" w14:textId="62844719" w:rsidR="00A45C7E" w:rsidRPr="00E921F9" w:rsidRDefault="00A45C7E" w:rsidP="00A45C7E">
      <w:pPr>
        <w:pStyle w:val="Antrat1"/>
        <w:spacing w:before="0" w:after="0" w:line="240" w:lineRule="auto"/>
        <w:jc w:val="right"/>
        <w:rPr>
          <w:rFonts w:asciiTheme="minorHAnsi" w:hAnsiTheme="minorHAnsi" w:cstheme="minorHAnsi"/>
          <w:i/>
          <w:iCs/>
          <w:color w:val="0070C0"/>
          <w:sz w:val="21"/>
          <w:szCs w:val="21"/>
        </w:rPr>
      </w:pPr>
      <w:r w:rsidRPr="00E921F9">
        <w:rPr>
          <w:rFonts w:asciiTheme="minorHAnsi" w:hAnsiTheme="minorHAnsi" w:cstheme="minorHAnsi"/>
          <w:i/>
          <w:iCs/>
          <w:color w:val="0070C0"/>
          <w:sz w:val="21"/>
          <w:szCs w:val="21"/>
        </w:rPr>
        <w:t>„</w:t>
      </w:r>
      <w:r>
        <w:rPr>
          <w:rFonts w:asciiTheme="minorHAnsi" w:hAnsiTheme="minorHAnsi" w:cstheme="minorHAnsi"/>
          <w:i/>
          <w:iCs/>
          <w:color w:val="0070C0"/>
          <w:sz w:val="21"/>
          <w:szCs w:val="21"/>
        </w:rPr>
        <w:t xml:space="preserve">Prekių pirkimo – pardavimo sutarties </w:t>
      </w:r>
      <w:r>
        <w:rPr>
          <w:rFonts w:asciiTheme="minorHAnsi" w:hAnsiTheme="minorHAnsi" w:cstheme="minorHAnsi"/>
          <w:i/>
          <w:iCs/>
          <w:color w:val="0070C0"/>
          <w:sz w:val="21"/>
          <w:szCs w:val="21"/>
        </w:rPr>
        <w:t>bendrosios</w:t>
      </w:r>
      <w:r>
        <w:rPr>
          <w:rFonts w:asciiTheme="minorHAnsi" w:hAnsiTheme="minorHAnsi" w:cstheme="minorHAnsi"/>
          <w:i/>
          <w:iCs/>
          <w:color w:val="0070C0"/>
          <w:sz w:val="21"/>
          <w:szCs w:val="21"/>
        </w:rPr>
        <w:t xml:space="preserve"> sąlygos</w:t>
      </w:r>
      <w:r w:rsidRPr="00E921F9">
        <w:rPr>
          <w:rFonts w:asciiTheme="minorHAnsi" w:hAnsiTheme="minorHAnsi" w:cstheme="minorHAnsi"/>
          <w:i/>
          <w:iCs/>
          <w:color w:val="0070C0"/>
          <w:sz w:val="21"/>
          <w:szCs w:val="21"/>
        </w:rPr>
        <w:t>“</w:t>
      </w:r>
      <w:bookmarkEnd w:id="0"/>
    </w:p>
    <w:p w14:paraId="2781CD5F" w14:textId="77777777" w:rsidR="00A45C7E" w:rsidRDefault="00A45C7E">
      <w:pPr>
        <w:ind w:firstLine="4820"/>
        <w:textAlignment w:val="center"/>
        <w:rPr>
          <w:color w:val="000000"/>
          <w:szCs w:val="24"/>
        </w:rPr>
      </w:pPr>
    </w:p>
    <w:p w14:paraId="37573509" w14:textId="43296E85"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54AE" w14:textId="77777777" w:rsidR="00222209" w:rsidRDefault="00222209">
      <w:pPr>
        <w:rPr>
          <w:kern w:val="2"/>
          <w:sz w:val="22"/>
          <w:szCs w:val="22"/>
          <w:lang w:val="en-US"/>
        </w:rPr>
      </w:pPr>
      <w:r>
        <w:rPr>
          <w:kern w:val="2"/>
          <w:sz w:val="22"/>
          <w:szCs w:val="22"/>
          <w:lang w:val="en-US"/>
        </w:rPr>
        <w:separator/>
      </w:r>
    </w:p>
  </w:endnote>
  <w:endnote w:type="continuationSeparator" w:id="0">
    <w:p w14:paraId="76D2CE4A" w14:textId="77777777" w:rsidR="00222209" w:rsidRDefault="00222209">
      <w:pPr>
        <w:rPr>
          <w:kern w:val="2"/>
          <w:sz w:val="22"/>
          <w:szCs w:val="22"/>
          <w:lang w:val="en-US"/>
        </w:rPr>
      </w:pPr>
      <w:r>
        <w:rPr>
          <w:kern w:val="2"/>
          <w:sz w:val="22"/>
          <w:szCs w:val="22"/>
          <w:lang w:val="en-US"/>
        </w:rPr>
        <w:continuationSeparator/>
      </w:r>
    </w:p>
  </w:endnote>
  <w:endnote w:type="continuationNotice" w:id="1">
    <w:p w14:paraId="22701DCC" w14:textId="77777777" w:rsidR="00222209" w:rsidRDefault="002222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8C52" w14:textId="77777777" w:rsidR="00222209" w:rsidRDefault="00222209">
      <w:pPr>
        <w:rPr>
          <w:kern w:val="2"/>
          <w:sz w:val="22"/>
          <w:szCs w:val="22"/>
          <w:lang w:val="en-US"/>
        </w:rPr>
      </w:pPr>
      <w:r>
        <w:rPr>
          <w:kern w:val="2"/>
          <w:sz w:val="22"/>
          <w:szCs w:val="22"/>
          <w:lang w:val="en-US"/>
        </w:rPr>
        <w:separator/>
      </w:r>
    </w:p>
  </w:footnote>
  <w:footnote w:type="continuationSeparator" w:id="0">
    <w:p w14:paraId="04AB6AB0" w14:textId="77777777" w:rsidR="00222209" w:rsidRDefault="00222209">
      <w:pPr>
        <w:rPr>
          <w:kern w:val="2"/>
          <w:sz w:val="22"/>
          <w:szCs w:val="22"/>
          <w:lang w:val="en-US"/>
        </w:rPr>
      </w:pPr>
      <w:r>
        <w:rPr>
          <w:kern w:val="2"/>
          <w:sz w:val="22"/>
          <w:szCs w:val="22"/>
          <w:lang w:val="en-US"/>
        </w:rPr>
        <w:continuationSeparator/>
      </w:r>
    </w:p>
  </w:footnote>
  <w:footnote w:type="continuationNotice" w:id="1">
    <w:p w14:paraId="14A2420B" w14:textId="77777777" w:rsidR="00222209" w:rsidRDefault="002222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22209"/>
    <w:rsid w:val="002A03FF"/>
    <w:rsid w:val="00750086"/>
    <w:rsid w:val="00817E37"/>
    <w:rsid w:val="00960963"/>
    <w:rsid w:val="00962C24"/>
    <w:rsid w:val="00A3388A"/>
    <w:rsid w:val="00A45C7E"/>
    <w:rsid w:val="00FF0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45C7E"/>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uiPriority w:val="9"/>
    <w:rsid w:val="00A45C7E"/>
    <w:rPr>
      <w:rFonts w:asciiTheme="majorHAnsi" w:eastAsiaTheme="majorEastAsia" w:hAnsiTheme="majorHAnsi" w:cstheme="majorBidi"/>
      <w:color w:val="0F4761" w:themeColor="accent1" w:themeShade="BF"/>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53757</Words>
  <Characters>30643</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Loreta Jatkevičienė</cp:lastModifiedBy>
  <cp:revision>3</cp:revision>
  <dcterms:created xsi:type="dcterms:W3CDTF">2025-04-30T07:03:00Z</dcterms:created>
  <dcterms:modified xsi:type="dcterms:W3CDTF">2026-03-23T07:54:00Z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