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C0CA9" w14:textId="77777777" w:rsidR="00205AB1" w:rsidRPr="009F6262" w:rsidRDefault="00F9398B" w:rsidP="00786F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3600" w:firstLine="720"/>
        <w:jc w:val="both"/>
        <w:rPr>
          <w:sz w:val="22"/>
          <w:szCs w:val="22"/>
          <w:lang w:val="lt-LT" w:eastAsia="en-GB"/>
        </w:rPr>
      </w:pPr>
      <w:r>
        <w:rPr>
          <w:sz w:val="22"/>
          <w:szCs w:val="22"/>
          <w:lang w:val="lt-LT" w:eastAsia="en-GB"/>
        </w:rPr>
        <w:t xml:space="preserve">                                     </w:t>
      </w:r>
      <w:r w:rsidR="00205AB1" w:rsidRPr="009F6262">
        <w:rPr>
          <w:sz w:val="22"/>
          <w:szCs w:val="22"/>
          <w:lang w:val="lt-LT" w:eastAsia="en-GB"/>
        </w:rPr>
        <w:t>PATVIRTINTA</w:t>
      </w:r>
    </w:p>
    <w:p w14:paraId="694E6AF6" w14:textId="59E9CC20" w:rsidR="00205AB1" w:rsidRPr="009F6262" w:rsidRDefault="00786F9A" w:rsidP="00786F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320" w:firstLine="720"/>
        <w:jc w:val="both"/>
        <w:rPr>
          <w:sz w:val="22"/>
          <w:szCs w:val="22"/>
          <w:lang w:val="lt-LT" w:eastAsia="en-GB"/>
        </w:rPr>
      </w:pPr>
      <w:r>
        <w:rPr>
          <w:sz w:val="22"/>
          <w:szCs w:val="22"/>
          <w:lang w:val="lt-LT" w:eastAsia="en-GB"/>
        </w:rPr>
        <w:t xml:space="preserve">                       </w:t>
      </w:r>
      <w:r w:rsidR="00205AB1" w:rsidRPr="009F6262">
        <w:rPr>
          <w:sz w:val="22"/>
          <w:szCs w:val="22"/>
          <w:lang w:val="lt-LT" w:eastAsia="en-GB"/>
        </w:rPr>
        <w:t>Viešojo pirkimo komisijos</w:t>
      </w:r>
    </w:p>
    <w:p w14:paraId="006A48B9" w14:textId="2B6DA134" w:rsidR="00205AB1" w:rsidRPr="002E33FD" w:rsidRDefault="00786F9A" w:rsidP="00786F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237"/>
          <w:tab w:val="left" w:pos="6379"/>
        </w:tabs>
        <w:autoSpaceDE w:val="0"/>
        <w:autoSpaceDN w:val="0"/>
        <w:adjustRightInd w:val="0"/>
        <w:spacing w:line="312" w:lineRule="auto"/>
        <w:ind w:left="5760"/>
        <w:jc w:val="both"/>
        <w:rPr>
          <w:sz w:val="22"/>
          <w:szCs w:val="22"/>
          <w:lang w:val="lt-LT" w:eastAsia="en-GB"/>
        </w:rPr>
      </w:pPr>
      <w:r>
        <w:rPr>
          <w:sz w:val="22"/>
          <w:szCs w:val="22"/>
          <w:lang w:val="lt-LT" w:eastAsia="en-GB"/>
        </w:rPr>
        <w:t xml:space="preserve">         </w:t>
      </w:r>
      <w:r w:rsidR="00D254CE" w:rsidRPr="009F6262">
        <w:rPr>
          <w:sz w:val="22"/>
          <w:szCs w:val="22"/>
          <w:lang w:val="lt-LT" w:eastAsia="en-GB"/>
        </w:rPr>
        <w:t xml:space="preserve"> </w:t>
      </w:r>
      <w:r w:rsidR="00250444" w:rsidRPr="009F6262">
        <w:rPr>
          <w:sz w:val="22"/>
          <w:szCs w:val="22"/>
          <w:lang w:val="lt-LT" w:eastAsia="en-GB"/>
        </w:rPr>
        <w:t>20</w:t>
      </w:r>
      <w:r w:rsidR="006147D0">
        <w:rPr>
          <w:sz w:val="22"/>
          <w:szCs w:val="22"/>
          <w:lang w:val="lt-LT" w:eastAsia="en-GB"/>
        </w:rPr>
        <w:t>26</w:t>
      </w:r>
      <w:r>
        <w:rPr>
          <w:sz w:val="22"/>
          <w:szCs w:val="22"/>
          <w:lang w:val="lt-LT" w:eastAsia="en-GB"/>
        </w:rPr>
        <w:t>.</w:t>
      </w:r>
      <w:r w:rsidR="00205AB1" w:rsidRPr="009F6262">
        <w:rPr>
          <w:sz w:val="22"/>
          <w:szCs w:val="22"/>
          <w:lang w:val="lt-LT" w:eastAsia="en-GB"/>
        </w:rPr>
        <w:t xml:space="preserve"> m. </w:t>
      </w:r>
      <w:r w:rsidR="006147D0">
        <w:rPr>
          <w:sz w:val="22"/>
          <w:szCs w:val="22"/>
          <w:lang w:val="lt-LT" w:eastAsia="en-GB"/>
        </w:rPr>
        <w:t xml:space="preserve">kovo 18 </w:t>
      </w:r>
      <w:r w:rsidR="00205AB1" w:rsidRPr="00653B7D">
        <w:rPr>
          <w:sz w:val="22"/>
          <w:szCs w:val="22"/>
          <w:lang w:val="lt-LT" w:eastAsia="en-GB"/>
        </w:rPr>
        <w:t xml:space="preserve">d. </w:t>
      </w:r>
      <w:r w:rsidR="00205AB1" w:rsidRPr="004D6F27">
        <w:rPr>
          <w:sz w:val="22"/>
          <w:szCs w:val="22"/>
          <w:lang w:val="lt-LT" w:eastAsia="en-GB"/>
        </w:rPr>
        <w:t>protokolu</w:t>
      </w:r>
      <w:r w:rsidR="00250444" w:rsidRPr="004D6F27">
        <w:rPr>
          <w:sz w:val="22"/>
          <w:szCs w:val="22"/>
          <w:lang w:val="lt-LT" w:eastAsia="en-GB"/>
        </w:rPr>
        <w:t xml:space="preserve"> Nr.</w:t>
      </w:r>
      <w:r w:rsidR="004D6F27" w:rsidRPr="004D6F27">
        <w:rPr>
          <w:sz w:val="22"/>
          <w:szCs w:val="22"/>
          <w:lang w:val="lt-LT" w:eastAsia="en-GB"/>
        </w:rPr>
        <w:t xml:space="preserve"> </w:t>
      </w:r>
      <w:r w:rsidR="006147D0">
        <w:rPr>
          <w:sz w:val="22"/>
          <w:szCs w:val="22"/>
          <w:lang w:val="lt-LT" w:eastAsia="en-GB"/>
        </w:rPr>
        <w:t>7883</w:t>
      </w:r>
      <w:bookmarkStart w:id="0" w:name="_GoBack"/>
      <w:bookmarkEnd w:id="0"/>
    </w:p>
    <w:p w14:paraId="08748ACC" w14:textId="77777777" w:rsidR="00205AB1" w:rsidRPr="002E33FD" w:rsidRDefault="00205AB1" w:rsidP="00205AB1">
      <w:pPr>
        <w:pStyle w:val="Heading"/>
        <w:jc w:val="center"/>
        <w:rPr>
          <w:rFonts w:cs="Times New Roman"/>
          <w:color w:val="auto"/>
          <w:lang w:val="lt-LT"/>
        </w:rPr>
      </w:pPr>
    </w:p>
    <w:p w14:paraId="79FD6051" w14:textId="77777777" w:rsidR="00205AB1" w:rsidRPr="002E33FD" w:rsidRDefault="00205AB1" w:rsidP="00205AB1">
      <w:pPr>
        <w:pStyle w:val="Body2"/>
        <w:rPr>
          <w:rFonts w:cs="Times New Roman"/>
          <w:color w:val="auto"/>
          <w:lang w:val="lt-LT"/>
        </w:rPr>
      </w:pPr>
    </w:p>
    <w:p w14:paraId="0864EF37" w14:textId="77777777" w:rsidR="00205AB1" w:rsidRPr="002E33FD" w:rsidRDefault="00205AB1" w:rsidP="00205AB1">
      <w:pPr>
        <w:pStyle w:val="Heading"/>
        <w:jc w:val="center"/>
        <w:rPr>
          <w:rFonts w:cs="Times New Roman"/>
          <w:color w:val="auto"/>
          <w:lang w:val="lt-LT"/>
        </w:rPr>
      </w:pPr>
      <w:r w:rsidRPr="002E33FD">
        <w:rPr>
          <w:rFonts w:cs="Times New Roman"/>
          <w:color w:val="auto"/>
          <w:lang w:val="lt-LT"/>
        </w:rPr>
        <w:t>Gynybos resursų agentūra prie K</w:t>
      </w:r>
      <w:r w:rsidR="004C7F92">
        <w:rPr>
          <w:rFonts w:cs="Times New Roman"/>
          <w:color w:val="auto"/>
          <w:lang w:val="lt-LT"/>
        </w:rPr>
        <w:t>rašto apsaugos ministerijos</w:t>
      </w:r>
    </w:p>
    <w:p w14:paraId="2339BC84" w14:textId="77777777" w:rsidR="00205AB1" w:rsidRPr="00A5393A" w:rsidRDefault="00205AB1" w:rsidP="00A5393A">
      <w:pPr>
        <w:pStyle w:val="Heading"/>
        <w:jc w:val="center"/>
        <w:rPr>
          <w:rFonts w:cs="Times New Roman"/>
          <w:color w:val="auto"/>
          <w:sz w:val="24"/>
          <w:szCs w:val="24"/>
          <w:lang w:val="lt-LT"/>
        </w:rPr>
      </w:pPr>
    </w:p>
    <w:p w14:paraId="7901DBE2" w14:textId="77777777" w:rsidR="00205AB1" w:rsidRPr="00A5393A" w:rsidRDefault="00205AB1" w:rsidP="00A5393A">
      <w:pPr>
        <w:pStyle w:val="Heading"/>
        <w:jc w:val="center"/>
        <w:rPr>
          <w:rFonts w:cs="Times New Roman"/>
          <w:color w:val="auto"/>
          <w:sz w:val="24"/>
          <w:szCs w:val="24"/>
          <w:lang w:val="lt-LT"/>
        </w:rPr>
      </w:pPr>
      <w:r w:rsidRPr="00A5393A">
        <w:rPr>
          <w:rFonts w:cs="Times New Roman"/>
          <w:color w:val="auto"/>
          <w:sz w:val="24"/>
          <w:szCs w:val="24"/>
          <w:lang w:val="lt-LT"/>
        </w:rPr>
        <w:t>Atviras konkursas (VPĮ)</w:t>
      </w:r>
    </w:p>
    <w:p w14:paraId="575D5553" w14:textId="77777777" w:rsidR="00205AB1" w:rsidRPr="00A5393A" w:rsidRDefault="00205AB1" w:rsidP="00A5393A">
      <w:pPr>
        <w:pStyle w:val="Heading"/>
        <w:jc w:val="center"/>
        <w:rPr>
          <w:rFonts w:cs="Times New Roman"/>
          <w:color w:val="auto"/>
          <w:sz w:val="24"/>
          <w:szCs w:val="24"/>
          <w:lang w:val="lt-LT"/>
        </w:rPr>
      </w:pPr>
    </w:p>
    <w:p w14:paraId="329F4478" w14:textId="77777777" w:rsidR="00205AB1" w:rsidRPr="00A5393A" w:rsidRDefault="00DC1011" w:rsidP="00A5393A">
      <w:pPr>
        <w:pStyle w:val="Heading"/>
        <w:jc w:val="center"/>
        <w:rPr>
          <w:rFonts w:cs="Times New Roman"/>
          <w:color w:val="auto"/>
          <w:sz w:val="24"/>
          <w:szCs w:val="24"/>
          <w:lang w:val="lt-LT"/>
        </w:rPr>
      </w:pPr>
      <w:r>
        <w:rPr>
          <w:rFonts w:cs="Times New Roman"/>
          <w:color w:val="auto"/>
          <w:sz w:val="24"/>
          <w:szCs w:val="24"/>
          <w:lang w:val="lt-LT"/>
        </w:rPr>
        <w:t>SPORTINIAI BATELIAI</w:t>
      </w:r>
    </w:p>
    <w:p w14:paraId="231277FA" w14:textId="77777777" w:rsidR="008D2717" w:rsidRPr="00A5393A" w:rsidRDefault="008D2717" w:rsidP="00A5393A">
      <w:pPr>
        <w:pStyle w:val="Body2"/>
        <w:spacing w:after="0"/>
        <w:rPr>
          <w:sz w:val="24"/>
          <w:szCs w:val="24"/>
          <w:lang w:val="lt-LT"/>
        </w:rPr>
      </w:pPr>
    </w:p>
    <w:p w14:paraId="16917722" w14:textId="77777777" w:rsidR="008D2717" w:rsidRPr="00A5393A" w:rsidRDefault="008D2717" w:rsidP="00A5393A">
      <w:pPr>
        <w:pStyle w:val="Body2"/>
        <w:spacing w:after="0"/>
        <w:jc w:val="center"/>
        <w:rPr>
          <w:b/>
          <w:sz w:val="24"/>
          <w:szCs w:val="24"/>
          <w:lang w:val="lt-LT"/>
        </w:rPr>
      </w:pPr>
      <w:r w:rsidRPr="00A5393A">
        <w:rPr>
          <w:b/>
          <w:sz w:val="24"/>
          <w:szCs w:val="24"/>
          <w:lang w:val="lt-LT"/>
        </w:rPr>
        <w:t>PIRKIMO SĄLYGOS</w:t>
      </w:r>
    </w:p>
    <w:p w14:paraId="65940780" w14:textId="77777777" w:rsidR="001125E3" w:rsidRPr="00A5393A" w:rsidRDefault="001125E3" w:rsidP="00A5393A">
      <w:pPr>
        <w:pStyle w:val="Body2"/>
        <w:spacing w:after="0"/>
        <w:rPr>
          <w:rFonts w:cs="Times New Roman"/>
          <w:color w:val="auto"/>
          <w:sz w:val="24"/>
          <w:szCs w:val="24"/>
          <w:lang w:val="lt-LT"/>
        </w:rPr>
      </w:pPr>
    </w:p>
    <w:p w14:paraId="7AF0A385" w14:textId="77777777" w:rsidR="00205AB1" w:rsidRPr="00A5393A" w:rsidRDefault="00205AB1" w:rsidP="00A5393A">
      <w:pPr>
        <w:pStyle w:val="Body2"/>
        <w:spacing w:after="0"/>
        <w:rPr>
          <w:rFonts w:cs="Times New Roman"/>
          <w:color w:val="auto"/>
          <w:sz w:val="24"/>
          <w:szCs w:val="24"/>
          <w:lang w:val="lt-LT"/>
        </w:rPr>
      </w:pPr>
    </w:p>
    <w:p w14:paraId="7CBE2657" w14:textId="77777777" w:rsidR="0055627A" w:rsidRPr="002E33FD" w:rsidRDefault="00205AB1" w:rsidP="0055627A">
      <w:pPr>
        <w:pStyle w:val="ListParagraph"/>
        <w:numPr>
          <w:ilvl w:val="0"/>
          <w:numId w:val="3"/>
        </w:numPr>
        <w:tabs>
          <w:tab w:val="left" w:pos="-426"/>
          <w:tab w:val="left" w:pos="0"/>
          <w:tab w:val="left" w:pos="993"/>
        </w:tabs>
        <w:rPr>
          <w:b/>
          <w:sz w:val="22"/>
          <w:szCs w:val="22"/>
        </w:rPr>
      </w:pPr>
      <w:r w:rsidRPr="002E33FD">
        <w:rPr>
          <w:b/>
          <w:sz w:val="22"/>
          <w:szCs w:val="22"/>
        </w:rPr>
        <w:t>BENDROSIOS NUOSTATOS</w:t>
      </w:r>
      <w:r w:rsidRPr="002E33FD">
        <w:rPr>
          <w:b/>
          <w:sz w:val="22"/>
          <w:szCs w:val="22"/>
        </w:rPr>
        <w:tab/>
      </w:r>
    </w:p>
    <w:p w14:paraId="25D1CFB8" w14:textId="77777777" w:rsidR="0055627A" w:rsidRPr="002E33FD" w:rsidRDefault="0055627A" w:rsidP="0055627A">
      <w:pPr>
        <w:tabs>
          <w:tab w:val="left" w:pos="-426"/>
          <w:tab w:val="left" w:pos="0"/>
          <w:tab w:val="left" w:pos="993"/>
        </w:tabs>
        <w:ind w:left="567"/>
        <w:rPr>
          <w:b/>
          <w:sz w:val="22"/>
          <w:szCs w:val="22"/>
          <w:lang w:val="lt-LT"/>
        </w:rPr>
      </w:pPr>
    </w:p>
    <w:p w14:paraId="7D1A7FE9" w14:textId="22F67748" w:rsidR="0055627A" w:rsidRPr="004C7F92" w:rsidRDefault="00205AB1" w:rsidP="004C7F92">
      <w:pPr>
        <w:pStyle w:val="ListParagraph"/>
        <w:numPr>
          <w:ilvl w:val="1"/>
          <w:numId w:val="9"/>
        </w:numPr>
        <w:tabs>
          <w:tab w:val="left" w:pos="-426"/>
          <w:tab w:val="left" w:pos="0"/>
          <w:tab w:val="left" w:pos="993"/>
        </w:tabs>
        <w:ind w:left="0" w:firstLine="567"/>
        <w:rPr>
          <w:sz w:val="22"/>
          <w:szCs w:val="22"/>
        </w:rPr>
      </w:pPr>
      <w:r w:rsidRPr="004C7F92">
        <w:rPr>
          <w:sz w:val="22"/>
          <w:szCs w:val="22"/>
        </w:rPr>
        <w:t>Perkančioji organizacija</w:t>
      </w:r>
      <w:r w:rsidR="008D2717" w:rsidRPr="004C7F92">
        <w:rPr>
          <w:sz w:val="22"/>
          <w:szCs w:val="22"/>
        </w:rPr>
        <w:t xml:space="preserve"> -</w:t>
      </w:r>
      <w:r w:rsidRPr="004C7F92">
        <w:rPr>
          <w:sz w:val="22"/>
          <w:szCs w:val="22"/>
        </w:rPr>
        <w:t xml:space="preserve"> Gynybos resursų agentūra prie </w:t>
      </w:r>
      <w:r w:rsidR="004C7F92" w:rsidRPr="004C7F92">
        <w:rPr>
          <w:sz w:val="22"/>
          <w:szCs w:val="22"/>
        </w:rPr>
        <w:t xml:space="preserve">Krašto apsaugos ministerijos (toliau – </w:t>
      </w:r>
      <w:r w:rsidRPr="004C7F92">
        <w:rPr>
          <w:sz w:val="22"/>
          <w:szCs w:val="22"/>
        </w:rPr>
        <w:t>KAM</w:t>
      </w:r>
      <w:r w:rsidR="004C7F92">
        <w:rPr>
          <w:sz w:val="22"/>
          <w:szCs w:val="22"/>
        </w:rPr>
        <w:t>)</w:t>
      </w:r>
      <w:r w:rsidRPr="004C7F92">
        <w:rPr>
          <w:sz w:val="22"/>
          <w:szCs w:val="22"/>
        </w:rPr>
        <w:t>, juridinio asmens kodas 304740061, adresas Giedraičių g. 41, LT-09303 Vilnius, Lietuva (toli</w:t>
      </w:r>
      <w:r w:rsidR="004D2776" w:rsidRPr="004C7F92">
        <w:rPr>
          <w:sz w:val="22"/>
          <w:szCs w:val="22"/>
        </w:rPr>
        <w:t>au - perkančioji organizacija),</w:t>
      </w:r>
      <w:r w:rsidRPr="004C7F92">
        <w:rPr>
          <w:sz w:val="22"/>
          <w:szCs w:val="22"/>
        </w:rPr>
        <w:t xml:space="preserve"> vykdydama šį viešąjį pirkimą numato įsigyti </w:t>
      </w:r>
      <w:r w:rsidR="004D2776" w:rsidRPr="004C7F92">
        <w:rPr>
          <w:sz w:val="22"/>
          <w:szCs w:val="22"/>
        </w:rPr>
        <w:t>pirkimo sąlygų</w:t>
      </w:r>
      <w:r w:rsidR="006F5A86">
        <w:rPr>
          <w:sz w:val="22"/>
          <w:szCs w:val="22"/>
        </w:rPr>
        <w:t xml:space="preserve"> 1 priede </w:t>
      </w:r>
      <w:r w:rsidR="006F5A86" w:rsidRPr="002E33FD">
        <w:t>„Techninė specifikacija</w:t>
      </w:r>
      <w:r w:rsidR="006F5A86">
        <w:t xml:space="preserve"> sportiniams bateliams</w:t>
      </w:r>
      <w:r w:rsidR="006F5A86" w:rsidRPr="002E33FD">
        <w:t>“</w:t>
      </w:r>
      <w:r w:rsidR="006F5A86">
        <w:t xml:space="preserve"> </w:t>
      </w:r>
      <w:r w:rsidRPr="004C7F92">
        <w:rPr>
          <w:sz w:val="22"/>
          <w:szCs w:val="22"/>
        </w:rPr>
        <w:t>nurodyt</w:t>
      </w:r>
      <w:r w:rsidR="008D2717" w:rsidRPr="004C7F92">
        <w:rPr>
          <w:sz w:val="22"/>
          <w:szCs w:val="22"/>
        </w:rPr>
        <w:t>us</w:t>
      </w:r>
      <w:r w:rsidRPr="004C7F92">
        <w:rPr>
          <w:sz w:val="22"/>
          <w:szCs w:val="22"/>
        </w:rPr>
        <w:t xml:space="preserve"> pirkimo objekt</w:t>
      </w:r>
      <w:r w:rsidR="008D2717" w:rsidRPr="004C7F92">
        <w:rPr>
          <w:sz w:val="22"/>
          <w:szCs w:val="22"/>
        </w:rPr>
        <w:t>us</w:t>
      </w:r>
      <w:r w:rsidR="0055627A" w:rsidRPr="004C7F92">
        <w:rPr>
          <w:sz w:val="22"/>
          <w:szCs w:val="22"/>
        </w:rPr>
        <w:t>.</w:t>
      </w:r>
      <w:r w:rsidR="0055627A" w:rsidRPr="004C7F92">
        <w:rPr>
          <w:sz w:val="22"/>
          <w:szCs w:val="22"/>
        </w:rPr>
        <w:tab/>
      </w:r>
    </w:p>
    <w:p w14:paraId="7CAA0514" w14:textId="77777777" w:rsidR="0055627A" w:rsidRPr="002E33FD" w:rsidRDefault="00205AB1" w:rsidP="0055627A">
      <w:pPr>
        <w:pStyle w:val="ListParagraph"/>
        <w:tabs>
          <w:tab w:val="left" w:pos="-426"/>
          <w:tab w:val="left" w:pos="0"/>
          <w:tab w:val="left" w:pos="993"/>
        </w:tabs>
        <w:ind w:left="0" w:firstLine="567"/>
        <w:rPr>
          <w:sz w:val="22"/>
          <w:szCs w:val="22"/>
        </w:rPr>
      </w:pPr>
      <w:r w:rsidRPr="002E33FD">
        <w:rPr>
          <w:sz w:val="22"/>
          <w:szCs w:val="22"/>
        </w:rPr>
        <w:t xml:space="preserve">1.2. Šis viešasis pirkimas atliekamas vadovaujantis Lietuvos Respublikos viešųjų pirkimų įstatymu (toliau-VPĮ), Lietuvos Respublikos civiliniu kodeksu, kitais viešuosius pirkimus </w:t>
      </w:r>
      <w:r w:rsidR="00A00DF9" w:rsidRPr="002E33FD">
        <w:rPr>
          <w:sz w:val="22"/>
          <w:szCs w:val="22"/>
        </w:rPr>
        <w:t>reglamentuojančiais</w:t>
      </w:r>
      <w:r w:rsidRPr="002E33FD">
        <w:rPr>
          <w:sz w:val="22"/>
          <w:szCs w:val="22"/>
        </w:rPr>
        <w:t xml:space="preserve"> </w:t>
      </w:r>
      <w:r w:rsidR="00A00DF9" w:rsidRPr="002E33FD">
        <w:rPr>
          <w:sz w:val="22"/>
          <w:szCs w:val="22"/>
        </w:rPr>
        <w:t>teisės</w:t>
      </w:r>
      <w:r w:rsidRPr="002E33FD">
        <w:rPr>
          <w:sz w:val="22"/>
          <w:szCs w:val="22"/>
        </w:rPr>
        <w:t xml:space="preserve"> aktais bei šiomis pirkimo </w:t>
      </w:r>
      <w:r w:rsidR="00A00DF9" w:rsidRPr="002E33FD">
        <w:rPr>
          <w:sz w:val="22"/>
          <w:szCs w:val="22"/>
        </w:rPr>
        <w:t>sąlygomis</w:t>
      </w:r>
      <w:r w:rsidRPr="002E33FD">
        <w:rPr>
          <w:sz w:val="22"/>
          <w:szCs w:val="22"/>
        </w:rPr>
        <w:t xml:space="preserve">. Vartojamos </w:t>
      </w:r>
      <w:r w:rsidR="00A00DF9" w:rsidRPr="002E33FD">
        <w:rPr>
          <w:sz w:val="22"/>
          <w:szCs w:val="22"/>
        </w:rPr>
        <w:t>sąvokos</w:t>
      </w:r>
      <w:r w:rsidRPr="002E33FD">
        <w:rPr>
          <w:sz w:val="22"/>
          <w:szCs w:val="22"/>
        </w:rPr>
        <w:t xml:space="preserve">, </w:t>
      </w:r>
      <w:r w:rsidR="00A00DF9" w:rsidRPr="002E33FD">
        <w:rPr>
          <w:sz w:val="22"/>
          <w:szCs w:val="22"/>
        </w:rPr>
        <w:t>apibrėžtos</w:t>
      </w:r>
      <w:r w:rsidR="0055627A" w:rsidRPr="002E33FD">
        <w:rPr>
          <w:sz w:val="22"/>
          <w:szCs w:val="22"/>
        </w:rPr>
        <w:t xml:space="preserve"> VPĮ. </w:t>
      </w:r>
      <w:r w:rsidR="0055627A" w:rsidRPr="002E33FD">
        <w:rPr>
          <w:sz w:val="22"/>
          <w:szCs w:val="22"/>
        </w:rPr>
        <w:tab/>
      </w:r>
    </w:p>
    <w:p w14:paraId="2191BEC9" w14:textId="77777777" w:rsidR="0055627A" w:rsidRPr="002E33FD" w:rsidRDefault="00205AB1" w:rsidP="00061E6E">
      <w:pPr>
        <w:pStyle w:val="ListParagraph"/>
        <w:tabs>
          <w:tab w:val="left" w:pos="567"/>
        </w:tabs>
        <w:ind w:left="0" w:firstLine="567"/>
        <w:rPr>
          <w:sz w:val="22"/>
          <w:szCs w:val="22"/>
        </w:rPr>
      </w:pPr>
      <w:r w:rsidRPr="002E33FD">
        <w:rPr>
          <w:sz w:val="22"/>
          <w:szCs w:val="22"/>
        </w:rPr>
        <w:t xml:space="preserve">1.3. Išankstinis skelbimas </w:t>
      </w:r>
      <w:r w:rsidR="0055627A" w:rsidRPr="002E33FD">
        <w:rPr>
          <w:sz w:val="22"/>
          <w:szCs w:val="22"/>
        </w:rPr>
        <w:t>apie pirkimą nebuvo skelbtas.</w:t>
      </w:r>
      <w:r w:rsidR="0055627A" w:rsidRPr="002E33FD">
        <w:rPr>
          <w:sz w:val="22"/>
          <w:szCs w:val="22"/>
        </w:rPr>
        <w:tab/>
      </w:r>
      <w:r w:rsidR="0055627A" w:rsidRPr="002E33FD">
        <w:rPr>
          <w:sz w:val="22"/>
          <w:szCs w:val="22"/>
        </w:rPr>
        <w:br/>
      </w:r>
      <w:r w:rsidR="00061E6E" w:rsidRPr="002E33FD">
        <w:rPr>
          <w:sz w:val="22"/>
          <w:szCs w:val="22"/>
        </w:rPr>
        <w:t xml:space="preserve">          </w:t>
      </w:r>
      <w:r w:rsidRPr="002E33FD">
        <w:rPr>
          <w:sz w:val="22"/>
          <w:szCs w:val="22"/>
        </w:rPr>
        <w:t>1.4. Pirkimo dokumentų sudedamoji dalis yra skelbimas apie pirkimą, todėl perkančioji organizacija didžiosios dalies skelbime esančios informacijos šiame dok</w:t>
      </w:r>
      <w:r w:rsidR="0055627A" w:rsidRPr="002E33FD">
        <w:rPr>
          <w:sz w:val="22"/>
          <w:szCs w:val="22"/>
        </w:rPr>
        <w:t>umente pakartotinai neteikia.</w:t>
      </w:r>
      <w:r w:rsidR="0055627A" w:rsidRPr="002E33FD">
        <w:rPr>
          <w:sz w:val="22"/>
          <w:szCs w:val="22"/>
        </w:rPr>
        <w:tab/>
      </w:r>
    </w:p>
    <w:p w14:paraId="6F50FBDC" w14:textId="77777777" w:rsidR="0022419F" w:rsidRPr="002E33FD" w:rsidRDefault="00205AB1" w:rsidP="00AC4DFA">
      <w:pPr>
        <w:pStyle w:val="ListParagraph"/>
        <w:tabs>
          <w:tab w:val="left" w:pos="-426"/>
          <w:tab w:val="left" w:pos="0"/>
          <w:tab w:val="left" w:pos="567"/>
        </w:tabs>
        <w:ind w:left="0" w:firstLine="567"/>
        <w:rPr>
          <w:sz w:val="22"/>
          <w:szCs w:val="22"/>
        </w:rPr>
      </w:pPr>
      <w:r w:rsidRPr="002E33FD">
        <w:rPr>
          <w:sz w:val="22"/>
          <w:szCs w:val="22"/>
        </w:rPr>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AC4DFA" w:rsidRPr="002E6906">
          <w:rPr>
            <w:rStyle w:val="Hyperlink"/>
            <w:sz w:val="22"/>
            <w:szCs w:val="22"/>
            <w:bdr w:val="none" w:sz="0" w:space="0" w:color="auto" w:frame="1"/>
            <w:shd w:val="clear" w:color="auto" w:fill="FFFFFF"/>
          </w:rPr>
          <w:t>https://viesiejipirkimai.lt</w:t>
        </w:r>
      </w:hyperlink>
      <w:r w:rsidRPr="002E6906">
        <w:rPr>
          <w:color w:val="0000FF"/>
          <w:sz w:val="22"/>
          <w:szCs w:val="22"/>
        </w:rPr>
        <w:t>.</w:t>
      </w:r>
      <w:r w:rsidRPr="002E33FD">
        <w:rPr>
          <w:sz w:val="22"/>
          <w:szCs w:val="22"/>
        </w:rPr>
        <w:t xml:space="preserve"> </w:t>
      </w:r>
      <w:r w:rsidR="0022419F" w:rsidRPr="002E33FD">
        <w:rPr>
          <w:sz w:val="22"/>
          <w:szCs w:val="22"/>
        </w:rPr>
        <w:t xml:space="preserve">Dėl klausimų, susijusių su CVP IS sistemos veikimo ypatumais, kreiptis adresu </w:t>
      </w:r>
      <w:hyperlink r:id="rId9" w:history="1">
        <w:r w:rsidR="0022419F" w:rsidRPr="002E33FD">
          <w:rPr>
            <w:rStyle w:val="Hyperlink"/>
            <w:sz w:val="22"/>
            <w:szCs w:val="22"/>
          </w:rPr>
          <w:t>pagalba@vpt.lt</w:t>
        </w:r>
      </w:hyperlink>
      <w:r w:rsidR="0022419F" w:rsidRPr="002E33FD">
        <w:rPr>
          <w:sz w:val="22"/>
          <w:szCs w:val="22"/>
        </w:rPr>
        <w:t>.</w:t>
      </w:r>
    </w:p>
    <w:p w14:paraId="10DB14C5" w14:textId="77777777" w:rsidR="0022419F" w:rsidRPr="002E33FD" w:rsidRDefault="0022419F" w:rsidP="00AC4DFA">
      <w:pPr>
        <w:pStyle w:val="ListParagraph"/>
        <w:tabs>
          <w:tab w:val="left" w:pos="-426"/>
          <w:tab w:val="left" w:pos="0"/>
          <w:tab w:val="left" w:pos="567"/>
        </w:tabs>
        <w:ind w:left="0" w:firstLine="567"/>
        <w:rPr>
          <w:sz w:val="22"/>
          <w:szCs w:val="22"/>
        </w:rPr>
      </w:pPr>
      <w:r w:rsidRPr="002E33FD">
        <w:rPr>
          <w:sz w:val="22"/>
          <w:szCs w:val="22"/>
        </w:rPr>
        <w:t xml:space="preserve">1.6. </w:t>
      </w:r>
      <w:r w:rsidR="00205AB1" w:rsidRPr="002E33FD">
        <w:rPr>
          <w:sz w:val="22"/>
          <w:szCs w:val="22"/>
        </w:rPr>
        <w:t>Pirkimas atliekamas laikantis lygiateisiškumo, nediskriminavimo, abipusio pripažinimo, proporcingumo ir skaidrumo principų bei konfidencialum</w:t>
      </w:r>
      <w:r w:rsidR="0055627A" w:rsidRPr="002E33FD">
        <w:rPr>
          <w:sz w:val="22"/>
          <w:szCs w:val="22"/>
        </w:rPr>
        <w:t>o ir nešališkumo reikalavimų.</w:t>
      </w:r>
    </w:p>
    <w:p w14:paraId="3FB88822" w14:textId="77777777" w:rsidR="0022419F" w:rsidRPr="002E33FD" w:rsidRDefault="0022419F" w:rsidP="0022419F">
      <w:pPr>
        <w:pStyle w:val="ListParagraph"/>
        <w:tabs>
          <w:tab w:val="left" w:pos="426"/>
        </w:tabs>
        <w:ind w:left="0" w:firstLine="567"/>
        <w:rPr>
          <w:sz w:val="22"/>
          <w:szCs w:val="22"/>
        </w:rPr>
      </w:pPr>
      <w:r w:rsidRPr="002E33FD">
        <w:rPr>
          <w:sz w:val="22"/>
          <w:szCs w:val="22"/>
        </w:rPr>
        <w:t>1.7. Pateikdamas pasiūlymą, tiekėjas patvirtina, kad sutinka su pirkimo sąlygose nustatytomis tolesnėmis pirkimo procedūromis ir būsimos sutarties sąlygomis.</w:t>
      </w:r>
    </w:p>
    <w:p w14:paraId="254B4D88" w14:textId="634FAAD1" w:rsidR="0022419F" w:rsidRPr="002E33FD" w:rsidRDefault="0022419F" w:rsidP="0022419F">
      <w:pPr>
        <w:pStyle w:val="Body2"/>
        <w:ind w:firstLine="567"/>
        <w:rPr>
          <w:rFonts w:cs="Times New Roman"/>
          <w:lang w:val="lt-LT"/>
        </w:rPr>
      </w:pPr>
      <w:r w:rsidRPr="002E33FD">
        <w:rPr>
          <w:rFonts w:cs="Times New Roman"/>
          <w:lang w:val="lt-LT"/>
        </w:rPr>
        <w:t xml:space="preserve">1.8. </w:t>
      </w:r>
      <w:r w:rsidR="002E33FD" w:rsidRPr="002E33FD">
        <w:rPr>
          <w:rFonts w:cstheme="minorHAnsi"/>
          <w:lang w:val="lt-LT"/>
        </w:rPr>
        <w:t>Atliekamas žaliasis pirkimas. Pirkimas vykdomas vadovaujantis Lietuvos Respublikos aplinkos ministro 2011 m. birželio 28 d. įsakymo Nr. D1-508 „</w:t>
      </w:r>
      <w:hyperlink r:id="rId10" w:history="1">
        <w:r w:rsidR="002E33FD" w:rsidRPr="002E33FD">
          <w:rPr>
            <w:rStyle w:val="Hyperlink"/>
            <w:rFonts w:cstheme="minorHAnsi"/>
            <w:color w:val="0070C0"/>
            <w:lang w:val="lt-LT"/>
          </w:rPr>
          <w:t>Dėl Aplinkos apsaugos kriterijų taikymo, vykdant žaliuosius pirkimus, tvarkos aprašo patvirtinimo</w:t>
        </w:r>
      </w:hyperlink>
      <w:r w:rsidR="002E33FD" w:rsidRPr="002E33FD">
        <w:rPr>
          <w:rFonts w:cstheme="minorHAnsi"/>
          <w:lang w:val="lt-LT"/>
        </w:rPr>
        <w:t>“</w:t>
      </w:r>
      <w:r w:rsidRPr="002E33FD">
        <w:rPr>
          <w:rFonts w:cs="Times New Roman"/>
          <w:lang w:val="lt-LT"/>
        </w:rPr>
        <w:t xml:space="preserve"> 4.1 papunkčiu. Aplinkos apsaugos kriter</w:t>
      </w:r>
      <w:r w:rsidR="002E33FD" w:rsidRPr="002E33FD">
        <w:rPr>
          <w:rFonts w:cs="Times New Roman"/>
          <w:lang w:val="lt-LT"/>
        </w:rPr>
        <w:t>ijai nustatyti p</w:t>
      </w:r>
      <w:r w:rsidRPr="002E33FD">
        <w:rPr>
          <w:rFonts w:cs="Times New Roman"/>
          <w:lang w:val="lt-LT"/>
        </w:rPr>
        <w:t>irkimo sąlygų 1 priede „Techninė specifikacija</w:t>
      </w:r>
      <w:r w:rsidR="00063190">
        <w:rPr>
          <w:rFonts w:cs="Times New Roman"/>
          <w:lang w:val="lt-LT"/>
        </w:rPr>
        <w:t xml:space="preserve"> sportiniams bateliams</w:t>
      </w:r>
      <w:r w:rsidRPr="002E33FD">
        <w:rPr>
          <w:rFonts w:cs="Times New Roman"/>
          <w:lang w:val="lt-LT"/>
        </w:rPr>
        <w:t xml:space="preserve">“. </w:t>
      </w:r>
    </w:p>
    <w:p w14:paraId="54EA1154" w14:textId="77777777" w:rsidR="0022419F" w:rsidRPr="00B637EF" w:rsidRDefault="0022419F" w:rsidP="0022419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b/>
          <w:sz w:val="22"/>
          <w:szCs w:val="22"/>
          <w:bdr w:val="none" w:sz="0" w:space="0" w:color="auto"/>
          <w:lang w:val="lt-LT"/>
        </w:rPr>
      </w:pPr>
      <w:r w:rsidRPr="00B637EF">
        <w:rPr>
          <w:rFonts w:eastAsia="Times New Roman"/>
          <w:b/>
          <w:sz w:val="22"/>
          <w:szCs w:val="22"/>
          <w:bdr w:val="none" w:sz="0" w:space="0" w:color="auto"/>
          <w:lang w:val="lt-LT"/>
        </w:rPr>
        <w:t xml:space="preserve">1.9. Vadovaujantis </w:t>
      </w:r>
      <w:r w:rsidR="00FF4F2F" w:rsidRPr="00B637EF">
        <w:rPr>
          <w:rFonts w:eastAsia="Times New Roman"/>
          <w:b/>
          <w:sz w:val="22"/>
          <w:szCs w:val="22"/>
          <w:bdr w:val="none" w:sz="0" w:space="0" w:color="auto"/>
          <w:lang w:val="lt-LT"/>
        </w:rPr>
        <w:t>VPĮ</w:t>
      </w:r>
      <w:r w:rsidRPr="00B637EF">
        <w:rPr>
          <w:rFonts w:eastAsia="Times New Roman"/>
          <w:b/>
          <w:sz w:val="22"/>
          <w:szCs w:val="22"/>
          <w:bdr w:val="none" w:sz="0" w:space="0" w:color="auto"/>
          <w:lang w:val="lt-LT"/>
        </w:rPr>
        <w:t xml:space="preserve"> 17 straipsnio 5 dalimi, tiekėjas, jo subtiekėjas ir ūkio subjektas, kurio </w:t>
      </w:r>
      <w:proofErr w:type="spellStart"/>
      <w:r w:rsidRPr="00B637EF">
        <w:rPr>
          <w:rFonts w:eastAsia="Times New Roman"/>
          <w:b/>
          <w:sz w:val="22"/>
          <w:szCs w:val="22"/>
          <w:bdr w:val="none" w:sz="0" w:space="0" w:color="auto"/>
          <w:lang w:val="lt-LT"/>
        </w:rPr>
        <w:t>pajėgumais</w:t>
      </w:r>
      <w:proofErr w:type="spellEnd"/>
      <w:r w:rsidRPr="00B637EF">
        <w:rPr>
          <w:rFonts w:eastAsia="Times New Roman"/>
          <w:b/>
          <w:sz w:val="22"/>
          <w:szCs w:val="22"/>
          <w:bdr w:val="none" w:sz="0" w:space="0" w:color="auto"/>
          <w:lang w:val="lt-LT"/>
        </w:rPr>
        <w:t xml:space="preserve"> remiamasi, privalo būti registruotas (jeigu tiekėjas, jų subtiekėjas ar ūkio subjektas, kurio </w:t>
      </w:r>
      <w:proofErr w:type="spellStart"/>
      <w:r w:rsidRPr="00B637EF">
        <w:rPr>
          <w:rFonts w:eastAsia="Times New Roman"/>
          <w:b/>
          <w:sz w:val="22"/>
          <w:szCs w:val="22"/>
          <w:bdr w:val="none" w:sz="0" w:space="0" w:color="auto"/>
          <w:lang w:val="lt-LT"/>
        </w:rPr>
        <w:t>pajėgumais</w:t>
      </w:r>
      <w:proofErr w:type="spellEnd"/>
      <w:r w:rsidRPr="00B637EF">
        <w:rPr>
          <w:rFonts w:eastAsia="Times New Roman"/>
          <w:b/>
          <w:sz w:val="22"/>
          <w:szCs w:val="22"/>
          <w:bdr w:val="none" w:sz="0" w:space="0" w:color="auto"/>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32A7A2D3" w14:textId="58273937" w:rsidR="0022419F" w:rsidRPr="002E33FD" w:rsidRDefault="0022419F" w:rsidP="0022419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2"/>
          <w:szCs w:val="22"/>
          <w:bdr w:val="none" w:sz="0" w:space="0" w:color="auto"/>
          <w:lang w:val="lt-LT"/>
        </w:rPr>
      </w:pPr>
      <w:r w:rsidRPr="002E33FD">
        <w:rPr>
          <w:rFonts w:eastAsia="Times New Roman"/>
          <w:sz w:val="22"/>
          <w:szCs w:val="22"/>
          <w:bdr w:val="none" w:sz="0" w:space="0" w:color="auto"/>
          <w:lang w:val="lt-LT"/>
        </w:rPr>
        <w:t xml:space="preserve">1.10. Vadovaudamasi VPĮ 29 straipsnio 3 ir 4 dalimis perkančioji organizacija privalo nutraukti pradėtas pirkimo procedūras, jeigu buvo pažeisti šio </w:t>
      </w:r>
      <w:r w:rsidR="00E11888">
        <w:rPr>
          <w:rFonts w:eastAsia="Times New Roman"/>
          <w:sz w:val="22"/>
          <w:szCs w:val="22"/>
          <w:bdr w:val="none" w:sz="0" w:space="0" w:color="auto"/>
          <w:lang w:val="lt-LT"/>
        </w:rPr>
        <w:t>VPĮ</w:t>
      </w:r>
      <w:r w:rsidRPr="002E33FD">
        <w:rPr>
          <w:rFonts w:eastAsia="Times New Roman"/>
          <w:sz w:val="22"/>
          <w:szCs w:val="22"/>
          <w:bdr w:val="none" w:sz="0" w:space="0" w:color="auto"/>
          <w:lang w:val="lt-LT"/>
        </w:rPr>
        <w:t xml:space="preserve"> 17 str</w:t>
      </w:r>
      <w:r w:rsidR="007E3F27">
        <w:rPr>
          <w:rFonts w:eastAsia="Times New Roman"/>
          <w:sz w:val="22"/>
          <w:szCs w:val="22"/>
          <w:bdr w:val="none" w:sz="0" w:space="0" w:color="auto"/>
          <w:lang w:val="lt-LT"/>
        </w:rPr>
        <w:t>aipsnio</w:t>
      </w:r>
      <w:r w:rsidRPr="002E33FD">
        <w:rPr>
          <w:rFonts w:eastAsia="Times New Roman"/>
          <w:sz w:val="22"/>
          <w:szCs w:val="22"/>
          <w:bdr w:val="none" w:sz="0" w:space="0" w:color="auto"/>
          <w:lang w:val="lt-LT"/>
        </w:rPr>
        <w:t xml:space="preserve"> 1 d</w:t>
      </w:r>
      <w:r w:rsidR="007E3F27">
        <w:rPr>
          <w:rFonts w:eastAsia="Times New Roman"/>
          <w:sz w:val="22"/>
          <w:szCs w:val="22"/>
          <w:bdr w:val="none" w:sz="0" w:space="0" w:color="auto"/>
          <w:lang w:val="lt-LT"/>
        </w:rPr>
        <w:t>alyje</w:t>
      </w:r>
      <w:r w:rsidRPr="002E33FD">
        <w:rPr>
          <w:rFonts w:eastAsia="Times New Roman"/>
          <w:sz w:val="22"/>
          <w:szCs w:val="22"/>
          <w:bdr w:val="none" w:sz="0" w:space="0" w:color="auto"/>
          <w:lang w:val="lt-LT"/>
        </w:rPr>
        <w:t xml:space="preserve"> nustatyti principai ir atitinkamos padėties negalima ištaisyti</w:t>
      </w:r>
      <w:r w:rsidR="006A4BBB">
        <w:rPr>
          <w:rFonts w:eastAsia="Times New Roman"/>
          <w:sz w:val="22"/>
          <w:szCs w:val="22"/>
          <w:bdr w:val="none" w:sz="0" w:space="0" w:color="auto"/>
          <w:lang w:val="lt-LT"/>
        </w:rPr>
        <w:t>. Vadovaudamasi VPĮ 29 str</w:t>
      </w:r>
      <w:r w:rsidR="007E3F27">
        <w:rPr>
          <w:rFonts w:eastAsia="Times New Roman"/>
          <w:sz w:val="22"/>
          <w:szCs w:val="22"/>
          <w:bdr w:val="none" w:sz="0" w:space="0" w:color="auto"/>
          <w:lang w:val="lt-LT"/>
        </w:rPr>
        <w:t>aipsnio</w:t>
      </w:r>
      <w:r w:rsidR="006A4BBB">
        <w:rPr>
          <w:rFonts w:eastAsia="Times New Roman"/>
          <w:sz w:val="22"/>
          <w:szCs w:val="22"/>
          <w:bdr w:val="none" w:sz="0" w:space="0" w:color="auto"/>
          <w:lang w:val="lt-LT"/>
        </w:rPr>
        <w:t xml:space="preserve"> 4 d</w:t>
      </w:r>
      <w:r w:rsidR="007E3F27">
        <w:rPr>
          <w:rFonts w:eastAsia="Times New Roman"/>
          <w:sz w:val="22"/>
          <w:szCs w:val="22"/>
          <w:bdr w:val="none" w:sz="0" w:space="0" w:color="auto"/>
          <w:lang w:val="lt-LT"/>
        </w:rPr>
        <w:t>alimi</w:t>
      </w:r>
      <w:r w:rsidR="000D72FD" w:rsidRPr="006A4BBB">
        <w:rPr>
          <w:lang w:val="lt-LT"/>
        </w:rPr>
        <w:t>,</w:t>
      </w:r>
      <w:r w:rsidR="000D72FD">
        <w:rPr>
          <w:lang w:val="lt-LT"/>
        </w:rPr>
        <w:t xml:space="preserve"> </w:t>
      </w:r>
      <w:r w:rsidR="000D72FD">
        <w:rPr>
          <w:rFonts w:eastAsia="Times New Roman"/>
          <w:sz w:val="22"/>
          <w:szCs w:val="22"/>
          <w:bdr w:val="none" w:sz="0" w:space="0" w:color="auto"/>
          <w:lang w:val="lt-LT"/>
        </w:rPr>
        <w:t>p</w:t>
      </w:r>
      <w:r w:rsidRPr="002E33FD">
        <w:rPr>
          <w:rFonts w:eastAsia="Times New Roman"/>
          <w:sz w:val="22"/>
          <w:szCs w:val="22"/>
          <w:bdr w:val="none" w:sz="0" w:space="0" w:color="auto"/>
          <w:lang w:val="lt-LT"/>
        </w:rPr>
        <w:t>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641E544A" w14:textId="77777777" w:rsidR="0022419F" w:rsidRPr="002E33FD" w:rsidRDefault="0022419F" w:rsidP="0022419F">
      <w:pPr>
        <w:pStyle w:val="Body2"/>
        <w:ind w:firstLine="567"/>
        <w:rPr>
          <w:rFonts w:cs="Times New Roman"/>
          <w:lang w:val="lt-LT"/>
        </w:rPr>
      </w:pPr>
      <w:r w:rsidRPr="002E33FD">
        <w:rPr>
          <w:rFonts w:cs="Times New Roman"/>
          <w:lang w:val="lt-LT"/>
        </w:rPr>
        <w:t>1.11. Pirkimas nevykdomas iš Centrinės perkančiosios organizacijos (toliau – CPO), kadangi CPO kataloge ketinamų įsigyti prekių nėra.</w:t>
      </w:r>
    </w:p>
    <w:p w14:paraId="7A947A57" w14:textId="77777777" w:rsidR="00543D87" w:rsidRPr="002E33FD" w:rsidRDefault="00205AB1" w:rsidP="0055627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napToGrid w:val="0"/>
          <w:color w:val="000000" w:themeColor="text1"/>
          <w:sz w:val="22"/>
          <w:szCs w:val="22"/>
          <w:lang w:val="lt-LT"/>
        </w:rPr>
      </w:pPr>
      <w:r w:rsidRPr="002E33FD">
        <w:rPr>
          <w:sz w:val="22"/>
          <w:szCs w:val="22"/>
          <w:lang w:val="lt-LT"/>
        </w:rPr>
        <w:t>1.</w:t>
      </w:r>
      <w:r w:rsidR="0022419F" w:rsidRPr="002E33FD">
        <w:rPr>
          <w:sz w:val="22"/>
          <w:szCs w:val="22"/>
          <w:lang w:val="lt-LT"/>
        </w:rPr>
        <w:t>12</w:t>
      </w:r>
      <w:r w:rsidRPr="002E33FD">
        <w:rPr>
          <w:sz w:val="22"/>
          <w:szCs w:val="22"/>
          <w:lang w:val="lt-LT"/>
        </w:rPr>
        <w:t xml:space="preserve">. </w:t>
      </w:r>
      <w:r w:rsidR="0055627A" w:rsidRPr="002E33FD">
        <w:rPr>
          <w:color w:val="000000" w:themeColor="text1"/>
          <w:sz w:val="22"/>
          <w:szCs w:val="22"/>
          <w:lang w:val="lt-LT"/>
        </w:rPr>
        <w:t xml:space="preserve">Tiesioginį ryšį su tiekėjais CVP IS priemonėmis įgaliota palaikyti perkančiosios organizacijos atstovė </w:t>
      </w:r>
      <w:r w:rsidR="002E6906">
        <w:rPr>
          <w:sz w:val="22"/>
          <w:szCs w:val="22"/>
          <w:lang w:val="lt-LT"/>
        </w:rPr>
        <w:t xml:space="preserve">Dalia </w:t>
      </w:r>
      <w:proofErr w:type="spellStart"/>
      <w:r w:rsidR="002E6906">
        <w:rPr>
          <w:sz w:val="22"/>
          <w:szCs w:val="22"/>
          <w:lang w:val="lt-LT"/>
        </w:rPr>
        <w:t>Švedienė</w:t>
      </w:r>
      <w:proofErr w:type="spellEnd"/>
      <w:r w:rsidR="006C1794" w:rsidRPr="002E33FD">
        <w:rPr>
          <w:color w:val="000000" w:themeColor="text1"/>
          <w:sz w:val="22"/>
          <w:szCs w:val="22"/>
          <w:lang w:val="lt-LT"/>
        </w:rPr>
        <w:t>, tel.: +</w:t>
      </w:r>
      <w:r w:rsidR="005B401A" w:rsidRPr="005B401A">
        <w:rPr>
          <w:color w:val="000000" w:themeColor="text1"/>
          <w:sz w:val="22"/>
          <w:szCs w:val="22"/>
          <w:lang w:val="lt-LT"/>
        </w:rPr>
        <w:t>+370 680 65 569</w:t>
      </w:r>
      <w:r w:rsidR="006C1794" w:rsidRPr="002E33FD">
        <w:rPr>
          <w:color w:val="000000" w:themeColor="text1"/>
          <w:sz w:val="22"/>
          <w:szCs w:val="22"/>
          <w:lang w:val="lt-LT"/>
        </w:rPr>
        <w:t xml:space="preserve">, </w:t>
      </w:r>
      <w:r w:rsidR="006C1794" w:rsidRPr="006C1794">
        <w:rPr>
          <w:rStyle w:val="Hyperlink"/>
          <w:color w:val="000000" w:themeColor="text1"/>
          <w:sz w:val="22"/>
          <w:szCs w:val="22"/>
          <w:u w:val="none"/>
          <w:lang w:val="lt-LT"/>
        </w:rPr>
        <w:t>jai nesant –</w:t>
      </w:r>
      <w:r w:rsidR="006C1794" w:rsidRPr="00CA671E">
        <w:rPr>
          <w:rStyle w:val="Hyperlink"/>
          <w:color w:val="000000" w:themeColor="text1"/>
          <w:sz w:val="22"/>
          <w:szCs w:val="22"/>
          <w:u w:val="none"/>
          <w:lang w:val="lt-LT"/>
        </w:rPr>
        <w:t xml:space="preserve"> </w:t>
      </w:r>
      <w:r w:rsidR="005B401A">
        <w:rPr>
          <w:color w:val="000000" w:themeColor="text1"/>
          <w:sz w:val="22"/>
          <w:szCs w:val="22"/>
          <w:lang w:val="lt-LT"/>
        </w:rPr>
        <w:t>Evelina Jakimavičienė</w:t>
      </w:r>
      <w:r w:rsidR="0055627A" w:rsidRPr="002E33FD">
        <w:rPr>
          <w:color w:val="000000" w:themeColor="text1"/>
          <w:sz w:val="22"/>
          <w:szCs w:val="22"/>
          <w:lang w:val="lt-LT"/>
        </w:rPr>
        <w:t>, tel. +</w:t>
      </w:r>
      <w:r w:rsidR="005B401A" w:rsidRPr="005B401A">
        <w:rPr>
          <w:color w:val="000000" w:themeColor="text1"/>
          <w:sz w:val="22"/>
          <w:szCs w:val="22"/>
          <w:lang w:val="lt-LT"/>
        </w:rPr>
        <w:t>+370 680 65</w:t>
      </w:r>
      <w:r w:rsidR="005B401A">
        <w:rPr>
          <w:color w:val="000000" w:themeColor="text1"/>
          <w:sz w:val="22"/>
          <w:szCs w:val="22"/>
          <w:lang w:val="lt-LT"/>
        </w:rPr>
        <w:t> </w:t>
      </w:r>
      <w:r w:rsidR="005B401A" w:rsidRPr="005B401A">
        <w:rPr>
          <w:color w:val="000000" w:themeColor="text1"/>
          <w:sz w:val="22"/>
          <w:szCs w:val="22"/>
          <w:lang w:val="lt-LT"/>
        </w:rPr>
        <w:t>660</w:t>
      </w:r>
      <w:r w:rsidR="005B401A">
        <w:rPr>
          <w:color w:val="000000" w:themeColor="text1"/>
          <w:sz w:val="22"/>
          <w:szCs w:val="22"/>
          <w:lang w:val="lt-LT"/>
        </w:rPr>
        <w:t>.</w:t>
      </w:r>
      <w:r w:rsidR="0055627A" w:rsidRPr="002E33FD">
        <w:rPr>
          <w:color w:val="000000" w:themeColor="text1"/>
          <w:sz w:val="22"/>
          <w:szCs w:val="22"/>
          <w:lang w:val="lt-LT"/>
        </w:rPr>
        <w:t xml:space="preserve"> </w:t>
      </w:r>
    </w:p>
    <w:p w14:paraId="2D26452E" w14:textId="77777777" w:rsidR="00543D87" w:rsidRPr="002E33FD" w:rsidRDefault="00543D87" w:rsidP="00205AB1">
      <w:pPr>
        <w:pStyle w:val="Body2"/>
        <w:rPr>
          <w:rFonts w:cs="Times New Roman"/>
          <w:color w:val="auto"/>
          <w:lang w:val="lt-LT"/>
        </w:rPr>
      </w:pPr>
    </w:p>
    <w:p w14:paraId="3038CD01" w14:textId="77777777" w:rsidR="00A457D5" w:rsidRPr="002E33FD" w:rsidRDefault="00205AB1" w:rsidP="00A457D5">
      <w:pPr>
        <w:pStyle w:val="Body2"/>
        <w:numPr>
          <w:ilvl w:val="0"/>
          <w:numId w:val="3"/>
        </w:numPr>
        <w:spacing w:after="0"/>
        <w:rPr>
          <w:rFonts w:cs="Times New Roman"/>
          <w:b/>
          <w:color w:val="auto"/>
          <w:lang w:val="lt-LT"/>
        </w:rPr>
      </w:pPr>
      <w:r w:rsidRPr="002E33FD">
        <w:rPr>
          <w:rFonts w:cs="Times New Roman"/>
          <w:b/>
          <w:color w:val="auto"/>
          <w:lang w:val="lt-LT"/>
        </w:rPr>
        <w:t>PIRKIMO OBJEKTAS</w:t>
      </w:r>
      <w:r w:rsidRPr="002E33FD">
        <w:rPr>
          <w:rFonts w:cs="Times New Roman"/>
          <w:b/>
          <w:color w:val="auto"/>
          <w:lang w:val="lt-LT"/>
        </w:rPr>
        <w:tab/>
      </w:r>
    </w:p>
    <w:p w14:paraId="0E1D6A4C" w14:textId="77777777" w:rsidR="00A457D5" w:rsidRPr="002E33FD" w:rsidRDefault="00A457D5" w:rsidP="00A457D5">
      <w:pPr>
        <w:pStyle w:val="Body2"/>
        <w:spacing w:after="0"/>
        <w:ind w:left="567"/>
        <w:rPr>
          <w:rFonts w:cs="Times New Roman"/>
          <w:b/>
          <w:color w:val="auto"/>
          <w:lang w:val="lt-LT"/>
        </w:rPr>
      </w:pPr>
    </w:p>
    <w:p w14:paraId="19838B4D" w14:textId="77777777" w:rsidR="008743B9" w:rsidRPr="000F35C5" w:rsidRDefault="00205AB1" w:rsidP="00AB61A8">
      <w:pPr>
        <w:pStyle w:val="Body2"/>
        <w:tabs>
          <w:tab w:val="left" w:pos="993"/>
        </w:tabs>
        <w:spacing w:after="0"/>
        <w:ind w:firstLine="567"/>
        <w:rPr>
          <w:rFonts w:cs="Times New Roman"/>
          <w:b/>
          <w:color w:val="auto"/>
          <w:lang w:val="lt-LT"/>
        </w:rPr>
      </w:pPr>
      <w:r w:rsidRPr="000F35C5">
        <w:rPr>
          <w:rFonts w:cs="Times New Roman"/>
          <w:color w:val="auto"/>
          <w:lang w:val="lt-LT"/>
        </w:rPr>
        <w:t xml:space="preserve">2.1. </w:t>
      </w:r>
      <w:r w:rsidR="005512E0" w:rsidRPr="000F35C5">
        <w:rPr>
          <w:rFonts w:cs="Times New Roman"/>
          <w:color w:val="auto"/>
          <w:lang w:val="lt-LT"/>
        </w:rPr>
        <w:t>Šio p</w:t>
      </w:r>
      <w:r w:rsidR="00163BD8" w:rsidRPr="000F35C5">
        <w:rPr>
          <w:rFonts w:cs="Times New Roman"/>
          <w:color w:val="auto"/>
          <w:lang w:val="lt-LT"/>
        </w:rPr>
        <w:t>irkimo objektas</w:t>
      </w:r>
      <w:r w:rsidR="00543D87" w:rsidRPr="000F35C5">
        <w:rPr>
          <w:rFonts w:cs="Times New Roman"/>
          <w:color w:val="auto"/>
          <w:lang w:val="lt-LT"/>
        </w:rPr>
        <w:t xml:space="preserve"> – </w:t>
      </w:r>
      <w:r w:rsidR="005B401A">
        <w:rPr>
          <w:rFonts w:cs="Times New Roman"/>
          <w:b/>
          <w:bCs/>
          <w:color w:val="auto"/>
          <w:lang w:val="lt-LT"/>
        </w:rPr>
        <w:t>Sportiniai bateliai</w:t>
      </w:r>
      <w:r w:rsidR="001D3191" w:rsidRPr="000F35C5">
        <w:rPr>
          <w:rFonts w:cs="Times New Roman"/>
          <w:b/>
          <w:color w:val="auto"/>
          <w:lang w:val="lt-LT"/>
        </w:rPr>
        <w:t>.</w:t>
      </w:r>
    </w:p>
    <w:p w14:paraId="6683CA75" w14:textId="67F25BD8" w:rsidR="001D3191" w:rsidRPr="002F415B" w:rsidRDefault="001D3191" w:rsidP="002463C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color w:val="FF0000"/>
          <w:lang w:val="lt-LT"/>
        </w:rPr>
      </w:pPr>
      <w:r w:rsidRPr="000F35C5">
        <w:rPr>
          <w:lang w:val="lt-LT"/>
        </w:rPr>
        <w:t xml:space="preserve">2.2. </w:t>
      </w:r>
      <w:r w:rsidR="008B2FDE" w:rsidRPr="00370648">
        <w:rPr>
          <w:lang w:val="lt-LT"/>
        </w:rPr>
        <w:t>Šis pirkimas nėra skaidomas į pirkimo dalis</w:t>
      </w:r>
      <w:r w:rsidR="006A74AE">
        <w:rPr>
          <w:lang w:val="lt-LT"/>
        </w:rPr>
        <w:t xml:space="preserve">, </w:t>
      </w:r>
      <w:r w:rsidR="002463C5">
        <w:rPr>
          <w:lang w:val="lt-LT"/>
        </w:rPr>
        <w:t xml:space="preserve">nes </w:t>
      </w:r>
      <w:r w:rsidR="002F415B">
        <w:rPr>
          <w:lang w:val="lt-LT"/>
        </w:rPr>
        <w:t xml:space="preserve">perkama naujo modelio prekė ir </w:t>
      </w:r>
      <w:r w:rsidR="002463C5">
        <w:rPr>
          <w:lang w:val="lt-LT"/>
        </w:rPr>
        <w:t>siekiama, kad</w:t>
      </w:r>
      <w:r w:rsidR="006A74AE">
        <w:rPr>
          <w:lang w:val="lt-LT"/>
        </w:rPr>
        <w:t xml:space="preserve"> </w:t>
      </w:r>
      <w:r w:rsidR="00673299" w:rsidRPr="00673299">
        <w:rPr>
          <w:lang w:val="lt-LT"/>
        </w:rPr>
        <w:t>n</w:t>
      </w:r>
      <w:r w:rsidR="00673299" w:rsidRPr="00673299">
        <w:rPr>
          <w:rStyle w:val="Emphasis"/>
          <w:bCs/>
          <w:i w:val="0"/>
          <w:iCs w:val="0"/>
          <w:color w:val="000000" w:themeColor="text1"/>
          <w:sz w:val="22"/>
          <w:szCs w:val="22"/>
          <w:shd w:val="clear" w:color="auto" w:fill="FFFFFF"/>
          <w:lang w:val="lt-LT"/>
        </w:rPr>
        <w:t>uolatinės privalomosios pradinės karo tarnybos</w:t>
      </w:r>
      <w:r w:rsidR="00673299" w:rsidRPr="00673299">
        <w:rPr>
          <w:rFonts w:ascii="Arial" w:hAnsi="Arial" w:cs="Arial"/>
          <w:color w:val="000000" w:themeColor="text1"/>
          <w:sz w:val="21"/>
          <w:szCs w:val="21"/>
          <w:shd w:val="clear" w:color="auto" w:fill="FFFFFF"/>
        </w:rPr>
        <w:t> </w:t>
      </w:r>
      <w:r w:rsidR="002463C5" w:rsidRPr="00673299">
        <w:rPr>
          <w:rFonts w:ascii="TimesNewRomanPSMT" w:eastAsiaTheme="minorHAnsi" w:hAnsi="TimesNewRomanPSMT" w:cs="TimesNewRomanPSMT"/>
          <w:color w:val="000000" w:themeColor="text1"/>
          <w:sz w:val="22"/>
          <w:szCs w:val="22"/>
          <w:bdr w:val="none" w:sz="0" w:space="0" w:color="auto"/>
          <w:lang w:val="lt-LT"/>
        </w:rPr>
        <w:t>kariai avėtų vienodo modelio</w:t>
      </w:r>
      <w:r w:rsidR="00673299" w:rsidRPr="00673299">
        <w:rPr>
          <w:rFonts w:ascii="TimesNewRomanPSMT" w:eastAsiaTheme="minorHAnsi" w:hAnsi="TimesNewRomanPSMT" w:cs="TimesNewRomanPSMT"/>
          <w:color w:val="000000" w:themeColor="text1"/>
          <w:sz w:val="22"/>
          <w:szCs w:val="22"/>
          <w:bdr w:val="none" w:sz="0" w:space="0" w:color="auto"/>
          <w:lang w:val="lt-LT"/>
        </w:rPr>
        <w:t xml:space="preserve"> ir</w:t>
      </w:r>
      <w:r w:rsidR="002463C5" w:rsidRPr="00673299">
        <w:rPr>
          <w:rFonts w:ascii="TimesNewRomanPSMT" w:eastAsiaTheme="minorHAnsi" w:hAnsi="TimesNewRomanPSMT" w:cs="TimesNewRomanPSMT"/>
          <w:color w:val="000000" w:themeColor="text1"/>
          <w:sz w:val="22"/>
          <w:szCs w:val="22"/>
          <w:bdr w:val="none" w:sz="0" w:space="0" w:color="auto"/>
          <w:lang w:val="lt-LT"/>
        </w:rPr>
        <w:t xml:space="preserve"> atspalvio sportinius batelius</w:t>
      </w:r>
      <w:r w:rsidR="002F415B" w:rsidRPr="00673299">
        <w:rPr>
          <w:rFonts w:ascii="TimesNewRomanPSMT" w:eastAsiaTheme="minorHAnsi" w:hAnsi="TimesNewRomanPSMT" w:cs="TimesNewRomanPSMT"/>
          <w:color w:val="000000" w:themeColor="text1"/>
          <w:sz w:val="22"/>
          <w:szCs w:val="22"/>
          <w:bdr w:val="none" w:sz="0" w:space="0" w:color="auto"/>
          <w:lang w:val="lt-LT"/>
        </w:rPr>
        <w:t>.</w:t>
      </w:r>
      <w:r w:rsidR="002463C5" w:rsidRPr="002F415B">
        <w:rPr>
          <w:rFonts w:ascii="TimesNewRomanPSMT" w:eastAsiaTheme="minorHAnsi" w:hAnsi="TimesNewRomanPSMT" w:cs="TimesNewRomanPSMT"/>
          <w:color w:val="FF0000"/>
          <w:sz w:val="22"/>
          <w:szCs w:val="22"/>
          <w:bdr w:val="none" w:sz="0" w:space="0" w:color="auto"/>
          <w:lang w:val="lt-LT"/>
        </w:rPr>
        <w:t xml:space="preserve"> </w:t>
      </w:r>
    </w:p>
    <w:p w14:paraId="68FAE143" w14:textId="3D759CFC" w:rsidR="00163BD8" w:rsidRPr="001B2323" w:rsidRDefault="000F35C5" w:rsidP="00AB61A8">
      <w:pPr>
        <w:tabs>
          <w:tab w:val="left" w:pos="993"/>
        </w:tabs>
        <w:ind w:firstLine="567"/>
        <w:jc w:val="both"/>
        <w:rPr>
          <w:sz w:val="22"/>
          <w:szCs w:val="22"/>
          <w:lang w:val="lt-LT"/>
        </w:rPr>
      </w:pPr>
      <w:r w:rsidRPr="001B2323">
        <w:rPr>
          <w:sz w:val="22"/>
          <w:szCs w:val="22"/>
          <w:lang w:val="lt-LT"/>
        </w:rPr>
        <w:t>2.</w:t>
      </w:r>
      <w:r w:rsidR="00177913">
        <w:rPr>
          <w:sz w:val="22"/>
          <w:szCs w:val="22"/>
          <w:lang w:val="lt-LT"/>
        </w:rPr>
        <w:t>3</w:t>
      </w:r>
      <w:r w:rsidR="001B2323" w:rsidRPr="001B2323">
        <w:rPr>
          <w:sz w:val="22"/>
          <w:szCs w:val="22"/>
          <w:lang w:val="lt-LT"/>
        </w:rPr>
        <w:t xml:space="preserve">. </w:t>
      </w:r>
      <w:r w:rsidR="004A6D85" w:rsidRPr="004A6D85">
        <w:rPr>
          <w:sz w:val="22"/>
          <w:szCs w:val="22"/>
          <w:lang w:val="lt-LT"/>
        </w:rPr>
        <w:t>Pasiūlymas turi būti pateiktas visai pirkimo sąlygų 2</w:t>
      </w:r>
      <w:r w:rsidR="005C7389">
        <w:rPr>
          <w:sz w:val="22"/>
          <w:szCs w:val="22"/>
          <w:lang w:val="lt-LT"/>
        </w:rPr>
        <w:t>.6 punkte</w:t>
      </w:r>
      <w:r w:rsidR="004A6D85" w:rsidRPr="004A6D85">
        <w:rPr>
          <w:sz w:val="22"/>
          <w:szCs w:val="22"/>
          <w:lang w:val="lt-LT"/>
        </w:rPr>
        <w:t xml:space="preserve"> nurodyta</w:t>
      </w:r>
      <w:r w:rsidR="00680599">
        <w:rPr>
          <w:sz w:val="22"/>
          <w:szCs w:val="22"/>
          <w:lang w:val="lt-LT"/>
        </w:rPr>
        <w:t>m</w:t>
      </w:r>
      <w:r w:rsidR="004A6D85" w:rsidRPr="004A6D85">
        <w:rPr>
          <w:sz w:val="22"/>
          <w:szCs w:val="22"/>
          <w:lang w:val="lt-LT"/>
        </w:rPr>
        <w:t xml:space="preserve"> </w:t>
      </w:r>
      <w:r w:rsidR="008D793E">
        <w:rPr>
          <w:sz w:val="22"/>
          <w:szCs w:val="22"/>
          <w:lang w:val="lt-LT"/>
        </w:rPr>
        <w:t>maksimalia</w:t>
      </w:r>
      <w:r w:rsidR="00680599">
        <w:rPr>
          <w:sz w:val="22"/>
          <w:szCs w:val="22"/>
          <w:lang w:val="lt-LT"/>
        </w:rPr>
        <w:t>m</w:t>
      </w:r>
      <w:r w:rsidR="008D793E">
        <w:rPr>
          <w:sz w:val="22"/>
          <w:szCs w:val="22"/>
          <w:lang w:val="lt-LT"/>
        </w:rPr>
        <w:t xml:space="preserve"> </w:t>
      </w:r>
      <w:r w:rsidR="00680599">
        <w:rPr>
          <w:sz w:val="22"/>
          <w:szCs w:val="22"/>
          <w:lang w:val="lt-LT"/>
        </w:rPr>
        <w:t>prekių kiekiui</w:t>
      </w:r>
      <w:r w:rsidR="004A6D85" w:rsidRPr="004A6D85">
        <w:rPr>
          <w:sz w:val="22"/>
          <w:szCs w:val="22"/>
          <w:lang w:val="lt-LT"/>
        </w:rPr>
        <w:t>.</w:t>
      </w:r>
    </w:p>
    <w:p w14:paraId="7BA0C3B8" w14:textId="77777777" w:rsidR="00163BD8" w:rsidRPr="00AB61A8" w:rsidRDefault="00163BD8" w:rsidP="00AB61A8">
      <w:pPr>
        <w:pStyle w:val="ListParagraph"/>
        <w:numPr>
          <w:ilvl w:val="1"/>
          <w:numId w:val="10"/>
        </w:numPr>
        <w:tabs>
          <w:tab w:val="left" w:pos="993"/>
        </w:tabs>
        <w:ind w:left="0" w:firstLine="567"/>
        <w:rPr>
          <w:sz w:val="22"/>
          <w:szCs w:val="22"/>
        </w:rPr>
      </w:pPr>
      <w:r w:rsidRPr="00AB61A8">
        <w:rPr>
          <w:sz w:val="22"/>
          <w:szCs w:val="22"/>
        </w:rPr>
        <w:t xml:space="preserve">Reikalavimai pirkimo objektui nurodyti pirkimo sąlygų 1 priede </w:t>
      </w:r>
      <w:r w:rsidR="002A37E3" w:rsidRPr="00AB61A8">
        <w:rPr>
          <w:sz w:val="22"/>
          <w:szCs w:val="22"/>
        </w:rPr>
        <w:t>„</w:t>
      </w:r>
      <w:r w:rsidR="00F52D1B" w:rsidRPr="00AB61A8">
        <w:rPr>
          <w:sz w:val="22"/>
          <w:szCs w:val="22"/>
        </w:rPr>
        <w:t>T</w:t>
      </w:r>
      <w:r w:rsidR="00F52D1B" w:rsidRPr="00D0289C">
        <w:rPr>
          <w:sz w:val="22"/>
          <w:szCs w:val="22"/>
        </w:rPr>
        <w:t xml:space="preserve">echninė specifikacija </w:t>
      </w:r>
      <w:r w:rsidR="004A6D85" w:rsidRPr="00D0289C">
        <w:rPr>
          <w:sz w:val="22"/>
          <w:szCs w:val="22"/>
        </w:rPr>
        <w:t>sportiniams bateliams</w:t>
      </w:r>
      <w:r w:rsidR="002A37E3" w:rsidRPr="00D0289C">
        <w:rPr>
          <w:bCs/>
          <w:sz w:val="22"/>
          <w:szCs w:val="22"/>
        </w:rPr>
        <w:t>“</w:t>
      </w:r>
      <w:r w:rsidR="00EC7F98" w:rsidRPr="00D0289C">
        <w:rPr>
          <w:bCs/>
          <w:sz w:val="22"/>
          <w:szCs w:val="22"/>
        </w:rPr>
        <w:t xml:space="preserve"> </w:t>
      </w:r>
      <w:r w:rsidR="004A7B17" w:rsidRPr="00D0289C">
        <w:rPr>
          <w:bCs/>
          <w:sz w:val="22"/>
          <w:szCs w:val="22"/>
        </w:rPr>
        <w:t xml:space="preserve">(toliau – 1 priedas) </w:t>
      </w:r>
      <w:r w:rsidR="00EC7F98" w:rsidRPr="00D0289C">
        <w:rPr>
          <w:bCs/>
          <w:sz w:val="22"/>
          <w:szCs w:val="22"/>
        </w:rPr>
        <w:t xml:space="preserve">ir 3 priede </w:t>
      </w:r>
      <w:r w:rsidR="00EC7F98" w:rsidRPr="00A30217">
        <w:rPr>
          <w:sz w:val="22"/>
          <w:szCs w:val="22"/>
        </w:rPr>
        <w:t>„Prekių pirkimo-pardavimo sutarties projektas“</w:t>
      </w:r>
      <w:r w:rsidR="004C5961" w:rsidRPr="00A30217">
        <w:rPr>
          <w:sz w:val="22"/>
          <w:szCs w:val="22"/>
        </w:rPr>
        <w:t xml:space="preserve"> (toliau – 3 priedas)</w:t>
      </w:r>
    </w:p>
    <w:p w14:paraId="618157C3" w14:textId="77777777" w:rsidR="00163BD8" w:rsidRPr="00177913" w:rsidRDefault="00163BD8" w:rsidP="00A630F1">
      <w:pPr>
        <w:pStyle w:val="ListParagraph"/>
        <w:numPr>
          <w:ilvl w:val="1"/>
          <w:numId w:val="10"/>
        </w:numPr>
        <w:tabs>
          <w:tab w:val="left" w:pos="993"/>
        </w:tabs>
        <w:ind w:left="0" w:firstLine="567"/>
        <w:rPr>
          <w:sz w:val="22"/>
          <w:szCs w:val="22"/>
        </w:rPr>
      </w:pPr>
      <w:r w:rsidRPr="00A630F1">
        <w:rPr>
          <w:sz w:val="22"/>
          <w:szCs w:val="22"/>
        </w:rPr>
        <w:t>Pirkimo sąlygų techninėse specifikacijose galimai nurodyti (jei yra) konkretūs modeliai ar tiekimo šaltiniai, konkretūs procesai, būdingi konkretaus tiekėjo tiekiamoms prekėms ar teikiamoms paslaugoms, ar prekių ženklai, patentai, tipai, konkreti kilmė ar gamyba</w:t>
      </w:r>
      <w:r w:rsidRPr="00177913">
        <w:rPr>
          <w:sz w:val="22"/>
          <w:szCs w:val="22"/>
        </w:rPr>
        <w:t>, yra tik informacinio pobūdžio ir tiekėjas nėra įpareigotas siūlyti ir/ar naudoti konkrečių gamintojų produkciją, o standartai gali būti taikomi lygiaverčiai nurodytiems.</w:t>
      </w:r>
    </w:p>
    <w:p w14:paraId="3A10BFAA" w14:textId="77777777" w:rsidR="001D3191" w:rsidRPr="00177913" w:rsidRDefault="008743B9" w:rsidP="00177913">
      <w:pPr>
        <w:pStyle w:val="ListParagraph"/>
        <w:numPr>
          <w:ilvl w:val="1"/>
          <w:numId w:val="10"/>
        </w:numPr>
        <w:rPr>
          <w:sz w:val="22"/>
          <w:szCs w:val="22"/>
        </w:rPr>
      </w:pPr>
      <w:r w:rsidRPr="00177913">
        <w:rPr>
          <w:sz w:val="22"/>
          <w:szCs w:val="22"/>
        </w:rPr>
        <w:t xml:space="preserve">Per visą  </w:t>
      </w:r>
      <w:r w:rsidRPr="00177913">
        <w:rPr>
          <w:b/>
          <w:sz w:val="22"/>
          <w:szCs w:val="22"/>
        </w:rPr>
        <w:t>36</w:t>
      </w:r>
      <w:r w:rsidRPr="00177913">
        <w:rPr>
          <w:sz w:val="22"/>
          <w:szCs w:val="22"/>
        </w:rPr>
        <w:t xml:space="preserve"> (trisdešimt šešių) mėnesių sutarties galiojimo laikotarpį </w:t>
      </w:r>
      <w:r w:rsidR="001D3191" w:rsidRPr="00177913">
        <w:rPr>
          <w:b/>
          <w:sz w:val="22"/>
          <w:szCs w:val="22"/>
        </w:rPr>
        <w:t>planuojamas įsigyti prekių kiekis:</w:t>
      </w:r>
    </w:p>
    <w:p w14:paraId="2F959ED9" w14:textId="69491776" w:rsidR="004A6D85" w:rsidRDefault="001D3191" w:rsidP="004A6D85">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rPr>
          <w:color w:val="000000"/>
          <w:sz w:val="22"/>
          <w:szCs w:val="22"/>
          <w:lang w:val="lt-LT"/>
        </w:rPr>
      </w:pPr>
      <w:r w:rsidRPr="004A6D85">
        <w:rPr>
          <w:b/>
          <w:color w:val="000000"/>
          <w:sz w:val="22"/>
          <w:szCs w:val="22"/>
          <w:lang w:val="lt-LT"/>
        </w:rPr>
        <w:t xml:space="preserve">minimalus – </w:t>
      </w:r>
      <w:r w:rsidR="004A6D85" w:rsidRPr="004A6D85">
        <w:rPr>
          <w:b/>
          <w:color w:val="000000"/>
          <w:sz w:val="22"/>
          <w:szCs w:val="22"/>
          <w:lang w:val="lt-LT"/>
        </w:rPr>
        <w:t>21 060</w:t>
      </w:r>
      <w:r w:rsidR="00AA1B52" w:rsidRPr="004A6D85">
        <w:rPr>
          <w:color w:val="000000"/>
          <w:sz w:val="22"/>
          <w:szCs w:val="22"/>
          <w:lang w:val="lt-LT"/>
        </w:rPr>
        <w:t xml:space="preserve"> </w:t>
      </w:r>
      <w:r w:rsidR="003F2A5C" w:rsidRPr="004A6D85">
        <w:rPr>
          <w:color w:val="000000"/>
          <w:sz w:val="22"/>
          <w:szCs w:val="22"/>
          <w:lang w:val="lt-LT"/>
        </w:rPr>
        <w:t>(</w:t>
      </w:r>
      <w:r w:rsidR="004A6D85" w:rsidRPr="004A6D85">
        <w:rPr>
          <w:color w:val="000000"/>
          <w:sz w:val="22"/>
          <w:szCs w:val="22"/>
          <w:lang w:val="lt-LT"/>
        </w:rPr>
        <w:t>dvi</w:t>
      </w:r>
      <w:r w:rsidR="007E296A">
        <w:rPr>
          <w:color w:val="000000"/>
          <w:sz w:val="22"/>
          <w:szCs w:val="22"/>
          <w:lang w:val="lt-LT"/>
        </w:rPr>
        <w:t>d</w:t>
      </w:r>
      <w:r w:rsidR="004A6D85" w:rsidRPr="004A6D85">
        <w:rPr>
          <w:color w:val="000000"/>
          <w:sz w:val="22"/>
          <w:szCs w:val="22"/>
          <w:lang w:val="lt-LT"/>
        </w:rPr>
        <w:t>ešimt vienas tūkstantis šešiasdešimt</w:t>
      </w:r>
      <w:r w:rsidR="003F2A5C" w:rsidRPr="004A6D85">
        <w:rPr>
          <w:color w:val="000000"/>
          <w:sz w:val="22"/>
          <w:szCs w:val="22"/>
          <w:lang w:val="lt-LT"/>
        </w:rPr>
        <w:t>)</w:t>
      </w:r>
      <w:r w:rsidR="0013338F" w:rsidRPr="004A6D85">
        <w:rPr>
          <w:color w:val="000000"/>
          <w:sz w:val="22"/>
          <w:szCs w:val="22"/>
          <w:lang w:val="lt-LT"/>
        </w:rPr>
        <w:t xml:space="preserve"> </w:t>
      </w:r>
      <w:r w:rsidR="0013338F" w:rsidRPr="004A6D85">
        <w:rPr>
          <w:b/>
          <w:color w:val="000000"/>
          <w:sz w:val="22"/>
          <w:szCs w:val="22"/>
          <w:lang w:val="lt-LT"/>
        </w:rPr>
        <w:t>porų</w:t>
      </w:r>
      <w:r w:rsidRPr="004A6D85">
        <w:rPr>
          <w:color w:val="000000"/>
          <w:sz w:val="22"/>
          <w:szCs w:val="22"/>
          <w:lang w:val="lt-LT"/>
        </w:rPr>
        <w:t>,</w:t>
      </w:r>
    </w:p>
    <w:p w14:paraId="19FBA641" w14:textId="77777777" w:rsidR="001D3191" w:rsidRDefault="001D3191" w:rsidP="004A6D85">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rPr>
          <w:sz w:val="22"/>
          <w:szCs w:val="22"/>
          <w:lang w:val="lt-LT"/>
        </w:rPr>
      </w:pPr>
      <w:r w:rsidRPr="004A6D85">
        <w:rPr>
          <w:b/>
          <w:color w:val="000000"/>
          <w:sz w:val="22"/>
          <w:szCs w:val="22"/>
          <w:lang w:val="lt-LT"/>
        </w:rPr>
        <w:t xml:space="preserve">maksimalus – </w:t>
      </w:r>
      <w:r w:rsidR="001B2323" w:rsidRPr="004A6D85">
        <w:rPr>
          <w:b/>
          <w:color w:val="000000"/>
          <w:sz w:val="22"/>
          <w:szCs w:val="22"/>
          <w:lang w:val="lt-LT"/>
        </w:rPr>
        <w:t>2</w:t>
      </w:r>
      <w:r w:rsidR="004A6D85" w:rsidRPr="004A6D85">
        <w:rPr>
          <w:b/>
          <w:color w:val="000000"/>
          <w:sz w:val="22"/>
          <w:szCs w:val="22"/>
          <w:lang w:val="lt-LT"/>
        </w:rPr>
        <w:t>7</w:t>
      </w:r>
      <w:r w:rsidR="001B2323" w:rsidRPr="004A6D85">
        <w:rPr>
          <w:b/>
          <w:color w:val="000000"/>
          <w:sz w:val="22"/>
          <w:szCs w:val="22"/>
          <w:lang w:val="lt-LT"/>
        </w:rPr>
        <w:t> </w:t>
      </w:r>
      <w:r w:rsidR="004A6D85" w:rsidRPr="004A6D85">
        <w:rPr>
          <w:b/>
          <w:color w:val="000000"/>
          <w:sz w:val="22"/>
          <w:szCs w:val="22"/>
          <w:lang w:val="lt-LT"/>
        </w:rPr>
        <w:t>378</w:t>
      </w:r>
      <w:r w:rsidR="001B2323" w:rsidRPr="004A6D85">
        <w:rPr>
          <w:color w:val="000000"/>
          <w:sz w:val="22"/>
          <w:szCs w:val="22"/>
          <w:lang w:val="lt-LT"/>
        </w:rPr>
        <w:t xml:space="preserve"> </w:t>
      </w:r>
      <w:r w:rsidR="003F2A5C" w:rsidRPr="004A6D85">
        <w:rPr>
          <w:sz w:val="22"/>
          <w:szCs w:val="22"/>
          <w:lang w:val="lt-LT"/>
        </w:rPr>
        <w:t>(</w:t>
      </w:r>
      <w:r w:rsidR="001B2323" w:rsidRPr="004A6D85">
        <w:rPr>
          <w:sz w:val="22"/>
          <w:szCs w:val="22"/>
          <w:lang w:val="lt-LT"/>
        </w:rPr>
        <w:t xml:space="preserve">dvidešimt trys tūkstančiai </w:t>
      </w:r>
      <w:r w:rsidR="004A6D85" w:rsidRPr="004A6D85">
        <w:rPr>
          <w:sz w:val="22"/>
          <w:szCs w:val="22"/>
          <w:lang w:val="lt-LT"/>
        </w:rPr>
        <w:t>trys</w:t>
      </w:r>
      <w:r w:rsidR="001B2323" w:rsidRPr="004A6D85">
        <w:rPr>
          <w:sz w:val="22"/>
          <w:szCs w:val="22"/>
          <w:lang w:val="lt-LT"/>
        </w:rPr>
        <w:t xml:space="preserve"> šimtai</w:t>
      </w:r>
      <w:r w:rsidR="004A6D85" w:rsidRPr="004A6D85">
        <w:rPr>
          <w:sz w:val="22"/>
          <w:szCs w:val="22"/>
          <w:lang w:val="lt-LT"/>
        </w:rPr>
        <w:t xml:space="preserve"> septyniasdešimt aštuonios</w:t>
      </w:r>
      <w:r w:rsidR="003F2A5C" w:rsidRPr="004A6D85">
        <w:rPr>
          <w:sz w:val="22"/>
          <w:szCs w:val="22"/>
          <w:lang w:val="lt-LT"/>
        </w:rPr>
        <w:t>)</w:t>
      </w:r>
      <w:r w:rsidR="0013338F" w:rsidRPr="004A6D85">
        <w:rPr>
          <w:sz w:val="22"/>
          <w:szCs w:val="22"/>
          <w:lang w:val="lt-LT"/>
        </w:rPr>
        <w:t xml:space="preserve"> </w:t>
      </w:r>
      <w:r w:rsidR="0013338F" w:rsidRPr="004A6D85">
        <w:rPr>
          <w:b/>
          <w:sz w:val="22"/>
          <w:szCs w:val="22"/>
          <w:lang w:val="lt-LT"/>
        </w:rPr>
        <w:t>por</w:t>
      </w:r>
      <w:r w:rsidR="004A6D85" w:rsidRPr="004A6D85">
        <w:rPr>
          <w:b/>
          <w:sz w:val="22"/>
          <w:szCs w:val="22"/>
          <w:lang w:val="lt-LT"/>
        </w:rPr>
        <w:t>os</w:t>
      </w:r>
      <w:r w:rsidR="004A6D85" w:rsidRPr="004A6D85">
        <w:rPr>
          <w:sz w:val="22"/>
          <w:szCs w:val="22"/>
          <w:lang w:val="lt-LT"/>
        </w:rPr>
        <w:t>.</w:t>
      </w:r>
      <w:r w:rsidRPr="004A6D85">
        <w:rPr>
          <w:sz w:val="22"/>
          <w:szCs w:val="22"/>
          <w:lang w:val="lt-LT"/>
        </w:rPr>
        <w:t xml:space="preserve"> </w:t>
      </w:r>
    </w:p>
    <w:p w14:paraId="29C78766" w14:textId="1DEC7BCB" w:rsidR="00204E65" w:rsidRPr="004A6D85" w:rsidRDefault="00204E65" w:rsidP="00326CFA">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color w:val="000000"/>
          <w:sz w:val="22"/>
          <w:szCs w:val="22"/>
          <w:lang w:val="lt-LT"/>
        </w:rPr>
      </w:pPr>
      <w:r w:rsidRPr="00326CFA">
        <w:rPr>
          <w:b/>
          <w:color w:val="FF0000"/>
          <w:sz w:val="22"/>
          <w:szCs w:val="22"/>
          <w:lang w:val="lt-LT"/>
        </w:rPr>
        <w:t>Maksimali sutarties vertė negal</w:t>
      </w:r>
      <w:r w:rsidR="00326CFA" w:rsidRPr="00326CFA">
        <w:rPr>
          <w:b/>
          <w:color w:val="FF0000"/>
          <w:sz w:val="22"/>
          <w:szCs w:val="22"/>
          <w:lang w:val="lt-LT"/>
        </w:rPr>
        <w:t>ės</w:t>
      </w:r>
      <w:r w:rsidRPr="00326CFA">
        <w:rPr>
          <w:b/>
          <w:color w:val="FF0000"/>
          <w:sz w:val="22"/>
          <w:szCs w:val="22"/>
          <w:lang w:val="lt-LT"/>
        </w:rPr>
        <w:t xml:space="preserve"> būti didesnė nei </w:t>
      </w:r>
      <w:r w:rsidR="00DA35ED">
        <w:rPr>
          <w:b/>
          <w:color w:val="FF0000"/>
          <w:sz w:val="22"/>
          <w:szCs w:val="22"/>
          <w:lang w:val="lt-LT"/>
        </w:rPr>
        <w:t xml:space="preserve">1 416 570,25 </w:t>
      </w:r>
      <w:proofErr w:type="spellStart"/>
      <w:r w:rsidR="00DA35ED" w:rsidRPr="00326CFA">
        <w:rPr>
          <w:b/>
          <w:color w:val="FF0000"/>
          <w:sz w:val="22"/>
          <w:szCs w:val="22"/>
          <w:lang w:val="lt-LT"/>
        </w:rPr>
        <w:t>Eur</w:t>
      </w:r>
      <w:proofErr w:type="spellEnd"/>
      <w:r w:rsidR="00DA35ED" w:rsidRPr="00326CFA">
        <w:rPr>
          <w:b/>
          <w:color w:val="FF0000"/>
          <w:sz w:val="22"/>
          <w:szCs w:val="22"/>
          <w:lang w:val="lt-LT"/>
        </w:rPr>
        <w:t xml:space="preserve"> </w:t>
      </w:r>
      <w:r w:rsidR="00283574">
        <w:rPr>
          <w:b/>
          <w:color w:val="FF0000"/>
          <w:sz w:val="22"/>
          <w:szCs w:val="22"/>
          <w:lang w:val="lt-LT"/>
        </w:rPr>
        <w:t>be</w:t>
      </w:r>
      <w:r w:rsidR="00DA35ED" w:rsidRPr="00326CFA">
        <w:rPr>
          <w:b/>
          <w:color w:val="FF0000"/>
          <w:sz w:val="22"/>
          <w:szCs w:val="22"/>
          <w:lang w:val="lt-LT"/>
        </w:rPr>
        <w:t xml:space="preserve"> pridėtinės vertės mokesči</w:t>
      </w:r>
      <w:r w:rsidR="00283574">
        <w:rPr>
          <w:b/>
          <w:color w:val="FF0000"/>
          <w:sz w:val="22"/>
          <w:szCs w:val="22"/>
          <w:lang w:val="lt-LT"/>
        </w:rPr>
        <w:t>o</w:t>
      </w:r>
      <w:r w:rsidR="00DA35ED" w:rsidRPr="00326CFA">
        <w:rPr>
          <w:color w:val="FF0000"/>
          <w:sz w:val="22"/>
          <w:szCs w:val="22"/>
          <w:lang w:val="lt-LT"/>
        </w:rPr>
        <w:t xml:space="preserve"> </w:t>
      </w:r>
      <w:r w:rsidR="00DA35ED">
        <w:rPr>
          <w:color w:val="000000"/>
          <w:sz w:val="22"/>
          <w:szCs w:val="22"/>
          <w:lang w:val="lt-LT"/>
        </w:rPr>
        <w:t>(toliau – PVM)</w:t>
      </w:r>
      <w:r w:rsidR="00283574">
        <w:rPr>
          <w:color w:val="000000"/>
          <w:sz w:val="22"/>
          <w:szCs w:val="22"/>
          <w:lang w:val="lt-LT"/>
        </w:rPr>
        <w:t>.</w:t>
      </w:r>
      <w:r>
        <w:rPr>
          <w:color w:val="000000"/>
          <w:sz w:val="22"/>
          <w:szCs w:val="22"/>
          <w:lang w:val="lt-LT"/>
        </w:rPr>
        <w:t> </w:t>
      </w:r>
    </w:p>
    <w:p w14:paraId="6625C0A9" w14:textId="77777777" w:rsidR="008357D2" w:rsidRPr="00177913" w:rsidRDefault="008357D2" w:rsidP="00835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2"/>
          <w:szCs w:val="22"/>
          <w:lang w:val="lt-LT"/>
        </w:rPr>
      </w:pPr>
      <w:r w:rsidRPr="004A6D85">
        <w:rPr>
          <w:color w:val="000000"/>
          <w:sz w:val="22"/>
          <w:szCs w:val="22"/>
          <w:lang w:val="lt-LT"/>
        </w:rPr>
        <w:t>2.</w:t>
      </w:r>
      <w:r w:rsidR="00932798" w:rsidRPr="004A6D85">
        <w:rPr>
          <w:color w:val="000000"/>
          <w:sz w:val="22"/>
          <w:szCs w:val="22"/>
          <w:lang w:val="lt-LT"/>
        </w:rPr>
        <w:t>7</w:t>
      </w:r>
      <w:r w:rsidRPr="004A6D85">
        <w:rPr>
          <w:color w:val="000000"/>
          <w:sz w:val="22"/>
          <w:szCs w:val="22"/>
          <w:lang w:val="lt-LT"/>
        </w:rPr>
        <w:t>. Perkančioji organizacija neįsipareigoja nupirkti</w:t>
      </w:r>
      <w:r w:rsidRPr="00177913">
        <w:rPr>
          <w:color w:val="000000"/>
          <w:sz w:val="22"/>
          <w:szCs w:val="22"/>
          <w:lang w:val="lt-LT"/>
        </w:rPr>
        <w:t xml:space="preserve"> maksimalaus prekių kiekio per visą sutarties galiojimo laikotarpį. Tikslus perkamų prekių kiekis priklausys nuo pe</w:t>
      </w:r>
      <w:r w:rsidR="004E3578" w:rsidRPr="00177913">
        <w:rPr>
          <w:color w:val="000000"/>
          <w:sz w:val="22"/>
          <w:szCs w:val="22"/>
          <w:lang w:val="lt-LT"/>
        </w:rPr>
        <w:t>r</w:t>
      </w:r>
      <w:r w:rsidRPr="00177913">
        <w:rPr>
          <w:color w:val="000000"/>
          <w:sz w:val="22"/>
          <w:szCs w:val="22"/>
          <w:lang w:val="lt-LT"/>
        </w:rPr>
        <w:t>kančiosios organizacijos poreikių.</w:t>
      </w:r>
    </w:p>
    <w:p w14:paraId="515D0450" w14:textId="370C7677" w:rsidR="007E43AB" w:rsidRPr="00177913" w:rsidRDefault="00BF7FCF" w:rsidP="003C7C13">
      <w:pPr>
        <w:tabs>
          <w:tab w:val="left" w:pos="1260"/>
        </w:tabs>
        <w:ind w:firstLine="567"/>
        <w:jc w:val="both"/>
        <w:rPr>
          <w:sz w:val="22"/>
          <w:szCs w:val="22"/>
          <w:lang w:val="lt-LT"/>
        </w:rPr>
      </w:pPr>
      <w:r w:rsidRPr="00177913">
        <w:rPr>
          <w:sz w:val="22"/>
          <w:szCs w:val="22"/>
          <w:lang w:val="lt-LT"/>
        </w:rPr>
        <w:t>2.</w:t>
      </w:r>
      <w:r w:rsidR="00932798">
        <w:rPr>
          <w:sz w:val="22"/>
          <w:szCs w:val="22"/>
          <w:lang w:val="lt-LT"/>
        </w:rPr>
        <w:t>8</w:t>
      </w:r>
      <w:r w:rsidR="008743B9" w:rsidRPr="00177913">
        <w:rPr>
          <w:sz w:val="22"/>
          <w:szCs w:val="22"/>
          <w:lang w:val="lt-LT"/>
        </w:rPr>
        <w:t>. Prekių pristatymo viet</w:t>
      </w:r>
      <w:r w:rsidR="004940C0" w:rsidRPr="00177913">
        <w:rPr>
          <w:sz w:val="22"/>
          <w:szCs w:val="22"/>
          <w:lang w:val="lt-LT"/>
        </w:rPr>
        <w:t>a</w:t>
      </w:r>
      <w:r w:rsidR="008743B9" w:rsidRPr="00177913">
        <w:rPr>
          <w:sz w:val="22"/>
          <w:szCs w:val="22"/>
          <w:lang w:val="lt-LT"/>
        </w:rPr>
        <w:t> –</w:t>
      </w:r>
      <w:r w:rsidR="00544A1B" w:rsidRPr="00177913">
        <w:rPr>
          <w:sz w:val="22"/>
          <w:szCs w:val="22"/>
          <w:lang w:val="lt-LT"/>
        </w:rPr>
        <w:t xml:space="preserve"> Lietuvos kariuomenės</w:t>
      </w:r>
      <w:r w:rsidR="008743B9" w:rsidRPr="00177913">
        <w:rPr>
          <w:sz w:val="22"/>
          <w:szCs w:val="22"/>
          <w:lang w:val="lt-LT"/>
        </w:rPr>
        <w:t xml:space="preserve"> </w:t>
      </w:r>
      <w:r w:rsidR="00544A1B" w:rsidRPr="00177913">
        <w:rPr>
          <w:sz w:val="22"/>
          <w:szCs w:val="22"/>
          <w:lang w:val="lt-LT"/>
        </w:rPr>
        <w:t>Divizijos generolo</w:t>
      </w:r>
      <w:r w:rsidR="008743B9" w:rsidRPr="00177913">
        <w:rPr>
          <w:sz w:val="22"/>
          <w:szCs w:val="22"/>
          <w:lang w:val="lt-LT"/>
        </w:rPr>
        <w:t xml:space="preserve"> </w:t>
      </w:r>
      <w:r w:rsidR="00544A1B" w:rsidRPr="00177913">
        <w:rPr>
          <w:sz w:val="22"/>
          <w:szCs w:val="22"/>
          <w:lang w:val="lt-LT"/>
        </w:rPr>
        <w:t>Jono Sutkaus depų</w:t>
      </w:r>
      <w:r w:rsidR="008743B9" w:rsidRPr="00177913">
        <w:rPr>
          <w:sz w:val="22"/>
          <w:szCs w:val="22"/>
          <w:lang w:val="lt-LT"/>
        </w:rPr>
        <w:t xml:space="preserve"> tarnyb</w:t>
      </w:r>
      <w:r w:rsidR="003C7C13">
        <w:rPr>
          <w:sz w:val="22"/>
          <w:szCs w:val="22"/>
          <w:lang w:val="lt-LT"/>
        </w:rPr>
        <w:t xml:space="preserve">os </w:t>
      </w:r>
      <w:r w:rsidR="003C7C13" w:rsidRPr="003C7C13">
        <w:rPr>
          <w:sz w:val="22"/>
          <w:szCs w:val="22"/>
          <w:lang w:val="lt-LT"/>
        </w:rPr>
        <w:t>sandėli</w:t>
      </w:r>
      <w:r w:rsidR="009F34AD">
        <w:rPr>
          <w:sz w:val="22"/>
          <w:szCs w:val="22"/>
          <w:lang w:val="lt-LT"/>
        </w:rPr>
        <w:t>ai</w:t>
      </w:r>
      <w:r w:rsidR="003C7C13" w:rsidRPr="003C7C13">
        <w:rPr>
          <w:sz w:val="22"/>
          <w:szCs w:val="22"/>
          <w:lang w:val="lt-LT"/>
        </w:rPr>
        <w:t xml:space="preserve"> Lietuvoje.</w:t>
      </w:r>
      <w:r w:rsidR="008743B9" w:rsidRPr="00177913">
        <w:rPr>
          <w:sz w:val="22"/>
          <w:szCs w:val="22"/>
          <w:lang w:val="lt-LT"/>
        </w:rPr>
        <w:t xml:space="preserve"> </w:t>
      </w:r>
      <w:r w:rsidR="007E43AB" w:rsidRPr="00177913">
        <w:rPr>
          <w:sz w:val="22"/>
          <w:szCs w:val="22"/>
          <w:lang w:val="lt-LT"/>
        </w:rPr>
        <w:t xml:space="preserve">Prekių pristatymo sąlyga </w:t>
      </w:r>
      <w:r w:rsidR="00857FED" w:rsidRPr="00177913">
        <w:rPr>
          <w:sz w:val="22"/>
          <w:szCs w:val="22"/>
          <w:lang w:val="lt-LT"/>
        </w:rPr>
        <w:t xml:space="preserve">- </w:t>
      </w:r>
      <w:r w:rsidR="007E43AB" w:rsidRPr="00177913">
        <w:rPr>
          <w:sz w:val="22"/>
          <w:szCs w:val="22"/>
          <w:lang w:val="lt-LT"/>
        </w:rPr>
        <w:t>INCOTERMS 2020</w:t>
      </w:r>
      <w:r w:rsidR="00857FED" w:rsidRPr="00177913">
        <w:rPr>
          <w:sz w:val="22"/>
          <w:szCs w:val="22"/>
          <w:lang w:val="lt-LT"/>
        </w:rPr>
        <w:t xml:space="preserve"> DDP</w:t>
      </w:r>
      <w:r w:rsidR="007E43AB" w:rsidRPr="00177913">
        <w:rPr>
          <w:sz w:val="22"/>
          <w:szCs w:val="22"/>
          <w:lang w:val="lt-LT"/>
        </w:rPr>
        <w:t>.</w:t>
      </w:r>
    </w:p>
    <w:p w14:paraId="787B40A2" w14:textId="77777777" w:rsidR="000E162D" w:rsidRPr="00177913" w:rsidRDefault="004C1AF6" w:rsidP="008357D2">
      <w:pPr>
        <w:pStyle w:val="Body2"/>
        <w:ind w:firstLine="567"/>
        <w:rPr>
          <w:rFonts w:cs="Times New Roman"/>
          <w:b/>
          <w:u w:val="single"/>
          <w:lang w:val="lt-LT"/>
        </w:rPr>
      </w:pPr>
      <w:r w:rsidRPr="00177913">
        <w:rPr>
          <w:lang w:val="lt-LT"/>
        </w:rPr>
        <w:t>2.</w:t>
      </w:r>
      <w:r w:rsidR="00932798">
        <w:rPr>
          <w:lang w:val="lt-LT"/>
        </w:rPr>
        <w:t>9</w:t>
      </w:r>
      <w:r w:rsidRPr="00177913">
        <w:rPr>
          <w:lang w:val="lt-LT"/>
        </w:rPr>
        <w:t xml:space="preserve">. </w:t>
      </w:r>
      <w:r w:rsidR="000E162D" w:rsidRPr="00177913">
        <w:rPr>
          <w:rFonts w:cs="Times New Roman"/>
          <w:lang w:val="lt-LT"/>
        </w:rPr>
        <w:t xml:space="preserve">Sutarčiai taikoma kainodara – </w:t>
      </w:r>
      <w:r w:rsidR="000E162D" w:rsidRPr="00177913">
        <w:rPr>
          <w:rFonts w:cs="Times New Roman"/>
          <w:b/>
          <w:u w:val="single"/>
          <w:lang w:val="lt-LT"/>
        </w:rPr>
        <w:t>fiksuoto įkainio kainodara.</w:t>
      </w:r>
    </w:p>
    <w:p w14:paraId="2B6B834F" w14:textId="77777777" w:rsidR="00A457D5" w:rsidRPr="002E33FD" w:rsidRDefault="00205AB1" w:rsidP="000E162D">
      <w:pPr>
        <w:tabs>
          <w:tab w:val="left" w:pos="1260"/>
        </w:tabs>
        <w:ind w:firstLine="567"/>
        <w:jc w:val="both"/>
        <w:rPr>
          <w:lang w:val="lt-LT"/>
        </w:rPr>
      </w:pPr>
      <w:r w:rsidRPr="00177913">
        <w:rPr>
          <w:lang w:val="lt-LT"/>
        </w:rPr>
        <w:tab/>
      </w:r>
    </w:p>
    <w:p w14:paraId="56993C4C" w14:textId="77777777" w:rsidR="00A75BC6" w:rsidRPr="002E33FD" w:rsidRDefault="00205AB1" w:rsidP="00AB48D9">
      <w:pPr>
        <w:pStyle w:val="Body2"/>
        <w:spacing w:after="0"/>
        <w:ind w:firstLine="720"/>
        <w:rPr>
          <w:rFonts w:cs="Times New Roman"/>
          <w:lang w:val="lt-LT"/>
        </w:rPr>
      </w:pPr>
      <w:r w:rsidRPr="002E33FD">
        <w:rPr>
          <w:rFonts w:cs="Times New Roman"/>
          <w:b/>
          <w:color w:val="auto"/>
          <w:lang w:val="lt-LT"/>
        </w:rPr>
        <w:t>3. TIEKĖJŲ PAŠALINIMO PAGRINDAI IR REIKALAUJAMA KVALIFIKACIJA</w:t>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0B0542" w:rsidRPr="002E33FD">
        <w:rPr>
          <w:rFonts w:cs="Times New Roman"/>
          <w:lang w:val="lt-LT"/>
        </w:rPr>
        <w:t xml:space="preserve">3.1. Perkančioji organizacija tikrins tiekėjo ir ūkio subjektų, kurių </w:t>
      </w:r>
      <w:proofErr w:type="spellStart"/>
      <w:r w:rsidR="000B0542" w:rsidRPr="002E33FD">
        <w:rPr>
          <w:rFonts w:cs="Times New Roman"/>
          <w:lang w:val="lt-LT"/>
        </w:rPr>
        <w:t>pajėgumais</w:t>
      </w:r>
      <w:proofErr w:type="spellEnd"/>
      <w:r w:rsidR="000B0542" w:rsidRPr="002E33FD">
        <w:rPr>
          <w:rFonts w:cs="Times New Roman"/>
          <w:lang w:val="lt-LT"/>
        </w:rPr>
        <w:t xml:space="preserve"> remiasi tiekėjas siekdamas pagrįsti atitikimą kvalifikaciniams reikalavimams, pašalinimo pagrindų, kurie nurodyti pirkimo sąlygų 4 priede „Tiekėjų pašalinimo pagrindai, reikalaujami kvalifikacijos reikalavimai“ (</w:t>
      </w:r>
      <w:r w:rsidR="000B0542" w:rsidRPr="00E14EFC">
        <w:rPr>
          <w:rFonts w:cs="Times New Roman"/>
          <w:lang w:val="lt-LT"/>
        </w:rPr>
        <w:t>toliau – 4 priedas) nebuvimą</w:t>
      </w:r>
      <w:r w:rsidR="000B0542" w:rsidRPr="002E33FD">
        <w:rPr>
          <w:rFonts w:cs="Times New Roman"/>
          <w:lang w:val="lt-LT"/>
        </w:rPr>
        <w:t xml:space="preserve">. Tiekėjas ir subtiekėjai, kurių </w:t>
      </w:r>
      <w:proofErr w:type="spellStart"/>
      <w:r w:rsidR="000B0542" w:rsidRPr="002E33FD">
        <w:rPr>
          <w:rFonts w:cs="Times New Roman"/>
          <w:lang w:val="lt-LT"/>
        </w:rPr>
        <w:t>pajėgumais</w:t>
      </w:r>
      <w:proofErr w:type="spellEnd"/>
      <w:r w:rsidR="000B0542" w:rsidRPr="002E33FD">
        <w:rPr>
          <w:rFonts w:cs="Times New Roman"/>
          <w:lang w:val="lt-LT"/>
        </w:rPr>
        <w:t xml:space="preserve"> remiasi tiekėjas pagrįsdamas atitikimą pirkimo sąlygose nurodytiems kvalifikaciniams reikalavimams, kartu su pasiūlymu turi pateikti užpi</w:t>
      </w:r>
      <w:r w:rsidR="00E95196" w:rsidRPr="002E33FD">
        <w:rPr>
          <w:rFonts w:cs="Times New Roman"/>
          <w:lang w:val="lt-LT"/>
        </w:rPr>
        <w:t xml:space="preserve">ldytą pirkimo sąlygų </w:t>
      </w:r>
      <w:r w:rsidR="000B0542" w:rsidRPr="002E33FD">
        <w:rPr>
          <w:rFonts w:cs="Times New Roman"/>
          <w:lang w:val="lt-LT"/>
        </w:rPr>
        <w:t xml:space="preserve">5 priedą „Europos bendrasis viešųjų pirkimų dokumentas“ (toliau </w:t>
      </w:r>
      <w:r w:rsidR="000B0542" w:rsidRPr="00E14EFC">
        <w:rPr>
          <w:rFonts w:cs="Times New Roman"/>
          <w:lang w:val="lt-LT"/>
        </w:rPr>
        <w:t>– EBVPD arba 5 priedas)</w:t>
      </w:r>
      <w:r w:rsidR="000B0542" w:rsidRPr="002E33FD">
        <w:rPr>
          <w:rFonts w:cs="Times New Roman"/>
          <w:lang w:val="lt-LT"/>
        </w:rPr>
        <w:t xml:space="preserve">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0B0542" w:rsidRPr="002E33FD">
        <w:rPr>
          <w:rFonts w:cs="Times New Roman"/>
          <w:lang w:val="lt-LT"/>
        </w:rPr>
        <w:t>pajėgumais</w:t>
      </w:r>
      <w:proofErr w:type="spellEnd"/>
      <w:r w:rsidR="000B0542" w:rsidRPr="002E33FD">
        <w:rPr>
          <w:rFonts w:cs="Times New Roman"/>
          <w:lang w:val="lt-LT"/>
        </w:rPr>
        <w:t xml:space="preserve"> pagal VPĮ 49 straipsnį. Fiziniams asmenims, kuriuos tiekėjas ketina įdarbinti pirkimo laimėjimo atveju ir kurių </w:t>
      </w:r>
      <w:proofErr w:type="spellStart"/>
      <w:r w:rsidR="000B0542" w:rsidRPr="002E33FD">
        <w:rPr>
          <w:rFonts w:cs="Times New Roman"/>
          <w:lang w:val="lt-LT"/>
        </w:rPr>
        <w:t>pajėgumais</w:t>
      </w:r>
      <w:proofErr w:type="spellEnd"/>
      <w:r w:rsidR="000B0542" w:rsidRPr="002E33FD">
        <w:rPr>
          <w:rFonts w:cs="Times New Roman"/>
          <w:lang w:val="lt-LT"/>
        </w:rPr>
        <w:t xml:space="preserve"> tiekėjas remiasi pagal VPĮ 49 straipsnį, EBVPD pildyti nereikia. Tikrinimas atliekamas šia tvarka:</w:t>
      </w:r>
      <w:r w:rsidR="000B0542" w:rsidRPr="002E33FD">
        <w:rPr>
          <w:rFonts w:cs="Times New Roman"/>
          <w:lang w:val="lt-LT"/>
        </w:rPr>
        <w:tab/>
      </w:r>
      <w:r w:rsidR="000B0542" w:rsidRPr="002E33FD">
        <w:rPr>
          <w:rFonts w:cs="Times New Roman"/>
          <w:lang w:val="lt-LT"/>
        </w:rPr>
        <w:br/>
      </w:r>
      <w:r w:rsidR="000B0542" w:rsidRPr="002E33FD">
        <w:rPr>
          <w:rFonts w:cs="Times New Roman"/>
          <w:lang w:val="lt-LT"/>
        </w:rPr>
        <w:tab/>
      </w:r>
      <w:r w:rsidR="00A75BC6" w:rsidRPr="002E33FD">
        <w:rPr>
          <w:rFonts w:cs="Times New Roman"/>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A75BC6" w:rsidRPr="002E33FD">
        <w:rPr>
          <w:rFonts w:cs="Times New Roman"/>
          <w:lang w:val="lt-LT"/>
        </w:rPr>
        <w:tab/>
      </w:r>
      <w:r w:rsidR="00A75BC6" w:rsidRPr="002E33FD">
        <w:rPr>
          <w:rFonts w:cs="Times New Roman"/>
          <w:lang w:val="lt-LT"/>
        </w:rPr>
        <w:br/>
      </w:r>
      <w:r w:rsidR="00A75BC6" w:rsidRPr="002E33FD">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A75BC6" w:rsidRPr="002E33FD">
        <w:rPr>
          <w:rFonts w:cs="Times New Roman"/>
          <w:lang w:val="lt-LT"/>
        </w:rPr>
        <w:tab/>
      </w:r>
      <w:r w:rsidR="00A75BC6" w:rsidRPr="002E33FD">
        <w:rPr>
          <w:rFonts w:cs="Times New Roman"/>
          <w:lang w:val="lt-LT"/>
        </w:rPr>
        <w:br/>
      </w:r>
      <w:r w:rsidR="00A75BC6" w:rsidRPr="002E33FD">
        <w:rPr>
          <w:rFonts w:cs="Times New Roman"/>
          <w:lang w:val="lt-LT"/>
        </w:rPr>
        <w:tab/>
        <w:t xml:space="preserve">3.1.3. Perkančioji organizacija netikrina subtiekėjų ar ūkio subjektų, kurių </w:t>
      </w:r>
      <w:proofErr w:type="spellStart"/>
      <w:r w:rsidR="00A75BC6" w:rsidRPr="002E33FD">
        <w:rPr>
          <w:rFonts w:cs="Times New Roman"/>
          <w:lang w:val="lt-LT"/>
        </w:rPr>
        <w:t>pajėgumais</w:t>
      </w:r>
      <w:proofErr w:type="spellEnd"/>
      <w:r w:rsidR="00A75BC6" w:rsidRPr="002E33FD">
        <w:rPr>
          <w:rFonts w:cs="Times New Roman"/>
          <w:lang w:val="lt-LT"/>
        </w:rPr>
        <w:t xml:space="preserve"> tiekėjas nesiremia, pašalinimo pagrindų.</w:t>
      </w:r>
      <w:r w:rsidR="00A75BC6" w:rsidRPr="002E33FD">
        <w:rPr>
          <w:rFonts w:cs="Times New Roman"/>
          <w:lang w:val="lt-LT"/>
        </w:rPr>
        <w:tab/>
      </w:r>
      <w:r w:rsidR="00A75BC6" w:rsidRPr="002E33FD">
        <w:rPr>
          <w:rFonts w:cs="Times New Roman"/>
          <w:lang w:val="lt-LT"/>
        </w:rPr>
        <w:br/>
      </w:r>
      <w:r w:rsidR="00A75BC6" w:rsidRPr="002E33FD">
        <w:rPr>
          <w:rFonts w:cs="Times New Roman"/>
          <w:lang w:val="lt-LT"/>
        </w:rPr>
        <w:tab/>
        <w:t>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4FAB1E34" w14:textId="77777777" w:rsidR="00A75BC6" w:rsidRPr="002E33FD" w:rsidRDefault="00A75BC6" w:rsidP="00AB48D9">
      <w:pPr>
        <w:pStyle w:val="Body2"/>
        <w:spacing w:after="0"/>
        <w:ind w:firstLine="720"/>
        <w:rPr>
          <w:rFonts w:cs="Times New Roman"/>
          <w:lang w:val="lt-LT"/>
        </w:rPr>
      </w:pPr>
      <w:r w:rsidRPr="002E33FD">
        <w:rPr>
          <w:rFonts w:cs="Times New Roman"/>
          <w:lang w:val="lt-LT"/>
        </w:rPr>
        <w:t xml:space="preserve">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w:t>
      </w:r>
      <w:r w:rsidRPr="002E33FD">
        <w:rPr>
          <w:rFonts w:cs="Times New Roman"/>
          <w:lang w:val="lt-LT"/>
        </w:rPr>
        <w:lastRenderedPageBreak/>
        <w:t>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2B28EA0" w14:textId="77777777" w:rsidR="000D72FD" w:rsidRDefault="00A75BC6" w:rsidP="00AB48D9">
      <w:pPr>
        <w:pStyle w:val="Body2"/>
        <w:spacing w:after="0"/>
        <w:ind w:firstLine="567"/>
        <w:rPr>
          <w:rFonts w:cs="Times New Roman"/>
          <w:lang w:val="lt-LT"/>
        </w:rPr>
      </w:pPr>
      <w:r w:rsidRPr="002E33FD">
        <w:rPr>
          <w:rFonts w:cs="Times New Roman"/>
          <w:lang w:val="lt-LT"/>
        </w:rPr>
        <w:t>3.1.6. Jei tiekėjas negali pateikti kurių nors pašalinimo pagrindų nebuvimą pagrindžiančių dokumentų reikalaujamų pirkimo sąlygų 4 priede „Tiekėjų pašalinimo pagrindai ir reikalaujami kvalifikacijos reikalavimai“,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2E33FD">
        <w:rPr>
          <w:rFonts w:cs="Times New Roman"/>
          <w:lang w:val="lt-LT"/>
        </w:rPr>
        <w:tab/>
      </w:r>
    </w:p>
    <w:p w14:paraId="471672E1" w14:textId="77777777" w:rsidR="00B341AD" w:rsidRDefault="00A75BC6" w:rsidP="00A75BC6">
      <w:pPr>
        <w:pStyle w:val="Body2"/>
        <w:ind w:firstLine="567"/>
        <w:rPr>
          <w:rFonts w:cs="Times New Roman"/>
          <w:lang w:val="lt-LT"/>
        </w:rPr>
      </w:pPr>
      <w:r w:rsidRPr="002E33FD">
        <w:rPr>
          <w:rFonts w:cs="Times New Roman"/>
          <w:lang w:val="lt-LT"/>
        </w:rPr>
        <w:t xml:space="preserve">3.1.7. Pasiūlymų vertinimo metu perkančioji organizacija turi teisę reikalauti, kad tiekėjas pateiktų   legalizuotus </w:t>
      </w:r>
      <w:proofErr w:type="spellStart"/>
      <w:r w:rsidRPr="002E33FD">
        <w:rPr>
          <w:rFonts w:cs="Times New Roman"/>
          <w:lang w:val="lt-LT"/>
        </w:rPr>
        <w:t>Apostille</w:t>
      </w:r>
      <w:proofErr w:type="spellEnd"/>
      <w:r w:rsidRPr="002E33FD">
        <w:rPr>
          <w:rFonts w:cs="Times New Roman"/>
          <w:lang w:val="lt-LT"/>
        </w:rPr>
        <w:t xml:space="preserve"> pirkimo sąlygų 4 priede  nurodytus dokumentus, jei dokumentai išduoti užsienio valstybėje. Legalizavimas atliekamas, vadovaujantis Dokumentų legalizavimo ir tvirtinimo pažyma (</w:t>
      </w:r>
      <w:proofErr w:type="spellStart"/>
      <w:r w:rsidRPr="002E33FD">
        <w:rPr>
          <w:rFonts w:cs="Times New Roman"/>
          <w:lang w:val="lt-LT"/>
        </w:rPr>
        <w:t>Apostille</w:t>
      </w:r>
      <w:proofErr w:type="spellEnd"/>
      <w:r w:rsidRPr="002E33FD">
        <w:rPr>
          <w:rFonts w:cs="Times New Roman"/>
          <w:lang w:val="lt-LT"/>
        </w:rPr>
        <w:t>) tvarkos aprašu, patvirtintu Lietuvos Respublikos Vyriausybės 2006 m. spalio 30 d. nutarimu Nr. 1079</w:t>
      </w:r>
      <w:r w:rsidR="000D72FD">
        <w:rPr>
          <w:lang w:val="lt-LT"/>
        </w:rPr>
        <w:t xml:space="preserve"> ,,Dėl Dokumentų legalizavimo ir tvirtinimo pažyma (</w:t>
      </w:r>
      <w:proofErr w:type="spellStart"/>
      <w:r w:rsidR="000D72FD">
        <w:rPr>
          <w:lang w:val="lt-LT"/>
        </w:rPr>
        <w:t>Apostille</w:t>
      </w:r>
      <w:proofErr w:type="spellEnd"/>
      <w:r w:rsidR="000D72FD">
        <w:rPr>
          <w:lang w:val="lt-LT"/>
        </w:rPr>
        <w:t>) tvarkos aprašo patvirtinimo“</w:t>
      </w:r>
      <w:r w:rsidRPr="002E33FD">
        <w:rPr>
          <w:rFonts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E33FD">
        <w:rPr>
          <w:rFonts w:cs="Times New Roman"/>
          <w:lang w:val="lt-LT"/>
        </w:rPr>
        <w:t>Apostille</w:t>
      </w:r>
      <w:proofErr w:type="spellEnd"/>
      <w:r w:rsidRPr="002E33FD">
        <w:rPr>
          <w:rFonts w:cs="Times New Roman"/>
          <w:lang w:val="lt-LT"/>
        </w:rPr>
        <w:t>).</w:t>
      </w:r>
      <w:r w:rsidRPr="002E33FD">
        <w:rPr>
          <w:rFonts w:cs="Times New Roman"/>
          <w:lang w:val="lt-LT"/>
        </w:rPr>
        <w:tab/>
      </w:r>
      <w:r w:rsidRPr="002E33FD">
        <w:rPr>
          <w:rFonts w:cs="Times New Roman"/>
          <w:lang w:val="lt-LT"/>
        </w:rPr>
        <w:br/>
      </w:r>
      <w:r w:rsidRPr="002E33FD">
        <w:rPr>
          <w:rFonts w:cs="Times New Roman"/>
          <w:lang w:val="lt-LT"/>
        </w:rPr>
        <w:tab/>
        <w:t>3.2. Tiekėjas, dalyvaujantis pirkime, turi atitikti pirkimo sąlygų 4 priede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nurodytus kvalifikaciją pagrindžiančius dokumentus, laikantis šių reikalavimų:</w:t>
      </w:r>
    </w:p>
    <w:p w14:paraId="43420B2A" w14:textId="77777777" w:rsidR="002C0CAC" w:rsidRPr="002E33FD" w:rsidRDefault="00A75BC6" w:rsidP="00B341AD">
      <w:pPr>
        <w:pStyle w:val="Body2"/>
        <w:tabs>
          <w:tab w:val="left" w:pos="709"/>
        </w:tabs>
        <w:ind w:firstLine="567"/>
        <w:rPr>
          <w:rFonts w:cs="Times New Roman"/>
          <w:color w:val="auto"/>
          <w:lang w:val="lt-LT"/>
        </w:rPr>
      </w:pPr>
      <w:r w:rsidRPr="002E33FD">
        <w:rPr>
          <w:rFonts w:cs="Times New Roman"/>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2E33FD">
        <w:rPr>
          <w:rFonts w:cs="Times New Roman"/>
          <w:lang w:val="lt-LT"/>
        </w:rPr>
        <w:tab/>
      </w:r>
      <w:r w:rsidRPr="002E33FD">
        <w:rPr>
          <w:rFonts w:cs="Times New Roman"/>
          <w:lang w:val="lt-LT"/>
        </w:rPr>
        <w:br/>
      </w:r>
      <w:r w:rsidRPr="002E33FD">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2E33FD">
        <w:rPr>
          <w:rFonts w:cs="Times New Roman"/>
          <w:lang w:val="lt-LT"/>
        </w:rPr>
        <w:tab/>
      </w:r>
      <w:r w:rsidRPr="002E33FD">
        <w:rPr>
          <w:rFonts w:cs="Times New Roman"/>
          <w:lang w:val="lt-LT"/>
        </w:rPr>
        <w:br/>
      </w:r>
      <w:r w:rsidRPr="002E33FD">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2E33FD">
        <w:rPr>
          <w:rFonts w:cs="Times New Roman"/>
          <w:lang w:val="lt-LT"/>
        </w:rPr>
        <w:tab/>
      </w:r>
      <w:r w:rsidRPr="002E33FD">
        <w:rPr>
          <w:rFonts w:cs="Times New Roman"/>
          <w:lang w:val="lt-LT"/>
        </w:rPr>
        <w:br/>
      </w:r>
      <w:r w:rsidRPr="002E33FD">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2E33FD">
        <w:rPr>
          <w:rFonts w:cs="Times New Roman"/>
          <w:lang w:val="lt-LT"/>
        </w:rPr>
        <w:tab/>
      </w:r>
      <w:r w:rsidRPr="002E33FD">
        <w:rPr>
          <w:rFonts w:cs="Times New Roman"/>
          <w:lang w:val="lt-LT"/>
        </w:rPr>
        <w:br/>
      </w:r>
      <w:r w:rsidRPr="002E33FD">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2E33FD">
        <w:rPr>
          <w:rFonts w:cs="Times New Roman"/>
          <w:lang w:val="lt-LT"/>
        </w:rPr>
        <w:tab/>
      </w:r>
      <w:r w:rsidRPr="002E33FD">
        <w:rPr>
          <w:rFonts w:cs="Times New Roman"/>
          <w:lang w:val="lt-LT"/>
        </w:rPr>
        <w:tab/>
        <w:t xml:space="preserve">3.4. Savo pasiūlyme tiekėjas turi nurodyti, kokiai pirkimo sutarties daliai ir kokius subtiekėjus, jeigu jie yra žinomi, jis ketina pasitelkti. Jei tiekėjas nesiremia subtiekėjų </w:t>
      </w:r>
      <w:proofErr w:type="spellStart"/>
      <w:r w:rsidRPr="002E33FD">
        <w:rPr>
          <w:rFonts w:cs="Times New Roman"/>
          <w:lang w:val="lt-LT"/>
        </w:rPr>
        <w:t>pajėgumais</w:t>
      </w:r>
      <w:proofErr w:type="spellEnd"/>
      <w:r w:rsidRPr="002E33FD">
        <w:rPr>
          <w:rFonts w:cs="Times New Roman"/>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2E33FD">
        <w:rPr>
          <w:rFonts w:cs="Times New Roman"/>
          <w:lang w:val="lt-LT"/>
        </w:rPr>
        <w:t>kvazisubtiekėjus</w:t>
      </w:r>
      <w:proofErr w:type="spellEnd"/>
      <w:r w:rsidRPr="002E33FD">
        <w:rPr>
          <w:rFonts w:cs="Times New Roman"/>
          <w:lang w:val="lt-LT"/>
        </w:rPr>
        <w:t xml:space="preserve"> (t. y. asmenis, kuriuos planuoja įdarbinti), jei jų </w:t>
      </w:r>
      <w:proofErr w:type="spellStart"/>
      <w:r w:rsidRPr="002E33FD">
        <w:rPr>
          <w:rFonts w:cs="Times New Roman"/>
          <w:lang w:val="lt-LT"/>
        </w:rPr>
        <w:t>pajėgumais</w:t>
      </w:r>
      <w:proofErr w:type="spellEnd"/>
      <w:r w:rsidRPr="002E33FD">
        <w:rPr>
          <w:rFonts w:cs="Times New Roman"/>
          <w:lang w:val="lt-LT"/>
        </w:rPr>
        <w:t xml:space="preserve"> remiamasi dėl atitikties kvalifikacijos </w:t>
      </w:r>
      <w:r w:rsidRPr="002E33FD">
        <w:rPr>
          <w:rFonts w:cs="Times New Roman"/>
          <w:lang w:val="lt-LT"/>
        </w:rPr>
        <w:lastRenderedPageBreak/>
        <w:t>reikalavimams.</w:t>
      </w:r>
      <w:r w:rsidRPr="002E33FD">
        <w:rPr>
          <w:rFonts w:cs="Times New Roman"/>
          <w:lang w:val="lt-LT"/>
        </w:rPr>
        <w:tab/>
      </w:r>
      <w:r w:rsidRPr="002E33FD">
        <w:rPr>
          <w:rFonts w:cs="Times New Roman"/>
          <w:lang w:val="lt-LT"/>
        </w:rPr>
        <w:br/>
      </w:r>
      <w:r w:rsidRPr="002E33FD">
        <w:rPr>
          <w:rFonts w:cs="Times New Roman"/>
          <w:lang w:val="lt-LT"/>
        </w:rPr>
        <w:tab/>
        <w:t>3.5. Tiekėjo pasiūlymas atmetamas, jeigu apie nustatytų reikalavimų atitikimą jis pateikė melagingą informaciją, kurią perkančioji organizacija gali įrodyti bet kokiomis teisėtomis priemonėmis.</w:t>
      </w:r>
      <w:r w:rsidR="00205AB1" w:rsidRPr="002E33FD">
        <w:rPr>
          <w:rFonts w:cs="Times New Roman"/>
          <w:color w:val="auto"/>
          <w:lang w:val="lt-LT"/>
        </w:rPr>
        <w:tab/>
      </w:r>
      <w:r w:rsidR="00205AB1" w:rsidRPr="002E33FD">
        <w:rPr>
          <w:rFonts w:cs="Times New Roman"/>
          <w:color w:val="auto"/>
          <w:lang w:val="lt-LT"/>
        </w:rPr>
        <w:tab/>
      </w:r>
    </w:p>
    <w:p w14:paraId="57B31389" w14:textId="77777777" w:rsidR="00543D87" w:rsidRPr="002E33FD" w:rsidRDefault="00205AB1" w:rsidP="00DC5DE6">
      <w:pPr>
        <w:pStyle w:val="Body2"/>
        <w:ind w:firstLine="709"/>
        <w:rPr>
          <w:rFonts w:cs="Times New Roman"/>
          <w:b/>
          <w:color w:val="auto"/>
          <w:lang w:val="lt-LT"/>
        </w:rPr>
      </w:pPr>
      <w:r w:rsidRPr="002E33FD">
        <w:rPr>
          <w:rFonts w:cs="Times New Roman"/>
          <w:color w:val="auto"/>
          <w:lang w:val="lt-LT"/>
        </w:rPr>
        <w:br/>
      </w:r>
      <w:r w:rsidRPr="002E33FD">
        <w:rPr>
          <w:rFonts w:cs="Times New Roman"/>
          <w:color w:val="auto"/>
          <w:lang w:val="lt-LT"/>
        </w:rPr>
        <w:tab/>
      </w:r>
      <w:r w:rsidR="00543D87" w:rsidRPr="002E33FD">
        <w:rPr>
          <w:rFonts w:cs="Times New Roman"/>
          <w:b/>
          <w:color w:val="auto"/>
          <w:lang w:val="lt-LT"/>
        </w:rPr>
        <w:t>4. TIEKĖJŲ GRUPĖS DALYVAVIMAS PIRKIMO PROCEDŪROSE, RĖMIMASIS KITŲ ŪKIO SUBJEKTŲ PAJĖGUMAIS</w:t>
      </w:r>
    </w:p>
    <w:p w14:paraId="0C016157" w14:textId="3C6FF66D" w:rsidR="007F5C05" w:rsidRPr="002E33FD" w:rsidRDefault="00205AB1" w:rsidP="000B0542">
      <w:pPr>
        <w:pStyle w:val="Body2"/>
        <w:ind w:firstLine="709"/>
        <w:rPr>
          <w:rFonts w:cs="Times New Roman"/>
          <w:lang w:val="lt-LT"/>
        </w:rPr>
      </w:pP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4.1. Jei pirkimo procedūrose dalyvauja tiek</w:t>
      </w:r>
      <w:r w:rsidR="004F01E9" w:rsidRPr="002E33FD">
        <w:rPr>
          <w:rFonts w:cs="Times New Roman"/>
          <w:color w:val="auto"/>
          <w:lang w:val="lt-LT"/>
        </w:rPr>
        <w:t>ė</w:t>
      </w:r>
      <w:r w:rsidRPr="002E33FD">
        <w:rPr>
          <w:rFonts w:cs="Times New Roman"/>
          <w:color w:val="auto"/>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4.2. Perkančioji organizacija nereikalauja, kad tiekėjų grupės pateiktą pasiūlymą pripažinus geriausiu ir perkančiajai organizacijai pasiūlius sudaryti pirkimo sutartį, ši tiekėjų grupė įgautų tam tikrą teisinę formą.</w:t>
      </w:r>
      <w:r w:rsidRPr="002E33FD">
        <w:rPr>
          <w:rFonts w:cs="Times New Roman"/>
          <w:color w:val="auto"/>
          <w:lang w:val="lt-LT"/>
        </w:rPr>
        <w:tab/>
        <w:t xml:space="preserve">4.3. Tiekėjas gali remtis kitų ūkio subjektų </w:t>
      </w:r>
      <w:proofErr w:type="spellStart"/>
      <w:r w:rsidRPr="002E33FD">
        <w:rPr>
          <w:rFonts w:cs="Times New Roman"/>
          <w:color w:val="auto"/>
          <w:lang w:val="lt-LT"/>
        </w:rPr>
        <w:t>pajėgumais</w:t>
      </w:r>
      <w:proofErr w:type="spellEnd"/>
      <w:r w:rsidRPr="002E33FD">
        <w:rPr>
          <w:rFonts w:cs="Times New Roman"/>
          <w:color w:val="auto"/>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2E33FD">
        <w:rPr>
          <w:rFonts w:cs="Times New Roman"/>
          <w:color w:val="auto"/>
          <w:lang w:val="lt-LT"/>
        </w:rPr>
        <w:t>pajėgumais</w:t>
      </w:r>
      <w:proofErr w:type="spellEnd"/>
      <w:r w:rsidRPr="002E33FD">
        <w:rPr>
          <w:rFonts w:cs="Times New Roman"/>
          <w:color w:val="auto"/>
          <w:lang w:val="lt-LT"/>
        </w:rPr>
        <w:t>, privalo juos nurodyti pasiūlyme.</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w:t>
      </w:r>
      <w:r w:rsidR="007F5C05" w:rsidRPr="002E33FD">
        <w:rPr>
          <w:rFonts w:cs="Times New Roman"/>
          <w:color w:val="auto"/>
          <w:lang w:val="lt-LT"/>
        </w:rPr>
        <w:t>4</w:t>
      </w:r>
      <w:r w:rsidRPr="002E33FD">
        <w:rPr>
          <w:rFonts w:cs="Times New Roman"/>
          <w:color w:val="auto"/>
          <w:lang w:val="lt-LT"/>
        </w:rPr>
        <w:t xml:space="preserve">. Remdamasis kitų ūkio subjektų </w:t>
      </w:r>
      <w:proofErr w:type="spellStart"/>
      <w:r w:rsidRPr="002E33FD">
        <w:rPr>
          <w:rFonts w:cs="Times New Roman"/>
          <w:color w:val="auto"/>
          <w:lang w:val="lt-LT"/>
        </w:rPr>
        <w:t>pajėgumais</w:t>
      </w:r>
      <w:proofErr w:type="spellEnd"/>
      <w:r w:rsidRPr="002E33FD">
        <w:rPr>
          <w:rFonts w:cs="Times New Roman"/>
          <w:color w:val="auto"/>
          <w:lang w:val="lt-LT"/>
        </w:rPr>
        <w:t xml:space="preserve">, tiekėjas neatsižvelgia į tai, koks teisinis ryšys sieja tiekėją ir tą ūkio subjektą, kurio </w:t>
      </w:r>
      <w:proofErr w:type="spellStart"/>
      <w:r w:rsidRPr="002E33FD">
        <w:rPr>
          <w:rFonts w:cs="Times New Roman"/>
          <w:color w:val="auto"/>
          <w:lang w:val="lt-LT"/>
        </w:rPr>
        <w:t>pajėgumais</w:t>
      </w:r>
      <w:proofErr w:type="spellEnd"/>
      <w:r w:rsidRPr="002E33FD">
        <w:rPr>
          <w:rFonts w:cs="Times New Roman"/>
          <w:color w:val="auto"/>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2E33FD">
        <w:rPr>
          <w:rFonts w:cs="Times New Roman"/>
          <w:color w:val="auto"/>
          <w:lang w:val="lt-LT"/>
        </w:rPr>
        <w:t>pajėgumais</w:t>
      </w:r>
      <w:proofErr w:type="spellEnd"/>
      <w:r w:rsidRPr="002E33FD">
        <w:rPr>
          <w:rFonts w:cs="Times New Roman"/>
          <w:color w:val="auto"/>
          <w:lang w:val="lt-LT"/>
        </w:rPr>
        <w:t xml:space="preserve">, naudojimasis asmenų, tiesiogiai nedalyvaujančių pirkimo procedūrose </w:t>
      </w:r>
      <w:proofErr w:type="spellStart"/>
      <w:r w:rsidRPr="002E33FD">
        <w:rPr>
          <w:rFonts w:cs="Times New Roman"/>
          <w:color w:val="auto"/>
          <w:lang w:val="lt-LT"/>
        </w:rPr>
        <w:t>pajėgumais</w:t>
      </w:r>
      <w:proofErr w:type="spellEnd"/>
      <w:r w:rsidRPr="002E33FD">
        <w:rPr>
          <w:rFonts w:cs="Times New Roman"/>
          <w:color w:val="auto"/>
          <w:lang w:val="lt-LT"/>
        </w:rPr>
        <w:t xml:space="preserve"> (šių asmenų įrankiais, įrenginiais, techninėmis priemonėmis) ir panašiai.</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w:t>
      </w:r>
      <w:r w:rsidR="007F5C05" w:rsidRPr="002E33FD">
        <w:rPr>
          <w:rFonts w:cs="Times New Roman"/>
          <w:color w:val="auto"/>
          <w:lang w:val="lt-LT"/>
        </w:rPr>
        <w:t>5</w:t>
      </w:r>
      <w:r w:rsidRPr="002E33FD">
        <w:rPr>
          <w:rFonts w:cs="Times New Roman"/>
          <w:color w:val="auto"/>
          <w:lang w:val="lt-LT"/>
        </w:rPr>
        <w:t xml:space="preserve">. Tiekėjas remiasi tokiais ūkio subjekto </w:t>
      </w:r>
      <w:proofErr w:type="spellStart"/>
      <w:r w:rsidRPr="002E33FD">
        <w:rPr>
          <w:rFonts w:cs="Times New Roman"/>
          <w:color w:val="auto"/>
          <w:lang w:val="lt-LT"/>
        </w:rPr>
        <w:t>pajėgumais</w:t>
      </w:r>
      <w:proofErr w:type="spellEnd"/>
      <w:r w:rsidRPr="002E33FD">
        <w:rPr>
          <w:rFonts w:cs="Times New Roman"/>
          <w:color w:val="auto"/>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2E33FD">
        <w:rPr>
          <w:rFonts w:cs="Times New Roman"/>
          <w:color w:val="auto"/>
          <w:lang w:val="lt-LT"/>
        </w:rPr>
        <w:t>pajėgumais</w:t>
      </w:r>
      <w:proofErr w:type="spellEnd"/>
      <w:r w:rsidRPr="002E33FD">
        <w:rPr>
          <w:rFonts w:cs="Times New Roman"/>
          <w:color w:val="auto"/>
          <w:lang w:val="lt-LT"/>
        </w:rPr>
        <w:t xml:space="preserve"> buvo pasiremta, ištekliai tiekėjui bus prieinami. Tuo atveju, jeigu siekiant atitikties kvalifikacijos reikalavimams buvo pasiremta trečiųjų asmenų, tiesiogiai nedalyvaujančių konkurse, </w:t>
      </w:r>
      <w:proofErr w:type="spellStart"/>
      <w:r w:rsidRPr="002E33FD">
        <w:rPr>
          <w:rFonts w:cs="Times New Roman"/>
          <w:color w:val="auto"/>
          <w:lang w:val="lt-LT"/>
        </w:rPr>
        <w:t>pajėgumais</w:t>
      </w:r>
      <w:proofErr w:type="spellEnd"/>
      <w:r w:rsidRPr="002E33FD">
        <w:rPr>
          <w:rFonts w:cs="Times New Roman"/>
          <w:color w:val="auto"/>
          <w:lang w:val="lt-LT"/>
        </w:rPr>
        <w:t xml:space="preserve">, tiekėjas taip pat turi pareigą įrodyti, kad atitinkamais </w:t>
      </w:r>
      <w:proofErr w:type="spellStart"/>
      <w:r w:rsidRPr="002E33FD">
        <w:rPr>
          <w:rFonts w:cs="Times New Roman"/>
          <w:color w:val="auto"/>
          <w:lang w:val="lt-LT"/>
        </w:rPr>
        <w:t>pajėgumais</w:t>
      </w:r>
      <w:proofErr w:type="spellEnd"/>
      <w:r w:rsidRPr="002E33FD">
        <w:rPr>
          <w:rFonts w:cs="Times New Roman"/>
          <w:color w:val="auto"/>
          <w:lang w:val="lt-LT"/>
        </w:rPr>
        <w:t xml:space="preserve"> jis galės naudotis sutarties vykdymo laikotarpiu. Tokiomis pačiomis sąlygomis tiekėjų grupė gali remtis tiekėjų grupės dalyvių arba kitų ūkio subjektų </w:t>
      </w:r>
      <w:proofErr w:type="spellStart"/>
      <w:r w:rsidRPr="002E33FD">
        <w:rPr>
          <w:rFonts w:cs="Times New Roman"/>
          <w:color w:val="auto"/>
          <w:lang w:val="lt-LT"/>
        </w:rPr>
        <w:t>pajėgumais</w:t>
      </w:r>
      <w:proofErr w:type="spellEnd"/>
      <w:r w:rsidRPr="002E33FD">
        <w:rPr>
          <w:rFonts w:cs="Times New Roman"/>
          <w:color w:val="auto"/>
          <w:lang w:val="lt-LT"/>
        </w:rPr>
        <w:t>.</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w:t>
      </w:r>
      <w:r w:rsidR="007F5C05" w:rsidRPr="002E33FD">
        <w:rPr>
          <w:rFonts w:cs="Times New Roman"/>
          <w:color w:val="auto"/>
          <w:lang w:val="lt-LT"/>
        </w:rPr>
        <w:t>6</w:t>
      </w:r>
      <w:r w:rsidRPr="002E33FD">
        <w:rPr>
          <w:rFonts w:cs="Times New Roman"/>
          <w:color w:val="auto"/>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2E33FD">
        <w:rPr>
          <w:rFonts w:cs="Times New Roman"/>
          <w:color w:val="auto"/>
          <w:lang w:val="lt-LT"/>
        </w:rPr>
        <w:tab/>
      </w:r>
      <w:r w:rsidR="007F5C05" w:rsidRPr="002E33FD">
        <w:rPr>
          <w:lang w:val="lt-LT"/>
        </w:rPr>
        <w:t xml:space="preserve">4.7. Tais atvejais, kai tiekėjas remdamasis ekonominiais ir (arba) finansiniais </w:t>
      </w:r>
      <w:proofErr w:type="spellStart"/>
      <w:r w:rsidR="007F5C05" w:rsidRPr="002E33FD">
        <w:rPr>
          <w:lang w:val="lt-LT"/>
        </w:rPr>
        <w:t>pajėgumais</w:t>
      </w:r>
      <w:proofErr w:type="spellEnd"/>
      <w:r w:rsidR="007F5C05" w:rsidRPr="002E33FD">
        <w:rPr>
          <w:lang w:val="lt-LT"/>
        </w:rPr>
        <w:t xml:space="preserve"> sumuoja visų ūkio subjektų </w:t>
      </w:r>
      <w:proofErr w:type="spellStart"/>
      <w:r w:rsidR="007F5C05" w:rsidRPr="002E33FD">
        <w:rPr>
          <w:lang w:val="lt-LT"/>
        </w:rPr>
        <w:t>pajėgumus</w:t>
      </w:r>
      <w:proofErr w:type="spellEnd"/>
      <w:r w:rsidR="007F5C05" w:rsidRPr="002E33FD">
        <w:rPr>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7F5C05" w:rsidRPr="002E33FD">
        <w:rPr>
          <w:lang w:val="lt-LT"/>
        </w:rPr>
        <w:t>pajėgumais</w:t>
      </w:r>
      <w:proofErr w:type="spellEnd"/>
      <w:r w:rsidR="007F5C05" w:rsidRPr="002E33FD">
        <w:rPr>
          <w:lang w:val="lt-LT"/>
        </w:rPr>
        <w:t xml:space="preserve"> remiamasi, įsipareigoja solidariai atsakyti už tiekėjo įsipareigojimų pagal pirkimo sutartį vykdymą ir atlyginti bet kokią žalą, kuri kiltų dėl tiekėjo netinkamo įsipareigojimų vykdymo ar nevykdymo.</w:t>
      </w:r>
      <w:r w:rsidR="007F5C05" w:rsidRPr="002E33FD">
        <w:rPr>
          <w:lang w:val="lt-LT"/>
        </w:rPr>
        <w:tab/>
      </w:r>
      <w:r w:rsidR="007F5C05" w:rsidRPr="002E33FD">
        <w:rPr>
          <w:lang w:val="lt-LT"/>
        </w:rPr>
        <w:br/>
      </w:r>
      <w:r w:rsidRPr="002E33FD">
        <w:rPr>
          <w:rFonts w:cs="Times New Roman"/>
          <w:color w:val="auto"/>
          <w:lang w:val="lt-LT"/>
        </w:rPr>
        <w:tab/>
      </w:r>
      <w:r w:rsidRPr="002E33FD">
        <w:rPr>
          <w:rFonts w:cs="Times New Roman"/>
          <w:color w:val="auto"/>
          <w:lang w:val="lt-LT"/>
        </w:rPr>
        <w:tab/>
      </w:r>
      <w:r w:rsidRPr="002E33FD">
        <w:rPr>
          <w:rFonts w:cs="Times New Roman"/>
          <w:color w:val="auto"/>
          <w:lang w:val="lt-LT"/>
        </w:rPr>
        <w:br/>
      </w:r>
      <w:r w:rsidRPr="002E33FD">
        <w:rPr>
          <w:rFonts w:cs="Times New Roman"/>
          <w:b/>
          <w:color w:val="auto"/>
          <w:lang w:val="lt-LT"/>
        </w:rPr>
        <w:tab/>
        <w:t>5. PASIŪLYMŲ RENGIMAS, PATEIKIMAS, KEITIMAS</w:t>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0B0542" w:rsidRPr="002E33FD">
        <w:rPr>
          <w:rFonts w:cs="Times New Roman"/>
          <w:lang w:val="lt-LT"/>
        </w:rPr>
        <w:t xml:space="preserve">5.1. </w:t>
      </w:r>
      <w:r w:rsidR="00732B4F" w:rsidRPr="002E33FD">
        <w:rPr>
          <w:lang w:val="lt-LT"/>
        </w:rPr>
        <w:t>Tiekėjas gali pateikti tik vieną pasiūlymą dėl įsigyjamų prekių.</w:t>
      </w:r>
      <w:r w:rsidR="000B0542" w:rsidRPr="002E33FD">
        <w:rPr>
          <w:rFonts w:cs="Times New Roman"/>
          <w:lang w:val="lt-LT"/>
        </w:rPr>
        <w:t xml:space="preserve"> Jei tiekėjas pateikia daugiau kaip vieną pasiūlymą arba tiekėjų grupės dalyvis dalyvauja teikiant kelis pasiūlymus, visi tokie pasiūlymai bus atmesti.</w:t>
      </w:r>
      <w:r w:rsidR="000B0542" w:rsidRPr="002E33FD">
        <w:rPr>
          <w:rFonts w:cs="Times New Roman"/>
          <w:lang w:val="lt-LT"/>
        </w:rPr>
        <w:tab/>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0B0542" w:rsidRPr="002E33FD">
        <w:rPr>
          <w:rFonts w:cs="Times New Roman"/>
          <w:lang w:val="lt-LT"/>
        </w:rPr>
        <w:br/>
      </w:r>
      <w:r w:rsidR="000B0542" w:rsidRPr="002E33FD">
        <w:rPr>
          <w:rFonts w:cs="Times New Roman"/>
          <w:lang w:val="lt-LT"/>
        </w:rPr>
        <w:tab/>
        <w:t>5.2. Tiekėjas negali pateikti alternatyvių pasiūlymų. Tiekėjui pateikus alternatyvų pasiūlymą, jo pasiūlymas ir alternatyvus pasiūlymas (alternatyvūs pasiūlymai) bus atmesti.</w:t>
      </w:r>
      <w:r w:rsidR="000B0542" w:rsidRPr="002E33FD">
        <w:rPr>
          <w:rFonts w:cs="Times New Roman"/>
          <w:lang w:val="lt-LT"/>
        </w:rPr>
        <w:tab/>
      </w:r>
      <w:r w:rsidR="000B0542" w:rsidRPr="002E33FD">
        <w:rPr>
          <w:rFonts w:cs="Times New Roman"/>
          <w:lang w:val="lt-LT"/>
        </w:rPr>
        <w:br/>
      </w:r>
      <w:r w:rsidR="000B0542" w:rsidRPr="002E33FD">
        <w:rPr>
          <w:rFonts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w:t>
      </w:r>
      <w:r w:rsidR="000B0542" w:rsidRPr="002E33FD">
        <w:rPr>
          <w:rFonts w:cs="Times New Roman"/>
          <w:lang w:val="lt-LT"/>
        </w:rPr>
        <w:lastRenderedPageBreak/>
        <w:t xml:space="preserve">grąžinami registruotu laišku ir nebus priimami ir vertinami. Pasiūlymus gali teikti tik CVP IS registruoti tiekėjai (nemokama registracija adresu </w:t>
      </w:r>
      <w:hyperlink r:id="rId11" w:history="1">
        <w:r w:rsidR="00AC4DFA" w:rsidRPr="007E13DE">
          <w:rPr>
            <w:rStyle w:val="Hyperlink"/>
            <w:rFonts w:cs="Times New Roman"/>
            <w:bdr w:val="none" w:sz="0" w:space="0" w:color="auto" w:frame="1"/>
            <w:shd w:val="clear" w:color="auto" w:fill="FFFFFF"/>
            <w:lang w:val="lt-LT"/>
          </w:rPr>
          <w:t>https://viesiejipirkimai.lt</w:t>
        </w:r>
      </w:hyperlink>
      <w:r w:rsidR="000B0542" w:rsidRPr="002E33FD">
        <w:rPr>
          <w:rFonts w:cs="Times New Roman"/>
          <w:lang w:val="lt-LT"/>
        </w:rPr>
        <w:t xml:space="preserve">). Pateikiami dokumentai ar skaitmeninės dokumentų kopijos turi būti prieinami naudojant nediskriminuojančius, visuotinai prieinamus duomenų failų formatus (pvz., </w:t>
      </w:r>
      <w:proofErr w:type="spellStart"/>
      <w:r w:rsidR="000B0542" w:rsidRPr="002E33FD">
        <w:rPr>
          <w:rFonts w:cs="Times New Roman"/>
          <w:lang w:val="lt-LT"/>
        </w:rPr>
        <w:t>pdf</w:t>
      </w:r>
      <w:proofErr w:type="spellEnd"/>
      <w:r w:rsidR="000B0542" w:rsidRPr="002E33FD">
        <w:rPr>
          <w:rFonts w:cs="Times New Roman"/>
          <w:lang w:val="lt-LT"/>
        </w:rPr>
        <w:t xml:space="preserve">, </w:t>
      </w:r>
      <w:proofErr w:type="spellStart"/>
      <w:r w:rsidR="000B0542" w:rsidRPr="002E33FD">
        <w:rPr>
          <w:rFonts w:cs="Times New Roman"/>
          <w:lang w:val="lt-LT"/>
        </w:rPr>
        <w:t>jpg</w:t>
      </w:r>
      <w:proofErr w:type="spellEnd"/>
      <w:r w:rsidR="000B0542" w:rsidRPr="002E33FD">
        <w:rPr>
          <w:rFonts w:cs="Times New Roman"/>
          <w:lang w:val="lt-LT"/>
        </w:rPr>
        <w:t xml:space="preserve">, </w:t>
      </w:r>
      <w:proofErr w:type="spellStart"/>
      <w:r w:rsidR="000B0542" w:rsidRPr="002E33FD">
        <w:rPr>
          <w:rFonts w:cs="Times New Roman"/>
          <w:lang w:val="lt-LT"/>
        </w:rPr>
        <w:t>xlsx</w:t>
      </w:r>
      <w:proofErr w:type="spellEnd"/>
      <w:r w:rsidR="000B0542" w:rsidRPr="002E33FD">
        <w:rPr>
          <w:rFonts w:cs="Times New Roman"/>
          <w:lang w:val="lt-LT"/>
        </w:rPr>
        <w:t xml:space="preserve">, </w:t>
      </w:r>
      <w:proofErr w:type="spellStart"/>
      <w:r w:rsidR="000B0542" w:rsidRPr="002E33FD">
        <w:rPr>
          <w:rFonts w:cs="Times New Roman"/>
          <w:lang w:val="lt-LT"/>
        </w:rPr>
        <w:t>docx</w:t>
      </w:r>
      <w:proofErr w:type="spellEnd"/>
      <w:r w:rsidR="000B0542" w:rsidRPr="002E33FD">
        <w:rPr>
          <w:rFonts w:cs="Times New Roman"/>
          <w:lang w:val="lt-LT"/>
        </w:rPr>
        <w:t xml:space="preserve"> ir kt.).</w:t>
      </w:r>
      <w:r w:rsidR="000B0542" w:rsidRPr="002E33FD">
        <w:rPr>
          <w:rFonts w:cs="Times New Roman"/>
          <w:lang w:val="lt-LT"/>
        </w:rPr>
        <w:tab/>
      </w:r>
    </w:p>
    <w:p w14:paraId="2BFFEFAB" w14:textId="77777777" w:rsidR="007F5C05" w:rsidRPr="002E33FD" w:rsidRDefault="000B0542" w:rsidP="007F5C05">
      <w:pPr>
        <w:tabs>
          <w:tab w:val="left" w:pos="709"/>
          <w:tab w:val="left" w:pos="851"/>
          <w:tab w:val="left" w:pos="993"/>
        </w:tabs>
        <w:ind w:firstLine="709"/>
        <w:jc w:val="both"/>
        <w:rPr>
          <w:sz w:val="22"/>
          <w:szCs w:val="22"/>
          <w:lang w:val="lt-LT"/>
        </w:rPr>
      </w:pPr>
      <w:r w:rsidRPr="002E33FD">
        <w:rPr>
          <w:sz w:val="22"/>
          <w:szCs w:val="22"/>
          <w:lang w:val="lt-LT"/>
        </w:rPr>
        <w:t xml:space="preserve">5.4. Pasiūlymas turi būti pateiktas iki skelbime nurodyto pasiūlymų pateikimo termino pabaigos, o jeigu skelbime nurodytas pasiūlymų pateikimo terminas buvo pratęstas – iki pratęsto termino pabaigos. </w:t>
      </w:r>
      <w:r w:rsidRPr="002E33FD">
        <w:rPr>
          <w:sz w:val="22"/>
          <w:szCs w:val="22"/>
          <w:lang w:val="lt-LT"/>
        </w:rPr>
        <w:tab/>
      </w:r>
      <w:r w:rsidRPr="002E33FD">
        <w:rPr>
          <w:sz w:val="22"/>
          <w:szCs w:val="22"/>
          <w:lang w:val="lt-LT"/>
        </w:rPr>
        <w:tab/>
        <w:t>5.5. Pateikdamas pasiūlymą, tiekėjas sutinka su šiais pirkimo dokumentais ir patvirtina, kad jo pasiūlyme pateikta informacija yra teisinga ir apima viską, ko reikia tinkamam pirkimo sutarties įvykdymui.</w:t>
      </w:r>
      <w:r w:rsidRPr="002E33FD">
        <w:rPr>
          <w:sz w:val="22"/>
          <w:szCs w:val="22"/>
          <w:lang w:val="lt-LT"/>
        </w:rPr>
        <w:br/>
      </w:r>
      <w:r w:rsidRPr="002E33FD">
        <w:rPr>
          <w:sz w:val="22"/>
          <w:szCs w:val="22"/>
          <w:lang w:val="lt-LT"/>
        </w:rPr>
        <w:tab/>
        <w:t>5.6. Tiekėjas prisiima visas išlaidas, susi</w:t>
      </w:r>
      <w:r w:rsidR="002E33FD">
        <w:rPr>
          <w:sz w:val="22"/>
          <w:szCs w:val="22"/>
          <w:lang w:val="lt-LT"/>
        </w:rPr>
        <w:t xml:space="preserve">jusias su pasiūlymo rengimu ir </w:t>
      </w:r>
      <w:r w:rsidRPr="002E33FD">
        <w:rPr>
          <w:sz w:val="22"/>
          <w:szCs w:val="22"/>
          <w:lang w:val="lt-LT"/>
        </w:rPr>
        <w:t xml:space="preserve">teikimu, perkančioji organizacija nėra atsakinga ar įpareigota dėl šių išlaidų. Perkančioji organizacija neatsakys ir neprisiims šių išlaidų, nepriklausomai nuo to, kaip vyktų ir baigtųsi viešasis pirkimas. </w:t>
      </w:r>
      <w:r w:rsidRPr="002E33FD">
        <w:rPr>
          <w:sz w:val="22"/>
          <w:szCs w:val="22"/>
          <w:lang w:val="lt-LT"/>
        </w:rPr>
        <w:tab/>
      </w:r>
      <w:r w:rsidRPr="002E33FD">
        <w:rPr>
          <w:sz w:val="22"/>
          <w:szCs w:val="22"/>
          <w:lang w:val="lt-LT"/>
        </w:rPr>
        <w:br/>
      </w:r>
      <w:r w:rsidRPr="002E33FD">
        <w:rPr>
          <w:sz w:val="22"/>
          <w:szCs w:val="22"/>
          <w:lang w:val="lt-LT"/>
        </w:rPr>
        <w:tab/>
        <w:t xml:space="preserve">5.7. </w:t>
      </w:r>
      <w:r w:rsidR="007F5C05" w:rsidRPr="002E33FD">
        <w:rPr>
          <w:sz w:val="22"/>
          <w:szCs w:val="22"/>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parašu ir vertimo biuro antspaudu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7F5C05" w:rsidRPr="002E33FD">
        <w:rPr>
          <w:sz w:val="22"/>
          <w:szCs w:val="22"/>
          <w:lang w:val="lt-LT"/>
        </w:rPr>
        <w:tab/>
      </w:r>
    </w:p>
    <w:p w14:paraId="149A3B48" w14:textId="77777777" w:rsidR="000B0542" w:rsidRPr="002E33FD" w:rsidRDefault="000B0542" w:rsidP="00606B38">
      <w:pPr>
        <w:pStyle w:val="Body2"/>
        <w:spacing w:after="0"/>
        <w:ind w:firstLine="709"/>
        <w:rPr>
          <w:rFonts w:cs="Times New Roman"/>
          <w:lang w:val="lt-LT"/>
        </w:rPr>
      </w:pPr>
      <w:r w:rsidRPr="002E33FD">
        <w:rPr>
          <w:rFonts w:cs="Times New Roman"/>
          <w:lang w:val="lt-LT"/>
        </w:rPr>
        <w:tab/>
        <w:t xml:space="preserve">5.8. Pasiūlymas turi galioti ne trumpiau nei </w:t>
      </w:r>
      <w:r w:rsidRPr="002E33FD">
        <w:rPr>
          <w:rFonts w:cs="Times New Roman"/>
          <w:b/>
          <w:lang w:val="lt-LT"/>
        </w:rPr>
        <w:t>180 dienų</w:t>
      </w:r>
      <w:r w:rsidRPr="002E33FD">
        <w:rPr>
          <w:rFonts w:cs="Times New Roman"/>
          <w:lang w:val="lt-LT"/>
        </w:rPr>
        <w:t xml:space="preserve"> nuo pasiūlymų pateikimo termino pabaigos. Jeigu pasiūlyme nenurodytas jo galiojimo laikas, laikoma, kad pasiūlymas galioja tiek, kiek nustatyta pirkimo dokumentuose.</w:t>
      </w:r>
      <w:r w:rsidRPr="002E33FD">
        <w:rPr>
          <w:rFonts w:cs="Times New Roman"/>
          <w:lang w:val="lt-LT"/>
        </w:rPr>
        <w:tab/>
      </w:r>
      <w:r w:rsidRPr="002E33FD">
        <w:rPr>
          <w:rFonts w:cs="Times New Roman"/>
          <w:lang w:val="lt-LT"/>
        </w:rPr>
        <w:br/>
      </w:r>
      <w:r w:rsidRPr="002E33FD">
        <w:rPr>
          <w:rFonts w:cs="Times New Roman"/>
          <w:lang w:val="lt-LT"/>
        </w:rPr>
        <w:tab/>
        <w:t xml:space="preserve">5.9. Pasiūlyme nurodomi įkainiai/kaina pateikiami eurais. Apskaičiuojant įkainį/kainą, turi būti atsižvelgta į visus pirkimo sąlygų, </w:t>
      </w:r>
      <w:r w:rsidRPr="00606B38">
        <w:rPr>
          <w:rFonts w:cs="Times New Roman"/>
          <w:lang w:val="lt-LT"/>
        </w:rPr>
        <w:t>įskaitant pirkimo sąlygų 3 priedo,</w:t>
      </w:r>
      <w:r w:rsidRPr="002E33FD">
        <w:rPr>
          <w:rFonts w:cs="Times New Roman"/>
          <w:lang w:val="lt-LT"/>
        </w:rPr>
        <w:t xml:space="preserve"> reikalavimus. Į pasiūlymo įkainius/kainą turi būti įskaityti visi mokesčiai ir visos tiekėjo išlaidos, apimančios viską, ko reikia visiškam ir tinkamam pirkimo sutarties įvykdymui. </w:t>
      </w:r>
      <w:r w:rsidR="007F5C05" w:rsidRPr="002E33FD">
        <w:rPr>
          <w:rFonts w:cs="Times New Roman"/>
          <w:lang w:val="lt-LT"/>
        </w:rPr>
        <w:t xml:space="preserve">Kainos/įkainiai su PVM visuose pasiūlymo dokumentuose turi būti įrašomi apvalinant </w:t>
      </w:r>
      <w:r w:rsidR="007F5C05" w:rsidRPr="002E33FD">
        <w:rPr>
          <w:rFonts w:cs="Times New Roman"/>
          <w:b/>
          <w:lang w:val="lt-LT"/>
        </w:rPr>
        <w:t>dviem skaitmenimis po kablelio.</w:t>
      </w:r>
      <w:r w:rsidR="007F5C05" w:rsidRPr="002E33FD">
        <w:rPr>
          <w:rFonts w:cs="Times New Roman"/>
          <w:lang w:val="lt-LT"/>
        </w:rPr>
        <w:tab/>
      </w:r>
      <w:r w:rsidRPr="002E33FD">
        <w:rPr>
          <w:rFonts w:cs="Times New Roman"/>
          <w:lang w:val="lt-LT"/>
        </w:rPr>
        <w:t xml:space="preserve"> </w:t>
      </w:r>
    </w:p>
    <w:p w14:paraId="7BE0E98E" w14:textId="77777777" w:rsidR="00E20DAA" w:rsidRPr="002E33FD" w:rsidRDefault="000B0542" w:rsidP="000B0542">
      <w:pPr>
        <w:pStyle w:val="Body2"/>
        <w:rPr>
          <w:rFonts w:cs="Times New Roman"/>
          <w:lang w:val="lt-LT"/>
        </w:rPr>
      </w:pPr>
      <w:r w:rsidRPr="002E33FD">
        <w:rPr>
          <w:rFonts w:cs="Times New Roman"/>
          <w:lang w:val="lt-LT"/>
        </w:rPr>
        <w:tab/>
        <w:t>5.10. Perkančioji organizacija turi teisę pratęsti pasiūlymo pateikimo terminą. Apie naują pasiūlymų pateikimo terminą paskelbiama CVP IS ir pranešama prie pirkimo CVP IS prisijungusiems tiekėjams.</w:t>
      </w:r>
    </w:p>
    <w:p w14:paraId="7E6CF9D3" w14:textId="15AC3867" w:rsidR="00186423" w:rsidRDefault="00E20DAA" w:rsidP="00E20DAA">
      <w:pPr>
        <w:pStyle w:val="Body2"/>
        <w:ind w:firstLine="709"/>
        <w:rPr>
          <w:b/>
          <w:lang w:val="lt-LT"/>
        </w:rPr>
      </w:pPr>
      <w:r w:rsidRPr="002F2E9C">
        <w:rPr>
          <w:b/>
          <w:lang w:val="lt-LT"/>
        </w:rPr>
        <w:t>5.11.</w:t>
      </w:r>
      <w:r w:rsidRPr="00606B38">
        <w:rPr>
          <w:b/>
          <w:lang w:val="lt-LT"/>
        </w:rPr>
        <w:t xml:space="preserve"> Pasiūlymas turi būti pateikiamas CVP IS priemonėmis, kurį turi sudaryti </w:t>
      </w:r>
      <w:r w:rsidR="00186423" w:rsidRPr="00186423">
        <w:rPr>
          <w:b/>
          <w:lang w:val="lt-LT"/>
        </w:rPr>
        <w:t>žemiau nurodytų dokumentų visuma</w:t>
      </w:r>
      <w:r w:rsidR="0027660D" w:rsidRPr="0027660D">
        <w:rPr>
          <w:b/>
          <w:lang w:val="lt-LT"/>
        </w:rPr>
        <w:t xml:space="preserve"> </w:t>
      </w:r>
      <w:r w:rsidR="0027660D" w:rsidRPr="003F182A">
        <w:rPr>
          <w:b/>
          <w:lang w:val="lt-LT"/>
        </w:rPr>
        <w:t>CVP IS priemonėmis, kurį turi sudaryti užpildyta pasiūlymo forma parengta pagal pirkimo sąlygų 2 priedą „Pasiūlymas“</w:t>
      </w:r>
      <w:r w:rsidR="0027660D">
        <w:rPr>
          <w:b/>
          <w:lang w:val="lt-LT"/>
        </w:rPr>
        <w:t xml:space="preserve"> </w:t>
      </w:r>
      <w:r w:rsidR="0027660D" w:rsidRPr="003F182A">
        <w:rPr>
          <w:b/>
          <w:lang w:val="lt-LT"/>
        </w:rPr>
        <w:t>ir šie pasiūlymo priedai:</w:t>
      </w:r>
    </w:p>
    <w:p w14:paraId="35F17897" w14:textId="48DDAEB7" w:rsidR="00186423" w:rsidRPr="00AB61A8" w:rsidRDefault="00186423" w:rsidP="00B94F0B">
      <w:pPr>
        <w:pStyle w:val="Body2"/>
        <w:tabs>
          <w:tab w:val="left" w:pos="1418"/>
        </w:tabs>
        <w:ind w:firstLine="709"/>
        <w:rPr>
          <w:b/>
          <w:lang w:val="lt-LT"/>
        </w:rPr>
      </w:pPr>
      <w:r w:rsidRPr="002F2E9C">
        <w:rPr>
          <w:b/>
          <w:lang w:val="lt-LT"/>
        </w:rPr>
        <w:t>5.</w:t>
      </w:r>
      <w:r w:rsidR="00FB7DFA" w:rsidRPr="002F2E9C">
        <w:rPr>
          <w:b/>
          <w:lang w:val="lt-LT"/>
        </w:rPr>
        <w:t>1</w:t>
      </w:r>
      <w:r w:rsidRPr="002F2E9C">
        <w:rPr>
          <w:b/>
          <w:lang w:val="lt-LT"/>
        </w:rPr>
        <w:t>1.1</w:t>
      </w:r>
      <w:r w:rsidR="002F2E9C">
        <w:rPr>
          <w:b/>
          <w:lang w:val="lt-LT"/>
        </w:rPr>
        <w:t>.</w:t>
      </w:r>
      <w:r w:rsidRPr="00AB61A8">
        <w:rPr>
          <w:b/>
          <w:lang w:val="lt-LT"/>
        </w:rPr>
        <w:tab/>
      </w:r>
      <w:r w:rsidR="00F7198B">
        <w:rPr>
          <w:b/>
          <w:lang w:val="lt-LT"/>
        </w:rPr>
        <w:t>Į</w:t>
      </w:r>
      <w:r w:rsidRPr="00AB61A8">
        <w:rPr>
          <w:b/>
          <w:lang w:val="lt-LT"/>
        </w:rPr>
        <w:t xml:space="preserve">galiojimas </w:t>
      </w:r>
      <w:r w:rsidRPr="00AB61A8">
        <w:rPr>
          <w:lang w:val="lt-LT"/>
        </w:rPr>
        <w:t xml:space="preserve">ar kitas dokumentas, patvirtinantis, kad asmuo, kuris </w:t>
      </w:r>
      <w:r w:rsidR="006B39F9" w:rsidRPr="00AB61A8">
        <w:rPr>
          <w:lang w:val="lt-LT"/>
        </w:rPr>
        <w:t>pateik</w:t>
      </w:r>
      <w:r w:rsidRPr="00AB61A8">
        <w:rPr>
          <w:lang w:val="lt-LT"/>
        </w:rPr>
        <w:t xml:space="preserve">ė pasiūlymą </w:t>
      </w:r>
      <w:r w:rsidRPr="00AB61A8">
        <w:rPr>
          <w:i/>
          <w:lang w:val="lt-LT"/>
        </w:rPr>
        <w:t>(jei jis ne tiekėjo vadovas)</w:t>
      </w:r>
      <w:r w:rsidRPr="00AB61A8">
        <w:rPr>
          <w:lang w:val="lt-LT"/>
        </w:rPr>
        <w:t>, turėjo teisę jį pa</w:t>
      </w:r>
      <w:r w:rsidR="006B39F9" w:rsidRPr="00AB61A8">
        <w:rPr>
          <w:lang w:val="lt-LT"/>
        </w:rPr>
        <w:t>teik</w:t>
      </w:r>
      <w:r w:rsidRPr="00AB61A8">
        <w:rPr>
          <w:lang w:val="lt-LT"/>
        </w:rPr>
        <w:t>ti</w:t>
      </w:r>
      <w:r w:rsidR="002F2E9C">
        <w:rPr>
          <w:lang w:val="lt-LT"/>
        </w:rPr>
        <w:t>.</w:t>
      </w:r>
    </w:p>
    <w:p w14:paraId="0BAC01EA" w14:textId="1FAFB5EC" w:rsidR="00186423" w:rsidRPr="00AB61A8" w:rsidRDefault="00186423" w:rsidP="00B94F0B">
      <w:pPr>
        <w:pStyle w:val="Body2"/>
        <w:tabs>
          <w:tab w:val="left" w:pos="1418"/>
          <w:tab w:val="left" w:pos="1701"/>
        </w:tabs>
        <w:ind w:firstLine="709"/>
        <w:rPr>
          <w:b/>
          <w:lang w:val="lt-LT"/>
        </w:rPr>
      </w:pPr>
      <w:r w:rsidRPr="00AB61A8">
        <w:rPr>
          <w:lang w:val="lt-LT"/>
        </w:rPr>
        <w:t>5.1</w:t>
      </w:r>
      <w:r w:rsidR="00FB7DFA" w:rsidRPr="00AB61A8">
        <w:rPr>
          <w:lang w:val="lt-LT"/>
        </w:rPr>
        <w:t>1</w:t>
      </w:r>
      <w:r w:rsidRPr="00AB61A8">
        <w:rPr>
          <w:lang w:val="lt-LT"/>
        </w:rPr>
        <w:t>.</w:t>
      </w:r>
      <w:r w:rsidR="002F2E9C">
        <w:rPr>
          <w:lang w:val="lt-LT"/>
        </w:rPr>
        <w:t>2</w:t>
      </w:r>
      <w:r w:rsidRPr="00AB61A8">
        <w:rPr>
          <w:lang w:val="lt-LT"/>
        </w:rPr>
        <w:t>.</w:t>
      </w:r>
      <w:r w:rsidRPr="00AB61A8">
        <w:rPr>
          <w:b/>
          <w:lang w:val="lt-LT"/>
        </w:rPr>
        <w:tab/>
      </w:r>
      <w:r w:rsidR="002F2E9C">
        <w:rPr>
          <w:b/>
          <w:lang w:val="lt-LT"/>
        </w:rPr>
        <w:t>J</w:t>
      </w:r>
      <w:r w:rsidRPr="00AB61A8">
        <w:rPr>
          <w:b/>
          <w:lang w:val="lt-LT"/>
        </w:rPr>
        <w:t xml:space="preserve">ungtinės veiklos sutarties kopija </w:t>
      </w:r>
      <w:r w:rsidRPr="002F2E9C">
        <w:rPr>
          <w:i/>
          <w:lang w:val="lt-LT"/>
        </w:rPr>
        <w:t>(jeigu pirkime dalyvauja ūkio subjektų grupė jungtinės veiklos sutarties pagrindu)</w:t>
      </w:r>
      <w:r w:rsidRPr="00AB61A8">
        <w:rPr>
          <w:lang w:val="lt-LT"/>
        </w:rPr>
        <w:t>. Visi jungtinės veiklos parteriai nurodomi pasiūlymo formos 1 punkte „Informacija apie tiekėją“</w:t>
      </w:r>
      <w:r w:rsidR="002F2E9C">
        <w:rPr>
          <w:lang w:val="lt-LT"/>
        </w:rPr>
        <w:t>.</w:t>
      </w:r>
    </w:p>
    <w:p w14:paraId="60D2254E" w14:textId="05C05913" w:rsidR="00186423" w:rsidRPr="00AB61A8" w:rsidRDefault="00186423" w:rsidP="00B94F0B">
      <w:pPr>
        <w:pStyle w:val="Body2"/>
        <w:tabs>
          <w:tab w:val="left" w:pos="1418"/>
        </w:tabs>
        <w:ind w:firstLine="709"/>
        <w:rPr>
          <w:b/>
          <w:lang w:val="lt-LT"/>
        </w:rPr>
      </w:pPr>
      <w:r w:rsidRPr="00AB61A8">
        <w:rPr>
          <w:lang w:val="lt-LT"/>
        </w:rPr>
        <w:t>5.1</w:t>
      </w:r>
      <w:r w:rsidR="00FB7DFA" w:rsidRPr="00AB61A8">
        <w:rPr>
          <w:lang w:val="lt-LT"/>
        </w:rPr>
        <w:t>1</w:t>
      </w:r>
      <w:r w:rsidRPr="00AB61A8">
        <w:rPr>
          <w:lang w:val="lt-LT"/>
        </w:rPr>
        <w:t>.</w:t>
      </w:r>
      <w:r w:rsidR="002F2E9C">
        <w:rPr>
          <w:lang w:val="lt-LT"/>
        </w:rPr>
        <w:t>3</w:t>
      </w:r>
      <w:r w:rsidRPr="00AB61A8">
        <w:rPr>
          <w:lang w:val="lt-LT"/>
        </w:rPr>
        <w:t>.</w:t>
      </w:r>
      <w:r w:rsidRPr="00AB61A8">
        <w:rPr>
          <w:b/>
          <w:lang w:val="lt-LT"/>
        </w:rPr>
        <w:tab/>
      </w:r>
      <w:r w:rsidR="002F2E9C">
        <w:rPr>
          <w:b/>
          <w:lang w:val="lt-LT"/>
        </w:rPr>
        <w:t>K</w:t>
      </w:r>
      <w:r w:rsidRPr="00AB61A8">
        <w:rPr>
          <w:b/>
          <w:lang w:val="lt-LT"/>
        </w:rPr>
        <w:t xml:space="preserve">etinimų protokolai, sutikimai, deklaracijos ar kiti dokumentai, įrodantys, </w:t>
      </w:r>
      <w:r w:rsidRPr="00AB61A8">
        <w:rPr>
          <w:lang w:val="lt-LT"/>
        </w:rPr>
        <w:t xml:space="preserve">kad pasitelkiamų ūkio subjektų, įskaitant ir tuos kurių </w:t>
      </w:r>
      <w:proofErr w:type="spellStart"/>
      <w:r w:rsidRPr="00AB61A8">
        <w:rPr>
          <w:lang w:val="lt-LT"/>
        </w:rPr>
        <w:t>pajėgumais</w:t>
      </w:r>
      <w:proofErr w:type="spellEnd"/>
      <w:r w:rsidRPr="00AB61A8">
        <w:rPr>
          <w:lang w:val="lt-LT"/>
        </w:rPr>
        <w:t xml:space="preserve"> remiasi, ištekliai bus prieinami per visą sutartinių įsipareigojimų vykdymo laikotarpį </w:t>
      </w:r>
      <w:r w:rsidRPr="002F2E9C">
        <w:rPr>
          <w:i/>
          <w:lang w:val="lt-LT"/>
        </w:rPr>
        <w:t xml:space="preserve">(jeigu tiekėjas pasitelkia ūkio subjektus, įskaitant ir tuos kurių </w:t>
      </w:r>
      <w:proofErr w:type="spellStart"/>
      <w:r w:rsidRPr="002F2E9C">
        <w:rPr>
          <w:i/>
          <w:lang w:val="lt-LT"/>
        </w:rPr>
        <w:t>pajėgumais</w:t>
      </w:r>
      <w:proofErr w:type="spellEnd"/>
      <w:r w:rsidRPr="002F2E9C">
        <w:rPr>
          <w:i/>
          <w:lang w:val="lt-LT"/>
        </w:rPr>
        <w:t xml:space="preserve"> remiasi)</w:t>
      </w:r>
      <w:r w:rsidRPr="00AB61A8">
        <w:rPr>
          <w:lang w:val="lt-LT"/>
        </w:rPr>
        <w:t xml:space="preserve">. Visi ūkio subjektai nurodomi pasiūlymo formos 2 punkto „Informacija apie ūkio subjektus, subtiekėjus ir </w:t>
      </w:r>
      <w:proofErr w:type="spellStart"/>
      <w:r w:rsidRPr="00AB61A8">
        <w:rPr>
          <w:lang w:val="lt-LT"/>
        </w:rPr>
        <w:t>kvazisubtiekėjus</w:t>
      </w:r>
      <w:proofErr w:type="spellEnd"/>
      <w:r w:rsidRPr="00AB61A8">
        <w:rPr>
          <w:lang w:val="lt-LT"/>
        </w:rPr>
        <w:t>“ atitinkamuose papunkčiuose</w:t>
      </w:r>
      <w:r w:rsidR="002F2E9C">
        <w:rPr>
          <w:lang w:val="lt-LT"/>
        </w:rPr>
        <w:t>.</w:t>
      </w:r>
    </w:p>
    <w:p w14:paraId="78EDFD1F" w14:textId="6E3D39A5" w:rsidR="00186423" w:rsidRDefault="00186423" w:rsidP="00B94F0B">
      <w:pPr>
        <w:pStyle w:val="Body2"/>
        <w:tabs>
          <w:tab w:val="left" w:pos="1418"/>
        </w:tabs>
        <w:ind w:firstLine="709"/>
        <w:rPr>
          <w:lang w:val="lt-LT"/>
        </w:rPr>
      </w:pPr>
      <w:r w:rsidRPr="00AB61A8">
        <w:rPr>
          <w:lang w:val="lt-LT"/>
        </w:rPr>
        <w:t>5.</w:t>
      </w:r>
      <w:r w:rsidR="00FB7DFA" w:rsidRPr="00AB61A8">
        <w:rPr>
          <w:lang w:val="lt-LT"/>
        </w:rPr>
        <w:t>1</w:t>
      </w:r>
      <w:r w:rsidRPr="00AB61A8">
        <w:rPr>
          <w:lang w:val="lt-LT"/>
        </w:rPr>
        <w:t>1.</w:t>
      </w:r>
      <w:r w:rsidR="002F2E9C">
        <w:rPr>
          <w:lang w:val="lt-LT"/>
        </w:rPr>
        <w:t>4</w:t>
      </w:r>
      <w:r w:rsidRPr="00AB61A8">
        <w:rPr>
          <w:lang w:val="lt-LT"/>
        </w:rPr>
        <w:t>.</w:t>
      </w:r>
      <w:r w:rsidRPr="00AB61A8">
        <w:rPr>
          <w:b/>
          <w:lang w:val="lt-LT"/>
        </w:rPr>
        <w:tab/>
      </w:r>
      <w:r w:rsidR="002F2E9C">
        <w:rPr>
          <w:b/>
          <w:lang w:val="lt-LT"/>
        </w:rPr>
        <w:t>U</w:t>
      </w:r>
      <w:r w:rsidR="00DD0E58" w:rsidRPr="00AB61A8">
        <w:rPr>
          <w:b/>
          <w:lang w:val="lt-LT"/>
        </w:rPr>
        <w:t xml:space="preserve">žpildytas EBVPD </w:t>
      </w:r>
      <w:r w:rsidR="00DD0E58" w:rsidRPr="00AB61A8">
        <w:rPr>
          <w:lang w:val="lt-LT"/>
        </w:rPr>
        <w:t>parengtas pagal pirkimo sąlygų 5 priedą</w:t>
      </w:r>
      <w:r w:rsidR="002F2E9C">
        <w:rPr>
          <w:lang w:val="lt-LT"/>
        </w:rPr>
        <w:t>.</w:t>
      </w:r>
    </w:p>
    <w:p w14:paraId="297EDD93" w14:textId="5B74EF60" w:rsidR="00D100C6" w:rsidRPr="00920346" w:rsidRDefault="002F2E9C" w:rsidP="00FB7DFA">
      <w:pPr>
        <w:pStyle w:val="Body2"/>
        <w:tabs>
          <w:tab w:val="left" w:pos="1560"/>
        </w:tabs>
        <w:ind w:firstLine="709"/>
        <w:rPr>
          <w:b/>
          <w:i/>
          <w:color w:val="auto"/>
          <w:lang w:val="lt-LT"/>
        </w:rPr>
      </w:pPr>
      <w:r>
        <w:rPr>
          <w:lang w:val="lt-LT"/>
        </w:rPr>
        <w:t>5.11.5.</w:t>
      </w:r>
      <w:r w:rsidRPr="002F2E9C">
        <w:rPr>
          <w:b/>
          <w:color w:val="auto"/>
          <w:lang w:val="lt-LT"/>
        </w:rPr>
        <w:t xml:space="preserve"> </w:t>
      </w:r>
      <w:r w:rsidRPr="00347180">
        <w:rPr>
          <w:b/>
          <w:color w:val="auto"/>
          <w:lang w:val="lt-LT"/>
        </w:rPr>
        <w:t xml:space="preserve">Akredituotos </w:t>
      </w:r>
      <w:r w:rsidRPr="00920346">
        <w:rPr>
          <w:b/>
          <w:color w:val="auto"/>
          <w:lang w:val="lt-LT"/>
        </w:rPr>
        <w:t>pagal EN ISO/IEC 17025 arba lygiavertį standartą laboratorijos tyrimų protokol</w:t>
      </w:r>
      <w:r w:rsidR="00B30CF7" w:rsidRPr="00920346">
        <w:rPr>
          <w:b/>
          <w:color w:val="auto"/>
          <w:lang w:val="lt-LT"/>
        </w:rPr>
        <w:t xml:space="preserve">ai </w:t>
      </w:r>
      <w:r w:rsidR="00B30CF7" w:rsidRPr="00920346">
        <w:rPr>
          <w:b/>
          <w:i/>
          <w:color w:val="auto"/>
          <w:lang w:val="lt-LT"/>
        </w:rPr>
        <w:t xml:space="preserve">(pateikiami dokumentų originalai kartu su 2 (dviem) </w:t>
      </w:r>
      <w:r w:rsidR="00D100C6" w:rsidRPr="00920346">
        <w:rPr>
          <w:b/>
          <w:i/>
          <w:color w:val="auto"/>
          <w:lang w:val="lt-LT"/>
        </w:rPr>
        <w:t>porom</w:t>
      </w:r>
      <w:r w:rsidR="002410F3" w:rsidRPr="00920346">
        <w:rPr>
          <w:b/>
          <w:i/>
          <w:color w:val="auto"/>
          <w:lang w:val="lt-LT"/>
        </w:rPr>
        <w:t>is</w:t>
      </w:r>
      <w:r w:rsidR="00D100C6" w:rsidRPr="00920346">
        <w:rPr>
          <w:b/>
          <w:i/>
          <w:color w:val="auto"/>
          <w:lang w:val="lt-LT"/>
        </w:rPr>
        <w:t xml:space="preserve"> sportinių batelių</w:t>
      </w:r>
      <w:r w:rsidR="00B30CF7" w:rsidRPr="00920346">
        <w:rPr>
          <w:b/>
          <w:i/>
          <w:color w:val="auto"/>
          <w:lang w:val="lt-LT"/>
        </w:rPr>
        <w:t xml:space="preserve"> pavyzdži</w:t>
      </w:r>
      <w:r w:rsidR="00D100C6" w:rsidRPr="00920346">
        <w:rPr>
          <w:b/>
          <w:i/>
          <w:color w:val="auto"/>
          <w:lang w:val="lt-LT"/>
        </w:rPr>
        <w:t xml:space="preserve">ais) </w:t>
      </w:r>
      <w:r w:rsidR="00D100C6" w:rsidRPr="00920346">
        <w:rPr>
          <w:b/>
          <w:color w:val="auto"/>
          <w:lang w:val="lt-LT"/>
        </w:rPr>
        <w:t>su:</w:t>
      </w:r>
    </w:p>
    <w:p w14:paraId="2A592480" w14:textId="4C018880" w:rsidR="002F2E9C" w:rsidRPr="00920346" w:rsidRDefault="000C4CF5" w:rsidP="00FB7DFA">
      <w:pPr>
        <w:pStyle w:val="Body2"/>
        <w:tabs>
          <w:tab w:val="left" w:pos="1560"/>
        </w:tabs>
        <w:ind w:firstLine="709"/>
        <w:rPr>
          <w:b/>
          <w:color w:val="auto"/>
          <w:lang w:val="lt-LT"/>
        </w:rPr>
      </w:pPr>
      <w:r w:rsidRPr="00920346">
        <w:rPr>
          <w:rFonts w:ascii="TimesNewRomanPSMT" w:eastAsiaTheme="minorHAnsi" w:hAnsi="TimesNewRomanPSMT" w:cs="TimesNewRomanPSMT"/>
          <w:color w:val="auto"/>
          <w:bdr w:val="none" w:sz="0" w:space="0" w:color="auto"/>
          <w:lang w:val="lt-LT"/>
        </w:rPr>
        <w:t xml:space="preserve">Sportinio batelio </w:t>
      </w:r>
      <w:r w:rsidR="00996E1E" w:rsidRPr="00920346">
        <w:rPr>
          <w:rFonts w:ascii="TimesNewRomanPSMT" w:eastAsiaTheme="minorHAnsi" w:hAnsi="TimesNewRomanPSMT" w:cs="TimesNewRomanPSMT"/>
          <w:b/>
          <w:color w:val="auto"/>
          <w:bdr w:val="none" w:sz="0" w:space="0" w:color="auto"/>
          <w:lang w:val="lt-LT"/>
        </w:rPr>
        <w:t>Bazinio dydžio</w:t>
      </w:r>
      <w:r w:rsidR="00996E1E" w:rsidRPr="00920346">
        <w:rPr>
          <w:rFonts w:ascii="TimesNewRomanPSMT" w:eastAsiaTheme="minorHAnsi" w:hAnsi="TimesNewRomanPSMT" w:cs="TimesNewRomanPSMT"/>
          <w:b/>
          <w:color w:val="auto"/>
          <w:bdr w:val="none" w:sz="0" w:space="0" w:color="auto"/>
        </w:rPr>
        <w:t xml:space="preserve"> (270 mm)</w:t>
      </w:r>
      <w:r w:rsidR="00B30CF7" w:rsidRPr="00920346">
        <w:rPr>
          <w:b/>
          <w:i/>
          <w:color w:val="auto"/>
          <w:lang w:val="lt-LT"/>
        </w:rPr>
        <w:t xml:space="preserve"> </w:t>
      </w:r>
      <w:r w:rsidR="00996E1E" w:rsidRPr="00920346">
        <w:rPr>
          <w:b/>
          <w:color w:val="auto"/>
          <w:lang w:val="lt-LT"/>
        </w:rPr>
        <w:t>svoriu</w:t>
      </w:r>
      <w:r w:rsidR="00996E1E" w:rsidRPr="00920346">
        <w:rPr>
          <w:color w:val="auto"/>
          <w:lang w:val="lt-LT"/>
        </w:rPr>
        <w:t>;</w:t>
      </w:r>
    </w:p>
    <w:p w14:paraId="0A25A2E8" w14:textId="5E893D26" w:rsidR="00996E1E" w:rsidRPr="00920346" w:rsidRDefault="00996E1E" w:rsidP="00FB7DFA">
      <w:pPr>
        <w:pStyle w:val="Body2"/>
        <w:tabs>
          <w:tab w:val="left" w:pos="1560"/>
        </w:tabs>
        <w:ind w:firstLine="709"/>
        <w:rPr>
          <w:b/>
          <w:color w:val="auto"/>
          <w:lang w:val="lt-LT"/>
        </w:rPr>
      </w:pPr>
      <w:r w:rsidRPr="00920346">
        <w:rPr>
          <w:color w:val="auto"/>
          <w:lang w:val="lt-LT"/>
        </w:rPr>
        <w:t>sportinio batelio</w:t>
      </w:r>
      <w:r w:rsidRPr="00920346">
        <w:rPr>
          <w:b/>
          <w:color w:val="auto"/>
          <w:lang w:val="lt-LT"/>
        </w:rPr>
        <w:t xml:space="preserve"> viršaus medžiagos</w:t>
      </w:r>
      <w:r w:rsidR="003A4C6E" w:rsidRPr="00920346">
        <w:rPr>
          <w:b/>
          <w:color w:val="auto"/>
          <w:lang w:val="lt-LT"/>
        </w:rPr>
        <w:t xml:space="preserve"> </w:t>
      </w:r>
      <w:r w:rsidR="00D11FAD" w:rsidRPr="00920346">
        <w:rPr>
          <w:b/>
          <w:color w:val="auto"/>
          <w:lang w:val="lt-LT"/>
        </w:rPr>
        <w:t>pralaidumu vandens garams mg/cm</w:t>
      </w:r>
      <w:r w:rsidR="00D11FAD" w:rsidRPr="00920346">
        <w:rPr>
          <w:b/>
          <w:color w:val="auto"/>
          <w:vertAlign w:val="superscript"/>
          <w:lang w:val="lt-LT"/>
        </w:rPr>
        <w:t>2</w:t>
      </w:r>
      <w:r w:rsidR="00D11FAD" w:rsidRPr="00920346">
        <w:rPr>
          <w:b/>
          <w:color w:val="auto"/>
          <w:lang w:val="lt-LT"/>
        </w:rPr>
        <w:t>h</w:t>
      </w:r>
      <w:r w:rsidRPr="00920346">
        <w:rPr>
          <w:b/>
          <w:color w:val="auto"/>
          <w:lang w:val="lt-LT"/>
        </w:rPr>
        <w:t>;</w:t>
      </w:r>
    </w:p>
    <w:p w14:paraId="6AB1E562" w14:textId="4EA4FA97" w:rsidR="00996E1E" w:rsidRPr="00920346" w:rsidRDefault="00996E1E" w:rsidP="00FB7DFA">
      <w:pPr>
        <w:pStyle w:val="Body2"/>
        <w:tabs>
          <w:tab w:val="left" w:pos="1560"/>
        </w:tabs>
        <w:ind w:firstLine="709"/>
        <w:rPr>
          <w:b/>
          <w:color w:val="auto"/>
          <w:lang w:val="lt-LT"/>
        </w:rPr>
      </w:pPr>
      <w:r w:rsidRPr="00920346">
        <w:rPr>
          <w:color w:val="auto"/>
          <w:lang w:val="lt-LT"/>
        </w:rPr>
        <w:t>sportinio batelio</w:t>
      </w:r>
      <w:r w:rsidR="00942EEB" w:rsidRPr="00920346">
        <w:rPr>
          <w:color w:val="auto"/>
          <w:lang w:val="lt-LT"/>
        </w:rPr>
        <w:t xml:space="preserve"> </w:t>
      </w:r>
      <w:r w:rsidR="00942EEB" w:rsidRPr="00920346">
        <w:rPr>
          <w:b/>
          <w:color w:val="auto"/>
          <w:lang w:val="lt-LT"/>
        </w:rPr>
        <w:t>pado</w:t>
      </w:r>
      <w:r w:rsidR="00942EEB" w:rsidRPr="00920346">
        <w:rPr>
          <w:color w:val="auto"/>
          <w:lang w:val="lt-LT"/>
        </w:rPr>
        <w:t xml:space="preserve"> </w:t>
      </w:r>
      <w:r w:rsidR="002C07E3" w:rsidRPr="00920346">
        <w:rPr>
          <w:b/>
          <w:color w:val="auto"/>
          <w:lang w:val="lt-LT"/>
        </w:rPr>
        <w:t>atsparumu dilinimui, mm</w:t>
      </w:r>
      <w:r w:rsidR="002C07E3" w:rsidRPr="00920346">
        <w:rPr>
          <w:b/>
          <w:color w:val="auto"/>
          <w:vertAlign w:val="superscript"/>
          <w:lang w:val="lt-LT"/>
        </w:rPr>
        <w:t>3</w:t>
      </w:r>
      <w:r w:rsidR="00942EEB" w:rsidRPr="00920346">
        <w:rPr>
          <w:b/>
          <w:color w:val="auto"/>
          <w:lang w:val="lt-LT"/>
        </w:rPr>
        <w:t>.</w:t>
      </w:r>
    </w:p>
    <w:p w14:paraId="59E81D1A" w14:textId="45F905B2" w:rsidR="00996E1E" w:rsidRPr="00920346" w:rsidRDefault="00942EEB" w:rsidP="00FB7DFA">
      <w:pPr>
        <w:pStyle w:val="Body2"/>
        <w:tabs>
          <w:tab w:val="left" w:pos="1560"/>
        </w:tabs>
        <w:ind w:firstLine="709"/>
        <w:rPr>
          <w:color w:val="auto"/>
          <w:lang w:val="lt-LT"/>
        </w:rPr>
      </w:pPr>
      <w:r w:rsidRPr="00920346">
        <w:rPr>
          <w:color w:val="auto"/>
          <w:lang w:val="lt-LT"/>
        </w:rPr>
        <w:t>Protokole privalomi duomenys – tikslus laboratorijos pavadinimas, bandymo objekto aprašymas, nustatomo rodiklio pavadinimas, bandymo metodas, nustatyto rodiklio reikšmė, bandomojo objekto natūrinis pavyzdys, laboratorijos atsakingo asmens pavardė ir parašas. Bandymų metodai ir rodiklių reikšmės turi atitikti pirkimo sąlygų 1 priede nurodytus bandymų metodus bei reikšmes.</w:t>
      </w:r>
    </w:p>
    <w:p w14:paraId="544B1C22" w14:textId="011B60A2" w:rsidR="003F226A" w:rsidRPr="00920346" w:rsidRDefault="003F226A" w:rsidP="003F226A">
      <w:pPr>
        <w:suppressAutoHyphens/>
        <w:spacing w:after="40"/>
        <w:ind w:firstLine="709"/>
        <w:jc w:val="both"/>
        <w:rPr>
          <w:sz w:val="22"/>
          <w:szCs w:val="22"/>
          <w:lang w:val="lt-LT"/>
        </w:rPr>
      </w:pPr>
      <w:r w:rsidRPr="00920346">
        <w:rPr>
          <w:sz w:val="22"/>
          <w:szCs w:val="22"/>
          <w:lang w:val="lt-LT"/>
        </w:rPr>
        <w:t>Kartu su akredituotos laboratorijos bandymų protokolu turi būti pateiktas laboratorijos</w:t>
      </w:r>
      <w:r w:rsidR="003D2A25" w:rsidRPr="00920346">
        <w:rPr>
          <w:sz w:val="22"/>
          <w:szCs w:val="22"/>
          <w:lang w:val="lt-LT"/>
        </w:rPr>
        <w:t xml:space="preserve"> </w:t>
      </w:r>
      <w:r w:rsidR="00FF5BD3" w:rsidRPr="00920346">
        <w:rPr>
          <w:sz w:val="22"/>
          <w:szCs w:val="22"/>
          <w:lang w:val="lt-LT" w:eastAsia="lt-LT"/>
          <w14:ligatures w14:val="standardContextual"/>
        </w:rPr>
        <w:t>akreditacijos pažymėjimą, išduotą valstybės nacionalinės akreditacijos įstaigos, veikiančios pagal Europos Parlamento ir Tarybos reglamento (EB) Nr. 765/2008 nurodytas taisykles ir vykdančios akreditavimą pagal valstybės suteiktus įgaliojimus.</w:t>
      </w:r>
    </w:p>
    <w:p w14:paraId="4EDEF24D" w14:textId="72A90717" w:rsidR="00451E0F" w:rsidRDefault="00186423" w:rsidP="004E5F59">
      <w:pPr>
        <w:pStyle w:val="Body2"/>
        <w:ind w:firstLine="709"/>
      </w:pPr>
      <w:r w:rsidRPr="00AB61A8">
        <w:rPr>
          <w:lang w:val="lt-LT"/>
        </w:rPr>
        <w:lastRenderedPageBreak/>
        <w:t>5.1</w:t>
      </w:r>
      <w:r w:rsidR="00FB7DFA" w:rsidRPr="00AB61A8">
        <w:rPr>
          <w:lang w:val="lt-LT"/>
        </w:rPr>
        <w:t>1</w:t>
      </w:r>
      <w:r w:rsidRPr="00AB61A8">
        <w:rPr>
          <w:lang w:val="lt-LT"/>
        </w:rPr>
        <w:t>.</w:t>
      </w:r>
      <w:r w:rsidR="002F2E9C">
        <w:rPr>
          <w:lang w:val="lt-LT"/>
        </w:rPr>
        <w:t>6</w:t>
      </w:r>
      <w:r w:rsidRPr="00AB61A8">
        <w:rPr>
          <w:lang w:val="lt-LT"/>
        </w:rPr>
        <w:t>.</w:t>
      </w:r>
      <w:r w:rsidR="00DD0E58" w:rsidRPr="00AB61A8">
        <w:t xml:space="preserve"> </w:t>
      </w:r>
      <w:r w:rsidR="00451E0F">
        <w:rPr>
          <w:b/>
          <w:lang w:val="lt-LT"/>
        </w:rPr>
        <w:t xml:space="preserve">pirkimui siūlomos prekės </w:t>
      </w:r>
      <w:r w:rsidR="00920346">
        <w:rPr>
          <w:b/>
          <w:lang w:val="lt-LT"/>
        </w:rPr>
        <w:t xml:space="preserve">gamintojo </w:t>
      </w:r>
      <w:r w:rsidR="00451E0F">
        <w:rPr>
          <w:b/>
          <w:lang w:val="lt-LT"/>
        </w:rPr>
        <w:t>aprašymas, kuriame nurodomi siūlomos prekės</w:t>
      </w:r>
      <w:r w:rsidR="002760FF" w:rsidRPr="002760FF">
        <w:rPr>
          <w:b/>
          <w:lang w:val="lt-LT"/>
        </w:rPr>
        <w:t xml:space="preserve"> </w:t>
      </w:r>
      <w:r w:rsidR="002760FF">
        <w:rPr>
          <w:b/>
          <w:lang w:val="lt-LT"/>
        </w:rPr>
        <w:t>pirkimo sąlygų 1 priedo 3 lentelėje nurodyti</w:t>
      </w:r>
      <w:r w:rsidR="00451E0F">
        <w:rPr>
          <w:b/>
          <w:lang w:val="lt-LT"/>
        </w:rPr>
        <w:t xml:space="preserve"> techniniai </w:t>
      </w:r>
      <w:r w:rsidR="002760FF">
        <w:rPr>
          <w:b/>
          <w:lang w:val="lt-LT"/>
        </w:rPr>
        <w:t>rodikliai</w:t>
      </w:r>
      <w:r w:rsidR="00451E0F" w:rsidRPr="00836C86">
        <w:rPr>
          <w:rFonts w:cs="Times New Roman"/>
          <w:lang w:val="lt-LT"/>
        </w:rPr>
        <w:t>;</w:t>
      </w:r>
    </w:p>
    <w:p w14:paraId="5D147BA8" w14:textId="2A869C00" w:rsidR="00DD0E58" w:rsidRPr="00AB61A8" w:rsidRDefault="00451E0F" w:rsidP="004E5F59">
      <w:pPr>
        <w:pStyle w:val="Body2"/>
        <w:ind w:firstLine="709"/>
        <w:rPr>
          <w:lang w:val="lt-LT"/>
        </w:rPr>
      </w:pPr>
      <w:r>
        <w:t xml:space="preserve">5.11.7. </w:t>
      </w:r>
      <w:r w:rsidR="004E5F59" w:rsidRPr="00AB61A8">
        <w:rPr>
          <w:b/>
          <w:lang w:val="lt-LT"/>
        </w:rPr>
        <w:t>prek</w:t>
      </w:r>
      <w:r w:rsidR="00B56100">
        <w:rPr>
          <w:b/>
          <w:lang w:val="lt-LT"/>
        </w:rPr>
        <w:t>ių</w:t>
      </w:r>
      <w:r w:rsidR="004E5F59" w:rsidRPr="00AB61A8">
        <w:rPr>
          <w:b/>
          <w:lang w:val="lt-LT"/>
        </w:rPr>
        <w:t xml:space="preserve"> gamintojo </w:t>
      </w:r>
      <w:r w:rsidR="00BF62A8" w:rsidRPr="00AB61A8">
        <w:rPr>
          <w:b/>
          <w:lang w:val="lt-LT"/>
        </w:rPr>
        <w:t>dekl</w:t>
      </w:r>
      <w:r w:rsidR="004E5F59" w:rsidRPr="00AB61A8">
        <w:rPr>
          <w:b/>
          <w:lang w:val="lt-LT"/>
        </w:rPr>
        <w:t>a</w:t>
      </w:r>
      <w:r w:rsidR="00BF62A8" w:rsidRPr="00AB61A8">
        <w:rPr>
          <w:b/>
          <w:lang w:val="lt-LT"/>
        </w:rPr>
        <w:t>racij</w:t>
      </w:r>
      <w:r w:rsidR="004E5F59" w:rsidRPr="00AB61A8">
        <w:rPr>
          <w:b/>
          <w:lang w:val="lt-LT"/>
        </w:rPr>
        <w:t>a</w:t>
      </w:r>
      <w:r w:rsidR="004E5F59" w:rsidRPr="00AB61A8">
        <w:rPr>
          <w:lang w:val="lt-LT"/>
        </w:rPr>
        <w:t>, kad g</w:t>
      </w:r>
      <w:r w:rsidR="00BF62A8" w:rsidRPr="00AB61A8">
        <w:rPr>
          <w:lang w:val="lt-LT"/>
        </w:rPr>
        <w:t>aminių pakuotės (kartoninės dėžės) atiti</w:t>
      </w:r>
      <w:r w:rsidR="004E5F59" w:rsidRPr="00AB61A8">
        <w:rPr>
          <w:lang w:val="lt-LT"/>
        </w:rPr>
        <w:t>n</w:t>
      </w:r>
      <w:r w:rsidR="00BF62A8" w:rsidRPr="00AB61A8">
        <w:rPr>
          <w:lang w:val="lt-LT"/>
        </w:rPr>
        <w:t>k</w:t>
      </w:r>
      <w:r w:rsidR="004E5F59" w:rsidRPr="00AB61A8">
        <w:rPr>
          <w:lang w:val="lt-LT"/>
        </w:rPr>
        <w:t>a</w:t>
      </w:r>
      <w:r w:rsidR="00BF62A8" w:rsidRPr="00AB61A8">
        <w:rPr>
          <w:lang w:val="lt-LT"/>
        </w:rPr>
        <w:t xml:space="preserve"> minimalius </w:t>
      </w:r>
      <w:r w:rsidR="004E5F59" w:rsidRPr="00AB61A8">
        <w:rPr>
          <w:lang w:val="lt-LT"/>
        </w:rPr>
        <w:t xml:space="preserve"> a</w:t>
      </w:r>
      <w:r w:rsidR="00BF62A8" w:rsidRPr="00AB61A8">
        <w:rPr>
          <w:lang w:val="lt-LT"/>
        </w:rPr>
        <w:t>plinkos apsaugos kriterijus,</w:t>
      </w:r>
      <w:r w:rsidR="004E5F59" w:rsidRPr="00AB61A8">
        <w:rPr>
          <w:lang w:val="lt-LT"/>
        </w:rPr>
        <w:t xml:space="preserve"> </w:t>
      </w:r>
      <w:r w:rsidR="00BF62A8" w:rsidRPr="00AB61A8">
        <w:rPr>
          <w:lang w:val="lt-LT"/>
        </w:rPr>
        <w:t>nurodytus Lietuvos Respublikos aplinkos ministro 2011 m. birželio 28 įsakymu Nr. D1-508</w:t>
      </w:r>
      <w:r w:rsidR="004E5F59" w:rsidRPr="00AB61A8">
        <w:rPr>
          <w:lang w:val="lt-LT"/>
        </w:rPr>
        <w:t xml:space="preserve"> </w:t>
      </w:r>
      <w:r w:rsidR="00BF62A8" w:rsidRPr="00AB61A8">
        <w:rPr>
          <w:lang w:val="lt-LT"/>
        </w:rPr>
        <w:t>patvirtinto „Aplinkos apsaugos kriterijų taikymo, vykdant žaliuosius pirkimus, tvarkos aprašo“</w:t>
      </w:r>
      <w:r w:rsidR="004E5F59" w:rsidRPr="00AB61A8">
        <w:rPr>
          <w:lang w:val="lt-LT"/>
        </w:rPr>
        <w:t xml:space="preserve"> </w:t>
      </w:r>
      <w:r w:rsidR="00BF62A8" w:rsidRPr="00AB61A8">
        <w:rPr>
          <w:lang w:val="lt-LT"/>
        </w:rPr>
        <w:t>2 priedo II skyriuje „Pakuotės“</w:t>
      </w:r>
      <w:r w:rsidR="000919D9" w:rsidRPr="00AB61A8">
        <w:rPr>
          <w:lang w:val="lt-LT"/>
        </w:rPr>
        <w:t>;</w:t>
      </w:r>
    </w:p>
    <w:p w14:paraId="16E570C1" w14:textId="469D4BD8" w:rsidR="004A3A81" w:rsidRPr="004A3A81" w:rsidRDefault="004A3A81" w:rsidP="004A3A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sz w:val="22"/>
          <w:szCs w:val="22"/>
          <w:lang w:val="lt-LT"/>
        </w:rPr>
      </w:pPr>
      <w:r w:rsidRPr="00A30217">
        <w:rPr>
          <w:sz w:val="22"/>
          <w:szCs w:val="22"/>
          <w:lang w:val="lt-LT"/>
        </w:rPr>
        <w:t>5.11.</w:t>
      </w:r>
      <w:r w:rsidR="007A003F">
        <w:rPr>
          <w:sz w:val="22"/>
          <w:szCs w:val="22"/>
          <w:lang w:val="lt-LT"/>
        </w:rPr>
        <w:t>7</w:t>
      </w:r>
      <w:r w:rsidRPr="00A30217">
        <w:rPr>
          <w:sz w:val="22"/>
          <w:szCs w:val="22"/>
          <w:lang w:val="lt-LT"/>
        </w:rPr>
        <w:t xml:space="preserve">. </w:t>
      </w:r>
      <w:r w:rsidR="000919D9" w:rsidRPr="00A30217">
        <w:rPr>
          <w:sz w:val="22"/>
          <w:szCs w:val="22"/>
          <w:lang w:val="lt-LT"/>
        </w:rPr>
        <w:t xml:space="preserve"> </w:t>
      </w:r>
      <w:r w:rsidRPr="00A30217">
        <w:rPr>
          <w:b/>
          <w:sz w:val="22"/>
          <w:szCs w:val="22"/>
          <w:lang w:val="lt-LT"/>
        </w:rPr>
        <w:t>n</w:t>
      </w:r>
      <w:r w:rsidRPr="00AB61A8">
        <w:rPr>
          <w:b/>
          <w:sz w:val="22"/>
          <w:szCs w:val="22"/>
          <w:lang w:val="lt-LT"/>
        </w:rPr>
        <w:t>acionalinio</w:t>
      </w:r>
      <w:r w:rsidRPr="003669D8">
        <w:rPr>
          <w:b/>
          <w:sz w:val="22"/>
          <w:szCs w:val="22"/>
          <w:lang w:val="lt-LT"/>
        </w:rPr>
        <w:t xml:space="preserve"> saugumo reikalavimų atitikties deklaracija</w:t>
      </w:r>
      <w:r>
        <w:rPr>
          <w:b/>
          <w:sz w:val="22"/>
          <w:szCs w:val="22"/>
          <w:lang w:val="lt-LT"/>
        </w:rPr>
        <w:t>,</w:t>
      </w:r>
      <w:r w:rsidRPr="003669D8">
        <w:rPr>
          <w:b/>
          <w:sz w:val="22"/>
          <w:szCs w:val="22"/>
          <w:lang w:val="lt-LT"/>
        </w:rPr>
        <w:t xml:space="preserve"> užpildyta pagal pirkimo sąlygų 6 priedą „Tiekėjo deklaracija dėl atitikimo nacionalinio saugumo reikalavimams“, </w:t>
      </w:r>
      <w:r w:rsidRPr="004A3A81">
        <w:rPr>
          <w:sz w:val="22"/>
          <w:szCs w:val="22"/>
          <w:lang w:val="lt-LT"/>
        </w:rPr>
        <w:t>patvirtinanti atitiktį nacionalinio saugumo reikalavimams, pagal Įstatymo 45 straipsnio 2</w:t>
      </w:r>
      <w:r w:rsidRPr="004A3A81">
        <w:rPr>
          <w:sz w:val="22"/>
          <w:szCs w:val="22"/>
          <w:vertAlign w:val="superscript"/>
          <w:lang w:val="lt-LT"/>
        </w:rPr>
        <w:t>1</w:t>
      </w:r>
      <w:r w:rsidRPr="004A3A81">
        <w:rPr>
          <w:sz w:val="22"/>
          <w:szCs w:val="22"/>
          <w:lang w:val="lt-LT"/>
        </w:rPr>
        <w:t xml:space="preserve"> punkto nuostatą (Kilus abejonių dėl tiekėjo (ne)atitikties nacionalinio saugumo nuostatoms, perkančioji organizacija prašys pateikti dokumentus, įrodančius deklaracijoje pateiktų duomenų teisingumą).</w:t>
      </w:r>
    </w:p>
    <w:p w14:paraId="70868CFC" w14:textId="77777777" w:rsidR="00AB0966" w:rsidRPr="002E33FD" w:rsidRDefault="00AB0966" w:rsidP="00AB0966">
      <w:pPr>
        <w:pStyle w:val="Body2"/>
        <w:spacing w:after="0"/>
        <w:ind w:firstLine="720"/>
        <w:rPr>
          <w:lang w:val="lt-LT"/>
        </w:rPr>
      </w:pPr>
      <w:r w:rsidRPr="002E33FD">
        <w:rPr>
          <w:lang w:val="lt-LT"/>
        </w:rPr>
        <w:t>5.1</w:t>
      </w:r>
      <w:r w:rsidR="002E33FD">
        <w:rPr>
          <w:lang w:val="lt-LT"/>
        </w:rPr>
        <w:t>2</w:t>
      </w:r>
      <w:r w:rsidRPr="002E33FD">
        <w:rPr>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2E33FD">
        <w:rPr>
          <w:lang w:val="lt-LT"/>
        </w:rPr>
        <w:t>įrodymus</w:t>
      </w:r>
      <w:proofErr w:type="spellEnd"/>
      <w:r w:rsidRPr="002E33FD">
        <w:rPr>
          <w:lang w:val="lt-LT"/>
        </w:rPr>
        <w:t>, laikoma, kad tokia informacija yra nekonfidenciali. Jei tiekėjas nenurodo konfidencialios informacijos, laikoma, kad pasiūlymas yra nekonfidencialus.</w:t>
      </w:r>
      <w:r w:rsidRPr="002E33FD">
        <w:rPr>
          <w:lang w:val="lt-LT"/>
        </w:rPr>
        <w:tab/>
      </w:r>
      <w:r w:rsidRPr="002E33FD">
        <w:rPr>
          <w:lang w:val="lt-LT"/>
        </w:rPr>
        <w:br/>
      </w:r>
      <w:r w:rsidRPr="002E33FD">
        <w:rPr>
          <w:lang w:val="lt-LT"/>
        </w:rPr>
        <w:tab/>
        <w:t>5.1</w:t>
      </w:r>
      <w:r w:rsidR="00FB7DFA">
        <w:rPr>
          <w:lang w:val="lt-LT"/>
        </w:rPr>
        <w:t>3</w:t>
      </w:r>
      <w:r w:rsidRPr="002E33FD">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2E33FD">
        <w:rPr>
          <w:lang w:val="lt-LT"/>
        </w:rPr>
        <w:br/>
      </w:r>
      <w:r w:rsidRPr="002E33FD">
        <w:rPr>
          <w:lang w:val="lt-LT"/>
        </w:rPr>
        <w:tab/>
        <w:t>5.1</w:t>
      </w:r>
      <w:r w:rsidR="00FB7DFA">
        <w:rPr>
          <w:lang w:val="lt-LT"/>
        </w:rPr>
        <w:t>4</w:t>
      </w:r>
      <w:r w:rsidRPr="002E33FD">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4DB9C3A" w14:textId="77777777" w:rsidR="003423F9" w:rsidRDefault="003423F9" w:rsidP="00D9120E">
      <w:pPr>
        <w:pStyle w:val="Body2"/>
        <w:spacing w:after="0"/>
        <w:ind w:firstLine="720"/>
        <w:rPr>
          <w:rFonts w:cs="Times New Roman"/>
          <w:lang w:val="lt-LT"/>
        </w:rPr>
      </w:pPr>
    </w:p>
    <w:p w14:paraId="28054080" w14:textId="77777777" w:rsidR="003423F9" w:rsidRDefault="004C637F" w:rsidP="00D9120E">
      <w:pPr>
        <w:pStyle w:val="Body2"/>
        <w:spacing w:after="0"/>
        <w:ind w:firstLine="720"/>
        <w:rPr>
          <w:rFonts w:cs="Times New Roman"/>
          <w:color w:val="auto"/>
          <w:lang w:val="lt-LT"/>
        </w:rPr>
      </w:pPr>
      <w:r w:rsidRPr="002E33FD">
        <w:rPr>
          <w:rFonts w:cs="Times New Roman"/>
          <w:lang w:val="lt-LT"/>
        </w:rPr>
        <w:tab/>
      </w:r>
      <w:r w:rsidR="00205AB1" w:rsidRPr="002E33FD">
        <w:rPr>
          <w:rFonts w:cs="Times New Roman"/>
          <w:color w:val="auto"/>
          <w:lang w:val="lt-LT"/>
        </w:rPr>
        <w:br/>
      </w:r>
      <w:r w:rsidR="00205AB1" w:rsidRPr="002E33FD">
        <w:rPr>
          <w:rFonts w:cs="Times New Roman"/>
          <w:color w:val="auto"/>
          <w:lang w:val="lt-LT"/>
        </w:rPr>
        <w:tab/>
      </w:r>
      <w:r w:rsidR="00205AB1" w:rsidRPr="002E33FD">
        <w:rPr>
          <w:rFonts w:cs="Times New Roman"/>
          <w:b/>
          <w:color w:val="auto"/>
          <w:lang w:val="lt-LT"/>
        </w:rPr>
        <w:t>6. PASIŪLYMŲ ŠIFRAVIMAS</w:t>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r>
    </w:p>
    <w:p w14:paraId="6C8849D6" w14:textId="77777777" w:rsidR="003423F9" w:rsidRDefault="00205AB1" w:rsidP="00D9120E">
      <w:pPr>
        <w:pStyle w:val="Body2"/>
        <w:spacing w:after="0"/>
        <w:ind w:firstLine="720"/>
        <w:rPr>
          <w:rFonts w:cs="Times New Roman"/>
          <w:color w:val="auto"/>
          <w:lang w:val="lt-LT"/>
        </w:rPr>
      </w:pPr>
      <w:r w:rsidRPr="002E33FD">
        <w:rPr>
          <w:rFonts w:cs="Times New Roman"/>
          <w:color w:val="auto"/>
          <w:lang w:val="lt-LT"/>
        </w:rPr>
        <w:br/>
      </w:r>
      <w:r w:rsidRPr="002E33FD">
        <w:rPr>
          <w:rFonts w:cs="Times New Roman"/>
          <w:color w:val="auto"/>
          <w:lang w:val="lt-LT"/>
        </w:rPr>
        <w:tab/>
        <w:t>6.1. Tiekėjo teikiamas pasiūlymas gali būti užšifruojamas. Tiekėjas, nusprendęs pateikti užšifruotą pasiūlymą, turi:</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2E33FD">
        <w:rPr>
          <w:rFonts w:cs="Times New Roman"/>
          <w:color w:val="auto"/>
          <w:lang w:val="lt-LT"/>
        </w:rPr>
        <w:tab/>
      </w:r>
      <w:r w:rsidRPr="002E33FD">
        <w:rPr>
          <w:rFonts w:cs="Times New Roman"/>
          <w:color w:val="auto"/>
          <w:lang w:val="lt-LT"/>
        </w:rPr>
        <w:tab/>
      </w:r>
    </w:p>
    <w:p w14:paraId="438580B1" w14:textId="77777777" w:rsidR="00807158" w:rsidRPr="002E33FD" w:rsidRDefault="00205AB1" w:rsidP="00D9120E">
      <w:pPr>
        <w:pStyle w:val="Body2"/>
        <w:spacing w:after="0"/>
        <w:ind w:firstLine="720"/>
        <w:rPr>
          <w:rFonts w:cs="Times New Roman"/>
          <w:b/>
          <w:color w:val="auto"/>
          <w:lang w:val="lt-LT"/>
        </w:rPr>
      </w:pPr>
      <w:r w:rsidRPr="002E33FD">
        <w:rPr>
          <w:rFonts w:cs="Times New Roman"/>
          <w:color w:val="auto"/>
          <w:lang w:val="lt-LT"/>
        </w:rPr>
        <w:br/>
      </w:r>
      <w:r w:rsidRPr="002E33FD">
        <w:rPr>
          <w:rFonts w:cs="Times New Roman"/>
          <w:color w:val="auto"/>
          <w:lang w:val="lt-LT"/>
        </w:rPr>
        <w:tab/>
      </w:r>
      <w:r w:rsidRPr="002E33FD">
        <w:rPr>
          <w:rFonts w:cs="Times New Roman"/>
          <w:b/>
          <w:color w:val="auto"/>
          <w:lang w:val="lt-LT"/>
        </w:rPr>
        <w:t>7. PASIŪLYMŲ GALIOJIMO UŽTIKRINIMAS</w:t>
      </w:r>
    </w:p>
    <w:p w14:paraId="73A6DA25" w14:textId="77777777" w:rsidR="00D9120E" w:rsidRDefault="00D9120E" w:rsidP="00D9120E">
      <w:pPr>
        <w:pStyle w:val="Body2"/>
        <w:spacing w:after="0"/>
        <w:ind w:firstLine="720"/>
        <w:rPr>
          <w:rFonts w:cs="Times New Roman"/>
          <w:b/>
          <w:color w:val="auto"/>
          <w:lang w:val="lt-LT"/>
        </w:rPr>
      </w:pPr>
    </w:p>
    <w:p w14:paraId="630BA118" w14:textId="77777777" w:rsidR="003423F9" w:rsidRPr="002E33FD" w:rsidRDefault="003423F9" w:rsidP="00D9120E">
      <w:pPr>
        <w:pStyle w:val="Body2"/>
        <w:spacing w:after="0"/>
        <w:ind w:firstLine="720"/>
        <w:rPr>
          <w:rFonts w:cs="Times New Roman"/>
          <w:b/>
          <w:color w:val="auto"/>
          <w:lang w:val="lt-LT"/>
        </w:rPr>
      </w:pPr>
    </w:p>
    <w:p w14:paraId="50300609" w14:textId="6CAC9FA5" w:rsidR="008D5550" w:rsidRDefault="00807158" w:rsidP="00807158">
      <w:pPr>
        <w:pStyle w:val="Body2"/>
        <w:spacing w:after="0"/>
        <w:rPr>
          <w:rFonts w:cs="Times New Roman"/>
          <w:color w:val="auto"/>
          <w:lang w:val="lt-LT"/>
        </w:rPr>
      </w:pPr>
      <w:r w:rsidRPr="002E33FD">
        <w:rPr>
          <w:rFonts w:cs="Times New Roman"/>
          <w:color w:val="auto"/>
          <w:lang w:val="lt-LT"/>
        </w:rPr>
        <w:t xml:space="preserve">             7.1. Pasiūlymo galiojimas užtikrinamas </w:t>
      </w:r>
      <w:r w:rsidR="00836C86">
        <w:rPr>
          <w:rFonts w:cs="Times New Roman"/>
          <w:b/>
          <w:color w:val="auto"/>
          <w:lang w:val="lt-LT"/>
        </w:rPr>
        <w:t>2 proc. pasiūlymo vertės be PVM</w:t>
      </w:r>
      <w:r w:rsidR="00A8715B">
        <w:rPr>
          <w:rFonts w:cs="Times New Roman"/>
          <w:color w:val="auto"/>
          <w:lang w:val="lt-LT"/>
        </w:rPr>
        <w:t xml:space="preserve"> </w:t>
      </w:r>
      <w:r w:rsidRPr="002E33FD">
        <w:rPr>
          <w:rFonts w:cs="Times New Roman"/>
          <w:color w:val="auto"/>
          <w:lang w:val="lt-LT"/>
        </w:rPr>
        <w:t>netesybomis (bauda).</w:t>
      </w:r>
    </w:p>
    <w:p w14:paraId="5D646BD2" w14:textId="77777777" w:rsidR="00D4026D" w:rsidRDefault="00807158" w:rsidP="00807158">
      <w:pPr>
        <w:pStyle w:val="Body2"/>
        <w:spacing w:after="0"/>
        <w:rPr>
          <w:rFonts w:cs="Times New Roman"/>
          <w:color w:val="auto"/>
          <w:lang w:val="lt-LT"/>
        </w:rPr>
      </w:pPr>
      <w:r w:rsidRPr="002E33FD">
        <w:rPr>
          <w:rFonts w:cs="Times New Roman"/>
          <w:color w:val="auto"/>
          <w:lang w:val="lt-LT"/>
        </w:rPr>
        <w:tab/>
        <w:t>7.2. Pateikdamas pasiūlymą tiekėjas įsipareigoja perkančiajai organizacijai sumokėti nurodyto dydžio netesybas (baudą) įvykus bent vienai šių sąlygų:</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 xml:space="preserve">7.2.1. dalyvis atsisako savo pasiūlymo arba jo dalies (pasiūlyme nurodyto pirkimo objekto, jo kiekio </w:t>
      </w:r>
      <w:r w:rsidRPr="002E33FD">
        <w:rPr>
          <w:rFonts w:cs="Times New Roman"/>
          <w:color w:val="auto"/>
          <w:lang w:val="lt-LT"/>
        </w:rPr>
        <w:lastRenderedPageBreak/>
        <w:t>(apimties), siūlomų kainų, tiekimo ar mokėjimo terminų, kitų pasiūlyme nurodytų sąlygų), nors pasiūlymo galiojimo terminas dar nebus pasibaigęs;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7.2.2. laimėjęs viešąjį pirkimą dalyvis atsisako pasirašyti pirkimo sutartį pagal pirkimo sąlygų 3 priedą. Jei iki perkančiosios organizacijos nurodyto laiko jis nepasirašo pirkimo sutarties, laikoma, kad dalyvis atsisakė pasirašyti pirkimo sutartį</w:t>
      </w:r>
      <w:r w:rsidR="003D6CE5" w:rsidRPr="002E33FD">
        <w:rPr>
          <w:rFonts w:cs="Times New Roman"/>
          <w:color w:val="auto"/>
          <w:lang w:val="lt-LT"/>
        </w:rPr>
        <w:t>.</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205AB1" w:rsidRPr="002E33FD">
        <w:rPr>
          <w:rFonts w:cs="Times New Roman"/>
          <w:color w:val="auto"/>
          <w:lang w:val="lt-LT"/>
        </w:rPr>
        <w:tab/>
      </w:r>
    </w:p>
    <w:p w14:paraId="70894E59" w14:textId="77777777" w:rsidR="00D91CF7" w:rsidRPr="002E33FD" w:rsidRDefault="00D91CF7" w:rsidP="00807158">
      <w:pPr>
        <w:pStyle w:val="Body2"/>
        <w:spacing w:after="0"/>
        <w:rPr>
          <w:rFonts w:cs="Times New Roman"/>
          <w:color w:val="auto"/>
          <w:lang w:val="lt-LT"/>
        </w:rPr>
      </w:pPr>
    </w:p>
    <w:p w14:paraId="5E8F9E39" w14:textId="77777777" w:rsidR="003423F9" w:rsidRDefault="003423F9" w:rsidP="00377152">
      <w:pPr>
        <w:pStyle w:val="Body2"/>
        <w:ind w:firstLine="709"/>
        <w:rPr>
          <w:rFonts w:cs="Times New Roman"/>
          <w:color w:val="auto"/>
          <w:lang w:val="lt-LT"/>
        </w:rPr>
      </w:pPr>
    </w:p>
    <w:p w14:paraId="46B5CE24" w14:textId="4F8D7528" w:rsidR="00377152" w:rsidRDefault="00D4026D" w:rsidP="00AD3BD1">
      <w:pPr>
        <w:pStyle w:val="Body2"/>
        <w:ind w:firstLine="709"/>
        <w:rPr>
          <w:lang w:val="lt-LT"/>
        </w:rPr>
      </w:pPr>
      <w:r w:rsidRPr="002E33FD">
        <w:rPr>
          <w:rFonts w:cs="Times New Roman"/>
          <w:color w:val="auto"/>
          <w:lang w:val="lt-LT"/>
        </w:rPr>
        <w:t xml:space="preserve"> </w:t>
      </w:r>
      <w:r w:rsidR="00205AB1" w:rsidRPr="002E33FD">
        <w:rPr>
          <w:rFonts w:cs="Times New Roman"/>
          <w:b/>
          <w:color w:val="auto"/>
          <w:lang w:val="lt-LT"/>
        </w:rPr>
        <w:t>8. PAVYZDŽIŲ PATEIKIMAS</w:t>
      </w:r>
      <w:r w:rsidR="00205AB1" w:rsidRPr="002E33FD">
        <w:rPr>
          <w:rFonts w:cs="Times New Roman"/>
          <w:b/>
          <w:color w:val="auto"/>
          <w:lang w:val="lt-LT"/>
        </w:rPr>
        <w:tab/>
      </w:r>
      <w:r w:rsidR="00205AB1" w:rsidRPr="002E33FD">
        <w:rPr>
          <w:rFonts w:cs="Times New Roman"/>
          <w:b/>
          <w:color w:val="auto"/>
          <w:lang w:val="lt-LT"/>
        </w:rPr>
        <w:br/>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000000" w:themeColor="text1"/>
          <w:lang w:val="lt-LT"/>
        </w:rPr>
        <w:tab/>
      </w:r>
      <w:r w:rsidR="00B83525" w:rsidRPr="002E33FD">
        <w:rPr>
          <w:lang w:val="lt-LT"/>
        </w:rPr>
        <w:t xml:space="preserve">8.1. </w:t>
      </w:r>
      <w:r w:rsidR="00377152" w:rsidRPr="00377152">
        <w:rPr>
          <w:lang w:val="lt-LT"/>
        </w:rPr>
        <w:t xml:space="preserve">Iki skelbime nurodyto </w:t>
      </w:r>
      <w:r w:rsidR="00AD3BD1" w:rsidRPr="00AD3BD1">
        <w:rPr>
          <w:lang w:val="lt-LT"/>
        </w:rPr>
        <w:t>pasiūlymo</w:t>
      </w:r>
      <w:r w:rsidR="00AB61A8">
        <w:rPr>
          <w:lang w:val="lt-LT"/>
        </w:rPr>
        <w:t xml:space="preserve"> </w:t>
      </w:r>
      <w:r w:rsidR="00377152" w:rsidRPr="007B5B21">
        <w:rPr>
          <w:color w:val="auto"/>
          <w:lang w:val="lt-LT"/>
        </w:rPr>
        <w:t>pateikimo</w:t>
      </w:r>
      <w:r w:rsidR="00377152" w:rsidRPr="00A30217">
        <w:rPr>
          <w:color w:val="FF0000"/>
          <w:lang w:val="lt-LT"/>
        </w:rPr>
        <w:t xml:space="preserve"> </w:t>
      </w:r>
      <w:r w:rsidR="00377152" w:rsidRPr="00377152">
        <w:rPr>
          <w:lang w:val="lt-LT"/>
        </w:rPr>
        <w:t>termino pabaigos turi būti pateikiam</w:t>
      </w:r>
      <w:r w:rsidR="003423F9">
        <w:rPr>
          <w:lang w:val="lt-LT"/>
        </w:rPr>
        <w:t xml:space="preserve">os </w:t>
      </w:r>
      <w:r w:rsidR="007B5B21" w:rsidRPr="007B5B21">
        <w:rPr>
          <w:b/>
          <w:lang w:val="lt-LT"/>
        </w:rPr>
        <w:t>2</w:t>
      </w:r>
      <w:r w:rsidR="003423F9" w:rsidRPr="003423F9">
        <w:rPr>
          <w:b/>
          <w:lang w:val="lt-LT"/>
        </w:rPr>
        <w:t xml:space="preserve"> (</w:t>
      </w:r>
      <w:r w:rsidR="007B5B21">
        <w:rPr>
          <w:b/>
          <w:lang w:val="lt-LT"/>
        </w:rPr>
        <w:t>dvi</w:t>
      </w:r>
      <w:r w:rsidR="003423F9" w:rsidRPr="003423F9">
        <w:rPr>
          <w:b/>
          <w:lang w:val="lt-LT"/>
        </w:rPr>
        <w:t>)</w:t>
      </w:r>
      <w:r w:rsidR="003423F9">
        <w:rPr>
          <w:lang w:val="lt-LT"/>
        </w:rPr>
        <w:t xml:space="preserve"> </w:t>
      </w:r>
      <w:r w:rsidR="003423F9" w:rsidRPr="003423F9">
        <w:rPr>
          <w:b/>
          <w:lang w:val="lt-LT"/>
        </w:rPr>
        <w:t>poros</w:t>
      </w:r>
      <w:r w:rsidR="00377152" w:rsidRPr="00377152">
        <w:rPr>
          <w:lang w:val="lt-LT"/>
        </w:rPr>
        <w:t xml:space="preserve"> </w:t>
      </w:r>
      <w:r w:rsidR="000D3B82" w:rsidRPr="006922BD">
        <w:rPr>
          <w:rFonts w:cs="Times New Roman"/>
          <w:b/>
          <w:color w:val="auto"/>
          <w:lang w:val="lt-LT"/>
        </w:rPr>
        <w:t>b</w:t>
      </w:r>
      <w:proofErr w:type="spellStart"/>
      <w:r w:rsidR="000D3B82" w:rsidRPr="006922BD">
        <w:rPr>
          <w:rFonts w:eastAsiaTheme="minorHAnsi" w:cs="Times New Roman"/>
          <w:b/>
          <w:color w:val="auto"/>
          <w:bdr w:val="none" w:sz="0" w:space="0" w:color="auto"/>
        </w:rPr>
        <w:t>azinio</w:t>
      </w:r>
      <w:proofErr w:type="spellEnd"/>
      <w:r w:rsidR="000D3B82" w:rsidRPr="006922BD">
        <w:rPr>
          <w:rFonts w:eastAsiaTheme="minorHAnsi" w:cs="Times New Roman"/>
          <w:b/>
          <w:color w:val="auto"/>
          <w:bdr w:val="none" w:sz="0" w:space="0" w:color="auto"/>
        </w:rPr>
        <w:t xml:space="preserve"> </w:t>
      </w:r>
      <w:proofErr w:type="spellStart"/>
      <w:r w:rsidR="000D3B82" w:rsidRPr="006922BD">
        <w:rPr>
          <w:rFonts w:eastAsiaTheme="minorHAnsi" w:cs="Times New Roman"/>
          <w:b/>
          <w:color w:val="auto"/>
          <w:bdr w:val="none" w:sz="0" w:space="0" w:color="auto"/>
        </w:rPr>
        <w:t>dydžio</w:t>
      </w:r>
      <w:proofErr w:type="spellEnd"/>
      <w:r w:rsidR="000D3B82" w:rsidRPr="006922BD">
        <w:rPr>
          <w:rFonts w:eastAsiaTheme="minorHAnsi" w:cs="Times New Roman"/>
          <w:b/>
          <w:color w:val="auto"/>
          <w:bdr w:val="none" w:sz="0" w:space="0" w:color="auto"/>
        </w:rPr>
        <w:t xml:space="preserve"> (270 mm)</w:t>
      </w:r>
      <w:r w:rsidR="000D3B82" w:rsidRPr="000D3B82">
        <w:rPr>
          <w:b/>
          <w:i/>
          <w:color w:val="auto"/>
          <w:lang w:val="lt-LT"/>
        </w:rPr>
        <w:t xml:space="preserve"> </w:t>
      </w:r>
      <w:r w:rsidR="00AB61A8">
        <w:rPr>
          <w:lang w:val="lt-LT"/>
        </w:rPr>
        <w:t xml:space="preserve">pirkimui </w:t>
      </w:r>
      <w:r w:rsidR="00377152" w:rsidRPr="00377152">
        <w:rPr>
          <w:lang w:val="lt-LT"/>
        </w:rPr>
        <w:t>siūlom</w:t>
      </w:r>
      <w:r w:rsidR="003423F9">
        <w:rPr>
          <w:lang w:val="lt-LT"/>
        </w:rPr>
        <w:t>ų</w:t>
      </w:r>
      <w:r w:rsidR="00377152" w:rsidRPr="00377152">
        <w:rPr>
          <w:lang w:val="lt-LT"/>
        </w:rPr>
        <w:t xml:space="preserve"> </w:t>
      </w:r>
      <w:r w:rsidR="003423F9">
        <w:rPr>
          <w:lang w:val="lt-LT"/>
        </w:rPr>
        <w:t>sportinių batelių</w:t>
      </w:r>
      <w:r w:rsidR="00377152" w:rsidRPr="00377152">
        <w:rPr>
          <w:lang w:val="lt-LT"/>
        </w:rPr>
        <w:t>.</w:t>
      </w:r>
    </w:p>
    <w:p w14:paraId="6AB5AB7E" w14:textId="2E99D125" w:rsidR="003423F9" w:rsidRDefault="003423F9" w:rsidP="007B5B21">
      <w:pPr>
        <w:pStyle w:val="Body2"/>
        <w:ind w:firstLine="709"/>
        <w:rPr>
          <w:lang w:val="lt-LT"/>
        </w:rPr>
      </w:pPr>
      <w:r>
        <w:rPr>
          <w:lang w:val="lt-LT"/>
        </w:rPr>
        <w:t>8.2.</w:t>
      </w:r>
      <w:r w:rsidR="007B5B21">
        <w:rPr>
          <w:lang w:val="lt-LT"/>
        </w:rPr>
        <w:t xml:space="preserve"> </w:t>
      </w:r>
      <w:r>
        <w:rPr>
          <w:rStyle w:val="null1"/>
          <w:color w:val="1F497D"/>
        </w:rPr>
        <w:t> </w:t>
      </w:r>
      <w:r>
        <w:rPr>
          <w:lang w:val="lt-LT"/>
        </w:rPr>
        <w:t>Sportinių batelių pavydžiai turi būti</w:t>
      </w:r>
      <w:r w:rsidR="00813CA8">
        <w:rPr>
          <w:lang w:val="lt-LT"/>
        </w:rPr>
        <w:t xml:space="preserve"> supakuoti į vieną dėžę ir</w:t>
      </w:r>
      <w:r>
        <w:rPr>
          <w:lang w:val="lt-LT"/>
        </w:rPr>
        <w:t xml:space="preserve"> pateikiami perkančiajai organizacijai  adresu </w:t>
      </w:r>
      <w:r w:rsidRPr="00370648">
        <w:rPr>
          <w:lang w:val="lt-LT"/>
        </w:rPr>
        <w:t>Giedraičių g. 41</w:t>
      </w:r>
      <w:r>
        <w:rPr>
          <w:lang w:val="lt-LT"/>
        </w:rPr>
        <w:t>-101</w:t>
      </w:r>
      <w:r w:rsidRPr="00370648">
        <w:rPr>
          <w:lang w:val="lt-LT"/>
        </w:rPr>
        <w:t>, LT-09303 Vilnius, Lietuva</w:t>
      </w:r>
      <w:r>
        <w:rPr>
          <w:lang w:val="lt-LT"/>
        </w:rPr>
        <w:t xml:space="preserve">. </w:t>
      </w:r>
      <w:r w:rsidR="00813CA8">
        <w:rPr>
          <w:lang w:val="lt-LT"/>
        </w:rPr>
        <w:t>Ant dėžės turi būti nurodomas pirkimo pavadinimas</w:t>
      </w:r>
      <w:r w:rsidR="007B5B21">
        <w:rPr>
          <w:lang w:val="lt-LT"/>
        </w:rPr>
        <w:t xml:space="preserve"> „Sportiniai bateliai“</w:t>
      </w:r>
      <w:r w:rsidR="00D0289C">
        <w:rPr>
          <w:lang w:val="lt-LT"/>
        </w:rPr>
        <w:t>, tiekėjo pavadinimas, gamintojo (jei jis nėra tiekėjas) pavadinimas, prekės numeris/kodas</w:t>
      </w:r>
      <w:r w:rsidR="00813CA8">
        <w:rPr>
          <w:lang w:val="lt-LT"/>
        </w:rPr>
        <w:t xml:space="preserve"> ir CVP IS pirkimo numeris.</w:t>
      </w:r>
    </w:p>
    <w:p w14:paraId="422BB930" w14:textId="77777777" w:rsidR="00553B8B" w:rsidRPr="009C2598" w:rsidRDefault="001C729C" w:rsidP="003423F9">
      <w:pPr>
        <w:pStyle w:val="Body2"/>
        <w:spacing w:after="0"/>
        <w:ind w:firstLine="709"/>
        <w:rPr>
          <w:lang w:val="lt-LT"/>
        </w:rPr>
      </w:pPr>
      <w:r>
        <w:rPr>
          <w:lang w:val="lt-LT"/>
        </w:rPr>
        <w:t>8.</w:t>
      </w:r>
      <w:r w:rsidR="006922BD">
        <w:rPr>
          <w:lang w:val="lt-LT"/>
        </w:rPr>
        <w:t>3</w:t>
      </w:r>
      <w:r w:rsidRPr="009C2598">
        <w:rPr>
          <w:lang w:val="lt-LT"/>
        </w:rPr>
        <w:t xml:space="preserve">. </w:t>
      </w:r>
      <w:r w:rsidR="000D3B82" w:rsidRPr="009C2598">
        <w:rPr>
          <w:lang w:val="lt-LT"/>
        </w:rPr>
        <w:t xml:space="preserve">Pavyzdžių pateikimo ir atsiėmimo išlaidas dengia tiekėjai. Perkančioji organizacija neprisiima pavyzdžių atsitiktinio sugadinimo ar sunaikinimo išlaidų.  Pasibaigus pirkimui per 14 (keturiolika) dienų pirkimo dalyviai (išskyrus laimėtoją) gali atsiimti prekių pavyzdžius. Vėliau nustatyto termino pretenzijos dėl pateiktų prekių pavyzdžių saugojimo nebus priimamos.  </w:t>
      </w:r>
    </w:p>
    <w:p w14:paraId="070305C9" w14:textId="46A061CE" w:rsidR="00553B8B" w:rsidRPr="009C2598" w:rsidRDefault="00553B8B" w:rsidP="00553B8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color w:val="000000"/>
          <w:sz w:val="22"/>
          <w:szCs w:val="22"/>
          <w:lang w:val="lt-LT"/>
        </w:rPr>
      </w:pPr>
      <w:r w:rsidRPr="009C2598">
        <w:rPr>
          <w:sz w:val="22"/>
          <w:szCs w:val="22"/>
          <w:lang w:val="lt-LT"/>
        </w:rPr>
        <w:t>8.4. Pirkimo laimėtojo v</w:t>
      </w:r>
      <w:r w:rsidRPr="009C2598">
        <w:rPr>
          <w:rFonts w:eastAsiaTheme="minorHAnsi"/>
          <w:sz w:val="22"/>
          <w:szCs w:val="22"/>
          <w:bdr w:val="none" w:sz="0" w:space="0" w:color="auto"/>
          <w:lang w:val="lt-LT"/>
        </w:rPr>
        <w:t>iena sportinių batelių pora iš pateiktų pavyzdžių bus naudojama tiekiamos produkcijos priėmimo, atitikties tikrinimo ir kokybės kontrolės procedūroms, sutarties vykdymo metu.</w:t>
      </w:r>
    </w:p>
    <w:p w14:paraId="5680F4C3" w14:textId="27FAB98E" w:rsidR="001C729C" w:rsidRPr="009C2598" w:rsidRDefault="000D3B82" w:rsidP="00553B8B">
      <w:pPr>
        <w:pStyle w:val="Body2"/>
        <w:spacing w:after="0"/>
        <w:ind w:firstLine="709"/>
        <w:rPr>
          <w:rFonts w:cs="Times New Roman"/>
          <w:lang w:val="lt-LT"/>
        </w:rPr>
      </w:pPr>
      <w:r w:rsidRPr="009C2598">
        <w:rPr>
          <w:rFonts w:cs="Times New Roman"/>
          <w:lang w:val="lt-LT"/>
        </w:rPr>
        <w:t xml:space="preserve">            </w:t>
      </w:r>
      <w:r w:rsidR="00D15EF5" w:rsidRPr="009C2598">
        <w:rPr>
          <w:rFonts w:cs="Times New Roman"/>
          <w:color w:val="auto"/>
          <w:lang w:val="lt-LT"/>
        </w:rPr>
        <w:t xml:space="preserve">   </w:t>
      </w:r>
      <w:r w:rsidR="00F46020" w:rsidRPr="009C2598">
        <w:rPr>
          <w:rFonts w:cs="Times New Roman"/>
          <w:color w:val="auto"/>
          <w:lang w:val="lt-LT"/>
        </w:rPr>
        <w:t xml:space="preserve"> </w:t>
      </w:r>
    </w:p>
    <w:p w14:paraId="7DDA2D51" w14:textId="77777777" w:rsidR="00377152" w:rsidRDefault="00377152" w:rsidP="00377152">
      <w:pPr>
        <w:pStyle w:val="Body2"/>
        <w:spacing w:after="0"/>
        <w:rPr>
          <w:rFonts w:cs="Times New Roman"/>
          <w:color w:val="auto"/>
          <w:lang w:val="lt-LT"/>
        </w:rPr>
      </w:pPr>
    </w:p>
    <w:p w14:paraId="36096A7F" w14:textId="77777777" w:rsidR="00377152" w:rsidRDefault="00377152" w:rsidP="00377152">
      <w:pPr>
        <w:pStyle w:val="Body2"/>
        <w:spacing w:after="0"/>
        <w:rPr>
          <w:rFonts w:cs="Times New Roman"/>
          <w:color w:val="auto"/>
          <w:lang w:val="lt-LT"/>
        </w:rPr>
      </w:pPr>
    </w:p>
    <w:p w14:paraId="22475D89" w14:textId="33609781" w:rsidR="00637FBE" w:rsidRPr="002E33FD" w:rsidRDefault="00205AB1" w:rsidP="00377152">
      <w:pPr>
        <w:pStyle w:val="Body2"/>
        <w:spacing w:after="0"/>
        <w:ind w:firstLine="709"/>
        <w:rPr>
          <w:rFonts w:cs="Times New Roman"/>
          <w:lang w:val="lt-LT"/>
        </w:rPr>
      </w:pPr>
      <w:r w:rsidRPr="002E33FD">
        <w:rPr>
          <w:rFonts w:cs="Times New Roman"/>
          <w:b/>
          <w:color w:val="auto"/>
          <w:lang w:val="lt-LT"/>
        </w:rPr>
        <w:t>9. PIRKIMO DOKUMENTŲ PAAIŠKINIMAS IR PATIKSLINIMAS</w:t>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637FBE" w:rsidRPr="002E33FD">
        <w:rPr>
          <w:rFonts w:cs="Times New Roman"/>
          <w:color w:val="000000" w:themeColor="text1"/>
          <w:lang w:val="lt-LT"/>
        </w:rPr>
        <w:t>9.1. Tiekėjas tik CVP IS susirašinėjimo priemonėmis gali prašyti, kad perkančioji organizacija paaiškintų ar pat</w:t>
      </w:r>
      <w:r w:rsidR="007A2A8C">
        <w:rPr>
          <w:rFonts w:cs="Times New Roman"/>
          <w:color w:val="000000" w:themeColor="text1"/>
          <w:lang w:val="lt-LT"/>
        </w:rPr>
        <w:t>ikslin</w:t>
      </w:r>
      <w:r w:rsidR="00637FBE" w:rsidRPr="002E33FD">
        <w:rPr>
          <w:rFonts w:cs="Times New Roman"/>
          <w:color w:val="000000" w:themeColor="text1"/>
          <w:lang w:val="lt-LT"/>
        </w:rPr>
        <w:t>tų pirkimo dokumentus.</w:t>
      </w:r>
      <w:r w:rsidR="00637FBE" w:rsidRPr="002E33FD">
        <w:rPr>
          <w:rFonts w:cs="Times New Roman"/>
          <w:lang w:val="lt-LT"/>
        </w:rPr>
        <w:tab/>
      </w:r>
      <w:r w:rsidR="00637FBE" w:rsidRPr="002E33FD">
        <w:rPr>
          <w:rFonts w:cs="Times New Roman"/>
          <w:lang w:val="lt-LT"/>
        </w:rPr>
        <w:br/>
      </w:r>
      <w:r w:rsidR="00637FBE" w:rsidRPr="002E33FD">
        <w:rPr>
          <w:rFonts w:cs="Times New Roman"/>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00637FBE" w:rsidRPr="002E33FD">
        <w:rPr>
          <w:rFonts w:cs="Times New Roman"/>
          <w:lang w:val="lt-LT"/>
        </w:rPr>
        <w:tab/>
      </w:r>
      <w:r w:rsidR="00637FBE" w:rsidRPr="002E33FD">
        <w:rPr>
          <w:rFonts w:cs="Times New Roman"/>
          <w:lang w:val="lt-LT"/>
        </w:rPr>
        <w:br/>
      </w:r>
      <w:r w:rsidR="00637FBE" w:rsidRPr="002E33FD">
        <w:rPr>
          <w:rFonts w:cs="Times New Roman"/>
          <w:lang w:val="lt-LT"/>
        </w:rPr>
        <w:tab/>
        <w:t xml:space="preserve">9.3. Perkančioji organizacija atsako tik CVP IS susirašinėjimo priemonėmis į kiekvieną tiekėjo rašytinį prašymą dėl pirkimo dokumentų, jei prašymas yra pateiktas likus ne mažiau kaip </w:t>
      </w:r>
      <w:r w:rsidR="00637FBE" w:rsidRPr="003A02CD">
        <w:rPr>
          <w:rFonts w:cs="Times New Roman"/>
          <w:b/>
          <w:lang w:val="lt-LT"/>
        </w:rPr>
        <w:t>12 (dvylikai) dienų</w:t>
      </w:r>
      <w:r w:rsidR="00637FBE" w:rsidRPr="002E33FD">
        <w:rPr>
          <w:rFonts w:cs="Times New Roman"/>
          <w:lang w:val="lt-LT"/>
        </w:rPr>
        <w:t xml:space="preserve"> iki pasiūlymų pateikimo termino pabaigos.</w:t>
      </w:r>
      <w:r w:rsidR="00637FBE" w:rsidRPr="002E33FD">
        <w:rPr>
          <w:rFonts w:cs="Times New Roman"/>
          <w:lang w:val="lt-LT"/>
        </w:rPr>
        <w:tab/>
      </w:r>
      <w:r w:rsidR="00637FBE" w:rsidRPr="002E33FD">
        <w:rPr>
          <w:rFonts w:cs="Times New Roman"/>
          <w:lang w:val="lt-LT"/>
        </w:rPr>
        <w:tab/>
      </w:r>
      <w:r w:rsidR="00637FBE" w:rsidRPr="002E33FD">
        <w:rPr>
          <w:rFonts w:cs="Times New Roman"/>
          <w:lang w:val="lt-LT"/>
        </w:rPr>
        <w:br/>
      </w:r>
      <w:r w:rsidR="00637FBE" w:rsidRPr="002E33FD">
        <w:rPr>
          <w:rFonts w:cs="Times New Roman"/>
          <w:lang w:val="lt-LT"/>
        </w:rPr>
        <w:tab/>
        <w:t>9.4. Tiekėjo prašymu, (pateiktu tik CVP IS susirašinėjimo priemonėmis) papildomi pirkimo dokumentai (paaiškinimai ar patikslinimai) pateikiami CVP IS priemonėmis ne vėliau kaip likus 6</w:t>
      </w:r>
      <w:r w:rsidR="005142F6" w:rsidRPr="002E33FD">
        <w:rPr>
          <w:rFonts w:cs="Times New Roman"/>
          <w:lang w:val="lt-LT"/>
        </w:rPr>
        <w:t xml:space="preserve"> (šešioms)</w:t>
      </w:r>
      <w:r w:rsidR="00637FBE" w:rsidRPr="002E33FD">
        <w:rPr>
          <w:rFonts w:cs="Times New Roman"/>
          <w:lang w:val="lt-LT"/>
        </w:rPr>
        <w:t xml:space="preserve"> dienoms iki pasiūlymų pateikimo termino pabaigos, jei jų paprašyta laiku. Paaiškinimai ar patikslinimai yra neatsiejama pirkimo dokumentų dalis.</w:t>
      </w:r>
      <w:r w:rsidR="00637FBE" w:rsidRPr="002E33FD">
        <w:rPr>
          <w:rFonts w:cs="Times New Roman"/>
          <w:lang w:val="lt-LT"/>
        </w:rPr>
        <w:tab/>
      </w:r>
      <w:r w:rsidR="00637FBE" w:rsidRPr="002E33FD">
        <w:rPr>
          <w:rFonts w:cs="Times New Roman"/>
          <w:lang w:val="lt-LT"/>
        </w:rPr>
        <w:br/>
      </w:r>
      <w:r w:rsidR="00637FBE" w:rsidRPr="002E33FD">
        <w:rPr>
          <w:rFonts w:cs="Times New Roman"/>
          <w:lang w:val="lt-LT"/>
        </w:rPr>
        <w:tab/>
        <w:t>9.5. Pirkimo dokumentų paaiškinimai ir patikslinimai skelbiami CVP IS priemonėmis kartu su kitais pirkimo</w:t>
      </w:r>
      <w:r w:rsidR="00637FBE" w:rsidRPr="002E33FD">
        <w:rPr>
          <w:rFonts w:cs="Times New Roman"/>
          <w:lang w:val="lt-LT"/>
        </w:rPr>
        <w:tab/>
        <w:t>dokumentais ir siunčiami prašymą pateikusiam bei visiems prie pirkimo prisijungusiems tiekėjams, neatskleidžiant prašymą pateikusio tiekėjo tapatybės.</w:t>
      </w:r>
    </w:p>
    <w:p w14:paraId="26DC0A9E" w14:textId="77777777" w:rsidR="003D6CE5" w:rsidRDefault="00637FBE" w:rsidP="00637FBE">
      <w:pPr>
        <w:pStyle w:val="Body2"/>
        <w:spacing w:after="0"/>
        <w:rPr>
          <w:rFonts w:cs="Times New Roman"/>
          <w:color w:val="auto"/>
          <w:lang w:val="lt-LT"/>
        </w:rPr>
      </w:pPr>
      <w:r w:rsidRPr="002E33FD">
        <w:rPr>
          <w:rFonts w:cs="Times New Roman"/>
          <w:lang w:val="lt-LT"/>
        </w:rPr>
        <w:tab/>
      </w:r>
      <w:r w:rsidR="005142F6" w:rsidRPr="002E33FD">
        <w:rPr>
          <w:rFonts w:cs="Times New Roman"/>
          <w:lang w:val="lt-LT"/>
        </w:rPr>
        <w:t>9.6.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5142F6" w:rsidRPr="002E33FD">
        <w:rPr>
          <w:rFonts w:cs="Times New Roman"/>
          <w:lang w:val="lt-LT"/>
        </w:rPr>
        <w:tab/>
      </w:r>
      <w:r w:rsidRPr="002E33FD">
        <w:rPr>
          <w:rFonts w:cs="Times New Roman"/>
          <w:lang w:val="lt-LT"/>
        </w:rPr>
        <w:br/>
      </w:r>
      <w:r w:rsidRPr="002E33FD">
        <w:rPr>
          <w:rFonts w:cs="Times New Roman"/>
          <w:lang w:val="lt-LT"/>
        </w:rPr>
        <w:tab/>
      </w:r>
      <w:r w:rsidR="005142F6" w:rsidRPr="002E33FD">
        <w:rPr>
          <w:rFonts w:cs="Times New Roman"/>
          <w:lang w:val="lt-LT"/>
        </w:rPr>
        <w:t xml:space="preserve">9.7.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5142F6" w:rsidRPr="002E33FD">
        <w:rPr>
          <w:rFonts w:cs="Times New Roman"/>
          <w:lang w:val="lt-LT"/>
        </w:rPr>
        <w:t>patikslinimus</w:t>
      </w:r>
      <w:proofErr w:type="spellEnd"/>
      <w:r w:rsidR="005142F6" w:rsidRPr="002E33FD">
        <w:rPr>
          <w:rFonts w:cs="Times New Roman"/>
          <w:lang w:val="lt-LT"/>
        </w:rPr>
        <w:t>.</w:t>
      </w:r>
      <w:r w:rsidR="005142F6" w:rsidRPr="002E33FD">
        <w:rPr>
          <w:rFonts w:cs="Times New Roman"/>
          <w:lang w:val="lt-LT"/>
        </w:rPr>
        <w:tab/>
      </w:r>
      <w:r w:rsidR="005142F6" w:rsidRPr="002E33FD">
        <w:rPr>
          <w:rFonts w:cs="Times New Roman"/>
          <w:lang w:val="lt-LT"/>
        </w:rPr>
        <w:br/>
      </w:r>
      <w:r w:rsidR="005142F6" w:rsidRPr="002E33FD">
        <w:rPr>
          <w:rFonts w:cs="Times New Roman"/>
          <w:lang w:val="lt-LT"/>
        </w:rPr>
        <w:tab/>
        <w:t>9.8. Bet kokia informacija, konkurso sąlygų paaiškinimai, pranešimai ar kitas perkančiosios organizacijos ir tiekėjo susirašinėjimas yra vykdomas tik CVP IS susirašinėjimo priemonėmis.</w:t>
      </w:r>
      <w:r w:rsidR="005142F6" w:rsidRPr="002E33FD">
        <w:rPr>
          <w:rFonts w:cs="Times New Roman"/>
          <w:lang w:val="lt-LT"/>
        </w:rPr>
        <w:tab/>
      </w:r>
      <w:r w:rsidR="005142F6" w:rsidRPr="002E33FD">
        <w:rPr>
          <w:rFonts w:cs="Times New Roman"/>
          <w:lang w:val="lt-LT"/>
        </w:rPr>
        <w:br/>
      </w:r>
      <w:r w:rsidR="005142F6" w:rsidRPr="002E33FD">
        <w:rPr>
          <w:rFonts w:cs="Times New Roman"/>
          <w:lang w:val="lt-LT"/>
        </w:rPr>
        <w:tab/>
        <w:t>9.9. Perkančioji organizacija nerengs susitikimų su tiekėjais dėl pirkimo dokumentų paaiškinimo.</w:t>
      </w:r>
      <w:r w:rsidR="005142F6" w:rsidRPr="002E33FD">
        <w:rPr>
          <w:rFonts w:cs="Times New Roman"/>
          <w:lang w:val="lt-LT"/>
        </w:rPr>
        <w:tab/>
      </w:r>
      <w:r w:rsidR="005142F6" w:rsidRPr="002E33FD">
        <w:rPr>
          <w:rFonts w:cs="Times New Roman"/>
          <w:lang w:val="lt-LT"/>
        </w:rPr>
        <w:br/>
      </w:r>
      <w:r w:rsidR="00205AB1" w:rsidRPr="002E33FD">
        <w:rPr>
          <w:rFonts w:cs="Times New Roman"/>
          <w:color w:val="auto"/>
          <w:lang w:val="lt-LT"/>
        </w:rPr>
        <w:tab/>
      </w:r>
    </w:p>
    <w:p w14:paraId="62900B90" w14:textId="77777777" w:rsidR="00CE0AC1" w:rsidRPr="002E33FD" w:rsidRDefault="00CE0AC1" w:rsidP="00637FBE">
      <w:pPr>
        <w:pStyle w:val="Body2"/>
        <w:spacing w:after="0"/>
        <w:rPr>
          <w:rFonts w:cs="Times New Roman"/>
          <w:color w:val="auto"/>
          <w:sz w:val="16"/>
          <w:szCs w:val="16"/>
          <w:lang w:val="lt-LT"/>
        </w:rPr>
      </w:pPr>
    </w:p>
    <w:p w14:paraId="4B188E0B" w14:textId="77777777" w:rsidR="00B83525" w:rsidRDefault="00205AB1" w:rsidP="00637FBE">
      <w:pPr>
        <w:pStyle w:val="Body2"/>
        <w:spacing w:after="0"/>
        <w:rPr>
          <w:rFonts w:cs="Times New Roman"/>
          <w:color w:val="auto"/>
          <w:lang w:val="lt-LT"/>
        </w:rPr>
      </w:pPr>
      <w:r w:rsidRPr="002E33FD">
        <w:rPr>
          <w:rFonts w:cs="Times New Roman"/>
          <w:color w:val="auto"/>
          <w:lang w:val="lt-LT"/>
        </w:rPr>
        <w:tab/>
      </w:r>
      <w:r w:rsidR="00C7720F" w:rsidRPr="002E33FD">
        <w:rPr>
          <w:rFonts w:cs="Times New Roman"/>
          <w:color w:val="auto"/>
          <w:lang w:val="lt-LT"/>
        </w:rPr>
        <w:t xml:space="preserve"> </w:t>
      </w:r>
      <w:r w:rsidRPr="002E33FD">
        <w:rPr>
          <w:rFonts w:cs="Times New Roman"/>
          <w:b/>
          <w:color w:val="auto"/>
          <w:lang w:val="lt-LT"/>
        </w:rPr>
        <w:t>10. SUSIPAŽINIMAS SU GAUTAIS PASIŪLYMAIS</w:t>
      </w:r>
      <w:r w:rsidRPr="002E33FD">
        <w:rPr>
          <w:rFonts w:cs="Times New Roman"/>
          <w:b/>
          <w:color w:val="auto"/>
          <w:lang w:val="lt-LT"/>
        </w:rPr>
        <w:tab/>
      </w:r>
      <w:r w:rsidRPr="002E33FD">
        <w:rPr>
          <w:rFonts w:cs="Times New Roman"/>
          <w:b/>
          <w:color w:val="auto"/>
          <w:lang w:val="lt-LT"/>
        </w:rPr>
        <w:br/>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lastRenderedPageBreak/>
        <w:tab/>
        <w:t xml:space="preserve">10.1. Pirminis susipažinimas su CVP IS priemonėmis pateiktais tiekėjų pasiūlymais vyks </w:t>
      </w:r>
      <w:r w:rsidR="005142F6" w:rsidRPr="002E33FD">
        <w:rPr>
          <w:rFonts w:cs="Times New Roman"/>
          <w:color w:val="auto"/>
          <w:lang w:val="lt-LT"/>
        </w:rPr>
        <w:t>30</w:t>
      </w:r>
      <w:r w:rsidRPr="002E33FD">
        <w:rPr>
          <w:rFonts w:cs="Times New Roman"/>
          <w:color w:val="auto"/>
          <w:lang w:val="lt-LT"/>
        </w:rPr>
        <w:t xml:space="preserve"> min. po CVP IS nurodytos pasiūlymų pateikimo termino pabaigos.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p>
    <w:p w14:paraId="080E2A12" w14:textId="77777777" w:rsidR="00B07851" w:rsidRPr="002E33FD" w:rsidRDefault="00B07851" w:rsidP="00637FBE">
      <w:pPr>
        <w:pStyle w:val="Body2"/>
        <w:spacing w:after="0"/>
        <w:rPr>
          <w:rFonts w:cs="Times New Roman"/>
          <w:color w:val="auto"/>
          <w:lang w:val="lt-LT"/>
        </w:rPr>
      </w:pPr>
    </w:p>
    <w:p w14:paraId="2270A180" w14:textId="77777777" w:rsidR="005142F6" w:rsidRPr="002E33FD" w:rsidRDefault="00205AB1" w:rsidP="00647D4C">
      <w:pPr>
        <w:pStyle w:val="Body2"/>
        <w:ind w:firstLine="720"/>
        <w:rPr>
          <w:rFonts w:cs="Times New Roman"/>
          <w:b/>
          <w:color w:val="auto"/>
          <w:lang w:val="lt-LT"/>
        </w:rPr>
      </w:pPr>
      <w:r w:rsidRPr="002E33FD">
        <w:rPr>
          <w:rFonts w:cs="Times New Roman"/>
          <w:b/>
          <w:color w:val="auto"/>
          <w:lang w:val="lt-LT"/>
        </w:rPr>
        <w:t>11. PASIŪLYMŲ NAGRINĖJIMAS</w:t>
      </w:r>
      <w:r w:rsidRPr="002E33FD">
        <w:rPr>
          <w:rFonts w:cs="Times New Roman"/>
          <w:b/>
          <w:color w:val="auto"/>
          <w:lang w:val="lt-LT"/>
        </w:rPr>
        <w:tab/>
      </w:r>
    </w:p>
    <w:p w14:paraId="55F05E60" w14:textId="77777777" w:rsidR="005142F6" w:rsidRPr="002E33FD" w:rsidRDefault="005142F6" w:rsidP="00647D4C">
      <w:pPr>
        <w:pStyle w:val="Body2"/>
        <w:ind w:firstLine="720"/>
        <w:rPr>
          <w:rFonts w:cs="Times New Roman"/>
          <w:b/>
          <w:color w:val="auto"/>
          <w:lang w:val="lt-LT"/>
        </w:rPr>
      </w:pPr>
    </w:p>
    <w:p w14:paraId="01616F88" w14:textId="071C8A98" w:rsidR="005C644A" w:rsidRPr="002E33FD" w:rsidRDefault="005142F6" w:rsidP="005C644A">
      <w:pPr>
        <w:pStyle w:val="Body2"/>
        <w:ind w:firstLine="709"/>
        <w:rPr>
          <w:rFonts w:cs="Times New Roman"/>
          <w:lang w:val="lt-LT"/>
        </w:rPr>
      </w:pPr>
      <w:r w:rsidRPr="002E33FD">
        <w:rPr>
          <w:rFonts w:cs="Times New Roman"/>
          <w:lang w:val="lt-LT"/>
        </w:rPr>
        <w:t>11.1</w:t>
      </w:r>
      <w:r w:rsidR="005C644A">
        <w:rPr>
          <w:rFonts w:cs="Times New Roman"/>
          <w:lang w:val="lt-LT"/>
        </w:rPr>
        <w:t xml:space="preserve">. </w:t>
      </w:r>
      <w:r w:rsidR="005C644A" w:rsidRPr="00AF66D7">
        <w:rPr>
          <w:lang w:val="lt-LT"/>
        </w:rPr>
        <w:t>Pirkimui pateiktus pasiūlymus nagrinėja, vertina ir palygina Komisija. Pasiūlymai nagrinėjami, vertinami ir palyginami konfidencialiai, nedalyvaujant pasiūlymus pateikusių tiekėjų atstovams. Komisijos posėdžiuose stebėtojai nedalyvauja.</w:t>
      </w:r>
      <w:r w:rsidR="005C644A" w:rsidRPr="00AF66D7">
        <w:rPr>
          <w:lang w:val="lt-LT"/>
        </w:rPr>
        <w:tab/>
      </w:r>
      <w:r w:rsidR="005C644A" w:rsidRPr="00AF66D7">
        <w:rPr>
          <w:lang w:val="lt-LT"/>
        </w:rPr>
        <w:br/>
      </w:r>
      <w:r w:rsidR="005C644A" w:rsidRPr="00AF66D7">
        <w:rPr>
          <w:lang w:val="lt-LT"/>
        </w:rPr>
        <w:tab/>
        <w:t>11.2. 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w:t>
      </w:r>
    </w:p>
    <w:p w14:paraId="7CBBCDB0" w14:textId="704FE4A2" w:rsidR="005142F6" w:rsidRPr="002E33FD" w:rsidRDefault="005142F6" w:rsidP="005142F6">
      <w:pPr>
        <w:pStyle w:val="Body2"/>
        <w:ind w:firstLine="709"/>
        <w:rPr>
          <w:rFonts w:cs="Times New Roman"/>
          <w:lang w:val="lt-LT"/>
        </w:rPr>
      </w:pPr>
      <w:r w:rsidRPr="002E33FD">
        <w:rPr>
          <w:rFonts w:cs="Times New Roman"/>
          <w:lang w:val="lt-LT"/>
        </w:rPr>
        <w:tab/>
        <w:t>11.</w:t>
      </w:r>
      <w:r w:rsidR="005C644A">
        <w:rPr>
          <w:rFonts w:cs="Times New Roman"/>
          <w:lang w:val="lt-LT"/>
        </w:rPr>
        <w:t>3</w:t>
      </w:r>
      <w:r w:rsidRPr="002E33FD">
        <w:rPr>
          <w:rFonts w:cs="Times New Roman"/>
          <w:lang w:val="lt-LT"/>
        </w:rPr>
        <w:t xml:space="preserve">.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w:t>
      </w:r>
      <w:r w:rsidR="005E5219">
        <w:rPr>
          <w:lang w:val="lt-LT"/>
        </w:rPr>
        <w:t>,,Dėl Pasiūlymų patikslinimo, papildymo ar paaiškinimo taisyklių patvirtinimo“</w:t>
      </w:r>
      <w:r w:rsidRPr="002E33FD">
        <w:rPr>
          <w:rFonts w:cs="Times New Roman"/>
          <w:lang w:val="lt-LT"/>
        </w:rPr>
        <w:t>.</w:t>
      </w:r>
      <w:r w:rsidRPr="002E33FD">
        <w:rPr>
          <w:rFonts w:cs="Times New Roman"/>
          <w:lang w:val="lt-LT"/>
        </w:rPr>
        <w:tab/>
      </w:r>
      <w:r w:rsidRPr="002E33FD">
        <w:rPr>
          <w:rFonts w:cs="Times New Roman"/>
          <w:lang w:val="lt-LT"/>
        </w:rPr>
        <w:br/>
      </w:r>
      <w:r w:rsidRPr="002E33FD">
        <w:rPr>
          <w:rFonts w:cs="Times New Roman"/>
          <w:lang w:val="lt-LT"/>
        </w:rPr>
        <w:tab/>
        <w:t>11.</w:t>
      </w:r>
      <w:r w:rsidR="00607C92">
        <w:rPr>
          <w:rFonts w:cs="Times New Roman"/>
          <w:lang w:val="lt-LT"/>
        </w:rPr>
        <w:t>4</w:t>
      </w:r>
      <w:r w:rsidRPr="002E33FD">
        <w:rPr>
          <w:rFonts w:cs="Times New Roman"/>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2E33FD">
        <w:rPr>
          <w:rFonts w:cs="Times New Roman"/>
          <w:lang w:val="lt-LT"/>
        </w:rPr>
        <w:tab/>
      </w:r>
      <w:r w:rsidRPr="002E33FD">
        <w:rPr>
          <w:rFonts w:cs="Times New Roman"/>
          <w:lang w:val="lt-LT"/>
        </w:rPr>
        <w:br/>
      </w:r>
      <w:r w:rsidRPr="002E33FD">
        <w:rPr>
          <w:rFonts w:cs="Times New Roman"/>
          <w:lang w:val="lt-LT"/>
        </w:rPr>
        <w:tab/>
        <w:t>11.</w:t>
      </w:r>
      <w:r w:rsidR="00607C92">
        <w:rPr>
          <w:rFonts w:cs="Times New Roman"/>
          <w:lang w:val="lt-LT"/>
        </w:rPr>
        <w:t>5</w:t>
      </w:r>
      <w:r w:rsidRPr="002E33FD">
        <w:rPr>
          <w:rFonts w:cs="Times New Roman"/>
          <w:lang w:val="lt-LT"/>
        </w:rPr>
        <w:t>.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2E33FD">
        <w:rPr>
          <w:rFonts w:cs="Times New Roman"/>
          <w:lang w:val="lt-LT"/>
        </w:rPr>
        <w:tab/>
      </w:r>
      <w:r w:rsidRPr="002E33FD">
        <w:rPr>
          <w:rFonts w:cs="Times New Roman"/>
          <w:lang w:val="lt-LT"/>
        </w:rPr>
        <w:br/>
      </w:r>
      <w:r w:rsidRPr="002E33FD">
        <w:rPr>
          <w:rFonts w:cs="Times New Roman"/>
          <w:lang w:val="lt-LT"/>
        </w:rPr>
        <w:tab/>
        <w:t>11.</w:t>
      </w:r>
      <w:r w:rsidR="00607C92">
        <w:rPr>
          <w:rFonts w:cs="Times New Roman"/>
          <w:lang w:val="lt-LT"/>
        </w:rPr>
        <w:t>6</w:t>
      </w:r>
      <w:r w:rsidRPr="002E33FD">
        <w:rPr>
          <w:rFonts w:cs="Times New Roman"/>
          <w:lang w:val="lt-LT"/>
        </w:rPr>
        <w:t>. Perkančioji organizacija reikalauja, kad dalyvis pagrįstų pasiūlyme nurodytą prekių kainą, jeigu jos atrodo neįprastai mažos. Pasiūlyme nurodyta prekių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2E33FD">
        <w:rPr>
          <w:rFonts w:cs="Times New Roman"/>
          <w:lang w:val="lt-LT"/>
        </w:rPr>
        <w:tab/>
        <w:t>11.</w:t>
      </w:r>
      <w:r w:rsidR="00607C92">
        <w:rPr>
          <w:rFonts w:cs="Times New Roman"/>
          <w:lang w:val="lt-LT"/>
        </w:rPr>
        <w:t>7</w:t>
      </w:r>
      <w:r w:rsidRPr="002E33FD">
        <w:rPr>
          <w:rFonts w:cs="Times New Roman"/>
          <w:lang w:val="lt-LT"/>
        </w:rPr>
        <w:t>. Perkančioji organizacija gali nevertinti viso tiekėjo pasiūlymo, jeigu patikrinusi jo dalį nustato, kad, vadovaujantis VPĮ reikalavimais, pasiūlymas turi būti atmestas.</w:t>
      </w:r>
    </w:p>
    <w:p w14:paraId="4BCED458" w14:textId="3C66240D" w:rsidR="00647D4C" w:rsidRPr="002E33FD" w:rsidRDefault="005142F6" w:rsidP="005142F6">
      <w:pPr>
        <w:pStyle w:val="Body2"/>
        <w:ind w:firstLine="720"/>
        <w:rPr>
          <w:lang w:val="lt-LT"/>
        </w:rPr>
      </w:pPr>
      <w:r w:rsidRPr="002E33FD">
        <w:rPr>
          <w:rFonts w:cs="Times New Roman"/>
          <w:lang w:val="lt-LT"/>
        </w:rPr>
        <w:t>11.</w:t>
      </w:r>
      <w:r w:rsidR="00607C92">
        <w:rPr>
          <w:rFonts w:cs="Times New Roman"/>
          <w:lang w:val="lt-LT"/>
        </w:rPr>
        <w:t>8</w:t>
      </w:r>
      <w:r w:rsidRPr="002E33FD">
        <w:rPr>
          <w:rFonts w:cs="Times New Roman"/>
          <w:lang w:val="lt-LT"/>
        </w:rPr>
        <w:t>.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Pr="002E33FD">
        <w:rPr>
          <w:rFonts w:cs="Times New Roman"/>
          <w:lang w:val="lt-LT"/>
        </w:rPr>
        <w:tab/>
      </w:r>
      <w:r w:rsidR="00647D4C" w:rsidRPr="002E33FD">
        <w:rPr>
          <w:lang w:val="lt-LT"/>
        </w:rPr>
        <w:t xml:space="preserve"> </w:t>
      </w:r>
    </w:p>
    <w:p w14:paraId="58B5141A" w14:textId="77777777" w:rsidR="00647D4C" w:rsidRPr="002E33FD" w:rsidRDefault="00205AB1" w:rsidP="00647D4C">
      <w:pPr>
        <w:pStyle w:val="Body2"/>
        <w:spacing w:after="0"/>
        <w:ind w:firstLine="567"/>
        <w:rPr>
          <w:rFonts w:cs="Times New Roman"/>
          <w:color w:val="auto"/>
          <w:lang w:val="lt-LT"/>
        </w:rPr>
      </w:pP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2C2682" w:rsidRPr="002E33FD">
        <w:rPr>
          <w:rFonts w:cs="Times New Roman"/>
          <w:b/>
          <w:color w:val="auto"/>
          <w:lang w:val="lt-LT"/>
        </w:rPr>
        <w:t>12. ELEKTRONINIS AUKCIONAS</w:t>
      </w:r>
      <w:r w:rsidR="002C2682" w:rsidRPr="002E33FD">
        <w:rPr>
          <w:rFonts w:cs="Times New Roman"/>
          <w:color w:val="auto"/>
          <w:lang w:val="lt-LT"/>
        </w:rPr>
        <w:tab/>
      </w:r>
    </w:p>
    <w:p w14:paraId="35D10502" w14:textId="05C85C2C" w:rsidR="00697D13" w:rsidRDefault="002C2682" w:rsidP="00AF01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sz w:val="22"/>
          <w:szCs w:val="22"/>
          <w:lang w:val="lt-LT"/>
        </w:rPr>
      </w:pPr>
      <w:r w:rsidRPr="002E33FD">
        <w:rPr>
          <w:lang w:val="lt-LT"/>
        </w:rPr>
        <w:br/>
      </w:r>
      <w:r w:rsidRPr="002E33FD">
        <w:rPr>
          <w:lang w:val="lt-LT"/>
        </w:rPr>
        <w:tab/>
      </w:r>
      <w:r w:rsidRPr="00A30217">
        <w:rPr>
          <w:sz w:val="22"/>
          <w:szCs w:val="22"/>
          <w:lang w:val="lt-LT"/>
        </w:rPr>
        <w:t xml:space="preserve">12.1. </w:t>
      </w:r>
      <w:r w:rsidR="007A5C31" w:rsidRPr="00A30217">
        <w:rPr>
          <w:sz w:val="22"/>
          <w:szCs w:val="22"/>
          <w:lang w:val="lt-LT"/>
        </w:rPr>
        <w:t>Elektroninis aukcionas nerengiamas.</w:t>
      </w:r>
      <w:r w:rsidRPr="00A30217">
        <w:rPr>
          <w:sz w:val="22"/>
          <w:szCs w:val="22"/>
          <w:lang w:val="lt-LT"/>
        </w:rPr>
        <w:tab/>
      </w:r>
      <w:r w:rsidRPr="002E33FD">
        <w:rPr>
          <w:lang w:val="lt-LT"/>
        </w:rPr>
        <w:br/>
      </w:r>
      <w:r w:rsidRPr="002E33FD">
        <w:rPr>
          <w:lang w:val="lt-LT"/>
        </w:rPr>
        <w:tab/>
      </w:r>
      <w:r w:rsidRPr="002E33FD">
        <w:rPr>
          <w:lang w:val="lt-LT"/>
        </w:rPr>
        <w:br/>
      </w:r>
      <w:r w:rsidR="00205AB1" w:rsidRPr="002E33FD">
        <w:rPr>
          <w:lang w:val="lt-LT"/>
        </w:rPr>
        <w:tab/>
      </w:r>
      <w:r w:rsidR="00205AB1" w:rsidRPr="002E33FD">
        <w:rPr>
          <w:b/>
          <w:lang w:val="lt-LT"/>
        </w:rPr>
        <w:t>13. PASIŪLYMŲ ATMETIMO PRIEŽASTYS</w:t>
      </w:r>
      <w:r w:rsidR="00205AB1" w:rsidRPr="002E33FD">
        <w:rPr>
          <w:b/>
          <w:lang w:val="lt-LT"/>
        </w:rPr>
        <w:tab/>
      </w:r>
      <w:r w:rsidR="00205AB1" w:rsidRPr="002E33FD">
        <w:rPr>
          <w:lang w:val="lt-LT"/>
        </w:rPr>
        <w:br/>
      </w:r>
      <w:r w:rsidR="00205AB1" w:rsidRPr="002E33FD">
        <w:rPr>
          <w:lang w:val="lt-LT"/>
        </w:rPr>
        <w:tab/>
      </w:r>
      <w:r w:rsidR="00205AB1" w:rsidRPr="002E33FD">
        <w:rPr>
          <w:lang w:val="lt-LT"/>
        </w:rPr>
        <w:br/>
      </w:r>
      <w:r w:rsidR="00205AB1" w:rsidRPr="002E33FD">
        <w:rPr>
          <w:lang w:val="lt-LT"/>
        </w:rPr>
        <w:tab/>
      </w:r>
      <w:r w:rsidR="005142F6" w:rsidRPr="00A30217">
        <w:rPr>
          <w:sz w:val="22"/>
          <w:szCs w:val="22"/>
          <w:lang w:val="lt-LT"/>
        </w:rPr>
        <w:t>13.1. Pirkimo komisija atmeta pasiūlymą, jeigu:</w:t>
      </w:r>
      <w:r w:rsidR="005142F6" w:rsidRPr="00A30217">
        <w:rPr>
          <w:sz w:val="22"/>
          <w:szCs w:val="22"/>
          <w:lang w:val="lt-LT"/>
        </w:rPr>
        <w:tab/>
      </w:r>
      <w:r w:rsidR="005142F6" w:rsidRPr="00A30217">
        <w:rPr>
          <w:sz w:val="22"/>
          <w:szCs w:val="22"/>
          <w:lang w:val="lt-LT"/>
        </w:rPr>
        <w:br/>
      </w:r>
      <w:r w:rsidR="005142F6" w:rsidRPr="002E33FD">
        <w:rPr>
          <w:lang w:val="lt-LT"/>
        </w:rPr>
        <w:tab/>
      </w:r>
      <w:r w:rsidR="00AF019E" w:rsidRPr="00AF66D7">
        <w:rPr>
          <w:sz w:val="22"/>
          <w:szCs w:val="22"/>
          <w:lang w:val="lt-LT"/>
        </w:rPr>
        <w:t xml:space="preserve">13.1.1. </w:t>
      </w:r>
      <w:r w:rsidR="00AF019E" w:rsidRPr="004D5099">
        <w:rPr>
          <w:sz w:val="22"/>
          <w:szCs w:val="22"/>
          <w:lang w:val="lt-LT"/>
        </w:rPr>
        <w:t>yra bent vienas VPĮ 46 straipsnyje (pirkimo sąlygų 4 priedas „Tiekėjų pašalinimo pagrindai ir reikalaujami kvalifikacijos reikalavimai“) nustatytas tiekėjo pašalinimo pagrindas arba perkančiosios organizacijos prašymu nepateikė ar nepatikslino pateiktų netikslių ar neišsamių duomenų apie pašalinimo pagrindų nebuvimą CVP IS priemonėmis;</w:t>
      </w:r>
      <w:r w:rsidR="00AF019E" w:rsidRPr="004D5099">
        <w:rPr>
          <w:sz w:val="22"/>
          <w:szCs w:val="22"/>
          <w:lang w:val="lt-LT"/>
        </w:rPr>
        <w:tab/>
      </w:r>
      <w:r w:rsidR="00AF019E" w:rsidRPr="00AF66D7">
        <w:rPr>
          <w:sz w:val="22"/>
          <w:szCs w:val="22"/>
          <w:lang w:val="lt-LT"/>
        </w:rPr>
        <w:tab/>
      </w:r>
      <w:r w:rsidR="00AF019E" w:rsidRPr="00AF66D7">
        <w:rPr>
          <w:sz w:val="22"/>
          <w:szCs w:val="22"/>
          <w:lang w:val="lt-LT"/>
        </w:rPr>
        <w:br/>
      </w:r>
      <w:r w:rsidR="00AF019E" w:rsidRPr="00AF66D7">
        <w:rPr>
          <w:sz w:val="22"/>
          <w:szCs w:val="22"/>
          <w:lang w:val="lt-LT"/>
        </w:rPr>
        <w:tab/>
        <w:t xml:space="preserve">13.1.2. </w:t>
      </w:r>
      <w:r w:rsidR="00AF019E" w:rsidRPr="00DE24C4">
        <w:rPr>
          <w:sz w:val="22"/>
          <w:szCs w:val="22"/>
          <w:lang w:val="lt-LT"/>
        </w:rPr>
        <w:t xml:space="preserve">pasiūlymas  ar siūlomos prekės neatitinka pirkimo dokumentuose nustatytų reikalavimų, kaip pvz., </w:t>
      </w:r>
      <w:r w:rsidR="00DF28A0" w:rsidRPr="00DF28A0">
        <w:rPr>
          <w:b/>
          <w:sz w:val="22"/>
          <w:szCs w:val="22"/>
          <w:lang w:val="lt-LT"/>
        </w:rPr>
        <w:t>iki nustatyto termino</w:t>
      </w:r>
      <w:r w:rsidR="00DF28A0">
        <w:rPr>
          <w:b/>
          <w:sz w:val="22"/>
          <w:szCs w:val="22"/>
          <w:lang w:val="lt-LT"/>
        </w:rPr>
        <w:t xml:space="preserve"> nepateikti </w:t>
      </w:r>
      <w:r w:rsidR="002E6E3B">
        <w:rPr>
          <w:b/>
          <w:sz w:val="22"/>
          <w:szCs w:val="22"/>
          <w:lang w:val="lt-LT"/>
        </w:rPr>
        <w:t>2</w:t>
      </w:r>
      <w:r w:rsidR="00DF28A0">
        <w:rPr>
          <w:b/>
          <w:sz w:val="22"/>
          <w:szCs w:val="22"/>
          <w:lang w:val="lt-LT"/>
        </w:rPr>
        <w:t xml:space="preserve"> (</w:t>
      </w:r>
      <w:r w:rsidR="002E6E3B">
        <w:rPr>
          <w:b/>
          <w:sz w:val="22"/>
          <w:szCs w:val="22"/>
          <w:lang w:val="lt-LT"/>
        </w:rPr>
        <w:t>du</w:t>
      </w:r>
      <w:r w:rsidR="00DF28A0">
        <w:rPr>
          <w:b/>
          <w:sz w:val="22"/>
          <w:szCs w:val="22"/>
          <w:lang w:val="lt-LT"/>
        </w:rPr>
        <w:t>) nurodyto dydžio</w:t>
      </w:r>
      <w:r w:rsidR="00596A41">
        <w:rPr>
          <w:b/>
          <w:sz w:val="22"/>
          <w:szCs w:val="22"/>
          <w:lang w:val="lt-LT"/>
        </w:rPr>
        <w:t xml:space="preserve"> pirkimui siūlomų</w:t>
      </w:r>
      <w:r w:rsidR="00DF28A0">
        <w:rPr>
          <w:b/>
          <w:sz w:val="22"/>
          <w:szCs w:val="22"/>
          <w:lang w:val="lt-LT"/>
        </w:rPr>
        <w:t xml:space="preserve"> prekių pavyzdžiai, </w:t>
      </w:r>
      <w:r w:rsidR="00DF28A0" w:rsidRPr="00DF28A0">
        <w:rPr>
          <w:sz w:val="22"/>
          <w:szCs w:val="22"/>
          <w:lang w:val="lt-LT"/>
        </w:rPr>
        <w:t xml:space="preserve"> </w:t>
      </w:r>
      <w:r w:rsidR="002E6E3B" w:rsidRPr="00EC0737">
        <w:rPr>
          <w:b/>
          <w:lang w:val="lt-LT"/>
        </w:rPr>
        <w:t xml:space="preserve">kartu su </w:t>
      </w:r>
      <w:r w:rsidR="00596A41">
        <w:rPr>
          <w:b/>
          <w:lang w:val="lt-LT"/>
        </w:rPr>
        <w:t>prekių</w:t>
      </w:r>
      <w:r w:rsidR="002E6E3B">
        <w:rPr>
          <w:b/>
          <w:lang w:val="lt-LT"/>
        </w:rPr>
        <w:t xml:space="preserve"> </w:t>
      </w:r>
      <w:r w:rsidR="002E6E3B" w:rsidRPr="00EC0737">
        <w:rPr>
          <w:b/>
          <w:lang w:val="lt-LT"/>
        </w:rPr>
        <w:t>pavyzdžiu</w:t>
      </w:r>
      <w:r w:rsidR="002E6E3B">
        <w:rPr>
          <w:b/>
          <w:lang w:val="lt-LT"/>
        </w:rPr>
        <w:t xml:space="preserve"> ar pasiūlymu</w:t>
      </w:r>
      <w:r w:rsidR="002E6E3B">
        <w:rPr>
          <w:lang w:val="lt-LT"/>
        </w:rPr>
        <w:t xml:space="preserve"> </w:t>
      </w:r>
      <w:r w:rsidR="002E6E3B" w:rsidRPr="00D44955">
        <w:rPr>
          <w:b/>
          <w:lang w:val="lt-LT"/>
        </w:rPr>
        <w:t>nepateikti pirkimo sąlygų 5.11.</w:t>
      </w:r>
      <w:r w:rsidR="002E6E3B">
        <w:rPr>
          <w:b/>
          <w:lang w:val="lt-LT"/>
        </w:rPr>
        <w:t xml:space="preserve">5 </w:t>
      </w:r>
      <w:r w:rsidR="002E6E3B" w:rsidRPr="00D44955">
        <w:rPr>
          <w:b/>
          <w:lang w:val="lt-LT"/>
        </w:rPr>
        <w:t xml:space="preserve">punkte nurodyti dokumentai, </w:t>
      </w:r>
      <w:r w:rsidR="002E6E3B" w:rsidRPr="00D44955">
        <w:rPr>
          <w:b/>
          <w:lang w:val="lt-LT"/>
        </w:rPr>
        <w:lastRenderedPageBreak/>
        <w:t>prekės neatitinka techninės specifikacijos ar kitų, pirkimo dokumentuose nustatytų reikalavimų, pasiūlymas pateiktas ne perkančiosios organizacijos nurodytomis elektroninėmis priemonėmis</w:t>
      </w:r>
      <w:r w:rsidR="002E6E3B">
        <w:rPr>
          <w:b/>
          <w:lang w:val="lt-LT"/>
        </w:rPr>
        <w:t xml:space="preserve">, </w:t>
      </w:r>
      <w:r w:rsidR="002E6E3B" w:rsidRPr="004A4DD1">
        <w:rPr>
          <w:b/>
          <w:lang w:val="lt-LT"/>
        </w:rPr>
        <w:t>pasiūlymas neatitinka sutartyje nurodytų reikalavimų</w:t>
      </w:r>
      <w:r w:rsidR="002E6E3B" w:rsidRPr="00D44955">
        <w:rPr>
          <w:b/>
          <w:lang w:val="lt-LT"/>
        </w:rPr>
        <w:t xml:space="preserve"> ir pan.;</w:t>
      </w:r>
    </w:p>
    <w:p w14:paraId="1AD988B1" w14:textId="16458C3A" w:rsidR="00AF019E" w:rsidRDefault="00697D13" w:rsidP="002E6E3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 w:val="left" w:pos="1418"/>
        </w:tabs>
        <w:autoSpaceDE w:val="0"/>
        <w:autoSpaceDN w:val="0"/>
        <w:adjustRightInd w:val="0"/>
        <w:ind w:firstLine="709"/>
        <w:jc w:val="both"/>
        <w:rPr>
          <w:sz w:val="22"/>
          <w:szCs w:val="22"/>
          <w:lang w:val="lt-LT"/>
        </w:rPr>
      </w:pPr>
      <w:r>
        <w:rPr>
          <w:sz w:val="22"/>
          <w:szCs w:val="22"/>
          <w:lang w:val="lt-LT"/>
        </w:rPr>
        <w:t>13.1.3</w:t>
      </w:r>
      <w:r w:rsidR="002E6E3B">
        <w:rPr>
          <w:sz w:val="22"/>
          <w:szCs w:val="22"/>
          <w:lang w:val="lt-LT"/>
        </w:rPr>
        <w:t>.</w:t>
      </w:r>
      <w:r w:rsidR="00AF019E" w:rsidRPr="00697D13">
        <w:rPr>
          <w:sz w:val="22"/>
          <w:szCs w:val="22"/>
          <w:lang w:val="lt-LT"/>
        </w:rPr>
        <w:t xml:space="preserve"> </w:t>
      </w:r>
      <w:r w:rsidR="00AF019E" w:rsidRPr="00DE24C4">
        <w:rPr>
          <w:sz w:val="22"/>
          <w:szCs w:val="22"/>
          <w:lang w:val="lt-LT"/>
        </w:rPr>
        <w:t xml:space="preserve">pasiūlymą pateikęs tiekėjas neatitinka pirkimo sąlygų 4 priede nustatytų kvalifikacijos reikalavimų, arba perkančiosios organizacijos prašymu nepateikė ar nepatikslino pateiktų netikslių ar neišsamių duomenų apie atitikimą </w:t>
      </w:r>
      <w:r w:rsidR="00AF019E" w:rsidRPr="00697D13">
        <w:rPr>
          <w:sz w:val="22"/>
          <w:szCs w:val="22"/>
          <w:lang w:val="lt-LT"/>
        </w:rPr>
        <w:t>CVP IS priemonėmis;</w:t>
      </w:r>
      <w:r w:rsidR="00AF019E" w:rsidRPr="00697D13">
        <w:rPr>
          <w:sz w:val="22"/>
          <w:szCs w:val="22"/>
          <w:lang w:val="lt-LT"/>
        </w:rPr>
        <w:tab/>
      </w:r>
      <w:r w:rsidR="00AF019E" w:rsidRPr="00697D13">
        <w:rPr>
          <w:sz w:val="22"/>
          <w:szCs w:val="22"/>
          <w:lang w:val="lt-LT"/>
        </w:rPr>
        <w:br/>
      </w:r>
      <w:r w:rsidR="00AF019E" w:rsidRPr="00697D13">
        <w:rPr>
          <w:sz w:val="22"/>
          <w:szCs w:val="22"/>
          <w:lang w:val="lt-LT"/>
        </w:rPr>
        <w:tab/>
        <w:t>13.1.</w:t>
      </w:r>
      <w:r w:rsidR="00A630F1">
        <w:rPr>
          <w:sz w:val="22"/>
          <w:szCs w:val="22"/>
          <w:lang w:val="lt-LT"/>
        </w:rPr>
        <w:t>5</w:t>
      </w:r>
      <w:r w:rsidR="00AF019E" w:rsidRPr="00A630F1">
        <w:rPr>
          <w:sz w:val="22"/>
          <w:szCs w:val="22"/>
          <w:lang w:val="lt-LT"/>
        </w:rPr>
        <w:t>. dalyvio pasiūlymo kaina yra per didelė ir perkančiajai organizacijai nepriimtina</w:t>
      </w:r>
      <w:r w:rsidR="00BC5816">
        <w:rPr>
          <w:sz w:val="22"/>
          <w:szCs w:val="22"/>
          <w:lang w:val="lt-LT"/>
        </w:rPr>
        <w:t xml:space="preserve"> – </w:t>
      </w:r>
      <w:proofErr w:type="spellStart"/>
      <w:r w:rsidR="00BC5816">
        <w:rPr>
          <w:sz w:val="22"/>
          <w:szCs w:val="22"/>
          <w:lang w:val="lt-LT"/>
        </w:rPr>
        <w:t>t.y</w:t>
      </w:r>
      <w:proofErr w:type="spellEnd"/>
      <w:r w:rsidR="00BC5816">
        <w:rPr>
          <w:sz w:val="22"/>
          <w:szCs w:val="22"/>
          <w:lang w:val="lt-LT"/>
        </w:rPr>
        <w:t xml:space="preserve">. jei dalyvio pasiūlymo kaina didesnė nei </w:t>
      </w:r>
      <w:r w:rsidR="00BC5816" w:rsidRPr="00BC5816">
        <w:rPr>
          <w:b/>
          <w:sz w:val="22"/>
          <w:szCs w:val="22"/>
          <w:lang w:val="lt-LT"/>
        </w:rPr>
        <w:t>1</w:t>
      </w:r>
      <w:r w:rsidR="009A595A">
        <w:rPr>
          <w:b/>
          <w:sz w:val="22"/>
          <w:szCs w:val="22"/>
          <w:lang w:val="lt-LT"/>
        </w:rPr>
        <w:t> </w:t>
      </w:r>
      <w:r w:rsidR="00BC5816" w:rsidRPr="00BC5816">
        <w:rPr>
          <w:b/>
          <w:sz w:val="22"/>
          <w:szCs w:val="22"/>
          <w:lang w:val="lt-LT"/>
        </w:rPr>
        <w:t>4</w:t>
      </w:r>
      <w:r w:rsidR="009A595A">
        <w:rPr>
          <w:b/>
          <w:sz w:val="22"/>
          <w:szCs w:val="22"/>
          <w:lang w:val="lt-LT"/>
        </w:rPr>
        <w:t xml:space="preserve">16 </w:t>
      </w:r>
      <w:r w:rsidR="00BC5816" w:rsidRPr="00BC5816">
        <w:rPr>
          <w:b/>
          <w:sz w:val="22"/>
          <w:szCs w:val="22"/>
          <w:lang w:val="lt-LT"/>
        </w:rPr>
        <w:t>5</w:t>
      </w:r>
      <w:r w:rsidR="009A595A">
        <w:rPr>
          <w:b/>
          <w:sz w:val="22"/>
          <w:szCs w:val="22"/>
          <w:lang w:val="lt-LT"/>
        </w:rPr>
        <w:t>7</w:t>
      </w:r>
      <w:r w:rsidR="00BC5816" w:rsidRPr="00BC5816">
        <w:rPr>
          <w:b/>
          <w:sz w:val="22"/>
          <w:szCs w:val="22"/>
          <w:lang w:val="lt-LT"/>
        </w:rPr>
        <w:t>0,</w:t>
      </w:r>
      <w:r w:rsidR="00A90C60">
        <w:rPr>
          <w:b/>
          <w:sz w:val="22"/>
          <w:szCs w:val="22"/>
          <w:lang w:val="lt-LT"/>
        </w:rPr>
        <w:t>25</w:t>
      </w:r>
      <w:r w:rsidR="00BC5816" w:rsidRPr="00BC5816">
        <w:rPr>
          <w:b/>
          <w:sz w:val="22"/>
          <w:szCs w:val="22"/>
          <w:lang w:val="lt-LT"/>
        </w:rPr>
        <w:t xml:space="preserve"> </w:t>
      </w:r>
      <w:proofErr w:type="spellStart"/>
      <w:r w:rsidR="00BC5816" w:rsidRPr="00BC5816">
        <w:rPr>
          <w:b/>
          <w:sz w:val="22"/>
          <w:szCs w:val="22"/>
          <w:lang w:val="lt-LT"/>
        </w:rPr>
        <w:t>Eur</w:t>
      </w:r>
      <w:proofErr w:type="spellEnd"/>
      <w:r w:rsidR="00BC5816" w:rsidRPr="00BC5816">
        <w:rPr>
          <w:b/>
          <w:sz w:val="22"/>
          <w:szCs w:val="22"/>
          <w:lang w:val="lt-LT"/>
        </w:rPr>
        <w:t xml:space="preserve"> </w:t>
      </w:r>
      <w:r w:rsidR="009A595A">
        <w:rPr>
          <w:b/>
          <w:sz w:val="22"/>
          <w:szCs w:val="22"/>
          <w:lang w:val="lt-LT"/>
        </w:rPr>
        <w:t>be</w:t>
      </w:r>
      <w:r w:rsidR="00BC5816" w:rsidRPr="00BC5816">
        <w:rPr>
          <w:b/>
          <w:sz w:val="22"/>
          <w:szCs w:val="22"/>
          <w:lang w:val="lt-LT"/>
        </w:rPr>
        <w:t xml:space="preserve"> PVM</w:t>
      </w:r>
      <w:r w:rsidR="00BC5816">
        <w:rPr>
          <w:sz w:val="22"/>
          <w:szCs w:val="22"/>
          <w:lang w:val="lt-LT"/>
        </w:rPr>
        <w:t xml:space="preserve"> </w:t>
      </w:r>
      <w:r w:rsidR="00AF019E" w:rsidRPr="00A630F1">
        <w:rPr>
          <w:sz w:val="22"/>
          <w:szCs w:val="22"/>
          <w:lang w:val="lt-LT"/>
        </w:rPr>
        <w:t>;</w:t>
      </w:r>
      <w:r w:rsidR="00AF019E" w:rsidRPr="00A630F1">
        <w:rPr>
          <w:sz w:val="22"/>
          <w:szCs w:val="22"/>
          <w:lang w:val="lt-LT"/>
        </w:rPr>
        <w:tab/>
      </w:r>
      <w:r w:rsidR="00AF019E" w:rsidRPr="00A630F1">
        <w:rPr>
          <w:sz w:val="22"/>
          <w:szCs w:val="22"/>
          <w:lang w:val="lt-LT"/>
        </w:rPr>
        <w:br/>
      </w:r>
      <w:r w:rsidR="00AF019E" w:rsidRPr="00A630F1">
        <w:rPr>
          <w:sz w:val="22"/>
          <w:szCs w:val="22"/>
          <w:lang w:val="lt-LT"/>
        </w:rPr>
        <w:tab/>
        <w:t>13.1.</w:t>
      </w:r>
      <w:r w:rsidR="002E6E3B">
        <w:rPr>
          <w:sz w:val="22"/>
          <w:szCs w:val="22"/>
          <w:lang w:val="lt-LT"/>
        </w:rPr>
        <w:t>6</w:t>
      </w:r>
      <w:r w:rsidR="00AF019E" w:rsidRPr="001135FF">
        <w:rPr>
          <w:sz w:val="22"/>
          <w:szCs w:val="22"/>
          <w:lang w:val="lt-LT"/>
        </w:rPr>
        <w:t>. pateiktame pasiūlyme nurodyta kaina yra neįprastai maža ir dalyvis, perkančiosios organizacijos prašymu, nepateikia tinkamų</w:t>
      </w:r>
      <w:r w:rsidR="00AF019E" w:rsidRPr="00AF66D7">
        <w:rPr>
          <w:sz w:val="22"/>
          <w:szCs w:val="22"/>
          <w:lang w:val="lt-LT"/>
        </w:rPr>
        <w:t xml:space="preserve"> kainos pagrįstumo įrodymų;</w:t>
      </w:r>
      <w:r w:rsidR="00AF019E" w:rsidRPr="00AF66D7">
        <w:rPr>
          <w:sz w:val="22"/>
          <w:szCs w:val="22"/>
          <w:lang w:val="lt-LT"/>
        </w:rPr>
        <w:tab/>
      </w:r>
      <w:r w:rsidR="00AF019E" w:rsidRPr="00AF66D7">
        <w:rPr>
          <w:sz w:val="22"/>
          <w:szCs w:val="22"/>
          <w:lang w:val="lt-LT"/>
        </w:rPr>
        <w:br/>
      </w:r>
      <w:r w:rsidR="00AF019E" w:rsidRPr="00AF66D7">
        <w:rPr>
          <w:sz w:val="22"/>
          <w:szCs w:val="22"/>
          <w:lang w:val="lt-LT"/>
        </w:rPr>
        <w:tab/>
        <w:t>13.1.</w:t>
      </w:r>
      <w:r w:rsidR="002E6E3B">
        <w:rPr>
          <w:sz w:val="22"/>
          <w:szCs w:val="22"/>
          <w:lang w:val="lt-LT"/>
        </w:rPr>
        <w:t>7</w:t>
      </w:r>
      <w:r w:rsidR="00AF019E" w:rsidRPr="00AF66D7">
        <w:rPr>
          <w:sz w:val="22"/>
          <w:szCs w:val="22"/>
          <w:lang w:val="lt-LT"/>
        </w:rPr>
        <w:t>. tiekėjas, apie nustatytų reikalavimų atitikimą, yra pateikęs melagingą informaciją, kurią perkančioji organizacija gali įrodyti bet kokiomis teisėtomis priemonėmis;</w:t>
      </w:r>
      <w:r w:rsidR="00AF019E" w:rsidRPr="00AF66D7">
        <w:rPr>
          <w:sz w:val="22"/>
          <w:szCs w:val="22"/>
          <w:lang w:val="lt-LT"/>
        </w:rPr>
        <w:tab/>
      </w:r>
      <w:r w:rsidR="00AF019E" w:rsidRPr="00AF66D7">
        <w:rPr>
          <w:sz w:val="22"/>
          <w:szCs w:val="22"/>
          <w:lang w:val="lt-LT"/>
        </w:rPr>
        <w:br/>
      </w:r>
      <w:r w:rsidR="00AF019E" w:rsidRPr="00AF66D7">
        <w:rPr>
          <w:sz w:val="22"/>
          <w:szCs w:val="22"/>
          <w:lang w:val="lt-LT"/>
        </w:rPr>
        <w:tab/>
        <w:t>13.1.</w:t>
      </w:r>
      <w:r w:rsidR="002E6E3B">
        <w:rPr>
          <w:sz w:val="22"/>
          <w:szCs w:val="22"/>
          <w:lang w:val="lt-LT"/>
        </w:rPr>
        <w:t>8</w:t>
      </w:r>
      <w:r w:rsidR="00AF019E" w:rsidRPr="00AF66D7">
        <w:rPr>
          <w:sz w:val="22"/>
          <w:szCs w:val="22"/>
          <w:lang w:val="lt-LT"/>
        </w:rPr>
        <w:t>. jei tiekėjas pateikia daugiau kaip vieną pasiūlymą arba ūkio subjektų grupės narys dalyvauja teikiant kelis pasiūlymus;</w:t>
      </w:r>
      <w:r w:rsidR="00AF019E" w:rsidRPr="00AF66D7">
        <w:rPr>
          <w:sz w:val="22"/>
          <w:szCs w:val="22"/>
          <w:lang w:val="lt-LT"/>
        </w:rPr>
        <w:tab/>
      </w:r>
      <w:r w:rsidR="00AF019E" w:rsidRPr="00AF66D7">
        <w:rPr>
          <w:sz w:val="22"/>
          <w:szCs w:val="22"/>
          <w:lang w:val="lt-LT"/>
        </w:rPr>
        <w:br/>
      </w:r>
      <w:r w:rsidR="00AF019E" w:rsidRPr="00AF66D7">
        <w:rPr>
          <w:sz w:val="22"/>
          <w:szCs w:val="22"/>
          <w:lang w:val="lt-LT"/>
        </w:rPr>
        <w:tab/>
        <w:t>13.1.</w:t>
      </w:r>
      <w:r w:rsidR="002E6E3B">
        <w:rPr>
          <w:sz w:val="22"/>
          <w:szCs w:val="22"/>
          <w:lang w:val="lt-LT"/>
        </w:rPr>
        <w:t>9</w:t>
      </w:r>
      <w:r w:rsidR="00AF019E" w:rsidRPr="00AF66D7">
        <w:rPr>
          <w:sz w:val="22"/>
          <w:szCs w:val="22"/>
          <w:lang w:val="lt-LT"/>
        </w:rPr>
        <w:t>. perkančiosios organizacijos prašymu, kaip numatyta VPĮ 45 straipsnio 3 dalyje, nepatikslino, nepapildė, nepaaiškino ar nepateikė dokumentų ar duomenų apie atitiktį pirkimo dokumentų reikalavimams;</w:t>
      </w:r>
      <w:r w:rsidR="00AF019E" w:rsidRPr="00AF66D7">
        <w:rPr>
          <w:sz w:val="22"/>
          <w:szCs w:val="22"/>
          <w:lang w:val="lt-LT"/>
        </w:rPr>
        <w:tab/>
      </w:r>
      <w:r w:rsidR="00AF019E" w:rsidRPr="00AF66D7">
        <w:rPr>
          <w:sz w:val="22"/>
          <w:szCs w:val="22"/>
          <w:lang w:val="lt-LT"/>
        </w:rPr>
        <w:tab/>
        <w:t>13.1.</w:t>
      </w:r>
      <w:r w:rsidR="00AF019E">
        <w:rPr>
          <w:sz w:val="22"/>
          <w:szCs w:val="22"/>
          <w:lang w:val="lt-LT"/>
        </w:rPr>
        <w:t>1</w:t>
      </w:r>
      <w:r w:rsidR="002E6E3B">
        <w:rPr>
          <w:sz w:val="22"/>
          <w:szCs w:val="22"/>
          <w:lang w:val="lt-LT"/>
        </w:rPr>
        <w:t>0</w:t>
      </w:r>
      <w:r w:rsidR="00AF019E" w:rsidRPr="00AF66D7">
        <w:rPr>
          <w:sz w:val="22"/>
          <w:szCs w:val="22"/>
          <w:lang w:val="lt-LT"/>
        </w:rPr>
        <w:t>. perkančioji organizacija, vadovaudamasi VPĮ 45 straipsnio 1 dalies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A630F1">
        <w:rPr>
          <w:sz w:val="22"/>
          <w:szCs w:val="22"/>
          <w:lang w:val="lt-LT"/>
        </w:rPr>
        <w:t>;</w:t>
      </w:r>
      <w:r w:rsidR="00AF019E" w:rsidRPr="00AF66D7">
        <w:rPr>
          <w:sz w:val="22"/>
          <w:szCs w:val="22"/>
          <w:lang w:val="lt-LT"/>
        </w:rPr>
        <w:br/>
      </w:r>
      <w:r w:rsidR="00AF019E" w:rsidRPr="00AF66D7">
        <w:rPr>
          <w:sz w:val="22"/>
          <w:szCs w:val="22"/>
          <w:lang w:val="lt-LT"/>
        </w:rPr>
        <w:tab/>
        <w:t>13.1.1</w:t>
      </w:r>
      <w:r w:rsidR="00992FF2">
        <w:rPr>
          <w:sz w:val="22"/>
          <w:szCs w:val="22"/>
          <w:lang w:val="lt-LT"/>
        </w:rPr>
        <w:t>1</w:t>
      </w:r>
      <w:r w:rsidR="00AF019E" w:rsidRPr="00AF66D7">
        <w:rPr>
          <w:sz w:val="22"/>
          <w:szCs w:val="22"/>
          <w:lang w:val="lt-LT"/>
        </w:rPr>
        <w:t xml:space="preserve">. </w:t>
      </w:r>
      <w:r w:rsidR="00AF019E" w:rsidRPr="00164168">
        <w:rPr>
          <w:sz w:val="22"/>
          <w:szCs w:val="22"/>
          <w:lang w:val="lt-LT"/>
        </w:rPr>
        <w:t>paaiškėjus aplinkybėms, atitinkančioms bent vieną iš VPĮ 45 straipsnio 2</w:t>
      </w:r>
      <w:r w:rsidR="00AF019E" w:rsidRPr="002E6E3B">
        <w:rPr>
          <w:sz w:val="22"/>
          <w:szCs w:val="22"/>
          <w:vertAlign w:val="superscript"/>
          <w:lang w:val="lt-LT"/>
        </w:rPr>
        <w:t>1</w:t>
      </w:r>
      <w:r w:rsidR="00AF019E" w:rsidRPr="00164168">
        <w:rPr>
          <w:sz w:val="22"/>
          <w:szCs w:val="22"/>
          <w:lang w:val="lt-LT"/>
        </w:rPr>
        <w:t xml:space="preserve"> dalyje išvardintų sąlygų;</w:t>
      </w:r>
    </w:p>
    <w:p w14:paraId="265DB5C9" w14:textId="681CD235" w:rsidR="00AF019E" w:rsidRPr="00FF7563" w:rsidRDefault="00AF019E" w:rsidP="00AF019E">
      <w:pPr>
        <w:pStyle w:val="Body2"/>
        <w:ind w:firstLine="567"/>
        <w:rPr>
          <w:rFonts w:cs="Times New Roman"/>
          <w:lang w:val="lt-LT"/>
        </w:rPr>
      </w:pPr>
      <w:r w:rsidRPr="00AF66D7">
        <w:rPr>
          <w:lang w:val="lt-LT"/>
        </w:rPr>
        <w:tab/>
      </w:r>
      <w:r w:rsidRPr="00FF7563">
        <w:rPr>
          <w:rFonts w:cs="Times New Roman"/>
          <w:lang w:val="lt-LT"/>
        </w:rPr>
        <w:t>13.1.1</w:t>
      </w:r>
      <w:r w:rsidR="00992FF2">
        <w:rPr>
          <w:rFonts w:cs="Times New Roman"/>
          <w:lang w:val="lt-LT"/>
        </w:rPr>
        <w:t>2</w:t>
      </w:r>
      <w:r w:rsidRPr="00FF7563">
        <w:rPr>
          <w:rFonts w:cs="Times New Roman"/>
          <w:lang w:val="lt-LT"/>
        </w:rPr>
        <w:t>.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sidR="00A630F1">
        <w:rPr>
          <w:rFonts w:cs="Times New Roman"/>
          <w:lang w:val="lt-LT"/>
        </w:rPr>
        <w:t>;</w:t>
      </w:r>
    </w:p>
    <w:p w14:paraId="74139E6F" w14:textId="132143FC" w:rsidR="00AF019E" w:rsidRPr="00FF7563" w:rsidRDefault="00AF019E" w:rsidP="00AF019E">
      <w:pPr>
        <w:suppressAutoHyphens/>
        <w:spacing w:after="40"/>
        <w:ind w:firstLine="720"/>
        <w:jc w:val="both"/>
        <w:rPr>
          <w:color w:val="000000"/>
          <w:sz w:val="22"/>
          <w:szCs w:val="22"/>
          <w:lang w:val="lt-LT"/>
        </w:rPr>
      </w:pPr>
      <w:r w:rsidRPr="00FF7563">
        <w:rPr>
          <w:color w:val="000000"/>
          <w:sz w:val="22"/>
          <w:szCs w:val="22"/>
          <w:lang w:val="lt-LT"/>
        </w:rPr>
        <w:t>13.1.1</w:t>
      </w:r>
      <w:r w:rsidR="00992FF2">
        <w:rPr>
          <w:color w:val="000000"/>
          <w:sz w:val="22"/>
          <w:szCs w:val="22"/>
          <w:lang w:val="lt-LT"/>
        </w:rPr>
        <w:t>3</w:t>
      </w:r>
      <w:r w:rsidRPr="00FF7563">
        <w:rPr>
          <w:color w:val="000000"/>
          <w:sz w:val="22"/>
          <w:szCs w:val="22"/>
          <w:lang w:val="lt-LT"/>
        </w:rPr>
        <w:t xml:space="preserve">. jei, vadovaujantis VPĮ 17 str. 5 d.,  tiekėjas ir jo subtiekėjai, ūkio subjektai, kurių </w:t>
      </w:r>
      <w:proofErr w:type="spellStart"/>
      <w:r w:rsidRPr="00FF7563">
        <w:rPr>
          <w:color w:val="000000"/>
          <w:sz w:val="22"/>
          <w:szCs w:val="22"/>
          <w:lang w:val="lt-LT"/>
        </w:rPr>
        <w:t>pajėgumais</w:t>
      </w:r>
      <w:proofErr w:type="spellEnd"/>
      <w:r w:rsidRPr="00FF7563">
        <w:rPr>
          <w:color w:val="000000"/>
          <w:sz w:val="22"/>
          <w:szCs w:val="22"/>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2FB1EDEE" w14:textId="77777777" w:rsidR="005142F6" w:rsidRPr="002E33FD" w:rsidRDefault="008577B9" w:rsidP="005142F6">
      <w:pPr>
        <w:pStyle w:val="Body2"/>
        <w:ind w:firstLine="567"/>
        <w:rPr>
          <w:lang w:val="lt-LT"/>
        </w:rPr>
      </w:pPr>
      <w:r w:rsidRPr="002E33FD">
        <w:rPr>
          <w:lang w:val="lt-LT"/>
        </w:rPr>
        <w:t xml:space="preserve">  </w:t>
      </w:r>
      <w:r w:rsidR="005142F6" w:rsidRPr="002E33FD">
        <w:rPr>
          <w:lang w:val="lt-LT"/>
        </w:rPr>
        <w:t>13.2. Apie pasiūlymo atmetimą ir tokio atmetimo priežastis tiekėjas informuojamas raštu CVP IS priemonėmis.</w:t>
      </w:r>
      <w:r w:rsidR="005142F6" w:rsidRPr="002E33FD">
        <w:rPr>
          <w:lang w:val="lt-LT"/>
        </w:rPr>
        <w:tab/>
      </w:r>
      <w:r w:rsidR="005142F6" w:rsidRPr="002E33FD">
        <w:rPr>
          <w:lang w:val="lt-LT"/>
        </w:rPr>
        <w:br/>
      </w:r>
      <w:r w:rsidR="005142F6" w:rsidRPr="002E33FD">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5142F6" w:rsidRPr="002E33FD">
        <w:rPr>
          <w:lang w:val="lt-LT"/>
        </w:rPr>
        <w:tab/>
      </w:r>
    </w:p>
    <w:p w14:paraId="580182A0" w14:textId="77777777" w:rsidR="00106CC7" w:rsidRPr="002E33FD" w:rsidRDefault="00205AB1" w:rsidP="005142F6">
      <w:pPr>
        <w:pStyle w:val="Body2"/>
        <w:ind w:firstLine="720"/>
        <w:rPr>
          <w:rFonts w:cs="Times New Roman"/>
          <w:color w:val="auto"/>
          <w:lang w:val="lt-LT"/>
        </w:rPr>
      </w:pPr>
      <w:r w:rsidRPr="002E33FD">
        <w:rPr>
          <w:rFonts w:cs="Times New Roman"/>
          <w:color w:val="auto"/>
          <w:lang w:val="lt-LT"/>
        </w:rPr>
        <w:tab/>
      </w:r>
    </w:p>
    <w:p w14:paraId="4CFD12AF" w14:textId="29B88B39" w:rsidR="00F8528D" w:rsidRPr="002E33FD" w:rsidRDefault="00205AB1" w:rsidP="00841E97">
      <w:pPr>
        <w:pStyle w:val="Body2"/>
        <w:ind w:firstLine="720"/>
        <w:rPr>
          <w:rFonts w:cs="Times New Roman"/>
          <w:color w:val="auto"/>
          <w:lang w:val="lt-LT"/>
        </w:rPr>
      </w:pPr>
      <w:r w:rsidRPr="002E33FD">
        <w:rPr>
          <w:rFonts w:cs="Times New Roman"/>
          <w:b/>
          <w:color w:val="auto"/>
          <w:lang w:val="lt-LT"/>
        </w:rPr>
        <w:t>14. PASIŪLYMŲ VERTINIMAS IR PALYGINIMAS</w:t>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F8528D" w:rsidRPr="00AF66D7">
        <w:rPr>
          <w:lang w:val="lt-LT"/>
        </w:rPr>
        <w:t xml:space="preserve">14.1. Perkančioji organizacija </w:t>
      </w:r>
      <w:r w:rsidR="00F8528D" w:rsidRPr="00A30217">
        <w:rPr>
          <w:b/>
          <w:lang w:val="lt-LT"/>
        </w:rPr>
        <w:t>ekonomiškai naudingiausią pasiūlymą išrenka pagal kainos ir kokybės santykį</w:t>
      </w:r>
      <w:r w:rsidR="00F8528D" w:rsidRPr="00AF66D7">
        <w:rPr>
          <w:lang w:val="lt-LT"/>
        </w:rPr>
        <w:t xml:space="preserve">, taikant pasiūlymo vertinimo kriterijus ir tvarką nurodytą pirkimo sąlygų priede </w:t>
      </w:r>
      <w:r w:rsidR="007867F9">
        <w:rPr>
          <w:lang w:val="lt-LT"/>
        </w:rPr>
        <w:t>7</w:t>
      </w:r>
      <w:r w:rsidR="00F8528D">
        <w:rPr>
          <w:lang w:val="lt-LT"/>
        </w:rPr>
        <w:t xml:space="preserve"> </w:t>
      </w:r>
      <w:r w:rsidR="00F8528D" w:rsidRPr="00AF66D7">
        <w:rPr>
          <w:lang w:val="lt-LT"/>
        </w:rPr>
        <w:t>priede „</w:t>
      </w:r>
      <w:r w:rsidR="00F04C6F">
        <w:rPr>
          <w:lang w:val="lt-LT"/>
        </w:rPr>
        <w:t>S</w:t>
      </w:r>
      <w:r w:rsidR="00F04C6F" w:rsidRPr="00841E97">
        <w:rPr>
          <w:lang w:val="lt-LT"/>
        </w:rPr>
        <w:t xml:space="preserve">portinių batelių pasiūlymų vertinimo pagal </w:t>
      </w:r>
      <w:r w:rsidR="00F04C6F">
        <w:rPr>
          <w:lang w:val="lt-LT"/>
        </w:rPr>
        <w:t>kainos ir kokybės santykį</w:t>
      </w:r>
      <w:r w:rsidR="00F04C6F" w:rsidRPr="00841E97">
        <w:rPr>
          <w:lang w:val="lt-LT"/>
        </w:rPr>
        <w:t xml:space="preserve"> metodika</w:t>
      </w:r>
      <w:r w:rsidR="00F8528D" w:rsidRPr="00AF66D7">
        <w:rPr>
          <w:lang w:val="lt-LT"/>
        </w:rPr>
        <w:t>“.</w:t>
      </w:r>
      <w:r w:rsidR="00F8528D" w:rsidRPr="00AF66D7">
        <w:rPr>
          <w:lang w:val="lt-LT"/>
        </w:rPr>
        <w:tab/>
      </w:r>
      <w:r w:rsidR="00F8528D" w:rsidRPr="00AF66D7">
        <w:rPr>
          <w:lang w:val="lt-LT"/>
        </w:rPr>
        <w:br/>
      </w:r>
      <w:r w:rsidR="00F8528D" w:rsidRPr="00AF66D7">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F8528D" w:rsidRPr="00AF66D7">
        <w:rPr>
          <w:lang w:val="lt-LT"/>
        </w:rPr>
        <w:tab/>
      </w:r>
      <w:r w:rsidR="00F8528D" w:rsidRPr="00AF66D7">
        <w:rPr>
          <w:lang w:val="lt-LT"/>
        </w:rPr>
        <w:br/>
      </w:r>
      <w:r w:rsidR="00F8528D" w:rsidRPr="00AF66D7">
        <w:rPr>
          <w:lang w:val="lt-LT"/>
        </w:rPr>
        <w:tab/>
        <w:t>14.3. Tuo atveju, kai mokesčius reguliuojančių įstatymų ir jų įgyvendinamųjų teisės aktų nustatyta tvarka perkančioji organizacija turi pati sumokėti PVM už įsigytą pirkimo objektą iš užsienio tiekėjo į valstybės biudžetą, šis mokestis turi būti įskaičiuojamas į pasiūlymo kainą. Jei tiekėjas pateikiant pasiūlymą mokesčio neįskaičiavo, mokestį įskaičiuoja perkančioji organizacija lygindama pasiūlymus. Jei pasiūlymą pateikia Lietuvoje registruota įmonė, kuri yra ne PVM mokėtoja, vertinant pasiūlymą PVM nebus pridedamas.</w:t>
      </w:r>
      <w:r w:rsidR="00F8528D" w:rsidRPr="00AF66D7">
        <w:rPr>
          <w:lang w:val="lt-LT"/>
        </w:rPr>
        <w:tab/>
      </w:r>
      <w:r w:rsidR="00F8528D" w:rsidRPr="00AF66D7">
        <w:rPr>
          <w:lang w:val="lt-LT"/>
        </w:rPr>
        <w:br/>
      </w:r>
    </w:p>
    <w:p w14:paraId="23C2A642" w14:textId="77777777" w:rsidR="00D777A1" w:rsidRPr="002E33FD" w:rsidRDefault="00205AB1" w:rsidP="00050789">
      <w:pPr>
        <w:pStyle w:val="Body2"/>
        <w:ind w:firstLine="720"/>
        <w:rPr>
          <w:rFonts w:cs="Times New Roman"/>
          <w:lang w:val="lt-LT"/>
        </w:rPr>
      </w:pP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b/>
          <w:color w:val="auto"/>
          <w:lang w:val="lt-LT"/>
        </w:rPr>
        <w:t>15. PASIŪLYMŲ EILĖ IR LAIMĖTOJO NUSTATYMAS</w:t>
      </w:r>
      <w:r w:rsidRPr="002E33FD">
        <w:rPr>
          <w:rFonts w:cs="Times New Roman"/>
          <w:b/>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lastRenderedPageBreak/>
        <w:tab/>
      </w:r>
      <w:r w:rsidR="00050789" w:rsidRPr="002E33FD">
        <w:rPr>
          <w:lang w:val="lt-LT"/>
        </w:rPr>
        <w:t xml:space="preserve">15.1. </w:t>
      </w:r>
      <w:r w:rsidR="00FB2CDE" w:rsidRPr="00FB2CDE">
        <w:rPr>
          <w:lang w:val="lt-LT"/>
        </w:rPr>
        <w:t>Pasiūlymai eilėje surašomi ekonominio naudingumo balų mažėjimo tvarka. Jeigu kelių pateiktų pasiūlymų ekonominis naudingumas balais yra vienodas, nustatant pasiūlymų eilę pirmesnis į šią eilę įrašomas tiekėjas, kurio pasiūlymas CVP IS priemonėmis pateiktas anksčiausiai.</w:t>
      </w:r>
      <w:r w:rsidR="00050789" w:rsidRPr="002E33FD">
        <w:rPr>
          <w:lang w:val="lt-LT"/>
        </w:rPr>
        <w:tab/>
      </w:r>
      <w:r w:rsidR="00050789" w:rsidRPr="002E33FD">
        <w:rPr>
          <w:lang w:val="lt-LT"/>
        </w:rPr>
        <w:br/>
      </w:r>
      <w:r w:rsidR="00050789" w:rsidRPr="002E33FD">
        <w:rPr>
          <w:lang w:val="lt-LT"/>
        </w:rPr>
        <w:tab/>
        <w:t>15.2. Tais atvejais, kai pasiūlymą pateikė tik vienas tiekėjas, pasiūlymų eilė nenustatoma ir jo pasiūlymas laikomas laimėjusiu, jeigu nebuvo atmestas pagal šių pirkimo dokumentų sąlygas.</w:t>
      </w:r>
      <w:r w:rsidR="00050789" w:rsidRPr="002E33FD">
        <w:rPr>
          <w:lang w:val="lt-LT"/>
        </w:rPr>
        <w:tab/>
      </w:r>
      <w:r w:rsidR="00050789" w:rsidRPr="002E33FD">
        <w:rPr>
          <w:lang w:val="lt-LT"/>
        </w:rPr>
        <w:br/>
      </w:r>
      <w:r w:rsidR="00050789" w:rsidRPr="002E33FD">
        <w:rPr>
          <w:lang w:val="lt-LT"/>
        </w:rPr>
        <w:tab/>
      </w:r>
      <w:r w:rsidR="008577B9" w:rsidRPr="002E33FD">
        <w:rPr>
          <w:rFonts w:cs="Times New Roman"/>
          <w:lang w:val="lt-LT"/>
        </w:rPr>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7D70EDEA" w14:textId="77777777" w:rsidR="00050789" w:rsidRPr="00FE13A9" w:rsidRDefault="00050789" w:rsidP="00EE4FC8">
      <w:pPr>
        <w:pStyle w:val="Body2"/>
        <w:spacing w:after="0"/>
        <w:ind w:firstLine="720"/>
        <w:rPr>
          <w:color w:val="auto"/>
          <w:lang w:val="lt-LT"/>
        </w:rPr>
      </w:pPr>
      <w:r w:rsidRPr="002E33FD">
        <w:rPr>
          <w:lang w:val="lt-LT"/>
        </w:rPr>
        <w:t>15.4. Apie pasiūlymų eilės ir laimėjusio pasiūlymo nustatymą ir apie sprendimą sudaryti pirkimo sutartį, nede</w:t>
      </w:r>
      <w:r w:rsidR="00417679" w:rsidRPr="002E33FD">
        <w:rPr>
          <w:lang w:val="lt-LT"/>
        </w:rPr>
        <w:t>lsiant, bet ne vėliau kaip per 3</w:t>
      </w:r>
      <w:r w:rsidRPr="002E33FD">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2E33FD">
        <w:rPr>
          <w:lang w:val="lt-LT"/>
        </w:rPr>
        <w:tab/>
      </w:r>
      <w:r w:rsidRPr="002E33FD">
        <w:rPr>
          <w:lang w:val="lt-LT"/>
        </w:rPr>
        <w:br/>
      </w:r>
      <w:r w:rsidRPr="002E33FD">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2E33FD">
        <w:rPr>
          <w:lang w:val="lt-LT"/>
        </w:rPr>
        <w:tab/>
      </w:r>
      <w:r w:rsidRPr="002E33FD">
        <w:rPr>
          <w:lang w:val="lt-LT"/>
        </w:rPr>
        <w:br/>
      </w:r>
      <w:r w:rsidRPr="002E33FD">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w:t>
      </w:r>
      <w:r w:rsidR="00303746" w:rsidRPr="002E33FD">
        <w:rPr>
          <w:lang w:val="lt-LT"/>
        </w:rPr>
        <w:t>alyviams gali pateikti teikdama</w:t>
      </w:r>
      <w:r w:rsidRPr="002E33FD">
        <w:rPr>
          <w:lang w:val="lt-LT"/>
        </w:rPr>
        <w:t xml:space="preserve"> 15.4 punkte nurodytą informaciją.</w:t>
      </w:r>
      <w:r w:rsidRPr="002E33FD">
        <w:rPr>
          <w:lang w:val="lt-LT"/>
        </w:rPr>
        <w:tab/>
      </w:r>
      <w:r w:rsidRPr="002E33FD">
        <w:rPr>
          <w:lang w:val="lt-LT"/>
        </w:rPr>
        <w:br/>
      </w:r>
      <w:r w:rsidRPr="002E33FD">
        <w:rPr>
          <w:lang w:val="lt-LT"/>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w:t>
      </w:r>
      <w:r w:rsidRPr="00FE13A9">
        <w:rPr>
          <w:color w:val="auto"/>
          <w:lang w:val="lt-LT"/>
        </w:rPr>
        <w:t>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70643632" w14:textId="77777777" w:rsidR="00050789" w:rsidRPr="002E33FD" w:rsidRDefault="00050789" w:rsidP="00EE4FC8">
      <w:pPr>
        <w:pStyle w:val="Body2"/>
        <w:spacing w:after="0"/>
        <w:ind w:firstLine="720"/>
        <w:rPr>
          <w:sz w:val="16"/>
          <w:szCs w:val="16"/>
          <w:lang w:val="lt-LT"/>
        </w:rPr>
      </w:pPr>
    </w:p>
    <w:p w14:paraId="4F8016AC" w14:textId="77777777" w:rsidR="00AC6E8A" w:rsidRPr="002E33FD" w:rsidRDefault="00205AB1" w:rsidP="00EE4FC8">
      <w:pPr>
        <w:pStyle w:val="Body2"/>
        <w:spacing w:after="0"/>
        <w:ind w:firstLine="567"/>
        <w:rPr>
          <w:lang w:val="lt-LT"/>
        </w:rPr>
      </w:pPr>
      <w:r w:rsidRPr="002E33FD">
        <w:rPr>
          <w:rFonts w:cs="Times New Roman"/>
          <w:color w:val="auto"/>
          <w:lang w:val="lt-LT"/>
        </w:rPr>
        <w:tab/>
      </w:r>
      <w:r w:rsidRPr="002E33FD">
        <w:rPr>
          <w:rFonts w:cs="Times New Roman"/>
          <w:b/>
          <w:color w:val="auto"/>
          <w:lang w:val="lt-LT"/>
        </w:rPr>
        <w:t>16. PRETENZIJŲ IR SKUNDŲ NAGRINĖJIMAS</w:t>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050789" w:rsidRPr="002E33FD">
        <w:rPr>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050789" w:rsidRPr="002E33FD">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050789" w:rsidRPr="002E33FD">
        <w:rPr>
          <w:lang w:val="lt-LT"/>
        </w:rPr>
        <w:tab/>
      </w:r>
      <w:r w:rsidR="00050789" w:rsidRPr="002E33FD">
        <w:rPr>
          <w:lang w:val="lt-LT"/>
        </w:rPr>
        <w:br/>
      </w:r>
      <w:r w:rsidR="00050789" w:rsidRPr="002E33FD">
        <w:rPr>
          <w:lang w:val="lt-LT"/>
        </w:rPr>
        <w:tab/>
        <w:t>16.2.1. per 10 kalendorinių dienų nuo perkančiosios organizacijos pranešimo raštu apie jos priimtą sprendimą išsiuntimo tiekėjams dienos;</w:t>
      </w:r>
      <w:r w:rsidR="00050789" w:rsidRPr="002E33FD">
        <w:rPr>
          <w:lang w:val="lt-LT"/>
        </w:rPr>
        <w:tab/>
      </w:r>
      <w:r w:rsidR="00050789" w:rsidRPr="002E33FD">
        <w:rPr>
          <w:lang w:val="lt-LT"/>
        </w:rPr>
        <w:br/>
      </w:r>
      <w:r w:rsidR="00050789" w:rsidRPr="002E33FD">
        <w:rPr>
          <w:lang w:val="lt-LT"/>
        </w:rPr>
        <w:tab/>
        <w:t>16.2.2. per 10 kalendorinių dienų nuo paskelbimo apie perkančiosios organizacijos priimtą sprendimą dienos, jeigu VPĮ nėra reikalavimo raštu informuoti tiekėjus apie perkančiosios organizacijos priimtus sprendimus.</w:t>
      </w:r>
      <w:r w:rsidR="00050789" w:rsidRPr="002E33FD">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050789" w:rsidRPr="002E33FD">
        <w:rPr>
          <w:lang w:val="lt-LT"/>
        </w:rPr>
        <w:tab/>
      </w:r>
      <w:r w:rsidR="00050789" w:rsidRPr="002E33FD">
        <w:rPr>
          <w:lang w:val="lt-LT"/>
        </w:rPr>
        <w:br/>
      </w:r>
      <w:r w:rsidR="00050789" w:rsidRPr="002E33FD">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050789" w:rsidRPr="002E33FD">
        <w:rPr>
          <w:lang w:val="lt-LT"/>
        </w:rPr>
        <w:tab/>
      </w:r>
      <w:r w:rsidR="00050789" w:rsidRPr="002E33FD">
        <w:rPr>
          <w:lang w:val="lt-LT"/>
        </w:rPr>
        <w:br/>
      </w:r>
      <w:r w:rsidR="00050789" w:rsidRPr="002E33FD">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050789" w:rsidRPr="002E33FD">
        <w:rPr>
          <w:lang w:val="lt-LT"/>
        </w:rPr>
        <w:tab/>
      </w:r>
      <w:r w:rsidR="00050789" w:rsidRPr="002E33FD">
        <w:rPr>
          <w:lang w:val="lt-LT"/>
        </w:rPr>
        <w:br/>
      </w:r>
      <w:r w:rsidR="00050789" w:rsidRPr="002E33FD">
        <w:rPr>
          <w:lang w:val="lt-LT"/>
        </w:rPr>
        <w:lastRenderedPageBreak/>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050789" w:rsidRPr="002E33FD">
        <w:rPr>
          <w:lang w:val="lt-LT"/>
        </w:rPr>
        <w:tab/>
      </w:r>
      <w:r w:rsidR="00050789" w:rsidRPr="002E33FD">
        <w:rPr>
          <w:lang w:val="lt-LT"/>
        </w:rPr>
        <w:br/>
      </w:r>
      <w:r w:rsidR="00050789" w:rsidRPr="002E33FD">
        <w:rPr>
          <w:lang w:val="lt-LT"/>
        </w:rPr>
        <w:tab/>
        <w:t>16.7. Tiekėjas turi teisę pareikšti ieškinį dėl pirkimo sutarties ar preliminariosios sutarties pripažinimo negaliojančia per 6 mėnesius nuo pirkimo sutarties sudarymo dienos.</w:t>
      </w:r>
      <w:r w:rsidR="00050789" w:rsidRPr="002E33FD">
        <w:rPr>
          <w:lang w:val="lt-LT"/>
        </w:rPr>
        <w:tab/>
      </w:r>
      <w:r w:rsidR="00050789" w:rsidRPr="002E33FD">
        <w:rPr>
          <w:lang w:val="lt-LT"/>
        </w:rPr>
        <w:br/>
      </w:r>
      <w:r w:rsidR="00050789" w:rsidRPr="002E33FD">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050789" w:rsidRPr="002E33FD">
        <w:rPr>
          <w:lang w:val="lt-LT"/>
        </w:rPr>
        <w:tab/>
      </w:r>
      <w:r w:rsidR="00050789" w:rsidRPr="002E33FD">
        <w:rPr>
          <w:lang w:val="lt-LT"/>
        </w:rPr>
        <w:br/>
      </w:r>
      <w:r w:rsidR="00050789" w:rsidRPr="002E33FD">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050789" w:rsidRPr="002E33FD">
        <w:rPr>
          <w:lang w:val="lt-LT"/>
        </w:rPr>
        <w:t>įrodymais</w:t>
      </w:r>
      <w:proofErr w:type="spellEnd"/>
      <w:r w:rsidR="00050789" w:rsidRPr="002E33FD">
        <w:rPr>
          <w:lang w:val="lt-LT"/>
        </w:rPr>
        <w:t>.</w:t>
      </w:r>
      <w:r w:rsidR="00050789" w:rsidRPr="002E33FD">
        <w:rPr>
          <w:lang w:val="lt-LT"/>
        </w:rPr>
        <w:tab/>
      </w:r>
      <w:r w:rsidR="00050789" w:rsidRPr="002E33FD">
        <w:rPr>
          <w:lang w:val="lt-LT"/>
        </w:rPr>
        <w:br/>
      </w:r>
      <w:r w:rsidR="00050789" w:rsidRPr="002E33FD">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050789" w:rsidRPr="002E33FD">
        <w:rPr>
          <w:lang w:val="lt-LT"/>
        </w:rPr>
        <w:tab/>
      </w:r>
      <w:r w:rsidR="00050789" w:rsidRPr="002E33FD">
        <w:rPr>
          <w:lang w:val="lt-LT"/>
        </w:rPr>
        <w:br/>
      </w:r>
      <w:r w:rsidR="00050789" w:rsidRPr="002E33FD">
        <w:rPr>
          <w:lang w:val="lt-LT"/>
        </w:rPr>
        <w:tab/>
        <w:t>16.10.1. motyvuotą teismo nutartį, kuria atsisakoma priimti ieškinį;</w:t>
      </w:r>
      <w:r w:rsidR="00050789" w:rsidRPr="002E33FD">
        <w:rPr>
          <w:lang w:val="lt-LT"/>
        </w:rPr>
        <w:tab/>
      </w:r>
      <w:r w:rsidR="00050789" w:rsidRPr="002E33FD">
        <w:rPr>
          <w:lang w:val="lt-LT"/>
        </w:rPr>
        <w:br/>
      </w:r>
      <w:r w:rsidR="00050789" w:rsidRPr="002E33FD">
        <w:rPr>
          <w:lang w:val="lt-LT"/>
        </w:rPr>
        <w:tab/>
        <w:t>16.10.2. motyvuotą teismo nutartį dėl tiekėjo prašymo taikyti laikinąsias apsaugos priemones atmetimo, kai šis prašymas teisme buvo gautas iki ieškinio pareiškimo;</w:t>
      </w:r>
      <w:r w:rsidR="00050789" w:rsidRPr="002E33FD">
        <w:rPr>
          <w:lang w:val="lt-LT"/>
        </w:rPr>
        <w:tab/>
      </w:r>
      <w:r w:rsidR="00050789" w:rsidRPr="002E33FD">
        <w:rPr>
          <w:lang w:val="lt-LT"/>
        </w:rPr>
        <w:br/>
      </w:r>
      <w:r w:rsidR="00050789" w:rsidRPr="002E33FD">
        <w:rPr>
          <w:lang w:val="lt-LT"/>
        </w:rPr>
        <w:tab/>
        <w:t>16.10.3. teismo rezoliuciją priimti ieškinį netaikant laikinųjų apsaugos priemonių.</w:t>
      </w:r>
      <w:r w:rsidR="00050789" w:rsidRPr="002E33FD">
        <w:rPr>
          <w:lang w:val="lt-LT"/>
        </w:rPr>
        <w:tab/>
      </w:r>
      <w:r w:rsidR="00050789" w:rsidRPr="002E33FD">
        <w:rPr>
          <w:lang w:val="lt-LT"/>
        </w:rPr>
        <w:br/>
      </w:r>
      <w:r w:rsidR="00050789" w:rsidRPr="002E33FD">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050789" w:rsidRPr="002E33FD">
        <w:rPr>
          <w:lang w:val="lt-LT"/>
        </w:rPr>
        <w:tab/>
      </w:r>
      <w:r w:rsidR="00050789" w:rsidRPr="002E33FD">
        <w:rPr>
          <w:lang w:val="lt-LT"/>
        </w:rPr>
        <w:br/>
      </w:r>
      <w:r w:rsidR="00050789" w:rsidRPr="002E33FD">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050789" w:rsidRPr="002E33FD">
        <w:rPr>
          <w:lang w:val="lt-LT"/>
        </w:rPr>
        <w:tab/>
      </w:r>
      <w:r w:rsidR="00050789" w:rsidRPr="002E33FD">
        <w:rPr>
          <w:lang w:val="lt-LT"/>
        </w:rPr>
        <w:br/>
      </w:r>
      <w:r w:rsidR="008854AF" w:rsidRPr="002E33FD">
        <w:rPr>
          <w:rFonts w:cs="Times New Roman"/>
          <w:lang w:val="lt-LT"/>
        </w:rPr>
        <w:tab/>
      </w:r>
      <w:r w:rsidR="008854AF" w:rsidRPr="002E33FD">
        <w:rPr>
          <w:rFonts w:cs="Times New Roman"/>
          <w:lang w:val="lt-LT"/>
        </w:rPr>
        <w:br/>
      </w:r>
      <w:r w:rsidRPr="002E33FD">
        <w:rPr>
          <w:rFonts w:cs="Times New Roman"/>
          <w:color w:val="auto"/>
          <w:lang w:val="lt-LT"/>
        </w:rPr>
        <w:tab/>
      </w:r>
      <w:r w:rsidRPr="002E33FD">
        <w:rPr>
          <w:rFonts w:cs="Times New Roman"/>
          <w:b/>
          <w:color w:val="auto"/>
          <w:lang w:val="lt-LT"/>
        </w:rPr>
        <w:t>17. PIRKIMO SUTARTIES PASIRAŠYMAS IR SĄLYGOS</w:t>
      </w:r>
      <w:r w:rsidRPr="002E33FD">
        <w:rPr>
          <w:rFonts w:cs="Times New Roman"/>
          <w:b/>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8854AF" w:rsidRPr="002E33FD">
        <w:rPr>
          <w:rFonts w:cs="Times New Roman"/>
          <w:lang w:val="lt-LT"/>
        </w:rPr>
        <w:t>17.1. Perkančioji organizacija sudaryti pirkimo sutartį raštu kviečia tą dalyvį, kurio pasiūlymas pripažintas laimėjusiu, kartu jam nurodomas laikas, iki kada reikia pasirašyti pirkimo sutartį.</w:t>
      </w:r>
      <w:r w:rsidR="008854AF" w:rsidRPr="002E33FD">
        <w:rPr>
          <w:rFonts w:cs="Times New Roman"/>
          <w:lang w:val="lt-LT"/>
        </w:rPr>
        <w:tab/>
      </w:r>
      <w:r w:rsidR="008854AF" w:rsidRPr="002E33FD">
        <w:rPr>
          <w:rFonts w:cs="Times New Roman"/>
          <w:lang w:val="lt-LT"/>
        </w:rPr>
        <w:br/>
      </w:r>
      <w:r w:rsidR="008854AF" w:rsidRPr="002E33FD">
        <w:rPr>
          <w:rFonts w:cs="Times New Roman"/>
          <w:lang w:val="lt-LT"/>
        </w:rPr>
        <w:tab/>
        <w:t xml:space="preserve">17.2. Pirkimo sutarties sąlygos </w:t>
      </w:r>
      <w:r w:rsidR="008854AF" w:rsidRPr="00857FBA">
        <w:rPr>
          <w:rFonts w:cs="Times New Roman"/>
          <w:lang w:val="lt-LT"/>
        </w:rPr>
        <w:t>pateikiamos pirkimo sąlygų 3 priede ,,</w:t>
      </w:r>
      <w:r w:rsidR="008854AF" w:rsidRPr="00857FBA">
        <w:rPr>
          <w:rFonts w:cs="Times New Roman"/>
          <w:color w:val="auto"/>
          <w:lang w:val="lt-LT"/>
        </w:rPr>
        <w:t>Vieš</w:t>
      </w:r>
      <w:r w:rsidR="00C7720F" w:rsidRPr="00857FBA">
        <w:rPr>
          <w:rFonts w:cs="Times New Roman"/>
          <w:color w:val="auto"/>
          <w:lang w:val="lt-LT"/>
        </w:rPr>
        <w:t>ojo pirkimo sutarties projektas“.</w:t>
      </w:r>
      <w:r w:rsidR="008854AF" w:rsidRPr="002E33FD">
        <w:rPr>
          <w:rFonts w:cs="Times New Roman"/>
          <w:lang w:val="lt-LT"/>
        </w:rPr>
        <w:t xml:space="preserve"> </w:t>
      </w:r>
      <w:r w:rsidR="008854AF" w:rsidRPr="002E33FD">
        <w:rPr>
          <w:rFonts w:cs="Times New Roman"/>
          <w:lang w:val="lt-LT"/>
        </w:rPr>
        <w:br/>
      </w:r>
      <w:r w:rsidR="008854AF" w:rsidRPr="002E33FD">
        <w:rPr>
          <w:rFonts w:cs="Times New Roman"/>
          <w:lang w:val="lt-LT"/>
        </w:rPr>
        <w:tab/>
        <w:t xml:space="preserve">17.3. </w:t>
      </w:r>
      <w:r w:rsidR="00160C81" w:rsidRPr="002E33FD">
        <w:rPr>
          <w:lang w:val="lt-LT"/>
        </w:rPr>
        <w:t xml:space="preserve">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w:t>
      </w:r>
      <w:r w:rsidR="009A0F4E" w:rsidRPr="002E33FD">
        <w:rPr>
          <w:lang w:val="lt-LT"/>
        </w:rPr>
        <w:t>t</w:t>
      </w:r>
      <w:r w:rsidR="00160C81" w:rsidRPr="002E33FD">
        <w:rPr>
          <w:lang w:val="lt-LT"/>
        </w:rPr>
        <w:t xml:space="preserve">iekėjas nepateikia sąskaitos faktūros informacinės sistemos SABIS priemonėmis, </w:t>
      </w:r>
      <w:r w:rsidR="009A0F4E" w:rsidRPr="002E33FD">
        <w:rPr>
          <w:lang w:val="lt-LT"/>
        </w:rPr>
        <w:t>perkančioji organizacija</w:t>
      </w:r>
      <w:r w:rsidR="00160C81" w:rsidRPr="002E33FD">
        <w:rPr>
          <w:lang w:val="lt-LT"/>
        </w:rPr>
        <w:t xml:space="preserve"> turi teisę neatlikti mokėjimo.</w:t>
      </w:r>
    </w:p>
    <w:p w14:paraId="7FF29DB8" w14:textId="77777777" w:rsidR="003D6CE5" w:rsidRDefault="003D6CE5" w:rsidP="00EE4FC8">
      <w:pPr>
        <w:pStyle w:val="Body2"/>
        <w:spacing w:after="0"/>
        <w:rPr>
          <w:rFonts w:cs="Times New Roman"/>
          <w:color w:val="auto"/>
          <w:sz w:val="16"/>
          <w:szCs w:val="16"/>
          <w:lang w:val="lt-LT"/>
        </w:rPr>
      </w:pPr>
    </w:p>
    <w:p w14:paraId="1999A8DD" w14:textId="77777777" w:rsidR="000B37D2" w:rsidRPr="002E33FD" w:rsidRDefault="000B37D2" w:rsidP="00EE4FC8">
      <w:pPr>
        <w:pStyle w:val="Body2"/>
        <w:spacing w:after="0"/>
        <w:rPr>
          <w:rFonts w:cs="Times New Roman"/>
          <w:color w:val="auto"/>
          <w:sz w:val="16"/>
          <w:szCs w:val="16"/>
          <w:lang w:val="lt-LT"/>
        </w:rPr>
      </w:pPr>
    </w:p>
    <w:p w14:paraId="36EFD411" w14:textId="77777777" w:rsidR="00A03D6E" w:rsidRPr="002E33FD" w:rsidRDefault="00205AB1" w:rsidP="00EE4FC8">
      <w:pPr>
        <w:pStyle w:val="Body2"/>
        <w:spacing w:after="0"/>
        <w:ind w:firstLine="720"/>
        <w:rPr>
          <w:rFonts w:cs="Times New Roman"/>
          <w:b/>
          <w:color w:val="auto"/>
          <w:lang w:val="lt-LT"/>
        </w:rPr>
      </w:pPr>
      <w:r w:rsidRPr="002E33FD">
        <w:rPr>
          <w:rFonts w:cs="Times New Roman"/>
          <w:b/>
          <w:color w:val="auto"/>
          <w:lang w:val="lt-LT"/>
        </w:rPr>
        <w:t>18. PIRKIMO SĄLYGŲ PRIEDAI</w:t>
      </w:r>
      <w:r w:rsidRPr="002E33FD">
        <w:rPr>
          <w:rFonts w:cs="Times New Roman"/>
          <w:b/>
          <w:color w:val="auto"/>
          <w:lang w:val="lt-LT"/>
        </w:rPr>
        <w:tab/>
      </w:r>
    </w:p>
    <w:p w14:paraId="29A76958" w14:textId="77777777" w:rsidR="00EE4FC8" w:rsidRPr="002E33FD" w:rsidRDefault="00EE4FC8" w:rsidP="00EE4FC8">
      <w:pPr>
        <w:pStyle w:val="Body2"/>
        <w:spacing w:after="0"/>
        <w:ind w:firstLine="720"/>
        <w:rPr>
          <w:rFonts w:cs="Times New Roman"/>
          <w:b/>
          <w:color w:val="auto"/>
          <w:lang w:val="lt-LT"/>
        </w:rPr>
      </w:pPr>
    </w:p>
    <w:p w14:paraId="16810E4B" w14:textId="2FCF14DD" w:rsidR="002A37E3" w:rsidRPr="000C70B7" w:rsidRDefault="002A37E3" w:rsidP="00EE4FC8">
      <w:pPr>
        <w:pStyle w:val="Body2"/>
        <w:spacing w:after="0"/>
        <w:ind w:firstLine="720"/>
        <w:rPr>
          <w:rFonts w:cs="Times New Roman"/>
          <w:b/>
          <w:color w:val="auto"/>
          <w:lang w:val="lt-LT"/>
        </w:rPr>
      </w:pPr>
      <w:r w:rsidRPr="00214267">
        <w:rPr>
          <w:rFonts w:cs="Times New Roman"/>
          <w:lang w:val="lt-LT"/>
        </w:rPr>
        <w:t>18.1. Prie pirkimo sąlygų pridedami šie priedai:</w:t>
      </w:r>
      <w:r w:rsidRPr="00214267">
        <w:rPr>
          <w:rFonts w:cs="Times New Roman"/>
          <w:lang w:val="lt-LT"/>
        </w:rPr>
        <w:tab/>
      </w:r>
      <w:r w:rsidRPr="00214267">
        <w:rPr>
          <w:rFonts w:cs="Times New Roman"/>
          <w:lang w:val="lt-LT"/>
        </w:rPr>
        <w:br/>
      </w:r>
      <w:r w:rsidRPr="00214267">
        <w:rPr>
          <w:rFonts w:cs="Times New Roman"/>
          <w:lang w:val="lt-LT"/>
        </w:rPr>
        <w:tab/>
        <w:t xml:space="preserve">18.1.1. 1 priedas. </w:t>
      </w:r>
      <w:r w:rsidR="00214267" w:rsidRPr="00214267">
        <w:rPr>
          <w:rFonts w:cs="Times New Roman"/>
          <w:lang w:val="lt-LT"/>
        </w:rPr>
        <w:t>„</w:t>
      </w:r>
      <w:r w:rsidR="00857FBA">
        <w:rPr>
          <w:rFonts w:cs="Times New Roman"/>
          <w:lang w:val="lt-LT"/>
        </w:rPr>
        <w:t>Techninė specifikacija</w:t>
      </w:r>
      <w:r w:rsidR="009E3467">
        <w:rPr>
          <w:rFonts w:cs="Times New Roman"/>
          <w:lang w:val="lt-LT"/>
        </w:rPr>
        <w:t xml:space="preserve"> </w:t>
      </w:r>
      <w:r w:rsidR="003F1002">
        <w:rPr>
          <w:rFonts w:cs="Times New Roman"/>
          <w:lang w:val="lt-LT"/>
        </w:rPr>
        <w:t xml:space="preserve">sportiniams bateliams </w:t>
      </w:r>
      <w:r w:rsidR="00214267" w:rsidRPr="00214267">
        <w:rPr>
          <w:rFonts w:cs="Times New Roman"/>
          <w:lang w:val="lt-LT"/>
        </w:rPr>
        <w:t>“</w:t>
      </w:r>
      <w:r w:rsidRPr="003F1002">
        <w:rPr>
          <w:rFonts w:cs="Times New Roman"/>
          <w:color w:val="000000" w:themeColor="text1"/>
          <w:lang w:val="lt-LT"/>
        </w:rPr>
        <w:t>;</w:t>
      </w:r>
      <w:r w:rsidRPr="00D32FB0">
        <w:rPr>
          <w:rFonts w:cs="Times New Roman"/>
          <w:lang w:val="lt-LT"/>
        </w:rPr>
        <w:tab/>
      </w:r>
      <w:r w:rsidRPr="00342C9C">
        <w:rPr>
          <w:rFonts w:cs="Times New Roman"/>
          <w:highlight w:val="yellow"/>
          <w:lang w:val="lt-LT"/>
        </w:rPr>
        <w:br/>
      </w:r>
      <w:r w:rsidRPr="000C70B7">
        <w:rPr>
          <w:rFonts w:cs="Times New Roman"/>
          <w:lang w:val="lt-LT"/>
        </w:rPr>
        <w:tab/>
        <w:t>18.1.2. 2 priedas. „</w:t>
      </w:r>
      <w:r w:rsidR="006B138F" w:rsidRPr="006B138F">
        <w:rPr>
          <w:lang w:val="lt-LT"/>
        </w:rPr>
        <w:t>Pasiūlymo forma</w:t>
      </w:r>
      <w:r w:rsidR="000B7DFB">
        <w:rPr>
          <w:lang w:val="lt-LT"/>
        </w:rPr>
        <w:t>“;</w:t>
      </w:r>
    </w:p>
    <w:p w14:paraId="700E04FF" w14:textId="77777777" w:rsidR="002A37E3" w:rsidRPr="00E004C4" w:rsidRDefault="002A37E3" w:rsidP="00EE4FC8">
      <w:pPr>
        <w:pStyle w:val="Body2"/>
        <w:spacing w:after="0"/>
        <w:ind w:firstLine="709"/>
        <w:rPr>
          <w:rFonts w:cs="Times New Roman"/>
          <w:lang w:val="lt-LT"/>
        </w:rPr>
      </w:pPr>
      <w:r w:rsidRPr="000C70B7">
        <w:rPr>
          <w:rFonts w:cs="Times New Roman"/>
          <w:lang w:val="lt-LT"/>
        </w:rPr>
        <w:t xml:space="preserve">18.1.3. </w:t>
      </w:r>
      <w:r w:rsidRPr="00E004C4">
        <w:rPr>
          <w:rFonts w:cs="Times New Roman"/>
          <w:lang w:val="lt-LT"/>
        </w:rPr>
        <w:t>3 priedas. „Prekių viešojo pirkimo-pardavimo sutarties projektas“</w:t>
      </w:r>
      <w:r w:rsidRPr="00E004C4">
        <w:rPr>
          <w:rFonts w:cs="Times New Roman"/>
          <w:lang w:val="lt-LT"/>
        </w:rPr>
        <w:tab/>
        <w:t>;</w:t>
      </w:r>
      <w:r w:rsidRPr="00E004C4">
        <w:rPr>
          <w:rFonts w:cs="Times New Roman"/>
          <w:lang w:val="lt-LT"/>
        </w:rPr>
        <w:br/>
      </w:r>
      <w:r w:rsidRPr="00E004C4">
        <w:rPr>
          <w:rFonts w:cs="Times New Roman"/>
          <w:lang w:val="lt-LT"/>
        </w:rPr>
        <w:tab/>
        <w:t>18.1.</w:t>
      </w:r>
      <w:r w:rsidR="0096063F">
        <w:rPr>
          <w:rFonts w:cs="Times New Roman"/>
          <w:lang w:val="lt-LT"/>
        </w:rPr>
        <w:t>4</w:t>
      </w:r>
      <w:r w:rsidRPr="00E004C4">
        <w:rPr>
          <w:rFonts w:cs="Times New Roman"/>
          <w:lang w:val="lt-LT"/>
        </w:rPr>
        <w:t>. 4 priedas. „Tiekėjų pašalinimo pagrindai, reikalaujami kvalifikacijos reikalavimai“;</w:t>
      </w:r>
    </w:p>
    <w:p w14:paraId="64E29BDA" w14:textId="77777777" w:rsidR="00AC6E8A" w:rsidRPr="002B6096" w:rsidRDefault="00AC6E8A" w:rsidP="00EE4FC8">
      <w:pPr>
        <w:pStyle w:val="Body2"/>
        <w:spacing w:after="0"/>
        <w:ind w:firstLine="709"/>
        <w:rPr>
          <w:rFonts w:cs="Times New Roman"/>
          <w:color w:val="000000" w:themeColor="text1"/>
          <w:lang w:val="lt-LT"/>
        </w:rPr>
      </w:pPr>
      <w:r w:rsidRPr="002B6096">
        <w:rPr>
          <w:rFonts w:cs="Times New Roman"/>
          <w:color w:val="000000" w:themeColor="text1"/>
          <w:lang w:val="lt-LT"/>
        </w:rPr>
        <w:t>18.1.</w:t>
      </w:r>
      <w:r w:rsidR="0096063F">
        <w:rPr>
          <w:rFonts w:cs="Times New Roman"/>
          <w:color w:val="000000" w:themeColor="text1"/>
          <w:lang w:val="lt-LT"/>
        </w:rPr>
        <w:t>5</w:t>
      </w:r>
      <w:r w:rsidRPr="002B6096">
        <w:rPr>
          <w:rFonts w:cs="Times New Roman"/>
          <w:color w:val="000000" w:themeColor="text1"/>
          <w:lang w:val="lt-LT"/>
        </w:rPr>
        <w:t>. 4 priedo pried</w:t>
      </w:r>
      <w:r w:rsidR="00E004C4" w:rsidRPr="002B6096">
        <w:rPr>
          <w:rFonts w:cs="Times New Roman"/>
          <w:color w:val="000000" w:themeColor="text1"/>
          <w:lang w:val="lt-LT"/>
        </w:rPr>
        <w:t>ė</w:t>
      </w:r>
      <w:r w:rsidRPr="002B6096">
        <w:rPr>
          <w:rFonts w:cs="Times New Roman"/>
          <w:color w:val="000000" w:themeColor="text1"/>
          <w:lang w:val="lt-LT"/>
        </w:rPr>
        <w:t xml:space="preserve">lis. „Per paskutinius 3 metus sėkmingai </w:t>
      </w:r>
      <w:r w:rsidR="00585514">
        <w:rPr>
          <w:rFonts w:cs="Times New Roman"/>
          <w:color w:val="000000" w:themeColor="text1"/>
          <w:lang w:val="lt-LT"/>
        </w:rPr>
        <w:t>pristatytų prekių</w:t>
      </w:r>
      <w:r w:rsidRPr="002B6096">
        <w:rPr>
          <w:rFonts w:cs="Times New Roman"/>
          <w:color w:val="000000" w:themeColor="text1"/>
          <w:lang w:val="lt-LT"/>
        </w:rPr>
        <w:t>, susijusių su pirkimo objektu, sąrašas”</w:t>
      </w:r>
      <w:r w:rsidR="00622246" w:rsidRPr="002B6096">
        <w:rPr>
          <w:rFonts w:cs="Times New Roman"/>
          <w:color w:val="000000" w:themeColor="text1"/>
          <w:lang w:val="lt-LT"/>
        </w:rPr>
        <w:t>;</w:t>
      </w:r>
    </w:p>
    <w:p w14:paraId="6481E5B7" w14:textId="77777777" w:rsidR="002A37E3" w:rsidRPr="002B6096" w:rsidRDefault="00622246" w:rsidP="002A37E3">
      <w:pPr>
        <w:pStyle w:val="Body2"/>
        <w:ind w:firstLine="709"/>
        <w:rPr>
          <w:rFonts w:cs="Times New Roman"/>
          <w:lang w:val="lt-LT"/>
        </w:rPr>
      </w:pPr>
      <w:r w:rsidRPr="002B6096">
        <w:rPr>
          <w:rFonts w:cs="Times New Roman"/>
          <w:lang w:val="lt-LT"/>
        </w:rPr>
        <w:tab/>
        <w:t>18.1.</w:t>
      </w:r>
      <w:r w:rsidR="0096063F">
        <w:rPr>
          <w:rFonts w:cs="Times New Roman"/>
          <w:lang w:val="lt-LT"/>
        </w:rPr>
        <w:t>6</w:t>
      </w:r>
      <w:r w:rsidR="002A37E3" w:rsidRPr="002B6096">
        <w:rPr>
          <w:rFonts w:cs="Times New Roman"/>
          <w:lang w:val="lt-LT"/>
        </w:rPr>
        <w:t xml:space="preserve">. 5 priedas. </w:t>
      </w:r>
      <w:r w:rsidR="00907CFB">
        <w:rPr>
          <w:rFonts w:cs="Times New Roman"/>
          <w:lang w:val="lt-LT"/>
        </w:rPr>
        <w:t>,,</w:t>
      </w:r>
      <w:r w:rsidR="002A37E3" w:rsidRPr="002B6096">
        <w:rPr>
          <w:rFonts w:cs="Times New Roman"/>
          <w:lang w:val="lt-LT"/>
        </w:rPr>
        <w:t>Europos bendrasis viešųjų pirkimų dokumentas (EBVPD</w:t>
      </w:r>
      <w:r w:rsidR="00907CFB">
        <w:rPr>
          <w:rFonts w:cs="Times New Roman"/>
          <w:lang w:val="lt-LT"/>
        </w:rPr>
        <w:t>)“</w:t>
      </w:r>
      <w:r w:rsidR="002A37E3" w:rsidRPr="002B6096">
        <w:rPr>
          <w:rFonts w:cs="Times New Roman"/>
          <w:lang w:val="lt-LT"/>
        </w:rPr>
        <w:t>;</w:t>
      </w:r>
    </w:p>
    <w:p w14:paraId="6656906B" w14:textId="77777777" w:rsidR="002A37E3" w:rsidRPr="002B6096" w:rsidRDefault="00622246" w:rsidP="002A37E3">
      <w:pPr>
        <w:pStyle w:val="Body2"/>
        <w:ind w:firstLine="709"/>
        <w:rPr>
          <w:rFonts w:cs="Times New Roman"/>
          <w:lang w:val="lt-LT"/>
        </w:rPr>
      </w:pPr>
      <w:r w:rsidRPr="002B6096">
        <w:rPr>
          <w:rFonts w:cs="Times New Roman"/>
          <w:lang w:val="lt-LT"/>
        </w:rPr>
        <w:t>18.1.</w:t>
      </w:r>
      <w:r w:rsidR="0096063F">
        <w:rPr>
          <w:rFonts w:cs="Times New Roman"/>
          <w:lang w:val="lt-LT"/>
        </w:rPr>
        <w:t>7</w:t>
      </w:r>
      <w:r w:rsidR="00D91CF7" w:rsidRPr="002B6096">
        <w:rPr>
          <w:rFonts w:cs="Times New Roman"/>
          <w:lang w:val="lt-LT"/>
        </w:rPr>
        <w:t>. 6</w:t>
      </w:r>
      <w:r w:rsidR="002A37E3" w:rsidRPr="002B6096">
        <w:rPr>
          <w:rFonts w:cs="Times New Roman"/>
          <w:lang w:val="lt-LT"/>
        </w:rPr>
        <w:t xml:space="preserve"> priedas. „Tiekėjo deklaracija dėl atitikimo nacionalinio saugumo reikalavimams“</w:t>
      </w:r>
      <w:r w:rsidR="00B938D1" w:rsidRPr="002B6096">
        <w:rPr>
          <w:rFonts w:cs="Times New Roman"/>
          <w:lang w:val="lt-LT"/>
        </w:rPr>
        <w:t>;</w:t>
      </w:r>
    </w:p>
    <w:p w14:paraId="64889420" w14:textId="5F9D5125" w:rsidR="0096063F" w:rsidRPr="002E33FD" w:rsidRDefault="00B938D1" w:rsidP="00A03D6E">
      <w:pPr>
        <w:pStyle w:val="Body2"/>
        <w:ind w:firstLine="709"/>
        <w:rPr>
          <w:rFonts w:cs="Times New Roman"/>
          <w:lang w:val="lt-LT"/>
        </w:rPr>
      </w:pPr>
      <w:r w:rsidRPr="002B6096">
        <w:rPr>
          <w:rFonts w:cs="Times New Roman"/>
          <w:lang w:val="lt-LT"/>
        </w:rPr>
        <w:t>18.1.</w:t>
      </w:r>
      <w:r w:rsidR="0096063F">
        <w:rPr>
          <w:rFonts w:cs="Times New Roman"/>
          <w:lang w:val="lt-LT"/>
        </w:rPr>
        <w:t>8</w:t>
      </w:r>
      <w:r w:rsidRPr="002B6096">
        <w:rPr>
          <w:rFonts w:cs="Times New Roman"/>
          <w:lang w:val="lt-LT"/>
        </w:rPr>
        <w:t>. 7 priedas „</w:t>
      </w:r>
      <w:r w:rsidR="00C47805">
        <w:rPr>
          <w:lang w:val="lt-LT"/>
        </w:rPr>
        <w:t>S</w:t>
      </w:r>
      <w:r w:rsidR="00C47805" w:rsidRPr="00841E97">
        <w:rPr>
          <w:lang w:val="lt-LT"/>
        </w:rPr>
        <w:t xml:space="preserve">portinių batelių pasiūlymų vertinimo pagal </w:t>
      </w:r>
      <w:r w:rsidR="00282F6B">
        <w:rPr>
          <w:lang w:val="lt-LT"/>
        </w:rPr>
        <w:t>kainos ir kokybės santykį</w:t>
      </w:r>
      <w:r w:rsidR="00C47805" w:rsidRPr="00841E97">
        <w:rPr>
          <w:lang w:val="lt-LT"/>
        </w:rPr>
        <w:t xml:space="preserve"> metodika</w:t>
      </w:r>
      <w:r w:rsidR="00C47805" w:rsidRPr="00AF66D7">
        <w:rPr>
          <w:lang w:val="lt-LT"/>
        </w:rPr>
        <w:t>“</w:t>
      </w:r>
      <w:r w:rsidR="00C47805">
        <w:rPr>
          <w:lang w:val="lt-LT"/>
        </w:rPr>
        <w:t>.</w:t>
      </w:r>
    </w:p>
    <w:sectPr w:rsidR="0096063F" w:rsidRPr="002E33FD" w:rsidSect="0055627A">
      <w:headerReference w:type="default" r:id="rId12"/>
      <w:footerReference w:type="default" r:id="rId13"/>
      <w:pgSz w:w="11900" w:h="16840"/>
      <w:pgMar w:top="1135" w:right="701" w:bottom="993"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56540" w14:textId="77777777" w:rsidR="00D93A2D" w:rsidRDefault="00D93A2D">
      <w:r>
        <w:separator/>
      </w:r>
    </w:p>
  </w:endnote>
  <w:endnote w:type="continuationSeparator" w:id="0">
    <w:p w14:paraId="20455AAB" w14:textId="77777777" w:rsidR="00D93A2D" w:rsidRDefault="00D9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3722F" w14:textId="0580DA28" w:rsidR="00BB5203"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147D0">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147D0">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B2968" w14:textId="77777777" w:rsidR="00D93A2D" w:rsidRDefault="00D93A2D">
      <w:r>
        <w:separator/>
      </w:r>
    </w:p>
  </w:footnote>
  <w:footnote w:type="continuationSeparator" w:id="0">
    <w:p w14:paraId="6C544B93" w14:textId="77777777" w:rsidR="00D93A2D" w:rsidRDefault="00D93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670C9" w14:textId="77777777" w:rsidR="00BB5203" w:rsidRDefault="00205AB1">
    <w:r>
      <w:rPr>
        <w:noProof/>
      </w:rPr>
      <mc:AlternateContent>
        <mc:Choice Requires="wps">
          <w:drawing>
            <wp:anchor distT="152400" distB="152400" distL="152400" distR="152400" simplePos="0" relativeHeight="251659264" behindDoc="1" locked="0" layoutInCell="1" allowOverlap="1" wp14:anchorId="1E6BAD53" wp14:editId="23E4FC4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F40DD05"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937F5"/>
    <w:multiLevelType w:val="multilevel"/>
    <w:tmpl w:val="C1AEAF26"/>
    <w:lvl w:ilvl="0">
      <w:start w:val="2"/>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 w15:restartNumberingAfterBreak="0">
    <w:nsid w:val="30BD0B28"/>
    <w:multiLevelType w:val="hybridMultilevel"/>
    <w:tmpl w:val="910C07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 w15:restartNumberingAfterBreak="0">
    <w:nsid w:val="419F310D"/>
    <w:multiLevelType w:val="hybridMultilevel"/>
    <w:tmpl w:val="9550BD6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49CB2BAB"/>
    <w:multiLevelType w:val="multilevel"/>
    <w:tmpl w:val="5C2A28A6"/>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i w:val="0"/>
        <w:iCs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4D41954"/>
    <w:multiLevelType w:val="multilevel"/>
    <w:tmpl w:val="159E9F2A"/>
    <w:lvl w:ilvl="0">
      <w:start w:val="5"/>
      <w:numFmt w:val="decimal"/>
      <w:lvlText w:val="%1."/>
      <w:lvlJc w:val="left"/>
      <w:pPr>
        <w:ind w:left="810" w:hanging="810"/>
      </w:pPr>
      <w:rPr>
        <w:rFonts w:hint="default"/>
      </w:rPr>
    </w:lvl>
    <w:lvl w:ilvl="1">
      <w:start w:val="11"/>
      <w:numFmt w:val="decimal"/>
      <w:lvlText w:val="%1.%2."/>
      <w:lvlJc w:val="left"/>
      <w:pPr>
        <w:ind w:left="1046" w:hanging="810"/>
      </w:pPr>
      <w:rPr>
        <w:rFonts w:hint="default"/>
      </w:rPr>
    </w:lvl>
    <w:lvl w:ilvl="2">
      <w:start w:val="5"/>
      <w:numFmt w:val="decimal"/>
      <w:lvlText w:val="%1.%2.%3."/>
      <w:lvlJc w:val="left"/>
      <w:pPr>
        <w:ind w:left="1282" w:hanging="810"/>
      </w:pPr>
      <w:rPr>
        <w:rFonts w:hint="default"/>
      </w:rPr>
    </w:lvl>
    <w:lvl w:ilvl="3">
      <w:start w:val="1"/>
      <w:numFmt w:val="decimal"/>
      <w:lvlText w:val="%1.%2.%3.%4."/>
      <w:lvlJc w:val="left"/>
      <w:pPr>
        <w:ind w:left="1803" w:hanging="810"/>
      </w:pPr>
      <w:rPr>
        <w:rFonts w:hint="default"/>
        <w:i w:val="0"/>
        <w:iCs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58712918"/>
    <w:multiLevelType w:val="hybridMultilevel"/>
    <w:tmpl w:val="6B16C5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8" w15:restartNumberingAfterBreak="0">
    <w:nsid w:val="79FA2C8D"/>
    <w:multiLevelType w:val="multilevel"/>
    <w:tmpl w:val="9FEA716C"/>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D712D53"/>
    <w:multiLevelType w:val="multilevel"/>
    <w:tmpl w:val="0CBAA0EE"/>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7"/>
  </w:num>
  <w:num w:numId="2">
    <w:abstractNumId w:val="2"/>
  </w:num>
  <w:num w:numId="3">
    <w:abstractNumId w:val="4"/>
  </w:num>
  <w:num w:numId="4">
    <w:abstractNumId w:val="0"/>
  </w:num>
  <w:num w:numId="5">
    <w:abstractNumId w:val="6"/>
  </w:num>
  <w:num w:numId="6">
    <w:abstractNumId w:val="5"/>
  </w:num>
  <w:num w:numId="7">
    <w:abstractNumId w:val="1"/>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0B8F"/>
    <w:rsid w:val="00031A8C"/>
    <w:rsid w:val="00033BBD"/>
    <w:rsid w:val="00035E18"/>
    <w:rsid w:val="0004091D"/>
    <w:rsid w:val="00046CC8"/>
    <w:rsid w:val="00050789"/>
    <w:rsid w:val="0005145C"/>
    <w:rsid w:val="00054EF5"/>
    <w:rsid w:val="00061E6E"/>
    <w:rsid w:val="00063190"/>
    <w:rsid w:val="000647E8"/>
    <w:rsid w:val="00075F87"/>
    <w:rsid w:val="00076A17"/>
    <w:rsid w:val="00087287"/>
    <w:rsid w:val="000919D9"/>
    <w:rsid w:val="000A0934"/>
    <w:rsid w:val="000A309B"/>
    <w:rsid w:val="000A4EF1"/>
    <w:rsid w:val="000A59DC"/>
    <w:rsid w:val="000B0542"/>
    <w:rsid w:val="000B0DB8"/>
    <w:rsid w:val="000B1724"/>
    <w:rsid w:val="000B37D2"/>
    <w:rsid w:val="000B66C4"/>
    <w:rsid w:val="000B7DFB"/>
    <w:rsid w:val="000C4CF5"/>
    <w:rsid w:val="000C70B7"/>
    <w:rsid w:val="000D0B94"/>
    <w:rsid w:val="000D2D15"/>
    <w:rsid w:val="000D3B82"/>
    <w:rsid w:val="000D6705"/>
    <w:rsid w:val="000D72FD"/>
    <w:rsid w:val="000E162D"/>
    <w:rsid w:val="000E328E"/>
    <w:rsid w:val="000F35C5"/>
    <w:rsid w:val="000F7C22"/>
    <w:rsid w:val="00106CC7"/>
    <w:rsid w:val="001125E3"/>
    <w:rsid w:val="001135FF"/>
    <w:rsid w:val="0013338F"/>
    <w:rsid w:val="00151774"/>
    <w:rsid w:val="00160554"/>
    <w:rsid w:val="00160C81"/>
    <w:rsid w:val="00163BD8"/>
    <w:rsid w:val="00167EA4"/>
    <w:rsid w:val="00177913"/>
    <w:rsid w:val="00184964"/>
    <w:rsid w:val="00186423"/>
    <w:rsid w:val="00186587"/>
    <w:rsid w:val="00195974"/>
    <w:rsid w:val="001971F4"/>
    <w:rsid w:val="001A7008"/>
    <w:rsid w:val="001A7B87"/>
    <w:rsid w:val="001B2323"/>
    <w:rsid w:val="001C729C"/>
    <w:rsid w:val="001D2CD2"/>
    <w:rsid w:val="001D3191"/>
    <w:rsid w:val="001E1856"/>
    <w:rsid w:val="001E2148"/>
    <w:rsid w:val="001E4A4D"/>
    <w:rsid w:val="001F7F3B"/>
    <w:rsid w:val="00203885"/>
    <w:rsid w:val="00204E65"/>
    <w:rsid w:val="00205AB1"/>
    <w:rsid w:val="00214267"/>
    <w:rsid w:val="002201F2"/>
    <w:rsid w:val="0022419F"/>
    <w:rsid w:val="00232FDA"/>
    <w:rsid w:val="002341A6"/>
    <w:rsid w:val="002410F3"/>
    <w:rsid w:val="00241A6C"/>
    <w:rsid w:val="00242C34"/>
    <w:rsid w:val="002463C5"/>
    <w:rsid w:val="002477F6"/>
    <w:rsid w:val="00250444"/>
    <w:rsid w:val="002532AE"/>
    <w:rsid w:val="00260C18"/>
    <w:rsid w:val="0027303E"/>
    <w:rsid w:val="002760FF"/>
    <w:rsid w:val="0027660D"/>
    <w:rsid w:val="00282F6B"/>
    <w:rsid w:val="00283574"/>
    <w:rsid w:val="002A37E3"/>
    <w:rsid w:val="002A45DF"/>
    <w:rsid w:val="002B25F5"/>
    <w:rsid w:val="002B6096"/>
    <w:rsid w:val="002B7376"/>
    <w:rsid w:val="002C07E3"/>
    <w:rsid w:val="002C0CAC"/>
    <w:rsid w:val="002C2682"/>
    <w:rsid w:val="002C37C7"/>
    <w:rsid w:val="002C537C"/>
    <w:rsid w:val="002E06DF"/>
    <w:rsid w:val="002E33FD"/>
    <w:rsid w:val="002E63A2"/>
    <w:rsid w:val="002E6906"/>
    <w:rsid w:val="002E6E3B"/>
    <w:rsid w:val="002F2E9C"/>
    <w:rsid w:val="002F3A4D"/>
    <w:rsid w:val="002F415B"/>
    <w:rsid w:val="002F68DD"/>
    <w:rsid w:val="00300D59"/>
    <w:rsid w:val="00301A59"/>
    <w:rsid w:val="00302EE0"/>
    <w:rsid w:val="00303746"/>
    <w:rsid w:val="00304E97"/>
    <w:rsid w:val="00321EF7"/>
    <w:rsid w:val="00325BA8"/>
    <w:rsid w:val="00326CFA"/>
    <w:rsid w:val="003270BC"/>
    <w:rsid w:val="003318C6"/>
    <w:rsid w:val="003351D1"/>
    <w:rsid w:val="003423F9"/>
    <w:rsid w:val="00342C9C"/>
    <w:rsid w:val="003434A7"/>
    <w:rsid w:val="00354E00"/>
    <w:rsid w:val="003701DF"/>
    <w:rsid w:val="00377152"/>
    <w:rsid w:val="0038089F"/>
    <w:rsid w:val="00380C80"/>
    <w:rsid w:val="00381E32"/>
    <w:rsid w:val="00382E55"/>
    <w:rsid w:val="00390B68"/>
    <w:rsid w:val="0039167A"/>
    <w:rsid w:val="00391FC4"/>
    <w:rsid w:val="003A02CD"/>
    <w:rsid w:val="003A1C2C"/>
    <w:rsid w:val="003A338B"/>
    <w:rsid w:val="003A4C6E"/>
    <w:rsid w:val="003A5600"/>
    <w:rsid w:val="003C7C13"/>
    <w:rsid w:val="003D1319"/>
    <w:rsid w:val="003D2A25"/>
    <w:rsid w:val="003D6CE5"/>
    <w:rsid w:val="003D6E11"/>
    <w:rsid w:val="003E1B50"/>
    <w:rsid w:val="003F1002"/>
    <w:rsid w:val="003F226A"/>
    <w:rsid w:val="003F2A5C"/>
    <w:rsid w:val="00415679"/>
    <w:rsid w:val="004158BA"/>
    <w:rsid w:val="00417679"/>
    <w:rsid w:val="00422AC9"/>
    <w:rsid w:val="00440FFF"/>
    <w:rsid w:val="00444DBC"/>
    <w:rsid w:val="004517EB"/>
    <w:rsid w:val="00451E0F"/>
    <w:rsid w:val="00460917"/>
    <w:rsid w:val="00460E18"/>
    <w:rsid w:val="00473CFF"/>
    <w:rsid w:val="00481A5A"/>
    <w:rsid w:val="004917EB"/>
    <w:rsid w:val="004940C0"/>
    <w:rsid w:val="004A0998"/>
    <w:rsid w:val="004A3A81"/>
    <w:rsid w:val="004A6D85"/>
    <w:rsid w:val="004A7B17"/>
    <w:rsid w:val="004B626C"/>
    <w:rsid w:val="004B63B0"/>
    <w:rsid w:val="004B745C"/>
    <w:rsid w:val="004B77ED"/>
    <w:rsid w:val="004C1AF6"/>
    <w:rsid w:val="004C5961"/>
    <w:rsid w:val="004C637F"/>
    <w:rsid w:val="004C7F92"/>
    <w:rsid w:val="004D2776"/>
    <w:rsid w:val="004D27B8"/>
    <w:rsid w:val="004D6F27"/>
    <w:rsid w:val="004E3331"/>
    <w:rsid w:val="004E3578"/>
    <w:rsid w:val="004E5F59"/>
    <w:rsid w:val="004F01E9"/>
    <w:rsid w:val="004F502C"/>
    <w:rsid w:val="005077CE"/>
    <w:rsid w:val="005142F6"/>
    <w:rsid w:val="0051517F"/>
    <w:rsid w:val="00516B93"/>
    <w:rsid w:val="00521EBC"/>
    <w:rsid w:val="0052323C"/>
    <w:rsid w:val="0053569E"/>
    <w:rsid w:val="00543D87"/>
    <w:rsid w:val="00544A1B"/>
    <w:rsid w:val="00545E78"/>
    <w:rsid w:val="005512E0"/>
    <w:rsid w:val="00553B8B"/>
    <w:rsid w:val="005548A2"/>
    <w:rsid w:val="0055627A"/>
    <w:rsid w:val="00570B63"/>
    <w:rsid w:val="00581F1D"/>
    <w:rsid w:val="00582622"/>
    <w:rsid w:val="005830DA"/>
    <w:rsid w:val="00585514"/>
    <w:rsid w:val="00586874"/>
    <w:rsid w:val="00596A41"/>
    <w:rsid w:val="005A07F3"/>
    <w:rsid w:val="005A25B8"/>
    <w:rsid w:val="005A5EBD"/>
    <w:rsid w:val="005B401A"/>
    <w:rsid w:val="005C0292"/>
    <w:rsid w:val="005C644A"/>
    <w:rsid w:val="005C7389"/>
    <w:rsid w:val="005D054B"/>
    <w:rsid w:val="005D54DA"/>
    <w:rsid w:val="005D583F"/>
    <w:rsid w:val="005E5219"/>
    <w:rsid w:val="005E5855"/>
    <w:rsid w:val="005F3E73"/>
    <w:rsid w:val="005F626C"/>
    <w:rsid w:val="005F6B1B"/>
    <w:rsid w:val="00606B38"/>
    <w:rsid w:val="00607C92"/>
    <w:rsid w:val="006147D0"/>
    <w:rsid w:val="0062065F"/>
    <w:rsid w:val="00622246"/>
    <w:rsid w:val="0063179F"/>
    <w:rsid w:val="0063455D"/>
    <w:rsid w:val="00637FBE"/>
    <w:rsid w:val="00640458"/>
    <w:rsid w:val="00643934"/>
    <w:rsid w:val="00647D4C"/>
    <w:rsid w:val="00653B7D"/>
    <w:rsid w:val="00673299"/>
    <w:rsid w:val="00673E54"/>
    <w:rsid w:val="00677A1E"/>
    <w:rsid w:val="00680599"/>
    <w:rsid w:val="006860C1"/>
    <w:rsid w:val="006922BD"/>
    <w:rsid w:val="00697D13"/>
    <w:rsid w:val="006A4BBB"/>
    <w:rsid w:val="006A74AE"/>
    <w:rsid w:val="006B138F"/>
    <w:rsid w:val="006B39F9"/>
    <w:rsid w:val="006C0C33"/>
    <w:rsid w:val="006C1794"/>
    <w:rsid w:val="006C5BBE"/>
    <w:rsid w:val="006D049F"/>
    <w:rsid w:val="006D3256"/>
    <w:rsid w:val="006F5A86"/>
    <w:rsid w:val="00700CC6"/>
    <w:rsid w:val="0071028A"/>
    <w:rsid w:val="00714DED"/>
    <w:rsid w:val="0072448F"/>
    <w:rsid w:val="00731BF7"/>
    <w:rsid w:val="007329B6"/>
    <w:rsid w:val="00732B4F"/>
    <w:rsid w:val="007607F2"/>
    <w:rsid w:val="007644C0"/>
    <w:rsid w:val="00770D81"/>
    <w:rsid w:val="00771F6E"/>
    <w:rsid w:val="00777199"/>
    <w:rsid w:val="00781A11"/>
    <w:rsid w:val="007867F9"/>
    <w:rsid w:val="00786F9A"/>
    <w:rsid w:val="00787985"/>
    <w:rsid w:val="00795B6F"/>
    <w:rsid w:val="00797292"/>
    <w:rsid w:val="007975E8"/>
    <w:rsid w:val="007A003F"/>
    <w:rsid w:val="007A2A8C"/>
    <w:rsid w:val="007A5C31"/>
    <w:rsid w:val="007B11A3"/>
    <w:rsid w:val="007B5B21"/>
    <w:rsid w:val="007C39A3"/>
    <w:rsid w:val="007C4ABC"/>
    <w:rsid w:val="007E13DE"/>
    <w:rsid w:val="007E1E71"/>
    <w:rsid w:val="007E296A"/>
    <w:rsid w:val="007E3F27"/>
    <w:rsid w:val="007E43AB"/>
    <w:rsid w:val="007E6E70"/>
    <w:rsid w:val="007E7561"/>
    <w:rsid w:val="007F1742"/>
    <w:rsid w:val="007F22F6"/>
    <w:rsid w:val="007F52FD"/>
    <w:rsid w:val="007F5C05"/>
    <w:rsid w:val="007F5EA2"/>
    <w:rsid w:val="00805955"/>
    <w:rsid w:val="00807158"/>
    <w:rsid w:val="00813CA8"/>
    <w:rsid w:val="00832483"/>
    <w:rsid w:val="008357D2"/>
    <w:rsid w:val="0083637A"/>
    <w:rsid w:val="00836C86"/>
    <w:rsid w:val="00841E97"/>
    <w:rsid w:val="008577B9"/>
    <w:rsid w:val="00857FBA"/>
    <w:rsid w:val="00857FED"/>
    <w:rsid w:val="008720A5"/>
    <w:rsid w:val="008743B9"/>
    <w:rsid w:val="00876663"/>
    <w:rsid w:val="008800C8"/>
    <w:rsid w:val="008854AF"/>
    <w:rsid w:val="0089054C"/>
    <w:rsid w:val="008A5E79"/>
    <w:rsid w:val="008A6D5D"/>
    <w:rsid w:val="008B2FDE"/>
    <w:rsid w:val="008B5BD5"/>
    <w:rsid w:val="008C2C21"/>
    <w:rsid w:val="008C3D88"/>
    <w:rsid w:val="008C6FEA"/>
    <w:rsid w:val="008D0721"/>
    <w:rsid w:val="008D2717"/>
    <w:rsid w:val="008D4739"/>
    <w:rsid w:val="008D5550"/>
    <w:rsid w:val="008D793E"/>
    <w:rsid w:val="008F22D0"/>
    <w:rsid w:val="008F24BC"/>
    <w:rsid w:val="00900002"/>
    <w:rsid w:val="00907CFB"/>
    <w:rsid w:val="00920346"/>
    <w:rsid w:val="0092619D"/>
    <w:rsid w:val="00932798"/>
    <w:rsid w:val="00932B41"/>
    <w:rsid w:val="00934ED7"/>
    <w:rsid w:val="0094182D"/>
    <w:rsid w:val="00941B63"/>
    <w:rsid w:val="009424CC"/>
    <w:rsid w:val="00942EEB"/>
    <w:rsid w:val="00945751"/>
    <w:rsid w:val="009576EB"/>
    <w:rsid w:val="0096063F"/>
    <w:rsid w:val="00961368"/>
    <w:rsid w:val="0096208E"/>
    <w:rsid w:val="00966285"/>
    <w:rsid w:val="009677B7"/>
    <w:rsid w:val="00967A95"/>
    <w:rsid w:val="00967E84"/>
    <w:rsid w:val="00987630"/>
    <w:rsid w:val="00987E93"/>
    <w:rsid w:val="00992FF2"/>
    <w:rsid w:val="0099639A"/>
    <w:rsid w:val="00996E1E"/>
    <w:rsid w:val="009A0F4E"/>
    <w:rsid w:val="009A1100"/>
    <w:rsid w:val="009A3028"/>
    <w:rsid w:val="009A595A"/>
    <w:rsid w:val="009A6BC6"/>
    <w:rsid w:val="009C2598"/>
    <w:rsid w:val="009C5228"/>
    <w:rsid w:val="009D219B"/>
    <w:rsid w:val="009D432A"/>
    <w:rsid w:val="009D66E8"/>
    <w:rsid w:val="009E3467"/>
    <w:rsid w:val="009F34AD"/>
    <w:rsid w:val="009F3BD5"/>
    <w:rsid w:val="009F4696"/>
    <w:rsid w:val="009F6262"/>
    <w:rsid w:val="00A00DF9"/>
    <w:rsid w:val="00A02143"/>
    <w:rsid w:val="00A03D6E"/>
    <w:rsid w:val="00A152D6"/>
    <w:rsid w:val="00A21DB6"/>
    <w:rsid w:val="00A30217"/>
    <w:rsid w:val="00A34BFB"/>
    <w:rsid w:val="00A457D5"/>
    <w:rsid w:val="00A51692"/>
    <w:rsid w:val="00A5393A"/>
    <w:rsid w:val="00A5683F"/>
    <w:rsid w:val="00A6101C"/>
    <w:rsid w:val="00A613A2"/>
    <w:rsid w:val="00A630F1"/>
    <w:rsid w:val="00A66755"/>
    <w:rsid w:val="00A75BC6"/>
    <w:rsid w:val="00A8715B"/>
    <w:rsid w:val="00A90C60"/>
    <w:rsid w:val="00AA05FD"/>
    <w:rsid w:val="00AA1B52"/>
    <w:rsid w:val="00AB0966"/>
    <w:rsid w:val="00AB1060"/>
    <w:rsid w:val="00AB48D9"/>
    <w:rsid w:val="00AB61A8"/>
    <w:rsid w:val="00AC2336"/>
    <w:rsid w:val="00AC3592"/>
    <w:rsid w:val="00AC446D"/>
    <w:rsid w:val="00AC4DFA"/>
    <w:rsid w:val="00AC6E8A"/>
    <w:rsid w:val="00AD1575"/>
    <w:rsid w:val="00AD3BD1"/>
    <w:rsid w:val="00AD48AC"/>
    <w:rsid w:val="00AE3F3C"/>
    <w:rsid w:val="00AE47BC"/>
    <w:rsid w:val="00AE4AEB"/>
    <w:rsid w:val="00AE4B6D"/>
    <w:rsid w:val="00AF019E"/>
    <w:rsid w:val="00AF2335"/>
    <w:rsid w:val="00AF6FF3"/>
    <w:rsid w:val="00B02BFF"/>
    <w:rsid w:val="00B06501"/>
    <w:rsid w:val="00B07851"/>
    <w:rsid w:val="00B12969"/>
    <w:rsid w:val="00B133B5"/>
    <w:rsid w:val="00B153B1"/>
    <w:rsid w:val="00B1618D"/>
    <w:rsid w:val="00B20815"/>
    <w:rsid w:val="00B30CF7"/>
    <w:rsid w:val="00B341AD"/>
    <w:rsid w:val="00B47B4F"/>
    <w:rsid w:val="00B526F9"/>
    <w:rsid w:val="00B52E89"/>
    <w:rsid w:val="00B56100"/>
    <w:rsid w:val="00B57392"/>
    <w:rsid w:val="00B637EF"/>
    <w:rsid w:val="00B83525"/>
    <w:rsid w:val="00B83EDA"/>
    <w:rsid w:val="00B85CDA"/>
    <w:rsid w:val="00B938D1"/>
    <w:rsid w:val="00B94577"/>
    <w:rsid w:val="00B94F0B"/>
    <w:rsid w:val="00B97C78"/>
    <w:rsid w:val="00BA2A73"/>
    <w:rsid w:val="00BA65D1"/>
    <w:rsid w:val="00BA6998"/>
    <w:rsid w:val="00BB5203"/>
    <w:rsid w:val="00BB5E66"/>
    <w:rsid w:val="00BC0899"/>
    <w:rsid w:val="00BC0D59"/>
    <w:rsid w:val="00BC2DAB"/>
    <w:rsid w:val="00BC5816"/>
    <w:rsid w:val="00BD0EB7"/>
    <w:rsid w:val="00BD0FC8"/>
    <w:rsid w:val="00BD2C24"/>
    <w:rsid w:val="00BD4D8D"/>
    <w:rsid w:val="00BE349F"/>
    <w:rsid w:val="00BF185C"/>
    <w:rsid w:val="00BF62A8"/>
    <w:rsid w:val="00BF7FCF"/>
    <w:rsid w:val="00C00BB7"/>
    <w:rsid w:val="00C00D28"/>
    <w:rsid w:val="00C05B63"/>
    <w:rsid w:val="00C12A0E"/>
    <w:rsid w:val="00C12BAB"/>
    <w:rsid w:val="00C14632"/>
    <w:rsid w:val="00C243A5"/>
    <w:rsid w:val="00C33F83"/>
    <w:rsid w:val="00C46390"/>
    <w:rsid w:val="00C47805"/>
    <w:rsid w:val="00C47970"/>
    <w:rsid w:val="00C54FA9"/>
    <w:rsid w:val="00C7100E"/>
    <w:rsid w:val="00C72CA6"/>
    <w:rsid w:val="00C75A85"/>
    <w:rsid w:val="00C765EE"/>
    <w:rsid w:val="00C7720F"/>
    <w:rsid w:val="00C9451E"/>
    <w:rsid w:val="00CA1062"/>
    <w:rsid w:val="00CA671E"/>
    <w:rsid w:val="00CB169C"/>
    <w:rsid w:val="00CB7606"/>
    <w:rsid w:val="00CD3514"/>
    <w:rsid w:val="00CE0AC1"/>
    <w:rsid w:val="00CE40A0"/>
    <w:rsid w:val="00CF0E48"/>
    <w:rsid w:val="00CF6136"/>
    <w:rsid w:val="00CF7641"/>
    <w:rsid w:val="00D0289C"/>
    <w:rsid w:val="00D033CB"/>
    <w:rsid w:val="00D100C6"/>
    <w:rsid w:val="00D10CB8"/>
    <w:rsid w:val="00D11FAD"/>
    <w:rsid w:val="00D15010"/>
    <w:rsid w:val="00D15EF5"/>
    <w:rsid w:val="00D204F6"/>
    <w:rsid w:val="00D220CF"/>
    <w:rsid w:val="00D24438"/>
    <w:rsid w:val="00D254CE"/>
    <w:rsid w:val="00D261D2"/>
    <w:rsid w:val="00D32FB0"/>
    <w:rsid w:val="00D368B5"/>
    <w:rsid w:val="00D4026D"/>
    <w:rsid w:val="00D40BF4"/>
    <w:rsid w:val="00D47BEF"/>
    <w:rsid w:val="00D66026"/>
    <w:rsid w:val="00D777A1"/>
    <w:rsid w:val="00D80333"/>
    <w:rsid w:val="00D9120E"/>
    <w:rsid w:val="00D91CF7"/>
    <w:rsid w:val="00D92950"/>
    <w:rsid w:val="00D92D5A"/>
    <w:rsid w:val="00D93A2D"/>
    <w:rsid w:val="00DA088D"/>
    <w:rsid w:val="00DA35ED"/>
    <w:rsid w:val="00DC1011"/>
    <w:rsid w:val="00DC424E"/>
    <w:rsid w:val="00DC5DE6"/>
    <w:rsid w:val="00DC62E6"/>
    <w:rsid w:val="00DD0E58"/>
    <w:rsid w:val="00DD3075"/>
    <w:rsid w:val="00DF28A0"/>
    <w:rsid w:val="00DF3F6C"/>
    <w:rsid w:val="00DF4DDF"/>
    <w:rsid w:val="00DF778E"/>
    <w:rsid w:val="00E004C4"/>
    <w:rsid w:val="00E064F8"/>
    <w:rsid w:val="00E11888"/>
    <w:rsid w:val="00E11E05"/>
    <w:rsid w:val="00E14EFC"/>
    <w:rsid w:val="00E20DAA"/>
    <w:rsid w:val="00E33C05"/>
    <w:rsid w:val="00E3654A"/>
    <w:rsid w:val="00E445BD"/>
    <w:rsid w:val="00E56BFE"/>
    <w:rsid w:val="00E6309B"/>
    <w:rsid w:val="00E64CBA"/>
    <w:rsid w:val="00E65909"/>
    <w:rsid w:val="00E70792"/>
    <w:rsid w:val="00E76936"/>
    <w:rsid w:val="00E77B97"/>
    <w:rsid w:val="00E82225"/>
    <w:rsid w:val="00E835E4"/>
    <w:rsid w:val="00E9062C"/>
    <w:rsid w:val="00E9152E"/>
    <w:rsid w:val="00E95196"/>
    <w:rsid w:val="00EA4955"/>
    <w:rsid w:val="00EC1B26"/>
    <w:rsid w:val="00EC7F98"/>
    <w:rsid w:val="00EE37FA"/>
    <w:rsid w:val="00EE4FC8"/>
    <w:rsid w:val="00EE7BDE"/>
    <w:rsid w:val="00EF6E11"/>
    <w:rsid w:val="00F04C6F"/>
    <w:rsid w:val="00F24602"/>
    <w:rsid w:val="00F25EA6"/>
    <w:rsid w:val="00F343CA"/>
    <w:rsid w:val="00F46020"/>
    <w:rsid w:val="00F5139C"/>
    <w:rsid w:val="00F52D1B"/>
    <w:rsid w:val="00F67F8E"/>
    <w:rsid w:val="00F70BB3"/>
    <w:rsid w:val="00F7198B"/>
    <w:rsid w:val="00F72788"/>
    <w:rsid w:val="00F82253"/>
    <w:rsid w:val="00F8528D"/>
    <w:rsid w:val="00F912B6"/>
    <w:rsid w:val="00F92AE8"/>
    <w:rsid w:val="00F92E51"/>
    <w:rsid w:val="00F9398B"/>
    <w:rsid w:val="00F95A49"/>
    <w:rsid w:val="00FA24E8"/>
    <w:rsid w:val="00FA2F26"/>
    <w:rsid w:val="00FA7AE2"/>
    <w:rsid w:val="00FB2CDE"/>
    <w:rsid w:val="00FB340C"/>
    <w:rsid w:val="00FB7DFA"/>
    <w:rsid w:val="00FD2E55"/>
    <w:rsid w:val="00FE13A9"/>
    <w:rsid w:val="00FF1C07"/>
    <w:rsid w:val="00FF4EFE"/>
    <w:rsid w:val="00FF4F2F"/>
    <w:rsid w:val="00FF5BD3"/>
    <w:rsid w:val="00FF6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B2D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qFormat/>
    <w:rsid w:val="008743B9"/>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rPr>
  </w:style>
  <w:style w:type="paragraph" w:styleId="Heading2">
    <w:name w:val="heading 2"/>
    <w:aliases w:val="Title Header2"/>
    <w:basedOn w:val="Normal"/>
    <w:next w:val="Normal"/>
    <w:link w:val="Heading2Char"/>
    <w:qFormat/>
    <w:rsid w:val="008743B9"/>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
    <w:basedOn w:val="Normal"/>
    <w:next w:val="Normal"/>
    <w:link w:val="Heading3Char"/>
    <w:qFormat/>
    <w:rsid w:val="008743B9"/>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Sub-Clause Sub-paragraph,Heading 4 Char Char Char Char"/>
    <w:basedOn w:val="Normal"/>
    <w:next w:val="Normal"/>
    <w:link w:val="Heading4Char"/>
    <w:qFormat/>
    <w:rsid w:val="008743B9"/>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8743B9"/>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8743B9"/>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8743B9"/>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8743B9"/>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8743B9"/>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semiHidden/>
    <w:rsid w:val="00543D87"/>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543D8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43D87"/>
    <w:rPr>
      <w:rFonts w:ascii="Times New Roman" w:eastAsia="Times New Roman" w:hAnsi="Times New Roman" w:cs="Times New Roman"/>
      <w:szCs w:val="20"/>
      <w:lang w:val="lt-LT"/>
    </w:rPr>
  </w:style>
  <w:style w:type="character" w:customStyle="1" w:styleId="Heading1Char">
    <w:name w:val="Heading 1 Char"/>
    <w:basedOn w:val="DefaultParagraphFont"/>
    <w:link w:val="Heading1"/>
    <w:rsid w:val="008743B9"/>
    <w:rPr>
      <w:rFonts w:ascii="Times New Roman" w:eastAsia="Calibri" w:hAnsi="Times New Roman" w:cs="Times New Roman"/>
      <w:sz w:val="28"/>
      <w:szCs w:val="22"/>
      <w:lang w:val="lt-LT"/>
    </w:rPr>
  </w:style>
  <w:style w:type="character" w:customStyle="1" w:styleId="Heading2Char">
    <w:name w:val="Heading 2 Char"/>
    <w:aliases w:val="Title Header2 Char"/>
    <w:basedOn w:val="DefaultParagraphFont"/>
    <w:link w:val="Heading2"/>
    <w:rsid w:val="008743B9"/>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
    <w:basedOn w:val="DefaultParagraphFont"/>
    <w:link w:val="Heading3"/>
    <w:rsid w:val="008743B9"/>
    <w:rPr>
      <w:rFonts w:ascii="Times New Roman" w:eastAsia="Times New Roman" w:hAnsi="Times New Roman" w:cs="Times New Roman"/>
      <w:szCs w:val="20"/>
      <w:lang w:val="lt-LT"/>
    </w:rPr>
  </w:style>
  <w:style w:type="character" w:customStyle="1" w:styleId="Heading4Char">
    <w:name w:val="Heading 4 Char"/>
    <w:aliases w:val="Sub-Clause Sub-paragraph Char,Heading 4 Char Char Char Char Char"/>
    <w:basedOn w:val="DefaultParagraphFont"/>
    <w:link w:val="Heading4"/>
    <w:rsid w:val="008743B9"/>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8743B9"/>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8743B9"/>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8743B9"/>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8743B9"/>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8743B9"/>
    <w:rPr>
      <w:rFonts w:ascii="Times New Roman" w:eastAsia="Times New Roman" w:hAnsi="Times New Roman" w:cs="Times New Roman"/>
      <w:sz w:val="40"/>
      <w:szCs w:val="20"/>
      <w:lang w:val="lt-LT" w:eastAsia="lt-LT"/>
    </w:rPr>
  </w:style>
  <w:style w:type="character" w:styleId="CommentReference">
    <w:name w:val="annotation reference"/>
    <w:basedOn w:val="DefaultParagraphFont"/>
    <w:uiPriority w:val="99"/>
    <w:semiHidden/>
    <w:unhideWhenUsed/>
    <w:rsid w:val="004940C0"/>
    <w:rPr>
      <w:sz w:val="16"/>
      <w:szCs w:val="16"/>
    </w:rPr>
  </w:style>
  <w:style w:type="paragraph" w:styleId="CommentText">
    <w:name w:val="annotation text"/>
    <w:basedOn w:val="Normal"/>
    <w:link w:val="CommentTextChar"/>
    <w:uiPriority w:val="99"/>
    <w:semiHidden/>
    <w:unhideWhenUsed/>
    <w:rsid w:val="004940C0"/>
    <w:rPr>
      <w:sz w:val="20"/>
      <w:szCs w:val="20"/>
    </w:rPr>
  </w:style>
  <w:style w:type="character" w:customStyle="1" w:styleId="CommentTextChar">
    <w:name w:val="Comment Text Char"/>
    <w:basedOn w:val="DefaultParagraphFont"/>
    <w:link w:val="CommentText"/>
    <w:uiPriority w:val="99"/>
    <w:semiHidden/>
    <w:rsid w:val="004940C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4940C0"/>
    <w:rPr>
      <w:b/>
      <w:bCs/>
    </w:rPr>
  </w:style>
  <w:style w:type="character" w:customStyle="1" w:styleId="CommentSubjectChar">
    <w:name w:val="Comment Subject Char"/>
    <w:basedOn w:val="CommentTextChar"/>
    <w:link w:val="CommentSubject"/>
    <w:uiPriority w:val="99"/>
    <w:semiHidden/>
    <w:rsid w:val="004940C0"/>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494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0C0"/>
    <w:rPr>
      <w:rFonts w:ascii="Segoe UI" w:eastAsia="Arial Unicode MS" w:hAnsi="Segoe UI" w:cs="Segoe UI"/>
      <w:sz w:val="18"/>
      <w:szCs w:val="18"/>
      <w:bdr w:val="nil"/>
    </w:rPr>
  </w:style>
  <w:style w:type="paragraph" w:styleId="BodyText">
    <w:name w:val="Body Text"/>
    <w:basedOn w:val="Normal"/>
    <w:link w:val="BodyTextChar"/>
    <w:rsid w:val="00B133B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lang w:val="lt-LT" w:eastAsia="lt-LT"/>
    </w:rPr>
  </w:style>
  <w:style w:type="character" w:customStyle="1" w:styleId="BodyTextChar">
    <w:name w:val="Body Text Char"/>
    <w:basedOn w:val="DefaultParagraphFont"/>
    <w:link w:val="BodyText"/>
    <w:rsid w:val="00B133B5"/>
    <w:rPr>
      <w:rFonts w:ascii="Times New Roman" w:eastAsia="Times New Roman" w:hAnsi="Times New Roman" w:cs="Times New Roman"/>
      <w:i/>
      <w:szCs w:val="20"/>
      <w:lang w:val="lt-LT" w:eastAsia="lt-LT"/>
    </w:rPr>
  </w:style>
  <w:style w:type="character" w:styleId="FollowedHyperlink">
    <w:name w:val="FollowedHyperlink"/>
    <w:basedOn w:val="DefaultParagraphFont"/>
    <w:uiPriority w:val="99"/>
    <w:semiHidden/>
    <w:unhideWhenUsed/>
    <w:rsid w:val="004F01E9"/>
    <w:rPr>
      <w:color w:val="954F72" w:themeColor="followedHyperlink"/>
      <w:u w:val="single"/>
    </w:rPr>
  </w:style>
  <w:style w:type="character" w:customStyle="1" w:styleId="1">
    <w:name w:val="Неразрешенное упоминание1"/>
    <w:basedOn w:val="DefaultParagraphFont"/>
    <w:uiPriority w:val="99"/>
    <w:semiHidden/>
    <w:unhideWhenUsed/>
    <w:rsid w:val="0022419F"/>
    <w:rPr>
      <w:color w:val="605E5C"/>
      <w:shd w:val="clear" w:color="auto" w:fill="E1DFDD"/>
    </w:rPr>
  </w:style>
  <w:style w:type="paragraph" w:styleId="Revision">
    <w:name w:val="Revision"/>
    <w:hidden/>
    <w:uiPriority w:val="99"/>
    <w:semiHidden/>
    <w:rsid w:val="007E1E71"/>
    <w:rPr>
      <w:rFonts w:ascii="Times New Roman" w:eastAsia="Arial Unicode MS" w:hAnsi="Times New Roman" w:cs="Times New Roman"/>
      <w:bdr w:val="nil"/>
    </w:rPr>
  </w:style>
  <w:style w:type="paragraph" w:customStyle="1" w:styleId="null">
    <w:name w:val="null"/>
    <w:basedOn w:val="Normal"/>
    <w:rsid w:val="003423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lt-LT" w:eastAsia="lt-LT"/>
    </w:rPr>
  </w:style>
  <w:style w:type="character" w:customStyle="1" w:styleId="null1">
    <w:name w:val="null1"/>
    <w:basedOn w:val="DefaultParagraphFont"/>
    <w:rsid w:val="003423F9"/>
  </w:style>
  <w:style w:type="character" w:styleId="Emphasis">
    <w:name w:val="Emphasis"/>
    <w:basedOn w:val="DefaultParagraphFont"/>
    <w:uiPriority w:val="20"/>
    <w:qFormat/>
    <w:rsid w:val="006732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106560">
      <w:bodyDiv w:val="1"/>
      <w:marLeft w:val="0"/>
      <w:marRight w:val="0"/>
      <w:marTop w:val="0"/>
      <w:marBottom w:val="0"/>
      <w:divBdr>
        <w:top w:val="none" w:sz="0" w:space="0" w:color="auto"/>
        <w:left w:val="none" w:sz="0" w:space="0" w:color="auto"/>
        <w:bottom w:val="none" w:sz="0" w:space="0" w:color="auto"/>
        <w:right w:val="none" w:sz="0" w:space="0" w:color="auto"/>
      </w:divBdr>
    </w:div>
    <w:div w:id="70360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4B10F-D303-4D5B-A796-1E518438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11</Pages>
  <Words>7776</Words>
  <Characters>44329</Characters>
  <Application>Microsoft Office Word</Application>
  <DocSecurity>0</DocSecurity>
  <Lines>369</Lines>
  <Paragraphs>104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80</cp:revision>
  <cp:lastPrinted>2025-10-28T07:59:00Z</cp:lastPrinted>
  <dcterms:created xsi:type="dcterms:W3CDTF">2025-11-19T08:14:00Z</dcterms:created>
  <dcterms:modified xsi:type="dcterms:W3CDTF">2026-03-24T08:45:00Z</dcterms:modified>
</cp:coreProperties>
</file>