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34AB" w14:textId="6DF20A14" w:rsidR="001F684D" w:rsidRDefault="000C0D4D" w:rsidP="004064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CB1D25">
        <w:rPr>
          <w:rFonts w:ascii="Times New Roman" w:hAnsi="Times New Roman" w:cs="Times New Roman"/>
        </w:rPr>
        <w:t>186</w:t>
      </w:r>
      <w:r>
        <w:rPr>
          <w:rFonts w:ascii="Times New Roman" w:hAnsi="Times New Roman" w:cs="Times New Roman"/>
        </w:rPr>
        <w:t xml:space="preserve">, </w:t>
      </w:r>
      <w:r w:rsidR="004064CD" w:rsidRPr="004064CD">
        <w:rPr>
          <w:rFonts w:ascii="Times New Roman" w:hAnsi="Times New Roman" w:cs="Times New Roman"/>
        </w:rPr>
        <w:t>VPP-696</w:t>
      </w:r>
    </w:p>
    <w:p w14:paraId="7A3119AF" w14:textId="65A89CAF" w:rsidR="004064CD" w:rsidRDefault="004064CD" w:rsidP="00BB4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4CD">
        <w:rPr>
          <w:rFonts w:ascii="Times New Roman" w:hAnsi="Times New Roman" w:cs="Times New Roman"/>
          <w:b/>
        </w:rPr>
        <w:t>Besirezorbuojančios dvisluoksnės kolageno membranos</w:t>
      </w:r>
      <w:r w:rsidR="00BB45E5">
        <w:rPr>
          <w:rFonts w:ascii="Times New Roman" w:hAnsi="Times New Roman" w:cs="Times New Roman"/>
          <w:b/>
        </w:rPr>
        <w:t xml:space="preserve"> </w:t>
      </w:r>
      <w:r w:rsidRPr="004064CD">
        <w:rPr>
          <w:rFonts w:ascii="Times New Roman" w:hAnsi="Times New Roman" w:cs="Times New Roman"/>
          <w:b/>
        </w:rPr>
        <w:t>techninė specifikacija (kiekis 5 vnt.)</w:t>
      </w:r>
    </w:p>
    <w:p w14:paraId="680C0618" w14:textId="3052B264" w:rsidR="004064CD" w:rsidRDefault="004064CD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2687"/>
      </w:tblGrid>
      <w:tr w:rsidR="004064CD" w14:paraId="622CD79A" w14:textId="77777777" w:rsidTr="00F31F9B">
        <w:trPr>
          <w:trHeight w:hRule="exact" w:val="521"/>
        </w:trPr>
        <w:tc>
          <w:tcPr>
            <w:tcW w:w="704" w:type="dxa"/>
          </w:tcPr>
          <w:p w14:paraId="58D2A2DC" w14:textId="77777777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3229C1E" w14:textId="7ADFBE29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</w:tcPr>
          <w:p w14:paraId="0AE47017" w14:textId="77777777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21CBF78D" w14:textId="14D35805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52" w:type="dxa"/>
            <w:vAlign w:val="center"/>
          </w:tcPr>
          <w:p w14:paraId="28E4AF18" w14:textId="67FBF1D1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</w:tcPr>
          <w:p w14:paraId="681E0182" w14:textId="26097D97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060416" w14:paraId="78BD0EA6" w14:textId="77777777" w:rsidTr="00F31F9B">
        <w:trPr>
          <w:trHeight w:val="4630"/>
        </w:trPr>
        <w:tc>
          <w:tcPr>
            <w:tcW w:w="704" w:type="dxa"/>
          </w:tcPr>
          <w:p w14:paraId="6D58270E" w14:textId="470F58EB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69DF2471" w14:textId="2AF6B857" w:rsidR="00060416" w:rsidRPr="00A77392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A77392">
              <w:rPr>
                <w:rFonts w:ascii="Times New Roman" w:hAnsi="Times New Roman" w:cs="Times New Roman"/>
                <w:noProof w:val="0"/>
              </w:rPr>
              <w:t>Reikalavimai membranai</w:t>
            </w:r>
          </w:p>
        </w:tc>
        <w:tc>
          <w:tcPr>
            <w:tcW w:w="4252" w:type="dxa"/>
          </w:tcPr>
          <w:p w14:paraId="0609FE2F" w14:textId="7ABCB132" w:rsidR="00A77392" w:rsidRPr="003D64BB" w:rsidRDefault="00A77392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64BB">
              <w:rPr>
                <w:rFonts w:ascii="Times New Roman" w:eastAsia="Times New Roman" w:hAnsi="Times New Roman" w:cs="Times New Roman"/>
              </w:rPr>
              <w:t xml:space="preserve">Besirezorbuojanti I/III tipo kolageno </w:t>
            </w:r>
            <w:r w:rsidRPr="003D64BB">
              <w:rPr>
                <w:rFonts w:ascii="Times New Roman" w:hAnsi="Times New Roman" w:cs="Times New Roman"/>
              </w:rPr>
              <w:t xml:space="preserve">(arba lygiavertės medžiagos) </w:t>
            </w:r>
            <w:r w:rsidRPr="003D64BB">
              <w:rPr>
                <w:rFonts w:ascii="Times New Roman" w:eastAsia="Times New Roman" w:hAnsi="Times New Roman" w:cs="Times New Roman"/>
              </w:rPr>
              <w:t>membrana</w:t>
            </w:r>
            <w:r w:rsidR="003D64BB" w:rsidRPr="003D64BB">
              <w:rPr>
                <w:rFonts w:ascii="Times New Roman" w:eastAsia="Times New Roman" w:hAnsi="Times New Roman" w:cs="Times New Roman"/>
              </w:rPr>
              <w:t xml:space="preserve"> </w:t>
            </w:r>
            <w:r w:rsidR="003D64BB" w:rsidRPr="003D64BB">
              <w:rPr>
                <w:rFonts w:ascii="Times New Roman" w:eastAsia="Times New Roman" w:hAnsi="Times New Roman" w:cs="Times New Roman"/>
                <w:szCs w:val="20"/>
              </w:rPr>
              <w:t>su specialiu folijos šablonu, skirtu tiksliai pritaikyti membraną pagal defekto dydį</w:t>
            </w:r>
            <w:r w:rsidRPr="003D64BB">
              <w:rPr>
                <w:rFonts w:ascii="Times New Roman" w:eastAsia="Times New Roman" w:hAnsi="Times New Roman" w:cs="Times New Roman"/>
              </w:rPr>
              <w:t>;</w:t>
            </w:r>
          </w:p>
          <w:p w14:paraId="0106F3C7" w14:textId="0F352CF2" w:rsidR="00060416" w:rsidRPr="00A77392" w:rsidRDefault="00F330D9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 xml:space="preserve">Dydis: 20×30 mm </w:t>
            </w:r>
            <w:r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 0,5 mm;</w:t>
            </w:r>
          </w:p>
          <w:p w14:paraId="02C2C295" w14:textId="44431500" w:rsidR="00060416" w:rsidRPr="00A77392" w:rsidRDefault="00060416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Storis: 0,</w:t>
            </w:r>
            <w:r w:rsidR="00CC0035" w:rsidRPr="00A77392">
              <w:rPr>
                <w:rFonts w:ascii="Times New Roman" w:hAnsi="Times New Roman" w:cs="Times New Roman"/>
              </w:rPr>
              <w:t>6</w:t>
            </w:r>
            <w:r w:rsidRPr="00A77392">
              <w:rPr>
                <w:rFonts w:ascii="Times New Roman" w:hAnsi="Times New Roman" w:cs="Times New Roman"/>
              </w:rPr>
              <w:t xml:space="preserve"> </w:t>
            </w:r>
            <w:r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 0,</w:t>
            </w:r>
            <w:r w:rsidR="00CC0035"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mm;</w:t>
            </w:r>
          </w:p>
          <w:p w14:paraId="04AF84D5" w14:textId="77777777" w:rsidR="00060416" w:rsidRPr="00A77392" w:rsidRDefault="00060416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Dvisluoksnė:</w:t>
            </w:r>
          </w:p>
          <w:p w14:paraId="5C878EEB" w14:textId="77777777" w:rsidR="00060416" w:rsidRPr="00A77392" w:rsidRDefault="00060416" w:rsidP="00060416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Viršutinis sluoksnis lygus ir nepralaidus ląstelėms;</w:t>
            </w:r>
          </w:p>
          <w:p w14:paraId="5782AD06" w14:textId="77777777" w:rsidR="00060416" w:rsidRPr="00A77392" w:rsidRDefault="00060416" w:rsidP="00060416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Apatinis sluoksnis šiurkštus ir pritaikytas kamieninių mezenchiminių ląstelių integracijai.</w:t>
            </w:r>
          </w:p>
          <w:p w14:paraId="0D1F5657" w14:textId="77777777" w:rsidR="00A77392" w:rsidRPr="00A77392" w:rsidRDefault="00060416" w:rsidP="00A7739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A77392">
              <w:rPr>
                <w:rFonts w:ascii="Times New Roman" w:hAnsi="Times New Roman" w:cs="Times New Roman"/>
              </w:rPr>
              <w:t>Membrana biologiškai suderinama su žmogaus audiniais</w:t>
            </w:r>
            <w:r w:rsidRPr="00A77392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085F3AB" w14:textId="015B8023" w:rsidR="00060416" w:rsidRPr="00A77392" w:rsidRDefault="00060416" w:rsidP="00A77392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noProof w:val="0"/>
              </w:rPr>
            </w:pPr>
            <w:r w:rsidRPr="00A77392">
              <w:rPr>
                <w:rFonts w:ascii="Times New Roman" w:hAnsi="Times New Roman" w:cs="Times New Roman"/>
                <w:noProof w:val="0"/>
              </w:rPr>
              <w:t>Pritaikyta padengti kremzlės defektams</w:t>
            </w:r>
            <w:r w:rsidR="00874434" w:rsidRPr="00A77392"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="00874434" w:rsidRPr="00A77392">
              <w:rPr>
                <w:rFonts w:ascii="Times New Roman" w:eastAsia="Times New Roman" w:hAnsi="Times New Roman"/>
              </w:rPr>
              <w:t>sertifikuota mikrolūžių, padengtų membrana, gydymo technikai ortopedijoje (būtina pateikti įrodančius dokumentus).</w:t>
            </w:r>
          </w:p>
        </w:tc>
        <w:tc>
          <w:tcPr>
            <w:tcW w:w="2687" w:type="dxa"/>
          </w:tcPr>
          <w:p w14:paraId="1DE1C130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14:paraId="3CB300BC" w14:textId="77777777" w:rsidTr="00F31F9B">
        <w:trPr>
          <w:trHeight w:val="287"/>
        </w:trPr>
        <w:tc>
          <w:tcPr>
            <w:tcW w:w="704" w:type="dxa"/>
          </w:tcPr>
          <w:p w14:paraId="07E7E9B3" w14:textId="493D0E12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66FD2103" w14:textId="7A19B428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Sterilumas</w:t>
            </w:r>
          </w:p>
        </w:tc>
        <w:tc>
          <w:tcPr>
            <w:tcW w:w="4252" w:type="dxa"/>
          </w:tcPr>
          <w:p w14:paraId="17E857A5" w14:textId="47214FC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</w:p>
        </w:tc>
        <w:tc>
          <w:tcPr>
            <w:tcW w:w="2687" w:type="dxa"/>
          </w:tcPr>
          <w:p w14:paraId="47770977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14:paraId="3C034CDC" w14:textId="77777777" w:rsidTr="00F31F9B">
        <w:trPr>
          <w:trHeight w:hRule="exact" w:val="1346"/>
        </w:trPr>
        <w:tc>
          <w:tcPr>
            <w:tcW w:w="704" w:type="dxa"/>
          </w:tcPr>
          <w:p w14:paraId="3A2FF25B" w14:textId="45E048A0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5C716087" w14:textId="63FE58D6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4252" w:type="dxa"/>
          </w:tcPr>
          <w:p w14:paraId="04910239" w14:textId="2FA2F7E3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Būtinas (</w:t>
            </w:r>
            <w:r w:rsidRPr="00B4749E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B4749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687" w:type="dxa"/>
          </w:tcPr>
          <w:p w14:paraId="4A0EFCC1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14:paraId="494C3E42" w14:textId="77777777" w:rsidTr="00F31F9B">
        <w:trPr>
          <w:trHeight w:val="567"/>
        </w:trPr>
        <w:tc>
          <w:tcPr>
            <w:tcW w:w="704" w:type="dxa"/>
          </w:tcPr>
          <w:p w14:paraId="65A8581B" w14:textId="17E5F2C3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0648E8E4" w14:textId="1A0C99C2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Prekių pristatymas</w:t>
            </w:r>
          </w:p>
        </w:tc>
        <w:tc>
          <w:tcPr>
            <w:tcW w:w="4252" w:type="dxa"/>
          </w:tcPr>
          <w:p w14:paraId="361B2794" w14:textId="6F7E43C9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Į pasiūlymo kainą įskaičiuotos</w:t>
            </w:r>
            <w:r w:rsidR="00C53CB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4749E">
              <w:rPr>
                <w:rFonts w:ascii="Times New Roman" w:hAnsi="Times New Roman" w:cs="Times New Roman"/>
                <w:noProof w:val="0"/>
              </w:rPr>
              <w:t>prekių pristatymo išlaidos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687" w:type="dxa"/>
          </w:tcPr>
          <w:p w14:paraId="4ACA2DCF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9280D7" w14:textId="26F3333D" w:rsidR="004064CD" w:rsidRDefault="004064CD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5B017C75" w14:textId="6F3B1E14" w:rsidR="003D3374" w:rsidRDefault="003D3374" w:rsidP="004064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Pastabos, papildomi reikalavimai:</w:t>
      </w:r>
    </w:p>
    <w:p w14:paraId="323D741F" w14:textId="77777777" w:rsidR="003D3374" w:rsidRDefault="003D3374" w:rsidP="003D3374">
      <w:pPr>
        <w:spacing w:after="0" w:line="240" w:lineRule="auto"/>
        <w:rPr>
          <w:rFonts w:ascii="Times New Roman" w:hAnsi="Times New Roman" w:cs="Times New Roman"/>
        </w:rPr>
      </w:pPr>
    </w:p>
    <w:p w14:paraId="0CB668B5" w14:textId="00DDC3AF" w:rsidR="003D3374" w:rsidRDefault="003D3374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3374">
        <w:rPr>
          <w:rFonts w:ascii="Times New Roman" w:hAnsi="Times New Roman" w:cs="Times New Roman"/>
        </w:rPr>
        <w:t>Būtina kartu su pasiūlymu pateikti originalų gamintojo katalogą ir/arba kitą gamintojo dokumentaciją, kurioje yra aprašyt</w:t>
      </w:r>
      <w:r w:rsidR="00B0320D">
        <w:rPr>
          <w:rFonts w:ascii="Times New Roman" w:hAnsi="Times New Roman" w:cs="Times New Roman"/>
        </w:rPr>
        <w:t>a</w:t>
      </w:r>
      <w:r w:rsidRPr="003D3374">
        <w:rPr>
          <w:rFonts w:ascii="Times New Roman" w:hAnsi="Times New Roman" w:cs="Times New Roman"/>
        </w:rPr>
        <w:t xml:space="preserve"> konkursui siūlom</w:t>
      </w:r>
      <w:r w:rsidR="00B0320D">
        <w:rPr>
          <w:rFonts w:ascii="Times New Roman" w:hAnsi="Times New Roman" w:cs="Times New Roman"/>
        </w:rPr>
        <w:t>a</w:t>
      </w:r>
      <w:r w:rsidRPr="003D3374">
        <w:rPr>
          <w:rFonts w:ascii="Times New Roman" w:hAnsi="Times New Roman" w:cs="Times New Roman"/>
        </w:rPr>
        <w:t xml:space="preserve"> </w:t>
      </w:r>
      <w:r w:rsidR="00B0320D">
        <w:rPr>
          <w:rFonts w:ascii="Times New Roman" w:hAnsi="Times New Roman" w:cs="Times New Roman"/>
        </w:rPr>
        <w:t>prekė</w:t>
      </w:r>
      <w:r w:rsidRPr="003D3374">
        <w:rPr>
          <w:rFonts w:ascii="Times New Roman" w:hAnsi="Times New Roman" w:cs="Times New Roman"/>
        </w:rPr>
        <w:t>. Bus vertinama tik tiekėjo pasiūlyta originaliame gamintojo kataloge ir/arba kitoje gamintojo dokumentacijoje nurodyta produkcija (nurodant prek</w:t>
      </w:r>
      <w:r w:rsidR="00B0320D">
        <w:rPr>
          <w:rFonts w:ascii="Times New Roman" w:hAnsi="Times New Roman" w:cs="Times New Roman"/>
        </w:rPr>
        <w:t>ės</w:t>
      </w:r>
      <w:r w:rsidRPr="003D3374">
        <w:rPr>
          <w:rFonts w:ascii="Times New Roman" w:hAnsi="Times New Roman" w:cs="Times New Roman"/>
        </w:rPr>
        <w:t xml:space="preserve"> kod</w:t>
      </w:r>
      <w:r w:rsidR="00B0320D">
        <w:rPr>
          <w:rFonts w:ascii="Times New Roman" w:hAnsi="Times New Roman" w:cs="Times New Roman"/>
        </w:rPr>
        <w:t>ą</w:t>
      </w:r>
      <w:r w:rsidRPr="003D3374">
        <w:rPr>
          <w:rFonts w:ascii="Times New Roman" w:hAnsi="Times New Roman" w:cs="Times New Roman"/>
        </w:rPr>
        <w:t xml:space="preserve">). </w:t>
      </w:r>
    </w:p>
    <w:p w14:paraId="56A8B2F7" w14:textId="23D78CB3" w:rsidR="006A1469" w:rsidRPr="003D3374" w:rsidRDefault="006A1469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746A9">
        <w:rPr>
          <w:rFonts w:ascii="Times New Roman" w:hAnsi="Times New Roman" w:cs="Times New Roman"/>
        </w:rPr>
        <w:t>Tiekėjas kartu su pasiūlymu privalo pateikti</w:t>
      </w:r>
      <w:r w:rsidRPr="006746A9">
        <w:rPr>
          <w:rFonts w:ascii="Times New Roman" w:hAnsi="Times New Roman" w:cs="Times New Roman"/>
          <w:i/>
        </w:rPr>
        <w:t xml:space="preserve"> Excel</w:t>
      </w:r>
      <w:r w:rsidRPr="006746A9">
        <w:rPr>
          <w:rFonts w:ascii="Times New Roman" w:hAnsi="Times New Roman" w:cs="Times New Roman"/>
        </w:rPr>
        <w:t xml:space="preserve"> formato lentelę, kurioje nurodom</w:t>
      </w:r>
      <w:r w:rsidR="00F312F1">
        <w:rPr>
          <w:rFonts w:ascii="Times New Roman" w:hAnsi="Times New Roman" w:cs="Times New Roman"/>
        </w:rPr>
        <w:t xml:space="preserve">as </w:t>
      </w:r>
      <w:r w:rsidRPr="006746A9">
        <w:rPr>
          <w:rFonts w:ascii="Times New Roman" w:hAnsi="Times New Roman" w:cs="Times New Roman"/>
        </w:rPr>
        <w:t>siūlom</w:t>
      </w:r>
      <w:r w:rsidR="00F312F1">
        <w:rPr>
          <w:rFonts w:ascii="Times New Roman" w:hAnsi="Times New Roman" w:cs="Times New Roman"/>
        </w:rPr>
        <w:t>o</w:t>
      </w:r>
      <w:r w:rsidRPr="006746A9">
        <w:rPr>
          <w:rFonts w:ascii="Times New Roman" w:hAnsi="Times New Roman" w:cs="Times New Roman"/>
        </w:rPr>
        <w:t xml:space="preserve"> produkt</w:t>
      </w:r>
      <w:r w:rsidR="00F312F1">
        <w:rPr>
          <w:rFonts w:ascii="Times New Roman" w:hAnsi="Times New Roman" w:cs="Times New Roman"/>
        </w:rPr>
        <w:t xml:space="preserve">o </w:t>
      </w:r>
      <w:r w:rsidRPr="006746A9">
        <w:rPr>
          <w:rFonts w:ascii="Times New Roman" w:hAnsi="Times New Roman" w:cs="Times New Roman"/>
          <w:u w:val="single"/>
        </w:rPr>
        <w:t>vienetin</w:t>
      </w:r>
      <w:r w:rsidR="00F312F1">
        <w:rPr>
          <w:rFonts w:ascii="Times New Roman" w:hAnsi="Times New Roman" w:cs="Times New Roman"/>
          <w:u w:val="single"/>
        </w:rPr>
        <w:t>ės</w:t>
      </w:r>
      <w:r w:rsidRPr="006746A9">
        <w:rPr>
          <w:rFonts w:ascii="Times New Roman" w:hAnsi="Times New Roman" w:cs="Times New Roman"/>
        </w:rPr>
        <w:t xml:space="preserve"> pakuo</w:t>
      </w:r>
      <w:r w:rsidR="00F312F1">
        <w:rPr>
          <w:rFonts w:ascii="Times New Roman" w:hAnsi="Times New Roman" w:cs="Times New Roman"/>
        </w:rPr>
        <w:t>tės</w:t>
      </w:r>
      <w:r w:rsidRPr="006746A9">
        <w:rPr>
          <w:rFonts w:ascii="Times New Roman" w:hAnsi="Times New Roman" w:cs="Times New Roman"/>
        </w:rPr>
        <w:t xml:space="preserve"> gamyklini</w:t>
      </w:r>
      <w:r w:rsidR="00F312F1">
        <w:rPr>
          <w:rFonts w:ascii="Times New Roman" w:hAnsi="Times New Roman" w:cs="Times New Roman"/>
        </w:rPr>
        <w:t>s</w:t>
      </w:r>
      <w:r w:rsidRPr="006746A9">
        <w:rPr>
          <w:rFonts w:ascii="Times New Roman" w:hAnsi="Times New Roman" w:cs="Times New Roman"/>
        </w:rPr>
        <w:t xml:space="preserve"> barkod</w:t>
      </w:r>
      <w:r>
        <w:rPr>
          <w:rFonts w:ascii="Times New Roman" w:hAnsi="Times New Roman" w:cs="Times New Roman"/>
        </w:rPr>
        <w:t>a</w:t>
      </w:r>
      <w:r w:rsidR="00F312F1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ar </w:t>
      </w:r>
      <w:r w:rsidRPr="006746A9">
        <w:rPr>
          <w:rFonts w:ascii="Times New Roman" w:hAnsi="Times New Roman" w:cs="Times New Roman"/>
        </w:rPr>
        <w:t>QR kod</w:t>
      </w:r>
      <w:r>
        <w:rPr>
          <w:rFonts w:ascii="Times New Roman" w:hAnsi="Times New Roman" w:cs="Times New Roman"/>
        </w:rPr>
        <w:t>a</w:t>
      </w:r>
      <w:r w:rsidR="00F312F1">
        <w:rPr>
          <w:rFonts w:ascii="Times New Roman" w:hAnsi="Times New Roman" w:cs="Times New Roman"/>
        </w:rPr>
        <w:t>s</w:t>
      </w:r>
      <w:r w:rsidRPr="006746A9">
        <w:rPr>
          <w:rFonts w:ascii="Times New Roman" w:hAnsi="Times New Roman" w:cs="Times New Roman"/>
        </w:rPr>
        <w:t>, produkto pavadinim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, referentin</w:t>
      </w:r>
      <w:r>
        <w:rPr>
          <w:rFonts w:ascii="Times New Roman" w:hAnsi="Times New Roman" w:cs="Times New Roman"/>
        </w:rPr>
        <w:t>is</w:t>
      </w:r>
      <w:r w:rsidRPr="006746A9">
        <w:rPr>
          <w:rFonts w:ascii="Times New Roman" w:hAnsi="Times New Roman" w:cs="Times New Roman"/>
        </w:rPr>
        <w:t xml:space="preserve">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ir barkod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/QR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skaitine išraiška.  </w:t>
      </w:r>
    </w:p>
    <w:p w14:paraId="5CC12BA3" w14:textId="1A05A4EA" w:rsidR="003D3374" w:rsidRPr="003D3374" w:rsidRDefault="003D3374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3374">
        <w:rPr>
          <w:rFonts w:ascii="Times New Roman" w:hAnsi="Times New Roman" w:cs="Times New Roman"/>
        </w:rPr>
        <w:t>Viešojo pirkimo komisijai pareikalavus, įvertinimui turi būti pateikt</w:t>
      </w:r>
      <w:r w:rsidR="00B0320D">
        <w:rPr>
          <w:rFonts w:ascii="Times New Roman" w:hAnsi="Times New Roman" w:cs="Times New Roman"/>
        </w:rPr>
        <w:t xml:space="preserve">as </w:t>
      </w:r>
      <w:r w:rsidRPr="003D3374">
        <w:rPr>
          <w:rFonts w:ascii="Times New Roman" w:hAnsi="Times New Roman" w:cs="Times New Roman"/>
        </w:rPr>
        <w:t>siūlom</w:t>
      </w:r>
      <w:r w:rsidR="00B0320D">
        <w:rPr>
          <w:rFonts w:ascii="Times New Roman" w:hAnsi="Times New Roman" w:cs="Times New Roman"/>
        </w:rPr>
        <w:t xml:space="preserve">os </w:t>
      </w:r>
      <w:r w:rsidRPr="003D3374">
        <w:rPr>
          <w:rFonts w:ascii="Times New Roman" w:hAnsi="Times New Roman" w:cs="Times New Roman"/>
        </w:rPr>
        <w:t>prek</w:t>
      </w:r>
      <w:r w:rsidR="00B0320D">
        <w:rPr>
          <w:rFonts w:ascii="Times New Roman" w:hAnsi="Times New Roman" w:cs="Times New Roman"/>
        </w:rPr>
        <w:t xml:space="preserve">ės </w:t>
      </w:r>
      <w:r w:rsidRPr="003D3374">
        <w:rPr>
          <w:rFonts w:ascii="Times New Roman" w:hAnsi="Times New Roman" w:cs="Times New Roman"/>
        </w:rPr>
        <w:t>pavyzd</w:t>
      </w:r>
      <w:r w:rsidR="00B0320D">
        <w:rPr>
          <w:rFonts w:ascii="Times New Roman" w:hAnsi="Times New Roman" w:cs="Times New Roman"/>
        </w:rPr>
        <w:t>ys</w:t>
      </w:r>
      <w:r w:rsidRPr="003D3374">
        <w:rPr>
          <w:rFonts w:ascii="Times New Roman" w:hAnsi="Times New Roman" w:cs="Times New Roman"/>
        </w:rPr>
        <w:t xml:space="preserve"> originalioje gamintojo pakuotėje.</w:t>
      </w:r>
    </w:p>
    <w:p w14:paraId="073EBBC7" w14:textId="108FD05A" w:rsidR="003D3374" w:rsidRDefault="003D3374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7838B9F3" w14:textId="77777777" w:rsidR="00BB45E5" w:rsidRDefault="00BB45E5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514066E6" w14:textId="26ECD060" w:rsidR="003D3374" w:rsidRPr="000442CB" w:rsidRDefault="003D3374" w:rsidP="000442CB">
      <w:pPr>
        <w:pStyle w:val="prastasiniatinklio"/>
        <w:spacing w:before="0" w:beforeAutospacing="0" w:after="0" w:afterAutospacing="0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3D3374" w:rsidRPr="000442CB" w:rsidSect="004064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502"/>
    <w:multiLevelType w:val="hybridMultilevel"/>
    <w:tmpl w:val="AAA2A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0C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09"/>
    <w:rsid w:val="000442CB"/>
    <w:rsid w:val="00060416"/>
    <w:rsid w:val="0006729A"/>
    <w:rsid w:val="000C0D4D"/>
    <w:rsid w:val="001F684D"/>
    <w:rsid w:val="00266B2E"/>
    <w:rsid w:val="00385B87"/>
    <w:rsid w:val="003D3374"/>
    <w:rsid w:val="003D64BB"/>
    <w:rsid w:val="004064CD"/>
    <w:rsid w:val="006A1469"/>
    <w:rsid w:val="00727F86"/>
    <w:rsid w:val="00736E15"/>
    <w:rsid w:val="007B55A3"/>
    <w:rsid w:val="00816363"/>
    <w:rsid w:val="00874434"/>
    <w:rsid w:val="00A06809"/>
    <w:rsid w:val="00A77392"/>
    <w:rsid w:val="00AE7480"/>
    <w:rsid w:val="00B0320D"/>
    <w:rsid w:val="00B2659E"/>
    <w:rsid w:val="00BB45E5"/>
    <w:rsid w:val="00C53CBC"/>
    <w:rsid w:val="00CB1D25"/>
    <w:rsid w:val="00CC0035"/>
    <w:rsid w:val="00D0346A"/>
    <w:rsid w:val="00DC2A2C"/>
    <w:rsid w:val="00ED25F2"/>
    <w:rsid w:val="00EE2BDC"/>
    <w:rsid w:val="00F312F1"/>
    <w:rsid w:val="00F31F9B"/>
    <w:rsid w:val="00F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004D"/>
  <w15:chartTrackingRefBased/>
  <w15:docId w15:val="{0B1D390D-9619-4B51-8482-D99B1D7A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06041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60416"/>
    <w:rPr>
      <w:noProof/>
    </w:rPr>
  </w:style>
  <w:style w:type="paragraph" w:styleId="prastasiniatinklio">
    <w:name w:val="Normal (Web)"/>
    <w:basedOn w:val="prastasis"/>
    <w:uiPriority w:val="99"/>
    <w:unhideWhenUsed/>
    <w:rsid w:val="0004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44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C5546-14D8-4521-8B65-A9E4C739752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1407CD-1EC2-47FE-B7AB-F87190BA5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4EAE7-C306-4764-AF5B-BB8E5EBB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2026-03-06T07:54:00Z</dcterms:created>
  <dcterms:modified xsi:type="dcterms:W3CDTF">2026-03-06T07:54:00Z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